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531" w:rsidRPr="004D5B33" w:rsidRDefault="007451AE">
      <w:pPr>
        <w:spacing w:before="24"/>
        <w:ind w:right="-20" w:firstLineChars="0" w:firstLine="0"/>
        <w:jc w:val="center"/>
        <w:rPr>
          <w:rFonts w:eastAsia="黑体"/>
          <w:b/>
          <w:bCs/>
          <w:kern w:val="44"/>
          <w:sz w:val="32"/>
          <w:szCs w:val="28"/>
        </w:rPr>
      </w:pPr>
      <w:bookmarkStart w:id="0" w:name="_Toc63785461"/>
      <w:r w:rsidRPr="004D5B33">
        <w:rPr>
          <w:rFonts w:eastAsia="黑体" w:hint="eastAsia"/>
          <w:b/>
          <w:bCs/>
          <w:kern w:val="44"/>
          <w:sz w:val="32"/>
          <w:szCs w:val="28"/>
        </w:rPr>
        <w:t>上海市第六人民医院临港院区二期扩建开办</w:t>
      </w:r>
    </w:p>
    <w:p w:rsidR="00FA6531" w:rsidRPr="004D5B33" w:rsidRDefault="007451AE">
      <w:pPr>
        <w:spacing w:before="24"/>
        <w:ind w:right="-20" w:firstLineChars="0" w:firstLine="0"/>
        <w:jc w:val="center"/>
      </w:pPr>
      <w:r w:rsidRPr="004D5B33">
        <w:rPr>
          <w:rFonts w:eastAsia="黑体" w:hint="eastAsia"/>
          <w:b/>
          <w:bCs/>
          <w:kern w:val="44"/>
          <w:sz w:val="32"/>
          <w:szCs w:val="28"/>
        </w:rPr>
        <w:t>配套信息化项目子系统建设项目采购需求</w:t>
      </w:r>
    </w:p>
    <w:p w:rsidR="00FA6531" w:rsidRPr="004D5B33" w:rsidRDefault="007451AE">
      <w:pPr>
        <w:pStyle w:val="1"/>
      </w:pPr>
      <w:r w:rsidRPr="004D5B33">
        <w:rPr>
          <w:rFonts w:hint="eastAsia"/>
        </w:rPr>
        <w:t>项目概况</w:t>
      </w:r>
      <w:bookmarkEnd w:id="0"/>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上海市第六人民医院东院（以下简称“六院东院”）为上海“</w:t>
      </w:r>
      <w:r w:rsidRPr="004D5B33">
        <w:rPr>
          <w:rFonts w:cs="宋体" w:hint="eastAsia"/>
          <w:snapToGrid w:val="0"/>
          <w:kern w:val="0"/>
          <w:szCs w:val="21"/>
          <w:shd w:val="clear" w:color="auto" w:fill="FFFFFF"/>
        </w:rPr>
        <w:t>5+3+1</w:t>
      </w:r>
      <w:r w:rsidRPr="004D5B33">
        <w:rPr>
          <w:rFonts w:cs="宋体" w:hint="eastAsia"/>
          <w:snapToGrid w:val="0"/>
          <w:kern w:val="0"/>
          <w:szCs w:val="21"/>
          <w:shd w:val="clear" w:color="auto" w:fill="FFFFFF"/>
        </w:rPr>
        <w:t>”工程项目之一，自</w:t>
      </w:r>
      <w:r w:rsidRPr="004D5B33">
        <w:rPr>
          <w:rFonts w:cs="宋体" w:hint="eastAsia"/>
          <w:snapToGrid w:val="0"/>
          <w:kern w:val="0"/>
          <w:szCs w:val="21"/>
          <w:shd w:val="clear" w:color="auto" w:fill="FFFFFF"/>
        </w:rPr>
        <w:t>2012</w:t>
      </w:r>
      <w:r w:rsidRPr="004D5B33">
        <w:rPr>
          <w:rFonts w:cs="宋体" w:hint="eastAsia"/>
          <w:snapToGrid w:val="0"/>
          <w:kern w:val="0"/>
          <w:szCs w:val="21"/>
          <w:shd w:val="clear" w:color="auto" w:fill="FFFFFF"/>
        </w:rPr>
        <w:t>年</w:t>
      </w:r>
      <w:r w:rsidRPr="004D5B33">
        <w:rPr>
          <w:rFonts w:cs="宋体" w:hint="eastAsia"/>
          <w:snapToGrid w:val="0"/>
          <w:kern w:val="0"/>
          <w:szCs w:val="21"/>
          <w:shd w:val="clear" w:color="auto" w:fill="FFFFFF"/>
        </w:rPr>
        <w:t>10</w:t>
      </w:r>
      <w:r w:rsidRPr="004D5B33">
        <w:rPr>
          <w:rFonts w:cs="宋体" w:hint="eastAsia"/>
          <w:snapToGrid w:val="0"/>
          <w:kern w:val="0"/>
          <w:szCs w:val="21"/>
          <w:shd w:val="clear" w:color="auto" w:fill="FFFFFF"/>
        </w:rPr>
        <w:t>月建成运营，已运行近</w:t>
      </w:r>
      <w:r w:rsidRPr="004D5B33">
        <w:rPr>
          <w:rFonts w:cs="宋体" w:hint="eastAsia"/>
          <w:snapToGrid w:val="0"/>
          <w:kern w:val="0"/>
          <w:szCs w:val="21"/>
          <w:shd w:val="clear" w:color="auto" w:fill="FFFFFF"/>
        </w:rPr>
        <w:t>8</w:t>
      </w:r>
      <w:r w:rsidRPr="004D5B33">
        <w:rPr>
          <w:rFonts w:cs="宋体" w:hint="eastAsia"/>
          <w:snapToGrid w:val="0"/>
          <w:kern w:val="0"/>
          <w:szCs w:val="21"/>
          <w:shd w:val="clear" w:color="auto" w:fill="FFFFFF"/>
        </w:rPr>
        <w:t>年。期间，六院优化了医疗资源布局，服务能力与医疗水平不断提高，便利了东部区域百姓的就医，提升了民众的获得感与幸福感，基本完成了市政府的医改任务。</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根据</w:t>
      </w:r>
      <w:r w:rsidRPr="004D5B33">
        <w:rPr>
          <w:rFonts w:cs="宋体" w:hint="eastAsia"/>
          <w:snapToGrid w:val="0"/>
          <w:kern w:val="0"/>
          <w:szCs w:val="21"/>
          <w:shd w:val="clear" w:color="auto" w:fill="FFFFFF"/>
        </w:rPr>
        <w:t>2020</w:t>
      </w:r>
      <w:r w:rsidRPr="004D5B33">
        <w:rPr>
          <w:rFonts w:cs="宋体" w:hint="eastAsia"/>
          <w:snapToGrid w:val="0"/>
          <w:kern w:val="0"/>
          <w:szCs w:val="21"/>
          <w:shd w:val="clear" w:color="auto" w:fill="FFFFFF"/>
        </w:rPr>
        <w:t>年</w:t>
      </w: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月李强书记的指示精神，为适应新形势新要求，六院东院于</w:t>
      </w:r>
      <w:r w:rsidRPr="004D5B33">
        <w:rPr>
          <w:rFonts w:cs="宋体" w:hint="eastAsia"/>
          <w:snapToGrid w:val="0"/>
          <w:kern w:val="0"/>
          <w:szCs w:val="21"/>
          <w:shd w:val="clear" w:color="auto" w:fill="FFFFFF"/>
        </w:rPr>
        <w:t>2021</w:t>
      </w:r>
      <w:r w:rsidRPr="004D5B33">
        <w:rPr>
          <w:rFonts w:cs="宋体" w:hint="eastAsia"/>
          <w:snapToGrid w:val="0"/>
          <w:kern w:val="0"/>
          <w:szCs w:val="21"/>
          <w:shd w:val="clear" w:color="auto" w:fill="FFFFFF"/>
        </w:rPr>
        <w:t>年</w:t>
      </w: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月</w:t>
      </w: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日整建制并入六院，成为六院临港院区（以下简称“临港院区”）。为了提升临港新片区公共卫生服务能级，满足区域人民的医疗需求，并实现医院学科建设目标，临港院区二期扩建工程</w:t>
      </w:r>
      <w:r w:rsidRPr="004D5B33">
        <w:rPr>
          <w:rFonts w:cs="宋体" w:hint="eastAsia"/>
          <w:snapToGrid w:val="0"/>
          <w:kern w:val="0"/>
          <w:szCs w:val="21"/>
          <w:shd w:val="clear" w:color="auto" w:fill="FFFFFF"/>
        </w:rPr>
        <w:t>被列为医院“十四五”规划中的重大工程项目。</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该项目将在现有基础上优化学科设置，提升疑难危重症的收治能力，拓展关键医疗技术服务，补充专科缺失，提高医疗服务效率，探索新型区域性医疗联合体，确保危急重患者的及时转诊与救治，努力建成区域医疗中心。二期扩建工程将新增核定床位</w:t>
      </w:r>
      <w:r w:rsidRPr="004D5B33">
        <w:rPr>
          <w:rFonts w:cs="宋体" w:hint="eastAsia"/>
          <w:snapToGrid w:val="0"/>
          <w:kern w:val="0"/>
          <w:szCs w:val="21"/>
          <w:shd w:val="clear" w:color="auto" w:fill="FFFFFF"/>
        </w:rPr>
        <w:t>600</w:t>
      </w:r>
      <w:r w:rsidRPr="004D5B33">
        <w:rPr>
          <w:rFonts w:cs="宋体" w:hint="eastAsia"/>
          <w:snapToGrid w:val="0"/>
          <w:kern w:val="0"/>
          <w:szCs w:val="21"/>
          <w:shd w:val="clear" w:color="auto" w:fill="FFFFFF"/>
        </w:rPr>
        <w:t>张，夯实区域医疗中心建设学科能力。</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根据《上海市人民防空建设专业规划（</w:t>
      </w:r>
      <w:r w:rsidRPr="004D5B33">
        <w:rPr>
          <w:rFonts w:cs="宋体" w:hint="eastAsia"/>
          <w:snapToGrid w:val="0"/>
          <w:kern w:val="0"/>
          <w:szCs w:val="21"/>
          <w:shd w:val="clear" w:color="auto" w:fill="FFFFFF"/>
        </w:rPr>
        <w:t>2021</w:t>
      </w:r>
      <w:r w:rsidRPr="004D5B33">
        <w:rPr>
          <w:rFonts w:cs="宋体" w:hint="eastAsia"/>
          <w:snapToGrid w:val="0"/>
          <w:kern w:val="0"/>
          <w:szCs w:val="21"/>
          <w:shd w:val="clear" w:color="auto" w:fill="FFFFFF"/>
        </w:rPr>
        <w:t>年</w:t>
      </w:r>
      <w:r w:rsidRPr="004D5B33">
        <w:rPr>
          <w:rFonts w:cs="宋体" w:hint="eastAsia"/>
          <w:snapToGrid w:val="0"/>
          <w:kern w:val="0"/>
          <w:szCs w:val="21"/>
          <w:shd w:val="clear" w:color="auto" w:fill="FFFFFF"/>
        </w:rPr>
        <w:t>-2035</w:t>
      </w:r>
      <w:r w:rsidRPr="004D5B33">
        <w:rPr>
          <w:rFonts w:cs="宋体" w:hint="eastAsia"/>
          <w:snapToGrid w:val="0"/>
          <w:kern w:val="0"/>
          <w:szCs w:val="21"/>
          <w:shd w:val="clear" w:color="auto" w:fill="FFFFFF"/>
        </w:rPr>
        <w:t>年）》和《上海市第十四个五年规划和二〇三五年远景目标纲要》，临港院区二期扩建工程地下将新建一等医疗救护工程（中心医院）。此外，将在医技病房楼屋顶建设直升</w:t>
      </w:r>
      <w:r w:rsidRPr="004D5B33">
        <w:rPr>
          <w:rFonts w:cs="宋体" w:hint="eastAsia"/>
          <w:snapToGrid w:val="0"/>
          <w:kern w:val="0"/>
          <w:szCs w:val="21"/>
          <w:shd w:val="clear" w:color="auto" w:fill="FFFFFF"/>
        </w:rPr>
        <w:t>机停机坪，以应对重大突发公共卫生事件和危急重症病人的医疗救治。日前，上海市卫健委已同意该项目建设直升机停机坪。</w:t>
      </w:r>
    </w:p>
    <w:p w:rsidR="00FA6531" w:rsidRPr="004D5B33" w:rsidRDefault="007451AE">
      <w:r w:rsidRPr="004D5B33">
        <w:rPr>
          <w:rFonts w:cs="宋体" w:hint="eastAsia"/>
          <w:snapToGrid w:val="0"/>
          <w:kern w:val="0"/>
          <w:szCs w:val="21"/>
          <w:shd w:val="clear" w:color="auto" w:fill="FFFFFF"/>
        </w:rPr>
        <w:t>2021</w:t>
      </w:r>
      <w:r w:rsidRPr="004D5B33">
        <w:rPr>
          <w:rFonts w:cs="宋体" w:hint="eastAsia"/>
          <w:snapToGrid w:val="0"/>
          <w:kern w:val="0"/>
          <w:szCs w:val="21"/>
          <w:shd w:val="clear" w:color="auto" w:fill="FFFFFF"/>
        </w:rPr>
        <w:t>年</w:t>
      </w:r>
      <w:r w:rsidRPr="004D5B33">
        <w:rPr>
          <w:rFonts w:cs="宋体" w:hint="eastAsia"/>
          <w:snapToGrid w:val="0"/>
          <w:kern w:val="0"/>
          <w:szCs w:val="21"/>
          <w:shd w:val="clear" w:color="auto" w:fill="FFFFFF"/>
        </w:rPr>
        <w:t>6</w:t>
      </w:r>
      <w:r w:rsidRPr="004D5B33">
        <w:rPr>
          <w:rFonts w:cs="宋体" w:hint="eastAsia"/>
          <w:snapToGrid w:val="0"/>
          <w:kern w:val="0"/>
          <w:szCs w:val="21"/>
          <w:shd w:val="clear" w:color="auto" w:fill="FFFFFF"/>
        </w:rPr>
        <w:t>月</w:t>
      </w:r>
      <w:r w:rsidRPr="004D5B33">
        <w:rPr>
          <w:rFonts w:cs="宋体" w:hint="eastAsia"/>
          <w:snapToGrid w:val="0"/>
          <w:kern w:val="0"/>
          <w:szCs w:val="21"/>
          <w:shd w:val="clear" w:color="auto" w:fill="FFFFFF"/>
        </w:rPr>
        <w:t>29</w:t>
      </w:r>
      <w:r w:rsidRPr="004D5B33">
        <w:rPr>
          <w:rFonts w:cs="宋体" w:hint="eastAsia"/>
          <w:snapToGrid w:val="0"/>
          <w:kern w:val="0"/>
          <w:szCs w:val="21"/>
          <w:shd w:val="clear" w:color="auto" w:fill="FFFFFF"/>
        </w:rPr>
        <w:t>日，临港院区二期扩建工程项目取得上海市发改委项目立项批复（沪发改社</w:t>
      </w:r>
      <w:r w:rsidRPr="004D5B33">
        <w:rPr>
          <w:rFonts w:cs="宋体" w:hint="eastAsia"/>
          <w:snapToGrid w:val="0"/>
          <w:kern w:val="0"/>
          <w:szCs w:val="21"/>
          <w:shd w:val="clear" w:color="auto" w:fill="FFFFFF"/>
        </w:rPr>
        <w:t>[2021]37</w:t>
      </w:r>
      <w:r w:rsidRPr="004D5B33">
        <w:rPr>
          <w:rFonts w:cs="宋体" w:hint="eastAsia"/>
          <w:snapToGrid w:val="0"/>
          <w:kern w:val="0"/>
          <w:szCs w:val="21"/>
          <w:shd w:val="clear" w:color="auto" w:fill="FFFFFF"/>
        </w:rPr>
        <w:t>号）。本项目为“上海市第六人民医院临港院区二期扩建工程项目”的配套信息化开办项目。</w:t>
      </w:r>
    </w:p>
    <w:p w:rsidR="00FA6531" w:rsidRPr="004D5B33" w:rsidRDefault="007451AE">
      <w:pPr>
        <w:pStyle w:val="1"/>
      </w:pPr>
      <w:bookmarkStart w:id="1" w:name="_Toc47531634"/>
      <w:bookmarkStart w:id="2" w:name="_Toc47536644"/>
      <w:bookmarkStart w:id="3" w:name="_Toc47532891"/>
      <w:bookmarkStart w:id="4" w:name="_Toc47539070"/>
      <w:bookmarkStart w:id="5" w:name="_Toc47537134"/>
      <w:bookmarkStart w:id="6" w:name="_Toc47533256"/>
      <w:bookmarkStart w:id="7" w:name="_Toc47536272"/>
      <w:bookmarkStart w:id="8" w:name="_Toc47532255"/>
      <w:bookmarkStart w:id="9" w:name="_Toc48223882"/>
      <w:bookmarkStart w:id="10" w:name="_Toc63785463"/>
      <w:bookmarkEnd w:id="1"/>
      <w:bookmarkEnd w:id="2"/>
      <w:bookmarkEnd w:id="3"/>
      <w:bookmarkEnd w:id="4"/>
      <w:bookmarkEnd w:id="5"/>
      <w:bookmarkEnd w:id="6"/>
      <w:bookmarkEnd w:id="7"/>
      <w:bookmarkEnd w:id="8"/>
      <w:r w:rsidRPr="004D5B33">
        <w:rPr>
          <w:rFonts w:hint="eastAsia"/>
        </w:rPr>
        <w:t>建设目标</w:t>
      </w:r>
      <w:bookmarkEnd w:id="9"/>
      <w:bookmarkEnd w:id="10"/>
    </w:p>
    <w:p w:rsidR="00FA6531" w:rsidRPr="004D5B33" w:rsidRDefault="007451AE">
      <w:pPr>
        <w:rPr>
          <w:bCs/>
        </w:rPr>
      </w:pPr>
      <w:r w:rsidRPr="004D5B33">
        <w:rPr>
          <w:rFonts w:cs="宋体" w:hint="eastAsia"/>
          <w:snapToGrid w:val="0"/>
          <w:kern w:val="0"/>
          <w:szCs w:val="21"/>
          <w:shd w:val="clear" w:color="auto" w:fill="FFFFFF"/>
        </w:rPr>
        <w:t>完成医疗综合楼及科教综合楼建成后相关软硬件资源的配套建设，响应上海科创中心建设精神，使六院临港院区在保持现有诊疗科目完整的基础上</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优化学科分布设置，着力聚焦提升疑难危重症收治能力；拓展关键医疗技术服务，</w:t>
      </w:r>
      <w:r w:rsidRPr="004D5B33">
        <w:rPr>
          <w:rFonts w:cs="宋体" w:hint="eastAsia"/>
          <w:snapToGrid w:val="0"/>
          <w:kern w:val="0"/>
          <w:szCs w:val="21"/>
          <w:shd w:val="clear" w:color="auto" w:fill="FFFFFF"/>
        </w:rPr>
        <w:lastRenderedPageBreak/>
        <w:t>补充</w:t>
      </w:r>
      <w:r w:rsidRPr="004D5B33">
        <w:rPr>
          <w:rFonts w:cs="宋体" w:hint="eastAsia"/>
          <w:snapToGrid w:val="0"/>
          <w:kern w:val="0"/>
          <w:szCs w:val="21"/>
          <w:shd w:val="clear" w:color="auto" w:fill="FFFFFF"/>
        </w:rPr>
        <w:t>专科缺失以扩大病种覆盖率；持续提高医疗服务能力、服务能级和服务效率，充分发挥“六院”多学科综合诊治的团队优势，继续深入推进区域卫生资源纵向整合，充分发挥三级医院的功能，探索以服务为纽带的新型区域性医疗联合体，保证了医联体内危急重患者的及时转诊与救治，努力建成区域医疗中心。同时，打造符合现代医学研究和教学要求的用房环境，为医院科研及教学活动提供有力支撑，促进骨科等一系列重点学科发展和科研人才队伍建设，有效增强医院教学能力，提升医院的综合实力和社会效益。</w:t>
      </w:r>
    </w:p>
    <w:p w:rsidR="00FA6531" w:rsidRPr="004D5B33" w:rsidRDefault="007451AE">
      <w:pPr>
        <w:pStyle w:val="1"/>
      </w:pPr>
      <w:bookmarkStart w:id="11" w:name="_Toc47537166"/>
      <w:bookmarkStart w:id="12" w:name="_Toc47536676"/>
      <w:bookmarkStart w:id="13" w:name="_Toc47536304"/>
      <w:bookmarkStart w:id="14" w:name="_Toc47533288"/>
      <w:bookmarkStart w:id="15" w:name="_Toc47539102"/>
      <w:bookmarkStart w:id="16" w:name="_Toc47532923"/>
      <w:bookmarkEnd w:id="11"/>
      <w:bookmarkEnd w:id="12"/>
      <w:bookmarkEnd w:id="13"/>
      <w:bookmarkEnd w:id="14"/>
      <w:bookmarkEnd w:id="15"/>
      <w:bookmarkEnd w:id="16"/>
      <w:r w:rsidRPr="004D5B33">
        <w:rPr>
          <w:rFonts w:hint="eastAsia"/>
        </w:rPr>
        <w:t>项目建设内容</w:t>
      </w:r>
    </w:p>
    <w:tbl>
      <w:tblPr>
        <w:tblW w:w="7250" w:type="dxa"/>
        <w:jc w:val="center"/>
        <w:tblLayout w:type="fixed"/>
        <w:tblLook w:val="04A0" w:firstRow="1" w:lastRow="0" w:firstColumn="1" w:lastColumn="0" w:noHBand="0" w:noVBand="1"/>
      </w:tblPr>
      <w:tblGrid>
        <w:gridCol w:w="1204"/>
        <w:gridCol w:w="6046"/>
      </w:tblGrid>
      <w:tr w:rsidR="004D5B33" w:rsidRPr="004D5B33">
        <w:trPr>
          <w:trHeight w:val="296"/>
          <w:tblHeader/>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8"/>
                <w:szCs w:val="28"/>
                <w:lang w:eastAsia="en-US" w:bidi="en-US"/>
              </w:rPr>
            </w:pPr>
            <w:r w:rsidRPr="004D5B33">
              <w:rPr>
                <w:rFonts w:cs="宋体" w:hint="eastAsia"/>
                <w:b/>
                <w:bCs/>
                <w:kern w:val="0"/>
                <w:sz w:val="28"/>
                <w:szCs w:val="28"/>
                <w:lang w:eastAsia="en-US" w:bidi="ar"/>
              </w:rPr>
              <w:t>序号</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8"/>
                <w:szCs w:val="28"/>
                <w:lang w:eastAsia="en-US" w:bidi="en-US"/>
              </w:rPr>
            </w:pPr>
            <w:r w:rsidRPr="004D5B33">
              <w:rPr>
                <w:rFonts w:cs="宋体" w:hint="eastAsia"/>
                <w:b/>
                <w:bCs/>
                <w:kern w:val="0"/>
                <w:sz w:val="28"/>
                <w:szCs w:val="28"/>
                <w:lang w:eastAsia="en-US" w:bidi="ar"/>
              </w:rPr>
              <w:t>建设内容</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b/>
                <w:bCs/>
                <w:kern w:val="0"/>
                <w:sz w:val="21"/>
                <w:szCs w:val="21"/>
                <w:lang w:eastAsia="en-US" w:bidi="ar"/>
              </w:rPr>
              <w:t>1</w:t>
            </w:r>
          </w:p>
        </w:tc>
        <w:tc>
          <w:tcPr>
            <w:tcW w:w="604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硬件部分</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ar"/>
              </w:rPr>
            </w:pPr>
            <w:r w:rsidRPr="004D5B33">
              <w:rPr>
                <w:rFonts w:cs="宋体" w:hint="eastAsia"/>
                <w:b/>
                <w:bCs/>
                <w:kern w:val="0"/>
                <w:sz w:val="21"/>
                <w:szCs w:val="21"/>
                <w:lang w:eastAsia="en-US" w:bidi="ar"/>
              </w:rPr>
              <w:t>基础设施建设</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网络建设</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1.1.1.1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内网网络设备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1.1.1.2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外网网络设备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1.1.1.3</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无线网络设备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基础硬件</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1.1.2.1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科研数据中心设备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1.1.2.2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XC</w:t>
            </w:r>
            <w:r w:rsidRPr="004D5B33">
              <w:rPr>
                <w:rFonts w:cs="宋体" w:hint="eastAsia"/>
                <w:kern w:val="0"/>
                <w:sz w:val="21"/>
                <w:szCs w:val="21"/>
                <w:lang w:eastAsia="en-US" w:bidi="ar"/>
              </w:rPr>
              <w:t>数据中心</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1.1.2.3</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ar"/>
              </w:rPr>
            </w:pPr>
            <w:r w:rsidRPr="004D5B33">
              <w:rPr>
                <w:rFonts w:cs="宋体" w:hint="eastAsia"/>
                <w:kern w:val="0"/>
                <w:sz w:val="21"/>
                <w:szCs w:val="21"/>
                <w:lang w:eastAsia="en-US" w:bidi="ar"/>
              </w:rPr>
              <w:t>医联前置区</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1.2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b/>
                <w:bCs/>
                <w:kern w:val="0"/>
                <w:sz w:val="21"/>
                <w:szCs w:val="21"/>
                <w:lang w:eastAsia="en-US" w:bidi="ar"/>
              </w:rPr>
              <w:t>专用硬件</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b/>
                <w:bCs/>
                <w:kern w:val="0"/>
                <w:sz w:val="21"/>
                <w:szCs w:val="21"/>
                <w:lang w:eastAsia="en-US" w:bidi="ar"/>
              </w:rPr>
              <w:t>2</w:t>
            </w:r>
          </w:p>
        </w:tc>
        <w:tc>
          <w:tcPr>
            <w:tcW w:w="604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ar"/>
              </w:rPr>
            </w:pPr>
            <w:r w:rsidRPr="004D5B33">
              <w:rPr>
                <w:rFonts w:cs="宋体" w:hint="eastAsia"/>
                <w:b/>
                <w:bCs/>
                <w:kern w:val="0"/>
                <w:sz w:val="21"/>
                <w:szCs w:val="21"/>
                <w:lang w:eastAsia="en-US" w:bidi="ar"/>
              </w:rPr>
              <w:t>产品软件部分</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基础软件（成品）</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应用软件（成品）</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供应室追溯系统（升级改造）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重症监护信息系统（扩容）</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2.2.3</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特需门诊排队叫号系统（扩容改造）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2.2.4</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护理大屏病区（扩容）</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2.2.5</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智慧床旁系统（扩容改造）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b/>
                <w:bCs/>
                <w:kern w:val="0"/>
                <w:sz w:val="21"/>
                <w:szCs w:val="21"/>
                <w:lang w:eastAsia="en-US" w:bidi="ar"/>
              </w:rPr>
              <w:t>3</w:t>
            </w:r>
          </w:p>
        </w:tc>
        <w:tc>
          <w:tcPr>
            <w:tcW w:w="604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软件开发部分</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3.1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体检管理系统（升级改造）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3.2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软件信创改造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b/>
                <w:bCs/>
                <w:kern w:val="0"/>
                <w:sz w:val="21"/>
                <w:szCs w:val="21"/>
                <w:lang w:eastAsia="en-US" w:bidi="ar"/>
              </w:rPr>
              <w:t>4</w:t>
            </w:r>
          </w:p>
        </w:tc>
        <w:tc>
          <w:tcPr>
            <w:tcW w:w="604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b/>
                <w:bCs/>
                <w:kern w:val="0"/>
                <w:sz w:val="21"/>
                <w:szCs w:val="21"/>
                <w:lang w:eastAsia="en-US" w:bidi="ar"/>
              </w:rPr>
              <w:t>信息安全部分</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4.1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信息安全基础设备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4.2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信创相关安全设备</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b/>
                <w:bCs/>
                <w:kern w:val="0"/>
                <w:sz w:val="21"/>
                <w:szCs w:val="21"/>
                <w:lang w:eastAsia="en-US" w:bidi="ar"/>
              </w:rPr>
              <w:t>5</w:t>
            </w:r>
          </w:p>
        </w:tc>
        <w:tc>
          <w:tcPr>
            <w:tcW w:w="604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FA6531" w:rsidRPr="004D5B33" w:rsidRDefault="007451AE">
            <w:pPr>
              <w:widowControl/>
              <w:snapToGrid w:val="0"/>
              <w:spacing w:line="280" w:lineRule="exact"/>
              <w:ind w:firstLineChars="0" w:firstLine="0"/>
              <w:jc w:val="center"/>
              <w:textAlignment w:val="center"/>
              <w:rPr>
                <w:rFonts w:cs="宋体"/>
                <w:b/>
                <w:bCs/>
                <w:kern w:val="0"/>
                <w:sz w:val="21"/>
                <w:szCs w:val="21"/>
                <w:lang w:eastAsia="en-US" w:bidi="en-US"/>
              </w:rPr>
            </w:pPr>
            <w:r w:rsidRPr="004D5B33">
              <w:rPr>
                <w:rFonts w:cs="宋体" w:hint="eastAsia"/>
                <w:b/>
                <w:bCs/>
                <w:kern w:val="0"/>
                <w:sz w:val="21"/>
                <w:szCs w:val="21"/>
                <w:lang w:eastAsia="en-US" w:bidi="ar"/>
              </w:rPr>
              <w:t>其他信息化建设</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5.1</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院内</w:t>
            </w:r>
            <w:r w:rsidRPr="004D5B33">
              <w:rPr>
                <w:rFonts w:cs="宋体" w:hint="eastAsia"/>
                <w:kern w:val="0"/>
                <w:sz w:val="21"/>
                <w:szCs w:val="21"/>
                <w:lang w:bidi="ar"/>
              </w:rPr>
              <w:t>AR</w:t>
            </w:r>
            <w:r w:rsidRPr="004D5B33">
              <w:rPr>
                <w:rFonts w:cs="宋体" w:hint="eastAsia"/>
                <w:kern w:val="0"/>
                <w:sz w:val="21"/>
                <w:szCs w:val="21"/>
                <w:lang w:bidi="ar"/>
              </w:rPr>
              <w:t>导航（信创新建）</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5.2</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病理系统（改造扩容）</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5.3</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全病种数据库智能平台（信创新建）</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5.4</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智慧手术室</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5.5</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ar"/>
              </w:rPr>
            </w:pPr>
            <w:r w:rsidRPr="004D5B33">
              <w:rPr>
                <w:rFonts w:cs="宋体" w:hint="eastAsia"/>
                <w:kern w:val="0"/>
                <w:sz w:val="21"/>
                <w:szCs w:val="21"/>
                <w:lang w:bidi="ar"/>
              </w:rPr>
              <w:t>手术麻醉与麻醉复苏监护系统（扩容）</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t>5.6</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肿瘤</w:t>
            </w:r>
            <w:r w:rsidRPr="004D5B33">
              <w:rPr>
                <w:rFonts w:cs="宋体" w:hint="eastAsia"/>
                <w:kern w:val="0"/>
                <w:sz w:val="21"/>
                <w:szCs w:val="21"/>
                <w:lang w:bidi="ar"/>
              </w:rPr>
              <w:t>COC</w:t>
            </w:r>
            <w:r w:rsidRPr="004D5B33">
              <w:rPr>
                <w:rFonts w:cs="宋体" w:hint="eastAsia"/>
                <w:kern w:val="0"/>
                <w:sz w:val="21"/>
                <w:szCs w:val="21"/>
                <w:lang w:bidi="ar"/>
              </w:rPr>
              <w:t>（扩容改造）</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en-US"/>
              </w:rPr>
            </w:pPr>
            <w:r w:rsidRPr="004D5B33">
              <w:rPr>
                <w:rFonts w:cs="宋体" w:hint="eastAsia"/>
                <w:kern w:val="0"/>
                <w:sz w:val="21"/>
                <w:szCs w:val="21"/>
                <w:lang w:eastAsia="en-US" w:bidi="ar"/>
              </w:rPr>
              <w:lastRenderedPageBreak/>
              <w:t>5.7</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en-US"/>
              </w:rPr>
            </w:pPr>
            <w:r w:rsidRPr="004D5B33">
              <w:rPr>
                <w:rFonts w:cs="宋体" w:hint="eastAsia"/>
                <w:kern w:val="0"/>
                <w:sz w:val="21"/>
                <w:szCs w:val="21"/>
                <w:lang w:bidi="ar"/>
              </w:rPr>
              <w:t>实验室综合管理系统（信创新建）</w:t>
            </w:r>
          </w:p>
        </w:tc>
      </w:tr>
      <w:tr w:rsidR="004D5B33" w:rsidRPr="004D5B33">
        <w:trPr>
          <w:trHeight w:val="296"/>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5.8</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ar"/>
              </w:rPr>
            </w:pPr>
            <w:r w:rsidRPr="004D5B33">
              <w:rPr>
                <w:rFonts w:cs="宋体" w:hint="eastAsia"/>
                <w:kern w:val="0"/>
                <w:sz w:val="21"/>
                <w:szCs w:val="21"/>
                <w:lang w:bidi="ar"/>
              </w:rPr>
              <w:t>血透中心数据采集系统（扩容）</w:t>
            </w:r>
          </w:p>
        </w:tc>
      </w:tr>
      <w:tr w:rsidR="004D5B33" w:rsidRPr="004D5B33">
        <w:trPr>
          <w:trHeight w:val="333"/>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5.9</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bidi="ar"/>
              </w:rPr>
            </w:pPr>
            <w:r w:rsidRPr="004D5B33">
              <w:rPr>
                <w:rFonts w:cs="宋体" w:hint="eastAsia"/>
                <w:kern w:val="0"/>
                <w:sz w:val="21"/>
                <w:szCs w:val="21"/>
                <w:lang w:bidi="ar"/>
              </w:rPr>
              <w:t>临床技能中心（信创新建）</w:t>
            </w:r>
          </w:p>
        </w:tc>
      </w:tr>
      <w:tr w:rsidR="00FA6531" w:rsidRPr="004D5B33">
        <w:trPr>
          <w:trHeight w:val="333"/>
          <w:jc w:val="center"/>
        </w:trPr>
        <w:tc>
          <w:tcPr>
            <w:tcW w:w="1204"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5.10</w:t>
            </w:r>
          </w:p>
        </w:tc>
        <w:tc>
          <w:tcPr>
            <w:tcW w:w="6046" w:type="dxa"/>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napToGrid w:val="0"/>
              <w:spacing w:line="280" w:lineRule="exact"/>
              <w:ind w:firstLineChars="0" w:firstLine="0"/>
              <w:jc w:val="center"/>
              <w:textAlignment w:val="center"/>
              <w:rPr>
                <w:rFonts w:cs="宋体"/>
                <w:kern w:val="0"/>
                <w:sz w:val="21"/>
                <w:szCs w:val="21"/>
                <w:lang w:eastAsia="en-US" w:bidi="ar"/>
              </w:rPr>
            </w:pPr>
            <w:r w:rsidRPr="004D5B33">
              <w:rPr>
                <w:rFonts w:cs="宋体" w:hint="eastAsia"/>
                <w:kern w:val="0"/>
                <w:sz w:val="21"/>
                <w:szCs w:val="21"/>
                <w:lang w:eastAsia="en-US" w:bidi="ar"/>
              </w:rPr>
              <w:t>数字孪生</w:t>
            </w:r>
            <w:r w:rsidRPr="004D5B33">
              <w:rPr>
                <w:rFonts w:cs="宋体" w:hint="eastAsia"/>
                <w:kern w:val="0"/>
                <w:sz w:val="21"/>
                <w:szCs w:val="21"/>
                <w:lang w:eastAsia="en-US" w:bidi="ar"/>
              </w:rPr>
              <w:t>ICU</w:t>
            </w:r>
            <w:r w:rsidRPr="004D5B33">
              <w:rPr>
                <w:rFonts w:cs="宋体" w:hint="eastAsia"/>
                <w:kern w:val="0"/>
                <w:sz w:val="21"/>
                <w:szCs w:val="21"/>
                <w:lang w:eastAsia="en-US" w:bidi="ar"/>
              </w:rPr>
              <w:t>扩容</w:t>
            </w:r>
          </w:p>
        </w:tc>
      </w:tr>
    </w:tbl>
    <w:p w:rsidR="00FA6531" w:rsidRPr="004D5B33" w:rsidRDefault="00FA6531">
      <w:pPr>
        <w:ind w:firstLineChars="0" w:firstLine="0"/>
      </w:pPr>
    </w:p>
    <w:p w:rsidR="00FA6531" w:rsidRPr="004D5B33" w:rsidRDefault="007451AE">
      <w:pPr>
        <w:pStyle w:val="1"/>
      </w:pPr>
      <w:bookmarkStart w:id="17" w:name="_Toc63785502"/>
      <w:r w:rsidRPr="004D5B33">
        <w:rPr>
          <w:rFonts w:hint="eastAsia"/>
        </w:rPr>
        <w:t>建设依据</w:t>
      </w:r>
    </w:p>
    <w:bookmarkEnd w:id="17"/>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《市级医院开办信息化项目申报财政预算管理办法》（沪经信推</w:t>
      </w:r>
      <w:r w:rsidRPr="004D5B33">
        <w:rPr>
          <w:rFonts w:cs="宋体" w:hint="eastAsia"/>
          <w:snapToGrid w:val="0"/>
          <w:kern w:val="0"/>
          <w:szCs w:val="21"/>
          <w:shd w:val="clear" w:color="auto" w:fill="FFFFFF"/>
        </w:rPr>
        <w:t>[2021]1185</w:t>
      </w:r>
      <w:r w:rsidRPr="004D5B33">
        <w:rPr>
          <w:rFonts w:cs="宋体" w:hint="eastAsia"/>
          <w:snapToGrid w:val="0"/>
          <w:kern w:val="0"/>
          <w:szCs w:val="21"/>
          <w:shd w:val="clear" w:color="auto" w:fill="FFFFFF"/>
        </w:rPr>
        <w:t>号）</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《关于印发＜市级医院开办信息化申报财政预算项目及评审管理办法（试行）的通知＞》（申康发〔</w:t>
      </w:r>
      <w:r w:rsidRPr="004D5B33">
        <w:rPr>
          <w:rFonts w:cs="宋体" w:hint="eastAsia"/>
          <w:snapToGrid w:val="0"/>
          <w:kern w:val="0"/>
          <w:szCs w:val="21"/>
          <w:shd w:val="clear" w:color="auto" w:fill="FFFFFF"/>
        </w:rPr>
        <w:t>2021</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105</w:t>
      </w:r>
      <w:r w:rsidRPr="004D5B33">
        <w:rPr>
          <w:rFonts w:cs="宋体" w:hint="eastAsia"/>
          <w:snapToGrid w:val="0"/>
          <w:kern w:val="0"/>
          <w:szCs w:val="21"/>
          <w:shd w:val="clear" w:color="auto" w:fill="FFFFFF"/>
        </w:rPr>
        <w:t>号）</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《上海市级医院开办信息化项目共性建设要求和基本功能规范》</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《上海市市级医院发展“十四五”规划》</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《市级医院智慧医院建设“十四五”规划》</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《上海市“便捷就医服务”数字化转型工作方案》</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《上海市级医院“便捷就医服务“数字化转型</w:t>
      </w:r>
      <w:r w:rsidRPr="004D5B33">
        <w:rPr>
          <w:rFonts w:cs="宋体" w:hint="eastAsia"/>
          <w:snapToGrid w:val="0"/>
          <w:kern w:val="0"/>
          <w:szCs w:val="21"/>
          <w:shd w:val="clear" w:color="auto" w:fill="FFFFFF"/>
        </w:rPr>
        <w:t>2.0</w:t>
      </w:r>
      <w:r w:rsidRPr="004D5B33">
        <w:rPr>
          <w:rFonts w:cs="宋体" w:hint="eastAsia"/>
          <w:snapToGrid w:val="0"/>
          <w:kern w:val="0"/>
          <w:szCs w:val="21"/>
          <w:shd w:val="clear" w:color="auto" w:fill="FFFFFF"/>
        </w:rPr>
        <w:t>实施方案》</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2023</w:t>
      </w:r>
      <w:r w:rsidRPr="004D5B33">
        <w:rPr>
          <w:rFonts w:cs="宋体" w:hint="eastAsia"/>
          <w:snapToGrid w:val="0"/>
          <w:kern w:val="0"/>
          <w:szCs w:val="21"/>
          <w:shd w:val="clear" w:color="auto" w:fill="FFFFFF"/>
        </w:rPr>
        <w:t>年度上海市“便捷就医服务“数字化转型</w:t>
      </w:r>
      <w:r w:rsidRPr="004D5B33">
        <w:rPr>
          <w:rFonts w:cs="宋体" w:hint="eastAsia"/>
          <w:snapToGrid w:val="0"/>
          <w:kern w:val="0"/>
          <w:szCs w:val="21"/>
          <w:shd w:val="clear" w:color="auto" w:fill="FFFFFF"/>
        </w:rPr>
        <w:t>3.0</w:t>
      </w:r>
      <w:r w:rsidRPr="004D5B33">
        <w:rPr>
          <w:rFonts w:cs="宋体" w:hint="eastAsia"/>
          <w:snapToGrid w:val="0"/>
          <w:kern w:val="0"/>
          <w:szCs w:val="21"/>
          <w:shd w:val="clear" w:color="auto" w:fill="FFFFFF"/>
        </w:rPr>
        <w:t>工作方案》</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《关于推动公立医院高质量发展的意见》（国办发〔</w:t>
      </w:r>
      <w:r w:rsidRPr="004D5B33">
        <w:rPr>
          <w:rFonts w:cs="宋体" w:hint="eastAsia"/>
          <w:snapToGrid w:val="0"/>
          <w:kern w:val="0"/>
          <w:szCs w:val="21"/>
          <w:shd w:val="clear" w:color="auto" w:fill="FFFFFF"/>
        </w:rPr>
        <w:t>2021</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18</w:t>
      </w:r>
      <w:r w:rsidRPr="004D5B33">
        <w:rPr>
          <w:rFonts w:cs="宋体" w:hint="eastAsia"/>
          <w:snapToGrid w:val="0"/>
          <w:kern w:val="0"/>
          <w:szCs w:val="21"/>
          <w:shd w:val="clear" w:color="auto" w:fill="FFFFFF"/>
        </w:rPr>
        <w:t>号）；</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上海市委、市政府《关于全面推进上海城市数字化转型的意见》</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《“健康中国</w:t>
      </w:r>
      <w:r w:rsidRPr="004D5B33">
        <w:rPr>
          <w:rFonts w:cs="宋体" w:hint="eastAsia"/>
          <w:snapToGrid w:val="0"/>
          <w:kern w:val="0"/>
          <w:szCs w:val="21"/>
          <w:shd w:val="clear" w:color="auto" w:fill="FFFFFF"/>
        </w:rPr>
        <w:t>2030</w:t>
      </w:r>
      <w:r w:rsidRPr="004D5B33">
        <w:rPr>
          <w:rFonts w:cs="宋体" w:hint="eastAsia"/>
          <w:snapToGrid w:val="0"/>
          <w:kern w:val="0"/>
          <w:szCs w:val="21"/>
          <w:shd w:val="clear" w:color="auto" w:fill="FFFFFF"/>
        </w:rPr>
        <w:t>”规划纲要》</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《健康上海行动（</w:t>
      </w:r>
      <w:r w:rsidRPr="004D5B33">
        <w:rPr>
          <w:rFonts w:cs="宋体" w:hint="eastAsia"/>
          <w:snapToGrid w:val="0"/>
          <w:kern w:val="0"/>
          <w:szCs w:val="21"/>
          <w:shd w:val="clear" w:color="auto" w:fill="FFFFFF"/>
        </w:rPr>
        <w:t>2019-2030</w:t>
      </w:r>
      <w:r w:rsidRPr="004D5B33">
        <w:rPr>
          <w:rFonts w:cs="宋体" w:hint="eastAsia"/>
          <w:snapToGrid w:val="0"/>
          <w:kern w:val="0"/>
          <w:szCs w:val="21"/>
          <w:shd w:val="clear" w:color="auto" w:fill="FFFFFF"/>
        </w:rPr>
        <w:t>年）》</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《长江三角洲区域一体化发展规划纲要》</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《关于印发</w:t>
      </w:r>
      <w:r w:rsidRPr="004D5B33">
        <w:rPr>
          <w:rFonts w:cs="宋体" w:hint="eastAsia"/>
          <w:snapToGrid w:val="0"/>
          <w:kern w:val="0"/>
          <w:szCs w:val="21"/>
          <w:shd w:val="clear" w:color="auto" w:fill="FFFFFF"/>
        </w:rPr>
        <w:t>&lt;</w:t>
      </w:r>
      <w:r w:rsidRPr="004D5B33">
        <w:rPr>
          <w:rFonts w:cs="宋体" w:hint="eastAsia"/>
          <w:snapToGrid w:val="0"/>
          <w:kern w:val="0"/>
          <w:szCs w:val="21"/>
          <w:shd w:val="clear" w:color="auto" w:fill="FFFFFF"/>
        </w:rPr>
        <w:t>关于浦东新区推进医疗联合体建设的实施意见</w:t>
      </w:r>
      <w:r w:rsidRPr="004D5B33">
        <w:rPr>
          <w:rFonts w:cs="宋体" w:hint="eastAsia"/>
          <w:snapToGrid w:val="0"/>
          <w:kern w:val="0"/>
          <w:szCs w:val="21"/>
          <w:shd w:val="clear" w:color="auto" w:fill="FFFFFF"/>
        </w:rPr>
        <w:t>&gt;</w:t>
      </w:r>
      <w:r w:rsidRPr="004D5B33">
        <w:rPr>
          <w:rFonts w:cs="宋体" w:hint="eastAsia"/>
          <w:snapToGrid w:val="0"/>
          <w:kern w:val="0"/>
          <w:szCs w:val="21"/>
          <w:shd w:val="clear" w:color="auto" w:fill="FFFFFF"/>
        </w:rPr>
        <w:t>的通知》</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《上海市第六人民医院“十四五”发展规划》</w:t>
      </w:r>
    </w:p>
    <w:p w:rsidR="00FA6531" w:rsidRPr="004D5B33" w:rsidRDefault="007451AE">
      <w:pPr>
        <w:widowControl/>
        <w:numPr>
          <w:ilvl w:val="0"/>
          <w:numId w:val="2"/>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《上海市第六人民医院“十四五”信息化发展规划》</w:t>
      </w:r>
    </w:p>
    <w:p w:rsidR="00FA6531" w:rsidRPr="004D5B33" w:rsidRDefault="00FA6531"/>
    <w:p w:rsidR="00FA6531" w:rsidRPr="004D5B33" w:rsidRDefault="007451AE">
      <w:pPr>
        <w:pStyle w:val="1"/>
      </w:pPr>
      <w:bookmarkStart w:id="18" w:name="_Toc63785503"/>
      <w:r w:rsidRPr="004D5B33">
        <w:rPr>
          <w:rFonts w:hint="eastAsia"/>
        </w:rPr>
        <w:t>技术参数要求</w:t>
      </w:r>
    </w:p>
    <w:p w:rsidR="00FA6531" w:rsidRPr="004D5B33" w:rsidRDefault="007451AE">
      <w:pPr>
        <w:pStyle w:val="1"/>
        <w:numPr>
          <w:ilvl w:val="0"/>
          <w:numId w:val="0"/>
        </w:numPr>
        <w:ind w:firstLineChars="200" w:firstLine="480"/>
        <w:rPr>
          <w:rFonts w:eastAsia="宋体"/>
          <w:b w:val="0"/>
          <w:bCs w:val="0"/>
          <w:kern w:val="2"/>
          <w:sz w:val="24"/>
          <w:szCs w:val="24"/>
        </w:rPr>
      </w:pPr>
      <w:r w:rsidRPr="004D5B33">
        <w:rPr>
          <w:rFonts w:eastAsia="宋体" w:hint="eastAsia"/>
          <w:b w:val="0"/>
          <w:bCs w:val="0"/>
          <w:kern w:val="2"/>
          <w:sz w:val="24"/>
          <w:szCs w:val="24"/>
        </w:rPr>
        <w:t>详见文本最后的“附件、上海市第六人民医院临港院区二期扩建开办配套信息化项目子系统建设项目技术参数”。</w:t>
      </w:r>
    </w:p>
    <w:p w:rsidR="00FA6531" w:rsidRPr="004D5B33" w:rsidRDefault="00FA6531"/>
    <w:p w:rsidR="00FA6531" w:rsidRPr="004D5B33" w:rsidRDefault="007451AE">
      <w:pPr>
        <w:pStyle w:val="1"/>
      </w:pPr>
      <w:r w:rsidRPr="004D5B33">
        <w:rPr>
          <w:rFonts w:hint="eastAsia"/>
        </w:rPr>
        <w:lastRenderedPageBreak/>
        <w:t>其他工作要求</w:t>
      </w:r>
      <w:bookmarkEnd w:id="18"/>
    </w:p>
    <w:p w:rsidR="00FA6531" w:rsidRPr="004D5B33" w:rsidRDefault="00FA6531">
      <w:pPr>
        <w:keepNext/>
        <w:keepLines/>
        <w:numPr>
          <w:ilvl w:val="1"/>
          <w:numId w:val="3"/>
        </w:numPr>
        <w:tabs>
          <w:tab w:val="left" w:pos="360"/>
        </w:tabs>
        <w:spacing w:before="120" w:line="240" w:lineRule="auto"/>
        <w:ind w:left="0" w:firstLineChars="0" w:firstLine="0"/>
        <w:outlineLvl w:val="1"/>
        <w:rPr>
          <w:rFonts w:ascii="仿宋" w:eastAsia="仿宋" w:hAnsi="仿宋"/>
          <w:b/>
          <w:vanish/>
          <w:sz w:val="28"/>
          <w:szCs w:val="20"/>
        </w:rPr>
      </w:pPr>
      <w:bookmarkStart w:id="19" w:name="_Toc62219358"/>
      <w:bookmarkStart w:id="20" w:name="_Toc62209488"/>
      <w:bookmarkStart w:id="21" w:name="_Toc63762370"/>
      <w:bookmarkStart w:id="22" w:name="_Toc63785504"/>
      <w:bookmarkStart w:id="23" w:name="_Toc63785439"/>
      <w:bookmarkStart w:id="24" w:name="_Toc63585480"/>
      <w:bookmarkStart w:id="25" w:name="_Toc63151871"/>
      <w:bookmarkStart w:id="26" w:name="_Toc61968111"/>
      <w:bookmarkEnd w:id="19"/>
      <w:bookmarkEnd w:id="20"/>
      <w:bookmarkEnd w:id="21"/>
      <w:bookmarkEnd w:id="22"/>
      <w:bookmarkEnd w:id="23"/>
      <w:bookmarkEnd w:id="24"/>
      <w:bookmarkEnd w:id="25"/>
      <w:bookmarkEnd w:id="26"/>
    </w:p>
    <w:p w:rsidR="00FA6531" w:rsidRPr="004D5B33" w:rsidRDefault="007451AE">
      <w:pPr>
        <w:pStyle w:val="2"/>
        <w:ind w:left="567"/>
      </w:pPr>
      <w:bookmarkStart w:id="27" w:name="_Toc13225"/>
      <w:r w:rsidRPr="004D5B33">
        <w:rPr>
          <w:rFonts w:cs="宋体" w:hint="eastAsia"/>
          <w:snapToGrid w:val="0"/>
          <w:sz w:val="32"/>
        </w:rPr>
        <w:t>实施、验收与售后服务要求</w:t>
      </w:r>
      <w:bookmarkEnd w:id="27"/>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28" w:name="_Toc20149"/>
      <w:r w:rsidRPr="004D5B33">
        <w:rPr>
          <w:rFonts w:cs="宋体" w:hint="eastAsia"/>
          <w:b/>
          <w:bCs/>
          <w:snapToGrid w:val="0"/>
          <w:kern w:val="0"/>
          <w:sz w:val="28"/>
          <w:szCs w:val="22"/>
          <w:shd w:val="clear" w:color="auto" w:fill="FFFFFF"/>
        </w:rPr>
        <w:t>6.1.1</w:t>
      </w:r>
      <w:r w:rsidRPr="004D5B33">
        <w:rPr>
          <w:rFonts w:cs="宋体" w:hint="eastAsia"/>
          <w:b/>
          <w:bCs/>
          <w:snapToGrid w:val="0"/>
          <w:kern w:val="0"/>
          <w:sz w:val="28"/>
          <w:szCs w:val="22"/>
          <w:shd w:val="clear" w:color="auto" w:fill="FFFFFF"/>
        </w:rPr>
        <w:t>总体要求</w:t>
      </w:r>
      <w:bookmarkEnd w:id="28"/>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投标人在上海有固定的售后服务团队，提供经营场所的租赁或自有产权证明文件。</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投标人应本着认真负责态度，组织技术队伍，认真做好项目的实施工作。在签订合同前，提出具体实施、服务、维护</w:t>
      </w:r>
      <w:r w:rsidRPr="004D5B33">
        <w:rPr>
          <w:rFonts w:cs="宋体" w:hint="eastAsia"/>
          <w:snapToGrid w:val="0"/>
          <w:kern w:val="0"/>
          <w:szCs w:val="21"/>
          <w:shd w:val="clear" w:color="auto" w:fill="FFFFFF"/>
        </w:rPr>
        <w:t>以及今后技术支持的措施计划和承诺。</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投标人必须提供项目实施计划，经招标人同意后，严格执行。如果遇到问题，由项目组提出项目变更说明，经招标人和投标人确定后，修改计划。</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投标人应负责在项目验收时将系统的全部有关技术文件、资料、及安装、测试、验收报告等文档汇集成册交付招标人。</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投标人应结合实际情况，拟定详细的系统实施计划，包括同现有信息系统的对接、数据迁移、测试、试运行、培训及上线计划等。承诺保证在合同规定时间内上线及上线后系统平稳运行。</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依据当前上海市第六人民医院信息系统的实际情况、本期项目的具体建设要求以及设备购买需求，统一规划信息系统集成建设方案。方案应当兼顾成熟性、先进性、安全性、高可用性和可扩展性。方案的设计及实施应考虑到对既有业务应用系统的影响降到最低，以确保日常业务的正常开展。同时，应充分考虑到工程实施时存在的风险，并对实施过程的时间进度有所预估。</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投标人和项目主要成员需具有医疗行业信息系统的项目经验，充分了解上海市第六人民医院现有信息系统的特点、组网结构、安全保障需求以及其它要求，充分考虑采购软硬件产品与现有系统的组网对接模式。</w:t>
      </w:r>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29" w:name="_Toc23734"/>
      <w:r w:rsidRPr="004D5B33">
        <w:rPr>
          <w:rFonts w:cs="宋体" w:hint="eastAsia"/>
          <w:b/>
          <w:bCs/>
          <w:snapToGrid w:val="0"/>
          <w:kern w:val="0"/>
          <w:sz w:val="28"/>
          <w:szCs w:val="22"/>
          <w:shd w:val="clear" w:color="auto" w:fill="FFFFFF"/>
        </w:rPr>
        <w:t>6.1.2</w:t>
      </w:r>
      <w:r w:rsidRPr="004D5B33">
        <w:rPr>
          <w:rFonts w:cs="宋体" w:hint="eastAsia"/>
          <w:b/>
          <w:bCs/>
          <w:snapToGrid w:val="0"/>
          <w:kern w:val="0"/>
          <w:sz w:val="28"/>
          <w:szCs w:val="22"/>
          <w:shd w:val="clear" w:color="auto" w:fill="FFFFFF"/>
        </w:rPr>
        <w:t>申请人的资格要求</w:t>
      </w:r>
      <w:bookmarkEnd w:id="29"/>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1.</w:t>
      </w:r>
      <w:r w:rsidRPr="004D5B33">
        <w:rPr>
          <w:rFonts w:cs="宋体" w:hint="eastAsia"/>
          <w:snapToGrid w:val="0"/>
          <w:kern w:val="0"/>
          <w:szCs w:val="21"/>
          <w:shd w:val="clear" w:color="auto" w:fill="FFFFFF"/>
        </w:rPr>
        <w:t>满足《中华人民共和国政府采购法》第二十二条规定；</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落实政府采购政策需满足的资格要求：本项目面向大、中、小、微型等各类供应商采购。</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未被“信用中国”（</w:t>
      </w:r>
      <w:r w:rsidRPr="004D5B33">
        <w:rPr>
          <w:rFonts w:cs="宋体" w:hint="eastAsia"/>
          <w:snapToGrid w:val="0"/>
          <w:kern w:val="0"/>
          <w:szCs w:val="21"/>
          <w:shd w:val="clear" w:color="auto" w:fill="FFFFFF"/>
        </w:rPr>
        <w:t>www.creditchina.gov.cn</w:t>
      </w:r>
      <w:r w:rsidRPr="004D5B33">
        <w:rPr>
          <w:rFonts w:cs="宋体" w:hint="eastAsia"/>
          <w:snapToGrid w:val="0"/>
          <w:kern w:val="0"/>
          <w:szCs w:val="21"/>
          <w:shd w:val="clear" w:color="auto" w:fill="FFFFFF"/>
        </w:rPr>
        <w:t>）、中国政府采购网（</w:t>
      </w:r>
      <w:r w:rsidRPr="004D5B33">
        <w:rPr>
          <w:rFonts w:cs="宋体" w:hint="eastAsia"/>
          <w:snapToGrid w:val="0"/>
          <w:kern w:val="0"/>
          <w:szCs w:val="21"/>
          <w:shd w:val="clear" w:color="auto" w:fill="FFFFFF"/>
        </w:rPr>
        <w:t>www.ccgp.gov.cn</w:t>
      </w:r>
      <w:r w:rsidRPr="004D5B33">
        <w:rPr>
          <w:rFonts w:cs="宋体" w:hint="eastAsia"/>
          <w:snapToGrid w:val="0"/>
          <w:kern w:val="0"/>
          <w:szCs w:val="21"/>
          <w:shd w:val="clear" w:color="auto" w:fill="FFFFFF"/>
        </w:rPr>
        <w:t>）列入失信被执行人、重大税收违法案件当事人名</w:t>
      </w:r>
      <w:r w:rsidRPr="004D5B33">
        <w:rPr>
          <w:rFonts w:cs="宋体" w:hint="eastAsia"/>
          <w:snapToGrid w:val="0"/>
          <w:kern w:val="0"/>
          <w:szCs w:val="21"/>
          <w:shd w:val="clear" w:color="auto" w:fill="FFFFFF"/>
        </w:rPr>
        <w:t>单、政府采购严重违法失信行为记录名单；</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lastRenderedPageBreak/>
        <w:t>4.</w:t>
      </w:r>
      <w:r w:rsidRPr="004D5B33">
        <w:rPr>
          <w:rFonts w:cs="宋体" w:hint="eastAsia"/>
          <w:snapToGrid w:val="0"/>
          <w:kern w:val="0"/>
          <w:szCs w:val="21"/>
          <w:shd w:val="clear" w:color="auto" w:fill="FFFFFF"/>
        </w:rPr>
        <w:t>本项目不接受联合投标。</w:t>
      </w:r>
    </w:p>
    <w:p w:rsidR="00FA6531" w:rsidRPr="004D5B33" w:rsidRDefault="007451AE">
      <w:pPr>
        <w:pStyle w:val="10"/>
        <w:snapToGrid w:val="0"/>
        <w:spacing w:line="360" w:lineRule="auto"/>
        <w:ind w:firstLine="480"/>
        <w:rPr>
          <w:rFonts w:ascii="宋体" w:hAnsi="宋体"/>
          <w:sz w:val="24"/>
          <w:szCs w:val="24"/>
        </w:rPr>
      </w:pPr>
      <w:r w:rsidRPr="004D5B33">
        <w:rPr>
          <w:rFonts w:ascii="宋体" w:hAnsi="宋体" w:cs="宋体" w:hint="eastAsia"/>
          <w:snapToGrid w:val="0"/>
          <w:kern w:val="0"/>
          <w:sz w:val="24"/>
          <w:szCs w:val="21"/>
          <w:shd w:val="clear" w:color="auto" w:fill="FFFFFF"/>
        </w:rPr>
        <w:t>5.</w:t>
      </w:r>
      <w:bookmarkStart w:id="30" w:name="_GoBack"/>
      <w:r w:rsidRPr="004D5B33">
        <w:rPr>
          <w:rFonts w:ascii="宋体" w:hAnsi="宋体" w:cs="宋体" w:hint="eastAsia"/>
          <w:snapToGrid w:val="0"/>
          <w:kern w:val="0"/>
          <w:sz w:val="24"/>
          <w:szCs w:val="21"/>
          <w:shd w:val="clear" w:color="auto" w:fill="FFFFFF"/>
        </w:rPr>
        <w:t>具有住房和城乡建设部门颁发的《电子与智能化工程专业承包资质》一级资质。</w:t>
      </w:r>
      <w:bookmarkEnd w:id="30"/>
    </w:p>
    <w:p w:rsidR="00FA6531" w:rsidRPr="004D5B33" w:rsidRDefault="007451AE">
      <w:pPr>
        <w:pStyle w:val="2"/>
        <w:ind w:left="567"/>
        <w:rPr>
          <w:rFonts w:cs="宋体"/>
          <w:snapToGrid w:val="0"/>
          <w:sz w:val="32"/>
        </w:rPr>
      </w:pPr>
      <w:bookmarkStart w:id="31" w:name="_Toc25592"/>
      <w:bookmarkStart w:id="32" w:name="_Toc63785506"/>
      <w:r w:rsidRPr="004D5B33">
        <w:rPr>
          <w:rFonts w:cs="宋体" w:hint="eastAsia"/>
          <w:snapToGrid w:val="0"/>
          <w:sz w:val="32"/>
        </w:rPr>
        <w:t>项目实施</w:t>
      </w:r>
      <w:bookmarkEnd w:id="31"/>
      <w:r w:rsidRPr="004D5B33">
        <w:rPr>
          <w:rFonts w:cs="宋体" w:hint="eastAsia"/>
          <w:snapToGrid w:val="0"/>
          <w:sz w:val="32"/>
        </w:rPr>
        <w:t>要求</w:t>
      </w:r>
      <w:bookmarkEnd w:id="32"/>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33" w:name="_Toc3669"/>
      <w:r w:rsidRPr="004D5B33">
        <w:rPr>
          <w:rFonts w:cs="宋体" w:hint="eastAsia"/>
          <w:b/>
          <w:bCs/>
          <w:snapToGrid w:val="0"/>
          <w:kern w:val="0"/>
          <w:sz w:val="28"/>
          <w:szCs w:val="22"/>
          <w:shd w:val="clear" w:color="auto" w:fill="FFFFFF"/>
        </w:rPr>
        <w:t>6.2.1</w:t>
      </w:r>
      <w:r w:rsidRPr="004D5B33">
        <w:rPr>
          <w:rFonts w:cs="宋体" w:hint="eastAsia"/>
          <w:b/>
          <w:bCs/>
          <w:snapToGrid w:val="0"/>
          <w:kern w:val="0"/>
          <w:sz w:val="28"/>
          <w:szCs w:val="22"/>
          <w:shd w:val="clear" w:color="auto" w:fill="FFFFFF"/>
        </w:rPr>
        <w:t>实施进度</w:t>
      </w:r>
      <w:bookmarkEnd w:id="33"/>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由于本项目规模较大，系统适配因素多，为了保证实施过程顺利有序，投标人有义务进行尽职调研，并针对招标项目的要求，制订出一个详细、充分、可行的项目实施计划，项目实施计划应当至少包括如下主题：</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项目实施方案：项目进度计划、人员投入、设备集成、部署调试、试运行和测试诊断方案等；</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项目集成、系统部署和项目验收：包括集成、部署、试运行和项目验收</w:t>
      </w:r>
      <w:r w:rsidRPr="004D5B33">
        <w:rPr>
          <w:rFonts w:cs="宋体" w:hint="eastAsia"/>
          <w:snapToGrid w:val="0"/>
          <w:kern w:val="0"/>
          <w:szCs w:val="21"/>
          <w:shd w:val="clear" w:color="auto" w:fill="FFFFFF"/>
        </w:rPr>
        <w:t>计划等；</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系统部署方案：投标人应根据采购人现有系统部署情况，制定整合方案。招标人将从合理性、可靠性及完整性等方面对本方案进行评估。</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系统割接方案：投标人应根据采购人现有网络及安全系统部署情况，制定针对内外网交换机及无线网交换机、无线</w:t>
      </w:r>
      <w:r w:rsidRPr="004D5B33">
        <w:rPr>
          <w:rFonts w:cs="宋体" w:hint="eastAsia"/>
          <w:snapToGrid w:val="0"/>
          <w:kern w:val="0"/>
          <w:szCs w:val="21"/>
          <w:shd w:val="clear" w:color="auto" w:fill="FFFFFF"/>
        </w:rPr>
        <w:t>AP</w:t>
      </w:r>
      <w:r w:rsidRPr="004D5B33">
        <w:rPr>
          <w:rFonts w:cs="宋体" w:hint="eastAsia"/>
          <w:snapToGrid w:val="0"/>
          <w:kern w:val="0"/>
          <w:szCs w:val="21"/>
          <w:shd w:val="clear" w:color="auto" w:fill="FFFFFF"/>
        </w:rPr>
        <w:t>等网络系统与安全系统详细割接方案，同时割接工作必须在采购人指定日期的凌晨</w:t>
      </w:r>
      <w:r w:rsidRPr="004D5B33">
        <w:rPr>
          <w:rFonts w:cs="宋体" w:hint="eastAsia"/>
          <w:snapToGrid w:val="0"/>
          <w:kern w:val="0"/>
          <w:szCs w:val="21"/>
          <w:shd w:val="clear" w:color="auto" w:fill="FFFFFF"/>
        </w:rPr>
        <w:t>1</w:t>
      </w:r>
      <w:r w:rsidRPr="004D5B33">
        <w:rPr>
          <w:rFonts w:cs="宋体" w:hint="eastAsia"/>
          <w:snapToGrid w:val="0"/>
          <w:kern w:val="0"/>
          <w:szCs w:val="21"/>
          <w:shd w:val="clear" w:color="auto" w:fill="FFFFFF"/>
        </w:rPr>
        <w:t>点至凌晨</w:t>
      </w: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点内实施。</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投标方需根据等保三级、全市网络安全专项检查等要求进行项目设计和部署实施。投标人的信息安全部分技术方案需经过市委网信办网络安全技术支撑单位及市通信管理局二级网络安全支撑单位测评评估，</w:t>
      </w:r>
      <w:r w:rsidRPr="004D5B33">
        <w:rPr>
          <w:rFonts w:cs="宋体" w:hint="eastAsia"/>
          <w:snapToGrid w:val="0"/>
          <w:kern w:val="0"/>
          <w:szCs w:val="21"/>
          <w:shd w:val="clear" w:color="auto" w:fill="FFFFFF"/>
        </w:rPr>
        <w:t>且能够满足安全专项检查零高、中风险等要求。项目实施完成后，需由市委网信办网络安全技术支撑单位及市通信管理局二级网络安全支撑单位进行测试和复测，并出具项目实施前与实施后的系统安全差距分析报告，差距分析报告中的风险个数需满足前述的数量要求。</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保修服务计划：包括保修期内的详细运维服务方案等；保修期后运维服务计划（本条不意味招标人承诺投标人一旦中标，保修期后继续由其提供运维服务）。</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投标人应当按照上述要求提供尽量详细的项目实施计划，具体到相关人员的工作内容、作业时间和资源进度表等。</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lastRenderedPageBreak/>
        <w:t>投标方须承诺按照招标人制定的总体</w:t>
      </w:r>
      <w:r w:rsidRPr="004D5B33">
        <w:rPr>
          <w:rFonts w:cs="宋体" w:hint="eastAsia"/>
          <w:snapToGrid w:val="0"/>
          <w:kern w:val="0"/>
          <w:szCs w:val="21"/>
          <w:shd w:val="clear" w:color="auto" w:fill="FFFFFF"/>
        </w:rPr>
        <w:t>方案制定其供应货物（或服务）所覆盖系统的分系统实施方案，该方案应安全可靠、运行稳定，方便维护，并与招标人聘请的其他供应商及制造商通力协作，紧密配合，支持项目成功。</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项目实施过程中可能涉及的网络切割、系统对接等操作，投标方须提供承诺函，承诺保障现有业务不中断、数据不丢失，并承诺超时后承担相应的责任和全部损失。</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安全服务要求：投标人需根据当前医院实施的安全策略制定优化完善方案并实施，包含但不限于以下内容：</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1</w:t>
      </w:r>
      <w:r w:rsidRPr="004D5B33">
        <w:rPr>
          <w:rFonts w:cs="宋体" w:hint="eastAsia"/>
          <w:snapToGrid w:val="0"/>
          <w:kern w:val="0"/>
          <w:szCs w:val="21"/>
          <w:shd w:val="clear" w:color="auto" w:fill="FFFFFF"/>
        </w:rPr>
        <w:t>）安全管理制度优化</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现场检查提供网络安全总体战略规划和年度信息化建设规划；</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在制度中落实安全技术措施同步规划、同步建设、同步使用的相关要求；</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建立安全漏洞识别和修补规程，针对扫描发现的漏洞评估和修补进行相关规定；</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部分的应急预案内容完善，建立针对各类安全事件的子预案；</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在制度中对平台发布的对发布权限进行严格限制。见在制度中明确平台内容发布的审核流程和敏感信息过滤要求。</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）加固安全策略配置</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依据网络安全等级保护基本要求以及市委网信办全市网络安全专项检查要求，对医院专网、医院互联网内的所有防火墙、交换机等网络安全设备，主机操作系统、数据库系统、应用系统开展安全策略加固，加固内容涵盖身份鉴别、日志审计、访问控制等相关内容。</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）完善安全服务</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提供源代码审计报告和改进建议；</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针对应用系统，模拟黑客所使用的攻击手段对目标系统进行模拟入侵，以充分挖掘和暴露系统的弱点，并提供渗透测试报告；</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通过人工加设备的方式，使用专业设备，检测网络设备、操作系统、数据库和应用服务中存在的安全漏洞，并针对性提供漏洞评估报</w:t>
      </w:r>
      <w:r w:rsidRPr="004D5B33">
        <w:rPr>
          <w:rFonts w:cs="宋体" w:hint="eastAsia"/>
          <w:snapToGrid w:val="0"/>
          <w:kern w:val="0"/>
          <w:szCs w:val="21"/>
          <w:shd w:val="clear" w:color="auto" w:fill="FFFFFF"/>
        </w:rPr>
        <w:t>告和专业的修复建议；</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针对医院的关键应用和关键设备可能出现的安全问题，设计出安全事件突发场景，并制定一套应急方案；</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lastRenderedPageBreak/>
        <w:t>依据丰富的安全专项整改及迎检经验，通过本地环境检查，出具自查报告</w:t>
      </w:r>
    </w:p>
    <w:p w:rsidR="00FA6531" w:rsidRPr="004D5B33" w:rsidRDefault="007451AE">
      <w:pPr>
        <w:widowControl/>
        <w:numPr>
          <w:ilvl w:val="0"/>
          <w:numId w:val="4"/>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配合威胁情报对医院进行整体的安全态势的掌控，发现潜在的安全威胁和安全事件，并配合医院进行筛查分析，跟踪处置结果，每次实施周期不少于一周。</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bookmarkStart w:id="34" w:name="_Hlk100832726"/>
      <w:r w:rsidRPr="004D5B33">
        <w:rPr>
          <w:rFonts w:cs="宋体" w:hint="eastAsia"/>
          <w:snapToGrid w:val="0"/>
          <w:kern w:val="0"/>
          <w:szCs w:val="21"/>
          <w:shd w:val="clear" w:color="auto" w:fill="FFFFFF"/>
        </w:rPr>
        <w:t>自合同签订之日起至</w:t>
      </w:r>
      <w:r w:rsidRPr="004D5B33">
        <w:rPr>
          <w:rFonts w:cs="宋体"/>
          <w:snapToGrid w:val="0"/>
          <w:kern w:val="0"/>
          <w:szCs w:val="21"/>
          <w:shd w:val="clear" w:color="auto" w:fill="FFFFFF"/>
        </w:rPr>
        <w:t>2025</w:t>
      </w:r>
      <w:r w:rsidRPr="004D5B33">
        <w:rPr>
          <w:rFonts w:cs="宋体"/>
          <w:snapToGrid w:val="0"/>
          <w:kern w:val="0"/>
          <w:szCs w:val="21"/>
          <w:shd w:val="clear" w:color="auto" w:fill="FFFFFF"/>
        </w:rPr>
        <w:t>年</w:t>
      </w:r>
      <w:r w:rsidRPr="004D5B33">
        <w:rPr>
          <w:rFonts w:cs="宋体"/>
          <w:snapToGrid w:val="0"/>
          <w:kern w:val="0"/>
          <w:szCs w:val="21"/>
          <w:shd w:val="clear" w:color="auto" w:fill="FFFFFF"/>
        </w:rPr>
        <w:t>11</w:t>
      </w:r>
      <w:r w:rsidRPr="004D5B33">
        <w:rPr>
          <w:rFonts w:cs="宋体"/>
          <w:snapToGrid w:val="0"/>
          <w:kern w:val="0"/>
          <w:szCs w:val="21"/>
          <w:shd w:val="clear" w:color="auto" w:fill="FFFFFF"/>
        </w:rPr>
        <w:t>月完成项目并通过上海市数据局验收</w:t>
      </w:r>
      <w:r w:rsidRPr="004D5B33">
        <w:rPr>
          <w:rFonts w:cs="宋体"/>
          <w:snapToGrid w:val="0"/>
          <w:kern w:val="0"/>
          <w:szCs w:val="21"/>
          <w:shd w:val="clear" w:color="auto" w:fill="FFFFFF"/>
        </w:rPr>
        <w:t>(</w:t>
      </w:r>
      <w:r w:rsidRPr="004D5B33">
        <w:rPr>
          <w:rFonts w:cs="宋体"/>
          <w:snapToGrid w:val="0"/>
          <w:kern w:val="0"/>
          <w:szCs w:val="21"/>
          <w:shd w:val="clear" w:color="auto" w:fill="FFFFFF"/>
        </w:rPr>
        <w:t>含不少于</w:t>
      </w:r>
      <w:r w:rsidRPr="004D5B33">
        <w:rPr>
          <w:rFonts w:cs="宋体"/>
          <w:snapToGrid w:val="0"/>
          <w:kern w:val="0"/>
          <w:szCs w:val="21"/>
          <w:shd w:val="clear" w:color="auto" w:fill="FFFFFF"/>
        </w:rPr>
        <w:t>3</w:t>
      </w:r>
      <w:r w:rsidRPr="004D5B33">
        <w:rPr>
          <w:rFonts w:cs="宋体"/>
          <w:snapToGrid w:val="0"/>
          <w:kern w:val="0"/>
          <w:szCs w:val="21"/>
          <w:shd w:val="clear" w:color="auto" w:fill="FFFFFF"/>
        </w:rPr>
        <w:t>个月试运行</w:t>
      </w:r>
      <w:r w:rsidRPr="004D5B33">
        <w:rPr>
          <w:rFonts w:cs="宋体"/>
          <w:snapToGrid w:val="0"/>
          <w:kern w:val="0"/>
          <w:szCs w:val="21"/>
          <w:shd w:val="clear" w:color="auto" w:fill="FFFFFF"/>
        </w:rPr>
        <w:t>)</w:t>
      </w:r>
      <w:r w:rsidRPr="004D5B33">
        <w:rPr>
          <w:rFonts w:cs="宋体"/>
          <w:snapToGrid w:val="0"/>
          <w:kern w:val="0"/>
          <w:szCs w:val="21"/>
          <w:shd w:val="clear" w:color="auto" w:fill="FFFFFF"/>
        </w:rPr>
        <w:t>。</w:t>
      </w:r>
      <w:r w:rsidRPr="004D5B33">
        <w:rPr>
          <w:rFonts w:cs="宋体" w:hint="eastAsia"/>
          <w:snapToGrid w:val="0"/>
          <w:kern w:val="0"/>
          <w:szCs w:val="21"/>
          <w:shd w:val="clear" w:color="auto" w:fill="FFFFFF"/>
        </w:rPr>
        <w:t>投标人须在投标文件中给出详细、合理的项目进度安排，明确各阶段建设目标、建设内容，确定各平台间相互关系，</w:t>
      </w:r>
      <w:r w:rsidRPr="004D5B33">
        <w:rPr>
          <w:rFonts w:cs="宋体" w:hint="eastAsia"/>
          <w:snapToGrid w:val="0"/>
          <w:kern w:val="0"/>
          <w:szCs w:val="21"/>
          <w:shd w:val="clear" w:color="auto" w:fill="FFFFFF"/>
        </w:rPr>
        <w:t>协调各平台建设进度。合同签订前，投标人需与招标人共同商定项目进度安排，并按项目进度安排签署合同，依次开工建设，项目建设中应严格遵守项目进度安排。</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在建设过程中，投标人应该接受招标人委托的监理单位的监理，按照监理单位的要求提交项目相关的文档。</w:t>
      </w:r>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35" w:name="_Toc4869"/>
      <w:r w:rsidRPr="004D5B33">
        <w:rPr>
          <w:rFonts w:cs="宋体" w:hint="eastAsia"/>
          <w:b/>
          <w:bCs/>
          <w:snapToGrid w:val="0"/>
          <w:kern w:val="0"/>
          <w:sz w:val="28"/>
          <w:szCs w:val="22"/>
          <w:shd w:val="clear" w:color="auto" w:fill="FFFFFF"/>
        </w:rPr>
        <w:t>6.2.2</w:t>
      </w:r>
      <w:r w:rsidRPr="004D5B33">
        <w:rPr>
          <w:rFonts w:cs="宋体" w:hint="eastAsia"/>
          <w:b/>
          <w:bCs/>
          <w:snapToGrid w:val="0"/>
          <w:kern w:val="0"/>
          <w:sz w:val="28"/>
          <w:szCs w:val="22"/>
          <w:shd w:val="clear" w:color="auto" w:fill="FFFFFF"/>
        </w:rPr>
        <w:t>技术文档提供要求</w:t>
      </w:r>
      <w:bookmarkEnd w:id="35"/>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投标人提供的技术文档应与其提供的设备相一致，技术文档应该全面、详细、准确，投标人在各种软硬件安装开始和运行正常验收结束时，应向招标人提供下述技术文档：</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a)</w:t>
      </w:r>
      <w:r w:rsidRPr="004D5B33">
        <w:rPr>
          <w:rFonts w:cs="宋体" w:hint="eastAsia"/>
          <w:snapToGrid w:val="0"/>
          <w:kern w:val="0"/>
          <w:szCs w:val="21"/>
          <w:shd w:val="clear" w:color="auto" w:fill="FFFFFF"/>
        </w:rPr>
        <w:tab/>
      </w:r>
      <w:r w:rsidRPr="004D5B33">
        <w:rPr>
          <w:rFonts w:cs="宋体" w:hint="eastAsia"/>
          <w:snapToGrid w:val="0"/>
          <w:kern w:val="0"/>
          <w:szCs w:val="21"/>
          <w:shd w:val="clear" w:color="auto" w:fill="FFFFFF"/>
        </w:rPr>
        <w:t>技术文件：所有软硬件设备的初始配置、安装、调试、运行、使用、测试、诊断的技术文件；</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b)</w:t>
      </w:r>
      <w:r w:rsidRPr="004D5B33">
        <w:rPr>
          <w:rFonts w:cs="宋体" w:hint="eastAsia"/>
          <w:snapToGrid w:val="0"/>
          <w:kern w:val="0"/>
          <w:szCs w:val="21"/>
          <w:shd w:val="clear" w:color="auto" w:fill="FFFFFF"/>
        </w:rPr>
        <w:tab/>
      </w:r>
      <w:r w:rsidRPr="004D5B33">
        <w:rPr>
          <w:rFonts w:cs="宋体" w:hint="eastAsia"/>
          <w:snapToGrid w:val="0"/>
          <w:kern w:val="0"/>
          <w:szCs w:val="21"/>
          <w:shd w:val="clear" w:color="auto" w:fill="FFFFFF"/>
        </w:rPr>
        <w:t>系统验收时收集各项验收数据，汇总成册，并对所集成的系统进行综合评估。所有的设备技术文件必须是中文或英文，其它文档提供中文版本。投标文件必须列出在整个实施过程中所产生和需向招标人提交的详细文档清单，包括文档提交的计划安排；</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c)</w:t>
      </w:r>
      <w:r w:rsidRPr="004D5B33">
        <w:rPr>
          <w:rFonts w:cs="宋体" w:hint="eastAsia"/>
          <w:snapToGrid w:val="0"/>
          <w:kern w:val="0"/>
          <w:szCs w:val="21"/>
          <w:shd w:val="clear" w:color="auto" w:fill="FFFFFF"/>
        </w:rPr>
        <w:tab/>
      </w:r>
      <w:r w:rsidRPr="004D5B33">
        <w:rPr>
          <w:rFonts w:cs="宋体" w:hint="eastAsia"/>
          <w:snapToGrid w:val="0"/>
          <w:kern w:val="0"/>
          <w:szCs w:val="21"/>
          <w:shd w:val="clear" w:color="auto" w:fill="FFFFFF"/>
        </w:rPr>
        <w:t>其他技术文档：包括招标人手册、操作手册、维护手册、系统技术手册、招标人要求的其他文档。</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明确系统所需软硬件配置的清单及对运行环境要求，说明产品的作用、用法、性能指标、使用范围等。如果因清单不完整而后需要额外的产品或费用，由投标人负责。如果在实际使用过程中不符合或不能达到书面说明的功能和性能要求，投标人需承担损失，必须免费补齐必要的软件和补丁。因此，必须明确哪些功能或指标是招标人订购产品中承诺的，哪些不含在订购产品中。如果没有明确指明不属于订购产品的特性，视为包含在订购产品中。</w:t>
      </w:r>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36" w:name="_Toc27922"/>
      <w:bookmarkEnd w:id="34"/>
      <w:r w:rsidRPr="004D5B33">
        <w:rPr>
          <w:rFonts w:cs="宋体" w:hint="eastAsia"/>
          <w:b/>
          <w:bCs/>
          <w:snapToGrid w:val="0"/>
          <w:kern w:val="0"/>
          <w:sz w:val="28"/>
          <w:szCs w:val="22"/>
          <w:shd w:val="clear" w:color="auto" w:fill="FFFFFF"/>
        </w:rPr>
        <w:t>6.2.3</w:t>
      </w:r>
      <w:r w:rsidRPr="004D5B33">
        <w:rPr>
          <w:rFonts w:cs="宋体" w:hint="eastAsia"/>
          <w:b/>
          <w:bCs/>
          <w:snapToGrid w:val="0"/>
          <w:kern w:val="0"/>
          <w:sz w:val="28"/>
          <w:szCs w:val="22"/>
          <w:shd w:val="clear" w:color="auto" w:fill="FFFFFF"/>
        </w:rPr>
        <w:t>实施人员的要求</w:t>
      </w:r>
      <w:bookmarkEnd w:id="36"/>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bookmarkStart w:id="37" w:name="_Hlk100832757"/>
      <w:r w:rsidRPr="004D5B33">
        <w:rPr>
          <w:rFonts w:cs="宋体" w:hint="eastAsia"/>
          <w:snapToGrid w:val="0"/>
          <w:kern w:val="0"/>
          <w:szCs w:val="21"/>
          <w:shd w:val="clear" w:color="auto" w:fill="FFFFFF"/>
        </w:rPr>
        <w:lastRenderedPageBreak/>
        <w:t>考虑到本项目建设时间紧迫，为保证项目建设质量和可持续可靠运行，要求在</w:t>
      </w:r>
      <w:bookmarkStart w:id="38" w:name="OLE_LINK4"/>
      <w:r w:rsidRPr="004D5B33">
        <w:rPr>
          <w:rFonts w:cs="宋体" w:hint="eastAsia"/>
          <w:snapToGrid w:val="0"/>
          <w:kern w:val="0"/>
          <w:szCs w:val="21"/>
          <w:shd w:val="clear" w:color="auto" w:fill="FFFFFF"/>
        </w:rPr>
        <w:t>本项目建设期间</w:t>
      </w:r>
      <w:r w:rsidRPr="004D5B33">
        <w:rPr>
          <w:rFonts w:cs="宋体" w:hint="eastAsia"/>
          <w:snapToGrid w:val="0"/>
          <w:kern w:val="0"/>
          <w:szCs w:val="21"/>
          <w:shd w:val="clear" w:color="auto" w:fill="FFFFFF"/>
        </w:rPr>
        <w:t>团</w:t>
      </w:r>
      <w:r w:rsidRPr="004D5B33">
        <w:rPr>
          <w:rFonts w:cs="宋体" w:hint="eastAsia"/>
          <w:snapToGrid w:val="0"/>
          <w:kern w:val="0"/>
          <w:szCs w:val="21"/>
          <w:shd w:val="clear" w:color="auto" w:fill="FFFFFF"/>
        </w:rPr>
        <w:t>队人员数量不少于</w:t>
      </w:r>
      <w:r w:rsidRPr="004D5B33">
        <w:rPr>
          <w:rFonts w:cs="宋体" w:hint="eastAsia"/>
          <w:snapToGrid w:val="0"/>
          <w:kern w:val="0"/>
          <w:szCs w:val="21"/>
          <w:shd w:val="clear" w:color="auto" w:fill="FFFFFF"/>
        </w:rPr>
        <w:t>20</w:t>
      </w:r>
      <w:r w:rsidRPr="004D5B33">
        <w:rPr>
          <w:rFonts w:cs="宋体" w:hint="eastAsia"/>
          <w:snapToGrid w:val="0"/>
          <w:kern w:val="0"/>
          <w:szCs w:val="21"/>
          <w:shd w:val="clear" w:color="auto" w:fill="FFFFFF"/>
        </w:rPr>
        <w:t>人，驻场实施人员不少于</w:t>
      </w: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人</w:t>
      </w:r>
      <w:bookmarkEnd w:id="38"/>
      <w:r w:rsidRPr="004D5B33">
        <w:rPr>
          <w:rFonts w:cs="宋体" w:hint="eastAsia"/>
          <w:snapToGrid w:val="0"/>
          <w:kern w:val="0"/>
          <w:szCs w:val="21"/>
          <w:shd w:val="clear" w:color="auto" w:fill="FFFFFF"/>
        </w:rPr>
        <w:t>。</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投标人应为本项目建立专用的技术实施团队，项目团队人员配置科学合理、分工明确。</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团队成员须保持稳定，并由招标人与投标人共同管理，项目负责人、技术负责人、实施人员必须专职承担本项目工作，招标人认可人员后原则上不得更换，其他人员的更换也需征得招标人同意。在项目实施过程中，投标人须按照招标人的要求更换招标人认定无法满足项目建设要求的团队成员。投标人应提出具体管理措施，以确保该承诺得到落实。</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项目负责人负责整体项目协调及质量进度把控定期反馈项目进展；</w:t>
      </w:r>
      <w:r w:rsidRPr="004D5B33">
        <w:rPr>
          <w:rFonts w:cs="宋体" w:hint="eastAsia"/>
          <w:snapToGrid w:val="0"/>
          <w:kern w:val="0"/>
          <w:szCs w:val="21"/>
          <w:shd w:val="clear" w:color="auto" w:fill="FFFFFF"/>
        </w:rPr>
        <w:t>具备信息系统项目管</w:t>
      </w:r>
      <w:r w:rsidRPr="004D5B33">
        <w:rPr>
          <w:rFonts w:cs="宋体" w:hint="eastAsia"/>
          <w:snapToGrid w:val="0"/>
          <w:kern w:val="0"/>
          <w:szCs w:val="21"/>
          <w:shd w:val="clear" w:color="auto" w:fill="FFFFFF"/>
        </w:rPr>
        <w:t>理师（高级）认证、一级建造师证书评定优先考虑。</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技术责任人负责整体项目中机房、网络、及计算存储平台设计方案及实施方案的评审确保方案的可执行性；具有一级建造师及高级工程师认证优先考虑，投标人应明确技术负责人在本项目中管理权限和调动相关资源的权力，以确保项目顺利实施。</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团队其他成员需具备如下资质：</w:t>
      </w:r>
    </w:p>
    <w:p w:rsidR="00FA6531" w:rsidRPr="004D5B33" w:rsidRDefault="007451AE">
      <w:pPr>
        <w:widowControl/>
        <w:numPr>
          <w:ilvl w:val="0"/>
          <w:numId w:val="5"/>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高级工程师（信息系统项目管理师（高级）认证、高级工程师最少两名以上）</w:t>
      </w:r>
    </w:p>
    <w:p w:rsidR="00FA6531" w:rsidRPr="004D5B33" w:rsidRDefault="007451AE">
      <w:pPr>
        <w:widowControl/>
        <w:numPr>
          <w:ilvl w:val="0"/>
          <w:numId w:val="5"/>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中级工程师（网络中级工程师、中级工程师最少五名以上）</w:t>
      </w:r>
    </w:p>
    <w:p w:rsidR="00FA6531" w:rsidRPr="004D5B33" w:rsidRDefault="007451AE">
      <w:pPr>
        <w:widowControl/>
        <w:numPr>
          <w:ilvl w:val="0"/>
          <w:numId w:val="5"/>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注册信息安全专业人员（</w:t>
      </w:r>
      <w:r w:rsidRPr="004D5B33">
        <w:rPr>
          <w:rFonts w:cs="宋体" w:hint="eastAsia"/>
          <w:snapToGrid w:val="0"/>
          <w:kern w:val="0"/>
          <w:szCs w:val="21"/>
          <w:shd w:val="clear" w:color="auto" w:fill="FFFFFF"/>
        </w:rPr>
        <w:t>CISP</w:t>
      </w:r>
      <w:r w:rsidRPr="004D5B33">
        <w:rPr>
          <w:rFonts w:cs="宋体" w:hint="eastAsia"/>
          <w:snapToGrid w:val="0"/>
          <w:kern w:val="0"/>
          <w:szCs w:val="21"/>
          <w:shd w:val="clear" w:color="auto" w:fill="FFFFFF"/>
        </w:rPr>
        <w:t>）</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以上项目人员需提供资质证明及近</w:t>
      </w: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个月社保缴费证明。</w:t>
      </w:r>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39" w:name="_Toc3138"/>
      <w:bookmarkEnd w:id="37"/>
      <w:r w:rsidRPr="004D5B33">
        <w:rPr>
          <w:rFonts w:cs="宋体" w:hint="eastAsia"/>
          <w:b/>
          <w:bCs/>
          <w:snapToGrid w:val="0"/>
          <w:kern w:val="0"/>
          <w:sz w:val="28"/>
          <w:szCs w:val="22"/>
          <w:shd w:val="clear" w:color="auto" w:fill="FFFFFF"/>
        </w:rPr>
        <w:t>6.2.4</w:t>
      </w:r>
      <w:r w:rsidRPr="004D5B33">
        <w:rPr>
          <w:rFonts w:cs="宋体" w:hint="eastAsia"/>
          <w:b/>
          <w:bCs/>
          <w:snapToGrid w:val="0"/>
          <w:kern w:val="0"/>
          <w:sz w:val="28"/>
          <w:szCs w:val="22"/>
          <w:shd w:val="clear" w:color="auto" w:fill="FFFFFF"/>
        </w:rPr>
        <w:t>送货、安装、调试</w:t>
      </w:r>
      <w:bookmarkEnd w:id="39"/>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要求投标方提供专业技术服务，以满足招标人系统安全、高可用和高效运行为目标，保障系统稳定运行；要求中标方完成中标货物的软、硬件安装，针对客户应用环境进行相应的系统优化，协助解决应用系统迁移过程中出现的技术问题，保证系统集群的安装、测试、迁移工作、容灾及演练、备份及恢复演练的顺利完成，达到其应有处理能力；对于招标人原有系统的调整提供积极的支持，承诺不因为投标人（包括制造商）的原因导致今后系统调整、优化的难以实施。在系统安装实施过程中</w:t>
      </w:r>
      <w:r w:rsidRPr="004D5B33">
        <w:rPr>
          <w:rFonts w:cs="宋体" w:hint="eastAsia"/>
          <w:snapToGrid w:val="0"/>
          <w:kern w:val="0"/>
          <w:szCs w:val="21"/>
          <w:shd w:val="clear" w:color="auto" w:fill="FFFFFF"/>
        </w:rPr>
        <w:t>及其后试运行期内，按招标人要求随时提供现场支持服务。</w:t>
      </w:r>
    </w:p>
    <w:p w:rsidR="00FA6531" w:rsidRPr="004D5B33" w:rsidRDefault="007451AE">
      <w:pPr>
        <w:widowControl/>
        <w:kinsoku w:val="0"/>
        <w:autoSpaceDE w:val="0"/>
        <w:autoSpaceDN w:val="0"/>
        <w:adjustRightInd w:val="0"/>
        <w:snapToGrid w:val="0"/>
        <w:ind w:firstLine="562"/>
        <w:jc w:val="left"/>
        <w:textAlignment w:val="baseline"/>
        <w:outlineLvl w:val="2"/>
        <w:rPr>
          <w:rFonts w:cs="宋体"/>
          <w:b/>
          <w:bCs/>
          <w:snapToGrid w:val="0"/>
          <w:kern w:val="0"/>
          <w:sz w:val="28"/>
          <w:szCs w:val="22"/>
          <w:shd w:val="clear" w:color="auto" w:fill="FFFFFF"/>
        </w:rPr>
      </w:pPr>
      <w:bookmarkStart w:id="40" w:name="_Toc13725"/>
      <w:r w:rsidRPr="004D5B33">
        <w:rPr>
          <w:rFonts w:cs="宋体" w:hint="eastAsia"/>
          <w:b/>
          <w:bCs/>
          <w:snapToGrid w:val="0"/>
          <w:kern w:val="0"/>
          <w:sz w:val="28"/>
          <w:szCs w:val="22"/>
          <w:shd w:val="clear" w:color="auto" w:fill="FFFFFF"/>
        </w:rPr>
        <w:t>6.2.5</w:t>
      </w:r>
      <w:r w:rsidRPr="004D5B33">
        <w:rPr>
          <w:rFonts w:cs="宋体" w:hint="eastAsia"/>
          <w:b/>
          <w:bCs/>
          <w:snapToGrid w:val="0"/>
          <w:kern w:val="0"/>
          <w:sz w:val="28"/>
          <w:szCs w:val="22"/>
          <w:shd w:val="clear" w:color="auto" w:fill="FFFFFF"/>
        </w:rPr>
        <w:t>项目验收</w:t>
      </w:r>
      <w:bookmarkEnd w:id="40"/>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lastRenderedPageBreak/>
        <w:t>系统验收合格的条件必须至少满足以下三个要求：试运行时性能满足合同要求；性能测试和试运行验收时出现的问题已被解决；已提供了合同的全部货物和资料。</w:t>
      </w:r>
    </w:p>
    <w:p w:rsidR="00FA6531" w:rsidRPr="004D5B33" w:rsidRDefault="007451AE">
      <w:pPr>
        <w:pStyle w:val="10"/>
        <w:snapToGrid w:val="0"/>
        <w:spacing w:line="360" w:lineRule="auto"/>
        <w:ind w:firstLine="480"/>
        <w:rPr>
          <w:rFonts w:ascii="宋体" w:hAnsi="宋体"/>
          <w:sz w:val="24"/>
          <w:szCs w:val="24"/>
        </w:rPr>
      </w:pPr>
      <w:r w:rsidRPr="004D5B33">
        <w:rPr>
          <w:rFonts w:ascii="宋体" w:hAnsi="宋体" w:cs="宋体" w:hint="eastAsia"/>
          <w:snapToGrid w:val="0"/>
          <w:kern w:val="0"/>
          <w:sz w:val="24"/>
          <w:szCs w:val="21"/>
          <w:shd w:val="clear" w:color="auto" w:fill="FFFFFF"/>
        </w:rPr>
        <w:t>所有子系统正式投入运行后进行软件系统验收。用户将邀请相关行业专家、监理与用户方一起验收，同时就系统的安全性、完整性、易用性、适用性等请第三方专业评测机构进行评测，由投标方提供测试方案和测试数据。经招标人确认后进行验收。测试结果如与验收小组确定的性能不符或测试结果不能确认，投标人应在五个工作日内</w:t>
      </w:r>
      <w:r w:rsidRPr="004D5B33">
        <w:rPr>
          <w:rFonts w:ascii="宋体" w:hAnsi="宋体" w:cs="宋体" w:hint="eastAsia"/>
          <w:snapToGrid w:val="0"/>
          <w:kern w:val="0"/>
          <w:sz w:val="24"/>
          <w:szCs w:val="21"/>
          <w:shd w:val="clear" w:color="auto" w:fill="FFFFFF"/>
        </w:rPr>
        <w:t>调整配置直至重新测试合格。项目验收合格后，双方人员签署《验收合格报告》。</w:t>
      </w:r>
    </w:p>
    <w:p w:rsidR="00FA6531" w:rsidRPr="004D5B33" w:rsidRDefault="007451AE">
      <w:pPr>
        <w:pStyle w:val="2"/>
        <w:ind w:left="567"/>
        <w:rPr>
          <w:rFonts w:cs="宋体"/>
          <w:snapToGrid w:val="0"/>
          <w:sz w:val="32"/>
        </w:rPr>
      </w:pPr>
      <w:bookmarkStart w:id="41" w:name="_Toc14329"/>
      <w:bookmarkStart w:id="42" w:name="_Toc63785507"/>
      <w:r w:rsidRPr="004D5B33">
        <w:rPr>
          <w:rFonts w:cs="宋体" w:hint="eastAsia"/>
          <w:snapToGrid w:val="0"/>
          <w:sz w:val="32"/>
        </w:rPr>
        <w:t>技术文档</w:t>
      </w:r>
      <w:bookmarkEnd w:id="41"/>
      <w:r w:rsidRPr="004D5B33">
        <w:rPr>
          <w:rFonts w:cs="宋体" w:hint="eastAsia"/>
          <w:snapToGrid w:val="0"/>
          <w:sz w:val="32"/>
        </w:rPr>
        <w:t>要求</w:t>
      </w:r>
      <w:bookmarkEnd w:id="42"/>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系统验收后投标人需向采购人提供项目准备、需求分析、设计、集成、实施、上线、交付各阶段及项目管理全过程中的有关文档。文档包括但不限于以下内容：</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项目计划书、用户需求分析报告。</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项目概要设计书。</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安装、测试报告等。</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使用手册、培训手册等。</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系统维护手册。</w:t>
      </w:r>
    </w:p>
    <w:p w:rsidR="00FA6531" w:rsidRPr="004D5B33" w:rsidRDefault="007451AE">
      <w:pPr>
        <w:widowControl/>
        <w:numPr>
          <w:ilvl w:val="0"/>
          <w:numId w:val="6"/>
        </w:numPr>
        <w:kinsoku w:val="0"/>
        <w:autoSpaceDE w:val="0"/>
        <w:autoSpaceDN w:val="0"/>
        <w:adjustRightInd w:val="0"/>
        <w:snapToGrid w:val="0"/>
        <w:ind w:firstLine="48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验收报告等。</w:t>
      </w:r>
    </w:p>
    <w:p w:rsidR="00FA6531" w:rsidRPr="004D5B33" w:rsidRDefault="007451AE">
      <w:r w:rsidRPr="004D5B33">
        <w:rPr>
          <w:rFonts w:cs="宋体" w:hint="eastAsia"/>
          <w:snapToGrid w:val="0"/>
          <w:kern w:val="0"/>
          <w:szCs w:val="21"/>
          <w:shd w:val="clear" w:color="auto" w:fill="FFFFFF"/>
        </w:rPr>
        <w:t>投标人提供的技术文档应与其提供的设备相一致，技术文档应该全面、详细、准确，投标人应明确系统所需软硬件配置的清单及对运行环境要求，说明产品的作用、用法、性能指标、使用范围等。如果因清单不完整而后需要额外的产品或费用，由投标人负责。如果在实际使用过程中不符合或不能达到书面说明的功能和性能要求，投标人需承担损失，必须免费补齐必要的软件和补丁。因此，必须明确哪些功能或指标是招标人订购产品中承诺的，哪些不含在订购产品中。如果没有明确指明不属于订购产品的特性，视为包含在订购产品中。</w:t>
      </w:r>
    </w:p>
    <w:p w:rsidR="00FA6531" w:rsidRPr="004D5B33" w:rsidRDefault="00FA6531">
      <w:pPr>
        <w:ind w:firstLineChars="0" w:firstLine="0"/>
      </w:pPr>
    </w:p>
    <w:p w:rsidR="00FA6531" w:rsidRPr="004D5B33" w:rsidRDefault="007451AE">
      <w:pPr>
        <w:pStyle w:val="2"/>
      </w:pPr>
      <w:bookmarkStart w:id="43" w:name="_Toc63785512"/>
      <w:r w:rsidRPr="004D5B33">
        <w:rPr>
          <w:rFonts w:hint="eastAsia"/>
        </w:rPr>
        <w:lastRenderedPageBreak/>
        <w:t>项目管理要求</w:t>
      </w:r>
    </w:p>
    <w:bookmarkEnd w:id="43"/>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投标人与招标人共同组</w:t>
      </w:r>
      <w:r w:rsidRPr="004D5B33">
        <w:rPr>
          <w:rFonts w:cs="宋体" w:hint="eastAsia"/>
          <w:snapToGrid w:val="0"/>
          <w:kern w:val="0"/>
          <w:szCs w:val="21"/>
          <w:shd w:val="clear" w:color="auto" w:fill="FFFFFF"/>
        </w:rPr>
        <w:t>成工作组，各工作组与招标人项目负责人、投标人项目负责人组成项目组。项目组建立固定的工作会制度，各工作组定期召开平台建设工作会，项目组定期召开项目协调会。各平台协调形成统一的调研计划，同步进行，一次完成，不能多次重复调研。</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须在项目实施过程中制定项目管理制度和工作流程，合理规划项目的组织架构、沟通方式和工作职责，并报招标人备案，提供项目管理工具平台和项目版本控制管理平台辅助项目管理工作，定期向招标人提供工程实施进展情况报告。</w:t>
      </w:r>
    </w:p>
    <w:p w:rsidR="00FA6531" w:rsidRPr="004D5B33" w:rsidRDefault="007451AE">
      <w:pPr>
        <w:pStyle w:val="20"/>
        <w:ind w:firstLine="480"/>
        <w:rPr>
          <w:rFonts w:cs="宋体"/>
          <w:snapToGrid w:val="0"/>
          <w:kern w:val="0"/>
          <w:sz w:val="24"/>
          <w:shd w:val="clear" w:color="auto" w:fill="FFFFFF"/>
        </w:rPr>
      </w:pPr>
      <w:r w:rsidRPr="004D5B33">
        <w:rPr>
          <w:rFonts w:cs="宋体" w:hint="eastAsia"/>
          <w:snapToGrid w:val="0"/>
          <w:kern w:val="0"/>
          <w:sz w:val="24"/>
          <w:shd w:val="clear" w:color="auto" w:fill="FFFFFF"/>
        </w:rPr>
        <w:t>投标人须制定严格的项目质量控制规范和流程，并在招标人认可的情况下按照制定的规范</w:t>
      </w:r>
      <w:r w:rsidRPr="004D5B33">
        <w:rPr>
          <w:rFonts w:cs="宋体" w:hint="eastAsia"/>
          <w:snapToGrid w:val="0"/>
          <w:kern w:val="0"/>
          <w:sz w:val="24"/>
          <w:shd w:val="clear" w:color="auto" w:fill="FFFFFF"/>
        </w:rPr>
        <w:t>和流程严格执行。招标人须在应答中详细阐明质量管理措施以及方法。</w:t>
      </w:r>
    </w:p>
    <w:p w:rsidR="00FA6531" w:rsidRPr="004D5B33" w:rsidRDefault="00FA6531">
      <w:pPr>
        <w:pStyle w:val="20"/>
        <w:ind w:firstLine="480"/>
        <w:rPr>
          <w:rFonts w:cs="宋体"/>
          <w:snapToGrid w:val="0"/>
          <w:kern w:val="0"/>
          <w:sz w:val="24"/>
          <w:shd w:val="clear" w:color="auto" w:fill="FFFFFF"/>
        </w:rPr>
      </w:pPr>
    </w:p>
    <w:p w:rsidR="00FA6531" w:rsidRPr="004D5B33" w:rsidRDefault="007451AE">
      <w:pPr>
        <w:pStyle w:val="2"/>
      </w:pPr>
      <w:bookmarkStart w:id="44" w:name="_Toc15134"/>
      <w:r w:rsidRPr="004D5B33">
        <w:rPr>
          <w:rFonts w:hint="eastAsia"/>
        </w:rPr>
        <w:t>质量保障要求</w:t>
      </w:r>
      <w:bookmarkEnd w:id="44"/>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w:t>
      </w:r>
      <w:r w:rsidRPr="004D5B33">
        <w:rPr>
          <w:rFonts w:cs="宋体" w:hint="eastAsia"/>
          <w:snapToGrid w:val="0"/>
          <w:kern w:val="0"/>
          <w:szCs w:val="21"/>
          <w:shd w:val="clear" w:color="auto" w:fill="FFFFFF"/>
        </w:rPr>
        <w:t>需采用</w:t>
      </w:r>
      <w:r w:rsidRPr="004D5B33">
        <w:rPr>
          <w:rFonts w:cs="宋体" w:hint="eastAsia"/>
          <w:snapToGrid w:val="0"/>
          <w:kern w:val="0"/>
          <w:szCs w:val="21"/>
          <w:shd w:val="clear" w:color="auto" w:fill="FFFFFF"/>
        </w:rPr>
        <w:t>ISO9001</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ISO27001</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ISO2000</w:t>
      </w:r>
      <w:r w:rsidRPr="004D5B33">
        <w:rPr>
          <w:rFonts w:cs="宋体" w:hint="eastAsia"/>
          <w:snapToGrid w:val="0"/>
          <w:kern w:val="0"/>
          <w:szCs w:val="21"/>
          <w:shd w:val="clear" w:color="auto" w:fill="FFFFFF"/>
        </w:rPr>
        <w:t>等质量标准体系要求</w:t>
      </w:r>
      <w:r w:rsidRPr="004D5B33">
        <w:rPr>
          <w:rFonts w:cs="宋体" w:hint="eastAsia"/>
          <w:snapToGrid w:val="0"/>
          <w:kern w:val="0"/>
          <w:szCs w:val="21"/>
          <w:shd w:val="clear" w:color="auto" w:fill="FFFFFF"/>
        </w:rPr>
        <w:t>针对项目实施过程及交付结果进行质量规划、管理和控制，提供完整的质量保证体系，对项目实施的全过程进行监控和管理，对项目进度和工程实施进度进行控制。</w:t>
      </w:r>
    </w:p>
    <w:p w:rsidR="00FA6531" w:rsidRPr="004D5B33" w:rsidRDefault="007451AE">
      <w:pPr>
        <w:pStyle w:val="20"/>
        <w:ind w:firstLine="480"/>
        <w:rPr>
          <w:strike/>
        </w:rPr>
      </w:pPr>
      <w:r w:rsidRPr="004D5B33">
        <w:rPr>
          <w:rFonts w:cs="宋体" w:hint="eastAsia"/>
          <w:snapToGrid w:val="0"/>
          <w:kern w:val="0"/>
          <w:sz w:val="24"/>
          <w:shd w:val="clear" w:color="auto" w:fill="FFFFFF"/>
        </w:rPr>
        <w:t>在项目实施前，投标人应会同建设方及具体使用部门明确相关的实施方案、实施进度安排、过渡迁移对接方案和应急处置方案等内容，确保相关业务的正常有序运行。</w:t>
      </w:r>
    </w:p>
    <w:p w:rsidR="00FA6531" w:rsidRPr="004D5B33" w:rsidRDefault="007451AE">
      <w:pPr>
        <w:pStyle w:val="2"/>
      </w:pPr>
      <w:bookmarkStart w:id="45" w:name="_Toc452972603"/>
      <w:bookmarkStart w:id="46" w:name="_Toc42515441"/>
      <w:bookmarkStart w:id="47" w:name="_Toc16209"/>
      <w:bookmarkStart w:id="48" w:name="_Toc22014"/>
      <w:r w:rsidRPr="004D5B33">
        <w:rPr>
          <w:rFonts w:hint="eastAsia"/>
        </w:rPr>
        <w:t>风险控制要求</w:t>
      </w:r>
      <w:bookmarkEnd w:id="45"/>
      <w:bookmarkEnd w:id="46"/>
      <w:bookmarkEnd w:id="47"/>
      <w:bookmarkEnd w:id="48"/>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投标人要能在充分理解本项目需求的基础上，对可能</w:t>
      </w:r>
      <w:r w:rsidRPr="004D5B33">
        <w:rPr>
          <w:rFonts w:cs="宋体" w:hint="eastAsia"/>
          <w:snapToGrid w:val="0"/>
          <w:kern w:val="0"/>
          <w:szCs w:val="21"/>
          <w:shd w:val="clear" w:color="auto" w:fill="FFFFFF"/>
        </w:rPr>
        <w:t>出现的各类风险进行评估和制定应对措施，以保证本项目的顺利实施。</w:t>
      </w:r>
    </w:p>
    <w:p w:rsidR="00FA6531" w:rsidRPr="004D5B33" w:rsidRDefault="007451AE">
      <w:pPr>
        <w:pStyle w:val="2"/>
      </w:pPr>
      <w:bookmarkStart w:id="49" w:name="_Toc48317095"/>
      <w:bookmarkStart w:id="50" w:name="_Toc77182023"/>
      <w:bookmarkStart w:id="51" w:name="_Toc20274"/>
      <w:r w:rsidRPr="004D5B33">
        <w:rPr>
          <w:rFonts w:hint="eastAsia"/>
        </w:rPr>
        <w:t>项目培训要求</w:t>
      </w:r>
      <w:bookmarkEnd w:id="49"/>
      <w:bookmarkEnd w:id="50"/>
      <w:bookmarkEnd w:id="51"/>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投标人须根据基础设施的功能和特点，充分考虑到系统使用人员的实际水平，提出详细的系统培训方案。目标是通过系统培训以达到系统管理人员能够具备</w:t>
      </w:r>
      <w:r w:rsidRPr="004D5B33">
        <w:rPr>
          <w:rFonts w:cs="宋体" w:hint="eastAsia"/>
          <w:snapToGrid w:val="0"/>
          <w:kern w:val="0"/>
          <w:szCs w:val="21"/>
          <w:shd w:val="clear" w:color="auto" w:fill="FFFFFF"/>
        </w:rPr>
        <w:lastRenderedPageBreak/>
        <w:t>独立管理投标人所提供的产品软件和硬件设施日常的维护处理能力，各级业务人员能够熟练使用系统软件，确保应用系统能够真正的用起来。</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1</w:t>
      </w:r>
      <w:r w:rsidRPr="004D5B33">
        <w:rPr>
          <w:rFonts w:cs="宋体" w:hint="eastAsia"/>
          <w:snapToGrid w:val="0"/>
          <w:kern w:val="0"/>
          <w:szCs w:val="21"/>
          <w:shd w:val="clear" w:color="auto" w:fill="FFFFFF"/>
        </w:rPr>
        <w:t>、投标人需要准备一份完整的培训方案，对招标人各类人员进行相关的培训，明确培训的内容、次数和方式。</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、培训对象应分为普通业务操作员、系统管理员，投标人须针对不同的对象制定</w:t>
      </w:r>
      <w:r w:rsidRPr="004D5B33">
        <w:rPr>
          <w:rFonts w:cs="宋体" w:hint="eastAsia"/>
          <w:snapToGrid w:val="0"/>
          <w:kern w:val="0"/>
          <w:szCs w:val="21"/>
          <w:shd w:val="clear" w:color="auto" w:fill="FFFFFF"/>
        </w:rPr>
        <w:t>不同的培训计划，并分别培训。所提供的培训课程表随投标文件一起提交。</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、投标人须保证提供有经验的教员，使招标人相关人员在培训后能够独立地对系统进行管理、维护，而不需投标人的人员在场指导。</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4</w:t>
      </w:r>
      <w:r w:rsidRPr="004D5B33">
        <w:rPr>
          <w:rFonts w:cs="宋体" w:hint="eastAsia"/>
          <w:snapToGrid w:val="0"/>
          <w:kern w:val="0"/>
          <w:szCs w:val="21"/>
          <w:shd w:val="clear" w:color="auto" w:fill="FFFFFF"/>
        </w:rPr>
        <w:t>、培训工作应在系统安装之前结束。</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、招标人仅负责提供培训场地、培训电脑和培训人员的召集。</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6</w:t>
      </w:r>
      <w:r w:rsidRPr="004D5B33">
        <w:rPr>
          <w:rFonts w:cs="宋体" w:hint="eastAsia"/>
          <w:snapToGrid w:val="0"/>
          <w:kern w:val="0"/>
          <w:szCs w:val="21"/>
          <w:shd w:val="clear" w:color="auto" w:fill="FFFFFF"/>
        </w:rPr>
        <w:t>、投标人负责培训环境的搭建、培训文档的准备、培训的实施、培训人员的考核等。</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7</w:t>
      </w:r>
      <w:r w:rsidRPr="004D5B33">
        <w:rPr>
          <w:rFonts w:cs="宋体" w:hint="eastAsia"/>
          <w:snapToGrid w:val="0"/>
          <w:kern w:val="0"/>
          <w:szCs w:val="21"/>
          <w:shd w:val="clear" w:color="auto" w:fill="FFFFFF"/>
        </w:rPr>
        <w:t>、与培训相关的费用，投标人应当一并计算在投标报价中。</w:t>
      </w:r>
    </w:p>
    <w:p w:rsidR="00FA6531" w:rsidRPr="004D5B33" w:rsidRDefault="007451AE">
      <w:pPr>
        <w:pStyle w:val="2"/>
      </w:pPr>
      <w:bookmarkStart w:id="52" w:name="_Toc3979"/>
      <w:r w:rsidRPr="004D5B33">
        <w:rPr>
          <w:rFonts w:hint="eastAsia"/>
        </w:rPr>
        <w:t>系统维护、售后服务</w:t>
      </w:r>
      <w:bookmarkEnd w:id="52"/>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bookmarkStart w:id="53" w:name="_Hlk100832893"/>
      <w:r w:rsidRPr="004D5B33">
        <w:rPr>
          <w:rFonts w:cs="宋体" w:hint="eastAsia"/>
          <w:snapToGrid w:val="0"/>
          <w:kern w:val="0"/>
          <w:szCs w:val="21"/>
          <w:shd w:val="clear" w:color="auto" w:fill="FFFFFF"/>
        </w:rPr>
        <w:t>本项目产品验收合格后，硬件设备提供至少</w:t>
      </w: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年原厂维保（技术参数部分个别标明维保年限</w:t>
      </w: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年的除外）。</w:t>
      </w:r>
      <w:r w:rsidRPr="004D5B33">
        <w:rPr>
          <w:rFonts w:cs="宋体" w:hint="eastAsia"/>
          <w:snapToGrid w:val="0"/>
          <w:kern w:val="0"/>
          <w:szCs w:val="21"/>
          <w:shd w:val="clear" w:color="auto" w:fill="FFFFFF"/>
        </w:rPr>
        <w:t>软件部分需提供</w:t>
      </w: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年原厂维保。</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为保证医院信息化系统正常、安全地运行，技术支持力量和优良的服务是系统正常、安全运行的保障。投标方应据此制定系统详细的技术支持与服务方案。</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免费运维期内，提供</w:t>
      </w:r>
      <w:r w:rsidRPr="004D5B33">
        <w:rPr>
          <w:rFonts w:cs="宋体" w:hint="eastAsia"/>
          <w:snapToGrid w:val="0"/>
          <w:kern w:val="0"/>
          <w:szCs w:val="21"/>
          <w:shd w:val="clear" w:color="auto" w:fill="FFFFFF"/>
        </w:rPr>
        <w:t>7</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24</w:t>
      </w:r>
      <w:r w:rsidRPr="004D5B33">
        <w:rPr>
          <w:rFonts w:cs="宋体" w:hint="eastAsia"/>
          <w:snapToGrid w:val="0"/>
          <w:kern w:val="0"/>
          <w:szCs w:val="21"/>
          <w:shd w:val="clear" w:color="auto" w:fill="FFFFFF"/>
        </w:rPr>
        <w:t>（每周</w:t>
      </w:r>
      <w:r w:rsidRPr="004D5B33">
        <w:rPr>
          <w:rFonts w:cs="宋体" w:hint="eastAsia"/>
          <w:snapToGrid w:val="0"/>
          <w:kern w:val="0"/>
          <w:szCs w:val="21"/>
          <w:shd w:val="clear" w:color="auto" w:fill="FFFFFF"/>
        </w:rPr>
        <w:t>7</w:t>
      </w:r>
      <w:r w:rsidRPr="004D5B33">
        <w:rPr>
          <w:rFonts w:cs="宋体" w:hint="eastAsia"/>
          <w:snapToGrid w:val="0"/>
          <w:kern w:val="0"/>
          <w:szCs w:val="21"/>
          <w:shd w:val="clear" w:color="auto" w:fill="FFFFFF"/>
        </w:rPr>
        <w:t>天，每天</w:t>
      </w:r>
      <w:r w:rsidRPr="004D5B33">
        <w:rPr>
          <w:rFonts w:cs="宋体" w:hint="eastAsia"/>
          <w:snapToGrid w:val="0"/>
          <w:kern w:val="0"/>
          <w:szCs w:val="21"/>
          <w:shd w:val="clear" w:color="auto" w:fill="FFFFFF"/>
        </w:rPr>
        <w:t>24</w:t>
      </w:r>
      <w:r w:rsidRPr="004D5B33">
        <w:rPr>
          <w:rFonts w:cs="宋体" w:hint="eastAsia"/>
          <w:snapToGrid w:val="0"/>
          <w:kern w:val="0"/>
          <w:szCs w:val="21"/>
          <w:shd w:val="clear" w:color="auto" w:fill="FFFFFF"/>
        </w:rPr>
        <w:t>小时）质量保障服务；对故障报修无条件及时响应，在收到设备故障通知后，</w:t>
      </w:r>
      <w:r w:rsidRPr="004D5B33">
        <w:rPr>
          <w:rFonts w:cs="宋体" w:hint="eastAsia"/>
          <w:snapToGrid w:val="0"/>
          <w:kern w:val="0"/>
          <w:szCs w:val="21"/>
          <w:shd w:val="clear" w:color="auto" w:fill="FFFFFF"/>
        </w:rPr>
        <w:t>在</w:t>
      </w:r>
      <w:r w:rsidRPr="004D5B33">
        <w:rPr>
          <w:rFonts w:cs="宋体" w:hint="eastAsia"/>
          <w:snapToGrid w:val="0"/>
          <w:kern w:val="0"/>
          <w:szCs w:val="21"/>
          <w:shd w:val="clear" w:color="auto" w:fill="FFFFFF"/>
        </w:rPr>
        <w:t>10</w:t>
      </w:r>
      <w:r w:rsidRPr="004D5B33">
        <w:rPr>
          <w:rFonts w:cs="宋体" w:hint="eastAsia"/>
          <w:snapToGrid w:val="0"/>
          <w:kern w:val="0"/>
          <w:szCs w:val="21"/>
          <w:shd w:val="clear" w:color="auto" w:fill="FFFFFF"/>
        </w:rPr>
        <w:t>分钟内到达故障现场</w:t>
      </w:r>
      <w:r w:rsidRPr="004D5B33">
        <w:rPr>
          <w:rFonts w:cs="宋体" w:hint="eastAsia"/>
          <w:snapToGrid w:val="0"/>
          <w:kern w:val="0"/>
          <w:szCs w:val="21"/>
          <w:shd w:val="clear" w:color="auto" w:fill="FFFFFF"/>
        </w:rPr>
        <w:t>，</w:t>
      </w:r>
      <w:r w:rsidRPr="004D5B33">
        <w:rPr>
          <w:rFonts w:cs="宋体" w:hint="eastAsia"/>
          <w:snapToGrid w:val="0"/>
          <w:kern w:val="0"/>
          <w:szCs w:val="21"/>
          <w:shd w:val="clear" w:color="auto" w:fill="FFFFFF"/>
        </w:rPr>
        <w:t>0.5</w:t>
      </w:r>
      <w:r w:rsidRPr="004D5B33">
        <w:rPr>
          <w:rFonts w:cs="宋体" w:hint="eastAsia"/>
          <w:snapToGrid w:val="0"/>
          <w:kern w:val="0"/>
          <w:szCs w:val="21"/>
          <w:shd w:val="clear" w:color="auto" w:fill="FFFFFF"/>
        </w:rPr>
        <w:t>小时内做出应急处理，保障不影响生产系统的可靠运行，</w:t>
      </w: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小时排除一般故障，</w:t>
      </w: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小时内排除严重故障。如遇硬件设备故障无法在</w:t>
      </w:r>
      <w:r w:rsidRPr="004D5B33">
        <w:rPr>
          <w:rFonts w:cs="宋体" w:hint="eastAsia"/>
          <w:snapToGrid w:val="0"/>
          <w:kern w:val="0"/>
          <w:szCs w:val="21"/>
          <w:shd w:val="clear" w:color="auto" w:fill="FFFFFF"/>
        </w:rPr>
        <w:t>12</w:t>
      </w:r>
      <w:r w:rsidRPr="004D5B33">
        <w:rPr>
          <w:rFonts w:cs="宋体" w:hint="eastAsia"/>
          <w:snapToGrid w:val="0"/>
          <w:kern w:val="0"/>
          <w:szCs w:val="21"/>
          <w:shd w:val="clear" w:color="auto" w:fill="FFFFFF"/>
        </w:rPr>
        <w:t>小时内及时解决的，需提供同等功能及性能的备用设备供用户临时使用。</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每季度进行设备定期现场巡检，检查产品运行状况，解决运行过程中遇到的问题，分析客户运行记录和系统日志，提出系统管理改进建议。在每次服务完毕后</w:t>
      </w: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个工作日内提交服务报告，并且每年提交一次年度服务总结报告。</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每次现场服务后均须向招标人提交《维护技术服务工作报告》，对未完全解决的问题，服务工程师须至少每周与招标人工程师联系，跟踪</w:t>
      </w:r>
      <w:r w:rsidRPr="004D5B33">
        <w:rPr>
          <w:rFonts w:cs="宋体" w:hint="eastAsia"/>
          <w:snapToGrid w:val="0"/>
          <w:kern w:val="0"/>
          <w:szCs w:val="21"/>
          <w:shd w:val="clear" w:color="auto" w:fill="FFFFFF"/>
        </w:rPr>
        <w:t>问题，分析协商处理方案，直至问题解决。</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lastRenderedPageBreak/>
        <w:t>系统免费质保期内，投标方工程师负责服务跟踪，保证系统在最优化的状态下稳定运行。</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其他服务：</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投标人负责所供软件及配套产品的售后服务，包括提供所供产品技术咨询、技术培训、到货验收、安装调试以及负责所供产品的保修及其它售后技术服务。</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须作出无推诿承诺。即投标人应提供特殊措施，无论由于哪一方产生的问题而使系统发生不正常情况时，在得到招标人或系统集成商通知后，须立即派工程师到现场，全力协助系统集成商和其他供应商，使系统尽快恢复正常。</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投标人应提供中文电话免费咨询服务。</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在质保期结束前，须由投标人工程师和业主代表进行一次全面检查，任何缺陷必须由投标人负责修理，在修理之后，投标人应将缺陷原因、修理内容、完成修理及恢复正常的时间和日期等报告给买方，报告一式两份。</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投标人需在投标文件中对售后服务的任务内容和服务方式进行详细罗列与界定，对于需要招标人方面配合的内容也可同时加以说明。</w:t>
      </w:r>
    </w:p>
    <w:p w:rsidR="00FA6531" w:rsidRPr="004D5B33" w:rsidRDefault="007451AE">
      <w:pPr>
        <w:widowControl/>
        <w:kinsoku w:val="0"/>
        <w:autoSpaceDE w:val="0"/>
        <w:autoSpaceDN w:val="0"/>
        <w:adjustRightInd w:val="0"/>
        <w:snapToGrid w:val="0"/>
        <w:jc w:val="left"/>
        <w:textAlignment w:val="baseline"/>
      </w:pPr>
      <w:r w:rsidRPr="004D5B33">
        <w:rPr>
          <w:rFonts w:cs="宋体" w:hint="eastAsia"/>
          <w:snapToGrid w:val="0"/>
          <w:kern w:val="0"/>
          <w:szCs w:val="21"/>
          <w:shd w:val="clear" w:color="auto" w:fill="FFFFFF"/>
        </w:rPr>
        <w:t>招标人有权要求投标人、原产品制造厂家和招标人指定的系统集成商共同签署书面文件，就投标人向招标人提供设备的售后服务内容、质量保证、各自责任和合作事项等达成协议并共同对业主的利益负责。</w:t>
      </w:r>
    </w:p>
    <w:p w:rsidR="00FA6531" w:rsidRPr="004D5B33" w:rsidRDefault="007451AE">
      <w:pPr>
        <w:pStyle w:val="2"/>
      </w:pPr>
      <w:bookmarkStart w:id="54" w:name="_Toc28242"/>
      <w:bookmarkEnd w:id="53"/>
      <w:r w:rsidRPr="004D5B33">
        <w:rPr>
          <w:rFonts w:hint="eastAsia"/>
        </w:rPr>
        <w:t>集成要求</w:t>
      </w:r>
      <w:bookmarkEnd w:id="54"/>
    </w:p>
    <w:p w:rsidR="00FA6531" w:rsidRPr="004D5B33" w:rsidRDefault="007451AE">
      <w:r w:rsidRPr="004D5B33">
        <w:rPr>
          <w:rFonts w:hint="eastAsia"/>
        </w:rPr>
        <w:t>为确保医院</w:t>
      </w:r>
      <w:r w:rsidRPr="004D5B33">
        <w:rPr>
          <w:rFonts w:hint="eastAsia"/>
        </w:rPr>
        <w:t>新大楼开办信息化项目的全面实施，施工方须承担项目中网络、基础硬件、专用软件、专用硬件、信息安全设备等所有软硬件的集成工作。具体要求如下：</w:t>
      </w:r>
    </w:p>
    <w:p w:rsidR="00FA6531" w:rsidRPr="004D5B33" w:rsidRDefault="007451AE">
      <w:r w:rsidRPr="004D5B33">
        <w:rPr>
          <w:rFonts w:hint="eastAsia"/>
        </w:rPr>
        <w:t>1.</w:t>
      </w:r>
      <w:r w:rsidRPr="004D5B33">
        <w:rPr>
          <w:rFonts w:hint="eastAsia"/>
        </w:rPr>
        <w:t>整体规划与协调：</w:t>
      </w:r>
      <w:r w:rsidRPr="004D5B33">
        <w:rPr>
          <w:rFonts w:hint="eastAsia"/>
        </w:rPr>
        <w:t xml:space="preserve"> </w:t>
      </w:r>
      <w:r w:rsidRPr="004D5B33">
        <w:rPr>
          <w:rFonts w:hint="eastAsia"/>
        </w:rPr>
        <w:t>施工方需根据项目整体规划，统筹网络架构设计、计算与存储资源配置、信息系统部署、专用硬件安装，以及信息安全设备的集成工作，确保各系统之间的兼容性和协调性，实现全院范围内的信息化功能集成。</w:t>
      </w:r>
    </w:p>
    <w:p w:rsidR="00FA6531" w:rsidRPr="004D5B33" w:rsidRDefault="007451AE">
      <w:r w:rsidRPr="004D5B33">
        <w:rPr>
          <w:rFonts w:hint="eastAsia"/>
        </w:rPr>
        <w:t>2.</w:t>
      </w:r>
      <w:r w:rsidRPr="004D5B33">
        <w:rPr>
          <w:rFonts w:hint="eastAsia"/>
        </w:rPr>
        <w:t>系统对接与联调：</w:t>
      </w:r>
      <w:r w:rsidRPr="004D5B33">
        <w:rPr>
          <w:rFonts w:hint="eastAsia"/>
        </w:rPr>
        <w:t xml:space="preserve"> </w:t>
      </w:r>
      <w:r w:rsidRPr="004D5B33">
        <w:rPr>
          <w:rFonts w:hint="eastAsia"/>
        </w:rPr>
        <w:t>施工方需负责各个系统和设备之间的对接与联调，确保网络的稳定连接，计算存储资源的合理分配，信息系统的流畅操作，专用硬件的有效应用，以及信息安全设备</w:t>
      </w:r>
      <w:r w:rsidRPr="004D5B33">
        <w:rPr>
          <w:rFonts w:hint="eastAsia"/>
        </w:rPr>
        <w:t>的有效防护。集成完成后，需进行全面的系统联调测试，确保系统之间的无缝衔接，并达到项目所需的功能和性能指标。</w:t>
      </w:r>
    </w:p>
    <w:p w:rsidR="00FA6531" w:rsidRPr="004D5B33" w:rsidRDefault="007451AE">
      <w:r w:rsidRPr="004D5B33">
        <w:rPr>
          <w:rFonts w:hint="eastAsia"/>
        </w:rPr>
        <w:t>3.</w:t>
      </w:r>
      <w:r w:rsidRPr="004D5B33">
        <w:rPr>
          <w:rFonts w:hint="eastAsia"/>
        </w:rPr>
        <w:t>信息安全与合规：</w:t>
      </w:r>
      <w:r w:rsidRPr="004D5B33">
        <w:rPr>
          <w:rFonts w:hint="eastAsia"/>
        </w:rPr>
        <w:t xml:space="preserve"> </w:t>
      </w:r>
      <w:r w:rsidRPr="004D5B33">
        <w:rPr>
          <w:rFonts w:hint="eastAsia"/>
        </w:rPr>
        <w:t>施工方需确保集成过程中信息安全设备的配置合理，</w:t>
      </w:r>
      <w:r w:rsidRPr="004D5B33">
        <w:rPr>
          <w:rFonts w:hint="eastAsia"/>
        </w:rPr>
        <w:lastRenderedPageBreak/>
        <w:t>满足医院信息安全的要求，包括但不限于数据加密、防火墙、入侵检测、专用硬件的安全管理等。所有集成工作需符合相关法规和行业标准，确保系统的安全性和合规性。</w:t>
      </w:r>
    </w:p>
    <w:p w:rsidR="00FA6531" w:rsidRPr="004D5B33" w:rsidRDefault="007451AE">
      <w:r w:rsidRPr="004D5B33">
        <w:rPr>
          <w:rFonts w:hint="eastAsia"/>
        </w:rPr>
        <w:t>4.</w:t>
      </w:r>
      <w:r w:rsidRPr="004D5B33">
        <w:rPr>
          <w:rFonts w:hint="eastAsia"/>
        </w:rPr>
        <w:t>故障排查与问题解决：</w:t>
      </w:r>
      <w:r w:rsidRPr="004D5B33">
        <w:rPr>
          <w:rFonts w:hint="eastAsia"/>
        </w:rPr>
        <w:t xml:space="preserve"> </w:t>
      </w:r>
      <w:r w:rsidRPr="004D5B33">
        <w:rPr>
          <w:rFonts w:hint="eastAsia"/>
        </w:rPr>
        <w:t>施工方需建立完善的故障排查机制，及时识别和解决集成过程中出现的各类问题，确保系统的稳定性和可靠性。在项目集成完成后，需提供详细的故障应急预案，保障系统的长期稳</w:t>
      </w:r>
      <w:r w:rsidRPr="004D5B33">
        <w:rPr>
          <w:rFonts w:hint="eastAsia"/>
        </w:rPr>
        <w:t>定运行。</w:t>
      </w:r>
    </w:p>
    <w:p w:rsidR="00FA6531" w:rsidRPr="004D5B33" w:rsidRDefault="007451AE">
      <w:r w:rsidRPr="004D5B33">
        <w:rPr>
          <w:rFonts w:hint="eastAsia"/>
        </w:rPr>
        <w:t>5.</w:t>
      </w:r>
      <w:r w:rsidRPr="004D5B33">
        <w:rPr>
          <w:rFonts w:hint="eastAsia"/>
        </w:rPr>
        <w:t>培训与交付：</w:t>
      </w:r>
      <w:r w:rsidRPr="004D5B33">
        <w:rPr>
          <w:rFonts w:hint="eastAsia"/>
        </w:rPr>
        <w:t xml:space="preserve"> </w:t>
      </w:r>
      <w:r w:rsidRPr="004D5B33">
        <w:rPr>
          <w:rFonts w:hint="eastAsia"/>
        </w:rPr>
        <w:t>施工方需对医院相关技术人员进行系统的培训，确保其熟悉所有集成系统的操作和维护。最终交付需包括完整的系统集成文档、操作手册以及应急预案。</w:t>
      </w:r>
    </w:p>
    <w:p w:rsidR="00FA6531" w:rsidRPr="004D5B33" w:rsidRDefault="007451AE">
      <w:pPr>
        <w:pStyle w:val="2"/>
      </w:pPr>
      <w:r w:rsidRPr="004D5B33">
        <w:rPr>
          <w:rFonts w:hint="eastAsia"/>
        </w:rPr>
        <w:t>其他要求</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1</w:t>
      </w:r>
      <w:r w:rsidRPr="004D5B33">
        <w:rPr>
          <w:rFonts w:cs="宋体" w:hint="eastAsia"/>
          <w:snapToGrid w:val="0"/>
          <w:kern w:val="0"/>
          <w:szCs w:val="21"/>
          <w:shd w:val="clear" w:color="auto" w:fill="FFFFFF"/>
        </w:rPr>
        <w:t>、投标人必须提供相应的技术服务，在满足招标人的应用与需求的前提下，配合完成与本项目有关的系统集成工作。</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2</w:t>
      </w:r>
      <w:r w:rsidRPr="004D5B33">
        <w:rPr>
          <w:rFonts w:cs="宋体" w:hint="eastAsia"/>
          <w:snapToGrid w:val="0"/>
          <w:kern w:val="0"/>
          <w:szCs w:val="21"/>
          <w:shd w:val="clear" w:color="auto" w:fill="FFFFFF"/>
        </w:rPr>
        <w:t>、投标人提供的产品及其配置应该是安全、可靠和成熟的，不是技术上已经或即将淘汰的。</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3</w:t>
      </w:r>
      <w:r w:rsidRPr="004D5B33">
        <w:rPr>
          <w:rFonts w:cs="宋体" w:hint="eastAsia"/>
          <w:snapToGrid w:val="0"/>
          <w:kern w:val="0"/>
          <w:szCs w:val="21"/>
          <w:shd w:val="clear" w:color="auto" w:fill="FFFFFF"/>
        </w:rPr>
        <w:t>、投标人提供的产品在升级、扩展时不应改变整个系统的结构、通信方式、管理模式，不应破坏应用软件的正常工作环境。</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4</w:t>
      </w:r>
      <w:r w:rsidRPr="004D5B33">
        <w:rPr>
          <w:rFonts w:cs="宋体" w:hint="eastAsia"/>
          <w:snapToGrid w:val="0"/>
          <w:kern w:val="0"/>
          <w:szCs w:val="21"/>
          <w:shd w:val="clear" w:color="auto" w:fill="FFFFFF"/>
        </w:rPr>
        <w:t>、投标人应该保证所提供的所有产品皆不侵犯任何第三方的版权、知识产权和其他合法权利。</w:t>
      </w:r>
    </w:p>
    <w:p w:rsidR="00FA6531" w:rsidRPr="004D5B33" w:rsidRDefault="007451AE">
      <w:pPr>
        <w:widowControl/>
        <w:kinsoku w:val="0"/>
        <w:autoSpaceDE w:val="0"/>
        <w:autoSpaceDN w:val="0"/>
        <w:adjustRightInd w:val="0"/>
        <w:snapToGrid w:val="0"/>
        <w:jc w:val="left"/>
        <w:textAlignment w:val="baseline"/>
        <w:rPr>
          <w:rFonts w:cs="宋体"/>
          <w:snapToGrid w:val="0"/>
          <w:kern w:val="0"/>
          <w:szCs w:val="21"/>
          <w:shd w:val="clear" w:color="auto" w:fill="FFFFFF"/>
        </w:rPr>
      </w:pPr>
      <w:r w:rsidRPr="004D5B33">
        <w:rPr>
          <w:rFonts w:cs="宋体" w:hint="eastAsia"/>
          <w:snapToGrid w:val="0"/>
          <w:kern w:val="0"/>
          <w:szCs w:val="21"/>
          <w:shd w:val="clear" w:color="auto" w:fill="FFFFFF"/>
        </w:rPr>
        <w:t>5</w:t>
      </w:r>
      <w:r w:rsidRPr="004D5B33">
        <w:rPr>
          <w:rFonts w:cs="宋体" w:hint="eastAsia"/>
          <w:snapToGrid w:val="0"/>
          <w:kern w:val="0"/>
          <w:szCs w:val="21"/>
          <w:shd w:val="clear" w:color="auto" w:fill="FFFFFF"/>
        </w:rPr>
        <w:t>、投标人应详细列出免费升级维护期内的服务承诺。该承诺作为业主（即使用单位，下同）选择中标人的重要依据。</w:t>
      </w:r>
    </w:p>
    <w:p w:rsidR="00FA6531" w:rsidRPr="004D5B33" w:rsidRDefault="007451AE">
      <w:pPr>
        <w:pStyle w:val="20"/>
        <w:ind w:firstLine="480"/>
        <w:rPr>
          <w:rFonts w:cs="宋体"/>
          <w:snapToGrid w:val="0"/>
          <w:kern w:val="0"/>
          <w:sz w:val="24"/>
          <w:shd w:val="clear" w:color="auto" w:fill="FFFFFF"/>
        </w:rPr>
      </w:pPr>
      <w:r w:rsidRPr="004D5B33">
        <w:rPr>
          <w:rFonts w:cs="宋体" w:hint="eastAsia"/>
          <w:snapToGrid w:val="0"/>
          <w:kern w:val="0"/>
          <w:sz w:val="24"/>
          <w:shd w:val="clear" w:color="auto" w:fill="FFFFFF"/>
        </w:rPr>
        <w:t>6</w:t>
      </w:r>
      <w:r w:rsidRPr="004D5B33">
        <w:rPr>
          <w:rFonts w:cs="宋体" w:hint="eastAsia"/>
          <w:snapToGrid w:val="0"/>
          <w:kern w:val="0"/>
          <w:sz w:val="24"/>
          <w:shd w:val="clear" w:color="auto" w:fill="FFFFFF"/>
        </w:rPr>
        <w:t>、招标人有权根据本项目应用需求和预算情况，在有关规定的范围内增减上述招标产品的数量和配置。</w:t>
      </w:r>
    </w:p>
    <w:p w:rsidR="00FA6531" w:rsidRPr="004D5B33" w:rsidRDefault="007451AE">
      <w:pPr>
        <w:pStyle w:val="20"/>
        <w:ind w:firstLine="480"/>
        <w:rPr>
          <w:rFonts w:cs="宋体"/>
          <w:snapToGrid w:val="0"/>
          <w:kern w:val="0"/>
          <w:sz w:val="24"/>
          <w:shd w:val="clear" w:color="auto" w:fill="FFFFFF"/>
        </w:rPr>
      </w:pPr>
      <w:r w:rsidRPr="004D5B33">
        <w:rPr>
          <w:rFonts w:cs="宋体"/>
          <w:snapToGrid w:val="0"/>
          <w:kern w:val="0"/>
          <w:sz w:val="24"/>
          <w:shd w:val="clear" w:color="auto" w:fill="FFFFFF"/>
        </w:rPr>
        <w:t>7</w:t>
      </w:r>
      <w:r w:rsidRPr="004D5B33">
        <w:rPr>
          <w:rFonts w:cs="宋体" w:hint="eastAsia"/>
          <w:snapToGrid w:val="0"/>
          <w:kern w:val="0"/>
          <w:sz w:val="24"/>
          <w:shd w:val="clear" w:color="auto" w:fill="FFFFFF"/>
        </w:rPr>
        <w:t>、投标人需具有</w:t>
      </w:r>
      <w:r w:rsidRPr="004D5B33">
        <w:rPr>
          <w:rFonts w:cs="宋体"/>
          <w:snapToGrid w:val="0"/>
          <w:kern w:val="0"/>
          <w:sz w:val="24"/>
          <w:shd w:val="clear" w:color="auto" w:fill="FFFFFF"/>
        </w:rPr>
        <w:t>ITSS</w:t>
      </w:r>
      <w:r w:rsidRPr="004D5B33">
        <w:rPr>
          <w:rFonts w:cs="宋体"/>
          <w:snapToGrid w:val="0"/>
          <w:kern w:val="0"/>
          <w:sz w:val="24"/>
          <w:shd w:val="clear" w:color="auto" w:fill="FFFFFF"/>
        </w:rPr>
        <w:t>信息技术服务标准符合性证书二级及以上、信息系统安全集成服务资质三级及以上、信息系统安全运维服务资质三级及以上证书</w:t>
      </w:r>
      <w:r w:rsidRPr="004D5B33">
        <w:rPr>
          <w:rFonts w:cs="宋体" w:hint="eastAsia"/>
          <w:snapToGrid w:val="0"/>
          <w:kern w:val="0"/>
          <w:sz w:val="24"/>
          <w:shd w:val="clear" w:color="auto" w:fill="FFFFFF"/>
        </w:rPr>
        <w:t>。</w:t>
      </w:r>
    </w:p>
    <w:p w:rsidR="00FA6531" w:rsidRPr="004D5B33" w:rsidRDefault="007451AE">
      <w:pPr>
        <w:pStyle w:val="20"/>
        <w:ind w:firstLine="480"/>
        <w:rPr>
          <w:rFonts w:cs="宋体"/>
          <w:snapToGrid w:val="0"/>
          <w:kern w:val="0"/>
          <w:sz w:val="24"/>
          <w:shd w:val="clear" w:color="auto" w:fill="FFFFFF"/>
        </w:rPr>
      </w:pPr>
      <w:r w:rsidRPr="004D5B33">
        <w:rPr>
          <w:rFonts w:cs="宋体"/>
          <w:snapToGrid w:val="0"/>
          <w:kern w:val="0"/>
          <w:sz w:val="24"/>
          <w:shd w:val="clear" w:color="auto" w:fill="FFFFFF"/>
        </w:rPr>
        <w:t>8</w:t>
      </w:r>
      <w:r w:rsidRPr="004D5B33">
        <w:rPr>
          <w:rFonts w:cs="宋体" w:hint="eastAsia"/>
          <w:snapToGrid w:val="0"/>
          <w:kern w:val="0"/>
          <w:sz w:val="24"/>
          <w:shd w:val="clear" w:color="auto" w:fill="FFFFFF"/>
        </w:rPr>
        <w:t>、</w:t>
      </w:r>
      <w:r w:rsidRPr="004D5B33">
        <w:rPr>
          <w:rFonts w:cs="宋体" w:hint="eastAsia"/>
          <w:snapToGrid w:val="0"/>
          <w:kern w:val="0"/>
          <w:sz w:val="24"/>
          <w:shd w:val="clear" w:color="auto" w:fill="FFFFFF"/>
        </w:rPr>
        <w:t>“二、专用硬件”部分，投标人需承诺，须按照表上标明要求提供</w:t>
      </w:r>
      <w:r w:rsidRPr="004D5B33">
        <w:rPr>
          <w:rFonts w:cs="宋体" w:hint="eastAsia"/>
          <w:snapToGrid w:val="0"/>
          <w:kern w:val="0"/>
          <w:sz w:val="24"/>
          <w:shd w:val="clear" w:color="auto" w:fill="FFFFFF"/>
        </w:rPr>
        <w:t>:</w:t>
      </w:r>
      <w:r w:rsidRPr="004D5B33">
        <w:rPr>
          <w:rFonts w:cs="宋体" w:hint="eastAsia"/>
          <w:snapToGrid w:val="0"/>
          <w:kern w:val="0"/>
          <w:sz w:val="24"/>
          <w:shd w:val="clear" w:color="auto" w:fill="FFFFFF"/>
        </w:rPr>
        <w:t>原厂投标授权函，原厂售后服务承诺函。</w:t>
      </w: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rPr>
          <w:strike/>
        </w:rPr>
      </w:pPr>
    </w:p>
    <w:p w:rsidR="00FA6531" w:rsidRPr="004D5B33" w:rsidRDefault="00FA6531">
      <w:pPr>
        <w:pStyle w:val="20"/>
        <w:ind w:firstLine="420"/>
      </w:pPr>
    </w:p>
    <w:p w:rsidR="00FA6531" w:rsidRPr="004D5B33" w:rsidRDefault="00FA6531">
      <w:pPr>
        <w:pStyle w:val="20"/>
        <w:ind w:firstLine="420"/>
      </w:pPr>
    </w:p>
    <w:p w:rsidR="00FA6531" w:rsidRPr="004D5B33" w:rsidRDefault="007451AE">
      <w:pPr>
        <w:pStyle w:val="1"/>
        <w:numPr>
          <w:ilvl w:val="0"/>
          <w:numId w:val="0"/>
        </w:numPr>
        <w:rPr>
          <w:rFonts w:eastAsia="宋体"/>
          <w:kern w:val="2"/>
          <w:sz w:val="24"/>
          <w:szCs w:val="24"/>
        </w:rPr>
      </w:pPr>
      <w:r w:rsidRPr="004D5B33">
        <w:rPr>
          <w:rFonts w:eastAsia="宋体" w:hint="eastAsia"/>
          <w:kern w:val="2"/>
          <w:sz w:val="24"/>
          <w:szCs w:val="24"/>
        </w:rPr>
        <w:t>附件、上海市第六人民医院临港院区二期扩建开办配套信息化项目子系统建设项目技术参数。</w:t>
      </w:r>
    </w:p>
    <w:p w:rsidR="00FA6531" w:rsidRPr="004D5B33" w:rsidRDefault="007451AE">
      <w:pPr>
        <w:ind w:firstLineChars="0" w:firstLine="0"/>
        <w:outlineLvl w:val="1"/>
        <w:rPr>
          <w:rFonts w:cs="Arial"/>
          <w:b/>
          <w:sz w:val="28"/>
          <w:szCs w:val="28"/>
        </w:rPr>
      </w:pPr>
      <w:bookmarkStart w:id="55" w:name="_Toc21563"/>
      <w:r w:rsidRPr="004D5B33">
        <w:rPr>
          <w:rFonts w:cs="Arial" w:hint="eastAsia"/>
          <w:b/>
          <w:sz w:val="28"/>
          <w:szCs w:val="28"/>
        </w:rPr>
        <w:t>一、基础设施</w:t>
      </w:r>
      <w:bookmarkEnd w:id="55"/>
    </w:p>
    <w:p w:rsidR="00FA6531" w:rsidRPr="004D5B33" w:rsidRDefault="007451AE">
      <w:pPr>
        <w:ind w:firstLineChars="0" w:firstLine="0"/>
        <w:outlineLvl w:val="2"/>
        <w:rPr>
          <w:rFonts w:cs="Arial"/>
          <w:bCs/>
        </w:rPr>
      </w:pPr>
      <w:bookmarkStart w:id="56" w:name="_Toc21280"/>
      <w:r w:rsidRPr="004D5B33">
        <w:rPr>
          <w:rFonts w:cs="Arial" w:hint="eastAsia"/>
          <w:bCs/>
        </w:rPr>
        <w:t>1.1</w:t>
      </w:r>
      <w:r w:rsidRPr="004D5B33">
        <w:rPr>
          <w:rFonts w:cs="Arial" w:hint="eastAsia"/>
          <w:bCs/>
        </w:rPr>
        <w:t>网络系统</w:t>
      </w:r>
      <w:bookmarkEnd w:id="56"/>
    </w:p>
    <w:p w:rsidR="00FA6531" w:rsidRPr="004D5B33" w:rsidRDefault="007451AE">
      <w:pPr>
        <w:ind w:firstLineChars="0" w:firstLine="0"/>
        <w:outlineLvl w:val="3"/>
        <w:rPr>
          <w:rFonts w:cs="Arial"/>
          <w:bCs/>
        </w:rPr>
      </w:pPr>
      <w:bookmarkStart w:id="57" w:name="_Toc7418"/>
      <w:r w:rsidRPr="004D5B33">
        <w:rPr>
          <w:rFonts w:cs="Arial" w:hint="eastAsia"/>
          <w:bCs/>
        </w:rPr>
        <w:t>1.1.1</w:t>
      </w:r>
      <w:r w:rsidRPr="004D5B33">
        <w:rPr>
          <w:rFonts w:cs="Arial" w:hint="eastAsia"/>
          <w:bCs/>
        </w:rPr>
        <w:t>内网网络设备</w:t>
      </w:r>
      <w:bookmarkEnd w:id="57"/>
    </w:p>
    <w:p w:rsidR="00FA6531" w:rsidRPr="004D5B33" w:rsidRDefault="007451AE">
      <w:pPr>
        <w:ind w:firstLineChars="0" w:firstLine="0"/>
        <w:outlineLvl w:val="4"/>
        <w:rPr>
          <w:rFonts w:cs="Arial"/>
          <w:bCs/>
        </w:rPr>
      </w:pPr>
      <w:r w:rsidRPr="004D5B33">
        <w:rPr>
          <w:rFonts w:cs="Arial" w:hint="eastAsia"/>
          <w:bCs/>
        </w:rPr>
        <w:t>1.1.1.1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【内网】汇聚交换机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【内网】服务器汇聚交换机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【内网】接入交换机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94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【内网】</w:t>
            </w:r>
            <w:r w:rsidRPr="004D5B33">
              <w:rPr>
                <w:rFonts w:cs="宋体" w:hint="eastAsia"/>
                <w:kern w:val="0"/>
                <w:lang w:bidi="ar"/>
              </w:rPr>
              <w:t>POE</w:t>
            </w:r>
            <w:r w:rsidRPr="004D5B33">
              <w:rPr>
                <w:rFonts w:cs="宋体" w:hint="eastAsia"/>
                <w:kern w:val="0"/>
                <w:lang w:bidi="ar"/>
              </w:rPr>
              <w:t>接入交换机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12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【内网】</w:t>
            </w:r>
            <w:r w:rsidRPr="004D5B33">
              <w:rPr>
                <w:rFonts w:cs="宋体" w:hint="eastAsia"/>
                <w:kern w:val="0"/>
                <w:lang w:bidi="ar"/>
              </w:rPr>
              <w:t>POE</w:t>
            </w:r>
            <w:r w:rsidRPr="004D5B33">
              <w:rPr>
                <w:rFonts w:cs="宋体" w:hint="eastAsia"/>
                <w:kern w:val="0"/>
                <w:lang w:bidi="ar"/>
              </w:rPr>
              <w:t>接入交换机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万兆单模模块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12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个</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万兆多模模块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188</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个</w:t>
            </w:r>
          </w:p>
        </w:tc>
      </w:tr>
      <w:tr w:rsidR="00FA6531"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千兆多模模块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26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个</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1.1.1.2</w:t>
      </w:r>
      <w:r w:rsidRPr="004D5B33">
        <w:rPr>
          <w:rFonts w:cs="Arial" w:hint="eastAsia"/>
          <w:bCs/>
        </w:rPr>
        <w:t>招标参数</w:t>
      </w:r>
    </w:p>
    <w:p w:rsidR="00FA6531" w:rsidRPr="004D5B33" w:rsidRDefault="007451AE">
      <w:pPr>
        <w:ind w:firstLineChars="0" w:firstLine="0"/>
        <w:outlineLvl w:val="5"/>
        <w:rPr>
          <w:rFonts w:cs="Arial"/>
          <w:bCs/>
        </w:rPr>
      </w:pPr>
      <w:r w:rsidRPr="004D5B33">
        <w:rPr>
          <w:rFonts w:cs="宋体" w:hint="eastAsia"/>
          <w:bCs/>
        </w:rPr>
        <w:t>1.</w:t>
      </w:r>
      <w:r w:rsidRPr="004D5B33">
        <w:rPr>
          <w:rFonts w:cs="宋体" w:hint="eastAsia"/>
          <w:bCs/>
        </w:rPr>
        <w:t>内网汇聚交换机</w:t>
      </w:r>
      <w:r w:rsidRPr="004D5B33">
        <w:rPr>
          <w:rFonts w:cs="宋体" w:hint="eastAsia"/>
          <w:bCs/>
        </w:rPr>
        <w:t xml:space="preserve"> 4</w:t>
      </w:r>
      <w:r w:rsidRPr="004D5B33">
        <w:rPr>
          <w:rFonts w:cs="宋体" w:hint="eastAsia"/>
          <w:bCs/>
        </w:rPr>
        <w:t>台</w:t>
      </w:r>
    </w:p>
    <w:tbl>
      <w:tblPr>
        <w:tblStyle w:val="af"/>
        <w:tblW w:w="8411" w:type="dxa"/>
        <w:tblLayout w:type="fixed"/>
        <w:tblLook w:val="04A0" w:firstRow="1" w:lastRow="0" w:firstColumn="1" w:lastColumn="0" w:noHBand="0" w:noVBand="1"/>
      </w:tblPr>
      <w:tblGrid>
        <w:gridCol w:w="1531"/>
        <w:gridCol w:w="6880"/>
      </w:tblGrid>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lang w:bidi="ar"/>
              </w:rPr>
              <w:t>指标项</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lang w:bidi="ar"/>
              </w:rPr>
              <w:t>参数要求</w:t>
            </w:r>
          </w:p>
        </w:tc>
      </w:tr>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交换机性能</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交换容量≥</w:t>
            </w:r>
            <w:r w:rsidRPr="004D5B33">
              <w:rPr>
                <w:rFonts w:cs="宋体" w:hint="eastAsia"/>
                <w:bCs/>
                <w:kern w:val="0"/>
                <w:lang w:bidi="ar"/>
              </w:rPr>
              <w:t>4.8Tbps</w:t>
            </w:r>
            <w:r w:rsidRPr="004D5B33">
              <w:rPr>
                <w:rFonts w:cs="宋体" w:hint="eastAsia"/>
                <w:bCs/>
                <w:kern w:val="0"/>
                <w:lang w:bidi="ar"/>
              </w:rPr>
              <w:t>，包转发率≥</w:t>
            </w:r>
            <w:r w:rsidRPr="004D5B33">
              <w:rPr>
                <w:rFonts w:cs="宋体" w:hint="eastAsia"/>
                <w:bCs/>
                <w:kern w:val="0"/>
                <w:lang w:bidi="ar"/>
              </w:rPr>
              <w:t>2000Mpps</w:t>
            </w:r>
            <w:r w:rsidRPr="004D5B33">
              <w:rPr>
                <w:rFonts w:cs="宋体" w:hint="eastAsia"/>
                <w:bCs/>
                <w:kern w:val="0"/>
                <w:lang w:bidi="ar"/>
              </w:rPr>
              <w:t>，以官网所列最低参数为准。</w:t>
            </w:r>
          </w:p>
        </w:tc>
      </w:tr>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lastRenderedPageBreak/>
              <w:t>硬件架构</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冗余电源，冗余五风扇，支持故障任意两风扇，设备工作正常。</w:t>
            </w:r>
          </w:p>
        </w:tc>
      </w:tr>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国产化</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CPU</w:t>
            </w:r>
            <w:r w:rsidRPr="004D5B33">
              <w:rPr>
                <w:rFonts w:cs="宋体" w:hint="eastAsia"/>
                <w:bCs/>
                <w:kern w:val="0"/>
                <w:lang w:bidi="ar"/>
              </w:rPr>
              <w:t>为国产芯片，提供权威第三方机构测试报告。</w:t>
            </w:r>
          </w:p>
        </w:tc>
      </w:tr>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二层功能</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支持端口聚合，</w:t>
            </w:r>
            <w:r w:rsidRPr="004D5B33">
              <w:rPr>
                <w:rFonts w:cs="宋体" w:hint="eastAsia"/>
                <w:bCs/>
                <w:kern w:val="0"/>
                <w:lang w:bidi="ar"/>
              </w:rPr>
              <w:t>802.3ad</w:t>
            </w:r>
            <w:r w:rsidRPr="004D5B33">
              <w:rPr>
                <w:rFonts w:cs="宋体" w:hint="eastAsia"/>
                <w:bCs/>
                <w:kern w:val="0"/>
                <w:lang w:bidi="ar"/>
              </w:rPr>
              <w:t>，支持二，三层聚合。</w:t>
            </w:r>
          </w:p>
        </w:tc>
      </w:tr>
      <w:tr w:rsidR="004D5B33" w:rsidRPr="004D5B33">
        <w:trPr>
          <w:trHeight w:val="255"/>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三层功能</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IPv4</w:t>
            </w:r>
            <w:r w:rsidRPr="004D5B33">
              <w:rPr>
                <w:rFonts w:cs="宋体" w:hint="eastAsia"/>
                <w:bCs/>
                <w:kern w:val="0"/>
                <w:lang w:bidi="ar"/>
              </w:rPr>
              <w:t>静态路由、</w:t>
            </w:r>
            <w:r w:rsidRPr="004D5B33">
              <w:rPr>
                <w:rFonts w:cs="宋体" w:hint="eastAsia"/>
                <w:bCs/>
                <w:kern w:val="0"/>
                <w:lang w:bidi="ar"/>
              </w:rPr>
              <w:t>RIP</w:t>
            </w:r>
            <w:r w:rsidRPr="004D5B33">
              <w:rPr>
                <w:rFonts w:cs="宋体" w:hint="eastAsia"/>
                <w:bCs/>
                <w:kern w:val="0"/>
                <w:lang w:bidi="ar"/>
              </w:rPr>
              <w:t>、</w:t>
            </w:r>
            <w:r w:rsidRPr="004D5B33">
              <w:rPr>
                <w:rFonts w:cs="宋体" w:hint="eastAsia"/>
                <w:bCs/>
                <w:kern w:val="0"/>
                <w:lang w:bidi="ar"/>
              </w:rPr>
              <w:t>OSPF</w:t>
            </w:r>
            <w:r w:rsidRPr="004D5B33">
              <w:rPr>
                <w:rFonts w:cs="宋体" w:hint="eastAsia"/>
                <w:bCs/>
                <w:kern w:val="0"/>
                <w:lang w:bidi="ar"/>
              </w:rPr>
              <w:t>、</w:t>
            </w:r>
            <w:r w:rsidRPr="004D5B33">
              <w:rPr>
                <w:rFonts w:cs="宋体" w:hint="eastAsia"/>
                <w:bCs/>
                <w:kern w:val="0"/>
                <w:lang w:bidi="ar"/>
              </w:rPr>
              <w:t>ISISv4</w:t>
            </w:r>
            <w:r w:rsidRPr="004D5B33">
              <w:rPr>
                <w:rFonts w:cs="宋体" w:hint="eastAsia"/>
                <w:bCs/>
                <w:kern w:val="0"/>
                <w:lang w:bidi="ar"/>
              </w:rPr>
              <w:t>及加密、</w:t>
            </w:r>
            <w:r w:rsidRPr="004D5B33">
              <w:rPr>
                <w:rFonts w:cs="宋体" w:hint="eastAsia"/>
                <w:bCs/>
                <w:kern w:val="0"/>
                <w:lang w:bidi="ar"/>
              </w:rPr>
              <w:t>BGP</w:t>
            </w:r>
            <w:r w:rsidRPr="004D5B33">
              <w:rPr>
                <w:rFonts w:cs="宋体" w:hint="eastAsia"/>
                <w:bCs/>
                <w:kern w:val="0"/>
                <w:lang w:bidi="ar"/>
              </w:rPr>
              <w:t>及加密，支持</w:t>
            </w:r>
            <w:r w:rsidRPr="004D5B33">
              <w:rPr>
                <w:rFonts w:cs="宋体" w:hint="eastAsia"/>
                <w:bCs/>
                <w:kern w:val="0"/>
                <w:lang w:bidi="ar"/>
              </w:rPr>
              <w:t>IPv6</w:t>
            </w:r>
            <w:r w:rsidRPr="004D5B33">
              <w:rPr>
                <w:rFonts w:cs="宋体" w:hint="eastAsia"/>
                <w:bCs/>
                <w:kern w:val="0"/>
                <w:lang w:bidi="ar"/>
              </w:rPr>
              <w:t>静态路由、</w:t>
            </w:r>
            <w:r w:rsidRPr="004D5B33">
              <w:rPr>
                <w:rFonts w:cs="宋体" w:hint="eastAsia"/>
                <w:bCs/>
                <w:kern w:val="0"/>
                <w:lang w:bidi="ar"/>
              </w:rPr>
              <w:t>RIPng</w:t>
            </w:r>
            <w:r w:rsidRPr="004D5B33">
              <w:rPr>
                <w:rFonts w:cs="宋体" w:hint="eastAsia"/>
                <w:bCs/>
                <w:kern w:val="0"/>
                <w:lang w:bidi="ar"/>
              </w:rPr>
              <w:t>、</w:t>
            </w:r>
            <w:r w:rsidRPr="004D5B33">
              <w:rPr>
                <w:rFonts w:cs="宋体" w:hint="eastAsia"/>
                <w:bCs/>
                <w:kern w:val="0"/>
                <w:lang w:bidi="ar"/>
              </w:rPr>
              <w:t>OSPFv3</w:t>
            </w:r>
            <w:r w:rsidRPr="004D5B33">
              <w:rPr>
                <w:rFonts w:cs="宋体" w:hint="eastAsia"/>
                <w:bCs/>
                <w:kern w:val="0"/>
                <w:lang w:bidi="ar"/>
              </w:rPr>
              <w:t>及加密、</w:t>
            </w:r>
            <w:r w:rsidRPr="004D5B33">
              <w:rPr>
                <w:rFonts w:cs="宋体" w:hint="eastAsia"/>
                <w:bCs/>
                <w:kern w:val="0"/>
                <w:lang w:bidi="ar"/>
              </w:rPr>
              <w:t>ISISv6</w:t>
            </w:r>
            <w:r w:rsidRPr="004D5B33">
              <w:rPr>
                <w:rFonts w:cs="宋体" w:hint="eastAsia"/>
                <w:bCs/>
                <w:kern w:val="0"/>
                <w:lang w:bidi="ar"/>
              </w:rPr>
              <w:t>及加密、</w:t>
            </w:r>
            <w:r w:rsidRPr="004D5B33">
              <w:rPr>
                <w:rFonts w:cs="宋体" w:hint="eastAsia"/>
                <w:bCs/>
                <w:kern w:val="0"/>
                <w:lang w:bidi="ar"/>
              </w:rPr>
              <w:t>BGP4+</w:t>
            </w:r>
            <w:r w:rsidRPr="004D5B33">
              <w:rPr>
                <w:rFonts w:cs="宋体" w:hint="eastAsia"/>
                <w:bCs/>
                <w:kern w:val="0"/>
                <w:lang w:bidi="ar"/>
              </w:rPr>
              <w:t>及加密，支持</w:t>
            </w:r>
            <w:r w:rsidRPr="004D5B33">
              <w:rPr>
                <w:rFonts w:cs="宋体" w:hint="eastAsia"/>
                <w:bCs/>
                <w:kern w:val="0"/>
                <w:lang w:bidi="ar"/>
              </w:rPr>
              <w:t>I</w:t>
            </w:r>
            <w:r w:rsidRPr="004D5B33">
              <w:rPr>
                <w:rFonts w:cs="宋体"/>
                <w:bCs/>
                <w:kern w:val="0"/>
                <w:lang w:bidi="ar"/>
              </w:rPr>
              <w:t>GMP</w:t>
            </w:r>
            <w:r w:rsidRPr="004D5B33">
              <w:rPr>
                <w:rFonts w:cs="宋体" w:hint="eastAsia"/>
                <w:bCs/>
                <w:kern w:val="0"/>
                <w:lang w:bidi="ar"/>
              </w:rPr>
              <w:t>。</w:t>
            </w:r>
          </w:p>
        </w:tc>
      </w:tr>
      <w:tr w:rsidR="004D5B33" w:rsidRPr="004D5B33">
        <w:trPr>
          <w:trHeight w:val="28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流量调度</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WRED</w:t>
            </w:r>
            <w:r w:rsidRPr="004D5B33">
              <w:rPr>
                <w:rFonts w:cs="宋体" w:hint="eastAsia"/>
                <w:bCs/>
                <w:kern w:val="0"/>
                <w:lang w:bidi="ar"/>
              </w:rPr>
              <w:t>、尾丢弃等拥塞避免机制。</w:t>
            </w:r>
          </w:p>
        </w:tc>
      </w:tr>
      <w:tr w:rsidR="004D5B33" w:rsidRPr="004D5B33">
        <w:trPr>
          <w:trHeight w:val="33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管理和监控</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SNMP V1/V2/V3</w:t>
            </w:r>
            <w:r w:rsidRPr="004D5B33">
              <w:rPr>
                <w:rFonts w:cs="宋体" w:hint="eastAsia"/>
                <w:bCs/>
                <w:kern w:val="0"/>
                <w:lang w:bidi="ar"/>
              </w:rPr>
              <w:t>、</w:t>
            </w:r>
            <w:r w:rsidRPr="004D5B33">
              <w:rPr>
                <w:rFonts w:cs="宋体" w:hint="eastAsia"/>
                <w:bCs/>
                <w:kern w:val="0"/>
                <w:lang w:bidi="ar"/>
              </w:rPr>
              <w:t>Telnet</w:t>
            </w:r>
            <w:r w:rsidRPr="004D5B33">
              <w:rPr>
                <w:rFonts w:cs="宋体" w:hint="eastAsia"/>
                <w:bCs/>
                <w:kern w:val="0"/>
                <w:lang w:bidi="ar"/>
              </w:rPr>
              <w:t>、</w:t>
            </w:r>
            <w:r w:rsidRPr="004D5B33">
              <w:rPr>
                <w:rFonts w:cs="宋体" w:hint="eastAsia"/>
                <w:bCs/>
                <w:kern w:val="0"/>
                <w:lang w:bidi="ar"/>
              </w:rPr>
              <w:t>RMON</w:t>
            </w:r>
            <w:r w:rsidRPr="004D5B33">
              <w:rPr>
                <w:rFonts w:cs="宋体" w:hint="eastAsia"/>
                <w:bCs/>
                <w:kern w:val="0"/>
                <w:lang w:bidi="ar"/>
              </w:rPr>
              <w:t>、</w:t>
            </w:r>
            <w:r w:rsidRPr="004D5B33">
              <w:rPr>
                <w:rFonts w:cs="宋体" w:hint="eastAsia"/>
                <w:bCs/>
                <w:kern w:val="0"/>
                <w:lang w:bidi="ar"/>
              </w:rPr>
              <w:t>SSH</w:t>
            </w:r>
            <w:r w:rsidRPr="004D5B33">
              <w:rPr>
                <w:rFonts w:cs="宋体" w:hint="eastAsia"/>
                <w:bCs/>
                <w:kern w:val="0"/>
                <w:lang w:bidi="ar"/>
              </w:rPr>
              <w:t>功能</w:t>
            </w:r>
            <w:r w:rsidRPr="004D5B33">
              <w:rPr>
                <w:rFonts w:cs="宋体" w:hint="eastAsia"/>
                <w:bCs/>
                <w:kern w:val="0"/>
                <w:lang w:bidi="ar"/>
              </w:rPr>
              <w:t>,</w:t>
            </w:r>
            <w:r w:rsidRPr="004D5B33">
              <w:rPr>
                <w:rFonts w:hint="eastAsia"/>
                <w:bCs/>
              </w:rPr>
              <w:t xml:space="preserve"> </w:t>
            </w:r>
            <w:r w:rsidRPr="004D5B33">
              <w:rPr>
                <w:rFonts w:cs="宋体" w:hint="eastAsia"/>
                <w:bCs/>
                <w:kern w:val="0"/>
                <w:lang w:bidi="ar"/>
              </w:rPr>
              <w:t>支持</w:t>
            </w:r>
            <w:r w:rsidRPr="004D5B33">
              <w:rPr>
                <w:rFonts w:cs="宋体" w:hint="eastAsia"/>
                <w:bCs/>
                <w:kern w:val="0"/>
                <w:lang w:bidi="ar"/>
              </w:rPr>
              <w:t>Telemetry</w:t>
            </w:r>
            <w:r w:rsidRPr="004D5B33">
              <w:rPr>
                <w:rFonts w:cs="宋体" w:hint="eastAsia"/>
                <w:bCs/>
                <w:kern w:val="0"/>
                <w:lang w:bidi="ar"/>
              </w:rPr>
              <w:t>可视化。</w:t>
            </w:r>
          </w:p>
        </w:tc>
      </w:tr>
      <w:tr w:rsidR="004D5B33" w:rsidRPr="004D5B33">
        <w:trPr>
          <w:trHeight w:val="330"/>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镜像</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支持本地端口镜像和远程端口镜像；支持流镜像。</w:t>
            </w:r>
          </w:p>
        </w:tc>
      </w:tr>
      <w:tr w:rsidR="004D5B33" w:rsidRPr="004D5B33">
        <w:trPr>
          <w:trHeight w:val="2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端口配置</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实配</w:t>
            </w:r>
            <w:r w:rsidRPr="004D5B33">
              <w:rPr>
                <w:rFonts w:cs="宋体" w:hint="eastAsia"/>
                <w:bCs/>
                <w:kern w:val="0"/>
                <w:lang w:bidi="ar"/>
              </w:rPr>
              <w:t>2</w:t>
            </w:r>
            <w:r w:rsidRPr="004D5B33">
              <w:rPr>
                <w:rFonts w:cs="宋体"/>
                <w:bCs/>
                <w:kern w:val="0"/>
                <w:lang w:bidi="ar"/>
              </w:rPr>
              <w:t>5G</w:t>
            </w:r>
            <w:r w:rsidRPr="004D5B33">
              <w:rPr>
                <w:rFonts w:cs="宋体" w:hint="eastAsia"/>
                <w:bCs/>
                <w:kern w:val="0"/>
                <w:lang w:bidi="ar"/>
              </w:rPr>
              <w:t>光口≥</w:t>
            </w:r>
            <w:r w:rsidRPr="004D5B33">
              <w:rPr>
                <w:rFonts w:cs="宋体" w:hint="eastAsia"/>
                <w:bCs/>
                <w:kern w:val="0"/>
                <w:lang w:bidi="ar"/>
              </w:rPr>
              <w:t>48</w:t>
            </w:r>
            <w:r w:rsidRPr="004D5B33">
              <w:rPr>
                <w:rFonts w:cs="宋体" w:hint="eastAsia"/>
                <w:bCs/>
                <w:kern w:val="0"/>
                <w:lang w:bidi="ar"/>
              </w:rPr>
              <w:t>，</w:t>
            </w:r>
            <w:r w:rsidRPr="004D5B33">
              <w:rPr>
                <w:rFonts w:cs="宋体" w:hint="eastAsia"/>
                <w:bCs/>
                <w:kern w:val="0"/>
                <w:lang w:bidi="ar"/>
              </w:rPr>
              <w:t>1</w:t>
            </w:r>
            <w:r w:rsidRPr="004D5B33">
              <w:rPr>
                <w:rFonts w:cs="宋体"/>
                <w:bCs/>
                <w:kern w:val="0"/>
                <w:lang w:bidi="ar"/>
              </w:rPr>
              <w:t>00G</w:t>
            </w:r>
            <w:r w:rsidRPr="004D5B33">
              <w:rPr>
                <w:rFonts w:cs="宋体" w:hint="eastAsia"/>
                <w:bCs/>
                <w:kern w:val="0"/>
                <w:lang w:bidi="ar"/>
              </w:rPr>
              <w:t>光口≥</w:t>
            </w:r>
            <w:r w:rsidRPr="004D5B33">
              <w:rPr>
                <w:rFonts w:cs="宋体" w:hint="eastAsia"/>
                <w:bCs/>
                <w:kern w:val="0"/>
                <w:lang w:bidi="ar"/>
              </w:rPr>
              <w:t>8</w:t>
            </w:r>
            <w:r w:rsidRPr="004D5B33">
              <w:rPr>
                <w:rFonts w:cs="宋体" w:hint="eastAsia"/>
                <w:bCs/>
                <w:kern w:val="0"/>
                <w:lang w:bidi="ar"/>
              </w:rPr>
              <w:t>。</w:t>
            </w:r>
          </w:p>
        </w:tc>
      </w:tr>
      <w:tr w:rsidR="004D5B33" w:rsidRPr="004D5B33">
        <w:trPr>
          <w:trHeight w:val="2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lang w:bidi="ar"/>
              </w:rPr>
            </w:pPr>
            <w:r w:rsidRPr="004D5B33">
              <w:rPr>
                <w:rFonts w:cs="宋体" w:hint="eastAsia"/>
                <w:bCs/>
                <w:kern w:val="0"/>
                <w:lang w:bidi="ar"/>
              </w:rPr>
              <w:t>兼容性要求</w:t>
            </w:r>
          </w:p>
        </w:tc>
        <w:tc>
          <w:tcPr>
            <w:tcW w:w="688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lang w:bidi="ar"/>
              </w:rPr>
            </w:pPr>
            <w:r w:rsidRPr="004D5B33">
              <w:rPr>
                <w:rFonts w:cs="宋体" w:hint="eastAsia"/>
                <w:bCs/>
                <w:kern w:val="0"/>
                <w:lang w:bidi="ar"/>
              </w:rPr>
              <w:t>为保证医院系统连续稳定运行，要求本次投标的汇聚交换机、接入交换机、光模块须为同一品牌。</w:t>
            </w:r>
          </w:p>
        </w:tc>
      </w:tr>
      <w:tr w:rsidR="004D5B33" w:rsidRPr="004D5B33">
        <w:trPr>
          <w:trHeight w:val="280"/>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lang w:bidi="ar"/>
              </w:rPr>
            </w:pPr>
            <w:r w:rsidRPr="004D5B33">
              <w:rPr>
                <w:rFonts w:hint="eastAsia"/>
                <w:bCs/>
              </w:rPr>
              <w:t>产品制造厂商</w:t>
            </w:r>
            <w:r w:rsidRPr="004D5B33">
              <w:rPr>
                <w:rFonts w:cs="宋体" w:hint="eastAsia"/>
                <w:bCs/>
                <w:kern w:val="0"/>
              </w:rPr>
              <w:t>资质认证</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lang w:bidi="ar"/>
              </w:rPr>
            </w:pPr>
            <w:r w:rsidRPr="004D5B33">
              <w:rPr>
                <w:rFonts w:hint="eastAsia"/>
                <w:bCs/>
              </w:rPr>
              <w:t>投标产品制造厂商需具备网络安全漏洞统一收集验证、预警发布及应急处置体系，进而提高网络及安全产品的综合安全性，同时需为国家信息安全漏洞共享平台（</w:t>
            </w:r>
            <w:r w:rsidRPr="004D5B33">
              <w:rPr>
                <w:rFonts w:hint="eastAsia"/>
                <w:bCs/>
              </w:rPr>
              <w:t>CNVD</w:t>
            </w:r>
            <w:r w:rsidRPr="004D5B33">
              <w:rPr>
                <w:rFonts w:hint="eastAsia"/>
                <w:bCs/>
              </w:rPr>
              <w:t>）技术组成员，为中国国家信息安全漏洞库（</w:t>
            </w:r>
            <w:r w:rsidRPr="004D5B33">
              <w:rPr>
                <w:rFonts w:hint="eastAsia"/>
                <w:bCs/>
              </w:rPr>
              <w:t>CNNVD</w:t>
            </w:r>
            <w:r w:rsidRPr="004D5B33">
              <w:rPr>
                <w:rFonts w:hint="eastAsia"/>
                <w:bCs/>
              </w:rPr>
              <w:t>）技术一级支撑单位。要求提供证书复印件和官网截图并加盖设备厂商公章</w:t>
            </w:r>
          </w:p>
        </w:tc>
      </w:tr>
      <w:tr w:rsidR="004D5B33" w:rsidRPr="004D5B33">
        <w:trPr>
          <w:trHeight w:val="280"/>
        </w:trPr>
        <w:tc>
          <w:tcPr>
            <w:tcW w:w="1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lang w:bidi="ar"/>
              </w:rPr>
            </w:pPr>
            <w:r w:rsidRPr="004D5B33">
              <w:rPr>
                <w:rFonts w:hint="eastAsia"/>
                <w:bCs/>
              </w:rPr>
              <w:t>投标产品设计制造厂商需出具的网络安全风险评估服务能力评定证书（二级）复印件并加盖制造厂商公章，以表明投标产品设计生产厂商具备通信网络安全综合服务能力。</w:t>
            </w:r>
          </w:p>
        </w:tc>
      </w:tr>
      <w:tr w:rsidR="004D5B33" w:rsidRPr="004D5B33">
        <w:trPr>
          <w:trHeight w:val="280"/>
        </w:trPr>
        <w:tc>
          <w:tcPr>
            <w:tcW w:w="1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lang w:bidi="ar"/>
              </w:rPr>
            </w:pPr>
            <w:r w:rsidRPr="004D5B33">
              <w:rPr>
                <w:rFonts w:hint="eastAsia"/>
                <w:bCs/>
              </w:rPr>
              <w:t>投标产品设计制造厂商需出具的通信网络安全应急响应服务能力评定证书（一级）复印件并加盖制造厂商公章，以表明投标产品设计生产厂商具备通信网络安全综合服务能力。</w:t>
            </w:r>
          </w:p>
        </w:tc>
      </w:tr>
      <w:tr w:rsidR="004D5B33" w:rsidRPr="004D5B33">
        <w:trPr>
          <w:trHeight w:val="280"/>
        </w:trPr>
        <w:tc>
          <w:tcPr>
            <w:tcW w:w="15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textAlignment w:val="bottom"/>
              <w:rPr>
                <w:rFonts w:cs="宋体"/>
                <w:bCs/>
                <w:kern w:val="0"/>
                <w:lang w:bidi="ar"/>
              </w:rPr>
            </w:pPr>
            <w:r w:rsidRPr="004D5B33">
              <w:rPr>
                <w:rFonts w:cs="宋体" w:hint="eastAsia"/>
                <w:bCs/>
                <w:kern w:val="0"/>
                <w:lang w:bidi="ar"/>
              </w:rPr>
              <w:t>售后服务</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投标时须提供原厂项目授权及</w:t>
            </w:r>
            <w:r w:rsidRPr="004D5B33">
              <w:rPr>
                <w:rFonts w:cs="宋体" w:hint="eastAsia"/>
                <w:bCs/>
                <w:kern w:val="0"/>
                <w:lang w:bidi="ar"/>
              </w:rPr>
              <w:t>5</w:t>
            </w:r>
            <w:r w:rsidRPr="004D5B33">
              <w:rPr>
                <w:rFonts w:cs="宋体" w:hint="eastAsia"/>
                <w:bCs/>
                <w:kern w:val="0"/>
                <w:lang w:bidi="ar"/>
              </w:rPr>
              <w:t>年原厂售后服务承诺函原件，并且产品保修期限必须在原厂官网可查。</w:t>
            </w:r>
          </w:p>
        </w:tc>
      </w:tr>
      <w:tr w:rsidR="004D5B33" w:rsidRPr="004D5B33">
        <w:trPr>
          <w:trHeight w:val="280"/>
        </w:trPr>
        <w:tc>
          <w:tcPr>
            <w:tcW w:w="1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整机（包括主机和所有配件）≥原厂商</w:t>
            </w:r>
            <w:r w:rsidRPr="004D5B33">
              <w:rPr>
                <w:rFonts w:cs="宋体" w:hint="eastAsia"/>
                <w:bCs/>
                <w:kern w:val="0"/>
                <w:lang w:bidi="ar"/>
              </w:rPr>
              <w:t>5</w:t>
            </w:r>
            <w:r w:rsidRPr="004D5B33">
              <w:rPr>
                <w:rFonts w:cs="宋体" w:hint="eastAsia"/>
                <w:bCs/>
                <w:kern w:val="0"/>
                <w:lang w:bidi="ar"/>
              </w:rPr>
              <w:t>年技术支持服务，同时提供原厂首次硬件基本安装服务。</w:t>
            </w:r>
          </w:p>
        </w:tc>
      </w:tr>
      <w:tr w:rsidR="004D5B33" w:rsidRPr="004D5B33">
        <w:trPr>
          <w:trHeight w:val="280"/>
        </w:trPr>
        <w:tc>
          <w:tcPr>
            <w:tcW w:w="153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要求产品保修卡中用户信息要求必须为上海市第六人民医院，并且产品保修期限必须在原厂官网可查。</w:t>
            </w:r>
          </w:p>
        </w:tc>
      </w:tr>
      <w:tr w:rsidR="00FA6531" w:rsidRPr="004D5B33">
        <w:trPr>
          <w:trHeight w:val="280"/>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lang w:bidi="ar"/>
              </w:rPr>
            </w:pPr>
            <w:r w:rsidRPr="004D5B33">
              <w:rPr>
                <w:rFonts w:cs="宋体" w:hint="eastAsia"/>
                <w:bCs/>
                <w:kern w:val="0"/>
              </w:rPr>
              <w:t>实配</w:t>
            </w:r>
          </w:p>
        </w:tc>
        <w:tc>
          <w:tcPr>
            <w:tcW w:w="688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lang w:bidi="ar"/>
              </w:rPr>
            </w:pPr>
            <w:r w:rsidRPr="004D5B33">
              <w:rPr>
                <w:rFonts w:cs="宋体" w:hint="eastAsia"/>
                <w:bCs/>
                <w:kern w:val="0"/>
              </w:rPr>
              <w:t>每台设备配置冗余电源，冗余风扇，</w:t>
            </w:r>
            <w:r w:rsidRPr="004D5B33">
              <w:rPr>
                <w:rFonts w:cs="宋体" w:hint="eastAsia"/>
                <w:bCs/>
                <w:kern w:val="0"/>
              </w:rPr>
              <w:t>40G QSFP+ 3m</w:t>
            </w:r>
            <w:r w:rsidRPr="004D5B33">
              <w:rPr>
                <w:rFonts w:cs="宋体" w:hint="eastAsia"/>
                <w:bCs/>
                <w:kern w:val="0"/>
              </w:rPr>
              <w:t>电缆</w:t>
            </w:r>
            <w:r w:rsidRPr="004D5B33">
              <w:rPr>
                <w:rFonts w:cs="宋体" w:hint="eastAsia"/>
                <w:bCs/>
                <w:kern w:val="0"/>
              </w:rPr>
              <w:t>1</w:t>
            </w:r>
            <w:r w:rsidRPr="004D5B33">
              <w:rPr>
                <w:rFonts w:cs="宋体" w:hint="eastAsia"/>
                <w:bCs/>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2.</w:t>
      </w:r>
      <w:r w:rsidRPr="004D5B33">
        <w:rPr>
          <w:rFonts w:cs="宋体" w:hint="eastAsia"/>
          <w:bCs/>
        </w:rPr>
        <w:t>内网服务器汇聚交换机</w:t>
      </w:r>
      <w:r w:rsidRPr="004D5B33">
        <w:rPr>
          <w:rFonts w:cs="宋体" w:hint="eastAsia"/>
          <w:bCs/>
        </w:rPr>
        <w:t xml:space="preserve"> 2</w:t>
      </w:r>
      <w:r w:rsidRPr="004D5B33">
        <w:rPr>
          <w:rFonts w:cs="宋体" w:hint="eastAsia"/>
          <w:bCs/>
        </w:rPr>
        <w:t>台</w:t>
      </w:r>
    </w:p>
    <w:tbl>
      <w:tblPr>
        <w:tblStyle w:val="af"/>
        <w:tblW w:w="8431" w:type="dxa"/>
        <w:tblLook w:val="04A0" w:firstRow="1" w:lastRow="0" w:firstColumn="1" w:lastColumn="0" w:noHBand="0" w:noVBand="1"/>
      </w:tblPr>
      <w:tblGrid>
        <w:gridCol w:w="1526"/>
        <w:gridCol w:w="690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lang w:bidi="ar"/>
              </w:rPr>
              <w:t>指标项</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lang w:bidi="ar"/>
              </w:rPr>
              <w:t>参数要求</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交换机性能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交换容量≥</w:t>
            </w:r>
            <w:r w:rsidRPr="004D5B33">
              <w:rPr>
                <w:rFonts w:cs="宋体"/>
                <w:bCs/>
                <w:kern w:val="0"/>
                <w:lang w:bidi="ar"/>
              </w:rPr>
              <w:t>76.8T</w:t>
            </w:r>
            <w:r w:rsidRPr="004D5B33">
              <w:rPr>
                <w:rFonts w:cs="宋体" w:hint="eastAsia"/>
                <w:bCs/>
                <w:kern w:val="0"/>
                <w:lang w:bidi="ar"/>
              </w:rPr>
              <w:t>bps</w:t>
            </w:r>
            <w:r w:rsidRPr="004D5B33">
              <w:rPr>
                <w:rFonts w:cs="宋体" w:hint="eastAsia"/>
                <w:bCs/>
                <w:kern w:val="0"/>
                <w:lang w:bidi="ar"/>
              </w:rPr>
              <w:t>，包转发率≥</w:t>
            </w:r>
            <w:r w:rsidRPr="004D5B33">
              <w:rPr>
                <w:rFonts w:cs="宋体"/>
                <w:bCs/>
                <w:kern w:val="0"/>
                <w:lang w:bidi="ar"/>
              </w:rPr>
              <w:t>57600Mpps</w:t>
            </w:r>
            <w:r w:rsidRPr="004D5B33">
              <w:rPr>
                <w:rFonts w:cs="宋体" w:hint="eastAsia"/>
                <w:bCs/>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硬件架构</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冗余电源，冗余风扇。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国产化</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CPU</w:t>
            </w:r>
            <w:r w:rsidRPr="004D5B33">
              <w:rPr>
                <w:rFonts w:cs="宋体" w:hint="eastAsia"/>
                <w:bCs/>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lang w:bidi="ar"/>
              </w:rPr>
            </w:pPr>
            <w:r w:rsidRPr="004D5B33">
              <w:rPr>
                <w:bCs/>
              </w:rPr>
              <w:t>槽位数</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rPr>
                <w:rFonts w:cs="宋体"/>
                <w:bCs/>
                <w:kern w:val="0"/>
                <w:lang w:bidi="ar"/>
              </w:rPr>
            </w:pPr>
            <w:r w:rsidRPr="004D5B33">
              <w:rPr>
                <w:rFonts w:hint="eastAsia"/>
                <w:bCs/>
              </w:rPr>
              <w:t>业务板槽位数≥</w:t>
            </w:r>
            <w:r w:rsidRPr="004D5B33">
              <w:rPr>
                <w:rFonts w:hint="eastAsia"/>
                <w:bCs/>
              </w:rPr>
              <w:t>6</w:t>
            </w:r>
            <w:r w:rsidRPr="004D5B33">
              <w:rPr>
                <w:rFonts w:hint="eastAsia"/>
                <w:bCs/>
              </w:rPr>
              <w:t>，主控板槽位数≥</w:t>
            </w:r>
            <w:r w:rsidRPr="004D5B33">
              <w:rPr>
                <w:rFonts w:hint="eastAsia"/>
                <w:bCs/>
              </w:rPr>
              <w:t>2</w:t>
            </w:r>
            <w:r w:rsidRPr="004D5B33">
              <w:rPr>
                <w:rFonts w:hint="eastAsia"/>
                <w:bCs/>
              </w:rPr>
              <w:t>，主控板自带</w:t>
            </w:r>
            <w:r w:rsidRPr="004D5B33">
              <w:rPr>
                <w:rFonts w:hint="eastAsia"/>
                <w:bCs/>
              </w:rPr>
              <w:t>4</w:t>
            </w:r>
            <w:r w:rsidRPr="004D5B33">
              <w:rPr>
                <w:bCs/>
              </w:rPr>
              <w:t>0/100G</w:t>
            </w:r>
            <w:r w:rsidRPr="004D5B33">
              <w:rPr>
                <w:rFonts w:hint="eastAsia"/>
                <w:bCs/>
              </w:rPr>
              <w:t>端口，</w:t>
            </w:r>
            <w:r w:rsidRPr="004D5B33">
              <w:rPr>
                <w:rFonts w:cs="宋体" w:hint="eastAsia"/>
                <w:bCs/>
                <w:kern w:val="0"/>
                <w:lang w:bidi="ar"/>
              </w:rPr>
              <w:t>提供官网证明截图及链接</w:t>
            </w:r>
            <w:r w:rsidRPr="004D5B33">
              <w:rPr>
                <w:bCs/>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lang w:bidi="ar"/>
              </w:rPr>
            </w:pPr>
            <w:r w:rsidRPr="004D5B33">
              <w:rPr>
                <w:rFonts w:hint="eastAsia"/>
                <w:bCs/>
                <w:lang w:bidi="ar"/>
              </w:rPr>
              <w:t>安全</w:t>
            </w:r>
            <w:r w:rsidRPr="004D5B33">
              <w:rPr>
                <w:rFonts w:hint="eastAsia"/>
                <w:bCs/>
              </w:rPr>
              <w:t>插卡</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rPr>
                <w:bCs/>
              </w:rPr>
            </w:pPr>
            <w:r w:rsidRPr="004D5B33">
              <w:rPr>
                <w:rFonts w:cs="宋体" w:hint="eastAsia"/>
                <w:bCs/>
                <w:kern w:val="0"/>
                <w:lang w:bidi="ar"/>
              </w:rPr>
              <w:t>为充分保障该区域的网络安全，要求设备实配防火墙硬件功能模块，提供该安全模块销售许可证，</w:t>
            </w:r>
            <w:r w:rsidRPr="004D5B33">
              <w:rPr>
                <w:rFonts w:cs="宋体" w:hint="eastAsia"/>
                <w:kern w:val="0"/>
                <w:lang w:bidi="ar"/>
              </w:rPr>
              <w:t>含</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IPS</w:t>
            </w:r>
            <w:r w:rsidRPr="004D5B33">
              <w:rPr>
                <w:rFonts w:cs="宋体" w:hint="eastAsia"/>
                <w:kern w:val="0"/>
                <w:lang w:bidi="ar"/>
              </w:rPr>
              <w:t>升级授权，</w:t>
            </w:r>
            <w:r w:rsidRPr="004D5B33">
              <w:rPr>
                <w:rFonts w:cs="宋体" w:hint="eastAsia"/>
                <w:bCs/>
                <w:kern w:val="0"/>
                <w:lang w:bidi="ar"/>
              </w:rPr>
              <w:t>提供技术白皮书或技术说明书或产品介绍彩页或第三方检测机构出具的检测报告或者官网截图等证明材料。</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二层功能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支持端口聚合，</w:t>
            </w:r>
            <w:r w:rsidRPr="004D5B33">
              <w:rPr>
                <w:rFonts w:cs="宋体" w:hint="eastAsia"/>
                <w:bCs/>
                <w:kern w:val="0"/>
                <w:lang w:bidi="ar"/>
              </w:rPr>
              <w:t>802.3ad</w:t>
            </w:r>
            <w:r w:rsidRPr="004D5B33">
              <w:rPr>
                <w:rFonts w:cs="宋体" w:hint="eastAsia"/>
                <w:bCs/>
                <w:kern w:val="0"/>
                <w:lang w:bidi="ar"/>
              </w:rPr>
              <w:t>，跨板链路聚合。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三层功能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IPv4</w:t>
            </w:r>
            <w:r w:rsidRPr="004D5B33">
              <w:rPr>
                <w:rFonts w:cs="宋体" w:hint="eastAsia"/>
                <w:bCs/>
                <w:kern w:val="0"/>
                <w:lang w:bidi="ar"/>
              </w:rPr>
              <w:t>静态路由、</w:t>
            </w:r>
            <w:r w:rsidRPr="004D5B33">
              <w:rPr>
                <w:rFonts w:cs="宋体" w:hint="eastAsia"/>
                <w:bCs/>
                <w:kern w:val="0"/>
                <w:lang w:bidi="ar"/>
              </w:rPr>
              <w:t>RIP</w:t>
            </w:r>
            <w:r w:rsidRPr="004D5B33">
              <w:rPr>
                <w:rFonts w:cs="宋体" w:hint="eastAsia"/>
                <w:bCs/>
                <w:kern w:val="0"/>
                <w:lang w:bidi="ar"/>
              </w:rPr>
              <w:t>、</w:t>
            </w:r>
            <w:r w:rsidRPr="004D5B33">
              <w:rPr>
                <w:rFonts w:cs="宋体" w:hint="eastAsia"/>
                <w:bCs/>
                <w:kern w:val="0"/>
                <w:lang w:bidi="ar"/>
              </w:rPr>
              <w:t>OSPF</w:t>
            </w:r>
            <w:r w:rsidRPr="004D5B33">
              <w:rPr>
                <w:rFonts w:cs="宋体" w:hint="eastAsia"/>
                <w:bCs/>
                <w:kern w:val="0"/>
                <w:lang w:bidi="ar"/>
              </w:rPr>
              <w:t>、</w:t>
            </w:r>
            <w:r w:rsidRPr="004D5B33">
              <w:rPr>
                <w:rFonts w:cs="宋体" w:hint="eastAsia"/>
                <w:bCs/>
                <w:kern w:val="0"/>
                <w:lang w:bidi="ar"/>
              </w:rPr>
              <w:t>ISISv4</w:t>
            </w:r>
            <w:r w:rsidRPr="004D5B33">
              <w:rPr>
                <w:rFonts w:cs="宋体" w:hint="eastAsia"/>
                <w:bCs/>
                <w:kern w:val="0"/>
                <w:lang w:bidi="ar"/>
              </w:rPr>
              <w:t>及加密、</w:t>
            </w:r>
            <w:r w:rsidRPr="004D5B33">
              <w:rPr>
                <w:rFonts w:cs="宋体" w:hint="eastAsia"/>
                <w:bCs/>
                <w:kern w:val="0"/>
                <w:lang w:bidi="ar"/>
              </w:rPr>
              <w:t>BGP</w:t>
            </w:r>
            <w:r w:rsidRPr="004D5B33">
              <w:rPr>
                <w:rFonts w:cs="宋体" w:hint="eastAsia"/>
                <w:bCs/>
                <w:kern w:val="0"/>
                <w:lang w:bidi="ar"/>
              </w:rPr>
              <w:t>及加密，</w:t>
            </w:r>
            <w:r w:rsidRPr="004D5B33">
              <w:rPr>
                <w:rFonts w:cs="宋体" w:hint="eastAsia"/>
                <w:bCs/>
                <w:kern w:val="0"/>
                <w:lang w:bidi="ar"/>
              </w:rPr>
              <w:lastRenderedPageBreak/>
              <w:t>支持</w:t>
            </w:r>
            <w:r w:rsidRPr="004D5B33">
              <w:rPr>
                <w:rFonts w:cs="宋体" w:hint="eastAsia"/>
                <w:bCs/>
                <w:kern w:val="0"/>
                <w:lang w:bidi="ar"/>
              </w:rPr>
              <w:t>IPv6</w:t>
            </w:r>
            <w:r w:rsidRPr="004D5B33">
              <w:rPr>
                <w:rFonts w:cs="宋体" w:hint="eastAsia"/>
                <w:bCs/>
                <w:kern w:val="0"/>
                <w:lang w:bidi="ar"/>
              </w:rPr>
              <w:t>静态路由、</w:t>
            </w:r>
            <w:r w:rsidRPr="004D5B33">
              <w:rPr>
                <w:rFonts w:cs="宋体" w:hint="eastAsia"/>
                <w:bCs/>
                <w:kern w:val="0"/>
                <w:lang w:bidi="ar"/>
              </w:rPr>
              <w:t>RIPng</w:t>
            </w:r>
            <w:r w:rsidRPr="004D5B33">
              <w:rPr>
                <w:rFonts w:cs="宋体" w:hint="eastAsia"/>
                <w:bCs/>
                <w:kern w:val="0"/>
                <w:lang w:bidi="ar"/>
              </w:rPr>
              <w:t>、</w:t>
            </w:r>
            <w:r w:rsidRPr="004D5B33">
              <w:rPr>
                <w:rFonts w:cs="宋体" w:hint="eastAsia"/>
                <w:bCs/>
                <w:kern w:val="0"/>
                <w:lang w:bidi="ar"/>
              </w:rPr>
              <w:t>OSPFv3</w:t>
            </w:r>
            <w:r w:rsidRPr="004D5B33">
              <w:rPr>
                <w:rFonts w:cs="宋体" w:hint="eastAsia"/>
                <w:bCs/>
                <w:kern w:val="0"/>
                <w:lang w:bidi="ar"/>
              </w:rPr>
              <w:t>及加密、</w:t>
            </w:r>
            <w:r w:rsidRPr="004D5B33">
              <w:rPr>
                <w:rFonts w:cs="宋体" w:hint="eastAsia"/>
                <w:bCs/>
                <w:kern w:val="0"/>
                <w:lang w:bidi="ar"/>
              </w:rPr>
              <w:t>ISISv6</w:t>
            </w:r>
            <w:r w:rsidRPr="004D5B33">
              <w:rPr>
                <w:rFonts w:cs="宋体" w:hint="eastAsia"/>
                <w:bCs/>
                <w:kern w:val="0"/>
                <w:lang w:bidi="ar"/>
              </w:rPr>
              <w:t>及加密、</w:t>
            </w:r>
            <w:r w:rsidRPr="004D5B33">
              <w:rPr>
                <w:rFonts w:cs="宋体" w:hint="eastAsia"/>
                <w:bCs/>
                <w:kern w:val="0"/>
                <w:lang w:bidi="ar"/>
              </w:rPr>
              <w:t>BGP4+</w:t>
            </w:r>
            <w:r w:rsidRPr="004D5B33">
              <w:rPr>
                <w:rFonts w:cs="宋体" w:hint="eastAsia"/>
                <w:bCs/>
                <w:kern w:val="0"/>
                <w:lang w:bidi="ar"/>
              </w:rPr>
              <w:t>及加密，支持</w:t>
            </w:r>
            <w:r w:rsidRPr="004D5B33">
              <w:rPr>
                <w:rFonts w:cs="宋体" w:hint="eastAsia"/>
                <w:bCs/>
                <w:kern w:val="0"/>
                <w:lang w:bidi="ar"/>
              </w:rPr>
              <w:t>I</w:t>
            </w:r>
            <w:r w:rsidRPr="004D5B33">
              <w:rPr>
                <w:rFonts w:cs="宋体"/>
                <w:bCs/>
                <w:kern w:val="0"/>
                <w:lang w:bidi="ar"/>
              </w:rPr>
              <w:t>GMP</w:t>
            </w:r>
            <w:r w:rsidRPr="004D5B33">
              <w:rPr>
                <w:rFonts w:cs="宋体" w:hint="eastAsia"/>
                <w:bCs/>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lastRenderedPageBreak/>
              <w:t>流量调度</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WRED</w:t>
            </w:r>
            <w:r w:rsidRPr="004D5B33">
              <w:rPr>
                <w:rFonts w:cs="宋体" w:hint="eastAsia"/>
                <w:bCs/>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管理和监控</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w:t>
            </w:r>
            <w:r w:rsidRPr="004D5B33">
              <w:rPr>
                <w:rFonts w:cs="宋体" w:hint="eastAsia"/>
                <w:bCs/>
                <w:kern w:val="0"/>
                <w:lang w:bidi="ar"/>
              </w:rPr>
              <w:t>SNMP V1/V2</w:t>
            </w:r>
            <w:r w:rsidRPr="004D5B33">
              <w:rPr>
                <w:rFonts w:cs="宋体"/>
                <w:bCs/>
                <w:kern w:val="0"/>
                <w:lang w:bidi="ar"/>
              </w:rPr>
              <w:t>c</w:t>
            </w:r>
            <w:r w:rsidRPr="004D5B33">
              <w:rPr>
                <w:rFonts w:cs="宋体" w:hint="eastAsia"/>
                <w:bCs/>
                <w:kern w:val="0"/>
                <w:lang w:bidi="ar"/>
              </w:rPr>
              <w:t>/V3</w:t>
            </w:r>
            <w:r w:rsidRPr="004D5B33">
              <w:rPr>
                <w:rFonts w:cs="宋体" w:hint="eastAsia"/>
                <w:bCs/>
                <w:kern w:val="0"/>
                <w:lang w:bidi="ar"/>
              </w:rPr>
              <w:t>、</w:t>
            </w:r>
            <w:r w:rsidRPr="004D5B33">
              <w:rPr>
                <w:rFonts w:cs="宋体" w:hint="eastAsia"/>
                <w:bCs/>
                <w:kern w:val="0"/>
                <w:lang w:bidi="ar"/>
              </w:rPr>
              <w:t>Telnet</w:t>
            </w:r>
            <w:r w:rsidRPr="004D5B33">
              <w:rPr>
                <w:rFonts w:cs="宋体" w:hint="eastAsia"/>
                <w:bCs/>
                <w:kern w:val="0"/>
                <w:lang w:bidi="ar"/>
              </w:rPr>
              <w:t>、</w:t>
            </w:r>
            <w:r w:rsidRPr="004D5B33">
              <w:rPr>
                <w:rFonts w:cs="宋体" w:hint="eastAsia"/>
                <w:bCs/>
                <w:kern w:val="0"/>
                <w:lang w:bidi="ar"/>
              </w:rPr>
              <w:t>RMON</w:t>
            </w:r>
            <w:r w:rsidRPr="004D5B33">
              <w:rPr>
                <w:rFonts w:cs="宋体" w:hint="eastAsia"/>
                <w:bCs/>
                <w:kern w:val="0"/>
                <w:lang w:bidi="ar"/>
              </w:rPr>
              <w:t>、</w:t>
            </w:r>
            <w:r w:rsidRPr="004D5B33">
              <w:rPr>
                <w:rFonts w:cs="宋体" w:hint="eastAsia"/>
                <w:bCs/>
                <w:kern w:val="0"/>
                <w:lang w:bidi="ar"/>
              </w:rPr>
              <w:t>SSH</w:t>
            </w:r>
            <w:r w:rsidRPr="004D5B33">
              <w:rPr>
                <w:rFonts w:cs="宋体" w:hint="eastAsia"/>
                <w:bCs/>
                <w:kern w:val="0"/>
                <w:lang w:bidi="ar"/>
              </w:rPr>
              <w:t>功能，支持</w:t>
            </w:r>
            <w:r w:rsidRPr="004D5B33">
              <w:rPr>
                <w:rFonts w:cs="宋体" w:hint="eastAsia"/>
                <w:bCs/>
                <w:kern w:val="0"/>
                <w:lang w:bidi="ar"/>
              </w:rPr>
              <w:t>Telemetry</w:t>
            </w:r>
            <w:r w:rsidRPr="004D5B33">
              <w:rPr>
                <w:rFonts w:cs="宋体" w:hint="eastAsia"/>
                <w:bCs/>
                <w:kern w:val="0"/>
                <w:lang w:bidi="ar"/>
              </w:rPr>
              <w:t>可视化。</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镜像</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支持跨板端口镜像，支持流镜像。</w:t>
            </w:r>
          </w:p>
        </w:tc>
      </w:tr>
      <w:tr w:rsidR="004D5B33" w:rsidRPr="004D5B33">
        <w:trPr>
          <w:trHeight w:val="1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rPr>
            </w:pPr>
            <w:r w:rsidRPr="004D5B33">
              <w:rPr>
                <w:rFonts w:cs="宋体" w:hint="eastAsia"/>
                <w:bCs/>
                <w:kern w:val="0"/>
                <w:lang w:bidi="ar"/>
              </w:rPr>
              <w:t>端口配置</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rPr>
            </w:pPr>
            <w:r w:rsidRPr="004D5B33">
              <w:rPr>
                <w:rFonts w:cs="宋体" w:hint="eastAsia"/>
                <w:bCs/>
                <w:kern w:val="0"/>
                <w:lang w:bidi="ar"/>
              </w:rPr>
              <w:t>实配万兆光口≥</w:t>
            </w:r>
            <w:r w:rsidRPr="004D5B33">
              <w:rPr>
                <w:rFonts w:cs="宋体" w:hint="eastAsia"/>
                <w:bCs/>
                <w:kern w:val="0"/>
                <w:lang w:bidi="ar"/>
              </w:rPr>
              <w:t>48</w:t>
            </w:r>
            <w:r w:rsidRPr="004D5B33">
              <w:rPr>
                <w:rFonts w:cs="宋体" w:hint="eastAsia"/>
                <w:bCs/>
                <w:kern w:val="0"/>
                <w:lang w:bidi="ar"/>
              </w:rPr>
              <w:t>，</w:t>
            </w:r>
            <w:r w:rsidRPr="004D5B33">
              <w:rPr>
                <w:rFonts w:cs="宋体" w:hint="eastAsia"/>
                <w:bCs/>
                <w:kern w:val="0"/>
                <w:lang w:bidi="ar"/>
              </w:rPr>
              <w:t>1</w:t>
            </w:r>
            <w:r w:rsidRPr="004D5B33">
              <w:rPr>
                <w:rFonts w:cs="宋体"/>
                <w:bCs/>
                <w:kern w:val="0"/>
                <w:lang w:bidi="ar"/>
              </w:rPr>
              <w:t>00G</w:t>
            </w:r>
            <w:r w:rsidRPr="004D5B33">
              <w:rPr>
                <w:rFonts w:cs="宋体" w:hint="eastAsia"/>
                <w:bCs/>
                <w:kern w:val="0"/>
                <w:lang w:bidi="ar"/>
              </w:rPr>
              <w:t>光口≥</w:t>
            </w:r>
            <w:r w:rsidRPr="004D5B33">
              <w:rPr>
                <w:rFonts w:cs="宋体" w:hint="eastAsia"/>
                <w:bCs/>
                <w:kern w:val="0"/>
                <w:lang w:bidi="ar"/>
              </w:rPr>
              <w:t>1</w:t>
            </w:r>
            <w:r w:rsidRPr="004D5B33">
              <w:rPr>
                <w:rFonts w:cs="宋体"/>
                <w:bCs/>
                <w:kern w:val="0"/>
                <w:lang w:bidi="ar"/>
              </w:rPr>
              <w:t>2</w:t>
            </w:r>
            <w:r w:rsidRPr="004D5B33">
              <w:rPr>
                <w:rFonts w:cs="宋体" w:hint="eastAsia"/>
                <w:bCs/>
                <w:kern w:val="0"/>
                <w:lang w:bidi="ar"/>
              </w:rPr>
              <w:t>，</w:t>
            </w:r>
            <w:r w:rsidRPr="004D5B33">
              <w:rPr>
                <w:rFonts w:cs="宋体" w:hint="eastAsia"/>
                <w:bCs/>
                <w:kern w:val="0"/>
                <w:lang w:bidi="ar"/>
              </w:rPr>
              <w:t>2</w:t>
            </w:r>
            <w:r w:rsidRPr="004D5B33">
              <w:rPr>
                <w:rFonts w:cs="宋体"/>
                <w:bCs/>
                <w:kern w:val="0"/>
                <w:lang w:bidi="ar"/>
              </w:rPr>
              <w:t>5G</w:t>
            </w:r>
            <w:r w:rsidRPr="004D5B33">
              <w:rPr>
                <w:rFonts w:cs="宋体" w:hint="eastAsia"/>
                <w:bCs/>
                <w:kern w:val="0"/>
                <w:lang w:bidi="ar"/>
              </w:rPr>
              <w:t>光口≥</w:t>
            </w:r>
            <w:r w:rsidRPr="004D5B33">
              <w:rPr>
                <w:rFonts w:cs="宋体" w:hint="eastAsia"/>
                <w:bCs/>
                <w:kern w:val="0"/>
                <w:lang w:bidi="ar"/>
              </w:rPr>
              <w:t>8</w:t>
            </w:r>
            <w:r w:rsidRPr="004D5B33">
              <w:rPr>
                <w:rFonts w:cs="宋体" w:hint="eastAsia"/>
                <w:bCs/>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宋体"/>
                <w:bCs/>
                <w:kern w:val="0"/>
                <w:lang w:bidi="ar"/>
              </w:rPr>
            </w:pPr>
            <w:r w:rsidRPr="004D5B33">
              <w:rPr>
                <w:rFonts w:cs="宋体" w:hint="eastAsia"/>
                <w:bCs/>
                <w:kern w:val="0"/>
                <w:lang w:bidi="ar"/>
              </w:rPr>
              <w:t>兼容性要求</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300" w:lineRule="exact"/>
              <w:ind w:firstLineChars="0" w:firstLine="0"/>
              <w:rPr>
                <w:rFonts w:cs="宋体"/>
                <w:bCs/>
                <w:kern w:val="0"/>
                <w:lang w:bidi="ar"/>
              </w:rPr>
            </w:pPr>
            <w:r w:rsidRPr="004D5B33">
              <w:rPr>
                <w:rFonts w:cs="宋体" w:hint="eastAsia"/>
                <w:bCs/>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textAlignment w:val="bottom"/>
              <w:rPr>
                <w:rFonts w:cs="宋体"/>
                <w:bCs/>
                <w:kern w:val="0"/>
                <w:lang w:bidi="ar"/>
              </w:rPr>
            </w:pPr>
            <w:r w:rsidRPr="004D5B33">
              <w:rPr>
                <w:rFonts w:cs="宋体" w:hint="eastAsia"/>
                <w:bCs/>
                <w:kern w:val="0"/>
                <w:lang w:bidi="ar"/>
              </w:rPr>
              <w:t>售后服务</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投标时须提供原厂项目授权及</w:t>
            </w:r>
            <w:r w:rsidRPr="004D5B33">
              <w:rPr>
                <w:rFonts w:cs="宋体" w:hint="eastAsia"/>
                <w:bCs/>
                <w:kern w:val="0"/>
                <w:lang w:bidi="ar"/>
              </w:rPr>
              <w:t>5</w:t>
            </w:r>
            <w:r w:rsidRPr="004D5B33">
              <w:rPr>
                <w:rFonts w:cs="宋体" w:hint="eastAsia"/>
                <w:bCs/>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整机（包括主机和所有配件）≥原厂商</w:t>
            </w:r>
            <w:r w:rsidRPr="004D5B33">
              <w:rPr>
                <w:rFonts w:cs="宋体" w:hint="eastAsia"/>
                <w:bCs/>
                <w:kern w:val="0"/>
                <w:lang w:bidi="ar"/>
              </w:rPr>
              <w:t>5</w:t>
            </w:r>
            <w:r w:rsidRPr="004D5B33">
              <w:rPr>
                <w:rFonts w:cs="宋体" w:hint="eastAsia"/>
                <w:bCs/>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bottom"/>
              <w:rPr>
                <w:rFonts w:cs="宋体"/>
                <w:bCs/>
                <w:kern w:val="0"/>
                <w:lang w:bidi="ar"/>
              </w:rPr>
            </w:pPr>
            <w:r w:rsidRPr="004D5B33">
              <w:rPr>
                <w:rFonts w:cs="宋体" w:hint="eastAsia"/>
                <w:bCs/>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lang w:bidi="ar"/>
              </w:rPr>
            </w:pPr>
            <w:r w:rsidRPr="004D5B33">
              <w:rPr>
                <w:rFonts w:cs="宋体" w:hint="eastAsia"/>
                <w:bCs/>
                <w:kern w:val="0"/>
              </w:rPr>
              <w:t>实配</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lang w:bidi="ar"/>
              </w:rPr>
            </w:pPr>
            <w:r w:rsidRPr="004D5B33">
              <w:rPr>
                <w:rFonts w:cs="宋体" w:hint="eastAsia"/>
                <w:bCs/>
                <w:kern w:val="0"/>
              </w:rPr>
              <w:t>每台设备配置冗余电源，冗余风扇，防火墙插卡</w:t>
            </w:r>
            <w:r w:rsidRPr="004D5B33">
              <w:rPr>
                <w:rFonts w:cs="宋体" w:hint="eastAsia"/>
                <w:bCs/>
                <w:kern w:val="0"/>
              </w:rPr>
              <w:t>1</w:t>
            </w:r>
            <w:r w:rsidRPr="004D5B33">
              <w:rPr>
                <w:rFonts w:cs="宋体" w:hint="eastAsia"/>
                <w:bCs/>
                <w:kern w:val="0"/>
              </w:rPr>
              <w:t>张，</w:t>
            </w:r>
            <w:r w:rsidRPr="004D5B33">
              <w:rPr>
                <w:rFonts w:cs="宋体" w:hint="eastAsia"/>
                <w:bCs/>
                <w:kern w:val="0"/>
              </w:rPr>
              <w:t>40G QSFP+ 3m</w:t>
            </w:r>
            <w:r w:rsidRPr="004D5B33">
              <w:rPr>
                <w:rFonts w:cs="宋体" w:hint="eastAsia"/>
                <w:bCs/>
                <w:kern w:val="0"/>
              </w:rPr>
              <w:t>电缆</w:t>
            </w:r>
            <w:r w:rsidRPr="004D5B33">
              <w:rPr>
                <w:rFonts w:cs="宋体" w:hint="eastAsia"/>
                <w:bCs/>
                <w:kern w:val="0"/>
              </w:rPr>
              <w:t>1</w:t>
            </w:r>
            <w:r w:rsidRPr="004D5B33">
              <w:rPr>
                <w:rFonts w:cs="宋体" w:hint="eastAsia"/>
                <w:bCs/>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3.</w:t>
      </w:r>
      <w:r w:rsidRPr="004D5B33">
        <w:rPr>
          <w:rFonts w:cs="宋体" w:hint="eastAsia"/>
          <w:bCs/>
        </w:rPr>
        <w:t>内网接入交换机</w:t>
      </w:r>
      <w:r w:rsidRPr="004D5B33">
        <w:rPr>
          <w:rFonts w:cs="宋体" w:hint="eastAsia"/>
          <w:bCs/>
        </w:rPr>
        <w:t xml:space="preserve"> 94</w:t>
      </w:r>
      <w:r w:rsidRPr="004D5B33">
        <w:rPr>
          <w:rFonts w:cs="宋体" w:hint="eastAsia"/>
          <w:bCs/>
        </w:rPr>
        <w:t>台</w:t>
      </w:r>
    </w:p>
    <w:tbl>
      <w:tblPr>
        <w:tblStyle w:val="af"/>
        <w:tblW w:w="8451" w:type="dxa"/>
        <w:tblLook w:val="04A0" w:firstRow="1" w:lastRow="0" w:firstColumn="1" w:lastColumn="0" w:noHBand="0" w:noVBand="1"/>
      </w:tblPr>
      <w:tblGrid>
        <w:gridCol w:w="1526"/>
        <w:gridCol w:w="692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200Mpps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可靠性</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提供冗余电源，冗余风扇。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支持端口聚合、静态聚合、动态聚合。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 xml:space="preserve">SNMP </w:t>
            </w:r>
            <w:r w:rsidRPr="004D5B33">
              <w:rPr>
                <w:rFonts w:cs="宋体" w:hint="eastAsia"/>
                <w:kern w:val="0"/>
                <w:lang w:bidi="ar"/>
              </w:rPr>
              <w:t>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w:t>
            </w:r>
            <w:r w:rsidRPr="004D5B33">
              <w:rPr>
                <w:rFonts w:cs="宋体" w:hint="eastAsia"/>
                <w:kern w:val="0"/>
                <w:lang w:bidi="ar"/>
              </w:rPr>
              <w:t>电口≥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6</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9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实配</w:t>
            </w:r>
          </w:p>
        </w:tc>
        <w:tc>
          <w:tcPr>
            <w:tcW w:w="69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每台实配</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多模光模块</w:t>
            </w:r>
            <w:r w:rsidRPr="004D5B33">
              <w:rPr>
                <w:rFonts w:cs="宋体" w:hint="eastAsia"/>
                <w:kern w:val="0"/>
              </w:rPr>
              <w:t>,</w:t>
            </w:r>
            <w:r w:rsidRPr="004D5B33">
              <w:rPr>
                <w:rFonts w:cs="宋体"/>
                <w:kern w:val="0"/>
              </w:rPr>
              <w:t>10GE SFP+0.65m</w:t>
            </w:r>
            <w:r w:rsidRPr="004D5B33">
              <w:rPr>
                <w:rFonts w:cs="宋体" w:hint="eastAsia"/>
                <w:kern w:val="0"/>
              </w:rPr>
              <w:t>堆叠线缆</w:t>
            </w:r>
            <w:r w:rsidRPr="004D5B33">
              <w:rPr>
                <w:rFonts w:cs="宋体"/>
                <w:kern w:val="0"/>
              </w:rPr>
              <w:t xml:space="preserve"> 1</w:t>
            </w:r>
            <w:r w:rsidRPr="004D5B33">
              <w:rPr>
                <w:rFonts w:cs="宋体"/>
                <w:kern w:val="0"/>
              </w:rPr>
              <w:t>根</w:t>
            </w:r>
            <w:r w:rsidRPr="004D5B33">
              <w:rPr>
                <w:rFonts w:cs="宋体" w:hint="eastAsia"/>
                <w:kern w:val="0"/>
              </w:rPr>
              <w:t>。</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4.</w:t>
      </w:r>
      <w:r w:rsidRPr="004D5B33">
        <w:rPr>
          <w:rFonts w:cs="宋体" w:hint="eastAsia"/>
          <w:bCs/>
        </w:rPr>
        <w:t>POE</w:t>
      </w:r>
      <w:r w:rsidRPr="004D5B33">
        <w:rPr>
          <w:rFonts w:cs="宋体" w:hint="eastAsia"/>
          <w:bCs/>
        </w:rPr>
        <w:t>接入交换机①</w:t>
      </w:r>
      <w:r w:rsidRPr="004D5B33">
        <w:rPr>
          <w:rFonts w:cs="宋体" w:hint="eastAsia"/>
          <w:bCs/>
        </w:rPr>
        <w:t xml:space="preserve"> </w:t>
      </w:r>
      <w:r w:rsidRPr="004D5B33">
        <w:rPr>
          <w:rFonts w:cs="宋体"/>
          <w:bCs/>
        </w:rPr>
        <w:t>1</w:t>
      </w:r>
      <w:r w:rsidRPr="004D5B33">
        <w:rPr>
          <w:rFonts w:cs="宋体" w:hint="eastAsia"/>
          <w:bCs/>
        </w:rPr>
        <w:t>2</w:t>
      </w:r>
      <w:r w:rsidRPr="004D5B33">
        <w:rPr>
          <w:rFonts w:cs="宋体" w:hint="eastAsia"/>
          <w:bCs/>
        </w:rPr>
        <w:t>台</w:t>
      </w:r>
    </w:p>
    <w:tbl>
      <w:tblPr>
        <w:tblStyle w:val="af"/>
        <w:tblW w:w="8431" w:type="dxa"/>
        <w:tblLook w:val="04A0" w:firstRow="1" w:lastRow="0" w:firstColumn="1" w:lastColumn="0" w:noHBand="0" w:noVBand="1"/>
      </w:tblPr>
      <w:tblGrid>
        <w:gridCol w:w="1526"/>
        <w:gridCol w:w="690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200Mpps</w:t>
            </w:r>
            <w:r w:rsidRPr="004D5B33">
              <w:rPr>
                <w:rFonts w:cs="宋体" w:hint="eastAsia"/>
                <w:kern w:val="0"/>
                <w:lang w:bidi="ar"/>
              </w:rPr>
              <w:t>，以官网所列最低参数</w:t>
            </w:r>
            <w:r w:rsidRPr="004D5B33">
              <w:rPr>
                <w:rFonts w:cs="宋体" w:hint="eastAsia"/>
                <w:kern w:val="0"/>
                <w:lang w:bidi="ar"/>
              </w:rPr>
              <w:lastRenderedPageBreak/>
              <w:t>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lastRenderedPageBreak/>
              <w:t>硬件架构</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冗余电源，冗余风扇，支持前后通风。</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PoE</w:t>
            </w:r>
            <w:r w:rsidRPr="004D5B33">
              <w:rPr>
                <w:rFonts w:cs="宋体" w:hint="eastAsia"/>
                <w:kern w:val="0"/>
                <w:lang w:bidi="ar"/>
              </w:rPr>
              <w:t>功能</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rPr>
                <w:rFonts w:cs="宋体"/>
                <w:kern w:val="0"/>
              </w:rPr>
            </w:pPr>
            <w:r w:rsidRPr="004D5B33">
              <w:rPr>
                <w:rFonts w:cs="宋体" w:hint="eastAsia"/>
                <w:kern w:val="0"/>
                <w:lang w:bidi="ar"/>
              </w:rPr>
              <w:t>所有电口都支持</w:t>
            </w:r>
            <w:r w:rsidRPr="004D5B33">
              <w:rPr>
                <w:rFonts w:cs="宋体" w:hint="eastAsia"/>
                <w:kern w:val="0"/>
                <w:lang w:bidi="ar"/>
              </w:rPr>
              <w:t>POE/POE+</w:t>
            </w:r>
            <w:r w:rsidRPr="004D5B33">
              <w:rPr>
                <w:rFonts w:cs="宋体" w:hint="eastAsia"/>
                <w:kern w:val="0"/>
                <w:lang w:bidi="ar"/>
              </w:rPr>
              <w:t>供电，实配整机</w:t>
            </w:r>
            <w:r w:rsidRPr="004D5B33">
              <w:rPr>
                <w:rFonts w:cs="宋体" w:hint="eastAsia"/>
                <w:kern w:val="0"/>
                <w:lang w:bidi="ar"/>
              </w:rPr>
              <w:t>POE</w:t>
            </w:r>
            <w:r w:rsidRPr="004D5B33">
              <w:rPr>
                <w:rFonts w:cs="宋体" w:hint="eastAsia"/>
                <w:kern w:val="0"/>
                <w:lang w:bidi="ar"/>
              </w:rPr>
              <w:t>输出功率不低于</w:t>
            </w:r>
            <w:r w:rsidRPr="004D5B33">
              <w:rPr>
                <w:rFonts w:cs="宋体" w:hint="eastAsia"/>
                <w:kern w:val="0"/>
                <w:lang w:bidi="ar"/>
              </w:rPr>
              <w:t>1020W</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支持端口聚合，静态聚合，动态聚合。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安全</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支持丢包镜像。</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图形化网管</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内置图形化网管，可实现对整个网络中的所有成员设备进行批量管理，例如对成员设备进行备份和下载配置文件、软件版本升级、批量下发配置和故障设备替换等功能，提供相关证明。</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 POE+</w:t>
            </w:r>
            <w:r w:rsidRPr="004D5B33">
              <w:rPr>
                <w:rFonts w:cs="宋体" w:hint="eastAsia"/>
                <w:kern w:val="0"/>
                <w:lang w:bidi="ar"/>
              </w:rPr>
              <w:t>电口≥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6</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每台设备配置冗余电源，冗余风扇，</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多模光模块，满足全端口</w:t>
            </w:r>
            <w:r w:rsidRPr="004D5B33">
              <w:rPr>
                <w:rFonts w:cs="宋体" w:hint="eastAsia"/>
                <w:kern w:val="0"/>
              </w:rPr>
              <w:t>30W</w:t>
            </w:r>
            <w:r w:rsidRPr="004D5B33">
              <w:rPr>
                <w:rFonts w:cs="宋体" w:hint="eastAsia"/>
                <w:kern w:val="0"/>
              </w:rPr>
              <w:t>供电功率。</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5.</w:t>
      </w:r>
      <w:r w:rsidRPr="004D5B33">
        <w:rPr>
          <w:rFonts w:cs="宋体" w:hint="eastAsia"/>
          <w:bCs/>
        </w:rPr>
        <w:t>POE</w:t>
      </w:r>
      <w:r w:rsidRPr="004D5B33">
        <w:rPr>
          <w:rFonts w:cs="宋体" w:hint="eastAsia"/>
          <w:bCs/>
        </w:rPr>
        <w:t>接入交换机②</w:t>
      </w:r>
      <w:r w:rsidRPr="004D5B33">
        <w:rPr>
          <w:rFonts w:cs="宋体" w:hint="eastAsia"/>
          <w:bCs/>
        </w:rPr>
        <w:t xml:space="preserve"> 1</w:t>
      </w:r>
      <w:r w:rsidRPr="004D5B33">
        <w:rPr>
          <w:rFonts w:cs="宋体" w:hint="eastAsia"/>
          <w:bCs/>
        </w:rPr>
        <w:t>台</w:t>
      </w:r>
    </w:p>
    <w:tbl>
      <w:tblPr>
        <w:tblStyle w:val="af"/>
        <w:tblW w:w="8411" w:type="dxa"/>
        <w:tblLook w:val="04A0" w:firstRow="1" w:lastRow="0" w:firstColumn="1" w:lastColumn="0" w:noHBand="0" w:noVBand="1"/>
      </w:tblPr>
      <w:tblGrid>
        <w:gridCol w:w="1526"/>
        <w:gridCol w:w="6885"/>
      </w:tblGrid>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170Mpps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硬件架构</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冗余电源，冗余风扇，支持前后通风。</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PoE</w:t>
            </w:r>
            <w:r w:rsidRPr="004D5B33">
              <w:rPr>
                <w:rFonts w:cs="宋体" w:hint="eastAsia"/>
                <w:kern w:val="0"/>
                <w:lang w:bidi="ar"/>
              </w:rPr>
              <w:t>功能</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rPr>
                <w:rFonts w:cs="宋体"/>
                <w:kern w:val="0"/>
              </w:rPr>
            </w:pPr>
            <w:r w:rsidRPr="004D5B33">
              <w:rPr>
                <w:rFonts w:cs="宋体" w:hint="eastAsia"/>
                <w:kern w:val="0"/>
                <w:lang w:bidi="ar"/>
              </w:rPr>
              <w:t>所有电口都支持</w:t>
            </w:r>
            <w:r w:rsidRPr="004D5B33">
              <w:rPr>
                <w:rFonts w:cs="宋体" w:hint="eastAsia"/>
                <w:kern w:val="0"/>
                <w:lang w:bidi="ar"/>
              </w:rPr>
              <w:t>POE/POE+</w:t>
            </w:r>
            <w:r w:rsidRPr="004D5B33">
              <w:rPr>
                <w:rFonts w:cs="宋体" w:hint="eastAsia"/>
                <w:kern w:val="0"/>
                <w:lang w:bidi="ar"/>
              </w:rPr>
              <w:t>供电，实配整机</w:t>
            </w:r>
            <w:r w:rsidRPr="004D5B33">
              <w:rPr>
                <w:rFonts w:cs="宋体" w:hint="eastAsia"/>
                <w:kern w:val="0"/>
                <w:lang w:bidi="ar"/>
              </w:rPr>
              <w:t>POE</w:t>
            </w:r>
            <w:r w:rsidRPr="004D5B33">
              <w:rPr>
                <w:rFonts w:cs="宋体" w:hint="eastAsia"/>
                <w:kern w:val="0"/>
                <w:lang w:bidi="ar"/>
              </w:rPr>
              <w:t>输出功率不低于</w:t>
            </w:r>
            <w:r w:rsidRPr="004D5B33">
              <w:rPr>
                <w:rFonts w:cs="宋体" w:hint="eastAsia"/>
                <w:kern w:val="0"/>
                <w:lang w:bidi="ar"/>
              </w:rPr>
              <w:t>1000W</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支持端口聚合，支持静态聚合，支持动态聚合。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安全</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支持丢包镜像，提供官网证明截图及链接。</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图形化网管</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内置图形化网管，可实现对整个网络中的所有成员设备进行批量管理，例如对成员设备进行备份和下载配置文件、软件版本升级、</w:t>
            </w:r>
            <w:r w:rsidRPr="004D5B33">
              <w:rPr>
                <w:rFonts w:cs="宋体" w:hint="eastAsia"/>
                <w:kern w:val="0"/>
                <w:lang w:bidi="ar"/>
              </w:rPr>
              <w:lastRenderedPageBreak/>
              <w:t>批量下发配置和故障设备替换等功能。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lastRenderedPageBreak/>
              <w:t>端口配置</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 POE+</w:t>
            </w:r>
            <w:r w:rsidRPr="004D5B33">
              <w:rPr>
                <w:rFonts w:cs="宋体" w:hint="eastAsia"/>
                <w:kern w:val="0"/>
                <w:lang w:bidi="ar"/>
              </w:rPr>
              <w:t>电口≥</w:t>
            </w:r>
            <w:r w:rsidRPr="004D5B33">
              <w:rPr>
                <w:rFonts w:cs="宋体" w:hint="eastAsia"/>
                <w:kern w:val="0"/>
                <w:lang w:bidi="ar"/>
              </w:rPr>
              <w:t>28</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4</w:t>
            </w:r>
            <w:r w:rsidRPr="004D5B33">
              <w:rPr>
                <w:rFonts w:cs="宋体" w:hint="eastAsia"/>
                <w:kern w:val="0"/>
                <w:lang w:bidi="ar"/>
              </w:rPr>
              <w:t>。</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rPr>
              <w:t>每台设备配置冗余电源，冗余风扇，</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多模光模块，满足全端口</w:t>
            </w:r>
            <w:r w:rsidRPr="004D5B33">
              <w:rPr>
                <w:rFonts w:cs="宋体" w:hint="eastAsia"/>
                <w:kern w:val="0"/>
              </w:rPr>
              <w:t>30W</w:t>
            </w:r>
            <w:r w:rsidRPr="004D5B33">
              <w:rPr>
                <w:rFonts w:cs="宋体" w:hint="eastAsia"/>
                <w:kern w:val="0"/>
              </w:rPr>
              <w:t>供电功率。</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6.</w:t>
      </w:r>
      <w:r w:rsidRPr="004D5B33">
        <w:rPr>
          <w:rFonts w:cs="宋体" w:hint="eastAsia"/>
          <w:bCs/>
        </w:rPr>
        <w:t>内网光模块</w:t>
      </w:r>
      <w:r w:rsidRPr="004D5B33">
        <w:rPr>
          <w:rFonts w:cs="宋体" w:hint="eastAsia"/>
          <w:bCs/>
        </w:rPr>
        <w:t xml:space="preserve"> 188</w:t>
      </w:r>
      <w:r w:rsidRPr="004D5B33">
        <w:rPr>
          <w:rFonts w:cs="宋体" w:hint="eastAsia"/>
          <w:bCs/>
        </w:rPr>
        <w:t>个</w:t>
      </w:r>
      <w:r w:rsidRPr="004D5B33">
        <w:rPr>
          <w:rFonts w:cs="宋体" w:hint="eastAsia"/>
          <w:bCs/>
        </w:rPr>
        <w:t>/12</w:t>
      </w:r>
      <w:r w:rsidRPr="004D5B33">
        <w:rPr>
          <w:rFonts w:cs="宋体" w:hint="eastAsia"/>
          <w:bCs/>
        </w:rPr>
        <w:t>个</w:t>
      </w:r>
      <w:r w:rsidRPr="004D5B33">
        <w:rPr>
          <w:rFonts w:cs="宋体" w:hint="eastAsia"/>
          <w:bCs/>
        </w:rPr>
        <w:t>/26</w:t>
      </w:r>
      <w:r w:rsidRPr="004D5B33">
        <w:rPr>
          <w:rFonts w:cs="宋体" w:hint="eastAsia"/>
          <w:bCs/>
        </w:rPr>
        <w:t>个</w:t>
      </w:r>
    </w:p>
    <w:tbl>
      <w:tblPr>
        <w:tblStyle w:val="af"/>
        <w:tblW w:w="8411" w:type="dxa"/>
        <w:tblLook w:val="04A0" w:firstRow="1" w:lastRow="0" w:firstColumn="1" w:lastColumn="0" w:noHBand="0" w:noVBand="1"/>
      </w:tblPr>
      <w:tblGrid>
        <w:gridCol w:w="1526"/>
        <w:gridCol w:w="6885"/>
      </w:tblGrid>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pStyle w:val="TableParagraph"/>
              <w:spacing w:line="269" w:lineRule="exact"/>
              <w:jc w:val="center"/>
              <w:rPr>
                <w:sz w:val="24"/>
                <w:lang w:val="en-US"/>
              </w:rPr>
            </w:pPr>
            <w:r w:rsidRPr="004D5B33">
              <w:rPr>
                <w:rFonts w:hint="eastAsia"/>
                <w:sz w:val="24"/>
                <w:lang w:val="en-US"/>
              </w:rPr>
              <w:t>光模块</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TableParagraph"/>
              <w:spacing w:before="1" w:line="270" w:lineRule="atLeast"/>
              <w:ind w:left="0" w:right="45"/>
              <w:rPr>
                <w:sz w:val="24"/>
              </w:rPr>
            </w:pPr>
            <w:r w:rsidRPr="004D5B33">
              <w:rPr>
                <w:rFonts w:hint="eastAsia"/>
                <w:sz w:val="24"/>
                <w:lang w:val="en-US"/>
              </w:rPr>
              <w:t>10GE</w:t>
            </w:r>
            <w:r w:rsidRPr="004D5B33">
              <w:rPr>
                <w:rFonts w:hint="eastAsia"/>
                <w:sz w:val="24"/>
                <w:lang w:val="en-US"/>
              </w:rPr>
              <w:t>多模模块，</w:t>
            </w:r>
            <w:r w:rsidRPr="004D5B33">
              <w:rPr>
                <w:rFonts w:hint="eastAsia"/>
                <w:sz w:val="24"/>
              </w:rPr>
              <w:t xml:space="preserve">SFP+ </w:t>
            </w:r>
            <w:r w:rsidRPr="004D5B33">
              <w:rPr>
                <w:rFonts w:hint="eastAsia"/>
                <w:sz w:val="24"/>
              </w:rPr>
              <w:t>万兆模块</w:t>
            </w:r>
            <w:r w:rsidRPr="004D5B33">
              <w:rPr>
                <w:rFonts w:hint="eastAsia"/>
                <w:sz w:val="24"/>
              </w:rPr>
              <w:t>(850nm,300m,LC)</w:t>
            </w:r>
            <w:r w:rsidRPr="004D5B33">
              <w:rPr>
                <w:rFonts w:hint="eastAsia"/>
                <w:sz w:val="24"/>
              </w:rPr>
              <w:t>，</w:t>
            </w:r>
            <w:r w:rsidRPr="004D5B33">
              <w:rPr>
                <w:rFonts w:hint="eastAsia"/>
                <w:sz w:val="24"/>
                <w:lang w:val="en-US"/>
              </w:rPr>
              <w:t>数量：</w:t>
            </w:r>
            <w:r w:rsidRPr="004D5B33">
              <w:rPr>
                <w:rFonts w:hint="eastAsia"/>
                <w:sz w:val="24"/>
              </w:rPr>
              <w:t>1</w:t>
            </w:r>
            <w:r w:rsidRPr="004D5B33">
              <w:rPr>
                <w:rFonts w:hint="eastAsia"/>
                <w:sz w:val="24"/>
                <w:lang w:val="en-US"/>
              </w:rPr>
              <w:t>88</w:t>
            </w:r>
            <w:r w:rsidRPr="004D5B33">
              <w:rPr>
                <w:rFonts w:hint="eastAsia"/>
                <w:sz w:val="24"/>
              </w:rPr>
              <w:t>个；</w:t>
            </w:r>
          </w:p>
          <w:p w:rsidR="00FA6531" w:rsidRPr="004D5B33" w:rsidRDefault="007451AE">
            <w:pPr>
              <w:pStyle w:val="TableParagraph"/>
              <w:spacing w:before="1" w:line="270" w:lineRule="atLeast"/>
              <w:ind w:left="0" w:right="45"/>
              <w:rPr>
                <w:sz w:val="24"/>
              </w:rPr>
            </w:pPr>
            <w:r w:rsidRPr="004D5B33">
              <w:rPr>
                <w:rFonts w:hint="eastAsia"/>
                <w:sz w:val="24"/>
                <w:lang w:val="en-US"/>
              </w:rPr>
              <w:t>10GE</w:t>
            </w:r>
            <w:r w:rsidRPr="004D5B33">
              <w:rPr>
                <w:rFonts w:hint="eastAsia"/>
                <w:sz w:val="24"/>
                <w:lang w:val="en-US"/>
              </w:rPr>
              <w:t>单模模块，</w:t>
            </w:r>
            <w:r w:rsidRPr="004D5B33">
              <w:rPr>
                <w:rFonts w:hint="eastAsia"/>
                <w:sz w:val="24"/>
              </w:rPr>
              <w:t xml:space="preserve">SFP+ </w:t>
            </w:r>
            <w:r w:rsidRPr="004D5B33">
              <w:rPr>
                <w:rFonts w:hint="eastAsia"/>
                <w:sz w:val="24"/>
              </w:rPr>
              <w:t>万兆模块</w:t>
            </w:r>
            <w:r w:rsidRPr="004D5B33">
              <w:rPr>
                <w:rFonts w:hint="eastAsia"/>
                <w:sz w:val="24"/>
              </w:rPr>
              <w:t>(1310nm,10km,LC)</w:t>
            </w:r>
            <w:r w:rsidRPr="004D5B33">
              <w:rPr>
                <w:rFonts w:hint="eastAsia"/>
                <w:sz w:val="24"/>
              </w:rPr>
              <w:t>，</w:t>
            </w:r>
            <w:r w:rsidRPr="004D5B33">
              <w:rPr>
                <w:rFonts w:hint="eastAsia"/>
                <w:sz w:val="24"/>
                <w:lang w:val="en-US"/>
              </w:rPr>
              <w:t>数量：</w:t>
            </w:r>
            <w:r w:rsidRPr="004D5B33">
              <w:rPr>
                <w:rFonts w:hint="eastAsia"/>
                <w:sz w:val="24"/>
              </w:rPr>
              <w:t>12</w:t>
            </w:r>
            <w:r w:rsidRPr="004D5B33">
              <w:rPr>
                <w:rFonts w:hint="eastAsia"/>
                <w:sz w:val="24"/>
              </w:rPr>
              <w:t>个，</w:t>
            </w:r>
          </w:p>
          <w:p w:rsidR="00FA6531" w:rsidRPr="004D5B33" w:rsidRDefault="007451AE">
            <w:pPr>
              <w:pStyle w:val="TableParagraph"/>
              <w:spacing w:before="1" w:line="270" w:lineRule="atLeast"/>
              <w:ind w:left="0" w:right="45"/>
              <w:rPr>
                <w:sz w:val="24"/>
              </w:rPr>
            </w:pPr>
            <w:r w:rsidRPr="004D5B33">
              <w:rPr>
                <w:rFonts w:hint="eastAsia"/>
                <w:sz w:val="24"/>
                <w:lang w:val="en-US"/>
              </w:rPr>
              <w:t>GE</w:t>
            </w:r>
            <w:r w:rsidRPr="004D5B33">
              <w:rPr>
                <w:rFonts w:hint="eastAsia"/>
                <w:sz w:val="24"/>
                <w:lang w:val="en-US"/>
              </w:rPr>
              <w:t>多模模块，</w:t>
            </w:r>
            <w:r w:rsidRPr="004D5B33">
              <w:rPr>
                <w:rFonts w:hint="eastAsia"/>
                <w:sz w:val="24"/>
              </w:rPr>
              <w:t>SFP-GE-</w:t>
            </w:r>
            <w:r w:rsidRPr="004D5B33">
              <w:rPr>
                <w:rFonts w:hint="eastAsia"/>
                <w:sz w:val="24"/>
              </w:rPr>
              <w:t>多模模块</w:t>
            </w:r>
            <w:r w:rsidRPr="004D5B33">
              <w:rPr>
                <w:rFonts w:hint="eastAsia"/>
                <w:sz w:val="24"/>
              </w:rPr>
              <w:t>-(850nm,0.55km,LC)</w:t>
            </w:r>
            <w:r w:rsidRPr="004D5B33">
              <w:rPr>
                <w:rFonts w:hint="eastAsia"/>
                <w:sz w:val="24"/>
              </w:rPr>
              <w:t>，</w:t>
            </w:r>
            <w:r w:rsidRPr="004D5B33">
              <w:rPr>
                <w:rFonts w:hint="eastAsia"/>
                <w:sz w:val="24"/>
                <w:lang w:val="en-US"/>
              </w:rPr>
              <w:t>数量：</w:t>
            </w:r>
            <w:r w:rsidRPr="004D5B33">
              <w:rPr>
                <w:rFonts w:hint="eastAsia"/>
                <w:sz w:val="24"/>
              </w:rPr>
              <w:t>26</w:t>
            </w:r>
            <w:r w:rsidRPr="004D5B33">
              <w:rPr>
                <w:rFonts w:hint="eastAsia"/>
                <w:sz w:val="24"/>
              </w:rPr>
              <w:t>个；</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w:t>
            </w:r>
          </w:p>
        </w:tc>
      </w:tr>
      <w:tr w:rsidR="00FA6531"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FA6531">
            <w:pPr>
              <w:widowControl/>
              <w:spacing w:line="240" w:lineRule="auto"/>
              <w:ind w:firstLineChars="0" w:firstLine="0"/>
              <w:jc w:val="center"/>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58" w:name="_Toc15100"/>
      <w:r w:rsidRPr="004D5B33">
        <w:rPr>
          <w:rFonts w:cs="Arial" w:hint="eastAsia"/>
          <w:bCs/>
        </w:rPr>
        <w:t>1.1.2</w:t>
      </w:r>
      <w:r w:rsidRPr="004D5B33">
        <w:rPr>
          <w:rFonts w:cs="Arial" w:hint="eastAsia"/>
          <w:bCs/>
        </w:rPr>
        <w:t>外网网络设备</w:t>
      </w:r>
      <w:bookmarkEnd w:id="58"/>
    </w:p>
    <w:p w:rsidR="00FA6531" w:rsidRPr="004D5B33" w:rsidRDefault="007451AE">
      <w:pPr>
        <w:ind w:firstLineChars="0" w:firstLine="0"/>
        <w:outlineLvl w:val="4"/>
        <w:rPr>
          <w:rFonts w:cs="Arial"/>
          <w:bCs/>
        </w:rPr>
      </w:pPr>
      <w:r w:rsidRPr="004D5B33">
        <w:rPr>
          <w:rFonts w:cs="Arial" w:hint="eastAsia"/>
          <w:bCs/>
        </w:rPr>
        <w:t>1.1.2.1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【外网】汇聚交换机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【外网】接入交换机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47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万兆单模模块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8</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个</w:t>
            </w:r>
          </w:p>
        </w:tc>
      </w:tr>
      <w:tr w:rsidR="00FA6531"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千兆多模模块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94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个</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1.1.2.2</w:t>
      </w:r>
      <w:r w:rsidRPr="004D5B33">
        <w:rPr>
          <w:rFonts w:cs="Arial" w:hint="eastAsia"/>
          <w:bCs/>
        </w:rPr>
        <w:t>招标参数</w:t>
      </w:r>
    </w:p>
    <w:p w:rsidR="00FA6531" w:rsidRPr="004D5B33" w:rsidRDefault="007451AE">
      <w:pPr>
        <w:ind w:firstLineChars="0" w:firstLine="0"/>
        <w:outlineLvl w:val="5"/>
        <w:rPr>
          <w:rFonts w:cs="Arial"/>
          <w:bCs/>
        </w:rPr>
      </w:pPr>
      <w:r w:rsidRPr="004D5B33">
        <w:rPr>
          <w:rFonts w:cs="Arial" w:hint="eastAsia"/>
          <w:bCs/>
        </w:rPr>
        <w:t>1.</w:t>
      </w:r>
      <w:r w:rsidRPr="004D5B33">
        <w:rPr>
          <w:rFonts w:cs="宋体" w:hint="eastAsia"/>
          <w:bCs/>
        </w:rPr>
        <w:t>外网汇聚交换机</w:t>
      </w:r>
      <w:r w:rsidRPr="004D5B33">
        <w:rPr>
          <w:rFonts w:cs="宋体" w:hint="eastAsia"/>
          <w:bCs/>
        </w:rPr>
        <w:t xml:space="preserve"> 4</w:t>
      </w:r>
      <w:r w:rsidRPr="004D5B33">
        <w:rPr>
          <w:rFonts w:cs="宋体" w:hint="eastAsia"/>
          <w:bCs/>
        </w:rPr>
        <w:t>台</w:t>
      </w:r>
    </w:p>
    <w:tbl>
      <w:tblPr>
        <w:tblStyle w:val="af"/>
        <w:tblW w:w="8330" w:type="dxa"/>
        <w:tblLook w:val="04A0" w:firstRow="1" w:lastRow="0" w:firstColumn="1" w:lastColumn="0" w:noHBand="0" w:noVBand="1"/>
      </w:tblPr>
      <w:tblGrid>
        <w:gridCol w:w="1526"/>
        <w:gridCol w:w="6804"/>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2.4Tbps</w:t>
            </w:r>
            <w:r w:rsidRPr="004D5B33">
              <w:rPr>
                <w:rFonts w:cs="宋体" w:hint="eastAsia"/>
                <w:kern w:val="0"/>
                <w:lang w:bidi="ar"/>
              </w:rPr>
              <w:t>，包转发率≥</w:t>
            </w:r>
            <w:r w:rsidRPr="004D5B33">
              <w:rPr>
                <w:rFonts w:cs="宋体" w:hint="eastAsia"/>
                <w:kern w:val="0"/>
                <w:lang w:bidi="ar"/>
              </w:rPr>
              <w:t>552Mpps</w:t>
            </w:r>
            <w:r w:rsidRPr="004D5B33">
              <w:rPr>
                <w:rFonts w:cs="宋体" w:hint="eastAsia"/>
                <w:kern w:val="0"/>
                <w:lang w:bidi="ar"/>
              </w:rPr>
              <w:t>，以官网所列最低参</w:t>
            </w:r>
            <w:r w:rsidRPr="004D5B33">
              <w:rPr>
                <w:rFonts w:cs="宋体" w:hint="eastAsia"/>
                <w:kern w:val="0"/>
                <w:lang w:bidi="ar"/>
              </w:rPr>
              <w:lastRenderedPageBreak/>
              <w:t>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lastRenderedPageBreak/>
              <w:t>安全插卡</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为充分保障该区域的网络安全，要求设备实配防火墙硬件功能模块，提供该安全模块销售许可证，含</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IPS</w:t>
            </w:r>
            <w:r w:rsidRPr="004D5B33">
              <w:rPr>
                <w:rFonts w:cs="宋体" w:hint="eastAsia"/>
                <w:kern w:val="0"/>
                <w:lang w:bidi="ar"/>
              </w:rPr>
              <w:t>升级授权，提供技术白皮书或技术说明书或产品介绍彩页或第三方检测机构出具的检测报告或者官网截图等证明材料。</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lang w:bidi="ar"/>
              </w:rPr>
              <w:t>软件规格</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lang w:bidi="ar"/>
              </w:rPr>
              <w:t>路由表≥</w:t>
            </w:r>
            <w:r w:rsidRPr="004D5B33">
              <w:rPr>
                <w:rFonts w:cs="宋体" w:hint="eastAsia"/>
                <w:lang w:bidi="ar"/>
              </w:rPr>
              <w:t>80K</w:t>
            </w:r>
            <w:r w:rsidRPr="004D5B33">
              <w:rPr>
                <w:rFonts w:cs="宋体" w:hint="eastAsia"/>
                <w:lang w:bidi="ar"/>
              </w:rPr>
              <w:t>，</w:t>
            </w:r>
            <w:r w:rsidRPr="004D5B33">
              <w:rPr>
                <w:rFonts w:cs="宋体" w:hint="eastAsia"/>
                <w:lang w:bidi="ar"/>
              </w:rPr>
              <w:t>ARP</w:t>
            </w:r>
            <w:r w:rsidRPr="004D5B33">
              <w:rPr>
                <w:rFonts w:cs="宋体" w:hint="eastAsia"/>
                <w:lang w:bidi="ar"/>
              </w:rPr>
              <w:t>表≥</w:t>
            </w:r>
            <w:r w:rsidRPr="004D5B33">
              <w:rPr>
                <w:rFonts w:cs="宋体" w:hint="eastAsia"/>
                <w:lang w:bidi="ar"/>
              </w:rPr>
              <w:t>64K</w:t>
            </w:r>
            <w:r w:rsidRPr="004D5B33">
              <w:rPr>
                <w:rFonts w:cs="宋体" w:hint="eastAsia"/>
                <w:lang w:bidi="ar"/>
              </w:rPr>
              <w:t>，</w:t>
            </w:r>
            <w:r w:rsidRPr="004D5B33">
              <w:rPr>
                <w:rFonts w:cs="宋体" w:hint="eastAsia"/>
                <w:lang w:bidi="ar"/>
              </w:rPr>
              <w:t>MAC</w:t>
            </w:r>
            <w:r w:rsidRPr="004D5B33">
              <w:rPr>
                <w:rFonts w:cs="宋体" w:hint="eastAsia"/>
                <w:lang w:bidi="ar"/>
              </w:rPr>
              <w:t>表≥</w:t>
            </w:r>
            <w:r w:rsidRPr="004D5B33">
              <w:rPr>
                <w:rFonts w:cs="宋体" w:hint="eastAsia"/>
                <w:lang w:bidi="ar"/>
              </w:rPr>
              <w:t>320K</w:t>
            </w:r>
            <w:r w:rsidRPr="004D5B33">
              <w:rPr>
                <w:rFonts w:cs="宋体" w:hint="eastAsia"/>
                <w:lang w:bidi="ar"/>
              </w:rPr>
              <w:t>，</w:t>
            </w:r>
            <w:r w:rsidRPr="004D5B33">
              <w:rPr>
                <w:rFonts w:cs="宋体" w:hint="eastAsia"/>
                <w:kern w:val="0"/>
                <w:lang w:bidi="ar"/>
              </w:rPr>
              <w:t>提供相关证明</w:t>
            </w:r>
            <w:r w:rsidRPr="004D5B33">
              <w:rPr>
                <w:rFonts w:cs="宋体" w:hint="eastAsia"/>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硬件架构</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支持模块化双交流电源，冗余风扇，支持前后通风。</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扩展插槽</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支持扩展插槽≥</w:t>
            </w:r>
            <w:r w:rsidRPr="004D5B33">
              <w:rPr>
                <w:rFonts w:cs="宋体" w:hint="eastAsia"/>
                <w:kern w:val="0"/>
                <w:lang w:bidi="ar"/>
              </w:rPr>
              <w:t>1</w:t>
            </w:r>
            <w:r w:rsidRPr="004D5B33">
              <w:rPr>
                <w:rFonts w:cs="宋体" w:hint="eastAsia"/>
                <w:kern w:val="0"/>
                <w:lang w:bidi="ar"/>
              </w:rPr>
              <w:t>个。</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1G/10G/40G</w:t>
            </w:r>
            <w:r w:rsidRPr="004D5B33">
              <w:rPr>
                <w:rFonts w:cs="宋体" w:hint="eastAsia"/>
                <w:kern w:val="0"/>
                <w:lang w:bidi="ar"/>
              </w:rPr>
              <w:t>端口聚合，支持静态聚合，支持动态聚合。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及加密、</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镜像</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支持本地端口镜像和远程端口镜像；支持流镜像。</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48</w:t>
            </w:r>
            <w:r w:rsidRPr="004D5B33">
              <w:rPr>
                <w:rFonts w:cs="宋体" w:hint="eastAsia"/>
                <w:kern w:val="0"/>
                <w:lang w:bidi="ar"/>
              </w:rPr>
              <w:t>个</w:t>
            </w:r>
            <w:r w:rsidRPr="004D5B33">
              <w:rPr>
                <w:rFonts w:cs="宋体" w:hint="eastAsia"/>
                <w:kern w:val="0"/>
                <w:lang w:bidi="ar"/>
              </w:rPr>
              <w:t>GE</w:t>
            </w:r>
            <w:r w:rsidRPr="004D5B33">
              <w:rPr>
                <w:rFonts w:cs="宋体" w:hint="eastAsia"/>
                <w:kern w:val="0"/>
                <w:lang w:bidi="ar"/>
              </w:rPr>
              <w:t>光口，≥</w:t>
            </w:r>
            <w:r w:rsidRPr="004D5B33">
              <w:rPr>
                <w:rFonts w:cs="宋体" w:hint="eastAsia"/>
                <w:kern w:val="0"/>
                <w:lang w:bidi="ar"/>
              </w:rPr>
              <w:t>4</w:t>
            </w:r>
            <w:r w:rsidRPr="004D5B33">
              <w:rPr>
                <w:rFonts w:cs="宋体" w:hint="eastAsia"/>
                <w:kern w:val="0"/>
                <w:lang w:bidi="ar"/>
              </w:rPr>
              <w:t>个</w:t>
            </w:r>
            <w:r w:rsidRPr="004D5B33">
              <w:rPr>
                <w:rFonts w:cs="宋体" w:hint="eastAsia"/>
                <w:kern w:val="0"/>
                <w:lang w:bidi="ar"/>
              </w:rPr>
              <w:t>10GE</w:t>
            </w:r>
            <w:r w:rsidRPr="004D5B33">
              <w:rPr>
                <w:rFonts w:cs="宋体" w:hint="eastAsia"/>
                <w:kern w:val="0"/>
                <w:lang w:bidi="ar"/>
              </w:rPr>
              <w:t>光口。</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每台设备配置冗余电源，冗余风扇，防火墙插卡</w:t>
            </w:r>
            <w:r w:rsidRPr="004D5B33">
              <w:rPr>
                <w:rFonts w:cs="宋体" w:hint="eastAsia"/>
                <w:kern w:val="0"/>
              </w:rPr>
              <w:t>1</w:t>
            </w:r>
            <w:r w:rsidRPr="004D5B33">
              <w:rPr>
                <w:rFonts w:cs="宋体" w:hint="eastAsia"/>
                <w:kern w:val="0"/>
              </w:rPr>
              <w:t>张，</w:t>
            </w:r>
            <w:r w:rsidRPr="004D5B33">
              <w:rPr>
                <w:rFonts w:cs="宋体" w:hint="eastAsia"/>
                <w:kern w:val="0"/>
              </w:rPr>
              <w:t>10GE SFP+ 3m</w:t>
            </w:r>
            <w:r w:rsidRPr="004D5B33">
              <w:rPr>
                <w:rFonts w:cs="宋体" w:hint="eastAsia"/>
                <w:kern w:val="0"/>
              </w:rPr>
              <w:t>堆叠电缆</w:t>
            </w:r>
            <w:r w:rsidRPr="004D5B33">
              <w:rPr>
                <w:rFonts w:cs="宋体" w:hint="eastAsia"/>
                <w:kern w:val="0"/>
              </w:rPr>
              <w:t>1</w:t>
            </w:r>
            <w:r w:rsidRPr="004D5B33">
              <w:rPr>
                <w:rFonts w:cs="宋体" w:hint="eastAsia"/>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2.</w:t>
      </w:r>
      <w:r w:rsidRPr="004D5B33">
        <w:rPr>
          <w:rFonts w:cs="宋体" w:hint="eastAsia"/>
          <w:bCs/>
        </w:rPr>
        <w:t>外网接入交换机</w:t>
      </w:r>
      <w:r w:rsidRPr="004D5B33">
        <w:rPr>
          <w:rFonts w:cs="宋体" w:hint="eastAsia"/>
          <w:bCs/>
        </w:rPr>
        <w:t xml:space="preserve"> 47</w:t>
      </w:r>
      <w:r w:rsidRPr="004D5B33">
        <w:rPr>
          <w:rFonts w:cs="宋体" w:hint="eastAsia"/>
          <w:bCs/>
        </w:rPr>
        <w:t>台</w:t>
      </w:r>
    </w:p>
    <w:tbl>
      <w:tblPr>
        <w:tblStyle w:val="af"/>
        <w:tblW w:w="8351" w:type="dxa"/>
        <w:tblLook w:val="04A0" w:firstRow="1" w:lastRow="0" w:firstColumn="1" w:lastColumn="0" w:noHBand="0" w:noVBand="1"/>
      </w:tblPr>
      <w:tblGrid>
        <w:gridCol w:w="1526"/>
        <w:gridCol w:w="682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200Mpps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可靠性</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提供冗余电源，冗余风扇。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支持端口聚合、静态聚合、动态聚合。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 xml:space="preserve">SNMP </w:t>
            </w:r>
            <w:r w:rsidRPr="004D5B33">
              <w:rPr>
                <w:rFonts w:cs="宋体" w:hint="eastAsia"/>
                <w:kern w:val="0"/>
                <w:lang w:bidi="ar"/>
              </w:rPr>
              <w:t>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82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w:t>
            </w:r>
            <w:r w:rsidRPr="004D5B33">
              <w:rPr>
                <w:rFonts w:cs="宋体" w:hint="eastAsia"/>
                <w:kern w:val="0"/>
                <w:lang w:bidi="ar"/>
              </w:rPr>
              <w:t>电口≥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6</w:t>
            </w:r>
            <w:r w:rsidRPr="004D5B33">
              <w:rPr>
                <w:rFonts w:cs="宋体" w:hint="eastAsia"/>
                <w:kern w:val="0"/>
                <w:lang w:bidi="ar"/>
              </w:rPr>
              <w:t>。</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8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w:t>
            </w:r>
            <w:r w:rsidRPr="004D5B33">
              <w:rPr>
                <w:rFonts w:cs="宋体" w:hint="eastAsia"/>
                <w:kern w:val="0"/>
                <w:lang w:bidi="ar"/>
              </w:rPr>
              <w:lastRenderedPageBreak/>
              <w:t>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实配</w:t>
            </w:r>
          </w:p>
        </w:tc>
        <w:tc>
          <w:tcPr>
            <w:tcW w:w="682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每台实配</w:t>
            </w:r>
            <w:r w:rsidRPr="004D5B33">
              <w:rPr>
                <w:rFonts w:cs="宋体" w:hint="eastAsia"/>
                <w:kern w:val="0"/>
              </w:rPr>
              <w:t>2</w:t>
            </w:r>
            <w:r w:rsidRPr="004D5B33">
              <w:rPr>
                <w:rFonts w:cs="宋体" w:hint="eastAsia"/>
                <w:kern w:val="0"/>
              </w:rPr>
              <w:t>个</w:t>
            </w:r>
            <w:r w:rsidRPr="004D5B33">
              <w:rPr>
                <w:rFonts w:cs="宋体" w:hint="eastAsia"/>
                <w:kern w:val="0"/>
              </w:rPr>
              <w:t>GE</w:t>
            </w:r>
            <w:r w:rsidRPr="004D5B33">
              <w:rPr>
                <w:rFonts w:cs="宋体" w:hint="eastAsia"/>
                <w:kern w:val="0"/>
              </w:rPr>
              <w:t>多模光模块</w:t>
            </w:r>
            <w:r w:rsidRPr="004D5B33">
              <w:rPr>
                <w:rFonts w:cs="宋体" w:hint="eastAsia"/>
                <w:kern w:val="0"/>
              </w:rPr>
              <w:t>,10GE SFP+0.65m</w:t>
            </w:r>
            <w:r w:rsidRPr="004D5B33">
              <w:rPr>
                <w:rFonts w:cs="宋体" w:hint="eastAsia"/>
                <w:kern w:val="0"/>
              </w:rPr>
              <w:t>堆叠线缆</w:t>
            </w:r>
            <w:r w:rsidRPr="004D5B33">
              <w:rPr>
                <w:rFonts w:cs="宋体" w:hint="eastAsia"/>
                <w:kern w:val="0"/>
              </w:rPr>
              <w:t xml:space="preserve"> 1</w:t>
            </w:r>
            <w:r w:rsidRPr="004D5B33">
              <w:rPr>
                <w:rFonts w:cs="宋体" w:hint="eastAsia"/>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3.</w:t>
      </w:r>
      <w:r w:rsidRPr="004D5B33">
        <w:rPr>
          <w:rFonts w:cs="宋体" w:hint="eastAsia"/>
          <w:bCs/>
        </w:rPr>
        <w:t>外网光模块</w:t>
      </w:r>
      <w:r w:rsidRPr="004D5B33">
        <w:rPr>
          <w:rFonts w:cs="宋体" w:hint="eastAsia"/>
          <w:bCs/>
        </w:rPr>
        <w:t xml:space="preserve"> </w:t>
      </w:r>
      <w:r w:rsidRPr="004D5B33">
        <w:rPr>
          <w:rFonts w:cs="宋体" w:hint="eastAsia"/>
          <w:bCs/>
        </w:rPr>
        <w:t>8</w:t>
      </w:r>
      <w:r w:rsidRPr="004D5B33">
        <w:rPr>
          <w:rFonts w:cs="宋体" w:hint="eastAsia"/>
          <w:bCs/>
        </w:rPr>
        <w:t>个</w:t>
      </w:r>
      <w:r w:rsidRPr="004D5B33">
        <w:rPr>
          <w:rFonts w:cs="宋体" w:hint="eastAsia"/>
          <w:bCs/>
        </w:rPr>
        <w:t>/94</w:t>
      </w:r>
      <w:r w:rsidRPr="004D5B33">
        <w:rPr>
          <w:rFonts w:cs="宋体" w:hint="eastAsia"/>
          <w:bCs/>
        </w:rPr>
        <w:t>个</w:t>
      </w:r>
    </w:p>
    <w:tbl>
      <w:tblPr>
        <w:tblStyle w:val="af"/>
        <w:tblW w:w="8411" w:type="dxa"/>
        <w:tblLook w:val="04A0" w:firstRow="1" w:lastRow="0" w:firstColumn="1" w:lastColumn="0" w:noHBand="0" w:noVBand="1"/>
      </w:tblPr>
      <w:tblGrid>
        <w:gridCol w:w="1526"/>
        <w:gridCol w:w="6885"/>
      </w:tblGrid>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pStyle w:val="TableParagraph"/>
              <w:spacing w:line="269" w:lineRule="exact"/>
              <w:jc w:val="center"/>
              <w:rPr>
                <w:sz w:val="24"/>
                <w:lang w:val="en-US"/>
              </w:rPr>
            </w:pPr>
            <w:r w:rsidRPr="004D5B33">
              <w:rPr>
                <w:rFonts w:hint="eastAsia"/>
                <w:sz w:val="24"/>
                <w:lang w:val="en-US"/>
              </w:rPr>
              <w:t>光模块</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TableParagraph"/>
              <w:spacing w:before="1" w:line="270" w:lineRule="atLeast"/>
              <w:ind w:left="0" w:right="45"/>
              <w:rPr>
                <w:sz w:val="24"/>
                <w:lang w:val="en-US"/>
              </w:rPr>
            </w:pPr>
            <w:r w:rsidRPr="004D5B33">
              <w:rPr>
                <w:rFonts w:hint="eastAsia"/>
                <w:sz w:val="24"/>
                <w:lang w:val="en-US"/>
              </w:rPr>
              <w:t>10GE</w:t>
            </w:r>
            <w:r w:rsidRPr="004D5B33">
              <w:rPr>
                <w:rFonts w:hint="eastAsia"/>
                <w:sz w:val="24"/>
                <w:lang w:val="en-US"/>
              </w:rPr>
              <w:t>单模模块，</w:t>
            </w:r>
            <w:r w:rsidRPr="004D5B33">
              <w:rPr>
                <w:rFonts w:hint="eastAsia"/>
                <w:sz w:val="24"/>
                <w:lang w:val="en-US"/>
              </w:rPr>
              <w:t xml:space="preserve">SFP+ </w:t>
            </w:r>
            <w:r w:rsidRPr="004D5B33">
              <w:rPr>
                <w:rFonts w:hint="eastAsia"/>
                <w:sz w:val="24"/>
                <w:lang w:val="en-US"/>
              </w:rPr>
              <w:t>万兆模块</w:t>
            </w:r>
            <w:r w:rsidRPr="004D5B33">
              <w:rPr>
                <w:rFonts w:hint="eastAsia"/>
                <w:sz w:val="24"/>
                <w:lang w:val="en-US"/>
              </w:rPr>
              <w:t>(1310nm,10km,LC)</w:t>
            </w:r>
            <w:r w:rsidRPr="004D5B33">
              <w:rPr>
                <w:rFonts w:hint="eastAsia"/>
                <w:sz w:val="24"/>
                <w:lang w:val="en-US"/>
              </w:rPr>
              <w:t>，数量：</w:t>
            </w:r>
            <w:r w:rsidRPr="004D5B33">
              <w:rPr>
                <w:rFonts w:hint="eastAsia"/>
                <w:sz w:val="24"/>
                <w:lang w:val="en-US"/>
              </w:rPr>
              <w:t>8</w:t>
            </w:r>
            <w:r w:rsidRPr="004D5B33">
              <w:rPr>
                <w:rFonts w:hint="eastAsia"/>
                <w:sz w:val="24"/>
                <w:lang w:val="en-US"/>
              </w:rPr>
              <w:t>个；</w:t>
            </w:r>
          </w:p>
          <w:p w:rsidR="00FA6531" w:rsidRPr="004D5B33" w:rsidRDefault="007451AE">
            <w:pPr>
              <w:pStyle w:val="TableParagraph"/>
              <w:spacing w:before="1" w:line="270" w:lineRule="atLeast"/>
              <w:ind w:left="0" w:right="45"/>
              <w:rPr>
                <w:sz w:val="24"/>
              </w:rPr>
            </w:pPr>
            <w:r w:rsidRPr="004D5B33">
              <w:rPr>
                <w:rFonts w:hint="eastAsia"/>
                <w:sz w:val="24"/>
                <w:lang w:val="en-US"/>
              </w:rPr>
              <w:t>GE</w:t>
            </w:r>
            <w:r w:rsidRPr="004D5B33">
              <w:rPr>
                <w:rFonts w:hint="eastAsia"/>
                <w:sz w:val="24"/>
                <w:lang w:val="en-US"/>
              </w:rPr>
              <w:t>多模模块，</w:t>
            </w:r>
            <w:r w:rsidRPr="004D5B33">
              <w:rPr>
                <w:rFonts w:hint="eastAsia"/>
                <w:sz w:val="24"/>
                <w:lang w:val="en-US"/>
              </w:rPr>
              <w:t>SFP-GE-</w:t>
            </w:r>
            <w:r w:rsidRPr="004D5B33">
              <w:rPr>
                <w:rFonts w:hint="eastAsia"/>
                <w:sz w:val="24"/>
                <w:lang w:val="en-US"/>
              </w:rPr>
              <w:t>多模模块</w:t>
            </w:r>
            <w:r w:rsidRPr="004D5B33">
              <w:rPr>
                <w:rFonts w:hint="eastAsia"/>
                <w:sz w:val="24"/>
                <w:lang w:val="en-US"/>
              </w:rPr>
              <w:t>-(850nm,0.55km,LC)</w:t>
            </w:r>
            <w:r w:rsidRPr="004D5B33">
              <w:rPr>
                <w:rFonts w:hint="eastAsia"/>
                <w:sz w:val="24"/>
                <w:lang w:val="en-US"/>
              </w:rPr>
              <w:t>，数量：</w:t>
            </w:r>
            <w:r w:rsidRPr="004D5B33">
              <w:rPr>
                <w:rFonts w:hint="eastAsia"/>
                <w:sz w:val="24"/>
                <w:lang w:val="en-US"/>
              </w:rPr>
              <w:t>94</w:t>
            </w:r>
            <w:r w:rsidRPr="004D5B33">
              <w:rPr>
                <w:rFonts w:hint="eastAsia"/>
                <w:sz w:val="24"/>
                <w:lang w:val="en-US"/>
              </w:rPr>
              <w:t>个；</w:t>
            </w:r>
          </w:p>
        </w:tc>
      </w:tr>
      <w:tr w:rsidR="004D5B33" w:rsidRPr="004D5B33">
        <w:trPr>
          <w:trHeight w:val="280"/>
        </w:trPr>
        <w:tc>
          <w:tcPr>
            <w:tcW w:w="1526" w:type="dxa"/>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w:t>
            </w:r>
          </w:p>
        </w:tc>
      </w:tr>
      <w:tr w:rsidR="004D5B33" w:rsidRPr="004D5B33">
        <w:trPr>
          <w:trHeight w:val="280"/>
        </w:trPr>
        <w:tc>
          <w:tcPr>
            <w:tcW w:w="1526" w:type="dxa"/>
            <w:vMerge/>
            <w:tcBorders>
              <w:left w:val="single" w:sz="4" w:space="0" w:color="auto"/>
              <w:right w:val="single" w:sz="4" w:space="0" w:color="auto"/>
            </w:tcBorders>
          </w:tcPr>
          <w:p w:rsidR="00FA6531" w:rsidRPr="004D5B33" w:rsidRDefault="00FA6531">
            <w:pPr>
              <w:widowControl/>
              <w:spacing w:line="240" w:lineRule="auto"/>
              <w:ind w:firstLineChars="0" w:firstLine="0"/>
              <w:jc w:val="center"/>
              <w:rPr>
                <w:rFonts w:cs="宋体"/>
                <w:kern w:val="0"/>
                <w:lang w:bidi="ar"/>
              </w:rPr>
            </w:pPr>
          </w:p>
        </w:tc>
        <w:tc>
          <w:tcPr>
            <w:tcW w:w="0" w:type="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FA6531" w:rsidRPr="004D5B33">
        <w:trPr>
          <w:trHeight w:val="280"/>
        </w:trPr>
        <w:tc>
          <w:tcPr>
            <w:tcW w:w="1526" w:type="dxa"/>
            <w:vMerge/>
            <w:tcBorders>
              <w:left w:val="single" w:sz="4" w:space="0" w:color="auto"/>
              <w:right w:val="single" w:sz="4" w:space="0" w:color="auto"/>
            </w:tcBorders>
          </w:tcPr>
          <w:p w:rsidR="00FA6531" w:rsidRPr="004D5B33" w:rsidRDefault="00FA6531">
            <w:pPr>
              <w:widowControl/>
              <w:spacing w:line="240" w:lineRule="auto"/>
              <w:ind w:firstLineChars="0" w:firstLine="0"/>
              <w:jc w:val="center"/>
              <w:rPr>
                <w:rFonts w:cs="宋体"/>
                <w:kern w:val="0"/>
                <w:lang w:bidi="ar"/>
              </w:rPr>
            </w:pPr>
          </w:p>
        </w:tc>
        <w:tc>
          <w:tcPr>
            <w:tcW w:w="0" w:type="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59" w:name="_Toc16561"/>
      <w:r w:rsidRPr="004D5B33">
        <w:rPr>
          <w:rFonts w:cs="Arial" w:hint="eastAsia"/>
          <w:bCs/>
        </w:rPr>
        <w:t>1.1.3</w:t>
      </w:r>
      <w:r w:rsidRPr="004D5B33">
        <w:rPr>
          <w:rFonts w:cs="Arial" w:hint="eastAsia"/>
          <w:bCs/>
        </w:rPr>
        <w:t>无线网络设备</w:t>
      </w:r>
      <w:bookmarkEnd w:id="59"/>
    </w:p>
    <w:p w:rsidR="00FA6531" w:rsidRPr="004D5B33" w:rsidRDefault="007451AE">
      <w:pPr>
        <w:ind w:firstLineChars="0" w:firstLine="0"/>
        <w:outlineLvl w:val="4"/>
        <w:rPr>
          <w:rFonts w:cs="Arial"/>
          <w:bCs/>
        </w:rPr>
      </w:pPr>
      <w:r w:rsidRPr="004D5B33">
        <w:rPr>
          <w:rFonts w:cs="Arial" w:hint="eastAsia"/>
          <w:bCs/>
        </w:rPr>
        <w:t>1.1.3.1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内网无线汇聚交换机（科研楼）</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内网无线汇聚交换机</w:t>
            </w:r>
          </w:p>
          <w:p w:rsidR="00FA6531" w:rsidRPr="004D5B33" w:rsidRDefault="007451AE">
            <w:pPr>
              <w:widowControl/>
              <w:ind w:firstLineChars="0" w:firstLine="0"/>
              <w:jc w:val="center"/>
              <w:rPr>
                <w:rFonts w:cs="宋体"/>
                <w:bCs/>
                <w:kern w:val="0"/>
              </w:rPr>
            </w:pPr>
            <w:r w:rsidRPr="004D5B33">
              <w:rPr>
                <w:rFonts w:cs="宋体" w:hint="eastAsia"/>
                <w:bCs/>
                <w:kern w:val="0"/>
              </w:rPr>
              <w:t>（医疗综合楼）</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内网</w:t>
            </w:r>
            <w:r w:rsidRPr="004D5B33">
              <w:rPr>
                <w:rFonts w:cs="宋体" w:hint="eastAsia"/>
                <w:bCs/>
                <w:kern w:val="0"/>
              </w:rPr>
              <w:t>48</w:t>
            </w:r>
            <w:r w:rsidRPr="004D5B33">
              <w:rPr>
                <w:rFonts w:cs="宋体" w:hint="eastAsia"/>
                <w:bCs/>
                <w:kern w:val="0"/>
              </w:rPr>
              <w:t>口</w:t>
            </w:r>
            <w:r w:rsidRPr="004D5B33">
              <w:rPr>
                <w:rFonts w:cs="宋体" w:hint="eastAsia"/>
                <w:bCs/>
                <w:kern w:val="0"/>
              </w:rPr>
              <w:t>POE</w:t>
            </w:r>
            <w:r w:rsidRPr="004D5B33">
              <w:rPr>
                <w:rFonts w:cs="宋体" w:hint="eastAsia"/>
                <w:bCs/>
                <w:kern w:val="0"/>
              </w:rPr>
              <w:t>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内网</w:t>
            </w:r>
            <w:r w:rsidRPr="004D5B33">
              <w:rPr>
                <w:rFonts w:cs="宋体" w:hint="eastAsia"/>
                <w:bCs/>
                <w:kern w:val="0"/>
              </w:rPr>
              <w:t>24</w:t>
            </w:r>
            <w:r w:rsidRPr="004D5B33">
              <w:rPr>
                <w:rFonts w:cs="宋体" w:hint="eastAsia"/>
                <w:bCs/>
                <w:kern w:val="0"/>
              </w:rPr>
              <w:t>口</w:t>
            </w:r>
            <w:r w:rsidRPr="004D5B33">
              <w:rPr>
                <w:rFonts w:cs="宋体" w:hint="eastAsia"/>
                <w:bCs/>
                <w:kern w:val="0"/>
              </w:rPr>
              <w:t>POE</w:t>
            </w:r>
            <w:r w:rsidRPr="004D5B33">
              <w:rPr>
                <w:rFonts w:cs="宋体" w:hint="eastAsia"/>
                <w:bCs/>
                <w:kern w:val="0"/>
              </w:rPr>
              <w:t>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万兆单模模块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8</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个</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万兆多模模块</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144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个</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内网无线</w:t>
            </w:r>
            <w:r w:rsidRPr="004D5B33">
              <w:rPr>
                <w:rFonts w:cs="宋体" w:hint="eastAsia"/>
                <w:bCs/>
                <w:kern w:val="0"/>
              </w:rPr>
              <w:t>AC</w:t>
            </w:r>
            <w:r w:rsidRPr="004D5B33">
              <w:rPr>
                <w:rFonts w:cs="宋体" w:hint="eastAsia"/>
                <w:bCs/>
                <w:kern w:val="0"/>
              </w:rPr>
              <w:t>授权</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套</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普通</w:t>
            </w:r>
            <w:r w:rsidRPr="004D5B33">
              <w:rPr>
                <w:rFonts w:cs="宋体" w:hint="eastAsia"/>
                <w:bCs/>
                <w:kern w:val="0"/>
              </w:rPr>
              <w:t>AP</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487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9</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面板</w:t>
            </w:r>
            <w:r w:rsidRPr="004D5B33">
              <w:rPr>
                <w:rFonts w:cs="宋体" w:hint="eastAsia"/>
                <w:bCs/>
                <w:kern w:val="0"/>
              </w:rPr>
              <w:t>AP</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227</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10</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中心</w:t>
            </w:r>
            <w:r w:rsidRPr="004D5B33">
              <w:rPr>
                <w:rFonts w:cs="宋体" w:hint="eastAsia"/>
                <w:bCs/>
                <w:kern w:val="0"/>
              </w:rPr>
              <w:t>AP</w:t>
            </w:r>
            <w:r w:rsidRPr="004D5B33">
              <w:rPr>
                <w:rFonts w:cs="宋体" w:hint="eastAsia"/>
                <w:bCs/>
                <w:kern w:val="0"/>
              </w:rPr>
              <w:t>（管理面板）</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物联网插卡</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392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块</w:t>
            </w:r>
          </w:p>
        </w:tc>
      </w:tr>
      <w:tr w:rsidR="00FA6531"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物联网中间件平台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套</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lastRenderedPageBreak/>
        <w:t>1.1.3.2</w:t>
      </w:r>
      <w:r w:rsidRPr="004D5B33">
        <w:rPr>
          <w:rFonts w:cs="Arial" w:hint="eastAsia"/>
          <w:bCs/>
        </w:rPr>
        <w:t>招标参数</w:t>
      </w:r>
    </w:p>
    <w:p w:rsidR="00FA6531" w:rsidRPr="004D5B33" w:rsidRDefault="007451AE">
      <w:pPr>
        <w:ind w:firstLineChars="0" w:firstLine="0"/>
        <w:outlineLvl w:val="5"/>
        <w:rPr>
          <w:rFonts w:cs="Arial"/>
          <w:bCs/>
        </w:rPr>
      </w:pPr>
      <w:r w:rsidRPr="004D5B33">
        <w:rPr>
          <w:rFonts w:cs="宋体" w:hint="eastAsia"/>
          <w:bCs/>
        </w:rPr>
        <w:t>1.</w:t>
      </w:r>
      <w:r w:rsidRPr="004D5B33">
        <w:rPr>
          <w:rFonts w:cs="宋体" w:hint="eastAsia"/>
          <w:bCs/>
        </w:rPr>
        <w:t>内网无线汇聚交换机（科研楼）</w:t>
      </w:r>
      <w:r w:rsidRPr="004D5B33">
        <w:rPr>
          <w:rFonts w:cs="宋体" w:hint="eastAsia"/>
          <w:bCs/>
        </w:rPr>
        <w:t xml:space="preserve"> 2</w:t>
      </w:r>
      <w:r w:rsidRPr="004D5B33">
        <w:rPr>
          <w:rFonts w:cs="宋体" w:hint="eastAsia"/>
          <w:bCs/>
        </w:rPr>
        <w:t>台</w:t>
      </w:r>
    </w:p>
    <w:tbl>
      <w:tblPr>
        <w:tblStyle w:val="af"/>
        <w:tblW w:w="8411" w:type="dxa"/>
        <w:tblLook w:val="04A0" w:firstRow="1" w:lastRow="0" w:firstColumn="1" w:lastColumn="0" w:noHBand="0" w:noVBand="1"/>
      </w:tblPr>
      <w:tblGrid>
        <w:gridCol w:w="1751"/>
        <w:gridCol w:w="6660"/>
      </w:tblGrid>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4.8Tbps</w:t>
            </w:r>
            <w:r w:rsidRPr="004D5B33">
              <w:rPr>
                <w:rFonts w:cs="宋体" w:hint="eastAsia"/>
                <w:kern w:val="0"/>
                <w:lang w:bidi="ar"/>
              </w:rPr>
              <w:t>，包转发率≥</w:t>
            </w:r>
            <w:r w:rsidRPr="004D5B33">
              <w:rPr>
                <w:rFonts w:cs="宋体" w:hint="eastAsia"/>
                <w:kern w:val="0"/>
                <w:lang w:bidi="ar"/>
              </w:rPr>
              <w:t>2000Mpps</w:t>
            </w:r>
            <w:r w:rsidRPr="004D5B33">
              <w:rPr>
                <w:rFonts w:cs="宋体" w:hint="eastAsia"/>
                <w:kern w:val="0"/>
                <w:lang w:bidi="ar"/>
              </w:rPr>
              <w:t>，以官网所列最低参数为准。</w:t>
            </w:r>
          </w:p>
        </w:tc>
      </w:tr>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硬件架构</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rPr>
              <w:t>冗余电源，冗余四个风扇，支持故障任意一个风扇，设备工作正常。</w:t>
            </w:r>
          </w:p>
        </w:tc>
      </w:tr>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w:t>
            </w:r>
            <w:r w:rsidRPr="004D5B33">
              <w:rPr>
                <w:rFonts w:cs="宋体" w:hint="eastAsia"/>
                <w:kern w:val="0"/>
                <w:lang w:bidi="ar"/>
              </w:rPr>
              <w:t>802.3ad</w:t>
            </w:r>
            <w:r w:rsidRPr="004D5B33">
              <w:rPr>
                <w:rFonts w:cs="宋体" w:hint="eastAsia"/>
                <w:kern w:val="0"/>
                <w:lang w:bidi="ar"/>
              </w:rPr>
              <w:t>，支持二，三层聚合。</w:t>
            </w:r>
          </w:p>
        </w:tc>
      </w:tr>
      <w:tr w:rsidR="004D5B33" w:rsidRPr="004D5B33">
        <w:trPr>
          <w:trHeight w:val="255"/>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ISISv4</w:t>
            </w:r>
            <w:r w:rsidRPr="004D5B33">
              <w:rPr>
                <w:rFonts w:cs="宋体" w:hint="eastAsia"/>
                <w:kern w:val="0"/>
                <w:lang w:bidi="ar"/>
              </w:rPr>
              <w:t>及加密、</w:t>
            </w:r>
            <w:r w:rsidRPr="004D5B33">
              <w:rPr>
                <w:rFonts w:cs="宋体" w:hint="eastAsia"/>
                <w:kern w:val="0"/>
                <w:lang w:bidi="ar"/>
              </w:rPr>
              <w:t>BGP</w:t>
            </w:r>
            <w:r w:rsidRPr="004D5B33">
              <w:rPr>
                <w:rFonts w:cs="宋体" w:hint="eastAsia"/>
                <w:kern w:val="0"/>
                <w:lang w:bidi="ar"/>
              </w:rPr>
              <w:t>及加密，支持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RIPng</w:t>
            </w:r>
            <w:r w:rsidRPr="004D5B33">
              <w:rPr>
                <w:rFonts w:cs="宋体" w:hint="eastAsia"/>
                <w:kern w:val="0"/>
                <w:lang w:bidi="ar"/>
              </w:rPr>
              <w:t>、</w:t>
            </w:r>
            <w:r w:rsidRPr="004D5B33">
              <w:rPr>
                <w:rFonts w:cs="宋体" w:hint="eastAsia"/>
                <w:kern w:val="0"/>
                <w:lang w:bidi="ar"/>
              </w:rPr>
              <w:t>OSPFv3</w:t>
            </w:r>
            <w:r w:rsidRPr="004D5B33">
              <w:rPr>
                <w:rFonts w:cs="宋体" w:hint="eastAsia"/>
                <w:kern w:val="0"/>
                <w:lang w:bidi="ar"/>
              </w:rPr>
              <w:t>及加密、</w:t>
            </w:r>
            <w:r w:rsidRPr="004D5B33">
              <w:rPr>
                <w:rFonts w:cs="宋体" w:hint="eastAsia"/>
                <w:kern w:val="0"/>
                <w:lang w:bidi="ar"/>
              </w:rPr>
              <w:t>ISISv6</w:t>
            </w:r>
            <w:r w:rsidRPr="004D5B33">
              <w:rPr>
                <w:rFonts w:cs="宋体" w:hint="eastAsia"/>
                <w:kern w:val="0"/>
                <w:lang w:bidi="ar"/>
              </w:rPr>
              <w:t>及加密、</w:t>
            </w:r>
            <w:r w:rsidRPr="004D5B33">
              <w:rPr>
                <w:rFonts w:cs="宋体" w:hint="eastAsia"/>
                <w:kern w:val="0"/>
                <w:lang w:bidi="ar"/>
              </w:rPr>
              <w:t>BGP4+</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r w:rsidRPr="004D5B33">
              <w:rPr>
                <w:rFonts w:cs="宋体" w:hint="eastAsia"/>
                <w:kern w:val="0"/>
                <w:lang w:bidi="ar"/>
              </w:rPr>
              <w:t>,</w:t>
            </w:r>
            <w:r w:rsidRPr="004D5B33">
              <w:rPr>
                <w:rFonts w:cs="宋体" w:hint="eastAsia"/>
              </w:rPr>
              <w:t xml:space="preserve"> </w:t>
            </w:r>
            <w:r w:rsidRPr="004D5B33">
              <w:rPr>
                <w:rFonts w:cs="宋体" w:hint="eastAsia"/>
                <w:kern w:val="0"/>
                <w:lang w:bidi="ar"/>
              </w:rPr>
              <w:t>支持</w:t>
            </w:r>
            <w:r w:rsidRPr="004D5B33">
              <w:rPr>
                <w:rFonts w:cs="宋体" w:hint="eastAsia"/>
                <w:kern w:val="0"/>
                <w:lang w:bidi="ar"/>
              </w:rPr>
              <w:t>Telemetry</w:t>
            </w:r>
            <w:r w:rsidRPr="004D5B33">
              <w:rPr>
                <w:rFonts w:cs="宋体" w:hint="eastAsia"/>
                <w:kern w:val="0"/>
                <w:lang w:bidi="ar"/>
              </w:rPr>
              <w:t>可视化。</w:t>
            </w:r>
          </w:p>
        </w:tc>
      </w:tr>
      <w:tr w:rsidR="004D5B33" w:rsidRPr="004D5B33">
        <w:trPr>
          <w:trHeight w:val="330"/>
        </w:trPr>
        <w:tc>
          <w:tcPr>
            <w:tcW w:w="17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镜像</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支持本地端口镜像和远程端口镜像；支持流镜像。</w:t>
            </w:r>
          </w:p>
        </w:tc>
      </w:tr>
      <w:tr w:rsidR="004D5B33" w:rsidRPr="004D5B33">
        <w:trPr>
          <w:trHeight w:val="280"/>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40GE</w:t>
            </w:r>
            <w:r w:rsidRPr="004D5B33">
              <w:rPr>
                <w:rFonts w:cs="宋体" w:hint="eastAsia"/>
                <w:kern w:val="0"/>
                <w:lang w:bidi="ar"/>
              </w:rPr>
              <w:t>光口≥</w:t>
            </w:r>
            <w:r w:rsidRPr="004D5B33">
              <w:rPr>
                <w:rFonts w:cs="宋体" w:hint="eastAsia"/>
                <w:kern w:val="0"/>
                <w:lang w:bidi="ar"/>
              </w:rPr>
              <w:t>6</w:t>
            </w:r>
            <w:r w:rsidRPr="004D5B33">
              <w:rPr>
                <w:rFonts w:cs="宋体" w:hint="eastAsia"/>
                <w:kern w:val="0"/>
                <w:lang w:bidi="ar"/>
              </w:rPr>
              <w:t>。</w:t>
            </w:r>
          </w:p>
        </w:tc>
      </w:tr>
      <w:tr w:rsidR="004D5B33" w:rsidRPr="004D5B33">
        <w:trPr>
          <w:trHeight w:val="280"/>
        </w:trPr>
        <w:tc>
          <w:tcPr>
            <w:tcW w:w="17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7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7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每台设备配置冗余电源，冗余风扇，</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单模光模块，</w:t>
            </w:r>
            <w:r w:rsidRPr="004D5B33">
              <w:rPr>
                <w:rFonts w:cs="宋体" w:hint="eastAsia"/>
                <w:kern w:val="0"/>
              </w:rPr>
              <w:t>40GE QSFP+ 3m</w:t>
            </w:r>
            <w:r w:rsidRPr="004D5B33">
              <w:rPr>
                <w:rFonts w:cs="宋体" w:hint="eastAsia"/>
                <w:kern w:val="0"/>
              </w:rPr>
              <w:t>堆叠电缆</w:t>
            </w:r>
            <w:r w:rsidRPr="004D5B33">
              <w:rPr>
                <w:rFonts w:cs="宋体" w:hint="eastAsia"/>
                <w:kern w:val="0"/>
              </w:rPr>
              <w:t>1</w:t>
            </w:r>
            <w:r w:rsidRPr="004D5B33">
              <w:rPr>
                <w:rFonts w:cs="宋体" w:hint="eastAsia"/>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2.</w:t>
      </w:r>
      <w:r w:rsidRPr="004D5B33">
        <w:rPr>
          <w:rFonts w:cs="宋体" w:hint="eastAsia"/>
          <w:bCs/>
        </w:rPr>
        <w:t>内网无线汇聚交换机（医疗综合楼）</w:t>
      </w:r>
      <w:r w:rsidRPr="004D5B33">
        <w:rPr>
          <w:rFonts w:cs="宋体" w:hint="eastAsia"/>
          <w:bCs/>
        </w:rPr>
        <w:t xml:space="preserve"> 2</w:t>
      </w:r>
      <w:r w:rsidRPr="004D5B33">
        <w:rPr>
          <w:rFonts w:cs="宋体" w:hint="eastAsia"/>
          <w:bCs/>
        </w:rPr>
        <w:t>台</w:t>
      </w:r>
    </w:p>
    <w:tbl>
      <w:tblPr>
        <w:tblStyle w:val="af"/>
        <w:tblW w:w="8411" w:type="dxa"/>
        <w:tblLook w:val="04A0" w:firstRow="1" w:lastRow="0" w:firstColumn="1" w:lastColumn="0" w:noHBand="0" w:noVBand="1"/>
      </w:tblPr>
      <w:tblGrid>
        <w:gridCol w:w="1526"/>
        <w:gridCol w:w="688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4.8Tbps</w:t>
            </w:r>
            <w:r w:rsidRPr="004D5B33">
              <w:rPr>
                <w:rFonts w:cs="宋体" w:hint="eastAsia"/>
                <w:kern w:val="0"/>
                <w:lang w:bidi="ar"/>
              </w:rPr>
              <w:t>，包转发率≥</w:t>
            </w:r>
            <w:r w:rsidRPr="004D5B33">
              <w:rPr>
                <w:rFonts w:cs="宋体" w:hint="eastAsia"/>
                <w:kern w:val="0"/>
                <w:lang w:bidi="ar"/>
              </w:rPr>
              <w:t>2000Mpps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硬件架构</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冗余电源，冗余四个风扇，支持故障任意一个风扇，设备工作正常。</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w:t>
            </w:r>
            <w:r w:rsidRPr="004D5B33">
              <w:rPr>
                <w:rFonts w:cs="宋体" w:hint="eastAsia"/>
                <w:kern w:val="0"/>
                <w:lang w:bidi="ar"/>
              </w:rPr>
              <w:t>802.3ad</w:t>
            </w:r>
            <w:r w:rsidRPr="004D5B33">
              <w:rPr>
                <w:rFonts w:cs="宋体" w:hint="eastAsia"/>
                <w:kern w:val="0"/>
                <w:lang w:bidi="ar"/>
              </w:rPr>
              <w:t>，支持二，三层聚合。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ISISv4</w:t>
            </w:r>
            <w:r w:rsidRPr="004D5B33">
              <w:rPr>
                <w:rFonts w:cs="宋体" w:hint="eastAsia"/>
                <w:kern w:val="0"/>
                <w:lang w:bidi="ar"/>
              </w:rPr>
              <w:t>及加密、</w:t>
            </w:r>
            <w:r w:rsidRPr="004D5B33">
              <w:rPr>
                <w:rFonts w:cs="宋体" w:hint="eastAsia"/>
                <w:kern w:val="0"/>
                <w:lang w:bidi="ar"/>
              </w:rPr>
              <w:t>BGP</w:t>
            </w:r>
            <w:r w:rsidRPr="004D5B33">
              <w:rPr>
                <w:rFonts w:cs="宋体" w:hint="eastAsia"/>
                <w:kern w:val="0"/>
                <w:lang w:bidi="ar"/>
              </w:rPr>
              <w:t>及加密，支持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RIPng</w:t>
            </w:r>
            <w:r w:rsidRPr="004D5B33">
              <w:rPr>
                <w:rFonts w:cs="宋体" w:hint="eastAsia"/>
                <w:kern w:val="0"/>
                <w:lang w:bidi="ar"/>
              </w:rPr>
              <w:t>、</w:t>
            </w:r>
            <w:r w:rsidRPr="004D5B33">
              <w:rPr>
                <w:rFonts w:cs="宋体" w:hint="eastAsia"/>
                <w:kern w:val="0"/>
                <w:lang w:bidi="ar"/>
              </w:rPr>
              <w:t>OSPFv3</w:t>
            </w:r>
            <w:r w:rsidRPr="004D5B33">
              <w:rPr>
                <w:rFonts w:cs="宋体" w:hint="eastAsia"/>
                <w:kern w:val="0"/>
                <w:lang w:bidi="ar"/>
              </w:rPr>
              <w:t>及加密、</w:t>
            </w:r>
            <w:r w:rsidRPr="004D5B33">
              <w:rPr>
                <w:rFonts w:cs="宋体" w:hint="eastAsia"/>
                <w:kern w:val="0"/>
                <w:lang w:bidi="ar"/>
              </w:rPr>
              <w:t>ISISv6</w:t>
            </w:r>
            <w:r w:rsidRPr="004D5B33">
              <w:rPr>
                <w:rFonts w:cs="宋体" w:hint="eastAsia"/>
                <w:kern w:val="0"/>
                <w:lang w:bidi="ar"/>
              </w:rPr>
              <w:t>及加密、</w:t>
            </w:r>
            <w:r w:rsidRPr="004D5B33">
              <w:rPr>
                <w:rFonts w:cs="宋体" w:hint="eastAsia"/>
                <w:kern w:val="0"/>
                <w:lang w:bidi="ar"/>
              </w:rPr>
              <w:t>BGP4+</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r w:rsidRPr="004D5B33">
              <w:rPr>
                <w:rFonts w:cs="宋体" w:hint="eastAsia"/>
                <w:kern w:val="0"/>
                <w:lang w:bidi="ar"/>
              </w:rPr>
              <w:t>,</w:t>
            </w:r>
            <w:r w:rsidRPr="004D5B33">
              <w:rPr>
                <w:rFonts w:cs="宋体" w:hint="eastAsia"/>
              </w:rPr>
              <w:t xml:space="preserve"> </w:t>
            </w:r>
            <w:r w:rsidRPr="004D5B33">
              <w:rPr>
                <w:rFonts w:cs="宋体" w:hint="eastAsia"/>
                <w:kern w:val="0"/>
                <w:lang w:bidi="ar"/>
              </w:rPr>
              <w:t>支持</w:t>
            </w:r>
            <w:r w:rsidRPr="004D5B33">
              <w:rPr>
                <w:rFonts w:cs="宋体" w:hint="eastAsia"/>
                <w:kern w:val="0"/>
                <w:lang w:bidi="ar"/>
              </w:rPr>
              <w:t>Telemetry</w:t>
            </w:r>
            <w:r w:rsidRPr="004D5B33">
              <w:rPr>
                <w:rFonts w:cs="宋体" w:hint="eastAsia"/>
                <w:kern w:val="0"/>
                <w:lang w:bidi="ar"/>
              </w:rPr>
              <w:t>可视化。</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40GE</w:t>
            </w:r>
            <w:r w:rsidRPr="004D5B33">
              <w:rPr>
                <w:rFonts w:cs="宋体" w:hint="eastAsia"/>
                <w:kern w:val="0"/>
                <w:lang w:bidi="ar"/>
              </w:rPr>
              <w:t>光口≥</w:t>
            </w:r>
            <w:r w:rsidRPr="004D5B33">
              <w:rPr>
                <w:rFonts w:cs="宋体" w:hint="eastAsia"/>
                <w:kern w:val="0"/>
                <w:lang w:bidi="ar"/>
              </w:rPr>
              <w:t>6</w:t>
            </w:r>
            <w:r w:rsidRPr="004D5B33">
              <w:rPr>
                <w:rFonts w:cs="宋体" w:hint="eastAsia"/>
                <w:kern w:val="0"/>
                <w:lang w:bidi="ar"/>
              </w:rPr>
              <w:t>。</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lastRenderedPageBreak/>
              <w:t>售后服务</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每台设备配置冗余电源，冗余风扇，</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单模光模块，</w:t>
            </w:r>
            <w:r w:rsidRPr="004D5B33">
              <w:rPr>
                <w:rFonts w:cs="宋体" w:hint="eastAsia"/>
                <w:kern w:val="0"/>
              </w:rPr>
              <w:t>40GE QSFP+ 3m</w:t>
            </w:r>
            <w:r w:rsidRPr="004D5B33">
              <w:rPr>
                <w:rFonts w:cs="宋体" w:hint="eastAsia"/>
                <w:kern w:val="0"/>
              </w:rPr>
              <w:t>堆叠电缆</w:t>
            </w:r>
            <w:r w:rsidRPr="004D5B33">
              <w:rPr>
                <w:rFonts w:cs="宋体" w:hint="eastAsia"/>
                <w:kern w:val="0"/>
              </w:rPr>
              <w:t>1</w:t>
            </w:r>
            <w:r w:rsidRPr="004D5B33">
              <w:rPr>
                <w:rFonts w:cs="宋体" w:hint="eastAsia"/>
                <w:kern w:val="0"/>
              </w:rPr>
              <w:t>根。</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3.</w:t>
      </w:r>
      <w:bookmarkStart w:id="60" w:name="_Toc162969746"/>
      <w:r w:rsidRPr="004D5B33">
        <w:rPr>
          <w:rFonts w:cstheme="minorBidi" w:hint="eastAsia"/>
          <w:bCs/>
        </w:rPr>
        <w:t>内网</w:t>
      </w:r>
      <w:r w:rsidRPr="004D5B33">
        <w:rPr>
          <w:rFonts w:cstheme="minorBidi" w:hint="eastAsia"/>
          <w:bCs/>
        </w:rPr>
        <w:t>48</w:t>
      </w:r>
      <w:r w:rsidRPr="004D5B33">
        <w:rPr>
          <w:rFonts w:cstheme="minorBidi" w:hint="eastAsia"/>
          <w:bCs/>
        </w:rPr>
        <w:t>口</w:t>
      </w:r>
      <w:r w:rsidRPr="004D5B33">
        <w:rPr>
          <w:rFonts w:cstheme="minorBidi" w:hint="eastAsia"/>
          <w:bCs/>
        </w:rPr>
        <w:t>POE</w:t>
      </w:r>
      <w:r w:rsidRPr="004D5B33">
        <w:rPr>
          <w:rFonts w:cstheme="minorBidi" w:hint="eastAsia"/>
          <w:bCs/>
        </w:rPr>
        <w:t>交换机</w:t>
      </w:r>
      <w:bookmarkEnd w:id="60"/>
      <w:r w:rsidRPr="004D5B33">
        <w:rPr>
          <w:rFonts w:cstheme="minorBidi" w:hint="eastAsia"/>
          <w:bCs/>
        </w:rPr>
        <w:t xml:space="preserve"> 7</w:t>
      </w:r>
      <w:r w:rsidRPr="004D5B33">
        <w:rPr>
          <w:rFonts w:cstheme="minorBidi" w:hint="eastAsia"/>
          <w:bCs/>
        </w:rPr>
        <w:t>台</w:t>
      </w:r>
    </w:p>
    <w:tbl>
      <w:tblPr>
        <w:tblStyle w:val="af"/>
        <w:tblW w:w="8431" w:type="dxa"/>
        <w:tblLook w:val="04A0" w:firstRow="1" w:lastRow="0" w:firstColumn="1" w:lastColumn="0" w:noHBand="0" w:noVBand="1"/>
      </w:tblPr>
      <w:tblGrid>
        <w:gridCol w:w="1526"/>
        <w:gridCol w:w="6905"/>
      </w:tblGrid>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交换机性能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200Mpps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硬件架构</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冗余电源，冗余风扇，支持前后通风。</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PoE</w:t>
            </w:r>
            <w:r w:rsidRPr="004D5B33">
              <w:rPr>
                <w:rFonts w:cs="宋体" w:hint="eastAsia"/>
                <w:kern w:val="0"/>
                <w:lang w:bidi="ar"/>
              </w:rPr>
              <w:t>功能</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rPr>
                <w:rFonts w:cs="宋体"/>
                <w:kern w:val="0"/>
              </w:rPr>
            </w:pPr>
            <w:r w:rsidRPr="004D5B33">
              <w:rPr>
                <w:rFonts w:cs="宋体" w:hint="eastAsia"/>
                <w:kern w:val="0"/>
                <w:lang w:bidi="ar"/>
              </w:rPr>
              <w:t>所有电口都支持</w:t>
            </w:r>
            <w:r w:rsidRPr="004D5B33">
              <w:rPr>
                <w:rFonts w:cs="宋体" w:hint="eastAsia"/>
                <w:kern w:val="0"/>
                <w:lang w:bidi="ar"/>
              </w:rPr>
              <w:t>POE/POE+</w:t>
            </w:r>
            <w:r w:rsidRPr="004D5B33">
              <w:rPr>
                <w:rFonts w:cs="宋体" w:hint="eastAsia"/>
                <w:kern w:val="0"/>
                <w:lang w:bidi="ar"/>
              </w:rPr>
              <w:t>供电，实配整机</w:t>
            </w:r>
            <w:r w:rsidRPr="004D5B33">
              <w:rPr>
                <w:rFonts w:cs="宋体" w:hint="eastAsia"/>
                <w:kern w:val="0"/>
                <w:lang w:bidi="ar"/>
              </w:rPr>
              <w:t>POE</w:t>
            </w:r>
            <w:r w:rsidRPr="004D5B33">
              <w:rPr>
                <w:rFonts w:cs="宋体" w:hint="eastAsia"/>
                <w:kern w:val="0"/>
                <w:lang w:bidi="ar"/>
              </w:rPr>
              <w:t>输出功率不低于</w:t>
            </w:r>
            <w:r w:rsidRPr="004D5B33">
              <w:rPr>
                <w:rFonts w:cs="宋体" w:hint="eastAsia"/>
                <w:kern w:val="0"/>
                <w:lang w:bidi="ar"/>
              </w:rPr>
              <w:t>1020W</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支持端口聚合，静态聚合，动态聚合。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安全</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支持流量镜像。</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图形化网管</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内置图形化网管，可实现对整个网络中的所有成员设备进行批量管理，例如对成员设备进行备份和下载配置文件、软件版本升级、批量下发配置和故障设备替换等功能，提供权威第三方机构测试报告。</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 POE+</w:t>
            </w:r>
            <w:r w:rsidRPr="004D5B33">
              <w:rPr>
                <w:rFonts w:cs="宋体" w:hint="eastAsia"/>
                <w:kern w:val="0"/>
                <w:lang w:bidi="ar"/>
              </w:rPr>
              <w:t>电口≥</w:t>
            </w:r>
            <w:r w:rsidRPr="004D5B33">
              <w:rPr>
                <w:rFonts w:cs="宋体" w:hint="eastAsia"/>
                <w:kern w:val="0"/>
                <w:lang w:bidi="ar"/>
              </w:rPr>
              <w:t>48</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4</w:t>
            </w:r>
            <w:r w:rsidRPr="004D5B33">
              <w:rPr>
                <w:rFonts w:cs="宋体" w:hint="eastAsia"/>
                <w:kern w:val="0"/>
                <w:lang w:bidi="ar"/>
              </w:rPr>
              <w:t>。</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90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FA6531"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90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每台设备配置冗余电源，冗余风扇，</w:t>
            </w:r>
            <w:r w:rsidRPr="004D5B33">
              <w:rPr>
                <w:rFonts w:cs="宋体" w:hint="eastAsia"/>
                <w:kern w:val="0"/>
              </w:rPr>
              <w:t>4</w:t>
            </w:r>
            <w:r w:rsidRPr="004D5B33">
              <w:rPr>
                <w:rFonts w:cs="宋体" w:hint="eastAsia"/>
                <w:kern w:val="0"/>
              </w:rPr>
              <w:t>个</w:t>
            </w:r>
            <w:r w:rsidRPr="004D5B33">
              <w:rPr>
                <w:rFonts w:cs="宋体" w:hint="eastAsia"/>
                <w:kern w:val="0"/>
              </w:rPr>
              <w:t>10GE</w:t>
            </w:r>
            <w:r w:rsidRPr="004D5B33">
              <w:rPr>
                <w:rFonts w:cs="宋体" w:hint="eastAsia"/>
                <w:kern w:val="0"/>
              </w:rPr>
              <w:t>多模光模块</w:t>
            </w:r>
            <w:r w:rsidRPr="004D5B33">
              <w:rPr>
                <w:rFonts w:cs="宋体" w:hint="eastAsia"/>
                <w:kern w:val="0"/>
              </w:rPr>
              <w:t>,</w:t>
            </w:r>
            <w:r w:rsidRPr="004D5B33">
              <w:rPr>
                <w:rFonts w:cs="宋体" w:hint="eastAsia"/>
                <w:kern w:val="0"/>
              </w:rPr>
              <w:t>满足全端口</w:t>
            </w:r>
            <w:r w:rsidRPr="004D5B33">
              <w:rPr>
                <w:rFonts w:cs="宋体" w:hint="eastAsia"/>
                <w:kern w:val="0"/>
              </w:rPr>
              <w:t>30W</w:t>
            </w:r>
            <w:r w:rsidRPr="004D5B33">
              <w:rPr>
                <w:rFonts w:cs="宋体" w:hint="eastAsia"/>
                <w:kern w:val="0"/>
              </w:rPr>
              <w:t>供电功率。</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4.</w:t>
      </w:r>
      <w:bookmarkStart w:id="61" w:name="_Toc162969747"/>
      <w:r w:rsidRPr="004D5B33">
        <w:rPr>
          <w:rFonts w:cstheme="minorBidi" w:hint="eastAsia"/>
          <w:bCs/>
        </w:rPr>
        <w:t>内网</w:t>
      </w:r>
      <w:r w:rsidRPr="004D5B33">
        <w:rPr>
          <w:rFonts w:cstheme="minorBidi" w:hint="eastAsia"/>
          <w:bCs/>
        </w:rPr>
        <w:t>24</w:t>
      </w:r>
      <w:r w:rsidRPr="004D5B33">
        <w:rPr>
          <w:rFonts w:cstheme="minorBidi" w:hint="eastAsia"/>
          <w:bCs/>
        </w:rPr>
        <w:t>口</w:t>
      </w:r>
      <w:r w:rsidRPr="004D5B33">
        <w:rPr>
          <w:rFonts w:cstheme="minorBidi" w:hint="eastAsia"/>
          <w:bCs/>
        </w:rPr>
        <w:t>POE</w:t>
      </w:r>
      <w:r w:rsidRPr="004D5B33">
        <w:rPr>
          <w:rFonts w:cstheme="minorBidi" w:hint="eastAsia"/>
          <w:bCs/>
        </w:rPr>
        <w:t>交换机</w:t>
      </w:r>
      <w:bookmarkEnd w:id="61"/>
      <w:r w:rsidRPr="004D5B33">
        <w:rPr>
          <w:rFonts w:cstheme="minorBidi" w:hint="eastAsia"/>
          <w:bCs/>
        </w:rPr>
        <w:t xml:space="preserve"> 15</w:t>
      </w:r>
      <w:r w:rsidRPr="004D5B33">
        <w:rPr>
          <w:rFonts w:cstheme="minorBidi" w:hint="eastAsia"/>
          <w:bCs/>
        </w:rPr>
        <w:t>台</w:t>
      </w:r>
    </w:p>
    <w:tbl>
      <w:tblPr>
        <w:tblStyle w:val="af"/>
        <w:tblW w:w="8411" w:type="dxa"/>
        <w:tblLook w:val="04A0" w:firstRow="1" w:lastRow="0" w:firstColumn="1" w:lastColumn="0" w:noHBand="0" w:noVBand="1"/>
      </w:tblPr>
      <w:tblGrid>
        <w:gridCol w:w="1526"/>
        <w:gridCol w:w="6885"/>
      </w:tblGrid>
      <w:tr w:rsidR="004D5B33" w:rsidRPr="004D5B33">
        <w:trPr>
          <w:trHeight w:val="9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lastRenderedPageBreak/>
              <w:t>交换机性能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交换容量≥</w:t>
            </w:r>
            <w:r w:rsidRPr="004D5B33">
              <w:rPr>
                <w:rFonts w:cs="宋体" w:hint="eastAsia"/>
                <w:kern w:val="0"/>
                <w:lang w:bidi="ar"/>
              </w:rPr>
              <w:t>672Gbps</w:t>
            </w:r>
            <w:r w:rsidRPr="004D5B33">
              <w:rPr>
                <w:rFonts w:cs="宋体" w:hint="eastAsia"/>
                <w:kern w:val="0"/>
                <w:lang w:bidi="ar"/>
              </w:rPr>
              <w:t>，转发性能≥</w:t>
            </w:r>
            <w:r w:rsidRPr="004D5B33">
              <w:rPr>
                <w:rFonts w:cs="宋体" w:hint="eastAsia"/>
                <w:kern w:val="0"/>
                <w:lang w:bidi="ar"/>
              </w:rPr>
              <w:t>170Mpps</w:t>
            </w:r>
            <w:r w:rsidRPr="004D5B33">
              <w:rPr>
                <w:rFonts w:cs="宋体" w:hint="eastAsia"/>
                <w:kern w:val="0"/>
                <w:lang w:bidi="ar"/>
              </w:rPr>
              <w:t>，以官网所列最低参数为准。</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硬件架构</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冗余电源，冗余风扇，支持前后通风。</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国产化</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CPU</w:t>
            </w:r>
            <w:r w:rsidRPr="004D5B33">
              <w:rPr>
                <w:rFonts w:cs="宋体" w:hint="eastAsia"/>
                <w:kern w:val="0"/>
                <w:lang w:bidi="ar"/>
              </w:rPr>
              <w:t>为国产芯片。</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PoE</w:t>
            </w:r>
            <w:r w:rsidRPr="004D5B33">
              <w:rPr>
                <w:rFonts w:cs="宋体" w:hint="eastAsia"/>
                <w:kern w:val="0"/>
                <w:lang w:bidi="ar"/>
              </w:rPr>
              <w:t>功能</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rPr>
                <w:rFonts w:cs="宋体"/>
                <w:kern w:val="0"/>
              </w:rPr>
            </w:pPr>
            <w:r w:rsidRPr="004D5B33">
              <w:rPr>
                <w:rFonts w:cs="宋体" w:hint="eastAsia"/>
                <w:kern w:val="0"/>
                <w:lang w:bidi="ar"/>
              </w:rPr>
              <w:t>所有电口都支持</w:t>
            </w:r>
            <w:r w:rsidRPr="004D5B33">
              <w:rPr>
                <w:rFonts w:cs="宋体" w:hint="eastAsia"/>
                <w:kern w:val="0"/>
                <w:lang w:bidi="ar"/>
              </w:rPr>
              <w:t>POE/POE+</w:t>
            </w:r>
            <w:r w:rsidRPr="004D5B33">
              <w:rPr>
                <w:rFonts w:cs="宋体" w:hint="eastAsia"/>
                <w:kern w:val="0"/>
                <w:lang w:bidi="ar"/>
              </w:rPr>
              <w:t>供电，实配整机</w:t>
            </w:r>
            <w:r w:rsidRPr="004D5B33">
              <w:rPr>
                <w:rFonts w:cs="宋体" w:hint="eastAsia"/>
                <w:kern w:val="0"/>
                <w:lang w:bidi="ar"/>
              </w:rPr>
              <w:t>POE</w:t>
            </w:r>
            <w:r w:rsidRPr="004D5B33">
              <w:rPr>
                <w:rFonts w:cs="宋体" w:hint="eastAsia"/>
                <w:kern w:val="0"/>
                <w:lang w:bidi="ar"/>
              </w:rPr>
              <w:t>输出功率不低于</w:t>
            </w:r>
            <w:r w:rsidRPr="004D5B33">
              <w:rPr>
                <w:rFonts w:cs="宋体" w:hint="eastAsia"/>
                <w:kern w:val="0"/>
                <w:lang w:bidi="ar"/>
              </w:rPr>
              <w:t>1000W</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二层功能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支持端口聚合，支持静态聚合，支持动态聚合。</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三层功能</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IPv4</w:t>
            </w:r>
            <w:r w:rsidRPr="004D5B33">
              <w:rPr>
                <w:rFonts w:cs="宋体" w:hint="eastAsia"/>
                <w:kern w:val="0"/>
                <w:lang w:bidi="ar"/>
              </w:rPr>
              <w:t>静态路由、</w:t>
            </w:r>
            <w:r w:rsidRPr="004D5B33">
              <w:rPr>
                <w:rFonts w:cs="宋体" w:hint="eastAsia"/>
                <w:kern w:val="0"/>
                <w:lang w:bidi="ar"/>
              </w:rPr>
              <w:t>RIP</w:t>
            </w:r>
            <w:r w:rsidRPr="004D5B33">
              <w:rPr>
                <w:rFonts w:cs="宋体" w:hint="eastAsia"/>
                <w:kern w:val="0"/>
                <w:lang w:bidi="ar"/>
              </w:rPr>
              <w:t>、</w:t>
            </w:r>
            <w:r w:rsidRPr="004D5B33">
              <w:rPr>
                <w:rFonts w:cs="宋体" w:hint="eastAsia"/>
                <w:kern w:val="0"/>
                <w:lang w:bidi="ar"/>
              </w:rPr>
              <w:t>OSPF</w:t>
            </w:r>
            <w:r w:rsidRPr="004D5B33">
              <w:rPr>
                <w:rFonts w:cs="宋体" w:hint="eastAsia"/>
                <w:kern w:val="0"/>
                <w:lang w:bidi="ar"/>
              </w:rPr>
              <w:t>、</w:t>
            </w:r>
            <w:r w:rsidRPr="004D5B33">
              <w:rPr>
                <w:rFonts w:cs="宋体" w:hint="eastAsia"/>
                <w:kern w:val="0"/>
                <w:lang w:bidi="ar"/>
              </w:rPr>
              <w:t>BGP4</w:t>
            </w:r>
            <w:r w:rsidRPr="004D5B33">
              <w:rPr>
                <w:rFonts w:cs="宋体" w:hint="eastAsia"/>
                <w:kern w:val="0"/>
                <w:lang w:bidi="ar"/>
              </w:rPr>
              <w:t>，支持</w:t>
            </w:r>
            <w:r w:rsidRPr="004D5B33">
              <w:rPr>
                <w:rFonts w:cs="宋体" w:hint="eastAsia"/>
                <w:kern w:val="0"/>
                <w:lang w:bidi="ar"/>
              </w:rPr>
              <w:t>IPv6</w:t>
            </w:r>
            <w:r w:rsidRPr="004D5B33">
              <w:rPr>
                <w:rFonts w:cs="宋体" w:hint="eastAsia"/>
                <w:kern w:val="0"/>
                <w:lang w:bidi="ar"/>
              </w:rPr>
              <w:t>静态路由、</w:t>
            </w:r>
            <w:r w:rsidRPr="004D5B33">
              <w:rPr>
                <w:rFonts w:cs="宋体" w:hint="eastAsia"/>
                <w:kern w:val="0"/>
                <w:lang w:bidi="ar"/>
              </w:rPr>
              <w:t>OSPFv3</w:t>
            </w:r>
            <w:r w:rsidRPr="004D5B33">
              <w:rPr>
                <w:rFonts w:cs="宋体" w:hint="eastAsia"/>
                <w:kern w:val="0"/>
                <w:lang w:bidi="ar"/>
              </w:rPr>
              <w:t>及加密，支持</w:t>
            </w:r>
            <w:r w:rsidRPr="004D5B33">
              <w:rPr>
                <w:rFonts w:cs="宋体" w:hint="eastAsia"/>
                <w:kern w:val="0"/>
                <w:lang w:bidi="ar"/>
              </w:rPr>
              <w:t>IGMP</w:t>
            </w:r>
            <w:r w:rsidRPr="004D5B33">
              <w:rPr>
                <w:rFonts w:cs="宋体" w:hint="eastAsia"/>
                <w:kern w:val="0"/>
                <w:lang w:bidi="ar"/>
              </w:rPr>
              <w:t>。</w:t>
            </w:r>
          </w:p>
        </w:tc>
      </w:tr>
      <w:tr w:rsidR="004D5B33" w:rsidRPr="004D5B33">
        <w:trPr>
          <w:trHeight w:val="255"/>
        </w:trPr>
        <w:tc>
          <w:tcPr>
            <w:tcW w:w="1526"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流量调度</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WRED</w:t>
            </w:r>
            <w:r w:rsidRPr="004D5B33">
              <w:rPr>
                <w:rFonts w:cs="宋体" w:hint="eastAsia"/>
                <w:kern w:val="0"/>
                <w:lang w:bidi="ar"/>
              </w:rPr>
              <w:t>、尾丢弃等拥塞避免机制。</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管理和监控</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w:t>
            </w:r>
            <w:r w:rsidRPr="004D5B33">
              <w:rPr>
                <w:rFonts w:cs="宋体" w:hint="eastAsia"/>
                <w:kern w:val="0"/>
                <w:lang w:bidi="ar"/>
              </w:rPr>
              <w:t>SNMP V1/V2/V3</w:t>
            </w:r>
            <w:r w:rsidRPr="004D5B33">
              <w:rPr>
                <w:rFonts w:cs="宋体" w:hint="eastAsia"/>
                <w:kern w:val="0"/>
                <w:lang w:bidi="ar"/>
              </w:rPr>
              <w:t>、</w:t>
            </w:r>
            <w:r w:rsidRPr="004D5B33">
              <w:rPr>
                <w:rFonts w:cs="宋体" w:hint="eastAsia"/>
                <w:kern w:val="0"/>
                <w:lang w:bidi="ar"/>
              </w:rPr>
              <w:t>Telnet</w:t>
            </w:r>
            <w:r w:rsidRPr="004D5B33">
              <w:rPr>
                <w:rFonts w:cs="宋体" w:hint="eastAsia"/>
                <w:kern w:val="0"/>
                <w:lang w:bidi="ar"/>
              </w:rPr>
              <w:t>、</w:t>
            </w:r>
            <w:r w:rsidRPr="004D5B33">
              <w:rPr>
                <w:rFonts w:cs="宋体" w:hint="eastAsia"/>
                <w:kern w:val="0"/>
                <w:lang w:bidi="ar"/>
              </w:rPr>
              <w:t>RMON</w:t>
            </w:r>
            <w:r w:rsidRPr="004D5B33">
              <w:rPr>
                <w:rFonts w:cs="宋体" w:hint="eastAsia"/>
                <w:kern w:val="0"/>
                <w:lang w:bidi="ar"/>
              </w:rPr>
              <w:t>、</w:t>
            </w:r>
            <w:r w:rsidRPr="004D5B33">
              <w:rPr>
                <w:rFonts w:cs="宋体" w:hint="eastAsia"/>
                <w:kern w:val="0"/>
                <w:lang w:bidi="ar"/>
              </w:rPr>
              <w:t>SSH</w:t>
            </w:r>
            <w:r w:rsidRPr="004D5B33">
              <w:rPr>
                <w:rFonts w:cs="宋体" w:hint="eastAsia"/>
                <w:kern w:val="0"/>
                <w:lang w:bidi="ar"/>
              </w:rPr>
              <w:t>功能。</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安全</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支持丢包镜像，提供官网证明截图及链接。</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tcPr>
          <w:p w:rsidR="00FA6531" w:rsidRPr="004D5B33" w:rsidRDefault="007451AE">
            <w:pPr>
              <w:spacing w:line="240" w:lineRule="auto"/>
              <w:ind w:firstLineChars="0" w:firstLine="0"/>
              <w:jc w:val="center"/>
              <w:rPr>
                <w:rFonts w:cs="宋体"/>
                <w:kern w:val="0"/>
              </w:rPr>
            </w:pPr>
            <w:r w:rsidRPr="004D5B33">
              <w:rPr>
                <w:rFonts w:cs="宋体" w:hint="eastAsia"/>
                <w:kern w:val="0"/>
                <w:lang w:bidi="ar"/>
              </w:rPr>
              <w:t>端口配置</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rPr>
            </w:pPr>
            <w:r w:rsidRPr="004D5B33">
              <w:rPr>
                <w:rFonts w:cs="宋体" w:hint="eastAsia"/>
                <w:kern w:val="0"/>
                <w:lang w:bidi="ar"/>
              </w:rPr>
              <w:t>实配</w:t>
            </w:r>
            <w:r w:rsidRPr="004D5B33">
              <w:rPr>
                <w:rFonts w:cs="宋体" w:hint="eastAsia"/>
                <w:kern w:val="0"/>
                <w:lang w:bidi="ar"/>
              </w:rPr>
              <w:t>GE POE+</w:t>
            </w:r>
            <w:r w:rsidRPr="004D5B33">
              <w:rPr>
                <w:rFonts w:cs="宋体" w:hint="eastAsia"/>
                <w:kern w:val="0"/>
                <w:lang w:bidi="ar"/>
              </w:rPr>
              <w:t>电口≥</w:t>
            </w:r>
            <w:r w:rsidRPr="004D5B33">
              <w:rPr>
                <w:rFonts w:cs="宋体" w:hint="eastAsia"/>
                <w:kern w:val="0"/>
                <w:lang w:bidi="ar"/>
              </w:rPr>
              <w:t>24</w:t>
            </w:r>
            <w:r w:rsidRPr="004D5B33">
              <w:rPr>
                <w:rFonts w:cs="宋体" w:hint="eastAsia"/>
                <w:kern w:val="0"/>
                <w:lang w:bidi="ar"/>
              </w:rPr>
              <w:t>，</w:t>
            </w:r>
            <w:r w:rsidRPr="004D5B33">
              <w:rPr>
                <w:rFonts w:cs="宋体" w:hint="eastAsia"/>
                <w:kern w:val="0"/>
                <w:lang w:bidi="ar"/>
              </w:rPr>
              <w:t>10GE</w:t>
            </w:r>
            <w:r w:rsidRPr="004D5B33">
              <w:rPr>
                <w:rFonts w:cs="宋体" w:hint="eastAsia"/>
                <w:kern w:val="0"/>
                <w:lang w:bidi="ar"/>
              </w:rPr>
              <w:t>光口≥</w:t>
            </w:r>
            <w:r w:rsidRPr="004D5B33">
              <w:rPr>
                <w:rFonts w:cs="宋体" w:hint="eastAsia"/>
                <w:kern w:val="0"/>
                <w:lang w:bidi="ar"/>
              </w:rPr>
              <w:t>8</w:t>
            </w:r>
            <w:r w:rsidRPr="004D5B33">
              <w:rPr>
                <w:rFonts w:cs="宋体" w:hint="eastAsia"/>
                <w:kern w:val="0"/>
                <w:lang w:bidi="ar"/>
              </w:rPr>
              <w:t>。</w:t>
            </w:r>
          </w:p>
        </w:tc>
      </w:tr>
      <w:tr w:rsidR="004D5B33" w:rsidRPr="004D5B33">
        <w:trPr>
          <w:trHeight w:val="3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6885" w:type="dxa"/>
            <w:tcBorders>
              <w:top w:val="single" w:sz="4" w:space="0" w:color="auto"/>
              <w:left w:val="single" w:sz="4" w:space="0" w:color="auto"/>
              <w:bottom w:val="single" w:sz="4" w:space="0" w:color="auto"/>
              <w:right w:val="single" w:sz="4" w:space="0" w:color="auto"/>
            </w:tcBorders>
            <w:shd w:val="clear" w:color="auto" w:fill="auto"/>
          </w:tcPr>
          <w:p w:rsidR="00FA6531" w:rsidRPr="004D5B33" w:rsidRDefault="007451AE">
            <w:pPr>
              <w:spacing w:line="240" w:lineRule="auto"/>
              <w:ind w:firstLineChars="0" w:firstLine="0"/>
              <w:rPr>
                <w:rFonts w:cs="宋体"/>
                <w:kern w:val="0"/>
                <w:lang w:bidi="ar"/>
              </w:rPr>
            </w:pPr>
            <w:r w:rsidRPr="004D5B33">
              <w:rPr>
                <w:rFonts w:cs="宋体" w:hint="eastAsia"/>
                <w:kern w:val="0"/>
                <w:lang w:bidi="ar"/>
              </w:rPr>
              <w:t>为保证医院系统连续稳定运行，要求本次投标的汇聚交换机、接入交换机、光模块须为同一品牌。</w:t>
            </w:r>
          </w:p>
        </w:tc>
      </w:tr>
      <w:tr w:rsidR="004D5B33" w:rsidRPr="004D5B33">
        <w:trPr>
          <w:trHeight w:val="280"/>
        </w:trPr>
        <w:tc>
          <w:tcPr>
            <w:tcW w:w="1526" w:type="dxa"/>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年原厂售后服务承诺函原件，并且产品保修期限必须在原厂官网可查。</w:t>
            </w:r>
          </w:p>
        </w:tc>
      </w:tr>
      <w:tr w:rsidR="004D5B33" w:rsidRPr="004D5B33">
        <w:trPr>
          <w:trHeight w:val="280"/>
        </w:trPr>
        <w:tc>
          <w:tcPr>
            <w:tcW w:w="1526" w:type="dxa"/>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r w:rsidR="004D5B33" w:rsidRPr="004D5B33">
        <w:trPr>
          <w:trHeight w:val="280"/>
        </w:trPr>
        <w:tc>
          <w:tcPr>
            <w:tcW w:w="1526" w:type="dxa"/>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r w:rsidR="004D5B33" w:rsidRPr="004D5B33">
        <w:trPr>
          <w:trHeight w:val="28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实配</w:t>
            </w:r>
          </w:p>
        </w:tc>
        <w:tc>
          <w:tcPr>
            <w:tcW w:w="6885" w:type="dxa"/>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rPr>
              <w:t>每台设备配置冗余电源，冗余风扇，</w:t>
            </w:r>
            <w:r w:rsidRPr="004D5B33">
              <w:rPr>
                <w:rFonts w:cs="宋体" w:hint="eastAsia"/>
                <w:kern w:val="0"/>
              </w:rPr>
              <w:t>4</w:t>
            </w:r>
            <w:r w:rsidRPr="004D5B33">
              <w:rPr>
                <w:rFonts w:cs="宋体" w:hint="eastAsia"/>
                <w:kern w:val="0"/>
              </w:rPr>
              <w:t>个</w:t>
            </w:r>
            <w:r w:rsidRPr="004D5B33">
              <w:rPr>
                <w:rFonts w:cs="宋体" w:hint="eastAsia"/>
                <w:kern w:val="0"/>
              </w:rPr>
              <w:t>10GE</w:t>
            </w:r>
            <w:r w:rsidRPr="004D5B33">
              <w:rPr>
                <w:rFonts w:cs="宋体" w:hint="eastAsia"/>
                <w:kern w:val="0"/>
              </w:rPr>
              <w:t>多模光模块</w:t>
            </w:r>
            <w:r w:rsidRPr="004D5B33">
              <w:rPr>
                <w:rFonts w:cs="宋体" w:hint="eastAsia"/>
                <w:kern w:val="0"/>
              </w:rPr>
              <w:t>,</w:t>
            </w:r>
            <w:r w:rsidRPr="004D5B33">
              <w:rPr>
                <w:rFonts w:cs="宋体" w:hint="eastAsia"/>
                <w:kern w:val="0"/>
              </w:rPr>
              <w:t>满足全端口</w:t>
            </w:r>
            <w:r w:rsidRPr="004D5B33">
              <w:rPr>
                <w:rFonts w:cs="宋体" w:hint="eastAsia"/>
                <w:kern w:val="0"/>
              </w:rPr>
              <w:t>30W</w:t>
            </w:r>
            <w:r w:rsidRPr="004D5B33">
              <w:rPr>
                <w:rFonts w:cs="宋体" w:hint="eastAsia"/>
                <w:kern w:val="0"/>
              </w:rPr>
              <w:t>供电功率。</w:t>
            </w:r>
          </w:p>
        </w:tc>
      </w:tr>
    </w:tbl>
    <w:p w:rsidR="00FA6531" w:rsidRPr="004D5B33" w:rsidRDefault="007451AE">
      <w:pPr>
        <w:ind w:firstLineChars="0" w:firstLine="0"/>
        <w:outlineLvl w:val="5"/>
        <w:rPr>
          <w:rFonts w:cs="Arial"/>
          <w:bCs/>
        </w:rPr>
      </w:pPr>
      <w:r w:rsidRPr="004D5B33">
        <w:rPr>
          <w:rFonts w:cs="Arial" w:hint="eastAsia"/>
          <w:bCs/>
        </w:rPr>
        <w:t>5.</w:t>
      </w:r>
      <w:bookmarkStart w:id="62" w:name="_Toc162969748"/>
      <w:r w:rsidRPr="004D5B33">
        <w:rPr>
          <w:rFonts w:cstheme="minorBidi" w:hint="eastAsia"/>
          <w:bCs/>
        </w:rPr>
        <w:t>万兆单模模块</w:t>
      </w:r>
      <w:bookmarkEnd w:id="62"/>
      <w:r w:rsidRPr="004D5B33">
        <w:rPr>
          <w:rFonts w:cstheme="minorBidi" w:hint="eastAsia"/>
          <w:bCs/>
        </w:rPr>
        <w:t xml:space="preserve"> 8</w:t>
      </w:r>
      <w:r w:rsidRPr="004D5B33">
        <w:rPr>
          <w:rFonts w:cstheme="minorBidi" w:hint="eastAsia"/>
          <w:bCs/>
        </w:rPr>
        <w:t>个</w:t>
      </w:r>
    </w:p>
    <w:tbl>
      <w:tblPr>
        <w:tblW w:w="8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9"/>
        <w:gridCol w:w="6890"/>
      </w:tblGrid>
      <w:tr w:rsidR="004D5B33" w:rsidRPr="004D5B33">
        <w:trPr>
          <w:trHeight w:val="500"/>
          <w:jc w:val="center"/>
        </w:trPr>
        <w:tc>
          <w:tcPr>
            <w:tcW w:w="1549"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6890"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549" w:type="dxa"/>
            <w:vMerge/>
            <w:tcBorders>
              <w:tl2br w:val="nil"/>
              <w:tr2bl w:val="nil"/>
            </w:tcBorders>
            <w:shd w:val="clear" w:color="auto" w:fill="auto"/>
            <w:vAlign w:val="center"/>
          </w:tcPr>
          <w:p w:rsidR="00FA6531" w:rsidRPr="004D5B33" w:rsidRDefault="00FA6531">
            <w:pPr>
              <w:spacing w:line="300" w:lineRule="exact"/>
              <w:ind w:firstLineChars="0" w:firstLine="0"/>
              <w:jc w:val="center"/>
              <w:rPr>
                <w:rFonts w:cs="宋体"/>
                <w:bCs/>
              </w:rPr>
            </w:pPr>
          </w:p>
        </w:tc>
        <w:tc>
          <w:tcPr>
            <w:tcW w:w="6890" w:type="dxa"/>
            <w:vMerge/>
            <w:tcBorders>
              <w:tl2br w:val="nil"/>
              <w:tr2bl w:val="nil"/>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410"/>
          <w:jc w:val="center"/>
        </w:trPr>
        <w:tc>
          <w:tcPr>
            <w:tcW w:w="1549" w:type="dxa"/>
            <w:tcBorders>
              <w:tl2br w:val="nil"/>
              <w:tr2bl w:val="nil"/>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性能</w:t>
            </w:r>
          </w:p>
        </w:tc>
        <w:tc>
          <w:tcPr>
            <w:tcW w:w="6890"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光模块</w:t>
            </w:r>
            <w:r w:rsidRPr="004D5B33">
              <w:rPr>
                <w:rStyle w:val="font21"/>
                <w:rFonts w:cstheme="minorBidi" w:hint="default"/>
                <w:b w:val="0"/>
                <w:color w:val="auto"/>
                <w:sz w:val="24"/>
                <w:szCs w:val="24"/>
                <w:lang w:bidi="ar"/>
              </w:rPr>
              <w:t>-SFP+-10G-</w:t>
            </w:r>
            <w:r w:rsidRPr="004D5B33">
              <w:rPr>
                <w:rStyle w:val="font21"/>
                <w:rFonts w:cstheme="minorBidi" w:hint="default"/>
                <w:b w:val="0"/>
                <w:color w:val="auto"/>
                <w:sz w:val="24"/>
                <w:szCs w:val="24"/>
                <w:lang w:bidi="ar"/>
              </w:rPr>
              <w:t>单模模块</w:t>
            </w:r>
            <w:r w:rsidRPr="004D5B33">
              <w:rPr>
                <w:rStyle w:val="font21"/>
                <w:rFonts w:cstheme="minorBidi" w:hint="default"/>
                <w:b w:val="0"/>
                <w:color w:val="auto"/>
                <w:sz w:val="24"/>
                <w:szCs w:val="24"/>
                <w:lang w:bidi="ar"/>
              </w:rPr>
              <w:t>(1310nm,10km,LC)</w:t>
            </w:r>
          </w:p>
        </w:tc>
      </w:tr>
      <w:tr w:rsidR="004D5B33" w:rsidRPr="004D5B33">
        <w:trPr>
          <w:trHeight w:val="410"/>
          <w:jc w:val="center"/>
        </w:trPr>
        <w:tc>
          <w:tcPr>
            <w:tcW w:w="1549" w:type="dxa"/>
            <w:vMerge w:val="restart"/>
            <w:tcBorders>
              <w:tl2br w:val="nil"/>
              <w:tr2bl w:val="nil"/>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kern w:val="0"/>
                <w:lang w:bidi="ar"/>
              </w:rPr>
              <w:t>售后服务</w:t>
            </w:r>
          </w:p>
        </w:tc>
        <w:tc>
          <w:tcPr>
            <w:tcW w:w="6890"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cstheme="minorBidi" w:hint="default"/>
                <w:b w:val="0"/>
                <w:color w:val="auto"/>
                <w:sz w:val="24"/>
                <w:szCs w:val="24"/>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w:t>
            </w:r>
          </w:p>
        </w:tc>
      </w:tr>
      <w:tr w:rsidR="00FA6531" w:rsidRPr="004D5B33">
        <w:trPr>
          <w:trHeight w:val="410"/>
          <w:jc w:val="center"/>
        </w:trPr>
        <w:tc>
          <w:tcPr>
            <w:tcW w:w="1549"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kern w:val="0"/>
                <w:lang w:bidi="ar"/>
              </w:rPr>
            </w:pPr>
          </w:p>
        </w:tc>
        <w:tc>
          <w:tcPr>
            <w:tcW w:w="6890"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6.</w:t>
      </w:r>
      <w:bookmarkStart w:id="63" w:name="_Toc162969749"/>
      <w:r w:rsidRPr="004D5B33">
        <w:rPr>
          <w:rFonts w:cstheme="minorBidi" w:hint="eastAsia"/>
          <w:bCs/>
        </w:rPr>
        <w:t>万兆多模模块</w:t>
      </w:r>
      <w:bookmarkEnd w:id="63"/>
      <w:r w:rsidRPr="004D5B33">
        <w:rPr>
          <w:rFonts w:cstheme="minorBidi" w:hint="eastAsia"/>
          <w:bCs/>
        </w:rPr>
        <w:t xml:space="preserve"> 144</w:t>
      </w:r>
      <w:r w:rsidRPr="004D5B33">
        <w:rPr>
          <w:rFonts w:cstheme="minorBidi" w:hint="eastAsia"/>
          <w:bCs/>
        </w:rPr>
        <w:t>个</w:t>
      </w:r>
    </w:p>
    <w:tbl>
      <w:tblPr>
        <w:tblW w:w="8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6871"/>
      </w:tblGrid>
      <w:tr w:rsidR="004D5B33" w:rsidRPr="004D5B33">
        <w:trPr>
          <w:trHeight w:val="500"/>
          <w:jc w:val="center"/>
        </w:trPr>
        <w:tc>
          <w:tcPr>
            <w:tcW w:w="1555"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6871"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555" w:type="dxa"/>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6871" w:type="dxa"/>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r>
      <w:tr w:rsidR="004D5B33" w:rsidRPr="004D5B33">
        <w:trPr>
          <w:trHeight w:val="410"/>
          <w:jc w:val="center"/>
        </w:trPr>
        <w:tc>
          <w:tcPr>
            <w:tcW w:w="1555" w:type="dxa"/>
            <w:tcBorders>
              <w:tl2br w:val="nil"/>
              <w:tr2bl w:val="nil"/>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性能</w:t>
            </w:r>
          </w:p>
        </w:tc>
        <w:tc>
          <w:tcPr>
            <w:tcW w:w="6871"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光模块</w:t>
            </w:r>
            <w:r w:rsidRPr="004D5B33">
              <w:rPr>
                <w:rStyle w:val="font21"/>
                <w:rFonts w:cstheme="minorBidi" w:hint="default"/>
                <w:b w:val="0"/>
                <w:color w:val="auto"/>
                <w:sz w:val="24"/>
                <w:szCs w:val="24"/>
                <w:lang w:bidi="ar"/>
              </w:rPr>
              <w:t>-SFP+-10G-</w:t>
            </w:r>
            <w:r w:rsidRPr="004D5B33">
              <w:rPr>
                <w:rStyle w:val="font21"/>
                <w:rFonts w:cstheme="minorBidi" w:hint="default"/>
                <w:b w:val="0"/>
                <w:color w:val="auto"/>
                <w:sz w:val="24"/>
                <w:szCs w:val="24"/>
                <w:lang w:bidi="ar"/>
              </w:rPr>
              <w:t>多模模块</w:t>
            </w:r>
            <w:r w:rsidRPr="004D5B33">
              <w:rPr>
                <w:rStyle w:val="font21"/>
                <w:rFonts w:cstheme="minorBidi" w:hint="default"/>
                <w:b w:val="0"/>
                <w:color w:val="auto"/>
                <w:sz w:val="24"/>
                <w:szCs w:val="24"/>
                <w:lang w:bidi="ar"/>
              </w:rPr>
              <w:t>(850nm,0.3km,LC)</w:t>
            </w:r>
          </w:p>
        </w:tc>
      </w:tr>
      <w:tr w:rsidR="004D5B33" w:rsidRPr="004D5B33">
        <w:trPr>
          <w:trHeight w:val="410"/>
          <w:jc w:val="center"/>
        </w:trPr>
        <w:tc>
          <w:tcPr>
            <w:tcW w:w="1555" w:type="dxa"/>
            <w:vMerge w:val="restart"/>
            <w:tcBorders>
              <w:tl2br w:val="nil"/>
              <w:tr2bl w:val="nil"/>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kern w:val="0"/>
                <w:lang w:bidi="ar"/>
              </w:rPr>
              <w:t>售后服务</w:t>
            </w:r>
          </w:p>
        </w:tc>
        <w:tc>
          <w:tcPr>
            <w:tcW w:w="6871"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cstheme="minorBidi" w:hint="default"/>
                <w:b w:val="0"/>
                <w:color w:val="auto"/>
                <w:sz w:val="24"/>
                <w:szCs w:val="24"/>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年原厂售后服务承诺函原件。</w:t>
            </w:r>
          </w:p>
        </w:tc>
      </w:tr>
      <w:tr w:rsidR="00FA6531" w:rsidRPr="004D5B33">
        <w:trPr>
          <w:trHeight w:val="410"/>
          <w:jc w:val="center"/>
        </w:trPr>
        <w:tc>
          <w:tcPr>
            <w:tcW w:w="1555"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871"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cstheme="minorBidi" w:hint="default"/>
                <w:b w:val="0"/>
                <w:color w:val="auto"/>
                <w:sz w:val="24"/>
                <w:szCs w:val="24"/>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年技术支持服务，同时提供原厂首次硬件基本安装服务。</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lastRenderedPageBreak/>
        <w:t>7.</w:t>
      </w:r>
      <w:bookmarkStart w:id="64" w:name="_Toc162969750"/>
      <w:r w:rsidRPr="004D5B33">
        <w:rPr>
          <w:rFonts w:cstheme="minorBidi" w:hint="eastAsia"/>
          <w:bCs/>
        </w:rPr>
        <w:t>内网无线</w:t>
      </w:r>
      <w:r w:rsidRPr="004D5B33">
        <w:rPr>
          <w:rFonts w:cstheme="minorBidi" w:hint="eastAsia"/>
          <w:bCs/>
        </w:rPr>
        <w:t>AC</w:t>
      </w:r>
      <w:r w:rsidRPr="004D5B33">
        <w:rPr>
          <w:rFonts w:cstheme="minorBidi" w:hint="eastAsia"/>
          <w:bCs/>
        </w:rPr>
        <w:t>授权</w:t>
      </w:r>
      <w:bookmarkEnd w:id="64"/>
      <w:r w:rsidRPr="004D5B33">
        <w:rPr>
          <w:rFonts w:cstheme="minorBidi" w:hint="eastAsia"/>
          <w:bCs/>
        </w:rPr>
        <w:t xml:space="preserve"> 1</w:t>
      </w:r>
      <w:r w:rsidRPr="004D5B33">
        <w:rPr>
          <w:rFonts w:cstheme="minorBidi" w:hint="eastAsia"/>
          <w:bCs/>
        </w:rPr>
        <w:t>套</w:t>
      </w:r>
    </w:p>
    <w:tbl>
      <w:tblPr>
        <w:tblW w:w="8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6841"/>
      </w:tblGrid>
      <w:tr w:rsidR="004D5B33" w:rsidRPr="004D5B33">
        <w:trPr>
          <w:trHeight w:val="500"/>
          <w:jc w:val="center"/>
        </w:trPr>
        <w:tc>
          <w:tcPr>
            <w:tcW w:w="1585" w:type="dxa"/>
            <w:vMerge w:val="restart"/>
            <w:tcBorders>
              <w:tl2br w:val="nil"/>
              <w:tr2bl w:val="nil"/>
            </w:tcBorders>
            <w:shd w:val="clear" w:color="auto" w:fill="auto"/>
            <w:vAlign w:val="center"/>
          </w:tcPr>
          <w:p w:rsidR="00FA6531" w:rsidRPr="004D5B33" w:rsidRDefault="007451AE">
            <w:pPr>
              <w:widowControl/>
              <w:ind w:firstLineChars="0" w:firstLine="0"/>
              <w:jc w:val="center"/>
              <w:textAlignment w:val="center"/>
              <w:rPr>
                <w:rFonts w:cs="宋体"/>
                <w:bCs/>
              </w:rPr>
            </w:pPr>
            <w:r w:rsidRPr="004D5B33">
              <w:rPr>
                <w:rFonts w:cs="宋体" w:hint="eastAsia"/>
                <w:bCs/>
                <w:kern w:val="0"/>
                <w:lang w:bidi="ar"/>
              </w:rPr>
              <w:t>指标项</w:t>
            </w:r>
          </w:p>
        </w:tc>
        <w:tc>
          <w:tcPr>
            <w:tcW w:w="6841" w:type="dxa"/>
            <w:vMerge w:val="restart"/>
            <w:tcBorders>
              <w:tl2br w:val="nil"/>
              <w:tr2bl w:val="nil"/>
            </w:tcBorders>
            <w:shd w:val="clear" w:color="auto" w:fill="auto"/>
            <w:vAlign w:val="center"/>
          </w:tcPr>
          <w:p w:rsidR="00FA6531" w:rsidRPr="004D5B33" w:rsidRDefault="007451AE">
            <w:pPr>
              <w:widowControl/>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489"/>
          <w:jc w:val="center"/>
        </w:trPr>
        <w:tc>
          <w:tcPr>
            <w:tcW w:w="1585" w:type="dxa"/>
            <w:vMerge/>
            <w:tcBorders>
              <w:tl2br w:val="nil"/>
              <w:tr2bl w:val="nil"/>
            </w:tcBorders>
            <w:shd w:val="clear" w:color="auto" w:fill="auto"/>
            <w:vAlign w:val="center"/>
          </w:tcPr>
          <w:p w:rsidR="00FA6531" w:rsidRPr="004D5B33" w:rsidRDefault="00FA6531">
            <w:pPr>
              <w:ind w:firstLineChars="0" w:firstLine="0"/>
              <w:jc w:val="center"/>
              <w:rPr>
                <w:rFonts w:cs="宋体"/>
                <w:bCs/>
              </w:rPr>
            </w:pPr>
          </w:p>
        </w:tc>
        <w:tc>
          <w:tcPr>
            <w:tcW w:w="6841" w:type="dxa"/>
            <w:vMerge/>
            <w:tcBorders>
              <w:tl2br w:val="nil"/>
              <w:tr2bl w:val="nil"/>
            </w:tcBorders>
            <w:shd w:val="clear" w:color="auto" w:fill="auto"/>
            <w:vAlign w:val="center"/>
          </w:tcPr>
          <w:p w:rsidR="00FA6531" w:rsidRPr="004D5B33" w:rsidRDefault="00FA6531">
            <w:pPr>
              <w:ind w:firstLineChars="0" w:firstLine="0"/>
              <w:jc w:val="center"/>
              <w:rPr>
                <w:rFonts w:cs="宋体"/>
                <w:bCs/>
              </w:rPr>
            </w:pPr>
          </w:p>
        </w:tc>
      </w:tr>
      <w:tr w:rsidR="004D5B33" w:rsidRPr="004D5B33">
        <w:trPr>
          <w:trHeight w:val="410"/>
          <w:jc w:val="center"/>
        </w:trPr>
        <w:tc>
          <w:tcPr>
            <w:tcW w:w="1585" w:type="dxa"/>
            <w:tcBorders>
              <w:tl2br w:val="nil"/>
              <w:tr2bl w:val="nil"/>
            </w:tcBorders>
            <w:shd w:val="clear" w:color="auto" w:fill="auto"/>
            <w:noWrap/>
            <w:vAlign w:val="center"/>
          </w:tcPr>
          <w:p w:rsidR="00FA6531" w:rsidRPr="004D5B33" w:rsidRDefault="007451AE">
            <w:pPr>
              <w:widowControl/>
              <w:ind w:firstLineChars="0" w:firstLine="0"/>
              <w:jc w:val="center"/>
              <w:textAlignment w:val="center"/>
              <w:rPr>
                <w:rFonts w:cs="宋体"/>
                <w:bCs/>
                <w:kern w:val="0"/>
                <w:lang w:bidi="ar"/>
              </w:rPr>
            </w:pPr>
            <w:r w:rsidRPr="004D5B33">
              <w:rPr>
                <w:rFonts w:cs="宋体" w:hint="eastAsia"/>
                <w:bCs/>
                <w:kern w:val="0"/>
                <w:lang w:bidi="ar"/>
              </w:rPr>
              <w:t>实配</w:t>
            </w:r>
          </w:p>
        </w:tc>
        <w:tc>
          <w:tcPr>
            <w:tcW w:w="6841" w:type="dxa"/>
            <w:tcBorders>
              <w:tl2br w:val="nil"/>
              <w:tr2bl w:val="nil"/>
            </w:tcBorders>
            <w:shd w:val="clear" w:color="auto" w:fill="auto"/>
            <w:vAlign w:val="center"/>
          </w:tcPr>
          <w:p w:rsidR="00FA6531" w:rsidRPr="004D5B33" w:rsidRDefault="007451AE">
            <w:pPr>
              <w:widowControl/>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本次扩容无线控制器</w:t>
            </w:r>
            <w:r w:rsidRPr="004D5B33">
              <w:rPr>
                <w:rStyle w:val="font21"/>
                <w:rFonts w:cstheme="minorBidi" w:hint="default"/>
                <w:b w:val="0"/>
                <w:color w:val="auto"/>
                <w:sz w:val="24"/>
                <w:szCs w:val="24"/>
                <w:lang w:bidi="ar"/>
              </w:rPr>
              <w:t>600</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管理授权，支持主备控制器切换，与现网无线控制器</w:t>
            </w:r>
            <w:r w:rsidRPr="004D5B33">
              <w:rPr>
                <w:rStyle w:val="font21"/>
                <w:rFonts w:cstheme="minorBidi" w:hint="default"/>
                <w:b w:val="0"/>
                <w:color w:val="auto"/>
                <w:sz w:val="24"/>
                <w:szCs w:val="24"/>
                <w:lang w:bidi="ar"/>
              </w:rPr>
              <w:t>9700-M1</w:t>
            </w:r>
            <w:r w:rsidRPr="004D5B33">
              <w:rPr>
                <w:rStyle w:val="font21"/>
                <w:rFonts w:cstheme="minorBidi" w:hint="default"/>
                <w:b w:val="0"/>
                <w:color w:val="auto"/>
                <w:sz w:val="24"/>
                <w:szCs w:val="24"/>
                <w:lang w:bidi="ar"/>
              </w:rPr>
              <w:t>兼容，若不兼容，需免费提供控制器</w:t>
            </w:r>
            <w:r w:rsidRPr="004D5B33">
              <w:rPr>
                <w:rStyle w:val="font21"/>
                <w:rFonts w:cstheme="minorBidi" w:hint="default"/>
                <w:b w:val="0"/>
                <w:color w:val="auto"/>
                <w:sz w:val="24"/>
                <w:szCs w:val="24"/>
                <w:lang w:bidi="ar"/>
              </w:rPr>
              <w:t>2</w:t>
            </w:r>
            <w:r w:rsidRPr="004D5B33">
              <w:rPr>
                <w:rStyle w:val="font21"/>
                <w:rFonts w:cstheme="minorBidi" w:hint="default"/>
                <w:b w:val="0"/>
                <w:color w:val="auto"/>
                <w:sz w:val="24"/>
                <w:szCs w:val="24"/>
                <w:lang w:bidi="ar"/>
              </w:rPr>
              <w:t>台</w:t>
            </w:r>
          </w:p>
        </w:tc>
      </w:tr>
      <w:tr w:rsidR="00FA6531" w:rsidRPr="004D5B33">
        <w:trPr>
          <w:trHeight w:val="410"/>
          <w:jc w:val="center"/>
        </w:trPr>
        <w:tc>
          <w:tcPr>
            <w:tcW w:w="1585" w:type="dxa"/>
            <w:tcBorders>
              <w:tl2br w:val="nil"/>
              <w:tr2bl w:val="nil"/>
            </w:tcBorders>
            <w:shd w:val="clear" w:color="auto" w:fill="auto"/>
            <w:noWrap/>
            <w:vAlign w:val="center"/>
          </w:tcPr>
          <w:p w:rsidR="00FA6531" w:rsidRPr="004D5B33" w:rsidRDefault="007451AE">
            <w:pPr>
              <w:widowControl/>
              <w:ind w:firstLineChars="0" w:firstLine="0"/>
              <w:jc w:val="center"/>
              <w:textAlignment w:val="center"/>
              <w:rPr>
                <w:rFonts w:cs="宋体"/>
                <w:bCs/>
                <w:kern w:val="0"/>
                <w:lang w:bidi="ar"/>
              </w:rPr>
            </w:pPr>
            <w:r w:rsidRPr="004D5B33">
              <w:rPr>
                <w:rFonts w:cs="宋体" w:hint="eastAsia"/>
                <w:bCs/>
                <w:kern w:val="0"/>
                <w:lang w:bidi="ar"/>
              </w:rPr>
              <w:t>售后服务</w:t>
            </w:r>
          </w:p>
        </w:tc>
        <w:tc>
          <w:tcPr>
            <w:tcW w:w="6841" w:type="dxa"/>
            <w:tcBorders>
              <w:tl2br w:val="nil"/>
              <w:tr2bl w:val="nil"/>
            </w:tcBorders>
            <w:shd w:val="clear" w:color="auto" w:fill="auto"/>
            <w:vAlign w:val="center"/>
          </w:tcPr>
          <w:p w:rsidR="00FA6531" w:rsidRPr="004D5B33" w:rsidRDefault="007451AE">
            <w:pPr>
              <w:widowControl/>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原控制器续保</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8.</w:t>
      </w:r>
      <w:bookmarkStart w:id="65" w:name="_Toc162969751"/>
      <w:r w:rsidRPr="004D5B33">
        <w:rPr>
          <w:rFonts w:cstheme="minorBidi" w:hint="eastAsia"/>
          <w:bCs/>
        </w:rPr>
        <w:t>普通</w:t>
      </w:r>
      <w:r w:rsidRPr="004D5B33">
        <w:rPr>
          <w:rFonts w:cstheme="minorBidi" w:hint="eastAsia"/>
          <w:bCs/>
        </w:rPr>
        <w:t>AP</w:t>
      </w:r>
      <w:bookmarkEnd w:id="65"/>
      <w:r w:rsidRPr="004D5B33">
        <w:rPr>
          <w:rFonts w:cstheme="minorBidi" w:hint="eastAsia"/>
          <w:bCs/>
        </w:rPr>
        <w:t xml:space="preserve"> 487</w:t>
      </w:r>
      <w:r w:rsidRPr="004D5B33">
        <w:rPr>
          <w:rFonts w:cstheme="minorBidi" w:hint="eastAsia"/>
          <w:bCs/>
        </w:rPr>
        <w:t>台</w:t>
      </w:r>
    </w:p>
    <w:tbl>
      <w:tblPr>
        <w:tblW w:w="8519" w:type="dxa"/>
        <w:jc w:val="center"/>
        <w:tblLayout w:type="fixed"/>
        <w:tblLook w:val="04A0" w:firstRow="1" w:lastRow="0" w:firstColumn="1" w:lastColumn="0" w:noHBand="0" w:noVBand="1"/>
      </w:tblPr>
      <w:tblGrid>
        <w:gridCol w:w="1502"/>
        <w:gridCol w:w="7017"/>
      </w:tblGrid>
      <w:tr w:rsidR="004D5B33" w:rsidRPr="004D5B33">
        <w:trPr>
          <w:trHeight w:val="312"/>
          <w:jc w:val="center"/>
        </w:trPr>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7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5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7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288"/>
          <w:jc w:val="center"/>
        </w:trPr>
        <w:tc>
          <w:tcPr>
            <w:tcW w:w="15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协议标准</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802.11ax</w:t>
            </w:r>
            <w:r w:rsidRPr="004D5B33">
              <w:rPr>
                <w:rStyle w:val="font21"/>
                <w:rFonts w:cstheme="minorBidi" w:hint="default"/>
                <w:b w:val="0"/>
                <w:color w:val="auto"/>
                <w:sz w:val="24"/>
                <w:szCs w:val="24"/>
                <w:lang w:bidi="ar"/>
              </w:rPr>
              <w:t>标准，支持</w:t>
            </w:r>
            <w:r w:rsidRPr="004D5B33">
              <w:rPr>
                <w:rStyle w:val="font21"/>
                <w:rFonts w:cstheme="minorBidi" w:hint="default"/>
                <w:b w:val="0"/>
                <w:color w:val="auto"/>
                <w:sz w:val="24"/>
                <w:szCs w:val="24"/>
                <w:lang w:bidi="ar"/>
              </w:rPr>
              <w:t>2.4GHz/5GHz</w:t>
            </w:r>
            <w:r w:rsidRPr="004D5B33">
              <w:rPr>
                <w:rStyle w:val="font21"/>
                <w:rFonts w:cstheme="minorBidi" w:hint="default"/>
                <w:b w:val="0"/>
                <w:color w:val="auto"/>
                <w:sz w:val="24"/>
                <w:szCs w:val="24"/>
                <w:lang w:bidi="ar"/>
              </w:rPr>
              <w:t>双频段同时工作</w:t>
            </w:r>
          </w:p>
        </w:tc>
      </w:tr>
      <w:tr w:rsidR="004D5B33" w:rsidRPr="004D5B33">
        <w:trPr>
          <w:trHeight w:val="566"/>
          <w:jc w:val="center"/>
        </w:trPr>
        <w:tc>
          <w:tcPr>
            <w:tcW w:w="1502"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射频</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5G</w:t>
            </w:r>
            <w:r w:rsidRPr="004D5B33">
              <w:rPr>
                <w:rStyle w:val="font21"/>
                <w:rFonts w:cstheme="minorBidi" w:hint="default"/>
                <w:b w:val="0"/>
                <w:color w:val="auto"/>
                <w:sz w:val="24"/>
                <w:szCs w:val="24"/>
                <w:lang w:bidi="ar"/>
              </w:rPr>
              <w:t>射频支持</w:t>
            </w:r>
            <w:r w:rsidRPr="004D5B33">
              <w:rPr>
                <w:rStyle w:val="font21"/>
                <w:rFonts w:cstheme="minorBidi" w:hint="default"/>
                <w:b w:val="0"/>
                <w:color w:val="auto"/>
                <w:sz w:val="24"/>
                <w:szCs w:val="24"/>
                <w:lang w:bidi="ar"/>
              </w:rPr>
              <w:t>802.11ax 2x2 MU-MIMO</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2.4G</w:t>
            </w:r>
            <w:r w:rsidRPr="004D5B33">
              <w:rPr>
                <w:rStyle w:val="font21"/>
                <w:rFonts w:cstheme="minorBidi" w:hint="default"/>
                <w:b w:val="0"/>
                <w:color w:val="auto"/>
                <w:sz w:val="24"/>
                <w:szCs w:val="24"/>
                <w:lang w:bidi="ar"/>
              </w:rPr>
              <w:t>射频支持</w:t>
            </w:r>
            <w:r w:rsidRPr="004D5B33">
              <w:rPr>
                <w:rStyle w:val="font21"/>
                <w:rFonts w:cstheme="minorBidi" w:hint="default"/>
                <w:b w:val="0"/>
                <w:color w:val="auto"/>
                <w:sz w:val="24"/>
                <w:szCs w:val="24"/>
                <w:lang w:bidi="ar"/>
              </w:rPr>
              <w:t>802.11ax 2x2 MU-MIMO</w:t>
            </w:r>
          </w:p>
        </w:tc>
      </w:tr>
      <w:tr w:rsidR="004D5B33" w:rsidRPr="004D5B33">
        <w:trPr>
          <w:trHeight w:val="566"/>
          <w:jc w:val="center"/>
        </w:trPr>
        <w:tc>
          <w:tcPr>
            <w:tcW w:w="1502"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单</w:t>
            </w:r>
            <w:r w:rsidRPr="004D5B33">
              <w:rPr>
                <w:rStyle w:val="font21"/>
                <w:rFonts w:cstheme="minorBidi" w:hint="default"/>
                <w:b w:val="0"/>
                <w:color w:val="auto"/>
                <w:sz w:val="24"/>
                <w:szCs w:val="24"/>
                <w:lang w:bidi="ar"/>
              </w:rPr>
              <w:t xml:space="preserve"> 5GHz </w:t>
            </w:r>
            <w:r w:rsidRPr="004D5B33">
              <w:rPr>
                <w:rStyle w:val="font21"/>
                <w:rFonts w:cstheme="minorBidi" w:hint="default"/>
                <w:b w:val="0"/>
                <w:color w:val="auto"/>
                <w:sz w:val="24"/>
                <w:szCs w:val="24"/>
                <w:lang w:bidi="ar"/>
              </w:rPr>
              <w:t>射频连接</w:t>
            </w:r>
            <w:r w:rsidRPr="004D5B33">
              <w:rPr>
                <w:rStyle w:val="font21"/>
                <w:rFonts w:cstheme="minorBidi" w:hint="default"/>
                <w:b w:val="0"/>
                <w:color w:val="auto"/>
                <w:sz w:val="24"/>
                <w:szCs w:val="24"/>
                <w:lang w:bidi="ar"/>
              </w:rPr>
              <w:t xml:space="preserve"> 40 </w:t>
            </w:r>
            <w:r w:rsidRPr="004D5B33">
              <w:rPr>
                <w:rStyle w:val="font21"/>
                <w:rFonts w:cstheme="minorBidi" w:hint="default"/>
                <w:b w:val="0"/>
                <w:color w:val="auto"/>
                <w:sz w:val="24"/>
                <w:szCs w:val="24"/>
                <w:lang w:bidi="ar"/>
              </w:rPr>
              <w:t>台</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机终端，</w:t>
            </w:r>
            <w:r w:rsidRPr="004D5B33">
              <w:rPr>
                <w:rStyle w:val="font21"/>
                <w:rFonts w:cstheme="minorBidi" w:hint="default"/>
                <w:b w:val="0"/>
                <w:color w:val="auto"/>
                <w:sz w:val="24"/>
                <w:szCs w:val="24"/>
                <w:lang w:bidi="ar"/>
              </w:rPr>
              <w:t xml:space="preserve">TCP </w:t>
            </w:r>
            <w:r w:rsidRPr="004D5B33">
              <w:rPr>
                <w:rStyle w:val="font21"/>
                <w:rFonts w:cstheme="minorBidi" w:hint="default"/>
                <w:b w:val="0"/>
                <w:color w:val="auto"/>
                <w:sz w:val="24"/>
                <w:szCs w:val="24"/>
                <w:lang w:bidi="ar"/>
              </w:rPr>
              <w:t>下</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流吞吐量</w:t>
            </w:r>
            <w:r w:rsidRPr="004D5B33">
              <w:rPr>
                <w:rStyle w:val="font21"/>
                <w:rFonts w:cstheme="minorBidi" w:hint="default"/>
                <w:b w:val="0"/>
                <w:color w:val="auto"/>
                <w:sz w:val="24"/>
                <w:szCs w:val="24"/>
                <w:lang w:bidi="ar"/>
              </w:rPr>
              <w:t>≥666Mbps</w:t>
            </w:r>
            <w:r w:rsidRPr="004D5B33">
              <w:rPr>
                <w:rStyle w:val="font21"/>
                <w:rFonts w:cstheme="minorBidi" w:hint="default"/>
                <w:b w:val="0"/>
                <w:color w:val="auto"/>
                <w:sz w:val="24"/>
                <w:szCs w:val="24"/>
                <w:lang w:bidi="ar"/>
              </w:rPr>
              <w:t>，提供权威第三方测试报告</w:t>
            </w:r>
          </w:p>
        </w:tc>
      </w:tr>
      <w:tr w:rsidR="004D5B33" w:rsidRPr="004D5B33">
        <w:trPr>
          <w:trHeight w:val="288"/>
          <w:jc w:val="center"/>
        </w:trPr>
        <w:tc>
          <w:tcPr>
            <w:tcW w:w="1502"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总空间流数</w:t>
            </w:r>
            <w:r w:rsidRPr="004D5B33">
              <w:rPr>
                <w:rStyle w:val="font21"/>
                <w:rFonts w:cstheme="minorBidi" w:hint="default"/>
                <w:b w:val="0"/>
                <w:color w:val="auto"/>
                <w:sz w:val="24"/>
                <w:szCs w:val="24"/>
                <w:lang w:bidi="ar"/>
              </w:rPr>
              <w:t>≥4</w:t>
            </w:r>
            <w:r w:rsidRPr="004D5B33">
              <w:rPr>
                <w:rStyle w:val="font21"/>
                <w:rFonts w:cstheme="minorBidi" w:hint="default"/>
                <w:b w:val="0"/>
                <w:color w:val="auto"/>
                <w:sz w:val="24"/>
                <w:szCs w:val="24"/>
                <w:lang w:bidi="ar"/>
              </w:rPr>
              <w:t>；整机速率</w:t>
            </w:r>
            <w:r w:rsidRPr="004D5B33">
              <w:rPr>
                <w:rStyle w:val="font21"/>
                <w:rFonts w:cstheme="minorBidi" w:hint="default"/>
                <w:b w:val="0"/>
                <w:color w:val="auto"/>
                <w:sz w:val="24"/>
                <w:szCs w:val="24"/>
                <w:lang w:bidi="ar"/>
              </w:rPr>
              <w:t>≥1.7Gbps</w:t>
            </w:r>
            <w:r w:rsidRPr="004D5B33">
              <w:rPr>
                <w:rStyle w:val="font21"/>
                <w:rFonts w:cstheme="minorBidi" w:hint="default"/>
                <w:b w:val="0"/>
                <w:color w:val="auto"/>
                <w:sz w:val="24"/>
                <w:szCs w:val="24"/>
                <w:lang w:bidi="ar"/>
              </w:rPr>
              <w:t>，提供官网链接及截图</w:t>
            </w:r>
          </w:p>
        </w:tc>
      </w:tr>
      <w:tr w:rsidR="004D5B33" w:rsidRPr="004D5B33">
        <w:trPr>
          <w:trHeight w:val="288"/>
          <w:jc w:val="center"/>
        </w:trPr>
        <w:tc>
          <w:tcPr>
            <w:tcW w:w="1502"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接口</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1</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GE</w:t>
            </w:r>
            <w:r w:rsidRPr="004D5B33">
              <w:rPr>
                <w:rStyle w:val="font21"/>
                <w:rFonts w:cstheme="minorBidi" w:hint="default"/>
                <w:b w:val="0"/>
                <w:color w:val="auto"/>
                <w:sz w:val="24"/>
                <w:szCs w:val="24"/>
                <w:lang w:bidi="ar"/>
              </w:rPr>
              <w:t>自适应以太口</w:t>
            </w:r>
          </w:p>
        </w:tc>
      </w:tr>
      <w:tr w:rsidR="004D5B33" w:rsidRPr="004D5B33">
        <w:trPr>
          <w:trHeight w:val="288"/>
          <w:jc w:val="center"/>
        </w:trPr>
        <w:tc>
          <w:tcPr>
            <w:tcW w:w="1502"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USB 2.0</w:t>
            </w:r>
            <w:r w:rsidRPr="004D5B33">
              <w:rPr>
                <w:rStyle w:val="font21"/>
                <w:rFonts w:cstheme="minorBidi" w:hint="default"/>
                <w:b w:val="0"/>
                <w:color w:val="auto"/>
                <w:sz w:val="24"/>
                <w:szCs w:val="24"/>
                <w:lang w:bidi="ar"/>
              </w:rPr>
              <w:t>接口，方便扩展，提供官网链接及截图</w:t>
            </w:r>
          </w:p>
        </w:tc>
      </w:tr>
      <w:tr w:rsidR="004D5B33" w:rsidRPr="004D5B33">
        <w:trPr>
          <w:trHeight w:val="288"/>
          <w:jc w:val="center"/>
        </w:trPr>
        <w:tc>
          <w:tcPr>
            <w:tcW w:w="1502" w:type="dxa"/>
            <w:tcBorders>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物联网</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lang w:bidi="ar"/>
              </w:rPr>
            </w:pPr>
            <w:r w:rsidRPr="004D5B33">
              <w:rPr>
                <w:rFonts w:cs="宋体"/>
                <w:bCs/>
              </w:rPr>
              <w:t>支持</w:t>
            </w:r>
            <w:r w:rsidRPr="004D5B33">
              <w:rPr>
                <w:rFonts w:cs="宋体" w:hint="eastAsia"/>
                <w:bCs/>
              </w:rPr>
              <w:t>U</w:t>
            </w:r>
            <w:r w:rsidRPr="004D5B33">
              <w:rPr>
                <w:rFonts w:cs="宋体"/>
                <w:bCs/>
              </w:rPr>
              <w:t>SB</w:t>
            </w:r>
            <w:r w:rsidRPr="004D5B33">
              <w:rPr>
                <w:rFonts w:cs="宋体" w:hint="eastAsia"/>
                <w:bCs/>
              </w:rPr>
              <w:t>扩展</w:t>
            </w:r>
            <w:r w:rsidRPr="004D5B33">
              <w:rPr>
                <w:rFonts w:cs="宋体"/>
                <w:bCs/>
              </w:rPr>
              <w:t xml:space="preserve"> ZigBee</w:t>
            </w:r>
            <w:r w:rsidRPr="004D5B33">
              <w:rPr>
                <w:rFonts w:cs="宋体"/>
                <w:bCs/>
              </w:rPr>
              <w:t>、</w:t>
            </w:r>
            <w:r w:rsidRPr="004D5B33">
              <w:rPr>
                <w:rFonts w:cs="宋体"/>
                <w:bCs/>
              </w:rPr>
              <w:t xml:space="preserve">RFID </w:t>
            </w:r>
            <w:r w:rsidRPr="004D5B33">
              <w:rPr>
                <w:rFonts w:cs="宋体"/>
                <w:bCs/>
              </w:rPr>
              <w:t>等协议</w:t>
            </w:r>
            <w:r w:rsidRPr="004D5B33">
              <w:rPr>
                <w:rStyle w:val="font21"/>
                <w:rFonts w:cstheme="minorBidi" w:hint="default"/>
                <w:b w:val="0"/>
                <w:color w:val="auto"/>
                <w:sz w:val="24"/>
                <w:szCs w:val="24"/>
                <w:lang w:bidi="ar"/>
              </w:rPr>
              <w:t>，提供官网链接及截图</w:t>
            </w:r>
          </w:p>
        </w:tc>
      </w:tr>
      <w:tr w:rsidR="004D5B33" w:rsidRPr="004D5B33">
        <w:trPr>
          <w:trHeight w:val="288"/>
          <w:jc w:val="center"/>
        </w:trPr>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天线</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内置智能天线</w:t>
            </w:r>
          </w:p>
        </w:tc>
      </w:tr>
      <w:tr w:rsidR="004D5B33" w:rsidRPr="004D5B33">
        <w:trPr>
          <w:trHeight w:val="288"/>
          <w:jc w:val="center"/>
        </w:trPr>
        <w:tc>
          <w:tcPr>
            <w:tcW w:w="1502"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蓝牙</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内置蓝牙，可用于蓝牙定位</w:t>
            </w:r>
          </w:p>
        </w:tc>
      </w:tr>
      <w:tr w:rsidR="004D5B33" w:rsidRPr="004D5B33">
        <w:trPr>
          <w:trHeight w:val="288"/>
          <w:jc w:val="center"/>
        </w:trPr>
        <w:tc>
          <w:tcPr>
            <w:tcW w:w="1502"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支持蓝牙串口运维管理，提供官网证明截图及链接</w:t>
            </w:r>
          </w:p>
        </w:tc>
      </w:tr>
      <w:tr w:rsidR="004D5B33" w:rsidRPr="004D5B33">
        <w:trPr>
          <w:trHeight w:val="566"/>
          <w:jc w:val="center"/>
        </w:trPr>
        <w:tc>
          <w:tcPr>
            <w:tcW w:w="1502"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功能特性</w:t>
            </w:r>
            <w:r w:rsidRPr="004D5B33">
              <w:rPr>
                <w:rFonts w:cs="宋体" w:hint="eastAsia"/>
                <w:bCs/>
                <w:kern w:val="0"/>
                <w:lang w:bidi="ar"/>
              </w:rPr>
              <w:t xml:space="preserve"> </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支持硬件加密，</w:t>
            </w:r>
            <w:r w:rsidRPr="004D5B33">
              <w:rPr>
                <w:rStyle w:val="font21"/>
                <w:rFonts w:cstheme="minorBidi" w:hint="default"/>
                <w:b w:val="0"/>
                <w:color w:val="auto"/>
                <w:sz w:val="24"/>
                <w:szCs w:val="24"/>
                <w:lang w:bidi="ar"/>
              </w:rPr>
              <w:t>DTLS</w:t>
            </w:r>
            <w:r w:rsidRPr="004D5B33">
              <w:rPr>
                <w:rStyle w:val="font21"/>
                <w:rFonts w:cstheme="minorBidi" w:hint="default"/>
                <w:b w:val="0"/>
                <w:color w:val="auto"/>
                <w:sz w:val="24"/>
                <w:szCs w:val="24"/>
                <w:lang w:bidi="ar"/>
              </w:rPr>
              <w:t>及</w:t>
            </w:r>
            <w:r w:rsidRPr="004D5B33">
              <w:rPr>
                <w:rStyle w:val="font21"/>
                <w:rFonts w:cstheme="minorBidi" w:hint="default"/>
                <w:b w:val="0"/>
                <w:color w:val="auto"/>
                <w:sz w:val="24"/>
                <w:szCs w:val="24"/>
                <w:lang w:bidi="ar"/>
              </w:rPr>
              <w:t>Ipsec</w:t>
            </w:r>
            <w:r w:rsidRPr="004D5B33">
              <w:rPr>
                <w:rStyle w:val="font21"/>
                <w:rFonts w:cstheme="minorBidi" w:hint="default"/>
                <w:b w:val="0"/>
                <w:color w:val="auto"/>
                <w:sz w:val="24"/>
                <w:szCs w:val="24"/>
                <w:lang w:bidi="ar"/>
              </w:rPr>
              <w:t>加密，提供官网证明截图及链接</w:t>
            </w:r>
          </w:p>
        </w:tc>
      </w:tr>
      <w:tr w:rsidR="004D5B33" w:rsidRPr="004D5B33">
        <w:trPr>
          <w:trHeight w:val="844"/>
          <w:jc w:val="center"/>
        </w:trPr>
        <w:tc>
          <w:tcPr>
            <w:tcW w:w="1502"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宋体" w:hint="default"/>
                <w:b w:val="0"/>
                <w:color w:val="auto"/>
                <w:sz w:val="24"/>
                <w:szCs w:val="24"/>
                <w:lang w:bidi="ar"/>
              </w:rPr>
              <w:t>在小型的组网中，用户可以采用一台</w:t>
            </w:r>
            <w:r w:rsidRPr="004D5B33">
              <w:rPr>
                <w:rStyle w:val="font21"/>
                <w:rFonts w:cs="宋体" w:hint="default"/>
                <w:b w:val="0"/>
                <w:color w:val="auto"/>
                <w:sz w:val="24"/>
                <w:szCs w:val="24"/>
                <w:lang w:bidi="ar"/>
              </w:rPr>
              <w:t>AP</w:t>
            </w:r>
            <w:r w:rsidRPr="004D5B33">
              <w:rPr>
                <w:rStyle w:val="font21"/>
                <w:rFonts w:cs="宋体" w:hint="default"/>
                <w:b w:val="0"/>
                <w:color w:val="auto"/>
                <w:sz w:val="24"/>
                <w:szCs w:val="24"/>
                <w:lang w:bidi="ar"/>
              </w:rPr>
              <w:t>作为</w:t>
            </w:r>
            <w:r w:rsidRPr="004D5B33">
              <w:rPr>
                <w:rStyle w:val="font21"/>
                <w:rFonts w:cs="宋体" w:hint="default"/>
                <w:b w:val="0"/>
                <w:color w:val="auto"/>
                <w:sz w:val="24"/>
                <w:szCs w:val="24"/>
                <w:lang w:bidi="ar"/>
              </w:rPr>
              <w:t xml:space="preserve"> Leader AP</w:t>
            </w:r>
            <w:r w:rsidRPr="004D5B33">
              <w:rPr>
                <w:rStyle w:val="font21"/>
                <w:rFonts w:cs="宋体" w:hint="default"/>
                <w:b w:val="0"/>
                <w:color w:val="auto"/>
                <w:sz w:val="24"/>
                <w:szCs w:val="24"/>
                <w:lang w:bidi="ar"/>
              </w:rPr>
              <w:t>，担任无线控制器</w:t>
            </w:r>
            <w:r w:rsidRPr="004D5B33">
              <w:rPr>
                <w:rStyle w:val="font21"/>
                <w:rFonts w:cs="宋体" w:hint="default"/>
                <w:b w:val="0"/>
                <w:color w:val="auto"/>
                <w:sz w:val="24"/>
                <w:szCs w:val="24"/>
                <w:lang w:bidi="ar"/>
              </w:rPr>
              <w:t>(WAC)</w:t>
            </w:r>
            <w:r w:rsidRPr="004D5B33">
              <w:rPr>
                <w:rStyle w:val="font21"/>
                <w:rFonts w:cs="宋体" w:hint="default"/>
                <w:b w:val="0"/>
                <w:color w:val="auto"/>
                <w:sz w:val="24"/>
                <w:szCs w:val="24"/>
                <w:lang w:bidi="ar"/>
              </w:rPr>
              <w:t>的角色，管理其它多个</w:t>
            </w:r>
            <w:r w:rsidRPr="004D5B33">
              <w:rPr>
                <w:rStyle w:val="font21"/>
                <w:rFonts w:cs="宋体" w:hint="default"/>
                <w:b w:val="0"/>
                <w:color w:val="auto"/>
                <w:sz w:val="24"/>
                <w:szCs w:val="24"/>
                <w:lang w:bidi="ar"/>
              </w:rPr>
              <w:t xml:space="preserve"> FIT AP</w:t>
            </w:r>
            <w:r w:rsidRPr="004D5B33">
              <w:rPr>
                <w:rStyle w:val="font21"/>
                <w:rFonts w:cs="宋体" w:hint="default"/>
                <w:b w:val="0"/>
                <w:color w:val="auto"/>
                <w:sz w:val="24"/>
                <w:szCs w:val="24"/>
                <w:lang w:bidi="ar"/>
              </w:rPr>
              <w:t>。从而节省部署单独的</w:t>
            </w:r>
            <w:r w:rsidRPr="004D5B33">
              <w:rPr>
                <w:rStyle w:val="font21"/>
                <w:rFonts w:cs="宋体" w:hint="default"/>
                <w:b w:val="0"/>
                <w:color w:val="auto"/>
                <w:sz w:val="24"/>
                <w:szCs w:val="24"/>
                <w:lang w:bidi="ar"/>
              </w:rPr>
              <w:t xml:space="preserve"> WAC </w:t>
            </w:r>
            <w:r w:rsidRPr="004D5B33">
              <w:rPr>
                <w:rStyle w:val="font21"/>
                <w:rFonts w:cs="宋体" w:hint="default"/>
                <w:b w:val="0"/>
                <w:color w:val="auto"/>
                <w:sz w:val="24"/>
                <w:szCs w:val="24"/>
                <w:lang w:bidi="ar"/>
              </w:rPr>
              <w:t>的成本，提供相关证明</w:t>
            </w:r>
          </w:p>
        </w:tc>
      </w:tr>
      <w:tr w:rsidR="004D5B33" w:rsidRPr="004D5B33">
        <w:trPr>
          <w:trHeight w:val="288"/>
          <w:jc w:val="center"/>
        </w:trPr>
        <w:tc>
          <w:tcPr>
            <w:tcW w:w="1502"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支持射频自动调优功能，实时智能管理射频资源</w:t>
            </w:r>
          </w:p>
        </w:tc>
      </w:tr>
      <w:tr w:rsidR="004D5B33" w:rsidRPr="004D5B33">
        <w:trPr>
          <w:trHeight w:val="844"/>
          <w:jc w:val="center"/>
        </w:trPr>
        <w:tc>
          <w:tcPr>
            <w:tcW w:w="1502"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本地转发（又称直接转发）时，应用识别和</w:t>
            </w:r>
            <w:r w:rsidRPr="004D5B33">
              <w:rPr>
                <w:rStyle w:val="font21"/>
                <w:rFonts w:cstheme="minorBidi" w:hint="default"/>
                <w:b w:val="0"/>
                <w:color w:val="auto"/>
                <w:sz w:val="24"/>
                <w:szCs w:val="24"/>
                <w:lang w:bidi="ar"/>
              </w:rPr>
              <w:t>QOS</w:t>
            </w:r>
            <w:r w:rsidRPr="004D5B33">
              <w:rPr>
                <w:rStyle w:val="font21"/>
                <w:rFonts w:cstheme="minorBidi" w:hint="default"/>
                <w:b w:val="0"/>
                <w:color w:val="auto"/>
                <w:sz w:val="24"/>
                <w:szCs w:val="24"/>
                <w:lang w:bidi="ar"/>
              </w:rPr>
              <w:t>分类，针对业界常用的</w:t>
            </w:r>
            <w:r w:rsidRPr="004D5B33">
              <w:rPr>
                <w:rStyle w:val="font21"/>
                <w:rFonts w:cstheme="minorBidi" w:hint="default"/>
                <w:b w:val="0"/>
                <w:color w:val="auto"/>
                <w:sz w:val="24"/>
                <w:szCs w:val="24"/>
                <w:lang w:bidi="ar"/>
              </w:rPr>
              <w:t>Skypes</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QQ</w:t>
            </w:r>
            <w:r w:rsidRPr="004D5B33">
              <w:rPr>
                <w:rStyle w:val="font21"/>
                <w:rFonts w:cstheme="minorBidi" w:hint="default"/>
                <w:b w:val="0"/>
                <w:color w:val="auto"/>
                <w:sz w:val="24"/>
                <w:szCs w:val="24"/>
                <w:lang w:bidi="ar"/>
              </w:rPr>
              <w:t>、微信等应用，能显著提升语音质量</w:t>
            </w:r>
          </w:p>
        </w:tc>
      </w:tr>
      <w:tr w:rsidR="004D5B33" w:rsidRPr="004D5B33">
        <w:trPr>
          <w:trHeight w:val="844"/>
          <w:jc w:val="center"/>
        </w:trPr>
        <w:tc>
          <w:tcPr>
            <w:tcW w:w="1502"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支持频谱分析功能，对婴儿监视器</w:t>
            </w:r>
            <w:r w:rsidRPr="004D5B33">
              <w:rPr>
                <w:rStyle w:val="font21"/>
                <w:rFonts w:cstheme="minorBidi" w:hint="default"/>
                <w:b w:val="0"/>
                <w:color w:val="auto"/>
                <w:sz w:val="24"/>
                <w:szCs w:val="24"/>
                <w:lang w:bidi="ar"/>
              </w:rPr>
              <w:t>BabyMonitor</w:t>
            </w:r>
            <w:r w:rsidRPr="004D5B33">
              <w:rPr>
                <w:rStyle w:val="font21"/>
                <w:rFonts w:cstheme="minorBidi" w:hint="default"/>
                <w:b w:val="0"/>
                <w:color w:val="auto"/>
                <w:sz w:val="24"/>
                <w:szCs w:val="24"/>
                <w:lang w:bidi="ar"/>
              </w:rPr>
              <w:t>、蓝牙设备、数字无绳电话、无线音频发射器、游戏手柄和微波炉等干扰源进行识别</w:t>
            </w:r>
          </w:p>
        </w:tc>
      </w:tr>
      <w:tr w:rsidR="004D5B33" w:rsidRPr="004D5B33">
        <w:trPr>
          <w:trHeight w:val="1122"/>
          <w:jc w:val="center"/>
        </w:trPr>
        <w:tc>
          <w:tcPr>
            <w:tcW w:w="1502"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持</w:t>
            </w:r>
            <w:r w:rsidRPr="004D5B33">
              <w:rPr>
                <w:rStyle w:val="font21"/>
                <w:rFonts w:cstheme="minorBidi" w:hint="default"/>
                <w:b w:val="0"/>
                <w:color w:val="auto"/>
                <w:sz w:val="24"/>
                <w:szCs w:val="24"/>
                <w:lang w:bidi="ar"/>
              </w:rPr>
              <w:t xml:space="preserve"> DPSK</w:t>
            </w:r>
            <w:r w:rsidRPr="004D5B33">
              <w:rPr>
                <w:rStyle w:val="font21"/>
                <w:rFonts w:cstheme="minorBidi" w:hint="default"/>
                <w:b w:val="0"/>
                <w:color w:val="auto"/>
                <w:sz w:val="24"/>
                <w:szCs w:val="24"/>
                <w:lang w:bidi="ar"/>
              </w:rPr>
              <w:t>，为每个</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户终端创建独</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的密码，并统</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采</w:t>
            </w:r>
            <w:r w:rsidRPr="004D5B33">
              <w:rPr>
                <w:rStyle w:val="font21"/>
                <w:rFonts w:ascii="微软雅黑" w:eastAsia="微软雅黑" w:hAnsi="微软雅黑" w:cs="微软雅黑" w:hint="default"/>
                <w:b w:val="0"/>
                <w:color w:val="auto"/>
                <w:sz w:val="24"/>
                <w:szCs w:val="24"/>
                <w:lang w:bidi="ar"/>
              </w:rPr>
              <w:t>⽤</w:t>
            </w:r>
            <w:r w:rsidRPr="004D5B33">
              <w:rPr>
                <w:rStyle w:val="font21"/>
                <w:rFonts w:cstheme="minorBidi" w:hint="default"/>
                <w:b w:val="0"/>
                <w:color w:val="auto"/>
                <w:sz w:val="24"/>
                <w:szCs w:val="24"/>
                <w:lang w:bidi="ar"/>
              </w:rPr>
              <w:t xml:space="preserve"> RADIUS </w:t>
            </w:r>
            <w:r w:rsidRPr="004D5B33">
              <w:rPr>
                <w:rStyle w:val="font21"/>
                <w:rFonts w:cstheme="minorBidi" w:hint="default"/>
                <w:b w:val="0"/>
                <w:color w:val="auto"/>
                <w:sz w:val="24"/>
                <w:szCs w:val="24"/>
                <w:lang w:bidi="ar"/>
              </w:rPr>
              <w:t>服务器进</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授权。</w:t>
            </w:r>
            <w:r w:rsidRPr="004D5B33">
              <w:rPr>
                <w:rStyle w:val="font21"/>
                <w:rFonts w:cstheme="minorBidi" w:hint="default"/>
                <w:b w:val="0"/>
                <w:color w:val="auto"/>
                <w:sz w:val="24"/>
                <w:szCs w:val="24"/>
                <w:lang w:bidi="ar"/>
              </w:rPr>
              <w:t xml:space="preserve"> </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户侧体验与传统</w:t>
            </w:r>
            <w:r w:rsidRPr="004D5B33">
              <w:rPr>
                <w:rStyle w:val="font21"/>
                <w:rFonts w:cstheme="minorBidi" w:hint="default"/>
                <w:b w:val="0"/>
                <w:color w:val="auto"/>
                <w:sz w:val="24"/>
                <w:szCs w:val="24"/>
                <w:lang w:bidi="ar"/>
              </w:rPr>
              <w:t xml:space="preserve"> PSK </w:t>
            </w:r>
            <w:r w:rsidRPr="004D5B33">
              <w:rPr>
                <w:rStyle w:val="font21"/>
                <w:rFonts w:cstheme="minorBidi" w:hint="default"/>
                <w:b w:val="0"/>
                <w:color w:val="auto"/>
                <w:sz w:val="24"/>
                <w:szCs w:val="24"/>
                <w:lang w:bidi="ar"/>
              </w:rPr>
              <w:t>密码登陆拥有相同的易</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性，管理侧统</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在</w:t>
            </w:r>
            <w:r w:rsidRPr="004D5B33">
              <w:rPr>
                <w:rStyle w:val="font21"/>
                <w:rFonts w:cstheme="minorBidi" w:hint="default"/>
                <w:b w:val="0"/>
                <w:color w:val="auto"/>
                <w:sz w:val="24"/>
                <w:szCs w:val="24"/>
                <w:lang w:bidi="ar"/>
              </w:rPr>
              <w:t xml:space="preserve">RADIUS </w:t>
            </w:r>
            <w:r w:rsidRPr="004D5B33">
              <w:rPr>
                <w:rStyle w:val="font21"/>
                <w:rFonts w:cstheme="minorBidi" w:hint="default"/>
                <w:b w:val="0"/>
                <w:color w:val="auto"/>
                <w:sz w:val="24"/>
                <w:szCs w:val="24"/>
                <w:lang w:bidi="ar"/>
              </w:rPr>
              <w:t>服务器上进</w:t>
            </w:r>
            <w:r w:rsidRPr="004D5B33">
              <w:rPr>
                <w:rStyle w:val="font21"/>
                <w:rFonts w:ascii="微软雅黑" w:eastAsia="微软雅黑" w:hAnsi="微软雅黑" w:cs="微软雅黑" w:hint="default"/>
                <w:b w:val="0"/>
                <w:color w:val="auto"/>
                <w:sz w:val="24"/>
                <w:szCs w:val="24"/>
                <w:lang w:bidi="ar"/>
              </w:rPr>
              <w:t>⾏</w:t>
            </w:r>
            <w:r w:rsidRPr="004D5B33">
              <w:rPr>
                <w:rStyle w:val="font21"/>
                <w:rFonts w:cs="宋体" w:hint="default"/>
                <w:b w:val="0"/>
                <w:color w:val="auto"/>
                <w:sz w:val="24"/>
                <w:szCs w:val="24"/>
                <w:lang w:bidi="ar"/>
              </w:rPr>
              <w:t>管理，提供权威第三方测试报告</w:t>
            </w:r>
          </w:p>
        </w:tc>
      </w:tr>
      <w:tr w:rsidR="004D5B33" w:rsidRPr="004D5B33">
        <w:trPr>
          <w:trHeight w:val="566"/>
          <w:jc w:val="center"/>
        </w:trPr>
        <w:tc>
          <w:tcPr>
            <w:tcW w:w="1502"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支持云管理模式，在不更换硬件的情况下，可支持切换到云模式，提供官网证明截图及链接</w:t>
            </w:r>
          </w:p>
        </w:tc>
      </w:tr>
      <w:tr w:rsidR="004D5B33" w:rsidRPr="004D5B33">
        <w:trPr>
          <w:trHeight w:val="288"/>
          <w:jc w:val="center"/>
        </w:trPr>
        <w:tc>
          <w:tcPr>
            <w:tcW w:w="1502"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资质要求</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具有国家无线电委员会入网核准证，且官网可查</w:t>
            </w:r>
          </w:p>
        </w:tc>
      </w:tr>
      <w:tr w:rsidR="004D5B33" w:rsidRPr="004D5B33">
        <w:trPr>
          <w:trHeight w:val="288"/>
          <w:jc w:val="center"/>
        </w:trPr>
        <w:tc>
          <w:tcPr>
            <w:tcW w:w="1502"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联盟认证，且官网可查</w:t>
            </w:r>
          </w:p>
        </w:tc>
      </w:tr>
      <w:tr w:rsidR="00FA6531" w:rsidRPr="004D5B33">
        <w:trPr>
          <w:trHeight w:val="297"/>
          <w:jc w:val="center"/>
        </w:trPr>
        <w:tc>
          <w:tcPr>
            <w:tcW w:w="1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实配</w:t>
            </w:r>
          </w:p>
        </w:tc>
        <w:tc>
          <w:tcPr>
            <w:tcW w:w="7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提供</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年原厂维保，布线安装调试</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9.</w:t>
      </w:r>
      <w:bookmarkStart w:id="66" w:name="_Toc162969752"/>
      <w:r w:rsidRPr="004D5B33">
        <w:rPr>
          <w:rFonts w:cstheme="minorBidi" w:hint="eastAsia"/>
          <w:bCs/>
        </w:rPr>
        <w:t>面板</w:t>
      </w:r>
      <w:r w:rsidRPr="004D5B33">
        <w:rPr>
          <w:rFonts w:cstheme="minorBidi" w:hint="eastAsia"/>
          <w:bCs/>
        </w:rPr>
        <w:t>AP</w:t>
      </w:r>
      <w:bookmarkEnd w:id="66"/>
      <w:r w:rsidRPr="004D5B33">
        <w:rPr>
          <w:rFonts w:cstheme="minorBidi" w:hint="eastAsia"/>
          <w:bCs/>
        </w:rPr>
        <w:t xml:space="preserve"> 227</w:t>
      </w:r>
      <w:r w:rsidRPr="004D5B33">
        <w:rPr>
          <w:rFonts w:cstheme="minorBidi" w:hint="eastAsia"/>
          <w:bCs/>
        </w:rPr>
        <w:t>台</w:t>
      </w:r>
    </w:p>
    <w:tbl>
      <w:tblPr>
        <w:tblW w:w="8579" w:type="dxa"/>
        <w:jc w:val="center"/>
        <w:tblLayout w:type="fixed"/>
        <w:tblLook w:val="04A0" w:firstRow="1" w:lastRow="0" w:firstColumn="1" w:lastColumn="0" w:noHBand="0" w:noVBand="1"/>
      </w:tblPr>
      <w:tblGrid>
        <w:gridCol w:w="1448"/>
        <w:gridCol w:w="7131"/>
      </w:tblGrid>
      <w:tr w:rsidR="004D5B33" w:rsidRPr="004D5B33">
        <w:trPr>
          <w:trHeight w:val="312"/>
          <w:jc w:val="center"/>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7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4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7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681"/>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协议标准</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802.11ax</w:t>
            </w:r>
            <w:r w:rsidRPr="004D5B33">
              <w:rPr>
                <w:rStyle w:val="font21"/>
                <w:rFonts w:cstheme="minorBidi" w:hint="default"/>
                <w:b w:val="0"/>
                <w:color w:val="auto"/>
                <w:sz w:val="24"/>
                <w:szCs w:val="24"/>
                <w:lang w:bidi="ar"/>
              </w:rPr>
              <w:t>标准，支持</w:t>
            </w:r>
            <w:r w:rsidRPr="004D5B33">
              <w:rPr>
                <w:rStyle w:val="font21"/>
                <w:rFonts w:cstheme="minorBidi" w:hint="default"/>
                <w:b w:val="0"/>
                <w:color w:val="auto"/>
                <w:sz w:val="24"/>
                <w:szCs w:val="24"/>
                <w:lang w:bidi="ar"/>
              </w:rPr>
              <w:t>2.4GHz/5GHz</w:t>
            </w:r>
            <w:r w:rsidRPr="004D5B33">
              <w:rPr>
                <w:rStyle w:val="font21"/>
                <w:rFonts w:cstheme="minorBidi" w:hint="default"/>
                <w:b w:val="0"/>
                <w:color w:val="auto"/>
                <w:sz w:val="24"/>
                <w:szCs w:val="24"/>
                <w:lang w:bidi="ar"/>
              </w:rPr>
              <w:t>双频段同时工作，</w:t>
            </w:r>
            <w:r w:rsidRPr="004D5B33">
              <w:rPr>
                <w:rFonts w:cstheme="minorBidi"/>
                <w:bCs/>
              </w:rPr>
              <w:t>提供官网证明截图及链接</w:t>
            </w:r>
          </w:p>
        </w:tc>
      </w:tr>
      <w:tr w:rsidR="004D5B33" w:rsidRPr="004D5B33">
        <w:trPr>
          <w:trHeight w:val="681"/>
          <w:jc w:val="center"/>
        </w:trPr>
        <w:tc>
          <w:tcPr>
            <w:tcW w:w="1448"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射频</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5G</w:t>
            </w:r>
            <w:r w:rsidRPr="004D5B33">
              <w:rPr>
                <w:rStyle w:val="font21"/>
                <w:rFonts w:cstheme="minorBidi" w:hint="default"/>
                <w:b w:val="0"/>
                <w:color w:val="auto"/>
                <w:sz w:val="24"/>
                <w:szCs w:val="24"/>
                <w:lang w:bidi="ar"/>
              </w:rPr>
              <w:t>射频支持</w:t>
            </w:r>
            <w:r w:rsidRPr="004D5B33">
              <w:rPr>
                <w:rStyle w:val="font21"/>
                <w:rFonts w:cstheme="minorBidi" w:hint="default"/>
                <w:b w:val="0"/>
                <w:color w:val="auto"/>
                <w:sz w:val="24"/>
                <w:szCs w:val="24"/>
                <w:lang w:bidi="ar"/>
              </w:rPr>
              <w:t xml:space="preserve">802.11ax 2x2 </w:t>
            </w:r>
            <w:r w:rsidRPr="004D5B33">
              <w:rPr>
                <w:rStyle w:val="font21"/>
                <w:rFonts w:cstheme="minorBidi" w:hint="default"/>
                <w:b w:val="0"/>
                <w:color w:val="auto"/>
                <w:sz w:val="24"/>
                <w:szCs w:val="24"/>
                <w:lang w:bidi="ar"/>
              </w:rPr>
              <w:t>MU-MIMO</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2.4G</w:t>
            </w:r>
            <w:r w:rsidRPr="004D5B33">
              <w:rPr>
                <w:rStyle w:val="font21"/>
                <w:rFonts w:cstheme="minorBidi" w:hint="default"/>
                <w:b w:val="0"/>
                <w:color w:val="auto"/>
                <w:sz w:val="24"/>
                <w:szCs w:val="24"/>
                <w:lang w:bidi="ar"/>
              </w:rPr>
              <w:t>射频支持</w:t>
            </w:r>
            <w:r w:rsidRPr="004D5B33">
              <w:rPr>
                <w:rStyle w:val="font21"/>
                <w:rFonts w:cstheme="minorBidi" w:hint="default"/>
                <w:b w:val="0"/>
                <w:color w:val="auto"/>
                <w:sz w:val="24"/>
                <w:szCs w:val="24"/>
                <w:lang w:bidi="ar"/>
              </w:rPr>
              <w:t>802.11ax 2x2 MU-MIMO</w:t>
            </w:r>
          </w:p>
        </w:tc>
      </w:tr>
      <w:tr w:rsidR="004D5B33" w:rsidRPr="004D5B33">
        <w:trPr>
          <w:trHeight w:val="444"/>
          <w:jc w:val="center"/>
        </w:trPr>
        <w:tc>
          <w:tcPr>
            <w:tcW w:w="1448"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总空间流数</w:t>
            </w:r>
            <w:r w:rsidRPr="004D5B33">
              <w:rPr>
                <w:rStyle w:val="font21"/>
                <w:rFonts w:cstheme="minorBidi" w:hint="default"/>
                <w:b w:val="0"/>
                <w:color w:val="auto"/>
                <w:sz w:val="24"/>
                <w:szCs w:val="24"/>
                <w:lang w:bidi="ar"/>
              </w:rPr>
              <w:t>≥4</w:t>
            </w:r>
            <w:r w:rsidRPr="004D5B33">
              <w:rPr>
                <w:rStyle w:val="font21"/>
                <w:rFonts w:cstheme="minorBidi" w:hint="default"/>
                <w:b w:val="0"/>
                <w:color w:val="auto"/>
                <w:sz w:val="24"/>
                <w:szCs w:val="24"/>
                <w:lang w:bidi="ar"/>
              </w:rPr>
              <w:t>；整机速率</w:t>
            </w:r>
            <w:r w:rsidRPr="004D5B33">
              <w:rPr>
                <w:rStyle w:val="font21"/>
                <w:rFonts w:cstheme="minorBidi" w:hint="default"/>
                <w:b w:val="0"/>
                <w:color w:val="auto"/>
                <w:sz w:val="24"/>
                <w:szCs w:val="24"/>
                <w:lang w:bidi="ar"/>
              </w:rPr>
              <w:t>≥1.7Gbps</w:t>
            </w:r>
            <w:r w:rsidRPr="004D5B33">
              <w:rPr>
                <w:rStyle w:val="font21"/>
                <w:rFonts w:cstheme="minorBidi" w:hint="default"/>
                <w:b w:val="0"/>
                <w:color w:val="auto"/>
                <w:sz w:val="24"/>
                <w:szCs w:val="24"/>
                <w:lang w:bidi="ar"/>
              </w:rPr>
              <w:t>，提供官网链接及截图</w:t>
            </w:r>
          </w:p>
        </w:tc>
      </w:tr>
      <w:tr w:rsidR="004D5B33" w:rsidRPr="004D5B33">
        <w:trPr>
          <w:trHeight w:val="486"/>
          <w:jc w:val="center"/>
        </w:trPr>
        <w:tc>
          <w:tcPr>
            <w:tcW w:w="1448"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接口</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上行支持</w:t>
            </w:r>
            <w:r w:rsidRPr="004D5B33">
              <w:rPr>
                <w:rStyle w:val="font21"/>
                <w:rFonts w:cstheme="minorBidi" w:hint="default"/>
                <w:b w:val="0"/>
                <w:color w:val="auto"/>
                <w:sz w:val="24"/>
                <w:szCs w:val="24"/>
                <w:lang w:bidi="ar"/>
              </w:rPr>
              <w:t>1</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GE</w:t>
            </w:r>
            <w:r w:rsidRPr="004D5B33">
              <w:rPr>
                <w:rStyle w:val="font21"/>
                <w:rFonts w:cstheme="minorBidi" w:hint="default"/>
                <w:b w:val="0"/>
                <w:color w:val="auto"/>
                <w:sz w:val="24"/>
                <w:szCs w:val="24"/>
                <w:lang w:bidi="ar"/>
              </w:rPr>
              <w:t>自适应以太口，下行支持</w:t>
            </w:r>
            <w:r w:rsidRPr="004D5B33">
              <w:rPr>
                <w:rStyle w:val="font21"/>
                <w:rFonts w:cstheme="minorBidi" w:hint="default"/>
                <w:b w:val="0"/>
                <w:color w:val="auto"/>
                <w:sz w:val="24"/>
                <w:szCs w:val="24"/>
                <w:lang w:bidi="ar"/>
              </w:rPr>
              <w:t>4</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GE</w:t>
            </w:r>
            <w:r w:rsidRPr="004D5B33">
              <w:rPr>
                <w:rStyle w:val="font21"/>
                <w:rFonts w:cstheme="minorBidi" w:hint="default"/>
                <w:b w:val="0"/>
                <w:color w:val="auto"/>
                <w:sz w:val="24"/>
                <w:szCs w:val="24"/>
                <w:lang w:bidi="ar"/>
              </w:rPr>
              <w:t>口，提供官网链接及截图</w:t>
            </w:r>
          </w:p>
        </w:tc>
      </w:tr>
      <w:tr w:rsidR="004D5B33" w:rsidRPr="004D5B33">
        <w:trPr>
          <w:trHeight w:val="444"/>
          <w:jc w:val="center"/>
        </w:trPr>
        <w:tc>
          <w:tcPr>
            <w:tcW w:w="1448"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2</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RJ45</w:t>
            </w:r>
            <w:r w:rsidRPr="004D5B33">
              <w:rPr>
                <w:rStyle w:val="font21"/>
                <w:rFonts w:cstheme="minorBidi" w:hint="default"/>
                <w:b w:val="0"/>
                <w:color w:val="auto"/>
                <w:sz w:val="24"/>
                <w:szCs w:val="24"/>
                <w:lang w:bidi="ar"/>
              </w:rPr>
              <w:t>直通口，用来做透传，对接网线或电话线</w:t>
            </w:r>
          </w:p>
        </w:tc>
      </w:tr>
      <w:tr w:rsidR="004D5B33" w:rsidRPr="004D5B33">
        <w:trPr>
          <w:trHeight w:val="444"/>
          <w:jc w:val="center"/>
        </w:trPr>
        <w:tc>
          <w:tcPr>
            <w:tcW w:w="1448"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USB 2.0</w:t>
            </w:r>
            <w:r w:rsidRPr="004D5B33">
              <w:rPr>
                <w:rStyle w:val="font21"/>
                <w:rFonts w:cstheme="minorBidi" w:hint="default"/>
                <w:b w:val="0"/>
                <w:color w:val="auto"/>
                <w:sz w:val="24"/>
                <w:szCs w:val="24"/>
                <w:lang w:bidi="ar"/>
              </w:rPr>
              <w:t>接口，方便扩展，提供官网链接及截图</w:t>
            </w:r>
          </w:p>
        </w:tc>
      </w:tr>
      <w:tr w:rsidR="004D5B33" w:rsidRPr="004D5B33">
        <w:trPr>
          <w:trHeight w:val="444"/>
          <w:jc w:val="center"/>
        </w:trPr>
        <w:tc>
          <w:tcPr>
            <w:tcW w:w="1448" w:type="dxa"/>
            <w:tcBorders>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物联网</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lang w:bidi="ar"/>
              </w:rPr>
            </w:pPr>
            <w:r w:rsidRPr="004D5B33">
              <w:rPr>
                <w:rFonts w:cs="宋体"/>
                <w:bCs/>
              </w:rPr>
              <w:t>支持</w:t>
            </w:r>
            <w:r w:rsidRPr="004D5B33">
              <w:rPr>
                <w:rFonts w:cs="宋体" w:hint="eastAsia"/>
                <w:bCs/>
              </w:rPr>
              <w:t>USB</w:t>
            </w:r>
            <w:r w:rsidRPr="004D5B33">
              <w:rPr>
                <w:rFonts w:cs="宋体" w:hint="eastAsia"/>
                <w:bCs/>
              </w:rPr>
              <w:t>扩展</w:t>
            </w:r>
            <w:r w:rsidRPr="004D5B33">
              <w:rPr>
                <w:rFonts w:cs="宋体"/>
                <w:bCs/>
              </w:rPr>
              <w:t xml:space="preserve"> ZigBee</w:t>
            </w:r>
            <w:r w:rsidRPr="004D5B33">
              <w:rPr>
                <w:rFonts w:cs="宋体"/>
                <w:bCs/>
              </w:rPr>
              <w:t>、</w:t>
            </w:r>
            <w:r w:rsidRPr="004D5B33">
              <w:rPr>
                <w:rFonts w:cs="宋体"/>
                <w:bCs/>
              </w:rPr>
              <w:t xml:space="preserve">RFID </w:t>
            </w:r>
            <w:r w:rsidRPr="004D5B33">
              <w:rPr>
                <w:rFonts w:cs="宋体"/>
                <w:bCs/>
              </w:rPr>
              <w:t>等协议</w:t>
            </w:r>
            <w:r w:rsidRPr="004D5B33">
              <w:rPr>
                <w:rStyle w:val="font21"/>
                <w:rFonts w:cstheme="minorBidi" w:hint="default"/>
                <w:b w:val="0"/>
                <w:color w:val="auto"/>
                <w:sz w:val="24"/>
                <w:szCs w:val="24"/>
                <w:lang w:bidi="ar"/>
              </w:rPr>
              <w:t>，提供官网链接及截图</w:t>
            </w:r>
          </w:p>
        </w:tc>
      </w:tr>
      <w:tr w:rsidR="004D5B33" w:rsidRPr="004D5B33">
        <w:trPr>
          <w:trHeight w:val="305"/>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天线</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内置智能天线，提供官网证明截图及链接</w:t>
            </w:r>
          </w:p>
        </w:tc>
      </w:tr>
      <w:tr w:rsidR="004D5B33" w:rsidRPr="004D5B33">
        <w:trPr>
          <w:trHeight w:val="305"/>
          <w:jc w:val="center"/>
        </w:trPr>
        <w:tc>
          <w:tcPr>
            <w:tcW w:w="1448"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蓝牙</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内置蓝牙，可用于蓝牙定位</w:t>
            </w:r>
          </w:p>
        </w:tc>
      </w:tr>
      <w:tr w:rsidR="004D5B33" w:rsidRPr="004D5B33">
        <w:trPr>
          <w:trHeight w:val="305"/>
          <w:jc w:val="center"/>
        </w:trPr>
        <w:tc>
          <w:tcPr>
            <w:tcW w:w="1448"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支持蓝牙串口运维管理，提供官网证明截图及链接</w:t>
            </w:r>
          </w:p>
        </w:tc>
      </w:tr>
      <w:tr w:rsidR="004D5B33" w:rsidRPr="004D5B33">
        <w:trPr>
          <w:trHeight w:val="457"/>
          <w:jc w:val="center"/>
        </w:trPr>
        <w:tc>
          <w:tcPr>
            <w:tcW w:w="1448"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功能特性</w:t>
            </w:r>
            <w:r w:rsidRPr="004D5B33">
              <w:rPr>
                <w:rFonts w:cs="宋体" w:hint="eastAsia"/>
                <w:bCs/>
                <w:kern w:val="0"/>
                <w:lang w:bidi="ar"/>
              </w:rPr>
              <w:t xml:space="preserve"> </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支持硬件加密，</w:t>
            </w:r>
            <w:r w:rsidRPr="004D5B33">
              <w:rPr>
                <w:rStyle w:val="font21"/>
                <w:rFonts w:cstheme="minorBidi" w:hint="default"/>
                <w:b w:val="0"/>
                <w:color w:val="auto"/>
                <w:sz w:val="24"/>
                <w:szCs w:val="24"/>
                <w:lang w:bidi="ar"/>
              </w:rPr>
              <w:t>DTLS</w:t>
            </w:r>
            <w:r w:rsidRPr="004D5B33">
              <w:rPr>
                <w:rStyle w:val="font21"/>
                <w:rFonts w:cstheme="minorBidi" w:hint="default"/>
                <w:b w:val="0"/>
                <w:color w:val="auto"/>
                <w:sz w:val="24"/>
                <w:szCs w:val="24"/>
                <w:lang w:bidi="ar"/>
              </w:rPr>
              <w:t>及</w:t>
            </w:r>
            <w:r w:rsidRPr="004D5B33">
              <w:rPr>
                <w:rStyle w:val="font21"/>
                <w:rFonts w:cstheme="minorBidi" w:hint="default"/>
                <w:b w:val="0"/>
                <w:color w:val="auto"/>
                <w:sz w:val="24"/>
                <w:szCs w:val="24"/>
                <w:lang w:bidi="ar"/>
              </w:rPr>
              <w:t>Ipsec</w:t>
            </w:r>
            <w:r w:rsidRPr="004D5B33">
              <w:rPr>
                <w:rStyle w:val="font21"/>
                <w:rFonts w:cstheme="minorBidi" w:hint="default"/>
                <w:b w:val="0"/>
                <w:color w:val="auto"/>
                <w:sz w:val="24"/>
                <w:szCs w:val="24"/>
                <w:lang w:bidi="ar"/>
              </w:rPr>
              <w:t>加密，提供官网证明截图及链接</w:t>
            </w:r>
          </w:p>
        </w:tc>
      </w:tr>
      <w:tr w:rsidR="004D5B33" w:rsidRPr="004D5B33">
        <w:trPr>
          <w:trHeight w:val="305"/>
          <w:jc w:val="center"/>
        </w:trPr>
        <w:tc>
          <w:tcPr>
            <w:tcW w:w="1448"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支持射频自动调优功能，实时智能管理射频资源</w:t>
            </w:r>
          </w:p>
        </w:tc>
      </w:tr>
      <w:tr w:rsidR="004D5B33" w:rsidRPr="004D5B33">
        <w:trPr>
          <w:trHeight w:val="677"/>
          <w:jc w:val="center"/>
        </w:trPr>
        <w:tc>
          <w:tcPr>
            <w:tcW w:w="1448"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本地转发（又称直接转发）时，应用识别和</w:t>
            </w:r>
            <w:r w:rsidRPr="004D5B33">
              <w:rPr>
                <w:rStyle w:val="font21"/>
                <w:rFonts w:cstheme="minorBidi" w:hint="default"/>
                <w:b w:val="0"/>
                <w:color w:val="auto"/>
                <w:sz w:val="24"/>
                <w:szCs w:val="24"/>
                <w:lang w:bidi="ar"/>
              </w:rPr>
              <w:t>QOS</w:t>
            </w:r>
            <w:r w:rsidRPr="004D5B33">
              <w:rPr>
                <w:rStyle w:val="font21"/>
                <w:rFonts w:cstheme="minorBidi" w:hint="default"/>
                <w:b w:val="0"/>
                <w:color w:val="auto"/>
                <w:sz w:val="24"/>
                <w:szCs w:val="24"/>
                <w:lang w:bidi="ar"/>
              </w:rPr>
              <w:t>分类，针对业界常用的</w:t>
            </w:r>
            <w:r w:rsidRPr="004D5B33">
              <w:rPr>
                <w:rStyle w:val="font21"/>
                <w:rFonts w:cstheme="minorBidi" w:hint="default"/>
                <w:b w:val="0"/>
                <w:color w:val="auto"/>
                <w:sz w:val="24"/>
                <w:szCs w:val="24"/>
                <w:lang w:bidi="ar"/>
              </w:rPr>
              <w:t>Skypes</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QQ</w:t>
            </w:r>
            <w:r w:rsidRPr="004D5B33">
              <w:rPr>
                <w:rStyle w:val="font21"/>
                <w:rFonts w:cstheme="minorBidi" w:hint="default"/>
                <w:b w:val="0"/>
                <w:color w:val="auto"/>
                <w:sz w:val="24"/>
                <w:szCs w:val="24"/>
                <w:lang w:bidi="ar"/>
              </w:rPr>
              <w:t>、微信等应用，能显著提升语音质量</w:t>
            </w:r>
          </w:p>
        </w:tc>
      </w:tr>
      <w:tr w:rsidR="004D5B33" w:rsidRPr="004D5B33">
        <w:trPr>
          <w:trHeight w:val="677"/>
          <w:jc w:val="center"/>
        </w:trPr>
        <w:tc>
          <w:tcPr>
            <w:tcW w:w="1448"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支持频谱分析功能，对婴儿监视器</w:t>
            </w:r>
            <w:r w:rsidRPr="004D5B33">
              <w:rPr>
                <w:rStyle w:val="font21"/>
                <w:rFonts w:cstheme="minorBidi" w:hint="default"/>
                <w:b w:val="0"/>
                <w:color w:val="auto"/>
                <w:sz w:val="24"/>
                <w:szCs w:val="24"/>
                <w:lang w:bidi="ar"/>
              </w:rPr>
              <w:t>BabyMonitor</w:t>
            </w:r>
            <w:r w:rsidRPr="004D5B33">
              <w:rPr>
                <w:rStyle w:val="font21"/>
                <w:rFonts w:cstheme="minorBidi" w:hint="default"/>
                <w:b w:val="0"/>
                <w:color w:val="auto"/>
                <w:sz w:val="24"/>
                <w:szCs w:val="24"/>
                <w:lang w:bidi="ar"/>
              </w:rPr>
              <w:t>、蓝牙设备、数字无绳电话、无线音频发射器、游戏手柄和微波炉等干扰源进行识别</w:t>
            </w:r>
          </w:p>
        </w:tc>
      </w:tr>
      <w:tr w:rsidR="004D5B33" w:rsidRPr="004D5B33">
        <w:trPr>
          <w:trHeight w:val="486"/>
          <w:jc w:val="center"/>
        </w:trPr>
        <w:tc>
          <w:tcPr>
            <w:tcW w:w="1448"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支持云管理模式，在不更换硬件的情况下，可支持切换到云模式，提供官网证明截图及链接</w:t>
            </w:r>
          </w:p>
        </w:tc>
      </w:tr>
      <w:tr w:rsidR="004D5B33" w:rsidRPr="004D5B33">
        <w:trPr>
          <w:trHeight w:val="289"/>
          <w:jc w:val="center"/>
        </w:trPr>
        <w:tc>
          <w:tcPr>
            <w:tcW w:w="1448"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资质要求</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具有国家无线电委员会入网核准证，且官网可查</w:t>
            </w:r>
          </w:p>
        </w:tc>
      </w:tr>
      <w:tr w:rsidR="004D5B33" w:rsidRPr="004D5B33">
        <w:trPr>
          <w:trHeight w:val="289"/>
          <w:jc w:val="center"/>
        </w:trPr>
        <w:tc>
          <w:tcPr>
            <w:tcW w:w="1448"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联盟认证，且官网可查</w:t>
            </w:r>
          </w:p>
        </w:tc>
      </w:tr>
      <w:tr w:rsidR="00FA6531" w:rsidRPr="004D5B33">
        <w:trPr>
          <w:trHeight w:val="386"/>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实配</w:t>
            </w:r>
          </w:p>
        </w:tc>
        <w:tc>
          <w:tcPr>
            <w:tcW w:w="7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提供</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年原厂维保，布线安装调试</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10.</w:t>
      </w:r>
      <w:bookmarkStart w:id="67" w:name="_Toc162969753"/>
      <w:r w:rsidRPr="004D5B33">
        <w:rPr>
          <w:rFonts w:cstheme="minorBidi" w:hint="eastAsia"/>
          <w:bCs/>
        </w:rPr>
        <w:t>中心</w:t>
      </w:r>
      <w:r w:rsidRPr="004D5B33">
        <w:rPr>
          <w:rFonts w:cstheme="minorBidi" w:hint="eastAsia"/>
          <w:bCs/>
        </w:rPr>
        <w:t>AP</w:t>
      </w:r>
      <w:bookmarkEnd w:id="67"/>
      <w:r w:rsidRPr="004D5B33">
        <w:rPr>
          <w:rFonts w:cstheme="minorBidi" w:hint="eastAsia"/>
          <w:bCs/>
        </w:rPr>
        <w:t xml:space="preserve"> 14</w:t>
      </w:r>
      <w:r w:rsidRPr="004D5B33">
        <w:rPr>
          <w:rFonts w:cstheme="minorBidi" w:hint="eastAsia"/>
          <w:bCs/>
        </w:rPr>
        <w:t>台</w:t>
      </w:r>
    </w:p>
    <w:tbl>
      <w:tblPr>
        <w:tblW w:w="8499" w:type="dxa"/>
        <w:jc w:val="center"/>
        <w:tblLayout w:type="fixed"/>
        <w:tblLook w:val="04A0" w:firstRow="1" w:lastRow="0" w:firstColumn="1" w:lastColumn="0" w:noHBand="0" w:noVBand="1"/>
      </w:tblPr>
      <w:tblGrid>
        <w:gridCol w:w="1400"/>
        <w:gridCol w:w="7099"/>
      </w:tblGrid>
      <w:tr w:rsidR="004D5B33" w:rsidRPr="004D5B33">
        <w:trPr>
          <w:trHeight w:val="312"/>
          <w:jc w:val="center"/>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7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7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553"/>
          <w:jc w:val="center"/>
        </w:trPr>
        <w:tc>
          <w:tcPr>
            <w:tcW w:w="1400"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硬件架构</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可以通过网线下挂射频模块，实现每房间独享射频，每房间可独立设置频道和功率，而不影响其它房间</w:t>
            </w:r>
          </w:p>
        </w:tc>
      </w:tr>
      <w:tr w:rsidR="004D5B33" w:rsidRPr="004D5B33">
        <w:trPr>
          <w:trHeight w:val="553"/>
          <w:jc w:val="center"/>
        </w:trPr>
        <w:tc>
          <w:tcPr>
            <w:tcW w:w="1400" w:type="dxa"/>
            <w:vMerge/>
            <w:tcBorders>
              <w:left w:val="single" w:sz="4" w:space="0" w:color="000000"/>
              <w:bottom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下挂射频模块接口数</w:t>
            </w:r>
            <w:r w:rsidRPr="004D5B33">
              <w:rPr>
                <w:rStyle w:val="font21"/>
                <w:rFonts w:cstheme="minorBidi" w:hint="default"/>
                <w:b w:val="0"/>
                <w:color w:val="auto"/>
                <w:sz w:val="24"/>
                <w:szCs w:val="24"/>
                <w:lang w:bidi="ar"/>
              </w:rPr>
              <w:t>≥24</w:t>
            </w:r>
            <w:r w:rsidRPr="004D5B33">
              <w:rPr>
                <w:rStyle w:val="font21"/>
                <w:rFonts w:cstheme="minorBidi" w:hint="default"/>
                <w:b w:val="0"/>
                <w:color w:val="auto"/>
                <w:sz w:val="24"/>
                <w:szCs w:val="24"/>
                <w:lang w:bidi="ar"/>
              </w:rPr>
              <w:t>个，可以通过交换机扩展接入的射频模块数，最大支持接入射频模块数</w:t>
            </w:r>
            <w:r w:rsidRPr="004D5B33">
              <w:rPr>
                <w:rStyle w:val="font21"/>
                <w:rFonts w:cstheme="minorBidi" w:hint="default"/>
                <w:b w:val="0"/>
                <w:color w:val="auto"/>
                <w:sz w:val="24"/>
                <w:szCs w:val="24"/>
                <w:lang w:bidi="ar"/>
              </w:rPr>
              <w:t>≥48</w:t>
            </w:r>
            <w:r w:rsidRPr="004D5B33">
              <w:rPr>
                <w:rStyle w:val="font21"/>
                <w:rFonts w:cstheme="minorBidi" w:hint="default"/>
                <w:b w:val="0"/>
                <w:color w:val="auto"/>
                <w:sz w:val="24"/>
                <w:szCs w:val="24"/>
                <w:lang w:bidi="ar"/>
              </w:rPr>
              <w:t>个，提供官网证明截图及链接</w:t>
            </w:r>
          </w:p>
        </w:tc>
      </w:tr>
      <w:tr w:rsidR="004D5B33" w:rsidRPr="004D5B33">
        <w:trPr>
          <w:trHeight w:val="553"/>
          <w:jc w:val="center"/>
        </w:trPr>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管理模式</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支持胖</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模式，不需要部署</w:t>
            </w:r>
            <w:r w:rsidRPr="004D5B33">
              <w:rPr>
                <w:rStyle w:val="font21"/>
                <w:rFonts w:cstheme="minorBidi" w:hint="default"/>
                <w:b w:val="0"/>
                <w:color w:val="auto"/>
                <w:sz w:val="24"/>
                <w:szCs w:val="24"/>
                <w:lang w:bidi="ar"/>
              </w:rPr>
              <w:t>AC</w:t>
            </w:r>
            <w:r w:rsidRPr="004D5B33">
              <w:rPr>
                <w:rStyle w:val="font21"/>
                <w:rFonts w:cstheme="minorBidi" w:hint="default"/>
                <w:b w:val="0"/>
                <w:color w:val="auto"/>
                <w:sz w:val="24"/>
                <w:szCs w:val="24"/>
                <w:lang w:bidi="ar"/>
              </w:rPr>
              <w:t>，可以中心</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上直接配置，由中心</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管理连接的远端射频模块，提供官网链接证明</w:t>
            </w:r>
          </w:p>
        </w:tc>
      </w:tr>
      <w:tr w:rsidR="004D5B33" w:rsidRPr="004D5B33">
        <w:trPr>
          <w:trHeight w:val="356"/>
          <w:jc w:val="center"/>
        </w:trPr>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lastRenderedPageBreak/>
              <w:t>用户管理</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整个</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支持最大接入用户数</w:t>
            </w:r>
            <w:r w:rsidRPr="004D5B33">
              <w:rPr>
                <w:rStyle w:val="font21"/>
                <w:rFonts w:cstheme="minorBidi" w:hint="default"/>
                <w:b w:val="0"/>
                <w:color w:val="auto"/>
                <w:sz w:val="24"/>
                <w:szCs w:val="24"/>
                <w:lang w:bidi="ar"/>
              </w:rPr>
              <w:t>≥4096</w:t>
            </w:r>
            <w:r w:rsidRPr="004D5B33">
              <w:rPr>
                <w:rStyle w:val="font21"/>
                <w:rFonts w:cstheme="minorBidi" w:hint="default"/>
                <w:b w:val="0"/>
                <w:color w:val="auto"/>
                <w:sz w:val="24"/>
                <w:szCs w:val="24"/>
                <w:lang w:bidi="ar"/>
              </w:rPr>
              <w:t>个</w:t>
            </w:r>
          </w:p>
        </w:tc>
      </w:tr>
      <w:tr w:rsidR="004D5B33" w:rsidRPr="004D5B33">
        <w:trPr>
          <w:trHeight w:val="356"/>
          <w:jc w:val="center"/>
        </w:trPr>
        <w:tc>
          <w:tcPr>
            <w:tcW w:w="1400"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接口</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lang w:bidi="ar"/>
              </w:rPr>
            </w:pPr>
            <w:r w:rsidRPr="004D5B33">
              <w:rPr>
                <w:rStyle w:val="font21"/>
                <w:rFonts w:cstheme="minorBidi" w:hint="default"/>
                <w:b w:val="0"/>
                <w:color w:val="auto"/>
                <w:sz w:val="24"/>
                <w:szCs w:val="24"/>
                <w:lang w:bidi="ar"/>
              </w:rPr>
              <w:t>支持千兆电口</w:t>
            </w:r>
            <w:r w:rsidRPr="004D5B33">
              <w:rPr>
                <w:rStyle w:val="font21"/>
                <w:rFonts w:cstheme="minorBidi" w:hint="default"/>
                <w:b w:val="0"/>
                <w:color w:val="auto"/>
                <w:sz w:val="24"/>
                <w:szCs w:val="24"/>
                <w:lang w:bidi="ar"/>
              </w:rPr>
              <w:t>≥24</w:t>
            </w:r>
            <w:r w:rsidRPr="004D5B33">
              <w:rPr>
                <w:rStyle w:val="font21"/>
                <w:rFonts w:cstheme="minorBidi" w:hint="default"/>
                <w:b w:val="0"/>
                <w:color w:val="auto"/>
                <w:sz w:val="24"/>
                <w:szCs w:val="24"/>
                <w:lang w:bidi="ar"/>
              </w:rPr>
              <w:t>个，万兆光口</w:t>
            </w:r>
            <w:r w:rsidRPr="004D5B33">
              <w:rPr>
                <w:rStyle w:val="font21"/>
                <w:rFonts w:cstheme="minorBidi" w:hint="default"/>
                <w:b w:val="0"/>
                <w:color w:val="auto"/>
                <w:sz w:val="24"/>
                <w:szCs w:val="24"/>
                <w:lang w:bidi="ar"/>
              </w:rPr>
              <w:t>≥4</w:t>
            </w:r>
            <w:r w:rsidRPr="004D5B33">
              <w:rPr>
                <w:rStyle w:val="font21"/>
                <w:rFonts w:cstheme="minorBidi" w:hint="default"/>
                <w:b w:val="0"/>
                <w:color w:val="auto"/>
                <w:sz w:val="24"/>
                <w:szCs w:val="24"/>
                <w:lang w:bidi="ar"/>
              </w:rPr>
              <w:t>个</w:t>
            </w:r>
            <w:r w:rsidRPr="004D5B33">
              <w:rPr>
                <w:rStyle w:val="font21"/>
                <w:rFonts w:cstheme="minorBidi" w:hint="default"/>
                <w:b w:val="0"/>
                <w:color w:val="auto"/>
                <w:sz w:val="24"/>
                <w:szCs w:val="24"/>
                <w:lang w:bidi="ar"/>
              </w:rPr>
              <w:t xml:space="preserve"> </w:t>
            </w:r>
            <w:r w:rsidRPr="004D5B33">
              <w:rPr>
                <w:rStyle w:val="font21"/>
                <w:rFonts w:cstheme="minorBidi" w:hint="default"/>
                <w:b w:val="0"/>
                <w:color w:val="auto"/>
                <w:sz w:val="24"/>
                <w:szCs w:val="24"/>
                <w:lang w:bidi="ar"/>
              </w:rPr>
              <w:t>，提供官网链接证明</w:t>
            </w:r>
          </w:p>
        </w:tc>
      </w:tr>
      <w:tr w:rsidR="004D5B33" w:rsidRPr="004D5B33">
        <w:trPr>
          <w:trHeight w:val="356"/>
          <w:jc w:val="center"/>
        </w:trPr>
        <w:tc>
          <w:tcPr>
            <w:tcW w:w="1400"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POE+</w:t>
            </w:r>
          </w:p>
        </w:tc>
      </w:tr>
      <w:tr w:rsidR="004D5B33" w:rsidRPr="004D5B33">
        <w:trPr>
          <w:trHeight w:val="356"/>
          <w:jc w:val="center"/>
        </w:trPr>
        <w:tc>
          <w:tcPr>
            <w:tcW w:w="1400"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USB</w:t>
            </w:r>
            <w:r w:rsidRPr="004D5B33">
              <w:rPr>
                <w:rStyle w:val="font21"/>
                <w:rFonts w:cstheme="minorBidi" w:hint="default"/>
                <w:b w:val="0"/>
                <w:color w:val="auto"/>
                <w:sz w:val="24"/>
                <w:szCs w:val="24"/>
                <w:lang w:bidi="ar"/>
              </w:rPr>
              <w:t>口，可用于传输配置文件和升级文件等</w:t>
            </w:r>
          </w:p>
        </w:tc>
      </w:tr>
      <w:tr w:rsidR="004D5B33" w:rsidRPr="004D5B33">
        <w:trPr>
          <w:trHeight w:val="496"/>
          <w:jc w:val="center"/>
        </w:trPr>
        <w:tc>
          <w:tcPr>
            <w:tcW w:w="1400"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功能特性</w:t>
            </w:r>
            <w:r w:rsidRPr="004D5B33">
              <w:rPr>
                <w:rFonts w:cs="宋体" w:hint="eastAsia"/>
                <w:bCs/>
                <w:kern w:val="0"/>
                <w:lang w:bidi="ar"/>
              </w:rPr>
              <w:t xml:space="preserve"> </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MAC</w:t>
            </w:r>
            <w:r w:rsidRPr="004D5B33">
              <w:rPr>
                <w:rStyle w:val="font21"/>
                <w:rFonts w:cstheme="minorBidi" w:hint="default"/>
                <w:b w:val="0"/>
                <w:color w:val="auto"/>
                <w:sz w:val="24"/>
                <w:szCs w:val="24"/>
                <w:lang w:bidi="ar"/>
              </w:rPr>
              <w:t>认证、</w:t>
            </w:r>
            <w:r w:rsidRPr="004D5B33">
              <w:rPr>
                <w:rStyle w:val="font21"/>
                <w:rFonts w:cstheme="minorBidi" w:hint="default"/>
                <w:b w:val="0"/>
                <w:color w:val="auto"/>
                <w:sz w:val="24"/>
                <w:szCs w:val="24"/>
                <w:lang w:bidi="ar"/>
              </w:rPr>
              <w:t>Portal</w:t>
            </w:r>
            <w:r w:rsidRPr="004D5B33">
              <w:rPr>
                <w:rStyle w:val="font21"/>
                <w:rFonts w:cstheme="minorBidi" w:hint="default"/>
                <w:b w:val="0"/>
                <w:color w:val="auto"/>
                <w:sz w:val="24"/>
                <w:szCs w:val="24"/>
                <w:lang w:bidi="ar"/>
              </w:rPr>
              <w:t>认证、</w:t>
            </w:r>
            <w:r w:rsidRPr="004D5B33">
              <w:rPr>
                <w:rStyle w:val="font21"/>
                <w:rFonts w:cstheme="minorBidi" w:hint="default"/>
                <w:b w:val="0"/>
                <w:color w:val="auto"/>
                <w:sz w:val="24"/>
                <w:szCs w:val="24"/>
                <w:lang w:bidi="ar"/>
              </w:rPr>
              <w:t>802.1X</w:t>
            </w:r>
            <w:r w:rsidRPr="004D5B33">
              <w:rPr>
                <w:rStyle w:val="font21"/>
                <w:rFonts w:cstheme="minorBidi" w:hint="default"/>
                <w:b w:val="0"/>
                <w:color w:val="auto"/>
                <w:sz w:val="24"/>
                <w:szCs w:val="24"/>
                <w:lang w:bidi="ar"/>
              </w:rPr>
              <w:t>认证、</w:t>
            </w:r>
            <w:r w:rsidRPr="004D5B33">
              <w:rPr>
                <w:rStyle w:val="font21"/>
                <w:rFonts w:cstheme="minorBidi" w:hint="default"/>
                <w:b w:val="0"/>
                <w:color w:val="auto"/>
                <w:sz w:val="24"/>
                <w:szCs w:val="24"/>
                <w:lang w:bidi="ar"/>
              </w:rPr>
              <w:t>WAPI</w:t>
            </w:r>
            <w:r w:rsidRPr="004D5B33">
              <w:rPr>
                <w:rStyle w:val="font21"/>
                <w:rFonts w:cstheme="minorBidi" w:hint="default"/>
                <w:b w:val="0"/>
                <w:color w:val="auto"/>
                <w:sz w:val="24"/>
                <w:szCs w:val="24"/>
                <w:lang w:bidi="ar"/>
              </w:rPr>
              <w:t>认证、</w:t>
            </w:r>
            <w:r w:rsidRPr="004D5B33">
              <w:rPr>
                <w:rStyle w:val="font21"/>
                <w:rFonts w:cstheme="minorBidi" w:hint="default"/>
                <w:b w:val="0"/>
                <w:color w:val="auto"/>
                <w:sz w:val="24"/>
                <w:szCs w:val="24"/>
                <w:lang w:bidi="ar"/>
              </w:rPr>
              <w:t>PSK</w:t>
            </w:r>
            <w:r w:rsidRPr="004D5B33">
              <w:rPr>
                <w:rStyle w:val="font21"/>
                <w:rFonts w:cstheme="minorBidi" w:hint="default"/>
                <w:b w:val="0"/>
                <w:color w:val="auto"/>
                <w:sz w:val="24"/>
                <w:szCs w:val="24"/>
                <w:lang w:bidi="ar"/>
              </w:rPr>
              <w:t>认证模式</w:t>
            </w:r>
            <w:r w:rsidRPr="004D5B33">
              <w:rPr>
                <w:rStyle w:val="font21"/>
                <w:rFonts w:cstheme="minorBidi" w:hint="default"/>
                <w:b w:val="0"/>
                <w:color w:val="auto"/>
                <w:sz w:val="24"/>
                <w:szCs w:val="24"/>
                <w:lang w:bidi="ar"/>
              </w:rPr>
              <w:t xml:space="preserve"> </w:t>
            </w:r>
            <w:r w:rsidRPr="004D5B33">
              <w:rPr>
                <w:rStyle w:val="font21"/>
                <w:rFonts w:cstheme="minorBidi" w:hint="default"/>
                <w:b w:val="0"/>
                <w:color w:val="auto"/>
                <w:sz w:val="24"/>
                <w:szCs w:val="24"/>
                <w:lang w:bidi="ar"/>
              </w:rPr>
              <w:t>，并可支持</w:t>
            </w:r>
            <w:r w:rsidRPr="004D5B33">
              <w:rPr>
                <w:rStyle w:val="font21"/>
                <w:rFonts w:cstheme="minorBidi" w:hint="default"/>
                <w:b w:val="0"/>
                <w:color w:val="auto"/>
                <w:sz w:val="24"/>
                <w:szCs w:val="24"/>
                <w:lang w:bidi="ar"/>
              </w:rPr>
              <w:t>MAC + Portal</w:t>
            </w:r>
            <w:r w:rsidRPr="004D5B33">
              <w:rPr>
                <w:rStyle w:val="font21"/>
                <w:rFonts w:cstheme="minorBidi" w:hint="default"/>
                <w:b w:val="0"/>
                <w:color w:val="auto"/>
                <w:sz w:val="24"/>
                <w:szCs w:val="24"/>
                <w:lang w:bidi="ar"/>
              </w:rPr>
              <w:t>混合认证，胖</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模式支持内置微信认证</w:t>
            </w:r>
          </w:p>
        </w:tc>
      </w:tr>
      <w:tr w:rsidR="004D5B33" w:rsidRPr="004D5B33">
        <w:trPr>
          <w:trHeight w:val="333"/>
          <w:jc w:val="center"/>
        </w:trPr>
        <w:tc>
          <w:tcPr>
            <w:tcW w:w="1400"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本地转发模式下的应用识别，能识别语音和视频业务流，帮助实现精细化</w:t>
            </w:r>
            <w:r w:rsidRPr="004D5B33">
              <w:rPr>
                <w:rStyle w:val="font21"/>
                <w:rFonts w:cstheme="minorBidi" w:hint="default"/>
                <w:b w:val="0"/>
                <w:color w:val="auto"/>
                <w:sz w:val="24"/>
                <w:szCs w:val="24"/>
                <w:lang w:bidi="ar"/>
              </w:rPr>
              <w:t>QoS</w:t>
            </w:r>
            <w:r w:rsidRPr="004D5B33">
              <w:rPr>
                <w:rStyle w:val="font21"/>
                <w:rFonts w:cstheme="minorBidi" w:hint="default"/>
                <w:b w:val="0"/>
                <w:color w:val="auto"/>
                <w:sz w:val="24"/>
                <w:szCs w:val="24"/>
                <w:lang w:bidi="ar"/>
              </w:rPr>
              <w:t>管理</w:t>
            </w:r>
          </w:p>
        </w:tc>
      </w:tr>
      <w:tr w:rsidR="004D5B33" w:rsidRPr="004D5B33">
        <w:trPr>
          <w:trHeight w:val="333"/>
          <w:jc w:val="center"/>
        </w:trPr>
        <w:tc>
          <w:tcPr>
            <w:tcW w:w="1400"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基于</w:t>
            </w:r>
            <w:r w:rsidRPr="004D5B33">
              <w:rPr>
                <w:rStyle w:val="font21"/>
                <w:rFonts w:cstheme="minorBidi" w:hint="default"/>
                <w:b w:val="0"/>
                <w:color w:val="auto"/>
                <w:sz w:val="24"/>
                <w:szCs w:val="24"/>
                <w:lang w:bidi="ar"/>
              </w:rPr>
              <w:t>802.11k</w:t>
            </w:r>
            <w:r w:rsidRPr="004D5B33">
              <w:rPr>
                <w:rStyle w:val="font21"/>
                <w:rFonts w:cstheme="minorBidi" w:hint="default"/>
                <w:b w:val="0"/>
                <w:color w:val="auto"/>
                <w:sz w:val="24"/>
                <w:szCs w:val="24"/>
                <w:lang w:bidi="ar"/>
              </w:rPr>
              <w:t>和</w:t>
            </w:r>
            <w:r w:rsidRPr="004D5B33">
              <w:rPr>
                <w:rStyle w:val="font21"/>
                <w:rFonts w:cstheme="minorBidi" w:hint="default"/>
                <w:b w:val="0"/>
                <w:color w:val="auto"/>
                <w:sz w:val="24"/>
                <w:szCs w:val="24"/>
                <w:lang w:bidi="ar"/>
              </w:rPr>
              <w:t>802.11v</w:t>
            </w:r>
            <w:r w:rsidRPr="004D5B33">
              <w:rPr>
                <w:rStyle w:val="font21"/>
                <w:rFonts w:cstheme="minorBidi" w:hint="default"/>
                <w:b w:val="0"/>
                <w:color w:val="auto"/>
                <w:sz w:val="24"/>
                <w:szCs w:val="24"/>
                <w:lang w:bidi="ar"/>
              </w:rPr>
              <w:t>协议的智能漫游技术，使终端接入到信号质量最好的</w:t>
            </w:r>
            <w:r w:rsidRPr="004D5B33">
              <w:rPr>
                <w:rStyle w:val="font21"/>
                <w:rFonts w:cstheme="minorBidi" w:hint="default"/>
                <w:b w:val="0"/>
                <w:color w:val="auto"/>
                <w:sz w:val="24"/>
                <w:szCs w:val="24"/>
                <w:lang w:bidi="ar"/>
              </w:rPr>
              <w:t>AP</w:t>
            </w:r>
          </w:p>
        </w:tc>
      </w:tr>
      <w:tr w:rsidR="004D5B33" w:rsidRPr="004D5B33">
        <w:trPr>
          <w:trHeight w:val="240"/>
          <w:jc w:val="center"/>
        </w:trPr>
        <w:tc>
          <w:tcPr>
            <w:tcW w:w="1400" w:type="dxa"/>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支持入侵防御，提供官网链接证明</w:t>
            </w:r>
          </w:p>
        </w:tc>
      </w:tr>
      <w:tr w:rsidR="004D5B33" w:rsidRPr="004D5B33">
        <w:trPr>
          <w:trHeight w:val="240"/>
          <w:jc w:val="center"/>
        </w:trPr>
        <w:tc>
          <w:tcPr>
            <w:tcW w:w="1400"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支持反病毒，提供官网链接证明</w:t>
            </w:r>
          </w:p>
        </w:tc>
      </w:tr>
      <w:tr w:rsidR="00FA6531" w:rsidRPr="004D5B33">
        <w:trPr>
          <w:trHeight w:val="257"/>
          <w:jc w:val="center"/>
        </w:trPr>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实配</w:t>
            </w:r>
          </w:p>
        </w:tc>
        <w:tc>
          <w:tcPr>
            <w:tcW w:w="7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4</w:t>
            </w:r>
            <w:r w:rsidRPr="004D5B33">
              <w:rPr>
                <w:rStyle w:val="font21"/>
                <w:rFonts w:cstheme="minorBidi" w:hint="default"/>
                <w:b w:val="0"/>
                <w:color w:val="auto"/>
                <w:sz w:val="24"/>
                <w:szCs w:val="24"/>
                <w:lang w:bidi="ar"/>
              </w:rPr>
              <w:t>个万兆多模模块，提供</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年原厂维保</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11.</w:t>
      </w:r>
      <w:bookmarkStart w:id="68" w:name="_Toc162969754"/>
      <w:r w:rsidRPr="004D5B33">
        <w:rPr>
          <w:rFonts w:cstheme="minorBidi" w:hint="eastAsia"/>
          <w:bCs/>
        </w:rPr>
        <w:t>物联网插卡</w:t>
      </w:r>
      <w:bookmarkEnd w:id="68"/>
      <w:r w:rsidRPr="004D5B33">
        <w:rPr>
          <w:rFonts w:cstheme="minorBidi" w:hint="eastAsia"/>
          <w:bCs/>
        </w:rPr>
        <w:t xml:space="preserve"> 392</w:t>
      </w:r>
      <w:r w:rsidRPr="004D5B33">
        <w:rPr>
          <w:rFonts w:cstheme="minorBidi" w:hint="eastAsia"/>
          <w:bCs/>
        </w:rPr>
        <w:t>块</w:t>
      </w:r>
    </w:p>
    <w:tbl>
      <w:tblPr>
        <w:tblW w:w="8339" w:type="dxa"/>
        <w:jc w:val="center"/>
        <w:tblLayout w:type="fixed"/>
        <w:tblLook w:val="04A0" w:firstRow="1" w:lastRow="0" w:firstColumn="1" w:lastColumn="0" w:noHBand="0" w:noVBand="1"/>
      </w:tblPr>
      <w:tblGrid>
        <w:gridCol w:w="1320"/>
        <w:gridCol w:w="7019"/>
      </w:tblGrid>
      <w:tr w:rsidR="004D5B33" w:rsidRPr="004D5B33">
        <w:trPr>
          <w:trHeight w:val="312"/>
          <w:jc w:val="center"/>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70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12"/>
          <w:jc w:val="center"/>
        </w:trPr>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70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296"/>
          <w:jc w:val="center"/>
        </w:trPr>
        <w:tc>
          <w:tcPr>
            <w:tcW w:w="1320"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rPr>
              <w:t>USB</w:t>
            </w:r>
            <w:r w:rsidRPr="004D5B33">
              <w:rPr>
                <w:rFonts w:cs="宋体" w:hint="eastAsia"/>
                <w:bCs/>
              </w:rPr>
              <w:t>三射频卡</w:t>
            </w: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具备嵌入式开发软件，要求提供相应的软件著作权</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125KHZ/425MHZ/2.4GHZ</w:t>
            </w:r>
            <w:r w:rsidRPr="004D5B33">
              <w:rPr>
                <w:rStyle w:val="font21"/>
                <w:rFonts w:cstheme="minorBidi" w:hint="default"/>
                <w:b w:val="0"/>
                <w:color w:val="auto"/>
                <w:sz w:val="24"/>
                <w:szCs w:val="24"/>
                <w:lang w:bidi="ar"/>
              </w:rPr>
              <w:t>等频段，要求提供电磁兼容性</w:t>
            </w:r>
            <w:r w:rsidRPr="004D5B33">
              <w:rPr>
                <w:rStyle w:val="font21"/>
                <w:rFonts w:cstheme="minorBidi" w:hint="default"/>
                <w:b w:val="0"/>
                <w:color w:val="auto"/>
                <w:sz w:val="24"/>
                <w:szCs w:val="24"/>
                <w:lang w:bidi="ar"/>
              </w:rPr>
              <w:t>(EMC)</w:t>
            </w:r>
            <w:r w:rsidRPr="004D5B33">
              <w:rPr>
                <w:rStyle w:val="font21"/>
                <w:rFonts w:cstheme="minorBidi" w:hint="default"/>
                <w:b w:val="0"/>
                <w:color w:val="auto"/>
                <w:sz w:val="24"/>
                <w:szCs w:val="24"/>
                <w:lang w:bidi="ar"/>
              </w:rPr>
              <w:t>测试报告</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支持产品环保体系检测，需支持</w:t>
            </w:r>
            <w:r w:rsidRPr="004D5B33">
              <w:rPr>
                <w:rStyle w:val="font21"/>
                <w:rFonts w:cstheme="minorBidi" w:hint="default"/>
                <w:b w:val="0"/>
                <w:color w:val="auto"/>
                <w:sz w:val="24"/>
                <w:szCs w:val="24"/>
                <w:lang w:bidi="ar"/>
              </w:rPr>
              <w:t>RoHS</w:t>
            </w:r>
            <w:r w:rsidRPr="004D5B33">
              <w:rPr>
                <w:rStyle w:val="font21"/>
                <w:rFonts w:cstheme="minorBidi" w:hint="default"/>
                <w:b w:val="0"/>
                <w:color w:val="auto"/>
                <w:sz w:val="24"/>
                <w:szCs w:val="24"/>
                <w:lang w:bidi="ar"/>
              </w:rPr>
              <w:t>或中国</w:t>
            </w:r>
            <w:r w:rsidRPr="004D5B33">
              <w:rPr>
                <w:rStyle w:val="font21"/>
                <w:rFonts w:cstheme="minorBidi" w:hint="default"/>
                <w:b w:val="0"/>
                <w:color w:val="auto"/>
                <w:sz w:val="24"/>
                <w:szCs w:val="24"/>
                <w:lang w:bidi="ar"/>
              </w:rPr>
              <w:t>RoHS2.0</w:t>
            </w:r>
            <w:r w:rsidRPr="004D5B33">
              <w:rPr>
                <w:rStyle w:val="font21"/>
                <w:rFonts w:cstheme="minorBidi" w:hint="default"/>
                <w:b w:val="0"/>
                <w:color w:val="auto"/>
                <w:sz w:val="24"/>
                <w:szCs w:val="24"/>
                <w:lang w:bidi="ar"/>
              </w:rPr>
              <w:t>检测</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支持产品安规体系检测，需支持安规检测</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RFID/ZIGEBEE/</w:t>
            </w:r>
            <w:r w:rsidRPr="004D5B33">
              <w:rPr>
                <w:rStyle w:val="font21"/>
                <w:rFonts w:cstheme="minorBidi" w:hint="default"/>
                <w:b w:val="0"/>
                <w:color w:val="auto"/>
                <w:sz w:val="24"/>
                <w:szCs w:val="24"/>
                <w:lang w:bidi="ar"/>
              </w:rPr>
              <w:t>蓝牙等协议，</w:t>
            </w:r>
            <w:r w:rsidRPr="004D5B33">
              <w:rPr>
                <w:rStyle w:val="font21"/>
                <w:rFonts w:cstheme="minorBidi" w:hint="default"/>
                <w:b w:val="0"/>
                <w:color w:val="auto"/>
                <w:sz w:val="24"/>
                <w:szCs w:val="24"/>
                <w:lang w:bidi="ar"/>
              </w:rPr>
              <w:t>BLE</w:t>
            </w:r>
            <w:r w:rsidRPr="004D5B33">
              <w:rPr>
                <w:rStyle w:val="font21"/>
                <w:rFonts w:cstheme="minorBidi" w:hint="default"/>
                <w:b w:val="0"/>
                <w:color w:val="auto"/>
                <w:sz w:val="24"/>
                <w:szCs w:val="24"/>
                <w:lang w:bidi="ar"/>
              </w:rPr>
              <w:t>同时支持扫描、广播、连接功能，同时支持蓝牙主动定位和被动定位功能</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支持通过</w:t>
            </w:r>
            <w:r w:rsidRPr="004D5B33">
              <w:rPr>
                <w:rStyle w:val="font21"/>
                <w:rFonts w:cstheme="minorBidi" w:hint="default"/>
                <w:b w:val="0"/>
                <w:color w:val="auto"/>
                <w:sz w:val="24"/>
                <w:szCs w:val="24"/>
                <w:lang w:bidi="ar"/>
              </w:rPr>
              <w:t>USB</w:t>
            </w:r>
            <w:r w:rsidRPr="004D5B33">
              <w:rPr>
                <w:rStyle w:val="font21"/>
                <w:rFonts w:cstheme="minorBidi" w:hint="default"/>
                <w:b w:val="0"/>
                <w:color w:val="auto"/>
                <w:sz w:val="24"/>
                <w:szCs w:val="24"/>
                <w:lang w:bidi="ar"/>
              </w:rPr>
              <w:t>口对接</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，由</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进行供电</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可在物联网平台进行统一管理，包括连接管理、参数配置、状态监测、</w:t>
            </w:r>
            <w:r w:rsidRPr="004D5B33">
              <w:rPr>
                <w:rStyle w:val="font21"/>
                <w:rFonts w:cstheme="minorBidi" w:hint="default"/>
                <w:b w:val="0"/>
                <w:color w:val="auto"/>
                <w:sz w:val="24"/>
                <w:szCs w:val="24"/>
                <w:lang w:bidi="ar"/>
              </w:rPr>
              <w:t>OTA</w:t>
            </w:r>
            <w:r w:rsidRPr="004D5B33">
              <w:rPr>
                <w:rStyle w:val="font21"/>
                <w:rFonts w:cstheme="minorBidi" w:hint="default"/>
                <w:b w:val="0"/>
                <w:color w:val="auto"/>
                <w:sz w:val="24"/>
                <w:szCs w:val="24"/>
                <w:lang w:bidi="ar"/>
              </w:rPr>
              <w:t>远程升级等；</w:t>
            </w:r>
          </w:p>
        </w:tc>
      </w:tr>
      <w:tr w:rsidR="004D5B33" w:rsidRPr="004D5B33">
        <w:trPr>
          <w:trHeight w:val="296"/>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支持与第三方物联网终端进行通信</w:t>
            </w:r>
          </w:p>
        </w:tc>
      </w:tr>
      <w:tr w:rsidR="004D5B33" w:rsidRPr="004D5B33">
        <w:trPr>
          <w:trHeight w:val="298"/>
          <w:jc w:val="center"/>
        </w:trPr>
        <w:tc>
          <w:tcPr>
            <w:tcW w:w="1320"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为满足市场需求，要求具备</w:t>
            </w:r>
            <w:r w:rsidRPr="004D5B33">
              <w:rPr>
                <w:rStyle w:val="font21"/>
                <w:rFonts w:cstheme="minorBidi" w:hint="default"/>
                <w:b w:val="0"/>
                <w:color w:val="auto"/>
                <w:sz w:val="24"/>
                <w:szCs w:val="24"/>
                <w:lang w:bidi="ar"/>
              </w:rPr>
              <w:t>CE</w:t>
            </w:r>
            <w:r w:rsidRPr="004D5B33">
              <w:rPr>
                <w:rStyle w:val="font21"/>
                <w:rFonts w:cstheme="minorBidi" w:hint="default"/>
                <w:b w:val="0"/>
                <w:color w:val="auto"/>
                <w:sz w:val="24"/>
                <w:szCs w:val="24"/>
                <w:lang w:bidi="ar"/>
              </w:rPr>
              <w:t>等证书</w:t>
            </w:r>
          </w:p>
        </w:tc>
      </w:tr>
      <w:tr w:rsidR="00FA6531" w:rsidRPr="004D5B33">
        <w:trPr>
          <w:trHeight w:val="298"/>
          <w:jc w:val="center"/>
        </w:trPr>
        <w:tc>
          <w:tcPr>
            <w:tcW w:w="1320" w:type="dxa"/>
            <w:tcBorders>
              <w:left w:val="single" w:sz="4" w:space="0" w:color="000000"/>
              <w:bottom w:val="single" w:sz="4" w:space="0" w:color="000000"/>
              <w:right w:val="single" w:sz="4" w:space="0" w:color="000000"/>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70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theme="minorBidi"/>
                <w:bCs/>
                <w:lang w:bidi="ar"/>
              </w:rPr>
            </w:pPr>
            <w:r w:rsidRPr="004D5B33">
              <w:rPr>
                <w:rStyle w:val="font21"/>
                <w:rFonts w:cstheme="minorBidi" w:hint="default"/>
                <w:b w:val="0"/>
                <w:color w:val="auto"/>
                <w:sz w:val="24"/>
                <w:szCs w:val="24"/>
                <w:lang w:bidi="ar"/>
              </w:rPr>
              <w:t>提供</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年维保</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12.</w:t>
      </w:r>
      <w:bookmarkStart w:id="69" w:name="_Toc162969755"/>
      <w:r w:rsidRPr="004D5B33">
        <w:rPr>
          <w:rFonts w:cstheme="minorBidi" w:hint="eastAsia"/>
          <w:bCs/>
        </w:rPr>
        <w:t>物联网中间件平台</w:t>
      </w:r>
      <w:bookmarkEnd w:id="69"/>
      <w:r w:rsidRPr="004D5B33">
        <w:rPr>
          <w:rFonts w:cstheme="minorBidi" w:hint="eastAsia"/>
          <w:bCs/>
        </w:rPr>
        <w:t xml:space="preserve"> 1</w:t>
      </w:r>
      <w:r w:rsidRPr="004D5B33">
        <w:rPr>
          <w:rFonts w:cstheme="minorBidi" w:hint="eastAsia"/>
          <w:bCs/>
        </w:rPr>
        <w:t>套</w:t>
      </w:r>
    </w:p>
    <w:tbl>
      <w:tblPr>
        <w:tblW w:w="8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0"/>
        <w:gridCol w:w="6999"/>
      </w:tblGrid>
      <w:tr w:rsidR="004D5B33" w:rsidRPr="004D5B33">
        <w:trPr>
          <w:trHeight w:val="394"/>
          <w:jc w:val="center"/>
        </w:trPr>
        <w:tc>
          <w:tcPr>
            <w:tcW w:w="1300"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6999" w:type="dxa"/>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70"/>
          <w:jc w:val="center"/>
        </w:trPr>
        <w:tc>
          <w:tcPr>
            <w:tcW w:w="1300" w:type="dxa"/>
            <w:vMerge/>
            <w:tcBorders>
              <w:tl2br w:val="nil"/>
              <w:tr2bl w:val="nil"/>
            </w:tcBorders>
            <w:shd w:val="clear" w:color="auto" w:fill="auto"/>
            <w:vAlign w:val="center"/>
          </w:tcPr>
          <w:p w:rsidR="00FA6531" w:rsidRPr="004D5B33" w:rsidRDefault="00FA6531">
            <w:pPr>
              <w:spacing w:line="300" w:lineRule="exact"/>
              <w:ind w:firstLineChars="0" w:firstLine="0"/>
              <w:jc w:val="center"/>
              <w:rPr>
                <w:rFonts w:cs="宋体"/>
                <w:bCs/>
              </w:rPr>
            </w:pPr>
          </w:p>
        </w:tc>
        <w:tc>
          <w:tcPr>
            <w:tcW w:w="6999" w:type="dxa"/>
            <w:vMerge/>
            <w:tcBorders>
              <w:tl2br w:val="nil"/>
              <w:tr2bl w:val="nil"/>
            </w:tcBorders>
            <w:shd w:val="clear" w:color="auto" w:fill="auto"/>
            <w:vAlign w:val="center"/>
          </w:tcPr>
          <w:p w:rsidR="00FA6531" w:rsidRPr="004D5B33" w:rsidRDefault="00FA6531">
            <w:pPr>
              <w:spacing w:line="300" w:lineRule="exact"/>
              <w:ind w:firstLineChars="0" w:firstLine="0"/>
              <w:jc w:val="center"/>
              <w:rPr>
                <w:rFonts w:cs="宋体"/>
                <w:bCs/>
              </w:rPr>
            </w:pPr>
          </w:p>
        </w:tc>
      </w:tr>
      <w:tr w:rsidR="004D5B33" w:rsidRPr="004D5B33">
        <w:trPr>
          <w:trHeight w:val="703"/>
          <w:jc w:val="center"/>
        </w:trPr>
        <w:tc>
          <w:tcPr>
            <w:tcW w:w="1300" w:type="dxa"/>
            <w:vMerge w:val="restart"/>
            <w:tcBorders>
              <w:tl2br w:val="nil"/>
              <w:tr2bl w:val="nil"/>
            </w:tcBorders>
            <w:shd w:val="clear" w:color="auto" w:fill="auto"/>
            <w:noWrap/>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物联网平台要求</w:t>
            </w: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支持院中物联网感知终端通过各种接入方式快速安全的接入，并对感知终端数据进行集中接收及处理，通过接口向各类物联网应用提供数据，实现多个系统和多种技术之间的资源共享</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具有丰富的</w:t>
            </w:r>
            <w:r w:rsidRPr="004D5B33">
              <w:rPr>
                <w:rStyle w:val="font21"/>
                <w:rFonts w:cstheme="minorBidi" w:hint="default"/>
                <w:b w:val="0"/>
                <w:color w:val="auto"/>
                <w:sz w:val="24"/>
                <w:szCs w:val="24"/>
                <w:lang w:bidi="ar"/>
              </w:rPr>
              <w:t>API</w:t>
            </w:r>
            <w:r w:rsidRPr="004D5B33">
              <w:rPr>
                <w:rStyle w:val="font21"/>
                <w:rFonts w:cstheme="minorBidi" w:hint="default"/>
                <w:b w:val="0"/>
                <w:color w:val="auto"/>
                <w:sz w:val="24"/>
                <w:szCs w:val="24"/>
                <w:lang w:bidi="ar"/>
              </w:rPr>
              <w:t>接口、提供</w:t>
            </w:r>
            <w:r w:rsidRPr="004D5B33">
              <w:rPr>
                <w:rStyle w:val="font21"/>
                <w:rFonts w:cstheme="minorBidi" w:hint="default"/>
                <w:b w:val="0"/>
                <w:color w:val="auto"/>
                <w:sz w:val="24"/>
                <w:szCs w:val="24"/>
                <w:lang w:bidi="ar"/>
              </w:rPr>
              <w:t>Java Script SDK</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Android SDK</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iOS SDK</w:t>
            </w:r>
            <w:r w:rsidRPr="004D5B33">
              <w:rPr>
                <w:rStyle w:val="font21"/>
                <w:rFonts w:cstheme="minorBidi" w:hint="default"/>
                <w:b w:val="0"/>
                <w:color w:val="auto"/>
                <w:sz w:val="24"/>
                <w:szCs w:val="24"/>
                <w:lang w:bidi="ar"/>
              </w:rPr>
              <w:t>；</w:t>
            </w:r>
          </w:p>
        </w:tc>
      </w:tr>
      <w:tr w:rsidR="004D5B33" w:rsidRPr="004D5B33">
        <w:trPr>
          <w:trHeight w:val="935"/>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具有设备管理组件：支持网关设备</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如物联网接入模块等</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、网关子设备</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如物联网模组</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、直连设备等设备的综合管理。支持设备注册、鉴权、分组、用户动态绑定、状态展示、下行指令等；支</w:t>
            </w:r>
            <w:r w:rsidRPr="004D5B33">
              <w:rPr>
                <w:rStyle w:val="font21"/>
                <w:rFonts w:cstheme="minorBidi" w:hint="default"/>
                <w:b w:val="0"/>
                <w:color w:val="auto"/>
                <w:sz w:val="24"/>
                <w:szCs w:val="24"/>
                <w:lang w:bidi="ar"/>
              </w:rPr>
              <w:lastRenderedPageBreak/>
              <w:t>持设备结构自定义，支持基于地理位置管理设备；</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具有连接管理组件：管理设备连接，动态配置连接，实时展示网络拓扑；</w:t>
            </w:r>
          </w:p>
        </w:tc>
      </w:tr>
      <w:tr w:rsidR="004D5B33" w:rsidRPr="004D5B33">
        <w:trPr>
          <w:trHeight w:val="703"/>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具有物模型组件：建立设备的功能性描述，可适配广品类硬件产品的映射关系，具备标准物模型库，可直接使用标准库及基于标准库自定义设备功能属性；</w:t>
            </w:r>
          </w:p>
        </w:tc>
      </w:tr>
      <w:tr w:rsidR="004D5B33" w:rsidRPr="004D5B33">
        <w:trPr>
          <w:trHeight w:val="703"/>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具有规则引擎组件：支持数据订阅及场景联动，业务应用可动态订阅指定单个或批量设备数据，可基于业务场景动态配置数据规则，结合定位引擎及电子围栏联动指定位置的设备；</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具有定位引擎组件：支持定位能力，支持蓝牙</w:t>
            </w:r>
            <w:r w:rsidRPr="004D5B33">
              <w:rPr>
                <w:rStyle w:val="font21"/>
                <w:rFonts w:cstheme="minorBidi" w:hint="default"/>
                <w:b w:val="0"/>
                <w:color w:val="auto"/>
                <w:sz w:val="24"/>
                <w:szCs w:val="24"/>
                <w:lang w:bidi="ar"/>
              </w:rPr>
              <w:t>RSSI</w:t>
            </w:r>
            <w:r w:rsidRPr="004D5B33">
              <w:rPr>
                <w:rStyle w:val="font21"/>
                <w:rFonts w:cstheme="minorBidi" w:hint="default"/>
                <w:b w:val="0"/>
                <w:color w:val="auto"/>
                <w:sz w:val="24"/>
                <w:szCs w:val="24"/>
                <w:lang w:bidi="ar"/>
              </w:rPr>
              <w:t>定位、</w:t>
            </w:r>
            <w:r w:rsidRPr="004D5B33">
              <w:rPr>
                <w:rStyle w:val="font21"/>
                <w:rFonts w:cstheme="minorBidi" w:hint="default"/>
                <w:b w:val="0"/>
                <w:color w:val="auto"/>
                <w:sz w:val="24"/>
                <w:szCs w:val="24"/>
                <w:lang w:bidi="ar"/>
              </w:rPr>
              <w:t>AOA</w:t>
            </w:r>
            <w:r w:rsidRPr="004D5B33">
              <w:rPr>
                <w:rStyle w:val="font21"/>
                <w:rFonts w:cstheme="minorBidi" w:hint="default"/>
                <w:b w:val="0"/>
                <w:color w:val="auto"/>
                <w:sz w:val="24"/>
                <w:szCs w:val="24"/>
                <w:lang w:bidi="ar"/>
              </w:rPr>
              <w:t>定位等多种定位技术，支持主被动定位模式；</w:t>
            </w:r>
          </w:p>
        </w:tc>
      </w:tr>
      <w:tr w:rsidR="004D5B33" w:rsidRPr="004D5B33">
        <w:trPr>
          <w:trHeight w:val="325"/>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具有升级更新组件：支持设备更新管理、版本控制等；</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具有第三方对接组件：具备对接第三方设备层、网关层，和云云对接能力；</w:t>
            </w:r>
          </w:p>
        </w:tc>
      </w:tr>
      <w:tr w:rsidR="004D5B33" w:rsidRPr="004D5B33">
        <w:trPr>
          <w:trHeight w:val="325"/>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具有边缘计算组件：系统可弹性部署，支持部署在云端和边缘侧，支持数据解析引擎、定位引擎、围栏引擎、规则引擎在边缘侧计算；</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具有权限管理组件：可进行账号权限管理、数据权限管理、应用权限管理；</w:t>
            </w:r>
          </w:p>
        </w:tc>
      </w:tr>
      <w:tr w:rsidR="004D5B33" w:rsidRPr="004D5B33">
        <w:trPr>
          <w:trHeight w:val="472"/>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具有数据库组件：支持长期存储</w:t>
            </w:r>
            <w:r w:rsidRPr="004D5B33">
              <w:rPr>
                <w:rStyle w:val="font21"/>
                <w:rFonts w:cstheme="minorBidi" w:hint="default"/>
                <w:b w:val="0"/>
                <w:color w:val="auto"/>
                <w:sz w:val="24"/>
                <w:szCs w:val="24"/>
                <w:lang w:bidi="ar"/>
              </w:rPr>
              <w:t>(≥6</w:t>
            </w:r>
            <w:r w:rsidRPr="004D5B33">
              <w:rPr>
                <w:rStyle w:val="font21"/>
                <w:rFonts w:cstheme="minorBidi" w:hint="default"/>
                <w:b w:val="0"/>
                <w:color w:val="auto"/>
                <w:sz w:val="24"/>
                <w:szCs w:val="24"/>
                <w:lang w:bidi="ar"/>
              </w:rPr>
              <w:t>个月</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，并支持弹性扩容</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开放数据导出接口</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数据历史、导出文件等</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p>
        </w:tc>
      </w:tr>
      <w:tr w:rsidR="00FA6531" w:rsidRPr="004D5B33">
        <w:trPr>
          <w:trHeight w:val="1174"/>
          <w:jc w:val="center"/>
        </w:trPr>
        <w:tc>
          <w:tcPr>
            <w:tcW w:w="1300" w:type="dxa"/>
            <w:vMerge/>
            <w:tcBorders>
              <w:tl2br w:val="nil"/>
              <w:tr2bl w:val="nil"/>
            </w:tcBorders>
            <w:shd w:val="clear" w:color="auto" w:fill="auto"/>
            <w:noWrap/>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6999" w:type="dxa"/>
            <w:tcBorders>
              <w:tl2br w:val="nil"/>
              <w:tr2bl w:val="nil"/>
            </w:tcBorders>
            <w:shd w:val="clear" w:color="auto" w:fill="auto"/>
            <w:vAlign w:val="center"/>
          </w:tcPr>
          <w:p w:rsidR="00FA6531" w:rsidRPr="004D5B33" w:rsidRDefault="007451AE">
            <w:pPr>
              <w:widowControl/>
              <w:spacing w:line="300" w:lineRule="exact"/>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要求具备</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数据交互</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物联网大数据平台</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物联网统一融合平台</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可视化业务数据监控平台</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物联网应用支撑平台</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物联网基础设施平台</w:t>
            </w:r>
            <w:r w:rsidRPr="004D5B33">
              <w:rPr>
                <w:rStyle w:val="font21"/>
                <w:rFonts w:cstheme="minorBidi" w:hint="default"/>
                <w:b w:val="0"/>
                <w:color w:val="auto"/>
                <w:sz w:val="24"/>
                <w:szCs w:val="24"/>
                <w:lang w:bidi="ar"/>
              </w:rPr>
              <w:t xml:space="preserve">” </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物联网数据中心平台</w:t>
            </w:r>
            <w:r w:rsidRPr="004D5B33">
              <w:rPr>
                <w:rStyle w:val="font21"/>
                <w:rFonts w:cstheme="minorBidi" w:hint="default"/>
                <w:b w:val="0"/>
                <w:color w:val="auto"/>
                <w:sz w:val="24"/>
                <w:szCs w:val="24"/>
                <w:lang w:bidi="ar"/>
              </w:rPr>
              <w:t xml:space="preserve">” </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物联网中间件平台</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等类似字样的软件著作权，同时具备省级及以上第三方检测机构出具的软件评测报告</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70" w:name="_Toc22804"/>
      <w:r w:rsidRPr="004D5B33">
        <w:rPr>
          <w:rFonts w:cs="Arial" w:hint="eastAsia"/>
          <w:bCs/>
        </w:rPr>
        <w:t>1.2</w:t>
      </w:r>
      <w:r w:rsidRPr="004D5B33">
        <w:rPr>
          <w:rFonts w:cs="Arial" w:hint="eastAsia"/>
          <w:bCs/>
        </w:rPr>
        <w:t>基础硬件</w:t>
      </w:r>
      <w:bookmarkEnd w:id="70"/>
    </w:p>
    <w:p w:rsidR="00FA6531" w:rsidRPr="004D5B33" w:rsidRDefault="007451AE">
      <w:pPr>
        <w:ind w:firstLineChars="0" w:firstLine="0"/>
        <w:outlineLvl w:val="3"/>
        <w:rPr>
          <w:rFonts w:cs="Arial"/>
          <w:bCs/>
        </w:rPr>
      </w:pPr>
      <w:bookmarkStart w:id="71" w:name="_Toc31065"/>
      <w:r w:rsidRPr="004D5B33">
        <w:rPr>
          <w:rFonts w:cs="Arial" w:hint="eastAsia"/>
          <w:bCs/>
        </w:rPr>
        <w:t>1.2.1</w:t>
      </w:r>
      <w:r w:rsidRPr="004D5B33">
        <w:rPr>
          <w:rFonts w:cs="Arial" w:hint="eastAsia"/>
          <w:bCs/>
        </w:rPr>
        <w:t>科研数据中心设备</w:t>
      </w:r>
      <w:bookmarkEnd w:id="71"/>
    </w:p>
    <w:p w:rsidR="00FA6531" w:rsidRPr="004D5B33" w:rsidRDefault="007451AE">
      <w:pPr>
        <w:ind w:firstLineChars="0" w:firstLine="0"/>
        <w:outlineLvl w:val="4"/>
        <w:rPr>
          <w:rFonts w:cs="Arial"/>
          <w:bCs/>
        </w:rPr>
      </w:pPr>
      <w:r w:rsidRPr="004D5B33">
        <w:rPr>
          <w:rFonts w:cs="Arial" w:hint="eastAsia"/>
          <w:bCs/>
        </w:rPr>
        <w:t>1.2.1.1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离线大数据服务器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GPU</w:t>
            </w:r>
            <w:r w:rsidRPr="004D5B33">
              <w:rPr>
                <w:rFonts w:cs="宋体" w:hint="eastAsia"/>
                <w:kern w:val="0"/>
                <w:lang w:bidi="ar"/>
              </w:rPr>
              <w:t>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科研平台在线应用服务器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前置机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虚拟化服务器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光纤交换机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科研数据库存储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科研影像数据存储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FA6531"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9</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备份一体机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1.2.1.2</w:t>
      </w:r>
      <w:r w:rsidRPr="004D5B33">
        <w:rPr>
          <w:rFonts w:cs="Arial" w:hint="eastAsia"/>
          <w:bCs/>
        </w:rPr>
        <w:t>招标参数</w:t>
      </w:r>
    </w:p>
    <w:p w:rsidR="00FA6531" w:rsidRPr="004D5B33" w:rsidRDefault="007451AE">
      <w:pPr>
        <w:ind w:firstLineChars="0" w:firstLine="0"/>
        <w:outlineLvl w:val="5"/>
        <w:rPr>
          <w:rFonts w:cs="Arial"/>
          <w:bCs/>
        </w:rPr>
      </w:pPr>
      <w:r w:rsidRPr="004D5B33">
        <w:rPr>
          <w:rFonts w:cs="Arial" w:hint="eastAsia"/>
          <w:bCs/>
        </w:rPr>
        <w:t>1.</w:t>
      </w:r>
      <w:r w:rsidRPr="004D5B33">
        <w:rPr>
          <w:rFonts w:cs="宋体" w:hint="eastAsia"/>
          <w:kern w:val="0"/>
          <w:lang w:bidi="ar"/>
        </w:rPr>
        <w:t>离线大数据服务器</w:t>
      </w:r>
      <w:r w:rsidRPr="004D5B33">
        <w:rPr>
          <w:rFonts w:cs="宋体" w:hint="eastAsia"/>
          <w:kern w:val="0"/>
          <w:lang w:bidi="ar"/>
        </w:rPr>
        <w:t xml:space="preserve"> 4</w:t>
      </w:r>
      <w:r w:rsidRPr="004D5B33">
        <w:rPr>
          <w:rFonts w:cs="宋体" w:hint="eastAsia"/>
          <w:kern w:val="0"/>
          <w:lang w:bidi="ar"/>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938"/>
      </w:tblGrid>
      <w:tr w:rsidR="004D5B33" w:rsidRPr="004D5B33">
        <w:trPr>
          <w:trHeight w:val="2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67"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54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67"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颗国产</w:t>
            </w:r>
            <w:r w:rsidRPr="004D5B33">
              <w:rPr>
                <w:rFonts w:cs="宋体" w:hint="eastAsia"/>
                <w:kern w:val="0"/>
              </w:rPr>
              <w:t>x86</w:t>
            </w:r>
            <w:r w:rsidRPr="004D5B33">
              <w:rPr>
                <w:rFonts w:cs="宋体" w:hint="eastAsia"/>
                <w:kern w:val="0"/>
              </w:rPr>
              <w:t>架构处理器，每颗处理器的主频≥</w:t>
            </w:r>
            <w:r w:rsidRPr="004D5B33">
              <w:rPr>
                <w:rFonts w:cs="宋体" w:hint="eastAsia"/>
                <w:kern w:val="0"/>
              </w:rPr>
              <w:t>2.2GHz</w:t>
            </w:r>
            <w:r w:rsidRPr="004D5B33">
              <w:rPr>
                <w:rFonts w:cs="宋体"/>
                <w:kern w:val="0"/>
              </w:rPr>
              <w:t>，</w:t>
            </w:r>
            <w:r w:rsidRPr="004D5B33">
              <w:rPr>
                <w:rFonts w:cs="宋体" w:hint="eastAsia"/>
                <w:kern w:val="0"/>
              </w:rPr>
              <w:t>核数≥</w:t>
            </w:r>
            <w:r w:rsidRPr="004D5B33">
              <w:rPr>
                <w:rFonts w:cs="宋体" w:hint="eastAsia"/>
                <w:kern w:val="0"/>
              </w:rPr>
              <w:t>32</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64MB</w:t>
            </w:r>
            <w:r w:rsidRPr="004D5B33">
              <w:rPr>
                <w:rFonts w:cs="宋体" w:hint="eastAsia"/>
                <w:kern w:val="0"/>
              </w:rPr>
              <w:t>，提供国产</w:t>
            </w:r>
            <w:r w:rsidRPr="004D5B33">
              <w:rPr>
                <w:rFonts w:cs="宋体" w:hint="eastAsia"/>
                <w:kern w:val="0"/>
              </w:rPr>
              <w:t>x86</w:t>
            </w:r>
            <w:r w:rsidRPr="004D5B33">
              <w:rPr>
                <w:rFonts w:cs="宋体" w:hint="eastAsia"/>
                <w:kern w:val="0"/>
              </w:rPr>
              <w:t>处理器原厂证明函并加盖原厂公章</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512GB 3200MT/s DDR4</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3</w:t>
            </w:r>
            <w:r w:rsidRPr="004D5B33">
              <w:rPr>
                <w:rFonts w:cs="宋体" w:hint="eastAsia"/>
                <w:kern w:val="0"/>
              </w:rPr>
              <w:t>块</w:t>
            </w:r>
            <w:r w:rsidRPr="004D5B33">
              <w:rPr>
                <w:rFonts w:cs="宋体" w:hint="eastAsia"/>
                <w:kern w:val="0"/>
              </w:rPr>
              <w:t>1.92TB SSD</w:t>
            </w:r>
            <w:r w:rsidRPr="004D5B33">
              <w:rPr>
                <w:rFonts w:cs="宋体" w:hint="eastAsia"/>
                <w:kern w:val="0"/>
              </w:rPr>
              <w:t>硬盘，≥</w:t>
            </w:r>
            <w:r w:rsidRPr="004D5B33">
              <w:rPr>
                <w:rFonts w:cs="宋体" w:hint="eastAsia"/>
                <w:kern w:val="0"/>
              </w:rPr>
              <w:t>4</w:t>
            </w:r>
            <w:r w:rsidRPr="004D5B33">
              <w:rPr>
                <w:rFonts w:cs="宋体" w:hint="eastAsia"/>
                <w:kern w:val="0"/>
              </w:rPr>
              <w:t>块</w:t>
            </w:r>
            <w:r w:rsidRPr="004D5B33">
              <w:rPr>
                <w:rFonts w:cs="宋体" w:hint="eastAsia"/>
                <w:kern w:val="0"/>
              </w:rPr>
              <w:t>8TB SATA</w:t>
            </w:r>
            <w:r w:rsidRPr="004D5B33">
              <w:rPr>
                <w:rFonts w:cs="宋体" w:hint="eastAsia"/>
                <w:kern w:val="0"/>
              </w:rPr>
              <w:t>硬盘，热插拔</w:t>
            </w:r>
          </w:p>
        </w:tc>
      </w:tr>
      <w:tr w:rsidR="004D5B33" w:rsidRPr="004D5B33">
        <w:trPr>
          <w:trHeight w:val="5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12</w:t>
            </w:r>
            <w:r w:rsidRPr="004D5B33">
              <w:rPr>
                <w:rFonts w:cs="宋体" w:hint="eastAsia"/>
                <w:kern w:val="0"/>
              </w:rPr>
              <w:t>个</w:t>
            </w:r>
            <w:r w:rsidRPr="004D5B33">
              <w:rPr>
                <w:rFonts w:cs="宋体" w:hint="eastAsia"/>
                <w:kern w:val="0"/>
              </w:rPr>
              <w:t>3.5</w:t>
            </w:r>
            <w:r w:rsidRPr="004D5B33">
              <w:rPr>
                <w:rFonts w:cs="宋体" w:hint="eastAsia"/>
                <w:kern w:val="0"/>
              </w:rPr>
              <w:t>寸热插拔硬盘槽位，可扩展≥</w:t>
            </w:r>
            <w:r w:rsidRPr="004D5B33">
              <w:rPr>
                <w:rFonts w:cs="宋体" w:hint="eastAsia"/>
                <w:kern w:val="0"/>
              </w:rPr>
              <w:t>1</w:t>
            </w:r>
            <w:r w:rsidRPr="004D5B33">
              <w:rPr>
                <w:rFonts w:cs="宋体"/>
                <w:kern w:val="0"/>
              </w:rPr>
              <w:t>4</w:t>
            </w:r>
            <w:r w:rsidRPr="004D5B33">
              <w:rPr>
                <w:rFonts w:cs="宋体" w:hint="eastAsia"/>
                <w:kern w:val="0"/>
              </w:rPr>
              <w:t>个</w:t>
            </w:r>
            <w:r w:rsidRPr="004D5B33">
              <w:rPr>
                <w:rFonts w:cs="宋体" w:hint="eastAsia"/>
                <w:kern w:val="0"/>
              </w:rPr>
              <w:t>3.5</w:t>
            </w:r>
            <w:r w:rsidRPr="004D5B33">
              <w:rPr>
                <w:rFonts w:cs="宋体" w:hint="eastAsia"/>
                <w:kern w:val="0"/>
              </w:rPr>
              <w:t>寸硬盘槽位</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GPU</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可配置≥</w:t>
            </w:r>
            <w:r w:rsidRPr="004D5B33">
              <w:rPr>
                <w:rFonts w:cs="宋体" w:hint="eastAsia"/>
                <w:kern w:val="0"/>
              </w:rPr>
              <w:t>3</w:t>
            </w:r>
            <w:r w:rsidRPr="004D5B33">
              <w:rPr>
                <w:rFonts w:cs="宋体" w:hint="eastAsia"/>
                <w:kern w:val="0"/>
              </w:rPr>
              <w:t>块双宽或</w:t>
            </w:r>
            <w:r w:rsidRPr="004D5B33">
              <w:rPr>
                <w:rFonts w:cs="宋体" w:hint="eastAsia"/>
                <w:kern w:val="0"/>
              </w:rPr>
              <w:t>8</w:t>
            </w:r>
            <w:r w:rsidRPr="004D5B33">
              <w:rPr>
                <w:rFonts w:cs="宋体" w:hint="eastAsia"/>
                <w:kern w:val="0"/>
              </w:rPr>
              <w:t>块单宽</w:t>
            </w:r>
            <w:r w:rsidRPr="004D5B33">
              <w:rPr>
                <w:rFonts w:cs="宋体" w:hint="eastAsia"/>
                <w:kern w:val="0"/>
              </w:rPr>
              <w:t>GPU</w:t>
            </w:r>
            <w:r w:rsidRPr="004D5B33">
              <w:rPr>
                <w:rFonts w:cs="宋体" w:hint="eastAsia"/>
                <w:kern w:val="0"/>
              </w:rPr>
              <w:t>卡</w:t>
            </w:r>
          </w:p>
        </w:tc>
      </w:tr>
      <w:tr w:rsidR="004D5B33" w:rsidRPr="004D5B33">
        <w:trPr>
          <w:trHeight w:val="54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w:t>
            </w:r>
            <w:r w:rsidRPr="004D5B33">
              <w:rPr>
                <w:rFonts w:cs="宋体" w:hint="eastAsia"/>
                <w:kern w:val="0"/>
              </w:rPr>
              <w:t>1</w:t>
            </w:r>
            <w:r w:rsidRPr="004D5B33">
              <w:rPr>
                <w:rFonts w:cs="宋体" w:hint="eastAsia"/>
                <w:kern w:val="0"/>
              </w:rPr>
              <w:t>个网卡专用插槽（不占用</w:t>
            </w:r>
            <w:r w:rsidRPr="004D5B33">
              <w:rPr>
                <w:rFonts w:cs="宋体" w:hint="eastAsia"/>
                <w:kern w:val="0"/>
              </w:rPr>
              <w:t>PCIE</w:t>
            </w:r>
            <w:r w:rsidRPr="004D5B33">
              <w:rPr>
                <w:rFonts w:cs="宋体" w:hint="eastAsia"/>
                <w:kern w:val="0"/>
              </w:rPr>
              <w:t>扩展槽），可选配千兆或万兆网卡，本次配置≥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rPr>
              <w:t>2</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kern w:val="0"/>
              </w:rPr>
              <w:t>10</w:t>
            </w:r>
            <w:r w:rsidRPr="004D5B33">
              <w:rPr>
                <w:rFonts w:cs="宋体" w:hint="eastAsia"/>
                <w:kern w:val="0"/>
              </w:rPr>
              <w:t>GE</w:t>
            </w:r>
            <w:r w:rsidRPr="004D5B33">
              <w:rPr>
                <w:rFonts w:cs="宋体" w:hint="eastAsia"/>
                <w:kern w:val="0"/>
              </w:rPr>
              <w:t>网卡</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2</w:t>
            </w:r>
            <w:r w:rsidRPr="004D5B33">
              <w:rPr>
                <w:rFonts w:cs="宋体" w:hint="eastAsia"/>
                <w:kern w:val="0"/>
              </w:rPr>
              <w:t>张</w:t>
            </w:r>
            <w:r w:rsidRPr="004D5B33">
              <w:rPr>
                <w:rFonts w:cs="宋体" w:hint="eastAsia"/>
                <w:kern w:val="0"/>
              </w:rPr>
              <w:t>1</w:t>
            </w:r>
            <w:r w:rsidRPr="004D5B33">
              <w:rPr>
                <w:rFonts w:cs="宋体" w:hint="eastAsia"/>
                <w:kern w:val="0"/>
              </w:rPr>
              <w:t>端口</w:t>
            </w:r>
            <w:r w:rsidRPr="004D5B33">
              <w:rPr>
                <w:rFonts w:cs="宋体" w:hint="eastAsia"/>
                <w:kern w:val="0"/>
              </w:rPr>
              <w:t>32Gb FC HBA</w:t>
            </w:r>
            <w:r w:rsidRPr="004D5B33">
              <w:rPr>
                <w:rFonts w:cs="宋体" w:hint="eastAsia"/>
                <w:kern w:val="0"/>
              </w:rPr>
              <w:t>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1300w</w:t>
            </w:r>
            <w:r w:rsidRPr="004D5B33">
              <w:rPr>
                <w:rFonts w:cs="宋体" w:hint="eastAsia"/>
                <w:kern w:val="0"/>
              </w:rPr>
              <w:t>白金版热插拔电源</w:t>
            </w:r>
            <w:r w:rsidRPr="004D5B33">
              <w:rPr>
                <w:rFonts w:cs="宋体" w:hint="eastAsia"/>
                <w:kern w:val="0"/>
              </w:rPr>
              <w:t xml:space="preserve"> </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90"/>
        </w:trPr>
        <w:tc>
          <w:tcPr>
            <w:tcW w:w="932"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90"/>
        </w:trPr>
        <w:tc>
          <w:tcPr>
            <w:tcW w:w="932"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90"/>
        </w:trPr>
        <w:tc>
          <w:tcPr>
            <w:tcW w:w="932" w:type="pct"/>
            <w:shd w:val="clear" w:color="auto" w:fill="auto"/>
            <w:vAlign w:val="center"/>
          </w:tcPr>
          <w:p w:rsidR="00FA6531" w:rsidRPr="004D5B33" w:rsidRDefault="007451AE">
            <w:pPr>
              <w:spacing w:line="240" w:lineRule="auto"/>
              <w:ind w:firstLineChars="0" w:firstLine="0"/>
              <w:jc w:val="center"/>
              <w:rPr>
                <w:rFonts w:cs="宋体"/>
              </w:rPr>
            </w:pPr>
            <w:r w:rsidRPr="004D5B33">
              <w:rPr>
                <w:rFonts w:cs="宋体" w:hint="eastAsia"/>
              </w:rPr>
              <w:t>产品制造厂商</w:t>
            </w:r>
            <w:r w:rsidRPr="004D5B33">
              <w:rPr>
                <w:rFonts w:cs="宋体" w:hint="eastAsia"/>
                <w:kern w:val="0"/>
              </w:rPr>
              <w:t>资质认证</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投标产品制造厂商需要对紧急情况产生的各种风险应作出快速和有效的反应，体现企业应急管理能力，需通过</w:t>
            </w:r>
            <w:r w:rsidRPr="004D5B33">
              <w:rPr>
                <w:rFonts w:cs="宋体" w:hint="eastAsia"/>
                <w:kern w:val="0"/>
              </w:rPr>
              <w:t>ISO 22320</w:t>
            </w:r>
            <w:r w:rsidRPr="004D5B33">
              <w:rPr>
                <w:rFonts w:cs="宋体" w:hint="eastAsia"/>
                <w:kern w:val="0"/>
              </w:rPr>
              <w:t>应急管理体系认证，要求提供证书复印件并加盖设备厂商公章</w:t>
            </w:r>
          </w:p>
        </w:tc>
      </w:tr>
      <w:tr w:rsidR="004D5B33" w:rsidRPr="004D5B33">
        <w:trPr>
          <w:trHeight w:val="90"/>
        </w:trPr>
        <w:tc>
          <w:tcPr>
            <w:tcW w:w="932"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90"/>
        </w:trPr>
        <w:tc>
          <w:tcPr>
            <w:tcW w:w="932"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90"/>
        </w:trPr>
        <w:tc>
          <w:tcPr>
            <w:tcW w:w="932"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2.</w:t>
      </w:r>
      <w:r w:rsidRPr="004D5B33">
        <w:rPr>
          <w:bCs/>
        </w:rPr>
        <w:t>GPU</w:t>
      </w:r>
      <w:r w:rsidRPr="004D5B33">
        <w:rPr>
          <w:bCs/>
        </w:rPr>
        <w:t>服务器</w:t>
      </w:r>
      <w:r w:rsidRPr="004D5B33">
        <w:rPr>
          <w:rFonts w:hint="eastAsia"/>
          <w:bCs/>
        </w:rPr>
        <w:t xml:space="preserve"> 5</w:t>
      </w:r>
      <w:r w:rsidRPr="004D5B33">
        <w:rPr>
          <w:rFonts w:hint="eastAsia"/>
          <w:bCs/>
        </w:rPr>
        <w:t>台</w:t>
      </w:r>
    </w:p>
    <w:tbl>
      <w:tblPr>
        <w:tblW w:w="5000" w:type="pct"/>
        <w:tblLook w:val="04A0" w:firstRow="1" w:lastRow="0" w:firstColumn="1" w:lastColumn="0" w:noHBand="0" w:noVBand="1"/>
      </w:tblPr>
      <w:tblGrid>
        <w:gridCol w:w="1545"/>
        <w:gridCol w:w="6983"/>
      </w:tblGrid>
      <w:tr w:rsidR="004D5B33" w:rsidRPr="004D5B33">
        <w:trPr>
          <w:trHeight w:val="330"/>
        </w:trPr>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功能项</w:t>
            </w:r>
          </w:p>
        </w:tc>
        <w:tc>
          <w:tcPr>
            <w:tcW w:w="4094"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详细技术参数</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服务器高度</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机架式，≤</w:t>
            </w:r>
            <w:r w:rsidRPr="004D5B33">
              <w:rPr>
                <w:rFonts w:cs="宋体" w:hint="eastAsia"/>
                <w:kern w:val="0"/>
                <w:lang w:bidi="ar"/>
              </w:rPr>
              <w:t>2U</w:t>
            </w:r>
            <w:r w:rsidRPr="004D5B33">
              <w:rPr>
                <w:rFonts w:cs="宋体" w:hint="eastAsia"/>
                <w:kern w:val="0"/>
                <w:lang w:bidi="ar"/>
              </w:rPr>
              <w:t>，配置上架导轨</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CPU</w:t>
            </w:r>
            <w:r w:rsidRPr="004D5B33">
              <w:rPr>
                <w:rFonts w:cs="宋体" w:hint="eastAsia"/>
                <w:kern w:val="0"/>
                <w:lang w:bidi="ar"/>
              </w:rPr>
              <w:t>规格</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颗处理器，每颗处理器的主频≥</w:t>
            </w:r>
            <w:r w:rsidRPr="004D5B33">
              <w:rPr>
                <w:rFonts w:cs="宋体" w:hint="eastAsia"/>
                <w:kern w:val="0"/>
                <w:lang w:bidi="ar"/>
              </w:rPr>
              <w:t>2.8GHz</w:t>
            </w:r>
            <w:r w:rsidRPr="004D5B33">
              <w:rPr>
                <w:rFonts w:cs="宋体" w:hint="eastAsia"/>
                <w:kern w:val="0"/>
                <w:lang w:bidi="ar"/>
              </w:rPr>
              <w:t>，核数≥</w:t>
            </w:r>
            <w:r w:rsidRPr="004D5B33">
              <w:rPr>
                <w:rFonts w:cs="宋体" w:hint="eastAsia"/>
                <w:kern w:val="0"/>
                <w:lang w:bidi="ar"/>
              </w:rPr>
              <w:t>24</w:t>
            </w:r>
            <w:r w:rsidRPr="004D5B33">
              <w:rPr>
                <w:rFonts w:cs="宋体" w:hint="eastAsia"/>
                <w:kern w:val="0"/>
                <w:lang w:bidi="ar"/>
              </w:rPr>
              <w:t>核，三级缓存≥</w:t>
            </w:r>
            <w:r w:rsidRPr="004D5B33">
              <w:rPr>
                <w:rFonts w:cs="宋体" w:hint="eastAsia"/>
                <w:kern w:val="0"/>
                <w:lang w:bidi="ar"/>
              </w:rPr>
              <w:t>36MB</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w:t>
            </w:r>
            <w:r w:rsidRPr="004D5B33">
              <w:rPr>
                <w:rFonts w:cs="宋体" w:hint="eastAsia"/>
                <w:kern w:val="0"/>
                <w:lang w:bidi="ar"/>
              </w:rPr>
              <w:t>内存规格</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512GB DDR4 3200</w:t>
            </w:r>
            <w:r w:rsidRPr="004D5B33">
              <w:rPr>
                <w:rFonts w:cs="宋体" w:hint="eastAsia"/>
                <w:kern w:val="0"/>
                <w:lang w:bidi="ar"/>
              </w:rPr>
              <w:t>内存模块</w:t>
            </w:r>
          </w:p>
        </w:tc>
      </w:tr>
      <w:tr w:rsidR="004D5B33" w:rsidRPr="004D5B33">
        <w:trPr>
          <w:trHeight w:val="58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内存扩展</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本地提供≥</w:t>
            </w:r>
            <w:r w:rsidRPr="004D5B33">
              <w:rPr>
                <w:rFonts w:cs="宋体" w:hint="eastAsia"/>
                <w:kern w:val="0"/>
                <w:lang w:bidi="ar"/>
              </w:rPr>
              <w:t>32</w:t>
            </w:r>
            <w:r w:rsidRPr="004D5B33">
              <w:rPr>
                <w:rFonts w:cs="宋体" w:hint="eastAsia"/>
                <w:kern w:val="0"/>
                <w:lang w:bidi="ar"/>
              </w:rPr>
              <w:t>个内存槽位，最高速率支持</w:t>
            </w:r>
            <w:r w:rsidRPr="004D5B33">
              <w:rPr>
                <w:rFonts w:cs="宋体" w:hint="eastAsia"/>
                <w:kern w:val="0"/>
                <w:lang w:bidi="ar"/>
              </w:rPr>
              <w:t>3200MT/s</w:t>
            </w:r>
            <w:r w:rsidRPr="004D5B33">
              <w:rPr>
                <w:rFonts w:cs="宋体" w:hint="eastAsia"/>
                <w:kern w:val="0"/>
                <w:lang w:bidi="ar"/>
              </w:rPr>
              <w:t>，支持</w:t>
            </w:r>
            <w:r w:rsidRPr="004D5B33">
              <w:rPr>
                <w:rFonts w:cs="宋体" w:hint="eastAsia"/>
                <w:kern w:val="0"/>
                <w:lang w:bidi="ar"/>
              </w:rPr>
              <w:t>RDIMM</w:t>
            </w:r>
            <w:r w:rsidRPr="004D5B33">
              <w:rPr>
                <w:rFonts w:cs="宋体" w:hint="eastAsia"/>
                <w:kern w:val="0"/>
                <w:lang w:bidi="ar"/>
              </w:rPr>
              <w:t>或</w:t>
            </w:r>
            <w:r w:rsidRPr="004D5B33">
              <w:rPr>
                <w:rFonts w:cs="宋体" w:hint="eastAsia"/>
                <w:kern w:val="0"/>
                <w:lang w:bidi="ar"/>
              </w:rPr>
              <w:t>LRDIMM</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硬盘规格</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w:t>
            </w:r>
            <w:r w:rsidRPr="004D5B33">
              <w:rPr>
                <w:rFonts w:cs="宋体" w:hint="eastAsia"/>
                <w:kern w:val="0"/>
                <w:lang w:bidi="ar"/>
              </w:rPr>
              <w:t>3</w:t>
            </w:r>
            <w:r w:rsidRPr="004D5B33">
              <w:rPr>
                <w:rFonts w:cs="宋体" w:hint="eastAsia"/>
                <w:kern w:val="0"/>
                <w:lang w:bidi="ar"/>
              </w:rPr>
              <w:t>块</w:t>
            </w:r>
            <w:r w:rsidRPr="004D5B33">
              <w:rPr>
                <w:rFonts w:cs="宋体" w:hint="eastAsia"/>
                <w:kern w:val="0"/>
                <w:lang w:bidi="ar"/>
              </w:rPr>
              <w:t>480GB SSD</w:t>
            </w:r>
            <w:r w:rsidRPr="004D5B33">
              <w:rPr>
                <w:rFonts w:cs="宋体" w:hint="eastAsia"/>
                <w:kern w:val="0"/>
                <w:lang w:bidi="ar"/>
              </w:rPr>
              <w:t>硬盘，热插拔</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硬盘扩展</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57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阵列控制器</w:t>
            </w:r>
          </w:p>
        </w:tc>
        <w:tc>
          <w:tcPr>
            <w:tcW w:w="409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SAS Raid</w:t>
            </w:r>
            <w:r w:rsidRPr="004D5B33">
              <w:rPr>
                <w:rFonts w:cs="宋体" w:hint="eastAsia"/>
                <w:kern w:val="0"/>
                <w:lang w:bidi="ar"/>
              </w:rPr>
              <w:t>阵列卡，支持</w:t>
            </w:r>
            <w:r w:rsidRPr="004D5B33">
              <w:rPr>
                <w:rFonts w:cs="宋体" w:hint="eastAsia"/>
                <w:kern w:val="0"/>
                <w:lang w:bidi="ar"/>
              </w:rPr>
              <w:t>Raid0/1/10/5/50/6/60</w:t>
            </w:r>
            <w:r w:rsidRPr="004D5B33">
              <w:rPr>
                <w:rFonts w:cs="宋体" w:hint="eastAsia"/>
                <w:kern w:val="0"/>
                <w:lang w:bidi="ar"/>
              </w:rPr>
              <w:t>；≥</w:t>
            </w:r>
            <w:r w:rsidRPr="004D5B33">
              <w:rPr>
                <w:rFonts w:cs="宋体" w:hint="eastAsia"/>
                <w:kern w:val="0"/>
                <w:lang w:bidi="ar"/>
              </w:rPr>
              <w:t>2GB</w:t>
            </w:r>
            <w:r w:rsidRPr="004D5B33">
              <w:rPr>
                <w:rFonts w:cs="宋体" w:hint="eastAsia"/>
                <w:kern w:val="0"/>
                <w:lang w:bidi="ar"/>
              </w:rPr>
              <w:t>缓存，支持缓存数据保护，且后备保护不受时间限制</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IO</w:t>
            </w:r>
            <w:r w:rsidRPr="004D5B33">
              <w:rPr>
                <w:rFonts w:cs="宋体" w:hint="eastAsia"/>
                <w:kern w:val="0"/>
                <w:lang w:bidi="ar"/>
              </w:rPr>
              <w:t>扩展</w:t>
            </w:r>
          </w:p>
        </w:tc>
        <w:tc>
          <w:tcPr>
            <w:tcW w:w="4094" w:type="pct"/>
            <w:tcBorders>
              <w:top w:val="single" w:sz="4" w:space="0" w:color="auto"/>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w:t>
            </w:r>
            <w:r w:rsidRPr="004D5B33">
              <w:rPr>
                <w:rFonts w:cs="宋体" w:hint="eastAsia"/>
                <w:kern w:val="0"/>
                <w:lang w:bidi="ar"/>
              </w:rPr>
              <w:t>3</w:t>
            </w:r>
            <w:r w:rsidRPr="004D5B33">
              <w:rPr>
                <w:rFonts w:cs="宋体" w:hint="eastAsia"/>
                <w:kern w:val="0"/>
                <w:lang w:bidi="ar"/>
              </w:rPr>
              <w:t>个</w:t>
            </w:r>
            <w:r w:rsidRPr="004D5B33">
              <w:rPr>
                <w:rFonts w:cs="宋体" w:hint="eastAsia"/>
                <w:kern w:val="0"/>
                <w:lang w:bidi="ar"/>
              </w:rPr>
              <w:t>PCIe 4.0</w:t>
            </w:r>
            <w:r w:rsidRPr="004D5B33">
              <w:rPr>
                <w:rFonts w:cs="宋体" w:hint="eastAsia"/>
                <w:kern w:val="0"/>
                <w:lang w:bidi="ar"/>
              </w:rPr>
              <w:t>插槽，可扩展至≥</w:t>
            </w:r>
            <w:r w:rsidRPr="004D5B33">
              <w:rPr>
                <w:rFonts w:cs="宋体" w:hint="eastAsia"/>
                <w:kern w:val="0"/>
                <w:lang w:bidi="ar"/>
              </w:rPr>
              <w:t>13</w:t>
            </w:r>
            <w:r w:rsidRPr="004D5B33">
              <w:rPr>
                <w:rFonts w:cs="宋体" w:hint="eastAsia"/>
                <w:kern w:val="0"/>
                <w:lang w:bidi="ar"/>
              </w:rPr>
              <w:t>个</w:t>
            </w:r>
            <w:r w:rsidRPr="004D5B33">
              <w:rPr>
                <w:rFonts w:cs="宋体" w:hint="eastAsia"/>
                <w:kern w:val="0"/>
                <w:lang w:bidi="ar"/>
              </w:rPr>
              <w:t>PCIe 4.0</w:t>
            </w:r>
            <w:r w:rsidRPr="004D5B33">
              <w:rPr>
                <w:rFonts w:cs="宋体" w:hint="eastAsia"/>
                <w:kern w:val="0"/>
                <w:lang w:bidi="ar"/>
              </w:rPr>
              <w:t>可用插槽，提供官网截图证明</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rPr>
              <w:t>▲</w:t>
            </w:r>
            <w:r w:rsidRPr="004D5B33">
              <w:rPr>
                <w:rFonts w:cs="宋体" w:hint="eastAsia"/>
                <w:kern w:val="0"/>
                <w:lang w:bidi="ar"/>
              </w:rPr>
              <w:t>GPU</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w:t>
            </w:r>
            <w:r w:rsidRPr="004D5B33">
              <w:rPr>
                <w:rFonts w:cs="宋体" w:hint="eastAsia"/>
                <w:kern w:val="0"/>
                <w:lang w:bidi="ar"/>
              </w:rPr>
              <w:t>10</w:t>
            </w:r>
            <w:r w:rsidRPr="004D5B33">
              <w:rPr>
                <w:rFonts w:cs="宋体" w:hint="eastAsia"/>
                <w:kern w:val="0"/>
                <w:lang w:bidi="ar"/>
              </w:rPr>
              <w:t>个单宽</w:t>
            </w:r>
            <w:r w:rsidRPr="004D5B33">
              <w:rPr>
                <w:rFonts w:cs="宋体" w:hint="eastAsia"/>
                <w:kern w:val="0"/>
                <w:lang w:bidi="ar"/>
              </w:rPr>
              <w:t>GPU</w:t>
            </w:r>
            <w:r w:rsidRPr="004D5B33">
              <w:rPr>
                <w:rFonts w:cs="宋体" w:hint="eastAsia"/>
                <w:kern w:val="0"/>
                <w:lang w:bidi="ar"/>
              </w:rPr>
              <w:t>卡或</w:t>
            </w:r>
            <w:r w:rsidRPr="004D5B33">
              <w:rPr>
                <w:rFonts w:cs="宋体" w:hint="eastAsia"/>
                <w:kern w:val="0"/>
                <w:lang w:bidi="ar"/>
              </w:rPr>
              <w:t>4</w:t>
            </w:r>
            <w:r w:rsidRPr="004D5B33">
              <w:rPr>
                <w:rFonts w:cs="宋体" w:hint="eastAsia"/>
                <w:kern w:val="0"/>
                <w:lang w:bidi="ar"/>
              </w:rPr>
              <w:t>个双宽</w:t>
            </w:r>
            <w:r w:rsidRPr="004D5B33">
              <w:rPr>
                <w:rFonts w:cs="宋体" w:hint="eastAsia"/>
                <w:kern w:val="0"/>
                <w:lang w:bidi="ar"/>
              </w:rPr>
              <w:t>GPU</w:t>
            </w:r>
            <w:r w:rsidRPr="004D5B33">
              <w:rPr>
                <w:rFonts w:cs="宋体" w:hint="eastAsia"/>
                <w:kern w:val="0"/>
                <w:lang w:bidi="ar"/>
              </w:rPr>
              <w:t>卡，提供官网截图证明；</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本次配置≥</w:t>
            </w:r>
            <w:r w:rsidRPr="004D5B33">
              <w:rPr>
                <w:rFonts w:cs="宋体" w:hint="eastAsia"/>
                <w:kern w:val="0"/>
                <w:lang w:bidi="ar"/>
              </w:rPr>
              <w:t>2</w:t>
            </w:r>
            <w:r w:rsidRPr="004D5B33">
              <w:rPr>
                <w:rFonts w:cs="宋体" w:hint="eastAsia"/>
                <w:kern w:val="0"/>
                <w:lang w:bidi="ar"/>
              </w:rPr>
              <w:t>块</w:t>
            </w:r>
            <w:r w:rsidRPr="004D5B33">
              <w:rPr>
                <w:rFonts w:cs="宋体" w:hint="eastAsia"/>
                <w:kern w:val="0"/>
                <w:lang w:bidi="ar"/>
              </w:rPr>
              <w:t>GPU</w:t>
            </w:r>
            <w:r w:rsidRPr="004D5B33">
              <w:rPr>
                <w:rFonts w:cs="宋体" w:hint="eastAsia"/>
                <w:kern w:val="0"/>
                <w:lang w:bidi="ar"/>
              </w:rPr>
              <w:t>模块，</w:t>
            </w:r>
            <w:r w:rsidRPr="004D5B33">
              <w:rPr>
                <w:rFonts w:cs="宋体" w:hint="eastAsia"/>
                <w:kern w:val="0"/>
                <w:lang w:bidi="ar"/>
              </w:rPr>
              <w:t>兼容</w:t>
            </w:r>
            <w:r w:rsidRPr="004D5B33">
              <w:rPr>
                <w:rFonts w:cs="宋体" w:hint="eastAsia"/>
                <w:kern w:val="0"/>
                <w:lang w:bidi="ar"/>
              </w:rPr>
              <w:t>CUDA</w:t>
            </w:r>
            <w:r w:rsidRPr="004D5B33">
              <w:rPr>
                <w:rFonts w:cs="宋体" w:hint="eastAsia"/>
                <w:kern w:val="0"/>
                <w:lang w:bidi="ar"/>
              </w:rPr>
              <w:t>；</w:t>
            </w:r>
            <w:r w:rsidRPr="004D5B33">
              <w:rPr>
                <w:rFonts w:cs="宋体" w:hint="eastAsia"/>
                <w:kern w:val="0"/>
              </w:rPr>
              <w:t>单块</w:t>
            </w:r>
            <w:r w:rsidRPr="004D5B33">
              <w:rPr>
                <w:rFonts w:cs="宋体" w:hint="eastAsia"/>
                <w:kern w:val="0"/>
              </w:rPr>
              <w:t>GPU</w:t>
            </w:r>
            <w:r w:rsidRPr="004D5B33">
              <w:rPr>
                <w:rFonts w:cs="宋体" w:hint="eastAsia"/>
                <w:kern w:val="0"/>
              </w:rPr>
              <w:t>显存≥</w:t>
            </w:r>
            <w:r w:rsidRPr="004D5B33">
              <w:rPr>
                <w:rFonts w:cs="宋体" w:hint="eastAsia"/>
                <w:kern w:val="0"/>
              </w:rPr>
              <w:t>48GB</w:t>
            </w:r>
            <w:r w:rsidRPr="004D5B33">
              <w:rPr>
                <w:rFonts w:cs="宋体" w:hint="eastAsia"/>
                <w:kern w:val="0"/>
              </w:rPr>
              <w:t>，显存位宽≥</w:t>
            </w:r>
            <w:r w:rsidRPr="004D5B33">
              <w:rPr>
                <w:rFonts w:cs="宋体" w:hint="eastAsia"/>
                <w:kern w:val="0"/>
              </w:rPr>
              <w:t>384bit,</w:t>
            </w:r>
            <w:r w:rsidRPr="004D5B33">
              <w:rPr>
                <w:rFonts w:cs="宋体" w:hint="eastAsia"/>
                <w:kern w:val="0"/>
              </w:rPr>
              <w:t>单精度</w:t>
            </w:r>
            <w:r w:rsidRPr="004D5B33">
              <w:rPr>
                <w:rFonts w:cs="宋体" w:hint="eastAsia"/>
                <w:kern w:val="0"/>
              </w:rPr>
              <w:t>FP32</w:t>
            </w:r>
            <w:r w:rsidRPr="004D5B33">
              <w:rPr>
                <w:rFonts w:cs="宋体" w:hint="eastAsia"/>
                <w:kern w:val="0"/>
              </w:rPr>
              <w:t>≥</w:t>
            </w:r>
            <w:r w:rsidRPr="004D5B33">
              <w:rPr>
                <w:rFonts w:cs="宋体" w:hint="eastAsia"/>
                <w:kern w:val="0"/>
              </w:rPr>
              <w:t>37.4TFLOPS</w:t>
            </w:r>
            <w:r w:rsidRPr="004D5B33">
              <w:rPr>
                <w:rFonts w:cs="宋体" w:hint="eastAsia"/>
                <w:kern w:val="0"/>
              </w:rPr>
              <w:t>，功耗≤</w:t>
            </w:r>
            <w:r w:rsidRPr="004D5B33">
              <w:rPr>
                <w:rFonts w:cs="宋体" w:hint="eastAsia"/>
                <w:kern w:val="0"/>
              </w:rPr>
              <w:t>350W</w:t>
            </w:r>
          </w:p>
        </w:tc>
      </w:tr>
      <w:tr w:rsidR="004D5B33" w:rsidRPr="004D5B33">
        <w:trPr>
          <w:trHeight w:val="58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网卡</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可选基于标准</w:t>
            </w:r>
            <w:r w:rsidRPr="004D5B33">
              <w:rPr>
                <w:rFonts w:cs="宋体" w:hint="eastAsia"/>
                <w:kern w:val="0"/>
                <w:lang w:bidi="ar"/>
              </w:rPr>
              <w:t>PCIe</w:t>
            </w:r>
            <w:r w:rsidRPr="004D5B33">
              <w:rPr>
                <w:rFonts w:cs="宋体" w:hint="eastAsia"/>
                <w:kern w:val="0"/>
                <w:lang w:bidi="ar"/>
              </w:rPr>
              <w:t>插槽的网络适配器，本次配置≥</w:t>
            </w:r>
            <w:r w:rsidRPr="004D5B33">
              <w:rPr>
                <w:rFonts w:cs="宋体" w:hint="eastAsia"/>
                <w:kern w:val="0"/>
                <w:lang w:bidi="ar"/>
              </w:rPr>
              <w:t>1</w:t>
            </w:r>
            <w:r w:rsidRPr="004D5B33">
              <w:rPr>
                <w:rFonts w:cs="宋体" w:hint="eastAsia"/>
                <w:kern w:val="0"/>
                <w:lang w:bidi="ar"/>
              </w:rPr>
              <w:t>张</w:t>
            </w:r>
            <w:r w:rsidRPr="004D5B33">
              <w:rPr>
                <w:rFonts w:cs="宋体" w:hint="eastAsia"/>
                <w:kern w:val="0"/>
                <w:lang w:bidi="ar"/>
              </w:rPr>
              <w:t>2</w:t>
            </w:r>
            <w:r w:rsidRPr="004D5B33">
              <w:rPr>
                <w:rFonts w:cs="宋体" w:hint="eastAsia"/>
                <w:kern w:val="0"/>
                <w:lang w:bidi="ar"/>
              </w:rPr>
              <w:t>端口</w:t>
            </w:r>
            <w:r w:rsidRPr="004D5B33">
              <w:rPr>
                <w:rFonts w:cs="宋体" w:hint="eastAsia"/>
                <w:kern w:val="0"/>
                <w:lang w:bidi="ar"/>
              </w:rPr>
              <w:t>10GE</w:t>
            </w:r>
            <w:r w:rsidRPr="004D5B33">
              <w:rPr>
                <w:rFonts w:cs="宋体" w:hint="eastAsia"/>
                <w:kern w:val="0"/>
                <w:lang w:bidi="ar"/>
              </w:rPr>
              <w:t>网卡（含模块）</w:t>
            </w:r>
          </w:p>
        </w:tc>
      </w:tr>
      <w:tr w:rsidR="004D5B33" w:rsidRPr="004D5B33">
        <w:trPr>
          <w:trHeight w:val="29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冗余电源</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w:t>
            </w:r>
            <w:r w:rsidRPr="004D5B33">
              <w:rPr>
                <w:rFonts w:cs="宋体" w:hint="eastAsia"/>
                <w:kern w:val="0"/>
                <w:lang w:bidi="ar"/>
              </w:rPr>
              <w:t>2</w:t>
            </w:r>
            <w:r w:rsidRPr="004D5B33">
              <w:rPr>
                <w:rFonts w:cs="宋体" w:hint="eastAsia"/>
                <w:kern w:val="0"/>
                <w:lang w:bidi="ar"/>
              </w:rPr>
              <w:t>个</w:t>
            </w:r>
            <w:r w:rsidRPr="004D5B33">
              <w:rPr>
                <w:rFonts w:cs="宋体" w:hint="eastAsia"/>
                <w:kern w:val="0"/>
                <w:lang w:bidi="ar"/>
              </w:rPr>
              <w:t>2000W</w:t>
            </w:r>
            <w:r w:rsidRPr="004D5B33">
              <w:rPr>
                <w:rFonts w:cs="宋体" w:hint="eastAsia"/>
                <w:kern w:val="0"/>
                <w:lang w:bidi="ar"/>
              </w:rPr>
              <w:t>铂金版热插拔冗余电源</w:t>
            </w:r>
          </w:p>
        </w:tc>
      </w:tr>
      <w:tr w:rsidR="004D5B33" w:rsidRPr="004D5B33">
        <w:trPr>
          <w:trHeight w:val="280"/>
        </w:trPr>
        <w:tc>
          <w:tcPr>
            <w:tcW w:w="90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冗余风扇</w:t>
            </w:r>
          </w:p>
        </w:tc>
        <w:tc>
          <w:tcPr>
            <w:tcW w:w="4094"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满配热插拔冗余风扇</w:t>
            </w:r>
          </w:p>
        </w:tc>
      </w:tr>
      <w:tr w:rsidR="004D5B33" w:rsidRPr="004D5B33">
        <w:trPr>
          <w:trHeight w:val="870"/>
        </w:trPr>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嵌入式管理</w:t>
            </w: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1Gb</w:t>
            </w:r>
            <w:r w:rsidRPr="004D5B33">
              <w:rPr>
                <w:rFonts w:cs="宋体" w:hint="eastAsia"/>
                <w:kern w:val="0"/>
                <w:lang w:bidi="ar"/>
              </w:rPr>
              <w:t>独立的远程管理控制端口，配置虚拟</w:t>
            </w:r>
            <w:r w:rsidRPr="004D5B33">
              <w:rPr>
                <w:rFonts w:cs="宋体" w:hint="eastAsia"/>
                <w:kern w:val="0"/>
                <w:lang w:bidi="ar"/>
              </w:rPr>
              <w:t>KVM</w:t>
            </w:r>
            <w:r w:rsidRPr="004D5B33">
              <w:rPr>
                <w:rFonts w:cs="宋体" w:hint="eastAsia"/>
                <w:kern w:val="0"/>
                <w:lang w:bidi="ar"/>
              </w:rPr>
              <w:t>功能</w:t>
            </w:r>
            <w:r w:rsidRPr="004D5B33">
              <w:rPr>
                <w:rFonts w:cs="宋体" w:hint="eastAsia"/>
                <w:kern w:val="0"/>
                <w:lang w:bidi="ar"/>
              </w:rPr>
              <w:t xml:space="preserve">, </w:t>
            </w:r>
            <w:r w:rsidRPr="004D5B33">
              <w:rPr>
                <w:rFonts w:cs="宋体" w:hint="eastAsia"/>
                <w:kern w:val="0"/>
                <w:lang w:bidi="ar"/>
              </w:rPr>
              <w:t>可实现与操作系统无关的远程对服务器的完全控制，包括远程的开机、关机、重启、更新</w:t>
            </w:r>
            <w:r w:rsidRPr="004D5B33">
              <w:rPr>
                <w:rFonts w:cs="宋体" w:hint="eastAsia"/>
                <w:kern w:val="0"/>
                <w:lang w:bidi="ar"/>
              </w:rPr>
              <w:t>Firmware</w:t>
            </w:r>
            <w:r w:rsidRPr="004D5B33">
              <w:rPr>
                <w:rFonts w:cs="宋体" w:hint="eastAsia"/>
                <w:kern w:val="0"/>
                <w:lang w:bidi="ar"/>
              </w:rPr>
              <w:t>、虚拟软驱、虚拟光驱、虚拟文件夹等操作</w:t>
            </w:r>
          </w:p>
        </w:tc>
      </w:tr>
      <w:tr w:rsidR="004D5B33" w:rsidRPr="004D5B33">
        <w:trPr>
          <w:trHeight w:val="561"/>
        </w:trPr>
        <w:tc>
          <w:tcPr>
            <w:tcW w:w="906" w:type="pct"/>
            <w:vMerge w:val="restart"/>
            <w:tcBorders>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561"/>
        </w:trPr>
        <w:tc>
          <w:tcPr>
            <w:tcW w:w="906"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561"/>
        </w:trPr>
        <w:tc>
          <w:tcPr>
            <w:tcW w:w="906"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服务器、科研平台在线应用服务器、前置机、虚拟化服务器）、光纤交换机、科研数据库存储须为同一品牌。</w:t>
            </w:r>
          </w:p>
        </w:tc>
      </w:tr>
      <w:tr w:rsidR="004D5B33" w:rsidRPr="004D5B33">
        <w:trPr>
          <w:trHeight w:val="561"/>
        </w:trPr>
        <w:tc>
          <w:tcPr>
            <w:tcW w:w="906" w:type="pct"/>
            <w:vMerge w:val="restart"/>
            <w:tcBorders>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lang w:bidi="ar"/>
              </w:rPr>
            </w:pPr>
            <w:r w:rsidRPr="004D5B33">
              <w:rPr>
                <w:rFonts w:cs="宋体" w:hint="eastAsia"/>
                <w:kern w:val="0"/>
                <w:lang w:bidi="ar"/>
              </w:rPr>
              <w:lastRenderedPageBreak/>
              <w:t>售后服务</w:t>
            </w: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561"/>
        </w:trPr>
        <w:tc>
          <w:tcPr>
            <w:tcW w:w="906"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4D5B33" w:rsidRPr="004D5B33">
        <w:trPr>
          <w:trHeight w:val="561"/>
        </w:trPr>
        <w:tc>
          <w:tcPr>
            <w:tcW w:w="906"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94"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3.</w:t>
      </w:r>
      <w:r w:rsidRPr="004D5B33">
        <w:rPr>
          <w:bCs/>
        </w:rPr>
        <w:t>科研平台在线应用服务器</w:t>
      </w:r>
      <w:r w:rsidRPr="004D5B33">
        <w:rPr>
          <w:rFonts w:hint="eastAsia"/>
          <w:bCs/>
        </w:rPr>
        <w:t xml:space="preserve"> 3</w:t>
      </w:r>
      <w:r w:rsidRPr="004D5B33">
        <w:rPr>
          <w:rFonts w:hint="eastAsia"/>
          <w:bCs/>
        </w:rPr>
        <w:t>台</w:t>
      </w:r>
    </w:p>
    <w:tbl>
      <w:tblPr>
        <w:tblW w:w="5000" w:type="pct"/>
        <w:tblLook w:val="04A0" w:firstRow="1" w:lastRow="0" w:firstColumn="1" w:lastColumn="0" w:noHBand="0" w:noVBand="1"/>
      </w:tblPr>
      <w:tblGrid>
        <w:gridCol w:w="1564"/>
        <w:gridCol w:w="6964"/>
      </w:tblGrid>
      <w:tr w:rsidR="004D5B33" w:rsidRPr="004D5B33">
        <w:trPr>
          <w:trHeight w:val="330"/>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功能项</w:t>
            </w:r>
          </w:p>
        </w:tc>
        <w:tc>
          <w:tcPr>
            <w:tcW w:w="4083"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详细技术参数</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服务器高度</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机架式，≤</w:t>
            </w:r>
            <w:r w:rsidRPr="004D5B33">
              <w:rPr>
                <w:rFonts w:cs="宋体" w:hint="eastAsia"/>
                <w:kern w:val="0"/>
                <w:lang w:bidi="ar"/>
              </w:rPr>
              <w:t>2U</w:t>
            </w:r>
            <w:r w:rsidRPr="004D5B33">
              <w:rPr>
                <w:rFonts w:cs="宋体" w:hint="eastAsia"/>
                <w:kern w:val="0"/>
                <w:lang w:bidi="ar"/>
              </w:rPr>
              <w:t>，配置上架导轨</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CPU</w:t>
            </w:r>
            <w:r w:rsidRPr="004D5B33">
              <w:rPr>
                <w:rFonts w:cs="宋体" w:hint="eastAsia"/>
                <w:kern w:val="0"/>
                <w:lang w:bidi="ar"/>
              </w:rPr>
              <w:t>规格</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颗</w:t>
            </w:r>
            <w:r w:rsidRPr="004D5B33">
              <w:rPr>
                <w:rFonts w:cs="宋体" w:hint="eastAsia"/>
                <w:kern w:val="0"/>
              </w:rPr>
              <w:t>国产</w:t>
            </w:r>
            <w:r w:rsidRPr="004D5B33">
              <w:rPr>
                <w:rFonts w:cs="宋体" w:hint="eastAsia"/>
                <w:kern w:val="0"/>
              </w:rPr>
              <w:t>x86</w:t>
            </w:r>
            <w:r w:rsidRPr="004D5B33">
              <w:rPr>
                <w:rFonts w:cs="宋体" w:hint="eastAsia"/>
                <w:kern w:val="0"/>
              </w:rPr>
              <w:t>架构</w:t>
            </w:r>
            <w:r w:rsidRPr="004D5B33">
              <w:rPr>
                <w:rFonts w:cs="宋体" w:hint="eastAsia"/>
                <w:kern w:val="0"/>
                <w:lang w:bidi="ar"/>
              </w:rPr>
              <w:t>处理器，每颗处理器的主频≥</w:t>
            </w:r>
            <w:r w:rsidRPr="004D5B33">
              <w:rPr>
                <w:rFonts w:cs="宋体" w:hint="eastAsia"/>
                <w:kern w:val="0"/>
                <w:lang w:bidi="ar"/>
              </w:rPr>
              <w:t>2.2GHz</w:t>
            </w:r>
            <w:r w:rsidRPr="004D5B33">
              <w:rPr>
                <w:rFonts w:cs="宋体" w:hint="eastAsia"/>
                <w:kern w:val="0"/>
                <w:lang w:bidi="ar"/>
              </w:rPr>
              <w:t>，核数≥</w:t>
            </w:r>
            <w:r w:rsidRPr="004D5B33">
              <w:rPr>
                <w:rFonts w:cs="宋体" w:hint="eastAsia"/>
                <w:kern w:val="0"/>
                <w:lang w:bidi="ar"/>
              </w:rPr>
              <w:t>32</w:t>
            </w:r>
            <w:r w:rsidRPr="004D5B33">
              <w:rPr>
                <w:rFonts w:cs="宋体" w:hint="eastAsia"/>
                <w:kern w:val="0"/>
                <w:lang w:bidi="ar"/>
              </w:rPr>
              <w:t>核，三级缓存≥</w:t>
            </w:r>
            <w:r w:rsidRPr="004D5B33">
              <w:rPr>
                <w:rFonts w:cs="宋体" w:hint="eastAsia"/>
                <w:kern w:val="0"/>
                <w:lang w:bidi="ar"/>
              </w:rPr>
              <w:t>64MB</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内存规格</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128GB DDR4 3200</w:t>
            </w:r>
            <w:r w:rsidRPr="004D5B33">
              <w:rPr>
                <w:rFonts w:cs="宋体" w:hint="eastAsia"/>
                <w:kern w:val="0"/>
                <w:lang w:bidi="ar"/>
              </w:rPr>
              <w:t>内存模块</w:t>
            </w:r>
          </w:p>
        </w:tc>
      </w:tr>
      <w:tr w:rsidR="004D5B33" w:rsidRPr="004D5B33">
        <w:trPr>
          <w:trHeight w:val="58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内存扩展</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本地提供≥</w:t>
            </w:r>
            <w:r w:rsidRPr="004D5B33">
              <w:rPr>
                <w:rFonts w:cs="宋体" w:hint="eastAsia"/>
                <w:kern w:val="0"/>
                <w:lang w:bidi="ar"/>
              </w:rPr>
              <w:t>32</w:t>
            </w:r>
            <w:r w:rsidRPr="004D5B33">
              <w:rPr>
                <w:rFonts w:cs="宋体" w:hint="eastAsia"/>
                <w:kern w:val="0"/>
                <w:lang w:bidi="ar"/>
              </w:rPr>
              <w:t>个内存槽位，最高速率支持</w:t>
            </w:r>
            <w:r w:rsidRPr="004D5B33">
              <w:rPr>
                <w:rFonts w:cs="宋体" w:hint="eastAsia"/>
                <w:kern w:val="0"/>
                <w:lang w:bidi="ar"/>
              </w:rPr>
              <w:t>3200MT/s</w:t>
            </w:r>
            <w:r w:rsidRPr="004D5B33">
              <w:rPr>
                <w:rFonts w:cs="宋体" w:hint="eastAsia"/>
                <w:kern w:val="0"/>
                <w:lang w:bidi="ar"/>
              </w:rPr>
              <w:t>，支持</w:t>
            </w:r>
            <w:r w:rsidRPr="004D5B33">
              <w:rPr>
                <w:rFonts w:cs="宋体" w:hint="eastAsia"/>
                <w:kern w:val="0"/>
                <w:lang w:bidi="ar"/>
              </w:rPr>
              <w:t>RDIMM</w:t>
            </w:r>
            <w:r w:rsidRPr="004D5B33">
              <w:rPr>
                <w:rFonts w:cs="宋体" w:hint="eastAsia"/>
                <w:kern w:val="0"/>
                <w:lang w:bidi="ar"/>
              </w:rPr>
              <w:t>或</w:t>
            </w:r>
            <w:r w:rsidRPr="004D5B33">
              <w:rPr>
                <w:rFonts w:cs="宋体" w:hint="eastAsia"/>
                <w:kern w:val="0"/>
                <w:lang w:bidi="ar"/>
              </w:rPr>
              <w:t>LRDIMM</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硬盘规格</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3</w:t>
            </w:r>
            <w:r w:rsidRPr="004D5B33">
              <w:rPr>
                <w:rFonts w:cs="宋体" w:hint="eastAsia"/>
                <w:kern w:val="0"/>
                <w:lang w:bidi="ar"/>
              </w:rPr>
              <w:t>块</w:t>
            </w:r>
            <w:r w:rsidRPr="004D5B33">
              <w:rPr>
                <w:rFonts w:cs="宋体" w:hint="eastAsia"/>
                <w:kern w:val="0"/>
                <w:lang w:bidi="ar"/>
              </w:rPr>
              <w:t>600GB 10K SAS</w:t>
            </w:r>
            <w:r w:rsidRPr="004D5B33">
              <w:rPr>
                <w:rFonts w:cs="宋体" w:hint="eastAsia"/>
                <w:kern w:val="0"/>
                <w:lang w:bidi="ar"/>
              </w:rPr>
              <w:t>硬盘，配置≥</w:t>
            </w:r>
            <w:r w:rsidRPr="004D5B33">
              <w:rPr>
                <w:rFonts w:cs="宋体" w:hint="eastAsia"/>
                <w:kern w:val="0"/>
                <w:lang w:bidi="ar"/>
              </w:rPr>
              <w:t>4</w:t>
            </w:r>
            <w:r w:rsidRPr="004D5B33">
              <w:rPr>
                <w:rFonts w:cs="宋体" w:hint="eastAsia"/>
                <w:kern w:val="0"/>
                <w:lang w:bidi="ar"/>
              </w:rPr>
              <w:t>块</w:t>
            </w:r>
            <w:r w:rsidRPr="004D5B33">
              <w:rPr>
                <w:rFonts w:cs="宋体" w:hint="eastAsia"/>
                <w:kern w:val="0"/>
                <w:lang w:bidi="ar"/>
              </w:rPr>
              <w:t>6TB SATA</w:t>
            </w:r>
            <w:r w:rsidRPr="004D5B33">
              <w:rPr>
                <w:rFonts w:cs="宋体" w:hint="eastAsia"/>
                <w:kern w:val="0"/>
                <w:lang w:bidi="ar"/>
              </w:rPr>
              <w:t>硬盘，热插拔</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硬盘扩展</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本地提供≥</w:t>
            </w:r>
            <w:r w:rsidRPr="004D5B33">
              <w:rPr>
                <w:rFonts w:cs="宋体" w:hint="eastAsia"/>
                <w:kern w:val="0"/>
              </w:rPr>
              <w:t>12</w:t>
            </w:r>
            <w:r w:rsidRPr="004D5B33">
              <w:rPr>
                <w:rFonts w:cs="宋体" w:hint="eastAsia"/>
                <w:kern w:val="0"/>
              </w:rPr>
              <w:t>个</w:t>
            </w:r>
            <w:r w:rsidRPr="004D5B33">
              <w:rPr>
                <w:rFonts w:cs="宋体" w:hint="eastAsia"/>
                <w:kern w:val="0"/>
              </w:rPr>
              <w:t>3.5</w:t>
            </w:r>
            <w:r w:rsidRPr="004D5B33">
              <w:rPr>
                <w:rFonts w:cs="宋体" w:hint="eastAsia"/>
                <w:kern w:val="0"/>
              </w:rPr>
              <w:t>寸热插拔硬盘槽位；可扩展≥</w:t>
            </w:r>
            <w:r w:rsidRPr="004D5B33">
              <w:rPr>
                <w:rFonts w:cs="宋体" w:hint="eastAsia"/>
                <w:kern w:val="0"/>
              </w:rPr>
              <w:t>14</w:t>
            </w:r>
            <w:r w:rsidRPr="004D5B33">
              <w:rPr>
                <w:rFonts w:cs="宋体" w:hint="eastAsia"/>
                <w:kern w:val="0"/>
              </w:rPr>
              <w:t>个</w:t>
            </w:r>
            <w:r w:rsidRPr="004D5B33">
              <w:rPr>
                <w:rFonts w:cs="宋体" w:hint="eastAsia"/>
                <w:kern w:val="0"/>
              </w:rPr>
              <w:t>3.5</w:t>
            </w:r>
            <w:r w:rsidRPr="004D5B33">
              <w:rPr>
                <w:rFonts w:cs="宋体" w:hint="eastAsia"/>
                <w:kern w:val="0"/>
              </w:rPr>
              <w:t>寸硬盘槽位</w:t>
            </w:r>
          </w:p>
        </w:tc>
      </w:tr>
      <w:tr w:rsidR="004D5B33" w:rsidRPr="004D5B33">
        <w:trPr>
          <w:trHeight w:val="57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阵列控制器</w:t>
            </w:r>
          </w:p>
        </w:tc>
        <w:tc>
          <w:tcPr>
            <w:tcW w:w="4083"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 xml:space="preserve">SAS </w:t>
            </w:r>
            <w:r w:rsidRPr="004D5B33">
              <w:rPr>
                <w:rFonts w:cs="宋体" w:hint="eastAsia"/>
                <w:kern w:val="0"/>
                <w:lang w:bidi="ar"/>
              </w:rPr>
              <w:t>Raid</w:t>
            </w:r>
            <w:r w:rsidRPr="004D5B33">
              <w:rPr>
                <w:rFonts w:cs="宋体" w:hint="eastAsia"/>
                <w:kern w:val="0"/>
                <w:lang w:bidi="ar"/>
              </w:rPr>
              <w:t>阵列卡，支持</w:t>
            </w:r>
            <w:r w:rsidRPr="004D5B33">
              <w:rPr>
                <w:rFonts w:cs="宋体" w:hint="eastAsia"/>
                <w:kern w:val="0"/>
                <w:lang w:bidi="ar"/>
              </w:rPr>
              <w:t>Raid0/1/10/5/50/6/60</w:t>
            </w:r>
            <w:r w:rsidRPr="004D5B33">
              <w:rPr>
                <w:rFonts w:cs="宋体" w:hint="eastAsia"/>
                <w:kern w:val="0"/>
                <w:lang w:bidi="ar"/>
              </w:rPr>
              <w:t>；≥</w:t>
            </w:r>
            <w:r w:rsidRPr="004D5B33">
              <w:rPr>
                <w:rFonts w:cs="宋体" w:hint="eastAsia"/>
                <w:kern w:val="0"/>
                <w:lang w:bidi="ar"/>
              </w:rPr>
              <w:t>2GB</w:t>
            </w:r>
            <w:r w:rsidRPr="004D5B33">
              <w:rPr>
                <w:rFonts w:cs="宋体" w:hint="eastAsia"/>
                <w:kern w:val="0"/>
                <w:lang w:bidi="ar"/>
              </w:rPr>
              <w:t>缓存，支持缓存数据保护，且后备保护不受时间限制</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IO</w:t>
            </w:r>
            <w:r w:rsidRPr="004D5B33">
              <w:rPr>
                <w:rFonts w:cs="宋体" w:hint="eastAsia"/>
                <w:kern w:val="0"/>
                <w:lang w:bidi="ar"/>
              </w:rPr>
              <w:t>扩展</w:t>
            </w:r>
          </w:p>
        </w:tc>
        <w:tc>
          <w:tcPr>
            <w:tcW w:w="4083" w:type="pct"/>
            <w:tcBorders>
              <w:top w:val="single" w:sz="4" w:space="0" w:color="auto"/>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网卡</w:t>
            </w:r>
          </w:p>
        </w:tc>
        <w:tc>
          <w:tcPr>
            <w:tcW w:w="4083" w:type="pct"/>
            <w:tcBorders>
              <w:top w:val="single" w:sz="4" w:space="0" w:color="auto"/>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可选基于标准</w:t>
            </w:r>
            <w:r w:rsidRPr="004D5B33">
              <w:rPr>
                <w:rFonts w:cs="宋体" w:hint="eastAsia"/>
                <w:kern w:val="0"/>
                <w:lang w:bidi="ar"/>
              </w:rPr>
              <w:t>PCIe</w:t>
            </w:r>
            <w:r w:rsidRPr="004D5B33">
              <w:rPr>
                <w:rFonts w:cs="宋体" w:hint="eastAsia"/>
                <w:kern w:val="0"/>
                <w:lang w:bidi="ar"/>
              </w:rPr>
              <w:t>插槽的网络适配器，本次配置≥</w:t>
            </w:r>
            <w:r w:rsidRPr="004D5B33">
              <w:rPr>
                <w:rFonts w:cs="宋体" w:hint="eastAsia"/>
                <w:kern w:val="0"/>
                <w:lang w:bidi="ar"/>
              </w:rPr>
              <w:t>1</w:t>
            </w:r>
            <w:r w:rsidRPr="004D5B33">
              <w:rPr>
                <w:rFonts w:cs="宋体" w:hint="eastAsia"/>
                <w:kern w:val="0"/>
                <w:lang w:bidi="ar"/>
              </w:rPr>
              <w:t>张</w:t>
            </w:r>
            <w:r w:rsidRPr="004D5B33">
              <w:rPr>
                <w:rFonts w:cs="宋体" w:hint="eastAsia"/>
                <w:kern w:val="0"/>
                <w:lang w:bidi="ar"/>
              </w:rPr>
              <w:t>2</w:t>
            </w:r>
            <w:r w:rsidRPr="004D5B33">
              <w:rPr>
                <w:rFonts w:cs="宋体" w:hint="eastAsia"/>
                <w:kern w:val="0"/>
                <w:lang w:bidi="ar"/>
              </w:rPr>
              <w:t>端口</w:t>
            </w:r>
            <w:r w:rsidRPr="004D5B33">
              <w:rPr>
                <w:rFonts w:cs="宋体" w:hint="eastAsia"/>
                <w:kern w:val="0"/>
                <w:lang w:bidi="ar"/>
              </w:rPr>
              <w:t>10GE</w:t>
            </w:r>
            <w:r w:rsidRPr="004D5B33">
              <w:rPr>
                <w:rFonts w:cs="宋体" w:hint="eastAsia"/>
                <w:kern w:val="0"/>
                <w:lang w:bidi="ar"/>
              </w:rPr>
              <w:t>网卡（含模块）</w:t>
            </w:r>
          </w:p>
        </w:tc>
      </w:tr>
      <w:tr w:rsidR="004D5B33" w:rsidRPr="004D5B33">
        <w:trPr>
          <w:trHeight w:val="29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冗余电源</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个</w:t>
            </w:r>
            <w:r w:rsidRPr="004D5B33">
              <w:rPr>
                <w:rFonts w:cs="宋体" w:hint="eastAsia"/>
                <w:kern w:val="0"/>
                <w:lang w:bidi="ar"/>
              </w:rPr>
              <w:t>1300W</w:t>
            </w:r>
            <w:r w:rsidRPr="004D5B33">
              <w:rPr>
                <w:rFonts w:cs="宋体" w:hint="eastAsia"/>
                <w:kern w:val="0"/>
                <w:lang w:bidi="ar"/>
              </w:rPr>
              <w:t>铂金版热插拔冗余电源</w:t>
            </w:r>
            <w:r w:rsidRPr="004D5B33">
              <w:rPr>
                <w:rFonts w:cs="宋体" w:hint="eastAsia"/>
                <w:kern w:val="0"/>
                <w:lang w:bidi="ar"/>
              </w:rPr>
              <w:t xml:space="preserve"> </w:t>
            </w:r>
          </w:p>
        </w:tc>
      </w:tr>
      <w:tr w:rsidR="004D5B33" w:rsidRPr="004D5B33">
        <w:trPr>
          <w:trHeight w:val="280"/>
        </w:trPr>
        <w:tc>
          <w:tcPr>
            <w:tcW w:w="917"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冗余风扇</w:t>
            </w:r>
          </w:p>
        </w:tc>
        <w:tc>
          <w:tcPr>
            <w:tcW w:w="4083"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满配热插拔冗余风扇</w:t>
            </w:r>
          </w:p>
        </w:tc>
      </w:tr>
      <w:tr w:rsidR="004D5B33" w:rsidRPr="004D5B33">
        <w:trPr>
          <w:trHeight w:val="870"/>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嵌入式管理</w:t>
            </w: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1Gb</w:t>
            </w:r>
            <w:r w:rsidRPr="004D5B33">
              <w:rPr>
                <w:rFonts w:cs="宋体" w:hint="eastAsia"/>
                <w:kern w:val="0"/>
                <w:lang w:bidi="ar"/>
              </w:rPr>
              <w:t>独立的远程管理控制端口，配置虚拟</w:t>
            </w:r>
            <w:r w:rsidRPr="004D5B33">
              <w:rPr>
                <w:rFonts w:cs="宋体" w:hint="eastAsia"/>
                <w:kern w:val="0"/>
                <w:lang w:bidi="ar"/>
              </w:rPr>
              <w:t>KVM</w:t>
            </w:r>
            <w:r w:rsidRPr="004D5B33">
              <w:rPr>
                <w:rFonts w:cs="宋体" w:hint="eastAsia"/>
                <w:kern w:val="0"/>
                <w:lang w:bidi="ar"/>
              </w:rPr>
              <w:t>功能</w:t>
            </w:r>
            <w:r w:rsidRPr="004D5B33">
              <w:rPr>
                <w:rFonts w:cs="宋体" w:hint="eastAsia"/>
                <w:kern w:val="0"/>
                <w:lang w:bidi="ar"/>
              </w:rPr>
              <w:t xml:space="preserve">, </w:t>
            </w:r>
            <w:r w:rsidRPr="004D5B33">
              <w:rPr>
                <w:rFonts w:cs="宋体" w:hint="eastAsia"/>
                <w:kern w:val="0"/>
                <w:lang w:bidi="ar"/>
              </w:rPr>
              <w:t>可实现与操作系统无关的远程对服务器的完全控制，包括远程的开机、关机、重启、更新</w:t>
            </w:r>
            <w:r w:rsidRPr="004D5B33">
              <w:rPr>
                <w:rFonts w:cs="宋体" w:hint="eastAsia"/>
                <w:kern w:val="0"/>
                <w:lang w:bidi="ar"/>
              </w:rPr>
              <w:t>Firmware</w:t>
            </w:r>
            <w:r w:rsidRPr="004D5B33">
              <w:rPr>
                <w:rFonts w:cs="宋体" w:hint="eastAsia"/>
                <w:kern w:val="0"/>
                <w:lang w:bidi="ar"/>
              </w:rPr>
              <w:t>、虚拟软驱、虚拟光驱、虚拟文件夹等操作</w:t>
            </w:r>
          </w:p>
        </w:tc>
      </w:tr>
      <w:tr w:rsidR="004D5B33" w:rsidRPr="004D5B33">
        <w:trPr>
          <w:trHeight w:val="416"/>
        </w:trPr>
        <w:tc>
          <w:tcPr>
            <w:tcW w:w="91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便捷运维</w:t>
            </w: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提供相关证明材料</w:t>
            </w:r>
          </w:p>
        </w:tc>
      </w:tr>
      <w:tr w:rsidR="004D5B33" w:rsidRPr="004D5B33">
        <w:trPr>
          <w:trHeight w:val="561"/>
        </w:trPr>
        <w:tc>
          <w:tcPr>
            <w:tcW w:w="91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界面带外一次升级多个部件的固件；提供相关证明材料</w:t>
            </w:r>
          </w:p>
        </w:tc>
      </w:tr>
      <w:tr w:rsidR="004D5B33" w:rsidRPr="004D5B33">
        <w:trPr>
          <w:trHeight w:val="561"/>
        </w:trPr>
        <w:tc>
          <w:tcPr>
            <w:tcW w:w="917"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561"/>
        </w:trPr>
        <w:tc>
          <w:tcPr>
            <w:tcW w:w="917" w:type="pct"/>
            <w:vMerge w:val="restart"/>
            <w:tcBorders>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561"/>
        </w:trPr>
        <w:tc>
          <w:tcPr>
            <w:tcW w:w="91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4D5B33" w:rsidRPr="004D5B33">
        <w:trPr>
          <w:trHeight w:val="561"/>
        </w:trPr>
        <w:tc>
          <w:tcPr>
            <w:tcW w:w="91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83"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4.</w:t>
      </w:r>
      <w:r w:rsidRPr="004D5B33">
        <w:rPr>
          <w:bCs/>
        </w:rPr>
        <w:t>前置机</w:t>
      </w:r>
      <w:r w:rsidRPr="004D5B33">
        <w:rPr>
          <w:rFonts w:hint="eastAsia"/>
          <w:bCs/>
        </w:rPr>
        <w:t xml:space="preserve"> 1</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937"/>
      </w:tblGrid>
      <w:tr w:rsidR="004D5B33" w:rsidRPr="004D5B33">
        <w:trPr>
          <w:trHeight w:val="2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67"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265"/>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67"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颗</w:t>
            </w:r>
            <w:r w:rsidRPr="004D5B33">
              <w:rPr>
                <w:rFonts w:cs="宋体" w:hint="eastAsia"/>
                <w:kern w:val="0"/>
              </w:rPr>
              <w:t>国产</w:t>
            </w:r>
            <w:r w:rsidRPr="004D5B33">
              <w:rPr>
                <w:rFonts w:cs="宋体" w:hint="eastAsia"/>
                <w:kern w:val="0"/>
              </w:rPr>
              <w:t>x86</w:t>
            </w:r>
            <w:r w:rsidRPr="004D5B33">
              <w:rPr>
                <w:rFonts w:cs="宋体" w:hint="eastAsia"/>
                <w:kern w:val="0"/>
              </w:rPr>
              <w:t>架构</w:t>
            </w:r>
            <w:r w:rsidRPr="004D5B33">
              <w:rPr>
                <w:rFonts w:cs="宋体" w:hint="eastAsia"/>
                <w:kern w:val="0"/>
                <w:lang w:bidi="ar"/>
              </w:rPr>
              <w:t>处理器，每颗处理器的主频≥</w:t>
            </w:r>
            <w:r w:rsidRPr="004D5B33">
              <w:rPr>
                <w:rFonts w:cs="宋体" w:hint="eastAsia"/>
                <w:kern w:val="0"/>
                <w:lang w:bidi="ar"/>
              </w:rPr>
              <w:t>2.5GHz</w:t>
            </w:r>
            <w:r w:rsidRPr="004D5B33">
              <w:rPr>
                <w:rFonts w:cs="宋体" w:hint="eastAsia"/>
                <w:kern w:val="0"/>
                <w:lang w:bidi="ar"/>
              </w:rPr>
              <w:t>，核数≥</w:t>
            </w:r>
            <w:r w:rsidRPr="004D5B33">
              <w:rPr>
                <w:rFonts w:cs="宋体" w:hint="eastAsia"/>
                <w:kern w:val="0"/>
                <w:lang w:bidi="ar"/>
              </w:rPr>
              <w:t>16</w:t>
            </w:r>
            <w:r w:rsidRPr="004D5B33">
              <w:rPr>
                <w:rFonts w:cs="宋体" w:hint="eastAsia"/>
                <w:kern w:val="0"/>
                <w:lang w:bidi="ar"/>
              </w:rPr>
              <w:t>核，三级缓存≥</w:t>
            </w:r>
            <w:r w:rsidRPr="004D5B33">
              <w:rPr>
                <w:rFonts w:cs="宋体" w:hint="eastAsia"/>
                <w:kern w:val="0"/>
                <w:lang w:bidi="ar"/>
              </w:rPr>
              <w:t>32MB</w:t>
            </w:r>
            <w:r w:rsidRPr="004D5B33">
              <w:rPr>
                <w:rFonts w:cs="宋体" w:hint="eastAsia"/>
                <w:kern w:val="0"/>
              </w:rPr>
              <w:t xml:space="preserve"> </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w:t>
            </w:r>
            <w:r w:rsidRPr="004D5B33">
              <w:rPr>
                <w:rFonts w:cs="宋体" w:hint="eastAsia"/>
                <w:kern w:val="0"/>
              </w:rPr>
              <w:t>内存规格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256GB 3200MT/s DDR4</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块</w:t>
            </w:r>
            <w:r w:rsidRPr="004D5B33">
              <w:rPr>
                <w:rFonts w:cs="宋体" w:hint="eastAsia"/>
                <w:kern w:val="0"/>
              </w:rPr>
              <w:t>1.2TB SAS</w:t>
            </w:r>
            <w:r w:rsidRPr="004D5B33">
              <w:rPr>
                <w:rFonts w:cs="宋体" w:hint="eastAsia"/>
                <w:kern w:val="0"/>
              </w:rPr>
              <w:t>硬盘，≥</w:t>
            </w:r>
            <w:r w:rsidRPr="004D5B33">
              <w:rPr>
                <w:rFonts w:cs="宋体" w:hint="eastAsia"/>
                <w:kern w:val="0"/>
              </w:rPr>
              <w:t>4</w:t>
            </w:r>
            <w:r w:rsidRPr="004D5B33">
              <w:rPr>
                <w:rFonts w:cs="宋体" w:hint="eastAsia"/>
                <w:kern w:val="0"/>
              </w:rPr>
              <w:t>块</w:t>
            </w:r>
            <w:r w:rsidRPr="004D5B33">
              <w:rPr>
                <w:rFonts w:cs="宋体" w:hint="eastAsia"/>
                <w:kern w:val="0"/>
              </w:rPr>
              <w:t>8TB SATA</w:t>
            </w:r>
            <w:r w:rsidRPr="004D5B33">
              <w:rPr>
                <w:rFonts w:cs="宋体" w:hint="eastAsia"/>
                <w:kern w:val="0"/>
              </w:rPr>
              <w:t>硬盘，热插拔</w:t>
            </w:r>
          </w:p>
        </w:tc>
      </w:tr>
      <w:tr w:rsidR="004D5B33" w:rsidRPr="004D5B33">
        <w:trPr>
          <w:trHeight w:val="384"/>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12</w:t>
            </w:r>
            <w:r w:rsidRPr="004D5B33">
              <w:rPr>
                <w:rFonts w:cs="宋体" w:hint="eastAsia"/>
                <w:kern w:val="0"/>
              </w:rPr>
              <w:t>个</w:t>
            </w:r>
            <w:r w:rsidRPr="004D5B33">
              <w:rPr>
                <w:rFonts w:cs="宋体" w:hint="eastAsia"/>
                <w:kern w:val="0"/>
              </w:rPr>
              <w:t>3.5</w:t>
            </w:r>
            <w:r w:rsidRPr="004D5B33">
              <w:rPr>
                <w:rFonts w:cs="宋体" w:hint="eastAsia"/>
                <w:kern w:val="0"/>
              </w:rPr>
              <w:t>寸热插拔硬盘槽位，可扩展≥</w:t>
            </w:r>
            <w:r w:rsidRPr="004D5B33">
              <w:rPr>
                <w:rFonts w:cs="宋体" w:hint="eastAsia"/>
                <w:kern w:val="0"/>
              </w:rPr>
              <w:t>14</w:t>
            </w:r>
            <w:r w:rsidRPr="004D5B33">
              <w:rPr>
                <w:rFonts w:cs="宋体" w:hint="eastAsia"/>
                <w:kern w:val="0"/>
              </w:rPr>
              <w:t>个</w:t>
            </w:r>
            <w:r w:rsidRPr="004D5B33">
              <w:rPr>
                <w:rFonts w:cs="宋体" w:hint="eastAsia"/>
                <w:kern w:val="0"/>
              </w:rPr>
              <w:t>3.5</w:t>
            </w:r>
            <w:r w:rsidRPr="004D5B33">
              <w:rPr>
                <w:rFonts w:cs="宋体" w:hint="eastAsia"/>
                <w:kern w:val="0"/>
              </w:rPr>
              <w:t>寸硬盘槽位</w:t>
            </w:r>
          </w:p>
        </w:tc>
      </w:tr>
      <w:tr w:rsidR="004D5B33" w:rsidRPr="004D5B33">
        <w:trPr>
          <w:trHeight w:val="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54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网卡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可选基于标准</w:t>
            </w:r>
            <w:r w:rsidRPr="004D5B33">
              <w:rPr>
                <w:rFonts w:cs="宋体" w:hint="eastAsia"/>
                <w:kern w:val="0"/>
                <w:lang w:bidi="ar"/>
              </w:rPr>
              <w:t>PCIe</w:t>
            </w:r>
            <w:r w:rsidRPr="004D5B33">
              <w:rPr>
                <w:rFonts w:cs="宋体" w:hint="eastAsia"/>
                <w:kern w:val="0"/>
                <w:lang w:bidi="ar"/>
              </w:rPr>
              <w:t>插槽的网络适配器，</w:t>
            </w:r>
            <w:r w:rsidRPr="004D5B33">
              <w:rPr>
                <w:rFonts w:cs="宋体" w:hint="eastAsia"/>
                <w:kern w:val="0"/>
              </w:rPr>
              <w:t>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lang w:bidi="ar"/>
              </w:rPr>
              <w:t>≥</w:t>
            </w:r>
            <w:r w:rsidRPr="004D5B33">
              <w:rPr>
                <w:rFonts w:cs="宋体" w:hint="eastAsia"/>
                <w:kern w:val="0"/>
                <w:lang w:bidi="ar"/>
              </w:rPr>
              <w:t>1</w:t>
            </w:r>
            <w:r w:rsidRPr="004D5B33">
              <w:rPr>
                <w:rFonts w:cs="宋体" w:hint="eastAsia"/>
                <w:kern w:val="0"/>
                <w:lang w:bidi="ar"/>
              </w:rPr>
              <w:t>张</w:t>
            </w:r>
            <w:r w:rsidRPr="004D5B33">
              <w:rPr>
                <w:rFonts w:cs="宋体" w:hint="eastAsia"/>
                <w:kern w:val="0"/>
                <w:lang w:bidi="ar"/>
              </w:rPr>
              <w:t>2</w:t>
            </w:r>
            <w:r w:rsidRPr="004D5B33">
              <w:rPr>
                <w:rFonts w:cs="宋体" w:hint="eastAsia"/>
                <w:kern w:val="0"/>
                <w:lang w:bidi="ar"/>
              </w:rPr>
              <w:t>端口</w:t>
            </w:r>
            <w:r w:rsidRPr="004D5B33">
              <w:rPr>
                <w:rFonts w:cs="宋体" w:hint="eastAsia"/>
                <w:kern w:val="0"/>
                <w:lang w:bidi="ar"/>
              </w:rPr>
              <w:t>10GE</w:t>
            </w:r>
            <w:r w:rsidRPr="004D5B33">
              <w:rPr>
                <w:rFonts w:cs="宋体" w:hint="eastAsia"/>
                <w:kern w:val="0"/>
                <w:lang w:bidi="ar"/>
              </w:rPr>
              <w:t>网卡（含模块）</w:t>
            </w:r>
          </w:p>
        </w:tc>
      </w:tr>
      <w:tr w:rsidR="004D5B33" w:rsidRPr="004D5B33">
        <w:trPr>
          <w:trHeight w:val="2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配置</w:t>
            </w: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800w</w:t>
            </w:r>
            <w:r w:rsidRPr="004D5B33">
              <w:rPr>
                <w:rFonts w:cs="宋体" w:hint="eastAsia"/>
                <w:kern w:val="0"/>
              </w:rPr>
              <w:t>白金版热插拔冗余电源</w:t>
            </w:r>
            <w:r w:rsidRPr="004D5B33">
              <w:rPr>
                <w:rFonts w:cs="宋体" w:hint="eastAsia"/>
                <w:kern w:val="0"/>
              </w:rPr>
              <w:t xml:space="preserve"> </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90"/>
        </w:trPr>
        <w:tc>
          <w:tcPr>
            <w:tcW w:w="933"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90"/>
        </w:trPr>
        <w:tc>
          <w:tcPr>
            <w:tcW w:w="933"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90"/>
        </w:trPr>
        <w:tc>
          <w:tcPr>
            <w:tcW w:w="933"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5.</w:t>
      </w:r>
      <w:r w:rsidRPr="004D5B33">
        <w:rPr>
          <w:bCs/>
        </w:rPr>
        <w:t>虚拟化服务器</w:t>
      </w:r>
      <w:r w:rsidRPr="004D5B33">
        <w:rPr>
          <w:rFonts w:hint="eastAsia"/>
          <w:bCs/>
        </w:rPr>
        <w:t xml:space="preserve"> 4</w:t>
      </w:r>
      <w:r w:rsidRPr="004D5B33">
        <w:rPr>
          <w:rFonts w:hint="eastAsia"/>
          <w:bCs/>
        </w:rPr>
        <w:t>台</w:t>
      </w:r>
    </w:p>
    <w:tbl>
      <w:tblPr>
        <w:tblW w:w="5000" w:type="pct"/>
        <w:tblLook w:val="04A0" w:firstRow="1" w:lastRow="0" w:firstColumn="1" w:lastColumn="0" w:noHBand="0" w:noVBand="1"/>
      </w:tblPr>
      <w:tblGrid>
        <w:gridCol w:w="1590"/>
        <w:gridCol w:w="6938"/>
      </w:tblGrid>
      <w:tr w:rsidR="004D5B33" w:rsidRPr="004D5B33">
        <w:trPr>
          <w:trHeight w:val="330"/>
        </w:trPr>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功能项</w:t>
            </w:r>
          </w:p>
        </w:tc>
        <w:tc>
          <w:tcPr>
            <w:tcW w:w="4068"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详细技术参数</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服务器高度</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机架式，≤</w:t>
            </w:r>
            <w:r w:rsidRPr="004D5B33">
              <w:rPr>
                <w:rFonts w:cs="宋体" w:hint="eastAsia"/>
                <w:kern w:val="0"/>
                <w:lang w:bidi="ar"/>
              </w:rPr>
              <w:t>2U</w:t>
            </w:r>
            <w:r w:rsidRPr="004D5B33">
              <w:rPr>
                <w:rFonts w:cs="宋体" w:hint="eastAsia"/>
                <w:kern w:val="0"/>
                <w:lang w:bidi="ar"/>
              </w:rPr>
              <w:t>，配置上架导轨</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CPU</w:t>
            </w:r>
            <w:r w:rsidRPr="004D5B33">
              <w:rPr>
                <w:rFonts w:cs="宋体" w:hint="eastAsia"/>
                <w:kern w:val="0"/>
                <w:lang w:bidi="ar"/>
              </w:rPr>
              <w:t>规格</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颗</w:t>
            </w:r>
            <w:r w:rsidRPr="004D5B33">
              <w:rPr>
                <w:rFonts w:cs="宋体" w:hint="eastAsia"/>
                <w:kern w:val="0"/>
              </w:rPr>
              <w:t>x86</w:t>
            </w:r>
            <w:r w:rsidRPr="004D5B33">
              <w:rPr>
                <w:rFonts w:cs="宋体" w:hint="eastAsia"/>
                <w:kern w:val="0"/>
              </w:rPr>
              <w:t>架构</w:t>
            </w:r>
            <w:r w:rsidRPr="004D5B33">
              <w:rPr>
                <w:rFonts w:cs="宋体" w:hint="eastAsia"/>
                <w:kern w:val="0"/>
                <w:lang w:bidi="ar"/>
              </w:rPr>
              <w:t>处理器，每颗处理器的主频≥</w:t>
            </w:r>
            <w:r w:rsidRPr="004D5B33">
              <w:rPr>
                <w:rFonts w:cs="宋体" w:hint="eastAsia"/>
                <w:kern w:val="0"/>
                <w:lang w:bidi="ar"/>
              </w:rPr>
              <w:t>2.2GHz</w:t>
            </w:r>
            <w:r w:rsidRPr="004D5B33">
              <w:rPr>
                <w:rFonts w:cs="宋体" w:hint="eastAsia"/>
                <w:kern w:val="0"/>
                <w:lang w:bidi="ar"/>
              </w:rPr>
              <w:t>，核数</w:t>
            </w:r>
            <w:r w:rsidRPr="004D5B33">
              <w:rPr>
                <w:rFonts w:cs="宋体" w:hint="eastAsia"/>
                <w:kern w:val="0"/>
                <w:lang w:bidi="ar"/>
              </w:rPr>
              <w:lastRenderedPageBreak/>
              <w:t>≥</w:t>
            </w:r>
            <w:r w:rsidRPr="004D5B33">
              <w:rPr>
                <w:rFonts w:cs="宋体" w:hint="eastAsia"/>
                <w:kern w:val="0"/>
                <w:lang w:bidi="ar"/>
              </w:rPr>
              <w:t>24</w:t>
            </w:r>
            <w:r w:rsidRPr="004D5B33">
              <w:rPr>
                <w:rFonts w:cs="宋体" w:hint="eastAsia"/>
                <w:kern w:val="0"/>
                <w:lang w:bidi="ar"/>
              </w:rPr>
              <w:t>核，三级缓存≥</w:t>
            </w:r>
            <w:r w:rsidRPr="004D5B33">
              <w:rPr>
                <w:rFonts w:cs="宋体" w:hint="eastAsia"/>
                <w:kern w:val="0"/>
                <w:lang w:bidi="ar"/>
              </w:rPr>
              <w:t>64MB</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lastRenderedPageBreak/>
              <w:t>▲内存规格</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512GB DDR4 3200</w:t>
            </w:r>
            <w:r w:rsidRPr="004D5B33">
              <w:rPr>
                <w:rFonts w:cs="宋体" w:hint="eastAsia"/>
                <w:kern w:val="0"/>
                <w:lang w:bidi="ar"/>
              </w:rPr>
              <w:t>内存模块</w:t>
            </w:r>
          </w:p>
        </w:tc>
      </w:tr>
      <w:tr w:rsidR="004D5B33" w:rsidRPr="004D5B33">
        <w:trPr>
          <w:trHeight w:val="58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内存扩展</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本地提供≥</w:t>
            </w:r>
            <w:r w:rsidRPr="004D5B33">
              <w:rPr>
                <w:rFonts w:cs="宋体" w:hint="eastAsia"/>
                <w:kern w:val="0"/>
                <w:lang w:bidi="ar"/>
              </w:rPr>
              <w:t>32</w:t>
            </w:r>
            <w:r w:rsidRPr="004D5B33">
              <w:rPr>
                <w:rFonts w:cs="宋体" w:hint="eastAsia"/>
                <w:kern w:val="0"/>
                <w:lang w:bidi="ar"/>
              </w:rPr>
              <w:t>个内存槽位，最高速率支持</w:t>
            </w:r>
            <w:r w:rsidRPr="004D5B33">
              <w:rPr>
                <w:rFonts w:cs="宋体" w:hint="eastAsia"/>
                <w:kern w:val="0"/>
                <w:lang w:bidi="ar"/>
              </w:rPr>
              <w:t>3200MT/s</w:t>
            </w:r>
            <w:r w:rsidRPr="004D5B33">
              <w:rPr>
                <w:rFonts w:cs="宋体" w:hint="eastAsia"/>
                <w:kern w:val="0"/>
                <w:lang w:bidi="ar"/>
              </w:rPr>
              <w:t>，支持</w:t>
            </w:r>
            <w:r w:rsidRPr="004D5B33">
              <w:rPr>
                <w:rFonts w:cs="宋体" w:hint="eastAsia"/>
                <w:kern w:val="0"/>
                <w:lang w:bidi="ar"/>
              </w:rPr>
              <w:t>RDIMM</w:t>
            </w:r>
            <w:r w:rsidRPr="004D5B33">
              <w:rPr>
                <w:rFonts w:cs="宋体" w:hint="eastAsia"/>
                <w:kern w:val="0"/>
                <w:lang w:bidi="ar"/>
              </w:rPr>
              <w:t>或</w:t>
            </w:r>
            <w:r w:rsidRPr="004D5B33">
              <w:rPr>
                <w:rFonts w:cs="宋体" w:hint="eastAsia"/>
                <w:kern w:val="0"/>
                <w:lang w:bidi="ar"/>
              </w:rPr>
              <w:t>LRDIMM</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硬盘规格</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2</w:t>
            </w:r>
            <w:r w:rsidRPr="004D5B33">
              <w:rPr>
                <w:rFonts w:cs="宋体" w:hint="eastAsia"/>
                <w:kern w:val="0"/>
                <w:lang w:bidi="ar"/>
              </w:rPr>
              <w:t>块</w:t>
            </w:r>
            <w:r w:rsidRPr="004D5B33">
              <w:rPr>
                <w:rFonts w:cs="宋体" w:hint="eastAsia"/>
                <w:kern w:val="0"/>
                <w:lang w:bidi="ar"/>
              </w:rPr>
              <w:t>600GB 10K SAS</w:t>
            </w:r>
            <w:r w:rsidRPr="004D5B33">
              <w:rPr>
                <w:rFonts w:cs="宋体" w:hint="eastAsia"/>
                <w:kern w:val="0"/>
                <w:lang w:bidi="ar"/>
              </w:rPr>
              <w:t>硬盘，热插拔</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硬盘扩展</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57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阵列控制器</w:t>
            </w:r>
          </w:p>
        </w:tc>
        <w:tc>
          <w:tcPr>
            <w:tcW w:w="4068"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SAS Raid</w:t>
            </w:r>
            <w:r w:rsidRPr="004D5B33">
              <w:rPr>
                <w:rFonts w:cs="宋体" w:hint="eastAsia"/>
                <w:kern w:val="0"/>
                <w:lang w:bidi="ar"/>
              </w:rPr>
              <w:t>阵列卡，支持</w:t>
            </w:r>
            <w:r w:rsidRPr="004D5B33">
              <w:rPr>
                <w:rFonts w:cs="宋体" w:hint="eastAsia"/>
                <w:kern w:val="0"/>
                <w:lang w:bidi="ar"/>
              </w:rPr>
              <w:t>Raid0/1/10/5/50/6/60</w:t>
            </w:r>
            <w:r w:rsidRPr="004D5B33">
              <w:rPr>
                <w:rFonts w:cs="宋体" w:hint="eastAsia"/>
                <w:kern w:val="0"/>
                <w:lang w:bidi="ar"/>
              </w:rPr>
              <w:t>；≥</w:t>
            </w:r>
            <w:r w:rsidRPr="004D5B33">
              <w:rPr>
                <w:rFonts w:cs="宋体" w:hint="eastAsia"/>
                <w:kern w:val="0"/>
                <w:lang w:bidi="ar"/>
              </w:rPr>
              <w:t>2GB</w:t>
            </w:r>
            <w:r w:rsidRPr="004D5B33">
              <w:rPr>
                <w:rFonts w:cs="宋体" w:hint="eastAsia"/>
                <w:kern w:val="0"/>
                <w:lang w:bidi="ar"/>
              </w:rPr>
              <w:t>缓存，支持缓存数据保护，且后备保护不受时间限制</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IO</w:t>
            </w:r>
            <w:r w:rsidRPr="004D5B33">
              <w:rPr>
                <w:rFonts w:cs="宋体" w:hint="eastAsia"/>
                <w:kern w:val="0"/>
                <w:lang w:bidi="ar"/>
              </w:rPr>
              <w:t>扩展</w:t>
            </w:r>
          </w:p>
        </w:tc>
        <w:tc>
          <w:tcPr>
            <w:tcW w:w="4068" w:type="pct"/>
            <w:tcBorders>
              <w:top w:val="single" w:sz="4" w:space="0" w:color="auto"/>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最多提供≥</w:t>
            </w:r>
            <w:r w:rsidRPr="004D5B33">
              <w:rPr>
                <w:rFonts w:cs="宋体" w:hint="eastAsia"/>
                <w:kern w:val="0"/>
                <w:lang w:bidi="ar"/>
              </w:rPr>
              <w:t>10</w:t>
            </w:r>
            <w:r w:rsidRPr="004D5B33">
              <w:rPr>
                <w:rFonts w:cs="宋体" w:hint="eastAsia"/>
                <w:kern w:val="0"/>
                <w:lang w:bidi="ar"/>
              </w:rPr>
              <w:t>个</w:t>
            </w:r>
            <w:r w:rsidRPr="004D5B33">
              <w:rPr>
                <w:rFonts w:cs="宋体" w:hint="eastAsia"/>
                <w:kern w:val="0"/>
                <w:lang w:bidi="ar"/>
              </w:rPr>
              <w:t>PCIe 4.0</w:t>
            </w:r>
            <w:r w:rsidRPr="004D5B33">
              <w:rPr>
                <w:rFonts w:cs="宋体" w:hint="eastAsia"/>
                <w:kern w:val="0"/>
                <w:lang w:bidi="ar"/>
              </w:rPr>
              <w:t>插槽</w:t>
            </w:r>
          </w:p>
        </w:tc>
      </w:tr>
      <w:tr w:rsidR="004D5B33" w:rsidRPr="004D5B33">
        <w:trPr>
          <w:trHeight w:val="58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网卡</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可选基于标准</w:t>
            </w:r>
            <w:r w:rsidRPr="004D5B33">
              <w:rPr>
                <w:rFonts w:cs="宋体" w:hint="eastAsia"/>
                <w:kern w:val="0"/>
                <w:lang w:bidi="ar"/>
              </w:rPr>
              <w:t>PCIe</w:t>
            </w:r>
            <w:r w:rsidRPr="004D5B33">
              <w:rPr>
                <w:rFonts w:cs="宋体" w:hint="eastAsia"/>
                <w:kern w:val="0"/>
                <w:lang w:bidi="ar"/>
              </w:rPr>
              <w:t>插槽的网络适配器，本次配置≥</w:t>
            </w:r>
            <w:r w:rsidRPr="004D5B33">
              <w:rPr>
                <w:rFonts w:cs="宋体" w:hint="eastAsia"/>
                <w:kern w:val="0"/>
                <w:lang w:bidi="ar"/>
              </w:rPr>
              <w:t>1</w:t>
            </w:r>
            <w:r w:rsidRPr="004D5B33">
              <w:rPr>
                <w:rFonts w:cs="宋体" w:hint="eastAsia"/>
                <w:kern w:val="0"/>
                <w:lang w:bidi="ar"/>
              </w:rPr>
              <w:t>张</w:t>
            </w:r>
            <w:r w:rsidRPr="004D5B33">
              <w:rPr>
                <w:rFonts w:cs="宋体" w:hint="eastAsia"/>
                <w:kern w:val="0"/>
                <w:lang w:bidi="ar"/>
              </w:rPr>
              <w:t>4</w:t>
            </w:r>
            <w:r w:rsidRPr="004D5B33">
              <w:rPr>
                <w:rFonts w:cs="宋体" w:hint="eastAsia"/>
                <w:kern w:val="0"/>
                <w:lang w:bidi="ar"/>
              </w:rPr>
              <w:t>端口千兆电网卡，≥</w:t>
            </w:r>
            <w:r w:rsidRPr="004D5B33">
              <w:rPr>
                <w:rFonts w:cs="宋体" w:hint="eastAsia"/>
                <w:kern w:val="0"/>
                <w:lang w:bidi="ar"/>
              </w:rPr>
              <w:t>2</w:t>
            </w:r>
            <w:r w:rsidRPr="004D5B33">
              <w:rPr>
                <w:rFonts w:cs="宋体" w:hint="eastAsia"/>
                <w:kern w:val="0"/>
                <w:lang w:bidi="ar"/>
              </w:rPr>
              <w:t>张</w:t>
            </w:r>
            <w:r w:rsidRPr="004D5B33">
              <w:rPr>
                <w:rFonts w:cs="宋体" w:hint="eastAsia"/>
                <w:kern w:val="0"/>
                <w:lang w:bidi="ar"/>
              </w:rPr>
              <w:t>2</w:t>
            </w:r>
            <w:r w:rsidRPr="004D5B33">
              <w:rPr>
                <w:rFonts w:cs="宋体" w:hint="eastAsia"/>
                <w:kern w:val="0"/>
                <w:lang w:bidi="ar"/>
              </w:rPr>
              <w:t>端口</w:t>
            </w:r>
            <w:r w:rsidRPr="004D5B33">
              <w:rPr>
                <w:rFonts w:cs="宋体" w:hint="eastAsia"/>
                <w:kern w:val="0"/>
                <w:lang w:bidi="ar"/>
              </w:rPr>
              <w:t>10GE</w:t>
            </w:r>
            <w:r w:rsidRPr="004D5B33">
              <w:rPr>
                <w:rFonts w:cs="宋体" w:hint="eastAsia"/>
                <w:kern w:val="0"/>
                <w:lang w:bidi="ar"/>
              </w:rPr>
              <w:t>网卡（含模块），≥</w:t>
            </w:r>
            <w:r w:rsidRPr="004D5B33">
              <w:rPr>
                <w:rFonts w:cs="宋体" w:hint="eastAsia"/>
                <w:kern w:val="0"/>
                <w:lang w:bidi="ar"/>
              </w:rPr>
              <w:t>2</w:t>
            </w:r>
            <w:r w:rsidRPr="004D5B33">
              <w:rPr>
                <w:rFonts w:cs="宋体" w:hint="eastAsia"/>
                <w:kern w:val="0"/>
                <w:lang w:bidi="ar"/>
              </w:rPr>
              <w:t>张单端口</w:t>
            </w:r>
            <w:r w:rsidRPr="004D5B33">
              <w:rPr>
                <w:rFonts w:cs="宋体" w:hint="eastAsia"/>
                <w:kern w:val="0"/>
                <w:lang w:bidi="ar"/>
              </w:rPr>
              <w:t>32Gb FC HBA</w:t>
            </w:r>
            <w:r w:rsidRPr="004D5B33">
              <w:rPr>
                <w:rFonts w:cs="宋体" w:hint="eastAsia"/>
                <w:kern w:val="0"/>
                <w:lang w:bidi="ar"/>
              </w:rPr>
              <w:t>卡</w:t>
            </w:r>
            <w:r w:rsidRPr="004D5B33">
              <w:rPr>
                <w:rFonts w:cs="宋体" w:hint="eastAsia"/>
                <w:kern w:val="0"/>
                <w:lang w:bidi="ar"/>
              </w:rPr>
              <w:t>(</w:t>
            </w:r>
            <w:r w:rsidRPr="004D5B33">
              <w:rPr>
                <w:rFonts w:cs="宋体" w:hint="eastAsia"/>
                <w:kern w:val="0"/>
                <w:lang w:bidi="ar"/>
              </w:rPr>
              <w:t>含模块</w:t>
            </w:r>
            <w:r w:rsidRPr="004D5B33">
              <w:rPr>
                <w:rFonts w:cs="宋体" w:hint="eastAsia"/>
                <w:kern w:val="0"/>
                <w:lang w:bidi="ar"/>
              </w:rPr>
              <w:t>)</w:t>
            </w:r>
          </w:p>
        </w:tc>
      </w:tr>
      <w:tr w:rsidR="004D5B33" w:rsidRPr="004D5B33">
        <w:trPr>
          <w:trHeight w:val="29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冗余电源</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w:t>
            </w:r>
            <w:r w:rsidRPr="004D5B33">
              <w:rPr>
                <w:rFonts w:cs="宋体" w:hint="eastAsia"/>
                <w:kern w:val="0"/>
                <w:lang w:bidi="ar"/>
              </w:rPr>
              <w:t>2</w:t>
            </w:r>
            <w:r w:rsidRPr="004D5B33">
              <w:rPr>
                <w:rFonts w:cs="宋体" w:hint="eastAsia"/>
                <w:kern w:val="0"/>
                <w:lang w:bidi="ar"/>
              </w:rPr>
              <w:t>个</w:t>
            </w:r>
            <w:r w:rsidRPr="004D5B33">
              <w:rPr>
                <w:rFonts w:cs="宋体" w:hint="eastAsia"/>
                <w:kern w:val="0"/>
                <w:lang w:bidi="ar"/>
              </w:rPr>
              <w:t>1300W</w:t>
            </w:r>
            <w:r w:rsidRPr="004D5B33">
              <w:rPr>
                <w:rFonts w:cs="宋体" w:hint="eastAsia"/>
                <w:kern w:val="0"/>
                <w:lang w:bidi="ar"/>
              </w:rPr>
              <w:t>铂金版热插拔冗余电源</w:t>
            </w:r>
          </w:p>
        </w:tc>
      </w:tr>
      <w:tr w:rsidR="004D5B33" w:rsidRPr="004D5B33">
        <w:trPr>
          <w:trHeight w:val="280"/>
        </w:trPr>
        <w:tc>
          <w:tcPr>
            <w:tcW w:w="932"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冗余风扇</w:t>
            </w:r>
          </w:p>
        </w:tc>
        <w:tc>
          <w:tcPr>
            <w:tcW w:w="4068" w:type="pct"/>
            <w:tcBorders>
              <w:top w:val="nil"/>
              <w:left w:val="nil"/>
              <w:bottom w:val="single" w:sz="4" w:space="0" w:color="auto"/>
              <w:right w:val="single" w:sz="4" w:space="0" w:color="auto"/>
            </w:tcBorders>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满配热插拔冗余风扇</w:t>
            </w:r>
          </w:p>
        </w:tc>
      </w:tr>
      <w:tr w:rsidR="004D5B33" w:rsidRPr="004D5B33">
        <w:trPr>
          <w:trHeight w:val="870"/>
        </w:trPr>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嵌入式管理</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配置≥</w:t>
            </w:r>
            <w:r w:rsidRPr="004D5B33">
              <w:rPr>
                <w:rFonts w:cs="宋体" w:hint="eastAsia"/>
                <w:kern w:val="0"/>
                <w:lang w:bidi="ar"/>
              </w:rPr>
              <w:t>1</w:t>
            </w:r>
            <w:r w:rsidRPr="004D5B33">
              <w:rPr>
                <w:rFonts w:cs="宋体" w:hint="eastAsia"/>
                <w:kern w:val="0"/>
                <w:lang w:bidi="ar"/>
              </w:rPr>
              <w:t>个</w:t>
            </w:r>
            <w:r w:rsidRPr="004D5B33">
              <w:rPr>
                <w:rFonts w:cs="宋体" w:hint="eastAsia"/>
                <w:kern w:val="0"/>
                <w:lang w:bidi="ar"/>
              </w:rPr>
              <w:t>1Gb</w:t>
            </w:r>
            <w:r w:rsidRPr="004D5B33">
              <w:rPr>
                <w:rFonts w:cs="宋体" w:hint="eastAsia"/>
                <w:kern w:val="0"/>
                <w:lang w:bidi="ar"/>
              </w:rPr>
              <w:t>独立的远程管理控制端口，配置虚拟</w:t>
            </w:r>
            <w:r w:rsidRPr="004D5B33">
              <w:rPr>
                <w:rFonts w:cs="宋体" w:hint="eastAsia"/>
                <w:kern w:val="0"/>
                <w:lang w:bidi="ar"/>
              </w:rPr>
              <w:t>KVM</w:t>
            </w:r>
            <w:r w:rsidRPr="004D5B33">
              <w:rPr>
                <w:rFonts w:cs="宋体" w:hint="eastAsia"/>
                <w:kern w:val="0"/>
                <w:lang w:bidi="ar"/>
              </w:rPr>
              <w:t>功能</w:t>
            </w:r>
            <w:r w:rsidRPr="004D5B33">
              <w:rPr>
                <w:rFonts w:cs="宋体" w:hint="eastAsia"/>
                <w:kern w:val="0"/>
                <w:lang w:bidi="ar"/>
              </w:rPr>
              <w:t xml:space="preserve">, </w:t>
            </w:r>
            <w:r w:rsidRPr="004D5B33">
              <w:rPr>
                <w:rFonts w:cs="宋体" w:hint="eastAsia"/>
                <w:kern w:val="0"/>
                <w:lang w:bidi="ar"/>
              </w:rPr>
              <w:t>可实现与操作系统无关的远程对服务器的完全控制，包括远程的开机、关机、重启、更新</w:t>
            </w:r>
            <w:r w:rsidRPr="004D5B33">
              <w:rPr>
                <w:rFonts w:cs="宋体" w:hint="eastAsia"/>
                <w:kern w:val="0"/>
                <w:lang w:bidi="ar"/>
              </w:rPr>
              <w:t>Firmware</w:t>
            </w:r>
            <w:r w:rsidRPr="004D5B33">
              <w:rPr>
                <w:rFonts w:cs="宋体" w:hint="eastAsia"/>
                <w:kern w:val="0"/>
                <w:lang w:bidi="ar"/>
              </w:rPr>
              <w:t>、虚拟软驱、虚拟光驱、虚拟文件夹等操作</w:t>
            </w:r>
          </w:p>
        </w:tc>
      </w:tr>
      <w:tr w:rsidR="004D5B33" w:rsidRPr="004D5B33">
        <w:trPr>
          <w:trHeight w:val="870"/>
        </w:trPr>
        <w:tc>
          <w:tcPr>
            <w:tcW w:w="93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lang w:bidi="ar"/>
              </w:rPr>
            </w:pPr>
            <w:r w:rsidRPr="004D5B33">
              <w:rPr>
                <w:rFonts w:cs="宋体" w:hint="eastAsia"/>
                <w:kern w:val="0"/>
                <w:lang w:bidi="ar"/>
              </w:rPr>
              <w:t>便捷运维</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50"/>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101"/>
        </w:trPr>
        <w:tc>
          <w:tcPr>
            <w:tcW w:w="5000" w:type="pct"/>
            <w:gridSpan w:val="2"/>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虚拟化软件要求</w:t>
            </w:r>
          </w:p>
        </w:tc>
      </w:tr>
      <w:tr w:rsidR="004D5B33" w:rsidRPr="004D5B33">
        <w:trPr>
          <w:trHeight w:val="10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产品部署及成熟度要求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虚拟化软件架构采用裸金属架构，可直接安装在服务器硬件设备上，基于</w:t>
            </w:r>
            <w:r w:rsidRPr="004D5B33">
              <w:rPr>
                <w:rFonts w:cs="宋体" w:hint="eastAsia"/>
                <w:kern w:val="0"/>
              </w:rPr>
              <w:t xml:space="preserve"> KVM </w:t>
            </w:r>
            <w:r w:rsidRPr="004D5B33">
              <w:rPr>
                <w:rFonts w:cs="宋体" w:hint="eastAsia"/>
                <w:kern w:val="0"/>
              </w:rPr>
              <w:t>架构开发，可维护性好，为了保证虚拟化产品的成熟可靠，产品制造商需具备不小于</w:t>
            </w:r>
            <w:r w:rsidRPr="004D5B33">
              <w:rPr>
                <w:rFonts w:cs="宋体" w:hint="eastAsia"/>
                <w:kern w:val="0"/>
              </w:rPr>
              <w:t xml:space="preserve"> 5 </w:t>
            </w:r>
            <w:r w:rsidRPr="004D5B33">
              <w:rPr>
                <w:rFonts w:cs="宋体" w:hint="eastAsia"/>
                <w:kern w:val="0"/>
              </w:rPr>
              <w:t>年的开发与技术积累</w:t>
            </w:r>
          </w:p>
        </w:tc>
      </w:tr>
      <w:tr w:rsidR="004D5B33" w:rsidRPr="004D5B33">
        <w:trPr>
          <w:trHeight w:val="10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虚拟化产品支持海光、鲲鹏、飞腾等业界主流</w:t>
            </w:r>
            <w:r w:rsidRPr="004D5B33">
              <w:rPr>
                <w:rFonts w:cs="宋体" w:hint="eastAsia"/>
                <w:kern w:val="0"/>
              </w:rPr>
              <w:t xml:space="preserve"> CPU </w:t>
            </w:r>
            <w:r w:rsidRPr="004D5B33">
              <w:rPr>
                <w:rFonts w:cs="宋体" w:hint="eastAsia"/>
                <w:kern w:val="0"/>
              </w:rPr>
              <w:t>服务器，支持</w:t>
            </w:r>
            <w:r w:rsidRPr="004D5B33">
              <w:rPr>
                <w:rFonts w:cs="宋体" w:hint="eastAsia"/>
                <w:kern w:val="0"/>
              </w:rPr>
              <w:t xml:space="preserve"> x86 </w:t>
            </w:r>
            <w:r w:rsidRPr="004D5B33">
              <w:rPr>
                <w:rFonts w:cs="宋体" w:hint="eastAsia"/>
                <w:kern w:val="0"/>
              </w:rPr>
              <w:t>架构和</w:t>
            </w:r>
            <w:r w:rsidRPr="004D5B33">
              <w:rPr>
                <w:rFonts w:cs="宋体" w:hint="eastAsia"/>
                <w:kern w:val="0"/>
              </w:rPr>
              <w:t xml:space="preserve"> ARM </w:t>
            </w:r>
            <w:r w:rsidRPr="004D5B33">
              <w:rPr>
                <w:rFonts w:cs="宋体" w:hint="eastAsia"/>
                <w:kern w:val="0"/>
              </w:rPr>
              <w:t>架构服务器集群统一管理，支持现有市场上主要国内外操作系统，包括</w:t>
            </w:r>
            <w:r w:rsidRPr="004D5B33">
              <w:rPr>
                <w:rFonts w:cs="宋体" w:hint="eastAsia"/>
                <w:kern w:val="0"/>
              </w:rPr>
              <w:t xml:space="preserve"> Windows</w:t>
            </w:r>
            <w:r w:rsidRPr="004D5B33">
              <w:rPr>
                <w:rFonts w:cs="宋体" w:hint="eastAsia"/>
                <w:kern w:val="0"/>
              </w:rPr>
              <w:t>、</w:t>
            </w:r>
            <w:r w:rsidRPr="004D5B33">
              <w:rPr>
                <w:rFonts w:cs="宋体" w:hint="eastAsia"/>
                <w:kern w:val="0"/>
              </w:rPr>
              <w:t>CentOS</w:t>
            </w:r>
            <w:r w:rsidRPr="004D5B33">
              <w:rPr>
                <w:rFonts w:cs="宋体" w:hint="eastAsia"/>
                <w:kern w:val="0"/>
              </w:rPr>
              <w:t>、</w:t>
            </w:r>
            <w:r w:rsidRPr="004D5B33">
              <w:rPr>
                <w:rFonts w:cs="宋体" w:hint="eastAsia"/>
                <w:kern w:val="0"/>
              </w:rPr>
              <w:t>Fedora</w:t>
            </w:r>
            <w:r w:rsidRPr="004D5B33">
              <w:rPr>
                <w:rFonts w:cs="宋体" w:hint="eastAsia"/>
                <w:kern w:val="0"/>
              </w:rPr>
              <w:t>、</w:t>
            </w:r>
            <w:r w:rsidRPr="004D5B33">
              <w:rPr>
                <w:rFonts w:cs="宋体" w:hint="eastAsia"/>
                <w:kern w:val="0"/>
              </w:rPr>
              <w:t>RedHat</w:t>
            </w:r>
            <w:r w:rsidRPr="004D5B33">
              <w:rPr>
                <w:rFonts w:cs="宋体" w:hint="eastAsia"/>
                <w:kern w:val="0"/>
              </w:rPr>
              <w:t>、</w:t>
            </w:r>
            <w:r w:rsidRPr="004D5B33">
              <w:rPr>
                <w:rFonts w:cs="宋体" w:hint="eastAsia"/>
                <w:kern w:val="0"/>
              </w:rPr>
              <w:t>SUSE</w:t>
            </w:r>
            <w:r w:rsidRPr="004D5B33">
              <w:rPr>
                <w:rFonts w:cs="宋体" w:hint="eastAsia"/>
                <w:kern w:val="0"/>
              </w:rPr>
              <w:t>、</w:t>
            </w:r>
            <w:r w:rsidRPr="004D5B33">
              <w:rPr>
                <w:rFonts w:cs="宋体" w:hint="eastAsia"/>
                <w:kern w:val="0"/>
              </w:rPr>
              <w:t>Ubuntu</w:t>
            </w:r>
            <w:r w:rsidRPr="004D5B33">
              <w:rPr>
                <w:rFonts w:cs="宋体" w:hint="eastAsia"/>
                <w:kern w:val="0"/>
              </w:rPr>
              <w:t>、</w:t>
            </w:r>
            <w:r w:rsidRPr="004D5B33">
              <w:rPr>
                <w:rFonts w:cs="宋体" w:hint="eastAsia"/>
                <w:kern w:val="0"/>
              </w:rPr>
              <w:t>FreeBSD</w:t>
            </w:r>
            <w:r w:rsidRPr="004D5B33">
              <w:rPr>
                <w:rFonts w:cs="宋体" w:hint="eastAsia"/>
                <w:kern w:val="0"/>
              </w:rPr>
              <w:t>、、中标红旗、中标麒麟、中标普华、深度、一铭、凝思等</w:t>
            </w:r>
          </w:p>
        </w:tc>
      </w:tr>
      <w:tr w:rsidR="004D5B33" w:rsidRPr="004D5B33">
        <w:trPr>
          <w:trHeight w:val="101"/>
        </w:trPr>
        <w:tc>
          <w:tcPr>
            <w:tcW w:w="932" w:type="pct"/>
            <w:vMerge w:val="restart"/>
            <w:tcBorders>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基本功能要求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管理平台可以对虚拟机、</w:t>
            </w:r>
            <w:r w:rsidRPr="004D5B33">
              <w:rPr>
                <w:rFonts w:cs="宋体" w:hint="eastAsia"/>
                <w:kern w:val="0"/>
              </w:rPr>
              <w:t xml:space="preserve">Kubernetes </w:t>
            </w:r>
            <w:r w:rsidRPr="004D5B33">
              <w:rPr>
                <w:rFonts w:cs="宋体" w:hint="eastAsia"/>
                <w:kern w:val="0"/>
              </w:rPr>
              <w:t>集群、</w:t>
            </w:r>
            <w:r w:rsidRPr="004D5B33">
              <w:rPr>
                <w:rFonts w:cs="宋体" w:hint="eastAsia"/>
                <w:kern w:val="0"/>
              </w:rPr>
              <w:t xml:space="preserve">GPU </w:t>
            </w:r>
            <w:r w:rsidRPr="004D5B33">
              <w:rPr>
                <w:rFonts w:cs="宋体" w:hint="eastAsia"/>
                <w:kern w:val="0"/>
              </w:rPr>
              <w:t>等算力资源提供统一的资源管理，</w:t>
            </w:r>
            <w:r w:rsidRPr="004D5B33">
              <w:rPr>
                <w:rFonts w:cs="宋体" w:hint="eastAsia"/>
                <w:kern w:val="0"/>
              </w:rPr>
              <w:t xml:space="preserve"> </w:t>
            </w:r>
            <w:r w:rsidRPr="004D5B33">
              <w:rPr>
                <w:rFonts w:cs="宋体" w:hint="eastAsia"/>
                <w:kern w:val="0"/>
              </w:rPr>
              <w:t>以满足用户不同业务，不同场景的算力需求，简化管理与运维</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虚拟机可以实现物理机的全部功能，如具有自己的资源（内存、</w:t>
            </w:r>
            <w:r w:rsidRPr="004D5B33">
              <w:rPr>
                <w:rFonts w:cs="宋体" w:hint="eastAsia"/>
                <w:kern w:val="0"/>
              </w:rPr>
              <w:t>CPU</w:t>
            </w:r>
            <w:r w:rsidRPr="004D5B33">
              <w:rPr>
                <w:rFonts w:cs="宋体" w:hint="eastAsia"/>
                <w:kern w:val="0"/>
              </w:rPr>
              <w:t>、网卡、存储），可以指定单独的</w:t>
            </w:r>
            <w:r w:rsidRPr="004D5B33">
              <w:rPr>
                <w:rFonts w:cs="宋体" w:hint="eastAsia"/>
                <w:kern w:val="0"/>
              </w:rPr>
              <w:t xml:space="preserve"> IP </w:t>
            </w:r>
            <w:r w:rsidRPr="004D5B33">
              <w:rPr>
                <w:rFonts w:cs="宋体" w:hint="eastAsia"/>
                <w:kern w:val="0"/>
              </w:rPr>
              <w:t>地址、</w:t>
            </w:r>
            <w:r w:rsidRPr="004D5B33">
              <w:rPr>
                <w:rFonts w:cs="宋体" w:hint="eastAsia"/>
                <w:kern w:val="0"/>
              </w:rPr>
              <w:t xml:space="preserve">MAC </w:t>
            </w:r>
            <w:r w:rsidRPr="004D5B33">
              <w:rPr>
                <w:rFonts w:cs="宋体" w:hint="eastAsia"/>
                <w:kern w:val="0"/>
              </w:rPr>
              <w:t>地址等</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支持虚拟机规格的在线和离线调整，包括</w:t>
            </w:r>
            <w:r w:rsidRPr="004D5B33">
              <w:rPr>
                <w:rFonts w:cs="宋体" w:hint="eastAsia"/>
                <w:kern w:val="0"/>
              </w:rPr>
              <w:t xml:space="preserve"> CPU</w:t>
            </w:r>
            <w:r w:rsidRPr="004D5B33">
              <w:rPr>
                <w:rFonts w:cs="宋体" w:hint="eastAsia"/>
                <w:kern w:val="0"/>
              </w:rPr>
              <w:t>、内存、硬盘、网卡等资源，在虚拟机操作系统本身的前提下，热添加的</w:t>
            </w:r>
            <w:r w:rsidRPr="004D5B33">
              <w:rPr>
                <w:rFonts w:cs="宋体" w:hint="eastAsia"/>
                <w:kern w:val="0"/>
              </w:rPr>
              <w:t xml:space="preserve"> CPU/</w:t>
            </w:r>
            <w:r w:rsidRPr="004D5B33">
              <w:rPr>
                <w:rFonts w:cs="宋体" w:hint="eastAsia"/>
                <w:kern w:val="0"/>
              </w:rPr>
              <w:t>内存可以即时生效</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支持智能电源管理功能，当集群内的主机负载低于设定阈值时，</w:t>
            </w:r>
            <w:r w:rsidRPr="004D5B33">
              <w:rPr>
                <w:rFonts w:cs="宋体" w:hint="eastAsia"/>
                <w:kern w:val="0"/>
              </w:rPr>
              <w:lastRenderedPageBreak/>
              <w:t>可将一台服务器上的虚拟机全部迁移到其他服务器中，并将该服务器自动关闭；当集群内有关闭状态的主机且集群内负载达到指定阈值时，自动唤醒该主机，并通过动态资源调度功能实现负载平衡，降低能耗</w:t>
            </w:r>
          </w:p>
        </w:tc>
      </w:tr>
      <w:tr w:rsidR="004D5B33" w:rsidRPr="004D5B33">
        <w:trPr>
          <w:trHeight w:val="10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支持监控虚拟机应用进程的运行状态，在虚拟机应用进程故障时，重启应用或重启虚拟机，最小化业务宕机时间，支持</w:t>
            </w:r>
            <w:r w:rsidRPr="004D5B33">
              <w:rPr>
                <w:rFonts w:cs="宋体" w:hint="eastAsia"/>
                <w:kern w:val="0"/>
              </w:rPr>
              <w:t>Tomcat</w:t>
            </w:r>
            <w:r w:rsidRPr="004D5B33">
              <w:rPr>
                <w:rFonts w:cs="宋体" w:hint="eastAsia"/>
                <w:kern w:val="0"/>
              </w:rPr>
              <w:t>、</w:t>
            </w:r>
            <w:r w:rsidRPr="004D5B33">
              <w:rPr>
                <w:rFonts w:cs="宋体" w:hint="eastAsia"/>
                <w:kern w:val="0"/>
              </w:rPr>
              <w:t>IIS</w:t>
            </w:r>
            <w:r w:rsidRPr="004D5B33">
              <w:rPr>
                <w:rFonts w:cs="宋体" w:hint="eastAsia"/>
                <w:kern w:val="0"/>
              </w:rPr>
              <w:t>、</w:t>
            </w:r>
            <w:r w:rsidRPr="004D5B33">
              <w:rPr>
                <w:rFonts w:cs="宋体" w:hint="eastAsia"/>
                <w:kern w:val="0"/>
              </w:rPr>
              <w:t>HTTP Server</w:t>
            </w:r>
            <w:r w:rsidRPr="004D5B33">
              <w:rPr>
                <w:rFonts w:cs="宋体" w:hint="eastAsia"/>
                <w:kern w:val="0"/>
              </w:rPr>
              <w:t>、</w:t>
            </w:r>
            <w:r w:rsidRPr="004D5B33">
              <w:rPr>
                <w:rFonts w:cs="宋体" w:hint="eastAsia"/>
                <w:kern w:val="0"/>
              </w:rPr>
              <w:t>SharePoint</w:t>
            </w:r>
            <w:r w:rsidRPr="004D5B33">
              <w:rPr>
                <w:rFonts w:cs="宋体" w:hint="eastAsia"/>
                <w:kern w:val="0"/>
              </w:rPr>
              <w:t>等应用，提供产品截图证明</w:t>
            </w:r>
          </w:p>
        </w:tc>
      </w:tr>
      <w:tr w:rsidR="004D5B33" w:rsidRPr="004D5B33">
        <w:trPr>
          <w:trHeight w:val="101"/>
        </w:trPr>
        <w:tc>
          <w:tcPr>
            <w:tcW w:w="932" w:type="pct"/>
            <w:vMerge w:val="restart"/>
            <w:tcBorders>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运维管理要求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支持使用一键鼠标按钮快速查看、启动、删除、批量启动和批量删除长时间未使用且处于关闭状态的虚拟机，进行资源利用率统计，降低运维工作量与难度</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虚拟化平台应提供虚拟交换机的图形化展示，集中化展示虚拟交换机端口使用情</w:t>
            </w:r>
            <w:r w:rsidRPr="004D5B33">
              <w:rPr>
                <w:rFonts w:cs="宋体" w:hint="eastAsia"/>
                <w:kern w:val="0"/>
              </w:rPr>
              <w:t xml:space="preserve"> </w:t>
            </w:r>
            <w:r w:rsidRPr="004D5B33">
              <w:rPr>
                <w:rFonts w:cs="宋体" w:hint="eastAsia"/>
                <w:kern w:val="0"/>
              </w:rPr>
              <w:t>况，通过点击虚拟交换机端口，可以快速查看端口详细信息和端口流量实时监控，</w:t>
            </w:r>
            <w:r w:rsidRPr="004D5B33">
              <w:rPr>
                <w:rFonts w:cs="宋体" w:hint="eastAsia"/>
                <w:kern w:val="0"/>
              </w:rPr>
              <w:t xml:space="preserve"> </w:t>
            </w:r>
            <w:r w:rsidRPr="004D5B33">
              <w:rPr>
                <w:rFonts w:cs="宋体" w:hint="eastAsia"/>
                <w:kern w:val="0"/>
              </w:rPr>
              <w:t>提供可视化的监控界面降低运维难度，快速掌握网络流量情况</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容器资源管理调度要求：支持在同一管理平台对虚拟机、</w:t>
            </w:r>
            <w:r w:rsidRPr="004D5B33">
              <w:rPr>
                <w:rFonts w:cs="宋体" w:hint="eastAsia"/>
                <w:kern w:val="0"/>
              </w:rPr>
              <w:t xml:space="preserve">Kubernetes </w:t>
            </w:r>
            <w:r w:rsidRPr="004D5B33">
              <w:rPr>
                <w:rFonts w:cs="宋体" w:hint="eastAsia"/>
                <w:kern w:val="0"/>
              </w:rPr>
              <w:t>集群统一管理和配置，无需跳转平台，简化运维。</w:t>
            </w:r>
          </w:p>
        </w:tc>
      </w:tr>
      <w:tr w:rsidR="004D5B33" w:rsidRPr="004D5B33">
        <w:trPr>
          <w:trHeight w:val="101"/>
        </w:trPr>
        <w:tc>
          <w:tcPr>
            <w:tcW w:w="932"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虚拟化管理平台内置在线</w:t>
            </w:r>
            <w:r w:rsidRPr="004D5B33">
              <w:rPr>
                <w:rFonts w:cs="宋体" w:hint="eastAsia"/>
                <w:kern w:val="0"/>
              </w:rPr>
              <w:t xml:space="preserve"> p2v</w:t>
            </w:r>
            <w:r w:rsidRPr="004D5B33">
              <w:rPr>
                <w:rFonts w:cs="宋体" w:hint="eastAsia"/>
                <w:kern w:val="0"/>
              </w:rPr>
              <w:t>、</w:t>
            </w:r>
            <w:r w:rsidRPr="004D5B33">
              <w:rPr>
                <w:rFonts w:cs="宋体" w:hint="eastAsia"/>
                <w:kern w:val="0"/>
              </w:rPr>
              <w:t xml:space="preserve">v2v </w:t>
            </w:r>
            <w:r w:rsidRPr="004D5B33">
              <w:rPr>
                <w:rFonts w:cs="宋体" w:hint="eastAsia"/>
                <w:kern w:val="0"/>
              </w:rPr>
              <w:t>迁移工具，支持业界主流的操作系统、公有云平台、虚拟化平台，包括但不限于</w:t>
            </w:r>
            <w:r w:rsidRPr="004D5B33">
              <w:rPr>
                <w:rFonts w:cs="宋体" w:hint="eastAsia"/>
                <w:kern w:val="0"/>
              </w:rPr>
              <w:t xml:space="preserve"> VMware</w:t>
            </w:r>
            <w:r w:rsidRPr="004D5B33">
              <w:rPr>
                <w:rFonts w:cs="宋体" w:hint="eastAsia"/>
                <w:kern w:val="0"/>
              </w:rPr>
              <w:t>、</w:t>
            </w:r>
            <w:r w:rsidRPr="004D5B33">
              <w:rPr>
                <w:rFonts w:cs="宋体" w:hint="eastAsia"/>
                <w:kern w:val="0"/>
              </w:rPr>
              <w:t>H3C</w:t>
            </w:r>
            <w:r w:rsidRPr="004D5B33">
              <w:rPr>
                <w:rFonts w:cs="宋体" w:hint="eastAsia"/>
                <w:kern w:val="0"/>
              </w:rPr>
              <w:t>、华为等平台的迁移功能，提升被迁移业务平台的普适性、降低业务上云的难度，降低运维工作量</w:t>
            </w:r>
          </w:p>
        </w:tc>
      </w:tr>
      <w:tr w:rsidR="004D5B33" w:rsidRPr="004D5B33">
        <w:trPr>
          <w:trHeight w:val="10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支持使用一键鼠标按钮分析后端存储上的无效镜像文件，并提供一键清理和释放存储空间能力，提升资源利用率，保障投资。</w:t>
            </w:r>
          </w:p>
        </w:tc>
      </w:tr>
      <w:tr w:rsidR="004D5B33" w:rsidRPr="004D5B33">
        <w:trPr>
          <w:trHeight w:val="10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业务可靠性要求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可基于主机的算力（</w:t>
            </w:r>
            <w:r w:rsidRPr="004D5B33">
              <w:rPr>
                <w:rFonts w:cs="宋体" w:hint="eastAsia"/>
                <w:kern w:val="0"/>
              </w:rPr>
              <w:t xml:space="preserve">CPU </w:t>
            </w:r>
            <w:r w:rsidRPr="004D5B33">
              <w:rPr>
                <w:rFonts w:cs="宋体" w:hint="eastAsia"/>
                <w:kern w:val="0"/>
              </w:rPr>
              <w:t>利用率、内存利用率）、存储（磁盘</w:t>
            </w:r>
            <w:r w:rsidRPr="004D5B33">
              <w:rPr>
                <w:rFonts w:cs="宋体" w:hint="eastAsia"/>
                <w:kern w:val="0"/>
              </w:rPr>
              <w:t xml:space="preserve"> </w:t>
            </w:r>
            <w:r w:rsidRPr="004D5B33">
              <w:rPr>
                <w:rFonts w:cs="宋体" w:hint="eastAsia"/>
                <w:kern w:val="0"/>
              </w:rPr>
              <w:t>I/O</w:t>
            </w:r>
            <w:r w:rsidRPr="004D5B33">
              <w:rPr>
                <w:rFonts w:cs="宋体" w:hint="eastAsia"/>
                <w:kern w:val="0"/>
              </w:rPr>
              <w:t>、磁盘容量利用率、磁盘请求）、网络（网络流量）等资源对虚拟机进行动态资源调度，实现自动化的计算、存储、网络等资源分配和负载均衡功能，使虚拟机获得良好的性能资源，</w:t>
            </w:r>
            <w:r w:rsidRPr="004D5B33">
              <w:rPr>
                <w:rFonts w:cs="宋体" w:hint="eastAsia"/>
                <w:kern w:val="0"/>
              </w:rPr>
              <w:t xml:space="preserve"> </w:t>
            </w:r>
            <w:r w:rsidRPr="004D5B33">
              <w:rPr>
                <w:rFonts w:cs="宋体" w:hint="eastAsia"/>
                <w:kern w:val="0"/>
              </w:rPr>
              <w:t>避免将虚拟机放置或迁移到已经网络饱和的主机上，确保云环境的服务水平，为业务系统提供健康可用的资源环境</w:t>
            </w:r>
          </w:p>
        </w:tc>
      </w:tr>
      <w:tr w:rsidR="004D5B33" w:rsidRPr="004D5B33">
        <w:trPr>
          <w:trHeight w:val="10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配置要求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每台服务器配置≥</w:t>
            </w:r>
            <w:r w:rsidRPr="004D5B33">
              <w:rPr>
                <w:rFonts w:cs="宋体" w:hint="eastAsia"/>
                <w:kern w:val="0"/>
              </w:rPr>
              <w:t>2</w:t>
            </w:r>
            <w:r w:rsidRPr="004D5B33">
              <w:rPr>
                <w:rFonts w:cs="宋体" w:hint="eastAsia"/>
                <w:kern w:val="0"/>
              </w:rPr>
              <w:t>颗</w:t>
            </w:r>
            <w:r w:rsidRPr="004D5B33">
              <w:rPr>
                <w:rFonts w:cs="宋体" w:hint="eastAsia"/>
                <w:kern w:val="0"/>
              </w:rPr>
              <w:t>CPU</w:t>
            </w:r>
            <w:r w:rsidRPr="004D5B33">
              <w:rPr>
                <w:rFonts w:cs="宋体" w:hint="eastAsia"/>
                <w:kern w:val="0"/>
              </w:rPr>
              <w:t>的服务器虚拟化授权</w:t>
            </w:r>
          </w:p>
        </w:tc>
      </w:tr>
      <w:tr w:rsidR="004D5B33" w:rsidRPr="004D5B33">
        <w:trPr>
          <w:trHeight w:val="56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 xml:space="preserve"> </w:t>
            </w:r>
            <w:r w:rsidRPr="004D5B33">
              <w:rPr>
                <w:rFonts w:cs="宋体" w:hint="eastAsia"/>
                <w:kern w:val="0"/>
              </w:rPr>
              <w:t>兼容性要求</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561"/>
        </w:trPr>
        <w:tc>
          <w:tcPr>
            <w:tcW w:w="932" w:type="pct"/>
            <w:vMerge w:val="restart"/>
            <w:tcBorders>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lang w:bidi="ar"/>
              </w:rPr>
            </w:pPr>
            <w:r w:rsidRPr="004D5B33">
              <w:rPr>
                <w:rFonts w:cs="宋体" w:hint="eastAsia"/>
                <w:kern w:val="0"/>
                <w:lang w:bidi="ar"/>
              </w:rPr>
              <w:t>售后服务</w:t>
            </w: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56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4D5B33" w:rsidRPr="004D5B33">
        <w:trPr>
          <w:trHeight w:val="56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6.</w:t>
      </w:r>
      <w:r w:rsidRPr="004D5B33">
        <w:rPr>
          <w:bCs/>
        </w:rPr>
        <w:t>光纤交换机</w:t>
      </w:r>
      <w:r w:rsidRPr="004D5B33">
        <w:rPr>
          <w:rFonts w:hint="eastAsia"/>
          <w:bCs/>
        </w:rPr>
        <w:t xml:space="preserve"> 2</w:t>
      </w:r>
      <w:r w:rsidRPr="004D5B33">
        <w:rPr>
          <w:rFonts w:hint="eastAsia"/>
          <w:bCs/>
        </w:rPr>
        <w:t>台</w:t>
      </w:r>
    </w:p>
    <w:tbl>
      <w:tblPr>
        <w:tblW w:w="5000" w:type="pct"/>
        <w:tblLook w:val="04A0" w:firstRow="1" w:lastRow="0" w:firstColumn="1" w:lastColumn="0" w:noHBand="0" w:noVBand="1"/>
      </w:tblPr>
      <w:tblGrid>
        <w:gridCol w:w="1590"/>
        <w:gridCol w:w="6938"/>
      </w:tblGrid>
      <w:tr w:rsidR="004D5B33" w:rsidRPr="004D5B33">
        <w:trPr>
          <w:trHeight w:val="235"/>
        </w:trPr>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功能项</w:t>
            </w:r>
          </w:p>
        </w:tc>
        <w:tc>
          <w:tcPr>
            <w:tcW w:w="4068" w:type="pct"/>
            <w:tcBorders>
              <w:top w:val="single" w:sz="4" w:space="0" w:color="auto"/>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详细技术参数</w:t>
            </w:r>
          </w:p>
        </w:tc>
      </w:tr>
      <w:tr w:rsidR="004D5B33" w:rsidRPr="004D5B33">
        <w:trPr>
          <w:trHeight w:val="43"/>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系统架构</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机架式安装，无拥塞架构设计，所有</w:t>
            </w:r>
            <w:r w:rsidRPr="004D5B33">
              <w:rPr>
                <w:rFonts w:cs="宋体" w:hint="eastAsia"/>
                <w:kern w:val="0"/>
              </w:rPr>
              <w:t>FC</w:t>
            </w:r>
            <w:r w:rsidRPr="004D5B33">
              <w:rPr>
                <w:rFonts w:cs="宋体" w:hint="eastAsia"/>
                <w:kern w:val="0"/>
              </w:rPr>
              <w:t>端口全线速</w:t>
            </w:r>
          </w:p>
        </w:tc>
      </w:tr>
      <w:tr w:rsidR="004D5B33" w:rsidRPr="004D5B33">
        <w:trPr>
          <w:trHeight w:val="290"/>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端口数量</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最大可扩展端口≥</w:t>
            </w:r>
            <w:r w:rsidRPr="004D5B33">
              <w:rPr>
                <w:rFonts w:cs="宋体" w:hint="eastAsia"/>
                <w:kern w:val="0"/>
              </w:rPr>
              <w:t>24</w:t>
            </w:r>
            <w:r w:rsidRPr="004D5B33">
              <w:rPr>
                <w:rFonts w:cs="宋体" w:hint="eastAsia"/>
                <w:kern w:val="0"/>
              </w:rPr>
              <w:t>个</w:t>
            </w:r>
          </w:p>
        </w:tc>
      </w:tr>
      <w:tr w:rsidR="004D5B33" w:rsidRPr="004D5B33">
        <w:trPr>
          <w:trHeight w:val="109"/>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实际配置</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激活≥</w:t>
            </w:r>
            <w:r w:rsidRPr="004D5B33">
              <w:rPr>
                <w:rFonts w:cs="宋体" w:hint="eastAsia"/>
                <w:kern w:val="0"/>
              </w:rPr>
              <w:t>24</w:t>
            </w:r>
            <w:r w:rsidRPr="004D5B33">
              <w:rPr>
                <w:rFonts w:cs="宋体" w:hint="eastAsia"/>
                <w:kern w:val="0"/>
              </w:rPr>
              <w:t>个端口，含≥</w:t>
            </w:r>
            <w:r w:rsidRPr="004D5B33">
              <w:rPr>
                <w:rFonts w:cs="宋体" w:hint="eastAsia"/>
                <w:kern w:val="0"/>
              </w:rPr>
              <w:t>24</w:t>
            </w:r>
            <w:r w:rsidRPr="004D5B33">
              <w:rPr>
                <w:rFonts w:cs="宋体" w:hint="eastAsia"/>
                <w:kern w:val="0"/>
              </w:rPr>
              <w:t>个</w:t>
            </w:r>
            <w:r w:rsidRPr="004D5B33">
              <w:rPr>
                <w:rFonts w:cs="宋体" w:hint="eastAsia"/>
                <w:kern w:val="0"/>
              </w:rPr>
              <w:t>32Gb FC</w:t>
            </w:r>
            <w:r w:rsidRPr="004D5B33">
              <w:rPr>
                <w:rFonts w:cs="宋体" w:hint="eastAsia"/>
                <w:kern w:val="0"/>
              </w:rPr>
              <w:t>短波模块及线缆</w:t>
            </w:r>
          </w:p>
        </w:tc>
      </w:tr>
      <w:tr w:rsidR="004D5B33" w:rsidRPr="004D5B33">
        <w:trPr>
          <w:trHeight w:val="70"/>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端口速率</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FC 32Gb/s</w:t>
            </w:r>
            <w:r w:rsidRPr="004D5B33">
              <w:rPr>
                <w:rFonts w:cs="宋体" w:hint="eastAsia"/>
                <w:kern w:val="0"/>
              </w:rPr>
              <w:t>，</w:t>
            </w:r>
            <w:r w:rsidRPr="004D5B33">
              <w:rPr>
                <w:rFonts w:cs="宋体" w:hint="eastAsia"/>
                <w:kern w:val="0"/>
              </w:rPr>
              <w:t>16Gb/s</w:t>
            </w:r>
            <w:r w:rsidRPr="004D5B33">
              <w:rPr>
                <w:rFonts w:cs="宋体" w:hint="eastAsia"/>
                <w:kern w:val="0"/>
              </w:rPr>
              <w:t>，</w:t>
            </w:r>
            <w:r w:rsidRPr="004D5B33">
              <w:rPr>
                <w:rFonts w:cs="宋体" w:hint="eastAsia"/>
                <w:kern w:val="0"/>
              </w:rPr>
              <w:t>8Gb/s</w:t>
            </w:r>
            <w:r w:rsidRPr="004D5B33">
              <w:rPr>
                <w:rFonts w:cs="宋体" w:hint="eastAsia"/>
                <w:kern w:val="0"/>
              </w:rPr>
              <w:t>速率</w:t>
            </w:r>
          </w:p>
        </w:tc>
      </w:tr>
      <w:tr w:rsidR="004D5B33" w:rsidRPr="004D5B33">
        <w:trPr>
          <w:trHeight w:val="290"/>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端口类型</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F/E/M/D/EX</w:t>
            </w:r>
            <w:r w:rsidRPr="004D5B33">
              <w:rPr>
                <w:rFonts w:cs="宋体" w:hint="eastAsia"/>
                <w:kern w:val="0"/>
              </w:rPr>
              <w:t>等端口类型</w:t>
            </w:r>
          </w:p>
        </w:tc>
      </w:tr>
      <w:tr w:rsidR="004D5B33" w:rsidRPr="004D5B33">
        <w:trPr>
          <w:trHeight w:val="290"/>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互联扩展</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可支持多台交换机级联和</w:t>
            </w:r>
            <w:r w:rsidRPr="004D5B33">
              <w:rPr>
                <w:rFonts w:cs="宋体" w:hint="eastAsia"/>
                <w:kern w:val="0"/>
              </w:rPr>
              <w:t>Fabric</w:t>
            </w:r>
            <w:r w:rsidRPr="004D5B33">
              <w:rPr>
                <w:rFonts w:cs="宋体" w:hint="eastAsia"/>
                <w:kern w:val="0"/>
              </w:rPr>
              <w:t>扩展</w:t>
            </w:r>
          </w:p>
        </w:tc>
      </w:tr>
      <w:tr w:rsidR="004D5B33" w:rsidRPr="004D5B33">
        <w:trPr>
          <w:trHeight w:val="290"/>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监控管理</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SNMPv1/v3</w:t>
            </w:r>
            <w:r w:rsidRPr="004D5B33">
              <w:rPr>
                <w:rFonts w:cs="宋体" w:hint="eastAsia"/>
                <w:kern w:val="0"/>
              </w:rPr>
              <w:t>的集中监控管理</w:t>
            </w:r>
          </w:p>
        </w:tc>
      </w:tr>
      <w:tr w:rsidR="004D5B33" w:rsidRPr="004D5B33">
        <w:trPr>
          <w:trHeight w:val="87"/>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安全性</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支持数据的压缩及加密、基于数据帧级别的前向纠错和交换机接入认证功能</w:t>
            </w:r>
          </w:p>
        </w:tc>
      </w:tr>
      <w:tr w:rsidR="004D5B33" w:rsidRPr="004D5B33">
        <w:trPr>
          <w:trHeight w:val="43"/>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管理功能</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具备免费的</w:t>
            </w:r>
            <w:r w:rsidRPr="004D5B33">
              <w:rPr>
                <w:rFonts w:cs="宋体" w:hint="eastAsia"/>
                <w:kern w:val="0"/>
              </w:rPr>
              <w:t>HTTP</w:t>
            </w:r>
            <w:r w:rsidRPr="004D5B33">
              <w:rPr>
                <w:rFonts w:cs="宋体" w:hint="eastAsia"/>
                <w:kern w:val="0"/>
              </w:rPr>
              <w:t>方式的交换机管理并支持端口性能监控，参数修改等功能</w:t>
            </w:r>
          </w:p>
        </w:tc>
      </w:tr>
      <w:tr w:rsidR="004D5B33" w:rsidRPr="004D5B33">
        <w:trPr>
          <w:trHeight w:val="43"/>
        </w:trPr>
        <w:tc>
          <w:tcPr>
            <w:tcW w:w="932"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43"/>
        </w:trPr>
        <w:tc>
          <w:tcPr>
            <w:tcW w:w="932" w:type="pct"/>
            <w:vMerge w:val="restar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43"/>
        </w:trPr>
        <w:tc>
          <w:tcPr>
            <w:tcW w:w="932"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43"/>
        </w:trPr>
        <w:tc>
          <w:tcPr>
            <w:tcW w:w="932"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rPr>
                <w:rFonts w:cs="宋体"/>
                <w:kern w:val="0"/>
              </w:rPr>
            </w:pPr>
          </w:p>
        </w:tc>
        <w:tc>
          <w:tcPr>
            <w:tcW w:w="406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7.</w:t>
      </w:r>
      <w:r w:rsidRPr="004D5B33">
        <w:rPr>
          <w:bCs/>
        </w:rPr>
        <w:t>科研数据库存储</w:t>
      </w:r>
      <w:r w:rsidRPr="004D5B33">
        <w:rPr>
          <w:rFonts w:hint="eastAsia"/>
          <w:bCs/>
        </w:rPr>
        <w:t xml:space="preserve"> 2</w:t>
      </w:r>
      <w:r w:rsidRPr="004D5B33">
        <w:rPr>
          <w:rFonts w:hint="eastAsia"/>
          <w:bCs/>
        </w:rPr>
        <w:t>台</w:t>
      </w:r>
    </w:p>
    <w:tbl>
      <w:tblPr>
        <w:tblW w:w="5000" w:type="pct"/>
        <w:tblLook w:val="04A0" w:firstRow="1" w:lastRow="0" w:firstColumn="1" w:lastColumn="0" w:noHBand="0" w:noVBand="1"/>
      </w:tblPr>
      <w:tblGrid>
        <w:gridCol w:w="1612"/>
        <w:gridCol w:w="6916"/>
      </w:tblGrid>
      <w:tr w:rsidR="004D5B33" w:rsidRPr="004D5B33">
        <w:trPr>
          <w:trHeight w:val="307"/>
        </w:trPr>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功能项</w:t>
            </w:r>
          </w:p>
        </w:tc>
        <w:tc>
          <w:tcPr>
            <w:tcW w:w="4055" w:type="pct"/>
            <w:tcBorders>
              <w:top w:val="single" w:sz="4" w:space="0" w:color="auto"/>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详细技术参数</w:t>
            </w:r>
          </w:p>
        </w:tc>
      </w:tr>
      <w:tr w:rsidR="004D5B33" w:rsidRPr="004D5B33">
        <w:trPr>
          <w:trHeight w:val="995"/>
        </w:trPr>
        <w:tc>
          <w:tcPr>
            <w:tcW w:w="94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体系结构</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多控制器架构，多个控制器之间采用</w:t>
            </w:r>
            <w:r w:rsidRPr="004D5B33">
              <w:rPr>
                <w:rFonts w:cs="宋体" w:hint="eastAsia"/>
                <w:kern w:val="0"/>
              </w:rPr>
              <w:t>PCI-E</w:t>
            </w:r>
            <w:r w:rsidRPr="004D5B33">
              <w:rPr>
                <w:rFonts w:cs="宋体" w:hint="eastAsia"/>
                <w:kern w:val="0"/>
              </w:rPr>
              <w:t>或</w:t>
            </w:r>
            <w:r w:rsidRPr="004D5B33">
              <w:rPr>
                <w:rFonts w:cs="宋体" w:hint="eastAsia"/>
                <w:kern w:val="0"/>
              </w:rPr>
              <w:t>Infiniband</w:t>
            </w:r>
            <w:r w:rsidRPr="004D5B33">
              <w:rPr>
                <w:rFonts w:cs="宋体" w:hint="eastAsia"/>
                <w:kern w:val="0"/>
              </w:rPr>
              <w:t>总线点对点全网状直接互联，要求无外置线缆模式互联且非万兆网络或</w:t>
            </w:r>
            <w:r w:rsidRPr="004D5B33">
              <w:rPr>
                <w:rFonts w:cs="宋体" w:hint="eastAsia"/>
                <w:kern w:val="0"/>
              </w:rPr>
              <w:t>FC</w:t>
            </w:r>
            <w:r w:rsidRPr="004D5B33">
              <w:rPr>
                <w:rFonts w:cs="宋体" w:hint="eastAsia"/>
                <w:kern w:val="0"/>
              </w:rPr>
              <w:t>链路互联模式。每个存储控制器架构相同且处理能力均衡，对于单一</w:t>
            </w:r>
            <w:r w:rsidRPr="004D5B33">
              <w:rPr>
                <w:rFonts w:cs="宋体" w:hint="eastAsia"/>
                <w:kern w:val="0"/>
              </w:rPr>
              <w:t>LUN</w:t>
            </w:r>
            <w:r w:rsidRPr="004D5B33">
              <w:rPr>
                <w:rFonts w:cs="宋体" w:hint="eastAsia"/>
                <w:kern w:val="0"/>
              </w:rPr>
              <w:t>，多个控制器可以并行读写</w:t>
            </w:r>
          </w:p>
        </w:tc>
      </w:tr>
      <w:tr w:rsidR="004D5B33" w:rsidRPr="004D5B33">
        <w:trPr>
          <w:trHeight w:val="580"/>
        </w:trPr>
        <w:tc>
          <w:tcPr>
            <w:tcW w:w="94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个存储控制器，支持≥</w:t>
            </w:r>
            <w:r w:rsidRPr="004D5B33">
              <w:rPr>
                <w:rFonts w:cs="宋体" w:hint="eastAsia"/>
                <w:kern w:val="0"/>
              </w:rPr>
              <w:t>4</w:t>
            </w:r>
            <w:r w:rsidRPr="004D5B33">
              <w:rPr>
                <w:rFonts w:cs="宋体" w:hint="eastAsia"/>
                <w:kern w:val="0"/>
              </w:rPr>
              <w:t>个控制器引擎。（不包括外接虚拟化网关或者</w:t>
            </w:r>
            <w:r w:rsidRPr="004D5B33">
              <w:rPr>
                <w:rFonts w:cs="宋体" w:hint="eastAsia"/>
                <w:kern w:val="0"/>
              </w:rPr>
              <w:t>NAS</w:t>
            </w:r>
            <w:r w:rsidRPr="004D5B33">
              <w:rPr>
                <w:rFonts w:cs="宋体" w:hint="eastAsia"/>
                <w:kern w:val="0"/>
              </w:rPr>
              <w:t>控制器等）</w:t>
            </w:r>
          </w:p>
        </w:tc>
      </w:tr>
      <w:tr w:rsidR="004D5B33" w:rsidRPr="004D5B33">
        <w:trPr>
          <w:trHeight w:val="810"/>
        </w:trPr>
        <w:tc>
          <w:tcPr>
            <w:tcW w:w="94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支持控制器在线升级，可在不更换控制器机框及不搬移硬盘的情况下将控制器升级至同系列存储任意其他控制器型号，实现容量和性能的在线升级，而无需数据迁移</w:t>
            </w:r>
          </w:p>
        </w:tc>
      </w:tr>
      <w:tr w:rsidR="004D5B33" w:rsidRPr="004D5B33">
        <w:trPr>
          <w:trHeight w:val="427"/>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存储处理器</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每个控制器配置≥</w:t>
            </w:r>
            <w:r w:rsidRPr="004D5B33">
              <w:rPr>
                <w:rFonts w:cs="宋体" w:hint="eastAsia"/>
                <w:kern w:val="0"/>
              </w:rPr>
              <w:t>6</w:t>
            </w:r>
            <w:r w:rsidRPr="004D5B33">
              <w:rPr>
                <w:rFonts w:cs="宋体" w:hint="eastAsia"/>
                <w:kern w:val="0"/>
              </w:rPr>
              <w:t>颗存储处理器，其中</w:t>
            </w:r>
            <w:r w:rsidRPr="004D5B33">
              <w:rPr>
                <w:rFonts w:cs="宋体" w:hint="eastAsia"/>
                <w:kern w:val="0"/>
              </w:rPr>
              <w:t>x86</w:t>
            </w:r>
            <w:r w:rsidRPr="004D5B33">
              <w:rPr>
                <w:rFonts w:cs="宋体" w:hint="eastAsia"/>
                <w:kern w:val="0"/>
              </w:rPr>
              <w:t>架构存储处理器数量≥</w:t>
            </w:r>
            <w:r w:rsidRPr="004D5B33">
              <w:rPr>
                <w:rFonts w:cs="宋体" w:hint="eastAsia"/>
                <w:kern w:val="0"/>
              </w:rPr>
              <w:t>2</w:t>
            </w:r>
            <w:r w:rsidRPr="004D5B33">
              <w:rPr>
                <w:rFonts w:cs="宋体" w:hint="eastAsia"/>
                <w:kern w:val="0"/>
              </w:rPr>
              <w:t>个，总核数≥</w:t>
            </w:r>
            <w:r w:rsidRPr="004D5B33">
              <w:rPr>
                <w:rFonts w:cs="宋体" w:hint="eastAsia"/>
                <w:kern w:val="0"/>
              </w:rPr>
              <w:t>40</w:t>
            </w:r>
            <w:r w:rsidRPr="004D5B33">
              <w:rPr>
                <w:rFonts w:cs="宋体" w:hint="eastAsia"/>
                <w:kern w:val="0"/>
              </w:rPr>
              <w:t>核，提供相关证明材料</w:t>
            </w:r>
            <w:r w:rsidRPr="004D5B33">
              <w:rPr>
                <w:rFonts w:cs="宋体" w:hint="eastAsia"/>
                <w:kern w:val="0"/>
              </w:rPr>
              <w:t xml:space="preserve"> </w:t>
            </w:r>
          </w:p>
        </w:tc>
      </w:tr>
      <w:tr w:rsidR="004D5B33" w:rsidRPr="004D5B33">
        <w:trPr>
          <w:trHeight w:val="405"/>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主机接口</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8</w:t>
            </w:r>
            <w:r w:rsidRPr="004D5B33">
              <w:rPr>
                <w:rFonts w:cs="宋体" w:hint="eastAsia"/>
                <w:kern w:val="0"/>
              </w:rPr>
              <w:t>个</w:t>
            </w:r>
            <w:r w:rsidRPr="004D5B33">
              <w:rPr>
                <w:rFonts w:cs="宋体" w:hint="eastAsia"/>
                <w:kern w:val="0"/>
              </w:rPr>
              <w:t>32Gb FC</w:t>
            </w:r>
            <w:r w:rsidRPr="004D5B33">
              <w:rPr>
                <w:rFonts w:cs="宋体" w:hint="eastAsia"/>
                <w:kern w:val="0"/>
              </w:rPr>
              <w:t>主机端口；支持</w:t>
            </w:r>
            <w:r w:rsidRPr="004D5B33">
              <w:rPr>
                <w:rFonts w:cs="宋体" w:hint="eastAsia"/>
                <w:kern w:val="0"/>
              </w:rPr>
              <w:t>16Gb/32Gb FC</w:t>
            </w:r>
            <w:r w:rsidRPr="004D5B33">
              <w:rPr>
                <w:rFonts w:cs="宋体" w:hint="eastAsia"/>
                <w:kern w:val="0"/>
              </w:rPr>
              <w:t>，</w:t>
            </w:r>
            <w:r w:rsidRPr="004D5B33">
              <w:rPr>
                <w:rFonts w:cs="宋体" w:hint="eastAsia"/>
                <w:kern w:val="0"/>
              </w:rPr>
              <w:t>10GE/25GE</w:t>
            </w:r>
            <w:r w:rsidRPr="004D5B33">
              <w:rPr>
                <w:rFonts w:cs="宋体" w:hint="eastAsia"/>
                <w:kern w:val="0"/>
              </w:rPr>
              <w:t>接口等，支持≥</w:t>
            </w:r>
            <w:r w:rsidRPr="004D5B33">
              <w:rPr>
                <w:rFonts w:cs="宋体" w:hint="eastAsia"/>
                <w:kern w:val="0"/>
              </w:rPr>
              <w:t>16</w:t>
            </w:r>
            <w:r w:rsidRPr="004D5B33">
              <w:rPr>
                <w:rFonts w:cs="宋体" w:hint="eastAsia"/>
                <w:kern w:val="0"/>
              </w:rPr>
              <w:t>个主机端口</w:t>
            </w:r>
          </w:p>
        </w:tc>
      </w:tr>
      <w:tr w:rsidR="004D5B33" w:rsidRPr="004D5B33">
        <w:trPr>
          <w:trHeight w:val="525"/>
        </w:trPr>
        <w:tc>
          <w:tcPr>
            <w:tcW w:w="94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高速缓存</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双控实际配置缓存≥</w:t>
            </w:r>
            <w:r w:rsidRPr="004D5B33">
              <w:rPr>
                <w:rFonts w:cs="宋体" w:hint="eastAsia"/>
                <w:kern w:val="0"/>
              </w:rPr>
              <w:t>1TB</w:t>
            </w:r>
            <w:r w:rsidRPr="004D5B33">
              <w:rPr>
                <w:rFonts w:cs="宋体" w:hint="eastAsia"/>
                <w:kern w:val="0"/>
              </w:rPr>
              <w:t>（缓存不包含</w:t>
            </w:r>
            <w:r w:rsidRPr="004D5B33">
              <w:rPr>
                <w:rFonts w:cs="宋体" w:hint="eastAsia"/>
                <w:kern w:val="0"/>
              </w:rPr>
              <w:t>SSD</w:t>
            </w:r>
            <w:r w:rsidRPr="004D5B33">
              <w:rPr>
                <w:rFonts w:cs="宋体" w:hint="eastAsia"/>
                <w:kern w:val="0"/>
              </w:rPr>
              <w:t>磁盘、</w:t>
            </w:r>
            <w:r w:rsidRPr="004D5B33">
              <w:rPr>
                <w:rFonts w:cs="宋体" w:hint="eastAsia"/>
                <w:kern w:val="0"/>
              </w:rPr>
              <w:t>PCI-E SSD</w:t>
            </w:r>
            <w:r w:rsidRPr="004D5B33">
              <w:rPr>
                <w:rFonts w:cs="宋体" w:hint="eastAsia"/>
                <w:kern w:val="0"/>
              </w:rPr>
              <w:t>、闪存、压缩或重删缓存和</w:t>
            </w:r>
            <w:r w:rsidRPr="004D5B33">
              <w:rPr>
                <w:rFonts w:cs="宋体" w:hint="eastAsia"/>
                <w:kern w:val="0"/>
              </w:rPr>
              <w:t>NAS</w:t>
            </w:r>
            <w:r w:rsidRPr="004D5B33">
              <w:rPr>
                <w:rFonts w:cs="宋体" w:hint="eastAsia"/>
                <w:kern w:val="0"/>
              </w:rPr>
              <w:t>控制器缓存）</w:t>
            </w:r>
          </w:p>
        </w:tc>
      </w:tr>
      <w:tr w:rsidR="004D5B33" w:rsidRPr="004D5B33">
        <w:trPr>
          <w:trHeight w:val="1078"/>
        </w:trPr>
        <w:tc>
          <w:tcPr>
            <w:tcW w:w="94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支持缓存升级，可在不更换控制器机框及不搬移硬盘的情况下将每个控制器的缓存升级至</w:t>
            </w:r>
            <w:r w:rsidRPr="004D5B33">
              <w:rPr>
                <w:rFonts w:cs="宋体" w:hint="eastAsia"/>
                <w:kern w:val="0"/>
              </w:rPr>
              <w:t>1TB</w:t>
            </w:r>
            <w:r w:rsidRPr="004D5B33">
              <w:rPr>
                <w:rFonts w:cs="宋体" w:hint="eastAsia"/>
                <w:kern w:val="0"/>
              </w:rPr>
              <w:t>，双控制器时最大可支持</w:t>
            </w:r>
            <w:r w:rsidRPr="004D5B33">
              <w:rPr>
                <w:rFonts w:cs="宋体" w:hint="eastAsia"/>
                <w:kern w:val="0"/>
              </w:rPr>
              <w:t>2TB</w:t>
            </w:r>
            <w:r w:rsidRPr="004D5B33">
              <w:rPr>
                <w:rFonts w:cs="宋体" w:hint="eastAsia"/>
                <w:kern w:val="0"/>
              </w:rPr>
              <w:t>缓存（缓存不包含</w:t>
            </w:r>
            <w:r w:rsidRPr="004D5B33">
              <w:rPr>
                <w:rFonts w:cs="宋体" w:hint="eastAsia"/>
                <w:kern w:val="0"/>
              </w:rPr>
              <w:t>SSD</w:t>
            </w:r>
            <w:r w:rsidRPr="004D5B33">
              <w:rPr>
                <w:rFonts w:cs="宋体" w:hint="eastAsia"/>
                <w:kern w:val="0"/>
              </w:rPr>
              <w:t>磁盘、</w:t>
            </w:r>
            <w:r w:rsidRPr="004D5B33">
              <w:rPr>
                <w:rFonts w:cs="宋体" w:hint="eastAsia"/>
                <w:kern w:val="0"/>
              </w:rPr>
              <w:t>PCI-E SSD</w:t>
            </w:r>
            <w:r w:rsidRPr="004D5B33">
              <w:rPr>
                <w:rFonts w:cs="宋体" w:hint="eastAsia"/>
                <w:kern w:val="0"/>
              </w:rPr>
              <w:t>、闪存、压缩或重删缓存和</w:t>
            </w:r>
            <w:r w:rsidRPr="004D5B33">
              <w:rPr>
                <w:rFonts w:cs="宋体" w:hint="eastAsia"/>
                <w:kern w:val="0"/>
              </w:rPr>
              <w:t>NAS</w:t>
            </w:r>
            <w:r w:rsidRPr="004D5B33">
              <w:rPr>
                <w:rFonts w:cs="宋体" w:hint="eastAsia"/>
                <w:kern w:val="0"/>
              </w:rPr>
              <w:t>控制器缓存），实现控制器缓存的升级，而无需数据迁移</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▲磁盘配置</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16</w:t>
            </w:r>
            <w:r w:rsidRPr="004D5B33">
              <w:rPr>
                <w:rFonts w:cs="宋体" w:hint="eastAsia"/>
                <w:kern w:val="0"/>
              </w:rPr>
              <w:t>块</w:t>
            </w:r>
            <w:r w:rsidRPr="004D5B33">
              <w:rPr>
                <w:rFonts w:cs="宋体" w:hint="eastAsia"/>
                <w:kern w:val="0"/>
              </w:rPr>
              <w:t>1.92TB</w:t>
            </w:r>
            <w:r w:rsidRPr="004D5B33">
              <w:rPr>
                <w:rFonts w:cs="宋体" w:hint="eastAsia"/>
                <w:kern w:val="0"/>
              </w:rPr>
              <w:t>企业级</w:t>
            </w:r>
            <w:r w:rsidRPr="004D5B33">
              <w:rPr>
                <w:rFonts w:cs="宋体" w:hint="eastAsia"/>
                <w:kern w:val="0"/>
              </w:rPr>
              <w:t>SAS SSD</w:t>
            </w:r>
            <w:r w:rsidRPr="004D5B33">
              <w:rPr>
                <w:rFonts w:cs="宋体" w:hint="eastAsia"/>
                <w:kern w:val="0"/>
              </w:rPr>
              <w:t>硬盘</w:t>
            </w:r>
          </w:p>
        </w:tc>
      </w:tr>
      <w:tr w:rsidR="004D5B33" w:rsidRPr="004D5B33">
        <w:trPr>
          <w:trHeight w:val="151"/>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硬盘类别</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支持支持</w:t>
            </w:r>
            <w:r w:rsidRPr="004D5B33">
              <w:rPr>
                <w:rFonts w:cs="宋体" w:hint="eastAsia"/>
                <w:kern w:val="0"/>
              </w:rPr>
              <w:t>SAS SSD</w:t>
            </w:r>
            <w:r w:rsidRPr="004D5B33">
              <w:rPr>
                <w:rFonts w:cs="宋体" w:hint="eastAsia"/>
                <w:kern w:val="0"/>
              </w:rPr>
              <w:t>、</w:t>
            </w:r>
            <w:r w:rsidRPr="004D5B33">
              <w:rPr>
                <w:rFonts w:cs="宋体" w:hint="eastAsia"/>
                <w:kern w:val="0"/>
              </w:rPr>
              <w:t>10K SAS</w:t>
            </w:r>
            <w:r w:rsidRPr="004D5B33">
              <w:rPr>
                <w:rFonts w:cs="宋体" w:hint="eastAsia"/>
                <w:kern w:val="0"/>
              </w:rPr>
              <w:t>和</w:t>
            </w:r>
            <w:r w:rsidRPr="004D5B33">
              <w:rPr>
                <w:rFonts w:cs="宋体" w:hint="eastAsia"/>
                <w:kern w:val="0"/>
              </w:rPr>
              <w:t xml:space="preserve">7.2K </w:t>
            </w:r>
            <w:r w:rsidRPr="004D5B33">
              <w:rPr>
                <w:rFonts w:cs="宋体" w:hint="eastAsia"/>
                <w:kern w:val="0"/>
              </w:rPr>
              <w:t>NL-SAS</w:t>
            </w:r>
            <w:r w:rsidRPr="004D5B33">
              <w:rPr>
                <w:rFonts w:cs="宋体" w:hint="eastAsia"/>
                <w:kern w:val="0"/>
              </w:rPr>
              <w:t>硬盘，支持硬盘混插</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RAID</w:t>
            </w:r>
            <w:r w:rsidRPr="004D5B33">
              <w:rPr>
                <w:rFonts w:cs="宋体" w:hint="eastAsia"/>
                <w:kern w:val="0"/>
              </w:rPr>
              <w:t>级别</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w:t>
            </w:r>
            <w:r w:rsidRPr="004D5B33">
              <w:rPr>
                <w:rFonts w:cs="宋体" w:hint="eastAsia"/>
                <w:kern w:val="0"/>
              </w:rPr>
              <w:t>RAID6/60</w:t>
            </w:r>
            <w:r w:rsidRPr="004D5B33">
              <w:rPr>
                <w:rFonts w:cs="宋体" w:hint="eastAsia"/>
                <w:kern w:val="0"/>
              </w:rPr>
              <w:t>及以上</w:t>
            </w:r>
            <w:r w:rsidRPr="004D5B33">
              <w:rPr>
                <w:rFonts w:cs="宋体" w:hint="eastAsia"/>
                <w:kern w:val="0"/>
              </w:rPr>
              <w:t>RAID</w:t>
            </w:r>
            <w:r w:rsidRPr="004D5B33">
              <w:rPr>
                <w:rFonts w:cs="宋体" w:hint="eastAsia"/>
                <w:kern w:val="0"/>
              </w:rPr>
              <w:t>级别</w:t>
            </w:r>
          </w:p>
        </w:tc>
      </w:tr>
      <w:tr w:rsidR="004D5B33" w:rsidRPr="004D5B33">
        <w:trPr>
          <w:trHeight w:val="698"/>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智能资源池</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存储可以根据当前配置（控制器，硬盘，扩展柜等）并依据最佳实践智能自动的创建存储资源池，确保最佳实践并减少人为操作的非最佳实践或操作失误的风险，此过程无需任何人工干预，提供相关证明材料</w:t>
            </w:r>
          </w:p>
        </w:tc>
      </w:tr>
      <w:tr w:rsidR="004D5B33" w:rsidRPr="004D5B33">
        <w:trPr>
          <w:trHeight w:val="643"/>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负载检测</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配置应用负载</w:t>
            </w:r>
            <w:r w:rsidRPr="004D5B33">
              <w:rPr>
                <w:rFonts w:cs="宋体" w:hint="eastAsia"/>
                <w:kern w:val="0"/>
              </w:rPr>
              <w:t>IO</w:t>
            </w:r>
            <w:r w:rsidRPr="004D5B33">
              <w:rPr>
                <w:rFonts w:cs="宋体" w:hint="eastAsia"/>
                <w:kern w:val="0"/>
              </w:rPr>
              <w:t>检测功能，可实现应用负载</w:t>
            </w:r>
            <w:r w:rsidRPr="004D5B33">
              <w:rPr>
                <w:rFonts w:cs="宋体" w:hint="eastAsia"/>
                <w:kern w:val="0"/>
              </w:rPr>
              <w:t>IO</w:t>
            </w:r>
            <w:r w:rsidRPr="004D5B33">
              <w:rPr>
                <w:rFonts w:cs="宋体" w:hint="eastAsia"/>
                <w:kern w:val="0"/>
              </w:rPr>
              <w:t>数据块结构检测，清晰展示不同数据块的存储数量，并依据应用负载</w:t>
            </w:r>
            <w:r w:rsidRPr="004D5B33">
              <w:rPr>
                <w:rFonts w:cs="宋体" w:hint="eastAsia"/>
                <w:kern w:val="0"/>
              </w:rPr>
              <w:t>IO</w:t>
            </w:r>
            <w:r w:rsidRPr="004D5B33">
              <w:rPr>
                <w:rFonts w:cs="宋体" w:hint="eastAsia"/>
                <w:kern w:val="0"/>
              </w:rPr>
              <w:t>数据块的规律呈现曲线图，</w:t>
            </w:r>
            <w:r w:rsidRPr="004D5B33">
              <w:rPr>
                <w:rFonts w:cs="宋体" w:hint="eastAsia"/>
                <w:kern w:val="0"/>
              </w:rPr>
              <w:t>IO</w:t>
            </w:r>
            <w:r w:rsidRPr="004D5B33">
              <w:rPr>
                <w:rFonts w:cs="宋体" w:hint="eastAsia"/>
                <w:kern w:val="0"/>
              </w:rPr>
              <w:t>数据块粒度支持</w:t>
            </w:r>
            <w:r w:rsidRPr="004D5B33">
              <w:rPr>
                <w:rFonts w:cs="宋体" w:hint="eastAsia"/>
                <w:kern w:val="0"/>
              </w:rPr>
              <w:t>4K</w:t>
            </w:r>
            <w:r w:rsidRPr="004D5B33">
              <w:rPr>
                <w:rFonts w:cs="宋体" w:hint="eastAsia"/>
                <w:kern w:val="0"/>
              </w:rPr>
              <w:t>，</w:t>
            </w:r>
            <w:r w:rsidRPr="004D5B33">
              <w:rPr>
                <w:rFonts w:cs="宋体" w:hint="eastAsia"/>
                <w:kern w:val="0"/>
              </w:rPr>
              <w:t>8K</w:t>
            </w:r>
            <w:r w:rsidRPr="004D5B33">
              <w:rPr>
                <w:rFonts w:cs="宋体" w:hint="eastAsia"/>
                <w:kern w:val="0"/>
              </w:rPr>
              <w:t>，</w:t>
            </w:r>
            <w:r w:rsidRPr="004D5B33">
              <w:rPr>
                <w:rFonts w:cs="宋体" w:hint="eastAsia"/>
                <w:kern w:val="0"/>
              </w:rPr>
              <w:t>16K</w:t>
            </w:r>
            <w:r w:rsidRPr="004D5B33">
              <w:rPr>
                <w:rFonts w:cs="宋体" w:hint="eastAsia"/>
                <w:kern w:val="0"/>
              </w:rPr>
              <w:t>，</w:t>
            </w:r>
            <w:r w:rsidRPr="004D5B33">
              <w:rPr>
                <w:rFonts w:cs="宋体" w:hint="eastAsia"/>
                <w:kern w:val="0"/>
              </w:rPr>
              <w:t>32K</w:t>
            </w:r>
            <w:r w:rsidRPr="004D5B33">
              <w:rPr>
                <w:rFonts w:cs="宋体" w:hint="eastAsia"/>
                <w:kern w:val="0"/>
              </w:rPr>
              <w:t>，</w:t>
            </w:r>
            <w:r w:rsidRPr="004D5B33">
              <w:rPr>
                <w:rFonts w:cs="宋体" w:hint="eastAsia"/>
                <w:kern w:val="0"/>
              </w:rPr>
              <w:t>64K</w:t>
            </w:r>
            <w:r w:rsidRPr="004D5B33">
              <w:rPr>
                <w:rFonts w:cs="宋体" w:hint="eastAsia"/>
                <w:kern w:val="0"/>
              </w:rPr>
              <w:t>，</w:t>
            </w:r>
            <w:r w:rsidRPr="004D5B33">
              <w:rPr>
                <w:rFonts w:cs="宋体" w:hint="eastAsia"/>
                <w:kern w:val="0"/>
              </w:rPr>
              <w:t>128K</w:t>
            </w:r>
            <w:r w:rsidRPr="004D5B33">
              <w:rPr>
                <w:rFonts w:cs="宋体" w:hint="eastAsia"/>
                <w:kern w:val="0"/>
              </w:rPr>
              <w:t>，</w:t>
            </w:r>
            <w:r w:rsidRPr="004D5B33">
              <w:rPr>
                <w:rFonts w:cs="宋体" w:hint="eastAsia"/>
                <w:kern w:val="0"/>
              </w:rPr>
              <w:t>256K</w:t>
            </w:r>
            <w:r w:rsidRPr="004D5B33">
              <w:rPr>
                <w:rFonts w:cs="宋体" w:hint="eastAsia"/>
                <w:kern w:val="0"/>
              </w:rPr>
              <w:t>，</w:t>
            </w:r>
            <w:r w:rsidRPr="004D5B33">
              <w:rPr>
                <w:rFonts w:cs="宋体" w:hint="eastAsia"/>
                <w:kern w:val="0"/>
              </w:rPr>
              <w:t>512K</w:t>
            </w:r>
            <w:r w:rsidRPr="004D5B33">
              <w:rPr>
                <w:rFonts w:cs="宋体" w:hint="eastAsia"/>
                <w:kern w:val="0"/>
              </w:rPr>
              <w:t>，可直观展示应用负载</w:t>
            </w:r>
            <w:r w:rsidRPr="004D5B33">
              <w:rPr>
                <w:rFonts w:cs="宋体" w:hint="eastAsia"/>
                <w:kern w:val="0"/>
              </w:rPr>
              <w:t>IO</w:t>
            </w:r>
            <w:r w:rsidRPr="004D5B33">
              <w:rPr>
                <w:rFonts w:cs="宋体" w:hint="eastAsia"/>
                <w:kern w:val="0"/>
              </w:rPr>
              <w:t>的特点、规律及压力，从而为每一个应用负载分配合理的资源，提供相关证明材料</w:t>
            </w:r>
          </w:p>
        </w:tc>
      </w:tr>
      <w:tr w:rsidR="004D5B33" w:rsidRPr="004D5B33">
        <w:trPr>
          <w:trHeight w:val="352"/>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智能管理运维平台</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智能管理运维平台，提供基于机器学习及大数据分析的智能管理运维技术，实时进行容量分析、性能趋势分析和健康状况检查等，并提供可用性预测、自动预警、健康预警和自动生成建议报告；实现端到端的应用分析，精准定位主机及虚拟机到存储之间的瓶颈所在，准确发现故障源并给出处理及修复建议，此功能无容量限制</w:t>
            </w:r>
          </w:p>
        </w:tc>
      </w:tr>
      <w:tr w:rsidR="004D5B33" w:rsidRPr="004D5B33">
        <w:trPr>
          <w:trHeight w:val="283"/>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自动精简</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配置全容量许可精简功能，实现存储空间超分配，精简回收颗粒度≤</w:t>
            </w:r>
            <w:r w:rsidRPr="004D5B33">
              <w:rPr>
                <w:rFonts w:cs="宋体" w:hint="eastAsia"/>
                <w:kern w:val="0"/>
              </w:rPr>
              <w:t>128KB</w:t>
            </w:r>
            <w:r w:rsidRPr="004D5B33">
              <w:rPr>
                <w:rFonts w:cs="宋体" w:hint="eastAsia"/>
                <w:kern w:val="0"/>
              </w:rPr>
              <w:t>，后续扩容无需额外购买许可</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LUN</w:t>
            </w:r>
            <w:r w:rsidRPr="004D5B33">
              <w:rPr>
                <w:rFonts w:cs="宋体" w:hint="eastAsia"/>
                <w:kern w:val="0"/>
              </w:rPr>
              <w:t>数量</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存储提供双控</w:t>
            </w:r>
            <w:r w:rsidRPr="004D5B33">
              <w:rPr>
                <w:rFonts w:cs="宋体" w:hint="eastAsia"/>
                <w:kern w:val="0"/>
              </w:rPr>
              <w:t>LUN</w:t>
            </w:r>
            <w:r w:rsidRPr="004D5B33">
              <w:rPr>
                <w:rFonts w:cs="宋体" w:hint="eastAsia"/>
                <w:kern w:val="0"/>
              </w:rPr>
              <w:t>数量≥</w:t>
            </w:r>
            <w:r w:rsidRPr="004D5B33">
              <w:rPr>
                <w:rFonts w:cs="宋体" w:hint="eastAsia"/>
                <w:kern w:val="0"/>
              </w:rPr>
              <w:t>65536</w:t>
            </w:r>
            <w:r w:rsidRPr="004D5B33">
              <w:rPr>
                <w:rFonts w:cs="宋体" w:hint="eastAsia"/>
                <w:kern w:val="0"/>
              </w:rPr>
              <w:t>个，提供厂商官网或官网彩页截图证明</w:t>
            </w:r>
          </w:p>
        </w:tc>
      </w:tr>
      <w:tr w:rsidR="004D5B33" w:rsidRPr="004D5B33">
        <w:trPr>
          <w:trHeight w:val="102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LUN</w:t>
            </w:r>
            <w:r w:rsidRPr="004D5B33">
              <w:rPr>
                <w:rFonts w:cs="宋体" w:hint="eastAsia"/>
                <w:kern w:val="0"/>
              </w:rPr>
              <w:t>应用属性</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存储具备为</w:t>
            </w:r>
            <w:r w:rsidRPr="004D5B33">
              <w:rPr>
                <w:rFonts w:cs="宋体" w:hint="eastAsia"/>
                <w:kern w:val="0"/>
              </w:rPr>
              <w:t>LUN</w:t>
            </w:r>
            <w:r w:rsidRPr="004D5B33">
              <w:rPr>
                <w:rFonts w:cs="宋体" w:hint="eastAsia"/>
                <w:kern w:val="0"/>
              </w:rPr>
              <w:t>赋予不同的应用种类，可对存储上的</w:t>
            </w:r>
            <w:r w:rsidRPr="004D5B33">
              <w:rPr>
                <w:rFonts w:cs="宋体" w:hint="eastAsia"/>
                <w:kern w:val="0"/>
              </w:rPr>
              <w:t>LUN</w:t>
            </w:r>
            <w:r w:rsidRPr="004D5B33">
              <w:rPr>
                <w:rFonts w:cs="宋体" w:hint="eastAsia"/>
                <w:kern w:val="0"/>
              </w:rPr>
              <w:t>标注相应的业务应用，并对应用</w:t>
            </w:r>
            <w:r w:rsidRPr="004D5B33">
              <w:rPr>
                <w:rFonts w:cs="宋体" w:hint="eastAsia"/>
                <w:kern w:val="0"/>
              </w:rPr>
              <w:t>LUN</w:t>
            </w:r>
            <w:r w:rsidRPr="004D5B33">
              <w:rPr>
                <w:rFonts w:cs="宋体" w:hint="eastAsia"/>
                <w:kern w:val="0"/>
              </w:rPr>
              <w:t>集进行性能统计和监控，按照应用的维度展示性能分析视图。可支持应用种类不少于</w:t>
            </w:r>
            <w:r w:rsidRPr="004D5B33">
              <w:rPr>
                <w:rFonts w:cs="宋体" w:hint="eastAsia"/>
                <w:kern w:val="0"/>
              </w:rPr>
              <w:t>8</w:t>
            </w:r>
            <w:r w:rsidRPr="004D5B33">
              <w:rPr>
                <w:rFonts w:cs="宋体" w:hint="eastAsia"/>
                <w:kern w:val="0"/>
              </w:rPr>
              <w:t>个，包括</w:t>
            </w:r>
            <w:r w:rsidRPr="004D5B33">
              <w:rPr>
                <w:rFonts w:cs="宋体" w:hint="eastAsia"/>
                <w:kern w:val="0"/>
              </w:rPr>
              <w:t>Oracle</w:t>
            </w:r>
            <w:r w:rsidRPr="004D5B33">
              <w:rPr>
                <w:rFonts w:cs="宋体" w:hint="eastAsia"/>
                <w:kern w:val="0"/>
              </w:rPr>
              <w:t>、</w:t>
            </w:r>
            <w:r w:rsidRPr="004D5B33">
              <w:rPr>
                <w:rFonts w:cs="宋体" w:hint="eastAsia"/>
                <w:kern w:val="0"/>
              </w:rPr>
              <w:t>SQL</w:t>
            </w:r>
            <w:r w:rsidRPr="004D5B33">
              <w:rPr>
                <w:rFonts w:cs="宋体" w:hint="eastAsia"/>
                <w:kern w:val="0"/>
              </w:rPr>
              <w:t>、</w:t>
            </w:r>
            <w:r w:rsidRPr="004D5B33">
              <w:rPr>
                <w:rFonts w:cs="宋体" w:hint="eastAsia"/>
                <w:kern w:val="0"/>
              </w:rPr>
              <w:t>VMWare ESXi</w:t>
            </w:r>
            <w:r w:rsidRPr="004D5B33">
              <w:rPr>
                <w:rFonts w:cs="宋体" w:hint="eastAsia"/>
                <w:kern w:val="0"/>
              </w:rPr>
              <w:t>、</w:t>
            </w:r>
            <w:r w:rsidRPr="004D5B33">
              <w:rPr>
                <w:rFonts w:cs="宋体" w:hint="eastAsia"/>
                <w:kern w:val="0"/>
              </w:rPr>
              <w:t>Exchange</w:t>
            </w:r>
            <w:r w:rsidRPr="004D5B33">
              <w:rPr>
                <w:rFonts w:cs="宋体" w:hint="eastAsia"/>
                <w:kern w:val="0"/>
              </w:rPr>
              <w:t>、</w:t>
            </w:r>
            <w:r w:rsidRPr="004D5B33">
              <w:rPr>
                <w:rFonts w:cs="宋体" w:hint="eastAsia"/>
                <w:kern w:val="0"/>
              </w:rPr>
              <w:t>Hyper-V</w:t>
            </w:r>
            <w:r w:rsidRPr="004D5B33">
              <w:rPr>
                <w:rFonts w:cs="宋体" w:hint="eastAsia"/>
                <w:kern w:val="0"/>
              </w:rPr>
              <w:t>、</w:t>
            </w:r>
            <w:r w:rsidRPr="004D5B33">
              <w:rPr>
                <w:rFonts w:cs="宋体" w:hint="eastAsia"/>
                <w:kern w:val="0"/>
              </w:rPr>
              <w:t>DB2</w:t>
            </w:r>
            <w:r w:rsidRPr="004D5B33">
              <w:rPr>
                <w:rFonts w:cs="宋体" w:hint="eastAsia"/>
                <w:kern w:val="0"/>
              </w:rPr>
              <w:t>、</w:t>
            </w:r>
            <w:r w:rsidRPr="004D5B33">
              <w:rPr>
                <w:rFonts w:cs="宋体" w:hint="eastAsia"/>
                <w:kern w:val="0"/>
              </w:rPr>
              <w:t>Sharepoint</w:t>
            </w:r>
            <w:r w:rsidRPr="004D5B33">
              <w:rPr>
                <w:rFonts w:cs="宋体" w:hint="eastAsia"/>
                <w:kern w:val="0"/>
              </w:rPr>
              <w:t>、</w:t>
            </w:r>
            <w:r w:rsidRPr="004D5B33">
              <w:rPr>
                <w:rFonts w:cs="宋体" w:hint="eastAsia"/>
                <w:kern w:val="0"/>
              </w:rPr>
              <w:t>SAP HANA</w:t>
            </w:r>
            <w:r w:rsidRPr="004D5B33">
              <w:rPr>
                <w:rFonts w:cs="宋体" w:hint="eastAsia"/>
                <w:kern w:val="0"/>
              </w:rPr>
              <w:t>等</w:t>
            </w:r>
          </w:p>
        </w:tc>
      </w:tr>
      <w:tr w:rsidR="004D5B33" w:rsidRPr="004D5B33">
        <w:trPr>
          <w:trHeight w:val="201"/>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克隆</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配置全容量许可的克隆功能，后续扩容无需额外购买许可</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快照</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配置全容量许可快照功能，有效预防各种软故障的发生，快照无需预留空间，后续扩容无需额外购买许可</w:t>
            </w:r>
          </w:p>
        </w:tc>
      </w:tr>
      <w:tr w:rsidR="004D5B33" w:rsidRPr="004D5B33">
        <w:trPr>
          <w:trHeight w:val="371"/>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重删压缩</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配置全容量许可的在线重删压缩功能，可针对指定</w:t>
            </w:r>
            <w:r w:rsidRPr="004D5B33">
              <w:rPr>
                <w:rFonts w:cs="宋体" w:hint="eastAsia"/>
                <w:kern w:val="0"/>
              </w:rPr>
              <w:t>LUN</w:t>
            </w:r>
            <w:r w:rsidRPr="004D5B33">
              <w:rPr>
                <w:rFonts w:cs="宋体" w:hint="eastAsia"/>
                <w:kern w:val="0"/>
              </w:rPr>
              <w:t>进行开启或关闭操作，后续扩容无需额外购买许可</w:t>
            </w:r>
          </w:p>
        </w:tc>
      </w:tr>
      <w:tr w:rsidR="004D5B33" w:rsidRPr="004D5B33">
        <w:trPr>
          <w:trHeight w:val="86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远程复制</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配置存储远程复制功能，单控配置</w:t>
            </w:r>
            <w:r w:rsidRPr="004D5B33">
              <w:rPr>
                <w:rFonts w:cs="宋体" w:hint="eastAsia"/>
                <w:kern w:val="0"/>
              </w:rPr>
              <w:t>10GbE IP</w:t>
            </w:r>
            <w:r w:rsidRPr="004D5B33">
              <w:rPr>
                <w:rFonts w:cs="宋体" w:hint="eastAsia"/>
                <w:kern w:val="0"/>
              </w:rPr>
              <w:t>灾备复制接口≥</w:t>
            </w:r>
            <w:r w:rsidRPr="004D5B33">
              <w:rPr>
                <w:rFonts w:cs="宋体" w:hint="eastAsia"/>
                <w:kern w:val="0"/>
              </w:rPr>
              <w:t>2</w:t>
            </w:r>
            <w:r w:rsidRPr="004D5B33">
              <w:rPr>
                <w:rFonts w:cs="宋体" w:hint="eastAsia"/>
                <w:kern w:val="0"/>
              </w:rPr>
              <w:t>个；配置与同厂商高端型号以及全闪存阵列间实现存储底层复制，包括远程复制和可在线迁移卷</w:t>
            </w:r>
          </w:p>
        </w:tc>
      </w:tr>
      <w:tr w:rsidR="004D5B33" w:rsidRPr="004D5B33">
        <w:trPr>
          <w:trHeight w:val="756"/>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存储双活</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配置存储双活功能，在不加额外网关的情况下可以实现和同厂商中端和高端型号存储组成双活阵列，在一台阵列故障的情况下，主机</w:t>
            </w:r>
            <w:r w:rsidRPr="004D5B33">
              <w:rPr>
                <w:rFonts w:cs="宋体" w:hint="eastAsia"/>
                <w:kern w:val="0"/>
              </w:rPr>
              <w:t>IO</w:t>
            </w:r>
            <w:r w:rsidRPr="004D5B33">
              <w:rPr>
                <w:rFonts w:cs="宋体" w:hint="eastAsia"/>
                <w:kern w:val="0"/>
              </w:rPr>
              <w:t>访问可以无缝切换到另外一台阵列而不会中断业务，要求支持</w:t>
            </w:r>
            <w:r w:rsidRPr="004D5B33">
              <w:rPr>
                <w:rFonts w:cs="宋体" w:hint="eastAsia"/>
                <w:kern w:val="0"/>
              </w:rPr>
              <w:t>VMWare</w:t>
            </w:r>
            <w:r w:rsidRPr="004D5B33">
              <w:rPr>
                <w:rFonts w:cs="宋体" w:hint="eastAsia"/>
                <w:kern w:val="0"/>
              </w:rPr>
              <w:t>、</w:t>
            </w:r>
            <w:r w:rsidRPr="004D5B33">
              <w:rPr>
                <w:rFonts w:cs="宋体" w:hint="eastAsia"/>
                <w:kern w:val="0"/>
              </w:rPr>
              <w:t>Windows Server</w:t>
            </w:r>
            <w:r w:rsidRPr="004D5B33">
              <w:rPr>
                <w:rFonts w:cs="宋体" w:hint="eastAsia"/>
                <w:kern w:val="0"/>
              </w:rPr>
              <w:t>、</w:t>
            </w:r>
            <w:r w:rsidRPr="004D5B33">
              <w:rPr>
                <w:rFonts w:cs="宋体" w:hint="eastAsia"/>
                <w:kern w:val="0"/>
              </w:rPr>
              <w:t>MS Hyper-V</w:t>
            </w:r>
            <w:r w:rsidRPr="004D5B33">
              <w:rPr>
                <w:rFonts w:cs="宋体" w:hint="eastAsia"/>
                <w:kern w:val="0"/>
              </w:rPr>
              <w:t>和</w:t>
            </w:r>
            <w:r w:rsidRPr="004D5B33">
              <w:rPr>
                <w:rFonts w:cs="宋体" w:hint="eastAsia"/>
                <w:kern w:val="0"/>
              </w:rPr>
              <w:t>Oracle RAC</w:t>
            </w:r>
            <w:r w:rsidRPr="004D5B33">
              <w:rPr>
                <w:rFonts w:cs="宋体" w:hint="eastAsia"/>
                <w:kern w:val="0"/>
              </w:rPr>
              <w:t>等</w:t>
            </w:r>
          </w:p>
        </w:tc>
      </w:tr>
      <w:tr w:rsidR="004D5B33" w:rsidRPr="004D5B33">
        <w:trPr>
          <w:trHeight w:val="85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存储</w:t>
            </w:r>
            <w:r w:rsidRPr="004D5B33">
              <w:rPr>
                <w:rFonts w:cs="宋体" w:hint="eastAsia"/>
                <w:kern w:val="0"/>
              </w:rPr>
              <w:t>OS</w:t>
            </w:r>
            <w:r w:rsidRPr="004D5B33">
              <w:rPr>
                <w:rFonts w:cs="宋体" w:hint="eastAsia"/>
                <w:kern w:val="0"/>
              </w:rPr>
              <w:t>在线升级</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支持控制器在线升级存储操作系统，在存储操作系统更新补丁，更新数据服务模块时无需控制器切换且无需重启任何一个控制器即可实现在线升级，对上层应用透明</w:t>
            </w:r>
            <w:r w:rsidRPr="004D5B33">
              <w:rPr>
                <w:rFonts w:cs="宋体" w:hint="eastAsia"/>
                <w:kern w:val="0"/>
              </w:rPr>
              <w:t xml:space="preserve"> </w:t>
            </w:r>
          </w:p>
        </w:tc>
      </w:tr>
      <w:tr w:rsidR="004D5B33" w:rsidRPr="004D5B33">
        <w:trPr>
          <w:trHeight w:val="50"/>
        </w:trPr>
        <w:tc>
          <w:tcPr>
            <w:tcW w:w="94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为保证医院系统连续稳定运行，要求本次投标科研数据中心的服务器（包括离线服务器、</w:t>
            </w:r>
            <w:r w:rsidRPr="004D5B33">
              <w:rPr>
                <w:rFonts w:cs="宋体" w:hint="eastAsia"/>
                <w:kern w:val="0"/>
              </w:rPr>
              <w:t>GPU</w:t>
            </w:r>
            <w:r w:rsidRPr="004D5B33">
              <w:rPr>
                <w:rFonts w:cs="宋体" w:hint="eastAsia"/>
                <w:kern w:val="0"/>
              </w:rPr>
              <w:t>服务器、科研平台在线应用服务器、前置机、虚拟化服务器）、光纤交换机须为同一品牌。</w:t>
            </w:r>
          </w:p>
        </w:tc>
      </w:tr>
      <w:tr w:rsidR="004D5B33" w:rsidRPr="004D5B33">
        <w:trPr>
          <w:trHeight w:val="90"/>
        </w:trPr>
        <w:tc>
          <w:tcPr>
            <w:tcW w:w="94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w:t>
            </w:r>
            <w:r w:rsidRPr="004D5B33">
              <w:rPr>
                <w:rFonts w:cs="宋体" w:hint="eastAsia"/>
                <w:kern w:val="0"/>
                <w:lang w:bidi="ar"/>
              </w:rPr>
              <w:lastRenderedPageBreak/>
              <w:t>原件，并且产品保修期限必须在原厂官网可查</w:t>
            </w:r>
          </w:p>
        </w:tc>
      </w:tr>
      <w:tr w:rsidR="004D5B33" w:rsidRPr="004D5B33">
        <w:trPr>
          <w:trHeight w:val="150"/>
        </w:trPr>
        <w:tc>
          <w:tcPr>
            <w:tcW w:w="945" w:type="pct"/>
            <w:vMerge/>
            <w:tcBorders>
              <w:top w:val="nil"/>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260"/>
        </w:trPr>
        <w:tc>
          <w:tcPr>
            <w:tcW w:w="945" w:type="pct"/>
            <w:vMerge/>
            <w:tcBorders>
              <w:top w:val="nil"/>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8.</w:t>
      </w:r>
      <w:r w:rsidRPr="004D5B33">
        <w:rPr>
          <w:rFonts w:cstheme="minorBidi" w:hint="eastAsia"/>
          <w:bCs/>
        </w:rPr>
        <w:t>科研影像数据存储</w:t>
      </w:r>
      <w:r w:rsidRPr="004D5B33">
        <w:rPr>
          <w:rFonts w:cstheme="minorBidi" w:hint="eastAsia"/>
          <w:bCs/>
        </w:rPr>
        <w:t xml:space="preserve"> 2</w:t>
      </w:r>
      <w:r w:rsidRPr="004D5B33">
        <w:rPr>
          <w:rFonts w:cstheme="minorBidi" w:hint="eastAsia"/>
          <w:bCs/>
        </w:rPr>
        <w:t>套</w:t>
      </w:r>
    </w:p>
    <w:tbl>
      <w:tblPr>
        <w:tblStyle w:val="af"/>
        <w:tblW w:w="8354" w:type="dxa"/>
        <w:jc w:val="center"/>
        <w:tblLook w:val="04A0" w:firstRow="1" w:lastRow="0" w:firstColumn="1" w:lastColumn="0" w:noHBand="0" w:noVBand="1"/>
      </w:tblPr>
      <w:tblGrid>
        <w:gridCol w:w="1671"/>
        <w:gridCol w:w="6683"/>
      </w:tblGrid>
      <w:tr w:rsidR="004D5B33" w:rsidRPr="004D5B33">
        <w:trPr>
          <w:trHeight w:val="29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指标项</w:t>
            </w:r>
          </w:p>
        </w:tc>
        <w:tc>
          <w:tcPr>
            <w:tcW w:w="6683" w:type="dxa"/>
          </w:tcPr>
          <w:p w:rsidR="00FA6531" w:rsidRPr="004D5B33" w:rsidRDefault="007451AE">
            <w:pPr>
              <w:spacing w:line="300" w:lineRule="exact"/>
              <w:ind w:firstLineChars="0" w:firstLine="0"/>
              <w:jc w:val="center"/>
              <w:rPr>
                <w:bCs/>
              </w:rPr>
            </w:pPr>
            <w:r w:rsidRPr="004D5B33">
              <w:rPr>
                <w:rFonts w:hint="eastAsia"/>
                <w:bCs/>
              </w:rPr>
              <w:t>指标功能说明</w:t>
            </w:r>
          </w:p>
        </w:tc>
      </w:tr>
      <w:tr w:rsidR="004D5B33" w:rsidRPr="004D5B33">
        <w:trPr>
          <w:trHeight w:val="331"/>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品牌</w:t>
            </w:r>
          </w:p>
        </w:tc>
        <w:tc>
          <w:tcPr>
            <w:tcW w:w="6683" w:type="dxa"/>
          </w:tcPr>
          <w:p w:rsidR="00FA6531" w:rsidRPr="004D5B33" w:rsidRDefault="007451AE">
            <w:pPr>
              <w:spacing w:line="300" w:lineRule="exact"/>
              <w:ind w:firstLineChars="0" w:firstLine="0"/>
              <w:rPr>
                <w:bCs/>
              </w:rPr>
            </w:pPr>
            <w:r w:rsidRPr="004D5B33">
              <w:rPr>
                <w:bCs/>
              </w:rPr>
              <w:t>知名存储品牌，</w:t>
            </w:r>
            <w:r w:rsidRPr="004D5B33">
              <w:rPr>
                <w:rFonts w:hint="eastAsia"/>
                <w:bCs/>
              </w:rPr>
              <w:t>不接受现场组装的产品</w:t>
            </w:r>
            <w:r w:rsidRPr="004D5B33">
              <w:rPr>
                <w:bCs/>
              </w:rPr>
              <w:t>。</w:t>
            </w:r>
          </w:p>
        </w:tc>
      </w:tr>
      <w:tr w:rsidR="004D5B33" w:rsidRPr="004D5B33">
        <w:trPr>
          <w:trHeight w:val="1719"/>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体系结构</w:t>
            </w:r>
          </w:p>
        </w:tc>
        <w:tc>
          <w:tcPr>
            <w:tcW w:w="6683" w:type="dxa"/>
          </w:tcPr>
          <w:p w:rsidR="00FA6531" w:rsidRPr="004D5B33" w:rsidRDefault="007451AE">
            <w:pPr>
              <w:spacing w:line="300" w:lineRule="exact"/>
              <w:ind w:firstLineChars="0" w:firstLine="0"/>
              <w:rPr>
                <w:bCs/>
              </w:rPr>
            </w:pPr>
            <w:r w:rsidRPr="004D5B33">
              <w:rPr>
                <w:rFonts w:hint="eastAsia"/>
                <w:bCs/>
              </w:rPr>
              <w:t>要求采用横向扩展集群</w:t>
            </w:r>
            <w:r w:rsidRPr="004D5B33">
              <w:rPr>
                <w:rFonts w:hint="eastAsia"/>
                <w:bCs/>
              </w:rPr>
              <w:t>NAS</w:t>
            </w:r>
            <w:r w:rsidRPr="004D5B33">
              <w:rPr>
                <w:rFonts w:hint="eastAsia"/>
                <w:bCs/>
              </w:rPr>
              <w:t>存储架构，采用全对称冗余集群模式，</w:t>
            </w:r>
            <w:r w:rsidRPr="004D5B33">
              <w:rPr>
                <w:rFonts w:hint="eastAsia"/>
                <w:bCs/>
              </w:rPr>
              <w:t>NAS</w:t>
            </w:r>
            <w:r w:rsidRPr="004D5B33">
              <w:rPr>
                <w:rFonts w:hint="eastAsia"/>
                <w:bCs/>
              </w:rPr>
              <w:t>节点数量可以在线动态扩展，容量与性能同步扩展，扩容升级不中断和影响业务。</w:t>
            </w:r>
          </w:p>
          <w:p w:rsidR="00FA6531" w:rsidRPr="004D5B33" w:rsidRDefault="007451AE">
            <w:pPr>
              <w:spacing w:line="300" w:lineRule="exact"/>
              <w:ind w:firstLineChars="0" w:firstLine="0"/>
              <w:rPr>
                <w:bCs/>
              </w:rPr>
            </w:pPr>
            <w:r w:rsidRPr="004D5B33">
              <w:rPr>
                <w:rFonts w:hint="eastAsia"/>
                <w:bCs/>
              </w:rPr>
              <w:t>说明可配置的单一系统最大扩展节点数。单集群指：集群内节点之间能够互相接管。要求系统无独立元数据（索引和管理等之类）节点，无单独管理节点。</w:t>
            </w:r>
          </w:p>
        </w:tc>
      </w:tr>
      <w:tr w:rsidR="004D5B33" w:rsidRPr="004D5B33">
        <w:trPr>
          <w:trHeight w:val="66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扩展性</w:t>
            </w:r>
          </w:p>
        </w:tc>
        <w:tc>
          <w:tcPr>
            <w:tcW w:w="6683" w:type="dxa"/>
          </w:tcPr>
          <w:p w:rsidR="00FA6531" w:rsidRPr="004D5B33" w:rsidRDefault="007451AE">
            <w:pPr>
              <w:spacing w:line="300" w:lineRule="exact"/>
              <w:ind w:firstLineChars="0" w:firstLine="0"/>
              <w:rPr>
                <w:bCs/>
              </w:rPr>
            </w:pPr>
            <w:r w:rsidRPr="004D5B33">
              <w:rPr>
                <w:rFonts w:hint="eastAsia"/>
                <w:bCs/>
              </w:rPr>
              <w:t>要求系统可以不停机扩展到至少</w:t>
            </w:r>
            <w:r w:rsidRPr="004D5B33">
              <w:rPr>
                <w:bCs/>
              </w:rPr>
              <w:t>2</w:t>
            </w:r>
            <w:r w:rsidRPr="004D5B33">
              <w:rPr>
                <w:rFonts w:hint="eastAsia"/>
                <w:bCs/>
              </w:rPr>
              <w:t>00</w:t>
            </w:r>
            <w:r w:rsidRPr="004D5B33">
              <w:rPr>
                <w:rFonts w:hint="eastAsia"/>
                <w:bCs/>
              </w:rPr>
              <w:t>个节点，性能和容量线性增长，并可以在线调整数据保护方式。</w:t>
            </w:r>
          </w:p>
        </w:tc>
      </w:tr>
      <w:tr w:rsidR="004D5B33" w:rsidRPr="004D5B33">
        <w:trPr>
          <w:trHeight w:val="86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协议</w:t>
            </w:r>
          </w:p>
        </w:tc>
        <w:tc>
          <w:tcPr>
            <w:tcW w:w="6683" w:type="dxa"/>
          </w:tcPr>
          <w:p w:rsidR="00FA6531" w:rsidRPr="004D5B33" w:rsidRDefault="007451AE">
            <w:pPr>
              <w:spacing w:line="300" w:lineRule="exact"/>
              <w:ind w:firstLineChars="0" w:firstLine="0"/>
              <w:rPr>
                <w:bCs/>
              </w:rPr>
            </w:pPr>
            <w:r w:rsidRPr="004D5B33">
              <w:rPr>
                <w:rFonts w:hint="eastAsia"/>
                <w:bCs/>
              </w:rPr>
              <w:t>要求配置</w:t>
            </w:r>
            <w:r w:rsidRPr="004D5B33">
              <w:rPr>
                <w:bCs/>
              </w:rPr>
              <w:t>NFS</w:t>
            </w:r>
            <w:r w:rsidRPr="004D5B33">
              <w:rPr>
                <w:rFonts w:hint="eastAsia"/>
                <w:bCs/>
              </w:rPr>
              <w:t>、</w:t>
            </w:r>
            <w:r w:rsidRPr="004D5B33">
              <w:rPr>
                <w:bCs/>
              </w:rPr>
              <w:t>CIFS</w:t>
            </w:r>
            <w:r w:rsidRPr="004D5B33">
              <w:rPr>
                <w:rFonts w:hint="eastAsia"/>
                <w:bCs/>
              </w:rPr>
              <w:t>、</w:t>
            </w:r>
            <w:r w:rsidRPr="004D5B33">
              <w:rPr>
                <w:bCs/>
              </w:rPr>
              <w:t>FTP</w:t>
            </w:r>
            <w:r w:rsidRPr="004D5B33">
              <w:rPr>
                <w:rFonts w:hint="eastAsia"/>
                <w:bCs/>
              </w:rPr>
              <w:t>、</w:t>
            </w:r>
            <w:r w:rsidRPr="004D5B33">
              <w:rPr>
                <w:rFonts w:hint="eastAsia"/>
                <w:bCs/>
              </w:rPr>
              <w:t>http</w:t>
            </w:r>
            <w:r w:rsidRPr="004D5B33">
              <w:rPr>
                <w:rFonts w:hint="eastAsia"/>
                <w:bCs/>
              </w:rPr>
              <w:t>、</w:t>
            </w:r>
            <w:r w:rsidRPr="004D5B33">
              <w:rPr>
                <w:bCs/>
              </w:rPr>
              <w:t>HDFS</w:t>
            </w:r>
            <w:r w:rsidRPr="004D5B33">
              <w:rPr>
                <w:rFonts w:hint="eastAsia"/>
                <w:bCs/>
              </w:rPr>
              <w:t>和</w:t>
            </w:r>
            <w:r w:rsidRPr="004D5B33">
              <w:rPr>
                <w:rFonts w:hint="eastAsia"/>
                <w:bCs/>
              </w:rPr>
              <w:t>S3</w:t>
            </w:r>
            <w:r w:rsidRPr="004D5B33">
              <w:rPr>
                <w:rFonts w:hint="eastAsia"/>
                <w:bCs/>
              </w:rPr>
              <w:t>等主要文件和对象协议。要求在任何情况下都无需在客户端主机增加任何软件或驱动程序。特别要求可以使用所有协议同时访问同一文件。</w:t>
            </w:r>
          </w:p>
        </w:tc>
      </w:tr>
      <w:tr w:rsidR="004D5B33" w:rsidRPr="004D5B33">
        <w:trPr>
          <w:trHeight w:val="2289"/>
          <w:jc w:val="center"/>
        </w:trPr>
        <w:tc>
          <w:tcPr>
            <w:tcW w:w="1671" w:type="dxa"/>
          </w:tcPr>
          <w:p w:rsidR="00FA6531" w:rsidRPr="004D5B33" w:rsidRDefault="007451AE">
            <w:pPr>
              <w:spacing w:line="300" w:lineRule="exact"/>
              <w:ind w:firstLineChars="0" w:firstLine="0"/>
              <w:jc w:val="center"/>
              <w:rPr>
                <w:bCs/>
              </w:rPr>
            </w:pPr>
            <w:r w:rsidRPr="004D5B33">
              <w:rPr>
                <w:bCs/>
                <w:kern w:val="0"/>
              </w:rPr>
              <w:t>▲</w:t>
            </w:r>
            <w:r w:rsidRPr="004D5B33">
              <w:rPr>
                <w:rFonts w:hint="eastAsia"/>
                <w:bCs/>
              </w:rPr>
              <w:t>配置</w:t>
            </w:r>
          </w:p>
        </w:tc>
        <w:tc>
          <w:tcPr>
            <w:tcW w:w="6683" w:type="dxa"/>
          </w:tcPr>
          <w:p w:rsidR="00FA6531" w:rsidRPr="004D5B33" w:rsidRDefault="007451AE">
            <w:pPr>
              <w:spacing w:line="300" w:lineRule="exact"/>
              <w:ind w:firstLineChars="0" w:firstLine="0"/>
              <w:rPr>
                <w:bCs/>
              </w:rPr>
            </w:pPr>
            <w:r w:rsidRPr="004D5B33">
              <w:rPr>
                <w:rFonts w:hint="eastAsia"/>
                <w:bCs/>
              </w:rPr>
              <w:t>每套</w:t>
            </w:r>
            <w:r w:rsidRPr="004D5B33">
              <w:rPr>
                <w:bCs/>
              </w:rPr>
              <w:t>配置</w:t>
            </w:r>
            <w:r w:rsidRPr="004D5B33">
              <w:rPr>
                <w:rFonts w:hint="eastAsia"/>
                <w:bCs/>
              </w:rPr>
              <w:t>节点至少</w:t>
            </w:r>
            <w:r w:rsidRPr="004D5B33">
              <w:rPr>
                <w:bCs/>
              </w:rPr>
              <w:t>4</w:t>
            </w:r>
            <w:r w:rsidRPr="004D5B33">
              <w:rPr>
                <w:rFonts w:hint="eastAsia"/>
                <w:bCs/>
              </w:rPr>
              <w:t>个，配置要求如下：</w:t>
            </w:r>
          </w:p>
          <w:p w:rsidR="00FA6531" w:rsidRPr="004D5B33" w:rsidRDefault="007451AE">
            <w:pPr>
              <w:spacing w:line="300" w:lineRule="exact"/>
              <w:ind w:firstLineChars="0" w:firstLine="0"/>
              <w:rPr>
                <w:bCs/>
              </w:rPr>
            </w:pPr>
            <w:r w:rsidRPr="004D5B33">
              <w:rPr>
                <w:rFonts w:hint="eastAsia"/>
                <w:bCs/>
              </w:rPr>
              <w:t>内存总数不少于</w:t>
            </w:r>
            <w:r w:rsidRPr="004D5B33">
              <w:rPr>
                <w:bCs/>
              </w:rPr>
              <w:t>384</w:t>
            </w:r>
            <w:r w:rsidRPr="004D5B33">
              <w:rPr>
                <w:rFonts w:hint="eastAsia"/>
                <w:bCs/>
              </w:rPr>
              <w:t>GB</w:t>
            </w:r>
            <w:r w:rsidRPr="004D5B33">
              <w:rPr>
                <w:rFonts w:hint="eastAsia"/>
                <w:bCs/>
              </w:rPr>
              <w:t>（非</w:t>
            </w:r>
            <w:r w:rsidRPr="004D5B33">
              <w:rPr>
                <w:rFonts w:hint="eastAsia"/>
                <w:bCs/>
              </w:rPr>
              <w:t>SSD</w:t>
            </w:r>
            <w:r w:rsidRPr="004D5B33">
              <w:rPr>
                <w:bCs/>
              </w:rPr>
              <w:t xml:space="preserve"> Cache</w:t>
            </w:r>
            <w:r w:rsidRPr="004D5B33">
              <w:rPr>
                <w:bCs/>
              </w:rPr>
              <w:t>、</w:t>
            </w:r>
            <w:r w:rsidRPr="004D5B33">
              <w:rPr>
                <w:bCs/>
              </w:rPr>
              <w:t>PAM</w:t>
            </w:r>
            <w:r w:rsidRPr="004D5B33">
              <w:rPr>
                <w:bCs/>
              </w:rPr>
              <w:t>卡、</w:t>
            </w:r>
            <w:r w:rsidRPr="004D5B33">
              <w:rPr>
                <w:bCs/>
              </w:rPr>
              <w:t>FlashCache</w:t>
            </w:r>
            <w:r w:rsidRPr="004D5B33">
              <w:rPr>
                <w:rFonts w:hint="eastAsia"/>
                <w:bCs/>
              </w:rPr>
              <w:t>等</w:t>
            </w:r>
            <w:r w:rsidRPr="004D5B33">
              <w:rPr>
                <w:bCs/>
              </w:rPr>
              <w:t>二级缓存）</w:t>
            </w:r>
            <w:r w:rsidRPr="004D5B33">
              <w:rPr>
                <w:rFonts w:hint="eastAsia"/>
                <w:bCs/>
              </w:rPr>
              <w:t>,</w:t>
            </w:r>
            <w:r w:rsidRPr="004D5B33">
              <w:rPr>
                <w:bCs/>
              </w:rPr>
              <w:t>单节点内存</w:t>
            </w:r>
            <w:r w:rsidRPr="004D5B33">
              <w:rPr>
                <w:rFonts w:hint="eastAsia"/>
                <w:bCs/>
              </w:rPr>
              <w:t>≥</w:t>
            </w:r>
            <w:r w:rsidRPr="004D5B33">
              <w:rPr>
                <w:rFonts w:hint="eastAsia"/>
                <w:bCs/>
              </w:rPr>
              <w:t>96GB,</w:t>
            </w:r>
          </w:p>
          <w:p w:rsidR="00FA6531" w:rsidRPr="004D5B33" w:rsidRDefault="007451AE">
            <w:pPr>
              <w:spacing w:line="300" w:lineRule="exact"/>
              <w:ind w:firstLineChars="0" w:firstLine="0"/>
              <w:rPr>
                <w:bCs/>
              </w:rPr>
            </w:pPr>
            <w:r w:rsidRPr="004D5B33">
              <w:rPr>
                <w:rFonts w:hint="eastAsia"/>
                <w:bCs/>
              </w:rPr>
              <w:t>配置大容量硬盘，单盘容量不超过</w:t>
            </w:r>
            <w:r w:rsidRPr="004D5B33">
              <w:rPr>
                <w:rFonts w:hint="eastAsia"/>
                <w:bCs/>
              </w:rPr>
              <w:t>4TB</w:t>
            </w:r>
            <w:r w:rsidRPr="004D5B33">
              <w:rPr>
                <w:rFonts w:hint="eastAsia"/>
                <w:bCs/>
              </w:rPr>
              <w:t>，集群存储总体可用容量≥</w:t>
            </w:r>
            <w:r w:rsidRPr="004D5B33">
              <w:rPr>
                <w:rFonts w:hint="eastAsia"/>
                <w:bCs/>
              </w:rPr>
              <w:t>1</w:t>
            </w:r>
            <w:r w:rsidRPr="004D5B33">
              <w:rPr>
                <w:bCs/>
              </w:rPr>
              <w:t>80</w:t>
            </w:r>
            <w:r w:rsidRPr="004D5B33">
              <w:rPr>
                <w:rFonts w:hint="eastAsia"/>
                <w:bCs/>
              </w:rPr>
              <w:t>TB</w:t>
            </w:r>
          </w:p>
          <w:p w:rsidR="00FA6531" w:rsidRPr="004D5B33" w:rsidRDefault="007451AE">
            <w:pPr>
              <w:spacing w:line="300" w:lineRule="exact"/>
              <w:ind w:firstLineChars="0" w:firstLine="0"/>
              <w:rPr>
                <w:bCs/>
              </w:rPr>
            </w:pPr>
            <w:r w:rsidRPr="004D5B33">
              <w:rPr>
                <w:rFonts w:hint="eastAsia"/>
                <w:bCs/>
              </w:rPr>
              <w:t>配置闪盘加速容量</w:t>
            </w:r>
            <w:r w:rsidRPr="004D5B33">
              <w:rPr>
                <w:rFonts w:hint="eastAsia"/>
                <w:bCs/>
              </w:rPr>
              <w:t>3</w:t>
            </w:r>
            <w:r w:rsidRPr="004D5B33">
              <w:rPr>
                <w:bCs/>
              </w:rPr>
              <w:t>.2TB</w:t>
            </w:r>
          </w:p>
          <w:p w:rsidR="00FA6531" w:rsidRPr="004D5B33" w:rsidRDefault="007451AE">
            <w:pPr>
              <w:spacing w:line="300" w:lineRule="exact"/>
              <w:ind w:firstLineChars="0" w:firstLine="0"/>
              <w:rPr>
                <w:bCs/>
              </w:rPr>
            </w:pPr>
            <w:r w:rsidRPr="004D5B33">
              <w:rPr>
                <w:rFonts w:hint="eastAsia"/>
                <w:bCs/>
              </w:rPr>
              <w:t>前端业务网络至少配置</w:t>
            </w:r>
            <w:r w:rsidRPr="004D5B33">
              <w:rPr>
                <w:bCs/>
              </w:rPr>
              <w:t>8</w:t>
            </w:r>
            <w:r w:rsidRPr="004D5B33">
              <w:rPr>
                <w:rFonts w:hint="eastAsia"/>
                <w:bCs/>
              </w:rPr>
              <w:t>个</w:t>
            </w:r>
            <w:r w:rsidRPr="004D5B33">
              <w:rPr>
                <w:bCs/>
              </w:rPr>
              <w:t>10</w:t>
            </w:r>
            <w:r w:rsidRPr="004D5B33">
              <w:rPr>
                <w:rFonts w:hint="eastAsia"/>
                <w:bCs/>
              </w:rPr>
              <w:t>Gb</w:t>
            </w:r>
            <w:r w:rsidRPr="004D5B33">
              <w:rPr>
                <w:rFonts w:hint="eastAsia"/>
                <w:bCs/>
              </w:rPr>
              <w:t>以太网口</w:t>
            </w:r>
          </w:p>
          <w:p w:rsidR="00FA6531" w:rsidRPr="004D5B33" w:rsidRDefault="007451AE">
            <w:pPr>
              <w:spacing w:line="300" w:lineRule="exact"/>
              <w:ind w:firstLineChars="0" w:firstLine="0"/>
              <w:rPr>
                <w:bCs/>
              </w:rPr>
            </w:pPr>
            <w:r w:rsidRPr="004D5B33">
              <w:rPr>
                <w:rFonts w:hint="eastAsia"/>
                <w:bCs/>
              </w:rPr>
              <w:t>后端内部网络至少配置</w:t>
            </w:r>
            <w:r w:rsidRPr="004D5B33">
              <w:rPr>
                <w:bCs/>
              </w:rPr>
              <w:t>8</w:t>
            </w:r>
            <w:r w:rsidRPr="004D5B33">
              <w:rPr>
                <w:rFonts w:hint="eastAsia"/>
                <w:bCs/>
              </w:rPr>
              <w:t>个</w:t>
            </w:r>
            <w:r w:rsidRPr="004D5B33">
              <w:rPr>
                <w:bCs/>
              </w:rPr>
              <w:t>10</w:t>
            </w:r>
            <w:r w:rsidRPr="004D5B33">
              <w:rPr>
                <w:rFonts w:hint="eastAsia"/>
                <w:bCs/>
              </w:rPr>
              <w:t>Gb</w:t>
            </w:r>
            <w:r w:rsidRPr="004D5B33">
              <w:rPr>
                <w:rFonts w:hint="eastAsia"/>
                <w:bCs/>
              </w:rPr>
              <w:t>以太网口</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内部网络互联</w:t>
            </w:r>
          </w:p>
        </w:tc>
        <w:tc>
          <w:tcPr>
            <w:tcW w:w="6683" w:type="dxa"/>
          </w:tcPr>
          <w:p w:rsidR="00FA6531" w:rsidRPr="004D5B33" w:rsidRDefault="007451AE">
            <w:pPr>
              <w:spacing w:line="300" w:lineRule="exact"/>
              <w:ind w:firstLineChars="0" w:firstLine="0"/>
              <w:rPr>
                <w:bCs/>
              </w:rPr>
            </w:pPr>
            <w:r w:rsidRPr="004D5B33">
              <w:rPr>
                <w:rFonts w:hint="eastAsia"/>
                <w:bCs/>
              </w:rPr>
              <w:t>配置</w:t>
            </w:r>
            <w:r w:rsidRPr="004D5B33">
              <w:rPr>
                <w:rFonts w:hint="eastAsia"/>
                <w:bCs/>
              </w:rPr>
              <w:t>2</w:t>
            </w:r>
            <w:r w:rsidRPr="004D5B33">
              <w:rPr>
                <w:rFonts w:hint="eastAsia"/>
                <w:bCs/>
              </w:rPr>
              <w:t>台网络交换机</w:t>
            </w:r>
            <w:r w:rsidRPr="004D5B33">
              <w:rPr>
                <w:rFonts w:hint="eastAsia"/>
                <w:bCs/>
              </w:rPr>
              <w:t>专用于节点间内部链接，其中</w:t>
            </w:r>
            <w:r w:rsidRPr="004D5B33">
              <w:rPr>
                <w:rFonts w:hint="eastAsia"/>
                <w:bCs/>
              </w:rPr>
              <w:t>10Gb</w:t>
            </w:r>
            <w:r w:rsidRPr="004D5B33">
              <w:rPr>
                <w:rFonts w:hint="eastAsia"/>
                <w:bCs/>
              </w:rPr>
              <w:t>端口可扩展支持≥</w:t>
            </w:r>
            <w:r w:rsidRPr="004D5B33">
              <w:rPr>
                <w:rFonts w:hint="eastAsia"/>
                <w:bCs/>
              </w:rPr>
              <w:t>12</w:t>
            </w:r>
            <w:r w:rsidRPr="004D5B33">
              <w:rPr>
                <w:rFonts w:hint="eastAsia"/>
                <w:bCs/>
              </w:rPr>
              <w:t>个，</w:t>
            </w:r>
            <w:r w:rsidRPr="004D5B33">
              <w:rPr>
                <w:rFonts w:hint="eastAsia"/>
                <w:bCs/>
              </w:rPr>
              <w:t>1</w:t>
            </w:r>
            <w:r w:rsidRPr="004D5B33">
              <w:rPr>
                <w:bCs/>
              </w:rPr>
              <w:t>00G</w:t>
            </w:r>
            <w:r w:rsidRPr="004D5B33">
              <w:rPr>
                <w:rFonts w:hint="eastAsia"/>
                <w:bCs/>
              </w:rPr>
              <w:t>网口支持</w:t>
            </w:r>
            <w:r w:rsidRPr="004D5B33">
              <w:rPr>
                <w:rFonts w:hint="eastAsia"/>
                <w:bCs/>
              </w:rPr>
              <w:t>3</w:t>
            </w:r>
            <w:r w:rsidRPr="004D5B33">
              <w:rPr>
                <w:rFonts w:hint="eastAsia"/>
                <w:bCs/>
              </w:rPr>
              <w:t>个</w:t>
            </w:r>
            <w:r w:rsidRPr="004D5B33">
              <w:rPr>
                <w:rFonts w:hint="eastAsia"/>
                <w:bCs/>
              </w:rPr>
              <w:t>,</w:t>
            </w:r>
            <w:r w:rsidRPr="004D5B33">
              <w:rPr>
                <w:rFonts w:hint="eastAsia"/>
                <w:bCs/>
              </w:rPr>
              <w:t>含模块。</w:t>
            </w:r>
          </w:p>
        </w:tc>
      </w:tr>
      <w:tr w:rsidR="004D5B33" w:rsidRPr="004D5B33">
        <w:trPr>
          <w:trHeight w:val="29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文件系统</w:t>
            </w:r>
          </w:p>
        </w:tc>
        <w:tc>
          <w:tcPr>
            <w:tcW w:w="6683" w:type="dxa"/>
          </w:tcPr>
          <w:p w:rsidR="00FA6531" w:rsidRPr="004D5B33" w:rsidRDefault="007451AE">
            <w:pPr>
              <w:spacing w:line="300" w:lineRule="exact"/>
              <w:ind w:firstLineChars="0" w:firstLine="0"/>
              <w:rPr>
                <w:bCs/>
              </w:rPr>
            </w:pPr>
            <w:r w:rsidRPr="004D5B33">
              <w:rPr>
                <w:rFonts w:hint="eastAsia"/>
                <w:bCs/>
              </w:rPr>
              <w:t>存储系统提供单一文件系统</w:t>
            </w:r>
            <w:r w:rsidRPr="004D5B33">
              <w:rPr>
                <w:rFonts w:hint="eastAsia"/>
                <w:bCs/>
              </w:rPr>
              <w:t xml:space="preserve">, </w:t>
            </w:r>
            <w:r w:rsidRPr="004D5B33">
              <w:rPr>
                <w:rFonts w:hint="eastAsia"/>
                <w:bCs/>
              </w:rPr>
              <w:t>单一卷，最大可扩展不少于</w:t>
            </w:r>
            <w:r w:rsidRPr="004D5B33">
              <w:rPr>
                <w:bCs/>
              </w:rPr>
              <w:t>60</w:t>
            </w:r>
            <w:r w:rsidRPr="004D5B33">
              <w:rPr>
                <w:rFonts w:hint="eastAsia"/>
                <w:bCs/>
              </w:rPr>
              <w:t>PB</w:t>
            </w:r>
            <w:r w:rsidRPr="004D5B33">
              <w:rPr>
                <w:bCs/>
              </w:rPr>
              <w:t>。</w:t>
            </w:r>
          </w:p>
        </w:tc>
      </w:tr>
      <w:tr w:rsidR="004D5B33" w:rsidRPr="004D5B33">
        <w:trPr>
          <w:trHeight w:val="86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数据保护</w:t>
            </w:r>
          </w:p>
        </w:tc>
        <w:tc>
          <w:tcPr>
            <w:tcW w:w="6683" w:type="dxa"/>
          </w:tcPr>
          <w:p w:rsidR="00FA6531" w:rsidRPr="004D5B33" w:rsidRDefault="007451AE">
            <w:pPr>
              <w:spacing w:line="300" w:lineRule="exact"/>
              <w:ind w:firstLineChars="0" w:firstLine="0"/>
              <w:rPr>
                <w:bCs/>
              </w:rPr>
            </w:pPr>
            <w:r w:rsidRPr="004D5B33">
              <w:rPr>
                <w:rFonts w:hint="eastAsia"/>
                <w:bCs/>
              </w:rPr>
              <w:t>要求支持多副本及跨节点纠删码技术，可针对全局或目录设置不同的保护级别，最大可达</w:t>
            </w:r>
            <w:r w:rsidRPr="004D5B33">
              <w:rPr>
                <w:rFonts w:hint="eastAsia"/>
                <w:bCs/>
              </w:rPr>
              <w:t>N+4</w:t>
            </w:r>
            <w:r w:rsidRPr="004D5B33">
              <w:rPr>
                <w:rFonts w:hint="eastAsia"/>
                <w:bCs/>
              </w:rPr>
              <w:t>保护级别和</w:t>
            </w:r>
            <w:r w:rsidRPr="004D5B33">
              <w:rPr>
                <w:rFonts w:hint="eastAsia"/>
                <w:bCs/>
              </w:rPr>
              <w:t>8</w:t>
            </w:r>
            <w:r w:rsidRPr="004D5B33">
              <w:rPr>
                <w:rFonts w:hint="eastAsia"/>
                <w:bCs/>
              </w:rPr>
              <w:t>倍副本镜像保护。保护级别可以在线修改，不影响前端应用访问数据。</w:t>
            </w:r>
          </w:p>
        </w:tc>
      </w:tr>
      <w:tr w:rsidR="004D5B33" w:rsidRPr="004D5B33">
        <w:trPr>
          <w:trHeight w:val="29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配额</w:t>
            </w:r>
          </w:p>
        </w:tc>
        <w:tc>
          <w:tcPr>
            <w:tcW w:w="6683" w:type="dxa"/>
          </w:tcPr>
          <w:p w:rsidR="00FA6531" w:rsidRPr="004D5B33" w:rsidRDefault="007451AE">
            <w:pPr>
              <w:spacing w:line="300" w:lineRule="exact"/>
              <w:ind w:firstLineChars="0" w:firstLine="0"/>
              <w:rPr>
                <w:bCs/>
              </w:rPr>
            </w:pPr>
            <w:r w:rsidRPr="004D5B33">
              <w:rPr>
                <w:rFonts w:hint="eastAsia"/>
                <w:bCs/>
              </w:rPr>
              <w:t>配置针对目录、子目录和用户、用户组的配额管理功能</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自动连接均衡</w:t>
            </w:r>
          </w:p>
        </w:tc>
        <w:tc>
          <w:tcPr>
            <w:tcW w:w="6683" w:type="dxa"/>
          </w:tcPr>
          <w:p w:rsidR="00FA6531" w:rsidRPr="004D5B33" w:rsidRDefault="007451AE">
            <w:pPr>
              <w:spacing w:line="300" w:lineRule="exact"/>
              <w:ind w:firstLineChars="0" w:firstLine="0"/>
              <w:rPr>
                <w:bCs/>
              </w:rPr>
            </w:pPr>
            <w:r w:rsidRPr="004D5B33">
              <w:rPr>
                <w:rFonts w:hint="eastAsia"/>
                <w:bCs/>
              </w:rPr>
              <w:t>配置客户端连接管理功能，要求支持针对节点轮询的均衡策略，无需客户端安装任何</w:t>
            </w:r>
            <w:r w:rsidRPr="004D5B33">
              <w:rPr>
                <w:rFonts w:hint="eastAsia"/>
                <w:bCs/>
              </w:rPr>
              <w:t>Agent</w:t>
            </w:r>
            <w:r w:rsidRPr="004D5B33">
              <w:rPr>
                <w:rFonts w:hint="eastAsia"/>
                <w:bCs/>
              </w:rPr>
              <w:t>或者其他调度管理的角色服务器</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快照</w:t>
            </w:r>
          </w:p>
        </w:tc>
        <w:tc>
          <w:tcPr>
            <w:tcW w:w="6683" w:type="dxa"/>
          </w:tcPr>
          <w:p w:rsidR="00FA6531" w:rsidRPr="004D5B33" w:rsidRDefault="007451AE">
            <w:pPr>
              <w:spacing w:line="300" w:lineRule="exact"/>
              <w:ind w:firstLineChars="0" w:firstLine="0"/>
              <w:rPr>
                <w:bCs/>
              </w:rPr>
            </w:pPr>
            <w:r w:rsidRPr="004D5B33">
              <w:rPr>
                <w:rFonts w:hint="eastAsia"/>
                <w:bCs/>
              </w:rPr>
              <w:t>支持快照保护软件。快照技术需要兼容存储间数据复制技术，即可以同时对目录拍摄快照和进行数据复制。</w:t>
            </w:r>
            <w:r w:rsidRPr="004D5B33">
              <w:rPr>
                <w:rFonts w:hint="eastAsia"/>
                <w:bCs/>
              </w:rPr>
              <w:t>(</w:t>
            </w:r>
            <w:r w:rsidRPr="004D5B33">
              <w:rPr>
                <w:rFonts w:hint="eastAsia"/>
                <w:bCs/>
              </w:rPr>
              <w:t>提供管理界面截图</w:t>
            </w:r>
            <w:r w:rsidRPr="004D5B33">
              <w:rPr>
                <w:rFonts w:hint="eastAsia"/>
                <w:bCs/>
              </w:rPr>
              <w:t>)</w:t>
            </w:r>
          </w:p>
        </w:tc>
      </w:tr>
      <w:tr w:rsidR="004D5B33" w:rsidRPr="004D5B33">
        <w:trPr>
          <w:trHeight w:val="86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审计</w:t>
            </w:r>
          </w:p>
        </w:tc>
        <w:tc>
          <w:tcPr>
            <w:tcW w:w="6683" w:type="dxa"/>
          </w:tcPr>
          <w:p w:rsidR="00FA6531" w:rsidRPr="004D5B33" w:rsidRDefault="007451AE">
            <w:pPr>
              <w:spacing w:line="300" w:lineRule="exact"/>
              <w:ind w:firstLineChars="0" w:firstLine="0"/>
              <w:rPr>
                <w:bCs/>
              </w:rPr>
            </w:pPr>
            <w:r w:rsidRPr="004D5B33">
              <w:rPr>
                <w:rFonts w:hint="eastAsia"/>
                <w:bCs/>
              </w:rPr>
              <w:t>配置</w:t>
            </w:r>
            <w:r w:rsidRPr="004D5B33">
              <w:rPr>
                <w:rFonts w:hint="eastAsia"/>
                <w:bCs/>
              </w:rPr>
              <w:t>CIFS</w:t>
            </w:r>
            <w:r w:rsidRPr="004D5B33">
              <w:rPr>
                <w:rFonts w:hint="eastAsia"/>
                <w:bCs/>
              </w:rPr>
              <w:t>、</w:t>
            </w:r>
            <w:r w:rsidRPr="004D5B33">
              <w:rPr>
                <w:rFonts w:hint="eastAsia"/>
                <w:bCs/>
              </w:rPr>
              <w:t>NFS</w:t>
            </w:r>
            <w:r w:rsidRPr="004D5B33">
              <w:rPr>
                <w:rFonts w:hint="eastAsia"/>
                <w:bCs/>
              </w:rPr>
              <w:t>和</w:t>
            </w:r>
            <w:r w:rsidRPr="004D5B33">
              <w:rPr>
                <w:rFonts w:hint="eastAsia"/>
                <w:bCs/>
              </w:rPr>
              <w:t>HD</w:t>
            </w:r>
            <w:r w:rsidRPr="004D5B33">
              <w:rPr>
                <w:bCs/>
              </w:rPr>
              <w:t>FS</w:t>
            </w:r>
            <w:r w:rsidRPr="004D5B33">
              <w:rPr>
                <w:rFonts w:hint="eastAsia"/>
                <w:bCs/>
              </w:rPr>
              <w:t>协议的文件存取操作审计功能，以及系统管理操作审计，并支持转发到集中式管理平台。</w:t>
            </w:r>
            <w:r w:rsidRPr="004D5B33">
              <w:rPr>
                <w:rFonts w:hint="eastAsia"/>
                <w:bCs/>
              </w:rPr>
              <w:t>(</w:t>
            </w:r>
            <w:r w:rsidRPr="004D5B33">
              <w:rPr>
                <w:rFonts w:hint="eastAsia"/>
                <w:bCs/>
              </w:rPr>
              <w:t>提供管理界面截图</w:t>
            </w:r>
            <w:r w:rsidRPr="004D5B33">
              <w:rPr>
                <w:rFonts w:hint="eastAsia"/>
                <w:bCs/>
              </w:rPr>
              <w:t>)</w:t>
            </w:r>
          </w:p>
        </w:tc>
      </w:tr>
      <w:tr w:rsidR="004D5B33" w:rsidRPr="004D5B33">
        <w:trPr>
          <w:trHeight w:val="86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lastRenderedPageBreak/>
              <w:t>防病毒</w:t>
            </w:r>
          </w:p>
        </w:tc>
        <w:tc>
          <w:tcPr>
            <w:tcW w:w="6683" w:type="dxa"/>
          </w:tcPr>
          <w:p w:rsidR="00FA6531" w:rsidRPr="004D5B33" w:rsidRDefault="007451AE">
            <w:pPr>
              <w:spacing w:line="300" w:lineRule="exact"/>
              <w:ind w:firstLineChars="0" w:firstLine="0"/>
              <w:rPr>
                <w:bCs/>
              </w:rPr>
            </w:pPr>
            <w:r w:rsidRPr="004D5B33">
              <w:rPr>
                <w:rFonts w:hint="eastAsia"/>
                <w:bCs/>
              </w:rPr>
              <w:t>配置标准的</w:t>
            </w:r>
            <w:r w:rsidRPr="004D5B33">
              <w:rPr>
                <w:rFonts w:hint="eastAsia"/>
                <w:bCs/>
              </w:rPr>
              <w:t>ICAP</w:t>
            </w:r>
            <w:r w:rsidRPr="004D5B33">
              <w:rPr>
                <w:rFonts w:hint="eastAsia"/>
                <w:bCs/>
              </w:rPr>
              <w:t>防病毒协议，可兼容主流杀毒软件厂商（如</w:t>
            </w:r>
            <w:r w:rsidRPr="004D5B33">
              <w:rPr>
                <w:rFonts w:hint="eastAsia"/>
                <w:bCs/>
              </w:rPr>
              <w:t>S</w:t>
            </w:r>
            <w:r w:rsidRPr="004D5B33">
              <w:rPr>
                <w:bCs/>
              </w:rPr>
              <w:t>ym</w:t>
            </w:r>
            <w:r w:rsidRPr="004D5B33">
              <w:rPr>
                <w:rFonts w:hint="eastAsia"/>
                <w:bCs/>
              </w:rPr>
              <w:t>a</w:t>
            </w:r>
            <w:r w:rsidRPr="004D5B33">
              <w:rPr>
                <w:bCs/>
              </w:rPr>
              <w:t>ntec</w:t>
            </w:r>
            <w:r w:rsidRPr="004D5B33">
              <w:rPr>
                <w:rFonts w:hint="eastAsia"/>
                <w:bCs/>
              </w:rPr>
              <w:t>、</w:t>
            </w:r>
            <w:r w:rsidRPr="004D5B33">
              <w:rPr>
                <w:rFonts w:hint="eastAsia"/>
                <w:bCs/>
              </w:rPr>
              <w:t>Trend</w:t>
            </w:r>
            <w:r w:rsidRPr="004D5B33">
              <w:rPr>
                <w:bCs/>
              </w:rPr>
              <w:t xml:space="preserve"> </w:t>
            </w:r>
            <w:r w:rsidRPr="004D5B33">
              <w:rPr>
                <w:rFonts w:hint="eastAsia"/>
                <w:bCs/>
              </w:rPr>
              <w:t>Micro</w:t>
            </w:r>
            <w:r w:rsidRPr="004D5B33">
              <w:rPr>
                <w:rFonts w:hint="eastAsia"/>
                <w:bCs/>
              </w:rPr>
              <w:t>、</w:t>
            </w:r>
            <w:r w:rsidRPr="004D5B33">
              <w:rPr>
                <w:rFonts w:hint="eastAsia"/>
                <w:bCs/>
              </w:rPr>
              <w:t>K</w:t>
            </w:r>
            <w:r w:rsidRPr="004D5B33">
              <w:rPr>
                <w:bCs/>
              </w:rPr>
              <w:t>aspersky</w:t>
            </w:r>
            <w:r w:rsidRPr="004D5B33">
              <w:rPr>
                <w:rFonts w:hint="eastAsia"/>
                <w:bCs/>
              </w:rPr>
              <w:t>、</w:t>
            </w:r>
            <w:r w:rsidRPr="004D5B33">
              <w:rPr>
                <w:rFonts w:hint="eastAsia"/>
                <w:bCs/>
              </w:rPr>
              <w:t>M</w:t>
            </w:r>
            <w:r w:rsidRPr="004D5B33">
              <w:rPr>
                <w:bCs/>
              </w:rPr>
              <w:t>ca</w:t>
            </w:r>
            <w:r w:rsidRPr="004D5B33">
              <w:rPr>
                <w:rFonts w:hint="eastAsia"/>
                <w:bCs/>
              </w:rPr>
              <w:t>fee</w:t>
            </w:r>
            <w:r w:rsidRPr="004D5B33">
              <w:rPr>
                <w:rFonts w:hint="eastAsia"/>
                <w:bCs/>
              </w:rPr>
              <w:t>）。</w:t>
            </w:r>
            <w:r w:rsidRPr="004D5B33">
              <w:rPr>
                <w:rFonts w:hint="eastAsia"/>
                <w:bCs/>
              </w:rPr>
              <w:t>(</w:t>
            </w:r>
            <w:r w:rsidRPr="004D5B33">
              <w:rPr>
                <w:rFonts w:hint="eastAsia"/>
                <w:bCs/>
              </w:rPr>
              <w:t>提供管理界面截图</w:t>
            </w:r>
            <w:r w:rsidRPr="004D5B33">
              <w:rPr>
                <w:rFonts w:hint="eastAsia"/>
                <w:bCs/>
              </w:rPr>
              <w:t>)</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数据备份</w:t>
            </w:r>
          </w:p>
        </w:tc>
        <w:tc>
          <w:tcPr>
            <w:tcW w:w="6683" w:type="dxa"/>
          </w:tcPr>
          <w:p w:rsidR="00FA6531" w:rsidRPr="004D5B33" w:rsidRDefault="007451AE">
            <w:pPr>
              <w:spacing w:line="300" w:lineRule="exact"/>
              <w:ind w:firstLineChars="0" w:firstLine="0"/>
              <w:rPr>
                <w:bCs/>
              </w:rPr>
            </w:pPr>
            <w:r w:rsidRPr="004D5B33">
              <w:rPr>
                <w:rFonts w:hint="eastAsia"/>
                <w:bCs/>
              </w:rPr>
              <w:t>配置</w:t>
            </w:r>
            <w:r w:rsidRPr="004D5B33">
              <w:rPr>
                <w:rFonts w:hint="eastAsia"/>
                <w:bCs/>
              </w:rPr>
              <w:t>NDMP</w:t>
            </w:r>
            <w:r w:rsidRPr="004D5B33">
              <w:rPr>
                <w:rFonts w:hint="eastAsia"/>
                <w:bCs/>
              </w:rPr>
              <w:t>协议。要求支持</w:t>
            </w:r>
            <w:r w:rsidRPr="004D5B33">
              <w:rPr>
                <w:rFonts w:hint="eastAsia"/>
                <w:bCs/>
              </w:rPr>
              <w:t>FC</w:t>
            </w:r>
            <w:r w:rsidRPr="004D5B33">
              <w:rPr>
                <w:rFonts w:hint="eastAsia"/>
                <w:bCs/>
              </w:rPr>
              <w:t>接口实现</w:t>
            </w:r>
            <w:r w:rsidRPr="004D5B33">
              <w:rPr>
                <w:rFonts w:hint="eastAsia"/>
                <w:bCs/>
              </w:rPr>
              <w:t>2</w:t>
            </w:r>
            <w:r w:rsidRPr="004D5B33">
              <w:rPr>
                <w:rFonts w:hint="eastAsia"/>
                <w:bCs/>
              </w:rPr>
              <w:t>路</w:t>
            </w:r>
            <w:r w:rsidRPr="004D5B33">
              <w:rPr>
                <w:rFonts w:hint="eastAsia"/>
                <w:bCs/>
              </w:rPr>
              <w:t>N</w:t>
            </w:r>
            <w:r w:rsidRPr="004D5B33">
              <w:rPr>
                <w:bCs/>
              </w:rPr>
              <w:t>DMP</w:t>
            </w:r>
            <w:r w:rsidRPr="004D5B33">
              <w:rPr>
                <w:rFonts w:hint="eastAsia"/>
                <w:bCs/>
              </w:rPr>
              <w:t>备份，直接备份数据到带库。</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生命周期管理</w:t>
            </w:r>
          </w:p>
        </w:tc>
        <w:tc>
          <w:tcPr>
            <w:tcW w:w="6683" w:type="dxa"/>
          </w:tcPr>
          <w:p w:rsidR="00FA6531" w:rsidRPr="004D5B33" w:rsidRDefault="007451AE">
            <w:pPr>
              <w:spacing w:line="300" w:lineRule="exact"/>
              <w:ind w:firstLineChars="0" w:firstLine="0"/>
              <w:rPr>
                <w:bCs/>
              </w:rPr>
            </w:pPr>
            <w:r w:rsidRPr="004D5B33">
              <w:rPr>
                <w:rFonts w:hint="eastAsia"/>
                <w:bCs/>
              </w:rPr>
              <w:t>一套集群可同时兼容跨三代硬件节点，硬件节点更新换代时在集群内部完成迁移，无需停机</w:t>
            </w:r>
          </w:p>
        </w:tc>
      </w:tr>
      <w:tr w:rsidR="004D5B33" w:rsidRPr="004D5B33">
        <w:trPr>
          <w:trHeight w:val="1149"/>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远程复制</w:t>
            </w:r>
          </w:p>
        </w:tc>
        <w:tc>
          <w:tcPr>
            <w:tcW w:w="6683" w:type="dxa"/>
          </w:tcPr>
          <w:p w:rsidR="00FA6531" w:rsidRPr="004D5B33" w:rsidRDefault="007451AE">
            <w:pPr>
              <w:spacing w:line="300" w:lineRule="exact"/>
              <w:ind w:firstLineChars="0" w:firstLine="0"/>
              <w:rPr>
                <w:bCs/>
              </w:rPr>
            </w:pPr>
            <w:bookmarkStart w:id="72" w:name="OLE_LINK1"/>
            <w:r w:rsidRPr="004D5B33">
              <w:rPr>
                <w:rFonts w:hint="eastAsia"/>
                <w:bCs/>
              </w:rPr>
              <w:t>配置远程复制功能可实现数据中心级别的容灾保护</w:t>
            </w:r>
            <w:bookmarkEnd w:id="72"/>
            <w:r w:rsidRPr="004D5B33">
              <w:rPr>
                <w:rFonts w:hint="eastAsia"/>
                <w:bCs/>
              </w:rPr>
              <w:t>。数据复制能够针对特定的数据集。要求支持对具有快照的目录做远程复制。灾备端可以将容灾数据以只读方式供客户端挂载。</w:t>
            </w:r>
          </w:p>
          <w:p w:rsidR="00FA6531" w:rsidRPr="004D5B33" w:rsidRDefault="007451AE">
            <w:pPr>
              <w:spacing w:line="300" w:lineRule="exact"/>
              <w:ind w:firstLineChars="0" w:firstLine="0"/>
              <w:rPr>
                <w:bCs/>
              </w:rPr>
            </w:pPr>
            <w:r w:rsidRPr="004D5B33">
              <w:rPr>
                <w:rFonts w:hint="eastAsia"/>
                <w:bCs/>
              </w:rPr>
              <w:t>支持复制带宽的</w:t>
            </w:r>
            <w:r w:rsidRPr="004D5B33">
              <w:rPr>
                <w:rFonts w:hint="eastAsia"/>
                <w:bCs/>
              </w:rPr>
              <w:t>QOS</w:t>
            </w:r>
            <w:r w:rsidRPr="004D5B33">
              <w:rPr>
                <w:rFonts w:hint="eastAsia"/>
                <w:bCs/>
              </w:rPr>
              <w:t>流量控制</w:t>
            </w:r>
          </w:p>
        </w:tc>
      </w:tr>
      <w:tr w:rsidR="004D5B33" w:rsidRPr="004D5B33">
        <w:trPr>
          <w:trHeight w:val="295"/>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文件过滤</w:t>
            </w:r>
          </w:p>
        </w:tc>
        <w:tc>
          <w:tcPr>
            <w:tcW w:w="6683" w:type="dxa"/>
          </w:tcPr>
          <w:p w:rsidR="00FA6531" w:rsidRPr="004D5B33" w:rsidRDefault="007451AE">
            <w:pPr>
              <w:spacing w:line="300" w:lineRule="exact"/>
              <w:ind w:firstLineChars="0" w:firstLine="0"/>
              <w:rPr>
                <w:bCs/>
              </w:rPr>
            </w:pPr>
            <w:r w:rsidRPr="004D5B33">
              <w:rPr>
                <w:rFonts w:hint="eastAsia"/>
                <w:bCs/>
              </w:rPr>
              <w:t>配置文件过滤功能。</w:t>
            </w:r>
          </w:p>
        </w:tc>
      </w:tr>
      <w:tr w:rsidR="004D5B33" w:rsidRPr="004D5B33">
        <w:trPr>
          <w:trHeight w:val="1719"/>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HDFS</w:t>
            </w:r>
            <w:r w:rsidRPr="004D5B33">
              <w:rPr>
                <w:rFonts w:hint="eastAsia"/>
                <w:bCs/>
              </w:rPr>
              <w:t>支持</w:t>
            </w:r>
          </w:p>
        </w:tc>
        <w:tc>
          <w:tcPr>
            <w:tcW w:w="6683" w:type="dxa"/>
          </w:tcPr>
          <w:p w:rsidR="00FA6531" w:rsidRPr="004D5B33" w:rsidRDefault="007451AE">
            <w:pPr>
              <w:spacing w:line="300" w:lineRule="exact"/>
              <w:ind w:firstLineChars="0" w:firstLine="0"/>
              <w:rPr>
                <w:bCs/>
              </w:rPr>
            </w:pPr>
            <w:r w:rsidRPr="004D5B33">
              <w:rPr>
                <w:rFonts w:hint="eastAsia"/>
                <w:bCs/>
              </w:rPr>
              <w:t>配置</w:t>
            </w:r>
            <w:r w:rsidRPr="004D5B33">
              <w:rPr>
                <w:bCs/>
              </w:rPr>
              <w:t>与</w:t>
            </w:r>
            <w:r w:rsidRPr="004D5B33">
              <w:rPr>
                <w:rFonts w:hint="eastAsia"/>
                <w:bCs/>
              </w:rPr>
              <w:t>Hadoop</w:t>
            </w:r>
            <w:r w:rsidRPr="004D5B33">
              <w:rPr>
                <w:rFonts w:hint="eastAsia"/>
                <w:bCs/>
              </w:rPr>
              <w:t>集成的功能，</w:t>
            </w:r>
            <w:r w:rsidRPr="004D5B33">
              <w:rPr>
                <w:rFonts w:hint="eastAsia"/>
                <w:bCs/>
              </w:rPr>
              <w:t>Hadoop</w:t>
            </w:r>
            <w:r w:rsidRPr="004D5B33">
              <w:rPr>
                <w:rFonts w:hint="eastAsia"/>
                <w:bCs/>
              </w:rPr>
              <w:t>应用需通过原生</w:t>
            </w:r>
            <w:r w:rsidRPr="004D5B33">
              <w:rPr>
                <w:rFonts w:hint="eastAsia"/>
                <w:bCs/>
              </w:rPr>
              <w:t>HDFS</w:t>
            </w:r>
            <w:r w:rsidRPr="004D5B33">
              <w:rPr>
                <w:rFonts w:hint="eastAsia"/>
                <w:bCs/>
              </w:rPr>
              <w:t>方式（非</w:t>
            </w:r>
            <w:r w:rsidRPr="004D5B33">
              <w:rPr>
                <w:rFonts w:hint="eastAsia"/>
                <w:bCs/>
              </w:rPr>
              <w:t>NFS</w:t>
            </w:r>
            <w:r w:rsidRPr="004D5B33">
              <w:rPr>
                <w:rFonts w:hint="eastAsia"/>
                <w:bCs/>
              </w:rPr>
              <w:t>方式）读写存储，实现数据存储服务；且</w:t>
            </w:r>
            <w:r w:rsidRPr="004D5B33">
              <w:rPr>
                <w:bCs/>
              </w:rPr>
              <w:t>Hadoop</w:t>
            </w:r>
            <w:r w:rsidRPr="004D5B33">
              <w:rPr>
                <w:rFonts w:hint="eastAsia"/>
                <w:bCs/>
              </w:rPr>
              <w:t>计算节点</w:t>
            </w:r>
            <w:r w:rsidRPr="004D5B33">
              <w:rPr>
                <w:bCs/>
              </w:rPr>
              <w:t>无需额外安装</w:t>
            </w:r>
            <w:r w:rsidRPr="004D5B33">
              <w:rPr>
                <w:rFonts w:hint="eastAsia"/>
                <w:bCs/>
              </w:rPr>
              <w:t>插件将</w:t>
            </w:r>
            <w:r w:rsidRPr="004D5B33">
              <w:rPr>
                <w:rFonts w:hint="eastAsia"/>
                <w:bCs/>
              </w:rPr>
              <w:t>HDFS</w:t>
            </w:r>
            <w:r w:rsidRPr="004D5B33">
              <w:rPr>
                <w:rFonts w:hint="eastAsia"/>
                <w:bCs/>
              </w:rPr>
              <w:t>请求转换为</w:t>
            </w:r>
            <w:r w:rsidRPr="004D5B33">
              <w:rPr>
                <w:rFonts w:hint="eastAsia"/>
                <w:bCs/>
              </w:rPr>
              <w:t>NFS</w:t>
            </w:r>
            <w:r w:rsidRPr="004D5B33">
              <w:rPr>
                <w:rFonts w:hint="eastAsia"/>
                <w:bCs/>
              </w:rPr>
              <w:t>请求。</w:t>
            </w:r>
            <w:r w:rsidRPr="004D5B33">
              <w:rPr>
                <w:rFonts w:hint="eastAsia"/>
                <w:bCs/>
              </w:rPr>
              <w:t>(</w:t>
            </w:r>
            <w:r w:rsidRPr="004D5B33">
              <w:rPr>
                <w:rFonts w:hint="eastAsia"/>
                <w:bCs/>
              </w:rPr>
              <w:t>提供管理界面截图</w:t>
            </w:r>
            <w:r w:rsidRPr="004D5B33">
              <w:rPr>
                <w:rFonts w:hint="eastAsia"/>
                <w:bCs/>
              </w:rPr>
              <w:t>)</w:t>
            </w:r>
          </w:p>
          <w:p w:rsidR="00FA6531" w:rsidRPr="004D5B33" w:rsidRDefault="007451AE">
            <w:pPr>
              <w:spacing w:line="300" w:lineRule="exact"/>
              <w:ind w:firstLineChars="0" w:firstLine="0"/>
              <w:rPr>
                <w:bCs/>
              </w:rPr>
            </w:pPr>
            <w:r w:rsidRPr="004D5B33">
              <w:rPr>
                <w:rFonts w:hint="eastAsia"/>
                <w:bCs/>
              </w:rPr>
              <w:t>要求支持</w:t>
            </w:r>
            <w:r w:rsidRPr="004D5B33">
              <w:rPr>
                <w:rFonts w:hint="eastAsia"/>
                <w:bCs/>
              </w:rPr>
              <w:t>Hadoop</w:t>
            </w:r>
            <w:r w:rsidRPr="004D5B33">
              <w:rPr>
                <w:rFonts w:hint="eastAsia"/>
                <w:bCs/>
              </w:rPr>
              <w:t>的各发行版本，包括</w:t>
            </w:r>
            <w:r w:rsidRPr="004D5B33">
              <w:rPr>
                <w:rFonts w:hint="eastAsia"/>
                <w:bCs/>
              </w:rPr>
              <w:t>Apach</w:t>
            </w:r>
            <w:r w:rsidRPr="004D5B33">
              <w:rPr>
                <w:bCs/>
              </w:rPr>
              <w:t>e</w:t>
            </w:r>
            <w:r w:rsidRPr="004D5B33">
              <w:rPr>
                <w:bCs/>
              </w:rPr>
              <w:t>、</w:t>
            </w:r>
            <w:r w:rsidRPr="004D5B33">
              <w:rPr>
                <w:bCs/>
              </w:rPr>
              <w:t>Ambari</w:t>
            </w:r>
            <w:r w:rsidRPr="004D5B33">
              <w:rPr>
                <w:bCs/>
              </w:rPr>
              <w:t>、</w:t>
            </w:r>
            <w:r w:rsidRPr="004D5B33">
              <w:rPr>
                <w:bCs/>
              </w:rPr>
              <w:t>Cloudera</w:t>
            </w:r>
            <w:r w:rsidRPr="004D5B33">
              <w:rPr>
                <w:bCs/>
              </w:rPr>
              <w:t>、</w:t>
            </w:r>
            <w:r w:rsidRPr="004D5B33">
              <w:rPr>
                <w:bCs/>
              </w:rPr>
              <w:t>GreenPlum</w:t>
            </w:r>
            <w:r w:rsidRPr="004D5B33">
              <w:rPr>
                <w:rFonts w:hint="eastAsia"/>
                <w:bCs/>
              </w:rPr>
              <w:t>、</w:t>
            </w:r>
            <w:r w:rsidRPr="004D5B33">
              <w:rPr>
                <w:bCs/>
              </w:rPr>
              <w:t>Hortonworks</w:t>
            </w:r>
            <w:r w:rsidRPr="004D5B33">
              <w:rPr>
                <w:rFonts w:hint="eastAsia"/>
                <w:bCs/>
              </w:rPr>
              <w:t>和</w:t>
            </w:r>
            <w:r w:rsidRPr="004D5B33">
              <w:rPr>
                <w:bCs/>
              </w:rPr>
              <w:t xml:space="preserve"> IBM</w:t>
            </w:r>
            <w:r w:rsidRPr="004D5B33">
              <w:rPr>
                <w:rFonts w:hint="eastAsia"/>
                <w:bCs/>
              </w:rPr>
              <w:t>。</w:t>
            </w:r>
          </w:p>
        </w:tc>
      </w:tr>
      <w:tr w:rsidR="004D5B33" w:rsidRPr="004D5B33">
        <w:trPr>
          <w:trHeight w:val="2004"/>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数据分层</w:t>
            </w:r>
          </w:p>
        </w:tc>
        <w:tc>
          <w:tcPr>
            <w:tcW w:w="6683" w:type="dxa"/>
          </w:tcPr>
          <w:p w:rsidR="00FA6531" w:rsidRPr="004D5B33" w:rsidRDefault="007451AE">
            <w:pPr>
              <w:spacing w:line="300" w:lineRule="exact"/>
              <w:ind w:firstLineChars="0" w:firstLine="0"/>
              <w:rPr>
                <w:bCs/>
              </w:rPr>
            </w:pPr>
            <w:r w:rsidRPr="004D5B33">
              <w:rPr>
                <w:rFonts w:hint="eastAsia"/>
                <w:bCs/>
              </w:rPr>
              <w:t>支持分层存储功能</w:t>
            </w:r>
            <w:r w:rsidRPr="004D5B33">
              <w:rPr>
                <w:bCs/>
              </w:rPr>
              <w:t>,</w:t>
            </w:r>
            <w:r w:rsidRPr="004D5B33">
              <w:rPr>
                <w:rFonts w:hint="eastAsia"/>
                <w:bCs/>
              </w:rPr>
              <w:t>能够将高性能存储节点中的数据自动根据策略迁移至归档存储节点。</w:t>
            </w:r>
          </w:p>
          <w:p w:rsidR="00FA6531" w:rsidRPr="004D5B33" w:rsidRDefault="007451AE">
            <w:pPr>
              <w:spacing w:line="300" w:lineRule="exact"/>
              <w:ind w:firstLineChars="0" w:firstLine="0"/>
              <w:rPr>
                <w:bCs/>
              </w:rPr>
            </w:pPr>
            <w:r w:rsidRPr="004D5B33">
              <w:rPr>
                <w:rFonts w:hint="eastAsia"/>
                <w:bCs/>
              </w:rPr>
              <w:t>策略可以针对某个目录或某些文件（文件名、文件类型、文件创建时间、文件修改时间、文件访问时间等）进行数据迁移操作</w:t>
            </w:r>
          </w:p>
          <w:p w:rsidR="00FA6531" w:rsidRPr="004D5B33" w:rsidRDefault="007451AE">
            <w:pPr>
              <w:spacing w:line="300" w:lineRule="exact"/>
              <w:ind w:firstLineChars="0" w:firstLine="0"/>
              <w:rPr>
                <w:bCs/>
              </w:rPr>
            </w:pPr>
            <w:r w:rsidRPr="004D5B33">
              <w:rPr>
                <w:rFonts w:hint="eastAsia"/>
                <w:bCs/>
              </w:rPr>
              <w:t>要求数据移动不改变文件系统目录结构和访问方式，数据分层过程中业务无需中断，并且迁移数据使用内部交换机，无需通过应用服务器拷贝方式。</w:t>
            </w:r>
          </w:p>
        </w:tc>
      </w:tr>
      <w:tr w:rsidR="004D5B33" w:rsidRPr="004D5B33">
        <w:trPr>
          <w:trHeight w:val="9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防勒索</w:t>
            </w:r>
          </w:p>
        </w:tc>
        <w:tc>
          <w:tcPr>
            <w:tcW w:w="6683" w:type="dxa"/>
          </w:tcPr>
          <w:p w:rsidR="00FA6531" w:rsidRPr="004D5B33" w:rsidRDefault="007451AE">
            <w:pPr>
              <w:spacing w:line="300" w:lineRule="exact"/>
              <w:ind w:firstLineChars="0" w:firstLine="0"/>
              <w:rPr>
                <w:bCs/>
              </w:rPr>
            </w:pPr>
            <w:r w:rsidRPr="004D5B33">
              <w:rPr>
                <w:rFonts w:hint="eastAsia"/>
                <w:bCs/>
              </w:rPr>
              <w:t>支持完善的防勒索病毒解决方案，实现勒索病毒的主动防御和快速的恢复；通过数据访问行为实时分析，实时检测恶意入侵行为（如数据加密、删除等），并且快速阻断恶意访问的</w:t>
            </w:r>
            <w:r w:rsidRPr="004D5B33">
              <w:rPr>
                <w:rFonts w:hint="eastAsia"/>
                <w:bCs/>
              </w:rPr>
              <w:t>IP</w:t>
            </w:r>
            <w:r w:rsidRPr="004D5B33">
              <w:rPr>
                <w:rFonts w:hint="eastAsia"/>
                <w:bCs/>
              </w:rPr>
              <w:t>、用户，能够快速定位入侵时间点和受入侵影响数据，并将受影响的数据快速恢复至安全状态；支持安全网络隔离区保存数据安全副本，当发生恶意入侵时智能断开隔离网络，保障隔离区内数据副本的安全；支持自动化的入侵演练，以保证防勒索方案的有效性。</w:t>
            </w:r>
          </w:p>
        </w:tc>
      </w:tr>
      <w:tr w:rsidR="004D5B33" w:rsidRPr="004D5B33">
        <w:trPr>
          <w:trHeight w:val="1434"/>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云对接</w:t>
            </w:r>
          </w:p>
        </w:tc>
        <w:tc>
          <w:tcPr>
            <w:tcW w:w="6683" w:type="dxa"/>
          </w:tcPr>
          <w:p w:rsidR="00FA6531" w:rsidRPr="004D5B33" w:rsidRDefault="007451AE">
            <w:pPr>
              <w:spacing w:line="300" w:lineRule="exact"/>
              <w:ind w:firstLineChars="0" w:firstLine="0"/>
              <w:rPr>
                <w:bCs/>
              </w:rPr>
            </w:pPr>
            <w:r w:rsidRPr="004D5B33">
              <w:rPr>
                <w:rFonts w:hint="eastAsia"/>
                <w:bCs/>
              </w:rPr>
              <w:t>支持云分层功能，存储可将数据分层至公有云和私有云存储中，如亚马逊</w:t>
            </w:r>
            <w:r w:rsidRPr="004D5B33">
              <w:rPr>
                <w:rFonts w:hint="eastAsia"/>
                <w:bCs/>
              </w:rPr>
              <w:t>S3</w:t>
            </w:r>
            <w:r w:rsidRPr="004D5B33">
              <w:rPr>
                <w:rFonts w:hint="eastAsia"/>
                <w:bCs/>
              </w:rPr>
              <w:t>、微软</w:t>
            </w:r>
            <w:r w:rsidRPr="004D5B33">
              <w:rPr>
                <w:rFonts w:hint="eastAsia"/>
                <w:bCs/>
              </w:rPr>
              <w:t>Azure</w:t>
            </w:r>
            <w:r w:rsidRPr="004D5B33">
              <w:rPr>
                <w:rFonts w:hint="eastAsia"/>
                <w:bCs/>
              </w:rPr>
              <w:t>中。该功能对应用透明，不</w:t>
            </w:r>
            <w:r w:rsidRPr="004D5B33">
              <w:rPr>
                <w:rFonts w:hint="eastAsia"/>
                <w:bCs/>
              </w:rPr>
              <w:t>改变客户业务系统。</w:t>
            </w:r>
            <w:r w:rsidRPr="004D5B33">
              <w:rPr>
                <w:rFonts w:hint="eastAsia"/>
                <w:bCs/>
              </w:rPr>
              <w:t>(</w:t>
            </w:r>
            <w:r w:rsidRPr="004D5B33">
              <w:rPr>
                <w:rFonts w:hint="eastAsia"/>
                <w:bCs/>
              </w:rPr>
              <w:t>提供管理界面截图</w:t>
            </w:r>
            <w:r w:rsidRPr="004D5B33">
              <w:rPr>
                <w:rFonts w:hint="eastAsia"/>
                <w:bCs/>
              </w:rPr>
              <w:t>)</w:t>
            </w:r>
            <w:r w:rsidRPr="004D5B33">
              <w:rPr>
                <w:rFonts w:hint="eastAsia"/>
                <w:bCs/>
              </w:rPr>
              <w:t>。</w:t>
            </w:r>
          </w:p>
          <w:p w:rsidR="00FA6531" w:rsidRPr="004D5B33" w:rsidRDefault="007451AE">
            <w:pPr>
              <w:spacing w:line="300" w:lineRule="exact"/>
              <w:ind w:firstLineChars="0" w:firstLine="0"/>
              <w:rPr>
                <w:bCs/>
              </w:rPr>
            </w:pPr>
            <w:r w:rsidRPr="004D5B33">
              <w:rPr>
                <w:rFonts w:hint="eastAsia"/>
                <w:bCs/>
              </w:rPr>
              <w:t>支持云复制功能，存储可以将数据复制到公有云</w:t>
            </w:r>
            <w:r w:rsidRPr="004D5B33">
              <w:rPr>
                <w:rFonts w:hint="eastAsia"/>
                <w:bCs/>
              </w:rPr>
              <w:t>AWS</w:t>
            </w:r>
            <w:r w:rsidRPr="004D5B33">
              <w:rPr>
                <w:rFonts w:hint="eastAsia"/>
                <w:bCs/>
              </w:rPr>
              <w:t>、</w:t>
            </w:r>
            <w:r w:rsidRPr="004D5B33">
              <w:rPr>
                <w:rFonts w:hint="eastAsia"/>
                <w:bCs/>
              </w:rPr>
              <w:t>Azure</w:t>
            </w:r>
            <w:r w:rsidRPr="004D5B33">
              <w:rPr>
                <w:rFonts w:hint="eastAsia"/>
                <w:bCs/>
              </w:rPr>
              <w:t>，支持增量复制</w:t>
            </w:r>
          </w:p>
        </w:tc>
      </w:tr>
      <w:tr w:rsidR="004D5B33" w:rsidRPr="004D5B33">
        <w:trPr>
          <w:trHeight w:val="580"/>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维护</w:t>
            </w:r>
          </w:p>
        </w:tc>
        <w:tc>
          <w:tcPr>
            <w:tcW w:w="6683" w:type="dxa"/>
          </w:tcPr>
          <w:p w:rsidR="00FA6531" w:rsidRPr="004D5B33" w:rsidRDefault="007451AE">
            <w:pPr>
              <w:spacing w:line="300" w:lineRule="exact"/>
              <w:ind w:firstLineChars="0" w:firstLine="0"/>
              <w:rPr>
                <w:bCs/>
              </w:rPr>
            </w:pPr>
            <w:r w:rsidRPr="004D5B33">
              <w:rPr>
                <w:rFonts w:hint="eastAsia"/>
                <w:bCs/>
              </w:rPr>
              <w:t>支持存储节点液晶面板直接操作完成存储扩容，可通过存储节点的液晶面板进行管理，液晶面板功能包括显示状态和告警信息等</w:t>
            </w:r>
          </w:p>
        </w:tc>
      </w:tr>
      <w:tr w:rsidR="00FA6531" w:rsidRPr="004D5B33">
        <w:trPr>
          <w:trHeight w:val="589"/>
          <w:jc w:val="center"/>
        </w:trPr>
        <w:tc>
          <w:tcPr>
            <w:tcW w:w="1671" w:type="dxa"/>
          </w:tcPr>
          <w:p w:rsidR="00FA6531" w:rsidRPr="004D5B33" w:rsidRDefault="007451AE">
            <w:pPr>
              <w:spacing w:line="300" w:lineRule="exact"/>
              <w:ind w:firstLineChars="0" w:firstLine="0"/>
              <w:jc w:val="center"/>
              <w:rPr>
                <w:bCs/>
              </w:rPr>
            </w:pPr>
            <w:r w:rsidRPr="004D5B33">
              <w:rPr>
                <w:rFonts w:hint="eastAsia"/>
                <w:bCs/>
              </w:rPr>
              <w:t>售后服务</w:t>
            </w:r>
          </w:p>
        </w:tc>
        <w:tc>
          <w:tcPr>
            <w:tcW w:w="6683" w:type="dxa"/>
          </w:tcPr>
          <w:p w:rsidR="00FA6531" w:rsidRPr="004D5B33" w:rsidRDefault="007451AE">
            <w:pPr>
              <w:spacing w:line="300" w:lineRule="exact"/>
              <w:ind w:firstLineChars="0" w:firstLine="0"/>
              <w:rPr>
                <w:bCs/>
              </w:rPr>
            </w:pPr>
            <w:r w:rsidRPr="004D5B33">
              <w:rPr>
                <w:rFonts w:hint="eastAsia"/>
                <w:bCs/>
              </w:rPr>
              <w:t>要求提供原厂商</w:t>
            </w:r>
            <w:r w:rsidRPr="004D5B33">
              <w:rPr>
                <w:bCs/>
              </w:rPr>
              <w:t>5</w:t>
            </w:r>
            <w:r w:rsidRPr="004D5B33">
              <w:rPr>
                <w:rFonts w:hint="eastAsia"/>
                <w:bCs/>
              </w:rPr>
              <w:t>年</w:t>
            </w:r>
            <w:r w:rsidRPr="004D5B33">
              <w:rPr>
                <w:rFonts w:hint="eastAsia"/>
                <w:bCs/>
              </w:rPr>
              <w:t>7</w:t>
            </w:r>
            <w:r w:rsidRPr="004D5B33">
              <w:rPr>
                <w:rFonts w:hint="eastAsia"/>
                <w:bCs/>
              </w:rPr>
              <w:t>×</w:t>
            </w:r>
            <w:r w:rsidRPr="004D5B33">
              <w:rPr>
                <w:rFonts w:hint="eastAsia"/>
                <w:bCs/>
              </w:rPr>
              <w:t>24</w:t>
            </w:r>
            <w:r w:rsidRPr="004D5B33">
              <w:rPr>
                <w:rFonts w:hint="eastAsia"/>
                <w:bCs/>
              </w:rPr>
              <w:t>小时质保服务，必须提供所涉及产品原厂商针对本项目专项授权和原厂盖章的服务承诺函</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9.</w:t>
      </w:r>
      <w:r w:rsidRPr="004D5B33">
        <w:rPr>
          <w:rFonts w:hint="eastAsia"/>
          <w:bCs/>
        </w:rPr>
        <w:t>备份一体机</w:t>
      </w:r>
      <w:r w:rsidRPr="004D5B33">
        <w:rPr>
          <w:rFonts w:hint="eastAsia"/>
          <w:bCs/>
        </w:rPr>
        <w:t xml:space="preserve"> 1</w:t>
      </w:r>
      <w:r w:rsidRPr="004D5B33">
        <w:rPr>
          <w:rFonts w:hint="eastAsia"/>
          <w:bCs/>
        </w:rPr>
        <w:t>台</w:t>
      </w:r>
    </w:p>
    <w:tbl>
      <w:tblPr>
        <w:tblW w:w="8399" w:type="dxa"/>
        <w:jc w:val="center"/>
        <w:tblLook w:val="04A0" w:firstRow="1" w:lastRow="0" w:firstColumn="1" w:lastColumn="0" w:noHBand="0" w:noVBand="1"/>
      </w:tblPr>
      <w:tblGrid>
        <w:gridCol w:w="1732"/>
        <w:gridCol w:w="6667"/>
      </w:tblGrid>
      <w:tr w:rsidR="004D5B33" w:rsidRPr="004D5B33">
        <w:trPr>
          <w:trHeight w:val="376"/>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指标项</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指标功能说明</w:t>
            </w:r>
          </w:p>
        </w:tc>
      </w:tr>
      <w:tr w:rsidR="004D5B33" w:rsidRPr="004D5B33">
        <w:trPr>
          <w:trHeight w:val="572"/>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备份一体机配置要求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提供备份一体机，含软件授权及备份服务器，备份容量授权</w:t>
            </w:r>
            <w:r w:rsidRPr="004D5B33">
              <w:rPr>
                <w:rFonts w:cstheme="minorBidi" w:hint="eastAsia"/>
                <w:bCs/>
              </w:rPr>
              <w:t>40TB</w:t>
            </w:r>
            <w:r w:rsidRPr="004D5B33">
              <w:rPr>
                <w:rFonts w:cstheme="minorBidi" w:hint="eastAsia"/>
                <w:bCs/>
              </w:rPr>
              <w:t>。</w:t>
            </w:r>
          </w:p>
        </w:tc>
      </w:tr>
      <w:tr w:rsidR="004D5B33" w:rsidRPr="004D5B33">
        <w:trPr>
          <w:trHeight w:val="1115"/>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▲一体机硬件要求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备份一体机硬件配置不低于：机架式</w:t>
            </w:r>
            <w:r w:rsidRPr="004D5B33">
              <w:rPr>
                <w:rFonts w:cstheme="minorBidi" w:hint="eastAsia"/>
                <w:bCs/>
              </w:rPr>
              <w:t xml:space="preserve"> 2U,12 </w:t>
            </w:r>
            <w:r w:rsidRPr="004D5B33">
              <w:rPr>
                <w:rFonts w:cstheme="minorBidi" w:hint="eastAsia"/>
                <w:bCs/>
              </w:rPr>
              <w:t>个</w:t>
            </w:r>
            <w:r w:rsidRPr="004D5B33">
              <w:rPr>
                <w:rFonts w:cstheme="minorBidi" w:hint="eastAsia"/>
                <w:bCs/>
              </w:rPr>
              <w:t xml:space="preserve"> 3.5 </w:t>
            </w:r>
            <w:r w:rsidRPr="004D5B33">
              <w:rPr>
                <w:rFonts w:cstheme="minorBidi" w:hint="eastAsia"/>
                <w:bCs/>
              </w:rPr>
              <w:t>英寸盘位，</w:t>
            </w:r>
            <w:r w:rsidRPr="004D5B33">
              <w:rPr>
                <w:rFonts w:cstheme="minorBidi" w:hint="eastAsia"/>
                <w:bCs/>
              </w:rPr>
              <w:t>10TB HDD * 6</w:t>
            </w:r>
            <w:r w:rsidRPr="004D5B33">
              <w:rPr>
                <w:rFonts w:cstheme="minorBidi" w:hint="eastAsia"/>
                <w:bCs/>
              </w:rPr>
              <w:t>（</w:t>
            </w:r>
            <w:r w:rsidRPr="004D5B33">
              <w:rPr>
                <w:rFonts w:cstheme="minorBidi" w:hint="eastAsia"/>
                <w:bCs/>
              </w:rPr>
              <w:t>Raid5+1</w:t>
            </w:r>
            <w:r w:rsidRPr="004D5B33">
              <w:rPr>
                <w:rFonts w:cstheme="minorBidi" w:hint="eastAsia"/>
                <w:bCs/>
              </w:rPr>
              <w:t>全局热备盘），双路</w:t>
            </w:r>
            <w:r w:rsidRPr="004D5B33">
              <w:rPr>
                <w:rFonts w:cstheme="minorBidi" w:hint="eastAsia"/>
                <w:bCs/>
              </w:rPr>
              <w:t xml:space="preserve"> Intel  4210 2.2GHz 10core CPU</w:t>
            </w:r>
            <w:r w:rsidRPr="004D5B33">
              <w:rPr>
                <w:rFonts w:cstheme="minorBidi" w:hint="eastAsia"/>
                <w:bCs/>
              </w:rPr>
              <w:t>；</w:t>
            </w:r>
            <w:r w:rsidRPr="004D5B33">
              <w:rPr>
                <w:rFonts w:cstheme="minorBidi" w:hint="eastAsia"/>
                <w:bCs/>
              </w:rPr>
              <w:t xml:space="preserve"> 128GB </w:t>
            </w:r>
            <w:r w:rsidRPr="004D5B33">
              <w:rPr>
                <w:rFonts w:cstheme="minorBidi" w:hint="eastAsia"/>
                <w:bCs/>
              </w:rPr>
              <w:t>内存；</w:t>
            </w:r>
            <w:r w:rsidRPr="004D5B33">
              <w:rPr>
                <w:rFonts w:cstheme="minorBidi" w:hint="eastAsia"/>
                <w:bCs/>
              </w:rPr>
              <w:t>2</w:t>
            </w:r>
            <w:r w:rsidRPr="004D5B33">
              <w:rPr>
                <w:rFonts w:cstheme="minorBidi" w:hint="eastAsia"/>
                <w:bCs/>
              </w:rPr>
              <w:t>块</w:t>
            </w:r>
            <w:r w:rsidRPr="004D5B33">
              <w:rPr>
                <w:rFonts w:cstheme="minorBidi" w:hint="eastAsia"/>
                <w:bCs/>
              </w:rPr>
              <w:t xml:space="preserve">960G SSD </w:t>
            </w:r>
            <w:r w:rsidRPr="004D5B33">
              <w:rPr>
                <w:rFonts w:cstheme="minorBidi" w:hint="eastAsia"/>
                <w:bCs/>
              </w:rPr>
              <w:t>系统盘（</w:t>
            </w:r>
            <w:r w:rsidRPr="004D5B33">
              <w:rPr>
                <w:rFonts w:cstheme="minorBidi" w:hint="eastAsia"/>
                <w:bCs/>
              </w:rPr>
              <w:t>Raid1</w:t>
            </w:r>
            <w:r w:rsidRPr="004D5B33">
              <w:rPr>
                <w:rFonts w:cstheme="minorBidi" w:hint="eastAsia"/>
                <w:bCs/>
              </w:rPr>
              <w:t>）；</w:t>
            </w:r>
          </w:p>
        </w:tc>
      </w:tr>
      <w:tr w:rsidR="004D5B33" w:rsidRPr="004D5B33">
        <w:trPr>
          <w:trHeight w:val="839"/>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备份系统兼容性要求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具有</w:t>
            </w:r>
            <w:r w:rsidRPr="004D5B33">
              <w:rPr>
                <w:rFonts w:cstheme="minorBidi" w:hint="eastAsia"/>
                <w:bCs/>
              </w:rPr>
              <w:t>Windows</w:t>
            </w:r>
            <w:r w:rsidRPr="004D5B33">
              <w:rPr>
                <w:rFonts w:cstheme="minorBidi" w:hint="eastAsia"/>
                <w:bCs/>
              </w:rPr>
              <w:t>、</w:t>
            </w:r>
            <w:r w:rsidRPr="004D5B33">
              <w:rPr>
                <w:rFonts w:cstheme="minorBidi" w:hint="eastAsia"/>
                <w:bCs/>
              </w:rPr>
              <w:t>Linux</w:t>
            </w:r>
            <w:r w:rsidRPr="004D5B33">
              <w:rPr>
                <w:rFonts w:cstheme="minorBidi" w:hint="eastAsia"/>
                <w:bCs/>
              </w:rPr>
              <w:t>和</w:t>
            </w:r>
            <w:r w:rsidRPr="004D5B33">
              <w:rPr>
                <w:rFonts w:cstheme="minorBidi" w:hint="eastAsia"/>
                <w:bCs/>
              </w:rPr>
              <w:t>Unix</w:t>
            </w:r>
            <w:r w:rsidRPr="004D5B33">
              <w:rPr>
                <w:rFonts w:cstheme="minorBidi" w:hint="eastAsia"/>
                <w:bCs/>
              </w:rPr>
              <w:t>平台的保护能力，满足</w:t>
            </w:r>
            <w:r w:rsidRPr="004D5B33">
              <w:rPr>
                <w:rFonts w:cstheme="minorBidi" w:hint="eastAsia"/>
                <w:bCs/>
              </w:rPr>
              <w:t>IT</w:t>
            </w:r>
            <w:r w:rsidRPr="004D5B33">
              <w:rPr>
                <w:rFonts w:cstheme="minorBidi" w:hint="eastAsia"/>
                <w:bCs/>
              </w:rPr>
              <w:t>系统复杂性和兼容性需求。支持</w:t>
            </w:r>
            <w:r w:rsidRPr="004D5B33">
              <w:rPr>
                <w:rFonts w:cstheme="minorBidi" w:hint="eastAsia"/>
                <w:bCs/>
              </w:rPr>
              <w:t>IPv4</w:t>
            </w:r>
            <w:r w:rsidRPr="004D5B33">
              <w:rPr>
                <w:rFonts w:cstheme="minorBidi" w:hint="eastAsia"/>
                <w:bCs/>
              </w:rPr>
              <w:t>和</w:t>
            </w:r>
            <w:r w:rsidRPr="004D5B33">
              <w:rPr>
                <w:rFonts w:cstheme="minorBidi" w:hint="eastAsia"/>
                <w:bCs/>
              </w:rPr>
              <w:t>IPv6</w:t>
            </w:r>
            <w:r w:rsidRPr="004D5B33">
              <w:rPr>
                <w:rFonts w:cstheme="minorBidi" w:hint="eastAsia"/>
                <w:bCs/>
              </w:rPr>
              <w:t>环境下的管理、备份和恢复。</w:t>
            </w:r>
          </w:p>
        </w:tc>
      </w:tr>
      <w:tr w:rsidR="004D5B33" w:rsidRPr="004D5B33">
        <w:trPr>
          <w:trHeight w:val="3880"/>
          <w:jc w:val="center"/>
        </w:trPr>
        <w:tc>
          <w:tcPr>
            <w:tcW w:w="17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数据库备份能力要求</w:t>
            </w:r>
          </w:p>
        </w:tc>
        <w:tc>
          <w:tcPr>
            <w:tcW w:w="6667"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支持对</w:t>
            </w:r>
            <w:r w:rsidRPr="004D5B33">
              <w:rPr>
                <w:rFonts w:cstheme="minorBidi" w:hint="eastAsia"/>
                <w:bCs/>
              </w:rPr>
              <w:t>Oracle</w:t>
            </w:r>
            <w:r w:rsidRPr="004D5B33">
              <w:rPr>
                <w:rFonts w:cstheme="minorBidi" w:hint="eastAsia"/>
                <w:bCs/>
              </w:rPr>
              <w:t>、</w:t>
            </w:r>
            <w:r w:rsidRPr="004D5B33">
              <w:rPr>
                <w:rFonts w:cstheme="minorBidi" w:hint="eastAsia"/>
                <w:bCs/>
              </w:rPr>
              <w:t>MySQL</w:t>
            </w:r>
            <w:r w:rsidRPr="004D5B33">
              <w:rPr>
                <w:rFonts w:cstheme="minorBidi" w:hint="eastAsia"/>
                <w:bCs/>
              </w:rPr>
              <w:t>、</w:t>
            </w:r>
            <w:r w:rsidRPr="004D5B33">
              <w:rPr>
                <w:rFonts w:cstheme="minorBidi" w:hint="eastAsia"/>
                <w:bCs/>
              </w:rPr>
              <w:t>SQL Server</w:t>
            </w:r>
            <w:r w:rsidRPr="004D5B33">
              <w:rPr>
                <w:rFonts w:cstheme="minorBidi" w:hint="eastAsia"/>
                <w:bCs/>
              </w:rPr>
              <w:t>等主流数据库进行在线备份保护，备份任务配置过程全部图形化向导指引完成，可在图形化界面选择相应数据库，无需编写脚本；</w:t>
            </w:r>
            <w:r w:rsidRPr="004D5B33">
              <w:rPr>
                <w:rFonts w:cstheme="minorBidi" w:hint="eastAsia"/>
                <w:bCs/>
              </w:rPr>
              <w:br/>
            </w:r>
            <w:r w:rsidRPr="004D5B33">
              <w:rPr>
                <w:rFonts w:cstheme="minorBidi" w:hint="eastAsia"/>
                <w:bCs/>
              </w:rPr>
              <w:t>支持</w:t>
            </w:r>
            <w:r w:rsidRPr="004D5B33">
              <w:rPr>
                <w:rFonts w:cstheme="minorBidi" w:hint="eastAsia"/>
                <w:bCs/>
              </w:rPr>
              <w:t>SQL Server</w:t>
            </w:r>
            <w:r w:rsidRPr="004D5B33">
              <w:rPr>
                <w:rFonts w:cstheme="minorBidi" w:hint="eastAsia"/>
                <w:bCs/>
              </w:rPr>
              <w:t>数据库</w:t>
            </w:r>
            <w:r w:rsidRPr="004D5B33">
              <w:rPr>
                <w:rFonts w:cstheme="minorBidi" w:hint="eastAsia"/>
                <w:bCs/>
              </w:rPr>
              <w:t>2008</w:t>
            </w:r>
            <w:r w:rsidRPr="004D5B33">
              <w:rPr>
                <w:rFonts w:cstheme="minorBidi" w:hint="eastAsia"/>
                <w:bCs/>
              </w:rPr>
              <w:t>，</w:t>
            </w:r>
            <w:r w:rsidRPr="004D5B33">
              <w:rPr>
                <w:rFonts w:cstheme="minorBidi" w:hint="eastAsia"/>
                <w:bCs/>
              </w:rPr>
              <w:t>2008 R2</w:t>
            </w:r>
            <w:r w:rsidRPr="004D5B33">
              <w:rPr>
                <w:rFonts w:cstheme="minorBidi" w:hint="eastAsia"/>
                <w:bCs/>
              </w:rPr>
              <w:t>，</w:t>
            </w:r>
            <w:r w:rsidRPr="004D5B33">
              <w:rPr>
                <w:rFonts w:cstheme="minorBidi" w:hint="eastAsia"/>
                <w:bCs/>
              </w:rPr>
              <w:t>2012</w:t>
            </w:r>
            <w:r w:rsidRPr="004D5B33">
              <w:rPr>
                <w:rFonts w:cstheme="minorBidi" w:hint="eastAsia"/>
                <w:bCs/>
              </w:rPr>
              <w:t>，</w:t>
            </w:r>
            <w:r w:rsidRPr="004D5B33">
              <w:rPr>
                <w:rFonts w:cstheme="minorBidi" w:hint="eastAsia"/>
                <w:bCs/>
              </w:rPr>
              <w:t>2014</w:t>
            </w:r>
            <w:r w:rsidRPr="004D5B33">
              <w:rPr>
                <w:rFonts w:cstheme="minorBidi" w:hint="eastAsia"/>
                <w:bCs/>
              </w:rPr>
              <w:t>，</w:t>
            </w:r>
            <w:r w:rsidRPr="004D5B33">
              <w:rPr>
                <w:rFonts w:cstheme="minorBidi" w:hint="eastAsia"/>
                <w:bCs/>
              </w:rPr>
              <w:t>2016</w:t>
            </w:r>
            <w:r w:rsidRPr="004D5B33">
              <w:rPr>
                <w:rFonts w:cstheme="minorBidi" w:hint="eastAsia"/>
                <w:bCs/>
              </w:rPr>
              <w:t>，</w:t>
            </w:r>
            <w:r w:rsidRPr="004D5B33">
              <w:rPr>
                <w:rFonts w:cstheme="minorBidi" w:hint="eastAsia"/>
                <w:bCs/>
              </w:rPr>
              <w:t>2017</w:t>
            </w:r>
            <w:r w:rsidRPr="004D5B33">
              <w:rPr>
                <w:rFonts w:cstheme="minorBidi" w:hint="eastAsia"/>
                <w:bCs/>
              </w:rPr>
              <w:t>，</w:t>
            </w:r>
            <w:r w:rsidRPr="004D5B33">
              <w:rPr>
                <w:rFonts w:cstheme="minorBidi" w:hint="eastAsia"/>
                <w:bCs/>
              </w:rPr>
              <w:t>2019</w:t>
            </w:r>
            <w:r w:rsidRPr="004D5B33">
              <w:rPr>
                <w:rFonts w:cstheme="minorBidi" w:hint="eastAsia"/>
                <w:bCs/>
              </w:rPr>
              <w:t>全部版本的副本数据管理</w:t>
            </w:r>
            <w:r w:rsidRPr="004D5B33">
              <w:rPr>
                <w:rFonts w:cstheme="minorBidi" w:hint="eastAsia"/>
                <w:bCs/>
              </w:rPr>
              <w:t>;</w:t>
            </w:r>
            <w:r w:rsidRPr="004D5B33">
              <w:rPr>
                <w:rFonts w:cstheme="minorBidi" w:hint="eastAsia"/>
                <w:bCs/>
              </w:rPr>
              <w:br/>
            </w:r>
            <w:r w:rsidRPr="004D5B33">
              <w:rPr>
                <w:rFonts w:cstheme="minorBidi" w:hint="eastAsia"/>
                <w:bCs/>
              </w:rPr>
              <w:t>支持单机、双机、</w:t>
            </w:r>
            <w:r w:rsidRPr="004D5B33">
              <w:rPr>
                <w:rFonts w:cstheme="minorBidi" w:hint="eastAsia"/>
                <w:bCs/>
              </w:rPr>
              <w:t xml:space="preserve">Always On </w:t>
            </w:r>
            <w:r w:rsidRPr="004D5B33">
              <w:rPr>
                <w:rFonts w:cstheme="minorBidi" w:hint="eastAsia"/>
                <w:bCs/>
              </w:rPr>
              <w:t>集群的副本数据管理</w:t>
            </w:r>
            <w:r w:rsidRPr="004D5B33">
              <w:rPr>
                <w:rFonts w:cstheme="minorBidi" w:hint="eastAsia"/>
                <w:bCs/>
              </w:rPr>
              <w:t>；</w:t>
            </w:r>
            <w:r w:rsidRPr="004D5B33">
              <w:rPr>
                <w:rFonts w:cstheme="minorBidi" w:hint="eastAsia"/>
                <w:bCs/>
              </w:rPr>
              <w:br/>
            </w:r>
            <w:r w:rsidRPr="004D5B33">
              <w:rPr>
                <w:rFonts w:cstheme="minorBidi" w:hint="eastAsia"/>
                <w:bCs/>
              </w:rPr>
              <w:t>支持原生数据备份，永久增量备份，连续日志备份，有效降低备份数据量及备份窗口；</w:t>
            </w:r>
            <w:r w:rsidRPr="004D5B33">
              <w:rPr>
                <w:rFonts w:cstheme="minorBidi" w:hint="eastAsia"/>
                <w:bCs/>
              </w:rPr>
              <w:br/>
            </w:r>
            <w:r w:rsidRPr="004D5B33">
              <w:rPr>
                <w:rFonts w:cstheme="minorBidi" w:hint="eastAsia"/>
                <w:bCs/>
              </w:rPr>
              <w:t>支持挂载恢复后对数据库进行一致性校验</w:t>
            </w:r>
            <w:r w:rsidRPr="004D5B33">
              <w:rPr>
                <w:rFonts w:cstheme="minorBidi" w:hint="eastAsia"/>
                <w:bCs/>
              </w:rPr>
              <w:t>,</w:t>
            </w:r>
            <w:r w:rsidRPr="004D5B33">
              <w:rPr>
                <w:rFonts w:cstheme="minorBidi" w:hint="eastAsia"/>
                <w:bCs/>
              </w:rPr>
              <w:t>保证数据的完整性；</w:t>
            </w:r>
            <w:r w:rsidRPr="004D5B33">
              <w:rPr>
                <w:rFonts w:cstheme="minorBidi" w:hint="eastAsia"/>
                <w:bCs/>
              </w:rPr>
              <w:br/>
            </w:r>
            <w:r w:rsidRPr="004D5B33">
              <w:rPr>
                <w:rFonts w:cstheme="minorBidi" w:hint="eastAsia"/>
                <w:bCs/>
              </w:rPr>
              <w:t>支持基于</w:t>
            </w:r>
            <w:r w:rsidRPr="004D5B33">
              <w:rPr>
                <w:rFonts w:cstheme="minorBidi" w:hint="eastAsia"/>
                <w:bCs/>
              </w:rPr>
              <w:t xml:space="preserve">CBT </w:t>
            </w:r>
            <w:r w:rsidRPr="004D5B33">
              <w:rPr>
                <w:rFonts w:cstheme="minorBidi" w:hint="eastAsia"/>
                <w:bCs/>
              </w:rPr>
              <w:t>增量变化块标记技术，从而避免周期性全备，有效提升备份速度；</w:t>
            </w:r>
            <w:r w:rsidRPr="004D5B33">
              <w:rPr>
                <w:rFonts w:cstheme="minorBidi" w:hint="eastAsia"/>
                <w:bCs/>
              </w:rPr>
              <w:br/>
            </w:r>
            <w:r w:rsidRPr="004D5B33">
              <w:rPr>
                <w:rFonts w:cstheme="minorBidi" w:hint="eastAsia"/>
                <w:bCs/>
              </w:rPr>
              <w:t>支持日志备份，以及基于日志的任意时间点恢复能力；</w:t>
            </w:r>
            <w:r w:rsidRPr="004D5B33">
              <w:rPr>
                <w:rFonts w:cstheme="minorBidi" w:hint="eastAsia"/>
                <w:bCs/>
              </w:rPr>
              <w:br/>
            </w:r>
            <w:r w:rsidRPr="004D5B33">
              <w:rPr>
                <w:rFonts w:cstheme="minorBidi" w:hint="eastAsia"/>
                <w:bCs/>
              </w:rPr>
              <w:t>支持跨数据库版本挂载恢复能力；</w:t>
            </w:r>
          </w:p>
        </w:tc>
      </w:tr>
      <w:tr w:rsidR="004D5B33" w:rsidRPr="004D5B33">
        <w:trPr>
          <w:trHeight w:val="1668"/>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文件系统备份能力要求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 xml:space="preserve"> Unix</w:t>
            </w:r>
            <w:r w:rsidRPr="004D5B33">
              <w:rPr>
                <w:rFonts w:cstheme="minorBidi" w:hint="eastAsia"/>
                <w:bCs/>
              </w:rPr>
              <w:t>、</w:t>
            </w:r>
            <w:r w:rsidRPr="004D5B33">
              <w:rPr>
                <w:rFonts w:cstheme="minorBidi" w:hint="eastAsia"/>
                <w:bCs/>
              </w:rPr>
              <w:t>Windows</w:t>
            </w:r>
            <w:r w:rsidRPr="004D5B33">
              <w:rPr>
                <w:rFonts w:cstheme="minorBidi" w:hint="eastAsia"/>
                <w:bCs/>
              </w:rPr>
              <w:t>、</w:t>
            </w:r>
            <w:r w:rsidRPr="004D5B33">
              <w:rPr>
                <w:rFonts w:cstheme="minorBidi" w:hint="eastAsia"/>
                <w:bCs/>
              </w:rPr>
              <w:t xml:space="preserve">Linux </w:t>
            </w:r>
            <w:r w:rsidRPr="004D5B33">
              <w:rPr>
                <w:rFonts w:cstheme="minorBidi" w:hint="eastAsia"/>
                <w:bCs/>
              </w:rPr>
              <w:t>文件系统备份，支持文件聚合备份能力，提高备份效率；</w:t>
            </w:r>
            <w:r w:rsidRPr="004D5B33">
              <w:rPr>
                <w:rFonts w:cstheme="minorBidi" w:hint="eastAsia"/>
                <w:bCs/>
              </w:rPr>
              <w:br/>
            </w:r>
            <w:r w:rsidRPr="004D5B33">
              <w:rPr>
                <w:rFonts w:cstheme="minorBidi" w:hint="eastAsia"/>
                <w:bCs/>
              </w:rPr>
              <w:t>支持跨</w:t>
            </w:r>
            <w:r w:rsidRPr="004D5B33">
              <w:rPr>
                <w:rFonts w:cstheme="minorBidi" w:hint="eastAsia"/>
                <w:bCs/>
              </w:rPr>
              <w:t xml:space="preserve"> Linux </w:t>
            </w:r>
            <w:r w:rsidRPr="004D5B33">
              <w:rPr>
                <w:rFonts w:cstheme="minorBidi" w:hint="eastAsia"/>
                <w:bCs/>
              </w:rPr>
              <w:t>和</w:t>
            </w:r>
            <w:r w:rsidRPr="004D5B33">
              <w:rPr>
                <w:rFonts w:cstheme="minorBidi" w:hint="eastAsia"/>
                <w:bCs/>
              </w:rPr>
              <w:t xml:space="preserve"> Unix </w:t>
            </w:r>
            <w:r w:rsidRPr="004D5B33">
              <w:rPr>
                <w:rFonts w:cstheme="minorBidi" w:hint="eastAsia"/>
                <w:bCs/>
              </w:rPr>
              <w:t>平台之间的相互恢复，满足日益复杂化的数据保护需求；</w:t>
            </w:r>
            <w:r w:rsidRPr="004D5B33">
              <w:rPr>
                <w:rFonts w:cstheme="minorBidi" w:hint="eastAsia"/>
                <w:bCs/>
              </w:rPr>
              <w:br/>
            </w:r>
            <w:r w:rsidRPr="004D5B33">
              <w:rPr>
                <w:rFonts w:cstheme="minorBidi" w:hint="eastAsia"/>
                <w:bCs/>
              </w:rPr>
              <w:t>支持</w:t>
            </w:r>
            <w:r w:rsidRPr="004D5B33">
              <w:rPr>
                <w:rFonts w:cstheme="minorBidi" w:hint="eastAsia"/>
                <w:bCs/>
              </w:rPr>
              <w:t xml:space="preserve"> NAS </w:t>
            </w:r>
            <w:r w:rsidRPr="004D5B33">
              <w:rPr>
                <w:rFonts w:cstheme="minorBidi" w:hint="eastAsia"/>
                <w:bCs/>
              </w:rPr>
              <w:t>挂载恢复，可直接访问</w:t>
            </w:r>
            <w:r w:rsidRPr="004D5B33">
              <w:rPr>
                <w:rFonts w:cstheme="minorBidi" w:hint="eastAsia"/>
                <w:bCs/>
              </w:rPr>
              <w:t xml:space="preserve"> NAS </w:t>
            </w:r>
            <w:r w:rsidRPr="004D5B33">
              <w:rPr>
                <w:rFonts w:cstheme="minorBidi" w:hint="eastAsia"/>
                <w:bCs/>
              </w:rPr>
              <w:t>备份数据，提升恢复效率。</w:t>
            </w:r>
          </w:p>
        </w:tc>
      </w:tr>
      <w:tr w:rsidR="004D5B33" w:rsidRPr="004D5B33">
        <w:trPr>
          <w:trHeight w:val="3603"/>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虚拟化备份能力要求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支持对</w:t>
            </w:r>
            <w:r w:rsidRPr="004D5B33">
              <w:rPr>
                <w:rFonts w:cstheme="minorBidi" w:hint="eastAsia"/>
                <w:bCs/>
              </w:rPr>
              <w:t>VMware</w:t>
            </w:r>
            <w:r w:rsidRPr="004D5B33">
              <w:rPr>
                <w:rFonts w:cstheme="minorBidi" w:hint="eastAsia"/>
                <w:bCs/>
              </w:rPr>
              <w:t>、</w:t>
            </w:r>
            <w:r w:rsidRPr="004D5B33">
              <w:rPr>
                <w:rFonts w:cstheme="minorBidi" w:hint="eastAsia"/>
                <w:bCs/>
              </w:rPr>
              <w:t>XenServer</w:t>
            </w:r>
            <w:r w:rsidRPr="004D5B33">
              <w:rPr>
                <w:rFonts w:cstheme="minorBidi" w:hint="eastAsia"/>
                <w:bCs/>
              </w:rPr>
              <w:t>、</w:t>
            </w:r>
            <w:r w:rsidRPr="004D5B33">
              <w:rPr>
                <w:rFonts w:cstheme="minorBidi" w:hint="eastAsia"/>
                <w:bCs/>
              </w:rPr>
              <w:t>FusionCompute</w:t>
            </w:r>
            <w:r w:rsidRPr="004D5B33">
              <w:rPr>
                <w:rFonts w:cstheme="minorBidi" w:hint="eastAsia"/>
                <w:bCs/>
              </w:rPr>
              <w:t>、</w:t>
            </w:r>
            <w:r w:rsidRPr="004D5B33">
              <w:rPr>
                <w:rFonts w:cstheme="minorBidi" w:hint="eastAsia"/>
                <w:bCs/>
              </w:rPr>
              <w:t>H3C CAS/UIS</w:t>
            </w:r>
            <w:r w:rsidRPr="004D5B33">
              <w:rPr>
                <w:rFonts w:cstheme="minorBidi" w:hint="eastAsia"/>
                <w:bCs/>
              </w:rPr>
              <w:t>、</w:t>
            </w:r>
            <w:r w:rsidRPr="004D5B33">
              <w:rPr>
                <w:rFonts w:cstheme="minorBidi" w:hint="eastAsia"/>
                <w:bCs/>
              </w:rPr>
              <w:t>Oracle VM</w:t>
            </w:r>
            <w:r w:rsidRPr="004D5B33">
              <w:rPr>
                <w:rFonts w:cstheme="minorBidi" w:hint="eastAsia"/>
                <w:bCs/>
              </w:rPr>
              <w:t>、中兴</w:t>
            </w:r>
            <w:r w:rsidRPr="004D5B33">
              <w:rPr>
                <w:rFonts w:cstheme="minorBidi" w:hint="eastAsia"/>
                <w:bCs/>
              </w:rPr>
              <w:t>iROS</w:t>
            </w:r>
            <w:r w:rsidRPr="004D5B33">
              <w:rPr>
                <w:rFonts w:cstheme="minorBidi" w:hint="eastAsia"/>
                <w:bCs/>
              </w:rPr>
              <w:t>和浪潮</w:t>
            </w:r>
            <w:r w:rsidRPr="004D5B33">
              <w:rPr>
                <w:rFonts w:cstheme="minorBidi" w:hint="eastAsia"/>
                <w:bCs/>
              </w:rPr>
              <w:t>InCloud Sphere</w:t>
            </w:r>
            <w:r w:rsidRPr="004D5B33">
              <w:rPr>
                <w:rFonts w:cstheme="minorBidi" w:hint="eastAsia"/>
                <w:bCs/>
              </w:rPr>
              <w:t>等虚拟化应用的备份，支持单机和集群部署环境。支持以虚拟机、资源池和整个集群为单位进行备份保护，无需在虚拟机内部安装任何代理软件；</w:t>
            </w:r>
            <w:r w:rsidRPr="004D5B33">
              <w:rPr>
                <w:rFonts w:cstheme="minorBidi" w:hint="eastAsia"/>
                <w:bCs/>
              </w:rPr>
              <w:br/>
            </w:r>
            <w:r w:rsidRPr="004D5B33">
              <w:rPr>
                <w:rFonts w:cstheme="minorBidi" w:hint="eastAsia"/>
                <w:bCs/>
              </w:rPr>
              <w:t>支持</w:t>
            </w:r>
            <w:r w:rsidRPr="004D5B33">
              <w:rPr>
                <w:rFonts w:cstheme="minorBidi" w:hint="eastAsia"/>
                <w:bCs/>
              </w:rPr>
              <w:t xml:space="preserve"> VMware </w:t>
            </w:r>
            <w:r w:rsidRPr="004D5B33">
              <w:rPr>
                <w:rFonts w:cstheme="minorBidi" w:hint="eastAsia"/>
                <w:bCs/>
              </w:rPr>
              <w:t>定时备份恢复，支持文件级别的细粒度恢复，支持</w:t>
            </w:r>
            <w:r w:rsidRPr="004D5B33">
              <w:rPr>
                <w:rFonts w:cstheme="minorBidi" w:hint="eastAsia"/>
                <w:bCs/>
              </w:rPr>
              <w:t xml:space="preserve"> auto</w:t>
            </w:r>
            <w:r w:rsidRPr="004D5B33">
              <w:rPr>
                <w:rFonts w:cstheme="minorBidi" w:hint="eastAsia"/>
                <w:bCs/>
              </w:rPr>
              <w:t>、</w:t>
            </w:r>
            <w:r w:rsidRPr="004D5B33">
              <w:rPr>
                <w:rFonts w:cstheme="minorBidi" w:hint="eastAsia"/>
                <w:bCs/>
              </w:rPr>
              <w:t>ho</w:t>
            </w:r>
            <w:r w:rsidRPr="004D5B33">
              <w:rPr>
                <w:rFonts w:cstheme="minorBidi" w:hint="eastAsia"/>
                <w:bCs/>
              </w:rPr>
              <w:t>tadd</w:t>
            </w:r>
            <w:r w:rsidRPr="004D5B33">
              <w:rPr>
                <w:rFonts w:cstheme="minorBidi" w:hint="eastAsia"/>
                <w:bCs/>
              </w:rPr>
              <w:t>、</w:t>
            </w:r>
            <w:r w:rsidRPr="004D5B33">
              <w:rPr>
                <w:rFonts w:cstheme="minorBidi" w:hint="eastAsia"/>
                <w:bCs/>
              </w:rPr>
              <w:t>nbd</w:t>
            </w:r>
            <w:r w:rsidRPr="004D5B33">
              <w:rPr>
                <w:rFonts w:cstheme="minorBidi" w:hint="eastAsia"/>
                <w:bCs/>
              </w:rPr>
              <w:t>、</w:t>
            </w:r>
            <w:r w:rsidRPr="004D5B33">
              <w:rPr>
                <w:rFonts w:cstheme="minorBidi" w:hint="eastAsia"/>
                <w:bCs/>
              </w:rPr>
              <w:t>nbdssl</w:t>
            </w:r>
            <w:r w:rsidRPr="004D5B33">
              <w:rPr>
                <w:rFonts w:cstheme="minorBidi" w:hint="eastAsia"/>
                <w:bCs/>
              </w:rPr>
              <w:t>、</w:t>
            </w:r>
            <w:r w:rsidRPr="004D5B33">
              <w:rPr>
                <w:rFonts w:cstheme="minorBidi" w:hint="eastAsia"/>
                <w:bCs/>
              </w:rPr>
              <w:t xml:space="preserve">san </w:t>
            </w:r>
            <w:r w:rsidRPr="004D5B33">
              <w:rPr>
                <w:rFonts w:cstheme="minorBidi" w:hint="eastAsia"/>
                <w:bCs/>
              </w:rPr>
              <w:t>五种数据传输模式；</w:t>
            </w:r>
            <w:r w:rsidRPr="004D5B33">
              <w:rPr>
                <w:rFonts w:cstheme="minorBidi" w:hint="eastAsia"/>
                <w:bCs/>
              </w:rPr>
              <w:br/>
              <w:t xml:space="preserve">VMware </w:t>
            </w:r>
            <w:r w:rsidRPr="004D5B33">
              <w:rPr>
                <w:rFonts w:cstheme="minorBidi" w:hint="eastAsia"/>
                <w:bCs/>
              </w:rPr>
              <w:t>支持搜索恢复虚拟机功能，支持通过虚拟机名或</w:t>
            </w:r>
            <w:r w:rsidRPr="004D5B33">
              <w:rPr>
                <w:rFonts w:cstheme="minorBidi" w:hint="eastAsia"/>
                <w:bCs/>
              </w:rPr>
              <w:t>UUID</w:t>
            </w:r>
            <w:r w:rsidRPr="004D5B33">
              <w:rPr>
                <w:rFonts w:cstheme="minorBidi" w:hint="eastAsia"/>
                <w:bCs/>
              </w:rPr>
              <w:t>搜索虚拟机，无需展开列表，实现精准恢复；</w:t>
            </w:r>
            <w:r w:rsidRPr="004D5B33">
              <w:rPr>
                <w:rFonts w:cstheme="minorBidi" w:hint="eastAsia"/>
                <w:bCs/>
              </w:rPr>
              <w:br/>
              <w:t xml:space="preserve">VMware </w:t>
            </w:r>
            <w:r w:rsidRPr="004D5B33">
              <w:rPr>
                <w:rFonts w:cstheme="minorBidi" w:hint="eastAsia"/>
                <w:bCs/>
              </w:rPr>
              <w:t>虚拟机备份支持备份进度条查看，可查看备份进度百分比与备份速度；</w:t>
            </w:r>
            <w:r w:rsidRPr="004D5B33">
              <w:rPr>
                <w:rFonts w:cstheme="minorBidi" w:hint="eastAsia"/>
                <w:bCs/>
              </w:rPr>
              <w:br/>
            </w:r>
            <w:r w:rsidRPr="004D5B33">
              <w:rPr>
                <w:rFonts w:cstheme="minorBidi" w:hint="eastAsia"/>
                <w:bCs/>
              </w:rPr>
              <w:t>支持将</w:t>
            </w:r>
            <w:r w:rsidRPr="004D5B33">
              <w:rPr>
                <w:rFonts w:cstheme="minorBidi" w:hint="eastAsia"/>
                <w:bCs/>
              </w:rPr>
              <w:t xml:space="preserve"> VMware </w:t>
            </w:r>
            <w:r w:rsidRPr="004D5B33">
              <w:rPr>
                <w:rFonts w:cstheme="minorBidi" w:hint="eastAsia"/>
                <w:bCs/>
              </w:rPr>
              <w:t>虚拟机异构恢复能力，支持将</w:t>
            </w:r>
            <w:r w:rsidRPr="004D5B33">
              <w:rPr>
                <w:rFonts w:cstheme="minorBidi" w:hint="eastAsia"/>
                <w:bCs/>
              </w:rPr>
              <w:t xml:space="preserve"> VMware </w:t>
            </w:r>
            <w:r w:rsidRPr="004D5B33">
              <w:rPr>
                <w:rFonts w:cstheme="minorBidi" w:hint="eastAsia"/>
                <w:bCs/>
              </w:rPr>
              <w:t>虚拟机异构恢复到</w:t>
            </w:r>
            <w:r w:rsidRPr="004D5B33">
              <w:rPr>
                <w:rFonts w:cstheme="minorBidi" w:hint="eastAsia"/>
                <w:bCs/>
              </w:rPr>
              <w:t xml:space="preserve"> FusionCompute </w:t>
            </w:r>
            <w:r w:rsidRPr="004D5B33">
              <w:rPr>
                <w:rFonts w:cstheme="minorBidi" w:hint="eastAsia"/>
                <w:bCs/>
              </w:rPr>
              <w:t>、</w:t>
            </w:r>
            <w:r w:rsidRPr="004D5B33">
              <w:rPr>
                <w:rFonts w:cstheme="minorBidi" w:hint="eastAsia"/>
                <w:bCs/>
              </w:rPr>
              <w:t xml:space="preserve">H3C CAS </w:t>
            </w:r>
            <w:r w:rsidRPr="004D5B33">
              <w:rPr>
                <w:rFonts w:cstheme="minorBidi" w:hint="eastAsia"/>
                <w:bCs/>
              </w:rPr>
              <w:t>等平台。</w:t>
            </w:r>
          </w:p>
        </w:tc>
      </w:tr>
      <w:tr w:rsidR="004D5B33" w:rsidRPr="004D5B33">
        <w:trPr>
          <w:trHeight w:val="1668"/>
          <w:jc w:val="center"/>
        </w:trPr>
        <w:tc>
          <w:tcPr>
            <w:tcW w:w="17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备份数据异地容灾要求</w:t>
            </w:r>
          </w:p>
        </w:tc>
        <w:tc>
          <w:tcPr>
            <w:tcW w:w="6667"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无需开发，实现将本地备份数据远程复制到徐汇本院的备份系统中，当本地发生场地灾难时，可以通过复制到徐汇本院的备份数据进行恢复；</w:t>
            </w:r>
            <w:r w:rsidRPr="004D5B33">
              <w:rPr>
                <w:rFonts w:cstheme="minorBidi" w:hint="eastAsia"/>
                <w:bCs/>
              </w:rPr>
              <w:br/>
            </w:r>
            <w:r w:rsidRPr="004D5B33">
              <w:rPr>
                <w:rFonts w:cstheme="minorBidi" w:hint="eastAsia"/>
                <w:bCs/>
              </w:rPr>
              <w:t>远程复制任务的执行不能影响备份系统的任何功能，复制到目标备份系统中的备份任务和备份数据可以直接进行恢复，无需任何重建备份索引和重新识别备份数据的操作；</w:t>
            </w:r>
            <w:r w:rsidRPr="004D5B33">
              <w:rPr>
                <w:rFonts w:cstheme="minorBidi" w:hint="eastAsia"/>
                <w:bCs/>
              </w:rPr>
              <w:br/>
            </w:r>
            <w:r w:rsidRPr="004D5B33">
              <w:rPr>
                <w:rFonts w:cstheme="minorBidi" w:hint="eastAsia"/>
                <w:bCs/>
              </w:rPr>
              <w:t>支持图形化展示备份系统之间的复制关系，包括单向、双向、一对多、多对一和级联等复制关系；</w:t>
            </w:r>
            <w:r w:rsidRPr="004D5B33">
              <w:rPr>
                <w:rFonts w:cstheme="minorBidi" w:hint="eastAsia"/>
                <w:bCs/>
              </w:rPr>
              <w:br/>
            </w:r>
            <w:r w:rsidRPr="004D5B33">
              <w:rPr>
                <w:rFonts w:cstheme="minorBidi" w:hint="eastAsia"/>
                <w:bCs/>
              </w:rPr>
              <w:t>支持对备份数据进行加密传输和存储，支持</w:t>
            </w:r>
            <w:r w:rsidRPr="004D5B33">
              <w:rPr>
                <w:rFonts w:cstheme="minorBidi" w:hint="eastAsia"/>
                <w:bCs/>
              </w:rPr>
              <w:t>AES256</w:t>
            </w:r>
            <w:r w:rsidRPr="004D5B33">
              <w:rPr>
                <w:rFonts w:cstheme="minorBidi" w:hint="eastAsia"/>
                <w:bCs/>
              </w:rPr>
              <w:t>和</w:t>
            </w:r>
            <w:r w:rsidRPr="004D5B33">
              <w:rPr>
                <w:rFonts w:cstheme="minorBidi" w:hint="eastAsia"/>
                <w:bCs/>
              </w:rPr>
              <w:t>SM4</w:t>
            </w:r>
            <w:r w:rsidRPr="004D5B33">
              <w:rPr>
                <w:rFonts w:cstheme="minorBidi" w:hint="eastAsia"/>
                <w:bCs/>
              </w:rPr>
              <w:t>加密算法，提升传输过程以及存储的安全性。</w:t>
            </w:r>
          </w:p>
        </w:tc>
      </w:tr>
      <w:tr w:rsidR="004D5B33" w:rsidRPr="004D5B33">
        <w:trPr>
          <w:trHeight w:val="1668"/>
          <w:jc w:val="center"/>
        </w:trPr>
        <w:tc>
          <w:tcPr>
            <w:tcW w:w="17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防勒索能力要求</w:t>
            </w:r>
          </w:p>
        </w:tc>
        <w:tc>
          <w:tcPr>
            <w:tcW w:w="6667"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支持不可变存储功能，内核级保</w:t>
            </w:r>
            <w:r w:rsidRPr="004D5B33">
              <w:rPr>
                <w:rFonts w:cstheme="minorBidi" w:hint="eastAsia"/>
                <w:bCs/>
              </w:rPr>
              <w:t>护备份数据，备份一体机操作系统本地管理员账号无权删除备份数据。有效保护备份数据的安全，避免被病毒篡改或人为误删除；</w:t>
            </w:r>
            <w:r w:rsidRPr="004D5B33">
              <w:rPr>
                <w:rFonts w:cstheme="minorBidi" w:hint="eastAsia"/>
                <w:bCs/>
              </w:rPr>
              <w:br/>
            </w:r>
            <w:r w:rsidRPr="004D5B33">
              <w:rPr>
                <w:rFonts w:cstheme="minorBidi" w:hint="eastAsia"/>
                <w:bCs/>
              </w:rPr>
              <w:t>支持强制数据保留策略，备份任务可以设置保留周期，未过期的备份数据不可通过后台删除，避免人员误删除或黑客恶意删除备份数据。</w:t>
            </w:r>
          </w:p>
        </w:tc>
      </w:tr>
      <w:tr w:rsidR="004D5B33" w:rsidRPr="004D5B33">
        <w:trPr>
          <w:trHeight w:val="2497"/>
          <w:jc w:val="center"/>
        </w:trPr>
        <w:tc>
          <w:tcPr>
            <w:tcW w:w="173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灾备演练的能力要求</w:t>
            </w:r>
          </w:p>
        </w:tc>
        <w:tc>
          <w:tcPr>
            <w:tcW w:w="6667"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灾备恢复编排及演练功能，支持基于内置和外置恢复资源自动生成独立的恢复环境，避免对生产环境产生影响；支持通过流程图的方式进行恢复工作流程的自定义、组合编排，并且支持在每个图形化的流程节点上进行任务或资源的配置，多个业务层面相关联的分级数据保护任务可支</w:t>
            </w:r>
            <w:r w:rsidRPr="004D5B33">
              <w:rPr>
                <w:rFonts w:cstheme="minorBidi" w:hint="eastAsia"/>
                <w:bCs/>
              </w:rPr>
              <w:t>持串行调度或并行调度，简化恢复流程编排工作的复杂度，根据灾难恢复策略自动化进行灾难恢复，并自动生成灾难恢复报告，呈现灾难恢复结果、数据恢复结果、应用可用性、</w:t>
            </w:r>
            <w:r w:rsidRPr="004D5B33">
              <w:rPr>
                <w:rFonts w:cstheme="minorBidi" w:hint="eastAsia"/>
                <w:bCs/>
              </w:rPr>
              <w:t>RTO</w:t>
            </w:r>
            <w:r w:rsidRPr="004D5B33">
              <w:rPr>
                <w:rFonts w:cstheme="minorBidi" w:hint="eastAsia"/>
                <w:bCs/>
              </w:rPr>
              <w:t>和</w:t>
            </w:r>
            <w:r w:rsidRPr="004D5B33">
              <w:rPr>
                <w:rFonts w:cstheme="minorBidi" w:hint="eastAsia"/>
                <w:bCs/>
              </w:rPr>
              <w:t>RPO</w:t>
            </w:r>
          </w:p>
        </w:tc>
      </w:tr>
      <w:tr w:rsidR="004D5B33" w:rsidRPr="004D5B33">
        <w:trPr>
          <w:trHeight w:val="839"/>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异常告警的能力要求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支持告警功能，依据预先设定告警条件，当系统或任务发生异常时，通过告警显示，告警邮件通知，短信告警，或企业微信</w:t>
            </w:r>
            <w:r w:rsidRPr="004D5B33">
              <w:rPr>
                <w:rFonts w:cstheme="minorBidi" w:hint="eastAsia"/>
                <w:bCs/>
              </w:rPr>
              <w:t>/</w:t>
            </w:r>
            <w:r w:rsidRPr="004D5B33">
              <w:rPr>
                <w:rFonts w:cstheme="minorBidi" w:hint="eastAsia"/>
                <w:bCs/>
              </w:rPr>
              <w:t>钉钉发送告警信息；</w:t>
            </w:r>
          </w:p>
        </w:tc>
      </w:tr>
      <w:tr w:rsidR="004D5B33" w:rsidRPr="004D5B33">
        <w:trPr>
          <w:trHeight w:val="3327"/>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备份软件功能要求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支持永久增量备份，在首次完全备份后，后续所有的备份均为增量级别的备份。每次的增量备份均与上次备份后的原生格式副本数据进行合并，形成一份全新的原生格式的生产数据副本；</w:t>
            </w:r>
            <w:r w:rsidRPr="004D5B33">
              <w:rPr>
                <w:rFonts w:cstheme="minorBidi" w:hint="eastAsia"/>
                <w:bCs/>
              </w:rPr>
              <w:br/>
            </w:r>
            <w:r w:rsidRPr="004D5B33">
              <w:rPr>
                <w:rFonts w:cstheme="minorBidi" w:hint="eastAsia"/>
                <w:bCs/>
              </w:rPr>
              <w:t>支持基于源端的可变长度切片的重复数据删除技术，多个备份任务可以共享同一个重复数据删除指纹池，也可以根据数据的不同单独设置专属指纹池，最大限度的提升重复数据删除效率，减轻带宽压力，降低传输数据量和备份数据存储成本；</w:t>
            </w:r>
            <w:r w:rsidRPr="004D5B33">
              <w:rPr>
                <w:rFonts w:cstheme="minorBidi" w:hint="eastAsia"/>
                <w:bCs/>
              </w:rPr>
              <w:br/>
            </w:r>
            <w:r w:rsidRPr="004D5B33">
              <w:rPr>
                <w:rFonts w:cstheme="minorBidi" w:hint="eastAsia"/>
                <w:bCs/>
              </w:rPr>
              <w:t>支持并行重复数据删除，通过在多个不同的节点上构建指纹池，并将指纹并行分布于多个节点，有效解决单点性能和存储空间压力问题（提供该功能截</w:t>
            </w:r>
            <w:r w:rsidRPr="004D5B33">
              <w:rPr>
                <w:rFonts w:cstheme="minorBidi" w:hint="eastAsia"/>
                <w:bCs/>
              </w:rPr>
              <w:t>图）。</w:t>
            </w:r>
          </w:p>
        </w:tc>
      </w:tr>
      <w:tr w:rsidR="00FA6531" w:rsidRPr="004D5B33">
        <w:trPr>
          <w:trHeight w:val="848"/>
          <w:jc w:val="center"/>
        </w:trPr>
        <w:tc>
          <w:tcPr>
            <w:tcW w:w="1732" w:type="dxa"/>
            <w:tcBorders>
              <w:top w:val="single" w:sz="2" w:space="0" w:color="auto"/>
              <w:left w:val="single" w:sz="2" w:space="0" w:color="auto"/>
              <w:bottom w:val="single" w:sz="2" w:space="0" w:color="auto"/>
              <w:right w:val="single" w:sz="2" w:space="0" w:color="auto"/>
            </w:tcBorders>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系统账号安全的要求</w:t>
            </w:r>
          </w:p>
        </w:tc>
        <w:tc>
          <w:tcPr>
            <w:tcW w:w="6667" w:type="dxa"/>
            <w:tcBorders>
              <w:top w:val="single" w:sz="2" w:space="0" w:color="auto"/>
              <w:left w:val="single" w:sz="2" w:space="0" w:color="auto"/>
              <w:bottom w:val="single" w:sz="2" w:space="0" w:color="auto"/>
              <w:right w:val="single" w:sz="2" w:space="0" w:color="auto"/>
            </w:tcBorders>
            <w:shd w:val="clear" w:color="auto" w:fill="auto"/>
            <w:noWrap/>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支持系统管理员，审计管理员、安全管理员、租户，操作员和巡检员等角色，通过分权管理，提升备份系统的管理安全性。</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73" w:name="_Toc27249"/>
      <w:r w:rsidRPr="004D5B33">
        <w:rPr>
          <w:rFonts w:cs="Arial" w:hint="eastAsia"/>
          <w:bCs/>
        </w:rPr>
        <w:t>1.2.2 XC</w:t>
      </w:r>
      <w:r w:rsidRPr="004D5B33">
        <w:rPr>
          <w:rFonts w:cs="Arial" w:hint="eastAsia"/>
          <w:bCs/>
        </w:rPr>
        <w:t>数据中心</w:t>
      </w:r>
      <w:bookmarkEnd w:id="73"/>
    </w:p>
    <w:p w:rsidR="00FA6531" w:rsidRPr="004D5B33" w:rsidRDefault="007451AE">
      <w:pPr>
        <w:ind w:firstLineChars="0" w:firstLine="0"/>
        <w:outlineLvl w:val="4"/>
        <w:rPr>
          <w:rFonts w:cs="Arial"/>
          <w:bCs/>
        </w:rPr>
      </w:pPr>
      <w:r w:rsidRPr="004D5B33">
        <w:rPr>
          <w:rFonts w:cs="Arial" w:hint="eastAsia"/>
          <w:bCs/>
        </w:rPr>
        <w:t>1.2.2.1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lastRenderedPageBreak/>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应用虚拟化服务器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数据库服务器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GPU</w:t>
            </w:r>
            <w:r w:rsidRPr="004D5B33">
              <w:rPr>
                <w:rFonts w:cs="宋体" w:hint="eastAsia"/>
                <w:kern w:val="0"/>
                <w:lang w:bidi="ar"/>
              </w:rPr>
              <w:t>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前置机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光纤交换机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存储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FA6531"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XC</w:t>
            </w:r>
            <w:r w:rsidRPr="004D5B33">
              <w:rPr>
                <w:rFonts w:cs="宋体" w:hint="eastAsia"/>
                <w:kern w:val="0"/>
                <w:lang w:bidi="ar"/>
              </w:rPr>
              <w:t>数据中心汇聚交换机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1.2.2.2</w:t>
      </w:r>
      <w:r w:rsidRPr="004D5B33">
        <w:rPr>
          <w:rFonts w:cs="Arial" w:hint="eastAsia"/>
          <w:bCs/>
        </w:rPr>
        <w:t>招标参数</w:t>
      </w:r>
    </w:p>
    <w:p w:rsidR="00FA6531" w:rsidRPr="004D5B33" w:rsidRDefault="007451AE">
      <w:pPr>
        <w:ind w:firstLineChars="0" w:firstLine="0"/>
        <w:outlineLvl w:val="5"/>
        <w:rPr>
          <w:bCs/>
        </w:rPr>
      </w:pPr>
      <w:r w:rsidRPr="004D5B33">
        <w:rPr>
          <w:rFonts w:cs="Arial" w:hint="eastAsia"/>
          <w:bCs/>
        </w:rPr>
        <w:t>1.</w:t>
      </w:r>
      <w:r w:rsidRPr="004D5B33">
        <w:rPr>
          <w:bCs/>
        </w:rPr>
        <w:t>应用虚拟化服务器</w:t>
      </w:r>
      <w:r w:rsidRPr="004D5B33">
        <w:rPr>
          <w:rFonts w:hint="eastAsia"/>
          <w:bCs/>
        </w:rPr>
        <w:t xml:space="preserve"> 5</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921"/>
        <w:gridCol w:w="17"/>
      </w:tblGrid>
      <w:tr w:rsidR="004D5B33" w:rsidRPr="004D5B33">
        <w:trPr>
          <w:gridAfter w:val="1"/>
          <w:wAfter w:w="10" w:type="pct"/>
          <w:trHeight w:val="2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58"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gridAfter w:val="1"/>
          <w:wAfter w:w="10" w:type="pct"/>
          <w:trHeight w:val="129"/>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58"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颗国产</w:t>
            </w:r>
            <w:r w:rsidRPr="004D5B33">
              <w:rPr>
                <w:rFonts w:cs="宋体" w:hint="eastAsia"/>
                <w:kern w:val="0"/>
              </w:rPr>
              <w:t>x86</w:t>
            </w:r>
            <w:r w:rsidRPr="004D5B33">
              <w:rPr>
                <w:rFonts w:cs="宋体" w:hint="eastAsia"/>
                <w:kern w:val="0"/>
              </w:rPr>
              <w:t>架构处理器，每颗处理器的主频≥</w:t>
            </w:r>
            <w:r w:rsidRPr="004D5B33">
              <w:rPr>
                <w:rFonts w:cs="宋体" w:hint="eastAsia"/>
                <w:kern w:val="0"/>
              </w:rPr>
              <w:t>2.2GHz</w:t>
            </w:r>
            <w:r w:rsidRPr="004D5B33">
              <w:rPr>
                <w:rFonts w:cs="宋体"/>
                <w:kern w:val="0"/>
              </w:rPr>
              <w:t>，</w:t>
            </w:r>
            <w:r w:rsidRPr="004D5B33">
              <w:rPr>
                <w:rFonts w:cs="宋体" w:hint="eastAsia"/>
                <w:kern w:val="0"/>
              </w:rPr>
              <w:t>核数≥</w:t>
            </w:r>
            <w:r w:rsidRPr="004D5B33">
              <w:rPr>
                <w:rFonts w:cs="宋体" w:hint="eastAsia"/>
                <w:kern w:val="0"/>
              </w:rPr>
              <w:t>32</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 xml:space="preserve">64MB </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bCs/>
                <w:kern w:val="0"/>
              </w:rPr>
              <w:t>▲</w:t>
            </w:r>
            <w:r w:rsidRPr="004D5B33">
              <w:rPr>
                <w:rFonts w:cs="宋体" w:hint="eastAsia"/>
                <w:kern w:val="0"/>
              </w:rPr>
              <w:t>内存规格</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1024GB 3200MT/s DDR4</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块</w:t>
            </w:r>
            <w:r w:rsidRPr="004D5B33">
              <w:rPr>
                <w:rFonts w:cs="宋体" w:hint="eastAsia"/>
                <w:kern w:val="0"/>
              </w:rPr>
              <w:t>480GB SSD</w:t>
            </w:r>
            <w:r w:rsidRPr="004D5B33">
              <w:rPr>
                <w:rFonts w:cs="宋体" w:hint="eastAsia"/>
                <w:kern w:val="0"/>
              </w:rPr>
              <w:t>硬盘，热插拔</w:t>
            </w:r>
          </w:p>
        </w:tc>
      </w:tr>
      <w:tr w:rsidR="004D5B33" w:rsidRPr="004D5B33">
        <w:trPr>
          <w:gridAfter w:val="1"/>
          <w:wAfter w:w="10" w:type="pct"/>
          <w:trHeight w:val="5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GPU</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可配置≥</w:t>
            </w:r>
            <w:r w:rsidRPr="004D5B33">
              <w:rPr>
                <w:rFonts w:cs="宋体" w:hint="eastAsia"/>
                <w:kern w:val="0"/>
              </w:rPr>
              <w:t>3</w:t>
            </w:r>
            <w:r w:rsidRPr="004D5B33">
              <w:rPr>
                <w:rFonts w:cs="宋体" w:hint="eastAsia"/>
                <w:kern w:val="0"/>
              </w:rPr>
              <w:t>块双宽或</w:t>
            </w:r>
            <w:r w:rsidRPr="004D5B33">
              <w:rPr>
                <w:rFonts w:cs="宋体" w:hint="eastAsia"/>
                <w:kern w:val="0"/>
              </w:rPr>
              <w:t>8</w:t>
            </w:r>
            <w:r w:rsidRPr="004D5B33">
              <w:rPr>
                <w:rFonts w:cs="宋体" w:hint="eastAsia"/>
                <w:kern w:val="0"/>
              </w:rPr>
              <w:t>块单宽</w:t>
            </w:r>
            <w:r w:rsidRPr="004D5B33">
              <w:rPr>
                <w:rFonts w:cs="宋体" w:hint="eastAsia"/>
                <w:kern w:val="0"/>
              </w:rPr>
              <w:t>GPU</w:t>
            </w:r>
            <w:r w:rsidRPr="004D5B33">
              <w:rPr>
                <w:rFonts w:cs="宋体" w:hint="eastAsia"/>
                <w:kern w:val="0"/>
              </w:rPr>
              <w:t>卡</w:t>
            </w:r>
          </w:p>
        </w:tc>
      </w:tr>
      <w:tr w:rsidR="004D5B33" w:rsidRPr="004D5B33">
        <w:trPr>
          <w:gridAfter w:val="1"/>
          <w:wAfter w:w="10" w:type="pct"/>
          <w:trHeight w:val="54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w:t>
            </w:r>
            <w:r w:rsidRPr="004D5B33">
              <w:rPr>
                <w:rFonts w:cs="宋体" w:hint="eastAsia"/>
                <w:kern w:val="0"/>
              </w:rPr>
              <w:t>1</w:t>
            </w:r>
            <w:r w:rsidRPr="004D5B33">
              <w:rPr>
                <w:rFonts w:cs="宋体" w:hint="eastAsia"/>
                <w:kern w:val="0"/>
              </w:rPr>
              <w:t>个网卡专用插槽（不占用</w:t>
            </w:r>
            <w:r w:rsidRPr="004D5B33">
              <w:rPr>
                <w:rFonts w:cs="宋体" w:hint="eastAsia"/>
                <w:kern w:val="0"/>
              </w:rPr>
              <w:t>PCIE</w:t>
            </w:r>
            <w:r w:rsidRPr="004D5B33">
              <w:rPr>
                <w:rFonts w:cs="宋体" w:hint="eastAsia"/>
                <w:kern w:val="0"/>
              </w:rPr>
              <w:t>扩展槽），可选配千兆或万兆网卡，本次配置≥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rPr>
              <w:t>2</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10GE</w:t>
            </w:r>
            <w:r w:rsidRPr="004D5B33">
              <w:rPr>
                <w:rFonts w:cs="宋体" w:hint="eastAsia"/>
                <w:kern w:val="0"/>
              </w:rPr>
              <w:t>网卡</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32Gb FC HBA</w:t>
            </w:r>
            <w:r w:rsidRPr="004D5B33">
              <w:rPr>
                <w:rFonts w:cs="宋体" w:hint="eastAsia"/>
                <w:kern w:val="0"/>
              </w:rPr>
              <w:t>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gridAfter w:val="1"/>
          <w:wAfter w:w="10" w:type="pct"/>
          <w:trHeight w:val="2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1300w</w:t>
            </w:r>
            <w:r w:rsidRPr="004D5B33">
              <w:rPr>
                <w:rFonts w:cs="宋体" w:hint="eastAsia"/>
                <w:kern w:val="0"/>
              </w:rPr>
              <w:t>白金版热插拔电源</w:t>
            </w:r>
            <w:r w:rsidRPr="004D5B33">
              <w:rPr>
                <w:rFonts w:cs="宋体" w:hint="eastAsia"/>
                <w:kern w:val="0"/>
              </w:rPr>
              <w:t xml:space="preserve"> </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gridAfter w:val="1"/>
          <w:wAfter w:w="10" w:type="pct"/>
          <w:trHeight w:val="28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gridAfter w:val="1"/>
          <w:wAfter w:w="10" w:type="pct"/>
          <w:trHeight w:val="90"/>
        </w:trPr>
        <w:tc>
          <w:tcPr>
            <w:tcW w:w="932"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gridAfter w:val="1"/>
          <w:wAfter w:w="10" w:type="pct"/>
          <w:trHeight w:val="90"/>
        </w:trPr>
        <w:tc>
          <w:tcPr>
            <w:tcW w:w="932"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gridAfter w:val="1"/>
          <w:wAfter w:w="10" w:type="pct"/>
          <w:trHeight w:val="90"/>
        </w:trPr>
        <w:tc>
          <w:tcPr>
            <w:tcW w:w="932"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58"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932" w:type="pct"/>
            <w:tcBorders>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8" w:type="pct"/>
            <w:gridSpan w:val="2"/>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数据中心的服务器（包括应用虚拟化服务器、数据库服务器、</w:t>
            </w:r>
            <w:r w:rsidRPr="004D5B33">
              <w:rPr>
                <w:rFonts w:cs="宋体" w:hint="eastAsia"/>
                <w:kern w:val="0"/>
              </w:rPr>
              <w:t>GPU</w:t>
            </w:r>
            <w:r w:rsidRPr="004D5B33">
              <w:rPr>
                <w:rFonts w:cs="宋体" w:hint="eastAsia"/>
                <w:kern w:val="0"/>
              </w:rPr>
              <w:t>服务器、前置</w:t>
            </w:r>
            <w:r w:rsidRPr="004D5B33">
              <w:rPr>
                <w:rFonts w:cs="宋体" w:hint="eastAsia"/>
                <w:kern w:val="0"/>
              </w:rPr>
              <w:lastRenderedPageBreak/>
              <w:t>机）、光纤交换机、国产化存储及</w:t>
            </w:r>
            <w:r w:rsidRPr="004D5B33">
              <w:rPr>
                <w:rFonts w:cs="宋体" w:hint="eastAsia"/>
                <w:kern w:val="0"/>
              </w:rPr>
              <w:t>XC</w:t>
            </w:r>
            <w:r w:rsidRPr="004D5B33">
              <w:rPr>
                <w:rFonts w:cs="宋体" w:hint="eastAsia"/>
                <w:kern w:val="0"/>
              </w:rPr>
              <w:t>数据中心汇聚交换机需为同一品牌。</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932" w:type="pct"/>
            <w:vMerge w:val="restart"/>
            <w:tcBorders>
              <w:left w:val="single" w:sz="4" w:space="0" w:color="auto"/>
              <w:bottom w:val="single" w:sz="4" w:space="0" w:color="auto"/>
              <w:right w:val="single" w:sz="4" w:space="0" w:color="auto"/>
            </w:tcBorders>
            <w:shd w:val="clear" w:color="auto" w:fill="auto"/>
            <w:vAlign w:val="center"/>
          </w:tcPr>
          <w:p w:rsidR="00FA6531" w:rsidRPr="004D5B33" w:rsidRDefault="007451AE">
            <w:pPr>
              <w:spacing w:line="240" w:lineRule="auto"/>
              <w:ind w:firstLineChars="0" w:firstLine="0"/>
              <w:jc w:val="center"/>
              <w:textAlignment w:val="bottom"/>
              <w:rPr>
                <w:rFonts w:cs="宋体"/>
                <w:kern w:val="0"/>
                <w:lang w:bidi="ar"/>
              </w:rPr>
            </w:pPr>
            <w:r w:rsidRPr="004D5B33">
              <w:rPr>
                <w:rFonts w:cs="宋体" w:hint="eastAsia"/>
                <w:kern w:val="0"/>
                <w:lang w:bidi="ar"/>
              </w:rPr>
              <w:lastRenderedPageBreak/>
              <w:t>售后服务</w:t>
            </w:r>
          </w:p>
        </w:tc>
        <w:tc>
          <w:tcPr>
            <w:tcW w:w="4068" w:type="pct"/>
            <w:gridSpan w:val="2"/>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lang w:bidi="ar"/>
              </w:rPr>
            </w:pPr>
          </w:p>
        </w:tc>
        <w:tc>
          <w:tcPr>
            <w:tcW w:w="4068" w:type="pct"/>
            <w:gridSpan w:val="2"/>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1"/>
        </w:trPr>
        <w:tc>
          <w:tcPr>
            <w:tcW w:w="93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lang w:bidi="ar"/>
              </w:rPr>
            </w:pPr>
          </w:p>
        </w:tc>
        <w:tc>
          <w:tcPr>
            <w:tcW w:w="4068" w:type="pct"/>
            <w:gridSpan w:val="2"/>
            <w:tcBorders>
              <w:top w:val="nil"/>
              <w:left w:val="nil"/>
              <w:bottom w:val="single" w:sz="4" w:space="0" w:color="auto"/>
              <w:right w:val="single" w:sz="4" w:space="0" w:color="auto"/>
            </w:tcBorders>
            <w:shd w:val="clear" w:color="000000" w:fill="FFFFFF"/>
            <w:vAlign w:val="center"/>
          </w:tcPr>
          <w:p w:rsidR="00FA6531" w:rsidRPr="004D5B33" w:rsidRDefault="007451AE">
            <w:pPr>
              <w:widowControl/>
              <w:spacing w:line="240" w:lineRule="auto"/>
              <w:ind w:firstLineChars="0" w:firstLine="0"/>
              <w:jc w:val="left"/>
              <w:textAlignment w:val="bottom"/>
              <w:rPr>
                <w:rFonts w:cs="宋体"/>
                <w:kern w:val="0"/>
                <w:lang w:bidi="ar"/>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bCs/>
        </w:rPr>
      </w:pPr>
    </w:p>
    <w:p w:rsidR="00FA6531" w:rsidRPr="004D5B33" w:rsidRDefault="007451AE">
      <w:pPr>
        <w:ind w:firstLineChars="0" w:firstLine="0"/>
        <w:outlineLvl w:val="5"/>
        <w:rPr>
          <w:bCs/>
        </w:rPr>
      </w:pPr>
      <w:r w:rsidRPr="004D5B33">
        <w:rPr>
          <w:rFonts w:hint="eastAsia"/>
          <w:bCs/>
        </w:rPr>
        <w:t>2.</w:t>
      </w:r>
      <w:r w:rsidRPr="004D5B33">
        <w:rPr>
          <w:bCs/>
        </w:rPr>
        <w:t>数据库服务器</w:t>
      </w:r>
      <w:r w:rsidRPr="004D5B33">
        <w:rPr>
          <w:rFonts w:hint="eastAsia"/>
          <w:bCs/>
        </w:rPr>
        <w:t xml:space="preserve"> 3</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935"/>
      </w:tblGrid>
      <w:tr w:rsidR="004D5B33" w:rsidRPr="004D5B33">
        <w:trPr>
          <w:trHeight w:val="2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66"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129"/>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66"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颗国产</w:t>
            </w:r>
            <w:r w:rsidRPr="004D5B33">
              <w:rPr>
                <w:rFonts w:cs="宋体" w:hint="eastAsia"/>
                <w:kern w:val="0"/>
              </w:rPr>
              <w:t>x86</w:t>
            </w:r>
            <w:r w:rsidRPr="004D5B33">
              <w:rPr>
                <w:rFonts w:cs="宋体" w:hint="eastAsia"/>
                <w:kern w:val="0"/>
              </w:rPr>
              <w:t>架构处理器，每颗处理器的主频≥</w:t>
            </w:r>
            <w:r w:rsidRPr="004D5B33">
              <w:rPr>
                <w:rFonts w:cs="宋体" w:hint="eastAsia"/>
                <w:kern w:val="0"/>
              </w:rPr>
              <w:t>2.2GHz</w:t>
            </w:r>
            <w:r w:rsidRPr="004D5B33">
              <w:rPr>
                <w:rFonts w:cs="宋体"/>
                <w:kern w:val="0"/>
              </w:rPr>
              <w:t>，</w:t>
            </w:r>
            <w:r w:rsidRPr="004D5B33">
              <w:rPr>
                <w:rFonts w:cs="宋体" w:hint="eastAsia"/>
                <w:kern w:val="0"/>
              </w:rPr>
              <w:t>核数≥</w:t>
            </w:r>
            <w:r w:rsidRPr="004D5B33">
              <w:rPr>
                <w:rFonts w:cs="宋体" w:hint="eastAsia"/>
                <w:kern w:val="0"/>
              </w:rPr>
              <w:t>32</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 xml:space="preserve">64MB  </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bCs/>
                <w:kern w:val="0"/>
              </w:rPr>
              <w:t>▲</w:t>
            </w:r>
            <w:r w:rsidRPr="004D5B33">
              <w:rPr>
                <w:rFonts w:cs="宋体" w:hint="eastAsia"/>
                <w:kern w:val="0"/>
              </w:rPr>
              <w:t>内存规格</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512GB 3200MT/s DDR4</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块</w:t>
            </w:r>
            <w:r w:rsidRPr="004D5B33">
              <w:rPr>
                <w:rFonts w:cs="宋体" w:hint="eastAsia"/>
                <w:kern w:val="0"/>
              </w:rPr>
              <w:t>960GB SSD</w:t>
            </w:r>
            <w:r w:rsidRPr="004D5B33">
              <w:rPr>
                <w:rFonts w:cs="宋体" w:hint="eastAsia"/>
                <w:kern w:val="0"/>
              </w:rPr>
              <w:t>硬盘，热插拔</w:t>
            </w:r>
          </w:p>
        </w:tc>
      </w:tr>
      <w:tr w:rsidR="004D5B33" w:rsidRPr="004D5B33">
        <w:trPr>
          <w:trHeight w:val="319"/>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59"/>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GPU</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可配置≥</w:t>
            </w:r>
            <w:r w:rsidRPr="004D5B33">
              <w:rPr>
                <w:rFonts w:cs="宋体" w:hint="eastAsia"/>
                <w:kern w:val="0"/>
              </w:rPr>
              <w:t>3</w:t>
            </w:r>
            <w:r w:rsidRPr="004D5B33">
              <w:rPr>
                <w:rFonts w:cs="宋体" w:hint="eastAsia"/>
                <w:kern w:val="0"/>
              </w:rPr>
              <w:t>块双宽或</w:t>
            </w:r>
            <w:r w:rsidRPr="004D5B33">
              <w:rPr>
                <w:rFonts w:cs="宋体" w:hint="eastAsia"/>
                <w:kern w:val="0"/>
              </w:rPr>
              <w:t>8</w:t>
            </w:r>
            <w:r w:rsidRPr="004D5B33">
              <w:rPr>
                <w:rFonts w:cs="宋体" w:hint="eastAsia"/>
                <w:kern w:val="0"/>
              </w:rPr>
              <w:t>块单宽</w:t>
            </w:r>
            <w:r w:rsidRPr="004D5B33">
              <w:rPr>
                <w:rFonts w:cs="宋体" w:hint="eastAsia"/>
                <w:kern w:val="0"/>
              </w:rPr>
              <w:t>GPU</w:t>
            </w:r>
            <w:r w:rsidRPr="004D5B33">
              <w:rPr>
                <w:rFonts w:cs="宋体" w:hint="eastAsia"/>
                <w:kern w:val="0"/>
              </w:rPr>
              <w:t>卡</w:t>
            </w:r>
          </w:p>
        </w:tc>
      </w:tr>
      <w:tr w:rsidR="004D5B33" w:rsidRPr="004D5B33">
        <w:trPr>
          <w:trHeight w:val="54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w:t>
            </w:r>
            <w:r w:rsidRPr="004D5B33">
              <w:rPr>
                <w:rFonts w:cs="宋体" w:hint="eastAsia"/>
                <w:kern w:val="0"/>
              </w:rPr>
              <w:t>1</w:t>
            </w:r>
            <w:r w:rsidRPr="004D5B33">
              <w:rPr>
                <w:rFonts w:cs="宋体" w:hint="eastAsia"/>
                <w:kern w:val="0"/>
              </w:rPr>
              <w:t>个网卡专用插槽（不占用</w:t>
            </w:r>
            <w:r w:rsidRPr="004D5B33">
              <w:rPr>
                <w:rFonts w:cs="宋体" w:hint="eastAsia"/>
                <w:kern w:val="0"/>
              </w:rPr>
              <w:t>PCIE</w:t>
            </w:r>
            <w:r w:rsidRPr="004D5B33">
              <w:rPr>
                <w:rFonts w:cs="宋体" w:hint="eastAsia"/>
                <w:kern w:val="0"/>
              </w:rPr>
              <w:t>扩展槽），可选配千兆或万兆网卡，本次配置≥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rPr>
              <w:t>2</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10GE</w:t>
            </w:r>
            <w:r w:rsidRPr="004D5B33">
              <w:rPr>
                <w:rFonts w:cs="宋体" w:hint="eastAsia"/>
                <w:kern w:val="0"/>
              </w:rPr>
              <w:t>网卡</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32Gb FC HBA</w:t>
            </w:r>
            <w:r w:rsidRPr="004D5B33">
              <w:rPr>
                <w:rFonts w:cs="宋体" w:hint="eastAsia"/>
                <w:kern w:val="0"/>
              </w:rPr>
              <w:t>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1300w</w:t>
            </w:r>
            <w:r w:rsidRPr="004D5B33">
              <w:rPr>
                <w:rFonts w:cs="宋体" w:hint="eastAsia"/>
                <w:kern w:val="0"/>
              </w:rPr>
              <w:t>白金版热插拔电源</w:t>
            </w:r>
            <w:r w:rsidRPr="004D5B33">
              <w:rPr>
                <w:rFonts w:cs="宋体" w:hint="eastAsia"/>
                <w:kern w:val="0"/>
              </w:rPr>
              <w:t xml:space="preserve"> </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90"/>
        </w:trPr>
        <w:tc>
          <w:tcPr>
            <w:tcW w:w="934"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90"/>
        </w:trPr>
        <w:tc>
          <w:tcPr>
            <w:tcW w:w="934"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90"/>
        </w:trPr>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数据中心的服务器（包括应用虚拟化服务器、数据库服务器、</w:t>
            </w:r>
            <w:r w:rsidRPr="004D5B33">
              <w:rPr>
                <w:rFonts w:cs="宋体" w:hint="eastAsia"/>
                <w:kern w:val="0"/>
              </w:rPr>
              <w:t>GPU</w:t>
            </w:r>
            <w:r w:rsidRPr="004D5B33">
              <w:rPr>
                <w:rFonts w:cs="宋体" w:hint="eastAsia"/>
                <w:kern w:val="0"/>
              </w:rPr>
              <w:t>服务器、前</w:t>
            </w:r>
            <w:r w:rsidRPr="004D5B33">
              <w:rPr>
                <w:rFonts w:cs="宋体" w:hint="eastAsia"/>
                <w:kern w:val="0"/>
              </w:rPr>
              <w:lastRenderedPageBreak/>
              <w:t>置机）、光纤交换机、国产化存储及</w:t>
            </w:r>
            <w:r w:rsidRPr="004D5B33">
              <w:rPr>
                <w:rFonts w:cs="宋体" w:hint="eastAsia"/>
                <w:kern w:val="0"/>
              </w:rPr>
              <w:t>XC</w:t>
            </w:r>
            <w:r w:rsidRPr="004D5B33">
              <w:rPr>
                <w:rFonts w:cs="宋体" w:hint="eastAsia"/>
                <w:kern w:val="0"/>
              </w:rPr>
              <w:t>数据中心汇聚交换机须为同一品牌。</w:t>
            </w:r>
          </w:p>
        </w:tc>
      </w:tr>
      <w:tr w:rsidR="004D5B33" w:rsidRPr="004D5B33">
        <w:trPr>
          <w:trHeight w:val="90"/>
        </w:trPr>
        <w:tc>
          <w:tcPr>
            <w:tcW w:w="934"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售后服务</w:t>
            </w: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投标时须提供原厂项目授权及</w:t>
            </w:r>
            <w:r w:rsidRPr="004D5B33">
              <w:rPr>
                <w:rFonts w:cs="宋体" w:hint="eastAsia"/>
                <w:kern w:val="0"/>
              </w:rPr>
              <w:t>5</w:t>
            </w:r>
            <w:r w:rsidRPr="004D5B33">
              <w:rPr>
                <w:rFonts w:cs="宋体" w:hint="eastAsia"/>
                <w:kern w:val="0"/>
              </w:rPr>
              <w:t>年</w:t>
            </w:r>
            <w:r w:rsidRPr="004D5B33">
              <w:rPr>
                <w:rFonts w:cs="宋体" w:hint="eastAsia"/>
                <w:kern w:val="0"/>
              </w:rPr>
              <w:t>7*24*4</w:t>
            </w:r>
            <w:r w:rsidRPr="004D5B33">
              <w:rPr>
                <w:rFonts w:cs="宋体" w:hint="eastAsia"/>
                <w:kern w:val="0"/>
              </w:rPr>
              <w:t>原厂售后服务承诺函原件，并且产品保修期限必须在原厂官网可查</w:t>
            </w:r>
          </w:p>
        </w:tc>
      </w:tr>
      <w:tr w:rsidR="004D5B33" w:rsidRPr="004D5B33">
        <w:trPr>
          <w:trHeight w:val="90"/>
        </w:trPr>
        <w:tc>
          <w:tcPr>
            <w:tcW w:w="934"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整机（包括主机和所有配件）≥原厂商</w:t>
            </w:r>
            <w:r w:rsidRPr="004D5B33">
              <w:rPr>
                <w:rFonts w:cs="宋体" w:hint="eastAsia"/>
                <w:kern w:val="0"/>
              </w:rPr>
              <w:t>5</w:t>
            </w:r>
            <w:r w:rsidRPr="004D5B33">
              <w:rPr>
                <w:rFonts w:cs="宋体" w:hint="eastAsia"/>
                <w:kern w:val="0"/>
              </w:rPr>
              <w:t>年</w:t>
            </w:r>
            <w:r w:rsidRPr="004D5B33">
              <w:rPr>
                <w:rFonts w:cs="宋体" w:hint="eastAsia"/>
                <w:kern w:val="0"/>
              </w:rPr>
              <w:t>7*24*4</w:t>
            </w:r>
            <w:r w:rsidRPr="004D5B33">
              <w:rPr>
                <w:rFonts w:cs="宋体" w:hint="eastAsia"/>
                <w:kern w:val="0"/>
              </w:rPr>
              <w:t>技术支持服务，同时提供原厂首次硬件基本安装服务</w:t>
            </w:r>
          </w:p>
        </w:tc>
      </w:tr>
      <w:tr w:rsidR="00FA6531" w:rsidRPr="004D5B33">
        <w:trPr>
          <w:trHeight w:val="90"/>
        </w:trPr>
        <w:tc>
          <w:tcPr>
            <w:tcW w:w="934"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要求产品保修卡中用户信息要求必须为上海市第六人民医院，并且产品保修期限必须在原厂官网可查</w:t>
            </w:r>
          </w:p>
        </w:tc>
      </w:tr>
    </w:tbl>
    <w:p w:rsidR="00FA6531" w:rsidRPr="004D5B33" w:rsidRDefault="00FA6531">
      <w:pPr>
        <w:ind w:firstLineChars="0" w:firstLine="0"/>
        <w:rPr>
          <w:bCs/>
        </w:rPr>
      </w:pPr>
    </w:p>
    <w:p w:rsidR="00FA6531" w:rsidRPr="004D5B33" w:rsidRDefault="007451AE">
      <w:pPr>
        <w:numPr>
          <w:ilvl w:val="0"/>
          <w:numId w:val="7"/>
        </w:numPr>
        <w:ind w:firstLineChars="0" w:firstLine="0"/>
        <w:outlineLvl w:val="5"/>
        <w:rPr>
          <w:bCs/>
        </w:rPr>
      </w:pPr>
      <w:r w:rsidRPr="004D5B33">
        <w:rPr>
          <w:bCs/>
        </w:rPr>
        <w:t>GPU</w:t>
      </w:r>
      <w:r w:rsidRPr="004D5B33">
        <w:rPr>
          <w:bCs/>
        </w:rPr>
        <w:t>服务器</w:t>
      </w:r>
      <w:r w:rsidRPr="004D5B33">
        <w:rPr>
          <w:rFonts w:hint="eastAsia"/>
          <w:bCs/>
        </w:rPr>
        <w:t xml:space="preserve"> 1</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935"/>
      </w:tblGrid>
      <w:tr w:rsidR="004D5B33" w:rsidRPr="004D5B33">
        <w:trPr>
          <w:trHeight w:val="2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66"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129"/>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66"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颗国产</w:t>
            </w:r>
            <w:r w:rsidRPr="004D5B33">
              <w:rPr>
                <w:rFonts w:cs="宋体" w:hint="eastAsia"/>
                <w:kern w:val="0"/>
              </w:rPr>
              <w:t>x86</w:t>
            </w:r>
            <w:r w:rsidRPr="004D5B33">
              <w:rPr>
                <w:rFonts w:cs="宋体" w:hint="eastAsia"/>
                <w:kern w:val="0"/>
              </w:rPr>
              <w:t>架构处理器，每颗处理器的主频≥</w:t>
            </w:r>
            <w:r w:rsidRPr="004D5B33">
              <w:rPr>
                <w:rFonts w:cs="宋体" w:hint="eastAsia"/>
                <w:kern w:val="0"/>
              </w:rPr>
              <w:t>2.2GHz</w:t>
            </w:r>
            <w:r w:rsidRPr="004D5B33">
              <w:rPr>
                <w:rFonts w:cs="宋体"/>
                <w:kern w:val="0"/>
              </w:rPr>
              <w:t>，</w:t>
            </w:r>
            <w:r w:rsidRPr="004D5B33">
              <w:rPr>
                <w:rFonts w:cs="宋体" w:hint="eastAsia"/>
                <w:kern w:val="0"/>
              </w:rPr>
              <w:t>核数≥</w:t>
            </w:r>
            <w:r w:rsidRPr="004D5B33">
              <w:rPr>
                <w:rFonts w:cs="宋体" w:hint="eastAsia"/>
                <w:kern w:val="0"/>
              </w:rPr>
              <w:t>24</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 xml:space="preserve">64MB  </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theme="minorBidi" w:hint="eastAsia"/>
                <w:bCs/>
              </w:rPr>
              <w:t>▲</w:t>
            </w:r>
            <w:r w:rsidRPr="004D5B33">
              <w:rPr>
                <w:rFonts w:cs="宋体" w:hint="eastAsia"/>
                <w:kern w:val="0"/>
              </w:rPr>
              <w:t>内存规格</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512GB 3200MT/s DDR4</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块</w:t>
            </w:r>
            <w:r w:rsidRPr="004D5B33">
              <w:rPr>
                <w:rFonts w:cs="宋体" w:hint="eastAsia"/>
                <w:kern w:val="0"/>
              </w:rPr>
              <w:t>480GB SSD</w:t>
            </w:r>
            <w:r w:rsidRPr="004D5B33">
              <w:rPr>
                <w:rFonts w:cs="宋体" w:hint="eastAsia"/>
                <w:kern w:val="0"/>
              </w:rPr>
              <w:t>硬盘，热插拔</w:t>
            </w:r>
          </w:p>
        </w:tc>
      </w:tr>
      <w:tr w:rsidR="004D5B33" w:rsidRPr="004D5B33">
        <w:trPr>
          <w:trHeight w:val="319"/>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w:t>
            </w:r>
            <w:r w:rsidRPr="004D5B33">
              <w:rPr>
                <w:rFonts w:cs="宋体" w:hint="eastAsia"/>
                <w:kern w:val="0"/>
              </w:rPr>
              <w:t>GPU</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本次配置≥</w:t>
            </w:r>
            <w:r w:rsidRPr="004D5B33">
              <w:rPr>
                <w:rFonts w:cs="宋体" w:hint="eastAsia"/>
                <w:kern w:val="0"/>
              </w:rPr>
              <w:t>4</w:t>
            </w:r>
            <w:r w:rsidRPr="004D5B33">
              <w:rPr>
                <w:rFonts w:cs="宋体" w:hint="eastAsia"/>
                <w:kern w:val="0"/>
              </w:rPr>
              <w:t>块国产</w:t>
            </w:r>
            <w:r w:rsidRPr="004D5B33">
              <w:rPr>
                <w:rFonts w:cs="宋体" w:hint="eastAsia"/>
                <w:kern w:val="0"/>
              </w:rPr>
              <w:t>GPU</w:t>
            </w:r>
            <w:r w:rsidRPr="004D5B33">
              <w:rPr>
                <w:rFonts w:cs="宋体" w:hint="eastAsia"/>
                <w:kern w:val="0"/>
              </w:rPr>
              <w:t>模块，单块</w:t>
            </w:r>
            <w:r w:rsidRPr="004D5B33">
              <w:rPr>
                <w:rFonts w:cs="宋体" w:hint="eastAsia"/>
                <w:kern w:val="0"/>
              </w:rPr>
              <w:t>GPU</w:t>
            </w:r>
            <w:r w:rsidRPr="004D5B33">
              <w:rPr>
                <w:rFonts w:cs="宋体" w:hint="eastAsia"/>
                <w:kern w:val="0"/>
              </w:rPr>
              <w:t>显存≥</w:t>
            </w:r>
            <w:r w:rsidRPr="004D5B33">
              <w:rPr>
                <w:rFonts w:cs="宋体" w:hint="eastAsia"/>
                <w:kern w:val="0"/>
              </w:rPr>
              <w:t>24GB</w:t>
            </w:r>
            <w:r w:rsidRPr="004D5B33">
              <w:rPr>
                <w:rFonts w:cs="宋体" w:hint="eastAsia"/>
                <w:kern w:val="0"/>
              </w:rPr>
              <w:t>，半精度</w:t>
            </w:r>
            <w:r w:rsidRPr="004D5B33">
              <w:rPr>
                <w:rFonts w:cs="宋体" w:hint="eastAsia"/>
                <w:kern w:val="0"/>
              </w:rPr>
              <w:t>FP16</w:t>
            </w:r>
            <w:r w:rsidRPr="004D5B33">
              <w:rPr>
                <w:rFonts w:cs="宋体" w:hint="eastAsia"/>
                <w:kern w:val="0"/>
              </w:rPr>
              <w:t>≥</w:t>
            </w:r>
            <w:r w:rsidRPr="004D5B33">
              <w:rPr>
                <w:rFonts w:cs="宋体" w:hint="eastAsia"/>
                <w:kern w:val="0"/>
              </w:rPr>
              <w:t>70TFLOPS</w:t>
            </w:r>
            <w:r w:rsidRPr="004D5B33">
              <w:rPr>
                <w:rFonts w:cs="宋体" w:hint="eastAsia"/>
                <w:kern w:val="0"/>
              </w:rPr>
              <w:t>，整数</w:t>
            </w:r>
            <w:r w:rsidRPr="004D5B33">
              <w:rPr>
                <w:rFonts w:cs="宋体" w:hint="eastAsia"/>
                <w:kern w:val="0"/>
              </w:rPr>
              <w:t>INT8</w:t>
            </w:r>
            <w:r w:rsidRPr="004D5B33">
              <w:rPr>
                <w:rFonts w:cs="宋体" w:hint="eastAsia"/>
                <w:kern w:val="0"/>
              </w:rPr>
              <w:t>≥</w:t>
            </w:r>
            <w:r w:rsidRPr="004D5B33">
              <w:rPr>
                <w:rFonts w:cs="宋体" w:hint="eastAsia"/>
                <w:kern w:val="0"/>
              </w:rPr>
              <w:t>140</w:t>
            </w:r>
            <w:r w:rsidRPr="004D5B33">
              <w:rPr>
                <w:rFonts w:cs="宋体" w:hint="eastAsia"/>
                <w:kern w:val="0"/>
              </w:rPr>
              <w:t>TOPS</w:t>
            </w:r>
            <w:r w:rsidRPr="004D5B33">
              <w:rPr>
                <w:rFonts w:cs="宋体" w:hint="eastAsia"/>
                <w:kern w:val="0"/>
              </w:rPr>
              <w:t>；整机支持配置≥</w:t>
            </w:r>
            <w:r w:rsidRPr="004D5B33">
              <w:rPr>
                <w:rFonts w:cs="宋体" w:hint="eastAsia"/>
                <w:kern w:val="0"/>
              </w:rPr>
              <w:t>3</w:t>
            </w:r>
            <w:r w:rsidRPr="004D5B33">
              <w:rPr>
                <w:rFonts w:cs="宋体" w:hint="eastAsia"/>
                <w:kern w:val="0"/>
              </w:rPr>
              <w:t>块双宽或</w:t>
            </w:r>
            <w:r w:rsidRPr="004D5B33">
              <w:rPr>
                <w:rFonts w:cs="宋体" w:hint="eastAsia"/>
                <w:kern w:val="0"/>
              </w:rPr>
              <w:t>8</w:t>
            </w:r>
            <w:r w:rsidRPr="004D5B33">
              <w:rPr>
                <w:rFonts w:cs="宋体" w:hint="eastAsia"/>
                <w:kern w:val="0"/>
              </w:rPr>
              <w:t>块单宽</w:t>
            </w:r>
            <w:r w:rsidRPr="004D5B33">
              <w:rPr>
                <w:rFonts w:cs="宋体" w:hint="eastAsia"/>
                <w:kern w:val="0"/>
              </w:rPr>
              <w:t>GPU</w:t>
            </w:r>
            <w:r w:rsidRPr="004D5B33">
              <w:rPr>
                <w:rFonts w:cs="宋体" w:hint="eastAsia"/>
                <w:kern w:val="0"/>
              </w:rPr>
              <w:t>卡，提供相关证明材料</w:t>
            </w:r>
          </w:p>
        </w:tc>
      </w:tr>
      <w:tr w:rsidR="004D5B33" w:rsidRPr="004D5B33">
        <w:trPr>
          <w:trHeight w:val="54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w:t>
            </w:r>
            <w:r w:rsidRPr="004D5B33">
              <w:rPr>
                <w:rFonts w:cs="宋体" w:hint="eastAsia"/>
                <w:kern w:val="0"/>
              </w:rPr>
              <w:t>1</w:t>
            </w:r>
            <w:r w:rsidRPr="004D5B33">
              <w:rPr>
                <w:rFonts w:cs="宋体" w:hint="eastAsia"/>
                <w:kern w:val="0"/>
              </w:rPr>
              <w:t>个网卡专用插槽（不占用</w:t>
            </w:r>
            <w:r w:rsidRPr="004D5B33">
              <w:rPr>
                <w:rFonts w:cs="宋体" w:hint="eastAsia"/>
                <w:kern w:val="0"/>
              </w:rPr>
              <w:t>PCIE</w:t>
            </w:r>
            <w:r w:rsidRPr="004D5B33">
              <w:rPr>
                <w:rFonts w:cs="宋体" w:hint="eastAsia"/>
                <w:kern w:val="0"/>
              </w:rPr>
              <w:t>扩展槽），可选配千兆或万兆网卡，本次配置≥</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10GE</w:t>
            </w:r>
            <w:r w:rsidRPr="004D5B33">
              <w:rPr>
                <w:rFonts w:cs="宋体" w:hint="eastAsia"/>
                <w:kern w:val="0"/>
              </w:rPr>
              <w:t>网卡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配置</w:t>
            </w: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2000w</w:t>
            </w:r>
            <w:r w:rsidRPr="004D5B33">
              <w:rPr>
                <w:rFonts w:cs="宋体" w:hint="eastAsia"/>
                <w:kern w:val="0"/>
              </w:rPr>
              <w:t>白金版热插拔电源</w:t>
            </w:r>
            <w:r w:rsidRPr="004D5B33">
              <w:rPr>
                <w:rFonts w:cs="宋体" w:hint="eastAsia"/>
                <w:kern w:val="0"/>
              </w:rPr>
              <w:t xml:space="preserve"> </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90"/>
        </w:trPr>
        <w:tc>
          <w:tcPr>
            <w:tcW w:w="934"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90"/>
        </w:trPr>
        <w:tc>
          <w:tcPr>
            <w:tcW w:w="934"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90"/>
        </w:trPr>
        <w:tc>
          <w:tcPr>
            <w:tcW w:w="934"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90"/>
        </w:trPr>
        <w:tc>
          <w:tcPr>
            <w:tcW w:w="934"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w:t>
            </w:r>
            <w:r w:rsidRPr="004D5B33">
              <w:rPr>
                <w:rFonts w:cs="宋体" w:hint="eastAsia"/>
                <w:kern w:val="0"/>
              </w:rPr>
              <w:lastRenderedPageBreak/>
              <w:t>务器（包括应用虚拟化服务器、数据库服务器、</w:t>
            </w:r>
            <w:r w:rsidRPr="004D5B33">
              <w:rPr>
                <w:rFonts w:cs="宋体" w:hint="eastAsia"/>
                <w:kern w:val="0"/>
              </w:rPr>
              <w:t>GPU</w:t>
            </w:r>
            <w:r w:rsidRPr="004D5B33">
              <w:rPr>
                <w:rFonts w:cs="宋体" w:hint="eastAsia"/>
                <w:kern w:val="0"/>
              </w:rPr>
              <w:t>服务器、前置机）、光纤交换机、国产化存储及</w:t>
            </w:r>
            <w:r w:rsidRPr="004D5B33">
              <w:rPr>
                <w:rFonts w:cs="宋体" w:hint="eastAsia"/>
                <w:kern w:val="0"/>
              </w:rPr>
              <w:t>XC</w:t>
            </w:r>
            <w:r w:rsidRPr="004D5B33">
              <w:rPr>
                <w:rFonts w:cs="宋体" w:hint="eastAsia"/>
                <w:kern w:val="0"/>
              </w:rPr>
              <w:t>数据中心汇聚交换机须为同一品牌。</w:t>
            </w:r>
          </w:p>
        </w:tc>
      </w:tr>
      <w:tr w:rsidR="004D5B33" w:rsidRPr="004D5B33">
        <w:trPr>
          <w:trHeight w:val="90"/>
        </w:trPr>
        <w:tc>
          <w:tcPr>
            <w:tcW w:w="934"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售后服务</w:t>
            </w: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投标时须提供原厂项目授权及</w:t>
            </w:r>
            <w:r w:rsidRPr="004D5B33">
              <w:rPr>
                <w:rFonts w:cs="宋体" w:hint="eastAsia"/>
                <w:kern w:val="0"/>
              </w:rPr>
              <w:t>5</w:t>
            </w:r>
            <w:r w:rsidRPr="004D5B33">
              <w:rPr>
                <w:rFonts w:cs="宋体" w:hint="eastAsia"/>
                <w:kern w:val="0"/>
              </w:rPr>
              <w:t>年</w:t>
            </w:r>
            <w:r w:rsidRPr="004D5B33">
              <w:rPr>
                <w:rFonts w:cs="宋体" w:hint="eastAsia"/>
                <w:kern w:val="0"/>
              </w:rPr>
              <w:t>7*24*4</w:t>
            </w:r>
            <w:r w:rsidRPr="004D5B33">
              <w:rPr>
                <w:rFonts w:cs="宋体" w:hint="eastAsia"/>
                <w:kern w:val="0"/>
              </w:rPr>
              <w:t>原厂售后服务承诺函原件，并且产品保修期限必须在原厂官网可查</w:t>
            </w:r>
          </w:p>
        </w:tc>
      </w:tr>
      <w:tr w:rsidR="004D5B33" w:rsidRPr="004D5B33">
        <w:trPr>
          <w:trHeight w:val="90"/>
        </w:trPr>
        <w:tc>
          <w:tcPr>
            <w:tcW w:w="934" w:type="pct"/>
            <w:vMerge/>
            <w:tcBorders>
              <w:left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整机（包括主机和所有配件）≥原厂商</w:t>
            </w:r>
            <w:r w:rsidRPr="004D5B33">
              <w:rPr>
                <w:rFonts w:cs="宋体" w:hint="eastAsia"/>
                <w:kern w:val="0"/>
              </w:rPr>
              <w:t>5</w:t>
            </w:r>
            <w:r w:rsidRPr="004D5B33">
              <w:rPr>
                <w:rFonts w:cs="宋体" w:hint="eastAsia"/>
                <w:kern w:val="0"/>
              </w:rPr>
              <w:t>年</w:t>
            </w:r>
            <w:r w:rsidRPr="004D5B33">
              <w:rPr>
                <w:rFonts w:cs="宋体" w:hint="eastAsia"/>
                <w:kern w:val="0"/>
              </w:rPr>
              <w:t>7*24*4</w:t>
            </w:r>
            <w:r w:rsidRPr="004D5B33">
              <w:rPr>
                <w:rFonts w:cs="宋体" w:hint="eastAsia"/>
                <w:kern w:val="0"/>
              </w:rPr>
              <w:t>技术支持服务，同时提供原厂首次硬件基本安装服务</w:t>
            </w:r>
          </w:p>
        </w:tc>
      </w:tr>
      <w:tr w:rsidR="00FA6531" w:rsidRPr="004D5B33">
        <w:trPr>
          <w:trHeight w:val="90"/>
        </w:trPr>
        <w:tc>
          <w:tcPr>
            <w:tcW w:w="934"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6"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要求产品保修卡中用户信息要求必须为上海市第六人民医院，并且产品保修期限必须在原厂官网可查</w:t>
            </w:r>
          </w:p>
        </w:tc>
      </w:tr>
    </w:tbl>
    <w:p w:rsidR="00FA6531" w:rsidRPr="004D5B33" w:rsidRDefault="00FA6531">
      <w:pPr>
        <w:ind w:firstLineChars="0" w:firstLine="0"/>
        <w:outlineLvl w:val="5"/>
        <w:rPr>
          <w:bCs/>
        </w:rPr>
      </w:pPr>
    </w:p>
    <w:p w:rsidR="00FA6531" w:rsidRPr="004D5B33" w:rsidRDefault="007451AE">
      <w:pPr>
        <w:ind w:firstLineChars="0" w:firstLine="0"/>
        <w:outlineLvl w:val="5"/>
        <w:rPr>
          <w:bCs/>
        </w:rPr>
      </w:pPr>
      <w:r w:rsidRPr="004D5B33">
        <w:rPr>
          <w:rFonts w:hint="eastAsia"/>
          <w:bCs/>
        </w:rPr>
        <w:t>4.</w:t>
      </w:r>
      <w:r w:rsidRPr="004D5B33">
        <w:rPr>
          <w:bCs/>
        </w:rPr>
        <w:t>前置机</w:t>
      </w:r>
      <w:r w:rsidRPr="004D5B33">
        <w:rPr>
          <w:rFonts w:hint="eastAsia"/>
          <w:bCs/>
        </w:rPr>
        <w:t xml:space="preserve"> 1</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937"/>
      </w:tblGrid>
      <w:tr w:rsidR="004D5B33" w:rsidRPr="004D5B33">
        <w:trPr>
          <w:trHeight w:val="2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67"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265"/>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67"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颗国产</w:t>
            </w:r>
            <w:r w:rsidRPr="004D5B33">
              <w:rPr>
                <w:rFonts w:cs="宋体" w:hint="eastAsia"/>
                <w:kern w:val="0"/>
              </w:rPr>
              <w:t>x86</w:t>
            </w:r>
            <w:r w:rsidRPr="004D5B33">
              <w:rPr>
                <w:rFonts w:cs="宋体" w:hint="eastAsia"/>
                <w:kern w:val="0"/>
              </w:rPr>
              <w:t>架构处理器，每颗处理器的主频≥</w:t>
            </w:r>
            <w:r w:rsidRPr="004D5B33">
              <w:rPr>
                <w:rFonts w:cs="宋体" w:hint="eastAsia"/>
                <w:kern w:val="0"/>
              </w:rPr>
              <w:t>2.2GHz</w:t>
            </w:r>
            <w:r w:rsidRPr="004D5B33">
              <w:rPr>
                <w:rFonts w:cs="宋体"/>
                <w:kern w:val="0"/>
              </w:rPr>
              <w:t>，</w:t>
            </w:r>
            <w:r w:rsidRPr="004D5B33">
              <w:rPr>
                <w:rFonts w:cs="宋体" w:hint="eastAsia"/>
                <w:kern w:val="0"/>
              </w:rPr>
              <w:t>核数≥</w:t>
            </w:r>
            <w:r w:rsidRPr="004D5B33">
              <w:rPr>
                <w:rFonts w:cs="宋体" w:hint="eastAsia"/>
                <w:kern w:val="0"/>
              </w:rPr>
              <w:t>32</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 xml:space="preserve">64MB  </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bCs/>
                <w:kern w:val="0"/>
              </w:rPr>
              <w:t>▲</w:t>
            </w:r>
            <w:r w:rsidRPr="004D5B33">
              <w:rPr>
                <w:rFonts w:cs="宋体" w:hint="eastAsia"/>
                <w:kern w:val="0"/>
              </w:rPr>
              <w:t>内存规格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1024GB 3200MT/s DDR4</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可扩展≥</w:t>
            </w:r>
            <w:r w:rsidRPr="004D5B33">
              <w:rPr>
                <w:rFonts w:cs="宋体" w:hint="eastAsia"/>
                <w:kern w:val="0"/>
              </w:rPr>
              <w:t>32</w:t>
            </w:r>
            <w:r w:rsidRPr="004D5B33">
              <w:rPr>
                <w:rFonts w:cs="宋体" w:hint="eastAsia"/>
                <w:kern w:val="0"/>
              </w:rPr>
              <w:t>个内存插槽</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块</w:t>
            </w:r>
            <w:r w:rsidRPr="004D5B33">
              <w:rPr>
                <w:rFonts w:cs="宋体" w:hint="eastAsia"/>
                <w:kern w:val="0"/>
              </w:rPr>
              <w:t>480GB SSD</w:t>
            </w:r>
            <w:r w:rsidRPr="004D5B33">
              <w:rPr>
                <w:rFonts w:cs="宋体" w:hint="eastAsia"/>
                <w:kern w:val="0"/>
              </w:rPr>
              <w:t>硬盘，热插拔</w:t>
            </w:r>
          </w:p>
        </w:tc>
      </w:tr>
      <w:tr w:rsidR="004D5B33" w:rsidRPr="004D5B33">
        <w:trPr>
          <w:trHeight w:val="99"/>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最多提供≥</w:t>
            </w:r>
            <w:r w:rsidRPr="004D5B33">
              <w:rPr>
                <w:rFonts w:cs="宋体" w:hint="eastAsia"/>
                <w:kern w:val="0"/>
              </w:rPr>
              <w:t>10</w:t>
            </w:r>
            <w:r w:rsidRPr="004D5B33">
              <w:rPr>
                <w:rFonts w:cs="宋体" w:hint="eastAsia"/>
                <w:kern w:val="0"/>
              </w:rPr>
              <w:t>个</w:t>
            </w:r>
            <w:r w:rsidRPr="004D5B33">
              <w:rPr>
                <w:rFonts w:cs="宋体" w:hint="eastAsia"/>
                <w:kern w:val="0"/>
              </w:rPr>
              <w:t>PCIe 4.0</w:t>
            </w:r>
            <w:r w:rsidRPr="004D5B33">
              <w:rPr>
                <w:rFonts w:cs="宋体" w:hint="eastAsia"/>
                <w:kern w:val="0"/>
              </w:rPr>
              <w:t>插槽</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GPU</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可配置≥</w:t>
            </w:r>
            <w:r w:rsidRPr="004D5B33">
              <w:rPr>
                <w:rFonts w:cs="宋体" w:hint="eastAsia"/>
                <w:kern w:val="0"/>
              </w:rPr>
              <w:t>3</w:t>
            </w:r>
            <w:r w:rsidRPr="004D5B33">
              <w:rPr>
                <w:rFonts w:cs="宋体" w:hint="eastAsia"/>
                <w:kern w:val="0"/>
              </w:rPr>
              <w:t>块双宽或</w:t>
            </w:r>
            <w:r w:rsidRPr="004D5B33">
              <w:rPr>
                <w:rFonts w:cs="宋体" w:hint="eastAsia"/>
                <w:kern w:val="0"/>
              </w:rPr>
              <w:t>8</w:t>
            </w:r>
            <w:r w:rsidRPr="004D5B33">
              <w:rPr>
                <w:rFonts w:cs="宋体" w:hint="eastAsia"/>
                <w:kern w:val="0"/>
              </w:rPr>
              <w:t>块单宽</w:t>
            </w:r>
            <w:r w:rsidRPr="004D5B33">
              <w:rPr>
                <w:rFonts w:cs="宋体" w:hint="eastAsia"/>
                <w:kern w:val="0"/>
              </w:rPr>
              <w:t>GPU</w:t>
            </w:r>
            <w:r w:rsidRPr="004D5B33">
              <w:rPr>
                <w:rFonts w:cs="宋体" w:hint="eastAsia"/>
                <w:kern w:val="0"/>
              </w:rPr>
              <w:t>卡</w:t>
            </w:r>
            <w:r w:rsidRPr="004D5B33">
              <w:rPr>
                <w:rFonts w:cs="宋体" w:hint="eastAsia"/>
                <w:kern w:val="0"/>
              </w:rPr>
              <w:t xml:space="preserve"> </w:t>
            </w:r>
          </w:p>
        </w:tc>
      </w:tr>
      <w:tr w:rsidR="004D5B33" w:rsidRPr="004D5B33">
        <w:trPr>
          <w:trHeight w:val="54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w:t>
            </w:r>
            <w:r w:rsidRPr="004D5B33">
              <w:rPr>
                <w:rFonts w:cs="宋体" w:hint="eastAsia"/>
                <w:kern w:val="0"/>
              </w:rPr>
              <w:t>1</w:t>
            </w:r>
            <w:r w:rsidRPr="004D5B33">
              <w:rPr>
                <w:rFonts w:cs="宋体" w:hint="eastAsia"/>
                <w:kern w:val="0"/>
              </w:rPr>
              <w:t>个网卡专用插槽（不占用</w:t>
            </w:r>
            <w:r w:rsidRPr="004D5B33">
              <w:rPr>
                <w:rFonts w:cs="宋体" w:hint="eastAsia"/>
                <w:kern w:val="0"/>
              </w:rPr>
              <w:t>PCIE</w:t>
            </w:r>
            <w:r w:rsidRPr="004D5B33">
              <w:rPr>
                <w:rFonts w:cs="宋体" w:hint="eastAsia"/>
                <w:kern w:val="0"/>
              </w:rPr>
              <w:t>扩展槽），可选配千兆或万兆网卡，本次配置≥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10GE</w:t>
            </w:r>
            <w:r w:rsidRPr="004D5B33">
              <w:rPr>
                <w:rFonts w:cs="宋体" w:hint="eastAsia"/>
                <w:kern w:val="0"/>
              </w:rPr>
              <w:t>网卡</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32Gb FC HBA</w:t>
            </w:r>
            <w:r w:rsidRPr="004D5B33">
              <w:rPr>
                <w:rFonts w:cs="宋体" w:hint="eastAsia"/>
                <w:kern w:val="0"/>
              </w:rPr>
              <w:t>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1300w</w:t>
            </w:r>
            <w:r w:rsidRPr="004D5B33">
              <w:rPr>
                <w:rFonts w:cs="宋体" w:hint="eastAsia"/>
                <w:kern w:val="0"/>
              </w:rPr>
              <w:t>白金版热插拔冗余电源</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90"/>
        </w:trPr>
        <w:tc>
          <w:tcPr>
            <w:tcW w:w="933"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90"/>
        </w:trPr>
        <w:tc>
          <w:tcPr>
            <w:tcW w:w="933"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90"/>
        </w:trPr>
        <w:tc>
          <w:tcPr>
            <w:tcW w:w="933"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w:t>
            </w:r>
            <w:r w:rsidRPr="004D5B33">
              <w:rPr>
                <w:rFonts w:cs="宋体" w:hint="eastAsia"/>
                <w:kern w:val="0"/>
              </w:rPr>
              <w:lastRenderedPageBreak/>
              <w:t>器（包括应用虚拟化服务器、数据库服务器、</w:t>
            </w:r>
            <w:r w:rsidRPr="004D5B33">
              <w:rPr>
                <w:rFonts w:cs="宋体" w:hint="eastAsia"/>
                <w:kern w:val="0"/>
              </w:rPr>
              <w:t>GPU</w:t>
            </w:r>
            <w:r w:rsidRPr="004D5B33">
              <w:rPr>
                <w:rFonts w:cs="宋体" w:hint="eastAsia"/>
                <w:kern w:val="0"/>
              </w:rPr>
              <w:t>服务器、前置机）、光纤交换机、国产化存储及</w:t>
            </w:r>
            <w:r w:rsidRPr="004D5B33">
              <w:rPr>
                <w:rFonts w:cs="宋体" w:hint="eastAsia"/>
                <w:kern w:val="0"/>
              </w:rPr>
              <w:t>XC</w:t>
            </w:r>
            <w:r w:rsidRPr="004D5B33">
              <w:rPr>
                <w:rFonts w:cs="宋体" w:hint="eastAsia"/>
                <w:kern w:val="0"/>
              </w:rPr>
              <w:t>数据中心汇聚交换机需为同一品牌。</w:t>
            </w:r>
          </w:p>
        </w:tc>
      </w:tr>
      <w:tr w:rsidR="004D5B33" w:rsidRPr="004D5B33">
        <w:trPr>
          <w:trHeight w:val="90"/>
        </w:trPr>
        <w:tc>
          <w:tcPr>
            <w:tcW w:w="933"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lastRenderedPageBreak/>
              <w:t>售后服务</w:t>
            </w:r>
          </w:p>
        </w:tc>
        <w:tc>
          <w:tcPr>
            <w:tcW w:w="4067"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90"/>
        </w:trPr>
        <w:tc>
          <w:tcPr>
            <w:tcW w:w="933"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90"/>
        </w:trPr>
        <w:tc>
          <w:tcPr>
            <w:tcW w:w="933"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67"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bCs/>
        </w:rPr>
      </w:pPr>
    </w:p>
    <w:p w:rsidR="00FA6531" w:rsidRPr="004D5B33" w:rsidRDefault="007451AE">
      <w:pPr>
        <w:ind w:firstLineChars="0" w:firstLine="0"/>
        <w:outlineLvl w:val="5"/>
        <w:rPr>
          <w:bCs/>
        </w:rPr>
      </w:pPr>
      <w:r w:rsidRPr="004D5B33">
        <w:rPr>
          <w:rFonts w:hint="eastAsia"/>
          <w:bCs/>
        </w:rPr>
        <w:t>5.</w:t>
      </w:r>
      <w:r w:rsidRPr="004D5B33">
        <w:rPr>
          <w:bCs/>
        </w:rPr>
        <w:t>光纤交换机</w:t>
      </w:r>
      <w:r w:rsidRPr="004D5B33">
        <w:rPr>
          <w:rFonts w:hint="eastAsia"/>
          <w:bCs/>
        </w:rPr>
        <w:t xml:space="preserve"> 2</w:t>
      </w:r>
      <w:r w:rsidRPr="004D5B33">
        <w:rPr>
          <w:rFonts w:hint="eastAsia"/>
          <w:bCs/>
        </w:rPr>
        <w:t>台</w:t>
      </w:r>
    </w:p>
    <w:tbl>
      <w:tblPr>
        <w:tblW w:w="5000" w:type="pct"/>
        <w:tblLook w:val="04A0" w:firstRow="1" w:lastRow="0" w:firstColumn="1" w:lastColumn="0" w:noHBand="0" w:noVBand="1"/>
      </w:tblPr>
      <w:tblGrid>
        <w:gridCol w:w="1612"/>
        <w:gridCol w:w="6916"/>
      </w:tblGrid>
      <w:tr w:rsidR="004D5B33" w:rsidRPr="004D5B33">
        <w:trPr>
          <w:trHeight w:val="235"/>
        </w:trPr>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功能项</w:t>
            </w:r>
          </w:p>
        </w:tc>
        <w:tc>
          <w:tcPr>
            <w:tcW w:w="4055" w:type="pct"/>
            <w:tcBorders>
              <w:top w:val="single" w:sz="4" w:space="0" w:color="auto"/>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详细技术参数</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系统架构</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机架式安装，无拥塞架构设计，所有</w:t>
            </w:r>
            <w:r w:rsidRPr="004D5B33">
              <w:rPr>
                <w:rFonts w:cs="宋体" w:hint="eastAsia"/>
                <w:kern w:val="0"/>
              </w:rPr>
              <w:t>FC</w:t>
            </w:r>
            <w:r w:rsidRPr="004D5B33">
              <w:rPr>
                <w:rFonts w:cs="宋体" w:hint="eastAsia"/>
                <w:kern w:val="0"/>
              </w:rPr>
              <w:t>端口全线速</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端口数量</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最大可扩展端口≥</w:t>
            </w:r>
            <w:r w:rsidRPr="004D5B33">
              <w:rPr>
                <w:rFonts w:cs="宋体" w:hint="eastAsia"/>
                <w:kern w:val="0"/>
              </w:rPr>
              <w:t>24</w:t>
            </w:r>
            <w:r w:rsidRPr="004D5B33">
              <w:rPr>
                <w:rFonts w:cs="宋体" w:hint="eastAsia"/>
                <w:kern w:val="0"/>
              </w:rPr>
              <w:t>个</w:t>
            </w:r>
          </w:p>
        </w:tc>
      </w:tr>
      <w:tr w:rsidR="004D5B33" w:rsidRPr="004D5B33">
        <w:trPr>
          <w:trHeight w:val="109"/>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实际配置</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激活≥</w:t>
            </w:r>
            <w:r w:rsidRPr="004D5B33">
              <w:rPr>
                <w:rFonts w:cs="宋体" w:hint="eastAsia"/>
                <w:kern w:val="0"/>
              </w:rPr>
              <w:t>16</w:t>
            </w:r>
            <w:r w:rsidRPr="004D5B33">
              <w:rPr>
                <w:rFonts w:cs="宋体" w:hint="eastAsia"/>
                <w:kern w:val="0"/>
              </w:rPr>
              <w:t>个端口，含≥</w:t>
            </w:r>
            <w:r w:rsidRPr="004D5B33">
              <w:rPr>
                <w:rFonts w:cs="宋体" w:hint="eastAsia"/>
                <w:kern w:val="0"/>
              </w:rPr>
              <w:t>16</w:t>
            </w:r>
            <w:r w:rsidRPr="004D5B33">
              <w:rPr>
                <w:rFonts w:cs="宋体" w:hint="eastAsia"/>
                <w:kern w:val="0"/>
              </w:rPr>
              <w:t>个</w:t>
            </w:r>
            <w:r w:rsidRPr="004D5B33">
              <w:rPr>
                <w:rFonts w:cs="宋体" w:hint="eastAsia"/>
                <w:kern w:val="0"/>
              </w:rPr>
              <w:t>32Gb FC</w:t>
            </w:r>
            <w:r w:rsidRPr="004D5B33">
              <w:rPr>
                <w:rFonts w:cs="宋体" w:hint="eastAsia"/>
                <w:kern w:val="0"/>
              </w:rPr>
              <w:t>短波模块及线缆</w:t>
            </w:r>
          </w:p>
        </w:tc>
      </w:tr>
      <w:tr w:rsidR="004D5B33" w:rsidRPr="004D5B33">
        <w:trPr>
          <w:trHeight w:val="7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端口速率</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FC 32Gb/s</w:t>
            </w:r>
            <w:r w:rsidRPr="004D5B33">
              <w:rPr>
                <w:rFonts w:cs="宋体" w:hint="eastAsia"/>
                <w:kern w:val="0"/>
              </w:rPr>
              <w:t>，</w:t>
            </w:r>
            <w:r w:rsidRPr="004D5B33">
              <w:rPr>
                <w:rFonts w:cs="宋体" w:hint="eastAsia"/>
                <w:kern w:val="0"/>
              </w:rPr>
              <w:t>16Gb/s</w:t>
            </w:r>
            <w:r w:rsidRPr="004D5B33">
              <w:rPr>
                <w:rFonts w:cs="宋体" w:hint="eastAsia"/>
                <w:kern w:val="0"/>
              </w:rPr>
              <w:t>，</w:t>
            </w:r>
            <w:r w:rsidRPr="004D5B33">
              <w:rPr>
                <w:rFonts w:cs="宋体" w:hint="eastAsia"/>
                <w:kern w:val="0"/>
              </w:rPr>
              <w:t>8Gb/s</w:t>
            </w:r>
            <w:r w:rsidRPr="004D5B33">
              <w:rPr>
                <w:rFonts w:cs="宋体" w:hint="eastAsia"/>
                <w:kern w:val="0"/>
              </w:rPr>
              <w:t>速率</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端口类型</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F/E/M/D/EX</w:t>
            </w:r>
            <w:r w:rsidRPr="004D5B33">
              <w:rPr>
                <w:rFonts w:cs="宋体" w:hint="eastAsia"/>
                <w:kern w:val="0"/>
              </w:rPr>
              <w:t>等端口类型</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互联扩展</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可支持多台交换机级联和</w:t>
            </w:r>
            <w:r w:rsidRPr="004D5B33">
              <w:rPr>
                <w:rFonts w:cs="宋体" w:hint="eastAsia"/>
                <w:kern w:val="0"/>
              </w:rPr>
              <w:t>Fabric</w:t>
            </w:r>
            <w:r w:rsidRPr="004D5B33">
              <w:rPr>
                <w:rFonts w:cs="宋体" w:hint="eastAsia"/>
                <w:kern w:val="0"/>
              </w:rPr>
              <w:t>扩展</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监控管理</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SNMPv1/v3</w:t>
            </w:r>
            <w:r w:rsidRPr="004D5B33">
              <w:rPr>
                <w:rFonts w:cs="宋体" w:hint="eastAsia"/>
                <w:kern w:val="0"/>
              </w:rPr>
              <w:t>的集中监控管理</w:t>
            </w:r>
          </w:p>
        </w:tc>
      </w:tr>
      <w:tr w:rsidR="004D5B33" w:rsidRPr="004D5B33">
        <w:trPr>
          <w:trHeight w:val="87"/>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安全性</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支持数据的压缩及加密、基于数据帧级别的前向纠错和交换机接入认证功能</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管理功能</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具备免费的</w:t>
            </w:r>
            <w:r w:rsidRPr="004D5B33">
              <w:rPr>
                <w:rFonts w:cs="宋体" w:hint="eastAsia"/>
                <w:kern w:val="0"/>
              </w:rPr>
              <w:t>HTTP</w:t>
            </w:r>
            <w:r w:rsidRPr="004D5B33">
              <w:rPr>
                <w:rFonts w:cs="宋体" w:hint="eastAsia"/>
                <w:kern w:val="0"/>
              </w:rPr>
              <w:t>方式的交换机管理并支持端口性能监控，参数修改等功能</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数据中心的服务器（包括应用虚拟化服务器、数据库服务器、</w:t>
            </w:r>
            <w:r w:rsidRPr="004D5B33">
              <w:rPr>
                <w:rFonts w:cs="宋体" w:hint="eastAsia"/>
                <w:kern w:val="0"/>
              </w:rPr>
              <w:t>GPU</w:t>
            </w:r>
            <w:r w:rsidRPr="004D5B33">
              <w:rPr>
                <w:rFonts w:cs="宋体" w:hint="eastAsia"/>
                <w:kern w:val="0"/>
              </w:rPr>
              <w:t>服务器、前置机）、光纤交换机、国产化存储及</w:t>
            </w:r>
            <w:r w:rsidRPr="004D5B33">
              <w:rPr>
                <w:rFonts w:cs="宋体" w:hint="eastAsia"/>
                <w:kern w:val="0"/>
              </w:rPr>
              <w:t>XC</w:t>
            </w:r>
            <w:r w:rsidRPr="004D5B33">
              <w:rPr>
                <w:rFonts w:cs="宋体" w:hint="eastAsia"/>
                <w:kern w:val="0"/>
              </w:rPr>
              <w:t>数据中心汇聚交换机须为同一品牌。</w:t>
            </w:r>
          </w:p>
        </w:tc>
      </w:tr>
      <w:tr w:rsidR="004D5B33" w:rsidRPr="004D5B33">
        <w:trPr>
          <w:trHeight w:val="43"/>
        </w:trPr>
        <w:tc>
          <w:tcPr>
            <w:tcW w:w="945" w:type="pct"/>
            <w:vMerge w:val="restar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43"/>
        </w:trPr>
        <w:tc>
          <w:tcPr>
            <w:tcW w:w="945"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43"/>
        </w:trPr>
        <w:tc>
          <w:tcPr>
            <w:tcW w:w="945"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bCs/>
        </w:rPr>
      </w:pPr>
    </w:p>
    <w:p w:rsidR="00FA6531" w:rsidRPr="004D5B33" w:rsidRDefault="007451AE">
      <w:pPr>
        <w:ind w:firstLineChars="0" w:firstLine="0"/>
        <w:outlineLvl w:val="5"/>
        <w:rPr>
          <w:bCs/>
        </w:rPr>
      </w:pPr>
      <w:r w:rsidRPr="004D5B33">
        <w:rPr>
          <w:rFonts w:hint="eastAsia"/>
          <w:bCs/>
        </w:rPr>
        <w:t>6.</w:t>
      </w:r>
      <w:r w:rsidRPr="004D5B33">
        <w:rPr>
          <w:bCs/>
        </w:rPr>
        <w:t>国产化存储</w:t>
      </w:r>
      <w:r w:rsidRPr="004D5B33">
        <w:rPr>
          <w:rFonts w:hint="eastAsia"/>
          <w:bCs/>
        </w:rPr>
        <w:t xml:space="preserve"> 2</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916"/>
      </w:tblGrid>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5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90"/>
        </w:trPr>
        <w:tc>
          <w:tcPr>
            <w:tcW w:w="945" w:type="pct"/>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控制器</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个控制器，控制器采用</w:t>
            </w:r>
            <w:r w:rsidRPr="004D5B33">
              <w:rPr>
                <w:rFonts w:cs="宋体" w:hint="eastAsia"/>
                <w:kern w:val="0"/>
              </w:rPr>
              <w:t xml:space="preserve"> Active-Active </w:t>
            </w:r>
            <w:r w:rsidRPr="004D5B33">
              <w:rPr>
                <w:rFonts w:cs="宋体" w:hint="eastAsia"/>
                <w:kern w:val="0"/>
              </w:rPr>
              <w:t>架构，存储设备的控制器可以同时访问一个</w:t>
            </w:r>
            <w:r w:rsidRPr="004D5B33">
              <w:rPr>
                <w:rFonts w:cs="宋体" w:hint="eastAsia"/>
                <w:kern w:val="0"/>
              </w:rPr>
              <w:t>LUN</w:t>
            </w:r>
            <w:r w:rsidRPr="004D5B33">
              <w:rPr>
                <w:rFonts w:cs="宋体" w:hint="eastAsia"/>
                <w:kern w:val="0"/>
              </w:rPr>
              <w:t>，并且流量均衡</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存储处理器采用国产</w:t>
            </w:r>
            <w:r w:rsidRPr="004D5B33">
              <w:rPr>
                <w:rFonts w:cs="宋体" w:hint="eastAsia"/>
                <w:kern w:val="0"/>
              </w:rPr>
              <w:t>x86</w:t>
            </w:r>
            <w:r w:rsidRPr="004D5B33">
              <w:rPr>
                <w:rFonts w:cs="宋体" w:hint="eastAsia"/>
                <w:kern w:val="0"/>
              </w:rPr>
              <w:t>架构处理器，单颗处理器核数≥</w:t>
            </w:r>
            <w:r w:rsidRPr="004D5B33">
              <w:rPr>
                <w:rFonts w:cs="宋体" w:hint="eastAsia"/>
                <w:kern w:val="0"/>
              </w:rPr>
              <w:t>16</w:t>
            </w:r>
            <w:r w:rsidRPr="004D5B33">
              <w:rPr>
                <w:rFonts w:cs="宋体" w:hint="eastAsia"/>
                <w:kern w:val="0"/>
              </w:rPr>
              <w:t>核，频率≥</w:t>
            </w:r>
            <w:r w:rsidRPr="004D5B33">
              <w:rPr>
                <w:rFonts w:cs="宋体" w:hint="eastAsia"/>
                <w:kern w:val="0"/>
              </w:rPr>
              <w:t>2.5GHz</w:t>
            </w:r>
            <w:r w:rsidRPr="004D5B33">
              <w:rPr>
                <w:rFonts w:cs="宋体" w:hint="eastAsia"/>
                <w:kern w:val="0"/>
              </w:rPr>
              <w:t>。</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盘控架构</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采用盘控一体架构，存储主机高度≤</w:t>
            </w:r>
            <w:r w:rsidRPr="004D5B33">
              <w:rPr>
                <w:rFonts w:cs="宋体" w:hint="eastAsia"/>
                <w:kern w:val="0"/>
              </w:rPr>
              <w:t>4U</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接口</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8</w:t>
            </w:r>
            <w:r w:rsidRPr="004D5B33">
              <w:rPr>
                <w:rFonts w:cs="宋体" w:hint="eastAsia"/>
                <w:kern w:val="0"/>
              </w:rPr>
              <w:t>个</w:t>
            </w:r>
            <w:r w:rsidRPr="004D5B33">
              <w:rPr>
                <w:rFonts w:cs="宋体" w:hint="eastAsia"/>
                <w:kern w:val="0"/>
              </w:rPr>
              <w:t xml:space="preserve">32Gb </w:t>
            </w:r>
            <w:r w:rsidRPr="004D5B33">
              <w:rPr>
                <w:rFonts w:cs="宋体" w:hint="eastAsia"/>
                <w:kern w:val="0"/>
              </w:rPr>
              <w:t>FC</w:t>
            </w:r>
            <w:r w:rsidRPr="004D5B33">
              <w:rPr>
                <w:rFonts w:cs="宋体" w:hint="eastAsia"/>
                <w:kern w:val="0"/>
              </w:rPr>
              <w:t>接口</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8</w:t>
            </w:r>
            <w:r w:rsidRPr="004D5B33">
              <w:rPr>
                <w:rFonts w:cs="宋体" w:hint="eastAsia"/>
                <w:kern w:val="0"/>
              </w:rPr>
              <w:t>个</w:t>
            </w:r>
            <w:r w:rsidRPr="004D5B33">
              <w:rPr>
                <w:rFonts w:cs="宋体" w:hint="eastAsia"/>
                <w:kern w:val="0"/>
              </w:rPr>
              <w:t>10GE</w:t>
            </w:r>
            <w:r w:rsidRPr="004D5B33">
              <w:rPr>
                <w:rFonts w:cs="宋体" w:hint="eastAsia"/>
                <w:kern w:val="0"/>
              </w:rPr>
              <w:t>接口</w:t>
            </w:r>
            <w:r w:rsidRPr="004D5B33">
              <w:rPr>
                <w:rFonts w:cs="宋体" w:hint="eastAsia"/>
                <w:kern w:val="0"/>
              </w:rPr>
              <w:t>(</w:t>
            </w:r>
            <w:r w:rsidRPr="004D5B33">
              <w:rPr>
                <w:rFonts w:cs="宋体" w:hint="eastAsia"/>
                <w:kern w:val="0"/>
              </w:rPr>
              <w:t>含模块</w:t>
            </w:r>
            <w:r w:rsidRPr="004D5B33">
              <w:rPr>
                <w:rFonts w:cs="宋体" w:hint="eastAsia"/>
                <w:kern w:val="0"/>
              </w:rPr>
              <w:t>)</w:t>
            </w:r>
            <w:r w:rsidRPr="004D5B33">
              <w:rPr>
                <w:rFonts w:cs="宋体" w:hint="eastAsia"/>
                <w:kern w:val="0"/>
              </w:rPr>
              <w:t>，≥</w:t>
            </w:r>
            <w:r w:rsidRPr="004D5B33">
              <w:rPr>
                <w:rFonts w:cs="宋体" w:hint="eastAsia"/>
                <w:kern w:val="0"/>
              </w:rPr>
              <w:t>8</w:t>
            </w:r>
            <w:r w:rsidRPr="004D5B33">
              <w:rPr>
                <w:rFonts w:cs="宋体" w:hint="eastAsia"/>
                <w:kern w:val="0"/>
              </w:rPr>
              <w:t>个千兆接口</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Raid</w:t>
            </w:r>
            <w:r w:rsidRPr="004D5B33">
              <w:rPr>
                <w:rFonts w:cs="宋体" w:hint="eastAsia"/>
                <w:kern w:val="0"/>
              </w:rPr>
              <w:t>设计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支持三盘校验，同一</w:t>
            </w:r>
            <w:r w:rsidRPr="004D5B33">
              <w:rPr>
                <w:rFonts w:cs="宋体" w:hint="eastAsia"/>
                <w:kern w:val="0"/>
              </w:rPr>
              <w:t>RAID</w:t>
            </w:r>
            <w:r w:rsidRPr="004D5B33">
              <w:rPr>
                <w:rFonts w:cs="宋体" w:hint="eastAsia"/>
                <w:kern w:val="0"/>
              </w:rPr>
              <w:t>组内任意三块数据磁盘</w:t>
            </w:r>
            <w:r w:rsidRPr="004D5B33">
              <w:rPr>
                <w:rFonts w:cs="宋体" w:hint="eastAsia"/>
                <w:kern w:val="0"/>
              </w:rPr>
              <w:t>(</w:t>
            </w:r>
            <w:r w:rsidRPr="004D5B33">
              <w:rPr>
                <w:rFonts w:cs="宋体" w:hint="eastAsia"/>
                <w:kern w:val="0"/>
              </w:rPr>
              <w:t>不含热备盘</w:t>
            </w:r>
            <w:r w:rsidRPr="004D5B33">
              <w:rPr>
                <w:rFonts w:cs="宋体" w:hint="eastAsia"/>
                <w:kern w:val="0"/>
              </w:rPr>
              <w:t>)</w:t>
            </w:r>
            <w:r w:rsidRPr="004D5B33">
              <w:rPr>
                <w:rFonts w:cs="宋体" w:hint="eastAsia"/>
                <w:kern w:val="0"/>
              </w:rPr>
              <w:t>失效时，数据不丢失</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12</w:t>
            </w:r>
            <w:r w:rsidRPr="004D5B33">
              <w:rPr>
                <w:rFonts w:cs="宋体" w:hint="eastAsia"/>
                <w:kern w:val="0"/>
              </w:rPr>
              <w:t>块</w:t>
            </w:r>
            <w:r w:rsidRPr="004D5B33">
              <w:rPr>
                <w:rFonts w:cs="宋体" w:hint="eastAsia"/>
                <w:kern w:val="0"/>
              </w:rPr>
              <w:t>1.92TB</w:t>
            </w:r>
            <w:r w:rsidRPr="004D5B33">
              <w:rPr>
                <w:rFonts w:cs="宋体" w:hint="eastAsia"/>
                <w:kern w:val="0"/>
              </w:rPr>
              <w:t>企业级</w:t>
            </w:r>
            <w:r w:rsidRPr="004D5B33">
              <w:rPr>
                <w:rFonts w:cs="宋体" w:hint="eastAsia"/>
                <w:kern w:val="0"/>
              </w:rPr>
              <w:t>SSD</w:t>
            </w:r>
            <w:r w:rsidRPr="004D5B33">
              <w:rPr>
                <w:rFonts w:cs="宋体" w:hint="eastAsia"/>
                <w:kern w:val="0"/>
              </w:rPr>
              <w:t>，</w:t>
            </w:r>
            <w:r w:rsidRPr="004D5B33">
              <w:rPr>
                <w:rFonts w:cs="宋体" w:hint="eastAsia"/>
              </w:rPr>
              <w:t>≥</w:t>
            </w:r>
            <w:r w:rsidRPr="004D5B33">
              <w:rPr>
                <w:rFonts w:cs="宋体" w:hint="eastAsia"/>
              </w:rPr>
              <w:t>15</w:t>
            </w:r>
            <w:r w:rsidRPr="004D5B33">
              <w:rPr>
                <w:rFonts w:cs="宋体" w:hint="eastAsia"/>
              </w:rPr>
              <w:t>块</w:t>
            </w:r>
            <w:r w:rsidRPr="004D5B33">
              <w:rPr>
                <w:rFonts w:cs="宋体" w:hint="eastAsia"/>
              </w:rPr>
              <w:t>2.4TB</w:t>
            </w:r>
            <w:r w:rsidRPr="004D5B33">
              <w:rPr>
                <w:rFonts w:cs="宋体" w:hint="eastAsia"/>
              </w:rPr>
              <w:t>企业级</w:t>
            </w:r>
            <w:r w:rsidRPr="004D5B33">
              <w:rPr>
                <w:rFonts w:cs="宋体" w:hint="eastAsia"/>
              </w:rPr>
              <w:t>SAS HDD</w:t>
            </w:r>
          </w:p>
        </w:tc>
      </w:tr>
      <w:tr w:rsidR="004D5B33" w:rsidRPr="004D5B33">
        <w:trPr>
          <w:trHeight w:val="278"/>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缓存</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双控实际配置缓存≥</w:t>
            </w:r>
            <w:r w:rsidRPr="004D5B33">
              <w:rPr>
                <w:rFonts w:cs="宋体" w:hint="eastAsia"/>
                <w:kern w:val="0"/>
              </w:rPr>
              <w:t>256GB</w:t>
            </w:r>
            <w:r w:rsidRPr="004D5B33">
              <w:rPr>
                <w:rFonts w:cs="宋体" w:hint="eastAsia"/>
                <w:kern w:val="0"/>
              </w:rPr>
              <w:t>（缓存不包含</w:t>
            </w:r>
            <w:r w:rsidRPr="004D5B33">
              <w:rPr>
                <w:rFonts w:cs="宋体" w:hint="eastAsia"/>
                <w:kern w:val="0"/>
              </w:rPr>
              <w:t>SSD</w:t>
            </w:r>
            <w:r w:rsidRPr="004D5B33">
              <w:rPr>
                <w:rFonts w:cs="宋体" w:hint="eastAsia"/>
                <w:kern w:val="0"/>
              </w:rPr>
              <w:t>磁盘、</w:t>
            </w:r>
            <w:r w:rsidRPr="004D5B33">
              <w:rPr>
                <w:rFonts w:cs="宋体" w:hint="eastAsia"/>
                <w:kern w:val="0"/>
              </w:rPr>
              <w:t>PCI-E SSD</w:t>
            </w:r>
            <w:r w:rsidRPr="004D5B33">
              <w:rPr>
                <w:rFonts w:cs="宋体" w:hint="eastAsia"/>
                <w:kern w:val="0"/>
              </w:rPr>
              <w:t>、闪存、压缩或重删缓存和</w:t>
            </w:r>
            <w:r w:rsidRPr="004D5B33">
              <w:rPr>
                <w:rFonts w:cs="宋体" w:hint="eastAsia"/>
                <w:kern w:val="0"/>
              </w:rPr>
              <w:t>NAS</w:t>
            </w:r>
            <w:r w:rsidRPr="004D5B33">
              <w:rPr>
                <w:rFonts w:cs="宋体" w:hint="eastAsia"/>
                <w:kern w:val="0"/>
              </w:rPr>
              <w:t>控制器缓存）</w:t>
            </w:r>
          </w:p>
        </w:tc>
      </w:tr>
      <w:tr w:rsidR="004D5B33" w:rsidRPr="004D5B33">
        <w:trPr>
          <w:trHeight w:val="54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快照</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支持并配置全容量许可快照功能，有效预防各种软故障的发生，后续扩容无需额外购买许可，可同时部署</w:t>
            </w:r>
            <w:r w:rsidRPr="004D5B33">
              <w:rPr>
                <w:rFonts w:cs="宋体" w:hint="eastAsia"/>
                <w:kern w:val="0"/>
              </w:rPr>
              <w:t>ROW</w:t>
            </w:r>
            <w:r w:rsidRPr="004D5B33">
              <w:rPr>
                <w:rFonts w:cs="宋体" w:hint="eastAsia"/>
                <w:kern w:val="0"/>
              </w:rPr>
              <w:t>和</w:t>
            </w:r>
            <w:r w:rsidRPr="004D5B33">
              <w:rPr>
                <w:rFonts w:cs="宋体" w:hint="eastAsia"/>
                <w:kern w:val="0"/>
              </w:rPr>
              <w:t>COW</w:t>
            </w:r>
            <w:r w:rsidRPr="004D5B33">
              <w:rPr>
                <w:rFonts w:cs="宋体" w:hint="eastAsia"/>
                <w:kern w:val="0"/>
              </w:rPr>
              <w:t>两种快照策略。提供</w:t>
            </w:r>
            <w:r w:rsidRPr="004D5B33">
              <w:rPr>
                <w:rStyle w:val="font21"/>
                <w:rFonts w:cs="宋体" w:hint="default"/>
                <w:b w:val="0"/>
                <w:color w:val="auto"/>
                <w:sz w:val="24"/>
                <w:szCs w:val="24"/>
                <w:lang w:bidi="ar"/>
              </w:rPr>
              <w:t>相关证明</w:t>
            </w:r>
          </w:p>
        </w:tc>
      </w:tr>
      <w:tr w:rsidR="004D5B33" w:rsidRPr="004D5B33">
        <w:trPr>
          <w:trHeight w:val="139"/>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精简配置</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支持配置全容量许可精简功能，实现存储空间超分配，后续扩容无需额外购买许可；精简颗粒度</w:t>
            </w:r>
            <w:r w:rsidRPr="004D5B33">
              <w:rPr>
                <w:rFonts w:cs="宋体" w:hint="eastAsia"/>
                <w:kern w:val="0"/>
              </w:rPr>
              <w:t>4K</w:t>
            </w:r>
            <w:r w:rsidRPr="004D5B33">
              <w:rPr>
                <w:rFonts w:cs="宋体" w:hint="eastAsia"/>
                <w:kern w:val="0"/>
              </w:rPr>
              <w:t>、</w:t>
            </w:r>
            <w:r w:rsidRPr="004D5B33">
              <w:rPr>
                <w:rFonts w:cs="宋体" w:hint="eastAsia"/>
                <w:kern w:val="0"/>
              </w:rPr>
              <w:t>8K</w:t>
            </w:r>
            <w:r w:rsidRPr="004D5B33">
              <w:rPr>
                <w:rFonts w:cs="宋体" w:hint="eastAsia"/>
                <w:kern w:val="0"/>
              </w:rPr>
              <w:t>、</w:t>
            </w:r>
            <w:r w:rsidRPr="004D5B33">
              <w:rPr>
                <w:rFonts w:cs="宋体" w:hint="eastAsia"/>
                <w:kern w:val="0"/>
              </w:rPr>
              <w:t>16K</w:t>
            </w:r>
            <w:r w:rsidRPr="004D5B33">
              <w:rPr>
                <w:rFonts w:cs="宋体" w:hint="eastAsia"/>
                <w:kern w:val="0"/>
              </w:rPr>
              <w:t>、</w:t>
            </w:r>
            <w:r w:rsidRPr="004D5B33">
              <w:rPr>
                <w:rFonts w:cs="宋体" w:hint="eastAsia"/>
                <w:kern w:val="0"/>
              </w:rPr>
              <w:t>32K</w:t>
            </w:r>
            <w:r w:rsidRPr="004D5B33">
              <w:rPr>
                <w:rFonts w:cs="宋体" w:hint="eastAsia"/>
                <w:kern w:val="0"/>
              </w:rPr>
              <w:t>、</w:t>
            </w:r>
            <w:r w:rsidRPr="004D5B33">
              <w:rPr>
                <w:rFonts w:cs="宋体" w:hint="eastAsia"/>
                <w:kern w:val="0"/>
              </w:rPr>
              <w:t>64K</w:t>
            </w:r>
            <w:r w:rsidRPr="004D5B33">
              <w:rPr>
                <w:rFonts w:cs="宋体" w:hint="eastAsia"/>
                <w:kern w:val="0"/>
              </w:rPr>
              <w:t>、</w:t>
            </w:r>
            <w:r w:rsidRPr="004D5B33">
              <w:rPr>
                <w:rFonts w:cs="宋体" w:hint="eastAsia"/>
                <w:kern w:val="0"/>
              </w:rPr>
              <w:t>128K</w:t>
            </w:r>
            <w:r w:rsidRPr="004D5B33">
              <w:rPr>
                <w:rFonts w:cs="宋体" w:hint="eastAsia"/>
                <w:kern w:val="0"/>
              </w:rPr>
              <w:t>、</w:t>
            </w:r>
            <w:r w:rsidRPr="004D5B33">
              <w:rPr>
                <w:rFonts w:cs="宋体" w:hint="eastAsia"/>
                <w:kern w:val="0"/>
              </w:rPr>
              <w:t>256K</w:t>
            </w:r>
            <w:r w:rsidRPr="004D5B33">
              <w:rPr>
                <w:rFonts w:cs="宋体" w:hint="eastAsia"/>
                <w:kern w:val="0"/>
              </w:rPr>
              <w:t>、</w:t>
            </w:r>
            <w:r w:rsidRPr="004D5B33">
              <w:rPr>
                <w:rFonts w:cs="宋体" w:hint="eastAsia"/>
                <w:kern w:val="0"/>
              </w:rPr>
              <w:t>512K</w:t>
            </w:r>
            <w:r w:rsidRPr="004D5B33">
              <w:rPr>
                <w:rFonts w:cs="宋体" w:hint="eastAsia"/>
                <w:kern w:val="0"/>
              </w:rPr>
              <w:t>、</w:t>
            </w:r>
            <w:r w:rsidRPr="004D5B33">
              <w:rPr>
                <w:rFonts w:cs="宋体" w:hint="eastAsia"/>
                <w:kern w:val="0"/>
              </w:rPr>
              <w:t>1M</w:t>
            </w:r>
            <w:r w:rsidRPr="004D5B33">
              <w:rPr>
                <w:rFonts w:cs="宋体" w:hint="eastAsia"/>
                <w:kern w:val="0"/>
              </w:rPr>
              <w:t>可调节</w:t>
            </w:r>
          </w:p>
        </w:tc>
      </w:tr>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无中断数据迁移</w:t>
            </w:r>
          </w:p>
        </w:tc>
        <w:tc>
          <w:tcPr>
            <w:tcW w:w="4055"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支持无中断数据迁移功能，可通过设定策略按计划进行业务无中断的</w:t>
            </w:r>
            <w:r w:rsidRPr="004D5B33">
              <w:rPr>
                <w:rFonts w:cs="宋体" w:hint="eastAsia"/>
                <w:kern w:val="0"/>
              </w:rPr>
              <w:t>LUN</w:t>
            </w:r>
            <w:r w:rsidRPr="004D5B33">
              <w:rPr>
                <w:rFonts w:cs="宋体" w:hint="eastAsia"/>
                <w:kern w:val="0"/>
              </w:rPr>
              <w:t>数据迁移</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LUN</w:t>
            </w:r>
            <w:r w:rsidRPr="004D5B33">
              <w:rPr>
                <w:rFonts w:cs="宋体" w:hint="eastAsia"/>
                <w:kern w:val="0"/>
              </w:rPr>
              <w:t>数量</w:t>
            </w:r>
          </w:p>
        </w:tc>
        <w:tc>
          <w:tcPr>
            <w:tcW w:w="4055" w:type="pct"/>
            <w:shd w:val="clear" w:color="auto" w:fill="auto"/>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提供双控</w:t>
            </w:r>
            <w:r w:rsidRPr="004D5B33">
              <w:rPr>
                <w:rFonts w:cs="宋体" w:hint="eastAsia"/>
                <w:kern w:val="0"/>
              </w:rPr>
              <w:t>LUN</w:t>
            </w:r>
            <w:r w:rsidRPr="004D5B33">
              <w:rPr>
                <w:rFonts w:cs="宋体" w:hint="eastAsia"/>
                <w:kern w:val="0"/>
              </w:rPr>
              <w:t>数量≥</w:t>
            </w:r>
            <w:r w:rsidRPr="004D5B33">
              <w:rPr>
                <w:rFonts w:cs="宋体" w:hint="eastAsia"/>
                <w:kern w:val="0"/>
              </w:rPr>
              <w:t>65000</w:t>
            </w:r>
            <w:r w:rsidRPr="004D5B33">
              <w:rPr>
                <w:rFonts w:cs="宋体" w:hint="eastAsia"/>
                <w:kern w:val="0"/>
              </w:rPr>
              <w:t>个</w:t>
            </w:r>
            <w:r w:rsidRPr="004D5B33">
              <w:rPr>
                <w:rFonts w:cs="宋体" w:hint="eastAsia"/>
                <w:kern w:val="0"/>
              </w:rPr>
              <w:t xml:space="preserve"> </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运维管理</w:t>
            </w:r>
          </w:p>
        </w:tc>
        <w:tc>
          <w:tcPr>
            <w:tcW w:w="4055" w:type="pct"/>
            <w:shd w:val="clear" w:color="auto" w:fill="auto"/>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配置中文图形化管理平台软件，配置日志告警、指示灯告警、控制台告警、邮件告警支持功能，支持故障事件和告警联动方式自定义</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数据中心的服务器（包括应用虚拟化服务器、数据库服务器、</w:t>
            </w:r>
            <w:r w:rsidRPr="004D5B33">
              <w:rPr>
                <w:rFonts w:cs="宋体" w:hint="eastAsia"/>
                <w:kern w:val="0"/>
              </w:rPr>
              <w:t>GPU</w:t>
            </w:r>
            <w:r w:rsidRPr="004D5B33">
              <w:rPr>
                <w:rFonts w:cs="宋体" w:hint="eastAsia"/>
                <w:kern w:val="0"/>
              </w:rPr>
              <w:t>服务器、前置机）、光纤交换机、国产化存储及</w:t>
            </w:r>
            <w:r w:rsidRPr="004D5B33">
              <w:rPr>
                <w:rFonts w:cs="宋体" w:hint="eastAsia"/>
                <w:kern w:val="0"/>
              </w:rPr>
              <w:t>XC</w:t>
            </w:r>
            <w:r w:rsidRPr="004D5B33">
              <w:rPr>
                <w:rFonts w:cs="宋体" w:hint="eastAsia"/>
                <w:kern w:val="0"/>
              </w:rPr>
              <w:t>数据中心汇聚交换机须为同一品牌。</w:t>
            </w:r>
          </w:p>
        </w:tc>
      </w:tr>
      <w:tr w:rsidR="004D5B33" w:rsidRPr="004D5B33">
        <w:trPr>
          <w:trHeight w:val="280"/>
        </w:trPr>
        <w:tc>
          <w:tcPr>
            <w:tcW w:w="945"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rPr>
            </w:pPr>
            <w:r w:rsidRPr="004D5B33">
              <w:rPr>
                <w:rFonts w:cs="宋体" w:hint="eastAsia"/>
                <w:kern w:val="0"/>
                <w:lang w:bidi="ar"/>
              </w:rPr>
              <w:t>售后服务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280"/>
        </w:trPr>
        <w:tc>
          <w:tcPr>
            <w:tcW w:w="945"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280"/>
        </w:trPr>
        <w:tc>
          <w:tcPr>
            <w:tcW w:w="945" w:type="pct"/>
            <w:vMerge/>
            <w:shd w:val="clear" w:color="auto" w:fill="auto"/>
            <w:vAlign w:val="center"/>
          </w:tcPr>
          <w:p w:rsidR="00FA6531" w:rsidRPr="004D5B33" w:rsidRDefault="00FA6531">
            <w:pPr>
              <w:widowControl/>
              <w:spacing w:line="240" w:lineRule="auto"/>
              <w:ind w:firstLineChars="0" w:firstLine="0"/>
              <w:jc w:val="center"/>
              <w:rPr>
                <w:rFonts w:cs="宋体"/>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bCs/>
        </w:rPr>
      </w:pPr>
    </w:p>
    <w:p w:rsidR="00FA6531" w:rsidRPr="004D5B33" w:rsidRDefault="007451AE">
      <w:pPr>
        <w:ind w:firstLineChars="0" w:firstLine="0"/>
        <w:outlineLvl w:val="5"/>
        <w:rPr>
          <w:bCs/>
        </w:rPr>
      </w:pPr>
      <w:r w:rsidRPr="004D5B33">
        <w:rPr>
          <w:rFonts w:hint="eastAsia"/>
          <w:bCs/>
        </w:rPr>
        <w:t>7.</w:t>
      </w:r>
      <w:r w:rsidRPr="004D5B33">
        <w:rPr>
          <w:bCs/>
        </w:rPr>
        <w:t>XC</w:t>
      </w:r>
      <w:r w:rsidRPr="004D5B33">
        <w:rPr>
          <w:bCs/>
        </w:rPr>
        <w:t>数据中心汇聚交换机</w:t>
      </w:r>
      <w:r w:rsidRPr="004D5B33">
        <w:rPr>
          <w:rFonts w:hint="eastAsia"/>
          <w:bCs/>
        </w:rPr>
        <w:t xml:space="preserve"> 2</w:t>
      </w:r>
      <w:r w:rsidRPr="004D5B33">
        <w:rPr>
          <w:rFonts w:hint="eastAsia"/>
          <w:bCs/>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6"/>
        <w:gridCol w:w="6756"/>
      </w:tblGrid>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b/>
                <w:bCs/>
              </w:rPr>
            </w:pPr>
            <w:r w:rsidRPr="004D5B33">
              <w:rPr>
                <w:rFonts w:cs="宋体" w:hint="eastAsia"/>
                <w:kern w:val="0"/>
                <w:lang w:bidi="ar"/>
              </w:rPr>
              <w:t>功能项</w:t>
            </w: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b/>
                <w:bCs/>
              </w:rPr>
            </w:pPr>
            <w:r w:rsidRPr="004D5B33">
              <w:rPr>
                <w:rFonts w:cs="宋体" w:hint="eastAsia"/>
                <w:kern w:val="0"/>
                <w:lang w:bidi="ar"/>
              </w:rPr>
              <w:t>详细技术参数</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交换机性能</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交换容量≥</w:t>
            </w:r>
            <w:r w:rsidRPr="004D5B33">
              <w:rPr>
                <w:rFonts w:cs="宋体" w:hint="eastAsia"/>
                <w:kern w:val="0"/>
              </w:rPr>
              <w:t>4.5Tbps</w:t>
            </w:r>
            <w:r w:rsidRPr="004D5B33">
              <w:rPr>
                <w:rFonts w:cs="宋体" w:hint="eastAsia"/>
                <w:kern w:val="0"/>
              </w:rPr>
              <w:t>，包转发率≥</w:t>
            </w:r>
            <w:r w:rsidRPr="004D5B33">
              <w:rPr>
                <w:rFonts w:cs="宋体" w:hint="eastAsia"/>
                <w:kern w:val="0"/>
              </w:rPr>
              <w:t>2000Mpps</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物理接口</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实配</w:t>
            </w:r>
            <w:r w:rsidRPr="004D5B33">
              <w:rPr>
                <w:rFonts w:cs="宋体" w:hint="eastAsia"/>
                <w:kern w:val="0"/>
              </w:rPr>
              <w:t>10 GE</w:t>
            </w:r>
            <w:r w:rsidRPr="004D5B33">
              <w:rPr>
                <w:rFonts w:cs="宋体" w:hint="eastAsia"/>
                <w:kern w:val="0"/>
              </w:rPr>
              <w:t>光口≥</w:t>
            </w:r>
            <w:r w:rsidRPr="004D5B33">
              <w:rPr>
                <w:rFonts w:cs="宋体" w:hint="eastAsia"/>
                <w:kern w:val="0"/>
              </w:rPr>
              <w:t>48</w:t>
            </w:r>
            <w:r w:rsidRPr="004D5B33">
              <w:rPr>
                <w:rFonts w:cs="宋体" w:hint="eastAsia"/>
                <w:kern w:val="0"/>
              </w:rPr>
              <w:t>，</w:t>
            </w:r>
            <w:r w:rsidRPr="004D5B33">
              <w:rPr>
                <w:rFonts w:cs="宋体" w:hint="eastAsia"/>
                <w:kern w:val="0"/>
              </w:rPr>
              <w:t xml:space="preserve">40 </w:t>
            </w:r>
            <w:r w:rsidRPr="004D5B33">
              <w:rPr>
                <w:rFonts w:cs="宋体" w:hint="eastAsia"/>
                <w:kern w:val="0"/>
              </w:rPr>
              <w:t>GE</w:t>
            </w:r>
            <w:r w:rsidRPr="004D5B33">
              <w:rPr>
                <w:rFonts w:cs="宋体" w:hint="eastAsia"/>
                <w:kern w:val="0"/>
              </w:rPr>
              <w:t>光口≥</w:t>
            </w:r>
            <w:r w:rsidRPr="004D5B33">
              <w:rPr>
                <w:rFonts w:cs="宋体" w:hint="eastAsia"/>
                <w:kern w:val="0"/>
              </w:rPr>
              <w:t>2</w:t>
            </w:r>
            <w:r w:rsidRPr="004D5B33">
              <w:rPr>
                <w:rFonts w:cs="宋体" w:hint="eastAsia"/>
                <w:kern w:val="0"/>
              </w:rPr>
              <w:t>，</w:t>
            </w:r>
            <w:r w:rsidRPr="004D5B33">
              <w:rPr>
                <w:rFonts w:cs="宋体" w:hint="eastAsia"/>
                <w:kern w:val="0"/>
              </w:rPr>
              <w:t>100GE</w:t>
            </w:r>
            <w:r w:rsidRPr="004D5B33">
              <w:rPr>
                <w:rFonts w:cs="宋体" w:hint="eastAsia"/>
                <w:kern w:val="0"/>
              </w:rPr>
              <w:t>光口≥</w:t>
            </w:r>
            <w:r w:rsidRPr="004D5B33">
              <w:rPr>
                <w:rFonts w:cs="宋体" w:hint="eastAsia"/>
                <w:kern w:val="0"/>
              </w:rPr>
              <w:t>4</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国产化</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CPU</w:t>
            </w:r>
            <w:r w:rsidRPr="004D5B33">
              <w:rPr>
                <w:rFonts w:cs="宋体" w:hint="eastAsia"/>
                <w:kern w:val="0"/>
              </w:rPr>
              <w:t>为国产芯片</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硬件规格</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支持冗余电源，冗余四个风扇</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软件规格</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asciiTheme="minorHAnsi" w:eastAsiaTheme="minorEastAsia" w:hAnsiTheme="minorHAnsi" w:cstheme="minorBidi"/>
              </w:rPr>
            </w:pPr>
            <w:r w:rsidRPr="004D5B33">
              <w:rPr>
                <w:rFonts w:cs="宋体" w:hint="eastAsia"/>
                <w:kern w:val="0"/>
              </w:rPr>
              <w:t>路由表≥</w:t>
            </w:r>
            <w:r w:rsidRPr="004D5B33">
              <w:rPr>
                <w:rFonts w:cs="宋体" w:hint="eastAsia"/>
                <w:kern w:val="0"/>
              </w:rPr>
              <w:t>130K</w:t>
            </w:r>
            <w:r w:rsidRPr="004D5B33">
              <w:rPr>
                <w:rFonts w:cs="宋体" w:hint="eastAsia"/>
                <w:kern w:val="0"/>
              </w:rPr>
              <w:t>，</w:t>
            </w:r>
            <w:r w:rsidRPr="004D5B33">
              <w:rPr>
                <w:rFonts w:cs="宋体" w:hint="eastAsia"/>
                <w:kern w:val="0"/>
              </w:rPr>
              <w:t>ARP</w:t>
            </w:r>
            <w:r w:rsidRPr="004D5B33">
              <w:rPr>
                <w:rFonts w:cs="宋体" w:hint="eastAsia"/>
                <w:kern w:val="0"/>
              </w:rPr>
              <w:t>表≥</w:t>
            </w:r>
            <w:r w:rsidRPr="004D5B33">
              <w:rPr>
                <w:rFonts w:cs="宋体" w:hint="eastAsia"/>
                <w:kern w:val="0"/>
              </w:rPr>
              <w:t>90K</w:t>
            </w:r>
            <w:r w:rsidRPr="004D5B33">
              <w:rPr>
                <w:rFonts w:cs="宋体" w:hint="eastAsia"/>
                <w:kern w:val="0"/>
              </w:rPr>
              <w:t>，</w:t>
            </w:r>
            <w:r w:rsidRPr="004D5B33">
              <w:rPr>
                <w:rFonts w:cs="宋体" w:hint="eastAsia"/>
                <w:kern w:val="0"/>
              </w:rPr>
              <w:t>MAC</w:t>
            </w:r>
            <w:r w:rsidRPr="004D5B33">
              <w:rPr>
                <w:rFonts w:cs="宋体" w:hint="eastAsia"/>
                <w:kern w:val="0"/>
              </w:rPr>
              <w:t>表≥</w:t>
            </w:r>
            <w:r w:rsidRPr="004D5B33">
              <w:rPr>
                <w:rFonts w:cs="宋体" w:hint="eastAsia"/>
                <w:kern w:val="0"/>
              </w:rPr>
              <w:t>260K</w:t>
            </w:r>
            <w:r w:rsidRPr="004D5B33">
              <w:rPr>
                <w:rFonts w:cs="宋体" w:hint="eastAsia"/>
                <w:kern w:val="0"/>
              </w:rPr>
              <w:t>，提供</w:t>
            </w:r>
            <w:r w:rsidRPr="004D5B33">
              <w:rPr>
                <w:rStyle w:val="font21"/>
                <w:rFonts w:cs="宋体" w:hint="default"/>
                <w:b w:val="0"/>
                <w:color w:val="auto"/>
                <w:sz w:val="24"/>
                <w:szCs w:val="24"/>
                <w:lang w:bidi="ar"/>
              </w:rPr>
              <w:t>相关证明</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二层功能</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支持端口聚合，</w:t>
            </w:r>
            <w:r w:rsidRPr="004D5B33">
              <w:rPr>
                <w:rFonts w:cs="宋体" w:hint="eastAsia"/>
                <w:kern w:val="0"/>
              </w:rPr>
              <w:t>802.3ad</w:t>
            </w:r>
            <w:r w:rsidRPr="004D5B33">
              <w:rPr>
                <w:rFonts w:cs="宋体" w:hint="eastAsia"/>
                <w:kern w:val="0"/>
              </w:rPr>
              <w:t>，支持基于端口、协议、</w:t>
            </w:r>
            <w:r w:rsidRPr="004D5B33">
              <w:rPr>
                <w:rFonts w:cs="宋体" w:hint="eastAsia"/>
                <w:kern w:val="0"/>
              </w:rPr>
              <w:t>IP</w:t>
            </w:r>
            <w:r w:rsidRPr="004D5B33">
              <w:rPr>
                <w:rFonts w:cs="宋体" w:hint="eastAsia"/>
                <w:kern w:val="0"/>
              </w:rPr>
              <w:t>子网、</w:t>
            </w:r>
            <w:r w:rsidRPr="004D5B33">
              <w:rPr>
                <w:rFonts w:cs="宋体" w:hint="eastAsia"/>
                <w:kern w:val="0"/>
              </w:rPr>
              <w:t>MAC</w:t>
            </w:r>
            <w:r w:rsidRPr="004D5B33">
              <w:rPr>
                <w:rFonts w:cs="宋体" w:hint="eastAsia"/>
                <w:kern w:val="0"/>
              </w:rPr>
              <w:t>地址</w:t>
            </w:r>
            <w:r w:rsidRPr="004D5B33">
              <w:rPr>
                <w:rFonts w:cs="宋体" w:hint="eastAsia"/>
                <w:kern w:val="0"/>
              </w:rPr>
              <w:t>VLAN</w:t>
            </w:r>
            <w:r w:rsidRPr="004D5B33">
              <w:rPr>
                <w:rFonts w:cs="宋体" w:hint="eastAsia"/>
                <w:kern w:val="0"/>
              </w:rPr>
              <w:t>划分</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三层功能</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IPv4</w:t>
            </w:r>
            <w:r w:rsidRPr="004D5B33">
              <w:rPr>
                <w:rFonts w:cs="宋体" w:hint="eastAsia"/>
                <w:kern w:val="0"/>
              </w:rPr>
              <w:t>静态路由、</w:t>
            </w:r>
            <w:r w:rsidRPr="004D5B33">
              <w:rPr>
                <w:rFonts w:cs="宋体" w:hint="eastAsia"/>
                <w:kern w:val="0"/>
              </w:rPr>
              <w:t>RIP</w:t>
            </w:r>
            <w:r w:rsidRPr="004D5B33">
              <w:rPr>
                <w:rFonts w:cs="宋体" w:hint="eastAsia"/>
                <w:kern w:val="0"/>
              </w:rPr>
              <w:t>、</w:t>
            </w:r>
            <w:r w:rsidRPr="004D5B33">
              <w:rPr>
                <w:rFonts w:cs="宋体" w:hint="eastAsia"/>
                <w:kern w:val="0"/>
              </w:rPr>
              <w:t>OSPF</w:t>
            </w:r>
            <w:r w:rsidRPr="004D5B33">
              <w:rPr>
                <w:rFonts w:cs="宋体" w:hint="eastAsia"/>
                <w:kern w:val="0"/>
              </w:rPr>
              <w:t>、</w:t>
            </w:r>
            <w:r w:rsidRPr="004D5B33">
              <w:rPr>
                <w:rFonts w:cs="宋体" w:hint="eastAsia"/>
                <w:kern w:val="0"/>
              </w:rPr>
              <w:t>ISIS</w:t>
            </w:r>
            <w:r w:rsidRPr="004D5B33">
              <w:rPr>
                <w:rFonts w:cs="宋体" w:hint="eastAsia"/>
                <w:kern w:val="0"/>
              </w:rPr>
              <w:t>、</w:t>
            </w:r>
            <w:r w:rsidRPr="004D5B33">
              <w:rPr>
                <w:rFonts w:cs="宋体" w:hint="eastAsia"/>
                <w:kern w:val="0"/>
              </w:rPr>
              <w:t>BGP</w:t>
            </w:r>
            <w:r w:rsidRPr="004D5B33">
              <w:rPr>
                <w:rFonts w:cs="宋体" w:hint="eastAsia"/>
                <w:kern w:val="0"/>
              </w:rPr>
              <w:t>，支持</w:t>
            </w:r>
            <w:r w:rsidRPr="004D5B33">
              <w:rPr>
                <w:rFonts w:cs="宋体" w:hint="eastAsia"/>
                <w:kern w:val="0"/>
              </w:rPr>
              <w:t>IPv6</w:t>
            </w:r>
            <w:r w:rsidRPr="004D5B33">
              <w:rPr>
                <w:rFonts w:cs="宋体" w:hint="eastAsia"/>
                <w:kern w:val="0"/>
              </w:rPr>
              <w:t>静态路由、</w:t>
            </w:r>
            <w:r w:rsidRPr="004D5B33">
              <w:rPr>
                <w:rFonts w:cs="宋体" w:hint="eastAsia"/>
                <w:kern w:val="0"/>
              </w:rPr>
              <w:t>OSPFv3</w:t>
            </w:r>
            <w:r w:rsidRPr="004D5B33">
              <w:rPr>
                <w:rFonts w:cs="宋体" w:hint="eastAsia"/>
                <w:kern w:val="0"/>
              </w:rPr>
              <w:t>、</w:t>
            </w:r>
            <w:r w:rsidRPr="004D5B33">
              <w:rPr>
                <w:rFonts w:cs="宋体" w:hint="eastAsia"/>
                <w:kern w:val="0"/>
              </w:rPr>
              <w:t>ISISv6</w:t>
            </w:r>
            <w:r w:rsidRPr="004D5B33">
              <w:rPr>
                <w:rFonts w:cs="宋体" w:hint="eastAsia"/>
                <w:kern w:val="0"/>
              </w:rPr>
              <w:t>、</w:t>
            </w:r>
            <w:r w:rsidRPr="004D5B33">
              <w:rPr>
                <w:rFonts w:cs="宋体" w:hint="eastAsia"/>
                <w:kern w:val="0"/>
              </w:rPr>
              <w:t>BGP4+</w:t>
            </w:r>
            <w:r w:rsidRPr="004D5B33">
              <w:rPr>
                <w:rFonts w:cs="宋体" w:hint="eastAsia"/>
                <w:kern w:val="0"/>
              </w:rPr>
              <w:t>，支持</w:t>
            </w:r>
            <w:r w:rsidRPr="004D5B33">
              <w:rPr>
                <w:rFonts w:cs="宋体" w:hint="eastAsia"/>
                <w:kern w:val="0"/>
              </w:rPr>
              <w:t>IGMP</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虚拟化</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tabs>
                <w:tab w:val="left" w:pos="1340"/>
              </w:tabs>
              <w:spacing w:line="240" w:lineRule="auto"/>
              <w:ind w:firstLineChars="0" w:firstLine="0"/>
              <w:jc w:val="left"/>
              <w:rPr>
                <w:rFonts w:cs="宋体"/>
                <w:kern w:val="0"/>
              </w:rPr>
            </w:pPr>
            <w:r w:rsidRPr="004D5B33">
              <w:rPr>
                <w:rFonts w:cs="宋体" w:hint="eastAsia"/>
                <w:kern w:val="0"/>
              </w:rPr>
              <w:t>支持多虚一堆叠技术和跨设备链路聚合技术</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lastRenderedPageBreak/>
              <w:t>管理和监控</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SNMP V1/V2/V3</w:t>
            </w:r>
            <w:r w:rsidRPr="004D5B33">
              <w:rPr>
                <w:rFonts w:cs="宋体" w:hint="eastAsia"/>
                <w:kern w:val="0"/>
              </w:rPr>
              <w:t>、</w:t>
            </w:r>
            <w:r w:rsidRPr="004D5B33">
              <w:rPr>
                <w:rFonts w:cs="宋体" w:hint="eastAsia"/>
                <w:kern w:val="0"/>
              </w:rPr>
              <w:t>RMON</w:t>
            </w:r>
            <w:r w:rsidRPr="004D5B33">
              <w:rPr>
                <w:rFonts w:cs="宋体" w:hint="eastAsia"/>
                <w:kern w:val="0"/>
              </w:rPr>
              <w:t>、</w:t>
            </w:r>
            <w:r w:rsidRPr="004D5B33">
              <w:rPr>
                <w:rFonts w:cs="宋体" w:hint="eastAsia"/>
                <w:kern w:val="0"/>
              </w:rPr>
              <w:t>SSH</w:t>
            </w:r>
            <w:r w:rsidRPr="004D5B33">
              <w:rPr>
                <w:rFonts w:cs="宋体" w:hint="eastAsia"/>
                <w:kern w:val="0"/>
              </w:rPr>
              <w:t>功能，支持</w:t>
            </w:r>
            <w:r w:rsidRPr="004D5B33">
              <w:rPr>
                <w:rFonts w:cs="宋体" w:hint="eastAsia"/>
                <w:kern w:val="0"/>
              </w:rPr>
              <w:t>Telemetry</w:t>
            </w:r>
            <w:r w:rsidRPr="004D5B33">
              <w:rPr>
                <w:rFonts w:cs="宋体" w:hint="eastAsia"/>
                <w:kern w:val="0"/>
              </w:rPr>
              <w:t>可视化</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图形化网管</w:t>
            </w:r>
          </w:p>
        </w:tc>
        <w:tc>
          <w:tcPr>
            <w:tcW w:w="4054" w:type="pct"/>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jc w:val="left"/>
              <w:rPr>
                <w:rFonts w:cs="宋体"/>
                <w:kern w:val="0"/>
              </w:rPr>
            </w:pPr>
            <w:r w:rsidRPr="004D5B33">
              <w:rPr>
                <w:rFonts w:cs="宋体" w:hint="eastAsia"/>
                <w:kern w:val="0"/>
              </w:rPr>
              <w:t>内置图形化网管，可实现对整个网络中的所有成员设备进行批量管理，例如对成员设备进行备份和下载配置文件、软件版本升级、批量下发配置和故障设备替换等功能</w:t>
            </w:r>
          </w:p>
        </w:tc>
      </w:tr>
      <w:tr w:rsidR="004D5B33"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兼容性要求</w:t>
            </w: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left"/>
              <w:rPr>
                <w:rFonts w:cs="宋体"/>
                <w:kern w:val="0"/>
              </w:rPr>
            </w:pPr>
            <w:r w:rsidRPr="004D5B33">
              <w:rPr>
                <w:rFonts w:cs="宋体" w:hint="eastAsia"/>
                <w:kern w:val="0"/>
              </w:rPr>
              <w:t>为保证医院系统连续稳定运行，要求本次投标</w:t>
            </w:r>
            <w:r w:rsidRPr="004D5B33">
              <w:rPr>
                <w:rFonts w:cs="宋体" w:hint="eastAsia"/>
                <w:kern w:val="0"/>
              </w:rPr>
              <w:t>XC</w:t>
            </w:r>
            <w:r w:rsidRPr="004D5B33">
              <w:rPr>
                <w:rFonts w:cs="宋体" w:hint="eastAsia"/>
                <w:kern w:val="0"/>
              </w:rPr>
              <w:t>数据中心的服务器（包括应用虚拟化服务器、数据库服务器、</w:t>
            </w:r>
            <w:r w:rsidRPr="004D5B33">
              <w:rPr>
                <w:rFonts w:cs="宋体" w:hint="eastAsia"/>
                <w:kern w:val="0"/>
              </w:rPr>
              <w:t>GPU</w:t>
            </w:r>
            <w:r w:rsidRPr="004D5B33">
              <w:rPr>
                <w:rFonts w:cs="宋体" w:hint="eastAsia"/>
                <w:kern w:val="0"/>
              </w:rPr>
              <w:t>服务器、前置机）、光纤交换机、国产化存储及</w:t>
            </w:r>
            <w:r w:rsidRPr="004D5B33">
              <w:rPr>
                <w:rFonts w:cs="宋体" w:hint="eastAsia"/>
                <w:kern w:val="0"/>
              </w:rPr>
              <w:t>XC</w:t>
            </w:r>
            <w:r w:rsidRPr="004D5B33">
              <w:rPr>
                <w:rFonts w:cs="宋体" w:hint="eastAsia"/>
                <w:kern w:val="0"/>
              </w:rPr>
              <w:t>数据中心汇聚交换机须为同一品牌。</w:t>
            </w:r>
          </w:p>
        </w:tc>
      </w:tr>
      <w:tr w:rsidR="004D5B33" w:rsidRPr="004D5B33">
        <w:tc>
          <w:tcPr>
            <w:tcW w:w="946" w:type="pct"/>
            <w:vMerge w:val="restart"/>
            <w:tcBorders>
              <w:top w:val="single" w:sz="4" w:space="0" w:color="auto"/>
              <w:left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售后服务</w:t>
            </w: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left"/>
              <w:rPr>
                <w:rFonts w:cs="宋体"/>
                <w:kern w:val="0"/>
              </w:rPr>
            </w:pPr>
            <w:r w:rsidRPr="004D5B33">
              <w:rPr>
                <w:rFonts w:cs="宋体" w:hint="eastAsia"/>
                <w:kern w:val="0"/>
              </w:rPr>
              <w:t>投标时须提供原厂项目授权及</w:t>
            </w:r>
            <w:r w:rsidRPr="004D5B33">
              <w:rPr>
                <w:rFonts w:cs="宋体" w:hint="eastAsia"/>
                <w:kern w:val="0"/>
              </w:rPr>
              <w:t>5</w:t>
            </w:r>
            <w:r w:rsidRPr="004D5B33">
              <w:rPr>
                <w:rFonts w:cs="宋体" w:hint="eastAsia"/>
                <w:kern w:val="0"/>
              </w:rPr>
              <w:t>年原厂售后服务承诺函原件，并且产品保修期限必须在原厂官网可查</w:t>
            </w:r>
          </w:p>
        </w:tc>
      </w:tr>
      <w:tr w:rsidR="004D5B33" w:rsidRPr="004D5B33">
        <w:tc>
          <w:tcPr>
            <w:tcW w:w="946" w:type="pct"/>
            <w:vMerge/>
            <w:tcBorders>
              <w:left w:val="single" w:sz="4" w:space="0" w:color="auto"/>
              <w:right w:val="single" w:sz="4" w:space="0" w:color="auto"/>
            </w:tcBorders>
            <w:vAlign w:val="center"/>
          </w:tcPr>
          <w:p w:rsidR="00FA6531" w:rsidRPr="004D5B33" w:rsidRDefault="00FA6531">
            <w:pPr>
              <w:spacing w:line="240" w:lineRule="auto"/>
              <w:ind w:firstLineChars="0" w:firstLine="0"/>
              <w:jc w:val="center"/>
              <w:rPr>
                <w:rFonts w:cs="宋体"/>
                <w:kern w:val="0"/>
              </w:rPr>
            </w:pP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left"/>
              <w:rPr>
                <w:rFonts w:cs="宋体"/>
                <w:kern w:val="0"/>
              </w:rPr>
            </w:pPr>
            <w:r w:rsidRPr="004D5B33">
              <w:rPr>
                <w:rFonts w:cs="宋体" w:hint="eastAsia"/>
                <w:kern w:val="0"/>
              </w:rPr>
              <w:t>整机（包括主机和所有配件）≥原厂商</w:t>
            </w:r>
            <w:r w:rsidRPr="004D5B33">
              <w:rPr>
                <w:rFonts w:cs="宋体" w:hint="eastAsia"/>
                <w:kern w:val="0"/>
              </w:rPr>
              <w:t>5</w:t>
            </w:r>
            <w:r w:rsidRPr="004D5B33">
              <w:rPr>
                <w:rFonts w:cs="宋体" w:hint="eastAsia"/>
                <w:kern w:val="0"/>
              </w:rPr>
              <w:t>年技术支持服务，同时提供原厂首次硬件基本安装服务</w:t>
            </w:r>
          </w:p>
        </w:tc>
      </w:tr>
      <w:tr w:rsidR="004D5B33" w:rsidRPr="004D5B33">
        <w:tc>
          <w:tcPr>
            <w:tcW w:w="946" w:type="pct"/>
            <w:vMerge/>
            <w:tcBorders>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jc w:val="center"/>
              <w:rPr>
                <w:rFonts w:cs="宋体"/>
                <w:kern w:val="0"/>
              </w:rPr>
            </w:pP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left"/>
              <w:rPr>
                <w:rFonts w:cs="宋体"/>
                <w:kern w:val="0"/>
              </w:rPr>
            </w:pPr>
            <w:r w:rsidRPr="004D5B33">
              <w:rPr>
                <w:rFonts w:cs="宋体" w:hint="eastAsia"/>
                <w:kern w:val="0"/>
              </w:rPr>
              <w:t>要求产品保修卡中用户信息要求必须为上海市第六人民医院，并且产品保修期限必须在原厂官网可查</w:t>
            </w:r>
          </w:p>
        </w:tc>
      </w:tr>
      <w:tr w:rsidR="00FA6531" w:rsidRPr="004D5B33">
        <w:tc>
          <w:tcPr>
            <w:tcW w:w="946"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实配</w:t>
            </w:r>
          </w:p>
        </w:tc>
        <w:tc>
          <w:tcPr>
            <w:tcW w:w="405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left"/>
              <w:rPr>
                <w:rFonts w:cs="宋体"/>
                <w:kern w:val="0"/>
              </w:rPr>
            </w:pPr>
            <w:r w:rsidRPr="004D5B33">
              <w:rPr>
                <w:rFonts w:cs="宋体" w:hint="eastAsia"/>
                <w:kern w:val="0"/>
              </w:rPr>
              <w:t>每台设备配置冗余电源、冗余风扇，≥</w:t>
            </w:r>
            <w:r w:rsidRPr="004D5B33">
              <w:rPr>
                <w:rFonts w:cs="宋体" w:hint="eastAsia"/>
                <w:kern w:val="0"/>
              </w:rPr>
              <w:t>1</w:t>
            </w:r>
            <w:r w:rsidRPr="004D5B33">
              <w:rPr>
                <w:rFonts w:cs="宋体" w:hint="eastAsia"/>
                <w:kern w:val="0"/>
              </w:rPr>
              <w:t>个</w:t>
            </w:r>
            <w:r w:rsidRPr="004D5B33">
              <w:rPr>
                <w:rFonts w:cs="宋体" w:hint="eastAsia"/>
                <w:kern w:val="0"/>
              </w:rPr>
              <w:t>40GE</w:t>
            </w:r>
            <w:r w:rsidRPr="004D5B33">
              <w:rPr>
                <w:rFonts w:cs="宋体" w:hint="eastAsia"/>
                <w:kern w:val="0"/>
              </w:rPr>
              <w:t>多模模块，</w:t>
            </w:r>
            <w:r w:rsidRPr="004D5B33">
              <w:rPr>
                <w:rFonts w:cs="宋体" w:hint="eastAsia"/>
                <w:kern w:val="0"/>
              </w:rPr>
              <w:t>40GE</w:t>
            </w:r>
            <w:r w:rsidRPr="004D5B33">
              <w:rPr>
                <w:rFonts w:cs="宋体" w:hint="eastAsia"/>
                <w:kern w:val="0"/>
              </w:rPr>
              <w:t>堆叠电缆</w:t>
            </w:r>
            <w:r w:rsidRPr="004D5B33">
              <w:rPr>
                <w:rFonts w:cs="宋体" w:hint="eastAsia"/>
                <w:kern w:val="0"/>
              </w:rPr>
              <w:t>1</w:t>
            </w:r>
            <w:r w:rsidRPr="004D5B33">
              <w:rPr>
                <w:rFonts w:cs="宋体" w:hint="eastAsia"/>
                <w:kern w:val="0"/>
              </w:rPr>
              <w:t>根，≥</w:t>
            </w:r>
            <w:r w:rsidRPr="004D5B33">
              <w:rPr>
                <w:rFonts w:cs="宋体" w:hint="eastAsia"/>
                <w:kern w:val="0"/>
              </w:rPr>
              <w:t>12</w:t>
            </w:r>
            <w:r w:rsidRPr="004D5B33">
              <w:rPr>
                <w:rFonts w:cs="宋体" w:hint="eastAsia"/>
                <w:kern w:val="0"/>
              </w:rPr>
              <w:t>个</w:t>
            </w:r>
            <w:r w:rsidRPr="004D5B33">
              <w:rPr>
                <w:rFonts w:cs="宋体" w:hint="eastAsia"/>
                <w:kern w:val="0"/>
              </w:rPr>
              <w:t>10GE</w:t>
            </w:r>
            <w:r w:rsidRPr="004D5B33">
              <w:rPr>
                <w:rFonts w:cs="宋体" w:hint="eastAsia"/>
                <w:kern w:val="0"/>
              </w:rPr>
              <w:t>多模模块</w:t>
            </w:r>
            <w:r w:rsidRPr="004D5B33">
              <w:rPr>
                <w:rFonts w:asciiTheme="minorHAnsi" w:eastAsiaTheme="minorEastAsia" w:hAnsiTheme="minorHAnsi" w:cstheme="minorBidi" w:hint="eastAsia"/>
              </w:rPr>
              <w:t>，</w:t>
            </w: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10GE</w:t>
            </w:r>
            <w:r w:rsidRPr="004D5B33">
              <w:rPr>
                <w:rFonts w:cs="宋体" w:hint="eastAsia"/>
                <w:kern w:val="0"/>
              </w:rPr>
              <w:t>单模模块</w:t>
            </w:r>
          </w:p>
        </w:tc>
      </w:tr>
    </w:tbl>
    <w:p w:rsidR="00FA6531" w:rsidRPr="004D5B33" w:rsidRDefault="00FA6531">
      <w:pPr>
        <w:spacing w:line="240" w:lineRule="auto"/>
        <w:ind w:firstLineChars="0" w:firstLine="0"/>
        <w:rPr>
          <w:rFonts w:cs="宋体"/>
          <w:sz w:val="21"/>
          <w:szCs w:val="21"/>
        </w:rPr>
      </w:pPr>
    </w:p>
    <w:p w:rsidR="00FA6531" w:rsidRPr="004D5B33" w:rsidRDefault="00FA6531">
      <w:pPr>
        <w:ind w:firstLineChars="0" w:firstLine="0"/>
        <w:rPr>
          <w:bCs/>
        </w:rPr>
      </w:pPr>
    </w:p>
    <w:p w:rsidR="00FA6531" w:rsidRPr="004D5B33" w:rsidRDefault="007451AE">
      <w:pPr>
        <w:ind w:firstLineChars="0" w:firstLine="0"/>
        <w:outlineLvl w:val="3"/>
        <w:rPr>
          <w:rFonts w:cs="Arial"/>
          <w:bCs/>
        </w:rPr>
      </w:pPr>
      <w:bookmarkStart w:id="74" w:name="_Toc14052"/>
      <w:r w:rsidRPr="004D5B33">
        <w:rPr>
          <w:rFonts w:cs="Arial" w:hint="eastAsia"/>
          <w:bCs/>
        </w:rPr>
        <w:t>1.2.3</w:t>
      </w:r>
      <w:r w:rsidRPr="004D5B33">
        <w:rPr>
          <w:rFonts w:cs="Arial" w:hint="eastAsia"/>
          <w:bCs/>
        </w:rPr>
        <w:t>医联前置区</w:t>
      </w:r>
      <w:bookmarkEnd w:id="74"/>
    </w:p>
    <w:p w:rsidR="00FA6531" w:rsidRPr="004D5B33" w:rsidRDefault="007451AE">
      <w:pPr>
        <w:ind w:firstLineChars="0" w:firstLine="0"/>
        <w:outlineLvl w:val="4"/>
        <w:rPr>
          <w:rFonts w:cs="Arial"/>
          <w:bCs/>
        </w:rPr>
      </w:pPr>
      <w:r w:rsidRPr="004D5B33">
        <w:rPr>
          <w:rFonts w:cs="Arial" w:hint="eastAsia"/>
          <w:bCs/>
        </w:rPr>
        <w:t>1.2.3.1</w:t>
      </w:r>
      <w:r w:rsidRPr="004D5B33">
        <w:rPr>
          <w:rFonts w:cs="Arial" w:hint="eastAsia"/>
          <w:bCs/>
        </w:rPr>
        <w:t>设备清单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虚拟化服务器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光纤交换机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存储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FA6531"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前置区防火墙</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1.2.3.2</w:t>
      </w:r>
      <w:r w:rsidRPr="004D5B33">
        <w:rPr>
          <w:rFonts w:cs="Arial" w:hint="eastAsia"/>
          <w:bCs/>
        </w:rPr>
        <w:t>招标参数</w:t>
      </w:r>
    </w:p>
    <w:p w:rsidR="00FA6531" w:rsidRPr="004D5B33" w:rsidRDefault="007451AE">
      <w:pPr>
        <w:ind w:firstLineChars="0" w:firstLine="0"/>
        <w:outlineLvl w:val="5"/>
        <w:rPr>
          <w:rFonts w:cs="Arial"/>
          <w:bCs/>
        </w:rPr>
      </w:pPr>
      <w:r w:rsidRPr="004D5B33">
        <w:rPr>
          <w:rFonts w:cs="Arial" w:hint="eastAsia"/>
          <w:bCs/>
        </w:rPr>
        <w:t>1.</w:t>
      </w:r>
      <w:r w:rsidRPr="004D5B33">
        <w:rPr>
          <w:rFonts w:cs="宋体" w:hint="eastAsia"/>
          <w:kern w:val="0"/>
          <w:lang w:bidi="ar"/>
        </w:rPr>
        <w:t>虚拟化服务器</w:t>
      </w:r>
      <w:r w:rsidRPr="004D5B33">
        <w:rPr>
          <w:rFonts w:cs="宋体" w:hint="eastAsia"/>
          <w:kern w:val="0"/>
          <w:lang w:bidi="ar"/>
        </w:rPr>
        <w:t xml:space="preserve"> 2</w:t>
      </w:r>
      <w:r w:rsidRPr="004D5B33">
        <w:rPr>
          <w:rFonts w:cs="宋体" w:hint="eastAsia"/>
          <w:kern w:val="0"/>
          <w:lang w:bidi="ar"/>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916"/>
      </w:tblGrid>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5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服务器高度</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w:t>
            </w:r>
            <w:r w:rsidRPr="004D5B33">
              <w:rPr>
                <w:rFonts w:cs="宋体" w:hint="eastAsia"/>
                <w:kern w:val="0"/>
              </w:rPr>
              <w:t>2U</w:t>
            </w:r>
            <w:r w:rsidRPr="004D5B33">
              <w:rPr>
                <w:rFonts w:cs="宋体" w:hint="eastAsia"/>
                <w:kern w:val="0"/>
              </w:rPr>
              <w:t>，配置原厂导轨</w:t>
            </w:r>
          </w:p>
        </w:tc>
      </w:tr>
      <w:tr w:rsidR="004D5B33" w:rsidRPr="004D5B33">
        <w:trPr>
          <w:trHeight w:val="283"/>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r w:rsidRPr="004D5B33">
              <w:rPr>
                <w:rFonts w:cs="宋体" w:hint="eastAsia"/>
                <w:kern w:val="0"/>
              </w:rPr>
              <w:t>规格</w:t>
            </w:r>
          </w:p>
        </w:tc>
        <w:tc>
          <w:tcPr>
            <w:tcW w:w="4055"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颗</w:t>
            </w:r>
            <w:r w:rsidRPr="004D5B33">
              <w:rPr>
                <w:rFonts w:cs="宋体" w:hint="eastAsia"/>
                <w:kern w:val="0"/>
              </w:rPr>
              <w:t>x86</w:t>
            </w:r>
            <w:r w:rsidRPr="004D5B33">
              <w:rPr>
                <w:rFonts w:cs="宋体" w:hint="eastAsia"/>
                <w:kern w:val="0"/>
              </w:rPr>
              <w:t>处理器，每颗处理器的主频≥</w:t>
            </w:r>
            <w:r w:rsidRPr="004D5B33">
              <w:rPr>
                <w:rFonts w:cs="宋体" w:hint="eastAsia"/>
                <w:kern w:val="0"/>
              </w:rPr>
              <w:t>2.1GHz</w:t>
            </w:r>
            <w:r w:rsidRPr="004D5B33">
              <w:rPr>
                <w:rFonts w:cs="宋体"/>
                <w:kern w:val="0"/>
              </w:rPr>
              <w:t>，</w:t>
            </w:r>
            <w:r w:rsidRPr="004D5B33">
              <w:rPr>
                <w:rFonts w:cs="宋体" w:hint="eastAsia"/>
                <w:kern w:val="0"/>
              </w:rPr>
              <w:t>核数≥</w:t>
            </w:r>
            <w:r w:rsidRPr="004D5B33">
              <w:rPr>
                <w:rFonts w:cs="宋体" w:hint="eastAsia"/>
                <w:kern w:val="0"/>
              </w:rPr>
              <w:t>24</w:t>
            </w:r>
            <w:r w:rsidRPr="004D5B33">
              <w:rPr>
                <w:rFonts w:cs="宋体" w:hint="eastAsia"/>
                <w:kern w:val="0"/>
              </w:rPr>
              <w:t>核</w:t>
            </w:r>
            <w:r w:rsidRPr="004D5B33">
              <w:rPr>
                <w:rFonts w:cs="宋体"/>
                <w:kern w:val="0"/>
              </w:rPr>
              <w:t>，</w:t>
            </w:r>
            <w:r w:rsidRPr="004D5B33">
              <w:rPr>
                <w:rFonts w:cs="宋体" w:hint="eastAsia"/>
                <w:kern w:val="0"/>
              </w:rPr>
              <w:t>三级缓存≥</w:t>
            </w:r>
            <w:r w:rsidRPr="004D5B33">
              <w:rPr>
                <w:rFonts w:cs="宋体" w:hint="eastAsia"/>
                <w:kern w:val="0"/>
              </w:rPr>
              <w:t xml:space="preserve">36MB  </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▲内存规格</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256GB 3200MT/s DDR4</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HBA</w:t>
            </w:r>
            <w:r w:rsidRPr="004D5B33">
              <w:rPr>
                <w:rFonts w:cs="宋体" w:hint="eastAsia"/>
                <w:kern w:val="0"/>
              </w:rPr>
              <w:t>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配置双口</w:t>
            </w:r>
            <w:r w:rsidRPr="004D5B33">
              <w:rPr>
                <w:rFonts w:cs="宋体" w:hint="eastAsia"/>
                <w:kern w:val="0"/>
              </w:rPr>
              <w:t>32GB HBA</w:t>
            </w:r>
            <w:r w:rsidRPr="004D5B33">
              <w:rPr>
                <w:rFonts w:cs="宋体" w:hint="eastAsia"/>
                <w:kern w:val="0"/>
              </w:rPr>
              <w:t>卡≥</w:t>
            </w:r>
            <w:r w:rsidRPr="004D5B33">
              <w:rPr>
                <w:rFonts w:cs="宋体" w:hint="eastAsia"/>
                <w:kern w:val="0"/>
              </w:rPr>
              <w:t>2,</w:t>
            </w:r>
            <w:r w:rsidRPr="004D5B33">
              <w:rPr>
                <w:rFonts w:cs="宋体" w:hint="eastAsia"/>
                <w:kern w:val="0"/>
              </w:rPr>
              <w:t>含模块</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硬盘规格</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3</w:t>
            </w:r>
            <w:r w:rsidRPr="004D5B33">
              <w:rPr>
                <w:rFonts w:cs="宋体" w:hint="eastAsia"/>
                <w:kern w:val="0"/>
              </w:rPr>
              <w:t>块</w:t>
            </w:r>
            <w:r w:rsidRPr="004D5B33">
              <w:rPr>
                <w:rFonts w:cs="宋体" w:hint="eastAsia"/>
                <w:kern w:val="0"/>
              </w:rPr>
              <w:t>600GB 10K SAS</w:t>
            </w:r>
            <w:r w:rsidRPr="004D5B33">
              <w:rPr>
                <w:rFonts w:cs="宋体" w:hint="eastAsia"/>
                <w:kern w:val="0"/>
              </w:rPr>
              <w:t>硬盘，热插拔</w:t>
            </w:r>
          </w:p>
        </w:tc>
      </w:tr>
      <w:tr w:rsidR="004D5B33" w:rsidRPr="004D5B33">
        <w:trPr>
          <w:trHeight w:val="108"/>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硬盘扩展</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本地提供≥</w:t>
            </w:r>
            <w:r w:rsidRPr="004D5B33">
              <w:rPr>
                <w:rFonts w:cs="宋体" w:hint="eastAsia"/>
                <w:kern w:val="0"/>
              </w:rPr>
              <w:t>8</w:t>
            </w:r>
            <w:r w:rsidRPr="004D5B33">
              <w:rPr>
                <w:rFonts w:cs="宋体" w:hint="eastAsia"/>
                <w:kern w:val="0"/>
              </w:rPr>
              <w:t>个</w:t>
            </w:r>
            <w:r w:rsidRPr="004D5B33">
              <w:rPr>
                <w:rFonts w:cs="宋体" w:hint="eastAsia"/>
                <w:kern w:val="0"/>
              </w:rPr>
              <w:t>2.5</w:t>
            </w:r>
            <w:r w:rsidRPr="004D5B33">
              <w:rPr>
                <w:rFonts w:cs="宋体" w:hint="eastAsia"/>
                <w:kern w:val="0"/>
              </w:rPr>
              <w:t>寸热插拔硬盘槽位，可扩展≥</w:t>
            </w:r>
            <w:r w:rsidRPr="004D5B33">
              <w:rPr>
                <w:rFonts w:cs="宋体" w:hint="eastAsia"/>
                <w:kern w:val="0"/>
              </w:rPr>
              <w:t>24</w:t>
            </w:r>
            <w:r w:rsidRPr="004D5B33">
              <w:rPr>
                <w:rFonts w:cs="宋体" w:hint="eastAsia"/>
                <w:kern w:val="0"/>
              </w:rPr>
              <w:t>个</w:t>
            </w:r>
            <w:r w:rsidRPr="004D5B33">
              <w:rPr>
                <w:rFonts w:cs="宋体" w:hint="eastAsia"/>
                <w:kern w:val="0"/>
              </w:rPr>
              <w:t>2.5</w:t>
            </w:r>
            <w:r w:rsidRPr="004D5B33">
              <w:rPr>
                <w:rFonts w:cs="宋体" w:hint="eastAsia"/>
                <w:kern w:val="0"/>
              </w:rPr>
              <w:t>寸硬盘槽位</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阵列控制器</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阵列卡，支持</w:t>
            </w:r>
            <w:r w:rsidRPr="004D5B33">
              <w:rPr>
                <w:rFonts w:cs="宋体" w:hint="eastAsia"/>
                <w:kern w:val="0"/>
              </w:rPr>
              <w:t>RAID0/1/10/5/6/50/60</w:t>
            </w:r>
            <w:r w:rsidRPr="004D5B33">
              <w:rPr>
                <w:rFonts w:cs="宋体" w:hint="eastAsia"/>
                <w:kern w:val="0"/>
              </w:rPr>
              <w:t>；≥</w:t>
            </w:r>
            <w:r w:rsidRPr="004D5B33">
              <w:rPr>
                <w:rFonts w:cs="宋体" w:hint="eastAsia"/>
                <w:kern w:val="0"/>
              </w:rPr>
              <w:t>2GB</w:t>
            </w:r>
            <w:r w:rsidRPr="004D5B33">
              <w:rPr>
                <w:rFonts w:cs="宋体" w:hint="eastAsia"/>
                <w:kern w:val="0"/>
              </w:rPr>
              <w:t>缓存，支持缓存数据保护，且后备保护不受时间限制</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I/O</w:t>
            </w:r>
            <w:r w:rsidRPr="004D5B33">
              <w:rPr>
                <w:rFonts w:cs="宋体" w:hint="eastAsia"/>
                <w:kern w:val="0"/>
              </w:rPr>
              <w:t>扩展</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w:t>
            </w:r>
            <w:r w:rsidRPr="004D5B33">
              <w:rPr>
                <w:rFonts w:cs="宋体" w:hint="eastAsia"/>
                <w:kern w:val="0"/>
                <w:lang w:bidi="ar"/>
              </w:rPr>
              <w:t>3</w:t>
            </w:r>
            <w:r w:rsidRPr="004D5B33">
              <w:rPr>
                <w:rFonts w:cs="宋体" w:hint="eastAsia"/>
                <w:kern w:val="0"/>
                <w:lang w:bidi="ar"/>
              </w:rPr>
              <w:t>个</w:t>
            </w:r>
            <w:r w:rsidRPr="004D5B33">
              <w:rPr>
                <w:rFonts w:cs="宋体" w:hint="eastAsia"/>
                <w:kern w:val="0"/>
                <w:lang w:bidi="ar"/>
              </w:rPr>
              <w:t>PCIe 4.0</w:t>
            </w:r>
            <w:r w:rsidRPr="004D5B33">
              <w:rPr>
                <w:rFonts w:cs="宋体" w:hint="eastAsia"/>
                <w:kern w:val="0"/>
                <w:lang w:bidi="ar"/>
              </w:rPr>
              <w:t>插槽，可扩展至≥</w:t>
            </w:r>
            <w:r w:rsidRPr="004D5B33">
              <w:rPr>
                <w:rFonts w:cs="宋体" w:hint="eastAsia"/>
                <w:kern w:val="0"/>
                <w:lang w:bidi="ar"/>
              </w:rPr>
              <w:t>13</w:t>
            </w:r>
            <w:r w:rsidRPr="004D5B33">
              <w:rPr>
                <w:rFonts w:cs="宋体" w:hint="eastAsia"/>
                <w:kern w:val="0"/>
                <w:lang w:bidi="ar"/>
              </w:rPr>
              <w:t>个</w:t>
            </w:r>
            <w:r w:rsidRPr="004D5B33">
              <w:rPr>
                <w:rFonts w:cs="宋体" w:hint="eastAsia"/>
                <w:kern w:val="0"/>
                <w:lang w:bidi="ar"/>
              </w:rPr>
              <w:t>PCIe 4.0</w:t>
            </w:r>
            <w:r w:rsidRPr="004D5B33">
              <w:rPr>
                <w:rFonts w:cs="宋体" w:hint="eastAsia"/>
                <w:kern w:val="0"/>
                <w:lang w:bidi="ar"/>
              </w:rPr>
              <w:t>可用插槽</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GPU</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w:t>
            </w:r>
            <w:r w:rsidRPr="004D5B33">
              <w:rPr>
                <w:rFonts w:cs="宋体" w:hint="eastAsia"/>
                <w:kern w:val="0"/>
                <w:lang w:bidi="ar"/>
              </w:rPr>
              <w:t>10</w:t>
            </w:r>
            <w:r w:rsidRPr="004D5B33">
              <w:rPr>
                <w:rFonts w:cs="宋体" w:hint="eastAsia"/>
                <w:kern w:val="0"/>
                <w:lang w:bidi="ar"/>
              </w:rPr>
              <w:t>个单宽</w:t>
            </w:r>
            <w:r w:rsidRPr="004D5B33">
              <w:rPr>
                <w:rFonts w:cs="宋体" w:hint="eastAsia"/>
                <w:kern w:val="0"/>
                <w:lang w:bidi="ar"/>
              </w:rPr>
              <w:t>GPU</w:t>
            </w:r>
            <w:r w:rsidRPr="004D5B33">
              <w:rPr>
                <w:rFonts w:cs="宋体" w:hint="eastAsia"/>
                <w:kern w:val="0"/>
                <w:lang w:bidi="ar"/>
              </w:rPr>
              <w:t>卡或</w:t>
            </w:r>
            <w:r w:rsidRPr="004D5B33">
              <w:rPr>
                <w:rFonts w:cs="宋体" w:hint="eastAsia"/>
                <w:kern w:val="0"/>
                <w:lang w:bidi="ar"/>
              </w:rPr>
              <w:t>4</w:t>
            </w:r>
            <w:r w:rsidRPr="004D5B33">
              <w:rPr>
                <w:rFonts w:cs="宋体" w:hint="eastAsia"/>
                <w:kern w:val="0"/>
                <w:lang w:bidi="ar"/>
              </w:rPr>
              <w:t>个双宽</w:t>
            </w:r>
            <w:r w:rsidRPr="004D5B33">
              <w:rPr>
                <w:rFonts w:cs="宋体" w:hint="eastAsia"/>
                <w:kern w:val="0"/>
                <w:lang w:bidi="ar"/>
              </w:rPr>
              <w:t>GPU</w:t>
            </w:r>
            <w:r w:rsidRPr="004D5B33">
              <w:rPr>
                <w:rFonts w:cs="宋体" w:hint="eastAsia"/>
                <w:kern w:val="0"/>
                <w:lang w:bidi="ar"/>
              </w:rPr>
              <w:t>卡</w:t>
            </w:r>
          </w:p>
        </w:tc>
      </w:tr>
      <w:tr w:rsidR="004D5B33" w:rsidRPr="004D5B33">
        <w:trPr>
          <w:trHeight w:val="54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网卡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可选基于标准</w:t>
            </w:r>
            <w:r w:rsidRPr="004D5B33">
              <w:rPr>
                <w:rFonts w:cs="宋体" w:hint="eastAsia"/>
                <w:kern w:val="0"/>
              </w:rPr>
              <w:t>PCIe</w:t>
            </w:r>
            <w:r w:rsidRPr="004D5B33">
              <w:rPr>
                <w:rFonts w:cs="宋体" w:hint="eastAsia"/>
                <w:kern w:val="0"/>
              </w:rPr>
              <w:t>插槽的网络适配器，本次配置≥</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端口千兆电网卡，≥</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10GE</w:t>
            </w:r>
            <w:r w:rsidRPr="004D5B33">
              <w:rPr>
                <w:rFonts w:cs="宋体" w:hint="eastAsia"/>
                <w:kern w:val="0"/>
              </w:rPr>
              <w:t>网卡（含模块），≥</w:t>
            </w:r>
            <w:r w:rsidRPr="004D5B33">
              <w:rPr>
                <w:rFonts w:cs="宋体" w:hint="eastAsia"/>
                <w:kern w:val="0"/>
              </w:rPr>
              <w:t>1</w:t>
            </w:r>
            <w:r w:rsidRPr="004D5B33">
              <w:rPr>
                <w:rFonts w:cs="宋体" w:hint="eastAsia"/>
                <w:kern w:val="0"/>
              </w:rPr>
              <w:t>张</w:t>
            </w:r>
            <w:r w:rsidRPr="004D5B33">
              <w:rPr>
                <w:rFonts w:cs="宋体" w:hint="eastAsia"/>
                <w:kern w:val="0"/>
              </w:rPr>
              <w:t>2</w:t>
            </w:r>
            <w:r w:rsidRPr="004D5B33">
              <w:rPr>
                <w:rFonts w:cs="宋体" w:hint="eastAsia"/>
                <w:kern w:val="0"/>
              </w:rPr>
              <w:t>端口</w:t>
            </w:r>
            <w:r w:rsidRPr="004D5B33">
              <w:rPr>
                <w:rFonts w:cs="宋体" w:hint="eastAsia"/>
                <w:kern w:val="0"/>
              </w:rPr>
              <w:t>32Gb FC HBA</w:t>
            </w:r>
            <w:r w:rsidRPr="004D5B33">
              <w:rPr>
                <w:rFonts w:cs="宋体" w:hint="eastAsia"/>
                <w:kern w:val="0"/>
              </w:rPr>
              <w:t>卡</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冗余电源</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w:t>
            </w:r>
            <w:r w:rsidRPr="004D5B33">
              <w:rPr>
                <w:rFonts w:cs="宋体" w:hint="eastAsia"/>
                <w:kern w:val="0"/>
              </w:rPr>
              <w:t>2</w:t>
            </w:r>
            <w:r w:rsidRPr="004D5B33">
              <w:rPr>
                <w:rFonts w:cs="宋体" w:hint="eastAsia"/>
                <w:kern w:val="0"/>
              </w:rPr>
              <w:t>个</w:t>
            </w:r>
            <w:r w:rsidRPr="004D5B33">
              <w:rPr>
                <w:rFonts w:cs="宋体" w:hint="eastAsia"/>
                <w:kern w:val="0"/>
              </w:rPr>
              <w:t>1300w</w:t>
            </w:r>
            <w:r w:rsidRPr="004D5B33">
              <w:rPr>
                <w:rFonts w:cs="宋体" w:hint="eastAsia"/>
                <w:kern w:val="0"/>
              </w:rPr>
              <w:t>白金版热插拔冗余电源，支持</w:t>
            </w:r>
            <w:r w:rsidRPr="004D5B33">
              <w:rPr>
                <w:rFonts w:cs="宋体" w:hint="eastAsia"/>
                <w:kern w:val="0"/>
              </w:rPr>
              <w:t>94%</w:t>
            </w:r>
            <w:r w:rsidRPr="004D5B33">
              <w:rPr>
                <w:rFonts w:cs="宋体" w:hint="eastAsia"/>
                <w:kern w:val="0"/>
              </w:rPr>
              <w:t>能效比的白金级电源选件</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冗余风扇</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满配热插拔冗余风扇</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工作温度</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在允许的配置条件下，可支持</w:t>
            </w:r>
            <w:r w:rsidRPr="004D5B33">
              <w:rPr>
                <w:rFonts w:cs="宋体" w:hint="eastAsia"/>
                <w:kern w:val="0"/>
              </w:rPr>
              <w:t>5</w:t>
            </w:r>
            <w:r w:rsidRPr="004D5B33">
              <w:rPr>
                <w:rFonts w:cs="宋体" w:hint="eastAsia"/>
                <w:kern w:val="0"/>
              </w:rPr>
              <w:t>℃～</w:t>
            </w:r>
            <w:r w:rsidRPr="004D5B33">
              <w:rPr>
                <w:rFonts w:cs="宋体" w:hint="eastAsia"/>
                <w:kern w:val="0"/>
              </w:rPr>
              <w:t>40</w:t>
            </w:r>
            <w:r w:rsidRPr="004D5B33">
              <w:rPr>
                <w:rFonts w:cs="宋体" w:hint="eastAsia"/>
                <w:kern w:val="0"/>
              </w:rPr>
              <w:t>℃</w:t>
            </w:r>
          </w:p>
        </w:tc>
      </w:tr>
      <w:tr w:rsidR="004D5B33" w:rsidRPr="004D5B33">
        <w:trPr>
          <w:trHeight w:val="792"/>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嵌入式管理</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w:t>
            </w:r>
            <w:r w:rsidRPr="004D5B33">
              <w:rPr>
                <w:rFonts w:cs="宋体" w:hint="eastAsia"/>
                <w:kern w:val="0"/>
              </w:rPr>
              <w:t>个</w:t>
            </w:r>
            <w:r w:rsidRPr="004D5B33">
              <w:rPr>
                <w:rFonts w:cs="宋体" w:hint="eastAsia"/>
                <w:kern w:val="0"/>
              </w:rPr>
              <w:t>1Gb</w:t>
            </w:r>
            <w:r w:rsidRPr="004D5B33">
              <w:rPr>
                <w:rFonts w:cs="宋体" w:hint="eastAsia"/>
                <w:kern w:val="0"/>
              </w:rPr>
              <w:t>独立的远程管理控制端口，配置虚拟</w:t>
            </w:r>
            <w:r w:rsidRPr="004D5B33">
              <w:rPr>
                <w:rFonts w:cs="宋体" w:hint="eastAsia"/>
                <w:kern w:val="0"/>
              </w:rPr>
              <w:t>KVM</w:t>
            </w:r>
            <w:r w:rsidRPr="004D5B33">
              <w:rPr>
                <w:rFonts w:cs="宋体" w:hint="eastAsia"/>
                <w:kern w:val="0"/>
              </w:rPr>
              <w:t>功能</w:t>
            </w:r>
            <w:r w:rsidRPr="004D5B33">
              <w:rPr>
                <w:rFonts w:cs="宋体" w:hint="eastAsia"/>
                <w:kern w:val="0"/>
              </w:rPr>
              <w:t xml:space="preserve">, </w:t>
            </w:r>
            <w:r w:rsidRPr="004D5B33">
              <w:rPr>
                <w:rFonts w:cs="宋体" w:hint="eastAsia"/>
                <w:kern w:val="0"/>
              </w:rPr>
              <w:t>可实现与操作系统无关的远程对服务器的完全控制，包括远程的开机、关机、重启、更新</w:t>
            </w:r>
            <w:r w:rsidRPr="004D5B33">
              <w:rPr>
                <w:rFonts w:cs="宋体" w:hint="eastAsia"/>
                <w:kern w:val="0"/>
              </w:rPr>
              <w:t>Firmware</w:t>
            </w:r>
            <w:r w:rsidRPr="004D5B33">
              <w:rPr>
                <w:rFonts w:cs="宋体" w:hint="eastAsia"/>
                <w:kern w:val="0"/>
              </w:rPr>
              <w:t>、虚拟软驱、虚拟光驱、虚拟文件夹等操作</w:t>
            </w:r>
          </w:p>
        </w:tc>
      </w:tr>
      <w:tr w:rsidR="004D5B33" w:rsidRPr="004D5B33">
        <w:trPr>
          <w:trHeight w:val="792"/>
        </w:trPr>
        <w:tc>
          <w:tcPr>
            <w:tcW w:w="945" w:type="pct"/>
            <w:vMerge w:val="restar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便捷运维</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支持在不部署任何管理软件的情况下，实现小规模服务器的统一管理（不低于</w:t>
            </w:r>
            <w:r w:rsidRPr="004D5B33">
              <w:rPr>
                <w:rFonts w:cs="宋体" w:hint="eastAsia"/>
                <w:kern w:val="0"/>
                <w:lang w:bidi="ar"/>
              </w:rPr>
              <w:t>10</w:t>
            </w:r>
            <w:r w:rsidRPr="004D5B33">
              <w:rPr>
                <w:rFonts w:cs="宋体" w:hint="eastAsia"/>
                <w:kern w:val="0"/>
                <w:lang w:bidi="ar"/>
              </w:rPr>
              <w:t>台设备），方便了相同业务系统服务器之间的统一运维管理，可实现如下功能：</w:t>
            </w:r>
          </w:p>
          <w:p w:rsidR="00FA6531" w:rsidRPr="004D5B33" w:rsidRDefault="007451AE">
            <w:pPr>
              <w:widowControl/>
              <w:spacing w:line="240" w:lineRule="auto"/>
              <w:ind w:firstLineChars="0" w:firstLine="0"/>
              <w:jc w:val="left"/>
              <w:rPr>
                <w:rFonts w:cs="宋体"/>
                <w:kern w:val="0"/>
                <w:lang w:bidi="ar"/>
              </w:rPr>
            </w:pPr>
            <w:r w:rsidRPr="004D5B33">
              <w:rPr>
                <w:rFonts w:cs="宋体" w:hint="eastAsia"/>
                <w:kern w:val="0"/>
                <w:lang w:bidi="ar"/>
              </w:rPr>
              <w:t>查看可管理设备的基本状态信息；</w:t>
            </w:r>
          </w:p>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对可管理设备执行电源管理、</w:t>
            </w:r>
            <w:r w:rsidRPr="004D5B33">
              <w:rPr>
                <w:rFonts w:cs="宋体" w:hint="eastAsia"/>
                <w:kern w:val="0"/>
                <w:lang w:bidi="ar"/>
              </w:rPr>
              <w:t>KVM</w:t>
            </w:r>
            <w:r w:rsidRPr="004D5B33">
              <w:rPr>
                <w:rFonts w:cs="宋体" w:hint="eastAsia"/>
                <w:kern w:val="0"/>
                <w:lang w:bidi="ar"/>
              </w:rPr>
              <w:t>访问以及批量删除等操作</w:t>
            </w:r>
          </w:p>
        </w:tc>
      </w:tr>
      <w:tr w:rsidR="004D5B33" w:rsidRPr="004D5B33">
        <w:trPr>
          <w:trHeight w:val="50"/>
        </w:trPr>
        <w:tc>
          <w:tcPr>
            <w:tcW w:w="945"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支持带外升级功能，不依赖</w:t>
            </w:r>
            <w:r w:rsidRPr="004D5B33">
              <w:rPr>
                <w:rFonts w:cs="宋体" w:hint="eastAsia"/>
                <w:kern w:val="0"/>
                <w:lang w:bidi="ar"/>
              </w:rPr>
              <w:t>OS</w:t>
            </w:r>
            <w:r w:rsidRPr="004D5B33">
              <w:rPr>
                <w:rFonts w:cs="宋体" w:hint="eastAsia"/>
                <w:kern w:val="0"/>
                <w:lang w:bidi="ar"/>
              </w:rPr>
              <w:t>，可带外升级</w:t>
            </w:r>
            <w:r w:rsidRPr="004D5B33">
              <w:rPr>
                <w:rFonts w:cs="宋体" w:hint="eastAsia"/>
                <w:kern w:val="0"/>
                <w:lang w:bidi="ar"/>
              </w:rPr>
              <w:t>BIOS</w:t>
            </w:r>
            <w:r w:rsidRPr="004D5B33">
              <w:rPr>
                <w:rFonts w:cs="宋体" w:hint="eastAsia"/>
                <w:kern w:val="0"/>
                <w:lang w:bidi="ar"/>
              </w:rPr>
              <w:t>、</w:t>
            </w:r>
            <w:r w:rsidRPr="004D5B33">
              <w:rPr>
                <w:rFonts w:cs="宋体" w:hint="eastAsia"/>
                <w:kern w:val="0"/>
                <w:lang w:bidi="ar"/>
              </w:rPr>
              <w:t>BMC</w:t>
            </w:r>
            <w:r w:rsidRPr="004D5B33">
              <w:rPr>
                <w:rFonts w:cs="宋体" w:hint="eastAsia"/>
                <w:kern w:val="0"/>
                <w:lang w:bidi="ar"/>
              </w:rPr>
              <w:t>版本，可通过</w:t>
            </w:r>
            <w:r w:rsidRPr="004D5B33">
              <w:rPr>
                <w:rFonts w:cs="宋体" w:hint="eastAsia"/>
                <w:kern w:val="0"/>
                <w:lang w:bidi="ar"/>
              </w:rPr>
              <w:t>BMC</w:t>
            </w:r>
            <w:r w:rsidRPr="004D5B33">
              <w:rPr>
                <w:rFonts w:cs="宋体" w:hint="eastAsia"/>
                <w:kern w:val="0"/>
                <w:lang w:bidi="ar"/>
              </w:rPr>
              <w:t>界面带外一次升级多个部件的固件</w:t>
            </w:r>
          </w:p>
        </w:tc>
      </w:tr>
      <w:tr w:rsidR="004D5B33" w:rsidRPr="004D5B33">
        <w:trPr>
          <w:trHeight w:val="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为保证医院系统连续稳定运行，本次投标医联前置区的虚拟化服务器、光纤交换机、存储需为同一品牌。</w:t>
            </w:r>
          </w:p>
        </w:tc>
      </w:tr>
      <w:tr w:rsidR="004D5B33" w:rsidRPr="004D5B33">
        <w:trPr>
          <w:trHeight w:val="90"/>
        </w:trPr>
        <w:tc>
          <w:tcPr>
            <w:tcW w:w="945"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90"/>
        </w:trPr>
        <w:tc>
          <w:tcPr>
            <w:tcW w:w="945"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90"/>
        </w:trPr>
        <w:tc>
          <w:tcPr>
            <w:tcW w:w="945" w:type="pct"/>
            <w:vMerge/>
            <w:shd w:val="clear" w:color="auto" w:fill="auto"/>
            <w:vAlign w:val="center"/>
          </w:tcPr>
          <w:p w:rsidR="00FA6531" w:rsidRPr="004D5B33" w:rsidRDefault="00FA6531">
            <w:pPr>
              <w:widowControl/>
              <w:spacing w:line="240" w:lineRule="auto"/>
              <w:ind w:firstLineChars="0" w:firstLine="0"/>
              <w:jc w:val="center"/>
              <w:rPr>
                <w:rFonts w:cs="宋体"/>
                <w:kern w:val="0"/>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spacing w:line="240" w:lineRule="auto"/>
        <w:ind w:firstLineChars="0" w:firstLine="0"/>
        <w:rPr>
          <w:rFonts w:cs="宋体"/>
          <w:sz w:val="21"/>
          <w:szCs w:val="21"/>
        </w:rPr>
      </w:pPr>
    </w:p>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2.</w:t>
      </w:r>
      <w:r w:rsidRPr="004D5B33">
        <w:rPr>
          <w:rFonts w:cs="宋体" w:hint="eastAsia"/>
          <w:kern w:val="0"/>
          <w:lang w:bidi="ar"/>
        </w:rPr>
        <w:t>光纤交换机</w:t>
      </w:r>
      <w:r w:rsidRPr="004D5B33">
        <w:rPr>
          <w:rFonts w:cs="宋体" w:hint="eastAsia"/>
          <w:kern w:val="0"/>
          <w:lang w:bidi="ar"/>
        </w:rPr>
        <w:t xml:space="preserve"> 1</w:t>
      </w:r>
      <w:r w:rsidRPr="004D5B33">
        <w:rPr>
          <w:rFonts w:cs="宋体" w:hint="eastAsia"/>
          <w:kern w:val="0"/>
          <w:lang w:bidi="ar"/>
        </w:rPr>
        <w:t>台</w:t>
      </w:r>
    </w:p>
    <w:tbl>
      <w:tblPr>
        <w:tblW w:w="5000" w:type="pct"/>
        <w:tblLook w:val="04A0" w:firstRow="1" w:lastRow="0" w:firstColumn="1" w:lastColumn="0" w:noHBand="0" w:noVBand="1"/>
      </w:tblPr>
      <w:tblGrid>
        <w:gridCol w:w="1612"/>
        <w:gridCol w:w="6916"/>
      </w:tblGrid>
      <w:tr w:rsidR="004D5B33" w:rsidRPr="004D5B33">
        <w:trPr>
          <w:trHeight w:val="235"/>
        </w:trPr>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功能项</w:t>
            </w:r>
          </w:p>
        </w:tc>
        <w:tc>
          <w:tcPr>
            <w:tcW w:w="4055" w:type="pct"/>
            <w:tcBorders>
              <w:top w:val="single" w:sz="4" w:space="0" w:color="auto"/>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kern w:val="0"/>
                <w:lang w:bidi="ar"/>
              </w:rPr>
              <w:t>详细技术参数</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系统架构</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机架式安装，无拥塞架构设计，所有</w:t>
            </w:r>
            <w:r w:rsidRPr="004D5B33">
              <w:rPr>
                <w:rFonts w:cs="宋体" w:hint="eastAsia"/>
                <w:kern w:val="0"/>
              </w:rPr>
              <w:t>FC</w:t>
            </w:r>
            <w:r w:rsidRPr="004D5B33">
              <w:rPr>
                <w:rFonts w:cs="宋体" w:hint="eastAsia"/>
                <w:kern w:val="0"/>
              </w:rPr>
              <w:t>端口全线速</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端口数量</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最大可扩展端口≥</w:t>
            </w:r>
            <w:r w:rsidRPr="004D5B33">
              <w:rPr>
                <w:rFonts w:cs="宋体" w:hint="eastAsia"/>
                <w:kern w:val="0"/>
              </w:rPr>
              <w:t>24</w:t>
            </w:r>
            <w:r w:rsidRPr="004D5B33">
              <w:rPr>
                <w:rFonts w:cs="宋体" w:hint="eastAsia"/>
                <w:kern w:val="0"/>
              </w:rPr>
              <w:t>个</w:t>
            </w:r>
          </w:p>
        </w:tc>
      </w:tr>
      <w:tr w:rsidR="004D5B33" w:rsidRPr="004D5B33">
        <w:trPr>
          <w:trHeight w:val="109"/>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实际配置</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激活≥</w:t>
            </w:r>
            <w:r w:rsidRPr="004D5B33">
              <w:rPr>
                <w:rFonts w:cs="宋体" w:hint="eastAsia"/>
                <w:kern w:val="0"/>
              </w:rPr>
              <w:t>16</w:t>
            </w:r>
            <w:r w:rsidRPr="004D5B33">
              <w:rPr>
                <w:rFonts w:cs="宋体" w:hint="eastAsia"/>
                <w:kern w:val="0"/>
              </w:rPr>
              <w:t>个端口，含≥</w:t>
            </w:r>
            <w:r w:rsidRPr="004D5B33">
              <w:rPr>
                <w:rFonts w:cs="宋体" w:hint="eastAsia"/>
                <w:kern w:val="0"/>
              </w:rPr>
              <w:t>16</w:t>
            </w:r>
            <w:r w:rsidRPr="004D5B33">
              <w:rPr>
                <w:rFonts w:cs="宋体" w:hint="eastAsia"/>
                <w:kern w:val="0"/>
              </w:rPr>
              <w:t>个</w:t>
            </w:r>
            <w:r w:rsidRPr="004D5B33">
              <w:rPr>
                <w:rFonts w:cs="宋体" w:hint="eastAsia"/>
                <w:kern w:val="0"/>
              </w:rPr>
              <w:t>32Gb FC</w:t>
            </w:r>
            <w:r w:rsidRPr="004D5B33">
              <w:rPr>
                <w:rFonts w:cs="宋体" w:hint="eastAsia"/>
                <w:kern w:val="0"/>
              </w:rPr>
              <w:t>短波模块及线缆</w:t>
            </w:r>
          </w:p>
        </w:tc>
      </w:tr>
      <w:tr w:rsidR="004D5B33" w:rsidRPr="004D5B33">
        <w:trPr>
          <w:trHeight w:val="7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端口速率</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FC 32Gb/s</w:t>
            </w:r>
            <w:r w:rsidRPr="004D5B33">
              <w:rPr>
                <w:rFonts w:cs="宋体" w:hint="eastAsia"/>
                <w:kern w:val="0"/>
              </w:rPr>
              <w:t>，</w:t>
            </w:r>
            <w:r w:rsidRPr="004D5B33">
              <w:rPr>
                <w:rFonts w:cs="宋体" w:hint="eastAsia"/>
                <w:kern w:val="0"/>
              </w:rPr>
              <w:t>16Gb/s</w:t>
            </w:r>
            <w:r w:rsidRPr="004D5B33">
              <w:rPr>
                <w:rFonts w:cs="宋体" w:hint="eastAsia"/>
                <w:kern w:val="0"/>
              </w:rPr>
              <w:t>，</w:t>
            </w:r>
            <w:r w:rsidRPr="004D5B33">
              <w:rPr>
                <w:rFonts w:cs="宋体" w:hint="eastAsia"/>
                <w:kern w:val="0"/>
              </w:rPr>
              <w:t>8Gb/s</w:t>
            </w:r>
            <w:r w:rsidRPr="004D5B33">
              <w:rPr>
                <w:rFonts w:cs="宋体" w:hint="eastAsia"/>
                <w:kern w:val="0"/>
              </w:rPr>
              <w:t>速率</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端口类型</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同时支持</w:t>
            </w:r>
            <w:r w:rsidRPr="004D5B33">
              <w:rPr>
                <w:rFonts w:cs="宋体" w:hint="eastAsia"/>
                <w:kern w:val="0"/>
              </w:rPr>
              <w:t>F/E/M/D/EX</w:t>
            </w:r>
            <w:r w:rsidRPr="004D5B33">
              <w:rPr>
                <w:rFonts w:cs="宋体" w:hint="eastAsia"/>
                <w:kern w:val="0"/>
              </w:rPr>
              <w:t>等端口类型</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互联扩展</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可支持多台交换机级联和</w:t>
            </w:r>
            <w:r w:rsidRPr="004D5B33">
              <w:rPr>
                <w:rFonts w:cs="宋体" w:hint="eastAsia"/>
                <w:kern w:val="0"/>
              </w:rPr>
              <w:t>Fabric</w:t>
            </w:r>
            <w:r w:rsidRPr="004D5B33">
              <w:rPr>
                <w:rFonts w:cs="宋体" w:hint="eastAsia"/>
                <w:kern w:val="0"/>
              </w:rPr>
              <w:t>扩展</w:t>
            </w:r>
          </w:p>
        </w:tc>
      </w:tr>
      <w:tr w:rsidR="004D5B33" w:rsidRPr="004D5B33">
        <w:trPr>
          <w:trHeight w:val="290"/>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监控管理</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SNMPv1/v3</w:t>
            </w:r>
            <w:r w:rsidRPr="004D5B33">
              <w:rPr>
                <w:rFonts w:cs="宋体" w:hint="eastAsia"/>
                <w:kern w:val="0"/>
              </w:rPr>
              <w:t>的集中监控管理</w:t>
            </w:r>
          </w:p>
        </w:tc>
      </w:tr>
      <w:tr w:rsidR="004D5B33" w:rsidRPr="004D5B33">
        <w:trPr>
          <w:trHeight w:val="87"/>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安全性</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支持数据的压缩及加密、基于数据帧级别的前向纠错和交换机接入认证功能</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管理功能</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具备免费的</w:t>
            </w:r>
            <w:r w:rsidRPr="004D5B33">
              <w:rPr>
                <w:rFonts w:cs="宋体" w:hint="eastAsia"/>
                <w:kern w:val="0"/>
              </w:rPr>
              <w:t>HTTP</w:t>
            </w:r>
            <w:r w:rsidRPr="004D5B33">
              <w:rPr>
                <w:rFonts w:cs="宋体" w:hint="eastAsia"/>
                <w:kern w:val="0"/>
              </w:rPr>
              <w:t>方式的交换机管理并支持端口性能监控，参数修改等功能</w:t>
            </w:r>
          </w:p>
        </w:tc>
      </w:tr>
      <w:tr w:rsidR="004D5B33" w:rsidRPr="004D5B33">
        <w:trPr>
          <w:trHeight w:val="43"/>
        </w:trPr>
        <w:tc>
          <w:tcPr>
            <w:tcW w:w="945" w:type="pc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兼容性要求</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为保证医院系统连续稳定运行，要求本次投标医联前置区的虚拟化服务器、光纤交换机、存储须为同一品牌。</w:t>
            </w:r>
          </w:p>
        </w:tc>
      </w:tr>
      <w:tr w:rsidR="004D5B33" w:rsidRPr="004D5B33">
        <w:trPr>
          <w:trHeight w:val="43"/>
        </w:trPr>
        <w:tc>
          <w:tcPr>
            <w:tcW w:w="945" w:type="pct"/>
            <w:vMerge w:val="restar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spacing w:line="240" w:lineRule="auto"/>
              <w:ind w:firstLineChars="0" w:firstLine="0"/>
              <w:jc w:val="center"/>
              <w:textAlignment w:val="bottom"/>
              <w:rPr>
                <w:rFonts w:cs="宋体"/>
                <w:kern w:val="0"/>
              </w:rPr>
            </w:pPr>
            <w:r w:rsidRPr="004D5B33">
              <w:rPr>
                <w:rFonts w:cs="宋体" w:hint="eastAsia"/>
                <w:kern w:val="0"/>
                <w:lang w:bidi="ar"/>
              </w:rPr>
              <w:t>售后服务</w:t>
            </w: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43"/>
        </w:trPr>
        <w:tc>
          <w:tcPr>
            <w:tcW w:w="945"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textAlignment w:val="bottom"/>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43"/>
        </w:trPr>
        <w:tc>
          <w:tcPr>
            <w:tcW w:w="945" w:type="pct"/>
            <w:vMerge/>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FA6531">
            <w:pPr>
              <w:widowControl/>
              <w:spacing w:line="240" w:lineRule="auto"/>
              <w:ind w:firstLineChars="0" w:firstLine="0"/>
              <w:jc w:val="center"/>
              <w:rPr>
                <w:rFonts w:cs="宋体"/>
                <w:kern w:val="0"/>
              </w:rPr>
            </w:pPr>
          </w:p>
        </w:tc>
        <w:tc>
          <w:tcPr>
            <w:tcW w:w="405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textAlignment w:val="bottom"/>
              <w:rPr>
                <w:rFonts w:cs="宋体"/>
                <w:kern w:val="0"/>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3.</w:t>
      </w:r>
      <w:r w:rsidRPr="004D5B33">
        <w:rPr>
          <w:rFonts w:cs="宋体" w:hint="eastAsia"/>
          <w:kern w:val="0"/>
          <w:lang w:bidi="ar"/>
        </w:rPr>
        <w:t>存储</w:t>
      </w:r>
      <w:r w:rsidRPr="004D5B33">
        <w:rPr>
          <w:rFonts w:cs="宋体" w:hint="eastAsia"/>
          <w:kern w:val="0"/>
          <w:lang w:bidi="ar"/>
        </w:rPr>
        <w:t xml:space="preserve"> 1</w:t>
      </w:r>
      <w:r w:rsidRPr="004D5B33">
        <w:rPr>
          <w:rFonts w:cs="宋体" w:hint="eastAsia"/>
          <w:kern w:val="0"/>
          <w:lang w:bidi="ar"/>
        </w:rPr>
        <w:t>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916"/>
      </w:tblGrid>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功能项</w:t>
            </w:r>
          </w:p>
        </w:tc>
        <w:tc>
          <w:tcPr>
            <w:tcW w:w="405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lang w:bidi="ar"/>
              </w:rPr>
              <w:t>详细技术参数</w:t>
            </w:r>
          </w:p>
        </w:tc>
      </w:tr>
      <w:tr w:rsidR="004D5B33" w:rsidRPr="004D5B33">
        <w:trPr>
          <w:trHeight w:val="287"/>
        </w:trPr>
        <w:tc>
          <w:tcPr>
            <w:tcW w:w="945" w:type="pct"/>
            <w:shd w:val="clear" w:color="auto" w:fill="auto"/>
            <w:vAlign w:val="center"/>
          </w:tcPr>
          <w:p w:rsidR="00FA6531" w:rsidRPr="004D5B33" w:rsidRDefault="007451AE">
            <w:pPr>
              <w:spacing w:line="240" w:lineRule="auto"/>
              <w:ind w:firstLineChars="0" w:firstLine="0"/>
              <w:jc w:val="center"/>
              <w:rPr>
                <w:rFonts w:cs="宋体"/>
                <w:kern w:val="0"/>
              </w:rPr>
            </w:pPr>
            <w:r w:rsidRPr="004D5B33">
              <w:rPr>
                <w:rFonts w:cs="宋体" w:hint="eastAsia"/>
                <w:kern w:val="0"/>
              </w:rPr>
              <w:t>控制器</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2</w:t>
            </w:r>
            <w:r w:rsidRPr="004D5B33">
              <w:rPr>
                <w:rFonts w:cs="宋体" w:hint="eastAsia"/>
                <w:kern w:val="0"/>
              </w:rPr>
              <w:t>个控制器，控制器采用</w:t>
            </w:r>
            <w:r w:rsidRPr="004D5B33">
              <w:rPr>
                <w:rFonts w:cs="宋体" w:hint="eastAsia"/>
                <w:kern w:val="0"/>
              </w:rPr>
              <w:t xml:space="preserve"> Active-Active </w:t>
            </w:r>
            <w:r w:rsidRPr="004D5B33">
              <w:rPr>
                <w:rFonts w:cs="宋体" w:hint="eastAsia"/>
                <w:kern w:val="0"/>
              </w:rPr>
              <w:t>架构，存储设备的控制器可以同时访问一个</w:t>
            </w:r>
            <w:r w:rsidRPr="004D5B33">
              <w:rPr>
                <w:rFonts w:cs="宋体" w:hint="eastAsia"/>
                <w:kern w:val="0"/>
              </w:rPr>
              <w:t>LUN</w:t>
            </w:r>
            <w:r w:rsidRPr="004D5B33">
              <w:rPr>
                <w:rFonts w:cs="宋体" w:hint="eastAsia"/>
                <w:kern w:val="0"/>
              </w:rPr>
              <w:t>，并且流量均衡</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CPU</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存储处理器采用国产处理器，单颗处理器核数≥</w:t>
            </w:r>
            <w:r w:rsidRPr="004D5B33">
              <w:rPr>
                <w:rFonts w:cs="宋体" w:hint="eastAsia"/>
                <w:kern w:val="0"/>
              </w:rPr>
              <w:t>16</w:t>
            </w:r>
            <w:r w:rsidRPr="004D5B33">
              <w:rPr>
                <w:rFonts w:cs="宋体" w:hint="eastAsia"/>
                <w:kern w:val="0"/>
              </w:rPr>
              <w:t>核，频率≥</w:t>
            </w:r>
            <w:r w:rsidRPr="004D5B33">
              <w:rPr>
                <w:rFonts w:cs="宋体" w:hint="eastAsia"/>
                <w:kern w:val="0"/>
              </w:rPr>
              <w:t>2.5GHz</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盘控架构</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采用盘控一体架构，存储主机高度≤</w:t>
            </w:r>
            <w:r w:rsidRPr="004D5B33">
              <w:rPr>
                <w:rFonts w:cs="宋体" w:hint="eastAsia"/>
                <w:kern w:val="0"/>
              </w:rPr>
              <w:t>4U</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接口</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8</w:t>
            </w:r>
            <w:r w:rsidRPr="004D5B33">
              <w:rPr>
                <w:rFonts w:cs="宋体" w:hint="eastAsia"/>
                <w:kern w:val="0"/>
              </w:rPr>
              <w:t>个</w:t>
            </w:r>
            <w:r w:rsidRPr="004D5B33">
              <w:rPr>
                <w:rFonts w:cs="宋体" w:hint="eastAsia"/>
                <w:kern w:val="0"/>
              </w:rPr>
              <w:t>32Gb FC</w:t>
            </w:r>
            <w:r w:rsidRPr="004D5B33">
              <w:rPr>
                <w:rFonts w:cs="宋体" w:hint="eastAsia"/>
                <w:kern w:val="0"/>
              </w:rPr>
              <w:t>接口</w:t>
            </w:r>
            <w:r w:rsidRPr="004D5B33">
              <w:rPr>
                <w:rFonts w:cs="宋体" w:hint="eastAsia"/>
                <w:kern w:val="0"/>
              </w:rPr>
              <w:t>(</w:t>
            </w:r>
            <w:r w:rsidRPr="004D5B33">
              <w:rPr>
                <w:rFonts w:cs="宋体" w:hint="eastAsia"/>
                <w:kern w:val="0"/>
              </w:rPr>
              <w:t>含模块</w:t>
            </w:r>
            <w:r w:rsidRPr="004D5B33">
              <w:rPr>
                <w:rFonts w:cs="宋体" w:hint="eastAsia"/>
                <w:kern w:val="0"/>
              </w:rPr>
              <w:t>)</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Raid</w:t>
            </w:r>
            <w:r w:rsidRPr="004D5B33">
              <w:rPr>
                <w:rFonts w:cs="宋体" w:hint="eastAsia"/>
                <w:kern w:val="0"/>
              </w:rPr>
              <w:t>设计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支持三盘校验，同一</w:t>
            </w:r>
            <w:r w:rsidRPr="004D5B33">
              <w:rPr>
                <w:rFonts w:cs="宋体" w:hint="eastAsia"/>
                <w:kern w:val="0"/>
              </w:rPr>
              <w:t>RAID</w:t>
            </w:r>
            <w:r w:rsidRPr="004D5B33">
              <w:rPr>
                <w:rFonts w:cs="宋体" w:hint="eastAsia"/>
                <w:kern w:val="0"/>
              </w:rPr>
              <w:t>组内任意三块数据磁盘</w:t>
            </w:r>
            <w:r w:rsidRPr="004D5B33">
              <w:rPr>
                <w:rFonts w:cs="宋体" w:hint="eastAsia"/>
                <w:kern w:val="0"/>
              </w:rPr>
              <w:t>(</w:t>
            </w:r>
            <w:r w:rsidRPr="004D5B33">
              <w:rPr>
                <w:rFonts w:cs="宋体" w:hint="eastAsia"/>
                <w:kern w:val="0"/>
              </w:rPr>
              <w:t>不含热备盘</w:t>
            </w:r>
            <w:r w:rsidRPr="004D5B33">
              <w:rPr>
                <w:rFonts w:cs="宋体" w:hint="eastAsia"/>
                <w:kern w:val="0"/>
              </w:rPr>
              <w:t>)</w:t>
            </w:r>
            <w:r w:rsidRPr="004D5B33">
              <w:rPr>
                <w:rFonts w:cs="宋体" w:hint="eastAsia"/>
                <w:kern w:val="0"/>
              </w:rPr>
              <w:t>失效时，数据不丢失</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▲硬盘</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rPr>
              <w:t>≥</w:t>
            </w:r>
            <w:r w:rsidRPr="004D5B33">
              <w:rPr>
                <w:rFonts w:cs="宋体" w:hint="eastAsia"/>
              </w:rPr>
              <w:t>16</w:t>
            </w:r>
            <w:r w:rsidRPr="004D5B33">
              <w:rPr>
                <w:rFonts w:cs="宋体" w:hint="eastAsia"/>
              </w:rPr>
              <w:t>块</w:t>
            </w:r>
            <w:r w:rsidRPr="004D5B33">
              <w:rPr>
                <w:rFonts w:cs="宋体" w:hint="eastAsia"/>
              </w:rPr>
              <w:t xml:space="preserve">2.4TB </w:t>
            </w:r>
            <w:r w:rsidRPr="004D5B33">
              <w:rPr>
                <w:rFonts w:cs="宋体" w:hint="eastAsia"/>
              </w:rPr>
              <w:t>企业级</w:t>
            </w:r>
            <w:r w:rsidRPr="004D5B33">
              <w:rPr>
                <w:rFonts w:cs="宋体" w:hint="eastAsia"/>
              </w:rPr>
              <w:t>10K SAS HDD</w:t>
            </w:r>
          </w:p>
        </w:tc>
      </w:tr>
      <w:tr w:rsidR="004D5B33" w:rsidRPr="004D5B33">
        <w:trPr>
          <w:trHeight w:val="278"/>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缓存</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双控实际配置缓存≥</w:t>
            </w:r>
            <w:r w:rsidRPr="004D5B33">
              <w:rPr>
                <w:rFonts w:cs="宋体" w:hint="eastAsia"/>
                <w:kern w:val="0"/>
              </w:rPr>
              <w:t>128GB</w:t>
            </w:r>
            <w:r w:rsidRPr="004D5B33">
              <w:rPr>
                <w:rFonts w:cs="宋体" w:hint="eastAsia"/>
                <w:kern w:val="0"/>
              </w:rPr>
              <w:t>（缓存不包含</w:t>
            </w:r>
            <w:r w:rsidRPr="004D5B33">
              <w:rPr>
                <w:rFonts w:cs="宋体" w:hint="eastAsia"/>
                <w:kern w:val="0"/>
              </w:rPr>
              <w:t>SSD</w:t>
            </w:r>
            <w:r w:rsidRPr="004D5B33">
              <w:rPr>
                <w:rFonts w:cs="宋体" w:hint="eastAsia"/>
                <w:kern w:val="0"/>
              </w:rPr>
              <w:t>磁盘、</w:t>
            </w:r>
            <w:r w:rsidRPr="004D5B33">
              <w:rPr>
                <w:rFonts w:cs="宋体" w:hint="eastAsia"/>
                <w:kern w:val="0"/>
              </w:rPr>
              <w:t>PCI-E SSD</w:t>
            </w:r>
            <w:r w:rsidRPr="004D5B33">
              <w:rPr>
                <w:rFonts w:cs="宋体" w:hint="eastAsia"/>
                <w:kern w:val="0"/>
              </w:rPr>
              <w:t>、闪存、压缩或重删缓存和</w:t>
            </w:r>
            <w:r w:rsidRPr="004D5B33">
              <w:rPr>
                <w:rFonts w:cs="宋体" w:hint="eastAsia"/>
                <w:kern w:val="0"/>
              </w:rPr>
              <w:t>NAS</w:t>
            </w:r>
            <w:r w:rsidRPr="004D5B33">
              <w:rPr>
                <w:rFonts w:cs="宋体" w:hint="eastAsia"/>
                <w:kern w:val="0"/>
              </w:rPr>
              <w:t>控制器缓存）</w:t>
            </w:r>
          </w:p>
        </w:tc>
      </w:tr>
      <w:tr w:rsidR="004D5B33" w:rsidRPr="004D5B33">
        <w:trPr>
          <w:trHeight w:val="54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快照</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支持并配置全容量许可快照功能，有效预防各种软故障的发生，后续扩容无需额外购买许可，可同时部署</w:t>
            </w:r>
            <w:r w:rsidRPr="004D5B33">
              <w:rPr>
                <w:rFonts w:cs="宋体" w:hint="eastAsia"/>
                <w:kern w:val="0"/>
              </w:rPr>
              <w:t>ROW</w:t>
            </w:r>
            <w:r w:rsidRPr="004D5B33">
              <w:rPr>
                <w:rFonts w:cs="宋体" w:hint="eastAsia"/>
                <w:kern w:val="0"/>
              </w:rPr>
              <w:t>和</w:t>
            </w:r>
            <w:r w:rsidRPr="004D5B33">
              <w:rPr>
                <w:rFonts w:cs="宋体" w:hint="eastAsia"/>
                <w:kern w:val="0"/>
              </w:rPr>
              <w:t>COW</w:t>
            </w:r>
            <w:r w:rsidRPr="004D5B33">
              <w:rPr>
                <w:rFonts w:cs="宋体" w:hint="eastAsia"/>
                <w:kern w:val="0"/>
              </w:rPr>
              <w:t>两种快照策略</w:t>
            </w:r>
          </w:p>
        </w:tc>
      </w:tr>
      <w:tr w:rsidR="004D5B33" w:rsidRPr="004D5B33">
        <w:trPr>
          <w:trHeight w:val="139"/>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精简配置</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支持配置全容量许可精简功能，实现存储空间超分配，后续扩容无需额外购买许可；精简颗粒度</w:t>
            </w:r>
            <w:r w:rsidRPr="004D5B33">
              <w:rPr>
                <w:rFonts w:cs="宋体" w:hint="eastAsia"/>
                <w:kern w:val="0"/>
              </w:rPr>
              <w:t>4K</w:t>
            </w:r>
            <w:r w:rsidRPr="004D5B33">
              <w:rPr>
                <w:rFonts w:cs="宋体" w:hint="eastAsia"/>
                <w:kern w:val="0"/>
              </w:rPr>
              <w:t>、</w:t>
            </w:r>
            <w:r w:rsidRPr="004D5B33">
              <w:rPr>
                <w:rFonts w:cs="宋体" w:hint="eastAsia"/>
                <w:kern w:val="0"/>
              </w:rPr>
              <w:t>8K</w:t>
            </w:r>
            <w:r w:rsidRPr="004D5B33">
              <w:rPr>
                <w:rFonts w:cs="宋体" w:hint="eastAsia"/>
                <w:kern w:val="0"/>
              </w:rPr>
              <w:t>、</w:t>
            </w:r>
            <w:r w:rsidRPr="004D5B33">
              <w:rPr>
                <w:rFonts w:cs="宋体" w:hint="eastAsia"/>
                <w:kern w:val="0"/>
              </w:rPr>
              <w:t>16K</w:t>
            </w:r>
            <w:r w:rsidRPr="004D5B33">
              <w:rPr>
                <w:rFonts w:cs="宋体" w:hint="eastAsia"/>
                <w:kern w:val="0"/>
              </w:rPr>
              <w:t>、</w:t>
            </w:r>
            <w:r w:rsidRPr="004D5B33">
              <w:rPr>
                <w:rFonts w:cs="宋体" w:hint="eastAsia"/>
                <w:kern w:val="0"/>
              </w:rPr>
              <w:t>32K</w:t>
            </w:r>
            <w:r w:rsidRPr="004D5B33">
              <w:rPr>
                <w:rFonts w:cs="宋体" w:hint="eastAsia"/>
                <w:kern w:val="0"/>
              </w:rPr>
              <w:t>、</w:t>
            </w:r>
            <w:r w:rsidRPr="004D5B33">
              <w:rPr>
                <w:rFonts w:cs="宋体" w:hint="eastAsia"/>
                <w:kern w:val="0"/>
              </w:rPr>
              <w:t>64K</w:t>
            </w:r>
            <w:r w:rsidRPr="004D5B33">
              <w:rPr>
                <w:rFonts w:cs="宋体" w:hint="eastAsia"/>
                <w:kern w:val="0"/>
              </w:rPr>
              <w:t>、</w:t>
            </w:r>
            <w:r w:rsidRPr="004D5B33">
              <w:rPr>
                <w:rFonts w:cs="宋体" w:hint="eastAsia"/>
                <w:kern w:val="0"/>
              </w:rPr>
              <w:t>128K</w:t>
            </w:r>
            <w:r w:rsidRPr="004D5B33">
              <w:rPr>
                <w:rFonts w:cs="宋体" w:hint="eastAsia"/>
                <w:kern w:val="0"/>
              </w:rPr>
              <w:t>、</w:t>
            </w:r>
            <w:r w:rsidRPr="004D5B33">
              <w:rPr>
                <w:rFonts w:cs="宋体" w:hint="eastAsia"/>
                <w:kern w:val="0"/>
              </w:rPr>
              <w:t>256K</w:t>
            </w:r>
            <w:r w:rsidRPr="004D5B33">
              <w:rPr>
                <w:rFonts w:cs="宋体" w:hint="eastAsia"/>
                <w:kern w:val="0"/>
              </w:rPr>
              <w:t>、</w:t>
            </w:r>
            <w:r w:rsidRPr="004D5B33">
              <w:rPr>
                <w:rFonts w:cs="宋体" w:hint="eastAsia"/>
                <w:kern w:val="0"/>
              </w:rPr>
              <w:t>512K</w:t>
            </w:r>
            <w:r w:rsidRPr="004D5B33">
              <w:rPr>
                <w:rFonts w:cs="宋体" w:hint="eastAsia"/>
                <w:kern w:val="0"/>
              </w:rPr>
              <w:t>、</w:t>
            </w:r>
            <w:r w:rsidRPr="004D5B33">
              <w:rPr>
                <w:rFonts w:cs="宋体" w:hint="eastAsia"/>
                <w:kern w:val="0"/>
              </w:rPr>
              <w:t>1M</w:t>
            </w:r>
            <w:r w:rsidRPr="004D5B33">
              <w:rPr>
                <w:rFonts w:cs="宋体" w:hint="eastAsia"/>
                <w:kern w:val="0"/>
              </w:rPr>
              <w:t>可调节</w:t>
            </w:r>
          </w:p>
        </w:tc>
      </w:tr>
      <w:tr w:rsidR="004D5B33" w:rsidRPr="004D5B33">
        <w:trPr>
          <w:trHeight w:val="29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无中断数据迁移</w:t>
            </w:r>
          </w:p>
        </w:tc>
        <w:tc>
          <w:tcPr>
            <w:tcW w:w="4055" w:type="pct"/>
            <w:shd w:val="clear" w:color="auto" w:fill="auto"/>
            <w:vAlign w:val="center"/>
          </w:tcPr>
          <w:p w:rsidR="00FA6531" w:rsidRPr="004D5B33" w:rsidRDefault="007451AE">
            <w:pPr>
              <w:widowControl/>
              <w:spacing w:line="240" w:lineRule="auto"/>
              <w:ind w:firstLineChars="0" w:firstLine="0"/>
              <w:rPr>
                <w:rFonts w:cs="宋体"/>
                <w:kern w:val="0"/>
              </w:rPr>
            </w:pPr>
            <w:r w:rsidRPr="004D5B33">
              <w:rPr>
                <w:rFonts w:cs="宋体" w:hint="eastAsia"/>
                <w:kern w:val="0"/>
              </w:rPr>
              <w:t>支持无中断数据迁移功能，可通过设定策略按计划进行业务无中断的</w:t>
            </w:r>
            <w:r w:rsidRPr="004D5B33">
              <w:rPr>
                <w:rFonts w:cs="宋体" w:hint="eastAsia"/>
                <w:kern w:val="0"/>
              </w:rPr>
              <w:t>LUN</w:t>
            </w:r>
            <w:r w:rsidRPr="004D5B33">
              <w:rPr>
                <w:rFonts w:cs="宋体" w:hint="eastAsia"/>
                <w:kern w:val="0"/>
              </w:rPr>
              <w:t>数据迁移</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LUN</w:t>
            </w:r>
            <w:r w:rsidRPr="004D5B33">
              <w:rPr>
                <w:rFonts w:cs="宋体" w:hint="eastAsia"/>
                <w:kern w:val="0"/>
              </w:rPr>
              <w:t>数量</w:t>
            </w:r>
          </w:p>
        </w:tc>
        <w:tc>
          <w:tcPr>
            <w:tcW w:w="4055" w:type="pct"/>
            <w:shd w:val="clear" w:color="auto" w:fill="auto"/>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提供双控</w:t>
            </w:r>
            <w:r w:rsidRPr="004D5B33">
              <w:rPr>
                <w:rFonts w:cs="宋体" w:hint="eastAsia"/>
                <w:kern w:val="0"/>
              </w:rPr>
              <w:t>LUN</w:t>
            </w:r>
            <w:r w:rsidRPr="004D5B33">
              <w:rPr>
                <w:rFonts w:cs="宋体" w:hint="eastAsia"/>
                <w:kern w:val="0"/>
              </w:rPr>
              <w:t>数量≥</w:t>
            </w:r>
            <w:r w:rsidRPr="004D5B33">
              <w:rPr>
                <w:rFonts w:cs="宋体" w:hint="eastAsia"/>
                <w:kern w:val="0"/>
              </w:rPr>
              <w:t>65000</w:t>
            </w:r>
            <w:r w:rsidRPr="004D5B33">
              <w:rPr>
                <w:rFonts w:cs="宋体" w:hint="eastAsia"/>
                <w:kern w:val="0"/>
              </w:rPr>
              <w:t>。提供厂商官网或官网彩页截图证明</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运维管理</w:t>
            </w:r>
          </w:p>
        </w:tc>
        <w:tc>
          <w:tcPr>
            <w:tcW w:w="4055" w:type="pct"/>
            <w:shd w:val="clear" w:color="auto" w:fill="auto"/>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配置中文图形化管理平台软件，配置日志告警、指示灯告警、控制台告警、邮件告警支持功能，支持故障事件和告警联动方式自定义</w:t>
            </w:r>
          </w:p>
        </w:tc>
      </w:tr>
      <w:tr w:rsidR="004D5B33" w:rsidRPr="004D5B33">
        <w:trPr>
          <w:trHeight w:val="280"/>
        </w:trPr>
        <w:tc>
          <w:tcPr>
            <w:tcW w:w="945" w:type="pct"/>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兼容性要求</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为保证医院系统连续稳定运行，要求本次投标医联前置区的虚拟化服务器、光纤交换机、存储须为同一品牌。</w:t>
            </w:r>
          </w:p>
        </w:tc>
      </w:tr>
      <w:tr w:rsidR="004D5B33" w:rsidRPr="004D5B33">
        <w:trPr>
          <w:trHeight w:val="280"/>
        </w:trPr>
        <w:tc>
          <w:tcPr>
            <w:tcW w:w="945" w:type="pct"/>
            <w:vMerge w:val="restart"/>
            <w:shd w:val="clear" w:color="auto" w:fill="auto"/>
            <w:vAlign w:val="center"/>
          </w:tcPr>
          <w:p w:rsidR="00FA6531" w:rsidRPr="004D5B33" w:rsidRDefault="007451AE">
            <w:pPr>
              <w:spacing w:line="240" w:lineRule="auto"/>
              <w:ind w:firstLineChars="0" w:firstLine="0"/>
              <w:jc w:val="center"/>
              <w:textAlignment w:val="bottom"/>
              <w:rPr>
                <w:rFonts w:cs="宋体"/>
              </w:rPr>
            </w:pPr>
            <w:r w:rsidRPr="004D5B33">
              <w:rPr>
                <w:rFonts w:cs="宋体" w:hint="eastAsia"/>
                <w:kern w:val="0"/>
                <w:lang w:bidi="ar"/>
              </w:rPr>
              <w:t>售后服务</w:t>
            </w:r>
          </w:p>
        </w:tc>
        <w:tc>
          <w:tcPr>
            <w:tcW w:w="4055" w:type="pct"/>
            <w:shd w:val="clear" w:color="auto" w:fill="auto"/>
            <w:vAlign w:val="center"/>
          </w:tcPr>
          <w:p w:rsidR="00FA6531" w:rsidRPr="004D5B33" w:rsidRDefault="007451AE">
            <w:pPr>
              <w:widowControl/>
              <w:spacing w:line="240" w:lineRule="auto"/>
              <w:ind w:firstLineChars="0" w:firstLine="0"/>
              <w:jc w:val="left"/>
              <w:rPr>
                <w:rFonts w:cs="宋体"/>
              </w:rPr>
            </w:pPr>
            <w:r w:rsidRPr="004D5B33">
              <w:rPr>
                <w:rFonts w:cs="宋体" w:hint="eastAsia"/>
                <w:kern w:val="0"/>
                <w:lang w:bidi="ar"/>
              </w:rPr>
              <w:t>投标时须提供原厂项目授权及</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原厂售后服务承诺函原件，并且产品保修期限必须在原厂官网可查</w:t>
            </w:r>
          </w:p>
        </w:tc>
      </w:tr>
      <w:tr w:rsidR="004D5B33" w:rsidRPr="004D5B33">
        <w:trPr>
          <w:trHeight w:val="280"/>
        </w:trPr>
        <w:tc>
          <w:tcPr>
            <w:tcW w:w="945" w:type="pct"/>
            <w:vMerge/>
            <w:shd w:val="clear" w:color="auto" w:fill="auto"/>
            <w:vAlign w:val="center"/>
          </w:tcPr>
          <w:p w:rsidR="00FA6531" w:rsidRPr="004D5B33" w:rsidRDefault="00FA6531">
            <w:pPr>
              <w:widowControl/>
              <w:spacing w:line="240" w:lineRule="auto"/>
              <w:ind w:firstLineChars="0" w:firstLine="0"/>
              <w:jc w:val="center"/>
              <w:textAlignment w:val="bottom"/>
              <w:rPr>
                <w:rFonts w:cs="宋体"/>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rPr>
            </w:pPr>
            <w:r w:rsidRPr="004D5B33">
              <w:rPr>
                <w:rFonts w:cs="宋体" w:hint="eastAsia"/>
                <w:kern w:val="0"/>
                <w:lang w:bidi="ar"/>
              </w:rPr>
              <w:t>整机（包括主机和所有配件）≥原厂商</w:t>
            </w:r>
            <w:r w:rsidRPr="004D5B33">
              <w:rPr>
                <w:rFonts w:cs="宋体" w:hint="eastAsia"/>
                <w:kern w:val="0"/>
                <w:lang w:bidi="ar"/>
              </w:rPr>
              <w:t>5</w:t>
            </w:r>
            <w:r w:rsidRPr="004D5B33">
              <w:rPr>
                <w:rFonts w:cs="宋体" w:hint="eastAsia"/>
                <w:kern w:val="0"/>
                <w:lang w:bidi="ar"/>
              </w:rPr>
              <w:t>年</w:t>
            </w:r>
            <w:r w:rsidRPr="004D5B33">
              <w:rPr>
                <w:rFonts w:cs="宋体" w:hint="eastAsia"/>
                <w:kern w:val="0"/>
                <w:lang w:bidi="ar"/>
              </w:rPr>
              <w:t>7*24*4</w:t>
            </w:r>
            <w:r w:rsidRPr="004D5B33">
              <w:rPr>
                <w:rFonts w:cs="宋体" w:hint="eastAsia"/>
                <w:kern w:val="0"/>
                <w:lang w:bidi="ar"/>
              </w:rPr>
              <w:t>技术支持服务，同时提供原厂首次硬件基本安装服务</w:t>
            </w:r>
          </w:p>
        </w:tc>
      </w:tr>
      <w:tr w:rsidR="00FA6531" w:rsidRPr="004D5B33">
        <w:trPr>
          <w:trHeight w:val="280"/>
        </w:trPr>
        <w:tc>
          <w:tcPr>
            <w:tcW w:w="945" w:type="pct"/>
            <w:vMerge/>
            <w:shd w:val="clear" w:color="auto" w:fill="auto"/>
            <w:vAlign w:val="center"/>
          </w:tcPr>
          <w:p w:rsidR="00FA6531" w:rsidRPr="004D5B33" w:rsidRDefault="00FA6531">
            <w:pPr>
              <w:widowControl/>
              <w:spacing w:line="240" w:lineRule="auto"/>
              <w:ind w:firstLineChars="0" w:firstLine="0"/>
              <w:jc w:val="center"/>
              <w:rPr>
                <w:rFonts w:cs="宋体"/>
              </w:rPr>
            </w:pPr>
          </w:p>
        </w:tc>
        <w:tc>
          <w:tcPr>
            <w:tcW w:w="4055" w:type="pct"/>
            <w:shd w:val="clear" w:color="auto" w:fill="auto"/>
            <w:vAlign w:val="center"/>
          </w:tcPr>
          <w:p w:rsidR="00FA6531" w:rsidRPr="004D5B33" w:rsidRDefault="007451AE">
            <w:pPr>
              <w:widowControl/>
              <w:spacing w:line="240" w:lineRule="auto"/>
              <w:ind w:firstLineChars="0" w:firstLine="0"/>
              <w:jc w:val="left"/>
              <w:textAlignment w:val="bottom"/>
              <w:rPr>
                <w:rFonts w:cs="宋体"/>
              </w:rPr>
            </w:pPr>
            <w:r w:rsidRPr="004D5B33">
              <w:rPr>
                <w:rFonts w:cs="宋体" w:hint="eastAsia"/>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5"/>
        <w:rPr>
          <w:rFonts w:cs="Arial"/>
          <w:bCs/>
        </w:rPr>
      </w:pPr>
      <w:r w:rsidRPr="004D5B33">
        <w:rPr>
          <w:rFonts w:cs="Arial" w:hint="eastAsia"/>
          <w:bCs/>
        </w:rPr>
        <w:t>4.</w:t>
      </w:r>
      <w:r w:rsidRPr="004D5B33">
        <w:rPr>
          <w:rFonts w:cs="宋体" w:hint="eastAsia"/>
          <w:kern w:val="0"/>
          <w:lang w:bidi="ar"/>
        </w:rPr>
        <w:t>前置区防火墙</w:t>
      </w:r>
      <w:r w:rsidRPr="004D5B33">
        <w:rPr>
          <w:rFonts w:cs="宋体" w:hint="eastAsia"/>
          <w:kern w:val="0"/>
          <w:lang w:bidi="ar"/>
        </w:rPr>
        <w:t xml:space="preserve"> 2</w:t>
      </w:r>
      <w:r w:rsidRPr="004D5B33">
        <w:rPr>
          <w:rFonts w:cs="宋体" w:hint="eastAsia"/>
          <w:kern w:val="0"/>
          <w:lang w:bidi="ar"/>
        </w:rPr>
        <w:t>台</w:t>
      </w:r>
    </w:p>
    <w:tbl>
      <w:tblPr>
        <w:tblW w:w="4893" w:type="pct"/>
        <w:tblLayout w:type="fixed"/>
        <w:tblLook w:val="04A0" w:firstRow="1" w:lastRow="0" w:firstColumn="1" w:lastColumn="0" w:noHBand="0" w:noVBand="1"/>
      </w:tblPr>
      <w:tblGrid>
        <w:gridCol w:w="1703"/>
        <w:gridCol w:w="6643"/>
      </w:tblGrid>
      <w:tr w:rsidR="004D5B33" w:rsidRPr="004D5B33">
        <w:trPr>
          <w:trHeight w:val="270"/>
        </w:trPr>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指标项</w:t>
            </w:r>
          </w:p>
        </w:tc>
        <w:tc>
          <w:tcPr>
            <w:tcW w:w="3980"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参数要求</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国产化</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核心器件满足国产化要求，提供证明材料。</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存储</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kern w:val="0"/>
              </w:rPr>
              <w:t>配置双硬盘，单盘容量</w:t>
            </w:r>
            <w:r w:rsidRPr="004D5B33">
              <w:rPr>
                <w:rFonts w:cs="宋体" w:hint="eastAsia"/>
                <w:bCs/>
                <w:kern w:val="0"/>
                <w:lang w:bidi="ar"/>
              </w:rPr>
              <w:t>≥</w:t>
            </w:r>
            <w:r w:rsidRPr="004D5B33">
              <w:rPr>
                <w:rFonts w:cs="宋体" w:hint="eastAsia"/>
                <w:bCs/>
                <w:kern w:val="0"/>
                <w:lang w:bidi="ar"/>
              </w:rPr>
              <w:t>480G</w:t>
            </w:r>
            <w:r w:rsidRPr="004D5B33">
              <w:rPr>
                <w:rFonts w:cs="宋体" w:hint="eastAsia"/>
                <w:bCs/>
                <w:kern w:val="0"/>
                <w:lang w:bidi="ar"/>
              </w:rPr>
              <w:t>。</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接口要求</w:t>
            </w:r>
          </w:p>
        </w:tc>
        <w:tc>
          <w:tcPr>
            <w:tcW w:w="3980"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bCs/>
                <w:kern w:val="0"/>
                <w:lang w:bidi="ar"/>
              </w:rPr>
              <w:t>实配</w:t>
            </w:r>
            <w:r w:rsidRPr="004D5B33">
              <w:rPr>
                <w:rFonts w:cs="宋体" w:hint="eastAsia"/>
                <w:kern w:val="0"/>
              </w:rPr>
              <w:t>1G</w:t>
            </w:r>
            <w:r w:rsidRPr="004D5B33">
              <w:rPr>
                <w:rFonts w:cs="宋体" w:hint="eastAsia"/>
                <w:kern w:val="0"/>
              </w:rPr>
              <w:t>电口</w:t>
            </w:r>
            <w:r w:rsidRPr="004D5B33">
              <w:rPr>
                <w:rFonts w:cs="宋体" w:hint="eastAsia"/>
                <w:bCs/>
                <w:kern w:val="0"/>
                <w:lang w:bidi="ar"/>
              </w:rPr>
              <w:t>≥</w:t>
            </w:r>
            <w:r w:rsidRPr="004D5B33">
              <w:rPr>
                <w:rFonts w:cs="宋体" w:hint="eastAsia"/>
                <w:kern w:val="0"/>
              </w:rPr>
              <w:t>14</w:t>
            </w:r>
            <w:r w:rsidRPr="004D5B33">
              <w:rPr>
                <w:rFonts w:cs="宋体" w:hint="eastAsia"/>
                <w:kern w:val="0"/>
              </w:rPr>
              <w:t>个（支持</w:t>
            </w:r>
            <w:r w:rsidRPr="004D5B33">
              <w:rPr>
                <w:rFonts w:cs="宋体" w:hint="eastAsia"/>
                <w:kern w:val="0"/>
              </w:rPr>
              <w:t>2</w:t>
            </w:r>
            <w:r w:rsidRPr="004D5B33">
              <w:rPr>
                <w:rFonts w:cs="宋体" w:hint="eastAsia"/>
                <w:kern w:val="0"/>
              </w:rPr>
              <w:t>组</w:t>
            </w:r>
            <w:r w:rsidRPr="004D5B33">
              <w:rPr>
                <w:rFonts w:cs="宋体" w:hint="eastAsia"/>
                <w:kern w:val="0"/>
              </w:rPr>
              <w:t>Bypass</w:t>
            </w:r>
            <w:r w:rsidRPr="004D5B33">
              <w:rPr>
                <w:rFonts w:cs="宋体" w:hint="eastAsia"/>
                <w:kern w:val="0"/>
              </w:rPr>
              <w:t>），</w:t>
            </w:r>
            <w:r w:rsidRPr="004D5B33">
              <w:rPr>
                <w:rFonts w:cs="宋体" w:hint="eastAsia"/>
                <w:kern w:val="0"/>
              </w:rPr>
              <w:t>1G</w:t>
            </w:r>
            <w:r w:rsidRPr="004D5B33">
              <w:rPr>
                <w:rFonts w:cs="宋体" w:hint="eastAsia"/>
                <w:kern w:val="0"/>
              </w:rPr>
              <w:t>光口</w:t>
            </w:r>
            <w:r w:rsidRPr="004D5B33">
              <w:rPr>
                <w:rFonts w:cs="宋体" w:hint="eastAsia"/>
                <w:bCs/>
                <w:kern w:val="0"/>
                <w:lang w:bidi="ar"/>
              </w:rPr>
              <w:t>≥</w:t>
            </w:r>
            <w:r w:rsidRPr="004D5B33">
              <w:rPr>
                <w:rFonts w:cs="宋体" w:hint="eastAsia"/>
                <w:kern w:val="0"/>
              </w:rPr>
              <w:t>4</w:t>
            </w:r>
            <w:r w:rsidRPr="004D5B33">
              <w:rPr>
                <w:rFonts w:cs="宋体" w:hint="eastAsia"/>
                <w:kern w:val="0"/>
              </w:rPr>
              <w:t>个。</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性能要求</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整机吞吐量≥</w:t>
            </w:r>
            <w:r w:rsidRPr="004D5B33">
              <w:rPr>
                <w:rFonts w:cs="宋体" w:hint="eastAsia"/>
                <w:kern w:val="0"/>
              </w:rPr>
              <w:t>6Gbps</w:t>
            </w:r>
            <w:r w:rsidRPr="004D5B33">
              <w:rPr>
                <w:rFonts w:cs="宋体" w:hint="eastAsia"/>
                <w:kern w:val="0"/>
              </w:rPr>
              <w:t>，最大并发连接数≥</w:t>
            </w:r>
            <w:r w:rsidRPr="004D5B33">
              <w:rPr>
                <w:rFonts w:cs="宋体" w:hint="eastAsia"/>
                <w:kern w:val="0"/>
              </w:rPr>
              <w:t xml:space="preserve">200 </w:t>
            </w:r>
            <w:r w:rsidRPr="004D5B33">
              <w:rPr>
                <w:rFonts w:cs="宋体" w:hint="eastAsia"/>
                <w:kern w:val="0"/>
              </w:rPr>
              <w:t>万，每秒新建连接数≥</w:t>
            </w:r>
            <w:r w:rsidRPr="004D5B33">
              <w:rPr>
                <w:rFonts w:cs="宋体" w:hint="eastAsia"/>
                <w:kern w:val="0"/>
              </w:rPr>
              <w:t>9</w:t>
            </w:r>
            <w:r w:rsidRPr="004D5B33">
              <w:rPr>
                <w:rFonts w:cs="宋体" w:hint="eastAsia"/>
                <w:kern w:val="0"/>
              </w:rPr>
              <w:t>万，全威胁吞吐性能≥</w:t>
            </w:r>
            <w:r w:rsidRPr="004D5B33">
              <w:rPr>
                <w:rFonts w:cs="宋体" w:hint="eastAsia"/>
                <w:kern w:val="0"/>
              </w:rPr>
              <w:t>600Mbps</w:t>
            </w:r>
            <w:r w:rsidRPr="004D5B33">
              <w:rPr>
                <w:rFonts w:cs="宋体" w:hint="eastAsia"/>
                <w:kern w:val="0"/>
              </w:rPr>
              <w:t>。</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升级服务</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整机同时具备防火墙、入侵防御、防病毒、</w:t>
            </w:r>
            <w:r w:rsidRPr="004D5B33">
              <w:rPr>
                <w:rFonts w:cs="宋体" w:hint="eastAsia"/>
                <w:kern w:val="0"/>
              </w:rPr>
              <w:t>VPN</w:t>
            </w:r>
            <w:r w:rsidRPr="004D5B33">
              <w:rPr>
                <w:rFonts w:cs="宋体" w:hint="eastAsia"/>
                <w:kern w:val="0"/>
              </w:rPr>
              <w:t>等安全功能。</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部署模式</w:t>
            </w:r>
          </w:p>
        </w:tc>
        <w:tc>
          <w:tcPr>
            <w:tcW w:w="3980"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实现路由模式、透明（网桥）模式、混合模式。</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路由实现</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支持静态路由、策略路由、</w:t>
            </w:r>
            <w:r w:rsidRPr="004D5B33">
              <w:rPr>
                <w:rFonts w:cs="宋体" w:hint="eastAsia"/>
                <w:kern w:val="0"/>
              </w:rPr>
              <w:t>RIP</w:t>
            </w:r>
            <w:r w:rsidRPr="004D5B33">
              <w:rPr>
                <w:rFonts w:cs="宋体" w:hint="eastAsia"/>
                <w:kern w:val="0"/>
              </w:rPr>
              <w:t>、</w:t>
            </w:r>
            <w:r w:rsidRPr="004D5B33">
              <w:rPr>
                <w:rFonts w:cs="宋体" w:hint="eastAsia"/>
                <w:kern w:val="0"/>
              </w:rPr>
              <w:t>OSPF</w:t>
            </w:r>
            <w:r w:rsidRPr="004D5B33">
              <w:rPr>
                <w:rFonts w:cs="宋体" w:hint="eastAsia"/>
                <w:kern w:val="0"/>
              </w:rPr>
              <w:t>、</w:t>
            </w:r>
            <w:r w:rsidRPr="004D5B33">
              <w:rPr>
                <w:rFonts w:cs="宋体" w:hint="eastAsia"/>
                <w:kern w:val="0"/>
              </w:rPr>
              <w:t>BGP</w:t>
            </w:r>
            <w:r w:rsidRPr="004D5B33">
              <w:rPr>
                <w:rFonts w:cs="宋体" w:hint="eastAsia"/>
                <w:kern w:val="0"/>
              </w:rPr>
              <w:t>等路由协议</w:t>
            </w:r>
          </w:p>
        </w:tc>
      </w:tr>
      <w:tr w:rsidR="004D5B33" w:rsidRPr="004D5B33">
        <w:trPr>
          <w:trHeight w:val="108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NAT</w:t>
            </w:r>
            <w:r w:rsidRPr="004D5B33">
              <w:rPr>
                <w:rFonts w:cs="宋体" w:hint="eastAsia"/>
                <w:kern w:val="0"/>
              </w:rPr>
              <w:t>功能</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支持一对一、多对一、多对多等多种形式的</w:t>
            </w:r>
            <w:r w:rsidRPr="004D5B33">
              <w:rPr>
                <w:rFonts w:cs="宋体" w:hint="eastAsia"/>
                <w:kern w:val="0"/>
              </w:rPr>
              <w:t>NAT</w:t>
            </w:r>
            <w:r w:rsidRPr="004D5B33">
              <w:rPr>
                <w:rFonts w:cs="宋体" w:hint="eastAsia"/>
                <w:kern w:val="0"/>
              </w:rPr>
              <w:t>，支持</w:t>
            </w:r>
            <w:r w:rsidRPr="004D5B33">
              <w:rPr>
                <w:rFonts w:cs="宋体" w:hint="eastAsia"/>
                <w:kern w:val="0"/>
              </w:rPr>
              <w:t>DNS</w:t>
            </w:r>
            <w:r w:rsidRPr="004D5B33">
              <w:rPr>
                <w:rFonts w:cs="宋体" w:hint="eastAsia"/>
                <w:kern w:val="0"/>
              </w:rPr>
              <w:t>、</w:t>
            </w:r>
            <w:r w:rsidRPr="004D5B33">
              <w:rPr>
                <w:rFonts w:cs="宋体" w:hint="eastAsia"/>
                <w:kern w:val="0"/>
              </w:rPr>
              <w:t>FTP</w:t>
            </w:r>
            <w:r w:rsidRPr="004D5B33">
              <w:rPr>
                <w:rFonts w:cs="宋体" w:hint="eastAsia"/>
                <w:kern w:val="0"/>
              </w:rPr>
              <w:t>、</w:t>
            </w:r>
            <w:r w:rsidRPr="004D5B33">
              <w:rPr>
                <w:rFonts w:cs="宋体" w:hint="eastAsia"/>
                <w:kern w:val="0"/>
              </w:rPr>
              <w:t>H.323</w:t>
            </w:r>
            <w:r w:rsidRPr="004D5B33">
              <w:rPr>
                <w:rFonts w:cs="宋体" w:hint="eastAsia"/>
                <w:kern w:val="0"/>
              </w:rPr>
              <w:t>、</w:t>
            </w:r>
            <w:r w:rsidRPr="004D5B33">
              <w:rPr>
                <w:rFonts w:cs="宋体" w:hint="eastAsia"/>
                <w:kern w:val="0"/>
              </w:rPr>
              <w:t>RTSP</w:t>
            </w:r>
            <w:r w:rsidRPr="004D5B33">
              <w:rPr>
                <w:rFonts w:cs="宋体" w:hint="eastAsia"/>
                <w:kern w:val="0"/>
              </w:rPr>
              <w:t>、</w:t>
            </w:r>
            <w:r w:rsidRPr="004D5B33">
              <w:rPr>
                <w:rFonts w:cs="宋体" w:hint="eastAsia"/>
                <w:kern w:val="0"/>
              </w:rPr>
              <w:t>ILS</w:t>
            </w:r>
            <w:r w:rsidRPr="004D5B33">
              <w:rPr>
                <w:rFonts w:cs="宋体" w:hint="eastAsia"/>
                <w:kern w:val="0"/>
              </w:rPr>
              <w:t>、</w:t>
            </w:r>
            <w:r w:rsidRPr="004D5B33">
              <w:rPr>
                <w:rFonts w:cs="宋体" w:hint="eastAsia"/>
                <w:kern w:val="0"/>
              </w:rPr>
              <w:t>PPTP</w:t>
            </w:r>
            <w:r w:rsidRPr="004D5B33">
              <w:rPr>
                <w:rFonts w:cs="宋体" w:hint="eastAsia"/>
                <w:kern w:val="0"/>
              </w:rPr>
              <w:t>、</w:t>
            </w:r>
            <w:r w:rsidRPr="004D5B33">
              <w:rPr>
                <w:rFonts w:cs="宋体" w:hint="eastAsia"/>
                <w:kern w:val="0"/>
              </w:rPr>
              <w:t>SIP</w:t>
            </w:r>
            <w:r w:rsidRPr="004D5B33">
              <w:rPr>
                <w:rFonts w:cs="宋体" w:hint="eastAsia"/>
                <w:kern w:val="0"/>
              </w:rPr>
              <w:t>、</w:t>
            </w:r>
            <w:r w:rsidRPr="004D5B33">
              <w:rPr>
                <w:rFonts w:cs="宋体" w:hint="eastAsia"/>
                <w:kern w:val="0"/>
              </w:rPr>
              <w:t>SQLNET</w:t>
            </w:r>
            <w:r w:rsidRPr="004D5B33">
              <w:rPr>
                <w:rFonts w:cs="宋体" w:hint="eastAsia"/>
                <w:kern w:val="0"/>
              </w:rPr>
              <w:t>、</w:t>
            </w:r>
            <w:r w:rsidRPr="004D5B33">
              <w:rPr>
                <w:rFonts w:cs="宋体" w:hint="eastAsia"/>
                <w:kern w:val="0"/>
              </w:rPr>
              <w:t>MGCP</w:t>
            </w:r>
            <w:r w:rsidRPr="004D5B33">
              <w:rPr>
                <w:rFonts w:cs="宋体" w:hint="eastAsia"/>
                <w:kern w:val="0"/>
              </w:rPr>
              <w:t>、</w:t>
            </w:r>
            <w:r w:rsidRPr="004D5B33">
              <w:rPr>
                <w:rFonts w:cs="宋体" w:hint="eastAsia"/>
                <w:kern w:val="0"/>
              </w:rPr>
              <w:t>RSH</w:t>
            </w:r>
            <w:r w:rsidRPr="004D5B33">
              <w:rPr>
                <w:rFonts w:cs="宋体" w:hint="eastAsia"/>
                <w:kern w:val="0"/>
              </w:rPr>
              <w:t>、</w:t>
            </w:r>
            <w:r w:rsidRPr="004D5B33">
              <w:rPr>
                <w:rFonts w:cs="宋体" w:hint="eastAsia"/>
                <w:kern w:val="0"/>
              </w:rPr>
              <w:t>ICMP</w:t>
            </w:r>
            <w:r w:rsidRPr="004D5B33">
              <w:rPr>
                <w:rFonts w:cs="宋体" w:hint="eastAsia"/>
                <w:kern w:val="0"/>
              </w:rPr>
              <w:t>差错报文、</w:t>
            </w:r>
            <w:r w:rsidRPr="004D5B33">
              <w:rPr>
                <w:rFonts w:cs="宋体" w:hint="eastAsia"/>
                <w:kern w:val="0"/>
              </w:rPr>
              <w:t>TFTP</w:t>
            </w:r>
            <w:r w:rsidRPr="004D5B33">
              <w:rPr>
                <w:rFonts w:cs="宋体" w:hint="eastAsia"/>
                <w:kern w:val="0"/>
              </w:rPr>
              <w:t>、</w:t>
            </w:r>
            <w:r w:rsidRPr="004D5B33">
              <w:rPr>
                <w:rFonts w:cs="宋体" w:hint="eastAsia"/>
                <w:kern w:val="0"/>
              </w:rPr>
              <w:t>RTSP</w:t>
            </w:r>
            <w:r w:rsidRPr="004D5B33">
              <w:rPr>
                <w:rFonts w:cs="宋体" w:hint="eastAsia"/>
                <w:kern w:val="0"/>
              </w:rPr>
              <w:t>、</w:t>
            </w:r>
            <w:r w:rsidRPr="004D5B33">
              <w:rPr>
                <w:rFonts w:cs="宋体" w:hint="eastAsia"/>
                <w:kern w:val="0"/>
              </w:rPr>
              <w:t>SCTP</w:t>
            </w:r>
            <w:r w:rsidRPr="004D5B33">
              <w:rPr>
                <w:rFonts w:cs="宋体" w:hint="eastAsia"/>
                <w:kern w:val="0"/>
              </w:rPr>
              <w:t>、</w:t>
            </w:r>
            <w:r w:rsidRPr="004D5B33">
              <w:rPr>
                <w:rFonts w:cs="宋体" w:hint="eastAsia"/>
                <w:kern w:val="0"/>
              </w:rPr>
              <w:t>XDMCP</w:t>
            </w:r>
            <w:r w:rsidRPr="004D5B33">
              <w:rPr>
                <w:rFonts w:cs="宋体" w:hint="eastAsia"/>
                <w:kern w:val="0"/>
              </w:rPr>
              <w:t>、</w:t>
            </w:r>
            <w:r w:rsidRPr="004D5B33">
              <w:rPr>
                <w:rFonts w:cs="宋体" w:hint="eastAsia"/>
                <w:kern w:val="0"/>
              </w:rPr>
              <w:t>NBT</w:t>
            </w:r>
            <w:r w:rsidRPr="004D5B33">
              <w:rPr>
                <w:rFonts w:cs="宋体" w:hint="eastAsia"/>
                <w:kern w:val="0"/>
              </w:rPr>
              <w:t>、</w:t>
            </w:r>
            <w:r w:rsidRPr="004D5B33">
              <w:rPr>
                <w:rFonts w:cs="宋体" w:hint="eastAsia"/>
                <w:kern w:val="0"/>
              </w:rPr>
              <w:t>SCCP</w:t>
            </w:r>
            <w:r w:rsidRPr="004D5B33">
              <w:rPr>
                <w:rFonts w:cs="宋体" w:hint="eastAsia"/>
                <w:kern w:val="0"/>
              </w:rPr>
              <w:t>、</w:t>
            </w:r>
            <w:r w:rsidRPr="004D5B33">
              <w:rPr>
                <w:rFonts w:cs="宋体" w:hint="eastAsia"/>
                <w:kern w:val="0"/>
              </w:rPr>
              <w:t>HTTP</w:t>
            </w:r>
            <w:r w:rsidRPr="004D5B33">
              <w:rPr>
                <w:rFonts w:cs="宋体" w:hint="eastAsia"/>
                <w:kern w:val="0"/>
              </w:rPr>
              <w:t>等多种</w:t>
            </w:r>
            <w:r w:rsidRPr="004D5B33">
              <w:rPr>
                <w:rFonts w:cs="宋体" w:hint="eastAsia"/>
                <w:kern w:val="0"/>
              </w:rPr>
              <w:t>NAT ALG</w:t>
            </w:r>
            <w:r w:rsidRPr="004D5B33">
              <w:rPr>
                <w:rFonts w:cs="宋体" w:hint="eastAsia"/>
                <w:kern w:val="0"/>
              </w:rPr>
              <w:t>功能。支持</w:t>
            </w:r>
            <w:r w:rsidRPr="004D5B33">
              <w:rPr>
                <w:rFonts w:cs="宋体" w:hint="eastAsia"/>
                <w:kern w:val="0"/>
              </w:rPr>
              <w:t>NAT44</w:t>
            </w:r>
            <w:r w:rsidRPr="004D5B33">
              <w:rPr>
                <w:rFonts w:cs="宋体" w:hint="eastAsia"/>
                <w:kern w:val="0"/>
              </w:rPr>
              <w:t>、</w:t>
            </w:r>
            <w:r w:rsidRPr="004D5B33">
              <w:rPr>
                <w:rFonts w:cs="宋体" w:hint="eastAsia"/>
                <w:kern w:val="0"/>
              </w:rPr>
              <w:t>NAT46</w:t>
            </w:r>
            <w:r w:rsidRPr="004D5B33">
              <w:rPr>
                <w:rFonts w:cs="宋体" w:hint="eastAsia"/>
                <w:kern w:val="0"/>
              </w:rPr>
              <w:t>、</w:t>
            </w:r>
            <w:r w:rsidRPr="004D5B33">
              <w:rPr>
                <w:rFonts w:cs="宋体" w:hint="eastAsia"/>
                <w:kern w:val="0"/>
              </w:rPr>
              <w:t>NAT64</w:t>
            </w:r>
            <w:r w:rsidRPr="004D5B33">
              <w:rPr>
                <w:rFonts w:cs="宋体" w:hint="eastAsia"/>
                <w:kern w:val="0"/>
              </w:rPr>
              <w:t>、</w:t>
            </w:r>
            <w:r w:rsidRPr="004D5B33">
              <w:rPr>
                <w:rFonts w:cs="宋体" w:hint="eastAsia"/>
                <w:kern w:val="0"/>
              </w:rPr>
              <w:t>NAT66</w:t>
            </w:r>
            <w:r w:rsidRPr="004D5B33">
              <w:rPr>
                <w:rFonts w:cs="宋体" w:hint="eastAsia"/>
                <w:kern w:val="0"/>
              </w:rPr>
              <w:t>。</w:t>
            </w:r>
          </w:p>
        </w:tc>
      </w:tr>
      <w:tr w:rsidR="004D5B33" w:rsidRPr="004D5B33">
        <w:trPr>
          <w:trHeight w:val="540"/>
        </w:trPr>
        <w:tc>
          <w:tcPr>
            <w:tcW w:w="1020"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VPN</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可基于每个</w:t>
            </w:r>
            <w:r w:rsidRPr="004D5B33">
              <w:rPr>
                <w:rFonts w:cs="宋体" w:hint="eastAsia"/>
                <w:kern w:val="0"/>
              </w:rPr>
              <w:t>SSL VPN</w:t>
            </w:r>
            <w:r w:rsidRPr="004D5B33">
              <w:rPr>
                <w:rFonts w:cs="宋体" w:hint="eastAsia"/>
                <w:kern w:val="0"/>
              </w:rPr>
              <w:t>用户的会话连接数、连接时间和流量阀值进行细颗粒度的管控。</w:t>
            </w:r>
          </w:p>
        </w:tc>
      </w:tr>
      <w:tr w:rsidR="004D5B33" w:rsidRPr="004D5B33">
        <w:trPr>
          <w:trHeight w:val="270"/>
        </w:trPr>
        <w:tc>
          <w:tcPr>
            <w:tcW w:w="1020"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left"/>
              <w:rPr>
                <w:rFonts w:cs="宋体"/>
                <w:kern w:val="0"/>
              </w:rPr>
            </w:pP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IPsec VPN</w:t>
            </w:r>
            <w:r w:rsidRPr="004D5B33">
              <w:rPr>
                <w:rFonts w:cs="宋体" w:hint="eastAsia"/>
                <w:kern w:val="0"/>
              </w:rPr>
              <w:t>隧道自动建立，无需流量触发；</w:t>
            </w:r>
          </w:p>
        </w:tc>
      </w:tr>
      <w:tr w:rsidR="004D5B33" w:rsidRPr="004D5B33">
        <w:trPr>
          <w:trHeight w:val="270"/>
        </w:trPr>
        <w:tc>
          <w:tcPr>
            <w:tcW w:w="1020"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left"/>
              <w:rPr>
                <w:rFonts w:cs="宋体"/>
                <w:kern w:val="0"/>
              </w:rPr>
            </w:pP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 xml:space="preserve">IPsec </w:t>
            </w:r>
            <w:r w:rsidRPr="004D5B33">
              <w:rPr>
                <w:rFonts w:cs="宋体" w:hint="eastAsia"/>
                <w:kern w:val="0"/>
              </w:rPr>
              <w:t>VPN</w:t>
            </w:r>
            <w:r w:rsidRPr="004D5B33">
              <w:rPr>
                <w:rFonts w:cs="宋体" w:hint="eastAsia"/>
                <w:kern w:val="0"/>
              </w:rPr>
              <w:t>智能选路，根据隧道质量调度流量。提供功能截图证明。</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安全策略</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支持策略风险调优，支持安全策略优化分析，支持策略数冗余及命中分析，支持基于应用风险的自动批量和手动逐条策略调优，便于用户更好的管理安全策略。提供功能截图证明。</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应用识别</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支持至少</w:t>
            </w:r>
            <w:r w:rsidRPr="004D5B33">
              <w:rPr>
                <w:rFonts w:cs="宋体" w:hint="eastAsia"/>
                <w:kern w:val="0"/>
              </w:rPr>
              <w:t>9000</w:t>
            </w:r>
            <w:r w:rsidRPr="004D5B33">
              <w:rPr>
                <w:rFonts w:cs="宋体" w:hint="eastAsia"/>
                <w:kern w:val="0"/>
              </w:rPr>
              <w:t>条以上的应用识别，且提示风险类型及风险级别，便于用户根据实际情况进行上网行为管理。提供功能截图证明。</w:t>
            </w:r>
          </w:p>
        </w:tc>
      </w:tr>
      <w:tr w:rsidR="004D5B33" w:rsidRPr="004D5B33">
        <w:trPr>
          <w:trHeight w:val="27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入侵防御</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支持超过</w:t>
            </w:r>
            <w:r w:rsidRPr="004D5B33">
              <w:rPr>
                <w:rFonts w:cs="宋体" w:hint="eastAsia"/>
                <w:kern w:val="0"/>
              </w:rPr>
              <w:t>14000</w:t>
            </w:r>
            <w:r w:rsidRPr="004D5B33">
              <w:rPr>
                <w:rFonts w:cs="宋体" w:hint="eastAsia"/>
                <w:kern w:val="0"/>
              </w:rPr>
              <w:t>种特征的攻击检测和防御。提供功能截图证明。</w:t>
            </w:r>
          </w:p>
        </w:tc>
      </w:tr>
      <w:tr w:rsidR="004D5B33" w:rsidRPr="004D5B33">
        <w:trPr>
          <w:trHeight w:val="108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防病毒</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可基于病毒特征进行检测，实现病毒库手动和自动升级，实现病毒日志和报表；防病毒本地库数量</w:t>
            </w:r>
            <w:r w:rsidRPr="004D5B33">
              <w:rPr>
                <w:rFonts w:cs="宋体" w:hint="eastAsia"/>
                <w:kern w:val="0"/>
              </w:rPr>
              <w:t>600</w:t>
            </w:r>
            <w:r w:rsidRPr="004D5B33">
              <w:rPr>
                <w:rFonts w:cs="宋体" w:hint="eastAsia"/>
                <w:kern w:val="0"/>
              </w:rPr>
              <w:t>万</w:t>
            </w:r>
            <w:r w:rsidRPr="004D5B33">
              <w:rPr>
                <w:rFonts w:cs="宋体" w:hint="eastAsia"/>
                <w:kern w:val="0"/>
              </w:rPr>
              <w:t>+</w:t>
            </w:r>
            <w:r w:rsidRPr="004D5B33">
              <w:rPr>
                <w:rFonts w:cs="宋体" w:hint="eastAsia"/>
                <w:kern w:val="0"/>
              </w:rPr>
              <w:t>；支持基于文件协议、邮件协议（</w:t>
            </w:r>
            <w:r w:rsidRPr="004D5B33">
              <w:rPr>
                <w:rFonts w:cs="宋体" w:hint="eastAsia"/>
                <w:kern w:val="0"/>
              </w:rPr>
              <w:t>SMTP/POP3/iMAP)</w:t>
            </w:r>
            <w:r w:rsidRPr="004D5B33">
              <w:rPr>
                <w:rFonts w:cs="宋体" w:hint="eastAsia"/>
                <w:kern w:val="0"/>
              </w:rPr>
              <w:t>、共享协议（</w:t>
            </w:r>
            <w:r w:rsidRPr="004D5B33">
              <w:rPr>
                <w:rFonts w:cs="宋体" w:hint="eastAsia"/>
                <w:kern w:val="0"/>
              </w:rPr>
              <w:t>NFS/SMB</w:t>
            </w:r>
            <w:r w:rsidRPr="004D5B33">
              <w:rPr>
                <w:rFonts w:cs="宋体" w:hint="eastAsia"/>
                <w:kern w:val="0"/>
              </w:rPr>
              <w:t>）的病毒功能。可基于病毒特征进行检测、动作响应、提供报表。告警信息支持用户编辑告警内容。</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DDoS</w:t>
            </w:r>
            <w:r w:rsidRPr="004D5B33">
              <w:rPr>
                <w:rFonts w:cs="宋体" w:hint="eastAsia"/>
                <w:kern w:val="0"/>
              </w:rPr>
              <w:t>防护</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DDoS</w:t>
            </w:r>
            <w:r w:rsidRPr="004D5B33">
              <w:rPr>
                <w:rFonts w:cs="宋体" w:hint="eastAsia"/>
                <w:kern w:val="0"/>
              </w:rPr>
              <w:t>防护流量自学习功能，可设置自学习时间，并自动生成防范策略。提供功能截图证明。</w:t>
            </w:r>
          </w:p>
        </w:tc>
      </w:tr>
      <w:tr w:rsidR="004D5B33" w:rsidRPr="004D5B33">
        <w:trPr>
          <w:trHeight w:val="108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诊断中心</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支持报文示踪功能，支持真实流量、导入报文、构造报文等方式，用于分析和追踪设备中各个安全业务模块（如：攻击防范、</w:t>
            </w:r>
            <w:r w:rsidRPr="004D5B33">
              <w:rPr>
                <w:rFonts w:cs="宋体" w:hint="eastAsia"/>
                <w:kern w:val="0"/>
              </w:rPr>
              <w:t>uRPF</w:t>
            </w:r>
            <w:r w:rsidRPr="004D5B33">
              <w:rPr>
                <w:rFonts w:cs="宋体" w:hint="eastAsia"/>
                <w:kern w:val="0"/>
              </w:rPr>
              <w:t>、会话管理和连接数限制等）对报文的处理过程，通过查看报文示踪记录的详细信息，有利于管理员对网络故障的快速排查和定位。提供功能截图证明。</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虚拟化能力</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2</w:t>
            </w:r>
            <w:r w:rsidRPr="004D5B33">
              <w:rPr>
                <w:rFonts w:cs="宋体" w:hint="eastAsia"/>
                <w:kern w:val="0"/>
              </w:rPr>
              <w:t>台设备堆叠成一台设备使用，实现统一管理，统一配置，所投设备支持高可靠性（包含主备</w:t>
            </w:r>
            <w:r w:rsidRPr="004D5B33">
              <w:rPr>
                <w:rFonts w:cs="宋体" w:hint="eastAsia"/>
                <w:kern w:val="0"/>
              </w:rPr>
              <w:t>/</w:t>
            </w:r>
            <w:r w:rsidRPr="004D5B33">
              <w:rPr>
                <w:rFonts w:cs="宋体" w:hint="eastAsia"/>
                <w:kern w:val="0"/>
              </w:rPr>
              <w:t>主主模式）部署。提供功能截图证明。</w:t>
            </w:r>
          </w:p>
        </w:tc>
      </w:tr>
      <w:tr w:rsidR="004D5B33" w:rsidRPr="004D5B33">
        <w:trPr>
          <w:trHeight w:val="81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产品资质</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具备计算机信息系统安全专用产品销售许可证或网络关键设备和网络安全专用产品安全认证证书；以上证书或者证明要求提供加盖原厂商公章的相关证书或者证明复印件。</w:t>
            </w:r>
          </w:p>
        </w:tc>
      </w:tr>
      <w:tr w:rsidR="004D5B33" w:rsidRPr="004D5B33">
        <w:trPr>
          <w:trHeight w:val="540"/>
        </w:trPr>
        <w:tc>
          <w:tcPr>
            <w:tcW w:w="1020"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实配（单台）</w:t>
            </w:r>
          </w:p>
        </w:tc>
        <w:tc>
          <w:tcPr>
            <w:tcW w:w="3980"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每台实配冗余模块化交流电源，实配</w:t>
            </w:r>
            <w:r w:rsidRPr="004D5B33">
              <w:rPr>
                <w:rFonts w:cs="宋体" w:hint="eastAsia"/>
                <w:kern w:val="0"/>
              </w:rPr>
              <w:t>5</w:t>
            </w:r>
            <w:r w:rsidRPr="004D5B33">
              <w:rPr>
                <w:rFonts w:cs="宋体" w:hint="eastAsia"/>
                <w:kern w:val="0"/>
              </w:rPr>
              <w:t>年</w:t>
            </w:r>
            <w:r w:rsidRPr="004D5B33">
              <w:rPr>
                <w:rFonts w:cs="宋体" w:hint="eastAsia"/>
                <w:kern w:val="0"/>
              </w:rPr>
              <w:t>IPS</w:t>
            </w:r>
            <w:r w:rsidRPr="004D5B33">
              <w:rPr>
                <w:rFonts w:cs="宋体" w:hint="eastAsia"/>
                <w:kern w:val="0"/>
              </w:rPr>
              <w:t>、</w:t>
            </w:r>
            <w:r w:rsidRPr="004D5B33">
              <w:rPr>
                <w:rFonts w:cs="宋体" w:hint="eastAsia"/>
                <w:kern w:val="0"/>
              </w:rPr>
              <w:t>AV</w:t>
            </w:r>
            <w:r w:rsidRPr="004D5B33">
              <w:rPr>
                <w:rFonts w:cs="宋体" w:hint="eastAsia"/>
                <w:kern w:val="0"/>
              </w:rPr>
              <w:t>防病毒特征库升级授权，</w:t>
            </w:r>
            <w:r w:rsidRPr="004D5B33">
              <w:rPr>
                <w:rFonts w:cs="宋体" w:hint="eastAsia"/>
                <w:kern w:val="0"/>
              </w:rPr>
              <w:t>5</w:t>
            </w:r>
            <w:r w:rsidRPr="004D5B33">
              <w:rPr>
                <w:rFonts w:cs="宋体" w:hint="eastAsia"/>
                <w:kern w:val="0"/>
              </w:rPr>
              <w:t>年原厂维保。</w:t>
            </w:r>
          </w:p>
        </w:tc>
      </w:tr>
    </w:tbl>
    <w:p w:rsidR="00FA6531" w:rsidRPr="004D5B33" w:rsidRDefault="007451AE">
      <w:pPr>
        <w:ind w:firstLineChars="0" w:firstLine="0"/>
        <w:outlineLvl w:val="2"/>
        <w:rPr>
          <w:rFonts w:cs="Arial"/>
          <w:bCs/>
        </w:rPr>
      </w:pPr>
      <w:bookmarkStart w:id="75" w:name="_Toc29191"/>
      <w:r w:rsidRPr="004D5B33">
        <w:rPr>
          <w:rFonts w:cs="Arial" w:hint="eastAsia"/>
          <w:bCs/>
        </w:rPr>
        <w:t>1.3</w:t>
      </w:r>
      <w:r w:rsidRPr="004D5B33">
        <w:rPr>
          <w:rFonts w:cs="Arial" w:hint="eastAsia"/>
          <w:bCs/>
        </w:rPr>
        <w:t>基础软件</w:t>
      </w:r>
      <w:bookmarkEnd w:id="75"/>
    </w:p>
    <w:p w:rsidR="00FA6531" w:rsidRPr="004D5B33" w:rsidRDefault="007451AE">
      <w:pPr>
        <w:ind w:firstLineChars="0" w:firstLine="0"/>
        <w:outlineLvl w:val="3"/>
        <w:rPr>
          <w:rFonts w:cs="Arial"/>
          <w:bCs/>
        </w:rPr>
      </w:pPr>
      <w:bookmarkStart w:id="76" w:name="_Toc8218"/>
      <w:r w:rsidRPr="004D5B33">
        <w:rPr>
          <w:rFonts w:cs="Arial" w:hint="eastAsia"/>
          <w:bCs/>
        </w:rPr>
        <w:t>1.3.1</w:t>
      </w:r>
      <w:r w:rsidRPr="004D5B33">
        <w:rPr>
          <w:rFonts w:cs="Arial" w:hint="eastAsia"/>
          <w:bCs/>
        </w:rPr>
        <w:t>产品清单</w:t>
      </w:r>
      <w:bookmarkEnd w:id="76"/>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虚拟化软件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操作系统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数据库（信创新建）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FA6531"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中间件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77" w:name="_Toc29850"/>
      <w:r w:rsidRPr="004D5B33">
        <w:rPr>
          <w:rFonts w:cs="Arial" w:hint="eastAsia"/>
          <w:bCs/>
        </w:rPr>
        <w:t>1.3.2</w:t>
      </w:r>
      <w:r w:rsidRPr="004D5B33">
        <w:rPr>
          <w:rFonts w:cs="Arial" w:hint="eastAsia"/>
          <w:bCs/>
        </w:rPr>
        <w:t>招标需求</w:t>
      </w:r>
      <w:bookmarkEnd w:id="77"/>
    </w:p>
    <w:p w:rsidR="00FA6531" w:rsidRPr="004D5B33" w:rsidRDefault="007451AE">
      <w:pPr>
        <w:ind w:firstLineChars="0" w:firstLine="0"/>
        <w:outlineLvl w:val="4"/>
        <w:rPr>
          <w:rFonts w:cs="Arial"/>
          <w:bCs/>
        </w:rPr>
      </w:pPr>
      <w:r w:rsidRPr="004D5B33">
        <w:rPr>
          <w:rFonts w:cs="Arial" w:hint="eastAsia"/>
          <w:bCs/>
        </w:rPr>
        <w:t>1.3.2.1</w:t>
      </w:r>
      <w:r w:rsidRPr="004D5B33">
        <w:rPr>
          <w:rFonts w:cs="宋体" w:hint="eastAsia"/>
          <w:kern w:val="0"/>
          <w:lang w:bidi="ar"/>
        </w:rPr>
        <w:t>虚拟化软件</w:t>
      </w:r>
      <w:r w:rsidRPr="004D5B33">
        <w:rPr>
          <w:rFonts w:cs="宋体" w:hint="eastAsia"/>
          <w:kern w:val="0"/>
          <w:lang w:bidi="ar"/>
        </w:rPr>
        <w:t xml:space="preserve"> 1</w:t>
      </w:r>
      <w:r w:rsidRPr="004D5B33">
        <w:rPr>
          <w:rFonts w:cs="宋体" w:hint="eastAsia"/>
          <w:kern w:val="0"/>
          <w:lang w:bidi="ar"/>
        </w:rPr>
        <w:t>套</w:t>
      </w:r>
    </w:p>
    <w:tbl>
      <w:tblPr>
        <w:tblpPr w:leftFromText="180" w:rightFromText="180" w:vertAnchor="text" w:horzAnchor="page" w:tblpXSpec="center" w:tblpY="312"/>
        <w:tblOverlap w:val="neve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6782"/>
      </w:tblGrid>
      <w:tr w:rsidR="004D5B33" w:rsidRPr="004D5B33">
        <w:trPr>
          <w:trHeight w:val="522"/>
          <w:jc w:val="center"/>
        </w:trPr>
        <w:tc>
          <w:tcPr>
            <w:tcW w:w="925" w:type="pc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指标项</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参数要求</w:t>
            </w:r>
          </w:p>
        </w:tc>
      </w:tr>
      <w:tr w:rsidR="004D5B33" w:rsidRPr="004D5B33">
        <w:trPr>
          <w:trHeight w:val="1034"/>
          <w:jc w:val="center"/>
        </w:trPr>
        <w:tc>
          <w:tcPr>
            <w:tcW w:w="925" w:type="pc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产品部署及成熟度要求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bCs/>
                <w:kern w:val="0"/>
              </w:rPr>
              <w:t>虚拟化软件架构采用裸金属架构，可直接安装在服务器硬件设备上，基于</w:t>
            </w:r>
            <w:r w:rsidRPr="004D5B33">
              <w:rPr>
                <w:rFonts w:cstheme="minorBidi"/>
                <w:bCs/>
                <w:kern w:val="0"/>
              </w:rPr>
              <w:t xml:space="preserve"> KVM </w:t>
            </w:r>
            <w:r w:rsidRPr="004D5B33">
              <w:rPr>
                <w:rFonts w:cstheme="minorBidi"/>
                <w:bCs/>
                <w:kern w:val="0"/>
              </w:rPr>
              <w:t>架构开发，可维护性好，为了保证虚拟化产品的成熟可靠，产品制造商需具备不小于</w:t>
            </w:r>
            <w:r w:rsidRPr="004D5B33">
              <w:rPr>
                <w:rFonts w:cstheme="minorBidi"/>
                <w:bCs/>
                <w:kern w:val="0"/>
              </w:rPr>
              <w:t xml:space="preserve"> 5 </w:t>
            </w:r>
            <w:r w:rsidRPr="004D5B33">
              <w:rPr>
                <w:rFonts w:cstheme="minorBidi"/>
                <w:bCs/>
                <w:kern w:val="0"/>
              </w:rPr>
              <w:t>年的开发与技术积累</w:t>
            </w:r>
          </w:p>
        </w:tc>
      </w:tr>
      <w:tr w:rsidR="004D5B33" w:rsidRPr="004D5B33">
        <w:trPr>
          <w:trHeight w:val="265"/>
          <w:jc w:val="center"/>
        </w:trPr>
        <w:tc>
          <w:tcPr>
            <w:tcW w:w="925" w:type="pc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兼容性要求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bCs/>
                <w:kern w:val="0"/>
              </w:rPr>
              <w:t>虚拟化产品支持海光、鲲鹏、飞腾等业界主流</w:t>
            </w:r>
            <w:r w:rsidRPr="004D5B33">
              <w:rPr>
                <w:rFonts w:cstheme="minorBidi"/>
                <w:bCs/>
                <w:kern w:val="0"/>
              </w:rPr>
              <w:t xml:space="preserve"> CPU </w:t>
            </w:r>
            <w:r w:rsidRPr="004D5B33">
              <w:rPr>
                <w:rFonts w:cstheme="minorBidi"/>
                <w:bCs/>
                <w:kern w:val="0"/>
              </w:rPr>
              <w:t>服务器，支持</w:t>
            </w:r>
            <w:r w:rsidRPr="004D5B33">
              <w:rPr>
                <w:rFonts w:cstheme="minorBidi"/>
                <w:bCs/>
                <w:kern w:val="0"/>
              </w:rPr>
              <w:t xml:space="preserve"> x86 </w:t>
            </w:r>
            <w:r w:rsidRPr="004D5B33">
              <w:rPr>
                <w:rFonts w:cstheme="minorBidi"/>
                <w:bCs/>
                <w:kern w:val="0"/>
              </w:rPr>
              <w:t>架构和</w:t>
            </w:r>
            <w:r w:rsidRPr="004D5B33">
              <w:rPr>
                <w:rFonts w:cstheme="minorBidi"/>
                <w:bCs/>
                <w:kern w:val="0"/>
              </w:rPr>
              <w:t xml:space="preserve"> ARM </w:t>
            </w:r>
            <w:r w:rsidRPr="004D5B33">
              <w:rPr>
                <w:rFonts w:cstheme="minorBidi"/>
                <w:bCs/>
                <w:kern w:val="0"/>
              </w:rPr>
              <w:t>架构服务器集群统一管理，支持现有市场上主要国内外操作系统，包括</w:t>
            </w:r>
            <w:r w:rsidRPr="004D5B33">
              <w:rPr>
                <w:rFonts w:cstheme="minorBidi"/>
                <w:bCs/>
                <w:kern w:val="0"/>
              </w:rPr>
              <w:t xml:space="preserve"> </w:t>
            </w:r>
            <w:r w:rsidRPr="004D5B33">
              <w:rPr>
                <w:rFonts w:cstheme="minorBidi"/>
                <w:bCs/>
                <w:kern w:val="0"/>
              </w:rPr>
              <w:t>Windows</w:t>
            </w:r>
            <w:r w:rsidRPr="004D5B33">
              <w:rPr>
                <w:rFonts w:cstheme="minorBidi"/>
                <w:bCs/>
                <w:kern w:val="0"/>
              </w:rPr>
              <w:t>、</w:t>
            </w:r>
            <w:r w:rsidRPr="004D5B33">
              <w:rPr>
                <w:rFonts w:cstheme="minorBidi"/>
                <w:bCs/>
                <w:kern w:val="0"/>
              </w:rPr>
              <w:t>CentOS</w:t>
            </w:r>
            <w:r w:rsidRPr="004D5B33">
              <w:rPr>
                <w:rFonts w:cstheme="minorBidi"/>
                <w:bCs/>
                <w:kern w:val="0"/>
              </w:rPr>
              <w:t>、</w:t>
            </w:r>
            <w:r w:rsidRPr="004D5B33">
              <w:rPr>
                <w:rFonts w:cstheme="minorBidi"/>
                <w:bCs/>
                <w:kern w:val="0"/>
              </w:rPr>
              <w:t>Fedora</w:t>
            </w:r>
            <w:r w:rsidRPr="004D5B33">
              <w:rPr>
                <w:rFonts w:cstheme="minorBidi"/>
                <w:bCs/>
                <w:kern w:val="0"/>
              </w:rPr>
              <w:t>、</w:t>
            </w:r>
            <w:r w:rsidRPr="004D5B33">
              <w:rPr>
                <w:rFonts w:cstheme="minorBidi"/>
                <w:bCs/>
                <w:kern w:val="0"/>
              </w:rPr>
              <w:t>RedHat</w:t>
            </w:r>
            <w:r w:rsidRPr="004D5B33">
              <w:rPr>
                <w:rFonts w:cstheme="minorBidi"/>
                <w:bCs/>
                <w:kern w:val="0"/>
              </w:rPr>
              <w:t>、</w:t>
            </w:r>
            <w:r w:rsidRPr="004D5B33">
              <w:rPr>
                <w:rFonts w:cstheme="minorBidi"/>
                <w:bCs/>
                <w:kern w:val="0"/>
              </w:rPr>
              <w:t>SUSE</w:t>
            </w:r>
            <w:r w:rsidRPr="004D5B33">
              <w:rPr>
                <w:rFonts w:cstheme="minorBidi"/>
                <w:bCs/>
                <w:kern w:val="0"/>
              </w:rPr>
              <w:t>、</w:t>
            </w:r>
            <w:r w:rsidRPr="004D5B33">
              <w:rPr>
                <w:rFonts w:cstheme="minorBidi"/>
                <w:bCs/>
                <w:kern w:val="0"/>
              </w:rPr>
              <w:t>Ubuntu</w:t>
            </w:r>
            <w:r w:rsidRPr="004D5B33">
              <w:rPr>
                <w:rFonts w:cstheme="minorBidi"/>
                <w:bCs/>
                <w:kern w:val="0"/>
              </w:rPr>
              <w:t>、</w:t>
            </w:r>
            <w:r w:rsidRPr="004D5B33">
              <w:rPr>
                <w:rFonts w:cstheme="minorBidi"/>
                <w:bCs/>
                <w:kern w:val="0"/>
              </w:rPr>
              <w:t>FreeBSD</w:t>
            </w:r>
            <w:r w:rsidRPr="004D5B33">
              <w:rPr>
                <w:rFonts w:cstheme="minorBidi"/>
                <w:bCs/>
                <w:kern w:val="0"/>
              </w:rPr>
              <w:t>、、中标红旗、中标麒麟、中标普华、深度、一铭、凝思等</w:t>
            </w:r>
          </w:p>
        </w:tc>
      </w:tr>
      <w:tr w:rsidR="004D5B33" w:rsidRPr="004D5B33">
        <w:trPr>
          <w:trHeight w:val="778"/>
          <w:jc w:val="center"/>
        </w:trPr>
        <w:tc>
          <w:tcPr>
            <w:tcW w:w="925" w:type="pct"/>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基本功能要求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管理平台可以对虚拟机、</w:t>
            </w:r>
            <w:r w:rsidRPr="004D5B33">
              <w:rPr>
                <w:rFonts w:cstheme="minorBidi"/>
                <w:bCs/>
                <w:kern w:val="0"/>
              </w:rPr>
              <w:t xml:space="preserve">Kubernetes </w:t>
            </w:r>
            <w:r w:rsidRPr="004D5B33">
              <w:rPr>
                <w:rFonts w:cstheme="minorBidi"/>
                <w:bCs/>
                <w:kern w:val="0"/>
              </w:rPr>
              <w:t>集群、</w:t>
            </w:r>
            <w:r w:rsidRPr="004D5B33">
              <w:rPr>
                <w:rFonts w:cstheme="minorBidi"/>
                <w:bCs/>
                <w:kern w:val="0"/>
              </w:rPr>
              <w:t xml:space="preserve">GPU </w:t>
            </w:r>
            <w:r w:rsidRPr="004D5B33">
              <w:rPr>
                <w:rFonts w:cstheme="minorBidi"/>
                <w:bCs/>
                <w:kern w:val="0"/>
              </w:rPr>
              <w:t>等算力资源提供统一的资源管理，</w:t>
            </w:r>
            <w:r w:rsidRPr="004D5B33">
              <w:rPr>
                <w:rFonts w:cstheme="minorBidi"/>
                <w:bCs/>
                <w:kern w:val="0"/>
              </w:rPr>
              <w:t xml:space="preserve"> </w:t>
            </w:r>
            <w:r w:rsidRPr="004D5B33">
              <w:rPr>
                <w:rFonts w:cstheme="minorBidi"/>
                <w:bCs/>
                <w:kern w:val="0"/>
              </w:rPr>
              <w:t>以满足用户不同业务，不同场景的算力需求，简化管理与运维</w:t>
            </w:r>
          </w:p>
        </w:tc>
      </w:tr>
      <w:tr w:rsidR="004D5B33" w:rsidRPr="004D5B33">
        <w:trPr>
          <w:trHeight w:val="580"/>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虚拟机可以实现物理机的全部功能，如具有自己的资源（内存、</w:t>
            </w:r>
            <w:r w:rsidRPr="004D5B33">
              <w:rPr>
                <w:rFonts w:cstheme="minorBidi"/>
                <w:bCs/>
                <w:kern w:val="0"/>
              </w:rPr>
              <w:t>CPU</w:t>
            </w:r>
            <w:r w:rsidRPr="004D5B33">
              <w:rPr>
                <w:rFonts w:cstheme="minorBidi"/>
                <w:bCs/>
                <w:kern w:val="0"/>
              </w:rPr>
              <w:t>、网卡、存储），可以指定单独的</w:t>
            </w:r>
            <w:r w:rsidRPr="004D5B33">
              <w:rPr>
                <w:rFonts w:cstheme="minorBidi"/>
                <w:bCs/>
                <w:kern w:val="0"/>
              </w:rPr>
              <w:t xml:space="preserve"> IP </w:t>
            </w:r>
            <w:r w:rsidRPr="004D5B33">
              <w:rPr>
                <w:rFonts w:cstheme="minorBidi"/>
                <w:bCs/>
                <w:kern w:val="0"/>
              </w:rPr>
              <w:t>地址、</w:t>
            </w:r>
            <w:r w:rsidRPr="004D5B33">
              <w:rPr>
                <w:rFonts w:cstheme="minorBidi"/>
                <w:bCs/>
                <w:kern w:val="0"/>
              </w:rPr>
              <w:t xml:space="preserve">MAC </w:t>
            </w:r>
            <w:r w:rsidRPr="004D5B33">
              <w:rPr>
                <w:rFonts w:cstheme="minorBidi"/>
                <w:bCs/>
                <w:kern w:val="0"/>
              </w:rPr>
              <w:t>地址等</w:t>
            </w:r>
          </w:p>
        </w:tc>
      </w:tr>
      <w:tr w:rsidR="004D5B33" w:rsidRPr="004D5B33">
        <w:trPr>
          <w:trHeight w:val="778"/>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支持虚拟机规格的在线和离线调整，包括</w:t>
            </w:r>
            <w:r w:rsidRPr="004D5B33">
              <w:rPr>
                <w:rFonts w:cstheme="minorBidi"/>
                <w:bCs/>
                <w:kern w:val="0"/>
              </w:rPr>
              <w:t xml:space="preserve"> CPU</w:t>
            </w:r>
            <w:r w:rsidRPr="004D5B33">
              <w:rPr>
                <w:rFonts w:cstheme="minorBidi"/>
                <w:bCs/>
                <w:kern w:val="0"/>
              </w:rPr>
              <w:t>、内存、硬盘、网卡等资源，在虚拟机操作系统本身的前提下，热添加的</w:t>
            </w:r>
            <w:r w:rsidRPr="004D5B33">
              <w:rPr>
                <w:rFonts w:cstheme="minorBidi"/>
                <w:bCs/>
                <w:kern w:val="0"/>
              </w:rPr>
              <w:t xml:space="preserve"> CPU/</w:t>
            </w:r>
            <w:r w:rsidRPr="004D5B33">
              <w:rPr>
                <w:rFonts w:cstheme="minorBidi"/>
                <w:bCs/>
                <w:kern w:val="0"/>
              </w:rPr>
              <w:t>内存可以即时生效</w:t>
            </w:r>
          </w:p>
        </w:tc>
      </w:tr>
      <w:tr w:rsidR="004D5B33" w:rsidRPr="004D5B33">
        <w:trPr>
          <w:trHeight w:val="1290"/>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支持智能电源管理功能，当集群内的主机负载低于设定阈值时，可将一台服务器上的虚拟机全部迁移到其他服务器中，并将该服务器自动关闭；当集群内有关闭状态的主机且集群内负载达到指定阈值时，自动唤醒该主机，并通过动态资源调度功能实现负载平衡，降低能耗</w:t>
            </w:r>
          </w:p>
        </w:tc>
      </w:tr>
      <w:tr w:rsidR="004D5B33" w:rsidRPr="004D5B33">
        <w:trPr>
          <w:trHeight w:val="1034"/>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支持监控虚拟机应用进程的运行状态，在虚拟机应用进程故障时，重启应用或重启虚拟机，最小化业务宕机时间，支持</w:t>
            </w:r>
            <w:r w:rsidRPr="004D5B33">
              <w:rPr>
                <w:rFonts w:cstheme="minorBidi"/>
                <w:bCs/>
                <w:kern w:val="0"/>
              </w:rPr>
              <w:t>Tomcat</w:t>
            </w:r>
            <w:r w:rsidRPr="004D5B33">
              <w:rPr>
                <w:rFonts w:cstheme="minorBidi"/>
                <w:bCs/>
                <w:kern w:val="0"/>
              </w:rPr>
              <w:t>、</w:t>
            </w:r>
            <w:r w:rsidRPr="004D5B33">
              <w:rPr>
                <w:rFonts w:cstheme="minorBidi"/>
                <w:bCs/>
                <w:kern w:val="0"/>
              </w:rPr>
              <w:t>IIS</w:t>
            </w:r>
            <w:r w:rsidRPr="004D5B33">
              <w:rPr>
                <w:rFonts w:cstheme="minorBidi"/>
                <w:bCs/>
                <w:kern w:val="0"/>
              </w:rPr>
              <w:t>、</w:t>
            </w:r>
            <w:r w:rsidRPr="004D5B33">
              <w:rPr>
                <w:rFonts w:cstheme="minorBidi"/>
                <w:bCs/>
                <w:kern w:val="0"/>
              </w:rPr>
              <w:t>HTTP Server</w:t>
            </w:r>
            <w:r w:rsidRPr="004D5B33">
              <w:rPr>
                <w:rFonts w:cstheme="minorBidi"/>
                <w:bCs/>
                <w:kern w:val="0"/>
              </w:rPr>
              <w:t>、</w:t>
            </w:r>
            <w:r w:rsidRPr="004D5B33">
              <w:rPr>
                <w:rFonts w:cstheme="minorBidi"/>
                <w:bCs/>
                <w:kern w:val="0"/>
              </w:rPr>
              <w:t>SharePoint</w:t>
            </w:r>
            <w:r w:rsidRPr="004D5B33">
              <w:rPr>
                <w:rFonts w:cstheme="minorBidi"/>
                <w:bCs/>
                <w:kern w:val="0"/>
              </w:rPr>
              <w:t>等应用，提供产品截图证明</w:t>
            </w:r>
          </w:p>
        </w:tc>
      </w:tr>
      <w:tr w:rsidR="004D5B33" w:rsidRPr="004D5B33">
        <w:trPr>
          <w:trHeight w:val="1290"/>
          <w:jc w:val="center"/>
        </w:trPr>
        <w:tc>
          <w:tcPr>
            <w:tcW w:w="925" w:type="pct"/>
            <w:vMerge w:val="restar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lastRenderedPageBreak/>
              <w:t>运维管理要求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支持批量修改虚拟机的配置参数，包括：</w:t>
            </w:r>
            <w:r w:rsidRPr="004D5B33">
              <w:rPr>
                <w:rFonts w:cstheme="minorBidi"/>
                <w:bCs/>
                <w:kern w:val="0"/>
              </w:rPr>
              <w:t xml:space="preserve">I/O </w:t>
            </w:r>
            <w:r w:rsidRPr="004D5B33">
              <w:rPr>
                <w:rFonts w:cstheme="minorBidi"/>
                <w:bCs/>
                <w:kern w:val="0"/>
              </w:rPr>
              <w:t>优先级、启动优先级、是否自动迁移、</w:t>
            </w:r>
            <w:r w:rsidRPr="004D5B33">
              <w:rPr>
                <w:rFonts w:cstheme="minorBidi"/>
                <w:bCs/>
                <w:kern w:val="0"/>
              </w:rPr>
              <w:t xml:space="preserve">CPU </w:t>
            </w:r>
            <w:r w:rsidRPr="004D5B33">
              <w:rPr>
                <w:rFonts w:cstheme="minorBidi"/>
                <w:bCs/>
                <w:kern w:val="0"/>
              </w:rPr>
              <w:t>调度优先级、</w:t>
            </w:r>
            <w:r w:rsidRPr="004D5B33">
              <w:rPr>
                <w:rFonts w:cstheme="minorBidi"/>
                <w:bCs/>
                <w:kern w:val="0"/>
              </w:rPr>
              <w:t xml:space="preserve">CPU </w:t>
            </w:r>
            <w:r w:rsidRPr="004D5B33">
              <w:rPr>
                <w:rFonts w:cstheme="minorBidi"/>
                <w:bCs/>
                <w:kern w:val="0"/>
              </w:rPr>
              <w:t>个数、内存大小、自动启动、</w:t>
            </w:r>
            <w:r w:rsidRPr="004D5B33">
              <w:rPr>
                <w:rFonts w:cstheme="minorBidi"/>
                <w:bCs/>
                <w:kern w:val="0"/>
              </w:rPr>
              <w:t xml:space="preserve">VM </w:t>
            </w:r>
            <w:r w:rsidRPr="004D5B33">
              <w:rPr>
                <w:rFonts w:cstheme="minorBidi"/>
                <w:bCs/>
                <w:kern w:val="0"/>
              </w:rPr>
              <w:t>启动设备、</w:t>
            </w:r>
            <w:r w:rsidRPr="004D5B33">
              <w:rPr>
                <w:rFonts w:cstheme="minorBidi"/>
                <w:bCs/>
                <w:kern w:val="0"/>
              </w:rPr>
              <w:t xml:space="preserve">tools </w:t>
            </w:r>
            <w:r w:rsidRPr="004D5B33">
              <w:rPr>
                <w:rFonts w:cstheme="minorBidi"/>
                <w:bCs/>
                <w:kern w:val="0"/>
              </w:rPr>
              <w:t>自动升级等；支持虚拟机桌面预览功能，无需登录虚拟机即可在虚拟化管理平台上看到虚拟机当前桌面的状态，降低用户运维工作量，提升运维效率</w:t>
            </w:r>
          </w:p>
        </w:tc>
      </w:tr>
      <w:tr w:rsidR="004D5B33" w:rsidRPr="004D5B33">
        <w:trPr>
          <w:trHeight w:val="1034"/>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虚拟化平台应提供虚拟交换机的图形化展示，集中化展示虚拟交换机端口使用情</w:t>
            </w:r>
            <w:r w:rsidRPr="004D5B33">
              <w:rPr>
                <w:rFonts w:cstheme="minorBidi"/>
                <w:bCs/>
                <w:kern w:val="0"/>
              </w:rPr>
              <w:t xml:space="preserve"> </w:t>
            </w:r>
            <w:r w:rsidRPr="004D5B33">
              <w:rPr>
                <w:rFonts w:cstheme="minorBidi"/>
                <w:bCs/>
                <w:kern w:val="0"/>
              </w:rPr>
              <w:t>况，通过点击虚拟交换机端口，可以快速查看端口详细信息和端口流量实时监控，</w:t>
            </w:r>
            <w:r w:rsidRPr="004D5B33">
              <w:rPr>
                <w:rFonts w:cstheme="minorBidi"/>
                <w:bCs/>
                <w:kern w:val="0"/>
              </w:rPr>
              <w:t xml:space="preserve"> </w:t>
            </w:r>
            <w:r w:rsidRPr="004D5B33">
              <w:rPr>
                <w:rFonts w:cstheme="minorBidi"/>
                <w:bCs/>
                <w:kern w:val="0"/>
              </w:rPr>
              <w:t>提供可视化的监控界面降低运维难度，快速掌握网络流量情况</w:t>
            </w:r>
          </w:p>
        </w:tc>
      </w:tr>
      <w:tr w:rsidR="004D5B33" w:rsidRPr="004D5B33">
        <w:trPr>
          <w:trHeight w:val="580"/>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容器资源管理调度要求：支持在同一管理平台对虚拟机、</w:t>
            </w:r>
            <w:r w:rsidRPr="004D5B33">
              <w:rPr>
                <w:rFonts w:cstheme="minorBidi"/>
                <w:bCs/>
                <w:kern w:val="0"/>
              </w:rPr>
              <w:t xml:space="preserve">Kubernetes </w:t>
            </w:r>
            <w:r w:rsidRPr="004D5B33">
              <w:rPr>
                <w:rFonts w:cstheme="minorBidi"/>
                <w:bCs/>
                <w:kern w:val="0"/>
              </w:rPr>
              <w:t>集群统一管理和配置，无需跳转平台，简化运维。</w:t>
            </w:r>
          </w:p>
        </w:tc>
      </w:tr>
      <w:tr w:rsidR="004D5B33" w:rsidRPr="004D5B33">
        <w:trPr>
          <w:trHeight w:val="1034"/>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虚拟化管理平台内置在线</w:t>
            </w:r>
            <w:r w:rsidRPr="004D5B33">
              <w:rPr>
                <w:rFonts w:cstheme="minorBidi"/>
                <w:bCs/>
                <w:kern w:val="0"/>
              </w:rPr>
              <w:t xml:space="preserve"> p2v</w:t>
            </w:r>
            <w:r w:rsidRPr="004D5B33">
              <w:rPr>
                <w:rFonts w:cstheme="minorBidi"/>
                <w:bCs/>
                <w:kern w:val="0"/>
              </w:rPr>
              <w:t>、</w:t>
            </w:r>
            <w:r w:rsidRPr="004D5B33">
              <w:rPr>
                <w:rFonts w:cstheme="minorBidi"/>
                <w:bCs/>
                <w:kern w:val="0"/>
              </w:rPr>
              <w:t xml:space="preserve">v2v </w:t>
            </w:r>
            <w:r w:rsidRPr="004D5B33">
              <w:rPr>
                <w:rFonts w:cstheme="minorBidi"/>
                <w:bCs/>
                <w:kern w:val="0"/>
              </w:rPr>
              <w:t>迁移工具，支持业界主流的操作系统、公有云平台、虚拟化平台，包括但不限于</w:t>
            </w:r>
            <w:r w:rsidRPr="004D5B33">
              <w:rPr>
                <w:rFonts w:cstheme="minorBidi"/>
                <w:bCs/>
                <w:kern w:val="0"/>
              </w:rPr>
              <w:t xml:space="preserve"> VMware</w:t>
            </w:r>
            <w:r w:rsidRPr="004D5B33">
              <w:rPr>
                <w:rFonts w:cstheme="minorBidi"/>
                <w:bCs/>
                <w:kern w:val="0"/>
              </w:rPr>
              <w:t>、</w:t>
            </w:r>
            <w:r w:rsidRPr="004D5B33">
              <w:rPr>
                <w:rFonts w:cstheme="minorBidi"/>
                <w:bCs/>
                <w:kern w:val="0"/>
              </w:rPr>
              <w:t>H3C</w:t>
            </w:r>
            <w:r w:rsidRPr="004D5B33">
              <w:rPr>
                <w:rFonts w:cstheme="minorBidi"/>
                <w:bCs/>
                <w:kern w:val="0"/>
              </w:rPr>
              <w:t>、华为等平台的迁移功能，提升被迁移业务平台的普适性、降低业务上云的难度，降低运维工作量</w:t>
            </w:r>
          </w:p>
        </w:tc>
      </w:tr>
      <w:tr w:rsidR="004D5B33" w:rsidRPr="004D5B33">
        <w:trPr>
          <w:trHeight w:val="778"/>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支持使用一键鼠标按钮快速查看、启动、删除、批量启动和批量删除长时间未使用且处于关闭状态的虚拟机，低运维工作量与难度，节约硬件资源，保障投资</w:t>
            </w:r>
          </w:p>
        </w:tc>
      </w:tr>
      <w:tr w:rsidR="004D5B33" w:rsidRPr="004D5B33">
        <w:trPr>
          <w:trHeight w:val="1547"/>
          <w:jc w:val="center"/>
        </w:trPr>
        <w:tc>
          <w:tcPr>
            <w:tcW w:w="925" w:type="pc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业务可靠性要求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kern w:val="0"/>
              </w:rPr>
              <w:t>可基于主机的算力（</w:t>
            </w:r>
            <w:r w:rsidRPr="004D5B33">
              <w:rPr>
                <w:rFonts w:cstheme="minorBidi"/>
                <w:bCs/>
                <w:kern w:val="0"/>
              </w:rPr>
              <w:t xml:space="preserve">CPU </w:t>
            </w:r>
            <w:r w:rsidRPr="004D5B33">
              <w:rPr>
                <w:rFonts w:cstheme="minorBidi"/>
                <w:bCs/>
                <w:kern w:val="0"/>
              </w:rPr>
              <w:t>利用率、内存利用率）、存储（磁盘</w:t>
            </w:r>
            <w:r w:rsidRPr="004D5B33">
              <w:rPr>
                <w:rFonts w:cstheme="minorBidi"/>
                <w:bCs/>
                <w:kern w:val="0"/>
              </w:rPr>
              <w:t xml:space="preserve"> </w:t>
            </w:r>
            <w:r w:rsidRPr="004D5B33">
              <w:rPr>
                <w:rFonts w:cstheme="minorBidi"/>
                <w:bCs/>
                <w:kern w:val="0"/>
              </w:rPr>
              <w:t>I/O</w:t>
            </w:r>
            <w:r w:rsidRPr="004D5B33">
              <w:rPr>
                <w:rFonts w:cstheme="minorBidi"/>
                <w:bCs/>
                <w:kern w:val="0"/>
              </w:rPr>
              <w:t>、磁盘容量利用率、磁盘请求）、网络（网络流量）等资源对虚拟机进行动态资源调度，实现自动化的计算、存储、网络等资源分配和负载均衡功能，使虚拟机获得良好的性能资源，</w:t>
            </w:r>
            <w:r w:rsidRPr="004D5B33">
              <w:rPr>
                <w:rFonts w:cstheme="minorBidi"/>
                <w:bCs/>
                <w:kern w:val="0"/>
              </w:rPr>
              <w:t xml:space="preserve"> </w:t>
            </w:r>
            <w:r w:rsidRPr="004D5B33">
              <w:rPr>
                <w:rFonts w:cstheme="minorBidi"/>
                <w:bCs/>
                <w:kern w:val="0"/>
              </w:rPr>
              <w:t>避免将虚拟机放置或迁移到已经网络饱和的主机上，确保云环境的服务水平，为业务系统提供健康可用的资源环境</w:t>
            </w:r>
          </w:p>
        </w:tc>
      </w:tr>
      <w:tr w:rsidR="004D5B33" w:rsidRPr="004D5B33">
        <w:trPr>
          <w:trHeight w:val="522"/>
          <w:jc w:val="center"/>
        </w:trPr>
        <w:tc>
          <w:tcPr>
            <w:tcW w:w="925" w:type="pct"/>
            <w:tcBorders>
              <w:tl2br w:val="nil"/>
              <w:tr2bl w:val="nil"/>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配置要求</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rPr>
                <w:rFonts w:cstheme="minorBidi"/>
                <w:bCs/>
                <w:kern w:val="0"/>
              </w:rPr>
            </w:pPr>
            <w:r w:rsidRPr="004D5B33">
              <w:rPr>
                <w:rFonts w:cstheme="minorBidi" w:hint="eastAsia"/>
                <w:bCs/>
                <w:kern w:val="0"/>
              </w:rPr>
              <w:t>需与虚拟化服务器为同一品牌；</w:t>
            </w:r>
          </w:p>
        </w:tc>
      </w:tr>
      <w:tr w:rsidR="004D5B33" w:rsidRPr="004D5B33">
        <w:trPr>
          <w:trHeight w:val="522"/>
          <w:jc w:val="center"/>
        </w:trPr>
        <w:tc>
          <w:tcPr>
            <w:tcW w:w="925" w:type="pct"/>
            <w:vMerge w:val="restart"/>
            <w:tcBorders>
              <w:tl2br w:val="nil"/>
              <w:tr2bl w:val="nil"/>
            </w:tcBorders>
            <w:shd w:val="clear" w:color="auto" w:fill="auto"/>
            <w:vAlign w:val="center"/>
          </w:tcPr>
          <w:p w:rsidR="00FA6531" w:rsidRPr="004D5B33" w:rsidRDefault="007451AE">
            <w:pPr>
              <w:spacing w:line="300" w:lineRule="exact"/>
              <w:ind w:firstLineChars="0" w:firstLine="0"/>
              <w:jc w:val="center"/>
              <w:textAlignment w:val="bottom"/>
              <w:rPr>
                <w:rFonts w:cstheme="minorBidi"/>
                <w:bCs/>
                <w:kern w:val="0"/>
                <w:lang w:bidi="ar"/>
              </w:rPr>
            </w:pPr>
            <w:r w:rsidRPr="004D5B33">
              <w:rPr>
                <w:rFonts w:cstheme="minorBidi"/>
                <w:bCs/>
                <w:kern w:val="0"/>
                <w:lang w:bidi="ar"/>
              </w:rPr>
              <w:t>售后服务</w:t>
            </w: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left"/>
              <w:rPr>
                <w:rFonts w:cstheme="minorBidi"/>
                <w:bCs/>
                <w:kern w:val="0"/>
                <w:lang w:bidi="ar"/>
              </w:rPr>
            </w:pPr>
            <w:r w:rsidRPr="004D5B33">
              <w:rPr>
                <w:rFonts w:cstheme="minorBidi"/>
                <w:bCs/>
                <w:kern w:val="0"/>
                <w:lang w:bidi="ar"/>
              </w:rPr>
              <w:t>5</w:t>
            </w:r>
            <w:r w:rsidRPr="004D5B33">
              <w:rPr>
                <w:rFonts w:cstheme="minorBidi"/>
                <w:bCs/>
                <w:kern w:val="0"/>
                <w:lang w:bidi="ar"/>
              </w:rPr>
              <w:t>年</w:t>
            </w:r>
            <w:r w:rsidRPr="004D5B33">
              <w:rPr>
                <w:rFonts w:cstheme="minorBidi"/>
                <w:bCs/>
                <w:kern w:val="0"/>
                <w:lang w:bidi="ar"/>
              </w:rPr>
              <w:t>7*24*4</w:t>
            </w:r>
            <w:r w:rsidRPr="004D5B33">
              <w:rPr>
                <w:rFonts w:cstheme="minorBidi"/>
                <w:bCs/>
                <w:kern w:val="0"/>
                <w:lang w:bidi="ar"/>
              </w:rPr>
              <w:t>原厂售后服务承诺函原件，并且产品保修期限必须在原厂官网可查</w:t>
            </w:r>
          </w:p>
        </w:tc>
      </w:tr>
      <w:tr w:rsidR="004D5B33" w:rsidRPr="004D5B33">
        <w:trPr>
          <w:trHeight w:val="522"/>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textAlignment w:val="bottom"/>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left"/>
              <w:textAlignment w:val="bottom"/>
              <w:rPr>
                <w:rFonts w:cstheme="minorBidi"/>
                <w:bCs/>
                <w:kern w:val="0"/>
                <w:lang w:bidi="ar"/>
              </w:rPr>
            </w:pPr>
            <w:r w:rsidRPr="004D5B33">
              <w:rPr>
                <w:rFonts w:cstheme="minorBidi"/>
                <w:bCs/>
                <w:kern w:val="0"/>
                <w:lang w:bidi="ar"/>
              </w:rPr>
              <w:t>整机（包括主机和所有配件）</w:t>
            </w:r>
            <w:r w:rsidRPr="004D5B33">
              <w:rPr>
                <w:rFonts w:cstheme="minorBidi"/>
                <w:bCs/>
                <w:kern w:val="0"/>
                <w:lang w:bidi="ar"/>
              </w:rPr>
              <w:t>≥</w:t>
            </w:r>
            <w:r w:rsidRPr="004D5B33">
              <w:rPr>
                <w:rFonts w:cstheme="minorBidi"/>
                <w:bCs/>
                <w:kern w:val="0"/>
                <w:lang w:bidi="ar"/>
              </w:rPr>
              <w:t>原厂商</w:t>
            </w:r>
            <w:r w:rsidRPr="004D5B33">
              <w:rPr>
                <w:rFonts w:cstheme="minorBidi"/>
                <w:bCs/>
                <w:kern w:val="0"/>
                <w:lang w:bidi="ar"/>
              </w:rPr>
              <w:t>5</w:t>
            </w:r>
            <w:r w:rsidRPr="004D5B33">
              <w:rPr>
                <w:rFonts w:cstheme="minorBidi"/>
                <w:bCs/>
                <w:kern w:val="0"/>
                <w:lang w:bidi="ar"/>
              </w:rPr>
              <w:t>年</w:t>
            </w:r>
            <w:r w:rsidRPr="004D5B33">
              <w:rPr>
                <w:rFonts w:cstheme="minorBidi"/>
                <w:bCs/>
                <w:kern w:val="0"/>
                <w:lang w:bidi="ar"/>
              </w:rPr>
              <w:t>7*24*4</w:t>
            </w:r>
            <w:r w:rsidRPr="004D5B33">
              <w:rPr>
                <w:rFonts w:cstheme="minorBidi"/>
                <w:bCs/>
                <w:kern w:val="0"/>
                <w:lang w:bidi="ar"/>
              </w:rPr>
              <w:t>技术支持服务，同时提供原厂首次硬件基本安装服务</w:t>
            </w:r>
          </w:p>
        </w:tc>
      </w:tr>
      <w:tr w:rsidR="004D5B33" w:rsidRPr="004D5B33">
        <w:trPr>
          <w:trHeight w:val="530"/>
          <w:jc w:val="center"/>
        </w:trPr>
        <w:tc>
          <w:tcPr>
            <w:tcW w:w="925" w:type="pct"/>
            <w:vMerge/>
            <w:tcBorders>
              <w:tl2br w:val="nil"/>
              <w:tr2bl w:val="nil"/>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lang w:bidi="ar"/>
              </w:rPr>
            </w:pPr>
          </w:p>
        </w:tc>
        <w:tc>
          <w:tcPr>
            <w:tcW w:w="4075" w:type="pct"/>
            <w:tcBorders>
              <w:tl2br w:val="nil"/>
              <w:tr2bl w:val="nil"/>
            </w:tcBorders>
            <w:shd w:val="clear" w:color="000000" w:fill="FFFFFF"/>
            <w:vAlign w:val="center"/>
          </w:tcPr>
          <w:p w:rsidR="00FA6531" w:rsidRPr="004D5B33" w:rsidRDefault="007451AE">
            <w:pPr>
              <w:widowControl/>
              <w:spacing w:line="300" w:lineRule="exact"/>
              <w:ind w:firstLineChars="0" w:firstLine="0"/>
              <w:jc w:val="left"/>
              <w:textAlignment w:val="bottom"/>
              <w:rPr>
                <w:rFonts w:cstheme="minorBidi"/>
                <w:bCs/>
                <w:kern w:val="0"/>
                <w:lang w:bidi="ar"/>
              </w:rPr>
            </w:pPr>
            <w:r w:rsidRPr="004D5B33">
              <w:rPr>
                <w:rFonts w:cstheme="minorBidi"/>
                <w:bCs/>
                <w:kern w:val="0"/>
                <w:lang w:bidi="ar"/>
              </w:rPr>
              <w:t>要求产品保修卡中用户信息要求必须为上海市第六人民医院，并且产品保修期限必须在原厂官网可查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1.3.2.2</w:t>
      </w:r>
      <w:r w:rsidRPr="004D5B33">
        <w:rPr>
          <w:rFonts w:cs="宋体" w:hint="eastAsia"/>
          <w:kern w:val="0"/>
          <w:lang w:bidi="ar"/>
        </w:rPr>
        <w:t>操作系统</w:t>
      </w:r>
      <w:r w:rsidRPr="004D5B33">
        <w:rPr>
          <w:rFonts w:cs="宋体" w:hint="eastAsia"/>
          <w:kern w:val="0"/>
          <w:lang w:bidi="ar"/>
        </w:rPr>
        <w:t xml:space="preserve"> 21</w:t>
      </w:r>
      <w:r w:rsidRPr="004D5B33">
        <w:rPr>
          <w:rFonts w:cs="宋体" w:hint="eastAsia"/>
          <w:kern w:val="0"/>
          <w:lang w:bidi="ar"/>
        </w:rPr>
        <w:t>套</w:t>
      </w:r>
    </w:p>
    <w:tbl>
      <w:tblPr>
        <w:tblW w:w="8479" w:type="dxa"/>
        <w:jc w:val="center"/>
        <w:tblLook w:val="04A0" w:firstRow="1" w:lastRow="0" w:firstColumn="1" w:lastColumn="0" w:noHBand="0" w:noVBand="1"/>
      </w:tblPr>
      <w:tblGrid>
        <w:gridCol w:w="1644"/>
        <w:gridCol w:w="6835"/>
      </w:tblGrid>
      <w:tr w:rsidR="004D5B33" w:rsidRPr="004D5B33">
        <w:trPr>
          <w:trHeight w:val="90"/>
          <w:jc w:val="center"/>
        </w:trPr>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指标项</w:t>
            </w:r>
          </w:p>
        </w:tc>
        <w:tc>
          <w:tcPr>
            <w:tcW w:w="6835" w:type="dxa"/>
            <w:tcBorders>
              <w:top w:val="single" w:sz="4" w:space="0" w:color="000000"/>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参数要求</w:t>
            </w:r>
          </w:p>
        </w:tc>
      </w:tr>
      <w:tr w:rsidR="004D5B33" w:rsidRPr="004D5B33">
        <w:trPr>
          <w:trHeight w:val="90"/>
          <w:jc w:val="center"/>
        </w:trPr>
        <w:tc>
          <w:tcPr>
            <w:tcW w:w="1644" w:type="dxa"/>
            <w:vMerge w:val="restart"/>
            <w:tcBorders>
              <w:top w:val="nil"/>
              <w:left w:val="single" w:sz="4" w:space="0" w:color="000000"/>
              <w:right w:val="single" w:sz="4" w:space="0" w:color="000000"/>
            </w:tcBorders>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公司资质</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通过</w:t>
            </w:r>
            <w:r w:rsidRPr="004D5B33">
              <w:rPr>
                <w:rFonts w:cs="宋体" w:hint="eastAsia"/>
                <w:bCs/>
                <w:kern w:val="0"/>
              </w:rPr>
              <w:t>ISO9001</w:t>
            </w:r>
            <w:r w:rsidRPr="004D5B33">
              <w:rPr>
                <w:rFonts w:cs="宋体" w:hint="eastAsia"/>
                <w:bCs/>
                <w:kern w:val="0"/>
              </w:rPr>
              <w:t>质量评估</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通过</w:t>
            </w:r>
            <w:r w:rsidRPr="004D5B33">
              <w:rPr>
                <w:rFonts w:cs="宋体" w:hint="eastAsia"/>
                <w:bCs/>
                <w:kern w:val="0"/>
              </w:rPr>
              <w:t>27001</w:t>
            </w:r>
            <w:r w:rsidRPr="004D5B33">
              <w:rPr>
                <w:rFonts w:cs="宋体" w:hint="eastAsia"/>
                <w:bCs/>
                <w:kern w:val="0"/>
              </w:rPr>
              <w:t>信息安全管理体系认证</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符合</w:t>
            </w:r>
            <w:r w:rsidRPr="004D5B33">
              <w:rPr>
                <w:rFonts w:cs="宋体" w:hint="eastAsia"/>
                <w:bCs/>
                <w:kern w:val="0"/>
              </w:rPr>
              <w:t>ISO20000</w:t>
            </w:r>
            <w:r w:rsidRPr="004D5B33">
              <w:rPr>
                <w:rFonts w:cs="宋体" w:hint="eastAsia"/>
                <w:bCs/>
                <w:kern w:val="0"/>
              </w:rPr>
              <w:t>信息技术服务管理体系标准</w:t>
            </w:r>
          </w:p>
        </w:tc>
      </w:tr>
      <w:tr w:rsidR="004D5B33" w:rsidRPr="004D5B33">
        <w:trPr>
          <w:trHeight w:val="97"/>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产品规范</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产品通过</w:t>
            </w:r>
            <w:r w:rsidRPr="004D5B33">
              <w:rPr>
                <w:rFonts w:cs="宋体" w:hint="eastAsia"/>
                <w:bCs/>
                <w:kern w:val="0"/>
              </w:rPr>
              <w:t xml:space="preserve">GB/T </w:t>
            </w:r>
            <w:r w:rsidRPr="004D5B33">
              <w:rPr>
                <w:rFonts w:cs="宋体" w:hint="eastAsia"/>
                <w:bCs/>
                <w:kern w:val="0"/>
              </w:rPr>
              <w:t>20272-2006</w:t>
            </w:r>
            <w:r w:rsidRPr="004D5B33">
              <w:rPr>
                <w:rFonts w:cs="宋体" w:hint="eastAsia"/>
                <w:bCs/>
                <w:kern w:val="0"/>
              </w:rPr>
              <w:t>第四级（结构化保护级）测评并获得销售许可</w:t>
            </w:r>
          </w:p>
        </w:tc>
      </w:tr>
      <w:tr w:rsidR="004D5B33" w:rsidRPr="004D5B33">
        <w:trPr>
          <w:trHeight w:val="97"/>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GB18030-2005</w:t>
            </w:r>
            <w:r w:rsidRPr="004D5B33">
              <w:rPr>
                <w:rFonts w:cs="宋体" w:hint="eastAsia"/>
                <w:bCs/>
                <w:kern w:val="0"/>
              </w:rPr>
              <w:t>《信息交换用汉字编码字符集基本集的扩充》编码标准</w:t>
            </w:r>
          </w:p>
        </w:tc>
      </w:tr>
      <w:tr w:rsidR="004D5B33" w:rsidRPr="004D5B33">
        <w:trPr>
          <w:trHeight w:val="97"/>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安全性，具有国家网络与信息系统安全产品质量监督检验中心检测证书</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具有产品的软件著作权证书</w:t>
            </w:r>
          </w:p>
        </w:tc>
      </w:tr>
      <w:tr w:rsidR="004D5B33" w:rsidRPr="004D5B33">
        <w:trPr>
          <w:trHeight w:val="97"/>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产品支持性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具有同源</w:t>
            </w:r>
            <w:r w:rsidRPr="004D5B33">
              <w:rPr>
                <w:rFonts w:cs="宋体" w:hint="eastAsia"/>
                <w:bCs/>
                <w:kern w:val="0"/>
              </w:rPr>
              <w:t>SM</w:t>
            </w:r>
            <w:r w:rsidRPr="004D5B33">
              <w:rPr>
                <w:rFonts w:cs="宋体" w:hint="eastAsia"/>
                <w:bCs/>
                <w:kern w:val="0"/>
              </w:rPr>
              <w:t>内网操作系统产品，满足内网、外网体验一致。提</w:t>
            </w:r>
            <w:r w:rsidRPr="004D5B33">
              <w:rPr>
                <w:rFonts w:cs="宋体" w:hint="eastAsia"/>
                <w:bCs/>
                <w:kern w:val="0"/>
              </w:rPr>
              <w:lastRenderedPageBreak/>
              <w:t>供内网操作系统软件著作权证书</w:t>
            </w:r>
            <w:r w:rsidRPr="004D5B33">
              <w:rPr>
                <w:rFonts w:cstheme="minorBidi"/>
                <w:bCs/>
                <w:kern w:val="0"/>
              </w:rPr>
              <w:t> </w:t>
            </w:r>
          </w:p>
        </w:tc>
      </w:tr>
      <w:tr w:rsidR="004D5B33" w:rsidRPr="004D5B33">
        <w:trPr>
          <w:trHeight w:val="145"/>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lastRenderedPageBreak/>
              <w:t>配套支撑产品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具有同品牌的云平台软件、安全云桌面管理软件、高可用集群、服务器虚拟化系统等配套产品，提供配套产品的软件著作权证书</w:t>
            </w:r>
          </w:p>
        </w:tc>
      </w:tr>
      <w:tr w:rsidR="004D5B33" w:rsidRPr="004D5B33">
        <w:trPr>
          <w:trHeight w:val="193"/>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架构支持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支持兆芯</w:t>
            </w:r>
            <w:r w:rsidRPr="004D5B33">
              <w:rPr>
                <w:rFonts w:cs="宋体" w:hint="eastAsia"/>
                <w:bCs/>
                <w:kern w:val="0"/>
              </w:rPr>
              <w:t>ZX-C+</w:t>
            </w:r>
            <w:r w:rsidRPr="004D5B33">
              <w:rPr>
                <w:rFonts w:cs="宋体" w:hint="eastAsia"/>
                <w:bCs/>
                <w:kern w:val="0"/>
              </w:rPr>
              <w:t>系列</w:t>
            </w:r>
            <w:r w:rsidRPr="004D5B33">
              <w:rPr>
                <w:rFonts w:cs="宋体" w:hint="eastAsia"/>
                <w:bCs/>
                <w:kern w:val="0"/>
              </w:rPr>
              <w:t>/KH-20000</w:t>
            </w:r>
            <w:r w:rsidRPr="004D5B33">
              <w:rPr>
                <w:rFonts w:cs="宋体" w:hint="eastAsia"/>
                <w:bCs/>
                <w:kern w:val="0"/>
              </w:rPr>
              <w:t>系列</w:t>
            </w:r>
            <w:r w:rsidRPr="004D5B33">
              <w:rPr>
                <w:rFonts w:cs="宋体" w:hint="eastAsia"/>
                <w:bCs/>
                <w:kern w:val="0"/>
              </w:rPr>
              <w:t>/KH-30000</w:t>
            </w:r>
            <w:r w:rsidRPr="004D5B33">
              <w:rPr>
                <w:rFonts w:cs="宋体" w:hint="eastAsia"/>
                <w:bCs/>
                <w:kern w:val="0"/>
              </w:rPr>
              <w:t>系列，海光</w:t>
            </w:r>
            <w:r w:rsidRPr="004D5B33">
              <w:rPr>
                <w:rFonts w:cs="宋体" w:hint="eastAsia"/>
                <w:bCs/>
                <w:kern w:val="0"/>
              </w:rPr>
              <w:t xml:space="preserve"> 3200</w:t>
            </w:r>
            <w:r w:rsidRPr="004D5B33">
              <w:rPr>
                <w:rFonts w:cs="宋体" w:hint="eastAsia"/>
                <w:bCs/>
                <w:kern w:val="0"/>
              </w:rPr>
              <w:t>、</w:t>
            </w:r>
            <w:r w:rsidRPr="004D5B33">
              <w:rPr>
                <w:rFonts w:cs="宋体" w:hint="eastAsia"/>
                <w:bCs/>
                <w:kern w:val="0"/>
              </w:rPr>
              <w:t>5200</w:t>
            </w:r>
            <w:r w:rsidRPr="004D5B33">
              <w:rPr>
                <w:rFonts w:cs="宋体" w:hint="eastAsia"/>
                <w:bCs/>
                <w:kern w:val="0"/>
              </w:rPr>
              <w:t>、</w:t>
            </w:r>
            <w:r w:rsidRPr="004D5B33">
              <w:rPr>
                <w:rFonts w:cs="宋体" w:hint="eastAsia"/>
                <w:bCs/>
                <w:kern w:val="0"/>
              </w:rPr>
              <w:t xml:space="preserve">7200 </w:t>
            </w:r>
            <w:r w:rsidRPr="004D5B33">
              <w:rPr>
                <w:rFonts w:cs="宋体" w:hint="eastAsia"/>
                <w:bCs/>
                <w:kern w:val="0"/>
              </w:rPr>
              <w:t>系列，飞腾</w:t>
            </w:r>
            <w:r w:rsidRPr="004D5B33">
              <w:rPr>
                <w:rFonts w:cs="宋体" w:hint="eastAsia"/>
                <w:bCs/>
                <w:kern w:val="0"/>
              </w:rPr>
              <w:t>FT-1500A/16</w:t>
            </w:r>
            <w:r w:rsidRPr="004D5B33">
              <w:rPr>
                <w:rFonts w:cs="宋体" w:hint="eastAsia"/>
                <w:bCs/>
                <w:kern w:val="0"/>
              </w:rPr>
              <w:t>、</w:t>
            </w:r>
            <w:r w:rsidRPr="004D5B33">
              <w:rPr>
                <w:rFonts w:cs="宋体" w:hint="eastAsia"/>
                <w:bCs/>
                <w:kern w:val="0"/>
              </w:rPr>
              <w:t>FT-2000+/64</w:t>
            </w:r>
            <w:r w:rsidRPr="004D5B33">
              <w:rPr>
                <w:rFonts w:cs="宋体" w:hint="eastAsia"/>
                <w:bCs/>
                <w:kern w:val="0"/>
              </w:rPr>
              <w:t>、</w:t>
            </w:r>
            <w:r w:rsidRPr="004D5B33">
              <w:rPr>
                <w:rFonts w:cs="宋体" w:hint="eastAsia"/>
                <w:bCs/>
                <w:kern w:val="0"/>
              </w:rPr>
              <w:t>S2500</w:t>
            </w:r>
            <w:r w:rsidRPr="004D5B33">
              <w:rPr>
                <w:rFonts w:cs="宋体" w:hint="eastAsia"/>
                <w:bCs/>
                <w:kern w:val="0"/>
              </w:rPr>
              <w:t>，鲲鹏</w:t>
            </w:r>
            <w:r w:rsidRPr="004D5B33">
              <w:rPr>
                <w:rFonts w:cs="宋体" w:hint="eastAsia"/>
                <w:bCs/>
                <w:kern w:val="0"/>
              </w:rPr>
              <w:t>920</w:t>
            </w:r>
            <w:r w:rsidRPr="004D5B33">
              <w:rPr>
                <w:rFonts w:cs="宋体" w:hint="eastAsia"/>
                <w:bCs/>
                <w:kern w:val="0"/>
              </w:rPr>
              <w:t>，龙芯</w:t>
            </w:r>
            <w:r w:rsidRPr="004D5B33">
              <w:rPr>
                <w:rFonts w:cs="宋体" w:hint="eastAsia"/>
                <w:bCs/>
                <w:kern w:val="0"/>
              </w:rPr>
              <w:t xml:space="preserve"> 3B3000/3B4000/3B5000</w:t>
            </w:r>
            <w:r w:rsidRPr="004D5B33">
              <w:rPr>
                <w:rFonts w:cs="宋体" w:hint="eastAsia"/>
                <w:bCs/>
                <w:kern w:val="0"/>
              </w:rPr>
              <w:t>，申威</w:t>
            </w:r>
            <w:r w:rsidRPr="004D5B33">
              <w:rPr>
                <w:rFonts w:cs="宋体" w:hint="eastAsia"/>
                <w:bCs/>
                <w:kern w:val="0"/>
              </w:rPr>
              <w:t>3231</w:t>
            </w:r>
            <w:r w:rsidRPr="004D5B33">
              <w:rPr>
                <w:rFonts w:cs="宋体" w:hint="eastAsia"/>
                <w:bCs/>
                <w:kern w:val="0"/>
              </w:rPr>
              <w:t>处理器等自主</w:t>
            </w:r>
            <w:r w:rsidRPr="004D5B33">
              <w:rPr>
                <w:rFonts w:cs="宋体" w:hint="eastAsia"/>
                <w:bCs/>
                <w:kern w:val="0"/>
              </w:rPr>
              <w:t>CPU</w:t>
            </w:r>
            <w:r w:rsidRPr="004D5B33">
              <w:rPr>
                <w:rFonts w:cs="宋体" w:hint="eastAsia"/>
                <w:bCs/>
                <w:kern w:val="0"/>
              </w:rPr>
              <w:t>平台</w:t>
            </w:r>
          </w:p>
        </w:tc>
      </w:tr>
      <w:tr w:rsidR="004D5B33" w:rsidRPr="004D5B33">
        <w:trPr>
          <w:trHeight w:val="90"/>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内核要求</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4.19</w:t>
            </w:r>
            <w:r w:rsidRPr="004D5B33">
              <w:rPr>
                <w:rFonts w:cs="宋体" w:hint="eastAsia"/>
                <w:bCs/>
                <w:kern w:val="0"/>
              </w:rPr>
              <w:t>稳定版本</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安全特性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支持内核和核外统一访问控制安全框架</w:t>
            </w:r>
            <w:r w:rsidRPr="004D5B33">
              <w:rPr>
                <w:rFonts w:cs="宋体" w:hint="eastAsia"/>
                <w:bCs/>
                <w:kern w:val="0"/>
              </w:rPr>
              <w:t>KYSEC</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支持多策略融合的强制访问控制机制</w:t>
            </w:r>
          </w:p>
        </w:tc>
      </w:tr>
      <w:tr w:rsidR="004D5B33" w:rsidRPr="004D5B33">
        <w:trPr>
          <w:trHeight w:val="97"/>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内置私有数据隔离保护技术，通过该技术包括管理员在内的任何其他用户都不能进行非授权访问</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内置国密算法，支持基于国密算法的加解密应用</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支持可信计算</w:t>
            </w:r>
            <w:r w:rsidRPr="004D5B33">
              <w:rPr>
                <w:rFonts w:cs="宋体" w:hint="eastAsia"/>
                <w:bCs/>
                <w:kern w:val="0"/>
              </w:rPr>
              <w:t>TCM/TPCM</w:t>
            </w:r>
            <w:r w:rsidRPr="004D5B33">
              <w:rPr>
                <w:rFonts w:cs="宋体" w:hint="eastAsia"/>
                <w:bCs/>
                <w:kern w:val="0"/>
              </w:rPr>
              <w:t>、</w:t>
            </w:r>
            <w:r w:rsidRPr="004D5B33">
              <w:rPr>
                <w:rFonts w:cs="宋体" w:hint="eastAsia"/>
                <w:bCs/>
                <w:kern w:val="0"/>
              </w:rPr>
              <w:t>TPM2.0</w:t>
            </w:r>
          </w:p>
        </w:tc>
      </w:tr>
      <w:tr w:rsidR="004D5B33" w:rsidRPr="004D5B33">
        <w:trPr>
          <w:trHeight w:val="145"/>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云原生支持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优化支持</w:t>
            </w:r>
            <w:r w:rsidRPr="004D5B33">
              <w:rPr>
                <w:rFonts w:cs="宋体" w:hint="eastAsia"/>
                <w:bCs/>
                <w:kern w:val="0"/>
              </w:rPr>
              <w:t>KVM</w:t>
            </w:r>
            <w:r w:rsidRPr="004D5B33">
              <w:rPr>
                <w:rFonts w:cs="宋体" w:hint="eastAsia"/>
                <w:bCs/>
                <w:kern w:val="0"/>
              </w:rPr>
              <w:t>、</w:t>
            </w:r>
            <w:r w:rsidRPr="004D5B33">
              <w:rPr>
                <w:rFonts w:cs="宋体" w:hint="eastAsia"/>
                <w:bCs/>
                <w:kern w:val="0"/>
              </w:rPr>
              <w:t>Docker</w:t>
            </w:r>
            <w:r w:rsidRPr="004D5B33">
              <w:rPr>
                <w:rFonts w:cs="宋体" w:hint="eastAsia"/>
                <w:bCs/>
                <w:kern w:val="0"/>
              </w:rPr>
              <w:t>、</w:t>
            </w:r>
            <w:r w:rsidRPr="004D5B33">
              <w:rPr>
                <w:rFonts w:cs="宋体" w:hint="eastAsia"/>
                <w:bCs/>
                <w:kern w:val="0"/>
              </w:rPr>
              <w:t>LXC</w:t>
            </w:r>
            <w:r w:rsidRPr="004D5B33">
              <w:rPr>
                <w:rFonts w:cs="宋体" w:hint="eastAsia"/>
                <w:bCs/>
                <w:kern w:val="0"/>
              </w:rPr>
              <w:t>虚拟化，以及</w:t>
            </w:r>
            <w:r w:rsidRPr="004D5B33">
              <w:rPr>
                <w:rFonts w:cs="宋体" w:hint="eastAsia"/>
                <w:bCs/>
                <w:kern w:val="0"/>
              </w:rPr>
              <w:t>Ceph</w:t>
            </w:r>
            <w:r w:rsidRPr="004D5B33">
              <w:rPr>
                <w:rFonts w:cs="宋体" w:hint="eastAsia"/>
                <w:bCs/>
                <w:kern w:val="0"/>
              </w:rPr>
              <w:t>、</w:t>
            </w:r>
            <w:r w:rsidRPr="004D5B33">
              <w:rPr>
                <w:rFonts w:cs="宋体" w:hint="eastAsia"/>
                <w:bCs/>
                <w:kern w:val="0"/>
              </w:rPr>
              <w:t>GlusterFS</w:t>
            </w:r>
            <w:r w:rsidRPr="004D5B33">
              <w:rPr>
                <w:rFonts w:cs="宋体" w:hint="eastAsia"/>
                <w:bCs/>
                <w:kern w:val="0"/>
              </w:rPr>
              <w:t>、</w:t>
            </w:r>
            <w:r w:rsidRPr="004D5B33">
              <w:rPr>
                <w:rFonts w:cs="宋体" w:hint="eastAsia"/>
                <w:bCs/>
                <w:kern w:val="0"/>
              </w:rPr>
              <w:t>OpenStack</w:t>
            </w:r>
            <w:r w:rsidRPr="004D5B33">
              <w:rPr>
                <w:rFonts w:cs="宋体" w:hint="eastAsia"/>
                <w:bCs/>
                <w:kern w:val="0"/>
              </w:rPr>
              <w:t>、</w:t>
            </w:r>
            <w:r w:rsidRPr="004D5B33">
              <w:rPr>
                <w:rFonts w:cs="宋体" w:hint="eastAsia"/>
                <w:bCs/>
                <w:kern w:val="0"/>
              </w:rPr>
              <w:t>k8s</w:t>
            </w:r>
            <w:r w:rsidRPr="004D5B33">
              <w:rPr>
                <w:rFonts w:cs="宋体" w:hint="eastAsia"/>
                <w:bCs/>
                <w:kern w:val="0"/>
              </w:rPr>
              <w:t>等原生技术生态，实现对容器、虚拟化、云平台、大数据等云原生应用的良好支持</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存储支持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内置支持快速块设备作为慢速块设备缓存以加速</w:t>
            </w:r>
            <w:r w:rsidRPr="004D5B33">
              <w:rPr>
                <w:rFonts w:cs="宋体" w:hint="eastAsia"/>
                <w:bCs/>
                <w:kern w:val="0"/>
              </w:rPr>
              <w:t>IO</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w:t>
            </w:r>
            <w:r w:rsidRPr="004D5B33">
              <w:rPr>
                <w:rFonts w:cs="宋体" w:hint="eastAsia"/>
                <w:bCs/>
                <w:kern w:val="0"/>
              </w:rPr>
              <w:t>swap</w:t>
            </w:r>
            <w:r w:rsidRPr="004D5B33">
              <w:rPr>
                <w:rFonts w:cs="宋体" w:hint="eastAsia"/>
                <w:bCs/>
                <w:kern w:val="0"/>
              </w:rPr>
              <w:t>压缩以减少</w:t>
            </w:r>
            <w:r w:rsidRPr="004D5B33">
              <w:rPr>
                <w:rFonts w:cs="宋体" w:hint="eastAsia"/>
                <w:bCs/>
                <w:kern w:val="0"/>
              </w:rPr>
              <w:t>IO</w:t>
            </w:r>
            <w:r w:rsidRPr="004D5B33">
              <w:rPr>
                <w:rFonts w:cs="宋体" w:hint="eastAsia"/>
                <w:bCs/>
                <w:kern w:val="0"/>
              </w:rPr>
              <w:t>并提高性能</w:t>
            </w:r>
          </w:p>
        </w:tc>
      </w:tr>
      <w:tr w:rsidR="004D5B33" w:rsidRPr="004D5B33">
        <w:trPr>
          <w:trHeight w:val="145"/>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w:t>
            </w:r>
            <w:r w:rsidRPr="004D5B33">
              <w:rPr>
                <w:rFonts w:cs="宋体" w:hint="eastAsia"/>
                <w:bCs/>
                <w:kern w:val="0"/>
              </w:rPr>
              <w:t>FCoE</w:t>
            </w:r>
            <w:r w:rsidRPr="004D5B33">
              <w:rPr>
                <w:rFonts w:cs="宋体" w:hint="eastAsia"/>
                <w:bCs/>
                <w:kern w:val="0"/>
              </w:rPr>
              <w:t>、</w:t>
            </w:r>
            <w:r w:rsidRPr="004D5B33">
              <w:rPr>
                <w:rFonts w:cs="宋体" w:hint="eastAsia"/>
                <w:bCs/>
                <w:kern w:val="0"/>
              </w:rPr>
              <w:t>iSCSI</w:t>
            </w:r>
            <w:r w:rsidRPr="004D5B33">
              <w:rPr>
                <w:rFonts w:cs="宋体" w:hint="eastAsia"/>
                <w:bCs/>
                <w:kern w:val="0"/>
              </w:rPr>
              <w:t>，支持将</w:t>
            </w:r>
            <w:r w:rsidRPr="004D5B33">
              <w:rPr>
                <w:rFonts w:cs="宋体" w:hint="eastAsia"/>
                <w:bCs/>
                <w:kern w:val="0"/>
              </w:rPr>
              <w:t xml:space="preserve">Ceph </w:t>
            </w:r>
            <w:r w:rsidRPr="004D5B33">
              <w:rPr>
                <w:rFonts w:cs="宋体" w:hint="eastAsia"/>
                <w:bCs/>
                <w:kern w:val="0"/>
              </w:rPr>
              <w:t>块设备视为常规磁盘设备条目，挂载到某个目录并使用标准文件系统格式化，比如</w:t>
            </w:r>
            <w:r w:rsidRPr="004D5B33">
              <w:rPr>
                <w:rFonts w:cs="宋体" w:hint="eastAsia"/>
                <w:bCs/>
                <w:kern w:val="0"/>
              </w:rPr>
              <w:t xml:space="preserve"> XFS </w:t>
            </w:r>
            <w:r w:rsidRPr="004D5B33">
              <w:rPr>
                <w:rFonts w:cs="宋体" w:hint="eastAsia"/>
                <w:bCs/>
                <w:kern w:val="0"/>
              </w:rPr>
              <w:t>或者</w:t>
            </w:r>
            <w:r w:rsidRPr="004D5B33">
              <w:rPr>
                <w:rFonts w:cs="宋体" w:hint="eastAsia"/>
                <w:bCs/>
                <w:kern w:val="0"/>
              </w:rPr>
              <w:t>EXT4</w:t>
            </w:r>
          </w:p>
        </w:tc>
      </w:tr>
      <w:tr w:rsidR="004D5B33" w:rsidRPr="004D5B33">
        <w:trPr>
          <w:trHeight w:val="90"/>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网络支持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支持网卡</w:t>
            </w:r>
            <w:r w:rsidRPr="004D5B33">
              <w:rPr>
                <w:rFonts w:cs="宋体" w:hint="eastAsia"/>
                <w:bCs/>
                <w:kern w:val="0"/>
              </w:rPr>
              <w:t>bonding</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虚拟化支持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w:t>
            </w:r>
            <w:r w:rsidRPr="004D5B33">
              <w:rPr>
                <w:rFonts w:cs="宋体" w:hint="eastAsia"/>
                <w:bCs/>
                <w:kern w:val="0"/>
              </w:rPr>
              <w:t>KVM</w:t>
            </w:r>
            <w:r w:rsidRPr="004D5B33">
              <w:rPr>
                <w:rFonts w:cs="宋体" w:hint="eastAsia"/>
                <w:bCs/>
                <w:kern w:val="0"/>
              </w:rPr>
              <w:t>虚拟化</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内置单机虚拟化管理程序</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支持作为</w:t>
            </w:r>
            <w:r w:rsidRPr="004D5B33">
              <w:rPr>
                <w:rFonts w:cs="宋体" w:hint="eastAsia"/>
                <w:bCs/>
                <w:kern w:val="0"/>
              </w:rPr>
              <w:t>KVM</w:t>
            </w:r>
            <w:r w:rsidRPr="004D5B33">
              <w:rPr>
                <w:rFonts w:cs="宋体" w:hint="eastAsia"/>
                <w:bCs/>
                <w:kern w:val="0"/>
              </w:rPr>
              <w:t>、</w:t>
            </w:r>
            <w:r w:rsidRPr="004D5B33">
              <w:rPr>
                <w:rFonts w:cs="宋体" w:hint="eastAsia"/>
                <w:bCs/>
                <w:kern w:val="0"/>
              </w:rPr>
              <w:t>Xen</w:t>
            </w:r>
            <w:r w:rsidRPr="004D5B33">
              <w:rPr>
                <w:rFonts w:cs="宋体" w:hint="eastAsia"/>
                <w:bCs/>
                <w:kern w:val="0"/>
              </w:rPr>
              <w:t>、</w:t>
            </w:r>
            <w:r w:rsidRPr="004D5B33">
              <w:rPr>
                <w:rFonts w:cs="宋体" w:hint="eastAsia"/>
                <w:bCs/>
                <w:kern w:val="0"/>
              </w:rPr>
              <w:t>Hyper-V</w:t>
            </w:r>
            <w:r w:rsidRPr="004D5B33">
              <w:rPr>
                <w:rFonts w:cs="宋体" w:hint="eastAsia"/>
                <w:bCs/>
                <w:kern w:val="0"/>
              </w:rPr>
              <w:t>、</w:t>
            </w:r>
            <w:r w:rsidRPr="004D5B33">
              <w:rPr>
                <w:rFonts w:cs="宋体" w:hint="eastAsia"/>
                <w:bCs/>
                <w:kern w:val="0"/>
              </w:rPr>
              <w:t>ESXi</w:t>
            </w:r>
            <w:r w:rsidRPr="004D5B33">
              <w:rPr>
                <w:rFonts w:cs="宋体" w:hint="eastAsia"/>
                <w:bCs/>
                <w:kern w:val="0"/>
              </w:rPr>
              <w:t>虚拟机</w:t>
            </w:r>
          </w:p>
        </w:tc>
      </w:tr>
      <w:tr w:rsidR="004D5B33" w:rsidRPr="004D5B33">
        <w:trPr>
          <w:trHeight w:val="97"/>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常用应用支持</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默认提供</w:t>
            </w:r>
            <w:r w:rsidRPr="004D5B33">
              <w:rPr>
                <w:rFonts w:cs="宋体" w:hint="eastAsia"/>
                <w:bCs/>
                <w:kern w:val="0"/>
              </w:rPr>
              <w:t>apache http</w:t>
            </w:r>
            <w:r w:rsidRPr="004D5B33">
              <w:rPr>
                <w:rFonts w:cs="宋体" w:hint="eastAsia"/>
                <w:bCs/>
                <w:kern w:val="0"/>
              </w:rPr>
              <w:t>、</w:t>
            </w:r>
            <w:r w:rsidRPr="004D5B33">
              <w:rPr>
                <w:rFonts w:cs="宋体" w:hint="eastAsia"/>
                <w:bCs/>
                <w:kern w:val="0"/>
              </w:rPr>
              <w:t>ftp</w:t>
            </w:r>
            <w:r w:rsidRPr="004D5B33">
              <w:rPr>
                <w:rFonts w:cs="宋体" w:hint="eastAsia"/>
                <w:bCs/>
                <w:kern w:val="0"/>
              </w:rPr>
              <w:t>、</w:t>
            </w:r>
            <w:r w:rsidRPr="004D5B33">
              <w:rPr>
                <w:rFonts w:cs="宋体" w:hint="eastAsia"/>
                <w:bCs/>
                <w:kern w:val="0"/>
              </w:rPr>
              <w:t>DNS</w:t>
            </w:r>
            <w:r w:rsidRPr="004D5B33">
              <w:rPr>
                <w:rFonts w:cs="宋体" w:hint="eastAsia"/>
                <w:bCs/>
                <w:kern w:val="0"/>
              </w:rPr>
              <w:t>、</w:t>
            </w:r>
            <w:r w:rsidRPr="004D5B33">
              <w:rPr>
                <w:rFonts w:cs="宋体" w:hint="eastAsia"/>
                <w:bCs/>
                <w:kern w:val="0"/>
              </w:rPr>
              <w:t>DHCP</w:t>
            </w:r>
            <w:r w:rsidRPr="004D5B33">
              <w:rPr>
                <w:rFonts w:cs="宋体" w:hint="eastAsia"/>
                <w:bCs/>
                <w:kern w:val="0"/>
              </w:rPr>
              <w:t>、</w:t>
            </w:r>
            <w:r w:rsidRPr="004D5B33">
              <w:rPr>
                <w:rFonts w:cs="宋体" w:hint="eastAsia"/>
                <w:bCs/>
                <w:kern w:val="0"/>
              </w:rPr>
              <w:t>MariaDB</w:t>
            </w:r>
            <w:r w:rsidRPr="004D5B33">
              <w:rPr>
                <w:rFonts w:cs="宋体" w:hint="eastAsia"/>
                <w:bCs/>
                <w:kern w:val="0"/>
              </w:rPr>
              <w:t>、</w:t>
            </w:r>
            <w:r w:rsidRPr="004D5B33">
              <w:rPr>
                <w:rFonts w:cs="宋体" w:hint="eastAsia"/>
                <w:bCs/>
                <w:kern w:val="0"/>
              </w:rPr>
              <w:t>PostgreSQL</w:t>
            </w:r>
            <w:r w:rsidRPr="004D5B33">
              <w:rPr>
                <w:rFonts w:cs="宋体" w:hint="eastAsia"/>
                <w:bCs/>
                <w:kern w:val="0"/>
              </w:rPr>
              <w:t>、</w:t>
            </w:r>
            <w:r w:rsidRPr="004D5B33">
              <w:rPr>
                <w:rFonts w:cs="宋体" w:hint="eastAsia"/>
                <w:bCs/>
                <w:kern w:val="0"/>
              </w:rPr>
              <w:t>NFS</w:t>
            </w:r>
            <w:r w:rsidRPr="004D5B33">
              <w:rPr>
                <w:rFonts w:cs="宋体" w:hint="eastAsia"/>
                <w:bCs/>
                <w:kern w:val="0"/>
              </w:rPr>
              <w:t>、</w:t>
            </w:r>
            <w:r w:rsidRPr="004D5B33">
              <w:rPr>
                <w:rFonts w:cs="宋体" w:hint="eastAsia"/>
                <w:bCs/>
                <w:kern w:val="0"/>
              </w:rPr>
              <w:t>Samba</w:t>
            </w:r>
            <w:r w:rsidRPr="004D5B33">
              <w:rPr>
                <w:rFonts w:cs="宋体" w:hint="eastAsia"/>
                <w:bCs/>
                <w:kern w:val="0"/>
              </w:rPr>
              <w:t>、</w:t>
            </w:r>
            <w:r w:rsidRPr="004D5B33">
              <w:rPr>
                <w:rFonts w:cs="宋体" w:hint="eastAsia"/>
                <w:bCs/>
                <w:kern w:val="0"/>
              </w:rPr>
              <w:t>LDAP</w:t>
            </w:r>
            <w:r w:rsidRPr="004D5B33">
              <w:rPr>
                <w:rFonts w:cs="宋体" w:hint="eastAsia"/>
                <w:bCs/>
                <w:kern w:val="0"/>
              </w:rPr>
              <w:t>等应用</w:t>
            </w:r>
          </w:p>
        </w:tc>
      </w:tr>
      <w:tr w:rsidR="004D5B33" w:rsidRPr="004D5B33">
        <w:trPr>
          <w:trHeight w:val="97"/>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可管理性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提供图形化的远程桌面查看工具，支持</w:t>
            </w:r>
            <w:r w:rsidRPr="004D5B33">
              <w:rPr>
                <w:rFonts w:cs="宋体" w:hint="eastAsia"/>
                <w:bCs/>
                <w:kern w:val="0"/>
              </w:rPr>
              <w:t>SSH</w:t>
            </w:r>
            <w:r w:rsidRPr="004D5B33">
              <w:rPr>
                <w:rFonts w:cs="宋体" w:hint="eastAsia"/>
                <w:bCs/>
                <w:kern w:val="0"/>
              </w:rPr>
              <w:t>、</w:t>
            </w:r>
            <w:r w:rsidRPr="004D5B33">
              <w:rPr>
                <w:rFonts w:cs="宋体" w:hint="eastAsia"/>
                <w:bCs/>
                <w:kern w:val="0"/>
              </w:rPr>
              <w:t>SPICE</w:t>
            </w:r>
            <w:r w:rsidRPr="004D5B33">
              <w:rPr>
                <w:rFonts w:cs="宋体" w:hint="eastAsia"/>
                <w:bCs/>
                <w:kern w:val="0"/>
              </w:rPr>
              <w:t>、</w:t>
            </w:r>
            <w:r w:rsidRPr="004D5B33">
              <w:rPr>
                <w:rFonts w:cs="宋体" w:hint="eastAsia"/>
                <w:bCs/>
                <w:kern w:val="0"/>
              </w:rPr>
              <w:t>VNC</w:t>
            </w:r>
            <w:r w:rsidRPr="004D5B33">
              <w:rPr>
                <w:rFonts w:cs="宋体" w:hint="eastAsia"/>
                <w:bCs/>
                <w:kern w:val="0"/>
              </w:rPr>
              <w:t>、</w:t>
            </w:r>
            <w:r w:rsidRPr="004D5B33">
              <w:rPr>
                <w:rFonts w:cs="宋体" w:hint="eastAsia"/>
                <w:bCs/>
                <w:kern w:val="0"/>
              </w:rPr>
              <w:t>RDP</w:t>
            </w:r>
            <w:r w:rsidRPr="004D5B33">
              <w:rPr>
                <w:rFonts w:cs="宋体" w:hint="eastAsia"/>
                <w:bCs/>
                <w:kern w:val="0"/>
              </w:rPr>
              <w:t>协议</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支持按需启动守护进程</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支持生成系统状体快照及恢复系统状态</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提供图形化综合管理平台</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高可用性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支持负载均衡</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支持多种网卡</w:t>
            </w:r>
            <w:r w:rsidRPr="004D5B33">
              <w:rPr>
                <w:rFonts w:cs="宋体" w:hint="eastAsia"/>
                <w:bCs/>
                <w:kern w:val="0"/>
              </w:rPr>
              <w:t>Bonding</w:t>
            </w:r>
            <w:r w:rsidRPr="004D5B33">
              <w:rPr>
                <w:rFonts w:cs="宋体" w:hint="eastAsia"/>
                <w:bCs/>
                <w:kern w:val="0"/>
              </w:rPr>
              <w:t>，提高可用性</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支持存储多路径并提供国际标准</w:t>
            </w:r>
            <w:r w:rsidRPr="004D5B33">
              <w:rPr>
                <w:rFonts w:cs="宋体" w:hint="eastAsia"/>
                <w:bCs/>
                <w:kern w:val="0"/>
              </w:rPr>
              <w:t>multipath</w:t>
            </w:r>
            <w:r w:rsidRPr="004D5B33">
              <w:rPr>
                <w:rFonts w:cs="宋体" w:hint="eastAsia"/>
                <w:bCs/>
                <w:kern w:val="0"/>
              </w:rPr>
              <w:t>驱动</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可维护性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提供在线升级服务</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支持动态内核补丁，支持在不重启的情况下为内核打补丁</w:t>
            </w:r>
          </w:p>
        </w:tc>
      </w:tr>
      <w:tr w:rsidR="004D5B33" w:rsidRPr="004D5B33">
        <w:trPr>
          <w:trHeight w:val="97"/>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w:t>
            </w:r>
            <w:r w:rsidRPr="004D5B33">
              <w:rPr>
                <w:rFonts w:cs="宋体" w:hint="eastAsia"/>
                <w:bCs/>
                <w:kern w:val="0"/>
              </w:rPr>
              <w:t>Kdump</w:t>
            </w:r>
            <w:r w:rsidRPr="004D5B33">
              <w:rPr>
                <w:rFonts w:cs="宋体" w:hint="eastAsia"/>
                <w:bCs/>
                <w:kern w:val="0"/>
              </w:rPr>
              <w:t>用于系统崩溃时的信息收集，支持最大</w:t>
            </w:r>
            <w:r w:rsidRPr="004D5B33">
              <w:rPr>
                <w:rFonts w:cs="宋体" w:hint="eastAsia"/>
                <w:bCs/>
                <w:kern w:val="0"/>
              </w:rPr>
              <w:t>3TB</w:t>
            </w:r>
            <w:r w:rsidRPr="004D5B33">
              <w:rPr>
                <w:rFonts w:cs="宋体" w:hint="eastAsia"/>
                <w:bCs/>
                <w:kern w:val="0"/>
              </w:rPr>
              <w:t>内存</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支持固件辅助转储</w:t>
            </w:r>
            <w:r w:rsidRPr="004D5B33">
              <w:rPr>
                <w:rFonts w:cs="宋体" w:hint="eastAsia"/>
                <w:bCs/>
                <w:kern w:val="0"/>
              </w:rPr>
              <w:t>fadump</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支持系统</w:t>
            </w:r>
            <w:r w:rsidRPr="004D5B33">
              <w:rPr>
                <w:rFonts w:cs="宋体" w:hint="eastAsia"/>
                <w:bCs/>
                <w:kern w:val="0"/>
              </w:rPr>
              <w:t>crash</w:t>
            </w:r>
            <w:r w:rsidRPr="004D5B33">
              <w:rPr>
                <w:rFonts w:cs="宋体" w:hint="eastAsia"/>
                <w:bCs/>
                <w:kern w:val="0"/>
              </w:rPr>
              <w:t>时对系统崩溃信息进行分析</w:t>
            </w:r>
          </w:p>
        </w:tc>
      </w:tr>
      <w:tr w:rsidR="004D5B33" w:rsidRPr="004D5B33">
        <w:trPr>
          <w:trHeight w:val="97"/>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w:t>
            </w:r>
            <w:r w:rsidRPr="004D5B33">
              <w:rPr>
                <w:rFonts w:cs="宋体" w:hint="eastAsia"/>
                <w:bCs/>
                <w:kern w:val="0"/>
              </w:rPr>
              <w:t>sosreport</w:t>
            </w:r>
            <w:r w:rsidRPr="004D5B33">
              <w:rPr>
                <w:rFonts w:cs="宋体" w:hint="eastAsia"/>
                <w:bCs/>
                <w:kern w:val="0"/>
              </w:rPr>
              <w:t>收集系统配置和运行主机上的诊断信息，协助排查故障</w:t>
            </w:r>
          </w:p>
        </w:tc>
      </w:tr>
      <w:tr w:rsidR="004D5B33" w:rsidRPr="004D5B33">
        <w:trPr>
          <w:trHeight w:val="145"/>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提供程序错误自动报告工具，统一不同源的出错数据集合，捕获、处理并记录所有来自内核追踪架构的可靠性、可用性及可服务性（</w:t>
            </w:r>
            <w:r w:rsidRPr="004D5B33">
              <w:rPr>
                <w:rFonts w:cs="宋体" w:hint="eastAsia"/>
                <w:bCs/>
                <w:kern w:val="0"/>
              </w:rPr>
              <w:t>RAS</w:t>
            </w:r>
            <w:r w:rsidRPr="004D5B33">
              <w:rPr>
                <w:rFonts w:cs="宋体" w:hint="eastAsia"/>
                <w:bCs/>
                <w:kern w:val="0"/>
              </w:rPr>
              <w:t>）出错事件</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提供强制访问控制故障排除工具</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w:t>
            </w:r>
            <w:r w:rsidRPr="004D5B33">
              <w:rPr>
                <w:rFonts w:cs="宋体" w:hint="eastAsia"/>
                <w:bCs/>
                <w:kern w:val="0"/>
              </w:rPr>
              <w:t>oProfile</w:t>
            </w:r>
            <w:r w:rsidRPr="004D5B33">
              <w:rPr>
                <w:rFonts w:cs="宋体" w:hint="eastAsia"/>
                <w:bCs/>
                <w:kern w:val="0"/>
              </w:rPr>
              <w:t>、</w:t>
            </w:r>
            <w:r w:rsidRPr="004D5B33">
              <w:rPr>
                <w:rFonts w:cs="宋体" w:hint="eastAsia"/>
                <w:bCs/>
                <w:kern w:val="0"/>
              </w:rPr>
              <w:t xml:space="preserve">papi </w:t>
            </w:r>
            <w:r w:rsidRPr="004D5B33">
              <w:rPr>
                <w:rFonts w:cs="宋体" w:hint="eastAsia"/>
                <w:bCs/>
                <w:kern w:val="0"/>
              </w:rPr>
              <w:t>、</w:t>
            </w:r>
            <w:r w:rsidRPr="004D5B33">
              <w:rPr>
                <w:rFonts w:cs="宋体" w:hint="eastAsia"/>
                <w:bCs/>
                <w:kern w:val="0"/>
              </w:rPr>
              <w:t>elfutils</w:t>
            </w:r>
            <w:r w:rsidRPr="004D5B33">
              <w:rPr>
                <w:rFonts w:cs="宋体" w:hint="eastAsia"/>
                <w:bCs/>
                <w:kern w:val="0"/>
              </w:rPr>
              <w:t>等内核性能分析工具</w:t>
            </w:r>
          </w:p>
        </w:tc>
      </w:tr>
      <w:tr w:rsidR="004D5B33" w:rsidRPr="004D5B33">
        <w:trPr>
          <w:trHeight w:val="90"/>
          <w:jc w:val="center"/>
        </w:trPr>
        <w:tc>
          <w:tcPr>
            <w:tcW w:w="1644" w:type="dxa"/>
            <w:vMerge w:val="restart"/>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软件兼容性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兼容国内自主软件产品：</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数据库：人大金仓、达梦、神舟通用、南大通用等</w:t>
            </w:r>
          </w:p>
        </w:tc>
      </w:tr>
      <w:tr w:rsidR="004D5B33" w:rsidRPr="004D5B33">
        <w:trPr>
          <w:trHeight w:val="90"/>
          <w:jc w:val="center"/>
        </w:trPr>
        <w:tc>
          <w:tcPr>
            <w:tcW w:w="1644" w:type="dxa"/>
            <w:vMerge/>
            <w:tcBorders>
              <w:top w:val="nil"/>
              <w:left w:val="single" w:sz="4" w:space="0" w:color="000000"/>
              <w:bottom w:val="single" w:sz="4" w:space="0" w:color="000000"/>
              <w:right w:val="single" w:sz="4" w:space="0" w:color="000000"/>
            </w:tcBorders>
            <w:vAlign w:val="center"/>
          </w:tcPr>
          <w:p w:rsidR="00FA6531" w:rsidRPr="004D5B33" w:rsidRDefault="00FA6531">
            <w:pPr>
              <w:widowControl/>
              <w:spacing w:line="300" w:lineRule="exact"/>
              <w:ind w:firstLineChars="0" w:firstLine="0"/>
              <w:jc w:val="left"/>
              <w:rPr>
                <w:rFonts w:cs="宋体"/>
                <w:bCs/>
                <w:kern w:val="0"/>
              </w:rPr>
            </w:pP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中间件：东方通、金蝶、中创、华宇等</w:t>
            </w:r>
          </w:p>
        </w:tc>
      </w:tr>
      <w:tr w:rsidR="00FA6531" w:rsidRPr="004D5B33">
        <w:trPr>
          <w:trHeight w:val="90"/>
          <w:jc w:val="center"/>
        </w:trPr>
        <w:tc>
          <w:tcPr>
            <w:tcW w:w="1644" w:type="dxa"/>
            <w:tcBorders>
              <w:top w:val="nil"/>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硬件兼容性</w:t>
            </w:r>
          </w:p>
        </w:tc>
        <w:tc>
          <w:tcPr>
            <w:tcW w:w="6835" w:type="dxa"/>
            <w:tcBorders>
              <w:top w:val="nil"/>
              <w:left w:val="nil"/>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兼容国内外主流的服务器、存储等硬件产品</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1.3.2.3</w:t>
      </w:r>
      <w:r w:rsidRPr="004D5B33">
        <w:rPr>
          <w:rFonts w:cs="宋体" w:hint="eastAsia"/>
          <w:kern w:val="0"/>
          <w:lang w:bidi="ar"/>
        </w:rPr>
        <w:t>数据库（信创新建）</w:t>
      </w:r>
      <w:r w:rsidRPr="004D5B33">
        <w:rPr>
          <w:rFonts w:cs="宋体" w:hint="eastAsia"/>
          <w:kern w:val="0"/>
          <w:lang w:bidi="ar"/>
        </w:rPr>
        <w:t xml:space="preserve"> 4</w:t>
      </w:r>
      <w:r w:rsidRPr="004D5B33">
        <w:rPr>
          <w:rFonts w:cs="宋体" w:hint="eastAsia"/>
          <w:kern w:val="0"/>
          <w:lang w:bidi="ar"/>
        </w:rPr>
        <w:t>套</w:t>
      </w:r>
    </w:p>
    <w:tbl>
      <w:tblPr>
        <w:tblpPr w:leftFromText="180" w:rightFromText="180" w:vertAnchor="text" w:horzAnchor="page" w:tblpXSpec="center" w:tblpY="304"/>
        <w:tblOverlap w:val="neve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992"/>
        <w:gridCol w:w="7006"/>
      </w:tblGrid>
      <w:tr w:rsidR="004D5B33" w:rsidRPr="004D5B33">
        <w:trPr>
          <w:trHeight w:val="714"/>
          <w:jc w:val="center"/>
        </w:trPr>
        <w:tc>
          <w:tcPr>
            <w:tcW w:w="309" w:type="pct"/>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序号</w:t>
            </w:r>
          </w:p>
        </w:tc>
        <w:tc>
          <w:tcPr>
            <w:tcW w:w="582" w:type="pct"/>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指标项</w:t>
            </w:r>
          </w:p>
        </w:tc>
        <w:tc>
          <w:tcPr>
            <w:tcW w:w="4107" w:type="pct"/>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技术需求</w:t>
            </w:r>
          </w:p>
        </w:tc>
      </w:tr>
      <w:tr w:rsidR="004D5B33" w:rsidRPr="004D5B33">
        <w:trPr>
          <w:trHeight w:val="931"/>
          <w:jc w:val="center"/>
        </w:trPr>
        <w:tc>
          <w:tcPr>
            <w:tcW w:w="309" w:type="pct"/>
            <w:vMerge w:val="restar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产品资质要求</w:t>
            </w:r>
          </w:p>
        </w:tc>
        <w:tc>
          <w:tcPr>
            <w:tcW w:w="4107" w:type="pct"/>
            <w:vMerge w:val="restart"/>
          </w:tcPr>
          <w:p w:rsidR="00FA6531" w:rsidRPr="004D5B33" w:rsidRDefault="007451AE">
            <w:pPr>
              <w:spacing w:line="240" w:lineRule="auto"/>
              <w:ind w:firstLineChars="0" w:firstLine="0"/>
              <w:rPr>
                <w:rFonts w:cs="宋体"/>
              </w:rPr>
            </w:pPr>
            <w:r w:rsidRPr="004D5B33">
              <w:rPr>
                <w:rFonts w:cs="宋体" w:hint="eastAsia"/>
              </w:rPr>
              <w:t>产品具备完全自主知识产权且自主可控，从底层保证系统的安全性，需获得国家网络与信息系统安全产品质量监督检验中心的产品自主原创性测评证书；提供证书复印件并</w:t>
            </w:r>
            <w:r w:rsidRPr="004D5B33">
              <w:rPr>
                <w:rFonts w:cs="宋体" w:hint="eastAsia"/>
                <w:kern w:val="0"/>
              </w:rPr>
              <w:t>加盖产品原厂商公章。</w:t>
            </w:r>
          </w:p>
        </w:tc>
      </w:tr>
      <w:tr w:rsidR="004D5B33" w:rsidRPr="004D5B33">
        <w:trPr>
          <w:trHeight w:val="326"/>
          <w:jc w:val="center"/>
        </w:trPr>
        <w:tc>
          <w:tcPr>
            <w:tcW w:w="309" w:type="pct"/>
            <w:vMerge/>
            <w:vAlign w:val="center"/>
          </w:tcPr>
          <w:p w:rsidR="00FA6531" w:rsidRPr="004D5B33" w:rsidRDefault="00FA6531">
            <w:pPr>
              <w:widowControl/>
              <w:tabs>
                <w:tab w:val="left" w:pos="425"/>
              </w:tabs>
              <w:spacing w:line="240" w:lineRule="auto"/>
              <w:ind w:firstLineChars="0" w:firstLine="0"/>
              <w:jc w:val="center"/>
              <w:rPr>
                <w:rFonts w:cs="宋体"/>
                <w:kern w:val="0"/>
              </w:rPr>
            </w:pPr>
          </w:p>
        </w:tc>
        <w:tc>
          <w:tcPr>
            <w:tcW w:w="582" w:type="pct"/>
            <w:vMerge/>
            <w:vAlign w:val="center"/>
          </w:tcPr>
          <w:p w:rsidR="00FA6531" w:rsidRPr="004D5B33" w:rsidRDefault="00FA6531">
            <w:pPr>
              <w:spacing w:line="240" w:lineRule="auto"/>
              <w:ind w:firstLineChars="0" w:firstLine="0"/>
              <w:rPr>
                <w:rFonts w:cs="宋体"/>
              </w:rPr>
            </w:pPr>
          </w:p>
        </w:tc>
        <w:tc>
          <w:tcPr>
            <w:tcW w:w="4107" w:type="pct"/>
            <w:vMerge/>
          </w:tcPr>
          <w:p w:rsidR="00FA6531" w:rsidRPr="004D5B33" w:rsidRDefault="00FA6531">
            <w:pPr>
              <w:spacing w:line="240" w:lineRule="auto"/>
              <w:ind w:firstLineChars="0" w:firstLine="0"/>
              <w:rPr>
                <w:rFonts w:cs="宋体"/>
              </w:rPr>
            </w:pPr>
          </w:p>
        </w:tc>
      </w:tr>
      <w:tr w:rsidR="004D5B33" w:rsidRPr="004D5B33">
        <w:trPr>
          <w:trHeight w:val="550"/>
          <w:jc w:val="center"/>
        </w:trPr>
        <w:tc>
          <w:tcPr>
            <w:tcW w:w="309" w:type="pct"/>
            <w:vMerge w:val="restar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2</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产品功能要求</w:t>
            </w:r>
          </w:p>
        </w:tc>
        <w:tc>
          <w:tcPr>
            <w:tcW w:w="4107" w:type="pct"/>
            <w:vMerge w:val="restart"/>
          </w:tcPr>
          <w:p w:rsidR="00FA6531" w:rsidRPr="004D5B33" w:rsidRDefault="007451AE">
            <w:pPr>
              <w:spacing w:line="240" w:lineRule="auto"/>
              <w:ind w:firstLineChars="0" w:firstLine="0"/>
              <w:rPr>
                <w:rFonts w:cs="宋体"/>
                <w:kern w:val="0"/>
              </w:rPr>
            </w:pPr>
            <w:r w:rsidRPr="004D5B33">
              <w:rPr>
                <w:rFonts w:cs="宋体" w:hint="eastAsia"/>
              </w:rPr>
              <w:t>产品兼容</w:t>
            </w:r>
            <w:r w:rsidRPr="004D5B33">
              <w:rPr>
                <w:rFonts w:cs="宋体" w:hint="eastAsia"/>
              </w:rPr>
              <w:t>SQL92</w:t>
            </w:r>
            <w:r w:rsidRPr="004D5B33">
              <w:rPr>
                <w:rFonts w:cs="宋体" w:hint="eastAsia"/>
              </w:rPr>
              <w:t>标准的</w:t>
            </w:r>
            <w:r w:rsidRPr="004D5B33">
              <w:rPr>
                <w:rFonts w:cs="宋体" w:hint="eastAsia"/>
              </w:rPr>
              <w:t>SQL</w:t>
            </w:r>
            <w:r w:rsidRPr="004D5B33">
              <w:rPr>
                <w:rFonts w:cs="宋体" w:hint="eastAsia"/>
              </w:rPr>
              <w:t>语法；</w:t>
            </w:r>
            <w:r w:rsidRPr="004D5B33">
              <w:rPr>
                <w:rFonts w:cs="宋体" w:hint="eastAsia"/>
                <w:kern w:val="0"/>
              </w:rPr>
              <w:t>提供相关证明。</w:t>
            </w:r>
          </w:p>
        </w:tc>
      </w:tr>
      <w:tr w:rsidR="004D5B33" w:rsidRPr="004D5B33">
        <w:trPr>
          <w:trHeight w:val="550"/>
          <w:jc w:val="center"/>
        </w:trPr>
        <w:tc>
          <w:tcPr>
            <w:tcW w:w="309" w:type="pct"/>
            <w:vMerge/>
            <w:vAlign w:val="center"/>
          </w:tcPr>
          <w:p w:rsidR="00FA6531" w:rsidRPr="004D5B33" w:rsidRDefault="00FA6531">
            <w:pPr>
              <w:widowControl/>
              <w:tabs>
                <w:tab w:val="left" w:pos="425"/>
              </w:tabs>
              <w:spacing w:line="240" w:lineRule="auto"/>
              <w:ind w:firstLineChars="0" w:firstLine="0"/>
              <w:jc w:val="center"/>
              <w:rPr>
                <w:rFonts w:cs="宋体"/>
                <w:kern w:val="0"/>
              </w:rPr>
            </w:pPr>
          </w:p>
        </w:tc>
        <w:tc>
          <w:tcPr>
            <w:tcW w:w="582" w:type="pct"/>
            <w:vMerge/>
            <w:vAlign w:val="center"/>
          </w:tcPr>
          <w:p w:rsidR="00FA6531" w:rsidRPr="004D5B33" w:rsidRDefault="00FA6531">
            <w:pPr>
              <w:spacing w:line="240" w:lineRule="auto"/>
              <w:ind w:firstLineChars="0" w:firstLine="0"/>
              <w:rPr>
                <w:rFonts w:cs="宋体"/>
              </w:rPr>
            </w:pPr>
          </w:p>
        </w:tc>
        <w:tc>
          <w:tcPr>
            <w:tcW w:w="4107" w:type="pct"/>
            <w:vMerge/>
          </w:tcPr>
          <w:p w:rsidR="00FA6531" w:rsidRPr="004D5B33" w:rsidRDefault="00FA6531">
            <w:pPr>
              <w:spacing w:line="240" w:lineRule="auto"/>
              <w:ind w:firstLineChars="0" w:firstLine="0"/>
              <w:rPr>
                <w:rFonts w:cs="宋体"/>
                <w:strike/>
              </w:rPr>
            </w:pPr>
          </w:p>
        </w:tc>
      </w:tr>
      <w:tr w:rsidR="004D5B33" w:rsidRPr="004D5B33">
        <w:trPr>
          <w:trHeight w:val="326"/>
          <w:jc w:val="center"/>
        </w:trPr>
        <w:tc>
          <w:tcPr>
            <w:tcW w:w="309" w:type="pct"/>
            <w:vMerge/>
            <w:vAlign w:val="center"/>
          </w:tcPr>
          <w:p w:rsidR="00FA6531" w:rsidRPr="004D5B33" w:rsidRDefault="00FA6531">
            <w:pPr>
              <w:widowControl/>
              <w:tabs>
                <w:tab w:val="left" w:pos="425"/>
              </w:tabs>
              <w:spacing w:line="240" w:lineRule="auto"/>
              <w:ind w:firstLineChars="0" w:firstLine="0"/>
              <w:jc w:val="center"/>
              <w:rPr>
                <w:rFonts w:cs="宋体"/>
                <w:kern w:val="0"/>
              </w:rPr>
            </w:pPr>
          </w:p>
        </w:tc>
        <w:tc>
          <w:tcPr>
            <w:tcW w:w="582" w:type="pct"/>
            <w:vMerge/>
            <w:vAlign w:val="center"/>
          </w:tcPr>
          <w:p w:rsidR="00FA6531" w:rsidRPr="004D5B33" w:rsidRDefault="00FA6531">
            <w:pPr>
              <w:spacing w:line="240" w:lineRule="auto"/>
              <w:ind w:firstLineChars="0" w:firstLine="0"/>
              <w:rPr>
                <w:rFonts w:cs="宋体"/>
              </w:rPr>
            </w:pPr>
          </w:p>
        </w:tc>
        <w:tc>
          <w:tcPr>
            <w:tcW w:w="4107" w:type="pct"/>
            <w:vMerge/>
          </w:tcPr>
          <w:p w:rsidR="00FA6531" w:rsidRPr="004D5B33" w:rsidRDefault="00FA6531">
            <w:pPr>
              <w:spacing w:line="240" w:lineRule="auto"/>
              <w:ind w:firstLineChars="0" w:firstLine="0"/>
              <w:rPr>
                <w:rFonts w:cs="宋体"/>
              </w:rPr>
            </w:pPr>
          </w:p>
        </w:tc>
      </w:tr>
      <w:tr w:rsidR="004D5B33" w:rsidRPr="004D5B33">
        <w:trPr>
          <w:trHeight w:val="992"/>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3</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支持对地理数据、矢量数据、拓扑数据、栅格数据的存储、计算、分析；</w:t>
            </w:r>
          </w:p>
          <w:p w:rsidR="00FA6531" w:rsidRPr="004D5B33" w:rsidRDefault="007451AE">
            <w:pPr>
              <w:spacing w:line="240" w:lineRule="auto"/>
              <w:ind w:firstLineChars="0" w:firstLine="0"/>
              <w:rPr>
                <w:rFonts w:cs="宋体"/>
              </w:rPr>
            </w:pPr>
            <w:r w:rsidRPr="004D5B33">
              <w:rPr>
                <w:rFonts w:cs="宋体" w:hint="eastAsia"/>
              </w:rPr>
              <w:t>支持对</w:t>
            </w:r>
            <w:r w:rsidRPr="004D5B33">
              <w:rPr>
                <w:rFonts w:cs="宋体" w:hint="eastAsia"/>
              </w:rPr>
              <w:t>DEM</w:t>
            </w:r>
            <w:r w:rsidRPr="004D5B33">
              <w:rPr>
                <w:rFonts w:cs="宋体" w:hint="eastAsia"/>
              </w:rPr>
              <w:t>数据相关橾作；</w:t>
            </w:r>
          </w:p>
          <w:p w:rsidR="00FA6531" w:rsidRPr="004D5B33" w:rsidRDefault="007451AE">
            <w:pPr>
              <w:spacing w:line="240" w:lineRule="auto"/>
              <w:ind w:firstLineChars="0" w:firstLine="0"/>
              <w:rPr>
                <w:rFonts w:cs="宋体"/>
              </w:rPr>
            </w:pPr>
            <w:r w:rsidRPr="004D5B33">
              <w:rPr>
                <w:rFonts w:cs="宋体" w:hint="eastAsia"/>
              </w:rPr>
              <w:t>支持对空间数据的坐标系的相互转换；</w:t>
            </w:r>
          </w:p>
          <w:p w:rsidR="00FA6531" w:rsidRPr="004D5B33" w:rsidRDefault="007451AE">
            <w:pPr>
              <w:spacing w:line="240" w:lineRule="auto"/>
              <w:ind w:firstLineChars="0" w:firstLine="0"/>
              <w:rPr>
                <w:rFonts w:cs="宋体"/>
              </w:rPr>
            </w:pPr>
            <w:r w:rsidRPr="004D5B33">
              <w:rPr>
                <w:rFonts w:cs="宋体" w:hint="eastAsia"/>
              </w:rPr>
              <w:t>支待</w:t>
            </w:r>
            <w:r w:rsidRPr="004D5B33">
              <w:rPr>
                <w:rFonts w:cs="宋体" w:hint="eastAsia"/>
              </w:rPr>
              <w:t>GIST</w:t>
            </w:r>
            <w:r w:rsidRPr="004D5B33">
              <w:rPr>
                <w:rFonts w:cs="宋体" w:hint="eastAsia"/>
              </w:rPr>
              <w:t>等空间数据索引。</w:t>
            </w:r>
          </w:p>
          <w:p w:rsidR="00FA6531" w:rsidRPr="004D5B33" w:rsidRDefault="007451AE">
            <w:pPr>
              <w:spacing w:line="240" w:lineRule="auto"/>
              <w:ind w:firstLineChars="0" w:firstLine="0"/>
              <w:rPr>
                <w:rFonts w:cs="宋体"/>
              </w:rPr>
            </w:pPr>
            <w:r w:rsidRPr="004D5B33">
              <w:rPr>
                <w:rFonts w:cs="宋体" w:hint="eastAsia"/>
              </w:rPr>
              <w:t>支持</w:t>
            </w:r>
            <w:r w:rsidRPr="004D5B33">
              <w:rPr>
                <w:rFonts w:cs="宋体" w:hint="eastAsia"/>
              </w:rPr>
              <w:t xml:space="preserve"> 2D</w:t>
            </w:r>
            <w:r w:rsidRPr="004D5B33">
              <w:rPr>
                <w:rFonts w:cs="宋体" w:hint="eastAsia"/>
              </w:rPr>
              <w:t>、</w:t>
            </w:r>
            <w:r w:rsidRPr="004D5B33">
              <w:rPr>
                <w:rFonts w:cs="宋体" w:hint="eastAsia"/>
              </w:rPr>
              <w:t>3D</w:t>
            </w:r>
            <w:r w:rsidRPr="004D5B33">
              <w:rPr>
                <w:rFonts w:cs="宋体" w:hint="eastAsia"/>
              </w:rPr>
              <w:t>、</w:t>
            </w:r>
            <w:r w:rsidRPr="004D5B33">
              <w:rPr>
                <w:rFonts w:cs="宋体" w:hint="eastAsia"/>
              </w:rPr>
              <w:t xml:space="preserve">4D </w:t>
            </w:r>
            <w:r w:rsidRPr="004D5B33">
              <w:rPr>
                <w:rFonts w:cs="宋体" w:hint="eastAsia"/>
              </w:rPr>
              <w:t>射线，支持</w:t>
            </w:r>
            <w:r w:rsidRPr="004D5B33">
              <w:rPr>
                <w:rFonts w:cs="宋体" w:hint="eastAsia"/>
              </w:rPr>
              <w:t xml:space="preserve"> DE-9IM </w:t>
            </w:r>
            <w:r w:rsidRPr="004D5B33">
              <w:rPr>
                <w:rFonts w:cs="宋体" w:hint="eastAsia"/>
              </w:rPr>
              <w:t>空间关系判断和</w:t>
            </w:r>
            <w:r w:rsidRPr="004D5B33">
              <w:rPr>
                <w:rFonts w:cs="宋体" w:hint="eastAsia"/>
              </w:rPr>
              <w:t xml:space="preserve"> Overlay </w:t>
            </w:r>
            <w:r w:rsidRPr="004D5B33">
              <w:rPr>
                <w:rFonts w:cs="宋体" w:hint="eastAsia"/>
              </w:rPr>
              <w:t>计算、距离计算。</w:t>
            </w:r>
            <w:r w:rsidRPr="004D5B33">
              <w:rPr>
                <w:rFonts w:cs="宋体" w:hint="eastAsia"/>
                <w:kern w:val="0"/>
              </w:rPr>
              <w:t>提供相关证明。</w:t>
            </w:r>
          </w:p>
        </w:tc>
      </w:tr>
      <w:tr w:rsidR="004D5B33" w:rsidRPr="004D5B33">
        <w:trPr>
          <w:trHeight w:val="992"/>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4</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产品性能要求</w:t>
            </w:r>
          </w:p>
        </w:tc>
        <w:tc>
          <w:tcPr>
            <w:tcW w:w="4107" w:type="pct"/>
          </w:tcPr>
          <w:p w:rsidR="00FA6531" w:rsidRPr="004D5B33" w:rsidRDefault="007451AE">
            <w:pPr>
              <w:spacing w:line="240" w:lineRule="auto"/>
              <w:ind w:firstLineChars="0" w:firstLine="0"/>
              <w:rPr>
                <w:rFonts w:cs="宋体"/>
              </w:rPr>
            </w:pPr>
            <w:r w:rsidRPr="004D5B33">
              <w:rPr>
                <w:rFonts w:cs="宋体" w:hint="eastAsia"/>
              </w:rPr>
              <w:t>支持类</w:t>
            </w:r>
            <w:r w:rsidRPr="004D5B33">
              <w:rPr>
                <w:rFonts w:cs="宋体" w:hint="eastAsia"/>
              </w:rPr>
              <w:t xml:space="preserve">Oracle AWR </w:t>
            </w:r>
            <w:r w:rsidRPr="004D5B33">
              <w:rPr>
                <w:rFonts w:cs="宋体" w:hint="eastAsia"/>
              </w:rPr>
              <w:t>DIFF</w:t>
            </w:r>
            <w:r w:rsidRPr="004D5B33">
              <w:rPr>
                <w:rFonts w:cs="宋体" w:hint="eastAsia"/>
              </w:rPr>
              <w:t>报告，支持超过</w:t>
            </w:r>
            <w:r w:rsidRPr="004D5B33">
              <w:rPr>
                <w:rFonts w:cs="宋体" w:hint="eastAsia"/>
              </w:rPr>
              <w:t>5</w:t>
            </w:r>
            <w:r w:rsidRPr="004D5B33">
              <w:rPr>
                <w:rFonts w:cs="宋体" w:hint="eastAsia"/>
              </w:rPr>
              <w:t>个大项，细分指标项超过</w:t>
            </w:r>
            <w:r w:rsidRPr="004D5B33">
              <w:rPr>
                <w:rFonts w:cs="宋体" w:hint="eastAsia"/>
              </w:rPr>
              <w:t>40</w:t>
            </w:r>
            <w:r w:rsidRPr="004D5B33">
              <w:rPr>
                <w:rFonts w:cs="宋体" w:hint="eastAsia"/>
              </w:rPr>
              <w:t>个，如负载分析、实例效率百分比（目标</w:t>
            </w:r>
            <w:r w:rsidRPr="004D5B33">
              <w:rPr>
                <w:rFonts w:cs="宋体" w:hint="eastAsia"/>
              </w:rPr>
              <w:t>100%</w:t>
            </w:r>
            <w:r w:rsidRPr="004D5B33">
              <w:rPr>
                <w:rFonts w:cs="宋体" w:hint="eastAsia"/>
              </w:rPr>
              <w:t>）、</w:t>
            </w:r>
            <w:r w:rsidRPr="004D5B33">
              <w:rPr>
                <w:rFonts w:cs="宋体" w:hint="eastAsia"/>
              </w:rPr>
              <w:t>Top10</w:t>
            </w:r>
            <w:r w:rsidRPr="004D5B33">
              <w:rPr>
                <w:rFonts w:cs="宋体" w:hint="eastAsia"/>
              </w:rPr>
              <w:t>前台等待事件、</w:t>
            </w:r>
            <w:r w:rsidRPr="004D5B33">
              <w:rPr>
                <w:rFonts w:cs="宋体" w:hint="eastAsia"/>
              </w:rPr>
              <w:t>Top10</w:t>
            </w:r>
            <w:r w:rsidRPr="004D5B33">
              <w:rPr>
                <w:rFonts w:cs="宋体" w:hint="eastAsia"/>
              </w:rPr>
              <w:t>前台等待事件分类、主机</w:t>
            </w:r>
            <w:r w:rsidRPr="004D5B33">
              <w:rPr>
                <w:rFonts w:cs="宋体" w:hint="eastAsia"/>
              </w:rPr>
              <w:t>IO</w:t>
            </w:r>
            <w:r w:rsidRPr="004D5B33">
              <w:rPr>
                <w:rFonts w:cs="宋体" w:hint="eastAsia"/>
              </w:rPr>
              <w:t>、</w:t>
            </w:r>
            <w:r w:rsidRPr="004D5B33">
              <w:rPr>
                <w:rFonts w:cs="宋体" w:hint="eastAsia"/>
              </w:rPr>
              <w:t>IO</w:t>
            </w:r>
            <w:r w:rsidRPr="004D5B33">
              <w:rPr>
                <w:rFonts w:cs="宋体" w:hint="eastAsia"/>
              </w:rPr>
              <w:t>分析、内存统计、时间模型统计、前台等待事件分类、前台等待事件、后台等待事件、数据库执行时间、</w:t>
            </w:r>
            <w:r w:rsidRPr="004D5B33">
              <w:rPr>
                <w:rFonts w:cs="宋体" w:hint="eastAsia"/>
              </w:rPr>
              <w:t>SQL</w:t>
            </w:r>
            <w:r w:rsidRPr="004D5B33">
              <w:rPr>
                <w:rFonts w:cs="宋体" w:hint="eastAsia"/>
              </w:rPr>
              <w:t>报文执行时间、共享内存统计、实例</w:t>
            </w:r>
            <w:r w:rsidRPr="004D5B33">
              <w:rPr>
                <w:rFonts w:cs="宋体" w:hint="eastAsia"/>
              </w:rPr>
              <w:t>IO</w:t>
            </w:r>
            <w:r w:rsidRPr="004D5B33">
              <w:rPr>
                <w:rFonts w:cs="宋体" w:hint="eastAsia"/>
              </w:rPr>
              <w:t>按进程类型统计、实例</w:t>
            </w:r>
            <w:r w:rsidRPr="004D5B33">
              <w:rPr>
                <w:rFonts w:cs="宋体" w:hint="eastAsia"/>
              </w:rPr>
              <w:t>IO</w:t>
            </w:r>
            <w:r w:rsidRPr="004D5B33">
              <w:rPr>
                <w:rFonts w:cs="宋体" w:hint="eastAsia"/>
              </w:rPr>
              <w:t>按文件类型统计、实例</w:t>
            </w:r>
            <w:r w:rsidRPr="004D5B33">
              <w:rPr>
                <w:rFonts w:cs="宋体" w:hint="eastAsia"/>
              </w:rPr>
              <w:t>IO</w:t>
            </w:r>
            <w:r w:rsidRPr="004D5B33">
              <w:rPr>
                <w:rFonts w:cs="宋体" w:hint="eastAsia"/>
              </w:rPr>
              <w:t>按数据库名统计、实例</w:t>
            </w:r>
            <w:r w:rsidRPr="004D5B33">
              <w:rPr>
                <w:rFonts w:cs="宋体" w:hint="eastAsia"/>
              </w:rPr>
              <w:t>IO</w:t>
            </w:r>
            <w:r w:rsidRPr="004D5B33">
              <w:rPr>
                <w:rFonts w:cs="宋体" w:hint="eastAsia"/>
              </w:rPr>
              <w:t>按表空间统计、实例</w:t>
            </w:r>
            <w:r w:rsidRPr="004D5B33">
              <w:rPr>
                <w:rFonts w:cs="宋体" w:hint="eastAsia"/>
              </w:rPr>
              <w:t>IO</w:t>
            </w:r>
            <w:r w:rsidRPr="004D5B33">
              <w:rPr>
                <w:rFonts w:cs="宋体" w:hint="eastAsia"/>
              </w:rPr>
              <w:t>按数据库对象类型统计、</w:t>
            </w:r>
            <w:r w:rsidRPr="004D5B33">
              <w:rPr>
                <w:rFonts w:cs="宋体" w:hint="eastAsia"/>
              </w:rPr>
              <w:t>Top10</w:t>
            </w:r>
            <w:r w:rsidRPr="004D5B33">
              <w:rPr>
                <w:rFonts w:cs="宋体" w:hint="eastAsia"/>
              </w:rPr>
              <w:t>请求次数的锁活动、关键活动按执行次数统计等。</w:t>
            </w:r>
          </w:p>
          <w:p w:rsidR="00FA6531" w:rsidRPr="004D5B33" w:rsidRDefault="007451AE">
            <w:pPr>
              <w:spacing w:line="240" w:lineRule="auto"/>
              <w:ind w:firstLineChars="0" w:firstLine="0"/>
              <w:rPr>
                <w:rFonts w:cs="宋体"/>
              </w:rPr>
            </w:pPr>
            <w:r w:rsidRPr="004D5B33">
              <w:rPr>
                <w:rFonts w:cs="宋体" w:hint="eastAsia"/>
              </w:rPr>
              <w:t>报告支持网页形式，支持中文。支持自动采集和</w:t>
            </w:r>
            <w:r w:rsidRPr="004D5B33">
              <w:rPr>
                <w:rFonts w:cs="宋体" w:hint="eastAsia"/>
              </w:rPr>
              <w:t>保存数据。</w:t>
            </w:r>
          </w:p>
          <w:p w:rsidR="00FA6531" w:rsidRPr="004D5B33" w:rsidRDefault="007451AE">
            <w:pPr>
              <w:spacing w:line="240" w:lineRule="auto"/>
              <w:ind w:firstLineChars="0" w:firstLine="0"/>
              <w:rPr>
                <w:rFonts w:cs="宋体"/>
              </w:rPr>
            </w:pPr>
            <w:r w:rsidRPr="004D5B33">
              <w:rPr>
                <w:rFonts w:cs="宋体" w:hint="eastAsia"/>
                <w:kern w:val="0"/>
              </w:rPr>
              <w:t>提供相关证明。</w:t>
            </w:r>
          </w:p>
        </w:tc>
      </w:tr>
      <w:tr w:rsidR="004D5B33" w:rsidRPr="004D5B33">
        <w:trPr>
          <w:trHeight w:val="739"/>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5</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支持类</w:t>
            </w:r>
            <w:r w:rsidRPr="004D5B33">
              <w:rPr>
                <w:rFonts w:cs="宋体" w:hint="eastAsia"/>
              </w:rPr>
              <w:t>Oracle ASH</w:t>
            </w:r>
            <w:r w:rsidRPr="004D5B33">
              <w:rPr>
                <w:rFonts w:cs="宋体" w:hint="eastAsia"/>
              </w:rPr>
              <w:t>报告，支持不少于</w:t>
            </w:r>
            <w:r w:rsidRPr="004D5B33">
              <w:rPr>
                <w:rFonts w:cs="宋体" w:hint="eastAsia"/>
              </w:rPr>
              <w:t>10</w:t>
            </w:r>
            <w:r w:rsidRPr="004D5B33">
              <w:rPr>
                <w:rFonts w:cs="宋体" w:hint="eastAsia"/>
              </w:rPr>
              <w:t>个报告，如</w:t>
            </w:r>
            <w:r w:rsidRPr="004D5B33">
              <w:rPr>
                <w:rFonts w:cs="宋体" w:hint="eastAsia"/>
              </w:rPr>
              <w:t>Top</w:t>
            </w:r>
            <w:r w:rsidRPr="004D5B33">
              <w:rPr>
                <w:rFonts w:cs="宋体" w:hint="eastAsia"/>
              </w:rPr>
              <w:t>用户事件、</w:t>
            </w:r>
            <w:r w:rsidRPr="004D5B33">
              <w:rPr>
                <w:rFonts w:cs="宋体" w:hint="eastAsia"/>
              </w:rPr>
              <w:t>Top</w:t>
            </w:r>
            <w:r w:rsidRPr="004D5B33">
              <w:rPr>
                <w:rFonts w:cs="宋体" w:hint="eastAsia"/>
              </w:rPr>
              <w:t>后台事件、</w:t>
            </w:r>
            <w:r w:rsidRPr="004D5B33">
              <w:rPr>
                <w:rFonts w:cs="宋体" w:hint="eastAsia"/>
              </w:rPr>
              <w:t>TopPL/SQL</w:t>
            </w:r>
            <w:r w:rsidRPr="004D5B33">
              <w:rPr>
                <w:rFonts w:cs="宋体" w:hint="eastAsia"/>
              </w:rPr>
              <w:t>过程、等待事件高的</w:t>
            </w:r>
            <w:r w:rsidRPr="004D5B33">
              <w:rPr>
                <w:rFonts w:cs="宋体" w:hint="eastAsia"/>
              </w:rPr>
              <w:t>Top SQL</w:t>
            </w:r>
            <w:r w:rsidRPr="004D5B33">
              <w:rPr>
                <w:rFonts w:cs="宋体" w:hint="eastAsia"/>
              </w:rPr>
              <w:t>、完整</w:t>
            </w:r>
            <w:r w:rsidRPr="004D5B33">
              <w:rPr>
                <w:rFonts w:cs="宋体" w:hint="eastAsia"/>
              </w:rPr>
              <w:t>SQL</w:t>
            </w:r>
            <w:r w:rsidRPr="004D5B33">
              <w:rPr>
                <w:rFonts w:cs="宋体" w:hint="eastAsia"/>
              </w:rPr>
              <w:t>列表、</w:t>
            </w:r>
            <w:r w:rsidRPr="004D5B33">
              <w:rPr>
                <w:rFonts w:cs="宋体" w:hint="eastAsia"/>
              </w:rPr>
              <w:t>Top</w:t>
            </w:r>
            <w:r w:rsidRPr="004D5B33">
              <w:rPr>
                <w:rFonts w:cs="宋体" w:hint="eastAsia"/>
              </w:rPr>
              <w:t>会话等。</w:t>
            </w:r>
          </w:p>
          <w:p w:rsidR="00FA6531" w:rsidRPr="004D5B33" w:rsidRDefault="007451AE">
            <w:pPr>
              <w:spacing w:line="240" w:lineRule="auto"/>
              <w:ind w:firstLineChars="0" w:firstLine="0"/>
              <w:rPr>
                <w:rFonts w:cs="宋体"/>
              </w:rPr>
            </w:pPr>
            <w:r w:rsidRPr="004D5B33">
              <w:rPr>
                <w:rFonts w:cs="宋体" w:hint="eastAsia"/>
              </w:rPr>
              <w:t>报告支持文本和网页两种形式，支持中文。支持自动采集和保存数据。</w:t>
            </w:r>
          </w:p>
          <w:p w:rsidR="00FA6531" w:rsidRPr="004D5B33" w:rsidRDefault="007451AE">
            <w:pPr>
              <w:spacing w:line="240" w:lineRule="auto"/>
              <w:ind w:firstLineChars="0" w:firstLine="0"/>
              <w:rPr>
                <w:rFonts w:cs="宋体"/>
              </w:rPr>
            </w:pPr>
            <w:r w:rsidRPr="004D5B33">
              <w:rPr>
                <w:rFonts w:cs="宋体" w:hint="eastAsia"/>
                <w:kern w:val="0"/>
              </w:rPr>
              <w:t>提供相关证明。</w:t>
            </w:r>
          </w:p>
        </w:tc>
      </w:tr>
      <w:tr w:rsidR="004D5B33" w:rsidRPr="004D5B33">
        <w:trPr>
          <w:trHeight w:val="739"/>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lastRenderedPageBreak/>
              <w:t>6</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支持类</w:t>
            </w:r>
            <w:r w:rsidRPr="004D5B33">
              <w:rPr>
                <w:rFonts w:cs="宋体" w:hint="eastAsia"/>
              </w:rPr>
              <w:t>Oracle ADDM</w:t>
            </w:r>
            <w:r w:rsidRPr="004D5B33">
              <w:rPr>
                <w:rFonts w:cs="宋体" w:hint="eastAsia"/>
              </w:rPr>
              <w:t>报告，支持不少于</w:t>
            </w:r>
            <w:r w:rsidRPr="004D5B33">
              <w:rPr>
                <w:rFonts w:cs="宋体" w:hint="eastAsia"/>
              </w:rPr>
              <w:t>5</w:t>
            </w:r>
            <w:r w:rsidRPr="004D5B33">
              <w:rPr>
                <w:rFonts w:cs="宋体" w:hint="eastAsia"/>
              </w:rPr>
              <w:t>个大项，细分建议项不少于</w:t>
            </w:r>
            <w:r w:rsidRPr="004D5B33">
              <w:rPr>
                <w:rFonts w:cs="宋体" w:hint="eastAsia"/>
              </w:rPr>
              <w:t>20</w:t>
            </w:r>
            <w:r w:rsidRPr="004D5B33">
              <w:rPr>
                <w:rFonts w:cs="宋体" w:hint="eastAsia"/>
              </w:rPr>
              <w:t>个，如数据库时间分解、</w:t>
            </w:r>
            <w:r w:rsidRPr="004D5B33">
              <w:rPr>
                <w:rFonts w:cs="宋体" w:hint="eastAsia"/>
              </w:rPr>
              <w:t xml:space="preserve">TOP </w:t>
            </w:r>
            <w:r w:rsidRPr="004D5B33">
              <w:rPr>
                <w:rFonts w:cs="宋体" w:hint="eastAsia"/>
              </w:rPr>
              <w:t>SQL</w:t>
            </w:r>
            <w:r w:rsidRPr="004D5B33">
              <w:rPr>
                <w:rFonts w:cs="宋体" w:hint="eastAsia"/>
              </w:rPr>
              <w:t>建议、使用扩展</w:t>
            </w:r>
            <w:r w:rsidRPr="004D5B33">
              <w:rPr>
                <w:rFonts w:cs="宋体" w:hint="eastAsia"/>
              </w:rPr>
              <w:t>SQL</w:t>
            </w:r>
            <w:r w:rsidRPr="004D5B33">
              <w:rPr>
                <w:rFonts w:cs="宋体" w:hint="eastAsia"/>
              </w:rPr>
              <w:t>协议建议、优化堆页面裁剪建议、</w:t>
            </w:r>
            <w:r w:rsidRPr="004D5B33">
              <w:rPr>
                <w:rFonts w:cs="宋体" w:hint="eastAsia"/>
              </w:rPr>
              <w:t>TOP</w:t>
            </w:r>
            <w:r w:rsidRPr="004D5B33">
              <w:rPr>
                <w:rFonts w:cs="宋体" w:hint="eastAsia"/>
              </w:rPr>
              <w:t>等待事件建议、存储</w:t>
            </w:r>
            <w:r w:rsidRPr="004D5B33">
              <w:rPr>
                <w:rFonts w:cs="宋体" w:hint="eastAsia"/>
              </w:rPr>
              <w:t>IO</w:t>
            </w:r>
            <w:r w:rsidRPr="004D5B33">
              <w:rPr>
                <w:rFonts w:cs="宋体" w:hint="eastAsia"/>
              </w:rPr>
              <w:t>分解等。</w:t>
            </w:r>
          </w:p>
          <w:p w:rsidR="00FA6531" w:rsidRPr="004D5B33" w:rsidRDefault="007451AE">
            <w:pPr>
              <w:spacing w:line="240" w:lineRule="auto"/>
              <w:ind w:firstLineChars="0" w:firstLine="0"/>
              <w:rPr>
                <w:rFonts w:cs="宋体"/>
              </w:rPr>
            </w:pPr>
            <w:r w:rsidRPr="004D5B33">
              <w:rPr>
                <w:rFonts w:cs="宋体" w:hint="eastAsia"/>
              </w:rPr>
              <w:t>支持文本格式报告，支持中文。</w:t>
            </w:r>
          </w:p>
          <w:p w:rsidR="00FA6531" w:rsidRPr="004D5B33" w:rsidRDefault="007451AE">
            <w:pPr>
              <w:spacing w:line="240" w:lineRule="auto"/>
              <w:ind w:firstLineChars="0" w:firstLine="0"/>
              <w:rPr>
                <w:rFonts w:cs="宋体"/>
              </w:rPr>
            </w:pPr>
            <w:r w:rsidRPr="004D5B33">
              <w:rPr>
                <w:rFonts w:cs="宋体" w:hint="eastAsia"/>
                <w:kern w:val="0"/>
              </w:rPr>
              <w:t>提供相关证明。</w:t>
            </w:r>
          </w:p>
        </w:tc>
      </w:tr>
      <w:tr w:rsidR="004D5B33" w:rsidRPr="004D5B33">
        <w:trPr>
          <w:trHeight w:val="732"/>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7</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产品安全性要求</w:t>
            </w:r>
          </w:p>
        </w:tc>
        <w:tc>
          <w:tcPr>
            <w:tcW w:w="4107" w:type="pct"/>
          </w:tcPr>
          <w:p w:rsidR="00FA6531" w:rsidRPr="004D5B33" w:rsidRDefault="007451AE">
            <w:pPr>
              <w:spacing w:line="240" w:lineRule="auto"/>
              <w:ind w:firstLineChars="0" w:firstLine="0"/>
              <w:rPr>
                <w:rFonts w:cs="宋体"/>
              </w:rPr>
            </w:pPr>
            <w:r w:rsidRPr="004D5B33">
              <w:rPr>
                <w:rFonts w:cs="宋体" w:hint="eastAsia"/>
              </w:rPr>
              <w:t>支持对敏感数据的动态脱敏功能，包括默认脱敏、随机脱敏、部分脱敏、邮件脱敏。</w:t>
            </w:r>
          </w:p>
          <w:p w:rsidR="00FA6531" w:rsidRPr="004D5B33" w:rsidRDefault="007451AE">
            <w:pPr>
              <w:spacing w:line="240" w:lineRule="auto"/>
              <w:ind w:firstLineChars="0" w:firstLine="0"/>
              <w:rPr>
                <w:rFonts w:cs="宋体"/>
              </w:rPr>
            </w:pPr>
            <w:r w:rsidRPr="004D5B33">
              <w:rPr>
                <w:rFonts w:cs="宋体" w:hint="eastAsia"/>
                <w:kern w:val="0"/>
              </w:rPr>
              <w:t>提供相关证明。</w:t>
            </w:r>
          </w:p>
        </w:tc>
      </w:tr>
      <w:tr w:rsidR="004D5B33" w:rsidRPr="004D5B33">
        <w:trPr>
          <w:trHeight w:val="324"/>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8</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支持日志加密</w:t>
            </w:r>
            <w:r w:rsidRPr="004D5B33">
              <w:rPr>
                <w:rFonts w:cs="宋体" w:hint="eastAsia"/>
              </w:rPr>
              <w:t>,</w:t>
            </w:r>
            <w:r w:rsidRPr="004D5B33">
              <w:rPr>
                <w:rFonts w:cs="宋体" w:hint="eastAsia"/>
                <w:kern w:val="0"/>
              </w:rPr>
              <w:t>提供相关证明。</w:t>
            </w:r>
          </w:p>
        </w:tc>
      </w:tr>
      <w:tr w:rsidR="004D5B33" w:rsidRPr="004D5B33">
        <w:trPr>
          <w:trHeight w:val="324"/>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9</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支持表空间级数据加密功能</w:t>
            </w:r>
            <w:r w:rsidRPr="004D5B33">
              <w:rPr>
                <w:rFonts w:cs="宋体" w:hint="eastAsia"/>
              </w:rPr>
              <w:t>;</w:t>
            </w:r>
            <w:r w:rsidRPr="004D5B33">
              <w:rPr>
                <w:rFonts w:cs="宋体" w:hint="eastAsia"/>
              </w:rPr>
              <w:t>支持同一表空间存在多表情况下部分表进行加密功能</w:t>
            </w:r>
            <w:r w:rsidRPr="004D5B33">
              <w:rPr>
                <w:rFonts w:cs="宋体" w:hint="eastAsia"/>
              </w:rPr>
              <w:t>;</w:t>
            </w:r>
            <w:r w:rsidRPr="004D5B33">
              <w:rPr>
                <w:rFonts w:cs="宋体" w:hint="eastAsia"/>
              </w:rPr>
              <w:t>支持</w:t>
            </w:r>
            <w:r w:rsidRPr="004D5B33">
              <w:rPr>
                <w:rFonts w:cs="宋体" w:hint="eastAsia"/>
              </w:rPr>
              <w:t>SM4</w:t>
            </w:r>
            <w:r w:rsidRPr="004D5B33">
              <w:rPr>
                <w:rFonts w:cs="宋体" w:hint="eastAsia"/>
              </w:rPr>
              <w:t>、</w:t>
            </w:r>
            <w:r w:rsidRPr="004D5B33">
              <w:rPr>
                <w:rFonts w:cs="宋体" w:hint="eastAsia"/>
              </w:rPr>
              <w:t>RC4</w:t>
            </w:r>
            <w:r w:rsidRPr="004D5B33">
              <w:rPr>
                <w:rFonts w:cs="宋体" w:hint="eastAsia"/>
              </w:rPr>
              <w:t>算法</w:t>
            </w:r>
            <w:r w:rsidRPr="004D5B33">
              <w:rPr>
                <w:rFonts w:cs="宋体" w:hint="eastAsia"/>
              </w:rPr>
              <w:t>;</w:t>
            </w:r>
            <w:r w:rsidRPr="004D5B33">
              <w:rPr>
                <w:rFonts w:cs="宋体" w:hint="eastAsia"/>
              </w:rPr>
              <w:t>支持单机、集群场景</w:t>
            </w:r>
            <w:r w:rsidRPr="004D5B33">
              <w:rPr>
                <w:rFonts w:cs="宋体" w:hint="eastAsia"/>
              </w:rPr>
              <w:t>;</w:t>
            </w:r>
            <w:r w:rsidRPr="004D5B33">
              <w:rPr>
                <w:rFonts w:cs="宋体" w:hint="eastAsia"/>
                <w:kern w:val="0"/>
              </w:rPr>
              <w:t>提供第三方测试报告复印件并加盖产品原厂商公章。</w:t>
            </w:r>
          </w:p>
        </w:tc>
      </w:tr>
      <w:tr w:rsidR="004D5B33" w:rsidRPr="004D5B33">
        <w:trPr>
          <w:trHeight w:val="90"/>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10</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产品可用性要求</w:t>
            </w:r>
          </w:p>
        </w:tc>
        <w:tc>
          <w:tcPr>
            <w:tcW w:w="4107" w:type="pct"/>
          </w:tcPr>
          <w:p w:rsidR="00FA6531" w:rsidRPr="004D5B33" w:rsidRDefault="007451AE">
            <w:pPr>
              <w:spacing w:line="240" w:lineRule="auto"/>
              <w:ind w:firstLineChars="0" w:firstLine="0"/>
              <w:rPr>
                <w:rFonts w:cs="宋体"/>
              </w:rPr>
            </w:pPr>
            <w:r w:rsidRPr="004D5B33">
              <w:rPr>
                <w:rFonts w:cs="宋体" w:hint="eastAsia"/>
              </w:rPr>
              <w:t>支持</w:t>
            </w:r>
            <w:r w:rsidRPr="004D5B33">
              <w:rPr>
                <w:rFonts w:cs="宋体" w:hint="eastAsia"/>
              </w:rPr>
              <w:t xml:space="preserve"> 2 </w:t>
            </w:r>
            <w:r w:rsidRPr="004D5B33">
              <w:rPr>
                <w:rFonts w:cs="宋体" w:hint="eastAsia"/>
              </w:rPr>
              <w:t>节点主备集群做自动故障转移，不依赖第三方节点部署额外程序；</w:t>
            </w:r>
            <w:r w:rsidRPr="004D5B33">
              <w:rPr>
                <w:rFonts w:cs="宋体" w:hint="eastAsia"/>
                <w:kern w:val="0"/>
              </w:rPr>
              <w:t>提供第三方测试报告复印件并加盖产品原厂商公章。</w:t>
            </w:r>
          </w:p>
        </w:tc>
      </w:tr>
      <w:tr w:rsidR="004D5B33" w:rsidRPr="004D5B33">
        <w:trPr>
          <w:trHeight w:val="326"/>
          <w:jc w:val="center"/>
        </w:trPr>
        <w:tc>
          <w:tcPr>
            <w:tcW w:w="309" w:type="pct"/>
            <w:vMerge w:val="restar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11</w:t>
            </w:r>
          </w:p>
        </w:tc>
        <w:tc>
          <w:tcPr>
            <w:tcW w:w="582" w:type="pct"/>
            <w:vMerge/>
            <w:vAlign w:val="center"/>
          </w:tcPr>
          <w:p w:rsidR="00FA6531" w:rsidRPr="004D5B33" w:rsidRDefault="00FA6531">
            <w:pPr>
              <w:spacing w:line="240" w:lineRule="auto"/>
              <w:ind w:firstLineChars="0" w:firstLine="0"/>
              <w:rPr>
                <w:rFonts w:cs="宋体"/>
              </w:rPr>
            </w:pPr>
          </w:p>
        </w:tc>
        <w:tc>
          <w:tcPr>
            <w:tcW w:w="4107" w:type="pct"/>
            <w:vMerge w:val="restart"/>
          </w:tcPr>
          <w:p w:rsidR="00FA6531" w:rsidRPr="004D5B33" w:rsidRDefault="007451AE">
            <w:pPr>
              <w:spacing w:line="240" w:lineRule="auto"/>
              <w:ind w:firstLineChars="0" w:firstLine="0"/>
              <w:rPr>
                <w:rFonts w:cs="宋体"/>
                <w:kern w:val="0"/>
              </w:rPr>
            </w:pPr>
            <w:r w:rsidRPr="004D5B33">
              <w:rPr>
                <w:rFonts w:cs="宋体" w:hint="eastAsia"/>
                <w:kern w:val="0"/>
              </w:rPr>
              <w:t>集群支持在多网络段</w:t>
            </w:r>
            <w:r w:rsidRPr="004D5B33">
              <w:rPr>
                <w:rFonts w:cs="宋体" w:hint="eastAsia"/>
                <w:kern w:val="0"/>
              </w:rPr>
              <w:t>IP</w:t>
            </w:r>
            <w:r w:rsidRPr="004D5B33">
              <w:rPr>
                <w:rFonts w:cs="宋体" w:hint="eastAsia"/>
                <w:kern w:val="0"/>
              </w:rPr>
              <w:t>组网环境中部署，并做到软件层的冗余，在多网段有大部分故障的场景下，仍可以找寻可用的网络进行通信，而不会触发集群间的故障转移。提供相关证明。</w:t>
            </w:r>
          </w:p>
        </w:tc>
      </w:tr>
      <w:tr w:rsidR="004D5B33" w:rsidRPr="004D5B33">
        <w:trPr>
          <w:trHeight w:val="907"/>
          <w:jc w:val="center"/>
        </w:trPr>
        <w:tc>
          <w:tcPr>
            <w:tcW w:w="309" w:type="pct"/>
            <w:vMerge/>
            <w:vAlign w:val="center"/>
          </w:tcPr>
          <w:p w:rsidR="00FA6531" w:rsidRPr="004D5B33" w:rsidRDefault="00FA6531">
            <w:pPr>
              <w:widowControl/>
              <w:tabs>
                <w:tab w:val="left" w:pos="425"/>
              </w:tabs>
              <w:spacing w:line="240" w:lineRule="auto"/>
              <w:ind w:firstLineChars="0" w:firstLine="0"/>
              <w:jc w:val="center"/>
              <w:rPr>
                <w:rFonts w:cs="宋体"/>
                <w:kern w:val="0"/>
              </w:rPr>
            </w:pPr>
          </w:p>
        </w:tc>
        <w:tc>
          <w:tcPr>
            <w:tcW w:w="582" w:type="pct"/>
            <w:vMerge/>
            <w:vAlign w:val="center"/>
          </w:tcPr>
          <w:p w:rsidR="00FA6531" w:rsidRPr="004D5B33" w:rsidRDefault="00FA6531">
            <w:pPr>
              <w:spacing w:line="240" w:lineRule="auto"/>
              <w:ind w:firstLineChars="0" w:firstLine="0"/>
              <w:rPr>
                <w:rFonts w:cs="宋体"/>
              </w:rPr>
            </w:pPr>
          </w:p>
        </w:tc>
        <w:tc>
          <w:tcPr>
            <w:tcW w:w="4107" w:type="pct"/>
            <w:vMerge/>
          </w:tcPr>
          <w:p w:rsidR="00FA6531" w:rsidRPr="004D5B33" w:rsidRDefault="00FA6531">
            <w:pPr>
              <w:spacing w:line="240" w:lineRule="auto"/>
              <w:ind w:firstLineChars="0" w:firstLine="0"/>
              <w:rPr>
                <w:rFonts w:cs="宋体"/>
              </w:rPr>
            </w:pPr>
          </w:p>
        </w:tc>
      </w:tr>
      <w:tr w:rsidR="004D5B33" w:rsidRPr="004D5B33">
        <w:trPr>
          <w:trHeight w:val="639"/>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12</w:t>
            </w:r>
          </w:p>
        </w:tc>
        <w:tc>
          <w:tcPr>
            <w:tcW w:w="582" w:type="pct"/>
            <w:vMerge w:val="restart"/>
            <w:vAlign w:val="center"/>
          </w:tcPr>
          <w:p w:rsidR="00FA6531" w:rsidRPr="004D5B33" w:rsidRDefault="007451AE">
            <w:pPr>
              <w:spacing w:line="240" w:lineRule="auto"/>
              <w:ind w:firstLineChars="0" w:firstLine="0"/>
              <w:rPr>
                <w:rFonts w:cs="宋体"/>
              </w:rPr>
            </w:pPr>
            <w:r w:rsidRPr="004D5B33">
              <w:rPr>
                <w:rFonts w:cs="宋体" w:hint="eastAsia"/>
              </w:rPr>
              <w:t>产品管理性要求</w:t>
            </w:r>
          </w:p>
        </w:tc>
        <w:tc>
          <w:tcPr>
            <w:tcW w:w="4107" w:type="pct"/>
          </w:tcPr>
          <w:p w:rsidR="00FA6531" w:rsidRPr="004D5B33" w:rsidRDefault="007451AE">
            <w:pPr>
              <w:spacing w:line="240" w:lineRule="auto"/>
              <w:ind w:firstLineChars="0" w:firstLine="0"/>
              <w:rPr>
                <w:rFonts w:cs="宋体"/>
              </w:rPr>
            </w:pPr>
            <w:r w:rsidRPr="004D5B33">
              <w:rPr>
                <w:rFonts w:cs="宋体" w:hint="eastAsia"/>
                <w:kern w:val="0"/>
              </w:rPr>
              <w:t>提供配套的数据库监控工具，支持超</w:t>
            </w:r>
            <w:r w:rsidRPr="004D5B33">
              <w:rPr>
                <w:rFonts w:cs="宋体" w:hint="eastAsia"/>
                <w:kern w:val="0"/>
              </w:rPr>
              <w:t>15</w:t>
            </w:r>
            <w:r w:rsidRPr="004D5B33">
              <w:rPr>
                <w:rFonts w:cs="宋体" w:hint="eastAsia"/>
                <w:kern w:val="0"/>
              </w:rPr>
              <w:t>项磁盘健康状态展示，包括启动</w:t>
            </w:r>
            <w:r w:rsidRPr="004D5B33">
              <w:rPr>
                <w:rFonts w:cs="宋体" w:hint="eastAsia"/>
                <w:kern w:val="0"/>
              </w:rPr>
              <w:t>/</w:t>
            </w:r>
            <w:r w:rsidRPr="004D5B33">
              <w:rPr>
                <w:rFonts w:cs="宋体" w:hint="eastAsia"/>
                <w:kern w:val="0"/>
              </w:rPr>
              <w:t>停止计数、重映射扇区数、寻道错误率、通电时间累计、磁盘通电次数、运行时坏块计数、报告的无法修正错误、命令超时、磁头在异常高度工作、磁头加载卸载循环计数、当前待映射扇区计数、磁盘出厂写数据统计、磁盘出厂读数据统计等，提供相关证明。</w:t>
            </w:r>
          </w:p>
        </w:tc>
      </w:tr>
      <w:tr w:rsidR="004D5B33" w:rsidRPr="004D5B33">
        <w:trPr>
          <w:trHeight w:val="639"/>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13</w:t>
            </w:r>
          </w:p>
        </w:tc>
        <w:tc>
          <w:tcPr>
            <w:tcW w:w="582" w:type="pct"/>
            <w:vMerge/>
            <w:vAlign w:val="center"/>
          </w:tcPr>
          <w:p w:rsidR="00FA6531" w:rsidRPr="004D5B33" w:rsidRDefault="00FA6531">
            <w:pPr>
              <w:spacing w:line="240" w:lineRule="auto"/>
              <w:ind w:firstLineChars="0" w:firstLine="0"/>
              <w:rPr>
                <w:rFonts w:cs="宋体"/>
              </w:rPr>
            </w:pPr>
          </w:p>
        </w:tc>
        <w:tc>
          <w:tcPr>
            <w:tcW w:w="4107" w:type="pct"/>
          </w:tcPr>
          <w:p w:rsidR="00FA6531" w:rsidRPr="004D5B33" w:rsidRDefault="007451AE">
            <w:pPr>
              <w:spacing w:line="240" w:lineRule="auto"/>
              <w:ind w:firstLineChars="0" w:firstLine="0"/>
              <w:rPr>
                <w:rFonts w:cs="宋体"/>
              </w:rPr>
            </w:pPr>
            <w:r w:rsidRPr="004D5B33">
              <w:rPr>
                <w:rFonts w:cs="宋体" w:hint="eastAsia"/>
              </w:rPr>
              <w:t>对集群日志、数据库日志，可以按照需求，进行正则匹配的方式对多个数据库节点一键收集汇总，并进行系统时间矫正后，反馈收集分析结果，</w:t>
            </w:r>
            <w:r w:rsidRPr="004D5B33">
              <w:rPr>
                <w:rFonts w:cs="宋体" w:hint="eastAsia"/>
                <w:kern w:val="0"/>
              </w:rPr>
              <w:t>提供相关证明。</w:t>
            </w:r>
          </w:p>
        </w:tc>
      </w:tr>
      <w:tr w:rsidR="004D5B33" w:rsidRPr="004D5B33">
        <w:trPr>
          <w:trHeight w:val="3145"/>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14</w:t>
            </w:r>
          </w:p>
        </w:tc>
        <w:tc>
          <w:tcPr>
            <w:tcW w:w="582" w:type="pct"/>
            <w:vAlign w:val="center"/>
          </w:tcPr>
          <w:p w:rsidR="00FA6531" w:rsidRPr="004D5B33" w:rsidRDefault="007451AE">
            <w:pPr>
              <w:spacing w:line="240" w:lineRule="auto"/>
              <w:ind w:firstLineChars="0" w:firstLine="0"/>
              <w:rPr>
                <w:rFonts w:cs="宋体"/>
              </w:rPr>
            </w:pPr>
            <w:r w:rsidRPr="004D5B33">
              <w:rPr>
                <w:rFonts w:cs="宋体" w:hint="eastAsia"/>
              </w:rPr>
              <w:t>产品迁移能力要求</w:t>
            </w:r>
          </w:p>
        </w:tc>
        <w:tc>
          <w:tcPr>
            <w:tcW w:w="4107" w:type="pct"/>
            <w:vAlign w:val="center"/>
          </w:tcPr>
          <w:p w:rsidR="00FA6531" w:rsidRPr="004D5B33" w:rsidRDefault="007451AE">
            <w:pPr>
              <w:spacing w:line="240" w:lineRule="auto"/>
              <w:ind w:firstLineChars="0" w:firstLine="0"/>
              <w:rPr>
                <w:rFonts w:cs="宋体"/>
              </w:rPr>
            </w:pPr>
            <w:r w:rsidRPr="004D5B33">
              <w:rPr>
                <w:rFonts w:cs="宋体" w:hint="eastAsia"/>
              </w:rPr>
              <w:t>提供配套迁移评估工具，支持对</w:t>
            </w:r>
            <w:r w:rsidRPr="004D5B33">
              <w:rPr>
                <w:rFonts w:cs="宋体" w:hint="eastAsia"/>
              </w:rPr>
              <w:t>Oracle</w:t>
            </w:r>
            <w:r w:rsidRPr="004D5B33">
              <w:rPr>
                <w:rFonts w:cs="宋体" w:hint="eastAsia"/>
              </w:rPr>
              <w:t>、</w:t>
            </w:r>
            <w:r w:rsidRPr="004D5B33">
              <w:rPr>
                <w:rFonts w:cs="宋体" w:hint="eastAsia"/>
              </w:rPr>
              <w:t>SQLServer</w:t>
            </w:r>
            <w:r w:rsidRPr="004D5B33">
              <w:rPr>
                <w:rFonts w:cs="宋体" w:hint="eastAsia"/>
              </w:rPr>
              <w:t>、</w:t>
            </w:r>
            <w:r w:rsidRPr="004D5B33">
              <w:rPr>
                <w:rFonts w:cs="宋体" w:hint="eastAsia"/>
              </w:rPr>
              <w:t>MySQL</w:t>
            </w:r>
            <w:r w:rsidRPr="004D5B33">
              <w:rPr>
                <w:rFonts w:cs="宋体" w:hint="eastAsia"/>
              </w:rPr>
              <w:t>、</w:t>
            </w:r>
            <w:r w:rsidRPr="004D5B33">
              <w:rPr>
                <w:rFonts w:cs="宋体" w:hint="eastAsia"/>
              </w:rPr>
              <w:t>DB2</w:t>
            </w:r>
            <w:r w:rsidRPr="004D5B33">
              <w:rPr>
                <w:rFonts w:cs="宋体" w:hint="eastAsia"/>
              </w:rPr>
              <w:t>等数据库对象进行迁移和评估；</w:t>
            </w:r>
          </w:p>
          <w:p w:rsidR="00FA6531" w:rsidRPr="004D5B33" w:rsidRDefault="007451AE">
            <w:pPr>
              <w:spacing w:line="240" w:lineRule="auto"/>
              <w:ind w:firstLineChars="0" w:firstLine="0"/>
              <w:rPr>
                <w:rFonts w:cs="宋体"/>
              </w:rPr>
            </w:pPr>
            <w:r w:rsidRPr="004D5B33">
              <w:rPr>
                <w:rFonts w:cs="宋体" w:hint="eastAsia"/>
              </w:rPr>
              <w:t>支持快速迁移和评估，大规模的数据库对象能在较短时间内完成迁移和评估，并自动生成数据库迁移评估报告，为制定迁移工作计划提供量化指标数据，指标数据包括：源数据库全部对象和各个分类对象的有效对象数量、转换成功数量、不兼容数量和自动转换率数据；针对源数据库中对象类型进行统计分析，提供不兼容类型的分类和描述以及每个不兼容项涉及的数据库对象数量</w:t>
            </w:r>
            <w:r w:rsidRPr="004D5B33">
              <w:rPr>
                <w:rFonts w:cs="宋体" w:hint="eastAsia"/>
              </w:rPr>
              <w:t xml:space="preserve"> </w:t>
            </w:r>
            <w:r w:rsidRPr="004D5B33">
              <w:rPr>
                <w:rFonts w:cs="宋体" w:hint="eastAsia"/>
              </w:rPr>
              <w:t>，并可进行数据反查。</w:t>
            </w:r>
            <w:r w:rsidRPr="004D5B33">
              <w:rPr>
                <w:rFonts w:cs="宋体" w:hint="eastAsia"/>
                <w:kern w:val="0"/>
              </w:rPr>
              <w:t>提供相关证明。</w:t>
            </w:r>
          </w:p>
        </w:tc>
      </w:tr>
      <w:tr w:rsidR="004D5B33" w:rsidRPr="004D5B33">
        <w:trPr>
          <w:trHeight w:val="639"/>
          <w:jc w:val="center"/>
        </w:trPr>
        <w:tc>
          <w:tcPr>
            <w:tcW w:w="309" w:type="pct"/>
            <w:vAlign w:val="center"/>
          </w:tcPr>
          <w:p w:rsidR="00FA6531" w:rsidRPr="004D5B33" w:rsidRDefault="007451AE">
            <w:pPr>
              <w:widowControl/>
              <w:tabs>
                <w:tab w:val="left" w:pos="425"/>
              </w:tabs>
              <w:spacing w:line="240" w:lineRule="auto"/>
              <w:ind w:firstLineChars="0" w:firstLine="0"/>
              <w:jc w:val="center"/>
              <w:rPr>
                <w:rFonts w:cs="宋体"/>
                <w:kern w:val="0"/>
              </w:rPr>
            </w:pPr>
            <w:r w:rsidRPr="004D5B33">
              <w:rPr>
                <w:rFonts w:cs="宋体" w:hint="eastAsia"/>
                <w:kern w:val="0"/>
              </w:rPr>
              <w:t>15</w:t>
            </w:r>
          </w:p>
        </w:tc>
        <w:tc>
          <w:tcPr>
            <w:tcW w:w="582" w:type="pct"/>
            <w:vAlign w:val="center"/>
          </w:tcPr>
          <w:p w:rsidR="00FA6531" w:rsidRPr="004D5B33" w:rsidRDefault="007451AE">
            <w:pPr>
              <w:spacing w:line="240" w:lineRule="auto"/>
              <w:ind w:firstLineChars="0" w:firstLine="0"/>
              <w:rPr>
                <w:rFonts w:cs="宋体"/>
              </w:rPr>
            </w:pPr>
            <w:r w:rsidRPr="004D5B33">
              <w:rPr>
                <w:rFonts w:cs="宋体" w:hint="eastAsia"/>
              </w:rPr>
              <w:t>产品原厂服务要求</w:t>
            </w:r>
          </w:p>
        </w:tc>
        <w:tc>
          <w:tcPr>
            <w:tcW w:w="4107" w:type="pct"/>
            <w:vAlign w:val="center"/>
          </w:tcPr>
          <w:p w:rsidR="00FA6531" w:rsidRPr="004D5B33" w:rsidRDefault="007451AE">
            <w:pPr>
              <w:spacing w:line="240" w:lineRule="auto"/>
              <w:ind w:firstLineChars="0" w:firstLine="0"/>
              <w:rPr>
                <w:rFonts w:cs="宋体"/>
              </w:rPr>
            </w:pPr>
            <w:r w:rsidRPr="004D5B33">
              <w:rPr>
                <w:rFonts w:cs="宋体" w:hint="eastAsia"/>
              </w:rPr>
              <w:t>产品原厂商提供</w:t>
            </w:r>
            <w:r w:rsidRPr="004D5B33">
              <w:rPr>
                <w:rFonts w:cs="宋体" w:hint="eastAsia"/>
              </w:rPr>
              <w:t>1</w:t>
            </w:r>
            <w:r w:rsidRPr="004D5B33">
              <w:rPr>
                <w:rFonts w:cs="宋体" w:hint="eastAsia"/>
              </w:rPr>
              <w:t>年质保及售后服务；提供原厂商售后服务承诺函。</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1.3.2.4</w:t>
      </w:r>
      <w:r w:rsidRPr="004D5B33">
        <w:rPr>
          <w:rFonts w:cs="宋体" w:hint="eastAsia"/>
          <w:kern w:val="0"/>
          <w:lang w:bidi="ar"/>
        </w:rPr>
        <w:t>中间件</w:t>
      </w:r>
      <w:r w:rsidRPr="004D5B33">
        <w:rPr>
          <w:rFonts w:cs="宋体" w:hint="eastAsia"/>
          <w:kern w:val="0"/>
          <w:lang w:bidi="ar"/>
        </w:rPr>
        <w:t xml:space="preserve"> 6</w:t>
      </w:r>
      <w:r w:rsidRPr="004D5B33">
        <w:rPr>
          <w:rFonts w:cs="宋体" w:hint="eastAsia"/>
          <w:kern w:val="0"/>
          <w:lang w:bidi="ar"/>
        </w:rPr>
        <w:t>套</w:t>
      </w: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95"/>
        <w:gridCol w:w="6784"/>
      </w:tblGrid>
      <w:tr w:rsidR="004D5B33" w:rsidRPr="004D5B33">
        <w:trPr>
          <w:trHeight w:val="253"/>
          <w:jc w:val="center"/>
        </w:trPr>
        <w:tc>
          <w:tcPr>
            <w:tcW w:w="1595" w:type="dxa"/>
            <w:shd w:val="clear" w:color="auto" w:fill="FFFFFF" w:themeFill="background1"/>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lastRenderedPageBreak/>
              <w:t>指标项</w:t>
            </w:r>
          </w:p>
        </w:tc>
        <w:tc>
          <w:tcPr>
            <w:tcW w:w="6784" w:type="dxa"/>
            <w:shd w:val="clear" w:color="auto" w:fill="FFFFFF" w:themeFill="background1"/>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参数要求</w:t>
            </w:r>
          </w:p>
        </w:tc>
      </w:tr>
      <w:tr w:rsidR="004D5B33" w:rsidRPr="004D5B33">
        <w:trPr>
          <w:trHeight w:val="243"/>
          <w:jc w:val="center"/>
        </w:trPr>
        <w:tc>
          <w:tcPr>
            <w:tcW w:w="1595" w:type="dxa"/>
            <w:vMerge w:val="restart"/>
            <w:shd w:val="clear" w:color="auto" w:fill="FFFFFF" w:themeFill="background1"/>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功能要求</w:t>
            </w: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必须是国产中间件产品。</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遵循国际标准</w:t>
            </w:r>
          </w:p>
        </w:tc>
      </w:tr>
      <w:tr w:rsidR="004D5B33" w:rsidRPr="004D5B33">
        <w:trPr>
          <w:trHeight w:val="685"/>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 xml:space="preserve"> </w:t>
            </w:r>
            <w:r w:rsidRPr="004D5B33">
              <w:rPr>
                <w:rFonts w:cs="宋体" w:hint="eastAsia"/>
                <w:bCs/>
                <w:kern w:val="0"/>
              </w:rPr>
              <w:t>产品厂商具有良好的技术规划和先进性</w:t>
            </w:r>
          </w:p>
        </w:tc>
      </w:tr>
      <w:tr w:rsidR="004D5B33" w:rsidRPr="004D5B33">
        <w:trPr>
          <w:trHeight w:val="71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theme="minorBidi"/>
                <w:bCs/>
                <w:kern w:val="0"/>
              </w:rPr>
              <w:t xml:space="preserve"> </w:t>
            </w:r>
            <w:r w:rsidRPr="004D5B33">
              <w:rPr>
                <w:rFonts w:cs="宋体" w:hint="eastAsia"/>
                <w:bCs/>
                <w:kern w:val="0"/>
              </w:rPr>
              <w:t>产品应具备良好的生态环境适应能力，支持多种主流国产操作系统，如麒麟</w:t>
            </w:r>
            <w:r w:rsidRPr="004D5B33">
              <w:rPr>
                <w:rFonts w:cs="宋体" w:hint="eastAsia"/>
                <w:bCs/>
                <w:kern w:val="0"/>
              </w:rPr>
              <w:t>OS</w:t>
            </w:r>
            <w:r w:rsidRPr="004D5B33">
              <w:rPr>
                <w:rFonts w:cs="宋体" w:hint="eastAsia"/>
                <w:bCs/>
                <w:kern w:val="0"/>
              </w:rPr>
              <w:t>、统信</w:t>
            </w:r>
            <w:r w:rsidRPr="004D5B33">
              <w:rPr>
                <w:rFonts w:cs="宋体" w:hint="eastAsia"/>
                <w:bCs/>
                <w:kern w:val="0"/>
              </w:rPr>
              <w:t>UOS</w:t>
            </w:r>
            <w:r w:rsidRPr="004D5B33">
              <w:rPr>
                <w:rFonts w:cs="宋体" w:hint="eastAsia"/>
                <w:bCs/>
                <w:kern w:val="0"/>
              </w:rPr>
              <w:t>等；支持多种主流国产数据库系统，如达梦、金仓、神通、南大通用等。</w:t>
            </w:r>
          </w:p>
        </w:tc>
      </w:tr>
      <w:tr w:rsidR="004D5B33" w:rsidRPr="004D5B33">
        <w:trPr>
          <w:trHeight w:val="24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支持集群部署，提供集群管理工具。</w:t>
            </w:r>
          </w:p>
        </w:tc>
      </w:tr>
      <w:tr w:rsidR="004D5B33" w:rsidRPr="004D5B33">
        <w:trPr>
          <w:trHeight w:val="71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内置类加载冲突检测工具，可以检测出应用部署和运行过程中哪些类存在类加载冲突问题，并能自动生成冲突检测报告，方便快速定位和解决应用类加载问题。</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theme="minorBidi"/>
                <w:bCs/>
                <w:kern w:val="0"/>
              </w:rPr>
              <w:t xml:space="preserve">  </w:t>
            </w:r>
            <w:r w:rsidRPr="004D5B33">
              <w:rPr>
                <w:rFonts w:cs="宋体" w:hint="eastAsia"/>
                <w:bCs/>
                <w:kern w:val="0"/>
              </w:rPr>
              <w:t>支持在管理控制台页面上配置异步日志，保证日志输出的同时降低对应用系统性能的影响。</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监控服务可以选择监视信息的回放时间段，方便运维人员了解过去某段时间的系统和应用的监控情况</w:t>
            </w:r>
          </w:p>
        </w:tc>
      </w:tr>
      <w:tr w:rsidR="004D5B33" w:rsidRPr="004D5B33">
        <w:trPr>
          <w:trHeight w:val="1136"/>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为保证系统稳定运行，对中间件负载能力要求较高，要求在全国产环境下通过集群横向扩张可满足至少五十万在线用户访问能力，并且长时间运行稳定，中位响应时间低于</w:t>
            </w:r>
            <w:r w:rsidRPr="004D5B33">
              <w:rPr>
                <w:rFonts w:cs="宋体" w:hint="eastAsia"/>
                <w:bCs/>
                <w:kern w:val="0"/>
              </w:rPr>
              <w:t>200</w:t>
            </w:r>
            <w:r w:rsidRPr="004D5B33">
              <w:rPr>
                <w:rFonts w:cs="宋体" w:hint="eastAsia"/>
                <w:bCs/>
                <w:kern w:val="0"/>
              </w:rPr>
              <w:t>毫秒，</w:t>
            </w:r>
            <w:r w:rsidRPr="004D5B33">
              <w:rPr>
                <w:rFonts w:cs="宋体" w:hint="eastAsia"/>
                <w:bCs/>
                <w:kern w:val="0"/>
              </w:rPr>
              <w:t>90%</w:t>
            </w:r>
            <w:r w:rsidRPr="004D5B33">
              <w:rPr>
                <w:rFonts w:cs="宋体" w:hint="eastAsia"/>
                <w:bCs/>
                <w:kern w:val="0"/>
              </w:rPr>
              <w:t>平均响应时间低于</w:t>
            </w:r>
            <w:r w:rsidRPr="004D5B33">
              <w:rPr>
                <w:rFonts w:cs="宋体" w:hint="eastAsia"/>
                <w:bCs/>
                <w:kern w:val="0"/>
              </w:rPr>
              <w:t>400</w:t>
            </w:r>
            <w:r w:rsidRPr="004D5B33">
              <w:rPr>
                <w:rFonts w:cs="宋体" w:hint="eastAsia"/>
                <w:bCs/>
                <w:kern w:val="0"/>
              </w:rPr>
              <w:t>毫秒，</w:t>
            </w:r>
            <w:r w:rsidRPr="004D5B33">
              <w:rPr>
                <w:rFonts w:cs="宋体" w:hint="eastAsia"/>
                <w:bCs/>
                <w:kern w:val="0"/>
              </w:rPr>
              <w:t>95%</w:t>
            </w:r>
            <w:r w:rsidRPr="004D5B33">
              <w:rPr>
                <w:rFonts w:cs="宋体" w:hint="eastAsia"/>
                <w:bCs/>
                <w:kern w:val="0"/>
              </w:rPr>
              <w:t>平均响应时间低于</w:t>
            </w:r>
            <w:r w:rsidRPr="004D5B33">
              <w:rPr>
                <w:rFonts w:cs="宋体" w:hint="eastAsia"/>
                <w:bCs/>
                <w:kern w:val="0"/>
              </w:rPr>
              <w:t>500</w:t>
            </w:r>
            <w:r w:rsidRPr="004D5B33">
              <w:rPr>
                <w:rFonts w:cs="宋体" w:hint="eastAsia"/>
                <w:bCs/>
                <w:kern w:val="0"/>
              </w:rPr>
              <w:t>毫秒，</w:t>
            </w:r>
            <w:r w:rsidRPr="004D5B33">
              <w:rPr>
                <w:rFonts w:cs="宋体" w:hint="eastAsia"/>
                <w:bCs/>
                <w:kern w:val="0"/>
              </w:rPr>
              <w:t>99%</w:t>
            </w:r>
            <w:r w:rsidRPr="004D5B33">
              <w:rPr>
                <w:rFonts w:cs="宋体" w:hint="eastAsia"/>
                <w:bCs/>
                <w:kern w:val="0"/>
              </w:rPr>
              <w:t>平均响应时间低于</w:t>
            </w:r>
            <w:r w:rsidRPr="004D5B33">
              <w:rPr>
                <w:rFonts w:cs="宋体" w:hint="eastAsia"/>
                <w:bCs/>
                <w:kern w:val="0"/>
              </w:rPr>
              <w:t>700</w:t>
            </w:r>
            <w:r w:rsidRPr="004D5B33">
              <w:rPr>
                <w:rFonts w:cs="宋体" w:hint="eastAsia"/>
                <w:bCs/>
                <w:kern w:val="0"/>
              </w:rPr>
              <w:t>毫秒</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在不停止应用服务器运行的情况下，支持动态更新</w:t>
            </w:r>
            <w:r w:rsidRPr="004D5B33">
              <w:rPr>
                <w:rFonts w:cs="宋体" w:hint="eastAsia"/>
                <w:bCs/>
                <w:kern w:val="0"/>
              </w:rPr>
              <w:t>license</w:t>
            </w:r>
            <w:r w:rsidRPr="004D5B33">
              <w:rPr>
                <w:rFonts w:cs="宋体" w:hint="eastAsia"/>
                <w:bCs/>
                <w:kern w:val="0"/>
              </w:rPr>
              <w:t>以及集中管理替换</w:t>
            </w:r>
            <w:r w:rsidRPr="004D5B33">
              <w:rPr>
                <w:rFonts w:cs="宋体" w:hint="eastAsia"/>
                <w:bCs/>
                <w:kern w:val="0"/>
              </w:rPr>
              <w:t>license</w:t>
            </w:r>
            <w:r w:rsidRPr="004D5B33">
              <w:rPr>
                <w:rFonts w:cs="宋体" w:hint="eastAsia"/>
                <w:bCs/>
                <w:kern w:val="0"/>
              </w:rPr>
              <w:t>，避免更新</w:t>
            </w:r>
            <w:r w:rsidRPr="004D5B33">
              <w:rPr>
                <w:rFonts w:cs="宋体" w:hint="eastAsia"/>
                <w:bCs/>
                <w:kern w:val="0"/>
              </w:rPr>
              <w:t>license</w:t>
            </w:r>
            <w:r w:rsidRPr="004D5B33">
              <w:rPr>
                <w:rFonts w:cs="宋体" w:hint="eastAsia"/>
                <w:bCs/>
                <w:kern w:val="0"/>
              </w:rPr>
              <w:t>对业务正常运行的影响</w:t>
            </w:r>
          </w:p>
        </w:tc>
      </w:tr>
      <w:tr w:rsidR="004D5B33" w:rsidRPr="004D5B33">
        <w:trPr>
          <w:trHeight w:val="24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支持命令行审计功能，能记录每次命令行操作</w:t>
            </w:r>
          </w:p>
        </w:tc>
      </w:tr>
      <w:tr w:rsidR="004D5B33" w:rsidRPr="004D5B33">
        <w:trPr>
          <w:trHeight w:val="24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支持采用双因子认证鉴别技术对用户身份进行鉴别</w:t>
            </w:r>
          </w:p>
        </w:tc>
      </w:tr>
      <w:tr w:rsidR="004D5B33" w:rsidRPr="004D5B33">
        <w:trPr>
          <w:trHeight w:val="71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内置快照功能，能够对服务器及应用程序的运行时信息进行捕获，提供产品功能截图。同时需具备应用服务器快照分析系统相关专利，提供专利号及专利截图。</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为避免用户误操作，支持应用回收站功能，卸载的应用部署包将移到回收站里。提供产品功能截图。</w:t>
            </w:r>
          </w:p>
        </w:tc>
      </w:tr>
      <w:tr w:rsidR="004D5B33" w:rsidRPr="004D5B33">
        <w:trPr>
          <w:trHeight w:val="94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产品经第三方权威机构安全扫描，提供《代码安全性审查报告》。证明产品代码中不存在资源未释放、内存泄露、硬编码、空指针调用、死代码、错误处理、死循环、废弃的函数、数值溢出、无用的控制流语句等编码规范问题。</w:t>
            </w:r>
          </w:p>
        </w:tc>
      </w:tr>
      <w:tr w:rsidR="004D5B33" w:rsidRPr="004D5B33">
        <w:trPr>
          <w:trHeight w:val="1183"/>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为保障产品安全性，应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几个方面的测试指标。</w:t>
            </w:r>
          </w:p>
        </w:tc>
      </w:tr>
      <w:tr w:rsidR="004D5B33" w:rsidRPr="004D5B33">
        <w:trPr>
          <w:trHeight w:val="478"/>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bookmarkStart w:id="78" w:name="RANGE!B20"/>
            <w:r w:rsidRPr="004D5B33">
              <w:rPr>
                <w:rFonts w:cs="宋体" w:hint="eastAsia"/>
                <w:bCs/>
                <w:kern w:val="0"/>
              </w:rPr>
              <w:t>产品采用商用密码技术进行加密保护、安全认证。产品须通过国家密码管理局商用密码检测中心测评</w:t>
            </w:r>
            <w:bookmarkEnd w:id="78"/>
          </w:p>
        </w:tc>
      </w:tr>
      <w:tr w:rsidR="004D5B33" w:rsidRPr="004D5B33">
        <w:trPr>
          <w:trHeight w:val="721"/>
          <w:jc w:val="center"/>
        </w:trPr>
        <w:tc>
          <w:tcPr>
            <w:tcW w:w="1595" w:type="dxa"/>
            <w:vMerge/>
            <w:shd w:val="clear" w:color="auto" w:fill="FFFFFF" w:themeFill="background1"/>
            <w:noWrap/>
            <w:vAlign w:val="center"/>
          </w:tcPr>
          <w:p w:rsidR="00FA6531" w:rsidRPr="004D5B33" w:rsidRDefault="00FA6531">
            <w:pPr>
              <w:widowControl/>
              <w:spacing w:line="300" w:lineRule="exact"/>
              <w:ind w:firstLineChars="0" w:firstLine="0"/>
              <w:jc w:val="center"/>
              <w:rPr>
                <w:rFonts w:cs="宋体"/>
                <w:bCs/>
                <w:kern w:val="0"/>
              </w:rPr>
            </w:pPr>
          </w:p>
        </w:tc>
        <w:tc>
          <w:tcPr>
            <w:tcW w:w="6784" w:type="dxa"/>
            <w:shd w:val="clear" w:color="auto" w:fill="FFFFFF" w:themeFill="background1"/>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产品需通过中国网络安全审查技术与认证中心的</w:t>
            </w:r>
            <w:r w:rsidRPr="004D5B33">
              <w:rPr>
                <w:rFonts w:cs="宋体" w:hint="eastAsia"/>
                <w:bCs/>
                <w:kern w:val="0"/>
              </w:rPr>
              <w:t>IT</w:t>
            </w:r>
            <w:r w:rsidRPr="004D5B33">
              <w:rPr>
                <w:rFonts w:cs="宋体" w:hint="eastAsia"/>
                <w:bCs/>
                <w:kern w:val="0"/>
              </w:rPr>
              <w:t>产品信息安全认证，符合</w:t>
            </w:r>
            <w:r w:rsidRPr="004D5B33">
              <w:rPr>
                <w:rFonts w:cs="宋体" w:hint="eastAsia"/>
                <w:bCs/>
                <w:kern w:val="0"/>
              </w:rPr>
              <w:t>GB/T 18336-2015</w:t>
            </w:r>
            <w:r w:rsidRPr="004D5B33">
              <w:rPr>
                <w:rFonts w:cs="宋体" w:hint="eastAsia"/>
                <w:bCs/>
                <w:kern w:val="0"/>
              </w:rPr>
              <w:t>《信息技术</w:t>
            </w:r>
            <w:r w:rsidRPr="004D5B33">
              <w:rPr>
                <w:rFonts w:cs="宋体" w:hint="eastAsia"/>
                <w:bCs/>
                <w:kern w:val="0"/>
              </w:rPr>
              <w:t xml:space="preserve"> </w:t>
            </w:r>
            <w:r w:rsidRPr="004D5B33">
              <w:rPr>
                <w:rFonts w:cs="宋体" w:hint="eastAsia"/>
                <w:bCs/>
                <w:kern w:val="0"/>
              </w:rPr>
              <w:t>安全技术</w:t>
            </w:r>
            <w:r w:rsidRPr="004D5B33">
              <w:rPr>
                <w:rFonts w:cs="宋体" w:hint="eastAsia"/>
                <w:bCs/>
                <w:kern w:val="0"/>
              </w:rPr>
              <w:t xml:space="preserve"> </w:t>
            </w:r>
            <w:r w:rsidRPr="004D5B33">
              <w:rPr>
                <w:rFonts w:cs="宋体" w:hint="eastAsia"/>
                <w:bCs/>
                <w:kern w:val="0"/>
              </w:rPr>
              <w:t>信息技术安全评估准则》和</w:t>
            </w:r>
            <w:r w:rsidRPr="004D5B33">
              <w:rPr>
                <w:rFonts w:cs="宋体" w:hint="eastAsia"/>
                <w:bCs/>
                <w:kern w:val="0"/>
              </w:rPr>
              <w:t>CCRC-TR-128-2023</w:t>
            </w:r>
            <w:r w:rsidRPr="004D5B33">
              <w:rPr>
                <w:rFonts w:cs="宋体" w:hint="eastAsia"/>
                <w:bCs/>
                <w:kern w:val="0"/>
              </w:rPr>
              <w:t>《中间件安全功能要求和测试评价方法》</w:t>
            </w:r>
          </w:p>
        </w:tc>
      </w:tr>
    </w:tbl>
    <w:p w:rsidR="00FA6531" w:rsidRPr="004D5B33" w:rsidRDefault="007451AE">
      <w:pPr>
        <w:ind w:firstLineChars="0" w:firstLine="0"/>
        <w:outlineLvl w:val="1"/>
        <w:rPr>
          <w:rFonts w:cs="Arial"/>
          <w:b/>
          <w:sz w:val="28"/>
          <w:szCs w:val="28"/>
        </w:rPr>
      </w:pPr>
      <w:bookmarkStart w:id="79" w:name="_Toc9058"/>
      <w:r w:rsidRPr="004D5B33">
        <w:rPr>
          <w:rFonts w:cs="Arial" w:hint="eastAsia"/>
          <w:b/>
          <w:sz w:val="28"/>
          <w:szCs w:val="28"/>
        </w:rPr>
        <w:lastRenderedPageBreak/>
        <w:t>二、</w:t>
      </w:r>
      <w:r w:rsidRPr="004D5B33">
        <w:rPr>
          <w:rFonts w:cs="Arial"/>
          <w:b/>
          <w:sz w:val="28"/>
          <w:szCs w:val="28"/>
        </w:rPr>
        <w:t>专用硬件</w:t>
      </w:r>
      <w:bookmarkEnd w:id="79"/>
    </w:p>
    <w:p w:rsidR="00FA6531" w:rsidRPr="004D5B33" w:rsidRDefault="007451AE">
      <w:pPr>
        <w:ind w:firstLineChars="0" w:firstLine="0"/>
        <w:outlineLvl w:val="2"/>
        <w:rPr>
          <w:rFonts w:cs="Arial"/>
          <w:bCs/>
        </w:rPr>
      </w:pPr>
      <w:bookmarkStart w:id="80" w:name="_Toc30942"/>
      <w:r w:rsidRPr="004D5B33">
        <w:rPr>
          <w:rFonts w:cs="Arial" w:hint="eastAsia"/>
          <w:bCs/>
        </w:rPr>
        <w:t>2.1</w:t>
      </w:r>
      <w:r w:rsidRPr="004D5B33">
        <w:rPr>
          <w:rFonts w:cs="Arial" w:hint="eastAsia"/>
          <w:bCs/>
        </w:rPr>
        <w:t>设备清单</w:t>
      </w:r>
      <w:bookmarkEnd w:id="80"/>
    </w:p>
    <w:tbl>
      <w:tblPr>
        <w:tblStyle w:val="af"/>
        <w:tblW w:w="0" w:type="auto"/>
        <w:jc w:val="center"/>
        <w:tblLook w:val="04A0" w:firstRow="1" w:lastRow="0" w:firstColumn="1" w:lastColumn="0" w:noHBand="0" w:noVBand="1"/>
      </w:tblPr>
      <w:tblGrid>
        <w:gridCol w:w="906"/>
        <w:gridCol w:w="3450"/>
        <w:gridCol w:w="1836"/>
        <w:gridCol w:w="1606"/>
      </w:tblGrid>
      <w:tr w:rsidR="004D5B33" w:rsidRPr="004D5B33">
        <w:trPr>
          <w:trHeight w:val="208"/>
          <w:jc w:val="center"/>
        </w:trPr>
        <w:tc>
          <w:tcPr>
            <w:tcW w:w="906" w:type="dxa"/>
          </w:tcPr>
          <w:p w:rsidR="00FA6531" w:rsidRPr="004D5B33" w:rsidRDefault="00FA6531">
            <w:pPr>
              <w:spacing w:line="300" w:lineRule="exact"/>
              <w:ind w:firstLineChars="0" w:firstLine="0"/>
              <w:jc w:val="center"/>
              <w:rPr>
                <w:rFonts w:cstheme="minorBidi"/>
              </w:rPr>
            </w:pPr>
            <w:bookmarkStart w:id="81" w:name="_Hlk173843021"/>
          </w:p>
          <w:p w:rsidR="00FA6531" w:rsidRPr="004D5B33" w:rsidRDefault="007451AE">
            <w:pPr>
              <w:spacing w:line="300" w:lineRule="exact"/>
              <w:ind w:firstLineChars="0" w:firstLine="0"/>
              <w:jc w:val="center"/>
              <w:rPr>
                <w:rFonts w:cstheme="minorBidi"/>
              </w:rPr>
            </w:pPr>
            <w:r w:rsidRPr="004D5B33">
              <w:rPr>
                <w:rFonts w:cstheme="minorBidi" w:hint="eastAsia"/>
              </w:rPr>
              <w:t>11111</w:t>
            </w:r>
          </w:p>
          <w:p w:rsidR="00FA6531" w:rsidRPr="004D5B33" w:rsidRDefault="00FA6531">
            <w:pPr>
              <w:spacing w:line="300" w:lineRule="exact"/>
              <w:ind w:firstLineChars="0" w:firstLine="0"/>
              <w:jc w:val="center"/>
              <w:rPr>
                <w:rFonts w:cstheme="minorBidi"/>
              </w:rPr>
            </w:pP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rPr>
              <w:t>产品名称</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rPr>
              <w:t>数量</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单位</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1</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导诊屏</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47</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2</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PC</w:t>
            </w:r>
            <w:r w:rsidRPr="004D5B33">
              <w:rPr>
                <w:rFonts w:cstheme="minorBidi" w:hint="eastAsia"/>
              </w:rPr>
              <w:t>电脑</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591</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319"/>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3</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黑白激光打印机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215</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319"/>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4</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彩色激光打印机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5</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5</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条码打印机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45</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cstheme="minorBidi" w:hint="eastAsia"/>
              </w:rPr>
              <w:t>6</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腕带打印机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7</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处方打印机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29</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8</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病历打印机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29</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9</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液晶机顶盒</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10</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诊间屏</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11</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回执单打印机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19</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12</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针式打印机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7</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13</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读卡器</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13</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hint="eastAsia"/>
              </w:rPr>
              <w:t>个</w:t>
            </w:r>
          </w:p>
        </w:tc>
      </w:tr>
      <w:tr w:rsidR="004D5B33" w:rsidRPr="004D5B33">
        <w:trPr>
          <w:trHeight w:val="319"/>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14</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一机体电脑（带支架）</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15</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补液单打印机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16</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移动查房车</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22</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17</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自助签到机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4</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15"/>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18</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微型计算机</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20</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19</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PAD</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47</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hint="eastAsia"/>
              </w:rPr>
              <w:t>个</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20</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护理大屏</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rPr>
              <w:t>台</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21</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扫描枪</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138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hint="eastAsia"/>
              </w:rPr>
              <w:t>个</w:t>
            </w:r>
          </w:p>
        </w:tc>
      </w:tr>
      <w:tr w:rsidR="004D5B33"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22</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身份证读卡器</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13</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hint="eastAsia"/>
              </w:rPr>
              <w:t>个</w:t>
            </w:r>
          </w:p>
        </w:tc>
      </w:tr>
      <w:tr w:rsidR="00FA6531" w:rsidRPr="004D5B33">
        <w:trPr>
          <w:trHeight w:val="208"/>
          <w:jc w:val="center"/>
        </w:trPr>
        <w:tc>
          <w:tcPr>
            <w:tcW w:w="906" w:type="dxa"/>
          </w:tcPr>
          <w:p w:rsidR="00FA6531" w:rsidRPr="004D5B33" w:rsidRDefault="007451AE">
            <w:pPr>
              <w:spacing w:line="300" w:lineRule="exact"/>
              <w:ind w:firstLineChars="0" w:firstLine="0"/>
              <w:jc w:val="center"/>
              <w:rPr>
                <w:rFonts w:cstheme="minorBidi"/>
              </w:rPr>
            </w:pPr>
            <w:r w:rsidRPr="004D5B33">
              <w:rPr>
                <w:rFonts w:hint="eastAsia"/>
              </w:rPr>
              <w:t>23</w:t>
            </w:r>
          </w:p>
        </w:tc>
        <w:tc>
          <w:tcPr>
            <w:tcW w:w="3450" w:type="dxa"/>
          </w:tcPr>
          <w:p w:rsidR="00FA6531" w:rsidRPr="004D5B33" w:rsidRDefault="007451AE">
            <w:pPr>
              <w:spacing w:line="300" w:lineRule="exact"/>
              <w:ind w:firstLineChars="0" w:firstLine="0"/>
              <w:jc w:val="center"/>
              <w:rPr>
                <w:rFonts w:cstheme="minorBidi"/>
              </w:rPr>
            </w:pPr>
            <w:r w:rsidRPr="004D5B33">
              <w:rPr>
                <w:rFonts w:cstheme="minorBidi" w:hint="eastAsia"/>
              </w:rPr>
              <w:t>PDA</w:t>
            </w:r>
          </w:p>
        </w:tc>
        <w:tc>
          <w:tcPr>
            <w:tcW w:w="1836" w:type="dxa"/>
          </w:tcPr>
          <w:p w:rsidR="00FA6531" w:rsidRPr="004D5B33" w:rsidRDefault="007451AE">
            <w:pPr>
              <w:spacing w:line="300" w:lineRule="exact"/>
              <w:ind w:firstLineChars="0" w:firstLine="0"/>
              <w:jc w:val="center"/>
              <w:rPr>
                <w:rFonts w:cstheme="minorBidi"/>
              </w:rPr>
            </w:pPr>
            <w:r w:rsidRPr="004D5B33">
              <w:rPr>
                <w:rFonts w:cstheme="minorBidi" w:hint="eastAsia"/>
              </w:rPr>
              <w:t>98</w:t>
            </w:r>
          </w:p>
        </w:tc>
        <w:tc>
          <w:tcPr>
            <w:tcW w:w="1606" w:type="dxa"/>
          </w:tcPr>
          <w:p w:rsidR="00FA6531" w:rsidRPr="004D5B33" w:rsidRDefault="007451AE">
            <w:pPr>
              <w:spacing w:line="300" w:lineRule="exact"/>
              <w:ind w:firstLineChars="0" w:firstLine="0"/>
              <w:jc w:val="center"/>
              <w:rPr>
                <w:rFonts w:cstheme="minorBidi"/>
              </w:rPr>
            </w:pPr>
            <w:r w:rsidRPr="004D5B33">
              <w:rPr>
                <w:rFonts w:cstheme="minorBidi" w:hint="eastAsia"/>
              </w:rPr>
              <w:t>个</w:t>
            </w:r>
          </w:p>
        </w:tc>
      </w:tr>
      <w:bookmarkEnd w:id="81"/>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82" w:name="_Toc24292"/>
      <w:r w:rsidRPr="004D5B33">
        <w:rPr>
          <w:rFonts w:cs="Arial" w:hint="eastAsia"/>
          <w:bCs/>
        </w:rPr>
        <w:t>2.2</w:t>
      </w:r>
      <w:r w:rsidRPr="004D5B33">
        <w:rPr>
          <w:rFonts w:cs="Arial" w:hint="eastAsia"/>
          <w:bCs/>
        </w:rPr>
        <w:t>招标参数</w:t>
      </w:r>
      <w:bookmarkEnd w:id="82"/>
    </w:p>
    <w:tbl>
      <w:tblPr>
        <w:tblW w:w="8379" w:type="dxa"/>
        <w:tblLook w:val="04A0" w:firstRow="1" w:lastRow="0" w:firstColumn="1" w:lastColumn="0" w:noHBand="0" w:noVBand="1"/>
      </w:tblPr>
      <w:tblGrid>
        <w:gridCol w:w="1836"/>
        <w:gridCol w:w="6543"/>
      </w:tblGrid>
      <w:tr w:rsidR="004D5B33" w:rsidRPr="004D5B33">
        <w:trPr>
          <w:trHeight w:val="513"/>
        </w:trPr>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FA6531" w:rsidRPr="004D5B33" w:rsidRDefault="007451AE">
            <w:pPr>
              <w:widowControl/>
              <w:spacing w:line="300" w:lineRule="exact"/>
              <w:ind w:firstLineChars="0" w:firstLine="0"/>
              <w:jc w:val="center"/>
              <w:rPr>
                <w:rFonts w:ascii="微软雅黑" w:eastAsia="微软雅黑" w:hAnsi="微软雅黑" w:cs="宋体"/>
                <w:kern w:val="0"/>
              </w:rPr>
            </w:pPr>
            <w:bookmarkStart w:id="83" w:name="_Hlk169617502"/>
            <w:bookmarkStart w:id="84" w:name="_Toc5526"/>
            <w:r w:rsidRPr="004D5B33">
              <w:rPr>
                <w:rFonts w:eastAsia="微软雅黑" w:cs="宋体" w:hint="eastAsia"/>
              </w:rPr>
              <w:t>指标项</w:t>
            </w:r>
          </w:p>
        </w:tc>
        <w:tc>
          <w:tcPr>
            <w:tcW w:w="6543" w:type="dxa"/>
            <w:tcBorders>
              <w:top w:val="single" w:sz="4" w:space="0" w:color="auto"/>
              <w:left w:val="nil"/>
              <w:bottom w:val="single" w:sz="4" w:space="0" w:color="auto"/>
              <w:right w:val="single" w:sz="4" w:space="0" w:color="auto"/>
            </w:tcBorders>
            <w:shd w:val="clear" w:color="000000" w:fill="FFFFFF"/>
            <w:vAlign w:val="center"/>
          </w:tcPr>
          <w:p w:rsidR="00FA6531" w:rsidRPr="004D5B33" w:rsidRDefault="007451AE">
            <w:pPr>
              <w:widowControl/>
              <w:spacing w:line="300" w:lineRule="exact"/>
              <w:ind w:firstLineChars="0" w:firstLine="0"/>
              <w:jc w:val="center"/>
              <w:rPr>
                <w:rFonts w:ascii="微软雅黑" w:eastAsia="微软雅黑" w:hAnsi="微软雅黑" w:cs="宋体"/>
                <w:kern w:val="0"/>
              </w:rPr>
            </w:pPr>
            <w:r w:rsidRPr="004D5B33">
              <w:rPr>
                <w:rFonts w:eastAsia="微软雅黑" w:cs="宋体" w:hint="eastAsia"/>
              </w:rPr>
              <w:t>参数要求</w:t>
            </w:r>
          </w:p>
        </w:tc>
      </w:tr>
      <w:tr w:rsidR="004D5B33" w:rsidRPr="004D5B33">
        <w:trPr>
          <w:trHeight w:val="513"/>
        </w:trPr>
        <w:tc>
          <w:tcPr>
            <w:tcW w:w="1836" w:type="dxa"/>
            <w:tcBorders>
              <w:top w:val="single" w:sz="4" w:space="0" w:color="auto"/>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85" w:name="_Hlk169620244"/>
            <w:r w:rsidRPr="004D5B33">
              <w:rPr>
                <w:rFonts w:eastAsiaTheme="minorEastAsia" w:cs="宋体" w:hint="eastAsia"/>
              </w:rPr>
              <w:t>导诊屏</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47</w:t>
            </w:r>
            <w:r w:rsidRPr="004D5B33">
              <w:rPr>
                <w:rFonts w:eastAsiaTheme="minorEastAsia" w:cs="宋体" w:hint="eastAsia"/>
              </w:rPr>
              <w:t>台</w:t>
            </w:r>
          </w:p>
        </w:tc>
        <w:tc>
          <w:tcPr>
            <w:tcW w:w="6543" w:type="dxa"/>
            <w:tcBorders>
              <w:top w:val="single" w:sz="4" w:space="0" w:color="auto"/>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体检导诊专用</w:t>
            </w:r>
            <w:r w:rsidRPr="004D5B33">
              <w:rPr>
                <w:rFonts w:eastAsiaTheme="minorEastAsia" w:cs="宋体" w:hint="eastAsia"/>
                <w:kern w:val="0"/>
              </w:rPr>
              <w:t>≥</w:t>
            </w:r>
            <w:r w:rsidRPr="004D5B33">
              <w:rPr>
                <w:rFonts w:eastAsiaTheme="minorEastAsia" w:cs="宋体" w:hint="eastAsia"/>
              </w:rPr>
              <w:t>21.5</w:t>
            </w:r>
            <w:r w:rsidRPr="004D5B33">
              <w:rPr>
                <w:rFonts w:eastAsiaTheme="minorEastAsia" w:cs="宋体" w:hint="eastAsia"/>
              </w:rPr>
              <w:t>寸一体机；</w:t>
            </w:r>
            <w:r w:rsidRPr="004D5B33">
              <w:rPr>
                <w:rFonts w:eastAsiaTheme="minorEastAsia" w:cs="宋体" w:hint="eastAsia"/>
              </w:rPr>
              <w:t xml:space="preserve"> </w:t>
            </w:r>
            <w:r w:rsidRPr="004D5B33">
              <w:rPr>
                <w:rFonts w:eastAsiaTheme="minorEastAsia" w:cs="宋体" w:hint="eastAsia"/>
                <w:kern w:val="0"/>
              </w:rPr>
              <w:t>≥</w:t>
            </w:r>
            <w:r w:rsidRPr="004D5B33">
              <w:rPr>
                <w:rFonts w:eastAsiaTheme="minorEastAsia" w:cs="宋体" w:hint="eastAsia"/>
              </w:rPr>
              <w:t>双核</w:t>
            </w:r>
            <w:r w:rsidRPr="004D5B33">
              <w:rPr>
                <w:rFonts w:eastAsiaTheme="minorEastAsia" w:cs="宋体" w:hint="eastAsia"/>
              </w:rPr>
              <w:t>CPU</w:t>
            </w:r>
            <w:r w:rsidRPr="004D5B33">
              <w:rPr>
                <w:rFonts w:eastAsiaTheme="minorEastAsia" w:cs="宋体" w:hint="eastAsia"/>
              </w:rPr>
              <w:t>、</w:t>
            </w:r>
            <w:r w:rsidRPr="004D5B33">
              <w:rPr>
                <w:rFonts w:eastAsiaTheme="minorEastAsia" w:cs="宋体" w:hint="eastAsia"/>
                <w:kern w:val="0"/>
              </w:rPr>
              <w:t>≥</w:t>
            </w:r>
            <w:r w:rsidRPr="004D5B33">
              <w:rPr>
                <w:rFonts w:eastAsiaTheme="minorEastAsia" w:cs="宋体" w:hint="eastAsia"/>
              </w:rPr>
              <w:t>8G</w:t>
            </w:r>
            <w:r w:rsidRPr="004D5B33">
              <w:rPr>
                <w:rFonts w:eastAsiaTheme="minorEastAsia" w:cs="宋体" w:hint="eastAsia"/>
              </w:rPr>
              <w:t>、</w:t>
            </w:r>
            <w:r w:rsidRPr="004D5B33">
              <w:rPr>
                <w:rFonts w:eastAsiaTheme="minorEastAsia" w:cs="宋体" w:hint="eastAsia"/>
                <w:kern w:val="0"/>
              </w:rPr>
              <w:t>≥</w:t>
            </w:r>
            <w:r w:rsidRPr="004D5B33">
              <w:rPr>
                <w:rFonts w:eastAsiaTheme="minorEastAsia" w:cs="宋体" w:hint="eastAsia"/>
              </w:rPr>
              <w:t>256G</w:t>
            </w:r>
            <w:r w:rsidRPr="004D5B33">
              <w:rPr>
                <w:rFonts w:eastAsiaTheme="minorEastAsia" w:cs="宋体" w:hint="eastAsia"/>
              </w:rPr>
              <w:t>硬盘</w:t>
            </w:r>
            <w:r w:rsidRPr="004D5B33">
              <w:rPr>
                <w:rFonts w:eastAsiaTheme="minorEastAsia" w:cs="宋体" w:hint="eastAsia"/>
              </w:rPr>
              <w:t xml:space="preserve"> ,</w:t>
            </w:r>
            <w:r w:rsidRPr="004D5B33">
              <w:rPr>
                <w:rFonts w:eastAsiaTheme="minorEastAsia" w:cs="宋体" w:hint="eastAsia"/>
              </w:rPr>
              <w:t>图像比例</w:t>
            </w:r>
            <w:r w:rsidRPr="004D5B33">
              <w:rPr>
                <w:rFonts w:eastAsiaTheme="minorEastAsia" w:cs="宋体" w:hint="eastAsia"/>
              </w:rPr>
              <w:t xml:space="preserve"> 16:9</w:t>
            </w:r>
            <w:r w:rsidRPr="004D5B33">
              <w:rPr>
                <w:rFonts w:eastAsiaTheme="minorEastAsia" w:cs="宋体" w:hint="eastAsia"/>
              </w:rPr>
              <w:t>，分辨率</w:t>
            </w:r>
            <w:r w:rsidRPr="004D5B33">
              <w:rPr>
                <w:rFonts w:eastAsiaTheme="minorEastAsia" w:cs="宋体" w:hint="eastAsia"/>
              </w:rPr>
              <w:t xml:space="preserve"> </w:t>
            </w:r>
            <w:r w:rsidRPr="004D5B33">
              <w:rPr>
                <w:rFonts w:eastAsiaTheme="minorEastAsia" w:cs="宋体" w:hint="eastAsia"/>
              </w:rPr>
              <w:t>1920</w:t>
            </w:r>
            <w:r w:rsidRPr="004D5B33">
              <w:rPr>
                <w:rFonts w:eastAsiaTheme="minorEastAsia" w:cs="宋体" w:hint="eastAsia"/>
              </w:rPr>
              <w:t>×</w:t>
            </w:r>
            <w:r w:rsidRPr="004D5B33">
              <w:rPr>
                <w:rFonts w:eastAsiaTheme="minorEastAsia" w:cs="宋体" w:hint="eastAsia"/>
              </w:rPr>
              <w:t>1080/</w:t>
            </w:r>
            <w:r w:rsidRPr="004D5B33">
              <w:rPr>
                <w:rFonts w:eastAsiaTheme="minorEastAsia" w:cs="宋体" w:hint="eastAsia"/>
              </w:rPr>
              <w:t>亮度</w:t>
            </w:r>
            <w:r w:rsidRPr="004D5B33">
              <w:rPr>
                <w:rFonts w:eastAsiaTheme="minorEastAsia" w:cs="宋体" w:hint="eastAsia"/>
              </w:rPr>
              <w:t xml:space="preserve"> 250 cd/m2/</w:t>
            </w:r>
            <w:r w:rsidRPr="004D5B33">
              <w:rPr>
                <w:rFonts w:eastAsiaTheme="minorEastAsia" w:cs="宋体" w:hint="eastAsia"/>
              </w:rPr>
              <w:t>对比度</w:t>
            </w:r>
            <w:r w:rsidRPr="004D5B33">
              <w:rPr>
                <w:rFonts w:eastAsiaTheme="minorEastAsia" w:cs="宋体" w:hint="eastAsia"/>
              </w:rPr>
              <w:t xml:space="preserve"> 1000:1/</w:t>
            </w:r>
            <w:r w:rsidRPr="004D5B33">
              <w:rPr>
                <w:rFonts w:eastAsiaTheme="minorEastAsia" w:cs="宋体" w:hint="eastAsia"/>
              </w:rPr>
              <w:t>视角</w:t>
            </w:r>
            <w:r w:rsidRPr="004D5B33">
              <w:rPr>
                <w:rFonts w:eastAsiaTheme="minorEastAsia" w:cs="宋体" w:hint="eastAsia"/>
              </w:rPr>
              <w:t xml:space="preserve"> 178</w:t>
            </w:r>
            <w:r w:rsidRPr="004D5B33">
              <w:rPr>
                <w:rFonts w:eastAsiaTheme="minorEastAsia" w:cs="宋体" w:hint="eastAsia"/>
              </w:rPr>
              <w:t>°；色彩</w:t>
            </w:r>
            <w:r w:rsidRPr="004D5B33">
              <w:rPr>
                <w:rFonts w:eastAsiaTheme="minorEastAsia" w:cs="宋体" w:hint="eastAsia"/>
              </w:rPr>
              <w:t xml:space="preserve"> 16.7M/</w:t>
            </w:r>
            <w:r w:rsidRPr="004D5B33">
              <w:rPr>
                <w:rFonts w:eastAsiaTheme="minorEastAsia" w:cs="宋体" w:hint="eastAsia"/>
              </w:rPr>
              <w:t>使用寿命</w:t>
            </w:r>
            <w:r w:rsidRPr="004D5B33">
              <w:rPr>
                <w:rFonts w:eastAsiaTheme="minorEastAsia" w:cs="宋体" w:hint="eastAsia"/>
              </w:rPr>
              <w:t xml:space="preserve"> 60000 hours/</w:t>
            </w:r>
            <w:r w:rsidRPr="004D5B33">
              <w:rPr>
                <w:rFonts w:eastAsiaTheme="minorEastAsia" w:cs="宋体" w:hint="eastAsia"/>
              </w:rPr>
              <w:t>接口</w:t>
            </w:r>
            <w:r w:rsidRPr="004D5B33">
              <w:rPr>
                <w:rFonts w:eastAsiaTheme="minorEastAsia" w:cs="宋体" w:hint="eastAsia"/>
              </w:rPr>
              <w:t xml:space="preserve"> RJ45*1</w:t>
            </w:r>
            <w:r w:rsidRPr="004D5B33">
              <w:rPr>
                <w:rFonts w:eastAsiaTheme="minorEastAsia" w:cs="宋体" w:hint="eastAsia"/>
              </w:rPr>
              <w:t>、</w:t>
            </w:r>
            <w:r w:rsidRPr="004D5B33">
              <w:rPr>
                <w:rFonts w:eastAsiaTheme="minorEastAsia" w:cs="宋体" w:hint="eastAsia"/>
              </w:rPr>
              <w:t>USB*2</w:t>
            </w:r>
            <w:r w:rsidRPr="004D5B33">
              <w:rPr>
                <w:rFonts w:eastAsiaTheme="minorEastAsia" w:cs="宋体" w:hint="eastAsia"/>
              </w:rPr>
              <w:t>、</w:t>
            </w:r>
            <w:r w:rsidRPr="004D5B33">
              <w:rPr>
                <w:rFonts w:eastAsiaTheme="minorEastAsia" w:cs="宋体" w:hint="eastAsia"/>
              </w:rPr>
              <w:t>HDMI*1</w:t>
            </w:r>
            <w:r w:rsidRPr="004D5B33">
              <w:rPr>
                <w:rFonts w:eastAsiaTheme="minorEastAsia" w:cs="宋体" w:hint="eastAsia"/>
              </w:rPr>
              <w:t>、</w:t>
            </w:r>
            <w:r w:rsidRPr="004D5B33">
              <w:rPr>
                <w:rFonts w:eastAsiaTheme="minorEastAsia" w:cs="宋体" w:hint="eastAsia"/>
              </w:rPr>
              <w:t>VGA*1</w:t>
            </w:r>
            <w:r w:rsidRPr="004D5B33">
              <w:rPr>
                <w:rFonts w:eastAsiaTheme="minorEastAsia" w:cs="宋体" w:hint="eastAsia"/>
              </w:rPr>
              <w:t>、</w:t>
            </w:r>
            <w:r w:rsidRPr="004D5B33">
              <w:rPr>
                <w:rFonts w:eastAsiaTheme="minorEastAsia" w:cs="宋体" w:hint="eastAsia"/>
              </w:rPr>
              <w:t>Audio*1</w:t>
            </w:r>
            <w:r w:rsidRPr="004D5B33">
              <w:rPr>
                <w:rFonts w:eastAsiaTheme="minorEastAsia" w:cs="宋体" w:hint="eastAsia"/>
              </w:rPr>
              <w:t>。五年上门保修。</w:t>
            </w:r>
          </w:p>
        </w:tc>
      </w:tr>
      <w:bookmarkEnd w:id="85"/>
      <w:tr w:rsidR="004D5B33" w:rsidRPr="004D5B33">
        <w:trPr>
          <w:trHeight w:val="513"/>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PC</w:t>
            </w:r>
            <w:r w:rsidRPr="004D5B33">
              <w:rPr>
                <w:rFonts w:eastAsiaTheme="minorEastAsia" w:cs="宋体" w:hint="eastAsia"/>
              </w:rPr>
              <w:t>电脑</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591</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 xml:space="preserve">Cpu </w:t>
            </w:r>
            <w:r w:rsidRPr="004D5B33">
              <w:rPr>
                <w:rFonts w:eastAsiaTheme="minorEastAsia" w:cs="宋体" w:hint="eastAsia"/>
              </w:rPr>
              <w:t>≥</w:t>
            </w:r>
            <w:r w:rsidRPr="004D5B33">
              <w:rPr>
                <w:rFonts w:eastAsiaTheme="minorEastAsia" w:cs="宋体" w:hint="eastAsia"/>
              </w:rPr>
              <w:t>2.5Ghz</w:t>
            </w:r>
            <w:r w:rsidRPr="004D5B33">
              <w:rPr>
                <w:rFonts w:eastAsiaTheme="minorEastAsia" w:cs="宋体" w:hint="eastAsia"/>
              </w:rPr>
              <w:t>，≥</w:t>
            </w:r>
            <w:r w:rsidRPr="004D5B33">
              <w:rPr>
                <w:rFonts w:eastAsiaTheme="minorEastAsia" w:cs="宋体" w:hint="eastAsia"/>
              </w:rPr>
              <w:t>14</w:t>
            </w:r>
            <w:r w:rsidRPr="004D5B33">
              <w:rPr>
                <w:rFonts w:eastAsiaTheme="minorEastAsia" w:cs="宋体" w:hint="eastAsia"/>
              </w:rPr>
              <w:t>核心，≥</w:t>
            </w:r>
            <w:r w:rsidRPr="004D5B33">
              <w:rPr>
                <w:rFonts w:eastAsiaTheme="minorEastAsia" w:cs="宋体" w:hint="eastAsia"/>
              </w:rPr>
              <w:t>20</w:t>
            </w:r>
            <w:r w:rsidRPr="004D5B33">
              <w:rPr>
                <w:rFonts w:eastAsiaTheme="minorEastAsia" w:cs="宋体" w:hint="eastAsia"/>
              </w:rPr>
              <w:t>线程。前置</w:t>
            </w:r>
            <w:r w:rsidRPr="004D5B33">
              <w:rPr>
                <w:rFonts w:eastAsiaTheme="minorEastAsia" w:cs="宋体" w:hint="eastAsia"/>
              </w:rPr>
              <w:t>USB</w:t>
            </w:r>
            <w:r w:rsidRPr="004D5B33">
              <w:rPr>
                <w:rFonts w:eastAsiaTheme="minorEastAsia" w:cs="宋体" w:hint="eastAsia"/>
              </w:rPr>
              <w:t>口</w:t>
            </w:r>
            <w:r w:rsidRPr="004D5B33">
              <w:rPr>
                <w:rFonts w:eastAsiaTheme="minorEastAsia" w:cs="宋体" w:hint="eastAsia"/>
              </w:rPr>
              <w:t>5</w:t>
            </w:r>
            <w:r w:rsidRPr="004D5B33">
              <w:rPr>
                <w:rFonts w:eastAsiaTheme="minorEastAsia" w:cs="宋体" w:hint="eastAsia"/>
              </w:rPr>
              <w:t>个，前置</w:t>
            </w:r>
            <w:r w:rsidRPr="004D5B33">
              <w:rPr>
                <w:rFonts w:eastAsiaTheme="minorEastAsia" w:cs="宋体" w:hint="eastAsia"/>
              </w:rPr>
              <w:t>USB Type-C</w:t>
            </w:r>
            <w:r w:rsidRPr="004D5B33">
              <w:rPr>
                <w:rFonts w:eastAsiaTheme="minorEastAsia" w:cs="宋体" w:hint="eastAsia"/>
              </w:rPr>
              <w:t>口</w:t>
            </w:r>
            <w:r w:rsidRPr="004D5B33">
              <w:rPr>
                <w:rFonts w:eastAsiaTheme="minorEastAsia" w:cs="宋体" w:hint="eastAsia"/>
              </w:rPr>
              <w:t>1</w:t>
            </w:r>
            <w:r w:rsidRPr="004D5B33">
              <w:rPr>
                <w:rFonts w:eastAsiaTheme="minorEastAsia" w:cs="宋体" w:hint="eastAsia"/>
              </w:rPr>
              <w:t>个</w:t>
            </w:r>
            <w:r w:rsidRPr="004D5B33">
              <w:rPr>
                <w:rFonts w:eastAsiaTheme="minorEastAsia" w:cs="宋体" w:hint="eastAsia"/>
              </w:rPr>
              <w:t xml:space="preserve">, </w:t>
            </w:r>
            <w:r w:rsidRPr="004D5B33">
              <w:rPr>
                <w:rFonts w:eastAsiaTheme="minorEastAsia" w:cs="宋体" w:hint="eastAsia"/>
              </w:rPr>
              <w:t>后置</w:t>
            </w:r>
            <w:r w:rsidRPr="004D5B33">
              <w:rPr>
                <w:rFonts w:eastAsiaTheme="minorEastAsia" w:cs="宋体" w:hint="eastAsia"/>
              </w:rPr>
              <w:t>USB</w:t>
            </w:r>
            <w:r w:rsidRPr="004D5B33">
              <w:rPr>
                <w:rFonts w:eastAsiaTheme="minorEastAsia" w:cs="宋体" w:hint="eastAsia"/>
              </w:rPr>
              <w:t>口</w:t>
            </w:r>
            <w:r w:rsidRPr="004D5B33">
              <w:rPr>
                <w:rFonts w:eastAsiaTheme="minorEastAsia" w:cs="宋体" w:hint="eastAsia"/>
              </w:rPr>
              <w:t>4</w:t>
            </w:r>
            <w:r w:rsidRPr="004D5B33">
              <w:rPr>
                <w:rFonts w:eastAsiaTheme="minorEastAsia" w:cs="宋体" w:hint="eastAsia"/>
              </w:rPr>
              <w:t>个，电源≥</w:t>
            </w:r>
            <w:r w:rsidRPr="004D5B33">
              <w:rPr>
                <w:rFonts w:eastAsiaTheme="minorEastAsia" w:cs="宋体" w:hint="eastAsia"/>
              </w:rPr>
              <w:t>350W</w:t>
            </w:r>
            <w:r w:rsidRPr="004D5B33">
              <w:rPr>
                <w:rFonts w:eastAsiaTheme="minorEastAsia" w:cs="宋体" w:hint="eastAsia"/>
              </w:rPr>
              <w:t>，机箱≥</w:t>
            </w:r>
            <w:r w:rsidRPr="004D5B33">
              <w:rPr>
                <w:rFonts w:eastAsiaTheme="minorEastAsia" w:cs="宋体" w:hint="eastAsia"/>
              </w:rPr>
              <w:t>15L</w:t>
            </w:r>
            <w:r w:rsidRPr="004D5B33">
              <w:rPr>
                <w:rFonts w:eastAsiaTheme="minorEastAsia" w:cs="宋体" w:hint="eastAsia"/>
              </w:rPr>
              <w:t>，支持</w:t>
            </w:r>
            <w:r w:rsidRPr="004D5B33">
              <w:rPr>
                <w:rFonts w:eastAsiaTheme="minorEastAsia" w:cs="宋体" w:hint="eastAsia"/>
              </w:rPr>
              <w:t>PCI</w:t>
            </w:r>
            <w:r w:rsidRPr="004D5B33">
              <w:rPr>
                <w:rFonts w:eastAsiaTheme="minorEastAsia" w:cs="宋体" w:hint="eastAsia"/>
              </w:rPr>
              <w:t>插槽，平均无故障运行认证≥</w:t>
            </w:r>
            <w:r w:rsidRPr="004D5B33">
              <w:rPr>
                <w:rFonts w:eastAsiaTheme="minorEastAsia" w:cs="宋体" w:hint="eastAsia"/>
              </w:rPr>
              <w:t>105</w:t>
            </w:r>
            <w:r w:rsidRPr="004D5B33">
              <w:rPr>
                <w:rFonts w:eastAsiaTheme="minorEastAsia" w:cs="宋体" w:hint="eastAsia"/>
              </w:rPr>
              <w:t>万小时，显示器≥</w:t>
            </w:r>
            <w:r w:rsidRPr="004D5B33">
              <w:rPr>
                <w:rFonts w:eastAsiaTheme="minorEastAsia" w:cs="宋体" w:hint="eastAsia"/>
              </w:rPr>
              <w:t>21.5</w:t>
            </w:r>
            <w:r w:rsidRPr="004D5B33">
              <w:rPr>
                <w:rFonts w:eastAsiaTheme="minorEastAsia" w:cs="宋体" w:hint="eastAsia"/>
              </w:rPr>
              <w:t>寸，键鼠套装</w:t>
            </w:r>
            <w:r w:rsidRPr="004D5B33">
              <w:rPr>
                <w:rFonts w:eastAsiaTheme="minorEastAsia" w:cs="宋体" w:hint="eastAsia"/>
              </w:rPr>
              <w:t xml:space="preserve"> </w:t>
            </w:r>
            <w:r w:rsidRPr="004D5B33">
              <w:rPr>
                <w:rFonts w:eastAsiaTheme="minorEastAsia" w:cs="宋体" w:hint="eastAsia"/>
              </w:rPr>
              <w:t>。五年原厂上面保修，原厂投标授权函，</w:t>
            </w:r>
            <w:r w:rsidRPr="004D5B33">
              <w:rPr>
                <w:rFonts w:eastAsiaTheme="minorEastAsia" w:cs="宋体" w:hint="eastAsia"/>
              </w:rPr>
              <w:t>原厂售后服务承诺函。</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黑白激光打印机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lastRenderedPageBreak/>
              <w:t>215</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lastRenderedPageBreak/>
              <w:t>A4</w:t>
            </w:r>
            <w:r w:rsidRPr="004D5B33">
              <w:rPr>
                <w:rFonts w:eastAsiaTheme="minorEastAsia" w:cs="宋体" w:hint="eastAsia"/>
              </w:rPr>
              <w:t>黑白激光打印机，手动双面，内存：</w:t>
            </w:r>
            <w:r w:rsidRPr="004D5B33">
              <w:rPr>
                <w:rFonts w:eastAsiaTheme="minorEastAsia" w:cs="宋体" w:hint="eastAsia"/>
              </w:rPr>
              <w:t>32MB</w:t>
            </w:r>
            <w:r w:rsidRPr="004D5B33">
              <w:rPr>
                <w:rFonts w:eastAsiaTheme="minorEastAsia" w:cs="宋体" w:hint="eastAsia"/>
              </w:rPr>
              <w:t>，纸盒≥</w:t>
            </w:r>
            <w:r w:rsidRPr="004D5B33">
              <w:rPr>
                <w:rFonts w:eastAsiaTheme="minorEastAsia" w:cs="宋体" w:hint="eastAsia"/>
              </w:rPr>
              <w:t>150</w:t>
            </w:r>
            <w:r w:rsidRPr="004D5B33">
              <w:rPr>
                <w:rFonts w:eastAsiaTheme="minorEastAsia" w:cs="宋体" w:hint="eastAsia"/>
              </w:rPr>
              <w:t>页，打印速度：</w:t>
            </w:r>
            <w:r w:rsidRPr="004D5B33">
              <w:rPr>
                <w:rFonts w:eastAsiaTheme="minorEastAsia" w:cs="宋体" w:hint="eastAsia"/>
              </w:rPr>
              <w:t>18ppm</w:t>
            </w:r>
            <w:r w:rsidRPr="004D5B33">
              <w:rPr>
                <w:rFonts w:eastAsiaTheme="minorEastAsia" w:cs="宋体" w:hint="eastAsia"/>
              </w:rPr>
              <w:t>。五年上门保修，原厂投标授权函，原厂售</w:t>
            </w:r>
            <w:r w:rsidRPr="004D5B33">
              <w:rPr>
                <w:rFonts w:eastAsiaTheme="minorEastAsia" w:cs="宋体" w:hint="eastAsia"/>
              </w:rPr>
              <w:lastRenderedPageBreak/>
              <w:t>后服务承诺函。</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lastRenderedPageBreak/>
              <w:t>彩色激光打印机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5</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A4</w:t>
            </w:r>
            <w:r w:rsidRPr="004D5B33">
              <w:rPr>
                <w:rFonts w:eastAsiaTheme="minorEastAsia" w:cs="宋体" w:hint="eastAsia"/>
              </w:rPr>
              <w:t>彩色激光打印机</w:t>
            </w:r>
            <w:r w:rsidRPr="004D5B33">
              <w:rPr>
                <w:rFonts w:eastAsiaTheme="minorEastAsia" w:cs="宋体" w:hint="eastAsia"/>
              </w:rPr>
              <w:t xml:space="preserve"> </w:t>
            </w:r>
            <w:r w:rsidRPr="004D5B33">
              <w:rPr>
                <w:rFonts w:eastAsiaTheme="minorEastAsia" w:cs="宋体" w:hint="eastAsia"/>
              </w:rPr>
              <w:t>自动双面，内存：</w:t>
            </w:r>
            <w:r w:rsidRPr="004D5B33">
              <w:rPr>
                <w:rFonts w:eastAsiaTheme="minorEastAsia" w:cs="宋体" w:hint="eastAsia"/>
              </w:rPr>
              <w:t>512MB</w:t>
            </w:r>
            <w:r w:rsidRPr="004D5B33">
              <w:rPr>
                <w:rFonts w:eastAsiaTheme="minorEastAsia" w:cs="宋体" w:hint="eastAsia"/>
              </w:rPr>
              <w:t>，纸盒≥</w:t>
            </w:r>
            <w:r w:rsidRPr="004D5B33">
              <w:rPr>
                <w:rFonts w:eastAsiaTheme="minorEastAsia" w:cs="宋体" w:hint="eastAsia"/>
              </w:rPr>
              <w:t>250</w:t>
            </w:r>
            <w:r w:rsidRPr="004D5B33">
              <w:rPr>
                <w:rFonts w:eastAsiaTheme="minorEastAsia" w:cs="宋体" w:hint="eastAsia"/>
              </w:rPr>
              <w:t>页，打印速度：</w:t>
            </w:r>
            <w:r w:rsidRPr="004D5B33">
              <w:rPr>
                <w:rFonts w:eastAsiaTheme="minorEastAsia" w:cs="宋体" w:hint="eastAsia"/>
              </w:rPr>
              <w:t>27ppm</w:t>
            </w:r>
            <w:r w:rsidRPr="004D5B33">
              <w:rPr>
                <w:rFonts w:eastAsiaTheme="minorEastAsia" w:cs="宋体" w:hint="eastAsia"/>
              </w:rPr>
              <w:t>。五年上门保修原厂投标授权函，原厂售后服务承诺函。</w:t>
            </w:r>
          </w:p>
        </w:tc>
      </w:tr>
      <w:tr w:rsidR="004D5B33" w:rsidRPr="004D5B33">
        <w:trPr>
          <w:trHeight w:val="737"/>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条码打印机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45</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支持碳带打印，条码打印机，打印方式</w:t>
            </w:r>
            <w:r w:rsidRPr="004D5B33">
              <w:rPr>
                <w:rFonts w:eastAsiaTheme="minorEastAsia" w:cs="宋体"/>
              </w:rPr>
              <w:t xml:space="preserve"> </w:t>
            </w:r>
            <w:r w:rsidRPr="004D5B33">
              <w:rPr>
                <w:rFonts w:eastAsiaTheme="minorEastAsia" w:cs="宋体" w:hint="eastAsia"/>
              </w:rPr>
              <w:t>热转印，纸张规格</w:t>
            </w:r>
            <w:r w:rsidRPr="004D5B33">
              <w:rPr>
                <w:rFonts w:eastAsiaTheme="minorEastAsia" w:cs="宋体"/>
              </w:rPr>
              <w:t xml:space="preserve"> </w:t>
            </w:r>
            <w:r w:rsidRPr="004D5B33">
              <w:rPr>
                <w:rFonts w:eastAsiaTheme="minorEastAsia" w:cs="宋体" w:hint="eastAsia"/>
              </w:rPr>
              <w:t>纸厚：</w:t>
            </w:r>
            <w:r w:rsidRPr="004D5B33">
              <w:rPr>
                <w:rFonts w:eastAsiaTheme="minorEastAsia" w:cs="宋体" w:hint="eastAsia"/>
              </w:rPr>
              <w:t xml:space="preserve">0.06-0.254mm </w:t>
            </w:r>
            <w:r w:rsidRPr="004D5B33">
              <w:rPr>
                <w:rFonts w:eastAsiaTheme="minorEastAsia" w:cs="宋体" w:hint="eastAsia"/>
              </w:rPr>
              <w:t>纸宽：</w:t>
            </w:r>
            <w:r w:rsidRPr="004D5B33">
              <w:rPr>
                <w:rFonts w:eastAsiaTheme="minorEastAsia" w:cs="宋体" w:hint="eastAsia"/>
              </w:rPr>
              <w:t>25-118mm</w:t>
            </w:r>
            <w:r w:rsidRPr="004D5B33">
              <w:rPr>
                <w:rFonts w:eastAsiaTheme="minorEastAsia" w:cs="宋体" w:hint="eastAsia"/>
              </w:rPr>
              <w:t>，标配传感器</w:t>
            </w:r>
            <w:r w:rsidRPr="004D5B33">
              <w:rPr>
                <w:rFonts w:eastAsiaTheme="minorEastAsia" w:cs="宋体"/>
              </w:rPr>
              <w:t xml:space="preserve"> </w:t>
            </w:r>
            <w:r w:rsidRPr="004D5B33">
              <w:rPr>
                <w:rFonts w:eastAsiaTheme="minorEastAsia" w:cs="宋体" w:hint="eastAsia"/>
              </w:rPr>
              <w:t>纸张检测、黑标检测、标签检测、，接口标准</w:t>
            </w:r>
            <w:r w:rsidRPr="004D5B33">
              <w:rPr>
                <w:rFonts w:eastAsiaTheme="minorEastAsia" w:cs="宋体"/>
              </w:rPr>
              <w:t xml:space="preserve"> </w:t>
            </w:r>
            <w:r w:rsidRPr="004D5B33">
              <w:rPr>
                <w:rFonts w:eastAsiaTheme="minorEastAsia" w:cs="宋体" w:hint="eastAsia"/>
              </w:rPr>
              <w:t>USB</w:t>
            </w:r>
            <w:r w:rsidRPr="004D5B33">
              <w:rPr>
                <w:rFonts w:eastAsiaTheme="minorEastAsia" w:cs="宋体" w:hint="eastAsia"/>
              </w:rPr>
              <w:t>口。五年上门保修，原厂投标授权函，原厂售后服务承诺函。</w:t>
            </w:r>
          </w:p>
        </w:tc>
      </w:tr>
      <w:tr w:rsidR="004D5B33" w:rsidRPr="004D5B33">
        <w:trPr>
          <w:trHeight w:val="737"/>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腕带打印机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支持碳带打印，手腕带打印机，打印方式</w:t>
            </w:r>
            <w:r w:rsidRPr="004D5B33">
              <w:rPr>
                <w:rFonts w:eastAsiaTheme="minorEastAsia" w:cs="宋体"/>
              </w:rPr>
              <w:t xml:space="preserve"> </w:t>
            </w:r>
            <w:r w:rsidRPr="004D5B33">
              <w:rPr>
                <w:rFonts w:eastAsiaTheme="minorEastAsia" w:cs="宋体" w:hint="eastAsia"/>
              </w:rPr>
              <w:t>热转印，纸张规格</w:t>
            </w:r>
            <w:r w:rsidRPr="004D5B33">
              <w:rPr>
                <w:rFonts w:eastAsiaTheme="minorEastAsia" w:cs="宋体"/>
              </w:rPr>
              <w:t xml:space="preserve"> </w:t>
            </w:r>
            <w:r w:rsidRPr="004D5B33">
              <w:rPr>
                <w:rFonts w:eastAsiaTheme="minorEastAsia" w:cs="宋体" w:hint="eastAsia"/>
              </w:rPr>
              <w:t>纸厚：</w:t>
            </w:r>
            <w:r w:rsidRPr="004D5B33">
              <w:rPr>
                <w:rFonts w:eastAsiaTheme="minorEastAsia" w:cs="宋体" w:hint="eastAsia"/>
              </w:rPr>
              <w:t xml:space="preserve">0.06-0.254mm </w:t>
            </w:r>
            <w:r w:rsidRPr="004D5B33">
              <w:rPr>
                <w:rFonts w:eastAsiaTheme="minorEastAsia" w:cs="宋体" w:hint="eastAsia"/>
              </w:rPr>
              <w:t>纸宽：</w:t>
            </w:r>
            <w:r w:rsidRPr="004D5B33">
              <w:rPr>
                <w:rFonts w:eastAsiaTheme="minorEastAsia" w:cs="宋体" w:hint="eastAsia"/>
              </w:rPr>
              <w:t>25-118mm</w:t>
            </w:r>
            <w:r w:rsidRPr="004D5B33">
              <w:rPr>
                <w:rFonts w:eastAsiaTheme="minorEastAsia" w:cs="宋体" w:hint="eastAsia"/>
              </w:rPr>
              <w:t>，标配传感器</w:t>
            </w:r>
            <w:r w:rsidRPr="004D5B33">
              <w:rPr>
                <w:rFonts w:eastAsiaTheme="minorEastAsia" w:cs="宋体"/>
              </w:rPr>
              <w:t xml:space="preserve"> </w:t>
            </w:r>
            <w:r w:rsidRPr="004D5B33">
              <w:rPr>
                <w:rFonts w:eastAsiaTheme="minorEastAsia" w:cs="宋体" w:hint="eastAsia"/>
              </w:rPr>
              <w:t>纸张检测、黑标检测、标签检测、，接口标准</w:t>
            </w:r>
            <w:r w:rsidRPr="004D5B33">
              <w:rPr>
                <w:rFonts w:eastAsiaTheme="minorEastAsia" w:cs="宋体"/>
              </w:rPr>
              <w:t xml:space="preserve"> </w:t>
            </w:r>
            <w:r w:rsidRPr="004D5B33">
              <w:rPr>
                <w:rFonts w:eastAsiaTheme="minorEastAsia" w:cs="宋体" w:hint="eastAsia"/>
              </w:rPr>
              <w:t>USB</w:t>
            </w:r>
            <w:r w:rsidRPr="004D5B33">
              <w:rPr>
                <w:rFonts w:eastAsiaTheme="minorEastAsia" w:cs="宋体" w:hint="eastAsia"/>
              </w:rPr>
              <w:t>口。五年上门保修原厂投标授权函，原厂售后服务承诺函。</w:t>
            </w:r>
          </w:p>
        </w:tc>
      </w:tr>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处方打印机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29</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小型平推打印机，打印宽度≤</w:t>
            </w:r>
            <w:r w:rsidRPr="004D5B33">
              <w:rPr>
                <w:rFonts w:eastAsiaTheme="minorEastAsia" w:cs="宋体" w:hint="eastAsia"/>
              </w:rPr>
              <w:t>145mm</w:t>
            </w:r>
            <w:r w:rsidRPr="004D5B33">
              <w:rPr>
                <w:rFonts w:eastAsiaTheme="minorEastAsia" w:cs="宋体" w:hint="eastAsia"/>
              </w:rPr>
              <w:t>，可平推打印各类小型票据</w:t>
            </w:r>
            <w:r w:rsidRPr="004D5B33">
              <w:rPr>
                <w:rFonts w:eastAsiaTheme="minorEastAsia" w:cs="宋体" w:hint="eastAsia"/>
              </w:rPr>
              <w:t xml:space="preserve"> </w:t>
            </w:r>
            <w:r w:rsidRPr="004D5B33">
              <w:rPr>
                <w:rFonts w:eastAsiaTheme="minorEastAsia" w:cs="宋体" w:hint="eastAsia"/>
              </w:rPr>
              <w:t>支持连续纸及卷筒纸打印，超高速打印速度达</w:t>
            </w:r>
            <w:r w:rsidRPr="004D5B33">
              <w:rPr>
                <w:rFonts w:eastAsiaTheme="minorEastAsia" w:cs="宋体" w:hint="eastAsia"/>
              </w:rPr>
              <w:t>240</w:t>
            </w:r>
            <w:r w:rsidRPr="004D5B33">
              <w:rPr>
                <w:rFonts w:eastAsiaTheme="minorEastAsia" w:cs="宋体" w:hint="eastAsia"/>
              </w:rPr>
              <w:t>字</w:t>
            </w:r>
            <w:r w:rsidRPr="004D5B33">
              <w:rPr>
                <w:rFonts w:eastAsiaTheme="minorEastAsia" w:cs="宋体" w:hint="eastAsia"/>
              </w:rPr>
              <w:t>/</w:t>
            </w:r>
            <w:r w:rsidRPr="004D5B33">
              <w:rPr>
                <w:rFonts w:eastAsiaTheme="minorEastAsia" w:cs="宋体" w:hint="eastAsia"/>
              </w:rPr>
              <w:t>秒，</w:t>
            </w:r>
            <w:r w:rsidRPr="004D5B33">
              <w:rPr>
                <w:rFonts w:eastAsiaTheme="minorEastAsia" w:cs="宋体" w:hint="eastAsia"/>
              </w:rPr>
              <w:t>USB</w:t>
            </w:r>
            <w:r w:rsidRPr="004D5B33">
              <w:rPr>
                <w:rFonts w:eastAsiaTheme="minorEastAsia" w:cs="宋体" w:hint="eastAsia"/>
              </w:rPr>
              <w:t>接口，可选配串行接口。五年上门保修原厂投标授权函，原厂售后服务承诺函。</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病历打印机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29</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打印方式</w:t>
            </w:r>
            <w:r w:rsidRPr="004D5B33">
              <w:rPr>
                <w:rFonts w:eastAsiaTheme="minorEastAsia" w:cs="宋体" w:hint="eastAsia"/>
              </w:rPr>
              <w:t>:24</w:t>
            </w:r>
            <w:r w:rsidRPr="004D5B33">
              <w:rPr>
                <w:rFonts w:eastAsiaTheme="minorEastAsia" w:cs="宋体" w:hint="eastAsia"/>
              </w:rPr>
              <w:t>针点阵击打式，纸张规格单页纸：</w:t>
            </w:r>
            <w:r w:rsidRPr="004D5B33">
              <w:rPr>
                <w:rFonts w:eastAsiaTheme="minorEastAsia" w:cs="宋体" w:hint="eastAsia"/>
              </w:rPr>
              <w:t>60mm-245mm</w:t>
            </w:r>
            <w:r w:rsidRPr="004D5B33">
              <w:rPr>
                <w:rFonts w:eastAsiaTheme="minorEastAsia" w:cs="宋体" w:hint="eastAsia"/>
              </w:rPr>
              <w:t>，厚度≥</w:t>
            </w:r>
            <w:r w:rsidRPr="004D5B33">
              <w:rPr>
                <w:rFonts w:eastAsiaTheme="minorEastAsia" w:cs="宋体"/>
              </w:rPr>
              <w:t>6.0mm</w:t>
            </w:r>
            <w:r w:rsidRPr="004D5B33">
              <w:rPr>
                <w:rFonts w:eastAsiaTheme="minorEastAsia" w:cs="宋体" w:hint="eastAsia"/>
              </w:rPr>
              <w:t xml:space="preserve"> </w:t>
            </w:r>
            <w:r w:rsidRPr="004D5B33">
              <w:rPr>
                <w:rFonts w:eastAsiaTheme="minorEastAsia" w:cs="宋体" w:hint="eastAsia"/>
              </w:rPr>
              <w:t>，</w:t>
            </w:r>
            <w:r w:rsidRPr="004D5B33">
              <w:rPr>
                <w:rFonts w:eastAsiaTheme="minorEastAsia" w:cs="宋体" w:hint="eastAsia"/>
              </w:rPr>
              <w:t>USB</w:t>
            </w:r>
            <w:r w:rsidRPr="004D5B33">
              <w:rPr>
                <w:rFonts w:eastAsiaTheme="minorEastAsia" w:cs="宋体" w:hint="eastAsia"/>
              </w:rPr>
              <w:t>接口。五年上门保修原厂投标授权函，原厂售后服务承诺函。</w:t>
            </w:r>
          </w:p>
        </w:tc>
      </w:tr>
      <w:tr w:rsidR="004D5B33" w:rsidRPr="004D5B33">
        <w:trPr>
          <w:trHeight w:val="387"/>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液晶机顶盒</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 xml:space="preserve">Cpu </w:t>
            </w:r>
            <w:r w:rsidRPr="004D5B33">
              <w:rPr>
                <w:rFonts w:eastAsiaTheme="minorEastAsia" w:cs="宋体" w:hint="eastAsia"/>
              </w:rPr>
              <w:t>≥</w:t>
            </w:r>
            <w:r w:rsidRPr="004D5B33">
              <w:rPr>
                <w:rFonts w:eastAsiaTheme="minorEastAsia" w:cs="宋体" w:hint="eastAsia"/>
              </w:rPr>
              <w:t>1.6Ghz</w:t>
            </w:r>
            <w:r w:rsidRPr="004D5B33">
              <w:rPr>
                <w:rFonts w:eastAsiaTheme="minorEastAsia" w:cs="宋体" w:hint="eastAsia"/>
              </w:rPr>
              <w:t>，≥</w:t>
            </w:r>
            <w:r w:rsidRPr="004D5B33">
              <w:rPr>
                <w:rFonts w:eastAsiaTheme="minorEastAsia" w:cs="宋体" w:hint="eastAsia"/>
              </w:rPr>
              <w:t>14</w:t>
            </w:r>
            <w:r w:rsidRPr="004D5B33">
              <w:rPr>
                <w:rFonts w:eastAsiaTheme="minorEastAsia" w:cs="宋体" w:hint="eastAsia"/>
              </w:rPr>
              <w:t>核心，≥</w:t>
            </w:r>
            <w:r w:rsidRPr="004D5B33">
              <w:rPr>
                <w:rFonts w:eastAsiaTheme="minorEastAsia" w:cs="宋体" w:hint="eastAsia"/>
              </w:rPr>
              <w:t>20</w:t>
            </w:r>
            <w:r w:rsidRPr="004D5B33">
              <w:rPr>
                <w:rFonts w:eastAsiaTheme="minorEastAsia" w:cs="宋体" w:hint="eastAsia"/>
              </w:rPr>
              <w:t>线程，</w:t>
            </w:r>
            <w:r w:rsidRPr="004D5B33">
              <w:rPr>
                <w:rFonts w:eastAsiaTheme="minorEastAsia" w:cs="宋体" w:hint="eastAsia"/>
              </w:rPr>
              <w:t>5</w:t>
            </w:r>
            <w:r w:rsidRPr="004D5B33">
              <w:rPr>
                <w:rFonts w:eastAsiaTheme="minorEastAsia" w:cs="宋体" w:hint="eastAsia"/>
              </w:rPr>
              <w:t>个</w:t>
            </w:r>
            <w:r w:rsidRPr="004D5B33">
              <w:rPr>
                <w:rFonts w:eastAsiaTheme="minorEastAsia" w:cs="宋体" w:hint="eastAsia"/>
              </w:rPr>
              <w:t>USB 3.0</w:t>
            </w:r>
            <w:r w:rsidRPr="004D5B33">
              <w:rPr>
                <w:rFonts w:eastAsiaTheme="minorEastAsia" w:cs="宋体" w:hint="eastAsia"/>
              </w:rPr>
              <w:t>，</w:t>
            </w:r>
            <w:r w:rsidRPr="004D5B33">
              <w:rPr>
                <w:rFonts w:eastAsiaTheme="minorEastAsia" w:cs="宋体" w:hint="eastAsia"/>
              </w:rPr>
              <w:t>1</w:t>
            </w:r>
            <w:r w:rsidRPr="004D5B33">
              <w:rPr>
                <w:rFonts w:eastAsiaTheme="minorEastAsia" w:cs="宋体" w:hint="eastAsia"/>
              </w:rPr>
              <w:t>个</w:t>
            </w:r>
            <w:r w:rsidRPr="004D5B33">
              <w:rPr>
                <w:rFonts w:eastAsiaTheme="minorEastAsia" w:cs="宋体" w:hint="eastAsia"/>
              </w:rPr>
              <w:t xml:space="preserve">USB </w:t>
            </w:r>
            <w:r w:rsidRPr="004D5B33">
              <w:rPr>
                <w:rFonts w:eastAsiaTheme="minorEastAsia" w:cs="宋体" w:hint="eastAsia"/>
              </w:rPr>
              <w:t>Type-C</w:t>
            </w:r>
            <w:r w:rsidRPr="004D5B33">
              <w:rPr>
                <w:rFonts w:eastAsiaTheme="minorEastAsia" w:cs="宋体" w:hint="eastAsia"/>
              </w:rPr>
              <w:t>，内置扬声器，平均无故障运行认证≥</w:t>
            </w:r>
            <w:r w:rsidRPr="004D5B33">
              <w:rPr>
                <w:rFonts w:eastAsiaTheme="minorEastAsia" w:cs="宋体" w:hint="eastAsia"/>
              </w:rPr>
              <w:t>105</w:t>
            </w:r>
            <w:r w:rsidRPr="004D5B33">
              <w:rPr>
                <w:rFonts w:eastAsiaTheme="minorEastAsia" w:cs="宋体" w:hint="eastAsia"/>
              </w:rPr>
              <w:t>万小时，内存</w:t>
            </w:r>
            <w:r w:rsidRPr="004D5B33">
              <w:rPr>
                <w:rFonts w:eastAsiaTheme="minorEastAsia" w:cs="宋体" w:hint="eastAsia"/>
              </w:rPr>
              <w:t xml:space="preserve">8G </w:t>
            </w:r>
            <w:r w:rsidRPr="004D5B33">
              <w:rPr>
                <w:rFonts w:eastAsiaTheme="minorEastAsia" w:cs="宋体" w:hint="eastAsia"/>
              </w:rPr>
              <w:t>，≥</w:t>
            </w:r>
            <w:r w:rsidRPr="004D5B33">
              <w:rPr>
                <w:rFonts w:eastAsiaTheme="minorEastAsia" w:cs="宋体" w:hint="eastAsia"/>
              </w:rPr>
              <w:t xml:space="preserve">256GBSSD </w:t>
            </w:r>
            <w:r w:rsidRPr="004D5B33">
              <w:rPr>
                <w:rFonts w:eastAsiaTheme="minorEastAsia" w:cs="宋体" w:hint="eastAsia"/>
              </w:rPr>
              <w:t>，集成显卡，</w:t>
            </w:r>
            <w:r w:rsidRPr="004D5B33">
              <w:rPr>
                <w:rFonts w:eastAsiaTheme="minorEastAsia" w:cs="宋体" w:hint="eastAsia"/>
              </w:rPr>
              <w:t xml:space="preserve"> HDMI*1, DP*1</w:t>
            </w:r>
            <w:r w:rsidRPr="004D5B33">
              <w:rPr>
                <w:rFonts w:eastAsiaTheme="minorEastAsia" w:cs="宋体" w:hint="eastAsia"/>
              </w:rPr>
              <w:t>，千兆网卡。五年原厂上面保修，原厂投标授权函，原厂售后服务承诺函。</w:t>
            </w:r>
          </w:p>
        </w:tc>
      </w:tr>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86" w:name="_Hlk169620254"/>
            <w:r w:rsidRPr="004D5B33">
              <w:rPr>
                <w:rFonts w:eastAsiaTheme="minorEastAsia" w:cs="宋体" w:hint="eastAsia"/>
              </w:rPr>
              <w:t>诊间屏</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asciiTheme="minorHAnsi" w:eastAsiaTheme="minorEastAsia" w:hAnsiTheme="minorHAnsi" w:cstheme="minorBidi" w:hint="eastAsia"/>
              </w:rPr>
              <w:t>显示屏尺寸</w:t>
            </w:r>
            <w:r w:rsidRPr="004D5B33">
              <w:rPr>
                <w:rFonts w:asciiTheme="minorHAnsi" w:eastAsiaTheme="minorEastAsia" w:hAnsiTheme="minorHAnsi" w:cstheme="minorBidi" w:hint="eastAsia"/>
              </w:rPr>
              <w:t xml:space="preserve"> </w:t>
            </w:r>
            <w:r w:rsidRPr="004D5B33">
              <w:rPr>
                <w:rFonts w:asciiTheme="minorHAnsi" w:eastAsiaTheme="minorEastAsia" w:hAnsiTheme="minorHAnsi" w:cstheme="minorBidi"/>
              </w:rPr>
              <w:t>21.5</w:t>
            </w:r>
            <w:r w:rsidRPr="004D5B33">
              <w:rPr>
                <w:rFonts w:asciiTheme="minorHAnsi" w:eastAsiaTheme="minorEastAsia" w:hAnsiTheme="minorHAnsi" w:cstheme="minorBidi" w:hint="eastAsia"/>
              </w:rPr>
              <w:t>英寸</w:t>
            </w:r>
            <w:r w:rsidRPr="004D5B33">
              <w:rPr>
                <w:rFonts w:asciiTheme="minorHAnsi" w:eastAsiaTheme="minorEastAsia" w:hAnsiTheme="minorHAnsi" w:cstheme="minorBidi" w:hint="eastAsia"/>
              </w:rPr>
              <w:t xml:space="preserve"> </w:t>
            </w:r>
            <w:r w:rsidRPr="004D5B33">
              <w:rPr>
                <w:rFonts w:eastAsiaTheme="minorEastAsia" w:cs="宋体" w:hint="eastAsia"/>
              </w:rPr>
              <w:t>cpu</w:t>
            </w:r>
            <w:r w:rsidRPr="004D5B33">
              <w:rPr>
                <w:rFonts w:eastAsiaTheme="minorEastAsia" w:cs="宋体" w:hint="eastAsia"/>
              </w:rPr>
              <w:t>≥</w:t>
            </w:r>
            <w:r w:rsidRPr="004D5B33">
              <w:rPr>
                <w:rFonts w:eastAsiaTheme="minorEastAsia" w:cs="宋体" w:hint="eastAsia"/>
              </w:rPr>
              <w:t>1.2GHz 8</w:t>
            </w:r>
            <w:r w:rsidRPr="004D5B33">
              <w:rPr>
                <w:rFonts w:eastAsiaTheme="minorEastAsia" w:cs="宋体" w:hint="eastAsia"/>
              </w:rPr>
              <w:t>核</w:t>
            </w:r>
            <w:r w:rsidRPr="004D5B33">
              <w:rPr>
                <w:rFonts w:eastAsiaTheme="minorEastAsia" w:cs="宋体" w:hint="eastAsia"/>
              </w:rPr>
              <w:t xml:space="preserve"> </w:t>
            </w:r>
            <w:r w:rsidRPr="004D5B33">
              <w:rPr>
                <w:rFonts w:eastAsiaTheme="minorEastAsia" w:cs="宋体" w:hint="eastAsia"/>
              </w:rPr>
              <w:t>内存≥</w:t>
            </w:r>
            <w:r w:rsidRPr="004D5B33">
              <w:rPr>
                <w:rFonts w:eastAsiaTheme="minorEastAsia" w:cs="宋体" w:hint="eastAsia"/>
              </w:rPr>
              <w:t>8G 18</w:t>
            </w:r>
            <w:r w:rsidRPr="004D5B33">
              <w:rPr>
                <w:rFonts w:eastAsiaTheme="minorEastAsia" w:cs="宋体" w:hint="eastAsia"/>
              </w:rPr>
              <w:t>寸以上液晶屏</w:t>
            </w:r>
            <w:r w:rsidRPr="004D5B33">
              <w:rPr>
                <w:rFonts w:eastAsiaTheme="minorEastAsia" w:cs="宋体" w:hint="eastAsia"/>
              </w:rPr>
              <w:t xml:space="preserve"> </w:t>
            </w:r>
            <w:r w:rsidRPr="004D5B33">
              <w:rPr>
                <w:rFonts w:eastAsiaTheme="minorEastAsia" w:cs="宋体" w:hint="eastAsia"/>
              </w:rPr>
              <w:t>支持安卓系统</w:t>
            </w:r>
            <w:r w:rsidRPr="004D5B33">
              <w:rPr>
                <w:rFonts w:eastAsiaTheme="minorEastAsia" w:cs="宋体" w:hint="eastAsia"/>
              </w:rPr>
              <w:t xml:space="preserve"> 10/100Mbps </w:t>
            </w:r>
            <w:r w:rsidRPr="004D5B33">
              <w:rPr>
                <w:rFonts w:eastAsiaTheme="minorEastAsia" w:cs="宋体" w:hint="eastAsia"/>
              </w:rPr>
              <w:t>网口。五年上门保修。</w:t>
            </w:r>
          </w:p>
        </w:tc>
      </w:tr>
      <w:bookmarkEnd w:id="86"/>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回执单打印机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19</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高速热敏微型打印机（带自动切纸刀），打印速度：</w:t>
            </w:r>
            <w:r w:rsidRPr="004D5B33">
              <w:rPr>
                <w:rFonts w:eastAsiaTheme="minorEastAsia" w:cs="宋体" w:hint="eastAsia"/>
              </w:rPr>
              <w:t>350mm/</w:t>
            </w:r>
            <w:r w:rsidRPr="004D5B33">
              <w:rPr>
                <w:rFonts w:eastAsiaTheme="minorEastAsia" w:cs="宋体" w:hint="eastAsia"/>
              </w:rPr>
              <w:t>秒，纸张宽度≥</w:t>
            </w:r>
            <w:r w:rsidRPr="004D5B33">
              <w:rPr>
                <w:rFonts w:eastAsiaTheme="minorEastAsia" w:cs="宋体" w:hint="eastAsia"/>
              </w:rPr>
              <w:t>80mm</w:t>
            </w:r>
            <w:r w:rsidRPr="004D5B33">
              <w:rPr>
                <w:rFonts w:eastAsiaTheme="minorEastAsia" w:cs="宋体" w:hint="eastAsia"/>
              </w:rPr>
              <w:t>，切刀寿命</w:t>
            </w:r>
            <w:r w:rsidRPr="004D5B33">
              <w:rPr>
                <w:rFonts w:eastAsiaTheme="minorEastAsia" w:cs="宋体" w:hint="eastAsia"/>
              </w:rPr>
              <w:t>300</w:t>
            </w:r>
            <w:r w:rsidRPr="004D5B33">
              <w:rPr>
                <w:rFonts w:eastAsiaTheme="minorEastAsia" w:cs="宋体" w:hint="eastAsia"/>
              </w:rPr>
              <w:t>万次，</w:t>
            </w:r>
            <w:r w:rsidRPr="004D5B33">
              <w:rPr>
                <w:rFonts w:eastAsiaTheme="minorEastAsia" w:cs="宋体" w:hint="eastAsia"/>
              </w:rPr>
              <w:t>USB</w:t>
            </w:r>
            <w:r w:rsidRPr="004D5B33">
              <w:rPr>
                <w:rFonts w:eastAsiaTheme="minorEastAsia" w:cs="宋体" w:hint="eastAsia"/>
              </w:rPr>
              <w:t>接口。五年上门保修</w:t>
            </w:r>
            <w:r w:rsidRPr="004D5B33">
              <w:rPr>
                <w:rFonts w:eastAsiaTheme="minorEastAsia" w:cs="宋体" w:hint="eastAsia"/>
              </w:rPr>
              <w:t>,</w:t>
            </w:r>
            <w:r w:rsidRPr="004D5B33">
              <w:rPr>
                <w:rFonts w:eastAsiaTheme="minorEastAsia" w:cs="宋体" w:hint="eastAsia"/>
              </w:rPr>
              <w:t>原厂投标授权函，原厂售后服务承诺函。</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针式打印机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7</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打印方式</w:t>
            </w:r>
            <w:r w:rsidRPr="004D5B33">
              <w:rPr>
                <w:rFonts w:eastAsiaTheme="minorEastAsia" w:cs="宋体" w:hint="eastAsia"/>
              </w:rPr>
              <w:t>:24</w:t>
            </w:r>
            <w:r w:rsidRPr="004D5B33">
              <w:rPr>
                <w:rFonts w:eastAsiaTheme="minorEastAsia" w:cs="宋体" w:hint="eastAsia"/>
              </w:rPr>
              <w:t>针点阵击打式，纸张规格≥</w:t>
            </w:r>
            <w:r w:rsidRPr="004D5B33">
              <w:rPr>
                <w:rFonts w:eastAsiaTheme="minorEastAsia" w:cs="宋体" w:hint="eastAsia"/>
              </w:rPr>
              <w:t>55mm-297mm</w:t>
            </w:r>
            <w:r w:rsidRPr="004D5B33">
              <w:rPr>
                <w:rFonts w:eastAsiaTheme="minorEastAsia" w:cs="宋体" w:hint="eastAsia"/>
              </w:rPr>
              <w:t>，接口</w:t>
            </w:r>
            <w:r w:rsidRPr="004D5B33">
              <w:rPr>
                <w:rFonts w:eastAsiaTheme="minorEastAsia" w:cs="宋体" w:hint="eastAsia"/>
              </w:rPr>
              <w:t>:USB</w:t>
            </w:r>
            <w:r w:rsidRPr="004D5B33">
              <w:rPr>
                <w:rFonts w:eastAsiaTheme="minorEastAsia" w:cs="宋体" w:hint="eastAsia"/>
              </w:rPr>
              <w:t>接口。五年上门保修原厂投标授权函，原厂售后服务承诺函。</w:t>
            </w:r>
          </w:p>
        </w:tc>
      </w:tr>
      <w:tr w:rsidR="004D5B33" w:rsidRPr="004D5B33">
        <w:trPr>
          <w:trHeight w:val="152"/>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读卡器</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13</w:t>
            </w:r>
            <w:r w:rsidRPr="004D5B33">
              <w:rPr>
                <w:rFonts w:eastAsiaTheme="minorEastAsia" w:cs="宋体" w:hint="eastAsia"/>
              </w:rPr>
              <w:t>个</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支持各类医保卡。五年上门保修。</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一机体电脑（带支架）</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 xml:space="preserve">Cpu </w:t>
            </w:r>
            <w:r w:rsidRPr="004D5B33">
              <w:rPr>
                <w:rFonts w:eastAsiaTheme="minorEastAsia" w:cs="宋体" w:hint="eastAsia"/>
              </w:rPr>
              <w:t>≥</w:t>
            </w:r>
            <w:r w:rsidRPr="004D5B33">
              <w:rPr>
                <w:rFonts w:eastAsiaTheme="minorEastAsia" w:cs="宋体" w:hint="eastAsia"/>
              </w:rPr>
              <w:t>1.6Ghz</w:t>
            </w:r>
            <w:r w:rsidRPr="004D5B33">
              <w:rPr>
                <w:rFonts w:eastAsiaTheme="minorEastAsia" w:cs="宋体" w:hint="eastAsia"/>
              </w:rPr>
              <w:t>，≥</w:t>
            </w:r>
            <w:r w:rsidRPr="004D5B33">
              <w:rPr>
                <w:rFonts w:eastAsiaTheme="minorEastAsia" w:cs="宋体" w:hint="eastAsia"/>
              </w:rPr>
              <w:t>14</w:t>
            </w:r>
            <w:r w:rsidRPr="004D5B33">
              <w:rPr>
                <w:rFonts w:eastAsiaTheme="minorEastAsia" w:cs="宋体" w:hint="eastAsia"/>
              </w:rPr>
              <w:t>核心，≥</w:t>
            </w:r>
            <w:r w:rsidRPr="004D5B33">
              <w:rPr>
                <w:rFonts w:eastAsiaTheme="minorEastAsia" w:cs="宋体" w:hint="eastAsia"/>
              </w:rPr>
              <w:t>20</w:t>
            </w:r>
            <w:r w:rsidRPr="004D5B33">
              <w:rPr>
                <w:rFonts w:eastAsiaTheme="minorEastAsia" w:cs="宋体" w:hint="eastAsia"/>
              </w:rPr>
              <w:t>线程，</w:t>
            </w:r>
            <w:r w:rsidRPr="004D5B33">
              <w:rPr>
                <w:rFonts w:eastAsiaTheme="minorEastAsia" w:cs="宋体" w:hint="eastAsia"/>
              </w:rPr>
              <w:t>IPS</w:t>
            </w:r>
            <w:r w:rsidRPr="004D5B33">
              <w:rPr>
                <w:rFonts w:eastAsiaTheme="minorEastAsia" w:cs="宋体" w:hint="eastAsia"/>
              </w:rPr>
              <w:t>屏幕，底部边框集成双扬声器，平均无故障运行认证≥</w:t>
            </w:r>
            <w:r w:rsidRPr="004D5B33">
              <w:rPr>
                <w:rFonts w:eastAsiaTheme="minorEastAsia" w:cs="宋体" w:hint="eastAsia"/>
              </w:rPr>
              <w:t>105</w:t>
            </w:r>
            <w:r w:rsidRPr="004D5B33">
              <w:rPr>
                <w:rFonts w:eastAsiaTheme="minorEastAsia" w:cs="宋体" w:hint="eastAsia"/>
              </w:rPr>
              <w:t>万小时，</w:t>
            </w:r>
            <w:r w:rsidRPr="004D5B33">
              <w:rPr>
                <w:rFonts w:eastAsiaTheme="minorEastAsia" w:cs="宋体" w:hint="eastAsia"/>
              </w:rPr>
              <w:t>8G</w:t>
            </w:r>
            <w:r w:rsidRPr="004D5B33">
              <w:rPr>
                <w:rFonts w:eastAsiaTheme="minorEastAsia" w:cs="宋体" w:hint="eastAsia"/>
              </w:rPr>
              <w:t>以上内存，固态硬盘</w:t>
            </w:r>
            <w:r w:rsidRPr="004D5B33">
              <w:rPr>
                <w:rFonts w:eastAsiaTheme="minorEastAsia" w:cs="宋体" w:hint="eastAsia"/>
              </w:rPr>
              <w:t>512G</w:t>
            </w:r>
            <w:r w:rsidRPr="004D5B33">
              <w:rPr>
                <w:rFonts w:eastAsiaTheme="minorEastAsia" w:cs="宋体" w:hint="eastAsia"/>
              </w:rPr>
              <w:t>及以上，屏幕</w:t>
            </w:r>
            <w:r w:rsidRPr="004D5B33">
              <w:rPr>
                <w:rFonts w:eastAsiaTheme="minorEastAsia" w:cs="宋体" w:hint="eastAsia"/>
              </w:rPr>
              <w:t>16:9, 23.8</w:t>
            </w:r>
            <w:r w:rsidRPr="004D5B33">
              <w:rPr>
                <w:rFonts w:eastAsiaTheme="minorEastAsia" w:cs="宋体" w:hint="eastAsia"/>
              </w:rPr>
              <w:t>寸及以上一体机，</w:t>
            </w:r>
            <w:r w:rsidRPr="004D5B33">
              <w:rPr>
                <w:rFonts w:eastAsiaTheme="minorEastAsia" w:cs="宋体" w:hint="eastAsia"/>
              </w:rPr>
              <w:t xml:space="preserve"> </w:t>
            </w:r>
            <w:r w:rsidRPr="004D5B33">
              <w:rPr>
                <w:rFonts w:eastAsiaTheme="minorEastAsia" w:cs="宋体" w:hint="eastAsia"/>
              </w:rPr>
              <w:t>电脑可独立挂载上墙</w:t>
            </w:r>
            <w:r w:rsidRPr="004D5B33">
              <w:rPr>
                <w:rFonts w:eastAsiaTheme="minorEastAsia" w:cs="宋体" w:hint="eastAsia"/>
              </w:rPr>
              <w:t>/</w:t>
            </w:r>
            <w:r w:rsidRPr="004D5B33">
              <w:rPr>
                <w:rFonts w:eastAsiaTheme="minorEastAsia" w:cs="宋体" w:hint="eastAsia"/>
              </w:rPr>
              <w:t>上架</w:t>
            </w:r>
            <w:r w:rsidRPr="004D5B33">
              <w:rPr>
                <w:rFonts w:eastAsiaTheme="minorEastAsia" w:cs="宋体" w:hint="eastAsia"/>
              </w:rPr>
              <w:t>(</w:t>
            </w:r>
            <w:r w:rsidRPr="004D5B33">
              <w:rPr>
                <w:rFonts w:eastAsiaTheme="minorEastAsia" w:cs="宋体" w:hint="eastAsia"/>
              </w:rPr>
              <w:t>标准</w:t>
            </w:r>
            <w:r w:rsidRPr="004D5B33">
              <w:rPr>
                <w:rFonts w:eastAsiaTheme="minorEastAsia" w:cs="宋体" w:hint="eastAsia"/>
              </w:rPr>
              <w:t>VESA</w:t>
            </w:r>
            <w:r w:rsidRPr="004D5B33">
              <w:rPr>
                <w:rFonts w:eastAsiaTheme="minorEastAsia" w:cs="宋体" w:hint="eastAsia"/>
              </w:rPr>
              <w:t>接口），带底座。五年原厂上面保修，原厂投标授权函，原厂售后服务承诺函。</w:t>
            </w:r>
          </w:p>
        </w:tc>
      </w:tr>
      <w:tr w:rsidR="004D5B33" w:rsidRPr="004D5B33">
        <w:trPr>
          <w:trHeight w:val="387"/>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补液单打印机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打印方式</w:t>
            </w:r>
            <w:r w:rsidRPr="004D5B33">
              <w:rPr>
                <w:rFonts w:eastAsiaTheme="minorEastAsia" w:cs="宋体"/>
              </w:rPr>
              <w:t xml:space="preserve"> </w:t>
            </w:r>
            <w:r w:rsidRPr="004D5B33">
              <w:rPr>
                <w:rFonts w:eastAsiaTheme="minorEastAsia" w:cs="宋体" w:hint="eastAsia"/>
              </w:rPr>
              <w:t>热转印及热敏</w:t>
            </w:r>
            <w:r w:rsidRPr="004D5B33">
              <w:rPr>
                <w:rFonts w:eastAsiaTheme="minorEastAsia" w:cs="宋体" w:hint="eastAsia"/>
              </w:rPr>
              <w:t>,</w:t>
            </w:r>
            <w:r w:rsidRPr="004D5B33">
              <w:rPr>
                <w:rFonts w:eastAsiaTheme="minorEastAsia" w:cs="宋体" w:hint="eastAsia"/>
              </w:rPr>
              <w:t>分辨率：</w:t>
            </w:r>
            <w:r w:rsidRPr="004D5B33">
              <w:rPr>
                <w:rFonts w:eastAsiaTheme="minorEastAsia" w:cs="宋体" w:hint="eastAsia"/>
              </w:rPr>
              <w:t>203dpi</w:t>
            </w:r>
            <w:r w:rsidRPr="004D5B33">
              <w:rPr>
                <w:rFonts w:eastAsiaTheme="minorEastAsia" w:cs="宋体" w:hint="eastAsia"/>
              </w:rPr>
              <w:t>，最大打印宽度：</w:t>
            </w:r>
            <w:r w:rsidRPr="004D5B33">
              <w:rPr>
                <w:rFonts w:eastAsiaTheme="minorEastAsia" w:cs="宋体" w:hint="eastAsia"/>
              </w:rPr>
              <w:t>104mm</w:t>
            </w:r>
            <w:r w:rsidRPr="004D5B33">
              <w:rPr>
                <w:rFonts w:eastAsiaTheme="minorEastAsia" w:cs="宋体" w:hint="eastAsia"/>
              </w:rPr>
              <w:t>，</w:t>
            </w:r>
            <w:r w:rsidRPr="004D5B33">
              <w:rPr>
                <w:rFonts w:eastAsiaTheme="minorEastAsia" w:cs="宋体" w:hint="eastAsia"/>
              </w:rPr>
              <w:t>USB</w:t>
            </w:r>
            <w:r w:rsidRPr="004D5B33">
              <w:rPr>
                <w:rFonts w:eastAsiaTheme="minorEastAsia" w:cs="宋体" w:hint="eastAsia"/>
              </w:rPr>
              <w:t>接口，打印线长</w:t>
            </w:r>
            <w:r w:rsidRPr="004D5B33">
              <w:rPr>
                <w:rFonts w:eastAsiaTheme="minorEastAsia" w:cs="宋体" w:hint="eastAsia"/>
              </w:rPr>
              <w:t>1.5</w:t>
            </w:r>
            <w:r w:rsidRPr="004D5B33">
              <w:rPr>
                <w:rFonts w:eastAsiaTheme="minorEastAsia" w:cs="宋体" w:hint="eastAsia"/>
              </w:rPr>
              <w:t>米。五年上门保修</w:t>
            </w:r>
            <w:r w:rsidRPr="004D5B33">
              <w:rPr>
                <w:rFonts w:eastAsiaTheme="minorEastAsia" w:cs="宋体" w:hint="eastAsia"/>
              </w:rPr>
              <w:t>,</w:t>
            </w:r>
            <w:r w:rsidRPr="004D5B33">
              <w:rPr>
                <w:rFonts w:eastAsiaTheme="minorEastAsia" w:cs="宋体" w:hint="eastAsia"/>
              </w:rPr>
              <w:t>原厂投标授权函，原厂售后服务承诺函。</w:t>
            </w:r>
          </w:p>
        </w:tc>
      </w:tr>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87" w:name="_Hlk169620726"/>
            <w:r w:rsidRPr="004D5B33">
              <w:rPr>
                <w:rFonts w:eastAsiaTheme="minorEastAsia" w:cs="宋体" w:hint="eastAsia"/>
              </w:rPr>
              <w:t>移动查房车</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22</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CPU</w:t>
            </w:r>
            <w:r w:rsidRPr="004D5B33">
              <w:rPr>
                <w:rFonts w:eastAsiaTheme="minorEastAsia" w:cs="宋体" w:hint="eastAsia"/>
              </w:rPr>
              <w:t>≥</w:t>
            </w:r>
            <w:r w:rsidRPr="004D5B33">
              <w:rPr>
                <w:rFonts w:eastAsiaTheme="minorEastAsia" w:cs="宋体" w:hint="eastAsia"/>
              </w:rPr>
              <w:t>3.0GHz</w:t>
            </w:r>
            <w:r w:rsidRPr="004D5B33">
              <w:rPr>
                <w:rFonts w:eastAsiaTheme="minorEastAsia" w:cs="宋体" w:hint="eastAsia"/>
              </w:rPr>
              <w:t>，内存≥</w:t>
            </w:r>
            <w:r w:rsidRPr="004D5B33">
              <w:rPr>
                <w:rFonts w:eastAsiaTheme="minorEastAsia" w:cs="宋体" w:hint="eastAsia"/>
              </w:rPr>
              <w:t>8GB</w:t>
            </w:r>
            <w:r w:rsidRPr="004D5B33">
              <w:rPr>
                <w:rFonts w:eastAsiaTheme="minorEastAsia" w:cs="宋体" w:hint="eastAsia"/>
              </w:rPr>
              <w:t>，容量≥</w:t>
            </w:r>
            <w:r w:rsidRPr="004D5B33">
              <w:rPr>
                <w:rFonts w:eastAsiaTheme="minorEastAsia" w:cs="宋体" w:hint="eastAsia"/>
              </w:rPr>
              <w:t>250GB</w:t>
            </w:r>
            <w:r w:rsidRPr="004D5B33">
              <w:rPr>
                <w:rFonts w:eastAsiaTheme="minorEastAsia" w:cs="宋体" w:hint="eastAsia"/>
              </w:rPr>
              <w:t>，支持</w:t>
            </w:r>
            <w:r w:rsidRPr="004D5B33">
              <w:rPr>
                <w:rFonts w:eastAsiaTheme="minorEastAsia" w:cs="宋体" w:hint="eastAsia"/>
              </w:rPr>
              <w:t>2.4G/5G Hz Wifi</w:t>
            </w:r>
            <w:r w:rsidRPr="004D5B33">
              <w:rPr>
                <w:rFonts w:eastAsiaTheme="minorEastAsia" w:cs="宋体" w:hint="eastAsia"/>
              </w:rPr>
              <w:t>网络，≥</w:t>
            </w:r>
            <w:r w:rsidRPr="004D5B33">
              <w:rPr>
                <w:rFonts w:eastAsiaTheme="minorEastAsia" w:cs="宋体" w:hint="eastAsia"/>
              </w:rPr>
              <w:t>3</w:t>
            </w:r>
            <w:r w:rsidRPr="004D5B33">
              <w:rPr>
                <w:rFonts w:eastAsiaTheme="minorEastAsia" w:cs="宋体" w:hint="eastAsia"/>
              </w:rPr>
              <w:t>个</w:t>
            </w:r>
            <w:r w:rsidRPr="004D5B33">
              <w:rPr>
                <w:rFonts w:eastAsiaTheme="minorEastAsia" w:cs="宋体" w:hint="eastAsia"/>
              </w:rPr>
              <w:t>USB</w:t>
            </w:r>
            <w:r w:rsidRPr="004D5B33">
              <w:rPr>
                <w:rFonts w:eastAsiaTheme="minorEastAsia" w:cs="宋体" w:hint="eastAsia"/>
              </w:rPr>
              <w:t>，台面可扩展，显示器支架独立升降≥</w:t>
            </w:r>
            <w:r w:rsidRPr="004D5B33">
              <w:rPr>
                <w:rFonts w:eastAsiaTheme="minorEastAsia" w:cs="宋体" w:hint="eastAsia"/>
              </w:rPr>
              <w:t>15cm</w:t>
            </w:r>
            <w:r w:rsidRPr="004D5B33">
              <w:rPr>
                <w:rFonts w:eastAsiaTheme="minorEastAsia" w:cs="宋体" w:hint="eastAsia"/>
              </w:rPr>
              <w:t>。五年上门保修。</w:t>
            </w:r>
          </w:p>
        </w:tc>
      </w:tr>
      <w:tr w:rsidR="004D5B33" w:rsidRPr="004D5B33">
        <w:trPr>
          <w:trHeight w:val="44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88" w:name="_Hlk169620264"/>
            <w:r w:rsidRPr="004D5B33">
              <w:rPr>
                <w:rFonts w:eastAsiaTheme="minorEastAsia" w:cs="宋体" w:hint="eastAsia"/>
              </w:rPr>
              <w:t>自助签到机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4</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asciiTheme="minorHAnsi" w:eastAsiaTheme="minorEastAsia" w:hAnsiTheme="minorHAnsi" w:cstheme="minorBidi"/>
              </w:rPr>
            </w:pPr>
            <w:r w:rsidRPr="004D5B33">
              <w:rPr>
                <w:rFonts w:eastAsiaTheme="minorEastAsia" w:cs="宋体" w:hint="eastAsia"/>
              </w:rPr>
              <w:t>显示屏尺寸≥</w:t>
            </w:r>
            <w:r w:rsidRPr="004D5B33">
              <w:rPr>
                <w:rFonts w:eastAsiaTheme="minorEastAsia" w:cs="宋体" w:hint="eastAsia"/>
              </w:rPr>
              <w:t>21.5</w:t>
            </w:r>
            <w:r w:rsidRPr="004D5B33">
              <w:rPr>
                <w:rFonts w:eastAsiaTheme="minorEastAsia" w:cs="宋体" w:hint="eastAsia"/>
              </w:rPr>
              <w:t>英寸</w:t>
            </w:r>
            <w:r w:rsidRPr="004D5B33">
              <w:rPr>
                <w:rFonts w:eastAsiaTheme="minorEastAsia" w:cs="宋体" w:hint="eastAsia"/>
              </w:rPr>
              <w:t>/</w:t>
            </w:r>
            <w:r w:rsidRPr="004D5B33">
              <w:rPr>
                <w:rFonts w:eastAsiaTheme="minorEastAsia" w:cs="宋体" w:hint="eastAsia"/>
              </w:rPr>
              <w:t>≥</w:t>
            </w:r>
            <w:r w:rsidRPr="004D5B33">
              <w:rPr>
                <w:rFonts w:asciiTheme="minorHAnsi" w:eastAsiaTheme="minorEastAsia" w:hAnsiTheme="minorHAnsi" w:cstheme="minorBidi" w:hint="eastAsia"/>
              </w:rPr>
              <w:t>双核</w:t>
            </w:r>
            <w:r w:rsidRPr="004D5B33">
              <w:rPr>
                <w:rFonts w:asciiTheme="minorHAnsi" w:eastAsiaTheme="minorEastAsia" w:hAnsiTheme="minorHAnsi" w:cstheme="minorBidi" w:hint="eastAsia"/>
              </w:rPr>
              <w:t>C</w:t>
            </w:r>
            <w:r w:rsidRPr="004D5B33">
              <w:rPr>
                <w:rFonts w:asciiTheme="minorHAnsi" w:eastAsiaTheme="minorEastAsia" w:hAnsiTheme="minorHAnsi" w:cstheme="minorBidi"/>
              </w:rPr>
              <w:t>PU</w:t>
            </w:r>
            <w:r w:rsidRPr="004D5B33">
              <w:rPr>
                <w:rFonts w:eastAsiaTheme="minorEastAsia" w:cs="宋体" w:hint="eastAsia"/>
              </w:rPr>
              <w:t>/</w:t>
            </w:r>
            <w:r w:rsidRPr="004D5B33">
              <w:rPr>
                <w:rFonts w:eastAsiaTheme="minorEastAsia" w:cs="宋体" w:hint="eastAsia"/>
              </w:rPr>
              <w:t>≥</w:t>
            </w:r>
            <w:r w:rsidRPr="004D5B33">
              <w:rPr>
                <w:rFonts w:asciiTheme="minorHAnsi" w:eastAsiaTheme="minorEastAsia" w:hAnsiTheme="minorHAnsi" w:cstheme="minorBidi" w:hint="eastAsia"/>
              </w:rPr>
              <w:t>8</w:t>
            </w:r>
            <w:r w:rsidRPr="004D5B33">
              <w:rPr>
                <w:rFonts w:asciiTheme="minorHAnsi" w:eastAsiaTheme="minorEastAsia" w:hAnsiTheme="minorHAnsi" w:cstheme="minorBidi"/>
              </w:rPr>
              <w:t>G</w:t>
            </w:r>
            <w:r w:rsidRPr="004D5B33">
              <w:rPr>
                <w:rFonts w:asciiTheme="minorHAnsi" w:eastAsiaTheme="minorEastAsia" w:hAnsiTheme="minorHAnsi" w:cstheme="minorBidi" w:hint="eastAsia"/>
              </w:rPr>
              <w:t xml:space="preserve"> </w:t>
            </w:r>
            <w:r w:rsidRPr="004D5B33">
              <w:rPr>
                <w:rFonts w:asciiTheme="minorHAnsi" w:eastAsiaTheme="minorEastAsia" w:hAnsiTheme="minorHAnsi" w:cstheme="minorBidi"/>
              </w:rPr>
              <w:t>DDR4</w:t>
            </w:r>
            <w:r w:rsidRPr="004D5B33">
              <w:rPr>
                <w:rFonts w:asciiTheme="minorHAnsi" w:eastAsiaTheme="minorEastAsia" w:hAnsiTheme="minorHAnsi" w:cstheme="minorBidi" w:hint="eastAsia"/>
              </w:rPr>
              <w:t>内存</w:t>
            </w:r>
            <w:r w:rsidRPr="004D5B33">
              <w:rPr>
                <w:rFonts w:eastAsiaTheme="minorEastAsia" w:cs="宋体" w:hint="eastAsia"/>
              </w:rPr>
              <w:t>/</w:t>
            </w:r>
            <w:r w:rsidRPr="004D5B33">
              <w:rPr>
                <w:rFonts w:eastAsiaTheme="minorEastAsia" w:cs="宋体" w:hint="eastAsia"/>
              </w:rPr>
              <w:t>≥</w:t>
            </w:r>
            <w:r w:rsidRPr="004D5B33">
              <w:rPr>
                <w:rFonts w:asciiTheme="minorHAnsi" w:eastAsiaTheme="minorEastAsia" w:hAnsiTheme="minorHAnsi" w:cstheme="minorBidi"/>
              </w:rPr>
              <w:t>256G</w:t>
            </w:r>
            <w:r w:rsidRPr="004D5B33">
              <w:rPr>
                <w:rFonts w:asciiTheme="minorHAnsi" w:eastAsiaTheme="minorEastAsia" w:hAnsiTheme="minorHAnsi" w:cstheme="minorBidi" w:hint="eastAsia"/>
              </w:rPr>
              <w:t>固态硬盘</w:t>
            </w:r>
            <w:r w:rsidRPr="004D5B33">
              <w:rPr>
                <w:rFonts w:asciiTheme="minorHAnsi" w:eastAsiaTheme="minorEastAsia" w:hAnsiTheme="minorHAnsi" w:cstheme="minorBidi" w:hint="eastAsia"/>
              </w:rPr>
              <w:t xml:space="preserve"> </w:t>
            </w:r>
            <w:r w:rsidRPr="004D5B33">
              <w:rPr>
                <w:rFonts w:eastAsiaTheme="minorEastAsia" w:cs="宋体" w:hint="eastAsia"/>
              </w:rPr>
              <w:t>/</w:t>
            </w:r>
            <w:r w:rsidRPr="004D5B33">
              <w:rPr>
                <w:rFonts w:eastAsiaTheme="minorEastAsia" w:cs="宋体" w:hint="eastAsia"/>
              </w:rPr>
              <w:t>触摸屏幕</w:t>
            </w:r>
            <w:r w:rsidRPr="004D5B33">
              <w:rPr>
                <w:rFonts w:eastAsiaTheme="minorEastAsia" w:cs="宋体" w:hint="eastAsia"/>
              </w:rPr>
              <w:t xml:space="preserve"> </w:t>
            </w:r>
            <w:r w:rsidRPr="004D5B33">
              <w:rPr>
                <w:rFonts w:eastAsiaTheme="minorEastAsia" w:cs="宋体" w:hint="eastAsia"/>
              </w:rPr>
              <w:t>电容式多点触控</w:t>
            </w:r>
            <w:r w:rsidRPr="004D5B33">
              <w:rPr>
                <w:rFonts w:eastAsiaTheme="minorEastAsia" w:cs="宋体" w:hint="eastAsia"/>
              </w:rPr>
              <w:t>/</w:t>
            </w:r>
            <w:r w:rsidRPr="004D5B33">
              <w:rPr>
                <w:rFonts w:eastAsiaTheme="minorEastAsia" w:cs="宋体" w:hint="eastAsia"/>
              </w:rPr>
              <w:t>医保卡读卡器</w:t>
            </w:r>
            <w:r w:rsidRPr="004D5B33">
              <w:rPr>
                <w:rFonts w:eastAsiaTheme="minorEastAsia" w:cs="宋体" w:hint="eastAsia"/>
              </w:rPr>
              <w:t>/</w:t>
            </w:r>
            <w:r w:rsidRPr="004D5B33">
              <w:rPr>
                <w:rFonts w:eastAsiaTheme="minorEastAsia" w:cs="宋体" w:hint="eastAsia"/>
              </w:rPr>
              <w:t>热敏</w:t>
            </w:r>
            <w:r w:rsidRPr="004D5B33">
              <w:rPr>
                <w:rFonts w:eastAsiaTheme="minorEastAsia" w:cs="宋体" w:hint="eastAsia"/>
              </w:rPr>
              <w:lastRenderedPageBreak/>
              <w:t>打印机</w:t>
            </w:r>
            <w:r w:rsidRPr="004D5B33">
              <w:rPr>
                <w:rFonts w:eastAsiaTheme="minorEastAsia" w:cs="宋体" w:hint="eastAsia"/>
              </w:rPr>
              <w:t xml:space="preserve"> 80mm</w:t>
            </w:r>
            <w:r w:rsidRPr="004D5B33">
              <w:rPr>
                <w:rFonts w:eastAsiaTheme="minorEastAsia" w:cs="宋体" w:hint="eastAsia"/>
              </w:rPr>
              <w:t>宽度，半切</w:t>
            </w:r>
            <w:r w:rsidRPr="004D5B33">
              <w:rPr>
                <w:rFonts w:eastAsiaTheme="minorEastAsia" w:cs="宋体" w:hint="eastAsia"/>
              </w:rPr>
              <w:t>/</w:t>
            </w:r>
            <w:r w:rsidRPr="004D5B33">
              <w:rPr>
                <w:rFonts w:eastAsiaTheme="minorEastAsia" w:cs="宋体" w:hint="eastAsia"/>
              </w:rPr>
              <w:t>二维码扫描器</w:t>
            </w:r>
            <w:r w:rsidRPr="004D5B33">
              <w:rPr>
                <w:rFonts w:eastAsiaTheme="minorEastAsia" w:cs="宋体" w:hint="eastAsia"/>
              </w:rPr>
              <w:t>/</w:t>
            </w:r>
            <w:r w:rsidRPr="004D5B33">
              <w:rPr>
                <w:rFonts w:eastAsiaTheme="minorEastAsia" w:cs="宋体" w:hint="eastAsia"/>
              </w:rPr>
              <w:t>喇叭</w:t>
            </w:r>
            <w:r w:rsidRPr="004D5B33">
              <w:rPr>
                <w:rFonts w:eastAsiaTheme="minorEastAsia" w:cs="宋体" w:hint="eastAsia"/>
              </w:rPr>
              <w:t xml:space="preserve"> 2*10W/</w:t>
            </w:r>
            <w:r w:rsidRPr="004D5B33">
              <w:rPr>
                <w:rFonts w:eastAsiaTheme="minorEastAsia" w:cs="宋体" w:hint="eastAsia"/>
              </w:rPr>
              <w:t>网络接口</w:t>
            </w:r>
            <w:r w:rsidRPr="004D5B33">
              <w:rPr>
                <w:rFonts w:eastAsiaTheme="minorEastAsia" w:cs="宋体" w:hint="eastAsia"/>
              </w:rPr>
              <w:t xml:space="preserve"> RJ45</w:t>
            </w:r>
            <w:r w:rsidRPr="004D5B33">
              <w:rPr>
                <w:rFonts w:eastAsiaTheme="minorEastAsia" w:cs="宋体" w:hint="eastAsia"/>
              </w:rPr>
              <w:t>。五年上门保修</w:t>
            </w:r>
          </w:p>
        </w:tc>
      </w:tr>
      <w:bookmarkEnd w:id="88"/>
      <w:tr w:rsidR="004D5B33" w:rsidRPr="004D5B33">
        <w:trPr>
          <w:trHeight w:val="449"/>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lastRenderedPageBreak/>
              <w:t>微型计算机</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20</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 xml:space="preserve">Cpu </w:t>
            </w:r>
            <w:r w:rsidRPr="004D5B33">
              <w:rPr>
                <w:rFonts w:eastAsiaTheme="minorEastAsia" w:cs="宋体" w:hint="eastAsia"/>
              </w:rPr>
              <w:t>≥</w:t>
            </w:r>
            <w:r w:rsidRPr="004D5B33">
              <w:rPr>
                <w:rFonts w:eastAsiaTheme="minorEastAsia" w:cs="宋体" w:hint="eastAsia"/>
              </w:rPr>
              <w:t>1.6Ghz</w:t>
            </w:r>
            <w:r w:rsidRPr="004D5B33">
              <w:rPr>
                <w:rFonts w:eastAsiaTheme="minorEastAsia" w:cs="宋体" w:hint="eastAsia"/>
              </w:rPr>
              <w:t>，≥</w:t>
            </w:r>
            <w:r w:rsidRPr="004D5B33">
              <w:rPr>
                <w:rFonts w:eastAsiaTheme="minorEastAsia" w:cs="宋体" w:hint="eastAsia"/>
              </w:rPr>
              <w:t>14</w:t>
            </w:r>
            <w:r w:rsidRPr="004D5B33">
              <w:rPr>
                <w:rFonts w:eastAsiaTheme="minorEastAsia" w:cs="宋体" w:hint="eastAsia"/>
              </w:rPr>
              <w:t>核心，≥</w:t>
            </w:r>
            <w:r w:rsidRPr="004D5B33">
              <w:rPr>
                <w:rFonts w:eastAsiaTheme="minorEastAsia" w:cs="宋体" w:hint="eastAsia"/>
              </w:rPr>
              <w:t>20</w:t>
            </w:r>
            <w:r w:rsidRPr="004D5B33">
              <w:rPr>
                <w:rFonts w:eastAsiaTheme="minorEastAsia" w:cs="宋体" w:hint="eastAsia"/>
              </w:rPr>
              <w:t>线程，</w:t>
            </w:r>
            <w:r w:rsidRPr="004D5B33">
              <w:rPr>
                <w:rFonts w:eastAsiaTheme="minorEastAsia" w:cs="宋体" w:hint="eastAsia"/>
              </w:rPr>
              <w:t>5</w:t>
            </w:r>
            <w:r w:rsidRPr="004D5B33">
              <w:rPr>
                <w:rFonts w:eastAsiaTheme="minorEastAsia" w:cs="宋体" w:hint="eastAsia"/>
              </w:rPr>
              <w:t>个</w:t>
            </w:r>
            <w:r w:rsidRPr="004D5B33">
              <w:rPr>
                <w:rFonts w:eastAsiaTheme="minorEastAsia" w:cs="宋体" w:hint="eastAsia"/>
              </w:rPr>
              <w:t>USB 3.0</w:t>
            </w:r>
            <w:r w:rsidRPr="004D5B33">
              <w:rPr>
                <w:rFonts w:eastAsiaTheme="minorEastAsia" w:cs="宋体" w:hint="eastAsia"/>
              </w:rPr>
              <w:t>，</w:t>
            </w:r>
            <w:r w:rsidRPr="004D5B33">
              <w:rPr>
                <w:rFonts w:eastAsiaTheme="minorEastAsia" w:cs="宋体" w:hint="eastAsia"/>
              </w:rPr>
              <w:t>1</w:t>
            </w:r>
            <w:r w:rsidRPr="004D5B33">
              <w:rPr>
                <w:rFonts w:eastAsiaTheme="minorEastAsia" w:cs="宋体" w:hint="eastAsia"/>
              </w:rPr>
              <w:t>个</w:t>
            </w:r>
            <w:r w:rsidRPr="004D5B33">
              <w:rPr>
                <w:rFonts w:eastAsiaTheme="minorEastAsia" w:cs="宋体" w:hint="eastAsia"/>
              </w:rPr>
              <w:t>USB Type-C</w:t>
            </w:r>
            <w:r w:rsidRPr="004D5B33">
              <w:rPr>
                <w:rFonts w:eastAsiaTheme="minorEastAsia" w:cs="宋体" w:hint="eastAsia"/>
              </w:rPr>
              <w:t>，内置扬声器，平均无故障运行认证≥</w:t>
            </w:r>
            <w:r w:rsidRPr="004D5B33">
              <w:rPr>
                <w:rFonts w:eastAsiaTheme="minorEastAsia" w:cs="宋体" w:hint="eastAsia"/>
              </w:rPr>
              <w:t>105</w:t>
            </w:r>
            <w:r w:rsidRPr="004D5B33">
              <w:rPr>
                <w:rFonts w:eastAsiaTheme="minorEastAsia" w:cs="宋体" w:hint="eastAsia"/>
              </w:rPr>
              <w:t>万小时，内存</w:t>
            </w:r>
            <w:r w:rsidRPr="004D5B33">
              <w:rPr>
                <w:rFonts w:eastAsiaTheme="minorEastAsia" w:cs="宋体" w:hint="eastAsia"/>
              </w:rPr>
              <w:t xml:space="preserve">8G </w:t>
            </w:r>
            <w:r w:rsidRPr="004D5B33">
              <w:rPr>
                <w:rFonts w:eastAsiaTheme="minorEastAsia" w:cs="宋体" w:hint="eastAsia"/>
              </w:rPr>
              <w:t>，≥</w:t>
            </w:r>
            <w:r w:rsidRPr="004D5B33">
              <w:rPr>
                <w:rFonts w:eastAsiaTheme="minorEastAsia" w:cs="宋体" w:hint="eastAsia"/>
              </w:rPr>
              <w:t xml:space="preserve">256GBSSD </w:t>
            </w:r>
            <w:r w:rsidRPr="004D5B33">
              <w:rPr>
                <w:rFonts w:eastAsiaTheme="minorEastAsia" w:cs="宋体" w:hint="eastAsia"/>
              </w:rPr>
              <w:t>，集成显卡，</w:t>
            </w:r>
            <w:r w:rsidRPr="004D5B33">
              <w:rPr>
                <w:rFonts w:eastAsiaTheme="minorEastAsia" w:cs="宋体" w:hint="eastAsia"/>
              </w:rPr>
              <w:t xml:space="preserve"> HDMI*1, DP*1</w:t>
            </w:r>
            <w:r w:rsidRPr="004D5B33">
              <w:rPr>
                <w:rFonts w:eastAsiaTheme="minorEastAsia" w:cs="宋体" w:hint="eastAsia"/>
              </w:rPr>
              <w:t>，千兆网卡。五年原厂上面保修，原厂投标授权函，原厂售后服务承诺函。</w:t>
            </w:r>
          </w:p>
        </w:tc>
      </w:tr>
      <w:bookmarkEnd w:id="87"/>
      <w:tr w:rsidR="004D5B33" w:rsidRPr="004D5B33">
        <w:trPr>
          <w:trHeight w:val="1614"/>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PAD</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47</w:t>
            </w:r>
            <w:r w:rsidRPr="004D5B33">
              <w:rPr>
                <w:rFonts w:eastAsiaTheme="minorEastAsia" w:cs="宋体" w:hint="eastAsia"/>
              </w:rPr>
              <w:t>个</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电池容量</w:t>
            </w:r>
            <w:r w:rsidRPr="004D5B33">
              <w:rPr>
                <w:rFonts w:eastAsiaTheme="minorEastAsia" w:cs="宋体" w:hint="eastAsia"/>
              </w:rPr>
              <w:t xml:space="preserve"> 7250mAh(</w:t>
            </w:r>
            <w:r w:rsidRPr="004D5B33">
              <w:rPr>
                <w:rFonts w:eastAsiaTheme="minorEastAsia" w:cs="宋体" w:hint="eastAsia"/>
              </w:rPr>
              <w:t>典型值</w:t>
            </w:r>
            <w:r w:rsidRPr="004D5B33">
              <w:rPr>
                <w:rFonts w:eastAsiaTheme="minorEastAsia" w:cs="宋体" w:hint="eastAsia"/>
              </w:rPr>
              <w:t>),</w:t>
            </w:r>
            <w:r w:rsidRPr="004D5B33">
              <w:rPr>
                <w:rFonts w:eastAsiaTheme="minorEastAsia" w:cs="宋体" w:hint="eastAsia"/>
              </w:rPr>
              <w:t>屏幕尺寸</w:t>
            </w:r>
            <w:r w:rsidRPr="004D5B33">
              <w:rPr>
                <w:rFonts w:eastAsiaTheme="minorEastAsia" w:cs="宋体" w:hint="eastAsia"/>
              </w:rPr>
              <w:t xml:space="preserve"> 10.8</w:t>
            </w:r>
            <w:r w:rsidRPr="004D5B33">
              <w:rPr>
                <w:rFonts w:eastAsiaTheme="minorEastAsia" w:cs="宋体" w:hint="eastAsia"/>
              </w:rPr>
              <w:t>英寸</w:t>
            </w:r>
            <w:r w:rsidRPr="004D5B33">
              <w:rPr>
                <w:rFonts w:eastAsiaTheme="minorEastAsia" w:cs="宋体" w:hint="eastAsia"/>
              </w:rPr>
              <w:t>,</w:t>
            </w:r>
            <w:r w:rsidRPr="004D5B33">
              <w:rPr>
                <w:rFonts w:eastAsiaTheme="minorEastAsia" w:cs="宋体" w:hint="eastAsia"/>
              </w:rPr>
              <w:t>运行内存（</w:t>
            </w:r>
            <w:r w:rsidRPr="004D5B33">
              <w:rPr>
                <w:rFonts w:eastAsiaTheme="minorEastAsia" w:cs="宋体" w:hint="eastAsia"/>
              </w:rPr>
              <w:t>RAM</w:t>
            </w:r>
            <w:r w:rsidRPr="004D5B33">
              <w:rPr>
                <w:rFonts w:eastAsiaTheme="minorEastAsia" w:cs="宋体" w:hint="eastAsia"/>
              </w:rPr>
              <w:t>）</w:t>
            </w:r>
            <w:r w:rsidRPr="004D5B33">
              <w:rPr>
                <w:rFonts w:eastAsiaTheme="minorEastAsia" w:cs="宋体" w:hint="eastAsia"/>
              </w:rPr>
              <w:t>8GB,</w:t>
            </w:r>
            <w:r w:rsidRPr="004D5B33">
              <w:rPr>
                <w:rFonts w:eastAsiaTheme="minorEastAsia" w:cs="宋体" w:hint="eastAsia"/>
              </w:rPr>
              <w:t>存储容量（</w:t>
            </w:r>
            <w:r w:rsidRPr="004D5B33">
              <w:rPr>
                <w:rFonts w:eastAsiaTheme="minorEastAsia" w:cs="宋体" w:hint="eastAsia"/>
              </w:rPr>
              <w:t>ROM</w:t>
            </w:r>
            <w:r w:rsidRPr="004D5B33">
              <w:rPr>
                <w:rFonts w:eastAsiaTheme="minorEastAsia" w:cs="宋体" w:hint="eastAsia"/>
              </w:rPr>
              <w:t>）</w:t>
            </w:r>
            <w:r w:rsidRPr="004D5B33">
              <w:rPr>
                <w:rFonts w:eastAsiaTheme="minorEastAsia" w:cs="宋体" w:hint="eastAsia"/>
              </w:rPr>
              <w:t>256GB,</w:t>
            </w:r>
            <w:r w:rsidRPr="004D5B33">
              <w:rPr>
                <w:rFonts w:eastAsiaTheme="minorEastAsia" w:cs="宋体" w:hint="eastAsia"/>
              </w:rPr>
              <w:t>支持</w:t>
            </w:r>
            <w:r w:rsidRPr="004D5B33">
              <w:rPr>
                <w:rFonts w:eastAsiaTheme="minorEastAsia" w:cs="宋体" w:hint="eastAsia"/>
              </w:rPr>
              <w:t>2.4G/5G Hz Wifi</w:t>
            </w:r>
            <w:r w:rsidRPr="004D5B33">
              <w:rPr>
                <w:rFonts w:eastAsiaTheme="minorEastAsia" w:cs="宋体" w:hint="eastAsia"/>
              </w:rPr>
              <w:t>网络</w:t>
            </w:r>
            <w:r w:rsidRPr="004D5B33">
              <w:rPr>
                <w:rFonts w:eastAsiaTheme="minorEastAsia" w:cs="宋体" w:hint="eastAsia"/>
              </w:rPr>
              <w:t>,</w:t>
            </w:r>
            <w:r w:rsidRPr="004D5B33">
              <w:rPr>
                <w:rFonts w:eastAsiaTheme="minorEastAsia" w:cs="宋体" w:hint="eastAsia"/>
              </w:rPr>
              <w:t>前置摄像头</w:t>
            </w:r>
            <w:r w:rsidRPr="004D5B33">
              <w:rPr>
                <w:rFonts w:eastAsiaTheme="minorEastAsia" w:cs="宋体" w:hint="eastAsia"/>
              </w:rPr>
              <w:t xml:space="preserve"> </w:t>
            </w:r>
            <w:r w:rsidRPr="004D5B33">
              <w:rPr>
                <w:rFonts w:eastAsiaTheme="minorEastAsia" w:cs="宋体" w:hint="eastAsia"/>
              </w:rPr>
              <w:t>800</w:t>
            </w:r>
            <w:r w:rsidRPr="004D5B33">
              <w:rPr>
                <w:rFonts w:eastAsiaTheme="minorEastAsia" w:cs="宋体" w:hint="eastAsia"/>
              </w:rPr>
              <w:t>万，</w:t>
            </w:r>
            <w:r w:rsidRPr="004D5B33">
              <w:rPr>
                <w:rFonts w:eastAsiaTheme="minorEastAsia" w:cs="宋体" w:hint="eastAsia"/>
              </w:rPr>
              <w:t>F2.0</w:t>
            </w:r>
            <w:r w:rsidRPr="004D5B33">
              <w:rPr>
                <w:rFonts w:eastAsiaTheme="minorEastAsia" w:cs="宋体" w:hint="eastAsia"/>
              </w:rPr>
              <w:t>光圈，固定焦距</w:t>
            </w:r>
            <w:r w:rsidRPr="004D5B33">
              <w:rPr>
                <w:rFonts w:eastAsiaTheme="minorEastAsia" w:cs="宋体" w:hint="eastAsia"/>
              </w:rPr>
              <w:t>,</w:t>
            </w:r>
            <w:r w:rsidRPr="004D5B33">
              <w:rPr>
                <w:rFonts w:eastAsiaTheme="minorEastAsia" w:cs="宋体" w:hint="eastAsia"/>
              </w:rPr>
              <w:t>后置摄像头</w:t>
            </w:r>
            <w:r w:rsidRPr="004D5B33">
              <w:rPr>
                <w:rFonts w:eastAsiaTheme="minorEastAsia" w:cs="宋体" w:hint="eastAsia"/>
              </w:rPr>
              <w:t xml:space="preserve"> 1300</w:t>
            </w:r>
            <w:r w:rsidRPr="004D5B33">
              <w:rPr>
                <w:rFonts w:eastAsiaTheme="minorEastAsia" w:cs="宋体" w:hint="eastAsia"/>
              </w:rPr>
              <w:t>万，</w:t>
            </w:r>
            <w:r w:rsidRPr="004D5B33">
              <w:rPr>
                <w:rFonts w:eastAsiaTheme="minorEastAsia" w:cs="宋体" w:hint="eastAsia"/>
              </w:rPr>
              <w:t>F1.8</w:t>
            </w:r>
            <w:r w:rsidRPr="004D5B33">
              <w:rPr>
                <w:rFonts w:eastAsiaTheme="minorEastAsia" w:cs="宋体" w:hint="eastAsia"/>
              </w:rPr>
              <w:t>光圈，自动对焦</w:t>
            </w:r>
            <w:r w:rsidRPr="004D5B33">
              <w:rPr>
                <w:rFonts w:eastAsiaTheme="minorEastAsia" w:cs="宋体" w:hint="eastAsia"/>
              </w:rPr>
              <w:t>,</w:t>
            </w:r>
            <w:r w:rsidRPr="004D5B33">
              <w:rPr>
                <w:rFonts w:eastAsiaTheme="minorEastAsia" w:cs="宋体" w:hint="eastAsia"/>
              </w:rPr>
              <w:t>分辨率</w:t>
            </w:r>
            <w:r w:rsidRPr="004D5B33">
              <w:rPr>
                <w:rFonts w:eastAsiaTheme="minorEastAsia" w:cs="宋体" w:hint="eastAsia"/>
              </w:rPr>
              <w:t xml:space="preserve"> 2560x1600,</w:t>
            </w:r>
            <w:r w:rsidRPr="004D5B33">
              <w:rPr>
                <w:rFonts w:eastAsiaTheme="minorEastAsia" w:cs="宋体" w:hint="eastAsia"/>
              </w:rPr>
              <w:t>扩展支持</w:t>
            </w:r>
            <w:r w:rsidRPr="004D5B33">
              <w:rPr>
                <w:rFonts w:eastAsiaTheme="minorEastAsia" w:cs="宋体" w:hint="eastAsia"/>
              </w:rPr>
              <w:t xml:space="preserve"> NM</w:t>
            </w:r>
            <w:r w:rsidRPr="004D5B33">
              <w:rPr>
                <w:rFonts w:eastAsiaTheme="minorEastAsia" w:cs="宋体" w:hint="eastAsia"/>
              </w:rPr>
              <w:t>存储卡（最高可支持</w:t>
            </w:r>
            <w:r w:rsidRPr="004D5B33">
              <w:rPr>
                <w:rFonts w:eastAsiaTheme="minorEastAsia" w:cs="宋体" w:hint="eastAsia"/>
              </w:rPr>
              <w:t>256GB</w:t>
            </w:r>
            <w:r w:rsidRPr="004D5B33">
              <w:rPr>
                <w:rFonts w:eastAsiaTheme="minorEastAsia" w:cs="宋体" w:hint="eastAsia"/>
              </w:rPr>
              <w:t>）</w:t>
            </w:r>
            <w:r w:rsidRPr="004D5B33">
              <w:rPr>
                <w:rFonts w:eastAsiaTheme="minorEastAsia" w:cs="宋体" w:hint="eastAsia"/>
              </w:rPr>
              <w:t>,CPU</w:t>
            </w:r>
            <w:r w:rsidRPr="004D5B33">
              <w:rPr>
                <w:rFonts w:eastAsiaTheme="minorEastAsia" w:cs="宋体" w:hint="eastAsia"/>
              </w:rPr>
              <w:t>核数</w:t>
            </w:r>
            <w:r w:rsidRPr="004D5B33">
              <w:rPr>
                <w:rFonts w:eastAsiaTheme="minorEastAsia" w:cs="宋体" w:hint="eastAsia"/>
              </w:rPr>
              <w:t xml:space="preserve"> </w:t>
            </w:r>
            <w:r w:rsidRPr="004D5B33">
              <w:rPr>
                <w:rFonts w:eastAsiaTheme="minorEastAsia" w:cs="宋体" w:hint="eastAsia"/>
              </w:rPr>
              <w:t>八核。三年上门保修。</w:t>
            </w:r>
          </w:p>
        </w:tc>
      </w:tr>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89" w:name="_Hlk169620733"/>
            <w:r w:rsidRPr="004D5B33">
              <w:rPr>
                <w:rFonts w:eastAsiaTheme="minorEastAsia" w:cs="宋体" w:hint="eastAsia"/>
              </w:rPr>
              <w:t>护理大屏</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18</w:t>
            </w:r>
            <w:r w:rsidRPr="004D5B33">
              <w:rPr>
                <w:rFonts w:eastAsiaTheme="minorEastAsia" w:cs="宋体" w:hint="eastAsia"/>
              </w:rPr>
              <w:t>台</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CPU</w:t>
            </w:r>
            <w:r w:rsidRPr="004D5B33">
              <w:rPr>
                <w:rFonts w:eastAsiaTheme="minorEastAsia" w:cs="宋体" w:hint="eastAsia"/>
              </w:rPr>
              <w:t>≥双核</w:t>
            </w:r>
            <w:r w:rsidRPr="004D5B33">
              <w:rPr>
                <w:rFonts w:eastAsiaTheme="minorEastAsia" w:cs="宋体" w:hint="eastAsia"/>
              </w:rPr>
              <w:t>+</w:t>
            </w:r>
            <w:r w:rsidRPr="004D5B33">
              <w:rPr>
                <w:rFonts w:eastAsiaTheme="minorEastAsia" w:cs="宋体" w:hint="eastAsia"/>
              </w:rPr>
              <w:t>四核，内存≥</w:t>
            </w:r>
            <w:r w:rsidRPr="004D5B33">
              <w:rPr>
                <w:rFonts w:eastAsiaTheme="minorEastAsia" w:cs="宋体" w:hint="eastAsia"/>
              </w:rPr>
              <w:t>8G</w:t>
            </w:r>
            <w:r w:rsidRPr="004D5B33">
              <w:rPr>
                <w:rFonts w:eastAsiaTheme="minorEastAsia" w:cs="宋体" w:hint="eastAsia"/>
              </w:rPr>
              <w:t>，≥</w:t>
            </w:r>
            <w:r w:rsidRPr="004D5B33">
              <w:rPr>
                <w:rFonts w:eastAsiaTheme="minorEastAsia" w:cs="宋体" w:hint="eastAsia"/>
              </w:rPr>
              <w:t>65</w:t>
            </w:r>
            <w:r w:rsidRPr="004D5B33">
              <w:rPr>
                <w:rFonts w:eastAsiaTheme="minorEastAsia" w:cs="宋体" w:hint="eastAsia"/>
              </w:rPr>
              <w:t>寸</w:t>
            </w:r>
            <w:r w:rsidRPr="004D5B33">
              <w:rPr>
                <w:rFonts w:eastAsiaTheme="minorEastAsia" w:cs="宋体" w:hint="eastAsia"/>
              </w:rPr>
              <w:t xml:space="preserve"> </w:t>
            </w:r>
            <w:r w:rsidRPr="004D5B33">
              <w:rPr>
                <w:rFonts w:eastAsiaTheme="minorEastAsia" w:cs="宋体" w:hint="eastAsia"/>
              </w:rPr>
              <w:t>，画面比例</w:t>
            </w:r>
            <w:r w:rsidRPr="004D5B33">
              <w:rPr>
                <w:rFonts w:eastAsiaTheme="minorEastAsia" w:cs="宋体" w:hint="eastAsia"/>
              </w:rPr>
              <w:t>16</w:t>
            </w:r>
            <w:r w:rsidRPr="004D5B33">
              <w:rPr>
                <w:rFonts w:eastAsiaTheme="minorEastAsia" w:cs="宋体" w:hint="eastAsia"/>
              </w:rPr>
              <w:t>：</w:t>
            </w:r>
            <w:r w:rsidRPr="004D5B33">
              <w:rPr>
                <w:rFonts w:eastAsiaTheme="minorEastAsia" w:cs="宋体" w:hint="eastAsia"/>
              </w:rPr>
              <w:t>9</w:t>
            </w:r>
            <w:r w:rsidRPr="004D5B33">
              <w:rPr>
                <w:rFonts w:eastAsiaTheme="minorEastAsia" w:cs="宋体" w:hint="eastAsia"/>
              </w:rPr>
              <w:t>，</w:t>
            </w:r>
            <w:r w:rsidRPr="004D5B33">
              <w:rPr>
                <w:rFonts w:eastAsiaTheme="minorEastAsia" w:cs="宋体" w:hint="eastAsia"/>
              </w:rPr>
              <w:t xml:space="preserve"> </w:t>
            </w:r>
            <w:r w:rsidRPr="004D5B33">
              <w:rPr>
                <w:rFonts w:eastAsiaTheme="minorEastAsia" w:cs="宋体" w:hint="eastAsia"/>
              </w:rPr>
              <w:t>分辨率</w:t>
            </w:r>
            <w:r w:rsidRPr="004D5B33">
              <w:rPr>
                <w:rFonts w:eastAsiaTheme="minorEastAsia" w:cs="宋体" w:hint="eastAsia"/>
              </w:rPr>
              <w:t>4K</w:t>
            </w:r>
            <w:r w:rsidRPr="004D5B33">
              <w:rPr>
                <w:rFonts w:eastAsiaTheme="minorEastAsia" w:cs="宋体" w:hint="eastAsia"/>
              </w:rPr>
              <w:t>，壁挂架。三年上门保修</w:t>
            </w:r>
          </w:p>
        </w:tc>
      </w:tr>
      <w:tr w:rsidR="004D5B33" w:rsidRPr="004D5B33">
        <w:trPr>
          <w:trHeight w:val="23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扫描枪</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138</w:t>
            </w:r>
            <w:r w:rsidRPr="004D5B33">
              <w:rPr>
                <w:rFonts w:eastAsiaTheme="minorEastAsia" w:cs="宋体" w:hint="eastAsia"/>
              </w:rPr>
              <w:t>个</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支持</w:t>
            </w:r>
            <w:r w:rsidRPr="004D5B33">
              <w:rPr>
                <w:rFonts w:eastAsiaTheme="minorEastAsia" w:cs="宋体" w:hint="eastAsia"/>
              </w:rPr>
              <w:t>USB</w:t>
            </w:r>
            <w:r w:rsidRPr="004D5B33">
              <w:rPr>
                <w:rFonts w:eastAsiaTheme="minorEastAsia" w:cs="宋体" w:hint="eastAsia"/>
              </w:rPr>
              <w:t>接口，扫描模式</w:t>
            </w:r>
            <w:r w:rsidRPr="004D5B33">
              <w:rPr>
                <w:rFonts w:eastAsiaTheme="minorEastAsia" w:cs="宋体" w:hint="eastAsia"/>
              </w:rPr>
              <w:t xml:space="preserve"> </w:t>
            </w:r>
            <w:r w:rsidRPr="004D5B33">
              <w:rPr>
                <w:rFonts w:eastAsiaTheme="minorEastAsia" w:cs="宋体" w:hint="eastAsia"/>
              </w:rPr>
              <w:t>支持二维码、条形码扫描，≥</w:t>
            </w:r>
            <w:r w:rsidRPr="004D5B33">
              <w:rPr>
                <w:rFonts w:eastAsiaTheme="minorEastAsia" w:cs="宋体" w:hint="eastAsia"/>
              </w:rPr>
              <w:t>256</w:t>
            </w:r>
            <w:r w:rsidRPr="004D5B33">
              <w:rPr>
                <w:rFonts w:eastAsiaTheme="minorEastAsia" w:cs="宋体" w:hint="eastAsia"/>
              </w:rPr>
              <w:t>位数扫描。三年上门保修</w:t>
            </w:r>
          </w:p>
        </w:tc>
      </w:tr>
      <w:tr w:rsidR="004D5B33" w:rsidRPr="004D5B33">
        <w:trPr>
          <w:trHeight w:val="298"/>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身份证读卡器</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13</w:t>
            </w:r>
            <w:r w:rsidRPr="004D5B33">
              <w:rPr>
                <w:rFonts w:eastAsiaTheme="minorEastAsia" w:cs="宋体" w:hint="eastAsia"/>
              </w:rPr>
              <w:t>个</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可读身份证。三年上门保修</w:t>
            </w:r>
          </w:p>
        </w:tc>
      </w:tr>
      <w:tr w:rsidR="004D5B33" w:rsidRPr="004D5B33">
        <w:trPr>
          <w:trHeight w:val="1029"/>
        </w:trPr>
        <w:tc>
          <w:tcPr>
            <w:tcW w:w="1836" w:type="dxa"/>
            <w:tcBorders>
              <w:top w:val="nil"/>
              <w:left w:val="single" w:sz="4" w:space="0" w:color="auto"/>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jc w:val="center"/>
              <w:rPr>
                <w:rFonts w:eastAsiaTheme="minorEastAsia" w:cs="宋体"/>
              </w:rPr>
            </w:pPr>
            <w:bookmarkStart w:id="90" w:name="_Hlk169620716"/>
            <w:r w:rsidRPr="004D5B33">
              <w:rPr>
                <w:rFonts w:eastAsiaTheme="minorEastAsia" w:cs="宋体" w:hint="eastAsia"/>
              </w:rPr>
              <w:t>PDA</w:t>
            </w:r>
          </w:p>
          <w:p w:rsidR="00FA6531" w:rsidRPr="004D5B33" w:rsidRDefault="007451AE">
            <w:pPr>
              <w:spacing w:line="300" w:lineRule="exact"/>
              <w:ind w:firstLineChars="0" w:firstLine="0"/>
              <w:jc w:val="center"/>
              <w:rPr>
                <w:rFonts w:eastAsiaTheme="minorEastAsia" w:cs="宋体"/>
              </w:rPr>
            </w:pPr>
            <w:r w:rsidRPr="004D5B33">
              <w:rPr>
                <w:rFonts w:eastAsiaTheme="minorEastAsia" w:cs="宋体" w:hint="eastAsia"/>
              </w:rPr>
              <w:t>98</w:t>
            </w:r>
            <w:r w:rsidRPr="004D5B33">
              <w:rPr>
                <w:rFonts w:eastAsiaTheme="minorEastAsia" w:cs="宋体" w:hint="eastAsia"/>
              </w:rPr>
              <w:t>个</w:t>
            </w:r>
          </w:p>
        </w:tc>
        <w:tc>
          <w:tcPr>
            <w:tcW w:w="6543" w:type="dxa"/>
            <w:tcBorders>
              <w:top w:val="nil"/>
              <w:left w:val="nil"/>
              <w:bottom w:val="single" w:sz="4" w:space="0" w:color="auto"/>
              <w:right w:val="single" w:sz="4" w:space="0" w:color="auto"/>
            </w:tcBorders>
            <w:shd w:val="clear" w:color="000000" w:fill="FFFFFF"/>
            <w:vAlign w:val="center"/>
          </w:tcPr>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分辨率</w:t>
            </w:r>
            <w:r w:rsidRPr="004D5B33">
              <w:rPr>
                <w:rFonts w:eastAsiaTheme="minorEastAsia" w:cs="宋体" w:hint="eastAsia"/>
              </w:rPr>
              <w:t xml:space="preserve"> HD </w:t>
            </w:r>
            <w:r w:rsidRPr="004D5B33">
              <w:rPr>
                <w:rFonts w:eastAsiaTheme="minorEastAsia" w:cs="宋体" w:hint="eastAsia"/>
              </w:rPr>
              <w:t>1280*720</w:t>
            </w:r>
            <w:r w:rsidRPr="004D5B33">
              <w:rPr>
                <w:rFonts w:eastAsiaTheme="minorEastAsia" w:cs="宋体" w:hint="eastAsia"/>
              </w:rPr>
              <w:t>，处理器</w:t>
            </w:r>
            <w:r w:rsidRPr="004D5B33">
              <w:rPr>
                <w:rFonts w:eastAsiaTheme="minorEastAsia" w:cs="宋体" w:hint="eastAsia"/>
              </w:rPr>
              <w:t xml:space="preserve"> 1.8 GHz </w:t>
            </w:r>
            <w:r w:rsidRPr="004D5B33">
              <w:rPr>
                <w:rFonts w:eastAsiaTheme="minorEastAsia" w:cs="宋体" w:hint="eastAsia"/>
              </w:rPr>
              <w:t>八核，内存</w:t>
            </w:r>
            <w:r w:rsidRPr="004D5B33">
              <w:rPr>
                <w:rFonts w:eastAsiaTheme="minorEastAsia" w:cs="宋体" w:hint="eastAsia"/>
              </w:rPr>
              <w:t xml:space="preserve"> </w:t>
            </w:r>
            <w:r w:rsidRPr="004D5B33">
              <w:rPr>
                <w:rFonts w:eastAsiaTheme="minorEastAsia" w:cs="宋体" w:hint="eastAsia"/>
              </w:rPr>
              <w:t>≥</w:t>
            </w:r>
            <w:r w:rsidRPr="004D5B33">
              <w:rPr>
                <w:rFonts w:eastAsiaTheme="minorEastAsia" w:cs="宋体" w:hint="eastAsia"/>
              </w:rPr>
              <w:t>3GB+32GB</w:t>
            </w:r>
            <w:r w:rsidRPr="004D5B33">
              <w:rPr>
                <w:rFonts w:eastAsiaTheme="minorEastAsia" w:cs="宋体" w:hint="eastAsia"/>
              </w:rPr>
              <w:t>，扩展内存</w:t>
            </w:r>
            <w:r w:rsidRPr="004D5B33">
              <w:rPr>
                <w:rFonts w:eastAsiaTheme="minorEastAsia" w:cs="宋体" w:hint="eastAsia"/>
              </w:rPr>
              <w:t xml:space="preserve"> microSDHC (</w:t>
            </w:r>
            <w:r w:rsidRPr="004D5B33">
              <w:rPr>
                <w:rFonts w:eastAsiaTheme="minorEastAsia" w:cs="宋体" w:hint="eastAsia"/>
              </w:rPr>
              <w:t>高达</w:t>
            </w:r>
            <w:r w:rsidRPr="004D5B33">
              <w:rPr>
                <w:rFonts w:eastAsiaTheme="minorEastAsia" w:cs="宋体" w:hint="eastAsia"/>
              </w:rPr>
              <w:t xml:space="preserve"> 128GB</w:t>
            </w:r>
            <w:r w:rsidRPr="004D5B33">
              <w:rPr>
                <w:rFonts w:eastAsiaTheme="minorEastAsia" w:cs="宋体" w:hint="eastAsia"/>
              </w:rPr>
              <w:t>），摄像头</w:t>
            </w:r>
            <w:r w:rsidRPr="004D5B33">
              <w:rPr>
                <w:rFonts w:eastAsiaTheme="minorEastAsia" w:cs="宋体" w:hint="eastAsia"/>
              </w:rPr>
              <w:t xml:space="preserve"> 13M</w:t>
            </w:r>
          </w:p>
          <w:p w:rsidR="00FA6531" w:rsidRPr="004D5B33" w:rsidRDefault="007451AE">
            <w:pPr>
              <w:spacing w:line="300" w:lineRule="exact"/>
              <w:ind w:firstLineChars="0" w:firstLine="0"/>
              <w:rPr>
                <w:rFonts w:eastAsiaTheme="minorEastAsia" w:cs="宋体"/>
              </w:rPr>
            </w:pPr>
            <w:r w:rsidRPr="004D5B33">
              <w:rPr>
                <w:rFonts w:eastAsiaTheme="minorEastAsia" w:cs="宋体" w:hint="eastAsia"/>
              </w:rPr>
              <w:t>PC</w:t>
            </w:r>
            <w:r w:rsidRPr="004D5B33">
              <w:rPr>
                <w:rFonts w:eastAsiaTheme="minorEastAsia" w:cs="宋体" w:hint="eastAsia"/>
              </w:rPr>
              <w:t>通信</w:t>
            </w:r>
            <w:r w:rsidRPr="004D5B33">
              <w:rPr>
                <w:rFonts w:eastAsiaTheme="minorEastAsia" w:cs="宋体" w:hint="eastAsia"/>
              </w:rPr>
              <w:t xml:space="preserve"> Micro USB 2.0</w:t>
            </w:r>
            <w:r w:rsidRPr="004D5B33">
              <w:rPr>
                <w:rFonts w:eastAsiaTheme="minorEastAsia" w:cs="宋体" w:hint="eastAsia"/>
              </w:rPr>
              <w:t>，电池</w:t>
            </w:r>
            <w:r w:rsidRPr="004D5B33">
              <w:rPr>
                <w:rFonts w:eastAsiaTheme="minorEastAsia" w:cs="宋体" w:hint="eastAsia"/>
              </w:rPr>
              <w:t xml:space="preserve"> 4000 mAh</w:t>
            </w:r>
            <w:r w:rsidRPr="004D5B33">
              <w:rPr>
                <w:rFonts w:eastAsiaTheme="minorEastAsia" w:cs="宋体" w:hint="eastAsia"/>
              </w:rPr>
              <w:t>。三年上门保修，兼容并支持医院现有的软件系统。</w:t>
            </w:r>
          </w:p>
        </w:tc>
      </w:tr>
      <w:bookmarkEnd w:id="83"/>
      <w:bookmarkEnd w:id="89"/>
      <w:bookmarkEnd w:id="90"/>
    </w:tbl>
    <w:p w:rsidR="00FA6531" w:rsidRPr="004D5B33" w:rsidRDefault="00FA6531">
      <w:pPr>
        <w:ind w:firstLineChars="0" w:firstLine="0"/>
        <w:outlineLvl w:val="1"/>
        <w:rPr>
          <w:rFonts w:cs="Arial"/>
          <w:b/>
          <w:sz w:val="28"/>
          <w:szCs w:val="28"/>
        </w:rPr>
      </w:pPr>
    </w:p>
    <w:p w:rsidR="00FA6531" w:rsidRPr="004D5B33" w:rsidRDefault="007451AE">
      <w:pPr>
        <w:ind w:firstLineChars="0" w:firstLine="0"/>
        <w:outlineLvl w:val="1"/>
        <w:rPr>
          <w:rFonts w:cs="Arial"/>
          <w:b/>
          <w:sz w:val="28"/>
          <w:szCs w:val="28"/>
        </w:rPr>
      </w:pPr>
      <w:r w:rsidRPr="004D5B33">
        <w:rPr>
          <w:rFonts w:cs="Arial" w:hint="eastAsia"/>
          <w:b/>
          <w:sz w:val="28"/>
          <w:szCs w:val="28"/>
        </w:rPr>
        <w:t>三、专用软件</w:t>
      </w:r>
      <w:bookmarkEnd w:id="84"/>
    </w:p>
    <w:p w:rsidR="00FA6531" w:rsidRPr="004D5B33" w:rsidRDefault="007451AE">
      <w:pPr>
        <w:ind w:firstLineChars="0" w:firstLine="0"/>
        <w:outlineLvl w:val="2"/>
        <w:rPr>
          <w:rFonts w:cs="Arial"/>
          <w:bCs/>
        </w:rPr>
      </w:pPr>
      <w:bookmarkStart w:id="91" w:name="_Toc8866"/>
      <w:r w:rsidRPr="004D5B33">
        <w:rPr>
          <w:rFonts w:cs="Arial" w:hint="eastAsia"/>
          <w:bCs/>
        </w:rPr>
        <w:t>3.1</w:t>
      </w:r>
      <w:r w:rsidRPr="004D5B33">
        <w:rPr>
          <w:rFonts w:cs="Arial" w:hint="eastAsia"/>
          <w:bCs/>
        </w:rPr>
        <w:t>应用软件（成品）</w:t>
      </w:r>
      <w:bookmarkEnd w:id="91"/>
    </w:p>
    <w:p w:rsidR="00FA6531" w:rsidRPr="004D5B33" w:rsidRDefault="007451AE">
      <w:pPr>
        <w:ind w:firstLineChars="0" w:firstLine="0"/>
        <w:outlineLvl w:val="3"/>
        <w:rPr>
          <w:rFonts w:cs="Arial"/>
          <w:bCs/>
        </w:rPr>
      </w:pPr>
      <w:bookmarkStart w:id="92" w:name="_Toc26052"/>
      <w:r w:rsidRPr="004D5B33">
        <w:rPr>
          <w:rFonts w:cs="Arial" w:hint="eastAsia"/>
          <w:bCs/>
        </w:rPr>
        <w:t>3.1.1</w:t>
      </w:r>
      <w:r w:rsidRPr="004D5B33">
        <w:rPr>
          <w:rFonts w:cs="Arial" w:hint="eastAsia"/>
          <w:bCs/>
        </w:rPr>
        <w:t>供应室追溯系统</w:t>
      </w:r>
      <w:r w:rsidRPr="004D5B33">
        <w:rPr>
          <w:rFonts w:cs="Arial" w:hint="eastAsia"/>
          <w:bCs/>
        </w:rPr>
        <w:t xml:space="preserve"> 1</w:t>
      </w:r>
      <w:r w:rsidRPr="004D5B33">
        <w:rPr>
          <w:rFonts w:cs="Arial" w:hint="eastAsia"/>
          <w:bCs/>
        </w:rPr>
        <w:t>套</w:t>
      </w:r>
      <w:bookmarkEnd w:id="92"/>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6687"/>
      </w:tblGrid>
      <w:tr w:rsidR="004D5B33" w:rsidRPr="004D5B33">
        <w:trPr>
          <w:trHeight w:val="298"/>
          <w:jc w:val="center"/>
        </w:trPr>
        <w:tc>
          <w:tcPr>
            <w:tcW w:w="9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40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1448"/>
          <w:jc w:val="center"/>
        </w:trPr>
        <w:tc>
          <w:tcPr>
            <w:tcW w:w="9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软件用途</w:t>
            </w:r>
          </w:p>
        </w:tc>
        <w:tc>
          <w:tcPr>
            <w:tcW w:w="4094"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hint="eastAsia"/>
                <w:bCs/>
                <w:kern w:val="0"/>
              </w:rPr>
              <w:t>依照医院消毒供应中心管理相关法规要求</w:t>
            </w:r>
            <w:r w:rsidRPr="004D5B33">
              <w:rPr>
                <w:rFonts w:cstheme="minorBidi" w:hint="eastAsia"/>
                <w:bCs/>
                <w:kern w:val="0"/>
              </w:rPr>
              <w:t>,</w:t>
            </w:r>
            <w:r w:rsidRPr="004D5B33">
              <w:rPr>
                <w:rFonts w:cstheme="minorBidi" w:hint="eastAsia"/>
                <w:bCs/>
                <w:kern w:val="0"/>
              </w:rPr>
              <w:t>实现无菌物品</w:t>
            </w:r>
            <w:r w:rsidRPr="004D5B33">
              <w:rPr>
                <w:rFonts w:cstheme="minorBidi" w:hint="eastAsia"/>
                <w:bCs/>
              </w:rPr>
              <w:t>回收清点、清洗消毒、配包打包、灭菌审核、存储发放、科室接收、病人使用</w:t>
            </w:r>
            <w:r w:rsidRPr="004D5B33">
              <w:rPr>
                <w:rFonts w:cstheme="minorBidi" w:hint="eastAsia"/>
                <w:bCs/>
                <w:kern w:val="0"/>
              </w:rPr>
              <w:t>整个生命周期的过程记录</w:t>
            </w:r>
            <w:r w:rsidRPr="004D5B33">
              <w:rPr>
                <w:rFonts w:cstheme="minorBidi" w:hint="eastAsia"/>
                <w:bCs/>
                <w:kern w:val="0"/>
              </w:rPr>
              <w:t>,</w:t>
            </w:r>
            <w:r w:rsidRPr="004D5B33">
              <w:rPr>
                <w:rFonts w:cstheme="minorBidi" w:hint="eastAsia"/>
                <w:bCs/>
                <w:kern w:val="0"/>
              </w:rPr>
              <w:t>规范无菌物品生产供应工作流程、提高工作效率、加强安全和质量管理、提高无菌物品的可追溯性</w:t>
            </w:r>
            <w:r w:rsidRPr="004D5B33">
              <w:rPr>
                <w:rFonts w:cstheme="minorBidi" w:hint="eastAsia"/>
                <w:bCs/>
                <w:kern w:val="0"/>
              </w:rPr>
              <w:t xml:space="preserve">, </w:t>
            </w:r>
            <w:r w:rsidRPr="004D5B33">
              <w:rPr>
                <w:rFonts w:cstheme="minorBidi" w:hint="eastAsia"/>
                <w:bCs/>
                <w:kern w:val="0"/>
              </w:rPr>
              <w:t>实现高标准的感染控制。</w:t>
            </w:r>
          </w:p>
        </w:tc>
      </w:tr>
      <w:tr w:rsidR="004D5B33" w:rsidRPr="004D5B33">
        <w:trPr>
          <w:trHeight w:val="1448"/>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总体要求</w:t>
            </w:r>
          </w:p>
        </w:tc>
        <w:tc>
          <w:tcPr>
            <w:tcW w:w="4094" w:type="pct"/>
            <w:shd w:val="clear" w:color="auto" w:fill="auto"/>
          </w:tcPr>
          <w:p w:rsidR="00FA6531" w:rsidRPr="004D5B33" w:rsidRDefault="007451AE">
            <w:pPr>
              <w:widowControl/>
              <w:spacing w:line="300" w:lineRule="exact"/>
              <w:ind w:firstLineChars="0" w:firstLine="0"/>
              <w:rPr>
                <w:rFonts w:cstheme="minorBidi"/>
                <w:bCs/>
                <w:kern w:val="0"/>
              </w:rPr>
            </w:pPr>
            <w:r w:rsidRPr="004D5B33">
              <w:rPr>
                <w:rFonts w:cstheme="minorBidi" w:hint="eastAsia"/>
                <w:bCs/>
              </w:rPr>
              <w:t>系统应符合《</w:t>
            </w:r>
            <w:r w:rsidRPr="004D5B33">
              <w:rPr>
                <w:rFonts w:cstheme="minorBidi" w:hint="eastAsia"/>
                <w:bCs/>
              </w:rPr>
              <w:t xml:space="preserve">WS 310.1-2016 </w:t>
            </w:r>
            <w:r w:rsidRPr="004D5B33">
              <w:rPr>
                <w:rFonts w:cstheme="minorBidi" w:hint="eastAsia"/>
                <w:bCs/>
              </w:rPr>
              <w:t>医院消毒供应中心第</w:t>
            </w:r>
            <w:r w:rsidRPr="004D5B33">
              <w:rPr>
                <w:rFonts w:cstheme="minorBidi" w:hint="eastAsia"/>
                <w:bCs/>
              </w:rPr>
              <w:t>1</w:t>
            </w:r>
            <w:r w:rsidRPr="004D5B33">
              <w:rPr>
                <w:rFonts w:cstheme="minorBidi" w:hint="eastAsia"/>
                <w:bCs/>
              </w:rPr>
              <w:t>部分：管理规范、第二部分：清洗消毒及灭菌技术操作规范、第三部分：清洗消毒及灭菌效果监测标准》等关于医院消毒供应中心三个强制标准的要求，并遵循管理规范附录中针对追溯信息化的功能与功能要求。</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系统应遵循《医院信息平台应用功能指引》及《医院信息化建设应用技术指引》</w:t>
            </w:r>
            <w:r w:rsidRPr="004D5B33">
              <w:rPr>
                <w:rFonts w:cstheme="minorBidi" w:hint="eastAsia"/>
                <w:bCs/>
              </w:rPr>
              <w:t xml:space="preserve"> </w:t>
            </w:r>
            <w:r w:rsidRPr="004D5B33">
              <w:rPr>
                <w:rFonts w:cstheme="minorBidi" w:hint="eastAsia"/>
                <w:bCs/>
              </w:rPr>
              <w:t>针对供应室管理的要求。</w:t>
            </w:r>
          </w:p>
        </w:tc>
      </w:tr>
      <w:tr w:rsidR="004D5B33" w:rsidRPr="004D5B33">
        <w:trPr>
          <w:trHeight w:val="1160"/>
          <w:jc w:val="center"/>
        </w:trPr>
        <w:tc>
          <w:tcPr>
            <w:tcW w:w="9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要求追溯信息系统采用</w:t>
            </w:r>
            <w:r w:rsidRPr="004D5B33">
              <w:rPr>
                <w:rFonts w:cstheme="minorBidi" w:hint="eastAsia"/>
                <w:bCs/>
              </w:rPr>
              <w:t>C/S(</w:t>
            </w:r>
            <w:r w:rsidRPr="004D5B33">
              <w:rPr>
                <w:rFonts w:cstheme="minorBidi" w:hint="eastAsia"/>
                <w:bCs/>
              </w:rPr>
              <w:t>客户机</w:t>
            </w:r>
            <w:r w:rsidRPr="004D5B33">
              <w:rPr>
                <w:rFonts w:cstheme="minorBidi" w:hint="eastAsia"/>
                <w:bCs/>
              </w:rPr>
              <w:t>/</w:t>
            </w:r>
            <w:r w:rsidRPr="004D5B33">
              <w:rPr>
                <w:rFonts w:cstheme="minorBidi" w:hint="eastAsia"/>
                <w:bCs/>
              </w:rPr>
              <w:t>服务器</w:t>
            </w:r>
            <w:r w:rsidRPr="004D5B33">
              <w:rPr>
                <w:rFonts w:cstheme="minorBidi" w:hint="eastAsia"/>
                <w:bCs/>
              </w:rPr>
              <w:t>)</w:t>
            </w:r>
            <w:r w:rsidRPr="004D5B33">
              <w:rPr>
                <w:rFonts w:cstheme="minorBidi" w:hint="eastAsia"/>
                <w:bCs/>
              </w:rPr>
              <w:t>和</w:t>
            </w:r>
            <w:r w:rsidRPr="004D5B33">
              <w:rPr>
                <w:rFonts w:cstheme="minorBidi" w:hint="eastAsia"/>
                <w:bCs/>
              </w:rPr>
              <w:t>B/S(</w:t>
            </w:r>
            <w:r w:rsidRPr="004D5B33">
              <w:rPr>
                <w:rFonts w:cstheme="minorBidi" w:hint="eastAsia"/>
                <w:bCs/>
              </w:rPr>
              <w:t>浏览器</w:t>
            </w:r>
            <w:r w:rsidRPr="004D5B33">
              <w:rPr>
                <w:rFonts w:cstheme="minorBidi" w:hint="eastAsia"/>
                <w:bCs/>
              </w:rPr>
              <w:t>/</w:t>
            </w:r>
            <w:r w:rsidRPr="004D5B33">
              <w:rPr>
                <w:rFonts w:cstheme="minorBidi" w:hint="eastAsia"/>
                <w:bCs/>
              </w:rPr>
              <w:t>服务器</w:t>
            </w:r>
            <w:r w:rsidRPr="004D5B33">
              <w:rPr>
                <w:rFonts w:cstheme="minorBidi" w:hint="eastAsia"/>
                <w:bCs/>
              </w:rPr>
              <w:t>)</w:t>
            </w:r>
            <w:r w:rsidRPr="004D5B33">
              <w:rPr>
                <w:rFonts w:cstheme="minorBidi" w:hint="eastAsia"/>
                <w:bCs/>
              </w:rPr>
              <w:t>相结合的混合架构模式</w:t>
            </w:r>
            <w:r w:rsidRPr="004D5B33">
              <w:rPr>
                <w:rFonts w:cstheme="minorBidi" w:hint="eastAsia"/>
                <w:bCs/>
              </w:rPr>
              <w:t xml:space="preserve">, </w:t>
            </w:r>
            <w:r w:rsidRPr="004D5B33">
              <w:rPr>
                <w:rFonts w:cstheme="minorBidi" w:hint="eastAsia"/>
                <w:bCs/>
              </w:rPr>
              <w:t>消毒供应中心一线操作岗位采用</w:t>
            </w:r>
            <w:r w:rsidRPr="004D5B33">
              <w:rPr>
                <w:rFonts w:cstheme="minorBidi" w:hint="eastAsia"/>
                <w:bCs/>
              </w:rPr>
              <w:t>C/S</w:t>
            </w:r>
            <w:r w:rsidRPr="004D5B33">
              <w:rPr>
                <w:rFonts w:cstheme="minorBidi" w:hint="eastAsia"/>
                <w:bCs/>
              </w:rPr>
              <w:t>模式高效稳定，各使用部门采用</w:t>
            </w:r>
            <w:r w:rsidRPr="004D5B33">
              <w:rPr>
                <w:rFonts w:cstheme="minorBidi" w:hint="eastAsia"/>
                <w:bCs/>
              </w:rPr>
              <w:t>B/S</w:t>
            </w:r>
            <w:r w:rsidRPr="004D5B33">
              <w:rPr>
                <w:rFonts w:cstheme="minorBidi" w:hint="eastAsia"/>
                <w:bCs/>
              </w:rPr>
              <w:t>模式可以灵活部署。</w:t>
            </w:r>
          </w:p>
        </w:tc>
      </w:tr>
      <w:tr w:rsidR="004D5B33" w:rsidRPr="004D5B33">
        <w:trPr>
          <w:trHeight w:val="873"/>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lastRenderedPageBreak/>
              <w:t>过程记录</w:t>
            </w: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记录复用无菌物品在回收清点、清洗消毒、配包打包、灭菌审核、存储发放、科室接收、病人使用等各个操作环节的过程信息。要求闭环。</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回收清点阶段：记录回收人员、回收时间、回收物品等信息；支持缺损登记和库存调整；对回收包缺损丢失的条形码提供应急处理；支持无条码回收；支持清点时器械明细及图谱指引。</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清洗消毒阶段</w:t>
            </w:r>
            <w:r w:rsidRPr="004D5B33">
              <w:rPr>
                <w:rFonts w:cstheme="minorBidi" w:hint="eastAsia"/>
                <w:bCs/>
              </w:rPr>
              <w:t xml:space="preserve">: </w:t>
            </w:r>
            <w:r w:rsidRPr="004D5B33">
              <w:rPr>
                <w:rFonts w:cstheme="minorBidi" w:hint="eastAsia"/>
                <w:bCs/>
              </w:rPr>
              <w:t>记录清洗人员、清洗器、清洗程序、清洗时间、清洗网篮、清洗物品等信息。</w:t>
            </w:r>
          </w:p>
        </w:tc>
      </w:tr>
      <w:tr w:rsidR="004D5B33" w:rsidRPr="004D5B33">
        <w:trPr>
          <w:trHeight w:val="144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配包打包阶段：记录配包打包人员、配包打包时间、物品等信息；对消毒清洗质量及配包质量进行审核，配包时支持器械明细及图谱指引；系统自动生成、打印条形码标签，包括物品名称、配包打包人员、灭菌日期、灭菌方式、有效期、等信息，标签可支持器械清单及化学指示。</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灭菌审核阶段：记录灭菌人员、灭菌设备、灭菌程序、灭菌时间、灭菌包、灭菌审核人员、物理化学生物监测关联信息；支持批量灭菌登记。</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存储发放阶段：记录发放人员、发放科室、发放物品等信息；支持物品存储库位管理；支持一次性物品发放管理；支持订单发放及订单拆分；支持灭菌审核后的预定义发放与批量发放。</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科室接收阶段</w:t>
            </w:r>
            <w:r w:rsidRPr="004D5B33">
              <w:rPr>
                <w:rFonts w:cstheme="minorBidi" w:hint="eastAsia"/>
                <w:bCs/>
              </w:rPr>
              <w:t xml:space="preserve">: </w:t>
            </w:r>
            <w:r w:rsidRPr="004D5B33">
              <w:rPr>
                <w:rFonts w:cstheme="minorBidi" w:hint="eastAsia"/>
                <w:bCs/>
              </w:rPr>
              <w:t>记录使用部门接收人员、接收时间、接收物品信息。</w:t>
            </w:r>
          </w:p>
        </w:tc>
      </w:tr>
      <w:tr w:rsidR="004D5B33" w:rsidRPr="004D5B33">
        <w:trPr>
          <w:trHeight w:val="873"/>
          <w:jc w:val="center"/>
        </w:trPr>
        <w:tc>
          <w:tcPr>
            <w:tcW w:w="9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病人使用阶段：支持与手术麻醉计划系统接口以建立手术器械包的病人关联信息；支持与</w:t>
            </w:r>
            <w:r w:rsidRPr="004D5B33">
              <w:rPr>
                <w:rFonts w:cstheme="minorBidi" w:hint="eastAsia"/>
                <w:bCs/>
              </w:rPr>
              <w:t>HIS</w:t>
            </w:r>
            <w:r w:rsidRPr="004D5B33">
              <w:rPr>
                <w:rFonts w:cstheme="minorBidi" w:hint="eastAsia"/>
                <w:bCs/>
              </w:rPr>
              <w:t>等系统接口实现无菌物品与门急诊、病区等病人的使用信息关联。</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外来器械管理</w:t>
            </w: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支持外来器械及植入物管理和过程记录，针对外来器械增加登记与归还两个追溯节点的记录和追溯。</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提供外来器械在未使用、更换病人、续用等特殊情况下的流程处理。</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提供针对外来器械的器械包标签模板定制。</w:t>
            </w:r>
          </w:p>
        </w:tc>
      </w:tr>
      <w:tr w:rsidR="004D5B33" w:rsidRPr="004D5B33">
        <w:trPr>
          <w:trHeight w:val="298"/>
          <w:jc w:val="center"/>
        </w:trPr>
        <w:tc>
          <w:tcPr>
            <w:tcW w:w="9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提供针对外来器械的统计报表及供应商评估。</w:t>
            </w:r>
          </w:p>
        </w:tc>
      </w:tr>
      <w:tr w:rsidR="004D5B33" w:rsidRPr="004D5B33">
        <w:trPr>
          <w:trHeight w:val="298"/>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追溯查询</w:t>
            </w: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追溯查询物品的当前状态和整个处理过程信息。</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追溯查询物品的清洗锅次和灭菌锅次信息。</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追溯同一批次灭菌的所有物品所处位置，并能快速召回。</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可以通过病人（门诊、住院、手术）编号与姓名追溯病人所使用的物品包历史信息。</w:t>
            </w:r>
          </w:p>
        </w:tc>
      </w:tr>
      <w:tr w:rsidR="004D5B33" w:rsidRPr="004D5B33">
        <w:trPr>
          <w:trHeight w:val="1160"/>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正反追溯，可以展现一套器械整个生命周期内每一次器械处理和病人使用信息的前后完整关系追溯链，针对一个器械包号可以直接关联其前序包号及后序包号，并提供包记录报告，实现真正意义上的完整追溯。</w:t>
            </w:r>
          </w:p>
        </w:tc>
      </w:tr>
      <w:tr w:rsidR="004D5B33" w:rsidRPr="004D5B33">
        <w:trPr>
          <w:trHeight w:val="298"/>
          <w:jc w:val="center"/>
        </w:trPr>
        <w:tc>
          <w:tcPr>
            <w:tcW w:w="9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支持对丢失的追溯条形码的查询与再生成功能。</w:t>
            </w:r>
          </w:p>
        </w:tc>
      </w:tr>
      <w:tr w:rsidR="004D5B33" w:rsidRPr="004D5B33">
        <w:trPr>
          <w:trHeight w:val="298"/>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科室管理</w:t>
            </w: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支持接受确认，可有效分清供应部门与使用部门的交接责任。</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使用部门可以网上申领所需物品和器械，消毒供应中心确认发放申领订单，并可生成延迟订单；支持借包模式；支持回收申请（在科室不回来追溯条码的情况下）。</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支持通过手术编号、手术名称自动生成所需器械和物品。</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支持科室物品过期预警。追溯某一科室（病区）现存多少包（品种、数量）</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支持召回通知和查询。</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支持对各使用部门物品消毒灭菌服务的核算收费。</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设备管理</w:t>
            </w:r>
          </w:p>
        </w:tc>
        <w:tc>
          <w:tcPr>
            <w:tcW w:w="40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对接清洗消毒器实时采集设备工作参数（非传感器和高拍仪方式）。</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对接灭菌器实时采集设备工作参数（非传感器和高拍仪方式）。</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提供设备运行统计分析。</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提供设备维护保养计划。</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生产管理</w:t>
            </w: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支持针对包丢失、包内器械丢失或损坏等建立成本补偿结算管理。</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支持工作量统计与人员绩效管理。</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提供消毒供应中心日常报表，可选择针对不同的器械包、岗位区域、时间段、器械状态、操作用户、使用科室等进行多维度组合查询统计。</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实现一键快速召回使感染风险最小化。</w:t>
            </w:r>
          </w:p>
        </w:tc>
      </w:tr>
      <w:tr w:rsidR="004D5B33" w:rsidRPr="004D5B33">
        <w:trPr>
          <w:trHeight w:val="298"/>
          <w:jc w:val="center"/>
        </w:trPr>
        <w:tc>
          <w:tcPr>
            <w:tcW w:w="9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支持在扫码客户端失效情况下的管理员级别的异常处理。</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员工辅助</w:t>
            </w: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支持扫描操作方式直接登录系统；支持院内统一身份认证单点登录模式。</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支持消毒供应中心一线操作全程智能语音播报与引导，自动提示每一步操作，对误操作报警并播报正确的操作步骤（非简单语音提示）。</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支持各操作区域看板生产和统计查询。</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支持器械打包复杂度管理。</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管理员可针对特定器械设置在配包等操作时自动显示特定的提示或备注信息。</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可利用系统对新进员工进行配包等业务培训。</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质控管理</w:t>
            </w: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系统可记录器械清洗不合格事件，并统计器械清洗不合格率以供分析比较。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系统可记录外来手术器械返洗事件，并统计外来手术器械返洗率以供分析比较。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系统可记录消毒物品不合格事件，并统计消毒物品不合格率以供分析比较。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系统可记录灭菌物品包装不合格事件，并统计灭菌物品包装不合格率以供分析比较。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系统可记录无菌物品包内不合格事件，并统计无菌物品包内不合格率以供分析比较。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系统可记录无菌物品包外不合格事件，并统计无菌物品包外不合格率以供分析比较。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系统可记录灭菌方式选择不正确事件，并统计灭菌方式选择不正确率以供分析比较。</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系统可记录湿包发生事件，并统计湿包发生率以供分析比较。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系统可记录包内化学指标卡不合格事件，并统计包内化学指标卡不合格率以供分析比较。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系统可记录回收器械丢失事件，并统计回收器械丢失率以供分析比较。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系统可记录无菌物品发放错误事件，并统计无菌物品发放错误率以供分析比较。</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系统可记录灭菌失败事件，并统计无菌物品发放错误率以供分析比较。</w:t>
            </w:r>
          </w:p>
        </w:tc>
      </w:tr>
      <w:tr w:rsidR="004D5B33" w:rsidRPr="004D5B33">
        <w:trPr>
          <w:trHeight w:val="585"/>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系统管理</w:t>
            </w: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基础数据维护，包括器械、物品、设备、附件、人员、厂商、库位、包装属性、使用部门、质控项目等。</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分级权限管理，按用户类别赋予使用权限</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可以根据不同的操作工作区域提供系统日志，日志可分错误、警告、提示不同类型</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rPr>
            </w:pP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支持在安全授权情况下提供现场维护</w:t>
            </w:r>
          </w:p>
        </w:tc>
      </w:tr>
      <w:tr w:rsidR="004D5B33" w:rsidRPr="004D5B33">
        <w:trPr>
          <w:trHeight w:val="585"/>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spacing w:line="300" w:lineRule="exact"/>
              <w:ind w:firstLineChars="0" w:firstLine="0"/>
              <w:rPr>
                <w:rFonts w:cs="宋体"/>
                <w:bCs/>
              </w:rPr>
            </w:pPr>
            <w:r w:rsidRPr="004D5B33">
              <w:rPr>
                <w:rFonts w:cstheme="minorBidi" w:hint="eastAsia"/>
                <w:bCs/>
              </w:rPr>
              <w:t>能够在系统瘫痪的极端情况下提供工程师及时现场应急操作复原方案</w:t>
            </w:r>
          </w:p>
        </w:tc>
      </w:tr>
      <w:tr w:rsidR="004D5B33" w:rsidRPr="004D5B33">
        <w:trPr>
          <w:trHeight w:val="873"/>
          <w:jc w:val="center"/>
        </w:trPr>
        <w:tc>
          <w:tcPr>
            <w:tcW w:w="905" w:type="pct"/>
            <w:vMerge w:val="restar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rPr>
              <w:t>售后服务要求</w:t>
            </w:r>
          </w:p>
        </w:tc>
        <w:tc>
          <w:tcPr>
            <w:tcW w:w="4094" w:type="pct"/>
            <w:shd w:val="clear" w:color="auto" w:fill="auto"/>
            <w:vAlign w:val="center"/>
          </w:tcPr>
          <w:p w:rsidR="00FA6531" w:rsidRPr="004D5B33" w:rsidRDefault="007451AE">
            <w:pPr>
              <w:widowControl/>
              <w:spacing w:line="300" w:lineRule="exact"/>
              <w:ind w:firstLineChars="0" w:firstLine="0"/>
              <w:rPr>
                <w:rFonts w:cs="宋体"/>
                <w:bCs/>
              </w:rPr>
            </w:pPr>
            <w:r w:rsidRPr="004D5B33">
              <w:rPr>
                <w:rFonts w:cstheme="minorBidi" w:hint="eastAsia"/>
                <w:bCs/>
              </w:rPr>
              <w:t>质量保证：供应商按配置清单要求，提供原装全新软件。确保其产品质量、性能及技术参数达到采购人要求，如不能满足采购人要求，则采购人有权向供应商提出退换或索赔的要求。</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widowControl/>
              <w:spacing w:line="300" w:lineRule="exact"/>
              <w:ind w:firstLineChars="0" w:firstLine="0"/>
              <w:rPr>
                <w:rFonts w:cs="宋体"/>
                <w:bCs/>
              </w:rPr>
            </w:pPr>
            <w:r w:rsidRPr="004D5B33">
              <w:rPr>
                <w:rFonts w:cstheme="minorBidi" w:hint="eastAsia"/>
                <w:bCs/>
              </w:rPr>
              <w:t>整套软件原厂保修≥</w:t>
            </w:r>
            <w:r w:rsidRPr="004D5B33">
              <w:rPr>
                <w:rFonts w:cstheme="minorBidi" w:hint="eastAsia"/>
                <w:bCs/>
              </w:rPr>
              <w:t>24</w:t>
            </w:r>
            <w:r w:rsidRPr="004D5B33">
              <w:rPr>
                <w:rFonts w:cstheme="minorBidi" w:hint="eastAsia"/>
                <w:bCs/>
              </w:rPr>
              <w:t>个月，保修期自验收签字之日起计算。</w:t>
            </w:r>
          </w:p>
        </w:tc>
      </w:tr>
      <w:tr w:rsidR="004D5B33" w:rsidRPr="004D5B33">
        <w:trPr>
          <w:trHeight w:val="298"/>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widowControl/>
              <w:spacing w:line="300" w:lineRule="exact"/>
              <w:ind w:firstLineChars="0" w:firstLine="0"/>
              <w:rPr>
                <w:rFonts w:cs="宋体"/>
                <w:bCs/>
              </w:rPr>
            </w:pPr>
            <w:r w:rsidRPr="004D5B33">
              <w:rPr>
                <w:rFonts w:cstheme="minorBidi" w:hint="eastAsia"/>
                <w:bCs/>
              </w:rPr>
              <w:t>整套软件系统终身免费升级。</w:t>
            </w:r>
          </w:p>
        </w:tc>
      </w:tr>
      <w:tr w:rsidR="004D5B33" w:rsidRPr="004D5B33">
        <w:trPr>
          <w:trHeight w:val="873"/>
          <w:jc w:val="center"/>
        </w:trPr>
        <w:tc>
          <w:tcPr>
            <w:tcW w:w="905" w:type="pct"/>
            <w:vMerge/>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094" w:type="pct"/>
            <w:shd w:val="clear" w:color="auto" w:fill="auto"/>
            <w:vAlign w:val="center"/>
          </w:tcPr>
          <w:p w:rsidR="00FA6531" w:rsidRPr="004D5B33" w:rsidRDefault="007451AE">
            <w:pPr>
              <w:widowControl/>
              <w:spacing w:line="300" w:lineRule="exact"/>
              <w:ind w:firstLineChars="0" w:firstLine="0"/>
              <w:rPr>
                <w:rFonts w:cs="宋体"/>
                <w:bCs/>
              </w:rPr>
            </w:pPr>
            <w:r w:rsidRPr="004D5B33">
              <w:rPr>
                <w:rFonts w:cstheme="minorBidi" w:hint="eastAsia"/>
                <w:bCs/>
              </w:rPr>
              <w:t>响应时间：保证在接到采购人报修通知</w:t>
            </w:r>
            <w:r w:rsidRPr="004D5B33">
              <w:rPr>
                <w:rFonts w:cstheme="minorBidi" w:hint="eastAsia"/>
                <w:bCs/>
              </w:rPr>
              <w:t>2</w:t>
            </w:r>
            <w:r w:rsidRPr="004D5B33">
              <w:rPr>
                <w:rFonts w:cstheme="minorBidi" w:hint="eastAsia"/>
                <w:bCs/>
              </w:rPr>
              <w:t>小时内到现场检修，有专用的报修电话。保修期内外包括休息日和节假日均能派出维修工程师到达现场维修。</w:t>
            </w:r>
          </w:p>
        </w:tc>
      </w:tr>
      <w:tr w:rsidR="004D5B33" w:rsidRPr="004D5B33">
        <w:trPr>
          <w:trHeight w:val="873"/>
          <w:jc w:val="center"/>
        </w:trPr>
        <w:tc>
          <w:tcPr>
            <w:tcW w:w="905" w:type="pct"/>
            <w:vMerge/>
            <w:vAlign w:val="center"/>
          </w:tcPr>
          <w:p w:rsidR="00FA6531" w:rsidRPr="004D5B33" w:rsidRDefault="00FA6531">
            <w:pPr>
              <w:spacing w:line="300" w:lineRule="exact"/>
              <w:ind w:firstLineChars="0" w:firstLine="0"/>
              <w:jc w:val="center"/>
              <w:rPr>
                <w:rFonts w:cstheme="minorBidi"/>
                <w:bCs/>
                <w:kern w:val="0"/>
              </w:rPr>
            </w:pPr>
          </w:p>
        </w:tc>
        <w:tc>
          <w:tcPr>
            <w:tcW w:w="4094" w:type="pct"/>
            <w:vAlign w:val="center"/>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技术培训：供应商应免费对采购人操作、维修人员进行一定时期的正规的整套软件操作等内容的技术培训。提供操作和维护手册。</w:t>
            </w:r>
          </w:p>
        </w:tc>
      </w:tr>
      <w:tr w:rsidR="004D5B33" w:rsidRPr="004D5B33">
        <w:trPr>
          <w:trHeight w:val="873"/>
          <w:jc w:val="center"/>
        </w:trPr>
        <w:tc>
          <w:tcPr>
            <w:tcW w:w="905" w:type="pct"/>
            <w:vMerge/>
            <w:vAlign w:val="center"/>
          </w:tcPr>
          <w:p w:rsidR="00FA6531" w:rsidRPr="004D5B33" w:rsidRDefault="00FA6531">
            <w:pPr>
              <w:spacing w:line="300" w:lineRule="exact"/>
              <w:ind w:firstLineChars="0" w:firstLine="0"/>
              <w:jc w:val="center"/>
              <w:rPr>
                <w:rFonts w:cstheme="minorBidi"/>
                <w:bCs/>
                <w:kern w:val="0"/>
              </w:rPr>
            </w:pPr>
          </w:p>
        </w:tc>
        <w:tc>
          <w:tcPr>
            <w:tcW w:w="4094" w:type="pct"/>
            <w:vAlign w:val="center"/>
          </w:tcPr>
          <w:p w:rsidR="00FA6531" w:rsidRPr="004D5B33" w:rsidRDefault="007451AE">
            <w:pPr>
              <w:widowControl/>
              <w:spacing w:line="300" w:lineRule="exact"/>
              <w:ind w:firstLineChars="0" w:firstLine="0"/>
              <w:jc w:val="left"/>
              <w:rPr>
                <w:rFonts w:cs="宋体"/>
                <w:bCs/>
              </w:rPr>
            </w:pPr>
            <w:r w:rsidRPr="004D5B33">
              <w:rPr>
                <w:rFonts w:cstheme="minorBidi" w:hint="eastAsia"/>
                <w:bCs/>
              </w:rPr>
              <w:t>软件验收：软件安装后，经过一定时期的试运行，软件的各项性能指标均能达到招标文件的要求，双方即签署验收文件，设备被视为验收通过。</w:t>
            </w:r>
          </w:p>
        </w:tc>
      </w:tr>
      <w:tr w:rsidR="00FA6531" w:rsidRPr="004D5B33">
        <w:trPr>
          <w:trHeight w:val="595"/>
          <w:jc w:val="center"/>
        </w:trPr>
        <w:tc>
          <w:tcPr>
            <w:tcW w:w="905" w:type="pct"/>
            <w:vMerge/>
            <w:vAlign w:val="center"/>
          </w:tcPr>
          <w:p w:rsidR="00FA6531" w:rsidRPr="004D5B33" w:rsidRDefault="00FA6531">
            <w:pPr>
              <w:spacing w:line="300" w:lineRule="exact"/>
              <w:ind w:firstLineChars="0" w:firstLine="0"/>
              <w:jc w:val="center"/>
              <w:rPr>
                <w:rFonts w:cstheme="minorBidi"/>
                <w:bCs/>
                <w:kern w:val="0"/>
              </w:rPr>
            </w:pPr>
          </w:p>
        </w:tc>
        <w:tc>
          <w:tcPr>
            <w:tcW w:w="4094" w:type="pct"/>
            <w:vAlign w:val="center"/>
          </w:tcPr>
          <w:p w:rsidR="00FA6531" w:rsidRPr="004D5B33" w:rsidRDefault="007451AE">
            <w:pPr>
              <w:widowControl/>
              <w:spacing w:line="300" w:lineRule="exact"/>
              <w:ind w:firstLineChars="0" w:firstLine="0"/>
              <w:jc w:val="left"/>
              <w:rPr>
                <w:rFonts w:cs="宋体"/>
                <w:bCs/>
              </w:rPr>
            </w:pPr>
            <w:r w:rsidRPr="004D5B33">
              <w:rPr>
                <w:rFonts w:cstheme="minorBidi" w:hint="eastAsia"/>
                <w:bCs/>
              </w:rPr>
              <w:t>交货期及安装：自合同签订生效之日起，</w:t>
            </w:r>
            <w:r w:rsidRPr="004D5B33">
              <w:rPr>
                <w:rFonts w:cstheme="minorBidi" w:hint="eastAsia"/>
                <w:bCs/>
              </w:rPr>
              <w:t>1</w:t>
            </w:r>
            <w:r w:rsidRPr="004D5B33">
              <w:rPr>
                <w:rFonts w:cstheme="minorBidi" w:hint="eastAsia"/>
                <w:bCs/>
              </w:rPr>
              <w:t>个月内交货，并由厂方负责安装调试和培训。</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93" w:name="_Toc9342"/>
      <w:r w:rsidRPr="004D5B33">
        <w:rPr>
          <w:rFonts w:cs="Arial" w:hint="eastAsia"/>
          <w:bCs/>
        </w:rPr>
        <w:t>3.1.2</w:t>
      </w:r>
      <w:r w:rsidRPr="004D5B33">
        <w:rPr>
          <w:rFonts w:cs="Arial" w:hint="eastAsia"/>
          <w:bCs/>
        </w:rPr>
        <w:t>重症监护信息系统</w:t>
      </w:r>
      <w:r w:rsidRPr="004D5B33">
        <w:rPr>
          <w:rFonts w:cs="Arial" w:hint="eastAsia"/>
          <w:bCs/>
        </w:rPr>
        <w:t xml:space="preserve"> 23</w:t>
      </w:r>
      <w:r w:rsidRPr="004D5B33">
        <w:rPr>
          <w:rFonts w:cs="Arial" w:hint="eastAsia"/>
          <w:bCs/>
        </w:rPr>
        <w:t>个点位</w:t>
      </w:r>
      <w:bookmarkEnd w:id="93"/>
    </w:p>
    <w:tbl>
      <w:tblPr>
        <w:tblStyle w:val="af"/>
        <w:tblW w:w="8099" w:type="dxa"/>
        <w:jc w:val="center"/>
        <w:tblLayout w:type="fixed"/>
        <w:tblLook w:val="04A0" w:firstRow="1" w:lastRow="0" w:firstColumn="1" w:lastColumn="0" w:noHBand="0" w:noVBand="1"/>
      </w:tblPr>
      <w:tblGrid>
        <w:gridCol w:w="1432"/>
        <w:gridCol w:w="6667"/>
      </w:tblGrid>
      <w:tr w:rsidR="004D5B33" w:rsidRPr="004D5B33">
        <w:trPr>
          <w:trHeight w:val="535"/>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指标项</w:t>
            </w:r>
          </w:p>
        </w:tc>
        <w:tc>
          <w:tcPr>
            <w:tcW w:w="6667" w:type="dxa"/>
            <w:vAlign w:val="center"/>
          </w:tcPr>
          <w:p w:rsidR="00FA6531" w:rsidRPr="004D5B33" w:rsidRDefault="007451AE">
            <w:pPr>
              <w:spacing w:line="300" w:lineRule="exact"/>
              <w:ind w:firstLineChars="0" w:firstLine="0"/>
              <w:jc w:val="center"/>
              <w:rPr>
                <w:bCs/>
              </w:rPr>
            </w:pPr>
            <w:r w:rsidRPr="004D5B33">
              <w:rPr>
                <w:rFonts w:hint="eastAsia"/>
                <w:bCs/>
              </w:rPr>
              <w:t>参数要求</w:t>
            </w:r>
          </w:p>
        </w:tc>
      </w:tr>
      <w:tr w:rsidR="004D5B33" w:rsidRPr="004D5B33">
        <w:trPr>
          <w:trHeight w:val="106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专科数据集成</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系统需支持与医院</w:t>
            </w:r>
            <w:r w:rsidRPr="004D5B33">
              <w:rPr>
                <w:bCs/>
              </w:rPr>
              <w:t>HIS</w:t>
            </w:r>
            <w:r w:rsidRPr="004D5B33">
              <w:rPr>
                <w:bCs/>
              </w:rPr>
              <w:t>、</w:t>
            </w:r>
            <w:r w:rsidRPr="004D5B33">
              <w:rPr>
                <w:bCs/>
              </w:rPr>
              <w:t>LIS</w:t>
            </w:r>
            <w:r w:rsidRPr="004D5B33">
              <w:rPr>
                <w:bCs/>
              </w:rPr>
              <w:t>、</w:t>
            </w:r>
            <w:r w:rsidRPr="004D5B33">
              <w:rPr>
                <w:bCs/>
              </w:rPr>
              <w:t>PACS-RIS</w:t>
            </w:r>
            <w:r w:rsidRPr="004D5B33">
              <w:rPr>
                <w:bCs/>
              </w:rPr>
              <w:t>、</w:t>
            </w:r>
            <w:r w:rsidRPr="004D5B33">
              <w:rPr>
                <w:bCs/>
              </w:rPr>
              <w:t>EMR</w:t>
            </w:r>
            <w:r w:rsidRPr="004D5B33">
              <w:rPr>
                <w:rFonts w:hint="eastAsia"/>
                <w:bCs/>
              </w:rPr>
              <w:t>进行系统集成，数据共享。</w:t>
            </w:r>
          </w:p>
          <w:p w:rsidR="00FA6531" w:rsidRPr="004D5B33" w:rsidRDefault="007451AE">
            <w:pPr>
              <w:spacing w:line="300" w:lineRule="exact"/>
              <w:ind w:firstLineChars="0" w:firstLine="0"/>
              <w:jc w:val="left"/>
              <w:rPr>
                <w:bCs/>
              </w:rPr>
            </w:pPr>
            <w:r w:rsidRPr="004D5B33">
              <w:rPr>
                <w:rFonts w:hint="eastAsia"/>
                <w:bCs/>
              </w:rPr>
              <w:t>支持与</w:t>
            </w:r>
            <w:r w:rsidRPr="004D5B33">
              <w:rPr>
                <w:bCs/>
              </w:rPr>
              <w:t xml:space="preserve">HIS </w:t>
            </w:r>
            <w:r w:rsidRPr="004D5B33">
              <w:rPr>
                <w:bCs/>
              </w:rPr>
              <w:t>系统</w:t>
            </w:r>
            <w:r w:rsidRPr="004D5B33">
              <w:rPr>
                <w:rFonts w:hint="eastAsia"/>
                <w:bCs/>
              </w:rPr>
              <w:t>的</w:t>
            </w:r>
            <w:r w:rsidRPr="004D5B33">
              <w:rPr>
                <w:bCs/>
              </w:rPr>
              <w:t>集成</w:t>
            </w:r>
            <w:r w:rsidRPr="004D5B33">
              <w:rPr>
                <w:rFonts w:hint="eastAsia"/>
                <w:bCs/>
              </w:rPr>
              <w:t>和交互，包括：</w:t>
            </w:r>
            <w:r w:rsidRPr="004D5B33">
              <w:rPr>
                <w:bCs/>
              </w:rPr>
              <w:t>科室分区、患者基本信息、工作人员基本信息、床位信息、患者在院信息、医嘱信息等。</w:t>
            </w:r>
          </w:p>
          <w:p w:rsidR="00FA6531" w:rsidRPr="004D5B33" w:rsidRDefault="007451AE">
            <w:pPr>
              <w:spacing w:line="300" w:lineRule="exact"/>
              <w:ind w:firstLineChars="0" w:firstLine="0"/>
              <w:jc w:val="left"/>
              <w:rPr>
                <w:bCs/>
              </w:rPr>
            </w:pPr>
            <w:r w:rsidRPr="004D5B33">
              <w:rPr>
                <w:rFonts w:hint="eastAsia"/>
                <w:bCs/>
              </w:rPr>
              <w:t>支持与</w:t>
            </w:r>
            <w:r w:rsidRPr="004D5B33">
              <w:rPr>
                <w:bCs/>
              </w:rPr>
              <w:t>LIS</w:t>
            </w:r>
            <w:r w:rsidRPr="004D5B33">
              <w:rPr>
                <w:bCs/>
              </w:rPr>
              <w:t>／</w:t>
            </w:r>
            <w:r w:rsidRPr="004D5B33">
              <w:rPr>
                <w:bCs/>
              </w:rPr>
              <w:t>PACS-RIS</w:t>
            </w:r>
            <w:r w:rsidRPr="004D5B33">
              <w:rPr>
                <w:bCs/>
              </w:rPr>
              <w:t>系统</w:t>
            </w:r>
            <w:r w:rsidRPr="004D5B33">
              <w:rPr>
                <w:rFonts w:hint="eastAsia"/>
                <w:bCs/>
              </w:rPr>
              <w:t>的</w:t>
            </w:r>
            <w:r w:rsidRPr="004D5B33">
              <w:rPr>
                <w:bCs/>
              </w:rPr>
              <w:t>集成</w:t>
            </w:r>
            <w:r w:rsidRPr="004D5B33">
              <w:rPr>
                <w:rFonts w:hint="eastAsia"/>
                <w:bCs/>
              </w:rPr>
              <w:t>和交互</w:t>
            </w:r>
            <w:r w:rsidRPr="004D5B33">
              <w:rPr>
                <w:bCs/>
              </w:rPr>
              <w:t>。</w:t>
            </w:r>
            <w:r w:rsidRPr="004D5B33">
              <w:rPr>
                <w:bCs/>
              </w:rPr>
              <w:t xml:space="preserve"> </w:t>
            </w:r>
          </w:p>
        </w:tc>
      </w:tr>
      <w:tr w:rsidR="004D5B33" w:rsidRPr="004D5B33">
        <w:trPr>
          <w:trHeight w:val="2114"/>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监护设备集成</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系统需支持自动采集床边仪器上的数据，数据可自动记录在重症护理记录单上。</w:t>
            </w:r>
          </w:p>
          <w:p w:rsidR="00FA6531" w:rsidRPr="004D5B33" w:rsidRDefault="007451AE">
            <w:pPr>
              <w:spacing w:line="300" w:lineRule="exact"/>
              <w:ind w:firstLineChars="0" w:firstLine="0"/>
              <w:jc w:val="left"/>
              <w:rPr>
                <w:bCs/>
              </w:rPr>
            </w:pPr>
            <w:r w:rsidRPr="004D5B33">
              <w:rPr>
                <w:rFonts w:hint="eastAsia"/>
                <w:bCs/>
              </w:rPr>
              <w:t>支持多品牌型号的设备同时采集。</w:t>
            </w:r>
          </w:p>
          <w:p w:rsidR="00FA6531" w:rsidRPr="004D5B33" w:rsidRDefault="007451AE">
            <w:pPr>
              <w:spacing w:line="300" w:lineRule="exact"/>
              <w:ind w:firstLineChars="0" w:firstLine="0"/>
              <w:jc w:val="left"/>
              <w:rPr>
                <w:bCs/>
              </w:rPr>
            </w:pPr>
            <w:r w:rsidRPr="004D5B33">
              <w:rPr>
                <w:rFonts w:hint="eastAsia"/>
                <w:bCs/>
              </w:rPr>
              <w:t>采集数据的频率支持自定义设置，抢救时采集频率支持</w:t>
            </w:r>
            <w:r w:rsidRPr="004D5B33">
              <w:rPr>
                <w:bCs/>
              </w:rPr>
              <w:t>60</w:t>
            </w:r>
            <w:r w:rsidRPr="004D5B33">
              <w:rPr>
                <w:bCs/>
              </w:rPr>
              <w:t>秒</w:t>
            </w:r>
            <w:r w:rsidRPr="004D5B33">
              <w:rPr>
                <w:bCs/>
              </w:rPr>
              <w:t>/</w:t>
            </w:r>
            <w:r w:rsidRPr="004D5B33">
              <w:rPr>
                <w:bCs/>
              </w:rPr>
              <w:t>次以上。</w:t>
            </w:r>
          </w:p>
          <w:p w:rsidR="00FA6531" w:rsidRPr="004D5B33" w:rsidRDefault="007451AE">
            <w:pPr>
              <w:spacing w:line="300" w:lineRule="exact"/>
              <w:ind w:firstLineChars="0" w:firstLine="0"/>
              <w:jc w:val="left"/>
              <w:rPr>
                <w:bCs/>
              </w:rPr>
            </w:pPr>
            <w:r w:rsidRPr="004D5B33">
              <w:rPr>
                <w:rFonts w:hint="eastAsia"/>
                <w:bCs/>
              </w:rPr>
              <w:t>系统需具备体征预警预设功能，并支持自定义修改。</w:t>
            </w:r>
          </w:p>
          <w:p w:rsidR="00FA6531" w:rsidRPr="004D5B33" w:rsidRDefault="007451AE">
            <w:pPr>
              <w:spacing w:line="300" w:lineRule="exact"/>
              <w:ind w:firstLineChars="0" w:firstLine="0"/>
              <w:jc w:val="left"/>
              <w:rPr>
                <w:bCs/>
              </w:rPr>
            </w:pPr>
            <w:r w:rsidRPr="004D5B33">
              <w:rPr>
                <w:rFonts w:hint="eastAsia"/>
                <w:bCs/>
              </w:rPr>
              <w:t>出现异常数据，可提供警示，对异常数据可以进行二次修改。</w:t>
            </w:r>
          </w:p>
          <w:p w:rsidR="00FA6531" w:rsidRPr="004D5B33" w:rsidRDefault="007451AE">
            <w:pPr>
              <w:spacing w:line="300" w:lineRule="exact"/>
              <w:ind w:firstLineChars="0" w:firstLine="0"/>
              <w:jc w:val="left"/>
              <w:rPr>
                <w:bCs/>
              </w:rPr>
            </w:pPr>
            <w:r w:rsidRPr="004D5B33">
              <w:rPr>
                <w:rFonts w:hint="eastAsia"/>
                <w:bCs/>
              </w:rPr>
              <w:t>支持手动修正数据，并保存修改痕迹。</w:t>
            </w:r>
          </w:p>
          <w:p w:rsidR="00FA6531" w:rsidRPr="004D5B33" w:rsidRDefault="007451AE">
            <w:pPr>
              <w:spacing w:line="300" w:lineRule="exact"/>
              <w:ind w:firstLineChars="0" w:firstLine="0"/>
              <w:jc w:val="left"/>
              <w:rPr>
                <w:bCs/>
              </w:rPr>
            </w:pPr>
            <w:r w:rsidRPr="004D5B33">
              <w:rPr>
                <w:rFonts w:hint="eastAsia"/>
                <w:bCs/>
              </w:rPr>
              <w:t>采集到的体征可提供数字、曲线图等多种方式展现方式</w:t>
            </w:r>
            <w:r w:rsidRPr="004D5B33">
              <w:rPr>
                <w:bCs/>
              </w:rPr>
              <w:t>。</w:t>
            </w:r>
          </w:p>
        </w:tc>
      </w:tr>
      <w:tr w:rsidR="004D5B33" w:rsidRPr="004D5B33">
        <w:trPr>
          <w:trHeight w:val="2640"/>
          <w:jc w:val="center"/>
        </w:trPr>
        <w:tc>
          <w:tcPr>
            <w:tcW w:w="1432" w:type="dxa"/>
            <w:vAlign w:val="center"/>
          </w:tcPr>
          <w:p w:rsidR="00FA6531" w:rsidRPr="004D5B33" w:rsidRDefault="007451AE">
            <w:pPr>
              <w:spacing w:line="300" w:lineRule="exact"/>
              <w:ind w:firstLineChars="0" w:firstLine="0"/>
              <w:jc w:val="center"/>
              <w:rPr>
                <w:bCs/>
              </w:rPr>
            </w:pPr>
            <w:r w:rsidRPr="004D5B33">
              <w:rPr>
                <w:bCs/>
              </w:rPr>
              <w:lastRenderedPageBreak/>
              <w:t>床位管理</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应支持整体展现在科患者分布情况，自动统计在科患者人数，新入科患者人数，当日出科患者人数等。</w:t>
            </w:r>
          </w:p>
          <w:p w:rsidR="00FA6531" w:rsidRPr="004D5B33" w:rsidRDefault="007451AE">
            <w:pPr>
              <w:spacing w:line="300" w:lineRule="exact"/>
              <w:ind w:firstLineChars="0" w:firstLine="0"/>
              <w:jc w:val="left"/>
              <w:rPr>
                <w:bCs/>
              </w:rPr>
            </w:pPr>
            <w:r w:rsidRPr="004D5B33">
              <w:rPr>
                <w:rFonts w:hint="eastAsia"/>
                <w:bCs/>
              </w:rPr>
              <w:t>应提供患者床头卡一览功能，显示患者基本信息、诊断、过敏史、特殊治疗等。</w:t>
            </w:r>
          </w:p>
          <w:p w:rsidR="00FA6531" w:rsidRPr="004D5B33" w:rsidRDefault="007451AE">
            <w:pPr>
              <w:spacing w:line="300" w:lineRule="exact"/>
              <w:ind w:firstLineChars="0" w:firstLine="0"/>
              <w:jc w:val="left"/>
              <w:rPr>
                <w:bCs/>
              </w:rPr>
            </w:pPr>
            <w:r w:rsidRPr="004D5B33">
              <w:rPr>
                <w:rFonts w:hint="eastAsia"/>
                <w:bCs/>
              </w:rPr>
              <w:t>系统应支持查看患者重要风险标识提醒，包括隔离、过敏等，根据患者信息自动判断并显示不同的风险标志。</w:t>
            </w:r>
          </w:p>
          <w:p w:rsidR="00FA6531" w:rsidRPr="004D5B33" w:rsidRDefault="007451AE">
            <w:pPr>
              <w:spacing w:line="300" w:lineRule="exact"/>
              <w:ind w:firstLineChars="0" w:firstLine="0"/>
              <w:jc w:val="left"/>
              <w:rPr>
                <w:bCs/>
              </w:rPr>
            </w:pPr>
            <w:r w:rsidRPr="004D5B33">
              <w:rPr>
                <w:rFonts w:hint="eastAsia"/>
                <w:bCs/>
              </w:rPr>
              <w:t>系统应支持以不同的形式展现当前科室患者及床位分布状况。</w:t>
            </w:r>
          </w:p>
          <w:p w:rsidR="00FA6531" w:rsidRPr="004D5B33" w:rsidRDefault="007451AE">
            <w:pPr>
              <w:spacing w:line="300" w:lineRule="exact"/>
              <w:ind w:firstLineChars="0" w:firstLine="0"/>
              <w:jc w:val="left"/>
              <w:rPr>
                <w:bCs/>
              </w:rPr>
            </w:pPr>
            <w:r w:rsidRPr="004D5B33">
              <w:rPr>
                <w:rFonts w:hint="eastAsia"/>
                <w:bCs/>
              </w:rPr>
              <w:t>系统应支持用户自定义选择所管床位的功能。</w:t>
            </w:r>
          </w:p>
          <w:p w:rsidR="00FA6531" w:rsidRPr="004D5B33" w:rsidRDefault="007451AE">
            <w:pPr>
              <w:spacing w:line="300" w:lineRule="exact"/>
              <w:ind w:firstLineChars="0" w:firstLine="0"/>
              <w:jc w:val="left"/>
              <w:rPr>
                <w:bCs/>
              </w:rPr>
            </w:pPr>
            <w:r w:rsidRPr="004D5B33">
              <w:rPr>
                <w:rFonts w:hint="eastAsia"/>
                <w:bCs/>
              </w:rPr>
              <w:t>系统应支持整体查看所有在科患者设备使用情况，可对整体设备进行参数配置操作。</w:t>
            </w:r>
          </w:p>
        </w:tc>
      </w:tr>
      <w:tr w:rsidR="004D5B33" w:rsidRPr="004D5B33">
        <w:trPr>
          <w:trHeight w:val="2640"/>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患者流转</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系统应支持床位预约功能，可对空床位进行预约锁定。</w:t>
            </w:r>
          </w:p>
          <w:p w:rsidR="00FA6531" w:rsidRPr="004D5B33" w:rsidRDefault="007451AE">
            <w:pPr>
              <w:spacing w:line="300" w:lineRule="exact"/>
              <w:ind w:firstLineChars="0" w:firstLine="0"/>
              <w:jc w:val="left"/>
              <w:rPr>
                <w:bCs/>
              </w:rPr>
            </w:pPr>
            <w:r w:rsidRPr="004D5B33">
              <w:rPr>
                <w:rFonts w:hint="eastAsia"/>
                <w:bCs/>
              </w:rPr>
              <w:t>系统应支持患者换床功能，并提供设备解绑功能。</w:t>
            </w:r>
          </w:p>
          <w:p w:rsidR="00FA6531" w:rsidRPr="004D5B33" w:rsidRDefault="007451AE">
            <w:pPr>
              <w:spacing w:line="300" w:lineRule="exact"/>
              <w:ind w:firstLineChars="0" w:firstLine="0"/>
              <w:jc w:val="left"/>
              <w:rPr>
                <w:bCs/>
              </w:rPr>
            </w:pPr>
            <w:r w:rsidRPr="004D5B33">
              <w:rPr>
                <w:rFonts w:hint="eastAsia"/>
                <w:bCs/>
              </w:rPr>
              <w:t>系统应有患者入科操作功能，并自动提取患者信息（基本信息、诊断、入科来源、身高、体重等）。可在入科时，可进行设备绑定及报警值设置。</w:t>
            </w:r>
          </w:p>
          <w:p w:rsidR="00FA6531" w:rsidRPr="004D5B33" w:rsidRDefault="007451AE">
            <w:pPr>
              <w:spacing w:line="300" w:lineRule="exact"/>
              <w:ind w:firstLineChars="0" w:firstLine="0"/>
              <w:jc w:val="left"/>
              <w:rPr>
                <w:bCs/>
              </w:rPr>
            </w:pPr>
            <w:r w:rsidRPr="004D5B33">
              <w:rPr>
                <w:rFonts w:hint="eastAsia"/>
                <w:bCs/>
              </w:rPr>
              <w:t>支持默认报警值设置，可针对单个患者进行个性化设置。</w:t>
            </w:r>
          </w:p>
          <w:p w:rsidR="00FA6531" w:rsidRPr="004D5B33" w:rsidRDefault="007451AE">
            <w:pPr>
              <w:spacing w:line="300" w:lineRule="exact"/>
              <w:ind w:firstLineChars="0" w:firstLine="0"/>
              <w:jc w:val="left"/>
              <w:rPr>
                <w:bCs/>
              </w:rPr>
            </w:pPr>
            <w:r w:rsidRPr="004D5B33">
              <w:rPr>
                <w:rFonts w:hint="eastAsia"/>
                <w:bCs/>
              </w:rPr>
              <w:t>系统应提供患者出科功能，并记录患者出科转归。</w:t>
            </w:r>
          </w:p>
          <w:p w:rsidR="00FA6531" w:rsidRPr="004D5B33" w:rsidRDefault="007451AE">
            <w:pPr>
              <w:spacing w:line="300" w:lineRule="exact"/>
              <w:ind w:firstLineChars="0" w:firstLine="0"/>
              <w:jc w:val="left"/>
              <w:rPr>
                <w:bCs/>
              </w:rPr>
            </w:pPr>
            <w:r w:rsidRPr="004D5B33">
              <w:rPr>
                <w:rFonts w:hint="eastAsia"/>
                <w:bCs/>
              </w:rPr>
              <w:t>系统应支持所有已出科患者在科病情及护理过程的回顾。</w:t>
            </w:r>
          </w:p>
          <w:p w:rsidR="00FA6531" w:rsidRPr="004D5B33" w:rsidRDefault="007451AE">
            <w:pPr>
              <w:spacing w:line="300" w:lineRule="exact"/>
              <w:ind w:firstLineChars="0" w:firstLine="0"/>
              <w:jc w:val="left"/>
              <w:rPr>
                <w:bCs/>
              </w:rPr>
            </w:pPr>
            <w:r w:rsidRPr="004D5B33">
              <w:rPr>
                <w:rFonts w:hint="eastAsia"/>
                <w:bCs/>
              </w:rPr>
              <w:t>系统可对已出科患者取消出科，返回科室。</w:t>
            </w:r>
          </w:p>
        </w:tc>
      </w:tr>
      <w:tr w:rsidR="004D5B33" w:rsidRPr="004D5B33">
        <w:trPr>
          <w:trHeight w:val="2377"/>
          <w:jc w:val="center"/>
        </w:trPr>
        <w:tc>
          <w:tcPr>
            <w:tcW w:w="1432" w:type="dxa"/>
            <w:vAlign w:val="center"/>
          </w:tcPr>
          <w:p w:rsidR="00FA6531" w:rsidRPr="004D5B33" w:rsidRDefault="007451AE">
            <w:pPr>
              <w:spacing w:line="300" w:lineRule="exact"/>
              <w:ind w:firstLineChars="0" w:firstLine="0"/>
              <w:jc w:val="center"/>
              <w:rPr>
                <w:bCs/>
              </w:rPr>
            </w:pPr>
            <w:r w:rsidRPr="004D5B33">
              <w:rPr>
                <w:bCs/>
              </w:rPr>
              <w:t>患者信息</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系统应支持患者基本信息一览及信息登记，包括患者身份信息、流转信息、过敏史、既往史、身</w:t>
            </w:r>
            <w:r w:rsidRPr="004D5B33">
              <w:rPr>
                <w:rFonts w:hint="eastAsia"/>
                <w:bCs/>
              </w:rPr>
              <w:t>高、体重等内容。</w:t>
            </w:r>
          </w:p>
          <w:p w:rsidR="00FA6531" w:rsidRPr="004D5B33" w:rsidRDefault="007451AE">
            <w:pPr>
              <w:spacing w:line="300" w:lineRule="exact"/>
              <w:ind w:firstLineChars="0" w:firstLine="0"/>
              <w:jc w:val="left"/>
              <w:rPr>
                <w:bCs/>
              </w:rPr>
            </w:pPr>
            <w:r w:rsidRPr="004D5B33">
              <w:rPr>
                <w:rFonts w:hint="eastAsia"/>
                <w:bCs/>
              </w:rPr>
              <w:t>系统应支持患者诊断的自动提取；支持病历书写需要的手工记录诊断。</w:t>
            </w:r>
          </w:p>
          <w:p w:rsidR="00FA6531" w:rsidRPr="004D5B33" w:rsidRDefault="007451AE">
            <w:pPr>
              <w:spacing w:line="300" w:lineRule="exact"/>
              <w:ind w:firstLineChars="0" w:firstLine="0"/>
              <w:jc w:val="left"/>
              <w:rPr>
                <w:bCs/>
              </w:rPr>
            </w:pPr>
            <w:r w:rsidRPr="004D5B33">
              <w:rPr>
                <w:rFonts w:hint="eastAsia"/>
                <w:bCs/>
              </w:rPr>
              <w:t>系统可查看患者入科后流转情况。</w:t>
            </w:r>
          </w:p>
          <w:p w:rsidR="00FA6531" w:rsidRPr="004D5B33" w:rsidRDefault="007451AE">
            <w:pPr>
              <w:spacing w:line="300" w:lineRule="exact"/>
              <w:ind w:firstLineChars="0" w:firstLine="0"/>
              <w:jc w:val="left"/>
              <w:rPr>
                <w:bCs/>
              </w:rPr>
            </w:pPr>
            <w:r w:rsidRPr="004D5B33">
              <w:rPr>
                <w:rFonts w:hint="eastAsia"/>
                <w:bCs/>
              </w:rPr>
              <w:t>系统需支持检验检查项目的集成交互，支持患者在科期间所有检验检查报告查询。</w:t>
            </w:r>
          </w:p>
        </w:tc>
      </w:tr>
      <w:tr w:rsidR="004D5B33" w:rsidRPr="004D5B33">
        <w:trPr>
          <w:trHeight w:val="2903"/>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病情总览</w:t>
            </w:r>
          </w:p>
        </w:tc>
        <w:tc>
          <w:tcPr>
            <w:tcW w:w="6667" w:type="dxa"/>
            <w:vAlign w:val="center"/>
          </w:tcPr>
          <w:p w:rsidR="00FA6531" w:rsidRPr="004D5B33" w:rsidRDefault="007451AE">
            <w:pPr>
              <w:spacing w:line="300" w:lineRule="exact"/>
              <w:ind w:firstLineChars="0" w:firstLine="0"/>
              <w:jc w:val="left"/>
              <w:rPr>
                <w:bCs/>
              </w:rPr>
            </w:pPr>
            <w:r w:rsidRPr="004D5B33">
              <w:rPr>
                <w:bCs/>
              </w:rPr>
              <w:t>应能动态显示患者当前的概要信息</w:t>
            </w:r>
            <w:r w:rsidRPr="004D5B33">
              <w:rPr>
                <w:rFonts w:hint="eastAsia"/>
                <w:bCs/>
              </w:rPr>
              <w:t>，支持快速查看当日患者动态的病情综合变化情况，并支持从多角度观察患者生理状态发展的最新现状。</w:t>
            </w:r>
          </w:p>
          <w:p w:rsidR="00FA6531" w:rsidRPr="004D5B33" w:rsidRDefault="007451AE">
            <w:pPr>
              <w:spacing w:line="300" w:lineRule="exact"/>
              <w:ind w:firstLineChars="0" w:firstLine="0"/>
              <w:jc w:val="left"/>
              <w:rPr>
                <w:bCs/>
              </w:rPr>
            </w:pPr>
            <w:r w:rsidRPr="004D5B33">
              <w:rPr>
                <w:rFonts w:hint="eastAsia"/>
                <w:bCs/>
              </w:rPr>
              <w:t>系统能够在同一时间轴下显示生命体征、神志、出入量等信息，应能够动态显示生命体征趋势，可选择单参数查看数据。同时显示</w:t>
            </w:r>
            <w:r w:rsidRPr="004D5B33">
              <w:rPr>
                <w:bCs/>
              </w:rPr>
              <w:t>24</w:t>
            </w:r>
            <w:r w:rsidRPr="004D5B33">
              <w:rPr>
                <w:bCs/>
              </w:rPr>
              <w:t>小时神志的变化情况</w:t>
            </w:r>
            <w:r w:rsidRPr="004D5B33">
              <w:rPr>
                <w:rFonts w:hint="eastAsia"/>
                <w:bCs/>
              </w:rPr>
              <w:t>。</w:t>
            </w:r>
          </w:p>
          <w:p w:rsidR="00FA6531" w:rsidRPr="004D5B33" w:rsidRDefault="007451AE">
            <w:pPr>
              <w:spacing w:line="300" w:lineRule="exact"/>
              <w:ind w:firstLineChars="0" w:firstLine="0"/>
              <w:jc w:val="left"/>
              <w:rPr>
                <w:bCs/>
              </w:rPr>
            </w:pPr>
            <w:r w:rsidRPr="004D5B33">
              <w:rPr>
                <w:rFonts w:hint="eastAsia"/>
                <w:bCs/>
              </w:rPr>
              <w:t>系统应能够自动显示患者在血气、血糖、酸碱平衡、检查、检验等方面的动态变化数值，并提示患者最新病情情况。</w:t>
            </w:r>
          </w:p>
          <w:p w:rsidR="00FA6531" w:rsidRPr="004D5B33" w:rsidRDefault="007451AE">
            <w:pPr>
              <w:spacing w:line="300" w:lineRule="exact"/>
              <w:ind w:firstLineChars="0" w:firstLine="0"/>
              <w:jc w:val="left"/>
              <w:rPr>
                <w:bCs/>
              </w:rPr>
            </w:pPr>
            <w:r w:rsidRPr="004D5B33">
              <w:rPr>
                <w:rFonts w:hint="eastAsia"/>
                <w:bCs/>
              </w:rPr>
              <w:t>系统可提供患者已存在的管路或皮肤信息，在知识库的支撑下按照解剖学的要求标识在</w:t>
            </w:r>
            <w:r w:rsidRPr="004D5B33">
              <w:rPr>
                <w:bCs/>
              </w:rPr>
              <w:t>3D</w:t>
            </w:r>
            <w:r w:rsidRPr="004D5B33">
              <w:rPr>
                <w:bCs/>
              </w:rPr>
              <w:t>人体模型上并有提示信息。</w:t>
            </w:r>
          </w:p>
          <w:p w:rsidR="00FA6531" w:rsidRPr="004D5B33" w:rsidRDefault="007451AE">
            <w:pPr>
              <w:spacing w:line="300" w:lineRule="exact"/>
              <w:ind w:firstLineChars="0" w:firstLine="0"/>
              <w:jc w:val="left"/>
              <w:rPr>
                <w:bCs/>
              </w:rPr>
            </w:pPr>
            <w:r w:rsidRPr="004D5B33">
              <w:rPr>
                <w:rFonts w:hint="eastAsia"/>
                <w:bCs/>
              </w:rPr>
              <w:t>系统应能够提供显示患者近期的重要评分，应支持多种评分显示的自定义选择。</w:t>
            </w:r>
          </w:p>
        </w:tc>
      </w:tr>
      <w:tr w:rsidR="004D5B33" w:rsidRPr="004D5B33">
        <w:trPr>
          <w:trHeight w:val="3166"/>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lastRenderedPageBreak/>
              <w:t>体征监测</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应能够自动采集监护仪患者体征信息，包括体温、心率、呼吸、血氧、脉搏、有创血压、</w:t>
            </w:r>
            <w:r w:rsidRPr="004D5B33">
              <w:rPr>
                <w:rFonts w:hint="eastAsia"/>
                <w:bCs/>
              </w:rPr>
              <w:t>无创血压等，并显示趋势图。</w:t>
            </w:r>
          </w:p>
          <w:p w:rsidR="00FA6531" w:rsidRPr="004D5B33" w:rsidRDefault="007451AE">
            <w:pPr>
              <w:spacing w:line="300" w:lineRule="exact"/>
              <w:ind w:firstLineChars="0" w:firstLine="0"/>
              <w:jc w:val="left"/>
              <w:rPr>
                <w:bCs/>
              </w:rPr>
            </w:pPr>
            <w:r w:rsidRPr="004D5B33">
              <w:rPr>
                <w:rFonts w:hint="eastAsia"/>
                <w:bCs/>
              </w:rPr>
              <w:t>应能够自动采集呼吸机参数，包括呼吸频率、潮气量、吸气时间、氧浓度等。</w:t>
            </w:r>
          </w:p>
          <w:p w:rsidR="00FA6531" w:rsidRPr="004D5B33" w:rsidRDefault="007451AE">
            <w:pPr>
              <w:spacing w:line="300" w:lineRule="exact"/>
              <w:ind w:firstLineChars="0" w:firstLine="0"/>
              <w:jc w:val="left"/>
              <w:rPr>
                <w:bCs/>
              </w:rPr>
            </w:pPr>
            <w:r w:rsidRPr="004D5B33">
              <w:rPr>
                <w:rFonts w:hint="eastAsia"/>
                <w:bCs/>
              </w:rPr>
              <w:t>应能够自定义设置设备采集频率及显示间隔。</w:t>
            </w:r>
          </w:p>
          <w:p w:rsidR="00FA6531" w:rsidRPr="004D5B33" w:rsidRDefault="007451AE">
            <w:pPr>
              <w:spacing w:line="300" w:lineRule="exact"/>
              <w:ind w:firstLineChars="0" w:firstLine="0"/>
              <w:jc w:val="left"/>
              <w:rPr>
                <w:bCs/>
              </w:rPr>
            </w:pPr>
            <w:r w:rsidRPr="004D5B33">
              <w:rPr>
                <w:rFonts w:hint="eastAsia"/>
                <w:bCs/>
              </w:rPr>
              <w:t>应能够手工录入体征数据并自动在曲线图中显示。</w:t>
            </w:r>
          </w:p>
          <w:p w:rsidR="00FA6531" w:rsidRPr="004D5B33" w:rsidRDefault="007451AE">
            <w:pPr>
              <w:spacing w:line="300" w:lineRule="exact"/>
              <w:ind w:firstLineChars="0" w:firstLine="0"/>
              <w:jc w:val="left"/>
              <w:rPr>
                <w:bCs/>
              </w:rPr>
            </w:pPr>
            <w:r w:rsidRPr="004D5B33">
              <w:rPr>
                <w:rFonts w:hint="eastAsia"/>
                <w:bCs/>
              </w:rPr>
              <w:t>系统需提供默认的常规患者生命体征报警值，同时需支持自定义修改。</w:t>
            </w:r>
          </w:p>
          <w:p w:rsidR="00FA6531" w:rsidRPr="004D5B33" w:rsidRDefault="007451AE">
            <w:pPr>
              <w:spacing w:line="300" w:lineRule="exact"/>
              <w:ind w:firstLineChars="0" w:firstLine="0"/>
              <w:jc w:val="left"/>
              <w:rPr>
                <w:bCs/>
              </w:rPr>
            </w:pPr>
            <w:r w:rsidRPr="004D5B33">
              <w:rPr>
                <w:rFonts w:hint="eastAsia"/>
                <w:bCs/>
              </w:rPr>
              <w:t>对于超出报警值范围的体征，系统需给出报警提示信息，支持采集体征的手动修正。</w:t>
            </w:r>
          </w:p>
          <w:p w:rsidR="00FA6531" w:rsidRPr="004D5B33" w:rsidRDefault="007451AE">
            <w:pPr>
              <w:spacing w:line="300" w:lineRule="exact"/>
              <w:ind w:firstLineChars="0" w:firstLine="0"/>
              <w:jc w:val="left"/>
              <w:rPr>
                <w:bCs/>
              </w:rPr>
            </w:pPr>
            <w:r w:rsidRPr="004D5B33">
              <w:rPr>
                <w:rFonts w:hint="eastAsia"/>
                <w:bCs/>
              </w:rPr>
              <w:t>提供患者日常体征或观察项目的记录，至少包含包括神志、瞳孔大小、对光反射等。</w:t>
            </w:r>
          </w:p>
          <w:p w:rsidR="00FA6531" w:rsidRPr="004D5B33" w:rsidRDefault="007451AE">
            <w:pPr>
              <w:spacing w:line="300" w:lineRule="exact"/>
              <w:ind w:firstLineChars="0" w:firstLine="0"/>
              <w:jc w:val="left"/>
              <w:rPr>
                <w:bCs/>
              </w:rPr>
            </w:pPr>
            <w:r w:rsidRPr="004D5B33">
              <w:rPr>
                <w:bCs/>
              </w:rPr>
              <w:t>系统需支持基础护理的结构化配置与录入。</w:t>
            </w:r>
          </w:p>
        </w:tc>
      </w:tr>
      <w:tr w:rsidR="004D5B33" w:rsidRPr="004D5B33">
        <w:trPr>
          <w:trHeight w:val="185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出入量监测</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应能自动获取来自医嘱的入量，并自动计算。</w:t>
            </w:r>
          </w:p>
          <w:p w:rsidR="00FA6531" w:rsidRPr="004D5B33" w:rsidRDefault="007451AE">
            <w:pPr>
              <w:spacing w:line="300" w:lineRule="exact"/>
              <w:ind w:firstLineChars="0" w:firstLine="0"/>
              <w:jc w:val="left"/>
              <w:rPr>
                <w:bCs/>
              </w:rPr>
            </w:pPr>
            <w:r w:rsidRPr="004D5B33">
              <w:rPr>
                <w:rFonts w:hint="eastAsia"/>
                <w:bCs/>
              </w:rPr>
              <w:t>应能自动获取引流管的出量，并自动计算。</w:t>
            </w:r>
          </w:p>
          <w:p w:rsidR="00FA6531" w:rsidRPr="004D5B33" w:rsidRDefault="007451AE">
            <w:pPr>
              <w:spacing w:line="300" w:lineRule="exact"/>
              <w:ind w:firstLineChars="0" w:firstLine="0"/>
              <w:jc w:val="left"/>
              <w:rPr>
                <w:bCs/>
              </w:rPr>
            </w:pPr>
            <w:r w:rsidRPr="004D5B33">
              <w:rPr>
                <w:rFonts w:hint="eastAsia"/>
                <w:bCs/>
              </w:rPr>
              <w:t>应能手动记录患者出入量情况。</w:t>
            </w:r>
          </w:p>
          <w:p w:rsidR="00FA6531" w:rsidRPr="004D5B33" w:rsidRDefault="007451AE">
            <w:pPr>
              <w:spacing w:line="300" w:lineRule="exact"/>
              <w:ind w:firstLineChars="0" w:firstLine="0"/>
              <w:jc w:val="left"/>
              <w:rPr>
                <w:bCs/>
              </w:rPr>
            </w:pPr>
            <w:r w:rsidRPr="004D5B33">
              <w:rPr>
                <w:rFonts w:hint="eastAsia"/>
                <w:bCs/>
              </w:rPr>
              <w:t>应能够提供</w:t>
            </w:r>
            <w:r w:rsidRPr="004D5B33">
              <w:rPr>
                <w:bCs/>
              </w:rPr>
              <w:t>出入量的平衡变化及数据对比</w:t>
            </w:r>
            <w:r w:rsidRPr="004D5B33">
              <w:rPr>
                <w:rFonts w:hint="eastAsia"/>
                <w:bCs/>
              </w:rPr>
              <w:t>、</w:t>
            </w:r>
            <w:r w:rsidRPr="004D5B33">
              <w:rPr>
                <w:bCs/>
              </w:rPr>
              <w:t>总结</w:t>
            </w:r>
            <w:r w:rsidRPr="004D5B33">
              <w:rPr>
                <w:rFonts w:hint="eastAsia"/>
                <w:bCs/>
              </w:rPr>
              <w:t>，应根据临床业务提供</w:t>
            </w:r>
            <w:r w:rsidRPr="004D5B33">
              <w:rPr>
                <w:bCs/>
              </w:rPr>
              <w:t>晶体、胶体、肠胃营养的总结。</w:t>
            </w:r>
          </w:p>
          <w:p w:rsidR="00FA6531" w:rsidRPr="004D5B33" w:rsidRDefault="007451AE">
            <w:pPr>
              <w:spacing w:line="300" w:lineRule="exact"/>
              <w:ind w:firstLineChars="0" w:firstLine="0"/>
              <w:jc w:val="left"/>
              <w:rPr>
                <w:bCs/>
              </w:rPr>
            </w:pPr>
            <w:r w:rsidRPr="004D5B33">
              <w:rPr>
                <w:rFonts w:hint="eastAsia"/>
                <w:bCs/>
              </w:rPr>
              <w:t>应能够提供图形化的出入量趋势图，支持任意时间段出入量及平衡的自动计算。</w:t>
            </w:r>
          </w:p>
        </w:tc>
      </w:tr>
      <w:tr w:rsidR="004D5B33" w:rsidRPr="004D5B33">
        <w:trPr>
          <w:trHeight w:val="547"/>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管路管理</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应提供规范全面的具备管路部位与名称的人体模型图，并支持在对应部位直接操作的方式进行管路相关信息、操作的知识库体系。</w:t>
            </w:r>
          </w:p>
          <w:p w:rsidR="00FA6531" w:rsidRPr="004D5B33" w:rsidRDefault="007451AE">
            <w:pPr>
              <w:spacing w:line="300" w:lineRule="exact"/>
              <w:ind w:firstLineChars="0" w:firstLine="0"/>
              <w:jc w:val="left"/>
              <w:rPr>
                <w:bCs/>
              </w:rPr>
            </w:pPr>
            <w:r w:rsidRPr="004D5B33">
              <w:rPr>
                <w:rFonts w:hint="eastAsia"/>
                <w:bCs/>
              </w:rPr>
              <w:t>管路的信息必须在合理的人体模型上标出，并有提示信息，管路位置信息和命名要符合人体解剖学的要求。</w:t>
            </w:r>
          </w:p>
          <w:p w:rsidR="00FA6531" w:rsidRPr="004D5B33" w:rsidRDefault="007451AE">
            <w:pPr>
              <w:spacing w:line="300" w:lineRule="exact"/>
              <w:ind w:firstLineChars="0" w:firstLine="0"/>
              <w:jc w:val="left"/>
              <w:rPr>
                <w:bCs/>
              </w:rPr>
            </w:pPr>
            <w:r w:rsidRPr="004D5B33">
              <w:rPr>
                <w:rFonts w:hint="eastAsia"/>
                <w:bCs/>
              </w:rPr>
              <w:t>针对不同的业务需求，至少提供两种的患者导管一览方式，如人体图方式，列表方式等。</w:t>
            </w:r>
          </w:p>
          <w:p w:rsidR="00FA6531" w:rsidRPr="004D5B33" w:rsidRDefault="007451AE">
            <w:pPr>
              <w:spacing w:line="300" w:lineRule="exact"/>
              <w:ind w:firstLineChars="0" w:firstLine="0"/>
              <w:jc w:val="left"/>
              <w:rPr>
                <w:bCs/>
              </w:rPr>
            </w:pPr>
            <w:r w:rsidRPr="004D5B33">
              <w:rPr>
                <w:rFonts w:hint="eastAsia"/>
                <w:bCs/>
              </w:rPr>
              <w:t>管路记录和表达的内容要符合医院的要求，应支持对管路的名称、材料、规格、留置时间、留置深度、刻度、有效期、通畅度、色、质、量、味、用药、管路周围皮肤状态等信息，进行详细记录。</w:t>
            </w:r>
          </w:p>
          <w:p w:rsidR="00FA6531" w:rsidRPr="004D5B33" w:rsidRDefault="007451AE">
            <w:pPr>
              <w:spacing w:line="300" w:lineRule="exact"/>
              <w:ind w:firstLineChars="0" w:firstLine="0"/>
              <w:jc w:val="left"/>
              <w:rPr>
                <w:bCs/>
              </w:rPr>
            </w:pPr>
            <w:r w:rsidRPr="004D5B33">
              <w:rPr>
                <w:rFonts w:hint="eastAsia"/>
                <w:bCs/>
              </w:rPr>
              <w:t>系统应支持常规的导管更换，导管新增，导管拔除等日常操作。删除导管等特殊操作需提供权限设置。</w:t>
            </w:r>
          </w:p>
          <w:p w:rsidR="00FA6531" w:rsidRPr="004D5B33" w:rsidRDefault="007451AE">
            <w:pPr>
              <w:spacing w:line="300" w:lineRule="exact"/>
              <w:ind w:firstLineChars="0" w:firstLine="0"/>
              <w:jc w:val="left"/>
              <w:rPr>
                <w:bCs/>
              </w:rPr>
            </w:pPr>
            <w:r w:rsidRPr="004D5B33">
              <w:rPr>
                <w:rFonts w:hint="eastAsia"/>
                <w:bCs/>
              </w:rPr>
              <w:t>应能够对管路的护理过程进行事件和参数的记录，提供导管质控数据的自动统计。</w:t>
            </w:r>
          </w:p>
        </w:tc>
      </w:tr>
      <w:tr w:rsidR="004D5B33" w:rsidRPr="004D5B33">
        <w:trPr>
          <w:trHeight w:val="2114"/>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皮肤管理</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应提供规范全面的皮肤部位与名称的人体模型图，并支持在对应部位直接操作的方式进行皮</w:t>
            </w:r>
            <w:r w:rsidRPr="004D5B33">
              <w:rPr>
                <w:rFonts w:hint="eastAsia"/>
                <w:bCs/>
              </w:rPr>
              <w:t>肤相关信息、操作的知识库体系。</w:t>
            </w:r>
          </w:p>
          <w:p w:rsidR="00FA6531" w:rsidRPr="004D5B33" w:rsidRDefault="007451AE">
            <w:pPr>
              <w:spacing w:line="300" w:lineRule="exact"/>
              <w:ind w:firstLineChars="0" w:firstLine="0"/>
              <w:jc w:val="left"/>
              <w:rPr>
                <w:bCs/>
              </w:rPr>
            </w:pPr>
            <w:r w:rsidRPr="004D5B33">
              <w:rPr>
                <w:rFonts w:hint="eastAsia"/>
                <w:bCs/>
              </w:rPr>
              <w:t>皮肤相关信息必须在合理的人体模型上标出，并有提示信息，皮肤位置信息和命名要符合人体解剖学的要求。</w:t>
            </w:r>
          </w:p>
          <w:p w:rsidR="00FA6531" w:rsidRPr="004D5B33" w:rsidRDefault="007451AE">
            <w:pPr>
              <w:spacing w:line="300" w:lineRule="exact"/>
              <w:ind w:firstLineChars="0" w:firstLine="0"/>
              <w:jc w:val="left"/>
              <w:rPr>
                <w:bCs/>
              </w:rPr>
            </w:pPr>
            <w:r w:rsidRPr="004D5B33">
              <w:rPr>
                <w:rFonts w:hint="eastAsia"/>
                <w:bCs/>
              </w:rPr>
              <w:t>针对不同的业务需求，应至少提供两种的患者皮肤状况一览方式，如人体图方式，列表方式等。</w:t>
            </w:r>
          </w:p>
          <w:p w:rsidR="00FA6531" w:rsidRPr="004D5B33" w:rsidRDefault="007451AE">
            <w:pPr>
              <w:spacing w:line="300" w:lineRule="exact"/>
              <w:ind w:firstLineChars="0" w:firstLine="0"/>
              <w:jc w:val="left"/>
              <w:rPr>
                <w:bCs/>
              </w:rPr>
            </w:pPr>
            <w:r w:rsidRPr="004D5B33">
              <w:rPr>
                <w:rFonts w:hint="eastAsia"/>
                <w:bCs/>
              </w:rPr>
              <w:t>皮肤记录和表达的内容要符合医院的要求，要对皮肤的名称、位置、状态、分期、颜色、气味、面积、用药等信息，进行详细记录。</w:t>
            </w:r>
          </w:p>
        </w:tc>
      </w:tr>
      <w:tr w:rsidR="004D5B33" w:rsidRPr="004D5B33">
        <w:trPr>
          <w:trHeight w:val="185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lastRenderedPageBreak/>
              <w:t>护理记录</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应提供常规护理文书记录功能。</w:t>
            </w:r>
          </w:p>
          <w:p w:rsidR="00FA6531" w:rsidRPr="004D5B33" w:rsidRDefault="007451AE">
            <w:pPr>
              <w:spacing w:line="300" w:lineRule="exact"/>
              <w:ind w:firstLineChars="0" w:firstLine="0"/>
              <w:jc w:val="left"/>
              <w:rPr>
                <w:bCs/>
              </w:rPr>
            </w:pPr>
            <w:r w:rsidRPr="004D5B33">
              <w:rPr>
                <w:rFonts w:hint="eastAsia"/>
                <w:bCs/>
              </w:rPr>
              <w:t>应提供常用观察内容和事件内容模板，且可以自主维护新增、删除、修改各类模板。</w:t>
            </w:r>
          </w:p>
          <w:p w:rsidR="00FA6531" w:rsidRPr="004D5B33" w:rsidRDefault="007451AE">
            <w:pPr>
              <w:spacing w:line="300" w:lineRule="exact"/>
              <w:ind w:firstLineChars="0" w:firstLine="0"/>
              <w:jc w:val="left"/>
              <w:rPr>
                <w:bCs/>
              </w:rPr>
            </w:pPr>
            <w:r w:rsidRPr="004D5B33">
              <w:rPr>
                <w:rFonts w:hint="eastAsia"/>
                <w:bCs/>
              </w:rPr>
              <w:t>应提供自动生成护理记录的功能，针对采集的体征、医嘱、评估评分等做自动记录功能。</w:t>
            </w:r>
          </w:p>
          <w:p w:rsidR="00FA6531" w:rsidRPr="004D5B33" w:rsidRDefault="007451AE">
            <w:pPr>
              <w:spacing w:line="300" w:lineRule="exact"/>
              <w:ind w:firstLineChars="0" w:firstLine="0"/>
              <w:jc w:val="left"/>
              <w:rPr>
                <w:bCs/>
              </w:rPr>
            </w:pPr>
            <w:r w:rsidRPr="004D5B33">
              <w:rPr>
                <w:rFonts w:hint="eastAsia"/>
                <w:bCs/>
              </w:rPr>
              <w:t>应支持检验数据，医嘱信息，出入量总结的数据快速导入功能。</w:t>
            </w:r>
          </w:p>
          <w:p w:rsidR="00FA6531" w:rsidRPr="004D5B33" w:rsidRDefault="007451AE">
            <w:pPr>
              <w:spacing w:line="300" w:lineRule="exact"/>
              <w:ind w:firstLineChars="0" w:firstLine="0"/>
              <w:jc w:val="left"/>
              <w:rPr>
                <w:bCs/>
              </w:rPr>
            </w:pPr>
            <w:r w:rsidRPr="004D5B33">
              <w:rPr>
                <w:rFonts w:hint="eastAsia"/>
                <w:bCs/>
              </w:rPr>
              <w:t>应支持历史护理记录的查询及增删改功能。</w:t>
            </w:r>
          </w:p>
        </w:tc>
      </w:tr>
      <w:tr w:rsidR="004D5B33" w:rsidRPr="004D5B33">
        <w:trPr>
          <w:trHeight w:val="4744"/>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医嘱管理</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应能够与</w:t>
            </w:r>
            <w:r w:rsidRPr="004D5B33">
              <w:rPr>
                <w:bCs/>
              </w:rPr>
              <w:t>HIS</w:t>
            </w:r>
            <w:r w:rsidRPr="004D5B33">
              <w:rPr>
                <w:bCs/>
              </w:rPr>
              <w:t>系统对接自动获取医嘱，能够自动接收并</w:t>
            </w:r>
            <w:r w:rsidRPr="004D5B33">
              <w:rPr>
                <w:rFonts w:hint="eastAsia"/>
                <w:bCs/>
              </w:rPr>
              <w:t>根据医嘱频次自动拆分。</w:t>
            </w:r>
          </w:p>
          <w:p w:rsidR="00FA6531" w:rsidRPr="004D5B33" w:rsidRDefault="007451AE">
            <w:pPr>
              <w:spacing w:line="300" w:lineRule="exact"/>
              <w:ind w:firstLineChars="0" w:firstLine="0"/>
              <w:jc w:val="left"/>
              <w:rPr>
                <w:bCs/>
              </w:rPr>
            </w:pPr>
            <w:r w:rsidRPr="004D5B33">
              <w:rPr>
                <w:rFonts w:hint="eastAsia"/>
                <w:bCs/>
              </w:rPr>
              <w:t>应能够根据医嘱途径以及属性自动将医嘱进行分类并显示（泵入医嘱、静脉输液、口服、吸入、肌肉注射、皮下注射、治疗、检验、检查、手术等类别），便于随时查询需要执行的医嘱。</w:t>
            </w:r>
          </w:p>
          <w:p w:rsidR="00FA6531" w:rsidRPr="004D5B33" w:rsidRDefault="007451AE">
            <w:pPr>
              <w:spacing w:line="300" w:lineRule="exact"/>
              <w:ind w:firstLineChars="0" w:firstLine="0"/>
              <w:jc w:val="left"/>
              <w:rPr>
                <w:bCs/>
              </w:rPr>
            </w:pPr>
            <w:r w:rsidRPr="004D5B33">
              <w:rPr>
                <w:rFonts w:hint="eastAsia"/>
                <w:bCs/>
              </w:rPr>
              <w:t>应能够详细记录医嘱的执行情况（如：进程、状态、事件变化等，并依据医嘱的不同执行状态</w:t>
            </w:r>
            <w:r w:rsidRPr="004D5B33">
              <w:rPr>
                <w:rFonts w:hint="eastAsia"/>
                <w:bCs/>
              </w:rPr>
              <w:t>，自动给出可供执行的操作内容。</w:t>
            </w:r>
          </w:p>
          <w:p w:rsidR="00FA6531" w:rsidRPr="004D5B33" w:rsidRDefault="007451AE">
            <w:pPr>
              <w:spacing w:line="300" w:lineRule="exact"/>
              <w:ind w:firstLineChars="0" w:firstLine="0"/>
              <w:jc w:val="left"/>
              <w:rPr>
                <w:bCs/>
              </w:rPr>
            </w:pPr>
            <w:r w:rsidRPr="004D5B33">
              <w:rPr>
                <w:rFonts w:hint="eastAsia"/>
                <w:bCs/>
              </w:rPr>
              <w:t>所有医嘱以动态可视图形化的方式进行显示，通过动态可视化的操作将所有医嘱执行融入一个界面内，以多种图标显示医嘱的各种执行状态如：待执行、开始、暂停、中止、完成、作废、流速</w:t>
            </w:r>
            <w:r w:rsidRPr="004D5B33">
              <w:rPr>
                <w:bCs/>
              </w:rPr>
              <w:t>/</w:t>
            </w:r>
            <w:r w:rsidRPr="004D5B33">
              <w:rPr>
                <w:bCs/>
              </w:rPr>
              <w:t>滴速调整等。清晰的显示所有的医嘱操作节点。</w:t>
            </w:r>
          </w:p>
          <w:p w:rsidR="00FA6531" w:rsidRPr="004D5B33" w:rsidRDefault="007451AE">
            <w:pPr>
              <w:spacing w:line="300" w:lineRule="exact"/>
              <w:ind w:firstLineChars="0" w:firstLine="0"/>
              <w:jc w:val="left"/>
              <w:rPr>
                <w:bCs/>
              </w:rPr>
            </w:pPr>
            <w:r w:rsidRPr="004D5B33">
              <w:rPr>
                <w:rFonts w:hint="eastAsia"/>
                <w:bCs/>
              </w:rPr>
              <w:t>对于可以同时执行的医嘱，系统需支持批量执行功能。</w:t>
            </w:r>
          </w:p>
          <w:p w:rsidR="00FA6531" w:rsidRPr="004D5B33" w:rsidRDefault="007451AE">
            <w:pPr>
              <w:spacing w:line="300" w:lineRule="exact"/>
              <w:ind w:firstLineChars="0" w:firstLine="0"/>
              <w:jc w:val="left"/>
              <w:rPr>
                <w:bCs/>
              </w:rPr>
            </w:pPr>
            <w:r w:rsidRPr="004D5B33">
              <w:rPr>
                <w:rFonts w:hint="eastAsia"/>
                <w:bCs/>
              </w:rPr>
              <w:t>系统应支持未完成与未执行的医嘱进行自动交班功能。</w:t>
            </w:r>
          </w:p>
          <w:p w:rsidR="00FA6531" w:rsidRPr="004D5B33" w:rsidRDefault="007451AE">
            <w:pPr>
              <w:spacing w:line="300" w:lineRule="exact"/>
              <w:ind w:firstLineChars="0" w:firstLine="0"/>
              <w:jc w:val="left"/>
              <w:rPr>
                <w:bCs/>
              </w:rPr>
            </w:pPr>
            <w:r w:rsidRPr="004D5B33">
              <w:rPr>
                <w:rFonts w:hint="eastAsia"/>
                <w:bCs/>
              </w:rPr>
              <w:t>应提供历史医嘱执行信息，查询其他班次的医嘱执行状况，并显示医嘱观察事件。</w:t>
            </w:r>
          </w:p>
          <w:p w:rsidR="00FA6531" w:rsidRPr="004D5B33" w:rsidRDefault="007451AE">
            <w:pPr>
              <w:spacing w:line="300" w:lineRule="exact"/>
              <w:ind w:firstLineChars="0" w:firstLine="0"/>
              <w:jc w:val="left"/>
              <w:rPr>
                <w:bCs/>
              </w:rPr>
            </w:pPr>
            <w:r w:rsidRPr="004D5B33">
              <w:rPr>
                <w:rFonts w:hint="eastAsia"/>
                <w:bCs/>
              </w:rPr>
              <w:t>医嘱执行中的每一个过程，系统需支持自动生成语句并写入护理记录单。</w:t>
            </w:r>
          </w:p>
          <w:p w:rsidR="00FA6531" w:rsidRPr="004D5B33" w:rsidRDefault="007451AE">
            <w:pPr>
              <w:spacing w:line="300" w:lineRule="exact"/>
              <w:ind w:firstLineChars="0" w:firstLine="0"/>
              <w:jc w:val="left"/>
              <w:rPr>
                <w:bCs/>
              </w:rPr>
            </w:pPr>
            <w:r w:rsidRPr="004D5B33">
              <w:rPr>
                <w:rFonts w:hint="eastAsia"/>
                <w:bCs/>
              </w:rPr>
              <w:t>应支持抢救模式医嘱快速录入</w:t>
            </w:r>
            <w:r w:rsidRPr="004D5B33">
              <w:rPr>
                <w:rFonts w:hint="eastAsia"/>
                <w:bCs/>
              </w:rPr>
              <w:t>和补录功能。</w:t>
            </w:r>
          </w:p>
        </w:tc>
      </w:tr>
      <w:tr w:rsidR="004D5B33" w:rsidRPr="004D5B33">
        <w:trPr>
          <w:trHeight w:val="185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评估评分</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应提供重症医学相关的医学评分，包含</w:t>
            </w:r>
            <w:r w:rsidRPr="004D5B33">
              <w:rPr>
                <w:bCs/>
              </w:rPr>
              <w:t>皮肤、镇静、</w:t>
            </w:r>
            <w:r w:rsidRPr="004D5B33">
              <w:rPr>
                <w:bCs/>
              </w:rPr>
              <w:t>GCS</w:t>
            </w:r>
            <w:r w:rsidRPr="004D5B33">
              <w:rPr>
                <w:bCs/>
              </w:rPr>
              <w:t>、</w:t>
            </w:r>
            <w:r w:rsidRPr="004D5B33">
              <w:rPr>
                <w:bCs/>
              </w:rPr>
              <w:t>CPOT</w:t>
            </w:r>
            <w:r w:rsidRPr="004D5B33">
              <w:rPr>
                <w:bCs/>
              </w:rPr>
              <w:t>、</w:t>
            </w:r>
            <w:r w:rsidRPr="004D5B33">
              <w:rPr>
                <w:bCs/>
              </w:rPr>
              <w:t>MEWS</w:t>
            </w:r>
            <w:r w:rsidRPr="004D5B33">
              <w:rPr>
                <w:bCs/>
              </w:rPr>
              <w:t>、肌力评分、肢体活动度、</w:t>
            </w:r>
            <w:r w:rsidRPr="004D5B33">
              <w:rPr>
                <w:bCs/>
              </w:rPr>
              <w:t>DVT</w:t>
            </w:r>
            <w:r w:rsidRPr="004D5B33">
              <w:rPr>
                <w:bCs/>
              </w:rPr>
              <w:t>、成人早期预警评估、跌倒评估、</w:t>
            </w:r>
            <w:r w:rsidRPr="004D5B33">
              <w:rPr>
                <w:bCs/>
              </w:rPr>
              <w:t>Norton</w:t>
            </w:r>
            <w:r w:rsidRPr="004D5B33">
              <w:rPr>
                <w:bCs/>
              </w:rPr>
              <w:t>评估、压疮评估等。</w:t>
            </w:r>
          </w:p>
          <w:p w:rsidR="00FA6531" w:rsidRPr="004D5B33" w:rsidRDefault="007451AE">
            <w:pPr>
              <w:spacing w:line="300" w:lineRule="exact"/>
              <w:ind w:firstLineChars="0" w:firstLine="0"/>
              <w:jc w:val="left"/>
              <w:rPr>
                <w:bCs/>
              </w:rPr>
            </w:pPr>
            <w:r w:rsidRPr="004D5B33">
              <w:rPr>
                <w:rFonts w:hint="eastAsia"/>
                <w:bCs/>
              </w:rPr>
              <w:t>应能够从</w:t>
            </w:r>
            <w:r w:rsidRPr="004D5B33">
              <w:rPr>
                <w:bCs/>
              </w:rPr>
              <w:t>HIS</w:t>
            </w:r>
            <w:r w:rsidRPr="004D5B33">
              <w:rPr>
                <w:bCs/>
              </w:rPr>
              <w:t>、</w:t>
            </w:r>
            <w:r w:rsidRPr="004D5B33">
              <w:rPr>
                <w:bCs/>
              </w:rPr>
              <w:t>LIS</w:t>
            </w:r>
            <w:r w:rsidRPr="004D5B33">
              <w:rPr>
                <w:bCs/>
              </w:rPr>
              <w:t>等系统中获取</w:t>
            </w:r>
            <w:r w:rsidRPr="004D5B33">
              <w:rPr>
                <w:rFonts w:hint="eastAsia"/>
                <w:bCs/>
              </w:rPr>
              <w:t>部分</w:t>
            </w:r>
            <w:r w:rsidRPr="004D5B33">
              <w:rPr>
                <w:bCs/>
              </w:rPr>
              <w:t>评分项目</w:t>
            </w:r>
            <w:r w:rsidRPr="004D5B33">
              <w:rPr>
                <w:rFonts w:hint="eastAsia"/>
                <w:bCs/>
              </w:rPr>
              <w:t>所需要</w:t>
            </w:r>
            <w:r w:rsidRPr="004D5B33">
              <w:rPr>
                <w:bCs/>
              </w:rPr>
              <w:t>的相关数据</w:t>
            </w:r>
            <w:r w:rsidRPr="004D5B33">
              <w:rPr>
                <w:rFonts w:hint="eastAsia"/>
                <w:bCs/>
              </w:rPr>
              <w:t>，如患者年龄、体重、检验结果数据等。</w:t>
            </w:r>
          </w:p>
          <w:p w:rsidR="00FA6531" w:rsidRPr="004D5B33" w:rsidRDefault="007451AE">
            <w:pPr>
              <w:spacing w:line="300" w:lineRule="exact"/>
              <w:ind w:firstLineChars="0" w:firstLine="0"/>
              <w:jc w:val="left"/>
              <w:rPr>
                <w:bCs/>
              </w:rPr>
            </w:pPr>
            <w:r w:rsidRPr="004D5B33">
              <w:rPr>
                <w:rFonts w:hint="eastAsia"/>
                <w:bCs/>
              </w:rPr>
              <w:t>应提供历史数据的查询和分析能力，并能够自动生成曲线图。</w:t>
            </w:r>
          </w:p>
          <w:p w:rsidR="00FA6531" w:rsidRPr="004D5B33" w:rsidRDefault="007451AE">
            <w:pPr>
              <w:spacing w:line="300" w:lineRule="exact"/>
              <w:ind w:firstLineChars="0" w:firstLine="0"/>
              <w:jc w:val="left"/>
              <w:rPr>
                <w:bCs/>
              </w:rPr>
            </w:pPr>
            <w:r w:rsidRPr="004D5B33">
              <w:rPr>
                <w:rFonts w:hint="eastAsia"/>
                <w:bCs/>
              </w:rPr>
              <w:t>系统应支持医护之间的患者评估评分结果查询。</w:t>
            </w:r>
          </w:p>
        </w:tc>
      </w:tr>
      <w:tr w:rsidR="004D5B33" w:rsidRPr="004D5B33">
        <w:trPr>
          <w:trHeight w:val="1588"/>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护理交班</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系统应提供患者交接班信息记录功能。</w:t>
            </w:r>
          </w:p>
          <w:p w:rsidR="00FA6531" w:rsidRPr="004D5B33" w:rsidRDefault="007451AE">
            <w:pPr>
              <w:spacing w:line="300" w:lineRule="exact"/>
              <w:ind w:firstLineChars="0" w:firstLine="0"/>
              <w:jc w:val="left"/>
              <w:rPr>
                <w:bCs/>
              </w:rPr>
            </w:pPr>
            <w:r w:rsidRPr="004D5B33">
              <w:rPr>
                <w:rFonts w:hint="eastAsia"/>
                <w:bCs/>
              </w:rPr>
              <w:t>系统应采用符合国际规范的交接班模式；自动获取患者当前班次基本情况及患者历史数据；自动化评估患者概况信息，并记录；提供护理人员记录患者建议护理措施等内容。</w:t>
            </w:r>
          </w:p>
          <w:p w:rsidR="00FA6531" w:rsidRPr="004D5B33" w:rsidRDefault="007451AE">
            <w:pPr>
              <w:spacing w:line="300" w:lineRule="exact"/>
              <w:ind w:firstLineChars="0" w:firstLine="0"/>
              <w:jc w:val="left"/>
              <w:rPr>
                <w:bCs/>
              </w:rPr>
            </w:pPr>
            <w:r w:rsidRPr="004D5B33">
              <w:rPr>
                <w:rFonts w:hint="eastAsia"/>
                <w:bCs/>
              </w:rPr>
              <w:t>系统应支持科室级的交班功能，需包含科室情况及重点患者快速交接。</w:t>
            </w:r>
          </w:p>
          <w:p w:rsidR="00FA6531" w:rsidRPr="004D5B33" w:rsidRDefault="007451AE">
            <w:pPr>
              <w:spacing w:line="300" w:lineRule="exact"/>
              <w:ind w:firstLineChars="0" w:firstLine="0"/>
              <w:jc w:val="left"/>
              <w:rPr>
                <w:bCs/>
              </w:rPr>
            </w:pPr>
            <w:r w:rsidRPr="004D5B33">
              <w:rPr>
                <w:rFonts w:hint="eastAsia"/>
                <w:bCs/>
              </w:rPr>
              <w:t>系统应提供交接班历史记录查询功能，便于医护回顾患者诊疗信息。</w:t>
            </w:r>
          </w:p>
        </w:tc>
      </w:tr>
      <w:tr w:rsidR="004D5B33" w:rsidRPr="004D5B33">
        <w:trPr>
          <w:trHeight w:val="798"/>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体征提取</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系统应提供自定义时间段患者体征数据再提取功能，用于回顾患者密集化的体征数据。</w:t>
            </w:r>
          </w:p>
          <w:p w:rsidR="00FA6531" w:rsidRPr="004D5B33" w:rsidRDefault="007451AE">
            <w:pPr>
              <w:spacing w:line="300" w:lineRule="exact"/>
              <w:ind w:firstLineChars="0" w:firstLine="0"/>
              <w:jc w:val="left"/>
              <w:rPr>
                <w:bCs/>
              </w:rPr>
            </w:pPr>
            <w:r w:rsidRPr="004D5B33">
              <w:rPr>
                <w:rFonts w:hint="eastAsia"/>
                <w:bCs/>
              </w:rPr>
              <w:t>系统应支持体征提取时间频率的自定义选择。</w:t>
            </w:r>
          </w:p>
        </w:tc>
      </w:tr>
      <w:tr w:rsidR="004D5B33" w:rsidRPr="004D5B33">
        <w:trPr>
          <w:trHeight w:val="535"/>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特殊事项</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系统应提供患者重要事项发布功能，供医护人员共享参考。</w:t>
            </w:r>
          </w:p>
          <w:p w:rsidR="00FA6531" w:rsidRPr="004D5B33" w:rsidRDefault="007451AE">
            <w:pPr>
              <w:spacing w:line="300" w:lineRule="exact"/>
              <w:ind w:firstLineChars="0" w:firstLine="0"/>
              <w:jc w:val="left"/>
              <w:rPr>
                <w:bCs/>
              </w:rPr>
            </w:pPr>
            <w:r w:rsidRPr="004D5B33">
              <w:rPr>
                <w:rFonts w:hint="eastAsia"/>
                <w:bCs/>
              </w:rPr>
              <w:t>系统应提供患者特殊事件记录功能，并支持历史记录查看。</w:t>
            </w:r>
          </w:p>
        </w:tc>
      </w:tr>
      <w:tr w:rsidR="004D5B33" w:rsidRPr="004D5B33">
        <w:trPr>
          <w:trHeight w:val="1324"/>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lastRenderedPageBreak/>
              <w:t>护理计划</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系统应提供符合护理标准化程序的护理计划制定功能，能够根据护理诊断自动生成目标、措施、行为，并生成护理计划表单。</w:t>
            </w:r>
          </w:p>
          <w:p w:rsidR="00FA6531" w:rsidRPr="004D5B33" w:rsidRDefault="007451AE">
            <w:pPr>
              <w:spacing w:line="300" w:lineRule="exact"/>
              <w:ind w:firstLineChars="0" w:firstLine="0"/>
              <w:jc w:val="left"/>
              <w:rPr>
                <w:bCs/>
              </w:rPr>
            </w:pPr>
            <w:r w:rsidRPr="004D5B33">
              <w:rPr>
                <w:rFonts w:hint="eastAsia"/>
                <w:bCs/>
              </w:rPr>
              <w:t>系统应能够将生成的护理措施自动导入护理任务清单。</w:t>
            </w:r>
          </w:p>
          <w:p w:rsidR="00FA6531" w:rsidRPr="004D5B33" w:rsidRDefault="007451AE">
            <w:pPr>
              <w:spacing w:line="300" w:lineRule="exact"/>
              <w:ind w:firstLineChars="0" w:firstLine="0"/>
              <w:jc w:val="left"/>
              <w:rPr>
                <w:bCs/>
              </w:rPr>
            </w:pPr>
            <w:r w:rsidRPr="004D5B33">
              <w:rPr>
                <w:rFonts w:hint="eastAsia"/>
                <w:bCs/>
              </w:rPr>
              <w:t>应能够查询患者历史护理计划，并分析达成情况。</w:t>
            </w:r>
          </w:p>
          <w:p w:rsidR="00FA6531" w:rsidRPr="004D5B33" w:rsidRDefault="007451AE">
            <w:pPr>
              <w:spacing w:line="300" w:lineRule="exact"/>
              <w:ind w:firstLineChars="0" w:firstLine="0"/>
              <w:jc w:val="left"/>
              <w:rPr>
                <w:bCs/>
              </w:rPr>
            </w:pPr>
            <w:r w:rsidRPr="004D5B33">
              <w:rPr>
                <w:rFonts w:hint="eastAsia"/>
                <w:bCs/>
              </w:rPr>
              <w:t>应能够自定义维护护理计划相关内容，并支持生成模板。</w:t>
            </w:r>
          </w:p>
        </w:tc>
      </w:tr>
      <w:tr w:rsidR="004D5B33" w:rsidRPr="004D5B33">
        <w:trPr>
          <w:trHeight w:val="185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抢救记录</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系统应提供一键开启抢救采集模式，采集频率可手动调整。</w:t>
            </w:r>
          </w:p>
          <w:p w:rsidR="00FA6531" w:rsidRPr="004D5B33" w:rsidRDefault="007451AE">
            <w:pPr>
              <w:spacing w:line="300" w:lineRule="exact"/>
              <w:ind w:firstLineChars="0" w:firstLine="0"/>
              <w:jc w:val="left"/>
              <w:rPr>
                <w:bCs/>
              </w:rPr>
            </w:pPr>
            <w:r w:rsidRPr="004D5B33">
              <w:rPr>
                <w:rFonts w:hint="eastAsia"/>
                <w:bCs/>
              </w:rPr>
              <w:t>系统应提供抢救用药快速记录功能</w:t>
            </w:r>
            <w:r w:rsidRPr="004D5B33">
              <w:rPr>
                <w:bCs/>
              </w:rPr>
              <w:t xml:space="preserve"> </w:t>
            </w:r>
            <w:r w:rsidRPr="004D5B33">
              <w:rPr>
                <w:bCs/>
              </w:rPr>
              <w:t>，</w:t>
            </w:r>
            <w:r w:rsidRPr="004D5B33">
              <w:rPr>
                <w:rFonts w:hint="eastAsia"/>
                <w:bCs/>
              </w:rPr>
              <w:t>包括常规抢救用药及用法。</w:t>
            </w:r>
          </w:p>
          <w:p w:rsidR="00FA6531" w:rsidRPr="004D5B33" w:rsidRDefault="007451AE">
            <w:pPr>
              <w:spacing w:line="300" w:lineRule="exact"/>
              <w:ind w:firstLineChars="0" w:firstLine="0"/>
              <w:jc w:val="left"/>
              <w:rPr>
                <w:bCs/>
              </w:rPr>
            </w:pPr>
            <w:r w:rsidRPr="004D5B33">
              <w:rPr>
                <w:rFonts w:hint="eastAsia"/>
                <w:bCs/>
              </w:rPr>
              <w:t>系统应提供常用抢救措施记录功能，常用耗材的模板设置，支持快捷记录。</w:t>
            </w:r>
          </w:p>
          <w:p w:rsidR="00FA6531" w:rsidRPr="004D5B33" w:rsidRDefault="007451AE">
            <w:pPr>
              <w:spacing w:line="300" w:lineRule="exact"/>
              <w:ind w:firstLineChars="0" w:firstLine="0"/>
              <w:jc w:val="left"/>
              <w:rPr>
                <w:bCs/>
              </w:rPr>
            </w:pPr>
            <w:r w:rsidRPr="004D5B33">
              <w:rPr>
                <w:rFonts w:hint="eastAsia"/>
                <w:bCs/>
              </w:rPr>
              <w:t>系统应支持抢救环节中护理记录的自动生成功能。</w:t>
            </w:r>
          </w:p>
          <w:p w:rsidR="00FA6531" w:rsidRPr="004D5B33" w:rsidRDefault="007451AE">
            <w:pPr>
              <w:spacing w:line="300" w:lineRule="exact"/>
              <w:ind w:firstLineChars="0" w:firstLine="0"/>
              <w:jc w:val="left"/>
              <w:rPr>
                <w:bCs/>
              </w:rPr>
            </w:pPr>
            <w:r w:rsidRPr="004D5B33">
              <w:rPr>
                <w:rFonts w:hint="eastAsia"/>
                <w:bCs/>
              </w:rPr>
              <w:t>系统可提供抢救口头医嘱，自动汇总并提供审核，生成口头医嘱单。</w:t>
            </w:r>
          </w:p>
          <w:p w:rsidR="00FA6531" w:rsidRPr="004D5B33" w:rsidRDefault="007451AE">
            <w:pPr>
              <w:spacing w:line="300" w:lineRule="exact"/>
              <w:ind w:firstLineChars="0" w:firstLine="0"/>
              <w:jc w:val="left"/>
              <w:rPr>
                <w:bCs/>
              </w:rPr>
            </w:pPr>
            <w:r w:rsidRPr="004D5B33">
              <w:rPr>
                <w:rFonts w:hint="eastAsia"/>
                <w:bCs/>
              </w:rPr>
              <w:t>系统需保存所有患者抢救记录，支持后期的查询，增补，修改。</w:t>
            </w:r>
          </w:p>
        </w:tc>
      </w:tr>
      <w:tr w:rsidR="004D5B33" w:rsidRPr="004D5B33">
        <w:trPr>
          <w:trHeight w:val="535"/>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病历查询</w:t>
            </w:r>
          </w:p>
        </w:tc>
        <w:tc>
          <w:tcPr>
            <w:tcW w:w="6667" w:type="dxa"/>
            <w:vAlign w:val="center"/>
          </w:tcPr>
          <w:p w:rsidR="00FA6531" w:rsidRPr="004D5B33" w:rsidRDefault="007451AE">
            <w:pPr>
              <w:spacing w:line="300" w:lineRule="exact"/>
              <w:ind w:firstLineChars="0" w:firstLine="0"/>
              <w:jc w:val="left"/>
              <w:rPr>
                <w:bCs/>
              </w:rPr>
            </w:pPr>
            <w:r w:rsidRPr="004D5B33">
              <w:rPr>
                <w:bCs/>
              </w:rPr>
              <w:t>应能够</w:t>
            </w:r>
            <w:r w:rsidRPr="004D5B33">
              <w:rPr>
                <w:rFonts w:hint="eastAsia"/>
                <w:bCs/>
              </w:rPr>
              <w:t>查询</w:t>
            </w:r>
            <w:r w:rsidRPr="004D5B33">
              <w:rPr>
                <w:bCs/>
              </w:rPr>
              <w:t>患者在科</w:t>
            </w:r>
            <w:r w:rsidRPr="004D5B33">
              <w:rPr>
                <w:rFonts w:hint="eastAsia"/>
                <w:bCs/>
              </w:rPr>
              <w:t>期间</w:t>
            </w:r>
            <w:r w:rsidRPr="004D5B33">
              <w:rPr>
                <w:bCs/>
              </w:rPr>
              <w:t>的</w:t>
            </w:r>
            <w:r w:rsidRPr="004D5B33">
              <w:rPr>
                <w:rFonts w:hint="eastAsia"/>
                <w:bCs/>
              </w:rPr>
              <w:t>所有文书记录</w:t>
            </w:r>
            <w:r w:rsidRPr="004D5B33">
              <w:rPr>
                <w:bCs/>
              </w:rPr>
              <w:t>，</w:t>
            </w:r>
            <w:r w:rsidRPr="004D5B33">
              <w:rPr>
                <w:rFonts w:hint="eastAsia"/>
                <w:bCs/>
              </w:rPr>
              <w:t>并支持按时间查询。</w:t>
            </w:r>
          </w:p>
          <w:p w:rsidR="00FA6531" w:rsidRPr="004D5B33" w:rsidRDefault="007451AE">
            <w:pPr>
              <w:spacing w:line="300" w:lineRule="exact"/>
              <w:ind w:firstLineChars="0" w:firstLine="0"/>
              <w:jc w:val="left"/>
              <w:rPr>
                <w:bCs/>
              </w:rPr>
            </w:pPr>
            <w:r w:rsidRPr="004D5B33">
              <w:rPr>
                <w:rFonts w:hint="eastAsia"/>
                <w:bCs/>
              </w:rPr>
              <w:t>提供各类文书的打印功能。</w:t>
            </w:r>
          </w:p>
        </w:tc>
      </w:tr>
      <w:tr w:rsidR="004D5B33" w:rsidRPr="004D5B33">
        <w:trPr>
          <w:trHeight w:val="3166"/>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诊疗数据</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系统应支持按天或周动态展示生命体征变化趋势图，包括常规的呼吸，血压，脉搏，心率等。</w:t>
            </w:r>
          </w:p>
          <w:p w:rsidR="00FA6531" w:rsidRPr="004D5B33" w:rsidRDefault="007451AE">
            <w:pPr>
              <w:spacing w:line="300" w:lineRule="exact"/>
              <w:ind w:firstLineChars="0" w:firstLine="0"/>
              <w:jc w:val="left"/>
              <w:rPr>
                <w:bCs/>
              </w:rPr>
            </w:pPr>
            <w:r w:rsidRPr="004D5B33">
              <w:rPr>
                <w:rFonts w:hint="eastAsia"/>
                <w:bCs/>
              </w:rPr>
              <w:t>系统应支持按天或周展现神志、瞳孔、神经评分等神经系统相关的观察数据。</w:t>
            </w:r>
          </w:p>
          <w:p w:rsidR="00FA6531" w:rsidRPr="004D5B33" w:rsidRDefault="007451AE">
            <w:pPr>
              <w:spacing w:line="300" w:lineRule="exact"/>
              <w:ind w:firstLineChars="0" w:firstLine="0"/>
              <w:jc w:val="left"/>
              <w:rPr>
                <w:bCs/>
              </w:rPr>
            </w:pPr>
            <w:r w:rsidRPr="004D5B33">
              <w:rPr>
                <w:rFonts w:hint="eastAsia"/>
                <w:bCs/>
              </w:rPr>
              <w:t>系统应支持按天或周自动汇集患者出入量平衡变化并展示趋势，提供班次内出入量平衡分析。</w:t>
            </w:r>
          </w:p>
          <w:p w:rsidR="00FA6531" w:rsidRPr="004D5B33" w:rsidRDefault="007451AE">
            <w:pPr>
              <w:spacing w:line="300" w:lineRule="exact"/>
              <w:ind w:firstLineChars="0" w:firstLine="0"/>
              <w:jc w:val="left"/>
              <w:rPr>
                <w:bCs/>
              </w:rPr>
            </w:pPr>
            <w:r w:rsidRPr="004D5B33">
              <w:rPr>
                <w:rFonts w:hint="eastAsia"/>
                <w:bCs/>
              </w:rPr>
              <w:t>系统应显示患者主要评分，并标识评分的危机程度。</w:t>
            </w:r>
          </w:p>
          <w:p w:rsidR="00FA6531" w:rsidRPr="004D5B33" w:rsidRDefault="007451AE">
            <w:pPr>
              <w:spacing w:line="300" w:lineRule="exact"/>
              <w:ind w:firstLineChars="0" w:firstLine="0"/>
              <w:jc w:val="left"/>
              <w:rPr>
                <w:bCs/>
              </w:rPr>
            </w:pPr>
            <w:r w:rsidRPr="004D5B33">
              <w:rPr>
                <w:rFonts w:hint="eastAsia"/>
                <w:bCs/>
              </w:rPr>
              <w:t>系统应提供以图形化的方式展示患者各类导管插拔情况。</w:t>
            </w:r>
          </w:p>
          <w:p w:rsidR="00FA6531" w:rsidRPr="004D5B33" w:rsidRDefault="007451AE">
            <w:pPr>
              <w:spacing w:line="300" w:lineRule="exact"/>
              <w:ind w:firstLineChars="0" w:firstLine="0"/>
              <w:jc w:val="left"/>
              <w:rPr>
                <w:bCs/>
              </w:rPr>
            </w:pPr>
            <w:r w:rsidRPr="004D5B33">
              <w:rPr>
                <w:rFonts w:hint="eastAsia"/>
                <w:bCs/>
              </w:rPr>
              <w:t>系统应提供按天或周展现医嘱执行、结束、暂停、终止、过程事件、流速或滴速变化的整体过程。</w:t>
            </w:r>
          </w:p>
          <w:p w:rsidR="00FA6531" w:rsidRPr="004D5B33" w:rsidRDefault="007451AE">
            <w:pPr>
              <w:spacing w:line="300" w:lineRule="exact"/>
              <w:ind w:firstLineChars="0" w:firstLine="0"/>
              <w:jc w:val="left"/>
              <w:rPr>
                <w:bCs/>
              </w:rPr>
            </w:pPr>
            <w:r w:rsidRPr="004D5B33">
              <w:rPr>
                <w:rFonts w:hint="eastAsia"/>
                <w:bCs/>
              </w:rPr>
              <w:t>系统应提供按天或周展现患者的诊疗事件。</w:t>
            </w:r>
          </w:p>
          <w:p w:rsidR="00FA6531" w:rsidRPr="004D5B33" w:rsidRDefault="007451AE">
            <w:pPr>
              <w:spacing w:line="300" w:lineRule="exact"/>
              <w:ind w:firstLineChars="0" w:firstLine="0"/>
              <w:jc w:val="left"/>
              <w:rPr>
                <w:bCs/>
              </w:rPr>
            </w:pPr>
            <w:r w:rsidRPr="004D5B33">
              <w:rPr>
                <w:rFonts w:hint="eastAsia"/>
                <w:bCs/>
              </w:rPr>
              <w:t>系统应提供医疗诊疗患者的相关医疗文书。</w:t>
            </w:r>
          </w:p>
        </w:tc>
      </w:tr>
      <w:tr w:rsidR="004D5B33" w:rsidRPr="004D5B33">
        <w:trPr>
          <w:trHeight w:val="2377"/>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运营管理</w:t>
            </w:r>
          </w:p>
        </w:tc>
        <w:tc>
          <w:tcPr>
            <w:tcW w:w="6667" w:type="dxa"/>
            <w:vAlign w:val="center"/>
          </w:tcPr>
          <w:p w:rsidR="00FA6531" w:rsidRPr="004D5B33" w:rsidRDefault="007451AE">
            <w:pPr>
              <w:spacing w:line="300" w:lineRule="exact"/>
              <w:ind w:firstLineChars="0" w:firstLine="0"/>
              <w:jc w:val="left"/>
              <w:rPr>
                <w:bCs/>
              </w:rPr>
            </w:pPr>
            <w:r w:rsidRPr="004D5B33">
              <w:rPr>
                <w:bCs/>
              </w:rPr>
              <w:t>系统提供科室日常所需统计功能，包括患者流转统计分析，即患者来源分类统计、患者转归分类统计。</w:t>
            </w:r>
          </w:p>
          <w:p w:rsidR="00FA6531" w:rsidRPr="004D5B33" w:rsidRDefault="007451AE">
            <w:pPr>
              <w:spacing w:line="300" w:lineRule="exact"/>
              <w:ind w:firstLineChars="0" w:firstLine="0"/>
              <w:jc w:val="left"/>
              <w:rPr>
                <w:bCs/>
              </w:rPr>
            </w:pPr>
            <w:r w:rsidRPr="004D5B33">
              <w:rPr>
                <w:bCs/>
              </w:rPr>
              <w:t>系统提供科室床位使用率，床位周转率统计。</w:t>
            </w:r>
          </w:p>
          <w:p w:rsidR="00FA6531" w:rsidRPr="004D5B33" w:rsidRDefault="007451AE">
            <w:pPr>
              <w:spacing w:line="300" w:lineRule="exact"/>
              <w:ind w:firstLineChars="0" w:firstLine="0"/>
              <w:jc w:val="left"/>
              <w:rPr>
                <w:bCs/>
              </w:rPr>
            </w:pPr>
            <w:r w:rsidRPr="004D5B33">
              <w:rPr>
                <w:bCs/>
              </w:rPr>
              <w:t>科室设备使用率、使用时长、患者使用时长统计。</w:t>
            </w:r>
          </w:p>
          <w:p w:rsidR="00FA6531" w:rsidRPr="004D5B33" w:rsidRDefault="007451AE">
            <w:pPr>
              <w:spacing w:line="300" w:lineRule="exact"/>
              <w:ind w:firstLineChars="0" w:firstLine="0"/>
              <w:jc w:val="left"/>
              <w:rPr>
                <w:bCs/>
              </w:rPr>
            </w:pPr>
            <w:r w:rsidRPr="004D5B33">
              <w:rPr>
                <w:bCs/>
              </w:rPr>
              <w:t>患者使用导管分类统计，三管导管日统计。</w:t>
            </w:r>
          </w:p>
          <w:p w:rsidR="00FA6531" w:rsidRPr="004D5B33" w:rsidRDefault="007451AE">
            <w:pPr>
              <w:spacing w:line="300" w:lineRule="exact"/>
              <w:ind w:firstLineChars="0" w:firstLine="0"/>
              <w:jc w:val="left"/>
              <w:rPr>
                <w:bCs/>
              </w:rPr>
            </w:pPr>
            <w:r w:rsidRPr="004D5B33">
              <w:rPr>
                <w:bCs/>
              </w:rPr>
              <w:t>患者皮肤压伤发生例次</w:t>
            </w:r>
            <w:r w:rsidRPr="004D5B33">
              <w:rPr>
                <w:bCs/>
              </w:rPr>
              <w:t>/</w:t>
            </w:r>
            <w:r w:rsidRPr="004D5B33">
              <w:rPr>
                <w:bCs/>
              </w:rPr>
              <w:t>人次，压伤来源分类统计，压伤分期分类统计等。</w:t>
            </w:r>
          </w:p>
          <w:p w:rsidR="00FA6531" w:rsidRPr="004D5B33" w:rsidRDefault="007451AE">
            <w:pPr>
              <w:spacing w:line="300" w:lineRule="exact"/>
              <w:ind w:firstLineChars="0" w:firstLine="0"/>
              <w:jc w:val="left"/>
              <w:rPr>
                <w:bCs/>
              </w:rPr>
            </w:pPr>
            <w:r w:rsidRPr="004D5B33">
              <w:rPr>
                <w:bCs/>
              </w:rPr>
              <w:t>患者评分统计，如压伤、跌倒、导管高危患者数等，统计评分支持配置。</w:t>
            </w:r>
          </w:p>
          <w:p w:rsidR="00FA6531" w:rsidRPr="004D5B33" w:rsidRDefault="007451AE">
            <w:pPr>
              <w:spacing w:line="300" w:lineRule="exact"/>
              <w:ind w:firstLineChars="0" w:firstLine="0"/>
              <w:jc w:val="left"/>
              <w:rPr>
                <w:bCs/>
              </w:rPr>
            </w:pPr>
            <w:r w:rsidRPr="004D5B33">
              <w:rPr>
                <w:rFonts w:hint="eastAsia"/>
                <w:bCs/>
              </w:rPr>
              <w:t>系统应提供各类数据的图形化展示。</w:t>
            </w:r>
          </w:p>
          <w:p w:rsidR="00FA6531" w:rsidRPr="004D5B33" w:rsidRDefault="007451AE">
            <w:pPr>
              <w:spacing w:line="300" w:lineRule="exact"/>
              <w:ind w:firstLineChars="0" w:firstLine="0"/>
              <w:jc w:val="left"/>
              <w:rPr>
                <w:bCs/>
              </w:rPr>
            </w:pPr>
            <w:r w:rsidRPr="004D5B33">
              <w:rPr>
                <w:rFonts w:hint="eastAsia"/>
                <w:bCs/>
              </w:rPr>
              <w:t>系统应提供统计数据的详细信息，数据可追溯到对应患者，并支持导出。</w:t>
            </w:r>
          </w:p>
        </w:tc>
      </w:tr>
      <w:tr w:rsidR="004D5B33" w:rsidRPr="004D5B33">
        <w:trPr>
          <w:trHeight w:val="4481"/>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lastRenderedPageBreak/>
              <w:t>质控数据</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系统支持</w:t>
            </w:r>
            <w:r w:rsidRPr="004D5B33">
              <w:rPr>
                <w:bCs/>
              </w:rPr>
              <w:t>2015</w:t>
            </w:r>
            <w:r w:rsidRPr="004D5B33">
              <w:rPr>
                <w:bCs/>
              </w:rPr>
              <w:t>年度公布的</w:t>
            </w:r>
            <w:r w:rsidRPr="004D5B33">
              <w:rPr>
                <w:bCs/>
              </w:rPr>
              <w:t>ICU15</w:t>
            </w:r>
            <w:r w:rsidRPr="004D5B33">
              <w:rPr>
                <w:bCs/>
              </w:rPr>
              <w:t>项质控指标的统计功能，具体</w:t>
            </w:r>
            <w:r w:rsidRPr="004D5B33">
              <w:rPr>
                <w:rFonts w:hint="eastAsia"/>
                <w:bCs/>
              </w:rPr>
              <w:t>内容</w:t>
            </w:r>
            <w:r w:rsidRPr="004D5B33">
              <w:rPr>
                <w:bCs/>
              </w:rPr>
              <w:t>如下：</w:t>
            </w:r>
          </w:p>
          <w:p w:rsidR="00FA6531" w:rsidRPr="004D5B33" w:rsidRDefault="007451AE">
            <w:pPr>
              <w:spacing w:line="300" w:lineRule="exact"/>
              <w:ind w:firstLineChars="0" w:firstLine="0"/>
              <w:jc w:val="left"/>
              <w:rPr>
                <w:bCs/>
              </w:rPr>
            </w:pPr>
            <w:r w:rsidRPr="004D5B33">
              <w:rPr>
                <w:bCs/>
              </w:rPr>
              <w:t>1.</w:t>
            </w:r>
            <w:r w:rsidRPr="004D5B33">
              <w:rPr>
                <w:bCs/>
              </w:rPr>
              <w:tab/>
              <w:t>ICU</w:t>
            </w:r>
            <w:r w:rsidRPr="004D5B33">
              <w:rPr>
                <w:bCs/>
              </w:rPr>
              <w:t>患者收治率和</w:t>
            </w:r>
            <w:r w:rsidRPr="004D5B33">
              <w:rPr>
                <w:bCs/>
              </w:rPr>
              <w:t>ICU</w:t>
            </w:r>
            <w:r w:rsidRPr="004D5B33">
              <w:rPr>
                <w:bCs/>
              </w:rPr>
              <w:t>患者收治床日率；</w:t>
            </w:r>
          </w:p>
          <w:p w:rsidR="00FA6531" w:rsidRPr="004D5B33" w:rsidRDefault="007451AE">
            <w:pPr>
              <w:spacing w:line="300" w:lineRule="exact"/>
              <w:ind w:firstLineChars="0" w:firstLine="0"/>
              <w:jc w:val="left"/>
              <w:rPr>
                <w:bCs/>
              </w:rPr>
            </w:pPr>
            <w:r w:rsidRPr="004D5B33">
              <w:rPr>
                <w:bCs/>
              </w:rPr>
              <w:t>2.</w:t>
            </w:r>
            <w:r w:rsidRPr="004D5B33">
              <w:rPr>
                <w:bCs/>
              </w:rPr>
              <w:tab/>
            </w:r>
            <w:r w:rsidRPr="004D5B33">
              <w:rPr>
                <w:bCs/>
              </w:rPr>
              <w:t>急性生理与慢性健康评分（</w:t>
            </w:r>
            <w:r w:rsidRPr="004D5B33">
              <w:rPr>
                <w:bCs/>
              </w:rPr>
              <w:t>APACHE</w:t>
            </w:r>
            <w:r w:rsidRPr="004D5B33">
              <w:rPr>
                <w:rFonts w:cs="宋体" w:hint="eastAsia"/>
                <w:bCs/>
              </w:rPr>
              <w:t>Ⅱ</w:t>
            </w:r>
            <w:r w:rsidRPr="004D5B33">
              <w:rPr>
                <w:bCs/>
              </w:rPr>
              <w:t>评分）</w:t>
            </w:r>
            <w:r w:rsidRPr="004D5B33">
              <w:rPr>
                <w:bCs/>
              </w:rPr>
              <w:t>≥15</w:t>
            </w:r>
            <w:r w:rsidRPr="004D5B33">
              <w:rPr>
                <w:bCs/>
              </w:rPr>
              <w:t>分患者收治率（入</w:t>
            </w:r>
            <w:r w:rsidRPr="004D5B33">
              <w:rPr>
                <w:bCs/>
              </w:rPr>
              <w:t>ICU24</w:t>
            </w:r>
            <w:r w:rsidRPr="004D5B33">
              <w:rPr>
                <w:bCs/>
              </w:rPr>
              <w:t>小时内）；</w:t>
            </w:r>
          </w:p>
          <w:p w:rsidR="00FA6531" w:rsidRPr="004D5B33" w:rsidRDefault="007451AE">
            <w:pPr>
              <w:spacing w:line="300" w:lineRule="exact"/>
              <w:ind w:firstLineChars="0" w:firstLine="0"/>
              <w:jc w:val="left"/>
              <w:rPr>
                <w:bCs/>
              </w:rPr>
            </w:pPr>
            <w:r w:rsidRPr="004D5B33">
              <w:rPr>
                <w:bCs/>
              </w:rPr>
              <w:t>3.</w:t>
            </w:r>
            <w:r w:rsidRPr="004D5B33">
              <w:rPr>
                <w:bCs/>
              </w:rPr>
              <w:tab/>
            </w:r>
            <w:r w:rsidRPr="004D5B33">
              <w:rPr>
                <w:bCs/>
              </w:rPr>
              <w:t>感染性休克</w:t>
            </w:r>
            <w:r w:rsidRPr="004D5B33">
              <w:rPr>
                <w:bCs/>
              </w:rPr>
              <w:t>3h</w:t>
            </w:r>
            <w:r w:rsidRPr="004D5B33">
              <w:rPr>
                <w:bCs/>
              </w:rPr>
              <w:t>集束化治疗（</w:t>
            </w:r>
            <w:r w:rsidRPr="004D5B33">
              <w:rPr>
                <w:bCs/>
              </w:rPr>
              <w:t>bundle</w:t>
            </w:r>
            <w:r w:rsidRPr="004D5B33">
              <w:rPr>
                <w:bCs/>
              </w:rPr>
              <w:t>）完成率；</w:t>
            </w:r>
          </w:p>
          <w:p w:rsidR="00FA6531" w:rsidRPr="004D5B33" w:rsidRDefault="007451AE">
            <w:pPr>
              <w:spacing w:line="300" w:lineRule="exact"/>
              <w:ind w:firstLineChars="0" w:firstLine="0"/>
              <w:jc w:val="left"/>
              <w:rPr>
                <w:bCs/>
              </w:rPr>
            </w:pPr>
            <w:r w:rsidRPr="004D5B33">
              <w:rPr>
                <w:bCs/>
              </w:rPr>
              <w:t>4.</w:t>
            </w:r>
            <w:r w:rsidRPr="004D5B33">
              <w:rPr>
                <w:bCs/>
              </w:rPr>
              <w:tab/>
            </w:r>
            <w:r w:rsidRPr="004D5B33">
              <w:rPr>
                <w:bCs/>
              </w:rPr>
              <w:t>感染性休克</w:t>
            </w:r>
            <w:r w:rsidRPr="004D5B33">
              <w:rPr>
                <w:bCs/>
              </w:rPr>
              <w:t>6h</w:t>
            </w:r>
            <w:r w:rsidRPr="004D5B33">
              <w:rPr>
                <w:bCs/>
              </w:rPr>
              <w:t>集束化治疗（</w:t>
            </w:r>
            <w:r w:rsidRPr="004D5B33">
              <w:rPr>
                <w:bCs/>
              </w:rPr>
              <w:t>bundle</w:t>
            </w:r>
            <w:r w:rsidRPr="004D5B33">
              <w:rPr>
                <w:bCs/>
              </w:rPr>
              <w:t>）完成率；</w:t>
            </w:r>
          </w:p>
          <w:p w:rsidR="00FA6531" w:rsidRPr="004D5B33" w:rsidRDefault="007451AE">
            <w:pPr>
              <w:spacing w:line="300" w:lineRule="exact"/>
              <w:ind w:firstLineChars="0" w:firstLine="0"/>
              <w:jc w:val="left"/>
              <w:rPr>
                <w:bCs/>
              </w:rPr>
            </w:pPr>
            <w:r w:rsidRPr="004D5B33">
              <w:rPr>
                <w:bCs/>
              </w:rPr>
              <w:t>5.</w:t>
            </w:r>
            <w:r w:rsidRPr="004D5B33">
              <w:rPr>
                <w:bCs/>
              </w:rPr>
              <w:tab/>
              <w:t>ICU</w:t>
            </w:r>
            <w:r w:rsidRPr="004D5B33">
              <w:rPr>
                <w:bCs/>
              </w:rPr>
              <w:t>抗菌药物治疗前病原学送检率；</w:t>
            </w:r>
          </w:p>
          <w:p w:rsidR="00FA6531" w:rsidRPr="004D5B33" w:rsidRDefault="007451AE">
            <w:pPr>
              <w:spacing w:line="300" w:lineRule="exact"/>
              <w:ind w:firstLineChars="0" w:firstLine="0"/>
              <w:jc w:val="left"/>
              <w:rPr>
                <w:bCs/>
              </w:rPr>
            </w:pPr>
            <w:r w:rsidRPr="004D5B33">
              <w:rPr>
                <w:bCs/>
              </w:rPr>
              <w:t>6.</w:t>
            </w:r>
            <w:r w:rsidRPr="004D5B33">
              <w:rPr>
                <w:bCs/>
              </w:rPr>
              <w:tab/>
              <w:t>ICU</w:t>
            </w:r>
            <w:r w:rsidRPr="004D5B33">
              <w:rPr>
                <w:bCs/>
              </w:rPr>
              <w:t>深静脉血栓（</w:t>
            </w:r>
            <w:r w:rsidRPr="004D5B33">
              <w:rPr>
                <w:bCs/>
              </w:rPr>
              <w:t>DVT</w:t>
            </w:r>
            <w:r w:rsidRPr="004D5B33">
              <w:rPr>
                <w:bCs/>
              </w:rPr>
              <w:t>）预防率；</w:t>
            </w:r>
          </w:p>
          <w:p w:rsidR="00FA6531" w:rsidRPr="004D5B33" w:rsidRDefault="007451AE">
            <w:pPr>
              <w:spacing w:line="300" w:lineRule="exact"/>
              <w:ind w:firstLineChars="0" w:firstLine="0"/>
              <w:jc w:val="left"/>
              <w:rPr>
                <w:bCs/>
              </w:rPr>
            </w:pPr>
            <w:r w:rsidRPr="004D5B33">
              <w:rPr>
                <w:bCs/>
              </w:rPr>
              <w:t>7.</w:t>
            </w:r>
            <w:r w:rsidRPr="004D5B33">
              <w:rPr>
                <w:bCs/>
              </w:rPr>
              <w:tab/>
              <w:t>ICU</w:t>
            </w:r>
            <w:r w:rsidRPr="004D5B33">
              <w:rPr>
                <w:bCs/>
              </w:rPr>
              <w:t>患者预计病</w:t>
            </w:r>
            <w:r w:rsidRPr="004D5B33">
              <w:rPr>
                <w:bCs/>
              </w:rPr>
              <w:t>死率；</w:t>
            </w:r>
          </w:p>
          <w:p w:rsidR="00FA6531" w:rsidRPr="004D5B33" w:rsidRDefault="007451AE">
            <w:pPr>
              <w:spacing w:line="300" w:lineRule="exact"/>
              <w:ind w:firstLineChars="0" w:firstLine="0"/>
              <w:jc w:val="left"/>
              <w:rPr>
                <w:bCs/>
              </w:rPr>
            </w:pPr>
            <w:r w:rsidRPr="004D5B33">
              <w:rPr>
                <w:bCs/>
              </w:rPr>
              <w:t>8.</w:t>
            </w:r>
            <w:r w:rsidRPr="004D5B33">
              <w:rPr>
                <w:bCs/>
              </w:rPr>
              <w:tab/>
              <w:t>ICU</w:t>
            </w:r>
            <w:r w:rsidRPr="004D5B33">
              <w:rPr>
                <w:bCs/>
              </w:rPr>
              <w:t>患者标化病死指数（</w:t>
            </w:r>
            <w:r w:rsidRPr="004D5B33">
              <w:rPr>
                <w:bCs/>
              </w:rPr>
              <w:t>StandardizedMortality Ratio</w:t>
            </w:r>
            <w:r w:rsidRPr="004D5B33">
              <w:rPr>
                <w:bCs/>
              </w:rPr>
              <w:t>）；</w:t>
            </w:r>
          </w:p>
          <w:p w:rsidR="00FA6531" w:rsidRPr="004D5B33" w:rsidRDefault="007451AE">
            <w:pPr>
              <w:spacing w:line="300" w:lineRule="exact"/>
              <w:ind w:firstLineChars="0" w:firstLine="0"/>
              <w:jc w:val="left"/>
              <w:rPr>
                <w:bCs/>
              </w:rPr>
            </w:pPr>
            <w:r w:rsidRPr="004D5B33">
              <w:rPr>
                <w:bCs/>
              </w:rPr>
              <w:t>9.</w:t>
            </w:r>
            <w:r w:rsidRPr="004D5B33">
              <w:rPr>
                <w:bCs/>
              </w:rPr>
              <w:tab/>
              <w:t>ICU</w:t>
            </w:r>
            <w:r w:rsidRPr="004D5B33">
              <w:rPr>
                <w:bCs/>
              </w:rPr>
              <w:t>非计划气管插管拔管率；</w:t>
            </w:r>
          </w:p>
          <w:p w:rsidR="00FA6531" w:rsidRPr="004D5B33" w:rsidRDefault="007451AE">
            <w:pPr>
              <w:spacing w:line="300" w:lineRule="exact"/>
              <w:ind w:firstLineChars="0" w:firstLine="0"/>
              <w:jc w:val="left"/>
              <w:rPr>
                <w:bCs/>
              </w:rPr>
            </w:pPr>
            <w:r w:rsidRPr="004D5B33">
              <w:rPr>
                <w:bCs/>
              </w:rPr>
              <w:t>10.</w:t>
            </w:r>
            <w:r w:rsidRPr="004D5B33">
              <w:rPr>
                <w:bCs/>
              </w:rPr>
              <w:tab/>
              <w:t>ICU</w:t>
            </w:r>
            <w:r w:rsidRPr="004D5B33">
              <w:rPr>
                <w:bCs/>
              </w:rPr>
              <w:t>气管插管拔管后</w:t>
            </w:r>
            <w:r w:rsidRPr="004D5B33">
              <w:rPr>
                <w:bCs/>
              </w:rPr>
              <w:t>48h</w:t>
            </w:r>
            <w:r w:rsidRPr="004D5B33">
              <w:rPr>
                <w:bCs/>
              </w:rPr>
              <w:t>内再插管率；</w:t>
            </w:r>
          </w:p>
          <w:p w:rsidR="00FA6531" w:rsidRPr="004D5B33" w:rsidRDefault="007451AE">
            <w:pPr>
              <w:spacing w:line="300" w:lineRule="exact"/>
              <w:ind w:firstLineChars="0" w:firstLine="0"/>
              <w:jc w:val="left"/>
              <w:rPr>
                <w:bCs/>
              </w:rPr>
            </w:pPr>
            <w:r w:rsidRPr="004D5B33">
              <w:rPr>
                <w:bCs/>
              </w:rPr>
              <w:t>11.</w:t>
            </w:r>
            <w:r w:rsidRPr="004D5B33">
              <w:rPr>
                <w:bCs/>
              </w:rPr>
              <w:tab/>
            </w:r>
            <w:r w:rsidRPr="004D5B33">
              <w:rPr>
                <w:bCs/>
              </w:rPr>
              <w:t>非计划转入</w:t>
            </w:r>
            <w:r w:rsidRPr="004D5B33">
              <w:rPr>
                <w:bCs/>
              </w:rPr>
              <w:t>ICU</w:t>
            </w:r>
            <w:r w:rsidRPr="004D5B33">
              <w:rPr>
                <w:bCs/>
              </w:rPr>
              <w:t>率；</w:t>
            </w:r>
          </w:p>
          <w:p w:rsidR="00FA6531" w:rsidRPr="004D5B33" w:rsidRDefault="007451AE">
            <w:pPr>
              <w:spacing w:line="300" w:lineRule="exact"/>
              <w:ind w:firstLineChars="0" w:firstLine="0"/>
              <w:jc w:val="left"/>
              <w:rPr>
                <w:bCs/>
              </w:rPr>
            </w:pPr>
            <w:r w:rsidRPr="004D5B33">
              <w:rPr>
                <w:bCs/>
              </w:rPr>
              <w:t>12.</w:t>
            </w:r>
            <w:r w:rsidRPr="004D5B33">
              <w:rPr>
                <w:bCs/>
              </w:rPr>
              <w:tab/>
            </w:r>
            <w:r w:rsidRPr="004D5B33">
              <w:rPr>
                <w:bCs/>
              </w:rPr>
              <w:t>转出</w:t>
            </w:r>
            <w:r w:rsidRPr="004D5B33">
              <w:rPr>
                <w:bCs/>
              </w:rPr>
              <w:t>ICU</w:t>
            </w:r>
            <w:r w:rsidRPr="004D5B33">
              <w:rPr>
                <w:bCs/>
              </w:rPr>
              <w:t>后</w:t>
            </w:r>
            <w:r w:rsidRPr="004D5B33">
              <w:rPr>
                <w:bCs/>
              </w:rPr>
              <w:t>48h</w:t>
            </w:r>
            <w:r w:rsidRPr="004D5B33">
              <w:rPr>
                <w:bCs/>
              </w:rPr>
              <w:t>内重返率；</w:t>
            </w:r>
          </w:p>
          <w:p w:rsidR="00FA6531" w:rsidRPr="004D5B33" w:rsidRDefault="007451AE">
            <w:pPr>
              <w:spacing w:line="300" w:lineRule="exact"/>
              <w:ind w:firstLineChars="0" w:firstLine="0"/>
              <w:jc w:val="left"/>
              <w:rPr>
                <w:bCs/>
              </w:rPr>
            </w:pPr>
            <w:r w:rsidRPr="004D5B33">
              <w:rPr>
                <w:bCs/>
              </w:rPr>
              <w:t>13.</w:t>
            </w:r>
            <w:r w:rsidRPr="004D5B33">
              <w:rPr>
                <w:bCs/>
              </w:rPr>
              <w:tab/>
              <w:t>ICU</w:t>
            </w:r>
            <w:r w:rsidRPr="004D5B33">
              <w:rPr>
                <w:bCs/>
              </w:rPr>
              <w:t>呼吸机相关性肺炎（</w:t>
            </w:r>
            <w:r w:rsidRPr="004D5B33">
              <w:rPr>
                <w:bCs/>
              </w:rPr>
              <w:t>VAP</w:t>
            </w:r>
            <w:r w:rsidRPr="004D5B33">
              <w:rPr>
                <w:bCs/>
              </w:rPr>
              <w:t>）发病率；</w:t>
            </w:r>
          </w:p>
          <w:p w:rsidR="00FA6531" w:rsidRPr="004D5B33" w:rsidRDefault="007451AE">
            <w:pPr>
              <w:spacing w:line="300" w:lineRule="exact"/>
              <w:ind w:firstLineChars="0" w:firstLine="0"/>
              <w:jc w:val="left"/>
              <w:rPr>
                <w:bCs/>
              </w:rPr>
            </w:pPr>
            <w:r w:rsidRPr="004D5B33">
              <w:rPr>
                <w:bCs/>
              </w:rPr>
              <w:t>14.</w:t>
            </w:r>
            <w:r w:rsidRPr="004D5B33">
              <w:rPr>
                <w:bCs/>
              </w:rPr>
              <w:tab/>
              <w:t>ICU</w:t>
            </w:r>
            <w:r w:rsidRPr="004D5B33">
              <w:rPr>
                <w:bCs/>
              </w:rPr>
              <w:t>血管内导管相关血流感染（</w:t>
            </w:r>
            <w:r w:rsidRPr="004D5B33">
              <w:rPr>
                <w:bCs/>
              </w:rPr>
              <w:t>CRBSI</w:t>
            </w:r>
            <w:r w:rsidRPr="004D5B33">
              <w:rPr>
                <w:bCs/>
              </w:rPr>
              <w:t>）发病率；</w:t>
            </w:r>
          </w:p>
          <w:p w:rsidR="00FA6531" w:rsidRPr="004D5B33" w:rsidRDefault="007451AE">
            <w:pPr>
              <w:spacing w:line="300" w:lineRule="exact"/>
              <w:ind w:firstLineChars="0" w:firstLine="0"/>
              <w:jc w:val="left"/>
              <w:rPr>
                <w:bCs/>
              </w:rPr>
            </w:pPr>
            <w:r w:rsidRPr="004D5B33">
              <w:rPr>
                <w:bCs/>
              </w:rPr>
              <w:t>15.</w:t>
            </w:r>
            <w:r w:rsidRPr="004D5B33">
              <w:rPr>
                <w:bCs/>
              </w:rPr>
              <w:tab/>
              <w:t>ICU</w:t>
            </w:r>
            <w:r w:rsidRPr="004D5B33">
              <w:rPr>
                <w:bCs/>
              </w:rPr>
              <w:t>导尿管相关泌尿系感染（</w:t>
            </w:r>
            <w:r w:rsidRPr="004D5B33">
              <w:rPr>
                <w:bCs/>
              </w:rPr>
              <w:t>CAUTI</w:t>
            </w:r>
            <w:r w:rsidRPr="004D5B33">
              <w:rPr>
                <w:bCs/>
              </w:rPr>
              <w:t>）发病率。</w:t>
            </w:r>
          </w:p>
        </w:tc>
      </w:tr>
      <w:tr w:rsidR="004D5B33" w:rsidRPr="004D5B33">
        <w:trPr>
          <w:trHeight w:val="535"/>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快捷菜单</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系统支持临床常用模块一键开启功能，便捷临床日常工作。</w:t>
            </w:r>
          </w:p>
        </w:tc>
      </w:tr>
      <w:tr w:rsidR="004D5B33" w:rsidRPr="004D5B33">
        <w:trPr>
          <w:trHeight w:val="535"/>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医学公式</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系统应能够提供临床医学常用计算公式，支持所需数据的快速计算。</w:t>
            </w:r>
          </w:p>
        </w:tc>
      </w:tr>
      <w:tr w:rsidR="00FA6531" w:rsidRPr="004D5B33">
        <w:trPr>
          <w:trHeight w:val="1333"/>
          <w:jc w:val="center"/>
        </w:trPr>
        <w:tc>
          <w:tcPr>
            <w:tcW w:w="1432" w:type="dxa"/>
            <w:vAlign w:val="center"/>
          </w:tcPr>
          <w:p w:rsidR="00FA6531" w:rsidRPr="004D5B33" w:rsidRDefault="007451AE">
            <w:pPr>
              <w:spacing w:line="300" w:lineRule="exact"/>
              <w:ind w:firstLineChars="0" w:firstLine="0"/>
              <w:jc w:val="center"/>
              <w:rPr>
                <w:bCs/>
              </w:rPr>
            </w:pPr>
            <w:r w:rsidRPr="004D5B33">
              <w:rPr>
                <w:rFonts w:hint="eastAsia"/>
                <w:bCs/>
              </w:rPr>
              <w:t>系统配置</w:t>
            </w:r>
          </w:p>
        </w:tc>
        <w:tc>
          <w:tcPr>
            <w:tcW w:w="6667" w:type="dxa"/>
            <w:vAlign w:val="center"/>
          </w:tcPr>
          <w:p w:rsidR="00FA6531" w:rsidRPr="004D5B33" w:rsidRDefault="007451AE">
            <w:pPr>
              <w:spacing w:line="300" w:lineRule="exact"/>
              <w:ind w:firstLineChars="0" w:firstLine="0"/>
              <w:jc w:val="left"/>
              <w:rPr>
                <w:bCs/>
              </w:rPr>
            </w:pPr>
            <w:r w:rsidRPr="004D5B33">
              <w:rPr>
                <w:rFonts w:hint="eastAsia"/>
                <w:bCs/>
              </w:rPr>
              <w:t>系统应支持各个模块相关项目的自定义配置。包括医院参数配置，菜单项配置，患者基本信息配置，监测表单配置、导管配置、每日核查项目配置、护理计划配置，护理记录模板配置。</w:t>
            </w:r>
          </w:p>
          <w:p w:rsidR="00FA6531" w:rsidRPr="004D5B33" w:rsidRDefault="007451AE">
            <w:pPr>
              <w:spacing w:line="300" w:lineRule="exact"/>
              <w:ind w:firstLineChars="0" w:firstLine="0"/>
              <w:jc w:val="left"/>
              <w:rPr>
                <w:bCs/>
              </w:rPr>
            </w:pPr>
            <w:r w:rsidRPr="004D5B33">
              <w:rPr>
                <w:rFonts w:hint="eastAsia"/>
                <w:bCs/>
              </w:rPr>
              <w:t>系统需配置消息中心，根据系统内容推送各类提示消息。如体征报警值的消息提示、医嘱信息提示、工作任务信息提示等。</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94" w:name="_Toc15135"/>
      <w:r w:rsidRPr="004D5B33">
        <w:rPr>
          <w:rFonts w:cs="Arial" w:hint="eastAsia"/>
          <w:bCs/>
        </w:rPr>
        <w:t>3.1.3</w:t>
      </w:r>
      <w:r w:rsidRPr="004D5B33">
        <w:rPr>
          <w:rFonts w:cs="Arial" w:hint="eastAsia"/>
          <w:bCs/>
        </w:rPr>
        <w:t>特需门诊排队叫号系统</w:t>
      </w:r>
      <w:bookmarkEnd w:id="94"/>
    </w:p>
    <w:p w:rsidR="00FA6531" w:rsidRPr="004D5B33" w:rsidRDefault="007451AE">
      <w:pPr>
        <w:ind w:firstLineChars="0" w:firstLine="0"/>
        <w:outlineLvl w:val="4"/>
        <w:rPr>
          <w:rFonts w:cs="Arial"/>
          <w:bCs/>
        </w:rPr>
      </w:pPr>
      <w:r w:rsidRPr="004D5B33">
        <w:rPr>
          <w:rFonts w:cs="Arial" w:hint="eastAsia"/>
          <w:bCs/>
        </w:rPr>
        <w:t>3.1.3.1</w:t>
      </w:r>
      <w:r w:rsidRPr="004D5B33">
        <w:rPr>
          <w:rFonts w:cs="Arial" w:hint="eastAsia"/>
          <w:bCs/>
        </w:rPr>
        <w:t>产品清单</w:t>
      </w:r>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二次分诊管理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二次候诊管理软件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诊区管理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语音呼叫管理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多媒体显示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28</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FA6531"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theme="minorBidi" w:hint="eastAsia"/>
                <w:bCs/>
              </w:rPr>
              <w:t>预约排队管理</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3.1.3.2</w:t>
      </w:r>
      <w:r w:rsidRPr="004D5B33">
        <w:rPr>
          <w:rFonts w:cs="Arial" w:hint="eastAsia"/>
          <w:bCs/>
        </w:rPr>
        <w:t>招标需求</w:t>
      </w:r>
    </w:p>
    <w:tbl>
      <w:tblPr>
        <w:tblStyle w:val="af"/>
        <w:tblW w:w="8119" w:type="dxa"/>
        <w:jc w:val="center"/>
        <w:tblLayout w:type="fixed"/>
        <w:tblLook w:val="04A0" w:firstRow="1" w:lastRow="0" w:firstColumn="1" w:lastColumn="0" w:noHBand="0" w:noVBand="1"/>
      </w:tblPr>
      <w:tblGrid>
        <w:gridCol w:w="1669"/>
        <w:gridCol w:w="6450"/>
      </w:tblGrid>
      <w:tr w:rsidR="004D5B33" w:rsidRPr="004D5B33">
        <w:trPr>
          <w:trHeight w:val="233"/>
          <w:jc w:val="center"/>
        </w:trPr>
        <w:tc>
          <w:tcPr>
            <w:tcW w:w="1669" w:type="dxa"/>
            <w:vAlign w:val="center"/>
          </w:tcPr>
          <w:p w:rsidR="00FA6531" w:rsidRPr="004D5B33" w:rsidRDefault="007451AE">
            <w:pPr>
              <w:spacing w:line="300" w:lineRule="exact"/>
              <w:ind w:firstLineChars="0" w:firstLine="0"/>
              <w:jc w:val="center"/>
              <w:rPr>
                <w:bCs/>
              </w:rPr>
            </w:pPr>
            <w:r w:rsidRPr="004D5B33">
              <w:rPr>
                <w:rFonts w:hint="eastAsia"/>
                <w:bCs/>
              </w:rPr>
              <w:t>指标项</w:t>
            </w:r>
          </w:p>
        </w:tc>
        <w:tc>
          <w:tcPr>
            <w:tcW w:w="6450" w:type="dxa"/>
            <w:vAlign w:val="center"/>
          </w:tcPr>
          <w:p w:rsidR="00FA6531" w:rsidRPr="004D5B33" w:rsidRDefault="007451AE">
            <w:pPr>
              <w:spacing w:line="300" w:lineRule="exact"/>
              <w:ind w:firstLineChars="0" w:firstLine="0"/>
              <w:jc w:val="center"/>
              <w:rPr>
                <w:bCs/>
              </w:rPr>
            </w:pPr>
            <w:r w:rsidRPr="004D5B33">
              <w:rPr>
                <w:rFonts w:hint="eastAsia"/>
                <w:bCs/>
              </w:rPr>
              <w:t>参数要求</w:t>
            </w:r>
          </w:p>
        </w:tc>
      </w:tr>
      <w:tr w:rsidR="004D5B33" w:rsidRPr="004D5B33">
        <w:trPr>
          <w:trHeight w:val="1133"/>
          <w:jc w:val="center"/>
        </w:trPr>
        <w:tc>
          <w:tcPr>
            <w:tcW w:w="1669" w:type="dxa"/>
            <w:vMerge w:val="restar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二次分诊管理</w:t>
            </w:r>
          </w:p>
          <w:p w:rsidR="00FA6531" w:rsidRPr="004D5B33" w:rsidRDefault="007451AE">
            <w:pPr>
              <w:spacing w:line="300" w:lineRule="exact"/>
              <w:ind w:firstLineChars="0" w:firstLine="0"/>
              <w:jc w:val="center"/>
              <w:rPr>
                <w:rFonts w:cstheme="minorBidi"/>
                <w:bCs/>
              </w:rPr>
            </w:pPr>
            <w:r w:rsidRPr="004D5B33">
              <w:rPr>
                <w:rFonts w:cstheme="minorBidi" w:hint="eastAsia"/>
                <w:bCs/>
              </w:rPr>
              <w:t>4</w:t>
            </w:r>
            <w:r w:rsidRPr="004D5B33">
              <w:rPr>
                <w:rFonts w:cstheme="minorBidi" w:hint="eastAsia"/>
                <w:bCs/>
              </w:rPr>
              <w:t>套</w:t>
            </w:r>
          </w:p>
        </w:tc>
        <w:tc>
          <w:tcPr>
            <w:tcW w:w="6450" w:type="dxa"/>
          </w:tcPr>
          <w:p w:rsidR="00FA6531" w:rsidRPr="004D5B33" w:rsidRDefault="007451AE">
            <w:pPr>
              <w:spacing w:line="300" w:lineRule="exact"/>
              <w:ind w:firstLineChars="0" w:firstLine="0"/>
              <w:rPr>
                <w:rFonts w:cstheme="minorBidi"/>
                <w:bCs/>
              </w:rPr>
            </w:pPr>
            <w:r w:rsidRPr="004D5B33">
              <w:rPr>
                <w:rFonts w:cstheme="minorBidi" w:hint="eastAsia"/>
                <w:bCs/>
              </w:rPr>
              <w:t>兼容目前</w:t>
            </w:r>
            <w:r w:rsidRPr="004D5B33">
              <w:rPr>
                <w:rFonts w:cstheme="minorBidi" w:hint="eastAsia"/>
                <w:bCs/>
              </w:rPr>
              <w:t>H</w:t>
            </w:r>
            <w:r w:rsidRPr="004D5B33">
              <w:rPr>
                <w:rFonts w:cstheme="minorBidi"/>
                <w:bCs/>
              </w:rPr>
              <w:t>IS</w:t>
            </w:r>
            <w:r w:rsidRPr="004D5B33">
              <w:rPr>
                <w:rFonts w:cstheme="minorBidi" w:hint="eastAsia"/>
                <w:bCs/>
              </w:rPr>
              <w:t>系统</w:t>
            </w:r>
            <w:r w:rsidRPr="004D5B33">
              <w:rPr>
                <w:rFonts w:cstheme="minorBidi"/>
                <w:bCs/>
              </w:rPr>
              <w:t>webservers</w:t>
            </w:r>
            <w:r w:rsidRPr="004D5B33">
              <w:rPr>
                <w:rFonts w:cstheme="minorBidi" w:hint="eastAsia"/>
                <w:bCs/>
              </w:rPr>
              <w:t>接口，医生站接口、预约接口等，兼容目前排队叫号系统，语音系统。</w:t>
            </w:r>
          </w:p>
          <w:p w:rsidR="00FA6531" w:rsidRPr="004D5B33" w:rsidRDefault="007451AE">
            <w:pPr>
              <w:spacing w:line="300" w:lineRule="exact"/>
              <w:ind w:firstLineChars="0" w:firstLine="0"/>
              <w:rPr>
                <w:bCs/>
              </w:rPr>
            </w:pPr>
            <w:r w:rsidRPr="004D5B33">
              <w:rPr>
                <w:rFonts w:cstheme="minorBidi" w:hint="eastAsia"/>
                <w:bCs/>
              </w:rPr>
              <w:t>系统支持每一个科室自主个性化定制属性，一个科室一套子系统，根据科室的实际场景进行系统配置，例如复诊周期、报到分诊方式等，以满足不同科室需求；</w:t>
            </w:r>
          </w:p>
        </w:tc>
      </w:tr>
      <w:tr w:rsidR="004D5B33" w:rsidRPr="004D5B33">
        <w:trPr>
          <w:trHeight w:val="23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支持以物理位置维度创建子系统，灵活配置；</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可为每一个子系统制定不同的语音播报规则，以满足不同场景、科室下的实际需求；</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可设置一级、二级候诊区，实现对患者分流作用，并以终端显示、语音播报、门灯提示灯多方位提醒手段，防止患者过</w:t>
            </w:r>
          </w:p>
        </w:tc>
      </w:tr>
      <w:tr w:rsidR="004D5B33" w:rsidRPr="004D5B33">
        <w:trPr>
          <w:trHeight w:val="23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可在后台对所有网内终端进行统一管控、设置开关机规则等；</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B/S</w:t>
            </w:r>
            <w:r w:rsidRPr="004D5B33">
              <w:rPr>
                <w:rFonts w:cstheme="minorBidi" w:hint="eastAsia"/>
                <w:bCs/>
              </w:rPr>
              <w:t>架构：可以在网内任何一台电脑上使用账号密码登陆并管理后台。</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组织架构：医院</w:t>
            </w:r>
            <w:r w:rsidRPr="004D5B33">
              <w:rPr>
                <w:rFonts w:cstheme="minorBidi" w:hint="eastAsia"/>
                <w:bCs/>
              </w:rPr>
              <w:t>-</w:t>
            </w:r>
            <w:r w:rsidRPr="004D5B33">
              <w:rPr>
                <w:rFonts w:cstheme="minorBidi" w:hint="eastAsia"/>
                <w:bCs/>
              </w:rPr>
              <w:t>科室</w:t>
            </w:r>
            <w:r w:rsidRPr="004D5B33">
              <w:rPr>
                <w:rFonts w:cstheme="minorBidi" w:hint="eastAsia"/>
                <w:bCs/>
              </w:rPr>
              <w:t>-</w:t>
            </w:r>
            <w:r w:rsidRPr="004D5B33">
              <w:rPr>
                <w:rFonts w:cstheme="minorBidi" w:hint="eastAsia"/>
                <w:bCs/>
              </w:rPr>
              <w:t>诊室，系统提供多层级组织架构，可满足不同医院的不同需求，用户可自行添加和管理。</w:t>
            </w:r>
          </w:p>
        </w:tc>
      </w:tr>
      <w:tr w:rsidR="004D5B33" w:rsidRPr="004D5B33">
        <w:trPr>
          <w:trHeight w:val="68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账号管理：支持对接</w:t>
            </w:r>
            <w:r w:rsidRPr="004D5B33">
              <w:rPr>
                <w:rFonts w:cstheme="minorBidi" w:hint="eastAsia"/>
                <w:bCs/>
              </w:rPr>
              <w:t>HIS</w:t>
            </w:r>
            <w:r w:rsidRPr="004D5B33">
              <w:rPr>
                <w:rFonts w:cstheme="minorBidi" w:hint="eastAsia"/>
                <w:bCs/>
              </w:rPr>
              <w:t>获取医生护士的账号信息，并直接使用医护人员工号作为登录账号，方便管理和记忆，数量按需添加不同权限的账号。</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子系统管理：可根据科室需求创建子系统，共用、分用均可，灵活设置，并且可在创建子系统时进行功能设置。</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延时报到：在自动报到的情况下，为防止患者挂号后未到候诊区就被叫号的情况发生，可在此设置报到延时时间。</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队列管理：按照相应的号别来设置队列数量，队列中医生人数无硬性要求，可灵活添加，满足临时性的队列变化。</w:t>
            </w:r>
          </w:p>
        </w:tc>
      </w:tr>
      <w:tr w:rsidR="004D5B33" w:rsidRPr="004D5B33">
        <w:trPr>
          <w:trHeight w:val="233"/>
          <w:jc w:val="center"/>
        </w:trPr>
        <w:tc>
          <w:tcPr>
            <w:tcW w:w="1669" w:type="dxa"/>
            <w:vMerge w:val="restar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二次候诊管理软件</w:t>
            </w:r>
          </w:p>
          <w:p w:rsidR="00FA6531" w:rsidRPr="004D5B33" w:rsidRDefault="007451AE">
            <w:pPr>
              <w:spacing w:line="300" w:lineRule="exact"/>
              <w:ind w:firstLineChars="0" w:firstLine="0"/>
              <w:jc w:val="center"/>
              <w:rPr>
                <w:bCs/>
              </w:rPr>
            </w:pPr>
            <w:r w:rsidRPr="004D5B33">
              <w:rPr>
                <w:rFonts w:cstheme="minorBidi" w:hint="eastAsia"/>
                <w:bCs/>
              </w:rPr>
              <w:t>4</w:t>
            </w:r>
            <w:r w:rsidRPr="004D5B33">
              <w:rPr>
                <w:rFonts w:cstheme="minorBidi" w:hint="eastAsia"/>
                <w:bCs/>
              </w:rPr>
              <w:t>套</w:t>
            </w:r>
          </w:p>
        </w:tc>
        <w:tc>
          <w:tcPr>
            <w:tcW w:w="6450" w:type="dxa"/>
          </w:tcPr>
          <w:p w:rsidR="00FA6531" w:rsidRPr="004D5B33" w:rsidRDefault="007451AE">
            <w:pPr>
              <w:spacing w:line="300" w:lineRule="exact"/>
              <w:ind w:firstLineChars="0" w:firstLine="0"/>
              <w:rPr>
                <w:bCs/>
              </w:rPr>
            </w:pPr>
            <w:r w:rsidRPr="004D5B33">
              <w:rPr>
                <w:rFonts w:cstheme="minorBidi" w:hint="eastAsia"/>
                <w:bCs/>
              </w:rPr>
              <w:t>护士输入工号直接登录；</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患者信息查看；护士可随时查看所有本科室</w:t>
            </w:r>
            <w:r w:rsidRPr="004D5B33">
              <w:rPr>
                <w:rFonts w:cstheme="minorBidi" w:hint="eastAsia"/>
                <w:bCs/>
              </w:rPr>
              <w:t>/</w:t>
            </w:r>
            <w:r w:rsidRPr="004D5B33">
              <w:rPr>
                <w:rFonts w:cstheme="minorBidi" w:hint="eastAsia"/>
                <w:bCs/>
              </w:rPr>
              <w:t>系统内挂号患者信息</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报到、分诊功能：可根据医院场景，设定报到、分诊模式，并支持模式切换；</w:t>
            </w:r>
          </w:p>
        </w:tc>
      </w:tr>
      <w:tr w:rsidR="004D5B33" w:rsidRPr="004D5B33">
        <w:trPr>
          <w:trHeight w:val="90"/>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患者复诊：根据科室的复诊周期，系统自动判断是否可为患者进行复诊操作，护士可人工干预；</w:t>
            </w:r>
          </w:p>
        </w:tc>
      </w:tr>
      <w:tr w:rsidR="004D5B33" w:rsidRPr="004D5B33">
        <w:trPr>
          <w:trHeight w:val="90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患者相关操作：优先、延时、挂起、转诊、过号召回、绿色通道等，满足不同患者额实际就诊场景需求，提高患者就诊满意度</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广播功能：候诊区人流量较大时，可协助护士进行管理、疏导工作；</w:t>
            </w:r>
          </w:p>
        </w:tc>
      </w:tr>
      <w:tr w:rsidR="004D5B33" w:rsidRPr="004D5B33">
        <w:trPr>
          <w:trHeight w:val="68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本科室专家排班：护士可修改和管理本科室内医生的排班情况，有临时调整随时修改，并同步到服务器</w:t>
            </w:r>
          </w:p>
        </w:tc>
      </w:tr>
      <w:tr w:rsidR="004D5B33" w:rsidRPr="004D5B33">
        <w:trPr>
          <w:trHeight w:val="68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分诊台软件支持多科室系统接入，支持医院多科室共用分诊台的场景</w:t>
            </w:r>
          </w:p>
        </w:tc>
      </w:tr>
      <w:tr w:rsidR="004D5B33" w:rsidRPr="004D5B33">
        <w:trPr>
          <w:trHeight w:val="23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实时查看诊区内诊室的坐诊情况，合理分配诊室患者</w:t>
            </w:r>
          </w:p>
        </w:tc>
      </w:tr>
      <w:tr w:rsidR="004D5B33" w:rsidRPr="004D5B33">
        <w:trPr>
          <w:trHeight w:val="90"/>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检索查询：分诊台软件支持患者就诊号、姓名模糊查找，并进行反向定位</w:t>
            </w:r>
          </w:p>
        </w:tc>
      </w:tr>
      <w:tr w:rsidR="004D5B33" w:rsidRPr="004D5B33">
        <w:trPr>
          <w:trHeight w:val="90"/>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多功能号票打印：支持医院定制号票打印内容</w:t>
            </w:r>
          </w:p>
        </w:tc>
      </w:tr>
      <w:tr w:rsidR="004D5B33" w:rsidRPr="004D5B33">
        <w:trPr>
          <w:trHeight w:val="23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多种就诊媒介支持：可支持医院就诊卡、身份证、医保卡等</w:t>
            </w:r>
          </w:p>
        </w:tc>
      </w:tr>
      <w:tr w:rsidR="004D5B33" w:rsidRPr="004D5B33">
        <w:trPr>
          <w:trHeight w:val="233"/>
          <w:jc w:val="center"/>
        </w:trPr>
        <w:tc>
          <w:tcPr>
            <w:tcW w:w="1669"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诊区管理</w:t>
            </w:r>
          </w:p>
          <w:p w:rsidR="00FA6531" w:rsidRPr="004D5B33" w:rsidRDefault="007451AE">
            <w:pPr>
              <w:spacing w:line="300" w:lineRule="exact"/>
              <w:ind w:firstLineChars="0" w:firstLine="0"/>
              <w:jc w:val="center"/>
              <w:rPr>
                <w:bCs/>
              </w:rPr>
            </w:pPr>
            <w:r w:rsidRPr="004D5B33">
              <w:rPr>
                <w:rFonts w:cstheme="minorBidi" w:hint="eastAsia"/>
                <w:bCs/>
              </w:rPr>
              <w:lastRenderedPageBreak/>
              <w:t>4</w:t>
            </w:r>
            <w:r w:rsidRPr="004D5B33">
              <w:rPr>
                <w:rFonts w:cstheme="minorBidi" w:hint="eastAsia"/>
                <w:bCs/>
              </w:rPr>
              <w:t>套</w:t>
            </w:r>
          </w:p>
        </w:tc>
        <w:tc>
          <w:tcPr>
            <w:tcW w:w="6450" w:type="dxa"/>
            <w:vAlign w:val="center"/>
          </w:tcPr>
          <w:p w:rsidR="00FA6531" w:rsidRPr="004D5B33" w:rsidRDefault="007451AE">
            <w:pPr>
              <w:spacing w:line="300" w:lineRule="exact"/>
              <w:ind w:firstLineChars="0" w:firstLine="0"/>
              <w:jc w:val="left"/>
              <w:rPr>
                <w:bCs/>
              </w:rPr>
            </w:pPr>
            <w:r w:rsidRPr="004D5B33">
              <w:rPr>
                <w:rFonts w:cstheme="minorBidi" w:hint="eastAsia"/>
                <w:bCs/>
              </w:rPr>
              <w:lastRenderedPageBreak/>
              <w:t>统对于挂号后的病人进行入队管理，以多种方式实现诊区管</w:t>
            </w:r>
            <w:r w:rsidRPr="004D5B33">
              <w:rPr>
                <w:rFonts w:cstheme="minorBidi" w:hint="eastAsia"/>
                <w:bCs/>
              </w:rPr>
              <w:lastRenderedPageBreak/>
              <w:t>理</w:t>
            </w:r>
          </w:p>
        </w:tc>
      </w:tr>
      <w:tr w:rsidR="004D5B33" w:rsidRPr="004D5B33">
        <w:trPr>
          <w:trHeight w:val="458"/>
          <w:jc w:val="center"/>
        </w:trPr>
        <w:tc>
          <w:tcPr>
            <w:tcW w:w="1669" w:type="dxa"/>
            <w:vMerge w:val="restar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语音呼叫管理</w:t>
            </w:r>
          </w:p>
          <w:p w:rsidR="00FA6531" w:rsidRPr="004D5B33" w:rsidRDefault="007451AE">
            <w:pPr>
              <w:spacing w:line="300" w:lineRule="exact"/>
              <w:ind w:firstLineChars="0" w:firstLine="0"/>
              <w:jc w:val="center"/>
              <w:rPr>
                <w:bCs/>
              </w:rPr>
            </w:pPr>
            <w:r w:rsidRPr="004D5B33">
              <w:rPr>
                <w:rFonts w:cstheme="minorBidi" w:hint="eastAsia"/>
                <w:bCs/>
              </w:rPr>
              <w:t>4</w:t>
            </w:r>
            <w:r w:rsidRPr="004D5B33">
              <w:rPr>
                <w:rFonts w:cstheme="minorBidi" w:hint="eastAsia"/>
                <w:bCs/>
              </w:rPr>
              <w:t>套</w:t>
            </w:r>
          </w:p>
        </w:tc>
        <w:tc>
          <w:tcPr>
            <w:tcW w:w="6450" w:type="dxa"/>
          </w:tcPr>
          <w:p w:rsidR="00FA6531" w:rsidRPr="004D5B33" w:rsidRDefault="007451AE">
            <w:pPr>
              <w:spacing w:line="300" w:lineRule="exact"/>
              <w:ind w:firstLineChars="0" w:firstLine="0"/>
              <w:rPr>
                <w:bCs/>
              </w:rPr>
            </w:pPr>
            <w:r w:rsidRPr="004D5B33">
              <w:rPr>
                <w:rFonts w:cstheme="minorBidi" w:hint="eastAsia"/>
                <w:bCs/>
              </w:rPr>
              <w:t>支持持</w:t>
            </w:r>
            <w:r w:rsidRPr="004D5B33">
              <w:rPr>
                <w:rFonts w:cstheme="minorBidi" w:hint="eastAsia"/>
                <w:bCs/>
              </w:rPr>
              <w:t>Microsoft Windows/Linux</w:t>
            </w:r>
            <w:r w:rsidRPr="004D5B33">
              <w:rPr>
                <w:rFonts w:cstheme="minorBidi" w:hint="eastAsia"/>
                <w:bCs/>
              </w:rPr>
              <w:t>外还支持</w:t>
            </w:r>
            <w:r w:rsidRPr="004D5B33">
              <w:rPr>
                <w:rFonts w:cstheme="minorBidi" w:hint="eastAsia"/>
                <w:bCs/>
              </w:rPr>
              <w:t>UNIX</w:t>
            </w:r>
            <w:r w:rsidRPr="004D5B33">
              <w:rPr>
                <w:rFonts w:cstheme="minorBidi" w:hint="eastAsia"/>
                <w:bCs/>
              </w:rPr>
              <w:t>操作系统，</w:t>
            </w:r>
            <w:r w:rsidRPr="004D5B33">
              <w:rPr>
                <w:rFonts w:cstheme="minorBidi" w:hint="eastAsia"/>
                <w:bCs/>
              </w:rPr>
              <w:t>TTS</w:t>
            </w:r>
            <w:r w:rsidRPr="004D5B33">
              <w:rPr>
                <w:rFonts w:cstheme="minorBidi" w:hint="eastAsia"/>
                <w:bCs/>
              </w:rPr>
              <w:t>客户端支持常见的一些操作系统，如</w:t>
            </w:r>
            <w:r w:rsidRPr="004D5B33">
              <w:rPr>
                <w:rFonts w:cstheme="minorBidi" w:hint="eastAsia"/>
                <w:bCs/>
              </w:rPr>
              <w:t>Windows</w:t>
            </w:r>
            <w:r w:rsidRPr="004D5B33">
              <w:rPr>
                <w:rFonts w:cstheme="minorBidi" w:hint="eastAsia"/>
                <w:bCs/>
              </w:rPr>
              <w:t>、</w:t>
            </w:r>
            <w:r w:rsidRPr="004D5B33">
              <w:rPr>
                <w:rFonts w:cstheme="minorBidi" w:hint="eastAsia"/>
                <w:bCs/>
              </w:rPr>
              <w:t>Unix</w:t>
            </w:r>
            <w:r w:rsidRPr="004D5B33">
              <w:rPr>
                <w:rFonts w:cstheme="minorBidi" w:hint="eastAsia"/>
                <w:bCs/>
              </w:rPr>
              <w:t>。</w:t>
            </w:r>
          </w:p>
        </w:tc>
      </w:tr>
      <w:tr w:rsidR="004D5B33" w:rsidRPr="004D5B33">
        <w:trPr>
          <w:trHeight w:val="23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支持用户自定义词库。</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支持多语种</w:t>
            </w:r>
            <w:r w:rsidRPr="004D5B33">
              <w:rPr>
                <w:rFonts w:cstheme="minorBidi" w:hint="eastAsia"/>
                <w:bCs/>
              </w:rPr>
              <w:t>TTS</w:t>
            </w:r>
            <w:r w:rsidRPr="004D5B33">
              <w:rPr>
                <w:rFonts w:cstheme="minorBidi" w:hint="eastAsia"/>
                <w:bCs/>
              </w:rPr>
              <w:t>，能够支持中文普通话、广东话、台湾普通话、维吾尔语、英文、日文、韩文、德文、法文等多语种。</w:t>
            </w:r>
          </w:p>
        </w:tc>
      </w:tr>
      <w:tr w:rsidR="004D5B33" w:rsidRPr="004D5B33">
        <w:trPr>
          <w:trHeight w:val="68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rFonts w:cstheme="minorBidi"/>
                <w:bCs/>
              </w:rPr>
            </w:pPr>
            <w:r w:rsidRPr="004D5B33">
              <w:rPr>
                <w:rFonts w:cstheme="minorBidi" w:hint="eastAsia"/>
                <w:bCs/>
              </w:rPr>
              <w:t>能够进行中文普通话</w:t>
            </w:r>
            <w:r w:rsidRPr="004D5B33">
              <w:rPr>
                <w:rFonts w:cstheme="minorBidi" w:hint="eastAsia"/>
                <w:bCs/>
              </w:rPr>
              <w:t>/</w:t>
            </w:r>
            <w:r w:rsidRPr="004D5B33">
              <w:rPr>
                <w:rFonts w:cstheme="minorBidi" w:hint="eastAsia"/>
                <w:bCs/>
              </w:rPr>
              <w:t>英文、中文广东话英文混合文本的语音合成；</w:t>
            </w:r>
            <w:r w:rsidRPr="004D5B33">
              <w:rPr>
                <w:rFonts w:cstheme="minorBidi" w:hint="eastAsia"/>
                <w:bCs/>
              </w:rPr>
              <w:t xml:space="preserve"> </w:t>
            </w:r>
          </w:p>
          <w:p w:rsidR="00FA6531" w:rsidRPr="004D5B33" w:rsidRDefault="007451AE">
            <w:pPr>
              <w:spacing w:line="300" w:lineRule="exact"/>
              <w:ind w:firstLineChars="0" w:firstLine="0"/>
              <w:rPr>
                <w:bCs/>
              </w:rPr>
            </w:pPr>
            <w:r w:rsidRPr="004D5B33">
              <w:rPr>
                <w:rFonts w:cstheme="minorBidi" w:hint="eastAsia"/>
                <w:bCs/>
              </w:rPr>
              <w:t>支持语音参数的调节控制，包括：语速、音量和语调；</w:t>
            </w:r>
            <w:r w:rsidRPr="004D5B33">
              <w:rPr>
                <w:rFonts w:cstheme="minorBidi" w:hint="eastAsia"/>
                <w:bCs/>
              </w:rPr>
              <w:t xml:space="preserve"> </w:t>
            </w:r>
          </w:p>
        </w:tc>
      </w:tr>
      <w:tr w:rsidR="004D5B33" w:rsidRPr="004D5B33">
        <w:trPr>
          <w:trHeight w:val="683"/>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具有完善的管理平台，能够监控</w:t>
            </w:r>
            <w:r w:rsidRPr="004D5B33">
              <w:rPr>
                <w:rFonts w:cstheme="minorBidi" w:hint="eastAsia"/>
                <w:bCs/>
              </w:rPr>
              <w:t>TTS</w:t>
            </w:r>
            <w:r w:rsidRPr="004D5B33">
              <w:rPr>
                <w:rFonts w:cstheme="minorBidi" w:hint="eastAsia"/>
                <w:bCs/>
              </w:rPr>
              <w:t>服务器的运行情况，可以实时获取系统运行压力及并发数等，对异常事件具有报警机制和必要的处理措施；</w:t>
            </w:r>
          </w:p>
        </w:tc>
      </w:tr>
      <w:tr w:rsidR="004D5B33" w:rsidRPr="004D5B33">
        <w:trPr>
          <w:trHeight w:val="233"/>
          <w:jc w:val="center"/>
        </w:trPr>
        <w:tc>
          <w:tcPr>
            <w:tcW w:w="1669" w:type="dxa"/>
            <w:vMerge w:val="restar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多媒体显示</w:t>
            </w:r>
          </w:p>
          <w:p w:rsidR="00FA6531" w:rsidRPr="004D5B33" w:rsidRDefault="007451AE">
            <w:pPr>
              <w:spacing w:line="300" w:lineRule="exact"/>
              <w:ind w:firstLineChars="0" w:firstLine="0"/>
              <w:jc w:val="center"/>
              <w:rPr>
                <w:rFonts w:cstheme="minorBidi"/>
                <w:bCs/>
              </w:rPr>
            </w:pPr>
            <w:r w:rsidRPr="004D5B33">
              <w:rPr>
                <w:rFonts w:cstheme="minorBidi" w:hint="eastAsia"/>
                <w:bCs/>
              </w:rPr>
              <w:t>28</w:t>
            </w:r>
            <w:r w:rsidRPr="004D5B33">
              <w:rPr>
                <w:rFonts w:cstheme="minorBidi" w:hint="eastAsia"/>
                <w:bCs/>
              </w:rPr>
              <w:t>套</w:t>
            </w:r>
          </w:p>
        </w:tc>
        <w:tc>
          <w:tcPr>
            <w:tcW w:w="6450" w:type="dxa"/>
          </w:tcPr>
          <w:p w:rsidR="00FA6531" w:rsidRPr="004D5B33" w:rsidRDefault="007451AE">
            <w:pPr>
              <w:spacing w:line="300" w:lineRule="exact"/>
              <w:ind w:firstLineChars="0" w:firstLine="0"/>
              <w:rPr>
                <w:bCs/>
              </w:rPr>
            </w:pPr>
            <w:r w:rsidRPr="004D5B33">
              <w:rPr>
                <w:rFonts w:cstheme="minorBidi" w:hint="eastAsia"/>
                <w:bCs/>
              </w:rPr>
              <w:t>显示内容需支持文本、图片、滚动信息、时间信息等。</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等候区液晶显示屏则可以显示病人姓名、就诊号码、就诊诊室、多个准备号码（根据不同诊区需求）；</w:t>
            </w:r>
          </w:p>
        </w:tc>
      </w:tr>
      <w:tr w:rsidR="004D5B33" w:rsidRPr="004D5B33">
        <w:trPr>
          <w:trHeight w:val="458"/>
          <w:jc w:val="center"/>
        </w:trPr>
        <w:tc>
          <w:tcPr>
            <w:tcW w:w="1669" w:type="dxa"/>
            <w:vMerge/>
            <w:vAlign w:val="center"/>
          </w:tcPr>
          <w:p w:rsidR="00FA6531" w:rsidRPr="004D5B33" w:rsidRDefault="00FA6531">
            <w:pPr>
              <w:spacing w:line="300" w:lineRule="exact"/>
              <w:ind w:firstLineChars="0" w:firstLine="0"/>
              <w:jc w:val="center"/>
              <w:rPr>
                <w:bCs/>
              </w:rPr>
            </w:pPr>
          </w:p>
        </w:tc>
        <w:tc>
          <w:tcPr>
            <w:tcW w:w="6450" w:type="dxa"/>
          </w:tcPr>
          <w:p w:rsidR="00FA6531" w:rsidRPr="004D5B33" w:rsidRDefault="007451AE">
            <w:pPr>
              <w:spacing w:line="300" w:lineRule="exact"/>
              <w:ind w:firstLineChars="0" w:firstLine="0"/>
              <w:rPr>
                <w:bCs/>
              </w:rPr>
            </w:pPr>
            <w:r w:rsidRPr="004D5B33">
              <w:rPr>
                <w:rFonts w:cstheme="minorBidi" w:hint="eastAsia"/>
                <w:bCs/>
              </w:rPr>
              <w:t>叫号显示屏提供滚动信息播放功能</w:t>
            </w:r>
            <w:r w:rsidRPr="004D5B33">
              <w:rPr>
                <w:rFonts w:cstheme="minorBidi" w:hint="eastAsia"/>
                <w:bCs/>
              </w:rPr>
              <w:t xml:space="preserve"> </w:t>
            </w:r>
            <w:r w:rsidRPr="004D5B33">
              <w:rPr>
                <w:rFonts w:cstheme="minorBidi" w:hint="eastAsia"/>
                <w:bCs/>
              </w:rPr>
              <w:t>，护士可在排队管理系统中随时方便地进行修改</w:t>
            </w:r>
          </w:p>
        </w:tc>
      </w:tr>
      <w:tr w:rsidR="00FA6531" w:rsidRPr="004D5B33">
        <w:trPr>
          <w:trHeight w:val="465"/>
          <w:jc w:val="center"/>
        </w:trPr>
        <w:tc>
          <w:tcPr>
            <w:tcW w:w="1669"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预约排队管理</w:t>
            </w:r>
          </w:p>
          <w:p w:rsidR="00FA6531" w:rsidRPr="004D5B33" w:rsidRDefault="007451AE">
            <w:pPr>
              <w:spacing w:line="300" w:lineRule="exact"/>
              <w:ind w:firstLineChars="0" w:firstLine="0"/>
              <w:jc w:val="center"/>
              <w:rPr>
                <w:rFonts w:cstheme="minorBidi"/>
                <w:bCs/>
              </w:rPr>
            </w:pPr>
            <w:r w:rsidRPr="004D5B33">
              <w:rPr>
                <w:rFonts w:cstheme="minorBidi" w:hint="eastAsia"/>
                <w:bCs/>
              </w:rPr>
              <w:t>1</w:t>
            </w:r>
            <w:r w:rsidRPr="004D5B33">
              <w:rPr>
                <w:rFonts w:cstheme="minorBidi" w:hint="eastAsia"/>
                <w:bCs/>
              </w:rPr>
              <w:t>套</w:t>
            </w:r>
          </w:p>
        </w:tc>
        <w:tc>
          <w:tcPr>
            <w:tcW w:w="6450" w:type="dxa"/>
            <w:vAlign w:val="center"/>
          </w:tcPr>
          <w:p w:rsidR="00FA6531" w:rsidRPr="004D5B33" w:rsidRDefault="007451AE">
            <w:pPr>
              <w:spacing w:line="300" w:lineRule="exact"/>
              <w:ind w:firstLineChars="0" w:firstLine="0"/>
              <w:jc w:val="left"/>
              <w:rPr>
                <w:bCs/>
              </w:rPr>
            </w:pPr>
            <w:r w:rsidRPr="004D5B33">
              <w:rPr>
                <w:rFonts w:cstheme="minorBidi" w:hint="eastAsia"/>
                <w:bCs/>
              </w:rPr>
              <w:t>根据有效的算法处理，把预约的病人就诊顺序，进行有效就诊管理。</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95" w:name="_Toc32069"/>
      <w:r w:rsidRPr="004D5B33">
        <w:rPr>
          <w:rFonts w:cs="Arial" w:hint="eastAsia"/>
          <w:bCs/>
        </w:rPr>
        <w:t>3.1.4</w:t>
      </w:r>
      <w:r w:rsidRPr="004D5B33">
        <w:rPr>
          <w:rFonts w:cs="Arial" w:hint="eastAsia"/>
          <w:bCs/>
        </w:rPr>
        <w:t>护理大屏病区扩展</w:t>
      </w:r>
      <w:r w:rsidRPr="004D5B33">
        <w:rPr>
          <w:rFonts w:cs="Arial" w:hint="eastAsia"/>
          <w:bCs/>
        </w:rPr>
        <w:t xml:space="preserve"> 14</w:t>
      </w:r>
      <w:r w:rsidRPr="004D5B33">
        <w:rPr>
          <w:rFonts w:cs="Arial" w:hint="eastAsia"/>
          <w:bCs/>
        </w:rPr>
        <w:t>套</w:t>
      </w:r>
      <w:bookmarkEnd w:id="95"/>
    </w:p>
    <w:p w:rsidR="00FA6531" w:rsidRPr="004D5B33" w:rsidRDefault="007451AE">
      <w:pPr>
        <w:ind w:firstLineChars="0" w:firstLine="0"/>
        <w:outlineLvl w:val="3"/>
        <w:rPr>
          <w:rFonts w:cs="Arial"/>
          <w:bCs/>
        </w:rPr>
      </w:pPr>
      <w:bookmarkStart w:id="96" w:name="_Toc26983"/>
      <w:bookmarkStart w:id="97" w:name="_Toc25307"/>
      <w:r w:rsidRPr="004D5B33">
        <w:rPr>
          <w:rFonts w:cs="Arial" w:hint="eastAsia"/>
          <w:bCs/>
        </w:rPr>
        <w:t xml:space="preserve">3.1.4.1 </w:t>
      </w:r>
      <w:r w:rsidRPr="004D5B33">
        <w:rPr>
          <w:rFonts w:cs="Arial" w:hint="eastAsia"/>
          <w:bCs/>
        </w:rPr>
        <w:t>项目软件招标清单</w:t>
      </w:r>
      <w:bookmarkEnd w:id="96"/>
      <w:bookmarkEnd w:id="97"/>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381"/>
        <w:gridCol w:w="4155"/>
      </w:tblGrid>
      <w:tr w:rsidR="004D5B33" w:rsidRPr="004D5B33">
        <w:trPr>
          <w:trHeight w:val="500"/>
        </w:trPr>
        <w:tc>
          <w:tcPr>
            <w:tcW w:w="580" w:type="pct"/>
            <w:shd w:val="clear" w:color="auto" w:fill="auto"/>
            <w:vAlign w:val="center"/>
          </w:tcPr>
          <w:p w:rsidR="00FA6531" w:rsidRPr="004D5B33" w:rsidRDefault="007451AE">
            <w:pPr>
              <w:widowControl/>
              <w:ind w:firstLineChars="0" w:firstLine="0"/>
              <w:jc w:val="center"/>
              <w:textAlignment w:val="center"/>
              <w:rPr>
                <w:rFonts w:cs="宋体"/>
                <w:b/>
                <w:bCs/>
              </w:rPr>
            </w:pPr>
            <w:r w:rsidRPr="004D5B33">
              <w:rPr>
                <w:rFonts w:cs="宋体" w:hint="eastAsia"/>
                <w:b/>
                <w:bCs/>
                <w:kern w:val="0"/>
                <w:lang w:bidi="ar"/>
              </w:rPr>
              <w:t>序号</w:t>
            </w:r>
          </w:p>
        </w:tc>
        <w:tc>
          <w:tcPr>
            <w:tcW w:w="1982" w:type="pct"/>
            <w:shd w:val="clear" w:color="auto" w:fill="auto"/>
            <w:vAlign w:val="center"/>
          </w:tcPr>
          <w:p w:rsidR="00FA6531" w:rsidRPr="004D5B33" w:rsidRDefault="007451AE">
            <w:pPr>
              <w:widowControl/>
              <w:ind w:firstLineChars="0" w:firstLine="0"/>
              <w:jc w:val="center"/>
              <w:textAlignment w:val="center"/>
              <w:rPr>
                <w:rFonts w:cs="宋体"/>
                <w:b/>
                <w:bCs/>
              </w:rPr>
            </w:pPr>
            <w:r w:rsidRPr="004D5B33">
              <w:rPr>
                <w:rFonts w:cs="宋体" w:hint="eastAsia"/>
                <w:b/>
                <w:bCs/>
                <w:kern w:val="0"/>
                <w:lang w:bidi="ar"/>
              </w:rPr>
              <w:t>系统</w:t>
            </w:r>
          </w:p>
        </w:tc>
        <w:tc>
          <w:tcPr>
            <w:tcW w:w="2436" w:type="pct"/>
            <w:shd w:val="clear" w:color="auto" w:fill="auto"/>
            <w:vAlign w:val="center"/>
          </w:tcPr>
          <w:p w:rsidR="00FA6531" w:rsidRPr="004D5B33" w:rsidRDefault="007451AE">
            <w:pPr>
              <w:widowControl/>
              <w:ind w:firstLineChars="0" w:firstLine="0"/>
              <w:jc w:val="center"/>
              <w:textAlignment w:val="center"/>
              <w:rPr>
                <w:rFonts w:cs="宋体"/>
                <w:b/>
                <w:bCs/>
              </w:rPr>
            </w:pPr>
            <w:r w:rsidRPr="004D5B33">
              <w:rPr>
                <w:rFonts w:cs="宋体" w:hint="eastAsia"/>
                <w:b/>
                <w:bCs/>
                <w:kern w:val="0"/>
                <w:lang w:bidi="ar"/>
              </w:rPr>
              <w:t>功能模块</w:t>
            </w:r>
          </w:p>
        </w:tc>
      </w:tr>
      <w:tr w:rsidR="004D5B33" w:rsidRPr="004D5B33">
        <w:trPr>
          <w:trHeight w:val="310"/>
        </w:trPr>
        <w:tc>
          <w:tcPr>
            <w:tcW w:w="580" w:type="pct"/>
            <w:vMerge w:val="restart"/>
            <w:shd w:val="clear" w:color="auto" w:fill="auto"/>
            <w:vAlign w:val="center"/>
          </w:tcPr>
          <w:p w:rsidR="00FA6531" w:rsidRPr="004D5B33" w:rsidRDefault="007451AE">
            <w:pPr>
              <w:widowControl/>
              <w:ind w:firstLineChars="0" w:firstLine="0"/>
              <w:jc w:val="center"/>
              <w:textAlignment w:val="center"/>
              <w:rPr>
                <w:rFonts w:cs="宋体"/>
              </w:rPr>
            </w:pPr>
            <w:r w:rsidRPr="004D5B33">
              <w:rPr>
                <w:rFonts w:cs="宋体" w:hint="eastAsia"/>
                <w:kern w:val="0"/>
                <w:lang w:bidi="ar"/>
              </w:rPr>
              <w:t>1</w:t>
            </w:r>
          </w:p>
        </w:tc>
        <w:tc>
          <w:tcPr>
            <w:tcW w:w="1982" w:type="pct"/>
            <w:vMerge w:val="restar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护理大屏（病区扩建）</w:t>
            </w: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病区今日概况</w:t>
            </w:r>
          </w:p>
        </w:tc>
      </w:tr>
      <w:tr w:rsidR="004D5B33" w:rsidRPr="004D5B33">
        <w:trPr>
          <w:trHeight w:val="310"/>
        </w:trPr>
        <w:tc>
          <w:tcPr>
            <w:tcW w:w="580" w:type="pct"/>
            <w:vMerge/>
            <w:shd w:val="clear" w:color="auto" w:fill="auto"/>
            <w:vAlign w:val="center"/>
          </w:tcPr>
          <w:p w:rsidR="00FA6531" w:rsidRPr="004D5B33" w:rsidRDefault="00FA6531">
            <w:pPr>
              <w:widowControl/>
              <w:ind w:firstLineChars="0" w:firstLine="0"/>
              <w:jc w:val="center"/>
              <w:rPr>
                <w:rFonts w:cs="宋体"/>
              </w:rPr>
            </w:pPr>
          </w:p>
        </w:tc>
        <w:tc>
          <w:tcPr>
            <w:tcW w:w="1982" w:type="pct"/>
            <w:vMerge/>
            <w:shd w:val="clear" w:color="auto" w:fill="auto"/>
            <w:vAlign w:val="center"/>
          </w:tcPr>
          <w:p w:rsidR="00FA6531" w:rsidRPr="004D5B33" w:rsidRDefault="00FA6531">
            <w:pPr>
              <w:widowControl/>
              <w:ind w:firstLineChars="0" w:firstLine="0"/>
              <w:jc w:val="left"/>
              <w:rPr>
                <w:rFonts w:cs="宋体"/>
              </w:rPr>
            </w:pP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患者基本信息</w:t>
            </w:r>
          </w:p>
        </w:tc>
      </w:tr>
      <w:tr w:rsidR="004D5B33" w:rsidRPr="004D5B33">
        <w:trPr>
          <w:trHeight w:val="310"/>
        </w:trPr>
        <w:tc>
          <w:tcPr>
            <w:tcW w:w="580" w:type="pct"/>
            <w:vMerge/>
            <w:shd w:val="clear" w:color="auto" w:fill="auto"/>
            <w:vAlign w:val="center"/>
          </w:tcPr>
          <w:p w:rsidR="00FA6531" w:rsidRPr="004D5B33" w:rsidRDefault="00FA6531">
            <w:pPr>
              <w:widowControl/>
              <w:ind w:firstLineChars="0" w:firstLine="0"/>
              <w:jc w:val="center"/>
              <w:rPr>
                <w:rFonts w:cs="宋体"/>
              </w:rPr>
            </w:pPr>
          </w:p>
        </w:tc>
        <w:tc>
          <w:tcPr>
            <w:tcW w:w="1982" w:type="pct"/>
            <w:vMerge/>
            <w:shd w:val="clear" w:color="auto" w:fill="auto"/>
            <w:vAlign w:val="center"/>
          </w:tcPr>
          <w:p w:rsidR="00FA6531" w:rsidRPr="004D5B33" w:rsidRDefault="00FA6531">
            <w:pPr>
              <w:widowControl/>
              <w:ind w:firstLineChars="0" w:firstLine="0"/>
              <w:jc w:val="left"/>
              <w:rPr>
                <w:rFonts w:cs="宋体"/>
              </w:rPr>
            </w:pP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病区床位列表</w:t>
            </w:r>
          </w:p>
        </w:tc>
      </w:tr>
      <w:tr w:rsidR="004D5B33" w:rsidRPr="004D5B33">
        <w:trPr>
          <w:trHeight w:val="310"/>
        </w:trPr>
        <w:tc>
          <w:tcPr>
            <w:tcW w:w="580" w:type="pct"/>
            <w:vMerge/>
            <w:shd w:val="clear" w:color="auto" w:fill="auto"/>
            <w:vAlign w:val="center"/>
          </w:tcPr>
          <w:p w:rsidR="00FA6531" w:rsidRPr="004D5B33" w:rsidRDefault="00FA6531">
            <w:pPr>
              <w:widowControl/>
              <w:ind w:firstLineChars="0" w:firstLine="0"/>
              <w:jc w:val="center"/>
              <w:rPr>
                <w:rFonts w:cs="宋体"/>
              </w:rPr>
            </w:pPr>
          </w:p>
        </w:tc>
        <w:tc>
          <w:tcPr>
            <w:tcW w:w="1982" w:type="pct"/>
            <w:vMerge/>
            <w:shd w:val="clear" w:color="auto" w:fill="auto"/>
            <w:vAlign w:val="center"/>
          </w:tcPr>
          <w:p w:rsidR="00FA6531" w:rsidRPr="004D5B33" w:rsidRDefault="00FA6531">
            <w:pPr>
              <w:widowControl/>
              <w:ind w:firstLineChars="0" w:firstLine="0"/>
              <w:jc w:val="left"/>
              <w:rPr>
                <w:rFonts w:cs="宋体"/>
              </w:rPr>
            </w:pP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护理明细项目展示</w:t>
            </w:r>
          </w:p>
        </w:tc>
      </w:tr>
      <w:tr w:rsidR="004D5B33" w:rsidRPr="004D5B33">
        <w:trPr>
          <w:trHeight w:val="310"/>
        </w:trPr>
        <w:tc>
          <w:tcPr>
            <w:tcW w:w="580" w:type="pct"/>
            <w:vMerge/>
            <w:shd w:val="clear" w:color="auto" w:fill="auto"/>
            <w:vAlign w:val="center"/>
          </w:tcPr>
          <w:p w:rsidR="00FA6531" w:rsidRPr="004D5B33" w:rsidRDefault="00FA6531">
            <w:pPr>
              <w:widowControl/>
              <w:ind w:firstLineChars="0" w:firstLine="0"/>
              <w:jc w:val="center"/>
              <w:rPr>
                <w:rFonts w:cs="宋体"/>
              </w:rPr>
            </w:pPr>
          </w:p>
        </w:tc>
        <w:tc>
          <w:tcPr>
            <w:tcW w:w="1982" w:type="pct"/>
            <w:vMerge/>
            <w:shd w:val="clear" w:color="auto" w:fill="auto"/>
            <w:vAlign w:val="center"/>
          </w:tcPr>
          <w:p w:rsidR="00FA6531" w:rsidRPr="004D5B33" w:rsidRDefault="00FA6531">
            <w:pPr>
              <w:widowControl/>
              <w:ind w:firstLineChars="0" w:firstLine="0"/>
              <w:jc w:val="left"/>
              <w:rPr>
                <w:rFonts w:cs="宋体"/>
              </w:rPr>
            </w:pP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药品类执行状态监控</w:t>
            </w:r>
          </w:p>
        </w:tc>
      </w:tr>
      <w:tr w:rsidR="004D5B33" w:rsidRPr="004D5B33">
        <w:trPr>
          <w:trHeight w:val="310"/>
        </w:trPr>
        <w:tc>
          <w:tcPr>
            <w:tcW w:w="580" w:type="pct"/>
            <w:vMerge/>
            <w:shd w:val="clear" w:color="auto" w:fill="auto"/>
            <w:vAlign w:val="center"/>
          </w:tcPr>
          <w:p w:rsidR="00FA6531" w:rsidRPr="004D5B33" w:rsidRDefault="00FA6531">
            <w:pPr>
              <w:widowControl/>
              <w:ind w:firstLineChars="0" w:firstLine="0"/>
              <w:jc w:val="center"/>
              <w:rPr>
                <w:rFonts w:cs="宋体"/>
              </w:rPr>
            </w:pPr>
          </w:p>
        </w:tc>
        <w:tc>
          <w:tcPr>
            <w:tcW w:w="1982" w:type="pct"/>
            <w:vMerge/>
            <w:shd w:val="clear" w:color="auto" w:fill="auto"/>
            <w:vAlign w:val="center"/>
          </w:tcPr>
          <w:p w:rsidR="00FA6531" w:rsidRPr="004D5B33" w:rsidRDefault="00FA6531">
            <w:pPr>
              <w:widowControl/>
              <w:ind w:firstLineChars="0" w:firstLine="0"/>
              <w:jc w:val="left"/>
              <w:rPr>
                <w:rFonts w:cs="宋体"/>
              </w:rPr>
            </w:pPr>
          </w:p>
        </w:tc>
        <w:tc>
          <w:tcPr>
            <w:tcW w:w="2436" w:type="pct"/>
            <w:shd w:val="clear" w:color="auto" w:fill="auto"/>
            <w:vAlign w:val="center"/>
          </w:tcPr>
          <w:p w:rsidR="00FA6531" w:rsidRPr="004D5B33" w:rsidRDefault="007451AE">
            <w:pPr>
              <w:widowControl/>
              <w:ind w:firstLineChars="0" w:firstLine="0"/>
              <w:jc w:val="left"/>
              <w:textAlignment w:val="center"/>
              <w:rPr>
                <w:rFonts w:cs="宋体"/>
              </w:rPr>
            </w:pPr>
            <w:r w:rsidRPr="004D5B33">
              <w:rPr>
                <w:rFonts w:cs="宋体" w:hint="eastAsia"/>
                <w:kern w:val="0"/>
                <w:lang w:bidi="ar"/>
              </w:rPr>
              <w:t>护理计划</w:t>
            </w:r>
          </w:p>
        </w:tc>
      </w:tr>
    </w:tbl>
    <w:p w:rsidR="00FA6531" w:rsidRPr="004D5B33" w:rsidRDefault="007451AE">
      <w:pPr>
        <w:ind w:firstLineChars="0" w:firstLine="0"/>
        <w:outlineLvl w:val="3"/>
        <w:rPr>
          <w:rFonts w:cs="Arial"/>
          <w:bCs/>
        </w:rPr>
      </w:pPr>
      <w:bookmarkStart w:id="98" w:name="_Toc30691"/>
      <w:bookmarkStart w:id="99" w:name="_Toc32564"/>
      <w:r w:rsidRPr="004D5B33">
        <w:rPr>
          <w:rFonts w:cs="Arial" w:hint="eastAsia"/>
          <w:bCs/>
        </w:rPr>
        <w:t>3.1.4.2</w:t>
      </w:r>
      <w:r w:rsidRPr="004D5B33">
        <w:rPr>
          <w:rFonts w:cs="Arial" w:hint="eastAsia"/>
          <w:bCs/>
        </w:rPr>
        <w:t>参数要求</w:t>
      </w:r>
      <w:bookmarkEnd w:id="98"/>
      <w:bookmarkEnd w:id="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928"/>
      </w:tblGrid>
      <w:tr w:rsidR="004D5B33" w:rsidRPr="004D5B33">
        <w:trPr>
          <w:trHeight w:val="271"/>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功能模块</w:t>
            </w:r>
          </w:p>
        </w:tc>
        <w:tc>
          <w:tcPr>
            <w:tcW w:w="4061"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1057"/>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lang w:eastAsia="zh-Hans"/>
              </w:rPr>
              <w:t>病区今日概况</w:t>
            </w:r>
          </w:p>
        </w:tc>
        <w:tc>
          <w:tcPr>
            <w:tcW w:w="4061"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支持病区总人数图示。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支持护理级别和医保类别图示。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支持风险评估图示展示，包括跌倒、压力性损伤、导管、自理能力患者数量及床位。</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支持病区概览内容展示，包括病区内新入区、危重、手术、出区、转区患者数量及床位。</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支持临床常用护理项目展示，包括测血糖、测血压、测血氧、口腔护理数量及床位。</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支持专科护理项目展示，包括中医专科护理项目、妇产专科护理</w:t>
            </w:r>
            <w:r w:rsidRPr="004D5B33">
              <w:rPr>
                <w:rFonts w:cstheme="minorBidi" w:hint="eastAsia"/>
                <w:bCs/>
              </w:rPr>
              <w:lastRenderedPageBreak/>
              <w:t>项目、</w:t>
            </w:r>
            <w:r w:rsidRPr="004D5B33">
              <w:rPr>
                <w:rFonts w:cstheme="minorBidi" w:hint="eastAsia"/>
                <w:bCs/>
              </w:rPr>
              <w:t>ICU</w:t>
            </w:r>
            <w:r w:rsidRPr="004D5B33">
              <w:rPr>
                <w:rFonts w:cstheme="minorBidi" w:hint="eastAsia"/>
                <w:bCs/>
              </w:rPr>
              <w:t>专科护理项目数量及床位</w:t>
            </w:r>
            <w:r w:rsidRPr="004D5B33">
              <w:rPr>
                <w:rFonts w:cstheme="minorBidi" w:hint="eastAsia"/>
                <w:bCs/>
              </w:rPr>
              <w:t xml:space="preserve"> </w:t>
            </w:r>
            <w:r w:rsidRPr="004D5B33">
              <w:rPr>
                <w:rFonts w:cstheme="minorBidi" w:hint="eastAsia"/>
                <w:bCs/>
              </w:rPr>
              <w:t>。</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支持用药项目展示，包括输液、注射、口服、泵入、雾化数量及床位。</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支持病区关注患者展示，包括发热患者、隔离患者、需陪护患者、其它特殊患者数量及床位。</w:t>
            </w:r>
            <w:r w:rsidRPr="004D5B33">
              <w:rPr>
                <w:rFonts w:cstheme="minorBidi" w:hint="eastAsia"/>
                <w:bCs/>
              </w:rPr>
              <w:t xml:space="preserve"> </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展示内容支持自定义。</w:t>
            </w:r>
          </w:p>
        </w:tc>
      </w:tr>
      <w:tr w:rsidR="004D5B33" w:rsidRPr="004D5B33">
        <w:trPr>
          <w:trHeight w:val="1319"/>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lastRenderedPageBreak/>
              <w:t>患者基本信息</w:t>
            </w:r>
          </w:p>
        </w:tc>
        <w:tc>
          <w:tcPr>
            <w:tcW w:w="4061"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支持展示患者基本信息、手术信息。</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支持展示患者最新体征。</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支持录入患者备忘信息并展示。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支持展示今日护理信息。</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支持展示患者医嘱信息。</w:t>
            </w:r>
          </w:p>
        </w:tc>
      </w:tr>
      <w:tr w:rsidR="004D5B33" w:rsidRPr="004D5B33">
        <w:trPr>
          <w:trHeight w:val="1319"/>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病区床位列表</w:t>
            </w:r>
          </w:p>
        </w:tc>
        <w:tc>
          <w:tcPr>
            <w:tcW w:w="4061"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支持护理评估单近</w:t>
            </w:r>
            <w:r w:rsidRPr="004D5B33">
              <w:rPr>
                <w:rFonts w:cstheme="minorBidi" w:hint="eastAsia"/>
                <w:bCs/>
              </w:rPr>
              <w:t>5</w:t>
            </w:r>
            <w:r w:rsidRPr="004D5B33">
              <w:rPr>
                <w:rFonts w:cstheme="minorBidi" w:hint="eastAsia"/>
                <w:bCs/>
              </w:rPr>
              <w:t>次趋势图展示。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支持常规护理项目以床位卡形式展示。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支持新入院患者的首次病程录数据展示。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支持单个护理工作对应医嘱内容展示。</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支持危重患者展示对应护理计划。</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支持手术信息集中展示，包括手术名称、手术医生、手术室信息。</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支持预约检查信息集中展示，包括检查名称、检查时间、检查类别信息。</w:t>
            </w:r>
          </w:p>
        </w:tc>
      </w:tr>
      <w:tr w:rsidR="004D5B33" w:rsidRPr="004D5B33">
        <w:trPr>
          <w:trHeight w:val="966"/>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lang w:eastAsia="zh-Hans"/>
              </w:rPr>
              <w:t>药品类执行状态监控</w:t>
            </w:r>
          </w:p>
        </w:tc>
        <w:tc>
          <w:tcPr>
            <w:tcW w:w="4061"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支持患者用药信息与移动护理数据一致。</w:t>
            </w:r>
          </w:p>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支持在移动护理执行完成后，输液、注射、口服用药对应床位在大屏主页清除。</w:t>
            </w:r>
          </w:p>
        </w:tc>
      </w:tr>
      <w:tr w:rsidR="004D5B33" w:rsidRPr="004D5B33">
        <w:trPr>
          <w:trHeight w:val="452"/>
          <w:jc w:val="center"/>
        </w:trPr>
        <w:tc>
          <w:tcPr>
            <w:tcW w:w="938"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护理计划</w:t>
            </w:r>
          </w:p>
        </w:tc>
        <w:tc>
          <w:tcPr>
            <w:tcW w:w="4061" w:type="pct"/>
            <w:shd w:val="clear" w:color="auto" w:fill="auto"/>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支持展示患者护理计划</w:t>
            </w:r>
          </w:p>
        </w:tc>
      </w:tr>
    </w:tbl>
    <w:p w:rsidR="00FA6531" w:rsidRPr="004D5B33" w:rsidRDefault="007451AE">
      <w:pPr>
        <w:ind w:firstLineChars="0" w:firstLine="0"/>
        <w:outlineLvl w:val="3"/>
        <w:rPr>
          <w:rFonts w:cs="Arial"/>
          <w:bCs/>
        </w:rPr>
      </w:pPr>
      <w:bookmarkStart w:id="100" w:name="_Toc6494"/>
      <w:r w:rsidRPr="004D5B33">
        <w:rPr>
          <w:rFonts w:cs="Arial" w:hint="eastAsia"/>
          <w:bCs/>
        </w:rPr>
        <w:t>3.1.5</w:t>
      </w:r>
      <w:r w:rsidRPr="004D5B33">
        <w:rPr>
          <w:rFonts w:cs="Arial" w:hint="eastAsia"/>
          <w:bCs/>
        </w:rPr>
        <w:t>智慧床旁系统</w:t>
      </w:r>
      <w:bookmarkEnd w:id="100"/>
    </w:p>
    <w:p w:rsidR="00FA6531" w:rsidRPr="004D5B33" w:rsidRDefault="007451AE">
      <w:pPr>
        <w:ind w:firstLineChars="0" w:firstLine="0"/>
        <w:outlineLvl w:val="4"/>
        <w:rPr>
          <w:rFonts w:cs="Arial"/>
          <w:bCs/>
        </w:rPr>
      </w:pPr>
      <w:r w:rsidRPr="004D5B33">
        <w:rPr>
          <w:rFonts w:cs="Arial" w:hint="eastAsia"/>
          <w:bCs/>
        </w:rPr>
        <w:t>3.1.5.1</w:t>
      </w:r>
      <w:r w:rsidRPr="004D5B33">
        <w:rPr>
          <w:rFonts w:cs="Arial" w:hint="eastAsia"/>
          <w:bCs/>
        </w:rPr>
        <w:t>硬件招标参数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6573"/>
      </w:tblGrid>
      <w:tr w:rsidR="004D5B33" w:rsidRPr="004D5B33">
        <w:trPr>
          <w:trHeight w:val="215"/>
          <w:jc w:val="center"/>
        </w:trPr>
        <w:tc>
          <w:tcPr>
            <w:tcW w:w="1145" w:type="pct"/>
            <w:noWrap/>
          </w:tcPr>
          <w:p w:rsidR="00FA6531" w:rsidRPr="004D5B33" w:rsidRDefault="007451AE">
            <w:pPr>
              <w:adjustRightInd w:val="0"/>
              <w:snapToGrid w:val="0"/>
              <w:spacing w:line="300" w:lineRule="exact"/>
              <w:ind w:firstLineChars="0" w:firstLine="0"/>
              <w:jc w:val="center"/>
              <w:rPr>
                <w:rFonts w:cstheme="minorBidi"/>
                <w:bCs/>
              </w:rPr>
            </w:pPr>
            <w:r w:rsidRPr="004D5B33">
              <w:rPr>
                <w:rFonts w:cstheme="minorBidi" w:hint="eastAsia"/>
                <w:bCs/>
              </w:rPr>
              <w:t>指标项</w:t>
            </w:r>
          </w:p>
        </w:tc>
        <w:tc>
          <w:tcPr>
            <w:tcW w:w="3854" w:type="pct"/>
            <w:noWrap/>
          </w:tcPr>
          <w:p w:rsidR="00FA6531" w:rsidRPr="004D5B33" w:rsidRDefault="007451AE">
            <w:pPr>
              <w:adjustRightInd w:val="0"/>
              <w:snapToGrid w:val="0"/>
              <w:spacing w:line="300" w:lineRule="exact"/>
              <w:ind w:firstLineChars="0" w:firstLine="0"/>
              <w:jc w:val="center"/>
              <w:rPr>
                <w:rFonts w:cstheme="minorBidi"/>
                <w:bCs/>
              </w:rPr>
            </w:pPr>
            <w:r w:rsidRPr="004D5B33">
              <w:rPr>
                <w:rFonts w:cstheme="minorBidi" w:hint="eastAsia"/>
                <w:bCs/>
              </w:rPr>
              <w:t>参数要求</w:t>
            </w:r>
          </w:p>
        </w:tc>
      </w:tr>
      <w:tr w:rsidR="004D5B33" w:rsidRPr="004D5B33">
        <w:trPr>
          <w:trHeight w:val="297"/>
          <w:jc w:val="center"/>
        </w:trPr>
        <w:tc>
          <w:tcPr>
            <w:tcW w:w="1145" w:type="pct"/>
            <w:vMerge w:val="restart"/>
            <w:vAlign w:val="center"/>
          </w:tcPr>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t>床旁交互屏</w:t>
            </w:r>
          </w:p>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t>600</w:t>
            </w:r>
            <w:r w:rsidRPr="004D5B33">
              <w:rPr>
                <w:rFonts w:cs="楷体" w:hint="eastAsia"/>
                <w:bCs/>
                <w:kern w:val="0"/>
                <w:lang w:bidi="ar"/>
              </w:rPr>
              <w:t>套</w:t>
            </w: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显示屏≥</w:t>
            </w:r>
            <w:r w:rsidRPr="004D5B33">
              <w:rPr>
                <w:rFonts w:ascii="宋体" w:eastAsia="宋体" w:hAnsi="宋体" w:cs="楷体" w:hint="eastAsia"/>
                <w:bCs/>
                <w:kern w:val="0"/>
                <w:sz w:val="24"/>
                <w:lang w:bidi="ar"/>
              </w:rPr>
              <w:t>10.1</w:t>
            </w:r>
            <w:r w:rsidRPr="004D5B33">
              <w:rPr>
                <w:rFonts w:ascii="宋体" w:eastAsia="宋体" w:hAnsi="宋体" w:cs="楷体" w:hint="eastAsia"/>
                <w:bCs/>
                <w:kern w:val="0"/>
                <w:sz w:val="24"/>
                <w:lang w:bidi="ar"/>
              </w:rPr>
              <w:t>英寸液晶触摸屏</w:t>
            </w:r>
          </w:p>
        </w:tc>
      </w:tr>
      <w:tr w:rsidR="004D5B33" w:rsidRPr="004D5B33">
        <w:trPr>
          <w:trHeight w:val="90"/>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CPU</w:t>
            </w:r>
            <w:r w:rsidRPr="004D5B33">
              <w:rPr>
                <w:rFonts w:ascii="宋体" w:eastAsia="宋体" w:hAnsi="宋体" w:cs="楷体" w:hint="eastAsia"/>
                <w:bCs/>
                <w:kern w:val="0"/>
                <w:sz w:val="24"/>
                <w:lang w:bidi="ar"/>
              </w:rPr>
              <w:t>≥</w:t>
            </w:r>
            <w:r w:rsidRPr="004D5B33">
              <w:rPr>
                <w:rFonts w:ascii="宋体" w:eastAsia="宋体" w:hAnsi="宋体" w:cs="楷体" w:hint="eastAsia"/>
                <w:bCs/>
                <w:kern w:val="0"/>
                <w:sz w:val="24"/>
                <w:lang w:bidi="ar"/>
              </w:rPr>
              <w:t>4</w:t>
            </w:r>
            <w:r w:rsidRPr="004D5B33">
              <w:rPr>
                <w:rFonts w:ascii="宋体" w:eastAsia="宋体" w:hAnsi="宋体" w:cs="楷体" w:hint="eastAsia"/>
                <w:bCs/>
                <w:kern w:val="0"/>
                <w:sz w:val="24"/>
                <w:lang w:bidi="ar"/>
              </w:rPr>
              <w:t>核，主频≥</w:t>
            </w:r>
            <w:r w:rsidRPr="004D5B33">
              <w:rPr>
                <w:rFonts w:ascii="宋体" w:eastAsia="宋体" w:hAnsi="宋体" w:cs="楷体" w:hint="eastAsia"/>
                <w:bCs/>
                <w:kern w:val="0"/>
                <w:sz w:val="24"/>
                <w:lang w:bidi="ar"/>
              </w:rPr>
              <w:t>2.0GHz</w:t>
            </w:r>
            <w:r w:rsidRPr="004D5B33">
              <w:rPr>
                <w:rFonts w:ascii="宋体" w:eastAsia="宋体" w:hAnsi="宋体" w:cs="楷体" w:hint="eastAsia"/>
                <w:bCs/>
                <w:sz w:val="24"/>
              </w:rPr>
              <w:t xml:space="preserve"> </w:t>
            </w:r>
          </w:p>
        </w:tc>
      </w:tr>
      <w:tr w:rsidR="004D5B33" w:rsidRPr="004D5B33">
        <w:trPr>
          <w:trHeight w:val="338"/>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屏幕分辨率≥</w:t>
            </w:r>
            <w:r w:rsidRPr="004D5B33">
              <w:rPr>
                <w:rFonts w:ascii="宋体" w:eastAsia="宋体" w:hAnsi="宋体" w:cs="楷体" w:hint="eastAsia"/>
                <w:bCs/>
                <w:kern w:val="0"/>
                <w:sz w:val="24"/>
                <w:lang w:bidi="ar"/>
              </w:rPr>
              <w:t>1280*800</w:t>
            </w:r>
          </w:p>
        </w:tc>
      </w:tr>
      <w:tr w:rsidR="004D5B33" w:rsidRPr="004D5B33">
        <w:trPr>
          <w:trHeight w:val="336"/>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内存≥</w:t>
            </w:r>
            <w:r w:rsidRPr="004D5B33">
              <w:rPr>
                <w:rFonts w:ascii="宋体" w:eastAsia="宋体" w:hAnsi="宋体" w:cs="楷体" w:hint="eastAsia"/>
                <w:bCs/>
                <w:kern w:val="0"/>
                <w:sz w:val="24"/>
                <w:lang w:bidi="ar"/>
              </w:rPr>
              <w:t>2GB</w:t>
            </w:r>
            <w:r w:rsidRPr="004D5B33">
              <w:rPr>
                <w:rFonts w:ascii="宋体" w:eastAsia="宋体" w:hAnsi="宋体" w:cs="楷体" w:hint="eastAsia"/>
                <w:bCs/>
                <w:kern w:val="0"/>
                <w:sz w:val="24"/>
                <w:lang w:bidi="ar"/>
              </w:rPr>
              <w:t>，存储≥</w:t>
            </w:r>
            <w:r w:rsidRPr="004D5B33">
              <w:rPr>
                <w:rFonts w:ascii="宋体" w:eastAsia="宋体" w:hAnsi="宋体" w:cs="楷体" w:hint="eastAsia"/>
                <w:bCs/>
                <w:kern w:val="0"/>
                <w:sz w:val="24"/>
                <w:lang w:bidi="ar"/>
              </w:rPr>
              <w:t>16GB</w:t>
            </w:r>
          </w:p>
        </w:tc>
      </w:tr>
      <w:tr w:rsidR="004D5B33" w:rsidRPr="004D5B33">
        <w:trPr>
          <w:trHeight w:val="737"/>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整机通过静电放电抗扰度试验测试。</w:t>
            </w:r>
          </w:p>
        </w:tc>
      </w:tr>
      <w:tr w:rsidR="004D5B33" w:rsidRPr="004D5B33">
        <w:trPr>
          <w:trHeight w:val="90"/>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屏幕面采用全平设计，正面无开孔，支持院方日常消毒，满足院感要求，终端的呼叫、亮度、音量调节功能设有独立的</w:t>
            </w:r>
            <w:r w:rsidRPr="004D5B33">
              <w:rPr>
                <w:rFonts w:ascii="宋体" w:eastAsia="宋体" w:hAnsi="宋体" w:cs="楷体" w:hint="eastAsia"/>
                <w:bCs/>
                <w:kern w:val="0"/>
                <w:sz w:val="24"/>
                <w:lang w:bidi="ar"/>
              </w:rPr>
              <w:t>LED</w:t>
            </w:r>
            <w:r w:rsidRPr="004D5B33">
              <w:rPr>
                <w:rFonts w:ascii="宋体" w:eastAsia="宋体" w:hAnsi="宋体" w:cs="楷体" w:hint="eastAsia"/>
                <w:bCs/>
                <w:kern w:val="0"/>
                <w:sz w:val="24"/>
                <w:lang w:bidi="ar"/>
              </w:rPr>
              <w:t>背光触控按键，支持穿戴医用乳胶手套时使用。</w:t>
            </w:r>
          </w:p>
        </w:tc>
      </w:tr>
      <w:tr w:rsidR="004D5B33" w:rsidRPr="004D5B33">
        <w:trPr>
          <w:trHeight w:val="221"/>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操作系统：</w:t>
            </w:r>
            <w:r w:rsidRPr="004D5B33">
              <w:rPr>
                <w:rFonts w:ascii="宋体" w:eastAsia="宋体" w:hAnsi="宋体" w:cs="楷体" w:hint="eastAsia"/>
                <w:bCs/>
                <w:kern w:val="0"/>
                <w:sz w:val="24"/>
                <w:lang w:bidi="ar"/>
              </w:rPr>
              <w:t xml:space="preserve">Android </w:t>
            </w:r>
            <w:r w:rsidRPr="004D5B33">
              <w:rPr>
                <w:rFonts w:ascii="宋体" w:eastAsia="宋体" w:hAnsi="宋体" w:cs="楷体" w:hint="eastAsia"/>
                <w:bCs/>
                <w:kern w:val="0"/>
                <w:sz w:val="24"/>
                <w:lang w:bidi="ar"/>
              </w:rPr>
              <w:t>或</w:t>
            </w:r>
            <w:r w:rsidRPr="004D5B33">
              <w:rPr>
                <w:rFonts w:ascii="宋体" w:eastAsia="宋体" w:hAnsi="宋体" w:cs="楷体" w:hint="eastAsia"/>
                <w:bCs/>
                <w:kern w:val="0"/>
                <w:sz w:val="24"/>
                <w:lang w:bidi="ar"/>
              </w:rPr>
              <w:t xml:space="preserve"> </w:t>
            </w:r>
            <w:r w:rsidRPr="004D5B33">
              <w:rPr>
                <w:rFonts w:ascii="宋体" w:eastAsia="宋体" w:hAnsi="宋体" w:cs="楷体" w:hint="eastAsia"/>
                <w:bCs/>
                <w:kern w:val="0"/>
                <w:sz w:val="24"/>
                <w:lang w:bidi="ar"/>
              </w:rPr>
              <w:t>国产操作系统</w:t>
            </w:r>
          </w:p>
        </w:tc>
      </w:tr>
      <w:tr w:rsidR="004D5B33" w:rsidRPr="004D5B33">
        <w:trPr>
          <w:trHeight w:val="235"/>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前置摄像头≥</w:t>
            </w:r>
            <w:r w:rsidRPr="004D5B33">
              <w:rPr>
                <w:rFonts w:ascii="宋体" w:eastAsia="宋体" w:hAnsi="宋体" w:cs="楷体" w:hint="eastAsia"/>
                <w:bCs/>
                <w:kern w:val="0"/>
                <w:sz w:val="24"/>
                <w:lang w:bidi="ar"/>
              </w:rPr>
              <w:t>500</w:t>
            </w:r>
            <w:r w:rsidRPr="004D5B33">
              <w:rPr>
                <w:rFonts w:ascii="宋体" w:eastAsia="宋体" w:hAnsi="宋体" w:cs="楷体" w:hint="eastAsia"/>
                <w:bCs/>
                <w:kern w:val="0"/>
                <w:sz w:val="24"/>
                <w:lang w:bidi="ar"/>
              </w:rPr>
              <w:t>万像素，支持自动对焦</w:t>
            </w:r>
          </w:p>
        </w:tc>
      </w:tr>
      <w:tr w:rsidR="004D5B33" w:rsidRPr="004D5B33">
        <w:trPr>
          <w:trHeight w:val="235"/>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支持</w:t>
            </w:r>
            <w:r w:rsidRPr="004D5B33">
              <w:rPr>
                <w:rFonts w:ascii="宋体" w:eastAsia="宋体" w:hAnsi="宋体" w:cs="楷体" w:hint="eastAsia"/>
                <w:bCs/>
                <w:kern w:val="0"/>
                <w:sz w:val="24"/>
                <w:lang w:bidi="ar"/>
              </w:rPr>
              <w:t>NFC</w:t>
            </w:r>
            <w:r w:rsidRPr="004D5B33">
              <w:rPr>
                <w:rFonts w:ascii="宋体" w:eastAsia="宋体" w:hAnsi="宋体" w:cs="楷体" w:hint="eastAsia"/>
                <w:bCs/>
                <w:kern w:val="0"/>
                <w:sz w:val="24"/>
                <w:lang w:bidi="ar"/>
              </w:rPr>
              <w:t>刷卡，支持蓝牙≥</w:t>
            </w:r>
            <w:r w:rsidRPr="004D5B33">
              <w:rPr>
                <w:rFonts w:ascii="宋体" w:eastAsia="宋体" w:hAnsi="宋体" w:cs="楷体" w:hint="eastAsia"/>
                <w:bCs/>
                <w:kern w:val="0"/>
                <w:sz w:val="24"/>
                <w:lang w:bidi="ar"/>
              </w:rPr>
              <w:t>5.0</w:t>
            </w:r>
          </w:p>
        </w:tc>
      </w:tr>
      <w:tr w:rsidR="004D5B33" w:rsidRPr="004D5B33">
        <w:trPr>
          <w:trHeight w:val="235"/>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支持</w:t>
            </w:r>
            <w:r w:rsidRPr="004D5B33">
              <w:rPr>
                <w:rFonts w:ascii="宋体" w:eastAsia="宋体" w:hAnsi="宋体" w:cs="楷体" w:hint="eastAsia"/>
                <w:bCs/>
                <w:kern w:val="0"/>
                <w:sz w:val="24"/>
                <w:lang w:bidi="ar"/>
              </w:rPr>
              <w:t>IEEE 802.11a/b/g/n/ac</w:t>
            </w:r>
            <w:r w:rsidRPr="004D5B33">
              <w:rPr>
                <w:rFonts w:ascii="宋体" w:eastAsia="宋体" w:hAnsi="宋体" w:cs="楷体" w:hint="eastAsia"/>
                <w:bCs/>
                <w:kern w:val="0"/>
                <w:sz w:val="24"/>
                <w:lang w:bidi="ar"/>
              </w:rPr>
              <w:t>，支持</w:t>
            </w:r>
            <w:r w:rsidRPr="004D5B33">
              <w:rPr>
                <w:rFonts w:ascii="宋体" w:eastAsia="宋体" w:hAnsi="宋体" w:cs="楷体" w:hint="eastAsia"/>
                <w:bCs/>
                <w:kern w:val="0"/>
                <w:sz w:val="24"/>
                <w:lang w:bidi="ar"/>
              </w:rPr>
              <w:t>2.4/5GHz</w:t>
            </w:r>
            <w:r w:rsidRPr="004D5B33">
              <w:rPr>
                <w:rFonts w:ascii="宋体" w:eastAsia="宋体" w:hAnsi="宋体" w:cs="楷体" w:hint="eastAsia"/>
                <w:bCs/>
                <w:kern w:val="0"/>
                <w:sz w:val="24"/>
                <w:lang w:bidi="ar"/>
              </w:rPr>
              <w:t>双频段</w:t>
            </w:r>
          </w:p>
        </w:tc>
      </w:tr>
      <w:tr w:rsidR="004D5B33" w:rsidRPr="004D5B33">
        <w:trPr>
          <w:trHeight w:val="235"/>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支持</w:t>
            </w:r>
            <w:r w:rsidRPr="004D5B33">
              <w:rPr>
                <w:rFonts w:ascii="宋体" w:eastAsia="宋体" w:hAnsi="宋体" w:cs="楷体" w:hint="eastAsia"/>
                <w:bCs/>
                <w:kern w:val="0"/>
                <w:sz w:val="24"/>
                <w:lang w:bidi="ar"/>
              </w:rPr>
              <w:t>PoE</w:t>
            </w:r>
            <w:r w:rsidRPr="004D5B33">
              <w:rPr>
                <w:rFonts w:ascii="宋体" w:eastAsia="宋体" w:hAnsi="宋体" w:cs="楷体" w:hint="eastAsia"/>
                <w:bCs/>
                <w:kern w:val="0"/>
                <w:sz w:val="24"/>
                <w:lang w:bidi="ar"/>
              </w:rPr>
              <w:t>供电，支持</w:t>
            </w:r>
            <w:r w:rsidRPr="004D5B33">
              <w:rPr>
                <w:rFonts w:ascii="宋体" w:eastAsia="宋体" w:hAnsi="宋体" w:cs="楷体" w:hint="eastAsia"/>
                <w:bCs/>
                <w:kern w:val="0"/>
                <w:sz w:val="24"/>
                <w:lang w:bidi="ar"/>
              </w:rPr>
              <w:t>DC</w:t>
            </w:r>
            <w:r w:rsidRPr="004D5B33">
              <w:rPr>
                <w:rFonts w:ascii="宋体" w:eastAsia="宋体" w:hAnsi="宋体" w:cs="楷体" w:hint="eastAsia"/>
                <w:bCs/>
                <w:kern w:val="0"/>
                <w:sz w:val="24"/>
                <w:lang w:bidi="ar"/>
              </w:rPr>
              <w:t>供电，无内置电池</w:t>
            </w:r>
          </w:p>
        </w:tc>
      </w:tr>
      <w:tr w:rsidR="004D5B33" w:rsidRPr="004D5B33">
        <w:trPr>
          <w:trHeight w:val="235"/>
          <w:jc w:val="center"/>
        </w:trPr>
        <w:tc>
          <w:tcPr>
            <w:tcW w:w="1145" w:type="pct"/>
            <w:vMerge/>
            <w:noWrap/>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机身接口：</w:t>
            </w:r>
            <w:r w:rsidRPr="004D5B33">
              <w:rPr>
                <w:rFonts w:ascii="宋体" w:eastAsia="宋体" w:hAnsi="宋体" w:cs="楷体" w:hint="eastAsia"/>
                <w:bCs/>
                <w:kern w:val="0"/>
                <w:sz w:val="24"/>
                <w:lang w:bidi="ar"/>
              </w:rPr>
              <w:t>RJ45</w:t>
            </w:r>
            <w:r w:rsidRPr="004D5B33">
              <w:rPr>
                <w:rFonts w:ascii="宋体" w:eastAsia="宋体" w:hAnsi="宋体" w:cs="楷体" w:hint="eastAsia"/>
                <w:bCs/>
                <w:kern w:val="0"/>
                <w:sz w:val="24"/>
                <w:lang w:bidi="ar"/>
              </w:rPr>
              <w:t>，耳机插口，</w:t>
            </w:r>
            <w:r w:rsidRPr="004D5B33">
              <w:rPr>
                <w:rFonts w:ascii="宋体" w:eastAsia="宋体" w:hAnsi="宋体" w:cs="楷体" w:hint="eastAsia"/>
                <w:bCs/>
                <w:kern w:val="0"/>
                <w:sz w:val="24"/>
                <w:lang w:bidi="ar"/>
              </w:rPr>
              <w:t>MICRO USB</w:t>
            </w:r>
            <w:r w:rsidRPr="004D5B33">
              <w:rPr>
                <w:rFonts w:ascii="宋体" w:eastAsia="宋体" w:hAnsi="宋体" w:cs="楷体" w:hint="eastAsia"/>
                <w:bCs/>
                <w:kern w:val="0"/>
                <w:sz w:val="24"/>
                <w:lang w:bidi="ar"/>
              </w:rPr>
              <w:t>，电源接口</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设备外壳使用抗菌材料，抗菌率（大肠杆菌与金黄色葡萄球菌或以上）不低于</w:t>
            </w:r>
            <w:r w:rsidRPr="004D5B33">
              <w:rPr>
                <w:rFonts w:ascii="宋体" w:eastAsia="宋体" w:hAnsi="宋体" w:cs="楷体" w:hint="eastAsia"/>
                <w:bCs/>
                <w:kern w:val="0"/>
                <w:sz w:val="24"/>
                <w:lang w:bidi="ar"/>
              </w:rPr>
              <w:t>99.9%</w:t>
            </w:r>
            <w:r w:rsidRPr="004D5B33">
              <w:rPr>
                <w:rFonts w:ascii="宋体" w:eastAsia="宋体" w:hAnsi="宋体" w:cs="楷体" w:hint="eastAsia"/>
                <w:bCs/>
                <w:kern w:val="0"/>
                <w:sz w:val="24"/>
                <w:lang w:bidi="ar"/>
              </w:rPr>
              <w:t>。</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sz w:val="24"/>
              </w:rPr>
            </w:pPr>
            <w:r w:rsidRPr="004D5B33">
              <w:rPr>
                <w:rFonts w:ascii="宋体" w:eastAsia="宋体" w:hAnsi="宋体" w:cs="楷体" w:hint="eastAsia"/>
                <w:bCs/>
                <w:kern w:val="0"/>
                <w:sz w:val="24"/>
                <w:lang w:bidi="ar"/>
              </w:rPr>
              <w:t>支持</w:t>
            </w:r>
            <w:r w:rsidRPr="004D5B33">
              <w:rPr>
                <w:rFonts w:ascii="宋体" w:eastAsia="宋体" w:hAnsi="宋体" w:cs="楷体" w:hint="eastAsia"/>
                <w:bCs/>
                <w:kern w:val="0"/>
                <w:sz w:val="24"/>
                <w:lang w:bidi="ar"/>
              </w:rPr>
              <w:t>75*75 VESA</w:t>
            </w:r>
            <w:r w:rsidRPr="004D5B33">
              <w:rPr>
                <w:rFonts w:ascii="宋体" w:eastAsia="宋体" w:hAnsi="宋体" w:cs="楷体" w:hint="eastAsia"/>
                <w:bCs/>
                <w:kern w:val="0"/>
                <w:sz w:val="24"/>
                <w:lang w:bidi="ar"/>
              </w:rPr>
              <w:t>标准安装</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提供三年上门维保</w:t>
            </w:r>
          </w:p>
        </w:tc>
      </w:tr>
      <w:tr w:rsidR="004D5B33" w:rsidRPr="004D5B33">
        <w:trPr>
          <w:trHeight w:val="235"/>
          <w:jc w:val="center"/>
        </w:trPr>
        <w:tc>
          <w:tcPr>
            <w:tcW w:w="1145" w:type="pct"/>
            <w:vMerge w:val="restart"/>
            <w:vAlign w:val="center"/>
          </w:tcPr>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lastRenderedPageBreak/>
              <w:t>床旁交互屏支架</w:t>
            </w:r>
          </w:p>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t>600</w:t>
            </w:r>
            <w:r w:rsidRPr="004D5B33">
              <w:rPr>
                <w:rFonts w:cs="楷体" w:hint="eastAsia"/>
                <w:bCs/>
                <w:kern w:val="0"/>
                <w:lang w:bidi="ar"/>
              </w:rPr>
              <w:t>个</w:t>
            </w: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根据需要确定安装方式，提供上墙安装和落地安装</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上墙支架最大长度≥</w:t>
            </w:r>
            <w:r w:rsidRPr="004D5B33">
              <w:rPr>
                <w:rFonts w:ascii="宋体" w:eastAsia="宋体" w:hAnsi="宋体" w:cs="楷体" w:hint="eastAsia"/>
                <w:bCs/>
                <w:kern w:val="0"/>
                <w:sz w:val="24"/>
                <w:lang w:bidi="ar"/>
              </w:rPr>
              <w:t>1190mm</w:t>
            </w:r>
            <w:r w:rsidRPr="004D5B33">
              <w:rPr>
                <w:rFonts w:ascii="宋体" w:eastAsia="宋体" w:hAnsi="宋体" w:cs="楷体" w:hint="eastAsia"/>
                <w:bCs/>
                <w:kern w:val="0"/>
                <w:sz w:val="24"/>
                <w:lang w:bidi="ar"/>
              </w:rPr>
              <w:t>，落地支架最大长度≥</w:t>
            </w:r>
            <w:r w:rsidRPr="004D5B33">
              <w:rPr>
                <w:rFonts w:ascii="宋体" w:eastAsia="宋体" w:hAnsi="宋体" w:cs="楷体" w:hint="eastAsia"/>
                <w:bCs/>
                <w:kern w:val="0"/>
                <w:sz w:val="24"/>
                <w:lang w:bidi="ar"/>
              </w:rPr>
              <w:t>1050mm</w:t>
            </w:r>
            <w:r w:rsidRPr="004D5B33">
              <w:rPr>
                <w:rFonts w:ascii="宋体" w:eastAsia="宋体" w:hAnsi="宋体" w:cs="楷体" w:hint="eastAsia"/>
                <w:bCs/>
                <w:kern w:val="0"/>
                <w:sz w:val="24"/>
                <w:lang w:bidi="ar"/>
              </w:rPr>
              <w:t>。</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上墙支架活动臂升降调节≥</w:t>
            </w:r>
            <w:r w:rsidRPr="004D5B33">
              <w:rPr>
                <w:rFonts w:ascii="宋体" w:eastAsia="宋体" w:hAnsi="宋体" w:cs="楷体" w:hint="eastAsia"/>
                <w:bCs/>
                <w:kern w:val="0"/>
                <w:sz w:val="24"/>
                <w:lang w:bidi="ar"/>
              </w:rPr>
              <w:t>480mm</w:t>
            </w:r>
            <w:r w:rsidRPr="004D5B33">
              <w:rPr>
                <w:rFonts w:ascii="宋体" w:eastAsia="宋体" w:hAnsi="宋体" w:cs="楷体" w:hint="eastAsia"/>
                <w:bCs/>
                <w:kern w:val="0"/>
                <w:sz w:val="24"/>
                <w:lang w:bidi="ar"/>
              </w:rPr>
              <w:t>，落地支架活动臂升降调节≥</w:t>
            </w:r>
            <w:r w:rsidRPr="004D5B33">
              <w:rPr>
                <w:rFonts w:ascii="宋体" w:eastAsia="宋体" w:hAnsi="宋体" w:cs="楷体" w:hint="eastAsia"/>
                <w:bCs/>
                <w:kern w:val="0"/>
                <w:sz w:val="24"/>
                <w:lang w:bidi="ar"/>
              </w:rPr>
              <w:t>430mm</w:t>
            </w:r>
            <w:r w:rsidRPr="004D5B33">
              <w:rPr>
                <w:rFonts w:ascii="宋体" w:eastAsia="宋体" w:hAnsi="宋体" w:cs="楷体" w:hint="eastAsia"/>
                <w:bCs/>
                <w:kern w:val="0"/>
                <w:sz w:val="24"/>
                <w:lang w:bidi="ar"/>
              </w:rPr>
              <w:t>，支架延长臂旋转角度≥</w:t>
            </w:r>
            <w:r w:rsidRPr="004D5B33">
              <w:rPr>
                <w:rFonts w:ascii="宋体" w:eastAsia="宋体" w:hAnsi="宋体" w:cs="楷体" w:hint="eastAsia"/>
                <w:bCs/>
                <w:kern w:val="0"/>
                <w:sz w:val="24"/>
                <w:lang w:bidi="ar"/>
              </w:rPr>
              <w:t>180</w:t>
            </w:r>
            <w:r w:rsidRPr="004D5B33">
              <w:rPr>
                <w:rFonts w:ascii="宋体" w:eastAsia="宋体" w:hAnsi="宋体" w:cs="楷体" w:hint="eastAsia"/>
                <w:bCs/>
                <w:kern w:val="0"/>
                <w:sz w:val="24"/>
                <w:lang w:bidi="ar"/>
              </w:rPr>
              <w:t>度，活动臂旋转角度≥</w:t>
            </w:r>
            <w:r w:rsidRPr="004D5B33">
              <w:rPr>
                <w:rFonts w:ascii="宋体" w:eastAsia="宋体" w:hAnsi="宋体" w:cs="楷体" w:hint="eastAsia"/>
                <w:bCs/>
                <w:kern w:val="0"/>
                <w:sz w:val="24"/>
                <w:lang w:bidi="ar"/>
              </w:rPr>
              <w:t>540</w:t>
            </w:r>
            <w:r w:rsidRPr="004D5B33">
              <w:rPr>
                <w:rFonts w:ascii="宋体" w:eastAsia="宋体" w:hAnsi="宋体" w:cs="楷体" w:hint="eastAsia"/>
                <w:bCs/>
                <w:kern w:val="0"/>
                <w:sz w:val="24"/>
                <w:lang w:bidi="ar"/>
              </w:rPr>
              <w:t>度。</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落地支架高度可调节，适配病房设备带高度</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全隐藏式走线系统，可满足电源线和六类网线同时穿线需求</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配置墙面防撞缓冲装置，有效保护病房墙体</w:t>
            </w:r>
          </w:p>
        </w:tc>
      </w:tr>
      <w:tr w:rsidR="004D5B33"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落地安装支架底座不与床头柜底部接触，床头柜可随时搬动以便打扫卫生</w:t>
            </w:r>
          </w:p>
        </w:tc>
      </w:tr>
      <w:tr w:rsidR="00FA6531" w:rsidRPr="004D5B33">
        <w:trPr>
          <w:trHeight w:val="235"/>
          <w:jc w:val="center"/>
        </w:trPr>
        <w:tc>
          <w:tcPr>
            <w:tcW w:w="1145" w:type="pct"/>
            <w:vMerge/>
          </w:tcPr>
          <w:p w:rsidR="00FA6531" w:rsidRPr="004D5B33" w:rsidRDefault="00FA6531">
            <w:pPr>
              <w:adjustRightInd w:val="0"/>
              <w:snapToGrid w:val="0"/>
              <w:spacing w:line="300" w:lineRule="exact"/>
              <w:ind w:firstLineChars="0" w:firstLine="0"/>
              <w:rPr>
                <w:rFonts w:cstheme="minorBidi"/>
                <w:bCs/>
              </w:rPr>
            </w:pPr>
          </w:p>
        </w:tc>
        <w:tc>
          <w:tcPr>
            <w:tcW w:w="3854" w:type="pct"/>
            <w:vAlign w:val="center"/>
          </w:tcPr>
          <w:p w:rsidR="00FA6531" w:rsidRPr="004D5B33" w:rsidRDefault="007451AE">
            <w:pPr>
              <w:pStyle w:val="af2"/>
              <w:widowControl/>
              <w:tabs>
                <w:tab w:val="left" w:pos="420"/>
              </w:tabs>
              <w:spacing w:line="300" w:lineRule="exact"/>
              <w:ind w:left="0"/>
              <w:contextualSpacing w:val="0"/>
              <w:jc w:val="left"/>
              <w:textAlignment w:val="center"/>
              <w:rPr>
                <w:rFonts w:ascii="宋体" w:eastAsia="宋体" w:hAnsi="宋体" w:cs="楷体"/>
                <w:bCs/>
                <w:kern w:val="0"/>
                <w:sz w:val="24"/>
                <w:lang w:bidi="ar"/>
              </w:rPr>
            </w:pPr>
            <w:r w:rsidRPr="004D5B33">
              <w:rPr>
                <w:rFonts w:ascii="宋体" w:eastAsia="宋体" w:hAnsi="宋体" w:cs="楷体" w:hint="eastAsia"/>
                <w:bCs/>
                <w:kern w:val="0"/>
                <w:sz w:val="24"/>
                <w:lang w:bidi="ar"/>
              </w:rPr>
              <w:t>落地安装支架无左右方向区分，根据需要可随时调整在床头左右侧的摆放位置。</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3.1.5.2</w:t>
      </w:r>
      <w:r w:rsidRPr="004D5B33">
        <w:rPr>
          <w:rFonts w:cs="Arial" w:hint="eastAsia"/>
          <w:bCs/>
        </w:rPr>
        <w:t>软件招标参数</w:t>
      </w:r>
    </w:p>
    <w:tbl>
      <w:tblPr>
        <w:tblW w:w="4999" w:type="pct"/>
        <w:jc w:val="center"/>
        <w:tblLook w:val="04A0" w:firstRow="1" w:lastRow="0" w:firstColumn="1" w:lastColumn="0" w:noHBand="0" w:noVBand="1"/>
      </w:tblPr>
      <w:tblGrid>
        <w:gridCol w:w="1799"/>
        <w:gridCol w:w="6727"/>
      </w:tblGrid>
      <w:tr w:rsidR="004D5B33" w:rsidRPr="004D5B33">
        <w:trPr>
          <w:trHeight w:val="292"/>
          <w:jc w:val="center"/>
        </w:trPr>
        <w:tc>
          <w:tcPr>
            <w:tcW w:w="1055" w:type="pct"/>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pacing w:line="300" w:lineRule="exact"/>
              <w:ind w:firstLineChars="0" w:firstLine="0"/>
              <w:jc w:val="center"/>
              <w:textAlignment w:val="center"/>
              <w:rPr>
                <w:rFonts w:cs="宋体"/>
                <w:bCs/>
              </w:rPr>
            </w:pPr>
            <w:bookmarkStart w:id="101" w:name="_Hlk101272422"/>
            <w:r w:rsidRPr="004D5B33">
              <w:rPr>
                <w:rFonts w:cs="宋体" w:hint="eastAsia"/>
                <w:bCs/>
                <w:kern w:val="0"/>
                <w:lang w:bidi="ar"/>
              </w:rPr>
              <w:t>指标项</w:t>
            </w:r>
          </w:p>
        </w:tc>
        <w:tc>
          <w:tcPr>
            <w:tcW w:w="3944" w:type="pct"/>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292"/>
          <w:jc w:val="center"/>
        </w:trPr>
        <w:tc>
          <w:tcPr>
            <w:tcW w:w="1055" w:type="pct"/>
            <w:vMerge w:val="restart"/>
            <w:tcBorders>
              <w:top w:val="single" w:sz="4" w:space="0" w:color="000000"/>
              <w:left w:val="single" w:sz="4" w:space="0" w:color="000000"/>
              <w:right w:val="single" w:sz="4" w:space="0" w:color="000000"/>
            </w:tcBorders>
            <w:vAlign w:val="center"/>
          </w:tcPr>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t>智慧床旁交互系统</w:t>
            </w:r>
          </w:p>
          <w:p w:rsidR="00FA6531" w:rsidRPr="004D5B33" w:rsidRDefault="007451AE">
            <w:pPr>
              <w:widowControl/>
              <w:spacing w:line="300" w:lineRule="exact"/>
              <w:ind w:firstLineChars="0" w:firstLine="0"/>
              <w:jc w:val="center"/>
              <w:textAlignment w:val="center"/>
              <w:rPr>
                <w:rFonts w:cs="楷体"/>
                <w:bCs/>
                <w:kern w:val="0"/>
                <w:lang w:bidi="ar"/>
              </w:rPr>
            </w:pPr>
            <w:r w:rsidRPr="004D5B33">
              <w:rPr>
                <w:rFonts w:cs="楷体" w:hint="eastAsia"/>
                <w:bCs/>
                <w:kern w:val="0"/>
                <w:lang w:bidi="ar"/>
              </w:rPr>
              <w:t>1</w:t>
            </w:r>
            <w:r w:rsidRPr="004D5B33">
              <w:rPr>
                <w:rFonts w:cs="楷体" w:hint="eastAsia"/>
                <w:bCs/>
                <w:kern w:val="0"/>
                <w:lang w:bidi="ar"/>
              </w:rPr>
              <w:t>套</w:t>
            </w:r>
          </w:p>
        </w:tc>
        <w:tc>
          <w:tcPr>
            <w:tcW w:w="3944" w:type="pct"/>
            <w:tcBorders>
              <w:top w:val="single" w:sz="4" w:space="0" w:color="000000"/>
              <w:left w:val="single" w:sz="4" w:space="0" w:color="000000"/>
              <w:bottom w:val="single" w:sz="4" w:space="0" w:color="000000"/>
              <w:right w:val="single" w:sz="4" w:space="0" w:color="000000"/>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患者身份认证：支持密码、手势、腕带扫码方式登录，查询个人信息。</w:t>
            </w:r>
          </w:p>
        </w:tc>
      </w:tr>
      <w:tr w:rsidR="004D5B33" w:rsidRPr="004D5B33">
        <w:trPr>
          <w:trHeight w:val="574"/>
          <w:jc w:val="center"/>
        </w:trPr>
        <w:tc>
          <w:tcPr>
            <w:tcW w:w="1055" w:type="pct"/>
            <w:vMerge/>
            <w:tcBorders>
              <w:left w:val="single" w:sz="4" w:space="0" w:color="000000"/>
              <w:right w:val="single" w:sz="4" w:space="0" w:color="000000"/>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000000"/>
              <w:left w:val="single" w:sz="4" w:space="0" w:color="000000"/>
              <w:bottom w:val="single" w:sz="4" w:space="0" w:color="auto"/>
              <w:right w:val="single" w:sz="4" w:space="0" w:color="000000"/>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医院介绍：展示宣传信息包括医院历史、特色科室、科室专家、优势病种等。</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消息查看提醒：支持新消息自动亮屏提醒、未读消息提醒、语音播报、图文和视频播放等功能。</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功能导览：提供床旁交互系统快速入门指导说明功能。</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健康教育：可分类展示健康教育内容，支持多种格式内容展示，并标识阅读状态。</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费用查询：查询患者每日费用及住院总费用。</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患者检查检验结果：与医院</w:t>
            </w:r>
            <w:r w:rsidRPr="004D5B33">
              <w:rPr>
                <w:rFonts w:cs="楷体" w:hint="eastAsia"/>
                <w:bCs/>
                <w:kern w:val="0"/>
                <w:lang w:bidi="ar"/>
              </w:rPr>
              <w:t>HIS</w:t>
            </w:r>
            <w:r w:rsidRPr="004D5B33">
              <w:rPr>
                <w:rFonts w:cs="楷体" w:hint="eastAsia"/>
                <w:bCs/>
                <w:kern w:val="0"/>
                <w:lang w:bidi="ar"/>
              </w:rPr>
              <w:t>系统对接，展示患者姓名、检查检验项目名称、检查检验结果内容。</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治疗检查预约查询：支持与医院</w:t>
            </w:r>
            <w:r w:rsidRPr="004D5B33">
              <w:rPr>
                <w:rFonts w:cs="楷体" w:hint="eastAsia"/>
                <w:bCs/>
                <w:kern w:val="0"/>
                <w:lang w:bidi="ar"/>
              </w:rPr>
              <w:t>HIS</w:t>
            </w:r>
            <w:r w:rsidRPr="004D5B33">
              <w:rPr>
                <w:rFonts w:cs="楷体" w:hint="eastAsia"/>
                <w:bCs/>
                <w:kern w:val="0"/>
                <w:lang w:bidi="ar"/>
              </w:rPr>
              <w:t>系统对接，查询患者治疗预约、检查预约情况。</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电子床卡：显示电子床头卡、显示患者的基本信息、责任医生护士照片等信息。</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支持患者住院缴费功能：与医院</w:t>
            </w:r>
            <w:r w:rsidRPr="004D5B33">
              <w:rPr>
                <w:rFonts w:cs="楷体" w:hint="eastAsia"/>
                <w:bCs/>
                <w:kern w:val="0"/>
                <w:lang w:bidi="ar"/>
              </w:rPr>
              <w:t>HIS</w:t>
            </w:r>
            <w:r w:rsidRPr="004D5B33">
              <w:rPr>
                <w:rFonts w:cs="楷体" w:hint="eastAsia"/>
                <w:bCs/>
                <w:kern w:val="0"/>
                <w:lang w:bidi="ar"/>
              </w:rPr>
              <w:t>系统对接，将患者缴费信息存入医院系统中。</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满意度调查：患者可以在床旁终端上填写调查问卷，支持患者反馈，系统后台提供统计功能。</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护士评价：提供患者对护士服务情况进行留言评价、点赞等形式反馈，支持录音录像等形式。</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意见反馈：提供患者留言板功能，支持录音录像等形式反馈。</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一键息屏：提供使交互屏快速休眠黑屏功能。</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rPr>
            </w:pPr>
            <w:r w:rsidRPr="004D5B33">
              <w:rPr>
                <w:rFonts w:cs="楷体" w:hint="eastAsia"/>
                <w:bCs/>
                <w:kern w:val="0"/>
                <w:lang w:bidi="ar"/>
              </w:rPr>
              <w:t>员工卡</w:t>
            </w:r>
            <w:r w:rsidRPr="004D5B33">
              <w:rPr>
                <w:rFonts w:cs="楷体" w:hint="eastAsia"/>
                <w:bCs/>
                <w:kern w:val="0"/>
                <w:lang w:bidi="ar"/>
              </w:rPr>
              <w:t>NFC</w:t>
            </w:r>
            <w:r w:rsidRPr="004D5B33">
              <w:rPr>
                <w:rFonts w:cs="楷体" w:hint="eastAsia"/>
                <w:bCs/>
                <w:kern w:val="0"/>
                <w:lang w:bidi="ar"/>
              </w:rPr>
              <w:t>识别：根据</w:t>
            </w:r>
            <w:r w:rsidRPr="004D5B33">
              <w:rPr>
                <w:rFonts w:cs="楷体" w:hint="eastAsia"/>
                <w:bCs/>
                <w:kern w:val="0"/>
                <w:lang w:bidi="ar"/>
              </w:rPr>
              <w:t>NFC</w:t>
            </w:r>
            <w:r w:rsidRPr="004D5B33">
              <w:rPr>
                <w:rFonts w:cs="楷体" w:hint="eastAsia"/>
                <w:bCs/>
                <w:kern w:val="0"/>
                <w:lang w:bidi="ar"/>
              </w:rPr>
              <w:t>卡片识别结果，进入护士护理系统或医生查房系统。</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患者信息浏览：医护登录系统后，可查看自己管理的患者列表及患者详细信息。</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病情评估：支持护士使用床旁交互屏对患者进行病情评估。</w:t>
            </w:r>
          </w:p>
        </w:tc>
      </w:tr>
      <w:tr w:rsidR="004D5B33" w:rsidRPr="004D5B33">
        <w:trPr>
          <w:trHeight w:val="292"/>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医嘱查询：支持医护使用床旁交互屏进行已开立医嘱查询。</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智能消息推送：可根据患者诊断、护理评估结果等内容个性化推送各类消息。</w:t>
            </w:r>
          </w:p>
        </w:tc>
      </w:tr>
      <w:tr w:rsidR="004D5B33" w:rsidRPr="004D5B33">
        <w:trPr>
          <w:trHeight w:val="339"/>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送锦旗：床旁交互屏上提供为医护制作锦旗。</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智能住院引导：根据科室个性化住院流程，提供各流程环节的重要引导内容。</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手术转运：提供手术转运流程图，可以在各个环节进行消息提醒和多场景开展围手术期健康宣教。</w:t>
            </w:r>
          </w:p>
        </w:tc>
      </w:tr>
      <w:tr w:rsidR="004D5B33" w:rsidRPr="004D5B33">
        <w:trPr>
          <w:trHeight w:val="574"/>
          <w:jc w:val="center"/>
        </w:trPr>
        <w:tc>
          <w:tcPr>
            <w:tcW w:w="1055" w:type="pct"/>
            <w:vMerge/>
            <w:tcBorders>
              <w:left w:val="single" w:sz="4" w:space="0" w:color="000000"/>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指标趋势：检验结果自动存档，可为患者提供数值指标近一年的整体变化趋势图。</w:t>
            </w:r>
          </w:p>
        </w:tc>
      </w:tr>
      <w:tr w:rsidR="004D5B33" w:rsidRPr="004D5B33">
        <w:trPr>
          <w:trHeight w:val="292"/>
          <w:jc w:val="center"/>
        </w:trPr>
        <w:tc>
          <w:tcPr>
            <w:tcW w:w="1055" w:type="pct"/>
            <w:vMerge/>
            <w:tcBorders>
              <w:left w:val="single" w:sz="4" w:space="0" w:color="000000"/>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textAlignment w:val="center"/>
              <w:rPr>
                <w:rFonts w:cs="宋体"/>
                <w:bCs/>
                <w:kern w:val="0"/>
                <w:lang w:bidi="ar"/>
              </w:rPr>
            </w:pP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支持国产化操作系统适配</w:t>
            </w:r>
          </w:p>
        </w:tc>
      </w:tr>
      <w:tr w:rsidR="004D5B33" w:rsidRPr="004D5B33">
        <w:trPr>
          <w:trHeight w:val="695"/>
          <w:jc w:val="center"/>
        </w:trPr>
        <w:tc>
          <w:tcPr>
            <w:tcW w:w="1055"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center"/>
              <w:textAlignment w:val="top"/>
              <w:rPr>
                <w:rFonts w:cs="楷体"/>
                <w:bCs/>
              </w:rPr>
            </w:pPr>
            <w:r w:rsidRPr="004D5B33">
              <w:rPr>
                <w:rFonts w:cs="楷体" w:hint="eastAsia"/>
                <w:bCs/>
                <w:kern w:val="0"/>
                <w:lang w:bidi="ar"/>
              </w:rPr>
              <w:t>接口对接</w:t>
            </w: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theme="minorBidi"/>
                <w:bCs/>
              </w:rPr>
            </w:pPr>
            <w:r w:rsidRPr="004D5B33">
              <w:rPr>
                <w:rFonts w:cs="楷体" w:hint="eastAsia"/>
                <w:bCs/>
                <w:kern w:val="0"/>
                <w:lang w:bidi="ar"/>
              </w:rPr>
              <w:t>医院信息平台、</w:t>
            </w:r>
            <w:r w:rsidRPr="004D5B33">
              <w:rPr>
                <w:rFonts w:cs="楷体" w:hint="eastAsia"/>
                <w:bCs/>
                <w:kern w:val="0"/>
                <w:lang w:bidi="ar"/>
              </w:rPr>
              <w:t>HIS</w:t>
            </w:r>
            <w:r w:rsidRPr="004D5B33">
              <w:rPr>
                <w:rFonts w:cs="楷体" w:hint="eastAsia"/>
                <w:bCs/>
                <w:kern w:val="0"/>
                <w:lang w:bidi="ar"/>
              </w:rPr>
              <w:t>、</w:t>
            </w:r>
            <w:r w:rsidRPr="004D5B33">
              <w:rPr>
                <w:rFonts w:cs="楷体" w:hint="eastAsia"/>
                <w:bCs/>
                <w:kern w:val="0"/>
                <w:lang w:bidi="ar"/>
              </w:rPr>
              <w:t>LIS</w:t>
            </w:r>
            <w:r w:rsidRPr="004D5B33">
              <w:rPr>
                <w:rFonts w:cs="楷体" w:hint="eastAsia"/>
                <w:bCs/>
                <w:kern w:val="0"/>
                <w:lang w:bidi="ar"/>
              </w:rPr>
              <w:t>等系统对接要求，配合完成智慧病房系统与医院其他业务系统的对接改造及实施等</w:t>
            </w:r>
          </w:p>
        </w:tc>
      </w:tr>
      <w:tr w:rsidR="00FA6531" w:rsidRPr="004D5B33">
        <w:trPr>
          <w:trHeight w:val="584"/>
          <w:jc w:val="center"/>
        </w:trPr>
        <w:tc>
          <w:tcPr>
            <w:tcW w:w="1055"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center"/>
              <w:textAlignment w:val="top"/>
              <w:rPr>
                <w:rFonts w:cs="楷体"/>
                <w:bCs/>
              </w:rPr>
            </w:pPr>
            <w:r w:rsidRPr="004D5B33">
              <w:rPr>
                <w:rFonts w:cs="楷体" w:hint="eastAsia"/>
                <w:bCs/>
                <w:kern w:val="0"/>
                <w:lang w:bidi="ar"/>
              </w:rPr>
              <w:t>软件产品实施</w:t>
            </w:r>
          </w:p>
        </w:tc>
        <w:tc>
          <w:tcPr>
            <w:tcW w:w="3944" w:type="pct"/>
            <w:tcBorders>
              <w:top w:val="single" w:sz="4" w:space="0" w:color="auto"/>
              <w:left w:val="single" w:sz="4" w:space="0" w:color="auto"/>
              <w:bottom w:val="single" w:sz="4" w:space="0" w:color="auto"/>
              <w:right w:val="single" w:sz="4" w:space="0" w:color="auto"/>
            </w:tcBorders>
            <w:vAlign w:val="center"/>
          </w:tcPr>
          <w:p w:rsidR="00FA6531" w:rsidRPr="004D5B33" w:rsidRDefault="007451AE">
            <w:pPr>
              <w:widowControl/>
              <w:spacing w:line="300" w:lineRule="exact"/>
              <w:ind w:firstLineChars="0" w:firstLine="0"/>
              <w:jc w:val="left"/>
              <w:textAlignment w:val="center"/>
              <w:rPr>
                <w:rFonts w:cs="楷体"/>
                <w:bCs/>
                <w:kern w:val="0"/>
                <w:lang w:bidi="ar"/>
              </w:rPr>
            </w:pPr>
            <w:r w:rsidRPr="004D5B33">
              <w:rPr>
                <w:rFonts w:cs="楷体" w:hint="eastAsia"/>
                <w:bCs/>
                <w:kern w:val="0"/>
                <w:lang w:bidi="ar"/>
              </w:rPr>
              <w:t>软件实施部署、调试。</w:t>
            </w:r>
          </w:p>
        </w:tc>
      </w:tr>
      <w:bookmarkEnd w:id="101"/>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02" w:name="_Toc14747"/>
      <w:r w:rsidRPr="004D5B33">
        <w:rPr>
          <w:rFonts w:cs="Arial" w:hint="eastAsia"/>
          <w:bCs/>
        </w:rPr>
        <w:t>3.2</w:t>
      </w:r>
      <w:r w:rsidRPr="004D5B33">
        <w:rPr>
          <w:rFonts w:cs="Arial" w:hint="eastAsia"/>
          <w:bCs/>
        </w:rPr>
        <w:t>应用软件（开发）</w:t>
      </w:r>
      <w:bookmarkEnd w:id="102"/>
    </w:p>
    <w:p w:rsidR="00FA6531" w:rsidRPr="004D5B33" w:rsidRDefault="007451AE">
      <w:pPr>
        <w:ind w:firstLineChars="0" w:firstLine="0"/>
        <w:outlineLvl w:val="3"/>
        <w:rPr>
          <w:rFonts w:cs="Arial"/>
          <w:bCs/>
        </w:rPr>
      </w:pPr>
      <w:bookmarkStart w:id="103" w:name="_Toc18532"/>
      <w:r w:rsidRPr="004D5B33">
        <w:rPr>
          <w:rFonts w:cs="Arial" w:hint="eastAsia"/>
          <w:bCs/>
        </w:rPr>
        <w:t>3.2.1</w:t>
      </w:r>
      <w:r w:rsidRPr="004D5B33">
        <w:rPr>
          <w:rFonts w:cs="Arial" w:hint="eastAsia"/>
          <w:bCs/>
        </w:rPr>
        <w:t>体检管理系统（升级改造）</w:t>
      </w:r>
      <w:bookmarkEnd w:id="103"/>
      <w:r w:rsidRPr="004D5B33">
        <w:rPr>
          <w:rFonts w:cs="Arial" w:hint="eastAsia"/>
          <w:bCs/>
        </w:rPr>
        <w:t xml:space="preserve"> </w:t>
      </w:r>
    </w:p>
    <w:p w:rsidR="00FA6531" w:rsidRPr="004D5B33" w:rsidRDefault="007451AE">
      <w:pPr>
        <w:ind w:firstLineChars="0" w:firstLine="0"/>
        <w:outlineLvl w:val="4"/>
        <w:rPr>
          <w:rFonts w:cstheme="minorBidi"/>
          <w:bCs/>
        </w:rPr>
      </w:pPr>
      <w:r w:rsidRPr="004D5B33">
        <w:rPr>
          <w:rFonts w:cstheme="minorBidi" w:hint="eastAsia"/>
          <w:bCs/>
        </w:rPr>
        <w:t>3.2.1.1</w:t>
      </w:r>
      <w:r w:rsidRPr="004D5B33">
        <w:rPr>
          <w:rFonts w:cstheme="minorBidi" w:hint="eastAsia"/>
          <w:bCs/>
        </w:rPr>
        <w:t>院内体检改造</w:t>
      </w:r>
    </w:p>
    <w:tbl>
      <w:tblPr>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6617"/>
      </w:tblGrid>
      <w:tr w:rsidR="004D5B33" w:rsidRPr="004D5B33">
        <w:trPr>
          <w:trHeight w:val="256"/>
          <w:jc w:val="center"/>
        </w:trPr>
        <w:tc>
          <w:tcPr>
            <w:tcW w:w="100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6"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体检费用管理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支持体检系统独立收费功能。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支持通过体检卡、扫码等方式进行收费功能。</w:t>
            </w:r>
          </w:p>
        </w:tc>
      </w:tr>
      <w:tr w:rsidR="004D5B33" w:rsidRPr="004D5B33">
        <w:trPr>
          <w:trHeight w:val="503"/>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支持通过单位名单导入体检客户信息以及客户历史体检项目导入等功能。</w:t>
            </w:r>
          </w:p>
        </w:tc>
      </w:tr>
      <w:tr w:rsidR="004D5B33" w:rsidRPr="004D5B33">
        <w:trPr>
          <w:trHeight w:val="300"/>
          <w:jc w:val="center"/>
        </w:trPr>
        <w:tc>
          <w:tcPr>
            <w:tcW w:w="1006"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个人</w:t>
            </w:r>
            <w:r w:rsidRPr="004D5B33">
              <w:rPr>
                <w:rFonts w:cstheme="minorBidi"/>
                <w:bCs/>
              </w:rPr>
              <w:t>/</w:t>
            </w:r>
            <w:r w:rsidRPr="004D5B33">
              <w:rPr>
                <w:rFonts w:cstheme="minorBidi"/>
                <w:bCs/>
              </w:rPr>
              <w:t>单位体检管理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w:t>
            </w:r>
            <w:r w:rsidRPr="004D5B33">
              <w:rPr>
                <w:rFonts w:cstheme="minorBidi"/>
                <w:bCs/>
              </w:rPr>
              <w:t>一键复制项目功能</w:t>
            </w:r>
            <w:r w:rsidRPr="004D5B33">
              <w:rPr>
                <w:rFonts w:cstheme="minorBidi" w:hint="eastAsia"/>
                <w:bCs/>
              </w:rPr>
              <w:t>。</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bCs/>
              </w:rPr>
              <w:t>材料费联动功能</w:t>
            </w:r>
            <w:r w:rsidRPr="004D5B33">
              <w:rPr>
                <w:rFonts w:cstheme="minorBidi" w:hint="eastAsia"/>
                <w:bCs/>
              </w:rPr>
              <w:t>。</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bCs/>
              </w:rPr>
              <w:t>绿色通道、</w:t>
            </w:r>
            <w:r w:rsidRPr="004D5B33">
              <w:rPr>
                <w:rFonts w:cstheme="minorBidi"/>
                <w:bCs/>
              </w:rPr>
              <w:t>VIP</w:t>
            </w:r>
            <w:r w:rsidRPr="004D5B33">
              <w:rPr>
                <w:rFonts w:cstheme="minorBidi"/>
                <w:bCs/>
              </w:rPr>
              <w:t>客户登记功能</w:t>
            </w:r>
            <w:r w:rsidRPr="004D5B33">
              <w:rPr>
                <w:rFonts w:cstheme="minorBidi" w:hint="eastAsia"/>
                <w:bCs/>
              </w:rPr>
              <w:t>，根据团队分配区域体检。</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bCs/>
              </w:rPr>
              <w:t>通过二维码等多种方式进行登记功能</w:t>
            </w:r>
            <w:r w:rsidRPr="004D5B33">
              <w:rPr>
                <w:rFonts w:cstheme="minorBidi" w:hint="eastAsia"/>
                <w:bCs/>
              </w:rPr>
              <w:t>。</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bCs/>
              </w:rPr>
              <w:t>根据性别、年龄</w:t>
            </w:r>
            <w:r w:rsidRPr="004D5B33">
              <w:rPr>
                <w:rFonts w:cstheme="minorBidi" w:hint="eastAsia"/>
                <w:bCs/>
              </w:rPr>
              <w:t>、疾病谱等</w:t>
            </w:r>
            <w:r w:rsidRPr="004D5B33">
              <w:rPr>
                <w:rFonts w:cstheme="minorBidi"/>
                <w:bCs/>
              </w:rPr>
              <w:t>多条件进行套餐筛选功能</w:t>
            </w:r>
            <w:r w:rsidRPr="004D5B33">
              <w:rPr>
                <w:rFonts w:cstheme="minorBidi" w:hint="eastAsia"/>
                <w:bCs/>
              </w:rPr>
              <w:t>。</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w:t>
            </w:r>
            <w:r w:rsidRPr="004D5B33">
              <w:rPr>
                <w:rFonts w:cstheme="minorBidi"/>
                <w:bCs/>
              </w:rPr>
              <w:t>多项目折扣比配置功能</w:t>
            </w:r>
            <w:r w:rsidRPr="004D5B33">
              <w:rPr>
                <w:rFonts w:cstheme="minorBidi" w:hint="eastAsia"/>
                <w:bCs/>
              </w:rPr>
              <w:t>。</w:t>
            </w:r>
          </w:p>
        </w:tc>
      </w:tr>
      <w:tr w:rsidR="004D5B33" w:rsidRPr="004D5B33">
        <w:trPr>
          <w:trHeight w:val="300"/>
          <w:jc w:val="center"/>
        </w:trPr>
        <w:tc>
          <w:tcPr>
            <w:tcW w:w="1006"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体检报告</w:t>
            </w:r>
          </w:p>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管理</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体检结果录入支持调阅患者</w:t>
            </w:r>
            <w:r w:rsidRPr="004D5B33">
              <w:rPr>
                <w:rFonts w:cstheme="minorBidi" w:hint="eastAsia"/>
                <w:bCs/>
              </w:rPr>
              <w:t>360</w:t>
            </w:r>
            <w:r w:rsidRPr="004D5B33">
              <w:rPr>
                <w:rFonts w:cstheme="minorBidi" w:hint="eastAsia"/>
                <w:bCs/>
              </w:rPr>
              <w:t>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支持报卡录入功能。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ind w:firstLineChars="0" w:firstLine="0"/>
              <w:rPr>
                <w:rFonts w:cstheme="minorBidi"/>
                <w:bCs/>
                <w:kern w:val="0"/>
              </w:rPr>
            </w:pPr>
            <w:r w:rsidRPr="004D5B33">
              <w:rPr>
                <w:rFonts w:cstheme="minorBidi" w:hint="eastAsia"/>
                <w:bCs/>
              </w:rPr>
              <w:t>支持多种设备联机功能，现有联机功能完善。</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支持调阅检验报告（包含线上）、检验趋势图功能。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支持调阅检查报告及影像功能。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支持体检危急值的质控标准功能。</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危急值自动跳出</w:t>
            </w:r>
            <w:r w:rsidRPr="004D5B33">
              <w:rPr>
                <w:rFonts w:cstheme="minorBidi" w:hint="eastAsia"/>
                <w:bCs/>
              </w:rPr>
              <w:t>危急值</w:t>
            </w:r>
            <w:r w:rsidRPr="004D5B33">
              <w:rPr>
                <w:rFonts w:cstheme="minorBidi" w:hint="eastAsia"/>
                <w:bCs/>
                <w:kern w:val="0"/>
              </w:rPr>
              <w:t>预警。</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危急值统计报表。</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完善短信通知危急值功能。</w:t>
            </w:r>
          </w:p>
        </w:tc>
      </w:tr>
      <w:tr w:rsidR="004D5B33" w:rsidRPr="004D5B33">
        <w:trPr>
          <w:trHeight w:val="586"/>
          <w:jc w:val="center"/>
        </w:trPr>
        <w:tc>
          <w:tcPr>
            <w:tcW w:w="1006"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体检评估审核</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支持知识库功能，对检查、检验结果自动判断异常情况并生成相应的初步意见。</w:t>
            </w:r>
          </w:p>
        </w:tc>
      </w:tr>
      <w:tr w:rsidR="004D5B33" w:rsidRPr="004D5B33">
        <w:trPr>
          <w:trHeight w:val="586"/>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支持多指标组合诊断功能，通过多指标进行综合性判断，并生成多级判断提醒功能。</w:t>
            </w:r>
          </w:p>
        </w:tc>
      </w:tr>
      <w:tr w:rsidR="004D5B33" w:rsidRPr="004D5B33">
        <w:trPr>
          <w:trHeight w:val="586"/>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支持历史结果对比功能，支持通过历次结果进行表格、折现图等多种方式展现。</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支持修改痕迹追溯功能。</w:t>
            </w:r>
          </w:p>
        </w:tc>
      </w:tr>
      <w:tr w:rsidR="004D5B33" w:rsidRPr="004D5B33">
        <w:trPr>
          <w:trHeight w:val="586"/>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rPr>
              <w:t>支持回访功能。通过满足相应规则自动发起回访或者手动增加回访计划功能。</w:t>
            </w:r>
          </w:p>
        </w:tc>
      </w:tr>
      <w:tr w:rsidR="004D5B33" w:rsidRPr="004D5B33">
        <w:trPr>
          <w:trHeight w:val="300"/>
          <w:jc w:val="center"/>
        </w:trPr>
        <w:tc>
          <w:tcPr>
            <w:tcW w:w="1006"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支持通过总述生成总检评估功能。</w:t>
            </w:r>
          </w:p>
        </w:tc>
      </w:tr>
      <w:tr w:rsidR="00FA6531" w:rsidRPr="004D5B33">
        <w:trPr>
          <w:trHeight w:val="511"/>
          <w:jc w:val="center"/>
        </w:trPr>
        <w:tc>
          <w:tcPr>
            <w:tcW w:w="100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体检系统对接改造</w:t>
            </w:r>
          </w:p>
        </w:tc>
        <w:tc>
          <w:tcPr>
            <w:tcW w:w="399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支持患者在自助机直接打印导诊单、检验条码。</w:t>
            </w:r>
          </w:p>
          <w:p w:rsidR="00FA6531" w:rsidRPr="004D5B33" w:rsidRDefault="00FA6531">
            <w:pPr>
              <w:widowControl/>
              <w:spacing w:line="300" w:lineRule="exact"/>
              <w:ind w:firstLineChars="0" w:firstLine="0"/>
              <w:rPr>
                <w:rFonts w:cstheme="minorBidi"/>
                <w:bCs/>
              </w:rPr>
            </w:pPr>
          </w:p>
        </w:tc>
      </w:tr>
    </w:tbl>
    <w:p w:rsidR="00FA6531" w:rsidRPr="004D5B33" w:rsidRDefault="00FA6531">
      <w:pPr>
        <w:ind w:firstLineChars="0" w:firstLine="0"/>
        <w:rPr>
          <w:rFonts w:cstheme="minorBidi"/>
          <w:bCs/>
        </w:rPr>
      </w:pPr>
    </w:p>
    <w:p w:rsidR="00FA6531" w:rsidRPr="004D5B33" w:rsidRDefault="007451AE">
      <w:pPr>
        <w:ind w:firstLineChars="0" w:firstLine="0"/>
        <w:outlineLvl w:val="4"/>
        <w:rPr>
          <w:rFonts w:cstheme="minorBidi"/>
          <w:bCs/>
        </w:rPr>
      </w:pPr>
      <w:r w:rsidRPr="004D5B33">
        <w:rPr>
          <w:rFonts w:cstheme="minorBidi" w:hint="eastAsia"/>
          <w:bCs/>
        </w:rPr>
        <w:t>3.2.1.2</w:t>
      </w:r>
      <w:r w:rsidRPr="004D5B33">
        <w:rPr>
          <w:rFonts w:cstheme="minorBidi" w:hint="eastAsia"/>
          <w:bCs/>
        </w:rPr>
        <w:t>健康管理与随访</w:t>
      </w:r>
      <w:r w:rsidRPr="004D5B33">
        <w:rPr>
          <w:rFonts w:cstheme="minorBidi" w:hint="eastAsia"/>
          <w:bCs/>
        </w:rPr>
        <w:t xml:space="preserve"> </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31"/>
      </w:tblGrid>
      <w:tr w:rsidR="004D5B33" w:rsidRPr="004D5B33">
        <w:trPr>
          <w:trHeight w:val="292"/>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401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292"/>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登录管理</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建立电子健康管理档案</w:t>
            </w:r>
          </w:p>
          <w:p w:rsidR="00FA6531" w:rsidRPr="004D5B33" w:rsidRDefault="007451AE">
            <w:pPr>
              <w:widowControl/>
              <w:spacing w:line="300" w:lineRule="exact"/>
              <w:ind w:firstLineChars="0" w:firstLine="0"/>
              <w:rPr>
                <w:rFonts w:cstheme="minorBidi"/>
                <w:bCs/>
              </w:rPr>
            </w:pPr>
            <w:r w:rsidRPr="004D5B33">
              <w:rPr>
                <w:rFonts w:cstheme="minorBidi" w:hint="eastAsia"/>
                <w:bCs/>
              </w:rPr>
              <w:t>客户端设置登录密码、查询功能。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医生端设置登录密码、查询功能。</w:t>
            </w:r>
          </w:p>
          <w:p w:rsidR="00FA6531" w:rsidRPr="004D5B33" w:rsidRDefault="007451AE">
            <w:pPr>
              <w:widowControl/>
              <w:spacing w:line="300" w:lineRule="exact"/>
              <w:ind w:firstLineChars="0" w:firstLine="0"/>
              <w:rPr>
                <w:rFonts w:cstheme="minorBidi"/>
                <w:bCs/>
                <w:kern w:val="0"/>
              </w:rPr>
            </w:pPr>
            <w:r w:rsidRPr="004D5B33">
              <w:rPr>
                <w:rFonts w:cstheme="minorBidi" w:hint="eastAsia"/>
                <w:bCs/>
              </w:rPr>
              <w:t>医生端分组设立体检客户的管理。</w:t>
            </w:r>
          </w:p>
        </w:tc>
      </w:tr>
      <w:tr w:rsidR="004D5B33" w:rsidRPr="004D5B33">
        <w:trPr>
          <w:trHeight w:val="57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随访人员管理</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能够通过多种筛选条件，筛选出需要开展随访的人群，为该人群分别制定个性化的随访任务</w:t>
            </w:r>
            <w:r w:rsidRPr="004D5B33">
              <w:rPr>
                <w:rFonts w:cstheme="minorBidi" w:hint="eastAsia"/>
                <w:bCs/>
              </w:rPr>
              <w:t>。</w:t>
            </w:r>
          </w:p>
        </w:tc>
      </w:tr>
      <w:tr w:rsidR="004D5B33" w:rsidRPr="004D5B33">
        <w:trPr>
          <w:trHeight w:val="469"/>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阈值管理</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支持设置不同指标的阈值范围，作为异常指标的筛选条件</w:t>
            </w:r>
            <w:r w:rsidRPr="004D5B33">
              <w:rPr>
                <w:rFonts w:cstheme="minorBidi" w:hint="eastAsia"/>
                <w:bCs/>
              </w:rPr>
              <w:t>。</w:t>
            </w:r>
          </w:p>
        </w:tc>
      </w:tr>
      <w:tr w:rsidR="004D5B33" w:rsidRPr="004D5B33">
        <w:trPr>
          <w:trHeight w:val="57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随访计划配置管理</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bCs/>
              </w:rPr>
              <w:t>系统支持针对所有的随访计划进行管理，针对未完成的随访计划可随时调整</w:t>
            </w:r>
            <w:r w:rsidRPr="004D5B33">
              <w:rPr>
                <w:rFonts w:cstheme="minorBidi" w:hint="eastAsia"/>
                <w:bCs/>
              </w:rPr>
              <w:t>。增加统计和推送功能。</w:t>
            </w:r>
          </w:p>
        </w:tc>
      </w:tr>
      <w:tr w:rsidR="004D5B33" w:rsidRPr="004D5B33">
        <w:trPr>
          <w:trHeight w:val="58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跟踪随访</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对常见病、慢性病实施干预，并跟踪疾病的发展进程。</w:t>
            </w:r>
          </w:p>
          <w:p w:rsidR="00FA6531" w:rsidRPr="004D5B33" w:rsidRDefault="007451AE">
            <w:pPr>
              <w:widowControl/>
              <w:spacing w:line="300" w:lineRule="exact"/>
              <w:ind w:firstLineChars="0" w:firstLine="0"/>
              <w:rPr>
                <w:rFonts w:cstheme="minorBidi"/>
                <w:bCs/>
              </w:rPr>
            </w:pPr>
            <w:r w:rsidRPr="004D5B33">
              <w:rPr>
                <w:rFonts w:cstheme="minorBidi" w:hint="eastAsia"/>
                <w:bCs/>
              </w:rPr>
              <w:t>制定个性化的运动、饮食、营养等方案。</w:t>
            </w:r>
          </w:p>
          <w:p w:rsidR="00FA6531" w:rsidRPr="004D5B33" w:rsidRDefault="007451AE">
            <w:pPr>
              <w:widowControl/>
              <w:spacing w:line="300" w:lineRule="exact"/>
              <w:ind w:firstLineChars="0" w:firstLine="0"/>
              <w:rPr>
                <w:rFonts w:cstheme="minorBidi"/>
                <w:bCs/>
              </w:rPr>
            </w:pPr>
            <w:r w:rsidRPr="004D5B33">
              <w:rPr>
                <w:rFonts w:cstheme="minorBidi" w:hint="eastAsia"/>
                <w:bCs/>
              </w:rPr>
              <w:t>随访提醒：对制定的个性化的跟踪有实时提醒。</w:t>
            </w:r>
          </w:p>
        </w:tc>
      </w:tr>
      <w:tr w:rsidR="004D5B33" w:rsidRPr="004D5B33">
        <w:trPr>
          <w:trHeight w:val="58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干预和管理措施</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系统根据性别、年龄、疾病谱制定即时和长期干预措施。</w:t>
            </w:r>
          </w:p>
        </w:tc>
      </w:tr>
      <w:tr w:rsidR="004D5B33" w:rsidRPr="004D5B33">
        <w:trPr>
          <w:trHeight w:val="58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客户沟通反馈</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支持针对客户的反馈进行实时处理，客户通过客户端可接收处理意见</w:t>
            </w:r>
            <w:r w:rsidRPr="004D5B33">
              <w:rPr>
                <w:rFonts w:cstheme="minorBidi" w:hint="eastAsia"/>
                <w:bCs/>
              </w:rPr>
              <w:t>。新增线上端电子版问卷</w:t>
            </w:r>
          </w:p>
        </w:tc>
      </w:tr>
      <w:tr w:rsidR="00FA6531" w:rsidRPr="004D5B33">
        <w:trPr>
          <w:trHeight w:val="583"/>
          <w:jc w:val="center"/>
        </w:trPr>
        <w:tc>
          <w:tcPr>
            <w:tcW w:w="986"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知识库模块</w:t>
            </w:r>
          </w:p>
        </w:tc>
        <w:tc>
          <w:tcPr>
            <w:tcW w:w="4014"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丰富健康管理常用模块和知识库，实时更新维护。</w:t>
            </w:r>
          </w:p>
        </w:tc>
      </w:tr>
    </w:tbl>
    <w:p w:rsidR="00FA6531" w:rsidRPr="004D5B33" w:rsidRDefault="00FA6531">
      <w:pPr>
        <w:ind w:firstLineChars="0" w:firstLine="0"/>
        <w:rPr>
          <w:rFonts w:cstheme="minorBidi"/>
          <w:bCs/>
        </w:rPr>
      </w:pPr>
    </w:p>
    <w:p w:rsidR="00FA6531" w:rsidRPr="004D5B33" w:rsidRDefault="007451AE">
      <w:pPr>
        <w:ind w:firstLineChars="0" w:firstLine="0"/>
        <w:outlineLvl w:val="3"/>
        <w:rPr>
          <w:rFonts w:cstheme="minorBidi"/>
          <w:bCs/>
        </w:rPr>
      </w:pPr>
      <w:r w:rsidRPr="004D5B33">
        <w:rPr>
          <w:rFonts w:cstheme="minorBidi" w:hint="eastAsia"/>
          <w:bCs/>
        </w:rPr>
        <w:t>3.2.1.3</w:t>
      </w:r>
      <w:r w:rsidRPr="004D5B33">
        <w:rPr>
          <w:rFonts w:cstheme="minorBidi" w:hint="eastAsia"/>
          <w:bCs/>
        </w:rPr>
        <w:t>体检加项包管理</w:t>
      </w:r>
    </w:p>
    <w:tbl>
      <w:tblPr>
        <w:tblW w:w="4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691"/>
      </w:tblGrid>
      <w:tr w:rsidR="004D5B33" w:rsidRPr="004D5B33">
        <w:trPr>
          <w:trHeight w:val="393"/>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402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443"/>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微信加项包选择</w:t>
            </w:r>
          </w:p>
        </w:tc>
        <w:tc>
          <w:tcPr>
            <w:tcW w:w="4020"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支持用户在选择完体检套餐后，可以额外选择加项包进行预约</w:t>
            </w:r>
            <w:r w:rsidRPr="004D5B33">
              <w:rPr>
                <w:rFonts w:cstheme="minorBidi" w:hint="eastAsia"/>
                <w:bCs/>
              </w:rPr>
              <w:t>。</w:t>
            </w:r>
          </w:p>
        </w:tc>
      </w:tr>
      <w:tr w:rsidR="004D5B33" w:rsidRPr="004D5B33">
        <w:trPr>
          <w:trHeight w:val="443"/>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加项包去重</w:t>
            </w:r>
          </w:p>
        </w:tc>
        <w:tc>
          <w:tcPr>
            <w:tcW w:w="4020"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支持用户选择加项包后对套餐和加项包中的项目进行去重，过滤掉重复项目</w:t>
            </w:r>
            <w:r w:rsidRPr="004D5B33">
              <w:rPr>
                <w:rFonts w:cstheme="minorBidi" w:hint="eastAsia"/>
                <w:bCs/>
              </w:rPr>
              <w:t>。</w:t>
            </w:r>
          </w:p>
        </w:tc>
      </w:tr>
      <w:tr w:rsidR="004D5B33" w:rsidRPr="004D5B33">
        <w:trPr>
          <w:trHeight w:val="443"/>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套餐工作日管理</w:t>
            </w:r>
          </w:p>
        </w:tc>
        <w:tc>
          <w:tcPr>
            <w:tcW w:w="4020"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支持对套餐设置每周哪几天可以预约</w:t>
            </w:r>
            <w:r w:rsidRPr="004D5B33">
              <w:rPr>
                <w:rFonts w:cstheme="minorBidi" w:hint="eastAsia"/>
                <w:bCs/>
              </w:rPr>
              <w:t>。预约及报告微信推送提醒。</w:t>
            </w:r>
          </w:p>
        </w:tc>
      </w:tr>
      <w:tr w:rsidR="004D5B33" w:rsidRPr="004D5B33">
        <w:trPr>
          <w:trHeight w:val="225"/>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加项包日期管理</w:t>
            </w:r>
          </w:p>
        </w:tc>
        <w:tc>
          <w:tcPr>
            <w:tcW w:w="4020" w:type="pct"/>
            <w:shd w:val="clear" w:color="auto" w:fill="auto"/>
            <w:vAlign w:val="center"/>
          </w:tcPr>
          <w:p w:rsidR="00FA6531" w:rsidRPr="004D5B33" w:rsidRDefault="007451AE">
            <w:pPr>
              <w:widowControl/>
              <w:spacing w:line="300" w:lineRule="exact"/>
              <w:ind w:firstLineChars="0" w:firstLine="0"/>
              <w:rPr>
                <w:rFonts w:cstheme="minorBidi"/>
                <w:bCs/>
                <w:kern w:val="0"/>
              </w:rPr>
            </w:pPr>
            <w:r w:rsidRPr="004D5B33">
              <w:rPr>
                <w:rFonts w:cstheme="minorBidi"/>
                <w:bCs/>
              </w:rPr>
              <w:t>支持设置加项包每周的开放日期，也可单独设置某日加项包是否开放</w:t>
            </w:r>
            <w:r w:rsidRPr="004D5B33">
              <w:rPr>
                <w:rFonts w:cstheme="minorBidi" w:hint="eastAsia"/>
                <w:bCs/>
              </w:rPr>
              <w:t>。</w:t>
            </w:r>
          </w:p>
        </w:tc>
      </w:tr>
      <w:tr w:rsidR="00FA6531" w:rsidRPr="004D5B33">
        <w:trPr>
          <w:trHeight w:val="450"/>
          <w:jc w:val="center"/>
        </w:trPr>
        <w:tc>
          <w:tcPr>
            <w:tcW w:w="98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订单查看加项包</w:t>
            </w:r>
          </w:p>
        </w:tc>
        <w:tc>
          <w:tcPr>
            <w:tcW w:w="4020" w:type="pct"/>
            <w:shd w:val="clear" w:color="auto" w:fill="auto"/>
            <w:vAlign w:val="center"/>
          </w:tcPr>
          <w:p w:rsidR="00FA6531" w:rsidRPr="004D5B33" w:rsidRDefault="007451AE">
            <w:pPr>
              <w:widowControl/>
              <w:spacing w:line="300" w:lineRule="exact"/>
              <w:ind w:firstLineChars="0" w:firstLine="0"/>
              <w:rPr>
                <w:rFonts w:cstheme="minorBidi"/>
                <w:bCs/>
              </w:rPr>
            </w:pPr>
            <w:r w:rsidRPr="004D5B33">
              <w:rPr>
                <w:rFonts w:cstheme="minorBidi"/>
                <w:bCs/>
              </w:rPr>
              <w:t>支持在预约后在订单中查看选择的加项包情况</w:t>
            </w:r>
            <w:r w:rsidRPr="004D5B33">
              <w:rPr>
                <w:rFonts w:cstheme="minorBidi" w:hint="eastAsia"/>
                <w:bCs/>
              </w:rPr>
              <w:t>。</w:t>
            </w:r>
          </w:p>
          <w:p w:rsidR="00FA6531" w:rsidRPr="004D5B33" w:rsidRDefault="00FA6531">
            <w:pPr>
              <w:widowControl/>
              <w:spacing w:line="300" w:lineRule="exact"/>
              <w:ind w:firstLineChars="0" w:firstLine="0"/>
              <w:rPr>
                <w:rFonts w:cstheme="minorBidi"/>
                <w:bCs/>
                <w:kern w:val="0"/>
              </w:rPr>
            </w:pPr>
          </w:p>
        </w:tc>
      </w:tr>
    </w:tbl>
    <w:p w:rsidR="00FA6531" w:rsidRPr="004D5B33" w:rsidRDefault="00FA6531">
      <w:pPr>
        <w:ind w:firstLineChars="0" w:firstLine="0"/>
        <w:outlineLvl w:val="2"/>
        <w:rPr>
          <w:rFonts w:cs="Arial"/>
          <w:bCs/>
        </w:rPr>
      </w:pPr>
    </w:p>
    <w:p w:rsidR="00FA6531" w:rsidRPr="004D5B33" w:rsidRDefault="00FA6531">
      <w:pPr>
        <w:ind w:firstLineChars="0" w:firstLine="0"/>
        <w:outlineLvl w:val="2"/>
        <w:rPr>
          <w:rFonts w:cs="Arial"/>
          <w:bCs/>
        </w:rPr>
      </w:pPr>
    </w:p>
    <w:p w:rsidR="00FA6531" w:rsidRPr="004D5B33" w:rsidRDefault="007451AE">
      <w:pPr>
        <w:ind w:firstLineChars="0" w:firstLine="0"/>
        <w:outlineLvl w:val="2"/>
        <w:rPr>
          <w:rFonts w:cs="Arial"/>
          <w:bCs/>
        </w:rPr>
      </w:pPr>
      <w:bookmarkStart w:id="104" w:name="_Toc23165"/>
      <w:r w:rsidRPr="004D5B33">
        <w:rPr>
          <w:rFonts w:cs="Arial" w:hint="eastAsia"/>
          <w:bCs/>
        </w:rPr>
        <w:lastRenderedPageBreak/>
        <w:t>3.2.2</w:t>
      </w:r>
      <w:r w:rsidRPr="004D5B33">
        <w:rPr>
          <w:rFonts w:cs="Arial" w:hint="eastAsia"/>
          <w:bCs/>
        </w:rPr>
        <w:t>软件信创改造</w:t>
      </w:r>
      <w:bookmarkEnd w:id="104"/>
    </w:p>
    <w:p w:rsidR="00FA6531" w:rsidRPr="004D5B33" w:rsidRDefault="007451AE">
      <w:pPr>
        <w:rPr>
          <w:rFonts w:cs="Arial"/>
          <w:bCs/>
        </w:rPr>
      </w:pPr>
      <w:r w:rsidRPr="004D5B33">
        <w:rPr>
          <w:rFonts w:cstheme="minorBidi" w:hint="eastAsia"/>
          <w:bCs/>
        </w:rPr>
        <w:t>运营数据中心及其应用需能够支持在信创的服务器、数据库等环境中运行，并且系统支持如下功能：</w:t>
      </w:r>
    </w:p>
    <w:p w:rsidR="00FA6531" w:rsidRPr="004D5B33" w:rsidRDefault="007451AE">
      <w:pPr>
        <w:ind w:firstLineChars="0" w:firstLine="0"/>
        <w:outlineLvl w:val="3"/>
        <w:rPr>
          <w:rFonts w:cs="Arial"/>
          <w:bCs/>
        </w:rPr>
      </w:pPr>
      <w:r w:rsidRPr="004D5B33">
        <w:rPr>
          <w:rFonts w:cs="Arial" w:hint="eastAsia"/>
          <w:bCs/>
        </w:rPr>
        <w:t>3.2.2.1</w:t>
      </w:r>
      <w:r w:rsidRPr="004D5B33">
        <w:rPr>
          <w:rFonts w:cstheme="minorBidi" w:hint="eastAsia"/>
          <w:bCs/>
        </w:rPr>
        <w:t>数据仓库信创软件改造</w:t>
      </w:r>
    </w:p>
    <w:p w:rsidR="00FA6531" w:rsidRPr="004D5B33" w:rsidRDefault="007451AE">
      <w:pPr>
        <w:rPr>
          <w:rFonts w:cs="Arial"/>
          <w:bCs/>
        </w:rPr>
      </w:pPr>
      <w:r w:rsidRPr="004D5B33">
        <w:rPr>
          <w:rFonts w:cs="等线"/>
          <w:bCs/>
          <w:lang w:bidi="ar"/>
        </w:rPr>
        <w:t>医疗数据仓库以业务流程为主线，提供统一、稳定的数据集，实现热数据和离线数据的集中存储。</w:t>
      </w:r>
      <w:r w:rsidRPr="004D5B33">
        <w:rPr>
          <w:rFonts w:cs="等线" w:hint="eastAsia"/>
          <w:bCs/>
          <w:lang w:bidi="ar"/>
        </w:rPr>
        <w:t>目前六院已建设两院区统一</w:t>
      </w:r>
      <w:r w:rsidRPr="004D5B33">
        <w:rPr>
          <w:rFonts w:cs="等线" w:hint="eastAsia"/>
          <w:bCs/>
          <w:lang w:bidi="ar"/>
        </w:rPr>
        <w:t>HDW</w:t>
      </w:r>
      <w:r w:rsidRPr="004D5B33">
        <w:rPr>
          <w:rFonts w:cs="等线" w:hint="eastAsia"/>
          <w:bCs/>
          <w:lang w:bidi="ar"/>
        </w:rPr>
        <w:t>，系统接入情况如下：</w:t>
      </w:r>
    </w:p>
    <w:tbl>
      <w:tblPr>
        <w:tblW w:w="2539" w:type="pct"/>
        <w:jc w:val="center"/>
        <w:tblLook w:val="04A0" w:firstRow="1" w:lastRow="0" w:firstColumn="1" w:lastColumn="0" w:noHBand="0" w:noVBand="1"/>
      </w:tblPr>
      <w:tblGrid>
        <w:gridCol w:w="1289"/>
        <w:gridCol w:w="3042"/>
      </w:tblGrid>
      <w:tr w:rsidR="004D5B33" w:rsidRPr="004D5B33">
        <w:trPr>
          <w:trHeight w:val="312"/>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序号</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系统</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HIS</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2</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门急诊</w:t>
            </w:r>
            <w:r w:rsidRPr="004D5B33">
              <w:rPr>
                <w:rFonts w:cs="宋体" w:hint="eastAsia"/>
                <w:bCs/>
                <w:kern w:val="0"/>
                <w:lang w:bidi="ar"/>
              </w:rPr>
              <w:t>CIS</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3</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门急诊病历</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4</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住院</w:t>
            </w:r>
            <w:r w:rsidRPr="004D5B33">
              <w:rPr>
                <w:rFonts w:cs="宋体" w:hint="eastAsia"/>
                <w:bCs/>
                <w:kern w:val="0"/>
                <w:lang w:bidi="ar"/>
              </w:rPr>
              <w:t>CIS</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5</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NIS</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6</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LIS/</w:t>
            </w:r>
            <w:r w:rsidRPr="004D5B33">
              <w:rPr>
                <w:rFonts w:cs="宋体" w:hint="eastAsia"/>
                <w:bCs/>
                <w:kern w:val="0"/>
                <w:lang w:bidi="ar"/>
              </w:rPr>
              <w:t>微生物</w:t>
            </w:r>
            <w:r w:rsidRPr="004D5B33">
              <w:rPr>
                <w:rFonts w:cs="宋体" w:hint="eastAsia"/>
                <w:bCs/>
                <w:kern w:val="0"/>
                <w:lang w:bidi="ar"/>
              </w:rPr>
              <w:t>/</w:t>
            </w:r>
            <w:r w:rsidRPr="004D5B33">
              <w:rPr>
                <w:rFonts w:cs="宋体" w:hint="eastAsia"/>
                <w:bCs/>
                <w:kern w:val="0"/>
                <w:lang w:bidi="ar"/>
              </w:rPr>
              <w:t>输血</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7</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医技预约中心</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8</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RIS</w:t>
            </w:r>
            <w:r w:rsidRPr="004D5B33">
              <w:rPr>
                <w:rFonts w:cs="宋体" w:hint="eastAsia"/>
                <w:bCs/>
                <w:kern w:val="0"/>
                <w:lang w:bidi="ar"/>
              </w:rPr>
              <w:t>放射</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9</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RIS</w:t>
            </w:r>
            <w:r w:rsidRPr="004D5B33">
              <w:rPr>
                <w:rFonts w:cs="宋体" w:hint="eastAsia"/>
                <w:bCs/>
                <w:kern w:val="0"/>
                <w:lang w:bidi="ar"/>
              </w:rPr>
              <w:t>核医学</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10</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RIS</w:t>
            </w:r>
            <w:r w:rsidRPr="004D5B33">
              <w:rPr>
                <w:rFonts w:cs="宋体" w:hint="eastAsia"/>
                <w:bCs/>
                <w:kern w:val="0"/>
                <w:lang w:bidi="ar"/>
              </w:rPr>
              <w:t>超声</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11</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PACS</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12</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病理</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13</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内镜</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14</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心电</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w:t>
            </w:r>
            <w:r w:rsidRPr="004D5B33">
              <w:rPr>
                <w:rFonts w:cs="宋体"/>
                <w:bCs/>
                <w:kern w:val="0"/>
                <w:lang w:bidi="ar"/>
              </w:rPr>
              <w:t>5</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病案管理</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w:t>
            </w:r>
            <w:r w:rsidRPr="004D5B33">
              <w:rPr>
                <w:rFonts w:cs="宋体"/>
                <w:bCs/>
                <w:kern w:val="0"/>
                <w:lang w:bidi="ar"/>
              </w:rPr>
              <w:t>6</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手术麻醉</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1</w:t>
            </w:r>
            <w:r w:rsidRPr="004D5B33">
              <w:rPr>
                <w:rFonts w:cs="宋体"/>
                <w:bCs/>
                <w:kern w:val="0"/>
                <w:lang w:bidi="ar"/>
              </w:rPr>
              <w:t>7</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重症</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rPr>
              <w:t>1</w:t>
            </w:r>
            <w:r w:rsidRPr="004D5B33">
              <w:rPr>
                <w:rFonts w:cs="宋体"/>
                <w:bCs/>
              </w:rPr>
              <w:t>8</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血透</w:t>
            </w:r>
          </w:p>
        </w:tc>
      </w:tr>
      <w:tr w:rsidR="004D5B33" w:rsidRPr="004D5B33">
        <w:trPr>
          <w:trHeight w:val="280"/>
          <w:jc w:val="center"/>
        </w:trPr>
        <w:tc>
          <w:tcPr>
            <w:tcW w:w="1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bCs/>
                <w:kern w:val="0"/>
                <w:lang w:bidi="ar"/>
              </w:rPr>
              <w:t>19</w:t>
            </w:r>
          </w:p>
        </w:tc>
        <w:tc>
          <w:tcPr>
            <w:tcW w:w="35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exact"/>
              <w:ind w:firstLineChars="0" w:firstLine="0"/>
              <w:jc w:val="center"/>
              <w:textAlignment w:val="center"/>
              <w:rPr>
                <w:rFonts w:cs="宋体"/>
                <w:bCs/>
              </w:rPr>
            </w:pPr>
            <w:r w:rsidRPr="004D5B33">
              <w:rPr>
                <w:rFonts w:cs="宋体" w:hint="eastAsia"/>
                <w:bCs/>
                <w:kern w:val="0"/>
                <w:lang w:bidi="ar"/>
              </w:rPr>
              <w:t>体检</w:t>
            </w:r>
          </w:p>
        </w:tc>
      </w:tr>
    </w:tbl>
    <w:p w:rsidR="00FA6531" w:rsidRPr="004D5B33" w:rsidRDefault="007451AE">
      <w:pPr>
        <w:rPr>
          <w:rFonts w:cs="等线"/>
          <w:bCs/>
          <w:lang w:bidi="ar"/>
        </w:rPr>
      </w:pPr>
      <w:r w:rsidRPr="004D5B33">
        <w:rPr>
          <w:rFonts w:cs="等线" w:hint="eastAsia"/>
          <w:bCs/>
          <w:lang w:bidi="ar"/>
        </w:rPr>
        <w:t>本项目建设的数据仓库需支持在信创环境中运行，参考现有</w:t>
      </w:r>
      <w:r w:rsidRPr="004D5B33">
        <w:rPr>
          <w:rFonts w:cs="等线" w:hint="eastAsia"/>
          <w:bCs/>
          <w:lang w:bidi="ar"/>
        </w:rPr>
        <w:t>HDW</w:t>
      </w:r>
      <w:r w:rsidRPr="004D5B33">
        <w:rPr>
          <w:rFonts w:cs="等线" w:hint="eastAsia"/>
          <w:bCs/>
          <w:lang w:bidi="ar"/>
        </w:rPr>
        <w:t>系统接入情况，并满足如下功能：</w:t>
      </w:r>
    </w:p>
    <w:p w:rsidR="00FA6531" w:rsidRPr="004D5B33" w:rsidRDefault="007451AE">
      <w:pPr>
        <w:ind w:firstLineChars="0" w:firstLine="0"/>
        <w:rPr>
          <w:rFonts w:cs="等线"/>
          <w:bCs/>
          <w:lang w:bidi="ar"/>
        </w:rPr>
      </w:pPr>
      <w:bookmarkStart w:id="105" w:name="_Toc149294941"/>
      <w:r w:rsidRPr="004D5B33">
        <w:rPr>
          <w:rFonts w:cs="等线" w:hint="eastAsia"/>
          <w:bCs/>
          <w:lang w:bidi="ar"/>
        </w:rPr>
        <w:t>1.</w:t>
      </w:r>
      <w:r w:rsidRPr="004D5B33">
        <w:rPr>
          <w:rFonts w:cstheme="minorBidi"/>
          <w:bCs/>
        </w:rPr>
        <w:t>数据接入适配</w:t>
      </w:r>
      <w:bookmarkEnd w:id="105"/>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812"/>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HIS</w:t>
            </w:r>
            <w:r w:rsidRPr="004D5B33">
              <w:rPr>
                <w:rFonts w:cstheme="minorBidi" w:hint="eastAsia"/>
                <w:bCs/>
              </w:rPr>
              <w:t>数据集成</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bCs/>
              </w:rPr>
              <w:t>支持集成病人信息、门急诊挂号信息、门急诊划价收费、入院信息、出院信息、住院收费信息、床位信息。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医生诊疗</w:t>
            </w:r>
            <w:r w:rsidRPr="004D5B33">
              <w:rPr>
                <w:rFonts w:cstheme="minorBidi" w:hint="eastAsia"/>
                <w:bCs/>
              </w:rPr>
              <w:t>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支持集成医院临床医生站系统产生的业务数据，包括抗菌药管理信息、临床路径信息、处方信息、医嘱信息、申请单信息等。</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支持集成医院临床</w:t>
            </w:r>
            <w:r w:rsidRPr="004D5B33">
              <w:rPr>
                <w:rFonts w:cstheme="minorBidi" w:hint="eastAsia"/>
                <w:bCs/>
              </w:rPr>
              <w:t>EMR</w:t>
            </w:r>
            <w:r w:rsidRPr="004D5B33">
              <w:rPr>
                <w:rFonts w:cstheme="minorBidi"/>
                <w:bCs/>
              </w:rPr>
              <w:t>系统产生的业务数据，内容包括病人门诊和住院产生的结构化和非结构化的电子病历信息。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护理数据集成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支持集成医院护理信息系统产生的业务数据，包括体征记录、护理记录、导管数据、压疮信息、跌倒坠床信息。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医技</w:t>
            </w:r>
            <w:r w:rsidRPr="004D5B33">
              <w:rPr>
                <w:rFonts w:cstheme="minorBidi" w:hint="eastAsia"/>
                <w:bCs/>
              </w:rPr>
              <w:t>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检验数据集成</w:t>
            </w:r>
            <w:r w:rsidRPr="004D5B33">
              <w:rPr>
                <w:rFonts w:cstheme="minorBidi" w:hint="eastAsia"/>
                <w:bCs/>
              </w:rPr>
              <w:t>：支持集成医院检验系统产生的业务数据，包括常规检验的登记、微生物检验的登记、检验结果、微生物鉴定结果、微生物培养结果、检验标本签收、检验设备信息、检验危急值信息、检验质控信息。</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检查数据集成</w:t>
            </w:r>
            <w:r w:rsidRPr="004D5B33">
              <w:rPr>
                <w:rFonts w:cstheme="minorBidi" w:hint="eastAsia"/>
                <w:bCs/>
              </w:rPr>
              <w:t>：支持集成医院检查系统产生的业务数据，接入</w:t>
            </w:r>
            <w:r w:rsidRPr="004D5B33">
              <w:rPr>
                <w:rFonts w:cstheme="minorBidi" w:hint="eastAsia"/>
                <w:bCs/>
              </w:rPr>
              <w:lastRenderedPageBreak/>
              <w:t>范围包括心电、病理、超声、核医学、放射等检查的检查预约、检查登记、检查结果、检查用药、检查危急值信息、检查费用信息。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lastRenderedPageBreak/>
              <w:t>手麻数据集成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医院手麻系统产生的业务数据，包括手术记录、麻醉记录、手术麻醉用药信息、麻醉术前术后访视信息、手术输血信息、手术麻醉事件信息、手术麻醉不良事件、麻醉生命体征、手术麻醉质控、手术安排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血库数据集成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支持集成医院血库系统产生的业务数据，包括输血申请信息、血袋出入库信息、血型检测信息、发血信息、配血信息、输血不良反应信息。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病案数据集成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支持集成病案首页信息数据，病案首页包括基本信息、住院信息、诊断信息、手术信息、费用信息等。</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透析治疗数据集成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透析治疗数据</w:t>
            </w:r>
            <w:r w:rsidRPr="004D5B33">
              <w:rPr>
                <w:rFonts w:cstheme="minorBidi" w:hint="eastAsia"/>
                <w:bCs/>
              </w:rPr>
              <w:t>：支持集成医院透析系统产生的业务数据，接入范围包括透析治疗预约信息、透析记录信息、透析用药信息、环境监测、透析用水监测信息、透析质控信息。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ICU</w:t>
            </w:r>
            <w:r w:rsidRPr="004D5B33">
              <w:rPr>
                <w:rFonts w:cstheme="minorBidi" w:hint="eastAsia"/>
                <w:bCs/>
              </w:rPr>
              <w:t>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支持集成医院</w:t>
            </w:r>
            <w:r w:rsidRPr="004D5B33">
              <w:rPr>
                <w:rFonts w:cstheme="minorBidi" w:hint="eastAsia"/>
                <w:bCs/>
              </w:rPr>
              <w:t>ICU</w:t>
            </w:r>
            <w:r w:rsidRPr="004D5B33">
              <w:rPr>
                <w:rFonts w:cstheme="minorBidi" w:hint="eastAsia"/>
                <w:bCs/>
              </w:rPr>
              <w:t>系统产生的业务数据，接入范围包括</w:t>
            </w:r>
            <w:r w:rsidRPr="004D5B33">
              <w:rPr>
                <w:rFonts w:cstheme="minorBidi" w:hint="eastAsia"/>
                <w:bCs/>
              </w:rPr>
              <w:t>ICU</w:t>
            </w:r>
            <w:r w:rsidRPr="004D5B33">
              <w:rPr>
                <w:rFonts w:cstheme="minorBidi" w:hint="eastAsia"/>
                <w:bCs/>
              </w:rPr>
              <w:t>重症病人的基础信息、</w:t>
            </w:r>
            <w:r w:rsidRPr="004D5B33">
              <w:rPr>
                <w:rFonts w:cstheme="minorBidi" w:hint="eastAsia"/>
                <w:bCs/>
              </w:rPr>
              <w:t>ICU</w:t>
            </w:r>
            <w:r w:rsidRPr="004D5B33">
              <w:rPr>
                <w:rFonts w:cstheme="minorBidi" w:hint="eastAsia"/>
                <w:bCs/>
              </w:rPr>
              <w:t>体征信息。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移动护理数据集成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支持集成医院移动护理信息系统产生的业务数据，包括医嘱的执行记录、执行项目信息。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药库药房数据集成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支持集成医院药库药房系统产生的业务数据，接入范围包括药库入库、退货、出库、退库信息；药房入库、退库、药房发药信息。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体检数据集成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支持集成医院体检系统产生的业务数据，包括体检病人信息、体检登记信息、体检费用信息、体检各项结果、体检单信息。</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合理用药数据集成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支持集成医院合理用药系统产生的业务数据，接入范围包括门诊处方、住院医嘱、患者诊断、门诊问题分析结果、住院医嘱问题分析结果、分析问题类型。</w:t>
            </w:r>
          </w:p>
        </w:tc>
      </w:tr>
      <w:tr w:rsidR="00FA6531"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医院管理</w:t>
            </w:r>
            <w:r w:rsidRPr="004D5B33">
              <w:rPr>
                <w:rFonts w:cstheme="minorBidi" w:hint="eastAsia"/>
                <w:bCs/>
              </w:rPr>
              <w:t>数据集成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院感数据</w:t>
            </w:r>
            <w:r w:rsidRPr="004D5B33">
              <w:rPr>
                <w:rFonts w:cstheme="minorBidi" w:hint="eastAsia"/>
                <w:bCs/>
              </w:rPr>
              <w:t>：支持集成医院院感系统产生的业务数据，接入范围包括发生院内感染的病人信息、院感记录、院感标本记录、感染部位、手卫生和多重耐药菌信息、传染病报卡。</w:t>
            </w:r>
          </w:p>
        </w:tc>
      </w:tr>
    </w:tbl>
    <w:p w:rsidR="00FA6531" w:rsidRPr="004D5B33" w:rsidRDefault="00FA6531">
      <w:pPr>
        <w:ind w:firstLineChars="0" w:firstLine="0"/>
        <w:rPr>
          <w:rFonts w:cs="Arial"/>
          <w:bCs/>
        </w:rPr>
      </w:pPr>
    </w:p>
    <w:p w:rsidR="00FA6531" w:rsidRPr="004D5B33" w:rsidRDefault="007451AE">
      <w:pPr>
        <w:ind w:firstLineChars="0" w:firstLine="0"/>
        <w:rPr>
          <w:rFonts w:cstheme="minorBidi"/>
          <w:bCs/>
        </w:rPr>
      </w:pPr>
      <w:bookmarkStart w:id="106" w:name="_Toc149294945"/>
      <w:r w:rsidRPr="004D5B33">
        <w:rPr>
          <w:rFonts w:cs="Arial" w:hint="eastAsia"/>
          <w:bCs/>
        </w:rPr>
        <w:t>2.</w:t>
      </w:r>
      <w:r w:rsidRPr="004D5B33">
        <w:rPr>
          <w:rFonts w:cstheme="minorBidi"/>
          <w:bCs/>
        </w:rPr>
        <w:t>数据工厂</w:t>
      </w:r>
      <w:bookmarkEnd w:id="106"/>
    </w:p>
    <w:p w:rsidR="00FA6531" w:rsidRPr="004D5B33" w:rsidRDefault="007451AE">
      <w:pPr>
        <w:ind w:firstLineChars="0" w:firstLine="0"/>
        <w:rPr>
          <w:rFonts w:cs="Arial"/>
          <w:bCs/>
        </w:rPr>
      </w:pPr>
      <w:r w:rsidRPr="004D5B33">
        <w:rPr>
          <w:rFonts w:cstheme="minorBidi" w:hint="eastAsia"/>
          <w:bCs/>
        </w:rPr>
        <w:t>（</w:t>
      </w:r>
      <w:r w:rsidRPr="004D5B33">
        <w:rPr>
          <w:rFonts w:cstheme="minorBidi" w:hint="eastAsia"/>
          <w:bCs/>
        </w:rPr>
        <w:t>1</w:t>
      </w:r>
      <w:r w:rsidRPr="004D5B33">
        <w:rPr>
          <w:rFonts w:cstheme="minorBidi" w:hint="eastAsia"/>
          <w:bCs/>
        </w:rPr>
        <w:t>）</w:t>
      </w:r>
      <w:r w:rsidRPr="004D5B33">
        <w:rPr>
          <w:rFonts w:cstheme="minorBidi"/>
          <w:bCs/>
        </w:rPr>
        <w:t>统一数据集成</w:t>
      </w:r>
    </w:p>
    <w:p w:rsidR="00FA6531" w:rsidRPr="004D5B33" w:rsidRDefault="007451AE">
      <w:pPr>
        <w:rPr>
          <w:rFonts w:cs="宋体"/>
          <w:bCs/>
          <w:kern w:val="0"/>
          <w:lang w:bidi="ar"/>
        </w:rPr>
      </w:pPr>
      <w:r w:rsidRPr="004D5B33">
        <w:rPr>
          <w:rFonts w:cs="宋体" w:hint="eastAsia"/>
          <w:bCs/>
          <w:kern w:val="0"/>
          <w:lang w:bidi="ar"/>
        </w:rPr>
        <w:t>总体功能要求：</w:t>
      </w:r>
    </w:p>
    <w:p w:rsidR="00FA6531" w:rsidRPr="004D5B33" w:rsidRDefault="007451AE">
      <w:pPr>
        <w:numPr>
          <w:ilvl w:val="0"/>
          <w:numId w:val="8"/>
        </w:numPr>
        <w:ind w:firstLineChars="0" w:firstLine="0"/>
        <w:rPr>
          <w:rFonts w:cs="Arial"/>
          <w:bCs/>
        </w:rPr>
      </w:pPr>
      <w:r w:rsidRPr="004D5B33">
        <w:rPr>
          <w:rFonts w:cs="宋体" w:hint="eastAsia"/>
          <w:bCs/>
          <w:kern w:val="0"/>
          <w:lang w:bidi="ar"/>
        </w:rPr>
        <w:t>统一集成功能，提供数据集成任务的创建、配置和管理，以实现不同数据源之间的数据传输和整合。支持数据转换、清洗和映射等操作，确保数据在集成过程中的准确性和一致性。</w:t>
      </w:r>
    </w:p>
    <w:p w:rsidR="00FA6531" w:rsidRPr="004D5B33" w:rsidRDefault="007451AE">
      <w:pPr>
        <w:numPr>
          <w:ilvl w:val="0"/>
          <w:numId w:val="8"/>
        </w:numPr>
        <w:ind w:firstLineChars="0"/>
        <w:rPr>
          <w:rFonts w:cs="Arial"/>
          <w:bCs/>
        </w:rPr>
      </w:pPr>
      <w:r w:rsidRPr="004D5B33">
        <w:rPr>
          <w:rFonts w:cs="宋体"/>
          <w:bCs/>
          <w:kern w:val="0"/>
          <w:lang w:bidi="ar"/>
        </w:rPr>
        <w:t>基于时间和事件驱动，</w:t>
      </w:r>
      <w:r w:rsidRPr="004D5B33">
        <w:rPr>
          <w:rFonts w:cs="宋体" w:hint="eastAsia"/>
          <w:bCs/>
          <w:kern w:val="0"/>
          <w:lang w:bidi="ar"/>
        </w:rPr>
        <w:t>提供数据集成任务的调度和执行，保证数据的按时、按需地进行集成和更新。提供监控和日志管理功能，实时跟踪数据集成任务的执行状态和结果，以及异常和错误的处理。</w:t>
      </w:r>
    </w:p>
    <w:p w:rsidR="00FA6531" w:rsidRPr="004D5B33" w:rsidRDefault="007451AE">
      <w:pPr>
        <w:ind w:left="510" w:firstLineChars="0" w:firstLine="0"/>
        <w:rPr>
          <w:rFonts w:cs="Arial"/>
          <w:bCs/>
        </w:rPr>
      </w:pPr>
      <w:r w:rsidRPr="004D5B33">
        <w:rPr>
          <w:rFonts w:cs="宋体" w:hint="eastAsia"/>
          <w:bCs/>
          <w:kern w:val="0"/>
          <w:lang w:bidi="ar"/>
        </w:rPr>
        <w:t>具体包括：</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812"/>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lastRenderedPageBreak/>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数据源和消息源管理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支持配置和管理各种数据源，如关系型数据库、非关系型数据库、文件系统、</w:t>
            </w:r>
            <w:r w:rsidRPr="004D5B33">
              <w:rPr>
                <w:rFonts w:cstheme="minorBidi"/>
                <w:bCs/>
                <w:kern w:val="0"/>
                <w:lang w:bidi="ar"/>
              </w:rPr>
              <w:t>Web</w:t>
            </w:r>
            <w:r w:rsidRPr="004D5B33">
              <w:rPr>
                <w:rFonts w:cs="宋体" w:hint="eastAsia"/>
                <w:bCs/>
                <w:kern w:val="0"/>
                <w:lang w:bidi="ar"/>
              </w:rPr>
              <w:t>服务、</w:t>
            </w:r>
            <w:r w:rsidRPr="004D5B33">
              <w:rPr>
                <w:rFonts w:cstheme="minorBidi"/>
                <w:bCs/>
                <w:kern w:val="0"/>
                <w:lang w:bidi="ar"/>
              </w:rPr>
              <w:t>API</w:t>
            </w:r>
            <w:r w:rsidRPr="004D5B33">
              <w:rPr>
                <w:rFonts w:cs="宋体" w:hint="eastAsia"/>
                <w:bCs/>
                <w:kern w:val="0"/>
                <w:lang w:bidi="ar"/>
              </w:rPr>
              <w:t>接口等。支持大多数主流关系性数据库，对于多平台数据源数据库同步的支持，例如：</w:t>
            </w:r>
            <w:r w:rsidRPr="004D5B33">
              <w:rPr>
                <w:rFonts w:cstheme="minorBidi"/>
                <w:bCs/>
                <w:kern w:val="0"/>
                <w:lang w:bidi="ar"/>
              </w:rPr>
              <w:t xml:space="preserve">SqlServer </w:t>
            </w:r>
            <w:r w:rsidRPr="004D5B33">
              <w:rPr>
                <w:rFonts w:cs="宋体" w:hint="eastAsia"/>
                <w:bCs/>
                <w:kern w:val="0"/>
                <w:lang w:bidi="ar"/>
              </w:rPr>
              <w:t>、</w:t>
            </w:r>
            <w:r w:rsidRPr="004D5B33">
              <w:rPr>
                <w:rFonts w:cstheme="minorBidi"/>
                <w:bCs/>
                <w:kern w:val="0"/>
                <w:lang w:bidi="ar"/>
              </w:rPr>
              <w:t>Oracle</w:t>
            </w:r>
            <w:r w:rsidRPr="004D5B33">
              <w:rPr>
                <w:rFonts w:cs="宋体" w:hint="eastAsia"/>
                <w:bCs/>
                <w:kern w:val="0"/>
                <w:lang w:bidi="ar"/>
              </w:rPr>
              <w:t>、</w:t>
            </w:r>
            <w:r w:rsidRPr="004D5B33">
              <w:rPr>
                <w:rFonts w:cstheme="minorBidi"/>
                <w:bCs/>
                <w:kern w:val="0"/>
                <w:lang w:bidi="ar"/>
              </w:rPr>
              <w:t>Mysql</w:t>
            </w:r>
            <w:r w:rsidRPr="004D5B33">
              <w:rPr>
                <w:rFonts w:cs="宋体" w:hint="eastAsia"/>
                <w:bCs/>
                <w:kern w:val="0"/>
                <w:lang w:bidi="ar"/>
              </w:rPr>
              <w:t>、</w:t>
            </w:r>
            <w:r w:rsidRPr="004D5B33">
              <w:rPr>
                <w:rFonts w:cstheme="minorBidi"/>
                <w:bCs/>
                <w:kern w:val="0"/>
                <w:lang w:bidi="ar"/>
              </w:rPr>
              <w:t>PostgreSSQL</w:t>
            </w:r>
            <w:r w:rsidRPr="004D5B33">
              <w:rPr>
                <w:rFonts w:cs="宋体" w:hint="eastAsia"/>
                <w:bCs/>
                <w:kern w:val="0"/>
                <w:lang w:bidi="ar"/>
              </w:rPr>
              <w:t>，多服务，包括支持多节点处理（</w:t>
            </w:r>
            <w:r w:rsidRPr="004D5B33">
              <w:rPr>
                <w:rFonts w:cstheme="minorBidi"/>
                <w:bCs/>
                <w:kern w:val="0"/>
                <w:lang w:bidi="ar"/>
              </w:rPr>
              <w:t>MPP</w:t>
            </w:r>
            <w:r w:rsidRPr="004D5B33">
              <w:rPr>
                <w:rFonts w:cs="宋体" w:hint="eastAsia"/>
                <w:bCs/>
                <w:kern w:val="0"/>
                <w:lang w:bidi="ar"/>
              </w:rPr>
              <w:t>）架构数据源同步，例如：</w:t>
            </w:r>
            <w:r w:rsidRPr="004D5B33">
              <w:rPr>
                <w:rFonts w:cstheme="minorBidi"/>
                <w:bCs/>
                <w:kern w:val="0"/>
                <w:lang w:bidi="ar"/>
              </w:rPr>
              <w:t>Greenplum</w:t>
            </w:r>
            <w:r w:rsidRPr="004D5B33">
              <w:rPr>
                <w:rFonts w:cs="宋体" w:hint="eastAsia"/>
                <w:bCs/>
                <w:kern w:val="0"/>
                <w:lang w:bidi="ar"/>
              </w:rPr>
              <w:t>；消息服务支持</w:t>
            </w:r>
            <w:r w:rsidRPr="004D5B33">
              <w:rPr>
                <w:rFonts w:cstheme="minorBidi"/>
                <w:bCs/>
                <w:kern w:val="0"/>
                <w:lang w:bidi="ar"/>
              </w:rPr>
              <w:t>KAFKA</w:t>
            </w:r>
            <w:r w:rsidRPr="004D5B33">
              <w:rPr>
                <w:rFonts w:cs="宋体" w:hint="eastAsia"/>
                <w:bCs/>
                <w:kern w:val="0"/>
                <w:lang w:bidi="ar"/>
              </w:rPr>
              <w:t>，接口服务支持</w:t>
            </w:r>
            <w:r w:rsidRPr="004D5B33">
              <w:rPr>
                <w:rFonts w:cstheme="minorBidi"/>
                <w:bCs/>
                <w:kern w:val="0"/>
                <w:lang w:bidi="ar"/>
              </w:rPr>
              <w:t>HL7-fhir</w:t>
            </w:r>
            <w:r w:rsidRPr="004D5B33">
              <w:rPr>
                <w:rFonts w:cs="宋体" w:hint="eastAsia"/>
                <w:bCs/>
                <w:kern w:val="0"/>
                <w:lang w:bidi="ar"/>
              </w:rPr>
              <w:t>和等级医院评级</w:t>
            </w:r>
            <w:r w:rsidRPr="004D5B33">
              <w:rPr>
                <w:rFonts w:cstheme="minorBidi"/>
                <w:bCs/>
                <w:kern w:val="0"/>
                <w:lang w:bidi="ar"/>
              </w:rPr>
              <w:t>CDA</w:t>
            </w:r>
            <w:r w:rsidRPr="004D5B33">
              <w:rPr>
                <w:rFonts w:cs="宋体" w:hint="eastAsia"/>
                <w:bCs/>
                <w:kern w:val="0"/>
                <w:lang w:bidi="ar"/>
              </w:rPr>
              <w:t>标准。</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允许设置数据源的连接信息，包括主机地址、端口号、认证凭据等。提供数据源访问权限管理，确保只有授权用户可以访问和操作数</w:t>
            </w:r>
            <w:r w:rsidRPr="004D5B33">
              <w:rPr>
                <w:rFonts w:cs="宋体" w:hint="eastAsia"/>
                <w:bCs/>
                <w:kern w:val="0"/>
                <w:lang w:bidi="ar"/>
              </w:rPr>
              <w:t>据源。支持对区域或院内数据源分类管理。</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作业组管理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数据集成作业组管理，支持对作业项目分类管理。可按照业务、主题、层级划分和管理分类。</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允许用户根据需求创建作业组，并将相关的数据集成任务进行组织和分类。</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提供作业组的编辑、删除和权限管理功能，以便团队成员协同工作和任务分配。</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作业流程设计</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作业流程设计，管理作业和作业分类，可视化流程设计管理，支持按照作业组分类管理，定义多层级作业或嵌套作业。提供可视化的界面或图形化工具，用于设计和配置数据集成的作业流程。支持拖拽和连接节点，以及配置节点的参数、条件和转换规则。具备丰富的数据转换和处理功能，如数据过滤、字段映射、数据清洗、聚合计算等。</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对作业开发、设计和维护，支持多源合并输出，例如：关系性和文档型等主流存储的接入，例如，</w:t>
            </w:r>
            <w:r w:rsidRPr="004D5B33">
              <w:rPr>
                <w:rFonts w:cstheme="minorBidi"/>
                <w:bCs/>
                <w:kern w:val="0"/>
                <w:lang w:bidi="ar"/>
              </w:rPr>
              <w:t>SQLSERVER</w:t>
            </w:r>
            <w:r w:rsidRPr="004D5B33">
              <w:rPr>
                <w:rFonts w:cs="宋体" w:hint="eastAsia"/>
                <w:bCs/>
                <w:kern w:val="0"/>
                <w:lang w:bidi="ar"/>
              </w:rPr>
              <w:t>、</w:t>
            </w:r>
            <w:r w:rsidRPr="004D5B33">
              <w:rPr>
                <w:rFonts w:cstheme="minorBidi"/>
                <w:bCs/>
                <w:kern w:val="0"/>
                <w:lang w:bidi="ar"/>
              </w:rPr>
              <w:t>ORACLE</w:t>
            </w:r>
            <w:r w:rsidRPr="004D5B33">
              <w:rPr>
                <w:rFonts w:cs="宋体" w:hint="eastAsia"/>
                <w:bCs/>
                <w:kern w:val="0"/>
                <w:lang w:bidi="ar"/>
              </w:rPr>
              <w:t>、</w:t>
            </w:r>
            <w:r w:rsidRPr="004D5B33">
              <w:rPr>
                <w:rFonts w:cstheme="minorBidi"/>
                <w:bCs/>
                <w:kern w:val="0"/>
                <w:lang w:bidi="ar"/>
              </w:rPr>
              <w:t>MYSQL</w:t>
            </w:r>
            <w:r w:rsidRPr="004D5B33">
              <w:rPr>
                <w:rFonts w:cs="宋体" w:hint="eastAsia"/>
                <w:bCs/>
                <w:kern w:val="0"/>
                <w:lang w:bidi="ar"/>
              </w:rPr>
              <w:t>、</w:t>
            </w:r>
            <w:r w:rsidRPr="004D5B33">
              <w:rPr>
                <w:rFonts w:cstheme="minorBidi"/>
                <w:bCs/>
                <w:kern w:val="0"/>
                <w:lang w:bidi="ar"/>
              </w:rPr>
              <w:t>GP</w:t>
            </w:r>
            <w:r w:rsidRPr="004D5B33">
              <w:rPr>
                <w:rFonts w:cs="宋体" w:hint="eastAsia"/>
                <w:bCs/>
                <w:kern w:val="0"/>
                <w:lang w:bidi="ar"/>
              </w:rPr>
              <w:t>关系性数据库源目标支持，可以全量一次性导入，也可以设置增量作业同步增量数据，增量通过</w:t>
            </w:r>
            <w:r w:rsidRPr="004D5B33">
              <w:rPr>
                <w:rFonts w:cstheme="minorBidi"/>
                <w:bCs/>
                <w:kern w:val="0"/>
                <w:lang w:bidi="ar"/>
              </w:rPr>
              <w:t>CDC</w:t>
            </w:r>
            <w:r w:rsidRPr="004D5B33">
              <w:rPr>
                <w:rFonts w:cs="宋体" w:hint="eastAsia"/>
                <w:bCs/>
                <w:kern w:val="0"/>
                <w:lang w:bidi="ar"/>
              </w:rPr>
              <w:t>监控方式捕捉日志方式同步，减少对业务库的影响，支持是</w:t>
            </w:r>
            <w:r w:rsidRPr="004D5B33">
              <w:rPr>
                <w:rFonts w:cstheme="minorBidi"/>
                <w:bCs/>
                <w:kern w:val="0"/>
                <w:lang w:bidi="ar"/>
              </w:rPr>
              <w:t>ORACLE</w:t>
            </w:r>
            <w:r w:rsidRPr="004D5B33">
              <w:rPr>
                <w:rFonts w:cs="宋体" w:hint="eastAsia"/>
                <w:bCs/>
                <w:kern w:val="0"/>
                <w:lang w:bidi="ar"/>
              </w:rPr>
              <w:t>的</w:t>
            </w:r>
            <w:r w:rsidRPr="004D5B33">
              <w:rPr>
                <w:rFonts w:cstheme="minorBidi"/>
                <w:bCs/>
                <w:kern w:val="0"/>
                <w:lang w:bidi="ar"/>
              </w:rPr>
              <w:t>DG</w:t>
            </w:r>
            <w:r w:rsidRPr="004D5B33">
              <w:rPr>
                <w:rFonts w:cs="宋体" w:hint="eastAsia"/>
                <w:bCs/>
                <w:kern w:val="0"/>
                <w:lang w:bidi="ar"/>
              </w:rPr>
              <w:t>日志读取；支持消息组件接入，例如接口服务和</w:t>
            </w:r>
            <w:r w:rsidRPr="004D5B33">
              <w:rPr>
                <w:rFonts w:cstheme="minorBidi"/>
                <w:bCs/>
                <w:kern w:val="0"/>
                <w:lang w:bidi="ar"/>
              </w:rPr>
              <w:t>KFAKA</w:t>
            </w:r>
            <w:r w:rsidRPr="004D5B33">
              <w:rPr>
                <w:rFonts w:cs="宋体" w:hint="eastAsia"/>
                <w:bCs/>
                <w:kern w:val="0"/>
                <w:lang w:bidi="ar"/>
              </w:rPr>
              <w:t>消息采集和输出，服务接口支持一些常规标准化格式，例如，</w:t>
            </w:r>
            <w:r w:rsidRPr="004D5B33">
              <w:rPr>
                <w:rFonts w:cstheme="minorBidi"/>
                <w:bCs/>
                <w:kern w:val="0"/>
                <w:lang w:bidi="ar"/>
              </w:rPr>
              <w:t>HL7</w:t>
            </w:r>
            <w:r w:rsidRPr="004D5B33">
              <w:rPr>
                <w:rFonts w:cs="宋体" w:hint="eastAsia"/>
                <w:bCs/>
                <w:kern w:val="0"/>
                <w:lang w:bidi="ar"/>
              </w:rPr>
              <w:t>，</w:t>
            </w:r>
            <w:r w:rsidRPr="004D5B33">
              <w:rPr>
                <w:rFonts w:cstheme="minorBidi"/>
                <w:bCs/>
                <w:kern w:val="0"/>
                <w:lang w:bidi="ar"/>
              </w:rPr>
              <w:t>fhir</w:t>
            </w:r>
            <w:r w:rsidRPr="004D5B33">
              <w:rPr>
                <w:rFonts w:cs="宋体" w:hint="eastAsia"/>
                <w:bCs/>
                <w:kern w:val="0"/>
                <w:lang w:bidi="ar"/>
              </w:rPr>
              <w:t>标准；也支持互联互通和电子病理电子共享文档</w:t>
            </w:r>
            <w:r w:rsidRPr="004D5B33">
              <w:rPr>
                <w:rFonts w:cstheme="minorBidi"/>
                <w:bCs/>
                <w:kern w:val="0"/>
                <w:lang w:bidi="ar"/>
              </w:rPr>
              <w:t>CDA</w:t>
            </w:r>
            <w:r w:rsidRPr="004D5B33">
              <w:rPr>
                <w:rFonts w:cs="宋体" w:hint="eastAsia"/>
                <w:bCs/>
                <w:kern w:val="0"/>
                <w:lang w:bidi="ar"/>
              </w:rPr>
              <w:t>标准。也可扩展符合标准格式规则。</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支持在线调试，展示调试结果和错误信息。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批量数据采集引擎</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批量采集引擎，基于</w:t>
            </w:r>
            <w:r w:rsidRPr="004D5B33">
              <w:rPr>
                <w:rFonts w:cstheme="minorBidi"/>
                <w:bCs/>
                <w:kern w:val="0"/>
                <w:lang w:bidi="ar"/>
              </w:rPr>
              <w:t>flink</w:t>
            </w:r>
            <w:r w:rsidRPr="004D5B33">
              <w:rPr>
                <w:rFonts w:cs="宋体" w:hint="eastAsia"/>
                <w:bCs/>
                <w:kern w:val="0"/>
                <w:lang w:bidi="ar"/>
              </w:rPr>
              <w:t>批处理或轮询机制。支持按计划或定时触发的数据抽取任务，自动从数据源中提取数据并进行转换和加载。具备高效、可靠的数据传输和处理能力，支持大规模数据集成和批量处理。提供数据校验和错误处理机制，以确保数据的准确性和完整性。</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支持离线的全量采集模式，支持离线增量采集模式。</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实时数据采集引擎</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实时采集引擎，基于</w:t>
            </w:r>
            <w:r w:rsidRPr="004D5B33">
              <w:rPr>
                <w:rFonts w:cstheme="minorBidi"/>
                <w:bCs/>
                <w:kern w:val="0"/>
                <w:lang w:bidi="ar"/>
              </w:rPr>
              <w:t>flink</w:t>
            </w:r>
            <w:r w:rsidRPr="004D5B33">
              <w:rPr>
                <w:rFonts w:cs="宋体" w:hint="eastAsia"/>
                <w:bCs/>
                <w:kern w:val="0"/>
                <w:lang w:bidi="ar"/>
              </w:rPr>
              <w:t>事件驱动，实时监控数据源中的数据变化。支持即时捕获和传输数据源中的新增、修改或删除操作。具备低延迟和高吞吐量的数据传输能力，以保证数据的及时性和实时性。</w:t>
            </w:r>
          </w:p>
        </w:tc>
      </w:tr>
      <w:tr w:rsidR="00FA6531"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支持基于数据库表和日志的</w:t>
            </w:r>
            <w:r w:rsidRPr="004D5B33">
              <w:rPr>
                <w:rFonts w:cstheme="minorBidi"/>
                <w:bCs/>
                <w:kern w:val="0"/>
                <w:lang w:bidi="ar"/>
              </w:rPr>
              <w:t>CDC</w:t>
            </w:r>
            <w:r w:rsidRPr="004D5B33">
              <w:rPr>
                <w:rFonts w:cs="宋体" w:hint="eastAsia"/>
                <w:bCs/>
                <w:kern w:val="0"/>
                <w:lang w:bidi="ar"/>
              </w:rPr>
              <w:t>模式，支持</w:t>
            </w:r>
            <w:r w:rsidRPr="004D5B33">
              <w:rPr>
                <w:rFonts w:cstheme="minorBidi"/>
                <w:bCs/>
                <w:kern w:val="0"/>
                <w:lang w:bidi="ar"/>
              </w:rPr>
              <w:t>SqlServer</w:t>
            </w:r>
            <w:r w:rsidRPr="004D5B33">
              <w:rPr>
                <w:rFonts w:cs="宋体" w:hint="eastAsia"/>
                <w:bCs/>
                <w:kern w:val="0"/>
                <w:lang w:bidi="ar"/>
              </w:rPr>
              <w:t>、</w:t>
            </w:r>
            <w:r w:rsidRPr="004D5B33">
              <w:rPr>
                <w:rFonts w:cstheme="minorBidi"/>
                <w:bCs/>
                <w:kern w:val="0"/>
                <w:lang w:bidi="ar"/>
              </w:rPr>
              <w:t>Oracle</w:t>
            </w:r>
            <w:r w:rsidRPr="004D5B33">
              <w:rPr>
                <w:rFonts w:cs="宋体" w:hint="eastAsia"/>
                <w:bCs/>
                <w:kern w:val="0"/>
                <w:lang w:bidi="ar"/>
              </w:rPr>
              <w:t>、</w:t>
            </w:r>
            <w:r w:rsidRPr="004D5B33">
              <w:rPr>
                <w:rFonts w:cstheme="minorBidi"/>
                <w:bCs/>
                <w:kern w:val="0"/>
                <w:lang w:bidi="ar"/>
              </w:rPr>
              <w:t>Mysql</w:t>
            </w:r>
            <w:r w:rsidRPr="004D5B33">
              <w:rPr>
                <w:rFonts w:cs="宋体" w:hint="eastAsia"/>
                <w:bCs/>
                <w:kern w:val="0"/>
                <w:lang w:bidi="ar"/>
              </w:rPr>
              <w:t>、</w:t>
            </w:r>
            <w:r w:rsidRPr="004D5B33">
              <w:rPr>
                <w:rFonts w:cstheme="minorBidi"/>
                <w:bCs/>
                <w:kern w:val="0"/>
                <w:lang w:bidi="ar"/>
              </w:rPr>
              <w:t>Postgres</w:t>
            </w:r>
            <w:r w:rsidRPr="004D5B33">
              <w:rPr>
                <w:rFonts w:cs="宋体" w:hint="eastAsia"/>
                <w:bCs/>
                <w:kern w:val="0"/>
                <w:lang w:bidi="ar"/>
              </w:rPr>
              <w:t>等主流关系型数据库，实时捕获数据变化</w:t>
            </w:r>
            <w:r w:rsidRPr="004D5B33">
              <w:rPr>
                <w:rFonts w:cstheme="minorBidi"/>
                <w:bCs/>
                <w:kern w:val="0"/>
                <w:lang w:bidi="ar"/>
              </w:rPr>
              <w:t>,</w:t>
            </w:r>
            <w:r w:rsidRPr="004D5B33">
              <w:rPr>
                <w:rFonts w:cs="宋体" w:hint="eastAsia"/>
                <w:bCs/>
                <w:kern w:val="0"/>
                <w:lang w:bidi="ar"/>
              </w:rPr>
              <w:t>跟踪日志减少对业务库影响。</w:t>
            </w:r>
          </w:p>
        </w:tc>
      </w:tr>
    </w:tbl>
    <w:p w:rsidR="00FA6531" w:rsidRPr="004D5B33" w:rsidRDefault="00FA6531">
      <w:pPr>
        <w:ind w:firstLineChars="0" w:firstLine="0"/>
        <w:rPr>
          <w:rFonts w:cs="Arial"/>
          <w:bCs/>
        </w:rPr>
      </w:pPr>
    </w:p>
    <w:p w:rsidR="00FA6531" w:rsidRPr="004D5B33" w:rsidRDefault="007451AE">
      <w:pPr>
        <w:ind w:firstLineChars="0" w:firstLine="0"/>
        <w:rPr>
          <w:rFonts w:cs="Arial"/>
          <w:bCs/>
        </w:rPr>
      </w:pPr>
      <w:bookmarkStart w:id="107" w:name="_Toc149294948"/>
      <w:r w:rsidRPr="004D5B33">
        <w:rPr>
          <w:rFonts w:cstheme="minorBidi" w:hint="eastAsia"/>
          <w:bCs/>
        </w:rPr>
        <w:lastRenderedPageBreak/>
        <w:t>（</w:t>
      </w:r>
      <w:r w:rsidRPr="004D5B33">
        <w:rPr>
          <w:rFonts w:cstheme="minorBidi" w:hint="eastAsia"/>
          <w:bCs/>
        </w:rPr>
        <w:t>2</w:t>
      </w:r>
      <w:r w:rsidRPr="004D5B33">
        <w:rPr>
          <w:rFonts w:cstheme="minorBidi" w:hint="eastAsia"/>
          <w:bCs/>
        </w:rPr>
        <w:t>）</w:t>
      </w:r>
      <w:r w:rsidRPr="004D5B33">
        <w:rPr>
          <w:rFonts w:cstheme="minorBidi"/>
          <w:bCs/>
        </w:rPr>
        <w:t>统一调度中心</w:t>
      </w:r>
      <w:bookmarkEnd w:id="107"/>
    </w:p>
    <w:p w:rsidR="00FA6531" w:rsidRPr="004D5B33" w:rsidRDefault="007451AE">
      <w:pPr>
        <w:rPr>
          <w:rFonts w:cs="Arial"/>
          <w:bCs/>
        </w:rPr>
      </w:pPr>
      <w:r w:rsidRPr="004D5B33">
        <w:rPr>
          <w:rFonts w:cs="Arial" w:hint="eastAsia"/>
          <w:bCs/>
        </w:rPr>
        <w:t>总体功能要求：</w:t>
      </w:r>
    </w:p>
    <w:p w:rsidR="00FA6531" w:rsidRPr="004D5B33" w:rsidRDefault="007451AE">
      <w:pPr>
        <w:rPr>
          <w:rFonts w:cs="Arial"/>
          <w:bCs/>
        </w:rPr>
      </w:pPr>
      <w:r w:rsidRPr="004D5B33">
        <w:rPr>
          <w:rFonts w:cs="宋体" w:hint="eastAsia"/>
          <w:bCs/>
          <w:kern w:val="0"/>
          <w:lang w:bidi="ar"/>
        </w:rPr>
        <w:t>基于</w:t>
      </w:r>
      <w:r w:rsidRPr="004D5B33">
        <w:rPr>
          <w:rFonts w:cstheme="minorBidi"/>
          <w:bCs/>
          <w:kern w:val="0"/>
          <w:lang w:bidi="ar"/>
        </w:rPr>
        <w:t>FLINK</w:t>
      </w:r>
      <w:r w:rsidRPr="004D5B33">
        <w:rPr>
          <w:rFonts w:cs="宋体" w:hint="eastAsia"/>
          <w:bCs/>
          <w:kern w:val="0"/>
          <w:lang w:bidi="ar"/>
        </w:rPr>
        <w:t>事件驱动和时间驱动，提供任务调度和执行的统一管理平台，用于管理各类任务的调度、优先级和依赖关系。支持工作流程的设计和配置，将任务按照预定流程进行调度和执行。</w:t>
      </w:r>
      <w:r w:rsidRPr="004D5B33">
        <w:rPr>
          <w:rFonts w:cs="宋体" w:hint="eastAsia"/>
          <w:bCs/>
          <w:kern w:val="0"/>
          <w:lang w:bidi="ar"/>
        </w:rPr>
        <w:t xml:space="preserve"> </w:t>
      </w:r>
      <w:r w:rsidRPr="004D5B33">
        <w:rPr>
          <w:rFonts w:cs="宋体" w:hint="eastAsia"/>
          <w:bCs/>
          <w:kern w:val="0"/>
          <w:lang w:bidi="ar"/>
        </w:rPr>
        <w:t>提供任务的监控和日志管理，实时跟踪任务的执行状态和运行日志，及时发现和解决问题。支持任务的调度策略和调度计划配置，确保任务按照预期的时间和频率进行执行。提供报警和告警机制，及时通知用户有关任务执行的异常和错误。</w:t>
      </w:r>
    </w:p>
    <w:p w:rsidR="00FA6531" w:rsidRPr="004D5B33" w:rsidRDefault="007451AE">
      <w:pPr>
        <w:rPr>
          <w:rFonts w:cs="Arial"/>
          <w:bCs/>
        </w:rPr>
      </w:pPr>
      <w:r w:rsidRPr="004D5B33">
        <w:rPr>
          <w:rFonts w:cs="Arial" w:hint="eastAsia"/>
          <w:bCs/>
        </w:rPr>
        <w:t>具体包括：</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812"/>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调度任务概览</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整体展示监控情况，包括作业执行状态监控，作业耗时和数据量监控。提供视化的监控概览界面，展示调度中心的整体状态和关键指标。显示集群资源使用情况、工作流执行情况、任务调度情况等重要信息。提供实时更新和可定制的监控视图，以方便用户实时监控和分析系统运行情况。</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调度集群管理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维护数据集成相关集群，支持中心端控制不同网段下的数据采集集群。</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管理调度中心的计算资源，包括服务器集群、计算节点和分布式存储等，</w:t>
            </w:r>
            <w:r w:rsidRPr="004D5B33">
              <w:rPr>
                <w:rFonts w:cstheme="minorBidi"/>
                <w:bCs/>
                <w:kern w:val="0"/>
                <w:lang w:bidi="ar"/>
              </w:rPr>
              <w:t xml:space="preserve"> </w:t>
            </w:r>
            <w:r w:rsidRPr="004D5B33">
              <w:rPr>
                <w:rFonts w:cs="宋体" w:hint="eastAsia"/>
                <w:bCs/>
                <w:kern w:val="0"/>
                <w:lang w:bidi="ar"/>
              </w:rPr>
              <w:t>支持集群资源的动态管理和自动扩展，根据工作负载和资源需求进行调整。提供集群节点的监控和健康状态检查，及时发现和处理故障，集群资源的配置、监控和扩展功能，以保证调度任务的高效执行。支持负载均衡和故障恢复机制，确保调度中心的稳定性和可靠性。</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调度任务编排管理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可视化方式编排调度流程，以及选择执行的集群环境，支持串行、并行，断点重跑等方式调度工作任务。</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提供工作流设计和配置的界面或图形化工具，支持拖拽和连接任务节点来定义工作流，用于定义任务执行的流程和依赖关系。允许设置任务的依赖关系、参数配置和触发条件，以实现灵活的工作流调度，支持任务调度和任务间的数据传递、触发条件、优先级等配置。</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宋体" w:hint="eastAsia"/>
                <w:bCs/>
                <w:kern w:val="0"/>
                <w:lang w:bidi="ar"/>
              </w:rPr>
              <w:t>允许工作流的创建、编辑、删除和版本管理，以便灵活地调整工作流的执行逻辑。提供版本管理和历史记录功能，便于工作流的修改和回溯。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调度任务</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管理周期、实时调度的任务，能够对任务进行增删改查，并定义任务失败的恢复策略。</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提供对调度任务的管理和调度策略配置，灵活的任务优先级、并发度和重试机制。允许用户创建、编辑、删除和暂停调度任务。支持任务的依赖关系定义、参数配置和调度计划设置。提供丰富的调度策略配置，包括任务的优先级、并发度、重试机制和超时设置，依赖关系定义，确保任务的有序执行。</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调度监控</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周期、实时作业执行状态监控，作业耗时和数据量监控，作业日志监控。</w:t>
            </w:r>
          </w:p>
        </w:tc>
      </w:tr>
      <w:tr w:rsidR="00FA6531"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实时监控调度任务的执行状态，包括任务的开始时间、结束时间和运行日志</w:t>
            </w:r>
            <w:r w:rsidRPr="004D5B33">
              <w:rPr>
                <w:rFonts w:cstheme="minorBidi"/>
                <w:bCs/>
                <w:lang w:bidi="ar"/>
              </w:rPr>
              <w:t xml:space="preserve"> </w:t>
            </w:r>
            <w:r w:rsidRPr="004D5B33">
              <w:rPr>
                <w:rFonts w:cstheme="minorBidi" w:hint="eastAsia"/>
                <w:bCs/>
                <w:lang w:bidi="ar"/>
              </w:rPr>
              <w:t>。提供任务执行的实时进度和性能指标，如运行时间、资源消耗等。提供报警和告警功能，及时通知用户有关任务执行的异常和错误。支持任务的运行统计和历史记录，用于性能分析和故障排查。</w:t>
            </w:r>
          </w:p>
        </w:tc>
      </w:tr>
    </w:tbl>
    <w:p w:rsidR="00FA6531" w:rsidRPr="004D5B33" w:rsidRDefault="00FA6531">
      <w:pPr>
        <w:ind w:firstLineChars="0" w:firstLine="0"/>
        <w:rPr>
          <w:rFonts w:cs="Arial"/>
          <w:bCs/>
        </w:rPr>
      </w:pPr>
    </w:p>
    <w:p w:rsidR="00FA6531" w:rsidRPr="004D5B33" w:rsidRDefault="007451AE">
      <w:pPr>
        <w:ind w:firstLineChars="0" w:firstLine="0"/>
        <w:rPr>
          <w:rFonts w:cs="Arial"/>
          <w:bCs/>
        </w:rPr>
      </w:pPr>
      <w:bookmarkStart w:id="108" w:name="_Toc149294949"/>
      <w:r w:rsidRPr="004D5B33">
        <w:rPr>
          <w:rFonts w:cstheme="minorBidi" w:hint="eastAsia"/>
          <w:bCs/>
        </w:rPr>
        <w:t>（</w:t>
      </w:r>
      <w:r w:rsidRPr="004D5B33">
        <w:rPr>
          <w:rFonts w:cstheme="minorBidi" w:hint="eastAsia"/>
          <w:bCs/>
        </w:rPr>
        <w:t>3</w:t>
      </w:r>
      <w:r w:rsidRPr="004D5B33">
        <w:rPr>
          <w:rFonts w:cstheme="minorBidi" w:hint="eastAsia"/>
          <w:bCs/>
        </w:rPr>
        <w:t>）</w:t>
      </w:r>
      <w:r w:rsidRPr="004D5B33">
        <w:rPr>
          <w:rFonts w:cstheme="minorBidi"/>
          <w:bCs/>
        </w:rPr>
        <w:t>统一运维监控</w:t>
      </w:r>
      <w:bookmarkEnd w:id="108"/>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812"/>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运维概览</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运维概览页面对采集集群、计算集群、数仓集群、服务集群做了一个整体上的监控信息展示，统计出总集群实例数，告警实例数，故障实例数，展示出每一类集群有多少个实例，正常工作的实例用蓝色图标，故障的实例用红色表示。鼠标点击每一个实例，会弹出浮动窗口，展示每个集群实例的名字、地址、状态、</w:t>
            </w:r>
            <w:r w:rsidRPr="004D5B33">
              <w:rPr>
                <w:rFonts w:cstheme="minorBidi" w:hint="eastAsia"/>
                <w:bCs/>
                <w:lang w:bidi="ar"/>
              </w:rPr>
              <w:t>CPU</w:t>
            </w:r>
            <w:r w:rsidRPr="004D5B33">
              <w:rPr>
                <w:rFonts w:cstheme="minorBidi" w:hint="eastAsia"/>
                <w:bCs/>
                <w:lang w:bidi="ar"/>
              </w:rPr>
              <w:t>使用率、已使用内存、最大内存。</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集群监控</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集群监控页面提供采集集群和计算集群的监控信息展示，左侧为集群列表，点击集群列表中的某一个则在右侧展示其具体信息。</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右侧分上、中、下、底四部分，上部展示集群概览信息，具体包括可用插槽数（可用算力）、总插槽数（总算力）、集群实例个数、运行中的作业数、已完成的作业数；中部和下部分别展示集群正在运行的作业列表和已完成的作业列表，作业列表中提供作业名称、开始时间、耗时、结束时间、算子个数、执行状态等信息；底部则展示集群实例列表，包括实例</w:t>
            </w:r>
            <w:r w:rsidRPr="004D5B33">
              <w:rPr>
                <w:rFonts w:cstheme="minorBidi" w:hint="eastAsia"/>
                <w:bCs/>
                <w:lang w:bidi="ar"/>
              </w:rPr>
              <w:t>ID</w:t>
            </w:r>
            <w:r w:rsidRPr="004D5B33">
              <w:rPr>
                <w:rFonts w:cstheme="minorBidi" w:hint="eastAsia"/>
                <w:bCs/>
                <w:lang w:bidi="ar"/>
              </w:rPr>
              <w:t>、实例端口、最后心跳检测时间、总插槽数（总算力）、可用插槽数（可用算力）、物理</w:t>
            </w:r>
            <w:r w:rsidRPr="004D5B33">
              <w:rPr>
                <w:rFonts w:cstheme="minorBidi" w:hint="eastAsia"/>
                <w:bCs/>
                <w:lang w:bidi="ar"/>
              </w:rPr>
              <w:t>CPU</w:t>
            </w:r>
            <w:r w:rsidRPr="004D5B33">
              <w:rPr>
                <w:rFonts w:cstheme="minorBidi" w:hint="eastAsia"/>
                <w:bCs/>
                <w:lang w:bidi="ar"/>
              </w:rPr>
              <w:t>个数、物理内存、</w:t>
            </w:r>
            <w:r w:rsidRPr="004D5B33">
              <w:rPr>
                <w:rFonts w:cstheme="minorBidi" w:hint="eastAsia"/>
                <w:bCs/>
                <w:lang w:bidi="ar"/>
              </w:rPr>
              <w:t>JVM</w:t>
            </w:r>
            <w:r w:rsidRPr="004D5B33">
              <w:rPr>
                <w:rFonts w:cstheme="minorBidi" w:hint="eastAsia"/>
                <w:bCs/>
                <w:lang w:bidi="ar"/>
              </w:rPr>
              <w:t>堆内存、托管内存等信息。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采集集群管理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采集集群管理页面提供采集集群的新增、删除、修改、查询等基本功能，同时也提供集群子节点新增功能，并支持远程重启和停止集群。</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采集集群列表中展示主节点的名称、地址</w:t>
            </w:r>
            <w:r w:rsidRPr="004D5B33">
              <w:rPr>
                <w:rFonts w:cstheme="minorBidi" w:hint="eastAsia"/>
                <w:bCs/>
                <w:lang w:bidi="ar"/>
              </w:rPr>
              <w:t>+</w:t>
            </w:r>
            <w:r w:rsidRPr="004D5B33">
              <w:rPr>
                <w:rFonts w:cstheme="minorBidi" w:hint="eastAsia"/>
                <w:bCs/>
                <w:lang w:bidi="ar"/>
              </w:rPr>
              <w:t>端口、描述、总采集插槽数、可用采集插槽数、集群状态。</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点击主节点以下拉子表格的形式展示子节点的信息，包括主机名称、地址、</w:t>
            </w:r>
            <w:r w:rsidRPr="004D5B33">
              <w:rPr>
                <w:rFonts w:cstheme="minorBidi" w:hint="eastAsia"/>
                <w:bCs/>
                <w:lang w:bidi="ar"/>
              </w:rPr>
              <w:t>SSH</w:t>
            </w:r>
            <w:r w:rsidRPr="004D5B33">
              <w:rPr>
                <w:rFonts w:cstheme="minorBidi" w:hint="eastAsia"/>
                <w:bCs/>
                <w:lang w:bidi="ar"/>
              </w:rPr>
              <w:t>端口、主机账号、安装目录等信息。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计算集群管理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计算集群管理和采集集群管理功能类似。</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计算集群管理页面提供计算集群的新增、删除、修改、查询等基本功能，同时也提供计算子节点新增功能，并支持远程重启和停止集群。</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数仓集群管理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数仓集群管理和采集集群管理功能类似，提供对数仓集群的新增、删除、修改、查询等基本功能，数仓集群列表中展示数仓名称、地址</w:t>
            </w:r>
            <w:r w:rsidRPr="004D5B33">
              <w:rPr>
                <w:rFonts w:cstheme="minorBidi" w:hint="eastAsia"/>
                <w:bCs/>
                <w:lang w:bidi="ar"/>
              </w:rPr>
              <w:t>+</w:t>
            </w:r>
            <w:r w:rsidRPr="004D5B33">
              <w:rPr>
                <w:rFonts w:cstheme="minorBidi" w:hint="eastAsia"/>
                <w:bCs/>
                <w:lang w:bidi="ar"/>
              </w:rPr>
              <w:t>端口、描述、库数量、表数量、数仓状态。</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点击主节点以下拉子表格的形式展示子节点的信息，包括主机名称、地址、</w:t>
            </w:r>
            <w:r w:rsidRPr="004D5B33">
              <w:rPr>
                <w:rFonts w:cstheme="minorBidi" w:hint="eastAsia"/>
                <w:bCs/>
                <w:lang w:bidi="ar"/>
              </w:rPr>
              <w:t>SSH</w:t>
            </w:r>
            <w:r w:rsidRPr="004D5B33">
              <w:rPr>
                <w:rFonts w:cstheme="minorBidi" w:hint="eastAsia"/>
                <w:bCs/>
                <w:lang w:bidi="ar"/>
              </w:rPr>
              <w:t>端口、主机账号、安装目录等信息。</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点击详情可以查看集群概览、会话概览、数仓集群参数等信息。</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服务集群管理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服务集群管理提供对网关的监控功能，提供网关的新增、删除、修改、查询功能。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列表中展示主节点信息，并以下拉子表格的形式展示子节点的</w:t>
            </w:r>
            <w:r w:rsidRPr="004D5B33">
              <w:rPr>
                <w:rFonts w:cstheme="minorBidi" w:hint="eastAsia"/>
                <w:bCs/>
                <w:lang w:bidi="ar"/>
              </w:rPr>
              <w:lastRenderedPageBreak/>
              <w:t>信息。</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主节点是指网关，包括名称、服务节点地址、描述、异常节点</w:t>
            </w:r>
            <w:r w:rsidRPr="004D5B33">
              <w:rPr>
                <w:rFonts w:cstheme="minorBidi" w:hint="eastAsia"/>
                <w:bCs/>
                <w:lang w:bidi="ar"/>
              </w:rPr>
              <w:t>/</w:t>
            </w:r>
            <w:r w:rsidRPr="004D5B33">
              <w:rPr>
                <w:rFonts w:cstheme="minorBidi" w:hint="eastAsia"/>
                <w:bCs/>
                <w:lang w:bidi="ar"/>
              </w:rPr>
              <w:t>总结点数、网关状态；</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子节点是指通过主节点网关向外暴露</w:t>
            </w:r>
            <w:r w:rsidRPr="004D5B33">
              <w:rPr>
                <w:rFonts w:cstheme="minorBidi" w:hint="eastAsia"/>
                <w:bCs/>
                <w:lang w:bidi="ar"/>
              </w:rPr>
              <w:t>API</w:t>
            </w:r>
            <w:r w:rsidRPr="004D5B33">
              <w:rPr>
                <w:rFonts w:cstheme="minorBidi" w:hint="eastAsia"/>
                <w:bCs/>
                <w:lang w:bidi="ar"/>
              </w:rPr>
              <w:t>的服务信息，包括服务节点地址、描述、发布</w:t>
            </w:r>
            <w:r w:rsidRPr="004D5B33">
              <w:rPr>
                <w:rFonts w:cstheme="minorBidi" w:hint="eastAsia"/>
                <w:bCs/>
                <w:lang w:bidi="ar"/>
              </w:rPr>
              <w:t>API</w:t>
            </w:r>
            <w:r w:rsidRPr="004D5B33">
              <w:rPr>
                <w:rFonts w:cstheme="minorBidi" w:hint="eastAsia"/>
                <w:bCs/>
                <w:lang w:bidi="ar"/>
              </w:rPr>
              <w:t>数、服务状态。</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集群资源分配</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lang w:bidi="ar"/>
              </w:rPr>
              <w:t>集群资源分配页面列表中展示采集集群和计算集群的运行信息，包括名称、地址</w:t>
            </w:r>
            <w:r w:rsidRPr="004D5B33">
              <w:rPr>
                <w:rFonts w:cstheme="minorBidi" w:hint="eastAsia"/>
                <w:bCs/>
                <w:lang w:bidi="ar"/>
              </w:rPr>
              <w:t>+</w:t>
            </w:r>
            <w:r w:rsidRPr="004D5B33">
              <w:rPr>
                <w:rFonts w:cstheme="minorBidi" w:hint="eastAsia"/>
                <w:bCs/>
                <w:lang w:bidi="ar"/>
              </w:rPr>
              <w:t>端口、描述、总插槽数（总算力）、可用插槽数（可用算力）、状态、集群类型等信息，其中可用插槽数（可用算力）和总插槽数（总算力）是集群资源的具体表现。</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CDC</w:t>
            </w:r>
            <w:r w:rsidRPr="004D5B33">
              <w:rPr>
                <w:rFonts w:cstheme="minorBidi" w:hint="eastAsia"/>
                <w:bCs/>
              </w:rPr>
              <w:t>监控</w:t>
            </w: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CDC</w:t>
            </w:r>
            <w:r w:rsidRPr="004D5B33">
              <w:rPr>
                <w:rFonts w:cstheme="minorBidi" w:hint="eastAsia"/>
                <w:bCs/>
                <w:lang w:bidi="ar"/>
              </w:rPr>
              <w:t>监控页面实现对不同类型数据源</w:t>
            </w:r>
            <w:r w:rsidRPr="004D5B33">
              <w:rPr>
                <w:rFonts w:cstheme="minorBidi" w:hint="eastAsia"/>
                <w:bCs/>
                <w:lang w:bidi="ar"/>
              </w:rPr>
              <w:t>CDC</w:t>
            </w:r>
            <w:r w:rsidRPr="004D5B33">
              <w:rPr>
                <w:rFonts w:cstheme="minorBidi" w:hint="eastAsia"/>
                <w:bCs/>
                <w:lang w:bidi="ar"/>
              </w:rPr>
              <w:t>开启情况的监控，可以对数据源进行新增、修改、查询、禁用</w:t>
            </w:r>
            <w:r w:rsidRPr="004D5B33">
              <w:rPr>
                <w:rFonts w:cstheme="minorBidi" w:hint="eastAsia"/>
                <w:bCs/>
                <w:lang w:bidi="ar"/>
              </w:rPr>
              <w:t>/</w:t>
            </w:r>
            <w:r w:rsidRPr="004D5B33">
              <w:rPr>
                <w:rFonts w:cstheme="minorBidi" w:hint="eastAsia"/>
                <w:bCs/>
                <w:lang w:bidi="ar"/>
              </w:rPr>
              <w:t>启用等操作。</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此处的数据源与数据集成内的数据源不同，这里只是有需要对数据库进行监控时，就增一个数据源，置为启用，系统就会开始监控</w:t>
            </w:r>
            <w:r w:rsidRPr="004D5B33">
              <w:rPr>
                <w:rFonts w:cstheme="minorBidi" w:hint="eastAsia"/>
                <w:bCs/>
                <w:lang w:bidi="ar"/>
              </w:rPr>
              <w:t>CDC</w:t>
            </w:r>
            <w:r w:rsidRPr="004D5B33">
              <w:rPr>
                <w:rFonts w:cstheme="minorBidi" w:hint="eastAsia"/>
                <w:bCs/>
                <w:lang w:bidi="ar"/>
              </w:rPr>
              <w:t>情况，不用于任何业务操作，增删改查均不会对数据集成中的数据源造成任何改动。</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禁用</w:t>
            </w:r>
            <w:r w:rsidRPr="004D5B33">
              <w:rPr>
                <w:rFonts w:cstheme="minorBidi" w:hint="eastAsia"/>
                <w:bCs/>
                <w:lang w:bidi="ar"/>
              </w:rPr>
              <w:t>/</w:t>
            </w:r>
            <w:r w:rsidRPr="004D5B33">
              <w:rPr>
                <w:rFonts w:cstheme="minorBidi" w:hint="eastAsia"/>
                <w:bCs/>
                <w:lang w:bidi="ar"/>
              </w:rPr>
              <w:t>启用</w:t>
            </w:r>
            <w:r w:rsidRPr="004D5B33">
              <w:rPr>
                <w:rFonts w:cstheme="minorBidi" w:hint="eastAsia"/>
                <w:bCs/>
                <w:lang w:bidi="ar"/>
              </w:rPr>
              <w:t xml:space="preserve"> </w:t>
            </w:r>
            <w:r w:rsidRPr="004D5B33">
              <w:rPr>
                <w:rFonts w:cstheme="minorBidi" w:hint="eastAsia"/>
                <w:bCs/>
                <w:lang w:bidi="ar"/>
              </w:rPr>
              <w:t>意为是否开启对改数据源的</w:t>
            </w:r>
            <w:r w:rsidRPr="004D5B33">
              <w:rPr>
                <w:rFonts w:cstheme="minorBidi" w:hint="eastAsia"/>
                <w:bCs/>
                <w:lang w:bidi="ar"/>
              </w:rPr>
              <w:t>CDC</w:t>
            </w:r>
            <w:r w:rsidRPr="004D5B33">
              <w:rPr>
                <w:rFonts w:cstheme="minorBidi" w:hint="eastAsia"/>
                <w:bCs/>
                <w:lang w:bidi="ar"/>
              </w:rPr>
              <w:t>情况进行监控。</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预警提醒</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kern w:val="0"/>
              </w:rPr>
              <w:t>1.</w:t>
            </w:r>
            <w:r w:rsidRPr="004D5B33">
              <w:rPr>
                <w:rFonts w:cstheme="minorBidi"/>
                <w:bCs/>
              </w:rPr>
              <w:t>预警提醒</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w:t>
            </w:r>
            <w:r w:rsidRPr="004D5B33">
              <w:rPr>
                <w:rFonts w:cstheme="minorBidi" w:hint="eastAsia"/>
                <w:bCs/>
                <w:lang w:bidi="ar"/>
              </w:rPr>
              <w:t>1</w:t>
            </w:r>
            <w:r w:rsidRPr="004D5B33">
              <w:rPr>
                <w:rFonts w:cstheme="minorBidi" w:hint="eastAsia"/>
                <w:bCs/>
                <w:lang w:bidi="ar"/>
              </w:rPr>
              <w:t>）集群运行时经常会有</w:t>
            </w:r>
            <w:r w:rsidRPr="004D5B33">
              <w:rPr>
                <w:rFonts w:cstheme="minorBidi" w:hint="eastAsia"/>
                <w:bCs/>
                <w:lang w:bidi="ar"/>
              </w:rPr>
              <w:t>CPU</w:t>
            </w:r>
            <w:r w:rsidRPr="004D5B33">
              <w:rPr>
                <w:rFonts w:cstheme="minorBidi" w:hint="eastAsia"/>
                <w:bCs/>
                <w:lang w:bidi="ar"/>
              </w:rPr>
              <w:t>、内存等硬件负载过高的情况，这时就需要发消息提醒运维人员，但是具体什么情况下需要发送预警信息，需要一个具体的量化的标准，预警规则主要是针对硬件信息的使用情况的阈值进行定义，超过某个阈值时，系统就会根</w:t>
            </w:r>
            <w:r w:rsidRPr="004D5B33">
              <w:rPr>
                <w:rFonts w:cstheme="minorBidi" w:hint="eastAsia"/>
                <w:bCs/>
                <w:lang w:bidi="ar"/>
              </w:rPr>
              <w:t>据规则中定义的模版发送预警信息。</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w:t>
            </w:r>
            <w:r w:rsidRPr="004D5B33">
              <w:rPr>
                <w:rFonts w:cstheme="minorBidi" w:hint="eastAsia"/>
                <w:bCs/>
                <w:lang w:bidi="ar"/>
              </w:rPr>
              <w:t>2</w:t>
            </w:r>
            <w:r w:rsidRPr="004D5B33">
              <w:rPr>
                <w:rFonts w:cstheme="minorBidi" w:hint="eastAsia"/>
                <w:bCs/>
                <w:lang w:bidi="ar"/>
              </w:rPr>
              <w:t>）预警规则主要包括规则名称、集群名称、预警服务器、预警模版、阈值信息、生效状态等信息。</w:t>
            </w:r>
          </w:p>
          <w:p w:rsidR="00FA6531" w:rsidRPr="004D5B33" w:rsidRDefault="007451AE">
            <w:pPr>
              <w:spacing w:line="300" w:lineRule="exact"/>
              <w:ind w:firstLineChars="0" w:firstLine="0"/>
              <w:rPr>
                <w:rFonts w:cstheme="minorBidi"/>
                <w:bCs/>
              </w:rPr>
            </w:pPr>
            <w:r w:rsidRPr="004D5B33">
              <w:rPr>
                <w:rFonts w:cstheme="minorBidi" w:hint="eastAsia"/>
                <w:bCs/>
                <w:lang w:bidi="ar"/>
              </w:rPr>
              <w:t>2.</w:t>
            </w:r>
            <w:r w:rsidRPr="004D5B33">
              <w:rPr>
                <w:rFonts w:cstheme="minorBidi"/>
                <w:bCs/>
              </w:rPr>
              <w:t>预警信息</w:t>
            </w:r>
          </w:p>
          <w:p w:rsidR="00FA6531" w:rsidRPr="004D5B33" w:rsidRDefault="007451AE">
            <w:pPr>
              <w:spacing w:line="300" w:lineRule="exact"/>
              <w:ind w:firstLineChars="0" w:firstLine="0"/>
              <w:rPr>
                <w:rFonts w:cstheme="minorBidi"/>
                <w:bCs/>
                <w:lang w:bidi="ar"/>
              </w:rPr>
            </w:pPr>
            <w:r w:rsidRPr="004D5B33">
              <w:rPr>
                <w:rFonts w:cstheme="minorBidi" w:hint="eastAsia"/>
                <w:bCs/>
              </w:rPr>
              <w:t>（</w:t>
            </w:r>
            <w:r w:rsidRPr="004D5B33">
              <w:rPr>
                <w:rFonts w:cstheme="minorBidi" w:hint="eastAsia"/>
                <w:bCs/>
              </w:rPr>
              <w:t>1</w:t>
            </w:r>
            <w:r w:rsidRPr="004D5B33">
              <w:rPr>
                <w:rFonts w:cstheme="minorBidi" w:hint="eastAsia"/>
                <w:bCs/>
              </w:rPr>
              <w:t>）</w:t>
            </w:r>
            <w:r w:rsidRPr="004D5B33">
              <w:rPr>
                <w:rFonts w:cstheme="minorBidi" w:hint="eastAsia"/>
                <w:bCs/>
                <w:lang w:bidi="ar"/>
              </w:rPr>
              <w:t>预警信息是在集群运行中某项信息超过了预警规则中设置的阈值时，发送给运维人员的预警信息。</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w:t>
            </w:r>
            <w:r w:rsidRPr="004D5B33">
              <w:rPr>
                <w:rFonts w:cstheme="minorBidi" w:hint="eastAsia"/>
                <w:bCs/>
                <w:lang w:bidi="ar"/>
              </w:rPr>
              <w:t>2</w:t>
            </w:r>
            <w:r w:rsidRPr="004D5B33">
              <w:rPr>
                <w:rFonts w:cstheme="minorBidi" w:hint="eastAsia"/>
                <w:bCs/>
                <w:lang w:bidi="ar"/>
              </w:rPr>
              <w:t>）此处的处理状态是指是否根据预警规则生成了待发送的预警消息，是否发送成功的状态需要在消息中心中查看。</w:t>
            </w:r>
          </w:p>
        </w:tc>
      </w:tr>
      <w:tr w:rsidR="00FA6531"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rPr>
              <w:t>消息中心</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kern w:val="0"/>
              </w:rPr>
              <w:t>1.</w:t>
            </w:r>
            <w:r w:rsidRPr="004D5B33">
              <w:rPr>
                <w:rFonts w:cstheme="minorBidi"/>
                <w:bCs/>
              </w:rPr>
              <w:t>模板配置</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模板</w:t>
            </w:r>
            <w:r w:rsidRPr="004D5B33">
              <w:rPr>
                <w:rFonts w:cstheme="minorBidi" w:hint="eastAsia"/>
                <w:bCs/>
                <w:lang w:bidi="ar"/>
              </w:rPr>
              <w:t>ID</w:t>
            </w:r>
            <w:r w:rsidRPr="004D5B33">
              <w:rPr>
                <w:rFonts w:cstheme="minorBidi" w:hint="eastAsia"/>
                <w:bCs/>
                <w:lang w:bidi="ar"/>
              </w:rPr>
              <w:t>：不用填写，保存时后端自动生成；</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模板名称：自定义，如</w:t>
            </w:r>
            <w:r w:rsidRPr="004D5B33">
              <w:rPr>
                <w:rFonts w:cstheme="minorBidi" w:hint="eastAsia"/>
                <w:bCs/>
                <w:lang w:bidi="ar"/>
              </w:rPr>
              <w:t xml:space="preserve"> </w:t>
            </w:r>
            <w:r w:rsidRPr="004D5B33">
              <w:rPr>
                <w:rFonts w:cstheme="minorBidi" w:hint="eastAsia"/>
                <w:bCs/>
                <w:lang w:bidi="ar"/>
              </w:rPr>
              <w:t>“中心计算集群</w:t>
            </w:r>
            <w:r w:rsidRPr="004D5B33">
              <w:rPr>
                <w:rFonts w:cstheme="minorBidi" w:hint="eastAsia"/>
                <w:bCs/>
                <w:lang w:bidi="ar"/>
              </w:rPr>
              <w:t>CPU</w:t>
            </w:r>
            <w:r w:rsidRPr="004D5B33">
              <w:rPr>
                <w:rFonts w:cstheme="minorBidi" w:hint="eastAsia"/>
                <w:bCs/>
                <w:lang w:bidi="ar"/>
              </w:rPr>
              <w:t>预警模版”；</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模板状态：是否启用，启用时才会根据模板发送消息；</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发送群组：选择需要发送消息的钉钉群组，需要事先在群组管理中维护；</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发送方式：目前仅支持邮件和钉钉，短信消息的发送需要与项目现场进一步对接；</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消息模版：用“</w:t>
            </w:r>
            <w:r w:rsidRPr="004D5B33">
              <w:rPr>
                <w:rFonts w:cstheme="minorBidi" w:hint="eastAsia"/>
                <w:bCs/>
                <w:lang w:bidi="ar"/>
              </w:rPr>
              <w:t>{}</w:t>
            </w:r>
            <w:r w:rsidRPr="004D5B33">
              <w:rPr>
                <w:rFonts w:cstheme="minorBidi" w:hint="eastAsia"/>
                <w:bCs/>
                <w:lang w:bidi="ar"/>
              </w:rPr>
              <w:t>”包括需要替换的部分。如</w:t>
            </w:r>
            <w:r w:rsidRPr="004D5B33">
              <w:rPr>
                <w:rFonts w:cstheme="minorBidi" w:hint="eastAsia"/>
                <w:bCs/>
                <w:lang w:bidi="ar"/>
              </w:rPr>
              <w:t xml:space="preserve"> </w:t>
            </w:r>
            <w:r w:rsidRPr="004D5B33">
              <w:rPr>
                <w:rFonts w:cstheme="minorBidi" w:hint="eastAsia"/>
                <w:bCs/>
                <w:lang w:bidi="ar"/>
              </w:rPr>
              <w:t>“</w:t>
            </w:r>
            <w:r w:rsidRPr="004D5B33">
              <w:rPr>
                <w:rFonts w:cstheme="minorBidi" w:hint="eastAsia"/>
                <w:bCs/>
                <w:lang w:bidi="ar"/>
              </w:rPr>
              <w:t>{CONTENT}</w:t>
            </w:r>
            <w:r w:rsidRPr="004D5B33">
              <w:rPr>
                <w:rFonts w:cstheme="minorBidi" w:hint="eastAsia"/>
                <w:bCs/>
                <w:lang w:bidi="ar"/>
              </w:rPr>
              <w:t>”。</w:t>
            </w:r>
          </w:p>
          <w:p w:rsidR="00FA6531" w:rsidRPr="004D5B33" w:rsidRDefault="007451AE">
            <w:pPr>
              <w:spacing w:line="300" w:lineRule="exact"/>
              <w:ind w:firstLineChars="0" w:firstLine="0"/>
              <w:rPr>
                <w:rFonts w:cstheme="minorBidi"/>
                <w:bCs/>
              </w:rPr>
            </w:pPr>
            <w:r w:rsidRPr="004D5B33">
              <w:rPr>
                <w:rFonts w:cstheme="minorBidi" w:hint="eastAsia"/>
                <w:bCs/>
                <w:lang w:bidi="ar"/>
              </w:rPr>
              <w:t>2.</w:t>
            </w:r>
            <w:r w:rsidRPr="004D5B33">
              <w:rPr>
                <w:rFonts w:cstheme="minorBidi"/>
                <w:bCs/>
              </w:rPr>
              <w:t>群组管理</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消息的接受者组成一个组成群组，此模块可以添加群组，分为普通群组和钉钉消息群组，钉钉消息群组需要事先在钉钉软件中创建好群组，拿到</w:t>
            </w:r>
            <w:r w:rsidRPr="004D5B33">
              <w:rPr>
                <w:rFonts w:cstheme="minorBidi" w:hint="eastAsia"/>
                <w:bCs/>
                <w:lang w:bidi="ar"/>
              </w:rPr>
              <w:t>Webhook</w:t>
            </w:r>
            <w:r w:rsidRPr="004D5B33">
              <w:rPr>
                <w:rFonts w:cstheme="minorBidi" w:hint="eastAsia"/>
                <w:bCs/>
                <w:lang w:bidi="ar"/>
              </w:rPr>
              <w:t>和钉钉群私钥后再本系统添加群组。</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3.</w:t>
            </w:r>
            <w:r w:rsidRPr="004D5B33">
              <w:rPr>
                <w:rFonts w:cstheme="minorBidi"/>
                <w:bCs/>
              </w:rPr>
              <w:t>发送详情</w:t>
            </w:r>
          </w:p>
          <w:p w:rsidR="00FA6531" w:rsidRPr="004D5B33" w:rsidRDefault="007451AE">
            <w:pPr>
              <w:spacing w:line="300" w:lineRule="exact"/>
              <w:ind w:firstLineChars="0" w:firstLine="0"/>
              <w:rPr>
                <w:rFonts w:cstheme="minorBidi"/>
                <w:bCs/>
                <w:lang w:bidi="ar"/>
              </w:rPr>
            </w:pPr>
            <w:r w:rsidRPr="004D5B33">
              <w:rPr>
                <w:rFonts w:cstheme="minorBidi" w:hint="eastAsia"/>
                <w:bCs/>
                <w:lang w:bidi="ar"/>
              </w:rPr>
              <w:t>发送详情展示所有已发送的消息，包括发送失败的消息，</w:t>
            </w:r>
            <w:r w:rsidRPr="004D5B33">
              <w:rPr>
                <w:rFonts w:cstheme="minorBidi" w:hint="eastAsia"/>
                <w:bCs/>
                <w:lang w:bidi="ar"/>
              </w:rPr>
              <w:t>包括邮件、钉钉等所有类型的消息，也包括预警模块发送的预警信息。</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
          <w:sz w:val="28"/>
          <w:szCs w:val="28"/>
        </w:rPr>
      </w:pPr>
      <w:r w:rsidRPr="004D5B33">
        <w:rPr>
          <w:rFonts w:cstheme="minorBidi" w:hint="eastAsia"/>
          <w:bCs/>
        </w:rPr>
        <w:t>3.2.2.2</w:t>
      </w:r>
      <w:r w:rsidRPr="004D5B33">
        <w:rPr>
          <w:rFonts w:cstheme="minorBidi" w:hint="eastAsia"/>
          <w:bCs/>
        </w:rPr>
        <w:t>运营数据中心信创软件改造</w:t>
      </w:r>
    </w:p>
    <w:p w:rsidR="00FA6531" w:rsidRPr="004D5B33" w:rsidRDefault="007451AE">
      <w:pPr>
        <w:rPr>
          <w:rFonts w:cs="等线"/>
          <w:bCs/>
          <w:lang w:bidi="ar"/>
        </w:rPr>
      </w:pPr>
      <w:r w:rsidRPr="004D5B33">
        <w:rPr>
          <w:rFonts w:cs="等线" w:hint="eastAsia"/>
          <w:bCs/>
          <w:lang w:bidi="ar"/>
        </w:rPr>
        <w:t>本项目建设的运营数据中心及其应用需支持在信创环境中运行，并满足如下功能：</w:t>
      </w:r>
    </w:p>
    <w:p w:rsidR="00FA6531" w:rsidRPr="004D5B33" w:rsidRDefault="007451AE">
      <w:pPr>
        <w:ind w:firstLineChars="0" w:firstLine="0"/>
        <w:rPr>
          <w:rFonts w:cs="等线"/>
          <w:bCs/>
          <w:lang w:bidi="ar"/>
        </w:rPr>
      </w:pPr>
      <w:bookmarkStart w:id="109" w:name="_Toc128582392"/>
      <w:bookmarkStart w:id="110" w:name="_Toc149294942"/>
      <w:r w:rsidRPr="004D5B33">
        <w:rPr>
          <w:rFonts w:cs="等线" w:hint="eastAsia"/>
          <w:bCs/>
          <w:lang w:bidi="ar"/>
        </w:rPr>
        <w:t>1.</w:t>
      </w:r>
      <w:r w:rsidRPr="004D5B33">
        <w:rPr>
          <w:rFonts w:cs="等线" w:hint="eastAsia"/>
          <w:bCs/>
          <w:lang w:bidi="ar"/>
        </w:rPr>
        <w:t>运营数据中心（</w:t>
      </w:r>
      <w:r w:rsidRPr="004D5B33">
        <w:rPr>
          <w:rFonts w:cs="等线" w:hint="eastAsia"/>
          <w:bCs/>
          <w:lang w:bidi="ar"/>
        </w:rPr>
        <w:t>ODR</w:t>
      </w:r>
      <w:r w:rsidRPr="004D5B33">
        <w:rPr>
          <w:rFonts w:cs="等线" w:hint="eastAsia"/>
          <w:bCs/>
          <w:lang w:bidi="ar"/>
        </w:rPr>
        <w:t>）</w:t>
      </w:r>
      <w:bookmarkEnd w:id="109"/>
      <w:bookmarkEnd w:id="110"/>
    </w:p>
    <w:p w:rsidR="00FA6531" w:rsidRPr="004D5B33" w:rsidRDefault="007451AE">
      <w:pPr>
        <w:rPr>
          <w:rFonts w:cs="等线"/>
          <w:bCs/>
          <w:lang w:bidi="ar"/>
        </w:rPr>
      </w:pPr>
      <w:r w:rsidRPr="004D5B33">
        <w:rPr>
          <w:rFonts w:cs="等线" w:hint="eastAsia"/>
          <w:bCs/>
          <w:lang w:bidi="ar"/>
        </w:rPr>
        <w:t>运营数据中心（</w:t>
      </w:r>
      <w:r w:rsidRPr="004D5B33">
        <w:rPr>
          <w:rFonts w:cs="等线" w:hint="eastAsia"/>
          <w:bCs/>
          <w:lang w:bidi="ar"/>
        </w:rPr>
        <w:t>ODR</w:t>
      </w:r>
      <w:r w:rsidRPr="004D5B33">
        <w:rPr>
          <w:rFonts w:cs="等线" w:hint="eastAsia"/>
          <w:bCs/>
          <w:lang w:bidi="ar"/>
        </w:rPr>
        <w:t>）整合各类运营数据，形成完整的数据链，为建设各种数据分析应用提供数据支撑。要求具备以下功能：</w:t>
      </w:r>
    </w:p>
    <w:p w:rsidR="00FA6531" w:rsidRPr="004D5B33" w:rsidRDefault="007451AE">
      <w:pPr>
        <w:numPr>
          <w:ilvl w:val="0"/>
          <w:numId w:val="9"/>
        </w:numPr>
        <w:ind w:firstLineChars="0" w:firstLine="0"/>
        <w:rPr>
          <w:rFonts w:cstheme="minorBidi"/>
          <w:bCs/>
        </w:rPr>
      </w:pPr>
      <w:r w:rsidRPr="004D5B33">
        <w:rPr>
          <w:rFonts w:cstheme="minorBidi"/>
          <w:bCs/>
        </w:rPr>
        <w:t>支持实时或近实时的数据存储方式。通过对医院数据仓库的数据抽取、清洗、转换处理后集中存储，所产生的数据支持灵活的查询利用。</w:t>
      </w:r>
    </w:p>
    <w:p w:rsidR="00FA6531" w:rsidRPr="004D5B33" w:rsidRDefault="007451AE">
      <w:pPr>
        <w:numPr>
          <w:ilvl w:val="0"/>
          <w:numId w:val="9"/>
        </w:numPr>
        <w:ind w:firstLineChars="0" w:firstLine="0"/>
        <w:rPr>
          <w:rFonts w:cstheme="minorBidi"/>
          <w:bCs/>
        </w:rPr>
      </w:pPr>
      <w:r w:rsidRPr="004D5B33">
        <w:rPr>
          <w:rFonts w:cstheme="minorBidi"/>
          <w:bCs/>
        </w:rPr>
        <w:t>支持根据医院业务管理域设计运营数据中心的存储结构模型。</w:t>
      </w:r>
    </w:p>
    <w:p w:rsidR="00FA6531" w:rsidRPr="004D5B33" w:rsidRDefault="007451AE">
      <w:pPr>
        <w:numPr>
          <w:ilvl w:val="0"/>
          <w:numId w:val="9"/>
        </w:numPr>
        <w:ind w:firstLineChars="0" w:firstLine="0"/>
        <w:rPr>
          <w:rFonts w:cstheme="minorBidi"/>
          <w:bCs/>
        </w:rPr>
      </w:pPr>
      <w:r w:rsidRPr="004D5B33">
        <w:rPr>
          <w:rFonts w:cstheme="minorBidi"/>
          <w:bCs/>
        </w:rPr>
        <w:t>支持医院运营管理和医疗质量管理</w:t>
      </w:r>
      <w:r w:rsidRPr="004D5B33">
        <w:rPr>
          <w:rFonts w:cstheme="minorBidi"/>
          <w:bCs/>
        </w:rPr>
        <w:t>KPI</w:t>
      </w:r>
      <w:r w:rsidRPr="004D5B33">
        <w:rPr>
          <w:rFonts w:cstheme="minorBidi"/>
          <w:bCs/>
        </w:rPr>
        <w:t>监管指标的内置，指标包含业务量、收入、工作效率、感染、合理用药主题。</w:t>
      </w:r>
    </w:p>
    <w:p w:rsidR="00FA6531" w:rsidRPr="004D5B33" w:rsidRDefault="007451AE">
      <w:pPr>
        <w:numPr>
          <w:ilvl w:val="0"/>
          <w:numId w:val="9"/>
        </w:numPr>
        <w:ind w:firstLineChars="0" w:firstLine="0"/>
        <w:rPr>
          <w:rFonts w:cstheme="minorBidi"/>
          <w:bCs/>
        </w:rPr>
      </w:pPr>
      <w:r w:rsidRPr="004D5B33">
        <w:rPr>
          <w:rFonts w:cstheme="minorBidi"/>
          <w:bCs/>
        </w:rPr>
        <w:t>支持通过数据校验机制保障前台展示数据和业务系统数据以及相关外挂报表数据口径的一致性。</w:t>
      </w:r>
    </w:p>
    <w:p w:rsidR="00FA6531" w:rsidRPr="004D5B33" w:rsidRDefault="007451AE">
      <w:pPr>
        <w:numPr>
          <w:ilvl w:val="0"/>
          <w:numId w:val="9"/>
        </w:numPr>
        <w:ind w:firstLineChars="0" w:firstLine="0"/>
        <w:rPr>
          <w:rFonts w:cstheme="minorBidi"/>
          <w:bCs/>
        </w:rPr>
      </w:pPr>
      <w:r w:rsidRPr="004D5B33">
        <w:rPr>
          <w:rFonts w:cstheme="minorBidi"/>
          <w:bCs/>
        </w:rPr>
        <w:t>支持包括院区、时间、时段、科室、科室扩展、标志、事实多维度模型。</w:t>
      </w:r>
    </w:p>
    <w:p w:rsidR="00FA6531" w:rsidRPr="004D5B33" w:rsidRDefault="007451AE">
      <w:pPr>
        <w:numPr>
          <w:ilvl w:val="0"/>
          <w:numId w:val="9"/>
        </w:numPr>
        <w:ind w:firstLineChars="0"/>
        <w:rPr>
          <w:rFonts w:cstheme="minorBidi"/>
          <w:bCs/>
        </w:rPr>
      </w:pPr>
      <w:r w:rsidRPr="004D5B33">
        <w:rPr>
          <w:rFonts w:cstheme="minorBidi"/>
          <w:bCs/>
        </w:rPr>
        <w:t>支持包括门诊业务、门诊费用、门诊效率、住院业务、住院收入、住院效率、住院医保</w:t>
      </w:r>
      <w:r w:rsidRPr="004D5B33">
        <w:rPr>
          <w:rFonts w:cstheme="minorBidi" w:hint="eastAsia"/>
          <w:bCs/>
        </w:rPr>
        <w:t>宽表</w:t>
      </w:r>
      <w:r w:rsidRPr="004D5B33">
        <w:rPr>
          <w:rFonts w:cstheme="minorBidi"/>
          <w:bCs/>
        </w:rPr>
        <w:t>模型。</w:t>
      </w:r>
    </w:p>
    <w:p w:rsidR="00FA6531" w:rsidRPr="004D5B33" w:rsidRDefault="007451AE">
      <w:pPr>
        <w:numPr>
          <w:ilvl w:val="0"/>
          <w:numId w:val="9"/>
        </w:numPr>
        <w:ind w:firstLineChars="0" w:firstLine="0"/>
        <w:rPr>
          <w:rFonts w:cstheme="minorBidi"/>
          <w:bCs/>
        </w:rPr>
      </w:pPr>
      <w:r w:rsidRPr="004D5B33">
        <w:rPr>
          <w:rFonts w:cstheme="minorBidi"/>
          <w:bCs/>
        </w:rPr>
        <w:t>支持包括门诊业务、门诊费用、门诊效率、住院业务、住院收入、住院效率、住院医保等事实表模型。</w:t>
      </w:r>
    </w:p>
    <w:p w:rsidR="00FA6531" w:rsidRPr="004D5B33" w:rsidRDefault="007451AE">
      <w:pPr>
        <w:numPr>
          <w:ilvl w:val="0"/>
          <w:numId w:val="9"/>
        </w:numPr>
        <w:ind w:firstLineChars="0" w:firstLine="0"/>
        <w:rPr>
          <w:rFonts w:cstheme="minorBidi"/>
          <w:bCs/>
        </w:rPr>
      </w:pPr>
      <w:r w:rsidRPr="004D5B33">
        <w:rPr>
          <w:rFonts w:cstheme="minorBidi"/>
          <w:bCs/>
        </w:rPr>
        <w:t>支持包括按年、季度、月度、院区、科室、医生统计的汇总表模型。</w:t>
      </w:r>
    </w:p>
    <w:p w:rsidR="00FA6531" w:rsidRPr="004D5B33" w:rsidRDefault="007451AE">
      <w:pPr>
        <w:rPr>
          <w:rFonts w:cs="等线"/>
          <w:bCs/>
          <w:lang w:bidi="ar"/>
        </w:rPr>
      </w:pPr>
      <w:r w:rsidRPr="004D5B33">
        <w:rPr>
          <w:rFonts w:cs="等线" w:hint="eastAsia"/>
          <w:bCs/>
          <w:lang w:bidi="ar"/>
        </w:rPr>
        <w:t>具体包括：</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617"/>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医疗运营业务模型</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对医院运营分析类数据进行抽取，并根据数据特征进行重新建模；</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主要包括：排班号源主题、预约主题、就诊主题、分诊叫号、诊断主题、账单费用主题、患者用药主题、院内转诊主题、处方医嘱主题、手术主题、床位使用主题、医技业务主题、医保业务主题、病案首页、病历数据、药房药库进销存、日间手术主题、物资设备。</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医疗质量业务模型</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对医院质量分析类数据进行抽取，并根据数据特征进行重新建模；</w:t>
            </w:r>
          </w:p>
        </w:tc>
      </w:tr>
      <w:tr w:rsidR="00FA6531"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主要包括：护理质控、病历质控、麻醉质控、病案质控、不良事件、医技质控、医院感染、临床用血、人力资源、透析数据、肾病数据、处方审核、合理用药、单病种、处方点评、</w:t>
            </w:r>
            <w:r w:rsidRPr="004D5B33">
              <w:rPr>
                <w:rFonts w:cstheme="minorBidi" w:hint="eastAsia"/>
                <w:bCs/>
                <w:kern w:val="0"/>
              </w:rPr>
              <w:t>ICU</w:t>
            </w:r>
            <w:r w:rsidRPr="004D5B33">
              <w:rPr>
                <w:rFonts w:cstheme="minorBidi" w:hint="eastAsia"/>
                <w:bCs/>
                <w:kern w:val="0"/>
              </w:rPr>
              <w:t>、</w:t>
            </w:r>
            <w:r w:rsidRPr="004D5B33">
              <w:rPr>
                <w:rFonts w:cstheme="minorBidi" w:hint="eastAsia"/>
                <w:bCs/>
                <w:kern w:val="0"/>
              </w:rPr>
              <w:t>VTE</w:t>
            </w:r>
            <w:r w:rsidRPr="004D5B33">
              <w:rPr>
                <w:rFonts w:cstheme="minorBidi" w:hint="eastAsia"/>
                <w:bCs/>
                <w:kern w:val="0"/>
              </w:rPr>
              <w:t>、限制类技术、临床营养专业、康复医学专业、超声诊断</w:t>
            </w:r>
            <w:r w:rsidRPr="004D5B33">
              <w:rPr>
                <w:rFonts w:cstheme="minorBidi" w:hint="eastAsia"/>
                <w:bCs/>
                <w:kern w:val="0"/>
              </w:rPr>
              <w:lastRenderedPageBreak/>
              <w:t>专业、心血管系统疾病相关专业、重症医学专业、病理专业、呼吸内科专业、神经系统疾病、急诊数据、临床路径、疾病上报。</w:t>
            </w:r>
          </w:p>
        </w:tc>
      </w:tr>
    </w:tbl>
    <w:p w:rsidR="00FA6531" w:rsidRPr="004D5B33" w:rsidRDefault="00FA6531">
      <w:pPr>
        <w:ind w:firstLineChars="0" w:firstLine="0"/>
        <w:rPr>
          <w:rFonts w:cs="等线"/>
          <w:bCs/>
          <w:lang w:bidi="ar"/>
        </w:rPr>
      </w:pPr>
    </w:p>
    <w:p w:rsidR="00FA6531" w:rsidRPr="004D5B33" w:rsidRDefault="007451AE">
      <w:pPr>
        <w:ind w:firstLineChars="0" w:firstLine="0"/>
        <w:rPr>
          <w:rFonts w:cs="等线"/>
          <w:bCs/>
          <w:lang w:bidi="ar"/>
        </w:rPr>
      </w:pPr>
      <w:r w:rsidRPr="004D5B33">
        <w:rPr>
          <w:rFonts w:cs="等线" w:hint="eastAsia"/>
          <w:bCs/>
          <w:lang w:bidi="ar"/>
        </w:rPr>
        <w:t>2.</w:t>
      </w:r>
      <w:bookmarkStart w:id="111" w:name="_Toc149295045"/>
      <w:bookmarkStart w:id="112" w:name="_Toc128582433"/>
      <w:r w:rsidRPr="004D5B33">
        <w:rPr>
          <w:rFonts w:cstheme="minorBidi" w:hint="eastAsia"/>
          <w:bCs/>
        </w:rPr>
        <w:t>数据可视化分析引擎</w:t>
      </w:r>
      <w:bookmarkEnd w:id="111"/>
      <w:bookmarkEnd w:id="112"/>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617"/>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13" w:name="_Toc128582434"/>
            <w:bookmarkStart w:id="114" w:name="_Toc149295046"/>
            <w:r w:rsidRPr="004D5B33">
              <w:rPr>
                <w:rFonts w:cstheme="minorBidi" w:hint="eastAsia"/>
                <w:bCs/>
              </w:rPr>
              <w:t>画布管理</w:t>
            </w:r>
            <w:bookmarkEnd w:id="113"/>
            <w:bookmarkEnd w:id="114"/>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支持画布分类管理功能；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支持回收站找回已删画布功能；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支持自定义画布功能，快速配置界面布局及展示图例、下钻内容等功能；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支持添加过滤器、添加布局面板、添加</w:t>
            </w:r>
            <w:r w:rsidRPr="004D5B33">
              <w:rPr>
                <w:rFonts w:cstheme="minorBidi" w:hint="eastAsia"/>
                <w:bCs/>
                <w:kern w:val="0"/>
              </w:rPr>
              <w:t>tab</w:t>
            </w:r>
            <w:r w:rsidRPr="004D5B33">
              <w:rPr>
                <w:rFonts w:cstheme="minorBidi" w:hint="eastAsia"/>
                <w:bCs/>
                <w:kern w:val="0"/>
              </w:rPr>
              <w:t>面板功能；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支持多种组件图例，包括图表中的柱状图、折线图、饼图、仪表盘、混合图、雷达图、玉玦图、水球图、词云图、散点图、矩形图、桑基图、热力图，卡片、辅助、交互、表格、地图等，提供自主配置功能；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支持下钻配置功能，可自助设置下钻界面展示层级及维度分析、明细分析等；</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15" w:name="_Toc149295047"/>
            <w:bookmarkStart w:id="116" w:name="_Toc128582435"/>
            <w:r w:rsidRPr="004D5B33">
              <w:rPr>
                <w:rFonts w:cstheme="minorBidi"/>
                <w:bCs/>
              </w:rPr>
              <w:t>组件</w:t>
            </w:r>
            <w:r w:rsidRPr="004D5B33">
              <w:rPr>
                <w:rFonts w:cstheme="minorBidi" w:hint="eastAsia"/>
                <w:bCs/>
              </w:rPr>
              <w:t>管理</w:t>
            </w:r>
            <w:bookmarkEnd w:id="115"/>
            <w:bookmarkEnd w:id="116"/>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支持提供组件分类配置。</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组件分类应具有名称、上级菜单配置、排版方式、图标名称、显示顺序、备注等关键属性。</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支持原子组件、组合组件配置功能；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支持组件预览，查看组件显示效果，并在预览中调整相关属性；</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17" w:name="_Toc128582437"/>
            <w:bookmarkStart w:id="118" w:name="_Toc149295049"/>
            <w:r w:rsidRPr="004D5B33">
              <w:rPr>
                <w:rFonts w:cstheme="minorBidi"/>
                <w:bCs/>
              </w:rPr>
              <w:t>基础</w:t>
            </w:r>
            <w:r w:rsidRPr="004D5B33">
              <w:rPr>
                <w:rFonts w:cstheme="minorBidi" w:hint="eastAsia"/>
                <w:bCs/>
              </w:rPr>
              <w:t>管理</w:t>
            </w:r>
            <w:bookmarkEnd w:id="117"/>
            <w:bookmarkEnd w:id="118"/>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支持对分析引擎中使用的各类值域进行统一管理，包括字典名称、字典类型、值域内容等；</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提供可视化新增、修改字典值域内容；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提供配置项管理配置功能，可按参数名称、参数键名筛选查询；</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支持对分析引擎使用的各类参数进行统一维护，包括参数名称、参数值、类型、备注等；</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参数需支持文本、图片等类型，其中图片类型参数应支持图片上传；</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提供的参数不少于</w:t>
            </w:r>
            <w:r w:rsidRPr="004D5B33">
              <w:rPr>
                <w:rFonts w:cstheme="minorBidi" w:hint="eastAsia"/>
                <w:bCs/>
                <w:kern w:val="0"/>
              </w:rPr>
              <w:t>30</w:t>
            </w:r>
            <w:r w:rsidRPr="004D5B33">
              <w:rPr>
                <w:rFonts w:cstheme="minorBidi" w:hint="eastAsia"/>
                <w:bCs/>
                <w:kern w:val="0"/>
              </w:rPr>
              <w:t>个；</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可统一管理各数据源，支持常用数据库类型，包括</w:t>
            </w:r>
            <w:r w:rsidRPr="004D5B33">
              <w:rPr>
                <w:rFonts w:cstheme="minorBidi" w:hint="eastAsia"/>
                <w:bCs/>
                <w:kern w:val="0"/>
              </w:rPr>
              <w:t>SQL Server</w:t>
            </w:r>
            <w:r w:rsidRPr="004D5B33">
              <w:rPr>
                <w:rFonts w:cstheme="minorBidi" w:hint="eastAsia"/>
                <w:bCs/>
                <w:kern w:val="0"/>
              </w:rPr>
              <w:t>、</w:t>
            </w:r>
            <w:r w:rsidRPr="004D5B33">
              <w:rPr>
                <w:rFonts w:cstheme="minorBidi" w:hint="eastAsia"/>
                <w:bCs/>
                <w:kern w:val="0"/>
              </w:rPr>
              <w:t>Oracle</w:t>
            </w:r>
            <w:r w:rsidRPr="004D5B33">
              <w:rPr>
                <w:rFonts w:cstheme="minorBidi" w:hint="eastAsia"/>
                <w:bCs/>
                <w:kern w:val="0"/>
              </w:rPr>
              <w:t>、</w:t>
            </w:r>
            <w:r w:rsidRPr="004D5B33">
              <w:rPr>
                <w:rFonts w:cstheme="minorBidi" w:hint="eastAsia"/>
                <w:bCs/>
                <w:kern w:val="0"/>
              </w:rPr>
              <w:t>mySQL</w:t>
            </w:r>
            <w:r w:rsidRPr="004D5B33">
              <w:rPr>
                <w:rFonts w:cstheme="minorBidi" w:hint="eastAsia"/>
                <w:bCs/>
                <w:kern w:val="0"/>
              </w:rPr>
              <w:t>、达梦、</w:t>
            </w:r>
            <w:r w:rsidRPr="004D5B33">
              <w:rPr>
                <w:rFonts w:cstheme="minorBidi" w:hint="eastAsia"/>
                <w:bCs/>
                <w:kern w:val="0"/>
              </w:rPr>
              <w:t>greenplum</w:t>
            </w:r>
            <w:r w:rsidRPr="004D5B33">
              <w:rPr>
                <w:rFonts w:cstheme="minorBidi" w:hint="eastAsia"/>
                <w:bCs/>
                <w:kern w:val="0"/>
              </w:rPr>
              <w:t>等。</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提供数据模型可视化配置管理，提供新增、导入及批量删除功能；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提供数据模型测试、复制、修改、导出功能；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提供数据模型、数据模型类型、数据源、</w:t>
            </w:r>
            <w:r w:rsidRPr="004D5B33">
              <w:rPr>
                <w:rFonts w:cstheme="minorBidi" w:hint="eastAsia"/>
                <w:bCs/>
                <w:kern w:val="0"/>
              </w:rPr>
              <w:t>SQL</w:t>
            </w:r>
            <w:r w:rsidRPr="004D5B33">
              <w:rPr>
                <w:rFonts w:cstheme="minorBidi" w:hint="eastAsia"/>
                <w:bCs/>
                <w:kern w:val="0"/>
              </w:rPr>
              <w:t>类型配置功能，提供</w:t>
            </w:r>
            <w:r w:rsidRPr="004D5B33">
              <w:rPr>
                <w:rFonts w:cstheme="minorBidi" w:hint="eastAsia"/>
                <w:bCs/>
                <w:kern w:val="0"/>
              </w:rPr>
              <w:t>SQL</w:t>
            </w:r>
            <w:r w:rsidRPr="004D5B33">
              <w:rPr>
                <w:rFonts w:cstheme="minorBidi" w:hint="eastAsia"/>
                <w:bCs/>
                <w:kern w:val="0"/>
              </w:rPr>
              <w:t>参数、格式化脚本、存储过程编辑，状态配置功能；模型配置后支持测试功能；</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资源</w:t>
            </w:r>
            <w:r w:rsidRPr="004D5B33">
              <w:rPr>
                <w:rFonts w:cstheme="minorBidi" w:hint="eastAsia"/>
                <w:bCs/>
              </w:rPr>
              <w:t>管理</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支持对画布中使用的各类资源进行统一管理，包括地图、图片、视频等资源；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地图资源支持对各地图进行标点处理；</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图片资源支持上传图片以及对图片进行分组；</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视频资源支持上传视频资源并进行分组管理；</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自助多维交叉分析</w:t>
            </w: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支持对画布中使用的各指标进行多维分析，根据指标业务特性可从院区、科室、时间等维度进行数据分析；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支持自定义选择两个或多个维度分析，得到想要分析的结果；</w:t>
            </w:r>
          </w:p>
        </w:tc>
      </w:tr>
      <w:tr w:rsidR="00FA6531"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支持查看对应数字的患者明细清单；</w:t>
            </w:r>
          </w:p>
        </w:tc>
      </w:tr>
    </w:tbl>
    <w:p w:rsidR="00FA6531" w:rsidRPr="004D5B33" w:rsidRDefault="00FA6531">
      <w:pPr>
        <w:ind w:firstLineChars="0" w:firstLine="0"/>
        <w:rPr>
          <w:rFonts w:cs="等线"/>
          <w:bCs/>
          <w:lang w:bidi="ar"/>
        </w:rPr>
      </w:pPr>
    </w:p>
    <w:p w:rsidR="00FA6531" w:rsidRPr="004D5B33" w:rsidRDefault="007451AE">
      <w:pPr>
        <w:ind w:firstLineChars="0" w:firstLine="0"/>
        <w:rPr>
          <w:rFonts w:cs="等线"/>
          <w:bCs/>
          <w:lang w:bidi="ar"/>
        </w:rPr>
      </w:pPr>
      <w:r w:rsidRPr="004D5B33">
        <w:rPr>
          <w:rFonts w:cs="等线" w:hint="eastAsia"/>
          <w:bCs/>
          <w:lang w:bidi="ar"/>
        </w:rPr>
        <w:t>3.</w:t>
      </w:r>
      <w:r w:rsidRPr="004D5B33">
        <w:rPr>
          <w:rFonts w:cstheme="minorBidi" w:hint="eastAsia"/>
          <w:bCs/>
        </w:rPr>
        <w:t>BI</w:t>
      </w:r>
      <w:r w:rsidRPr="004D5B33">
        <w:rPr>
          <w:rFonts w:cstheme="minorBidi" w:hint="eastAsia"/>
          <w:bCs/>
        </w:rPr>
        <w:t>监管大屏</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617"/>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19" w:name="_Toc128582467"/>
            <w:bookmarkStart w:id="120" w:name="_Toc149295073"/>
            <w:r w:rsidRPr="004D5B33">
              <w:rPr>
                <w:rFonts w:cstheme="minorBidi"/>
                <w:bCs/>
              </w:rPr>
              <w:t>门诊运营全景</w:t>
            </w:r>
            <w:bookmarkEnd w:id="119"/>
            <w:bookmarkEnd w:id="120"/>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支持实时监测门诊运营情况基本指标：门急诊人次、门诊候诊人次、退号人次、医生出诊人次、平均就诊时长。</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支持实时展示各科室候诊情况：已就诊人次、待就诊人次、平均候诊时间、医生人数，支持预测各科室当前候诊人次完成就诊时间。</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支持当日门急诊人次挂号趋势分析，支持当日各时段挂号人次与候诊人次对比。</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支持实时展示门诊挂号类别分布。</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支持实时展示挂号支付方式类别分布、收费支付方式类别分布。</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支持实时展示门诊开放窗口数、平均付费时间、待收费笔数、已收费笔数、预约人次及预约取号人次。</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支持实时展示当日门诊开放诊间总数，各楼的挂号人次、诊间数、诊间利用率。</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支持展示当日中药房已取处方数、待取处方数，西药房已取处方数、待取处方数，中药房已登记数和未登记数。</w:t>
            </w:r>
          </w:p>
        </w:tc>
      </w:tr>
      <w:tr w:rsidR="00FA6531"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kern w:val="0"/>
              </w:rPr>
            </w:pPr>
            <w:r w:rsidRPr="004D5B33">
              <w:rPr>
                <w:rFonts w:cstheme="minorBidi" w:hint="eastAsia"/>
                <w:bCs/>
                <w:kern w:val="0"/>
              </w:rPr>
              <w:t>支持医技排队情况监控，监控各医技科室的开放诊间数、当日已完成、当日待检数。</w:t>
            </w:r>
          </w:p>
        </w:tc>
      </w:tr>
    </w:tbl>
    <w:p w:rsidR="00FA6531" w:rsidRPr="004D5B33" w:rsidRDefault="00FA6531">
      <w:pPr>
        <w:ind w:firstLineChars="0" w:firstLine="0"/>
        <w:rPr>
          <w:rFonts w:cs="等线"/>
          <w:bCs/>
          <w:lang w:bidi="ar"/>
        </w:rPr>
      </w:pPr>
    </w:p>
    <w:p w:rsidR="00FA6531" w:rsidRPr="004D5B33" w:rsidRDefault="007451AE">
      <w:pPr>
        <w:ind w:firstLineChars="0" w:firstLine="0"/>
        <w:rPr>
          <w:rFonts w:cs="等线"/>
          <w:bCs/>
          <w:lang w:bidi="ar"/>
        </w:rPr>
      </w:pPr>
      <w:r w:rsidRPr="004D5B33">
        <w:rPr>
          <w:rFonts w:cs="等线" w:hint="eastAsia"/>
          <w:bCs/>
          <w:lang w:bidi="ar"/>
        </w:rPr>
        <w:t>4.</w:t>
      </w:r>
      <w:r w:rsidRPr="004D5B33">
        <w:rPr>
          <w:rFonts w:cstheme="minorBidi" w:hint="eastAsia"/>
          <w:bCs/>
        </w:rPr>
        <w:t>BI</w:t>
      </w:r>
      <w:r w:rsidRPr="004D5B33">
        <w:rPr>
          <w:rFonts w:cstheme="minorBidi" w:hint="eastAsia"/>
          <w:bCs/>
        </w:rPr>
        <w:t>运营决策分析</w:t>
      </w:r>
    </w:p>
    <w:p w:rsidR="00FA6531" w:rsidRPr="004D5B33" w:rsidRDefault="007451AE">
      <w:pPr>
        <w:rPr>
          <w:rFonts w:cs="等线"/>
          <w:bCs/>
          <w:lang w:bidi="ar"/>
        </w:rPr>
      </w:pPr>
      <w:r w:rsidRPr="004D5B33">
        <w:rPr>
          <w:rFonts w:cs="等线" w:hint="eastAsia"/>
          <w:bCs/>
          <w:lang w:bidi="ar"/>
        </w:rPr>
        <w:t>总体功能要求：</w:t>
      </w:r>
    </w:p>
    <w:p w:rsidR="00FA6531" w:rsidRPr="004D5B33" w:rsidRDefault="007451AE">
      <w:pPr>
        <w:rPr>
          <w:rFonts w:cs="等线"/>
          <w:bCs/>
          <w:lang w:bidi="ar"/>
        </w:rPr>
      </w:pPr>
      <w:r w:rsidRPr="004D5B33">
        <w:rPr>
          <w:rFonts w:cstheme="minorBidi"/>
          <w:bCs/>
        </w:rPr>
        <w:t>运营决策支持分析按照各主题进行分析，包括实时主题、地域分析主题、门诊分析主题、住院分析主题、药品分析主题、医保分析主题、治疗质量主题、手术分析主题、医技主题、自助机分析等，按照宫格设计，图表分析，多维下钻展示分析。</w:t>
      </w:r>
    </w:p>
    <w:p w:rsidR="00FA6531" w:rsidRPr="004D5B33" w:rsidRDefault="007451AE">
      <w:pPr>
        <w:rPr>
          <w:rFonts w:cs="等线"/>
          <w:bCs/>
          <w:lang w:bidi="ar"/>
        </w:rPr>
      </w:pPr>
      <w:r w:rsidRPr="004D5B33">
        <w:rPr>
          <w:rFonts w:cs="等线" w:hint="eastAsia"/>
          <w:bCs/>
          <w:lang w:bidi="ar"/>
        </w:rPr>
        <w:t>具体包括：</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617"/>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今日动态</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支持全院实时数据监控，监控指标包括门诊、住院、手术。</w:t>
            </w:r>
          </w:p>
          <w:p w:rsidR="00FA6531" w:rsidRPr="004D5B33" w:rsidRDefault="007451AE">
            <w:pPr>
              <w:spacing w:line="300" w:lineRule="exact"/>
              <w:ind w:firstLineChars="0" w:firstLine="0"/>
              <w:rPr>
                <w:rFonts w:cstheme="minorBidi"/>
                <w:bCs/>
              </w:rPr>
            </w:pPr>
            <w:r w:rsidRPr="004D5B33">
              <w:rPr>
                <w:rFonts w:cstheme="minorBidi"/>
                <w:bCs/>
              </w:rPr>
              <w:t>门诊指标：门急诊人次、候诊人次、门急诊收入、平均候诊时间、门急诊人次（维度：挂号类型）饼图分析，门急诊人次（维度：科室）柱状图</w:t>
            </w:r>
            <w:r w:rsidRPr="004D5B33">
              <w:rPr>
                <w:rFonts w:cstheme="minorBidi"/>
                <w:bCs/>
              </w:rPr>
              <w:t>top10</w:t>
            </w:r>
            <w:r w:rsidRPr="004D5B33">
              <w:rPr>
                <w:rFonts w:cstheme="minorBidi"/>
                <w:bCs/>
              </w:rPr>
              <w:t>排名分析</w:t>
            </w:r>
            <w:r w:rsidRPr="004D5B33">
              <w:rPr>
                <w:rFonts w:cstheme="minorBidi" w:hint="eastAsia"/>
                <w:bCs/>
              </w:rPr>
              <w:t>。</w:t>
            </w:r>
            <w:r w:rsidRPr="004D5B33">
              <w:rPr>
                <w:rFonts w:cstheme="minorBidi"/>
                <w:bCs/>
              </w:rPr>
              <w:t>门急诊人次和候诊人次（维度：小时）折线图趋势分析</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住院指标：出院人次、在院人次、危重人数、住院收入、住院患者费用（发生时间）、空床数、床位使用率</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手术指标：门诊手术例数、门诊手术例数（维度：科室）柱状图</w:t>
            </w:r>
            <w:r w:rsidRPr="004D5B33">
              <w:rPr>
                <w:rFonts w:cstheme="minorBidi"/>
                <w:bCs/>
              </w:rPr>
              <w:t>TOP10</w:t>
            </w:r>
            <w:r w:rsidRPr="004D5B33">
              <w:rPr>
                <w:rFonts w:cstheme="minorBidi"/>
                <w:bCs/>
              </w:rPr>
              <w:t>排名，住院手术例数（维度：科室）柱状图</w:t>
            </w:r>
            <w:r w:rsidRPr="004D5B33">
              <w:rPr>
                <w:rFonts w:cstheme="minorBidi"/>
                <w:bCs/>
              </w:rPr>
              <w:t>TOP10</w:t>
            </w:r>
            <w:r w:rsidRPr="004D5B33">
              <w:rPr>
                <w:rFonts w:cstheme="minorBidi"/>
                <w:bCs/>
              </w:rPr>
              <w:t>排</w:t>
            </w:r>
            <w:r w:rsidRPr="004D5B33">
              <w:rPr>
                <w:rFonts w:cstheme="minorBidi"/>
                <w:bCs/>
              </w:rPr>
              <w:lastRenderedPageBreak/>
              <w:t>名分析。</w:t>
            </w:r>
          </w:p>
          <w:p w:rsidR="00FA6531" w:rsidRPr="004D5B33" w:rsidRDefault="007451AE">
            <w:pPr>
              <w:spacing w:line="300" w:lineRule="exact"/>
              <w:ind w:firstLineChars="0" w:firstLine="0"/>
              <w:rPr>
                <w:rFonts w:cstheme="minorBidi"/>
                <w:bCs/>
              </w:rPr>
            </w:pPr>
            <w:r w:rsidRPr="004D5B33">
              <w:rPr>
                <w:rFonts w:cstheme="minorBidi"/>
                <w:bCs/>
              </w:rPr>
              <w:t>支持指标数据下钻。</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21" w:name="_Toc128582440"/>
            <w:bookmarkStart w:id="122" w:name="_Toc149295052"/>
            <w:r w:rsidRPr="004D5B33">
              <w:rPr>
                <w:rFonts w:cstheme="minorBidi"/>
                <w:bCs/>
              </w:rPr>
              <w:lastRenderedPageBreak/>
              <w:t>门诊运营数据分析</w:t>
            </w:r>
            <w:bookmarkEnd w:id="121"/>
            <w:bookmarkEnd w:id="122"/>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全院门诊分析，通过门诊业务概况、门诊预约概况、门急诊候诊统计、门诊费用分析监控医院门诊的运行情况。要求具备以下内容：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支持门诊业务概况统计：门急诊人次、门诊人次、互联网挂号人次、专家门诊人次、周末专家门诊人次、急诊人次、门急诊退号人次、门急诊人次趋势分析、门急诊人次挂号类别维度分析、门急诊人次科室</w:t>
            </w:r>
            <w:r w:rsidRPr="004D5B33">
              <w:rPr>
                <w:rFonts w:cstheme="minorBidi"/>
                <w:bCs/>
              </w:rPr>
              <w:t>top10</w:t>
            </w:r>
            <w:r w:rsidRPr="004D5B33">
              <w:rPr>
                <w:rFonts w:cstheme="minorBidi"/>
                <w:bCs/>
              </w:rPr>
              <w:t>排名</w:t>
            </w:r>
            <w:r w:rsidRPr="004D5B33">
              <w:rPr>
                <w:rFonts w:cstheme="minorBidi" w:hint="eastAsia"/>
                <w:bCs/>
              </w:rPr>
              <w:t>。</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支持门诊预约概况统计：门诊预约就诊人次、门诊预约就诊率、加号数、爽约人次、爽约率、门诊预约人次、门诊预约率、复诊患者预约率、预约复诊总人次</w:t>
            </w:r>
            <w:r w:rsidRPr="004D5B33">
              <w:rPr>
                <w:rFonts w:cstheme="minorBidi" w:hint="eastAsia"/>
                <w:bCs/>
              </w:rPr>
              <w:t>。</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支持门诊候诊统计：门诊患者平均候诊时长、门诊预约患者平均等候时长、门急诊人次、门诊预约就诊人次；</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门诊费用分析：门急诊费用、门急诊药占比、门急诊均次费、门急诊人次、门急诊药品费用、门急诊均次检查费、门急诊均次检验费、门急诊均次卫生材料费、门急诊均次西药费、门急诊均次中成药费、门急诊均次草药费</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23" w:name="_Toc149295053"/>
            <w:bookmarkStart w:id="124" w:name="_Toc128582441"/>
            <w:r w:rsidRPr="004D5B33">
              <w:rPr>
                <w:rFonts w:cstheme="minorBidi"/>
                <w:bCs/>
              </w:rPr>
              <w:t>住院运营数据分析</w:t>
            </w:r>
            <w:bookmarkEnd w:id="123"/>
            <w:bookmarkEnd w:id="124"/>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全院住院分析，通过对住院业务概况、床位分析来</w:t>
            </w:r>
            <w:r w:rsidRPr="004D5B33">
              <w:rPr>
                <w:rFonts w:cstheme="minorBidi"/>
                <w:bCs/>
              </w:rPr>
              <w:t>监控医院住院的运行情况。</w:t>
            </w:r>
          </w:p>
          <w:p w:rsidR="00FA6531" w:rsidRPr="004D5B33" w:rsidRDefault="007451AE">
            <w:pPr>
              <w:spacing w:line="300" w:lineRule="exact"/>
              <w:ind w:firstLineChars="0" w:firstLine="0"/>
              <w:rPr>
                <w:rFonts w:cstheme="minorBidi"/>
                <w:bCs/>
              </w:rPr>
            </w:pPr>
            <w:r w:rsidRPr="004D5B33">
              <w:rPr>
                <w:rFonts w:cstheme="minorBidi"/>
                <w:bCs/>
              </w:rPr>
              <w:t>支持住院业务概况统计：床位使用率、平均住院日、床位周转次数、平均每张床位工作日、门诊均次费用、门急诊均次药费、出院患者均次费、出院患者次均药品费用、出院人次、死亡人数、自动出院人数、手术例数、日间手术例数、三四级手术例数占比、一级手术例数、二级手术例数、三级手术例数、四级手术例数、三四级手术例数、手术室使用时长、首台准时开台率、延迟结束手术例数、临时新增手术例数</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支持床位统计：床位使用率、平均每张床位工作日、平均住院日、出院人次、床位使用率趋势、床位使用率科室排名、床位周转次数</w:t>
            </w:r>
            <w:r w:rsidRPr="004D5B33">
              <w:rPr>
                <w:rFonts w:cstheme="minorBidi" w:hint="eastAsia"/>
                <w:bCs/>
              </w:rPr>
              <w:t>。</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药物运营数据分析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全院</w:t>
            </w:r>
            <w:r w:rsidRPr="004D5B33">
              <w:rPr>
                <w:rFonts w:cstheme="minorBidi"/>
                <w:bCs/>
              </w:rPr>
              <w:t>患者用药分析通过对药品概况、抗菌药物、基本药物来监控医院用药的合理性。</w:t>
            </w:r>
          </w:p>
          <w:p w:rsidR="00FA6531" w:rsidRPr="004D5B33" w:rsidRDefault="007451AE">
            <w:pPr>
              <w:spacing w:line="300" w:lineRule="exact"/>
              <w:ind w:firstLineChars="0" w:firstLine="0"/>
              <w:rPr>
                <w:rFonts w:cstheme="minorBidi"/>
                <w:bCs/>
              </w:rPr>
            </w:pPr>
            <w:r w:rsidRPr="004D5B33">
              <w:rPr>
                <w:rFonts w:cstheme="minorBidi"/>
                <w:bCs/>
              </w:rPr>
              <w:t>支持药品概况统计：药品费用、中成药费用、中草药费用、门诊次均药品费用、药品费用占总费用比、出院患者次均药品费用、门急诊人次、门诊药占比、门诊药品费用、出院患者药品费用占比、出院患者药品费用</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支持抗菌药物统计：出院患者抗菌药物使用强度、出院患者抗菌药物使用人次、住院天数、住院患者抗菌药物使用强度、抗菌药物收入、抗菌药物品种数、手术例数、医院感染新发病例数、抗菌药物使用强度前十科室</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支持基本药物统计：门急诊基药处方占比、门诊使用基本药物</w:t>
            </w:r>
            <w:r w:rsidRPr="004D5B33">
              <w:rPr>
                <w:rFonts w:cstheme="minorBidi"/>
                <w:bCs/>
              </w:rPr>
              <w:t>人次数、门急诊药品使用人次、基药比、基本药品费用、出院患者使用基本药物总人次数、出院患者使用基本药物品种数量、基药比科室排名</w:t>
            </w:r>
            <w:r w:rsidRPr="004D5B33">
              <w:rPr>
                <w:rFonts w:cstheme="minorBidi" w:hint="eastAsia"/>
                <w:bCs/>
              </w:rPr>
              <w:t>。</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手术运营数据分析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手术分析通过手术概况、手术室效率分析分析监控、医院手术工作量及工作难度。</w:t>
            </w:r>
          </w:p>
          <w:p w:rsidR="00FA6531" w:rsidRPr="004D5B33" w:rsidRDefault="007451AE">
            <w:pPr>
              <w:spacing w:line="300" w:lineRule="exact"/>
              <w:ind w:firstLineChars="0" w:firstLine="0"/>
              <w:rPr>
                <w:rFonts w:cstheme="minorBidi"/>
                <w:bCs/>
              </w:rPr>
            </w:pPr>
            <w:r w:rsidRPr="004D5B33">
              <w:rPr>
                <w:rFonts w:cstheme="minorBidi"/>
                <w:bCs/>
              </w:rPr>
              <w:t>支持手术概况统计：门急诊手术人次、住院手术例数、日间手术例数、三四级手术例数占比、一级手术例数、二级手术例数、</w:t>
            </w:r>
            <w:r w:rsidRPr="004D5B33">
              <w:rPr>
                <w:rFonts w:cstheme="minorBidi"/>
                <w:bCs/>
              </w:rPr>
              <w:lastRenderedPageBreak/>
              <w:t>三级手术例数、四级手术例数、日间手术例数、手术构成、三四级手术例数科室排名</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支持手术室效率分析：手术室效率、手术例数、手术室使用时长、首台准时开台率、延迟结束手术例数、临时取消手</w:t>
            </w:r>
            <w:r w:rsidRPr="004D5B33">
              <w:rPr>
                <w:rFonts w:cstheme="minorBidi"/>
                <w:bCs/>
              </w:rPr>
              <w:t>术例数、临时新增手术例数、平均接台时间、手术人次、一级手术例数、二级手术例数、三级手术例数、四级手术例数</w:t>
            </w:r>
            <w:r w:rsidRPr="004D5B33">
              <w:rPr>
                <w:rFonts w:cstheme="minorBidi" w:hint="eastAsia"/>
                <w:bCs/>
              </w:rPr>
              <w:t>。</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lastRenderedPageBreak/>
              <w:t>病种数据分析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病种分析通过门诊病种、住院病种监控医院收治的各类病种趋势及费用趋势。</w:t>
            </w:r>
          </w:p>
          <w:p w:rsidR="00FA6531" w:rsidRPr="004D5B33" w:rsidRDefault="007451AE">
            <w:pPr>
              <w:spacing w:line="300" w:lineRule="exact"/>
              <w:ind w:firstLineChars="0" w:firstLine="0"/>
              <w:rPr>
                <w:rFonts w:cstheme="minorBidi"/>
                <w:bCs/>
              </w:rPr>
            </w:pPr>
            <w:r w:rsidRPr="004D5B33">
              <w:rPr>
                <w:rFonts w:cstheme="minorBidi"/>
                <w:bCs/>
              </w:rPr>
              <w:t>支持门诊病种统计：按病种对门急诊人次、门诊均次费用、门急诊均次药费、门诊人次、门急诊费用、门急诊均次检查费、门急诊均次检验费进行分析，支持按病种细化到科室进行对比分析</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bCs/>
              </w:rPr>
              <w:t>支持住院病种统计：按病种对出院人次（</w:t>
            </w:r>
            <w:r w:rsidRPr="004D5B33">
              <w:rPr>
                <w:rFonts w:cstheme="minorBidi"/>
                <w:bCs/>
              </w:rPr>
              <w:t>DRGs</w:t>
            </w:r>
            <w:r w:rsidRPr="004D5B33">
              <w:rPr>
                <w:rFonts w:cstheme="minorBidi"/>
                <w:bCs/>
              </w:rPr>
              <w:t>）、平均住院日（</w:t>
            </w:r>
            <w:r w:rsidRPr="004D5B33">
              <w:rPr>
                <w:rFonts w:cstheme="minorBidi"/>
                <w:bCs/>
              </w:rPr>
              <w:t>DRGs</w:t>
            </w:r>
            <w:r w:rsidRPr="004D5B33">
              <w:rPr>
                <w:rFonts w:cstheme="minorBidi"/>
                <w:bCs/>
              </w:rPr>
              <w:t>）、出院患者住院均次费（</w:t>
            </w:r>
            <w:r w:rsidRPr="004D5B33">
              <w:rPr>
                <w:rFonts w:cstheme="minorBidi"/>
                <w:bCs/>
              </w:rPr>
              <w:t>DRGs</w:t>
            </w:r>
            <w:r w:rsidRPr="004D5B33">
              <w:rPr>
                <w:rFonts w:cstheme="minorBidi"/>
                <w:bCs/>
              </w:rPr>
              <w:t>）、出院人次、出院患者住院费用（</w:t>
            </w:r>
            <w:r w:rsidRPr="004D5B33">
              <w:rPr>
                <w:rFonts w:cstheme="minorBidi"/>
                <w:bCs/>
              </w:rPr>
              <w:t>DRGs</w:t>
            </w:r>
            <w:r w:rsidRPr="004D5B33">
              <w:rPr>
                <w:rFonts w:cstheme="minorBidi"/>
                <w:bCs/>
              </w:rPr>
              <w:t>）、出院患者住院药占比（</w:t>
            </w:r>
            <w:r w:rsidRPr="004D5B33">
              <w:rPr>
                <w:rFonts w:cstheme="minorBidi"/>
                <w:bCs/>
              </w:rPr>
              <w:t>DRGs</w:t>
            </w:r>
            <w:r w:rsidRPr="004D5B33">
              <w:rPr>
                <w:rFonts w:cstheme="minorBidi"/>
                <w:bCs/>
              </w:rPr>
              <w:t>）进行分析，支持按病种细化到科室进行对比分析</w:t>
            </w:r>
            <w:r w:rsidRPr="004D5B33">
              <w:rPr>
                <w:rFonts w:cstheme="minorBidi" w:hint="eastAsia"/>
                <w:bCs/>
              </w:rPr>
              <w:t>。</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25" w:name="_Toc128582447"/>
            <w:bookmarkStart w:id="126" w:name="_Toc149295059"/>
            <w:r w:rsidRPr="004D5B33">
              <w:rPr>
                <w:rFonts w:cstheme="minorBidi"/>
                <w:bCs/>
              </w:rPr>
              <w:t>医技运营数据分析</w:t>
            </w:r>
            <w:bookmarkEnd w:id="125"/>
            <w:bookmarkEnd w:id="126"/>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hint="eastAsia"/>
                <w:bCs/>
              </w:rPr>
              <w:t>检查检验分析通过检查概况、检验概况监控检查检验的情况。</w:t>
            </w:r>
          </w:p>
          <w:p w:rsidR="00FA6531" w:rsidRPr="004D5B33" w:rsidRDefault="007451AE">
            <w:pPr>
              <w:spacing w:line="300" w:lineRule="exact"/>
              <w:ind w:firstLineChars="0" w:firstLine="0"/>
              <w:rPr>
                <w:rFonts w:cstheme="minorBidi"/>
                <w:bCs/>
              </w:rPr>
            </w:pPr>
            <w:r w:rsidRPr="004D5B33">
              <w:rPr>
                <w:rFonts w:cstheme="minorBidi" w:hint="eastAsia"/>
                <w:bCs/>
              </w:rPr>
              <w:t>支持检查概况指标统计：检查人次、检查费用、检查报告单数量、检查项目构成、检查人次科室排名。</w:t>
            </w:r>
          </w:p>
          <w:p w:rsidR="00FA6531" w:rsidRPr="004D5B33" w:rsidRDefault="007451AE">
            <w:pPr>
              <w:spacing w:line="300" w:lineRule="exact"/>
              <w:ind w:firstLineChars="0" w:firstLine="0"/>
              <w:rPr>
                <w:rFonts w:cstheme="minorBidi"/>
                <w:bCs/>
              </w:rPr>
            </w:pPr>
            <w:r w:rsidRPr="004D5B33">
              <w:rPr>
                <w:rFonts w:cstheme="minorBidi" w:hint="eastAsia"/>
                <w:bCs/>
              </w:rPr>
              <w:t>支持检验概况指标统计：检验人次、检验费用、检验报告单数量、检验人次趋势、检验人次科室排名。</w:t>
            </w:r>
          </w:p>
        </w:tc>
      </w:tr>
      <w:tr w:rsidR="004D5B33"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高值耗材运营分析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高值耗材</w:t>
            </w:r>
            <w:r w:rsidRPr="004D5B33">
              <w:rPr>
                <w:rFonts w:cstheme="minorBidi" w:hint="eastAsia"/>
                <w:bCs/>
              </w:rPr>
              <w:t>分析通过</w:t>
            </w:r>
            <w:r w:rsidRPr="004D5B33">
              <w:rPr>
                <w:rFonts w:cstheme="minorBidi"/>
                <w:bCs/>
              </w:rPr>
              <w:t>高值耗材费用、高值耗材使用人次等</w:t>
            </w:r>
            <w:r w:rsidRPr="004D5B33">
              <w:rPr>
                <w:rFonts w:cstheme="minorBidi" w:hint="eastAsia"/>
                <w:bCs/>
              </w:rPr>
              <w:t>监控</w:t>
            </w:r>
            <w:r w:rsidRPr="004D5B33">
              <w:rPr>
                <w:rFonts w:cstheme="minorBidi"/>
                <w:bCs/>
              </w:rPr>
              <w:t>高值耗材使用</w:t>
            </w:r>
            <w:r w:rsidRPr="004D5B33">
              <w:rPr>
                <w:rFonts w:cstheme="minorBidi" w:hint="eastAsia"/>
                <w:bCs/>
              </w:rPr>
              <w:t>的情况。</w:t>
            </w:r>
          </w:p>
          <w:p w:rsidR="00FA6531" w:rsidRPr="004D5B33" w:rsidRDefault="007451AE">
            <w:pPr>
              <w:spacing w:line="300" w:lineRule="exact"/>
              <w:ind w:firstLineChars="0" w:firstLine="0"/>
              <w:rPr>
                <w:rFonts w:cstheme="minorBidi"/>
                <w:bCs/>
              </w:rPr>
            </w:pPr>
            <w:r w:rsidRPr="004D5B33">
              <w:rPr>
                <w:rFonts w:cstheme="minorBidi" w:hint="eastAsia"/>
                <w:bCs/>
              </w:rPr>
              <w:t>支持高值耗材指标统计：门诊高值耗材费用、住院高值耗材费用、住院高值耗材使用人次、门诊高值耗材使用人次、高值耗材费用、高值耗材占比、高值耗材占比科室排名等。</w:t>
            </w:r>
          </w:p>
        </w:tc>
      </w:tr>
      <w:tr w:rsidR="00FA6531"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医院运营收入分析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运营</w:t>
            </w:r>
            <w:r w:rsidRPr="004D5B33">
              <w:rPr>
                <w:rFonts w:cstheme="minorBidi" w:hint="eastAsia"/>
                <w:bCs/>
              </w:rPr>
              <w:t>分析通过</w:t>
            </w:r>
            <w:r w:rsidRPr="004D5B33">
              <w:rPr>
                <w:rFonts w:cstheme="minorBidi"/>
                <w:bCs/>
              </w:rPr>
              <w:t>收入</w:t>
            </w:r>
            <w:r w:rsidRPr="004D5B33">
              <w:rPr>
                <w:rFonts w:cstheme="minorBidi" w:hint="eastAsia"/>
                <w:bCs/>
              </w:rPr>
              <w:t>概况、</w:t>
            </w:r>
            <w:r w:rsidRPr="004D5B33">
              <w:rPr>
                <w:rFonts w:cstheme="minorBidi"/>
                <w:bCs/>
              </w:rPr>
              <w:t>收入分析来对医院的总体运营情况进行监管分析</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支持运营概况指标统计：门急诊人次、门诊人次、急诊人次、门急诊费用、门诊费用、急诊费用、门诊均次费用、门诊药品费用、门诊均次药费、出院人次、入院人次、出院患者均次费、门急诊手术人次、手术例数、平均住院日、医疗总费用。</w:t>
            </w:r>
          </w:p>
          <w:p w:rsidR="00FA6531" w:rsidRPr="004D5B33" w:rsidRDefault="007451AE">
            <w:pPr>
              <w:spacing w:line="300" w:lineRule="exact"/>
              <w:ind w:firstLineChars="0" w:firstLine="0"/>
              <w:rPr>
                <w:rFonts w:cstheme="minorBidi"/>
                <w:bCs/>
              </w:rPr>
            </w:pPr>
            <w:r w:rsidRPr="004D5B33">
              <w:rPr>
                <w:rFonts w:cstheme="minorBidi" w:hint="eastAsia"/>
                <w:bCs/>
              </w:rPr>
              <w:t>支持收入分析指标统计：医疗总费用、出院患者费用、门急诊费用、服务费用占比、卫生材料费用占总费用比、药品费用占总费用比、门急诊费用、门诊均次费用、出院患者均次费。</w:t>
            </w:r>
          </w:p>
        </w:tc>
      </w:tr>
    </w:tbl>
    <w:p w:rsidR="00FA6531" w:rsidRPr="004D5B33" w:rsidRDefault="00FA6531">
      <w:pPr>
        <w:ind w:firstLineChars="0" w:firstLine="0"/>
        <w:rPr>
          <w:rFonts w:cs="等线"/>
          <w:bCs/>
          <w:lang w:bidi="ar"/>
        </w:rPr>
      </w:pPr>
    </w:p>
    <w:p w:rsidR="00FA6531" w:rsidRPr="004D5B33" w:rsidRDefault="007451AE">
      <w:pPr>
        <w:ind w:firstLineChars="0" w:firstLine="0"/>
        <w:rPr>
          <w:rFonts w:cs="等线"/>
          <w:bCs/>
          <w:lang w:bidi="ar"/>
        </w:rPr>
      </w:pPr>
      <w:r w:rsidRPr="004D5B33">
        <w:rPr>
          <w:rFonts w:cs="等线" w:hint="eastAsia"/>
          <w:bCs/>
          <w:lang w:bidi="ar"/>
        </w:rPr>
        <w:t>5.</w:t>
      </w:r>
      <w:bookmarkStart w:id="127" w:name="_Toc149295067"/>
      <w:bookmarkStart w:id="128" w:name="_Toc128582455"/>
      <w:r w:rsidRPr="004D5B33">
        <w:rPr>
          <w:rFonts w:cstheme="minorBidi" w:hint="eastAsia"/>
          <w:bCs/>
        </w:rPr>
        <w:t>移动</w:t>
      </w:r>
      <w:bookmarkEnd w:id="127"/>
      <w:bookmarkEnd w:id="128"/>
      <w:r w:rsidRPr="004D5B33">
        <w:rPr>
          <w:rFonts w:cstheme="minorBidi" w:hint="eastAsia"/>
          <w:bCs/>
        </w:rPr>
        <w:t>BI</w:t>
      </w:r>
    </w:p>
    <w:p w:rsidR="00FA6531" w:rsidRPr="004D5B33" w:rsidRDefault="007451AE">
      <w:pPr>
        <w:rPr>
          <w:rFonts w:cs="等线"/>
          <w:bCs/>
          <w:lang w:bidi="ar"/>
        </w:rPr>
      </w:pPr>
      <w:r w:rsidRPr="004D5B33">
        <w:rPr>
          <w:rFonts w:cs="等线" w:hint="eastAsia"/>
          <w:bCs/>
          <w:lang w:bidi="ar"/>
        </w:rPr>
        <w:t>总体功能要求：</w:t>
      </w:r>
    </w:p>
    <w:p w:rsidR="00FA6531" w:rsidRPr="004D5B33" w:rsidRDefault="007451AE">
      <w:pPr>
        <w:numPr>
          <w:ilvl w:val="0"/>
          <w:numId w:val="10"/>
        </w:numPr>
        <w:ind w:firstLineChars="0" w:firstLine="0"/>
        <w:rPr>
          <w:rFonts w:cstheme="minorBidi"/>
          <w:bCs/>
        </w:rPr>
      </w:pPr>
      <w:r w:rsidRPr="004D5B33">
        <w:rPr>
          <w:rFonts w:cstheme="minorBidi" w:hint="eastAsia"/>
          <w:bCs/>
        </w:rPr>
        <w:t>支持用户绑定：</w:t>
      </w:r>
      <w:r w:rsidRPr="004D5B33">
        <w:rPr>
          <w:rFonts w:cstheme="minorBidi" w:hint="eastAsia"/>
          <w:bCs/>
        </w:rPr>
        <w:t>绑定</w:t>
      </w:r>
      <w:r w:rsidRPr="004D5B33">
        <w:rPr>
          <w:rFonts w:cstheme="minorBidi" w:hint="eastAsia"/>
          <w:bCs/>
        </w:rPr>
        <w:t>PC</w:t>
      </w:r>
      <w:r w:rsidRPr="004D5B33">
        <w:rPr>
          <w:rFonts w:cstheme="minorBidi" w:hint="eastAsia"/>
          <w:bCs/>
        </w:rPr>
        <w:t>和移动用户。</w:t>
      </w:r>
    </w:p>
    <w:p w:rsidR="00FA6531" w:rsidRPr="004D5B33" w:rsidRDefault="007451AE">
      <w:pPr>
        <w:numPr>
          <w:ilvl w:val="0"/>
          <w:numId w:val="10"/>
        </w:numPr>
        <w:ind w:firstLineChars="0" w:firstLine="0"/>
        <w:rPr>
          <w:rFonts w:cstheme="minorBidi"/>
          <w:bCs/>
        </w:rPr>
      </w:pPr>
      <w:r w:rsidRPr="004D5B33">
        <w:rPr>
          <w:rFonts w:cstheme="minorBidi" w:hint="eastAsia"/>
          <w:bCs/>
        </w:rPr>
        <w:t>支持免密登录。</w:t>
      </w:r>
    </w:p>
    <w:p w:rsidR="00FA6531" w:rsidRPr="004D5B33" w:rsidRDefault="007451AE">
      <w:pPr>
        <w:numPr>
          <w:ilvl w:val="0"/>
          <w:numId w:val="10"/>
        </w:numPr>
        <w:ind w:firstLineChars="0" w:firstLine="0"/>
        <w:rPr>
          <w:rFonts w:cstheme="minorBidi"/>
          <w:bCs/>
        </w:rPr>
      </w:pPr>
      <w:r w:rsidRPr="004D5B33">
        <w:rPr>
          <w:rFonts w:cstheme="minorBidi" w:hint="eastAsia"/>
          <w:bCs/>
        </w:rPr>
        <w:t>支持角色权限管理。</w:t>
      </w:r>
    </w:p>
    <w:p w:rsidR="00FA6531" w:rsidRPr="004D5B33" w:rsidRDefault="007451AE">
      <w:pPr>
        <w:numPr>
          <w:ilvl w:val="0"/>
          <w:numId w:val="10"/>
        </w:numPr>
        <w:ind w:firstLineChars="0" w:firstLine="0"/>
        <w:rPr>
          <w:rFonts w:cstheme="minorBidi"/>
          <w:bCs/>
        </w:rPr>
      </w:pPr>
      <w:r w:rsidRPr="004D5B33">
        <w:rPr>
          <w:rFonts w:cstheme="minorBidi" w:hint="eastAsia"/>
          <w:bCs/>
        </w:rPr>
        <w:t>支持数据权限管理。</w:t>
      </w:r>
    </w:p>
    <w:p w:rsidR="00FA6531" w:rsidRPr="004D5B33" w:rsidRDefault="007451AE">
      <w:pPr>
        <w:numPr>
          <w:ilvl w:val="0"/>
          <w:numId w:val="10"/>
        </w:numPr>
        <w:ind w:firstLineChars="0" w:firstLine="0"/>
        <w:rPr>
          <w:rFonts w:cstheme="minorBidi"/>
          <w:bCs/>
        </w:rPr>
      </w:pPr>
      <w:r w:rsidRPr="004D5B33">
        <w:rPr>
          <w:rFonts w:cstheme="minorBidi" w:hint="eastAsia"/>
          <w:bCs/>
        </w:rPr>
        <w:t>支持指标展示管理。</w:t>
      </w:r>
    </w:p>
    <w:p w:rsidR="00FA6531" w:rsidRPr="004D5B33" w:rsidRDefault="007451AE">
      <w:pPr>
        <w:numPr>
          <w:ilvl w:val="0"/>
          <w:numId w:val="10"/>
        </w:numPr>
        <w:ind w:firstLineChars="0" w:firstLine="0"/>
        <w:rPr>
          <w:rFonts w:cstheme="minorBidi"/>
          <w:bCs/>
        </w:rPr>
      </w:pPr>
      <w:r w:rsidRPr="004D5B33">
        <w:rPr>
          <w:rFonts w:cstheme="minorBidi" w:hint="eastAsia"/>
          <w:bCs/>
        </w:rPr>
        <w:lastRenderedPageBreak/>
        <w:t>支持独立</w:t>
      </w:r>
      <w:r w:rsidRPr="004D5B33">
        <w:rPr>
          <w:rFonts w:cstheme="minorBidi" w:hint="eastAsia"/>
          <w:bCs/>
        </w:rPr>
        <w:t>APP</w:t>
      </w:r>
      <w:r w:rsidRPr="004D5B33">
        <w:rPr>
          <w:rFonts w:cstheme="minorBidi" w:hint="eastAsia"/>
          <w:bCs/>
        </w:rPr>
        <w:t>（</w:t>
      </w:r>
      <w:r w:rsidRPr="004D5B33">
        <w:rPr>
          <w:rFonts w:cstheme="minorBidi" w:hint="eastAsia"/>
          <w:bCs/>
        </w:rPr>
        <w:t>Android</w:t>
      </w:r>
      <w:r w:rsidRPr="004D5B33">
        <w:rPr>
          <w:rFonts w:cstheme="minorBidi" w:hint="eastAsia"/>
          <w:bCs/>
        </w:rPr>
        <w:t>端）、企业微信、钉钉。</w:t>
      </w:r>
    </w:p>
    <w:p w:rsidR="00FA6531" w:rsidRPr="004D5B33" w:rsidRDefault="007451AE">
      <w:pPr>
        <w:rPr>
          <w:rFonts w:cs="等线"/>
          <w:bCs/>
          <w:lang w:bidi="ar"/>
        </w:rPr>
      </w:pPr>
      <w:r w:rsidRPr="004D5B33">
        <w:rPr>
          <w:rFonts w:cs="等线" w:hint="eastAsia"/>
          <w:bCs/>
          <w:lang w:bidi="ar"/>
        </w:rPr>
        <w:t>具体包括：</w:t>
      </w:r>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617"/>
      </w:tblGrid>
      <w:tr w:rsidR="004D5B33" w:rsidRPr="004D5B33">
        <w:trPr>
          <w:trHeight w:val="256"/>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994"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监管首页</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支持用户登录后显示符合用户角色的用户主页，包含常用功能、分析首页；</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分析首页支持显示昨日、本月、本年关键指标结果；</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分析首页支持显示门急诊人次、出院人次、入院人次、门急诊总费用、出院患者总费用等指标；</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分析首页支持通过柱形图、折线图、环形图等图例对关键指标进行分析；</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29" w:name="_Toc128582456"/>
            <w:bookmarkStart w:id="130" w:name="_Toc149295068"/>
            <w:r w:rsidRPr="004D5B33">
              <w:rPr>
                <w:rFonts w:cstheme="minorBidi" w:hint="eastAsia"/>
                <w:bCs/>
              </w:rPr>
              <w:t>实时</w:t>
            </w:r>
            <w:bookmarkEnd w:id="129"/>
            <w:bookmarkEnd w:id="130"/>
            <w:r w:rsidRPr="004D5B33">
              <w:rPr>
                <w:rFonts w:cstheme="minorBidi"/>
                <w:bCs/>
              </w:rPr>
              <w:t>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实时门诊量：门急诊人次、门诊人次、急诊人次、专家挂号人次、自助挂号人次、候诊人次、门急诊总费用、门急诊均次费。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实时住院量：出院人次、入区人次、在院人次、空床数、出院患者总费用、出院患者均次费。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实时手术量：门诊手术例数、安排手术例数、完成手术例数。</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bookmarkStart w:id="131" w:name="_Toc149295070"/>
            <w:bookmarkStart w:id="132" w:name="_Toc128582458"/>
            <w:r w:rsidRPr="004D5B33">
              <w:rPr>
                <w:rFonts w:cstheme="minorBidi"/>
                <w:bCs/>
              </w:rPr>
              <w:t>统计分析</w:t>
            </w:r>
            <w:bookmarkEnd w:id="131"/>
            <w:bookmarkEnd w:id="132"/>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支持按昨日、本周、本月、本年以及自定义时间段查看指标数据</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支持查看指标同期、同比和环期、环比数据</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支持指标下钻查看趋势分析和科室分析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支持指标维度分析等功能</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统计门诊量：门急诊人次、门诊人次、急诊人次、门诊预约人次、门诊预约就诊率、门诊就诊预约率、门急诊费用、门急诊药占比。</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统计住院量：入院人次、出院人次、住院患者抗菌药物使用率、出院患者药品费用占比、出院患者费用、出院患者均次费。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工作效率：床位使用率、平均住院日、床位周转次数。</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手术监管：门急诊手术人次、手术人次、三四级手术例数、四级手术例数、三四级手术占比、四级手术占比。</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医技监管</w:t>
            </w:r>
            <w:r w:rsidRPr="004D5B33">
              <w:rPr>
                <w:rFonts w:cstheme="minorBidi" w:hint="eastAsia"/>
                <w:bCs/>
              </w:rPr>
              <w:t>：检验人次、检验费用、检验项目数量、检查人次、检查费用。</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门诊业务专题分析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支持院领导视角查看门诊各项业务开展情况，通过趋势、目标完成情况研判当前业务是否需要干预；</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支持从门急诊人次趋势、昨日门诊量、当月门诊量、今年门诊量、患者负担、均次药费、基药情况等方面进行分析；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支持柱形图、折线图、组合图等方式进行分析；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支持按昨日、本周、本月、本年以及自定义时间段查看指标数据</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住院业务专题分析</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支持院领导视角查看住院各项业务开展情况，通过趋势、目标完成情况研判当前业务是否需要干预；</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支持从业务趋势、床位使用情况、平均住院日趋势、患者负担、抗菌药物使用强度趋势、非药非耗收入趋势等方面进行分析；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支持柱形图、折线图、组合图等方式进行分析；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支持按昨日、本周、本月、本年以及自定义时间段查看指标数据</w:t>
            </w:r>
          </w:p>
        </w:tc>
      </w:tr>
      <w:tr w:rsidR="004D5B33" w:rsidRPr="004D5B33">
        <w:trPr>
          <w:trHeight w:val="300"/>
          <w:jc w:val="center"/>
        </w:trPr>
        <w:tc>
          <w:tcPr>
            <w:tcW w:w="1005"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手术分析专题</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支持查看手术台次、急诊手术台次、手术室工作日平均开台时间、手术室工作日平均收台时间、手术室数量、手术室使用率、</w:t>
            </w:r>
            <w:r w:rsidRPr="004D5B33">
              <w:rPr>
                <w:rFonts w:cstheme="minorBidi"/>
                <w:bCs/>
              </w:rPr>
              <w:lastRenderedPageBreak/>
              <w:t>平均术前等待天数、手术室平均接台时间、平均手术时长等内容；</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支持柱形图、折线图、组合图等方式进行分析；</w:t>
            </w:r>
          </w:p>
        </w:tc>
      </w:tr>
      <w:tr w:rsidR="004D5B33" w:rsidRPr="004D5B33">
        <w:trPr>
          <w:trHeight w:val="300"/>
          <w:jc w:val="center"/>
        </w:trPr>
        <w:tc>
          <w:tcPr>
            <w:tcW w:w="1005" w:type="pct"/>
            <w:vMerge/>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支持按昨日、本周、本月、本年以及自定义时间段查看指标数据。</w:t>
            </w:r>
          </w:p>
        </w:tc>
      </w:tr>
      <w:tr w:rsidR="00FA6531" w:rsidRPr="004D5B33">
        <w:trPr>
          <w:trHeight w:val="300"/>
          <w:jc w:val="center"/>
        </w:trPr>
        <w:tc>
          <w:tcPr>
            <w:tcW w:w="1005"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rPr>
              <w:t>预警</w:t>
            </w:r>
          </w:p>
        </w:tc>
        <w:tc>
          <w:tcPr>
            <w:tcW w:w="3994" w:type="pct"/>
            <w:shd w:val="clear" w:color="auto" w:fill="auto"/>
          </w:tcPr>
          <w:p w:rsidR="00FA6531" w:rsidRPr="004D5B33" w:rsidRDefault="007451AE">
            <w:pPr>
              <w:spacing w:line="300" w:lineRule="exact"/>
              <w:ind w:firstLineChars="0" w:firstLine="0"/>
              <w:rPr>
                <w:rFonts w:cstheme="minorBidi"/>
                <w:bCs/>
              </w:rPr>
            </w:pPr>
            <w:r w:rsidRPr="004D5B33">
              <w:rPr>
                <w:rFonts w:cstheme="minorBidi"/>
                <w:bCs/>
              </w:rPr>
              <w:t>支持指标消息预警，当实时监管的指标达到想用的阈值时，系统自动推送指标预警给科室人员。</w:t>
            </w:r>
          </w:p>
        </w:tc>
      </w:tr>
    </w:tbl>
    <w:p w:rsidR="00FA6531" w:rsidRPr="004D5B33" w:rsidRDefault="00FA6531">
      <w:pPr>
        <w:ind w:firstLineChars="0" w:firstLine="0"/>
        <w:rPr>
          <w:rFonts w:cs="等线"/>
          <w:bCs/>
          <w:lang w:bidi="ar"/>
        </w:rPr>
      </w:pPr>
    </w:p>
    <w:p w:rsidR="00FA6531" w:rsidRPr="004D5B33" w:rsidRDefault="007451AE">
      <w:pPr>
        <w:ind w:firstLineChars="0" w:firstLine="0"/>
        <w:outlineLvl w:val="3"/>
        <w:rPr>
          <w:rFonts w:cs="等线"/>
          <w:bCs/>
          <w:lang w:bidi="ar"/>
        </w:rPr>
      </w:pPr>
      <w:r w:rsidRPr="004D5B33">
        <w:rPr>
          <w:rFonts w:cs="等线" w:hint="eastAsia"/>
          <w:bCs/>
          <w:lang w:bidi="ar"/>
        </w:rPr>
        <w:t>3.2.2.3</w:t>
      </w:r>
      <w:r w:rsidRPr="004D5B33">
        <w:rPr>
          <w:rFonts w:cstheme="minorBidi" w:hint="eastAsia"/>
          <w:bCs/>
        </w:rPr>
        <w:t>数据仓库密评配套改造</w:t>
      </w:r>
    </w:p>
    <w:p w:rsidR="00FA6531" w:rsidRPr="004D5B33" w:rsidRDefault="007451AE">
      <w:pPr>
        <w:rPr>
          <w:rFonts w:cstheme="minorBidi"/>
          <w:bCs/>
        </w:rPr>
      </w:pPr>
      <w:r w:rsidRPr="004D5B33">
        <w:rPr>
          <w:rFonts w:cstheme="minorBidi" w:hint="eastAsia"/>
          <w:bCs/>
        </w:rPr>
        <w:t>支持对接密评相关设备，针对本次项目建设范围内的数据仓库</w:t>
      </w:r>
      <w:r w:rsidRPr="004D5B33">
        <w:rPr>
          <w:rFonts w:cstheme="minorBidi" w:hint="eastAsia"/>
          <w:bCs/>
        </w:rPr>
        <w:t>HDW</w:t>
      </w:r>
      <w:r w:rsidRPr="004D5B33">
        <w:rPr>
          <w:rFonts w:cstheme="minorBidi" w:hint="eastAsia"/>
          <w:bCs/>
        </w:rPr>
        <w:t>进行</w:t>
      </w:r>
      <w:r w:rsidRPr="004D5B33">
        <w:rPr>
          <w:rFonts w:cstheme="minorBidi"/>
          <w:bCs/>
        </w:rPr>
        <w:t>身份鉴别改造、传输通道加密对接改造、敏感关键数据加密存储改造</w:t>
      </w:r>
      <w:r w:rsidRPr="004D5B33">
        <w:rPr>
          <w:rFonts w:cstheme="minorBidi" w:hint="eastAsia"/>
          <w:bCs/>
        </w:rPr>
        <w:t>。</w:t>
      </w:r>
    </w:p>
    <w:p w:rsidR="00FA6531" w:rsidRPr="004D5B33" w:rsidRDefault="00FA6531">
      <w:pPr>
        <w:rPr>
          <w:rFonts w:cstheme="minorBidi"/>
          <w:bCs/>
        </w:rPr>
      </w:pPr>
    </w:p>
    <w:p w:rsidR="00FA6531" w:rsidRPr="004D5B33" w:rsidRDefault="007451AE">
      <w:pPr>
        <w:ind w:firstLineChars="0" w:firstLine="0"/>
        <w:outlineLvl w:val="3"/>
        <w:rPr>
          <w:rFonts w:cs="等线"/>
          <w:bCs/>
          <w:lang w:bidi="ar"/>
        </w:rPr>
      </w:pPr>
      <w:r w:rsidRPr="004D5B33">
        <w:rPr>
          <w:rFonts w:cs="等线" w:hint="eastAsia"/>
          <w:bCs/>
          <w:lang w:bidi="ar"/>
        </w:rPr>
        <w:t>3.2.2.4</w:t>
      </w:r>
      <w:r w:rsidRPr="004D5B33">
        <w:rPr>
          <w:rFonts w:cstheme="minorBidi" w:hint="eastAsia"/>
          <w:bCs/>
        </w:rPr>
        <w:t>运营数据中心密评配套改造</w:t>
      </w:r>
    </w:p>
    <w:p w:rsidR="00FA6531" w:rsidRPr="004D5B33" w:rsidRDefault="007451AE">
      <w:pPr>
        <w:spacing w:before="81" w:after="81"/>
        <w:rPr>
          <w:rFonts w:cs="等线"/>
          <w:bCs/>
          <w:lang w:bidi="ar"/>
        </w:rPr>
      </w:pPr>
      <w:r w:rsidRPr="004D5B33">
        <w:rPr>
          <w:rFonts w:cstheme="minorBidi" w:hint="eastAsia"/>
          <w:bCs/>
        </w:rPr>
        <w:t>支持对接密评相关设备，支持针对本次项目建设范围内的运营数据中心相关应用系统进行</w:t>
      </w:r>
      <w:r w:rsidRPr="004D5B33">
        <w:rPr>
          <w:rFonts w:cstheme="minorBidi"/>
          <w:bCs/>
        </w:rPr>
        <w:t>身份鉴别改造、传输通道加密对接改造、敏感关键数据加密存储改造</w:t>
      </w:r>
      <w:r w:rsidRPr="004D5B33">
        <w:rPr>
          <w:rFonts w:cstheme="minorBidi" w:hint="eastAsia"/>
          <w:bCs/>
        </w:rPr>
        <w:t>。</w:t>
      </w:r>
    </w:p>
    <w:p w:rsidR="00FA6531" w:rsidRPr="004D5B33" w:rsidRDefault="00FA6531">
      <w:pPr>
        <w:spacing w:line="240" w:lineRule="auto"/>
        <w:ind w:firstLineChars="0" w:firstLine="0"/>
        <w:rPr>
          <w:rFonts w:asciiTheme="minorHAnsi" w:eastAsiaTheme="minorEastAsia" w:hAnsiTheme="minorHAnsi" w:cstheme="minorBidi"/>
          <w:sz w:val="21"/>
        </w:rPr>
      </w:pPr>
    </w:p>
    <w:p w:rsidR="00FA6531" w:rsidRPr="004D5B33" w:rsidRDefault="007451AE">
      <w:pPr>
        <w:ind w:firstLineChars="0" w:firstLine="0"/>
        <w:outlineLvl w:val="1"/>
        <w:rPr>
          <w:rFonts w:cs="Arial"/>
          <w:b/>
          <w:sz w:val="28"/>
          <w:szCs w:val="28"/>
        </w:rPr>
      </w:pPr>
      <w:bookmarkStart w:id="133" w:name="_Toc516"/>
      <w:r w:rsidRPr="004D5B33">
        <w:rPr>
          <w:rFonts w:cs="Arial" w:hint="eastAsia"/>
          <w:b/>
          <w:sz w:val="28"/>
          <w:szCs w:val="28"/>
        </w:rPr>
        <w:t>四、信息安全</w:t>
      </w:r>
      <w:bookmarkEnd w:id="133"/>
    </w:p>
    <w:p w:rsidR="00FA6531" w:rsidRPr="004D5B33" w:rsidRDefault="007451AE">
      <w:pPr>
        <w:ind w:firstLineChars="0" w:firstLine="0"/>
        <w:outlineLvl w:val="2"/>
        <w:rPr>
          <w:rFonts w:cs="Arial"/>
          <w:bCs/>
        </w:rPr>
      </w:pPr>
      <w:bookmarkStart w:id="134" w:name="_Toc26217"/>
      <w:r w:rsidRPr="004D5B33">
        <w:rPr>
          <w:rFonts w:cs="Arial" w:hint="eastAsia"/>
          <w:bCs/>
        </w:rPr>
        <w:t>4.1</w:t>
      </w:r>
      <w:r w:rsidRPr="004D5B33">
        <w:rPr>
          <w:rFonts w:cs="Arial" w:hint="eastAsia"/>
          <w:bCs/>
        </w:rPr>
        <w:t>信息安全基础设备</w:t>
      </w:r>
      <w:bookmarkEnd w:id="134"/>
    </w:p>
    <w:p w:rsidR="00FA6531" w:rsidRPr="004D5B33" w:rsidRDefault="007451AE">
      <w:pPr>
        <w:ind w:firstLineChars="0" w:firstLine="0"/>
        <w:outlineLvl w:val="3"/>
        <w:rPr>
          <w:rFonts w:cs="Arial"/>
          <w:bCs/>
        </w:rPr>
      </w:pPr>
      <w:bookmarkStart w:id="135" w:name="_Toc2815"/>
      <w:r w:rsidRPr="004D5B33">
        <w:rPr>
          <w:rFonts w:cs="Arial" w:hint="eastAsia"/>
          <w:bCs/>
        </w:rPr>
        <w:t>4.1.1</w:t>
      </w:r>
      <w:r w:rsidRPr="004D5B33">
        <w:rPr>
          <w:rFonts w:cs="Arial" w:hint="eastAsia"/>
          <w:bCs/>
        </w:rPr>
        <w:t>设备清单</w:t>
      </w:r>
      <w:bookmarkEnd w:id="135"/>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科研数据中心防火墙</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无线边界防火墙</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堡垒机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负载均衡</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流量镜像交换机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数据库审计系统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数据库脱敏系统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桌面运维软件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600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点位</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9</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杀毒软件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600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点位</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10</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有线终端准入</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600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点位</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应用管理系统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网络设备管理系统扩容</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无线终端准入系统扩容</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WEB</w:t>
            </w:r>
            <w:r w:rsidRPr="004D5B33">
              <w:rPr>
                <w:rFonts w:cs="宋体" w:hint="eastAsia"/>
                <w:kern w:val="0"/>
                <w:lang w:bidi="ar"/>
              </w:rPr>
              <w:t>应用防火墙产品</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FA6531"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杀毒软件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点位</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136" w:name="_Toc16348"/>
      <w:r w:rsidRPr="004D5B33">
        <w:rPr>
          <w:rFonts w:cs="Arial" w:hint="eastAsia"/>
          <w:bCs/>
        </w:rPr>
        <w:t>4.1.2</w:t>
      </w:r>
      <w:r w:rsidRPr="004D5B33">
        <w:rPr>
          <w:rFonts w:cs="Arial" w:hint="eastAsia"/>
          <w:bCs/>
        </w:rPr>
        <w:t>招标参数</w:t>
      </w:r>
      <w:bookmarkEnd w:id="136"/>
    </w:p>
    <w:p w:rsidR="00FA6531" w:rsidRPr="004D5B33" w:rsidRDefault="007451AE">
      <w:pPr>
        <w:ind w:firstLineChars="0" w:firstLine="0"/>
        <w:outlineLvl w:val="4"/>
        <w:rPr>
          <w:rFonts w:cs="Arial"/>
          <w:bCs/>
        </w:rPr>
      </w:pPr>
      <w:r w:rsidRPr="004D5B33">
        <w:rPr>
          <w:rFonts w:cs="Arial" w:hint="eastAsia"/>
          <w:bCs/>
        </w:rPr>
        <w:t>1.</w:t>
      </w:r>
      <w:r w:rsidRPr="004D5B33">
        <w:rPr>
          <w:rFonts w:cs="宋体" w:hint="eastAsia"/>
          <w:kern w:val="0"/>
          <w:lang w:bidi="ar"/>
        </w:rPr>
        <w:t>科研数据中心防火墙</w:t>
      </w:r>
      <w:r w:rsidRPr="004D5B33">
        <w:rPr>
          <w:rFonts w:cs="宋体" w:hint="eastAsia"/>
          <w:kern w:val="0"/>
          <w:lang w:bidi="ar"/>
        </w:rPr>
        <w:t xml:space="preserve"> 2</w:t>
      </w:r>
      <w:r w:rsidRPr="004D5B33">
        <w:rPr>
          <w:rFonts w:cs="宋体" w:hint="eastAsia"/>
          <w:kern w:val="0"/>
          <w:lang w:bidi="ar"/>
        </w:rPr>
        <w:t>台</w:t>
      </w:r>
    </w:p>
    <w:tbl>
      <w:tblPr>
        <w:tblW w:w="5000" w:type="pct"/>
        <w:tblLayout w:type="fixed"/>
        <w:tblLook w:val="04A0" w:firstRow="1" w:lastRow="0" w:firstColumn="1" w:lastColumn="0" w:noHBand="0" w:noVBand="1"/>
      </w:tblPr>
      <w:tblGrid>
        <w:gridCol w:w="1451"/>
        <w:gridCol w:w="7077"/>
      </w:tblGrid>
      <w:tr w:rsidR="004D5B33" w:rsidRPr="004D5B33">
        <w:trPr>
          <w:trHeight w:val="90"/>
        </w:trPr>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指标项</w:t>
            </w:r>
          </w:p>
        </w:tc>
        <w:tc>
          <w:tcPr>
            <w:tcW w:w="4148"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参数要求</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产品要求</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theme="minorBidi" w:hint="eastAsia"/>
                <w:bCs/>
              </w:rPr>
              <w:t>选用产品必须采用国产化芯片，处理器性能不低于申威</w:t>
            </w:r>
            <w:r w:rsidRPr="004D5B33">
              <w:rPr>
                <w:rFonts w:cstheme="minorBidi" w:hint="eastAsia"/>
                <w:bCs/>
              </w:rPr>
              <w:t>1621</w:t>
            </w:r>
            <w:r w:rsidRPr="004D5B33">
              <w:rPr>
                <w:rFonts w:cstheme="minorBidi" w:hint="eastAsia"/>
                <w:bCs/>
              </w:rPr>
              <w:t>，核数</w:t>
            </w:r>
            <w:r w:rsidRPr="004D5B33">
              <w:rPr>
                <w:rFonts w:cs="宋体" w:hint="eastAsia"/>
                <w:bCs/>
                <w:kern w:val="0"/>
              </w:rPr>
              <w:t>≥</w:t>
            </w:r>
            <w:r w:rsidRPr="004D5B33">
              <w:rPr>
                <w:rFonts w:cs="宋体" w:hint="eastAsia"/>
                <w:bCs/>
                <w:kern w:val="0"/>
              </w:rPr>
              <w:t>16</w:t>
            </w:r>
            <w:r w:rsidRPr="004D5B33">
              <w:rPr>
                <w:rFonts w:cs="宋体" w:hint="eastAsia"/>
                <w:bCs/>
                <w:kern w:val="0"/>
              </w:rPr>
              <w:t>，采用统信、麒麟、欧拉等</w:t>
            </w:r>
            <w:r w:rsidRPr="004D5B33">
              <w:rPr>
                <w:rFonts w:cstheme="minorBidi" w:hint="eastAsia"/>
                <w:bCs/>
              </w:rPr>
              <w:t>国产操作系统；本次项目采购数量为</w:t>
            </w:r>
            <w:r w:rsidRPr="004D5B33">
              <w:rPr>
                <w:rFonts w:cstheme="minorBidi" w:hint="eastAsia"/>
                <w:bCs/>
              </w:rPr>
              <w:t>2</w:t>
            </w:r>
            <w:r w:rsidRPr="004D5B33">
              <w:rPr>
                <w:rFonts w:cstheme="minorBidi" w:hint="eastAsia"/>
                <w:bCs/>
              </w:rPr>
              <w:t>台</w:t>
            </w:r>
            <w:r w:rsidRPr="004D5B33">
              <w:rPr>
                <w:rFonts w:cs="宋体" w:hint="eastAsia"/>
                <w:bCs/>
                <w:kern w:val="0"/>
              </w:rPr>
              <w:t>，内存≥</w:t>
            </w:r>
            <w:r w:rsidRPr="004D5B33">
              <w:rPr>
                <w:rFonts w:cs="宋体" w:hint="eastAsia"/>
                <w:bCs/>
                <w:kern w:val="0"/>
              </w:rPr>
              <w:t>32G</w:t>
            </w:r>
            <w:r w:rsidRPr="004D5B33">
              <w:rPr>
                <w:rFonts w:cs="宋体" w:hint="eastAsia"/>
                <w:bCs/>
                <w:kern w:val="0"/>
              </w:rPr>
              <w:t>，配备冗余电源，磁盘容量≥</w:t>
            </w:r>
            <w:r w:rsidRPr="004D5B33">
              <w:rPr>
                <w:rFonts w:cs="宋体" w:hint="eastAsia"/>
                <w:bCs/>
                <w:kern w:val="0"/>
              </w:rPr>
              <w:t>2T</w:t>
            </w:r>
            <w:r w:rsidRPr="004D5B33">
              <w:rPr>
                <w:rFonts w:cs="宋体" w:hint="eastAsia"/>
                <w:bCs/>
                <w:kern w:val="0"/>
              </w:rPr>
              <w:t>。</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维保要求</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接口要求</w:t>
            </w:r>
          </w:p>
        </w:tc>
        <w:tc>
          <w:tcPr>
            <w:tcW w:w="4148"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配置千兆电口</w:t>
            </w:r>
            <w:r w:rsidRPr="004D5B33">
              <w:rPr>
                <w:rFonts w:cs="宋体" w:hint="eastAsia"/>
                <w:kern w:val="0"/>
              </w:rPr>
              <w:t>≥</w:t>
            </w:r>
            <w:r w:rsidRPr="004D5B33">
              <w:rPr>
                <w:rFonts w:cs="宋体" w:hint="eastAsia"/>
                <w:bCs/>
                <w:kern w:val="0"/>
              </w:rPr>
              <w:t>8</w:t>
            </w:r>
            <w:r w:rsidRPr="004D5B33">
              <w:rPr>
                <w:rFonts w:cs="宋体" w:hint="eastAsia"/>
                <w:bCs/>
                <w:kern w:val="0"/>
              </w:rPr>
              <w:t>个，万兆光口</w:t>
            </w:r>
            <w:r w:rsidRPr="004D5B33">
              <w:rPr>
                <w:rFonts w:cs="宋体" w:hint="eastAsia"/>
                <w:kern w:val="0"/>
              </w:rPr>
              <w:t>≥</w:t>
            </w:r>
            <w:r w:rsidRPr="004D5B33">
              <w:rPr>
                <w:rFonts w:cs="宋体" w:hint="eastAsia"/>
                <w:kern w:val="0"/>
              </w:rPr>
              <w:t>8</w:t>
            </w:r>
            <w:r w:rsidRPr="004D5B33">
              <w:rPr>
                <w:rFonts w:cs="宋体" w:hint="eastAsia"/>
                <w:bCs/>
                <w:kern w:val="0"/>
              </w:rPr>
              <w:t>个，含模块，管理口</w:t>
            </w:r>
            <w:r w:rsidRPr="004D5B33">
              <w:rPr>
                <w:rFonts w:cs="宋体" w:hint="eastAsia"/>
                <w:kern w:val="0"/>
              </w:rPr>
              <w:t>≥</w:t>
            </w:r>
            <w:r w:rsidRPr="004D5B33">
              <w:rPr>
                <w:rFonts w:cs="宋体" w:hint="eastAsia"/>
                <w:kern w:val="0"/>
              </w:rPr>
              <w:t>2</w:t>
            </w:r>
            <w:r w:rsidRPr="004D5B33">
              <w:rPr>
                <w:rFonts w:cs="宋体" w:hint="eastAsia"/>
                <w:bCs/>
                <w:kern w:val="0"/>
              </w:rPr>
              <w:t>个。</w:t>
            </w:r>
          </w:p>
        </w:tc>
      </w:tr>
      <w:tr w:rsidR="004D5B33" w:rsidRPr="004D5B33">
        <w:trPr>
          <w:trHeight w:val="54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性能要求</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整机吞吐量≥</w:t>
            </w:r>
            <w:r w:rsidRPr="004D5B33">
              <w:rPr>
                <w:rFonts w:cs="宋体" w:hint="eastAsia"/>
                <w:bCs/>
                <w:kern w:val="0"/>
              </w:rPr>
              <w:t>25Gbps</w:t>
            </w:r>
            <w:r w:rsidRPr="004D5B33">
              <w:rPr>
                <w:rFonts w:cs="宋体" w:hint="eastAsia"/>
                <w:bCs/>
                <w:kern w:val="0"/>
              </w:rPr>
              <w:t>，最大并发连接数≥</w:t>
            </w:r>
            <w:r w:rsidRPr="004D5B33">
              <w:rPr>
                <w:rFonts w:cs="宋体" w:hint="eastAsia"/>
                <w:bCs/>
                <w:kern w:val="0"/>
              </w:rPr>
              <w:t xml:space="preserve">1600 </w:t>
            </w:r>
            <w:r w:rsidRPr="004D5B33">
              <w:rPr>
                <w:rFonts w:cs="宋体" w:hint="eastAsia"/>
                <w:bCs/>
                <w:kern w:val="0"/>
              </w:rPr>
              <w:t>万，每秒新建连接数≥</w:t>
            </w:r>
            <w:r w:rsidRPr="004D5B33">
              <w:rPr>
                <w:rFonts w:cs="宋体" w:hint="eastAsia"/>
                <w:bCs/>
                <w:kern w:val="0"/>
              </w:rPr>
              <w:t xml:space="preserve">40 </w:t>
            </w:r>
            <w:r w:rsidRPr="004D5B33">
              <w:rPr>
                <w:rFonts w:cs="宋体" w:hint="eastAsia"/>
                <w:bCs/>
                <w:kern w:val="0"/>
              </w:rPr>
              <w:t>万，全威胁吞吐性能≥</w:t>
            </w:r>
            <w:r w:rsidRPr="004D5B33">
              <w:rPr>
                <w:rFonts w:cs="宋体" w:hint="eastAsia"/>
                <w:bCs/>
                <w:kern w:val="0"/>
              </w:rPr>
              <w:t>3Gbps</w:t>
            </w:r>
            <w:r w:rsidRPr="004D5B33">
              <w:rPr>
                <w:rFonts w:cs="宋体" w:hint="eastAsia"/>
                <w:bCs/>
                <w:kern w:val="0"/>
              </w:rPr>
              <w:t>。</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升级服务</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整机同时具备防火墙、入侵防御、防病毒等安全功能，特征库</w:t>
            </w:r>
            <w:r w:rsidRPr="004D5B33">
              <w:rPr>
                <w:rFonts w:cs="宋体" w:hint="eastAsia"/>
                <w:bCs/>
                <w:kern w:val="0"/>
              </w:rPr>
              <w:t>5</w:t>
            </w:r>
            <w:r w:rsidRPr="004D5B33">
              <w:rPr>
                <w:rFonts w:cs="宋体" w:hint="eastAsia"/>
                <w:bCs/>
                <w:kern w:val="0"/>
              </w:rPr>
              <w:t>年升级授权。</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部署模式</w:t>
            </w:r>
          </w:p>
        </w:tc>
        <w:tc>
          <w:tcPr>
            <w:tcW w:w="4148"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实现路由模式、透明（网桥）模式、混合模式。</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路由实现</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支持静态路由、策略路由、</w:t>
            </w:r>
            <w:r w:rsidRPr="004D5B33">
              <w:rPr>
                <w:rFonts w:cs="宋体" w:hint="eastAsia"/>
                <w:bCs/>
                <w:kern w:val="0"/>
              </w:rPr>
              <w:t>RIP</w:t>
            </w:r>
            <w:r w:rsidRPr="004D5B33">
              <w:rPr>
                <w:rFonts w:cs="宋体" w:hint="eastAsia"/>
                <w:bCs/>
                <w:kern w:val="0"/>
              </w:rPr>
              <w:t>、</w:t>
            </w:r>
            <w:r w:rsidRPr="004D5B33">
              <w:rPr>
                <w:rFonts w:cs="宋体" w:hint="eastAsia"/>
                <w:bCs/>
                <w:kern w:val="0"/>
              </w:rPr>
              <w:t>OSPF</w:t>
            </w:r>
            <w:r w:rsidRPr="004D5B33">
              <w:rPr>
                <w:rFonts w:cs="宋体" w:hint="eastAsia"/>
                <w:bCs/>
                <w:kern w:val="0"/>
              </w:rPr>
              <w:t>、</w:t>
            </w:r>
            <w:r w:rsidRPr="004D5B33">
              <w:rPr>
                <w:rFonts w:cs="宋体" w:hint="eastAsia"/>
                <w:bCs/>
                <w:kern w:val="0"/>
              </w:rPr>
              <w:t>BGP</w:t>
            </w:r>
            <w:r w:rsidRPr="004D5B33">
              <w:rPr>
                <w:rFonts w:cs="宋体" w:hint="eastAsia"/>
                <w:bCs/>
                <w:kern w:val="0"/>
              </w:rPr>
              <w:t>等路由协议</w:t>
            </w:r>
          </w:p>
        </w:tc>
      </w:tr>
      <w:tr w:rsidR="004D5B33" w:rsidRPr="004D5B33">
        <w:trPr>
          <w:trHeight w:val="108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NAT</w:t>
            </w:r>
            <w:r w:rsidRPr="004D5B33">
              <w:rPr>
                <w:rFonts w:cs="宋体" w:hint="eastAsia"/>
                <w:bCs/>
                <w:kern w:val="0"/>
              </w:rPr>
              <w:t>功能</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支持一对一、多对一、多对多等多种形式的</w:t>
            </w:r>
            <w:r w:rsidRPr="004D5B33">
              <w:rPr>
                <w:rFonts w:cs="宋体" w:hint="eastAsia"/>
                <w:bCs/>
                <w:kern w:val="0"/>
              </w:rPr>
              <w:t>NAT</w:t>
            </w:r>
            <w:r w:rsidRPr="004D5B33">
              <w:rPr>
                <w:rFonts w:cs="宋体" w:hint="eastAsia"/>
                <w:bCs/>
                <w:kern w:val="0"/>
              </w:rPr>
              <w:t>，支持</w:t>
            </w:r>
            <w:r w:rsidRPr="004D5B33">
              <w:rPr>
                <w:rFonts w:cs="宋体" w:hint="eastAsia"/>
                <w:bCs/>
                <w:kern w:val="0"/>
              </w:rPr>
              <w:t>DNS</w:t>
            </w:r>
            <w:r w:rsidRPr="004D5B33">
              <w:rPr>
                <w:rFonts w:cs="宋体" w:hint="eastAsia"/>
                <w:bCs/>
                <w:kern w:val="0"/>
              </w:rPr>
              <w:t>、</w:t>
            </w:r>
            <w:r w:rsidRPr="004D5B33">
              <w:rPr>
                <w:rFonts w:cs="宋体" w:hint="eastAsia"/>
                <w:bCs/>
                <w:kern w:val="0"/>
              </w:rPr>
              <w:t>FTP</w:t>
            </w:r>
            <w:r w:rsidRPr="004D5B33">
              <w:rPr>
                <w:rFonts w:cs="宋体" w:hint="eastAsia"/>
                <w:bCs/>
                <w:kern w:val="0"/>
              </w:rPr>
              <w:t>、</w:t>
            </w:r>
            <w:r w:rsidRPr="004D5B33">
              <w:rPr>
                <w:rFonts w:cs="宋体" w:hint="eastAsia"/>
                <w:bCs/>
                <w:kern w:val="0"/>
              </w:rPr>
              <w:t>H.323</w:t>
            </w:r>
            <w:r w:rsidRPr="004D5B33">
              <w:rPr>
                <w:rFonts w:cs="宋体" w:hint="eastAsia"/>
                <w:bCs/>
                <w:kern w:val="0"/>
              </w:rPr>
              <w:t>、</w:t>
            </w:r>
            <w:r w:rsidRPr="004D5B33">
              <w:rPr>
                <w:rFonts w:cs="宋体" w:hint="eastAsia"/>
                <w:bCs/>
                <w:kern w:val="0"/>
              </w:rPr>
              <w:t>RTSP</w:t>
            </w:r>
            <w:r w:rsidRPr="004D5B33">
              <w:rPr>
                <w:rFonts w:cs="宋体" w:hint="eastAsia"/>
                <w:bCs/>
                <w:kern w:val="0"/>
              </w:rPr>
              <w:t>、</w:t>
            </w:r>
            <w:r w:rsidRPr="004D5B33">
              <w:rPr>
                <w:rFonts w:cs="宋体" w:hint="eastAsia"/>
                <w:bCs/>
                <w:kern w:val="0"/>
              </w:rPr>
              <w:t>ILS</w:t>
            </w:r>
            <w:r w:rsidRPr="004D5B33">
              <w:rPr>
                <w:rFonts w:cs="宋体" w:hint="eastAsia"/>
                <w:bCs/>
                <w:kern w:val="0"/>
              </w:rPr>
              <w:t>、</w:t>
            </w:r>
            <w:r w:rsidRPr="004D5B33">
              <w:rPr>
                <w:rFonts w:cs="宋体" w:hint="eastAsia"/>
                <w:bCs/>
                <w:kern w:val="0"/>
              </w:rPr>
              <w:t>PPTP</w:t>
            </w:r>
            <w:r w:rsidRPr="004D5B33">
              <w:rPr>
                <w:rFonts w:cs="宋体" w:hint="eastAsia"/>
                <w:bCs/>
                <w:kern w:val="0"/>
              </w:rPr>
              <w:t>、</w:t>
            </w:r>
            <w:r w:rsidRPr="004D5B33">
              <w:rPr>
                <w:rFonts w:cs="宋体" w:hint="eastAsia"/>
                <w:bCs/>
                <w:kern w:val="0"/>
              </w:rPr>
              <w:t>SIP</w:t>
            </w:r>
            <w:r w:rsidRPr="004D5B33">
              <w:rPr>
                <w:rFonts w:cs="宋体" w:hint="eastAsia"/>
                <w:bCs/>
                <w:kern w:val="0"/>
              </w:rPr>
              <w:t>、</w:t>
            </w:r>
            <w:r w:rsidRPr="004D5B33">
              <w:rPr>
                <w:rFonts w:cs="宋体" w:hint="eastAsia"/>
                <w:bCs/>
                <w:kern w:val="0"/>
              </w:rPr>
              <w:t>SQLNET</w:t>
            </w:r>
            <w:r w:rsidRPr="004D5B33">
              <w:rPr>
                <w:rFonts w:cs="宋体" w:hint="eastAsia"/>
                <w:bCs/>
                <w:kern w:val="0"/>
              </w:rPr>
              <w:t>、</w:t>
            </w:r>
            <w:r w:rsidRPr="004D5B33">
              <w:rPr>
                <w:rFonts w:cs="宋体" w:hint="eastAsia"/>
                <w:bCs/>
                <w:kern w:val="0"/>
              </w:rPr>
              <w:t>MGCP</w:t>
            </w:r>
            <w:r w:rsidRPr="004D5B33">
              <w:rPr>
                <w:rFonts w:cs="宋体" w:hint="eastAsia"/>
                <w:bCs/>
                <w:kern w:val="0"/>
              </w:rPr>
              <w:t>、</w:t>
            </w:r>
            <w:r w:rsidRPr="004D5B33">
              <w:rPr>
                <w:rFonts w:cs="宋体" w:hint="eastAsia"/>
                <w:bCs/>
                <w:kern w:val="0"/>
              </w:rPr>
              <w:t>RSH</w:t>
            </w:r>
            <w:r w:rsidRPr="004D5B33">
              <w:rPr>
                <w:rFonts w:cs="宋体" w:hint="eastAsia"/>
                <w:bCs/>
                <w:kern w:val="0"/>
              </w:rPr>
              <w:t>、</w:t>
            </w:r>
            <w:r w:rsidRPr="004D5B33">
              <w:rPr>
                <w:rFonts w:cs="宋体" w:hint="eastAsia"/>
                <w:bCs/>
                <w:kern w:val="0"/>
              </w:rPr>
              <w:t>ICMP</w:t>
            </w:r>
            <w:r w:rsidRPr="004D5B33">
              <w:rPr>
                <w:rFonts w:cs="宋体" w:hint="eastAsia"/>
                <w:bCs/>
                <w:kern w:val="0"/>
              </w:rPr>
              <w:t>差错报文、</w:t>
            </w:r>
            <w:r w:rsidRPr="004D5B33">
              <w:rPr>
                <w:rFonts w:cs="宋体" w:hint="eastAsia"/>
                <w:bCs/>
                <w:kern w:val="0"/>
              </w:rPr>
              <w:t>TFTP</w:t>
            </w:r>
            <w:r w:rsidRPr="004D5B33">
              <w:rPr>
                <w:rFonts w:cs="宋体" w:hint="eastAsia"/>
                <w:bCs/>
                <w:kern w:val="0"/>
              </w:rPr>
              <w:t>、</w:t>
            </w:r>
            <w:r w:rsidRPr="004D5B33">
              <w:rPr>
                <w:rFonts w:cs="宋体" w:hint="eastAsia"/>
                <w:bCs/>
                <w:kern w:val="0"/>
              </w:rPr>
              <w:t>RTSP</w:t>
            </w:r>
            <w:r w:rsidRPr="004D5B33">
              <w:rPr>
                <w:rFonts w:cs="宋体" w:hint="eastAsia"/>
                <w:bCs/>
                <w:kern w:val="0"/>
              </w:rPr>
              <w:t>、</w:t>
            </w:r>
            <w:r w:rsidRPr="004D5B33">
              <w:rPr>
                <w:rFonts w:cs="宋体" w:hint="eastAsia"/>
                <w:bCs/>
                <w:kern w:val="0"/>
              </w:rPr>
              <w:t>SCTP</w:t>
            </w:r>
            <w:r w:rsidRPr="004D5B33">
              <w:rPr>
                <w:rFonts w:cs="宋体" w:hint="eastAsia"/>
                <w:bCs/>
                <w:kern w:val="0"/>
              </w:rPr>
              <w:t>、</w:t>
            </w:r>
            <w:r w:rsidRPr="004D5B33">
              <w:rPr>
                <w:rFonts w:cs="宋体" w:hint="eastAsia"/>
                <w:bCs/>
                <w:kern w:val="0"/>
              </w:rPr>
              <w:t>XDMCP</w:t>
            </w:r>
            <w:r w:rsidRPr="004D5B33">
              <w:rPr>
                <w:rFonts w:cs="宋体" w:hint="eastAsia"/>
                <w:bCs/>
                <w:kern w:val="0"/>
              </w:rPr>
              <w:t>、</w:t>
            </w:r>
            <w:r w:rsidRPr="004D5B33">
              <w:rPr>
                <w:rFonts w:cs="宋体" w:hint="eastAsia"/>
                <w:bCs/>
                <w:kern w:val="0"/>
              </w:rPr>
              <w:t>NBT</w:t>
            </w:r>
            <w:r w:rsidRPr="004D5B33">
              <w:rPr>
                <w:rFonts w:cs="宋体" w:hint="eastAsia"/>
                <w:bCs/>
                <w:kern w:val="0"/>
              </w:rPr>
              <w:t>、</w:t>
            </w:r>
            <w:r w:rsidRPr="004D5B33">
              <w:rPr>
                <w:rFonts w:cs="宋体" w:hint="eastAsia"/>
                <w:bCs/>
                <w:kern w:val="0"/>
              </w:rPr>
              <w:t>SCCP</w:t>
            </w:r>
            <w:r w:rsidRPr="004D5B33">
              <w:rPr>
                <w:rFonts w:cs="宋体" w:hint="eastAsia"/>
                <w:bCs/>
                <w:kern w:val="0"/>
              </w:rPr>
              <w:t>、</w:t>
            </w:r>
            <w:r w:rsidRPr="004D5B33">
              <w:rPr>
                <w:rFonts w:cs="宋体" w:hint="eastAsia"/>
                <w:bCs/>
                <w:kern w:val="0"/>
              </w:rPr>
              <w:t>HTTP</w:t>
            </w:r>
            <w:r w:rsidRPr="004D5B33">
              <w:rPr>
                <w:rFonts w:cs="宋体" w:hint="eastAsia"/>
                <w:bCs/>
                <w:kern w:val="0"/>
              </w:rPr>
              <w:t>等多种</w:t>
            </w:r>
            <w:r w:rsidRPr="004D5B33">
              <w:rPr>
                <w:rFonts w:cs="宋体" w:hint="eastAsia"/>
                <w:bCs/>
                <w:kern w:val="0"/>
              </w:rPr>
              <w:t>NAT ALG</w:t>
            </w:r>
            <w:r w:rsidRPr="004D5B33">
              <w:rPr>
                <w:rFonts w:cs="宋体" w:hint="eastAsia"/>
                <w:bCs/>
                <w:kern w:val="0"/>
              </w:rPr>
              <w:t>功能。支持</w:t>
            </w:r>
            <w:r w:rsidRPr="004D5B33">
              <w:rPr>
                <w:rFonts w:cs="宋体" w:hint="eastAsia"/>
                <w:bCs/>
                <w:kern w:val="0"/>
              </w:rPr>
              <w:t>NAT44</w:t>
            </w:r>
            <w:r w:rsidRPr="004D5B33">
              <w:rPr>
                <w:rFonts w:cs="宋体" w:hint="eastAsia"/>
                <w:bCs/>
                <w:kern w:val="0"/>
              </w:rPr>
              <w:t>、</w:t>
            </w:r>
            <w:r w:rsidRPr="004D5B33">
              <w:rPr>
                <w:rFonts w:cs="宋体" w:hint="eastAsia"/>
                <w:bCs/>
                <w:kern w:val="0"/>
              </w:rPr>
              <w:t>NAT46</w:t>
            </w:r>
            <w:r w:rsidRPr="004D5B33">
              <w:rPr>
                <w:rFonts w:cs="宋体" w:hint="eastAsia"/>
                <w:bCs/>
                <w:kern w:val="0"/>
              </w:rPr>
              <w:t>、</w:t>
            </w:r>
            <w:r w:rsidRPr="004D5B33">
              <w:rPr>
                <w:rFonts w:cs="宋体" w:hint="eastAsia"/>
                <w:bCs/>
                <w:kern w:val="0"/>
              </w:rPr>
              <w:t>NAT64</w:t>
            </w:r>
            <w:r w:rsidRPr="004D5B33">
              <w:rPr>
                <w:rFonts w:cs="宋体" w:hint="eastAsia"/>
                <w:bCs/>
                <w:kern w:val="0"/>
              </w:rPr>
              <w:t>、</w:t>
            </w:r>
            <w:r w:rsidRPr="004D5B33">
              <w:rPr>
                <w:rFonts w:cs="宋体" w:hint="eastAsia"/>
                <w:bCs/>
                <w:kern w:val="0"/>
              </w:rPr>
              <w:t>NAT66</w:t>
            </w:r>
            <w:r w:rsidRPr="004D5B33">
              <w:rPr>
                <w:rFonts w:cs="宋体" w:hint="eastAsia"/>
                <w:bCs/>
                <w:kern w:val="0"/>
              </w:rPr>
              <w:t>。</w:t>
            </w:r>
          </w:p>
        </w:tc>
      </w:tr>
      <w:tr w:rsidR="004D5B33" w:rsidRPr="004D5B33">
        <w:trPr>
          <w:trHeight w:val="27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安全策略</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策略风险调优，支持安全策略优化分析，支持策略数冗余及命中分析，支持基于应用风险的自动批量和手动逐条策略调优，可根据流量、应用、风险类型等细粒度展示，并给出总体安全评分，便于用户更好的管</w:t>
            </w:r>
            <w:r w:rsidRPr="004D5B33">
              <w:rPr>
                <w:rFonts w:cs="宋体" w:hint="eastAsia"/>
                <w:bCs/>
                <w:kern w:val="0"/>
              </w:rPr>
              <w:t>理安全策略。</w:t>
            </w:r>
          </w:p>
        </w:tc>
      </w:tr>
      <w:tr w:rsidR="004D5B33" w:rsidRPr="004D5B33">
        <w:trPr>
          <w:trHeight w:val="270"/>
        </w:trPr>
        <w:tc>
          <w:tcPr>
            <w:tcW w:w="851"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入侵防御</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支持超过</w:t>
            </w:r>
            <w:r w:rsidRPr="004D5B33">
              <w:rPr>
                <w:rFonts w:cs="宋体" w:hint="eastAsia"/>
                <w:bCs/>
                <w:kern w:val="0"/>
              </w:rPr>
              <w:t>8700</w:t>
            </w:r>
            <w:r w:rsidRPr="004D5B33">
              <w:rPr>
                <w:rFonts w:cs="宋体" w:hint="eastAsia"/>
                <w:bCs/>
                <w:kern w:val="0"/>
              </w:rPr>
              <w:t>种特征的攻击检测和防御。提供功能截图证明。</w:t>
            </w:r>
          </w:p>
        </w:tc>
      </w:tr>
      <w:tr w:rsidR="004D5B33" w:rsidRPr="004D5B33">
        <w:trPr>
          <w:trHeight w:val="810"/>
        </w:trPr>
        <w:tc>
          <w:tcPr>
            <w:tcW w:w="851"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left"/>
              <w:rPr>
                <w:rFonts w:cs="宋体"/>
                <w:bCs/>
                <w:kern w:val="0"/>
              </w:rPr>
            </w:pP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对包括但不限于操作系统、网络设备、办公软件、网页服务等保护对象的入侵防御策略，支持基于对漏洞、恶意文件、信息收集类攻击等的攻击分类的防护策略，支持基于服务器、客户端的防护策略。且缺省动作支持黑名单。</w:t>
            </w:r>
          </w:p>
        </w:tc>
      </w:tr>
      <w:tr w:rsidR="004D5B33" w:rsidRPr="004D5B33">
        <w:trPr>
          <w:trHeight w:val="1080"/>
        </w:trPr>
        <w:tc>
          <w:tcPr>
            <w:tcW w:w="851" w:type="pct"/>
            <w:vMerge w:val="restart"/>
            <w:tcBorders>
              <w:top w:val="nil"/>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防病毒</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可基于病毒特征进行检测，实现病毒库手动和自动升级，实现病毒日志和报表；防病毒本地库数量</w:t>
            </w:r>
            <w:r w:rsidRPr="004D5B33">
              <w:rPr>
                <w:rFonts w:cs="宋体" w:hint="eastAsia"/>
                <w:bCs/>
                <w:kern w:val="0"/>
              </w:rPr>
              <w:t>400</w:t>
            </w:r>
            <w:r w:rsidRPr="004D5B33">
              <w:rPr>
                <w:rFonts w:cs="宋体" w:hint="eastAsia"/>
                <w:bCs/>
                <w:kern w:val="0"/>
              </w:rPr>
              <w:t>万</w:t>
            </w:r>
            <w:r w:rsidRPr="004D5B33">
              <w:rPr>
                <w:rFonts w:cs="宋体" w:hint="eastAsia"/>
                <w:bCs/>
                <w:kern w:val="0"/>
              </w:rPr>
              <w:t>+</w:t>
            </w:r>
            <w:r w:rsidRPr="004D5B33">
              <w:rPr>
                <w:rFonts w:cs="宋体" w:hint="eastAsia"/>
                <w:bCs/>
                <w:kern w:val="0"/>
              </w:rPr>
              <w:t>；支持基于文件协议、邮件协议（</w:t>
            </w:r>
            <w:r w:rsidRPr="004D5B33">
              <w:rPr>
                <w:rFonts w:cs="宋体" w:hint="eastAsia"/>
                <w:bCs/>
                <w:kern w:val="0"/>
              </w:rPr>
              <w:t>SMTP/POP3/iMAP)</w:t>
            </w:r>
            <w:r w:rsidRPr="004D5B33">
              <w:rPr>
                <w:rFonts w:cs="宋体" w:hint="eastAsia"/>
                <w:bCs/>
                <w:kern w:val="0"/>
              </w:rPr>
              <w:t>、共享协议（</w:t>
            </w:r>
            <w:r w:rsidRPr="004D5B33">
              <w:rPr>
                <w:rFonts w:cs="宋体" w:hint="eastAsia"/>
                <w:bCs/>
                <w:kern w:val="0"/>
              </w:rPr>
              <w:t>NFS/SMB</w:t>
            </w:r>
            <w:r w:rsidRPr="004D5B33">
              <w:rPr>
                <w:rFonts w:cs="宋体" w:hint="eastAsia"/>
                <w:bCs/>
                <w:kern w:val="0"/>
              </w:rPr>
              <w:t>）的病毒功能。可基于病毒特征进行检测、动作响应、提供报表。告警信息支持用户编辑告警内容。</w:t>
            </w:r>
          </w:p>
        </w:tc>
      </w:tr>
      <w:tr w:rsidR="004D5B33" w:rsidRPr="004D5B33">
        <w:trPr>
          <w:trHeight w:val="540"/>
        </w:trPr>
        <w:tc>
          <w:tcPr>
            <w:tcW w:w="851"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rPr>
            </w:pP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支持对</w:t>
            </w:r>
            <w:r w:rsidRPr="004D5B33">
              <w:rPr>
                <w:rFonts w:cs="宋体" w:hint="eastAsia"/>
                <w:bCs/>
                <w:kern w:val="0"/>
              </w:rPr>
              <w:t>20</w:t>
            </w:r>
            <w:r w:rsidRPr="004D5B33">
              <w:rPr>
                <w:rFonts w:cs="宋体" w:hint="eastAsia"/>
                <w:bCs/>
                <w:kern w:val="0"/>
              </w:rPr>
              <w:t>级的压缩文件进行解压查杀。以上参数提供相关证明截图。</w:t>
            </w:r>
          </w:p>
        </w:tc>
      </w:tr>
      <w:tr w:rsidR="00FA6531" w:rsidRPr="004D5B33">
        <w:trPr>
          <w:trHeight w:val="810"/>
        </w:trPr>
        <w:tc>
          <w:tcPr>
            <w:tcW w:w="851"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产品资质</w:t>
            </w:r>
          </w:p>
        </w:tc>
        <w:tc>
          <w:tcPr>
            <w:tcW w:w="4148"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具备公安部监制的计算机信息系统安全专用产品销售许可证，证书或者证明要求提供加盖原厂商公章的相关证书或者证明复印件。</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2.</w:t>
      </w:r>
      <w:r w:rsidRPr="004D5B33">
        <w:rPr>
          <w:rFonts w:cs="宋体" w:hint="eastAsia"/>
          <w:kern w:val="0"/>
          <w:lang w:bidi="ar"/>
        </w:rPr>
        <w:t>无线边界防火墙</w:t>
      </w:r>
      <w:r w:rsidRPr="004D5B33">
        <w:rPr>
          <w:rFonts w:cs="宋体" w:hint="eastAsia"/>
          <w:kern w:val="0"/>
          <w:lang w:bidi="ar"/>
        </w:rPr>
        <w:t xml:space="preserve"> 2</w:t>
      </w:r>
      <w:r w:rsidRPr="004D5B33">
        <w:rPr>
          <w:rFonts w:cs="宋体" w:hint="eastAsia"/>
          <w:kern w:val="0"/>
          <w:lang w:bidi="ar"/>
        </w:rPr>
        <w:t>台</w:t>
      </w:r>
    </w:p>
    <w:tbl>
      <w:tblPr>
        <w:tblW w:w="4998" w:type="pct"/>
        <w:tblLayout w:type="fixed"/>
        <w:tblLook w:val="04A0" w:firstRow="1" w:lastRow="0" w:firstColumn="1" w:lastColumn="0" w:noHBand="0" w:noVBand="1"/>
      </w:tblPr>
      <w:tblGrid>
        <w:gridCol w:w="1420"/>
        <w:gridCol w:w="7105"/>
      </w:tblGrid>
      <w:tr w:rsidR="004D5B33" w:rsidRPr="004D5B33">
        <w:trPr>
          <w:trHeight w:val="288"/>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b/>
                <w:bCs/>
                <w:kern w:val="0"/>
              </w:rPr>
              <w:t>指标项</w:t>
            </w:r>
          </w:p>
        </w:tc>
        <w:tc>
          <w:tcPr>
            <w:tcW w:w="4166"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b/>
                <w:bCs/>
                <w:kern w:val="0"/>
              </w:rPr>
            </w:pPr>
            <w:r w:rsidRPr="004D5B33">
              <w:rPr>
                <w:rFonts w:cs="宋体" w:hint="eastAsia"/>
                <w:b/>
                <w:bCs/>
                <w:kern w:val="0"/>
              </w:rPr>
              <w:t>参数要求</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国产化</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核心器件满足国产化要求，提供证明材料。</w:t>
            </w:r>
          </w:p>
        </w:tc>
      </w:tr>
      <w:tr w:rsidR="004D5B33"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存储</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配置双硬盘，单盘容量≥</w:t>
            </w:r>
            <w:r w:rsidRPr="004D5B33">
              <w:rPr>
                <w:rFonts w:cs="宋体" w:hint="eastAsia"/>
                <w:kern w:val="0"/>
              </w:rPr>
              <w:t>480G</w:t>
            </w:r>
            <w:r w:rsidRPr="004D5B33">
              <w:rPr>
                <w:rFonts w:cs="宋体" w:hint="eastAsia"/>
                <w:kern w:val="0"/>
              </w:rPr>
              <w:t>。提供功能截图证明。</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lastRenderedPageBreak/>
              <w:t>接口要求</w:t>
            </w:r>
          </w:p>
        </w:tc>
        <w:tc>
          <w:tcPr>
            <w:tcW w:w="4166"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配置</w:t>
            </w:r>
            <w:r w:rsidRPr="004D5B33">
              <w:rPr>
                <w:rFonts w:cs="宋体" w:hint="eastAsia"/>
                <w:kern w:val="0"/>
              </w:rPr>
              <w:t>1G</w:t>
            </w:r>
            <w:r w:rsidRPr="004D5B33">
              <w:rPr>
                <w:rFonts w:cs="宋体" w:hint="eastAsia"/>
                <w:kern w:val="0"/>
              </w:rPr>
              <w:t>光口≥</w:t>
            </w:r>
            <w:r w:rsidRPr="004D5B33">
              <w:rPr>
                <w:rFonts w:cs="宋体" w:hint="eastAsia"/>
                <w:kern w:val="0"/>
              </w:rPr>
              <w:t>8</w:t>
            </w:r>
            <w:r w:rsidRPr="004D5B33">
              <w:rPr>
                <w:rFonts w:cs="宋体" w:hint="eastAsia"/>
                <w:kern w:val="0"/>
              </w:rPr>
              <w:t>，</w:t>
            </w:r>
            <w:r w:rsidRPr="004D5B33">
              <w:rPr>
                <w:rFonts w:cs="宋体" w:hint="eastAsia"/>
                <w:kern w:val="0"/>
              </w:rPr>
              <w:t xml:space="preserve"> 10G</w:t>
            </w:r>
            <w:r w:rsidRPr="004D5B33">
              <w:rPr>
                <w:rFonts w:cs="宋体" w:hint="eastAsia"/>
                <w:kern w:val="0"/>
              </w:rPr>
              <w:t>光口≥</w:t>
            </w:r>
            <w:r w:rsidRPr="004D5B33">
              <w:rPr>
                <w:rFonts w:cs="宋体" w:hint="eastAsia"/>
                <w:kern w:val="0"/>
              </w:rPr>
              <w:t>8</w:t>
            </w:r>
            <w:r w:rsidRPr="004D5B33">
              <w:rPr>
                <w:rFonts w:cs="宋体" w:hint="eastAsia"/>
                <w:kern w:val="0"/>
              </w:rPr>
              <w:t>，含模块。</w:t>
            </w:r>
          </w:p>
        </w:tc>
      </w:tr>
      <w:tr w:rsidR="004D5B33"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性能要求</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整机吞吐量≥</w:t>
            </w:r>
            <w:r w:rsidRPr="004D5B33">
              <w:rPr>
                <w:rFonts w:cs="宋体" w:hint="eastAsia"/>
                <w:kern w:val="0"/>
              </w:rPr>
              <w:t>20Gbps</w:t>
            </w:r>
            <w:r w:rsidRPr="004D5B33">
              <w:rPr>
                <w:rFonts w:cs="宋体" w:hint="eastAsia"/>
                <w:kern w:val="0"/>
              </w:rPr>
              <w:t>，最大并发连接数≥</w:t>
            </w:r>
            <w:r w:rsidRPr="004D5B33">
              <w:rPr>
                <w:rFonts w:cs="宋体" w:hint="eastAsia"/>
                <w:kern w:val="0"/>
              </w:rPr>
              <w:t xml:space="preserve">1000 </w:t>
            </w:r>
            <w:r w:rsidRPr="004D5B33">
              <w:rPr>
                <w:rFonts w:cs="宋体" w:hint="eastAsia"/>
                <w:kern w:val="0"/>
              </w:rPr>
              <w:t>万，每秒新建连接数≥</w:t>
            </w:r>
            <w:r w:rsidRPr="004D5B33">
              <w:rPr>
                <w:rFonts w:cs="宋体" w:hint="eastAsia"/>
                <w:kern w:val="0"/>
              </w:rPr>
              <w:t>15</w:t>
            </w:r>
            <w:r w:rsidRPr="004D5B33">
              <w:rPr>
                <w:rFonts w:cs="宋体" w:hint="eastAsia"/>
                <w:kern w:val="0"/>
              </w:rPr>
              <w:t>万，全威胁吞吐性能≥</w:t>
            </w:r>
            <w:r w:rsidRPr="004D5B33">
              <w:rPr>
                <w:rFonts w:cs="宋体" w:hint="eastAsia"/>
                <w:kern w:val="0"/>
              </w:rPr>
              <w:t>4Gbps</w:t>
            </w:r>
            <w:r w:rsidRPr="004D5B33">
              <w:rPr>
                <w:rFonts w:cs="宋体" w:hint="eastAsia"/>
                <w:kern w:val="0"/>
              </w:rPr>
              <w:t>。</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升级服务</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整机同时具备防火墙、入侵防御、防病毒、</w:t>
            </w:r>
            <w:r w:rsidRPr="004D5B33">
              <w:rPr>
                <w:rFonts w:cs="宋体" w:hint="eastAsia"/>
                <w:kern w:val="0"/>
              </w:rPr>
              <w:t>VPN</w:t>
            </w:r>
            <w:r w:rsidRPr="004D5B33">
              <w:rPr>
                <w:rFonts w:cs="宋体" w:hint="eastAsia"/>
                <w:kern w:val="0"/>
              </w:rPr>
              <w:t>等安全功能。</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部署模式</w:t>
            </w:r>
          </w:p>
        </w:tc>
        <w:tc>
          <w:tcPr>
            <w:tcW w:w="4166"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实现路由模式、透明（网桥）模式、混合模式。</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路由实现</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支持静态路由、策略路由、</w:t>
            </w:r>
            <w:r w:rsidRPr="004D5B33">
              <w:rPr>
                <w:rFonts w:cs="宋体" w:hint="eastAsia"/>
                <w:kern w:val="0"/>
              </w:rPr>
              <w:t>RIP</w:t>
            </w:r>
            <w:r w:rsidRPr="004D5B33">
              <w:rPr>
                <w:rFonts w:cs="宋体" w:hint="eastAsia"/>
                <w:kern w:val="0"/>
              </w:rPr>
              <w:t>、</w:t>
            </w:r>
            <w:r w:rsidRPr="004D5B33">
              <w:rPr>
                <w:rFonts w:cs="宋体" w:hint="eastAsia"/>
                <w:kern w:val="0"/>
              </w:rPr>
              <w:t>OSPF</w:t>
            </w:r>
            <w:r w:rsidRPr="004D5B33">
              <w:rPr>
                <w:rFonts w:cs="宋体" w:hint="eastAsia"/>
                <w:kern w:val="0"/>
              </w:rPr>
              <w:t>、</w:t>
            </w:r>
            <w:r w:rsidRPr="004D5B33">
              <w:rPr>
                <w:rFonts w:cs="宋体" w:hint="eastAsia"/>
                <w:kern w:val="0"/>
              </w:rPr>
              <w:t>BGP</w:t>
            </w:r>
            <w:r w:rsidRPr="004D5B33">
              <w:rPr>
                <w:rFonts w:cs="宋体" w:hint="eastAsia"/>
                <w:kern w:val="0"/>
              </w:rPr>
              <w:t>等路由协议</w:t>
            </w:r>
          </w:p>
        </w:tc>
      </w:tr>
      <w:tr w:rsidR="004D5B33" w:rsidRPr="004D5B33">
        <w:trPr>
          <w:trHeight w:val="108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NAT</w:t>
            </w:r>
            <w:r w:rsidRPr="004D5B33">
              <w:rPr>
                <w:rFonts w:cs="宋体" w:hint="eastAsia"/>
                <w:kern w:val="0"/>
              </w:rPr>
              <w:t>功能</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支持一对一、多对一、多对多等多种形式的</w:t>
            </w:r>
            <w:r w:rsidRPr="004D5B33">
              <w:rPr>
                <w:rFonts w:cs="宋体" w:hint="eastAsia"/>
                <w:kern w:val="0"/>
              </w:rPr>
              <w:t>NAT</w:t>
            </w:r>
            <w:r w:rsidRPr="004D5B33">
              <w:rPr>
                <w:rFonts w:cs="宋体" w:hint="eastAsia"/>
                <w:kern w:val="0"/>
              </w:rPr>
              <w:t>，支持</w:t>
            </w:r>
            <w:r w:rsidRPr="004D5B33">
              <w:rPr>
                <w:rFonts w:cs="宋体" w:hint="eastAsia"/>
                <w:kern w:val="0"/>
              </w:rPr>
              <w:t>DNS</w:t>
            </w:r>
            <w:r w:rsidRPr="004D5B33">
              <w:rPr>
                <w:rFonts w:cs="宋体" w:hint="eastAsia"/>
                <w:kern w:val="0"/>
              </w:rPr>
              <w:t>、</w:t>
            </w:r>
            <w:r w:rsidRPr="004D5B33">
              <w:rPr>
                <w:rFonts w:cs="宋体" w:hint="eastAsia"/>
                <w:kern w:val="0"/>
              </w:rPr>
              <w:t>FTP</w:t>
            </w:r>
            <w:r w:rsidRPr="004D5B33">
              <w:rPr>
                <w:rFonts w:cs="宋体" w:hint="eastAsia"/>
                <w:kern w:val="0"/>
              </w:rPr>
              <w:t>、</w:t>
            </w:r>
            <w:r w:rsidRPr="004D5B33">
              <w:rPr>
                <w:rFonts w:cs="宋体" w:hint="eastAsia"/>
                <w:kern w:val="0"/>
              </w:rPr>
              <w:t>H.323</w:t>
            </w:r>
            <w:r w:rsidRPr="004D5B33">
              <w:rPr>
                <w:rFonts w:cs="宋体" w:hint="eastAsia"/>
                <w:kern w:val="0"/>
              </w:rPr>
              <w:t>、</w:t>
            </w:r>
            <w:r w:rsidRPr="004D5B33">
              <w:rPr>
                <w:rFonts w:cs="宋体" w:hint="eastAsia"/>
                <w:kern w:val="0"/>
              </w:rPr>
              <w:t>RTSP</w:t>
            </w:r>
            <w:r w:rsidRPr="004D5B33">
              <w:rPr>
                <w:rFonts w:cs="宋体" w:hint="eastAsia"/>
                <w:kern w:val="0"/>
              </w:rPr>
              <w:t>、</w:t>
            </w:r>
            <w:r w:rsidRPr="004D5B33">
              <w:rPr>
                <w:rFonts w:cs="宋体" w:hint="eastAsia"/>
                <w:kern w:val="0"/>
              </w:rPr>
              <w:t>ILS</w:t>
            </w:r>
            <w:r w:rsidRPr="004D5B33">
              <w:rPr>
                <w:rFonts w:cs="宋体" w:hint="eastAsia"/>
                <w:kern w:val="0"/>
              </w:rPr>
              <w:t>、</w:t>
            </w:r>
            <w:r w:rsidRPr="004D5B33">
              <w:rPr>
                <w:rFonts w:cs="宋体" w:hint="eastAsia"/>
                <w:kern w:val="0"/>
              </w:rPr>
              <w:t>PPTP</w:t>
            </w:r>
            <w:r w:rsidRPr="004D5B33">
              <w:rPr>
                <w:rFonts w:cs="宋体" w:hint="eastAsia"/>
                <w:kern w:val="0"/>
              </w:rPr>
              <w:t>、</w:t>
            </w:r>
            <w:r w:rsidRPr="004D5B33">
              <w:rPr>
                <w:rFonts w:cs="宋体" w:hint="eastAsia"/>
                <w:kern w:val="0"/>
              </w:rPr>
              <w:t>SIP</w:t>
            </w:r>
            <w:r w:rsidRPr="004D5B33">
              <w:rPr>
                <w:rFonts w:cs="宋体" w:hint="eastAsia"/>
                <w:kern w:val="0"/>
              </w:rPr>
              <w:t>、</w:t>
            </w:r>
            <w:r w:rsidRPr="004D5B33">
              <w:rPr>
                <w:rFonts w:cs="宋体" w:hint="eastAsia"/>
                <w:kern w:val="0"/>
              </w:rPr>
              <w:t>SQLNET</w:t>
            </w:r>
            <w:r w:rsidRPr="004D5B33">
              <w:rPr>
                <w:rFonts w:cs="宋体" w:hint="eastAsia"/>
                <w:kern w:val="0"/>
              </w:rPr>
              <w:t>、</w:t>
            </w:r>
            <w:r w:rsidRPr="004D5B33">
              <w:rPr>
                <w:rFonts w:cs="宋体" w:hint="eastAsia"/>
                <w:kern w:val="0"/>
              </w:rPr>
              <w:t>MGCP</w:t>
            </w:r>
            <w:r w:rsidRPr="004D5B33">
              <w:rPr>
                <w:rFonts w:cs="宋体" w:hint="eastAsia"/>
                <w:kern w:val="0"/>
              </w:rPr>
              <w:t>、</w:t>
            </w:r>
            <w:r w:rsidRPr="004D5B33">
              <w:rPr>
                <w:rFonts w:cs="宋体" w:hint="eastAsia"/>
                <w:kern w:val="0"/>
              </w:rPr>
              <w:t>RSH</w:t>
            </w:r>
            <w:r w:rsidRPr="004D5B33">
              <w:rPr>
                <w:rFonts w:cs="宋体" w:hint="eastAsia"/>
                <w:kern w:val="0"/>
              </w:rPr>
              <w:t>、</w:t>
            </w:r>
            <w:r w:rsidRPr="004D5B33">
              <w:rPr>
                <w:rFonts w:cs="宋体" w:hint="eastAsia"/>
                <w:kern w:val="0"/>
              </w:rPr>
              <w:t>ICMP</w:t>
            </w:r>
            <w:r w:rsidRPr="004D5B33">
              <w:rPr>
                <w:rFonts w:cs="宋体" w:hint="eastAsia"/>
                <w:kern w:val="0"/>
              </w:rPr>
              <w:t>差错报文、</w:t>
            </w:r>
            <w:r w:rsidRPr="004D5B33">
              <w:rPr>
                <w:rFonts w:cs="宋体" w:hint="eastAsia"/>
                <w:kern w:val="0"/>
              </w:rPr>
              <w:t>TFTP</w:t>
            </w:r>
            <w:r w:rsidRPr="004D5B33">
              <w:rPr>
                <w:rFonts w:cs="宋体" w:hint="eastAsia"/>
                <w:kern w:val="0"/>
              </w:rPr>
              <w:t>、</w:t>
            </w:r>
            <w:r w:rsidRPr="004D5B33">
              <w:rPr>
                <w:rFonts w:cs="宋体" w:hint="eastAsia"/>
                <w:kern w:val="0"/>
              </w:rPr>
              <w:t>RTSP</w:t>
            </w:r>
            <w:r w:rsidRPr="004D5B33">
              <w:rPr>
                <w:rFonts w:cs="宋体" w:hint="eastAsia"/>
                <w:kern w:val="0"/>
              </w:rPr>
              <w:t>、</w:t>
            </w:r>
            <w:r w:rsidRPr="004D5B33">
              <w:rPr>
                <w:rFonts w:cs="宋体" w:hint="eastAsia"/>
                <w:kern w:val="0"/>
              </w:rPr>
              <w:t>SCTP</w:t>
            </w:r>
            <w:r w:rsidRPr="004D5B33">
              <w:rPr>
                <w:rFonts w:cs="宋体" w:hint="eastAsia"/>
                <w:kern w:val="0"/>
              </w:rPr>
              <w:t>、</w:t>
            </w:r>
            <w:r w:rsidRPr="004D5B33">
              <w:rPr>
                <w:rFonts w:cs="宋体" w:hint="eastAsia"/>
                <w:kern w:val="0"/>
              </w:rPr>
              <w:t>XDMCP</w:t>
            </w:r>
            <w:r w:rsidRPr="004D5B33">
              <w:rPr>
                <w:rFonts w:cs="宋体" w:hint="eastAsia"/>
                <w:kern w:val="0"/>
              </w:rPr>
              <w:t>、</w:t>
            </w:r>
            <w:r w:rsidRPr="004D5B33">
              <w:rPr>
                <w:rFonts w:cs="宋体" w:hint="eastAsia"/>
                <w:kern w:val="0"/>
              </w:rPr>
              <w:t>NBT</w:t>
            </w:r>
            <w:r w:rsidRPr="004D5B33">
              <w:rPr>
                <w:rFonts w:cs="宋体" w:hint="eastAsia"/>
                <w:kern w:val="0"/>
              </w:rPr>
              <w:t>、</w:t>
            </w:r>
            <w:r w:rsidRPr="004D5B33">
              <w:rPr>
                <w:rFonts w:cs="宋体" w:hint="eastAsia"/>
                <w:kern w:val="0"/>
              </w:rPr>
              <w:t>SCCP</w:t>
            </w:r>
            <w:r w:rsidRPr="004D5B33">
              <w:rPr>
                <w:rFonts w:cs="宋体" w:hint="eastAsia"/>
                <w:kern w:val="0"/>
              </w:rPr>
              <w:t>、</w:t>
            </w:r>
            <w:r w:rsidRPr="004D5B33">
              <w:rPr>
                <w:rFonts w:cs="宋体" w:hint="eastAsia"/>
                <w:kern w:val="0"/>
              </w:rPr>
              <w:t>HTTP</w:t>
            </w:r>
            <w:r w:rsidRPr="004D5B33">
              <w:rPr>
                <w:rFonts w:cs="宋体" w:hint="eastAsia"/>
                <w:kern w:val="0"/>
              </w:rPr>
              <w:t>等多种</w:t>
            </w:r>
            <w:r w:rsidRPr="004D5B33">
              <w:rPr>
                <w:rFonts w:cs="宋体" w:hint="eastAsia"/>
                <w:kern w:val="0"/>
              </w:rPr>
              <w:t>NAT ALG</w:t>
            </w:r>
            <w:r w:rsidRPr="004D5B33">
              <w:rPr>
                <w:rFonts w:cs="宋体" w:hint="eastAsia"/>
                <w:kern w:val="0"/>
              </w:rPr>
              <w:t>功能。支持</w:t>
            </w:r>
            <w:r w:rsidRPr="004D5B33">
              <w:rPr>
                <w:rFonts w:cs="宋体" w:hint="eastAsia"/>
                <w:kern w:val="0"/>
              </w:rPr>
              <w:t>NAT44</w:t>
            </w:r>
            <w:r w:rsidRPr="004D5B33">
              <w:rPr>
                <w:rFonts w:cs="宋体" w:hint="eastAsia"/>
                <w:kern w:val="0"/>
              </w:rPr>
              <w:t>、</w:t>
            </w:r>
            <w:r w:rsidRPr="004D5B33">
              <w:rPr>
                <w:rFonts w:cs="宋体" w:hint="eastAsia"/>
                <w:kern w:val="0"/>
              </w:rPr>
              <w:t>NAT46</w:t>
            </w:r>
            <w:r w:rsidRPr="004D5B33">
              <w:rPr>
                <w:rFonts w:cs="宋体" w:hint="eastAsia"/>
                <w:kern w:val="0"/>
              </w:rPr>
              <w:t>、</w:t>
            </w:r>
            <w:r w:rsidRPr="004D5B33">
              <w:rPr>
                <w:rFonts w:cs="宋体" w:hint="eastAsia"/>
                <w:kern w:val="0"/>
              </w:rPr>
              <w:t>NAT64</w:t>
            </w:r>
            <w:r w:rsidRPr="004D5B33">
              <w:rPr>
                <w:rFonts w:cs="宋体" w:hint="eastAsia"/>
                <w:kern w:val="0"/>
              </w:rPr>
              <w:t>、</w:t>
            </w:r>
            <w:r w:rsidRPr="004D5B33">
              <w:rPr>
                <w:rFonts w:cs="宋体" w:hint="eastAsia"/>
                <w:kern w:val="0"/>
              </w:rPr>
              <w:t>NAT66</w:t>
            </w:r>
            <w:r w:rsidRPr="004D5B33">
              <w:rPr>
                <w:rFonts w:cs="宋体" w:hint="eastAsia"/>
                <w:kern w:val="0"/>
              </w:rPr>
              <w:t>。</w:t>
            </w:r>
          </w:p>
        </w:tc>
      </w:tr>
      <w:tr w:rsidR="004D5B33" w:rsidRPr="004D5B33">
        <w:trPr>
          <w:trHeight w:val="540"/>
        </w:trPr>
        <w:tc>
          <w:tcPr>
            <w:tcW w:w="833"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VPN</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可基于每个</w:t>
            </w:r>
            <w:r w:rsidRPr="004D5B33">
              <w:rPr>
                <w:rFonts w:cs="宋体" w:hint="eastAsia"/>
                <w:kern w:val="0"/>
              </w:rPr>
              <w:t>SSL VPN</w:t>
            </w:r>
            <w:r w:rsidRPr="004D5B33">
              <w:rPr>
                <w:rFonts w:cs="宋体" w:hint="eastAsia"/>
                <w:kern w:val="0"/>
              </w:rPr>
              <w:t>用户的会话连接数、连接时间和流量阀值进行细颗粒度的管控。</w:t>
            </w:r>
          </w:p>
        </w:tc>
      </w:tr>
      <w:tr w:rsidR="004D5B33" w:rsidRPr="004D5B33">
        <w:trPr>
          <w:trHeight w:val="270"/>
        </w:trPr>
        <w:tc>
          <w:tcPr>
            <w:tcW w:w="833"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left"/>
              <w:rPr>
                <w:rFonts w:cs="宋体"/>
                <w:kern w:val="0"/>
              </w:rPr>
            </w:pP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IPsec VPN</w:t>
            </w:r>
            <w:r w:rsidRPr="004D5B33">
              <w:rPr>
                <w:rFonts w:cs="宋体" w:hint="eastAsia"/>
                <w:kern w:val="0"/>
              </w:rPr>
              <w:t>隧道自动建立，无需流量触发；</w:t>
            </w:r>
          </w:p>
        </w:tc>
      </w:tr>
      <w:tr w:rsidR="004D5B33" w:rsidRPr="004D5B33">
        <w:trPr>
          <w:trHeight w:val="270"/>
        </w:trPr>
        <w:tc>
          <w:tcPr>
            <w:tcW w:w="833"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240" w:lineRule="auto"/>
              <w:ind w:firstLineChars="0" w:firstLine="0"/>
              <w:jc w:val="left"/>
              <w:rPr>
                <w:rFonts w:cs="宋体"/>
                <w:kern w:val="0"/>
              </w:rPr>
            </w:pP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 xml:space="preserve">IPsec </w:t>
            </w:r>
            <w:r w:rsidRPr="004D5B33">
              <w:rPr>
                <w:rFonts w:cs="宋体" w:hint="eastAsia"/>
                <w:kern w:val="0"/>
              </w:rPr>
              <w:t>VPN</w:t>
            </w:r>
            <w:r w:rsidRPr="004D5B33">
              <w:rPr>
                <w:rFonts w:cs="宋体" w:hint="eastAsia"/>
                <w:kern w:val="0"/>
              </w:rPr>
              <w:t>智能选路，根据隧道质量调度流量。提供功能截图证明。</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安全策略</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支持策略风险调优，支持安全策略优化分析，支持策略数冗余及命中分析，支持基于应用风险的自动批量和手动逐条策略调优，便于用户更好的管理安全策略。提供功能截图证明。</w:t>
            </w:r>
          </w:p>
        </w:tc>
      </w:tr>
      <w:tr w:rsidR="004D5B33"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应用识别</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支持至少</w:t>
            </w:r>
            <w:r w:rsidRPr="004D5B33">
              <w:rPr>
                <w:rFonts w:cs="宋体" w:hint="eastAsia"/>
                <w:kern w:val="0"/>
              </w:rPr>
              <w:t>9000</w:t>
            </w:r>
            <w:r w:rsidRPr="004D5B33">
              <w:rPr>
                <w:rFonts w:cs="宋体" w:hint="eastAsia"/>
                <w:kern w:val="0"/>
              </w:rPr>
              <w:t>条以上的应用识别，且提示风险类型及风险级别，便于用户根据实际情况进行上网行为管理。提供功能截图证明。</w:t>
            </w:r>
          </w:p>
        </w:tc>
      </w:tr>
      <w:tr w:rsidR="004D5B33" w:rsidRPr="004D5B33">
        <w:trPr>
          <w:trHeight w:val="27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入侵防御</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支持超过</w:t>
            </w:r>
            <w:r w:rsidRPr="004D5B33">
              <w:rPr>
                <w:rFonts w:cs="宋体" w:hint="eastAsia"/>
                <w:kern w:val="0"/>
              </w:rPr>
              <w:t>14000</w:t>
            </w:r>
            <w:r w:rsidRPr="004D5B33">
              <w:rPr>
                <w:rFonts w:cs="宋体" w:hint="eastAsia"/>
                <w:kern w:val="0"/>
              </w:rPr>
              <w:t>种特征的攻击检测和防御。提供功能截图证明。</w:t>
            </w:r>
          </w:p>
        </w:tc>
      </w:tr>
      <w:tr w:rsidR="004D5B33" w:rsidRPr="004D5B33">
        <w:trPr>
          <w:trHeight w:val="108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防病毒</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可基于病毒特征进行检测，实现病毒库手动和自动升级，实现病毒日志和报表；防病毒本地库数量</w:t>
            </w:r>
            <w:r w:rsidRPr="004D5B33">
              <w:rPr>
                <w:rFonts w:cs="宋体" w:hint="eastAsia"/>
                <w:kern w:val="0"/>
              </w:rPr>
              <w:t>600</w:t>
            </w:r>
            <w:r w:rsidRPr="004D5B33">
              <w:rPr>
                <w:rFonts w:cs="宋体" w:hint="eastAsia"/>
                <w:kern w:val="0"/>
              </w:rPr>
              <w:t>万</w:t>
            </w:r>
            <w:r w:rsidRPr="004D5B33">
              <w:rPr>
                <w:rFonts w:cs="宋体" w:hint="eastAsia"/>
                <w:kern w:val="0"/>
              </w:rPr>
              <w:t>+</w:t>
            </w:r>
            <w:r w:rsidRPr="004D5B33">
              <w:rPr>
                <w:rFonts w:cs="宋体" w:hint="eastAsia"/>
                <w:kern w:val="0"/>
              </w:rPr>
              <w:t>；支持基于文件协议、邮件协议（</w:t>
            </w:r>
            <w:r w:rsidRPr="004D5B33">
              <w:rPr>
                <w:rFonts w:cs="宋体" w:hint="eastAsia"/>
                <w:kern w:val="0"/>
              </w:rPr>
              <w:t>SMTP/POP3/iMAP)</w:t>
            </w:r>
            <w:r w:rsidRPr="004D5B33">
              <w:rPr>
                <w:rFonts w:cs="宋体" w:hint="eastAsia"/>
                <w:kern w:val="0"/>
              </w:rPr>
              <w:t>、共享协议（</w:t>
            </w:r>
            <w:r w:rsidRPr="004D5B33">
              <w:rPr>
                <w:rFonts w:cs="宋体" w:hint="eastAsia"/>
                <w:kern w:val="0"/>
              </w:rPr>
              <w:t>NFS/SMB</w:t>
            </w:r>
            <w:r w:rsidRPr="004D5B33">
              <w:rPr>
                <w:rFonts w:cs="宋体" w:hint="eastAsia"/>
                <w:kern w:val="0"/>
              </w:rPr>
              <w:t>）的病毒功能。可基于病毒特征进行检测、动作响应、提供报表。告警信息支持用户编辑告警内容。</w:t>
            </w:r>
          </w:p>
        </w:tc>
      </w:tr>
      <w:tr w:rsidR="004D5B33"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DDoS</w:t>
            </w:r>
            <w:r w:rsidRPr="004D5B33">
              <w:rPr>
                <w:rFonts w:cs="宋体" w:hint="eastAsia"/>
                <w:kern w:val="0"/>
              </w:rPr>
              <w:t>防护</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DDoS</w:t>
            </w:r>
            <w:r w:rsidRPr="004D5B33">
              <w:rPr>
                <w:rFonts w:cs="宋体" w:hint="eastAsia"/>
                <w:kern w:val="0"/>
              </w:rPr>
              <w:t>防护流量自学习功能，可设置自学习时间，并自动生成防范策略。提供功能截图证明。</w:t>
            </w:r>
          </w:p>
        </w:tc>
      </w:tr>
      <w:tr w:rsidR="004D5B33" w:rsidRPr="004D5B33">
        <w:trPr>
          <w:trHeight w:val="108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诊断中心</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支持报文示踪功能，支持真实流量、导入报文、构造报文等方式，用于分析和追踪设备中各个安全业务模块（如：攻击防范、</w:t>
            </w:r>
            <w:r w:rsidRPr="004D5B33">
              <w:rPr>
                <w:rFonts w:cs="宋体" w:hint="eastAsia"/>
                <w:kern w:val="0"/>
              </w:rPr>
              <w:t>uRPF</w:t>
            </w:r>
            <w:r w:rsidRPr="004D5B33">
              <w:rPr>
                <w:rFonts w:cs="宋体" w:hint="eastAsia"/>
                <w:kern w:val="0"/>
              </w:rPr>
              <w:t>、会话管理和连接数限制等）对报文的处理过程，通过查看报文示踪记录的详细信息，有利于管理员对网络故障的快速排查和定位。提供功能截图证明。</w:t>
            </w:r>
          </w:p>
        </w:tc>
      </w:tr>
      <w:tr w:rsidR="004D5B33"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虚拟化能力</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支持</w:t>
            </w:r>
            <w:r w:rsidRPr="004D5B33">
              <w:rPr>
                <w:rFonts w:cs="宋体" w:hint="eastAsia"/>
                <w:kern w:val="0"/>
              </w:rPr>
              <w:t>2</w:t>
            </w:r>
            <w:r w:rsidRPr="004D5B33">
              <w:rPr>
                <w:rFonts w:cs="宋体" w:hint="eastAsia"/>
                <w:kern w:val="0"/>
              </w:rPr>
              <w:t>台设备堆叠成一台设备使用，实现统一管理，统一配置，所投设备支持高可靠性（包含主备</w:t>
            </w:r>
            <w:r w:rsidRPr="004D5B33">
              <w:rPr>
                <w:rFonts w:cs="宋体" w:hint="eastAsia"/>
                <w:kern w:val="0"/>
              </w:rPr>
              <w:t>/</w:t>
            </w:r>
            <w:r w:rsidRPr="004D5B33">
              <w:rPr>
                <w:rFonts w:cs="宋体" w:hint="eastAsia"/>
                <w:kern w:val="0"/>
              </w:rPr>
              <w:t>主主模式）部署。提供功能截图证明。</w:t>
            </w:r>
          </w:p>
        </w:tc>
      </w:tr>
      <w:tr w:rsidR="004D5B33" w:rsidRPr="004D5B33">
        <w:trPr>
          <w:trHeight w:val="81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产品资质</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具备计算机信息系统安全专用产品销售许可证或网络关键设备和网络安全专用产品安全认证证书；以上证书或者证明要求提供加盖原厂商公章的相关证书或者证明复印件。</w:t>
            </w:r>
          </w:p>
        </w:tc>
      </w:tr>
      <w:tr w:rsidR="00FA6531" w:rsidRPr="004D5B33">
        <w:trPr>
          <w:trHeight w:val="540"/>
        </w:trPr>
        <w:tc>
          <w:tcPr>
            <w:tcW w:w="833"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center"/>
              <w:rPr>
                <w:rFonts w:cs="宋体"/>
                <w:kern w:val="0"/>
              </w:rPr>
            </w:pPr>
            <w:r w:rsidRPr="004D5B33">
              <w:rPr>
                <w:rFonts w:cs="宋体" w:hint="eastAsia"/>
                <w:kern w:val="0"/>
              </w:rPr>
              <w:t>实配（单台）</w:t>
            </w:r>
          </w:p>
        </w:tc>
        <w:tc>
          <w:tcPr>
            <w:tcW w:w="41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240" w:lineRule="auto"/>
              <w:ind w:firstLineChars="0" w:firstLine="0"/>
              <w:jc w:val="left"/>
              <w:rPr>
                <w:rFonts w:cs="宋体"/>
                <w:kern w:val="0"/>
              </w:rPr>
            </w:pPr>
            <w:r w:rsidRPr="004D5B33">
              <w:rPr>
                <w:rFonts w:cs="宋体" w:hint="eastAsia"/>
                <w:kern w:val="0"/>
              </w:rPr>
              <w:t>每台实配冗余模块化交流电源，</w:t>
            </w:r>
            <w:r w:rsidRPr="004D5B33">
              <w:rPr>
                <w:rFonts w:cs="宋体" w:hint="eastAsia"/>
                <w:kern w:val="0"/>
              </w:rPr>
              <w:t>8</w:t>
            </w:r>
            <w:r w:rsidRPr="004D5B33">
              <w:rPr>
                <w:rFonts w:cs="宋体" w:hint="eastAsia"/>
                <w:kern w:val="0"/>
              </w:rPr>
              <w:t>个</w:t>
            </w:r>
            <w:r w:rsidRPr="004D5B33">
              <w:rPr>
                <w:rFonts w:cs="宋体" w:hint="eastAsia"/>
                <w:kern w:val="0"/>
              </w:rPr>
              <w:t>10G</w:t>
            </w:r>
            <w:r w:rsidRPr="004D5B33">
              <w:rPr>
                <w:rFonts w:cs="宋体" w:hint="eastAsia"/>
                <w:kern w:val="0"/>
              </w:rPr>
              <w:t>多模光模块，实配</w:t>
            </w:r>
            <w:r w:rsidRPr="004D5B33">
              <w:rPr>
                <w:rFonts w:cs="宋体" w:hint="eastAsia"/>
                <w:kern w:val="0"/>
              </w:rPr>
              <w:t>5</w:t>
            </w:r>
            <w:r w:rsidRPr="004D5B33">
              <w:rPr>
                <w:rFonts w:cs="宋体" w:hint="eastAsia"/>
                <w:kern w:val="0"/>
              </w:rPr>
              <w:t>年</w:t>
            </w:r>
            <w:r w:rsidRPr="004D5B33">
              <w:rPr>
                <w:rFonts w:cs="宋体" w:hint="eastAsia"/>
                <w:kern w:val="0"/>
              </w:rPr>
              <w:t>IPS</w:t>
            </w:r>
            <w:r w:rsidRPr="004D5B33">
              <w:rPr>
                <w:rFonts w:cs="宋体" w:hint="eastAsia"/>
                <w:kern w:val="0"/>
              </w:rPr>
              <w:t>、</w:t>
            </w:r>
            <w:r w:rsidRPr="004D5B33">
              <w:rPr>
                <w:rFonts w:cs="宋体" w:hint="eastAsia"/>
                <w:kern w:val="0"/>
              </w:rPr>
              <w:t>AV</w:t>
            </w:r>
            <w:r w:rsidRPr="004D5B33">
              <w:rPr>
                <w:rFonts w:cs="宋体" w:hint="eastAsia"/>
                <w:kern w:val="0"/>
              </w:rPr>
              <w:t>防病毒特征库升级授权，</w:t>
            </w:r>
            <w:r w:rsidRPr="004D5B33">
              <w:rPr>
                <w:rFonts w:cs="宋体" w:hint="eastAsia"/>
                <w:kern w:val="0"/>
              </w:rPr>
              <w:t>5</w:t>
            </w:r>
            <w:r w:rsidRPr="004D5B33">
              <w:rPr>
                <w:rFonts w:cs="宋体" w:hint="eastAsia"/>
                <w:kern w:val="0"/>
              </w:rPr>
              <w:t>年原厂维保。</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3.</w:t>
      </w:r>
      <w:r w:rsidRPr="004D5B33">
        <w:rPr>
          <w:rFonts w:cs="宋体" w:hint="eastAsia"/>
          <w:kern w:val="0"/>
          <w:lang w:bidi="ar"/>
        </w:rPr>
        <w:t>堡垒机</w:t>
      </w:r>
      <w:r w:rsidRPr="004D5B33">
        <w:rPr>
          <w:rFonts w:cs="宋体" w:hint="eastAsia"/>
          <w:kern w:val="0"/>
          <w:lang w:bidi="ar"/>
        </w:rPr>
        <w:t xml:space="preserve"> 1</w:t>
      </w:r>
      <w:r w:rsidRPr="004D5B33">
        <w:rPr>
          <w:rFonts w:cs="宋体" w:hint="eastAsia"/>
          <w:kern w:val="0"/>
          <w:lang w:bidi="ar"/>
        </w:rPr>
        <w:t>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90"/>
      </w:tblGrid>
      <w:tr w:rsidR="004D5B33" w:rsidRPr="004D5B33">
        <w:trPr>
          <w:trHeight w:val="90"/>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lastRenderedPageBreak/>
              <w:t>指标项</w:t>
            </w:r>
          </w:p>
        </w:tc>
        <w:tc>
          <w:tcPr>
            <w:tcW w:w="4157"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106"/>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宋体" w:hint="eastAsia"/>
                <w:bCs/>
                <w:kern w:val="0"/>
              </w:rPr>
              <w:t>产品要求</w:t>
            </w:r>
          </w:p>
        </w:tc>
        <w:tc>
          <w:tcPr>
            <w:tcW w:w="4157" w:type="pct"/>
            <w:shd w:val="clear" w:color="auto" w:fill="auto"/>
            <w:vAlign w:val="center"/>
          </w:tcPr>
          <w:p w:rsidR="00FA6531" w:rsidRPr="004D5B33" w:rsidRDefault="007451AE">
            <w:pPr>
              <w:spacing w:line="300" w:lineRule="exact"/>
              <w:ind w:firstLineChars="0" w:firstLine="0"/>
              <w:jc w:val="left"/>
              <w:rPr>
                <w:rFonts w:cstheme="minorBidi"/>
                <w:bCs/>
                <w:kern w:val="0"/>
              </w:rPr>
            </w:pPr>
            <w:r w:rsidRPr="004D5B33">
              <w:rPr>
                <w:rFonts w:cstheme="minorBidi" w:hint="eastAsia"/>
                <w:bCs/>
              </w:rPr>
              <w:t>选用产品必须采用国产化芯片和国产操作系统；本次项目采购数量为</w:t>
            </w:r>
            <w:r w:rsidRPr="004D5B33">
              <w:rPr>
                <w:rFonts w:cstheme="minorBidi" w:hint="eastAsia"/>
                <w:bCs/>
              </w:rPr>
              <w:t>1</w:t>
            </w:r>
            <w:r w:rsidRPr="004D5B33">
              <w:rPr>
                <w:rFonts w:cstheme="minorBidi" w:hint="eastAsia"/>
                <w:bCs/>
              </w:rPr>
              <w:t>台</w:t>
            </w:r>
          </w:p>
        </w:tc>
      </w:tr>
      <w:tr w:rsidR="004D5B33" w:rsidRPr="004D5B33">
        <w:trPr>
          <w:trHeight w:val="106"/>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宋体" w:hint="eastAsia"/>
                <w:bCs/>
                <w:kern w:val="0"/>
              </w:rPr>
              <w:t>维保要求</w:t>
            </w:r>
          </w:p>
        </w:tc>
        <w:tc>
          <w:tcPr>
            <w:tcW w:w="4157" w:type="pct"/>
            <w:shd w:val="clear" w:color="auto" w:fill="auto"/>
            <w:vAlign w:val="center"/>
          </w:tcPr>
          <w:p w:rsidR="00FA6531" w:rsidRPr="004D5B33" w:rsidRDefault="007451AE">
            <w:pPr>
              <w:spacing w:line="300" w:lineRule="exact"/>
              <w:ind w:firstLineChars="0" w:firstLine="0"/>
              <w:jc w:val="left"/>
              <w:rPr>
                <w:rFonts w:cstheme="minorBidi"/>
                <w:bCs/>
                <w:kern w:val="0"/>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159"/>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bCs/>
                <w:kern w:val="0"/>
              </w:rPr>
              <w:t>性能要求</w:t>
            </w:r>
          </w:p>
        </w:tc>
        <w:tc>
          <w:tcPr>
            <w:tcW w:w="4157" w:type="pct"/>
            <w:shd w:val="clear" w:color="auto" w:fill="auto"/>
            <w:vAlign w:val="center"/>
          </w:tcPr>
          <w:p w:rsidR="00FA6531" w:rsidRPr="004D5B33" w:rsidRDefault="007451AE">
            <w:pPr>
              <w:spacing w:line="300" w:lineRule="exact"/>
              <w:ind w:firstLineChars="0" w:firstLine="0"/>
              <w:jc w:val="left"/>
              <w:rPr>
                <w:rFonts w:cstheme="minorBidi"/>
                <w:bCs/>
                <w:kern w:val="0"/>
              </w:rPr>
            </w:pPr>
            <w:r w:rsidRPr="004D5B33">
              <w:rPr>
                <w:rFonts w:cstheme="minorBidi"/>
                <w:bCs/>
                <w:kern w:val="0"/>
              </w:rPr>
              <w:t>授权资产：</w:t>
            </w:r>
            <w:r w:rsidRPr="004D5B33">
              <w:rPr>
                <w:rFonts w:cstheme="minorBidi" w:hint="eastAsia"/>
                <w:bCs/>
                <w:kern w:val="0"/>
              </w:rPr>
              <w:t>不少于</w:t>
            </w:r>
            <w:r w:rsidRPr="004D5B33">
              <w:rPr>
                <w:rFonts w:cstheme="minorBidi"/>
                <w:bCs/>
                <w:kern w:val="0"/>
              </w:rPr>
              <w:t>500</w:t>
            </w:r>
            <w:r w:rsidRPr="004D5B33">
              <w:rPr>
                <w:rFonts w:cstheme="minorBidi"/>
                <w:bCs/>
                <w:kern w:val="0"/>
              </w:rPr>
              <w:t>个</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硬件性能：并发字符连接</w:t>
            </w:r>
            <w:r w:rsidRPr="004D5B33">
              <w:rPr>
                <w:rFonts w:cstheme="minorBidi" w:hint="eastAsia"/>
                <w:bCs/>
                <w:kern w:val="0"/>
              </w:rPr>
              <w:t>不低于</w:t>
            </w:r>
            <w:r w:rsidRPr="004D5B33">
              <w:rPr>
                <w:rFonts w:cstheme="minorBidi"/>
                <w:bCs/>
                <w:kern w:val="0"/>
              </w:rPr>
              <w:t>500</w:t>
            </w:r>
            <w:r w:rsidRPr="004D5B33">
              <w:rPr>
                <w:rFonts w:cstheme="minorBidi"/>
                <w:bCs/>
                <w:kern w:val="0"/>
              </w:rPr>
              <w:t>个</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 xml:space="preserve">          </w:t>
            </w:r>
            <w:r w:rsidRPr="004D5B33">
              <w:rPr>
                <w:rFonts w:cstheme="minorBidi"/>
                <w:bCs/>
                <w:kern w:val="0"/>
              </w:rPr>
              <w:t>并发图形连接</w:t>
            </w:r>
            <w:r w:rsidRPr="004D5B33">
              <w:rPr>
                <w:rFonts w:cstheme="minorBidi" w:hint="eastAsia"/>
                <w:bCs/>
                <w:kern w:val="0"/>
              </w:rPr>
              <w:t>不低于</w:t>
            </w:r>
            <w:r w:rsidRPr="004D5B33">
              <w:rPr>
                <w:rFonts w:cstheme="minorBidi"/>
                <w:bCs/>
                <w:kern w:val="0"/>
              </w:rPr>
              <w:t>100</w:t>
            </w:r>
            <w:r w:rsidRPr="004D5B33">
              <w:rPr>
                <w:rFonts w:cstheme="minorBidi"/>
                <w:bCs/>
                <w:kern w:val="0"/>
              </w:rPr>
              <w:t>个</w:t>
            </w:r>
          </w:p>
        </w:tc>
      </w:tr>
      <w:tr w:rsidR="004D5B33" w:rsidRPr="004D5B33">
        <w:trPr>
          <w:trHeight w:val="211"/>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bCs/>
                <w:kern w:val="0"/>
              </w:rPr>
              <w:t>硬件要求</w:t>
            </w:r>
          </w:p>
        </w:tc>
        <w:tc>
          <w:tcPr>
            <w:tcW w:w="4157" w:type="pct"/>
            <w:shd w:val="clear" w:color="auto" w:fill="auto"/>
            <w:vAlign w:val="center"/>
          </w:tcPr>
          <w:p w:rsidR="00FA6531" w:rsidRPr="004D5B33" w:rsidRDefault="007451AE">
            <w:pPr>
              <w:spacing w:line="300" w:lineRule="exact"/>
              <w:ind w:firstLineChars="0" w:firstLine="0"/>
              <w:jc w:val="left"/>
              <w:rPr>
                <w:rFonts w:cstheme="minorBidi"/>
                <w:bCs/>
                <w:kern w:val="0"/>
              </w:rPr>
            </w:pPr>
            <w:r w:rsidRPr="004D5B33">
              <w:rPr>
                <w:rFonts w:cstheme="minorBidi"/>
                <w:bCs/>
                <w:kern w:val="0"/>
              </w:rPr>
              <w:t>机箱高度：</w:t>
            </w:r>
            <w:r w:rsidRPr="004D5B33">
              <w:rPr>
                <w:rFonts w:cstheme="minorBidi"/>
                <w:bCs/>
                <w:kern w:val="0"/>
              </w:rPr>
              <w:t>2U</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网口：</w:t>
            </w:r>
            <w:r w:rsidRPr="004D5B33">
              <w:rPr>
                <w:rFonts w:cstheme="minorBidi" w:hint="eastAsia"/>
                <w:bCs/>
                <w:kern w:val="0"/>
              </w:rPr>
              <w:t>千兆业务电口</w:t>
            </w:r>
            <w:r w:rsidRPr="004D5B33">
              <w:rPr>
                <w:rFonts w:cstheme="minorBidi"/>
                <w:bCs/>
                <w:kern w:val="0"/>
              </w:rPr>
              <w:t>*6</w:t>
            </w:r>
            <w:r w:rsidRPr="004D5B33">
              <w:rPr>
                <w:rFonts w:cstheme="minorBidi" w:hint="eastAsia"/>
                <w:bCs/>
                <w:kern w:val="0"/>
              </w:rPr>
              <w:t>，</w:t>
            </w:r>
            <w:r w:rsidRPr="004D5B33">
              <w:rPr>
                <w:rFonts w:cstheme="minorBidi"/>
                <w:bCs/>
                <w:kern w:val="0"/>
              </w:rPr>
              <w:t>千兆业务光口</w:t>
            </w:r>
            <w:r w:rsidRPr="004D5B33">
              <w:rPr>
                <w:rFonts w:cstheme="minorBidi"/>
                <w:bCs/>
                <w:kern w:val="0"/>
              </w:rPr>
              <w:t>*4</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硬盘：</w:t>
            </w:r>
            <w:r w:rsidRPr="004D5B33">
              <w:rPr>
                <w:rFonts w:cstheme="minorBidi"/>
                <w:bCs/>
                <w:kern w:val="0"/>
              </w:rPr>
              <w:t>2T</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内存：</w:t>
            </w:r>
            <w:r w:rsidRPr="004D5B33">
              <w:rPr>
                <w:rFonts w:cstheme="minorBidi"/>
                <w:bCs/>
                <w:kern w:val="0"/>
              </w:rPr>
              <w:t>16G</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串口：</w:t>
            </w:r>
            <w:r w:rsidRPr="004D5B33">
              <w:rPr>
                <w:rFonts w:cstheme="minorBidi"/>
                <w:bCs/>
                <w:kern w:val="0"/>
              </w:rPr>
              <w:t>RJ45</w:t>
            </w:r>
            <w:r w:rsidRPr="004D5B33">
              <w:rPr>
                <w:rFonts w:cstheme="minorBidi"/>
                <w:bCs/>
                <w:kern w:val="0"/>
              </w:rPr>
              <w:t>口</w:t>
            </w:r>
            <w:r w:rsidRPr="004D5B33">
              <w:rPr>
                <w:rFonts w:cstheme="minorBidi"/>
                <w:bCs/>
                <w:kern w:val="0"/>
              </w:rPr>
              <w:t>*1</w:t>
            </w:r>
          </w:p>
          <w:p w:rsidR="00FA6531" w:rsidRPr="004D5B33" w:rsidRDefault="007451AE">
            <w:pPr>
              <w:spacing w:line="300" w:lineRule="exact"/>
              <w:ind w:firstLineChars="0" w:firstLine="0"/>
              <w:jc w:val="left"/>
              <w:rPr>
                <w:rFonts w:cstheme="minorBidi"/>
                <w:bCs/>
                <w:kern w:val="0"/>
              </w:rPr>
            </w:pPr>
            <w:r w:rsidRPr="004D5B33">
              <w:rPr>
                <w:rFonts w:cstheme="minorBidi"/>
                <w:bCs/>
                <w:kern w:val="0"/>
              </w:rPr>
              <w:t>电源：</w:t>
            </w:r>
            <w:r w:rsidRPr="004D5B33">
              <w:rPr>
                <w:rFonts w:cstheme="minorBidi"/>
                <w:bCs/>
                <w:kern w:val="0"/>
              </w:rPr>
              <w:t>1+1</w:t>
            </w:r>
            <w:r w:rsidRPr="004D5B33">
              <w:rPr>
                <w:rFonts w:cstheme="minorBidi"/>
                <w:bCs/>
                <w:kern w:val="0"/>
              </w:rPr>
              <w:t>冗余电源</w:t>
            </w:r>
          </w:p>
        </w:tc>
      </w:tr>
      <w:tr w:rsidR="004D5B33" w:rsidRPr="004D5B33">
        <w:trPr>
          <w:trHeight w:val="90"/>
          <w:jc w:val="center"/>
        </w:trPr>
        <w:tc>
          <w:tcPr>
            <w:tcW w:w="84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销许要求</w:t>
            </w:r>
          </w:p>
        </w:tc>
        <w:tc>
          <w:tcPr>
            <w:tcW w:w="4157" w:type="pct"/>
            <w:shd w:val="clear" w:color="auto" w:fill="auto"/>
            <w:vAlign w:val="center"/>
          </w:tcPr>
          <w:p w:rsidR="00FA6531" w:rsidRPr="004D5B33" w:rsidRDefault="007451AE">
            <w:pPr>
              <w:spacing w:line="300" w:lineRule="exact"/>
              <w:ind w:firstLineChars="0" w:firstLine="0"/>
              <w:jc w:val="left"/>
              <w:rPr>
                <w:rFonts w:cstheme="minorBidi"/>
                <w:bCs/>
                <w:kern w:val="0"/>
              </w:rPr>
            </w:pPr>
            <w:r w:rsidRPr="004D5B33">
              <w:rPr>
                <w:rFonts w:cstheme="minorBidi" w:hint="eastAsia"/>
                <w:bCs/>
                <w:kern w:val="0"/>
              </w:rPr>
              <w:t>产品具有《计算机信息系统安全专用产品销售许可证》</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用户角色</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支持用户多角色划分功能，如系统管理员、部门管理员、运维员、审计管理员、密码管理员等，对各类角色需要进行细粒度的权限管理；支持自定义用户权限。</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部门层级管理</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支持按部门组织架构（至少</w:t>
            </w:r>
            <w:r w:rsidRPr="004D5B33">
              <w:rPr>
                <w:rFonts w:cs="宋体" w:hint="eastAsia"/>
                <w:bCs/>
                <w:kern w:val="0"/>
                <w:lang w:bidi="ar"/>
              </w:rPr>
              <w:t>10</w:t>
            </w:r>
            <w:r w:rsidRPr="004D5B33">
              <w:rPr>
                <w:rFonts w:cs="宋体" w:hint="eastAsia"/>
                <w:bCs/>
                <w:kern w:val="0"/>
                <w:lang w:bidi="ar"/>
              </w:rPr>
              <w:t>个层级的部门）管理用户数据、资产数据、授权数据、审计数据，且数据相互隔离；可按部门层级分别设定各部门不同权限的管理员，如部门内的运维管理员、审计管理员、系统管理员等。每个部门管理员仅可管理本部门及下级部门的相关配置。（需提供相关截图证明）</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账号分析</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支持用户账号状态统计，至少包含用户账号上次登录时间、用户状态、过期时间等。（需提供相关截图证明）</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支持的协议和应用</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支持常用的运维协议：</w:t>
            </w:r>
            <w:r w:rsidRPr="004D5B33">
              <w:rPr>
                <w:rFonts w:cs="宋体" w:hint="eastAsia"/>
                <w:bCs/>
                <w:kern w:val="0"/>
                <w:lang w:bidi="ar"/>
              </w:rPr>
              <w:t>SSH</w:t>
            </w:r>
            <w:r w:rsidRPr="004D5B33">
              <w:rPr>
                <w:rFonts w:cs="宋体" w:hint="eastAsia"/>
                <w:bCs/>
                <w:kern w:val="0"/>
                <w:lang w:bidi="ar"/>
              </w:rPr>
              <w:t>、</w:t>
            </w:r>
            <w:r w:rsidRPr="004D5B33">
              <w:rPr>
                <w:rFonts w:cs="宋体" w:hint="eastAsia"/>
                <w:bCs/>
                <w:kern w:val="0"/>
                <w:lang w:bidi="ar"/>
              </w:rPr>
              <w:t>TELNET</w:t>
            </w:r>
            <w:r w:rsidRPr="004D5B33">
              <w:rPr>
                <w:rFonts w:cs="宋体" w:hint="eastAsia"/>
                <w:bCs/>
                <w:kern w:val="0"/>
                <w:lang w:bidi="ar"/>
              </w:rPr>
              <w:t>、</w:t>
            </w:r>
            <w:r w:rsidRPr="004D5B33">
              <w:rPr>
                <w:rFonts w:cs="宋体" w:hint="eastAsia"/>
                <w:bCs/>
                <w:kern w:val="0"/>
                <w:lang w:bidi="ar"/>
              </w:rPr>
              <w:t>RDP</w:t>
            </w:r>
            <w:r w:rsidRPr="004D5B33">
              <w:rPr>
                <w:rFonts w:cs="宋体" w:hint="eastAsia"/>
                <w:bCs/>
                <w:kern w:val="0"/>
                <w:lang w:bidi="ar"/>
              </w:rPr>
              <w:t>、</w:t>
            </w:r>
            <w:r w:rsidRPr="004D5B33">
              <w:rPr>
                <w:rFonts w:cs="宋体" w:hint="eastAsia"/>
                <w:bCs/>
                <w:kern w:val="0"/>
                <w:lang w:bidi="ar"/>
              </w:rPr>
              <w:t>VNC</w:t>
            </w:r>
            <w:r w:rsidRPr="004D5B33">
              <w:rPr>
                <w:rFonts w:cs="宋体" w:hint="eastAsia"/>
                <w:bCs/>
                <w:kern w:val="0"/>
                <w:lang w:bidi="ar"/>
              </w:rPr>
              <w:t>、</w:t>
            </w:r>
            <w:r w:rsidRPr="004D5B33">
              <w:rPr>
                <w:rFonts w:cs="宋体" w:hint="eastAsia"/>
                <w:bCs/>
                <w:kern w:val="0"/>
                <w:lang w:bidi="ar"/>
              </w:rPr>
              <w:t>FTP</w:t>
            </w:r>
            <w:r w:rsidRPr="004D5B33">
              <w:rPr>
                <w:rFonts w:cs="宋体" w:hint="eastAsia"/>
                <w:bCs/>
                <w:kern w:val="0"/>
                <w:lang w:bidi="ar"/>
              </w:rPr>
              <w:t>、</w:t>
            </w:r>
            <w:r w:rsidRPr="004D5B33">
              <w:rPr>
                <w:rFonts w:cs="宋体" w:hint="eastAsia"/>
                <w:bCs/>
                <w:kern w:val="0"/>
                <w:lang w:bidi="ar"/>
              </w:rPr>
              <w:t>SFTP</w:t>
            </w:r>
            <w:r w:rsidRPr="004D5B33">
              <w:rPr>
                <w:rFonts w:cs="宋体" w:hint="eastAsia"/>
                <w:bCs/>
                <w:kern w:val="0"/>
                <w:lang w:bidi="ar"/>
              </w:rPr>
              <w:t>、</w:t>
            </w:r>
            <w:r w:rsidRPr="004D5B33">
              <w:rPr>
                <w:rFonts w:cs="宋体" w:hint="eastAsia"/>
                <w:bCs/>
                <w:kern w:val="0"/>
                <w:lang w:bidi="ar"/>
              </w:rPr>
              <w:t>rlogin</w:t>
            </w:r>
            <w:r w:rsidRPr="004D5B33">
              <w:rPr>
                <w:rFonts w:cs="宋体" w:hint="eastAsia"/>
                <w:bCs/>
                <w:kern w:val="0"/>
                <w:lang w:bidi="ar"/>
              </w:rPr>
              <w:t>、</w:t>
            </w:r>
            <w:r w:rsidRPr="004D5B33">
              <w:rPr>
                <w:rFonts w:cs="宋体" w:hint="eastAsia"/>
                <w:bCs/>
                <w:kern w:val="0"/>
                <w:lang w:bidi="ar"/>
              </w:rPr>
              <w:t>X11</w:t>
            </w:r>
            <w:r w:rsidRPr="004D5B33">
              <w:rPr>
                <w:rFonts w:cs="宋体" w:hint="eastAsia"/>
                <w:bCs/>
                <w:kern w:val="0"/>
                <w:lang w:bidi="ar"/>
              </w:rPr>
              <w:t>；可通过应用发布的方式进行协议扩展，如数据库</w:t>
            </w:r>
            <w:r w:rsidRPr="004D5B33">
              <w:rPr>
                <w:rFonts w:cs="宋体" w:hint="eastAsia"/>
                <w:bCs/>
                <w:kern w:val="0"/>
                <w:lang w:bidi="ar"/>
              </w:rPr>
              <w:t>Oracle</w:t>
            </w:r>
            <w:r w:rsidRPr="004D5B33">
              <w:rPr>
                <w:rFonts w:cs="宋体" w:hint="eastAsia"/>
                <w:bCs/>
                <w:kern w:val="0"/>
                <w:lang w:bidi="ar"/>
              </w:rPr>
              <w:t>、</w:t>
            </w:r>
            <w:r w:rsidRPr="004D5B33">
              <w:rPr>
                <w:rFonts w:cs="宋体" w:hint="eastAsia"/>
                <w:bCs/>
                <w:kern w:val="0"/>
                <w:lang w:bidi="ar"/>
              </w:rPr>
              <w:t>MSSQL</w:t>
            </w:r>
            <w:r w:rsidRPr="004D5B33">
              <w:rPr>
                <w:rFonts w:cs="宋体" w:hint="eastAsia"/>
                <w:bCs/>
                <w:kern w:val="0"/>
                <w:lang w:bidi="ar"/>
              </w:rPr>
              <w:t>、</w:t>
            </w:r>
            <w:r w:rsidRPr="004D5B33">
              <w:rPr>
                <w:rFonts w:cs="宋体" w:hint="eastAsia"/>
                <w:bCs/>
                <w:kern w:val="0"/>
                <w:lang w:bidi="ar"/>
              </w:rPr>
              <w:t>MySQL</w:t>
            </w:r>
            <w:r w:rsidRPr="004D5B33">
              <w:rPr>
                <w:rFonts w:cs="宋体" w:hint="eastAsia"/>
                <w:bCs/>
                <w:kern w:val="0"/>
                <w:lang w:bidi="ar"/>
              </w:rPr>
              <w:t>、</w:t>
            </w:r>
            <w:r w:rsidRPr="004D5B33">
              <w:rPr>
                <w:rFonts w:cs="宋体" w:hint="eastAsia"/>
                <w:bCs/>
                <w:kern w:val="0"/>
                <w:lang w:bidi="ar"/>
              </w:rPr>
              <w:t>VMware vSphere Client</w:t>
            </w:r>
            <w:r w:rsidRPr="004D5B33">
              <w:rPr>
                <w:rFonts w:cs="宋体" w:hint="eastAsia"/>
                <w:bCs/>
                <w:kern w:val="0"/>
                <w:lang w:bidi="ar"/>
              </w:rPr>
              <w:t>、浏览器等客户端工具。</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主机账户管理</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支持独立的账户管理界面，在账户管理界面可通过孤儿账户（是</w:t>
            </w:r>
            <w:r w:rsidRPr="004D5B33">
              <w:rPr>
                <w:rFonts w:cs="宋体" w:hint="eastAsia"/>
                <w:bCs/>
                <w:kern w:val="0"/>
                <w:lang w:bidi="ar"/>
              </w:rPr>
              <w:t>/</w:t>
            </w:r>
            <w:r w:rsidRPr="004D5B33">
              <w:rPr>
                <w:rFonts w:cs="宋体" w:hint="eastAsia"/>
                <w:bCs/>
                <w:kern w:val="0"/>
                <w:lang w:bidi="ar"/>
              </w:rPr>
              <w:t>否）、资产编号、部门、是否改密、登录模式、账户有效性、上次运维时间、上次改密时间等维度进行筛选并导出，方便用户进行账号状态统计；并支持主机账户批量编辑功能，支持修改登录模式、特权账户、使用特权账户改密、密码、是否改密等字段的修改</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bCs/>
                <w:kern w:val="0"/>
                <w:sz w:val="24"/>
                <w:szCs w:val="24"/>
              </w:rPr>
              <w:t>资产</w:t>
            </w:r>
            <w:r w:rsidRPr="004D5B33">
              <w:rPr>
                <w:rFonts w:hAnsi="宋体" w:cs="Times New Roman" w:hint="eastAsia"/>
                <w:bCs/>
                <w:kern w:val="0"/>
                <w:sz w:val="24"/>
                <w:szCs w:val="24"/>
              </w:rPr>
              <w:t>筛选</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支持通过多个维度筛选管理的资产，可包括主机</w:t>
            </w:r>
            <w:r w:rsidRPr="004D5B33">
              <w:rPr>
                <w:rFonts w:cs="宋体" w:hint="eastAsia"/>
                <w:bCs/>
                <w:kern w:val="0"/>
                <w:lang w:bidi="ar"/>
              </w:rPr>
              <w:t>IP</w:t>
            </w:r>
            <w:r w:rsidRPr="004D5B33">
              <w:rPr>
                <w:rFonts w:cs="宋体" w:hint="eastAsia"/>
                <w:bCs/>
                <w:kern w:val="0"/>
                <w:lang w:bidi="ar"/>
              </w:rPr>
              <w:t>、操作系统、主机编码、资产名称、登录名、主机网络、连接状态、部门、上次运维时间、备注等。其中主机</w:t>
            </w:r>
            <w:r w:rsidRPr="004D5B33">
              <w:rPr>
                <w:rFonts w:cs="宋体" w:hint="eastAsia"/>
                <w:bCs/>
                <w:kern w:val="0"/>
                <w:lang w:bidi="ar"/>
              </w:rPr>
              <w:t>IP</w:t>
            </w:r>
            <w:r w:rsidRPr="004D5B33">
              <w:rPr>
                <w:rFonts w:cs="宋体" w:hint="eastAsia"/>
                <w:bCs/>
                <w:kern w:val="0"/>
                <w:lang w:bidi="ar"/>
              </w:rPr>
              <w:t>需要支持选择模糊搜索或精准搜索，其他涉及到需要手动输入进行筛选的选项，需支持多关键字检索。</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账号发现</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支持对已纳管的主机进行主机账号扫描，发现主机上未纳管到堡垒机的账号，同时记录相关账号名称、使用协议；发现的账号支持一键纳管至堡垒机中，并可将结果进行导出。</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运维管理</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w:t>
            </w:r>
            <w:r w:rsidRPr="004D5B33">
              <w:rPr>
                <w:rFonts w:cs="宋体" w:hint="eastAsia"/>
                <w:bCs/>
                <w:kern w:val="0"/>
                <w:lang w:bidi="ar"/>
              </w:rPr>
              <w:t>B/S</w:t>
            </w:r>
            <w:r w:rsidRPr="004D5B33">
              <w:rPr>
                <w:rFonts w:cs="宋体" w:hint="eastAsia"/>
                <w:bCs/>
                <w:kern w:val="0"/>
                <w:lang w:bidi="ar"/>
              </w:rPr>
              <w:t>架构进行堡垒机运维管理，至少支持使用</w:t>
            </w:r>
            <w:r w:rsidRPr="004D5B33">
              <w:rPr>
                <w:rFonts w:cs="宋体" w:hint="eastAsia"/>
                <w:bCs/>
                <w:kern w:val="0"/>
                <w:lang w:bidi="ar"/>
              </w:rPr>
              <w:t>IE</w:t>
            </w:r>
            <w:r w:rsidRPr="004D5B33">
              <w:rPr>
                <w:rFonts w:cs="宋体" w:hint="eastAsia"/>
                <w:bCs/>
                <w:kern w:val="0"/>
                <w:lang w:bidi="ar"/>
              </w:rPr>
              <w:t>、谷歌、火狐、</w:t>
            </w:r>
            <w:r w:rsidRPr="004D5B33">
              <w:rPr>
                <w:rFonts w:cs="宋体" w:hint="eastAsia"/>
                <w:bCs/>
                <w:kern w:val="0"/>
                <w:lang w:bidi="ar"/>
              </w:rPr>
              <w:t>Microsoft Edge</w:t>
            </w:r>
            <w:r w:rsidRPr="004D5B33">
              <w:rPr>
                <w:rFonts w:cs="宋体" w:hint="eastAsia"/>
                <w:bCs/>
                <w:kern w:val="0"/>
                <w:lang w:bidi="ar"/>
              </w:rPr>
              <w:t>等浏览器打开堡垒机的</w:t>
            </w:r>
            <w:r w:rsidRPr="004D5B33">
              <w:rPr>
                <w:rFonts w:cs="宋体" w:hint="eastAsia"/>
                <w:bCs/>
                <w:kern w:val="0"/>
                <w:lang w:bidi="ar"/>
              </w:rPr>
              <w:t>Web</w:t>
            </w:r>
            <w:r w:rsidRPr="004D5B33">
              <w:rPr>
                <w:rFonts w:cs="宋体" w:hint="eastAsia"/>
                <w:bCs/>
                <w:kern w:val="0"/>
                <w:lang w:bidi="ar"/>
              </w:rPr>
              <w:t>页面直接调用</w:t>
            </w:r>
            <w:r w:rsidRPr="004D5B33">
              <w:rPr>
                <w:rFonts w:cs="宋体" w:hint="eastAsia"/>
                <w:bCs/>
                <w:kern w:val="0"/>
                <w:lang w:bidi="ar"/>
              </w:rPr>
              <w:t>mstsc</w:t>
            </w:r>
            <w:r w:rsidRPr="004D5B33">
              <w:rPr>
                <w:rFonts w:cs="宋体" w:hint="eastAsia"/>
                <w:bCs/>
                <w:kern w:val="0"/>
                <w:lang w:bidi="ar"/>
              </w:rPr>
              <w:t>、</w:t>
            </w:r>
            <w:r w:rsidRPr="004D5B33">
              <w:rPr>
                <w:rFonts w:cs="宋体" w:hint="eastAsia"/>
                <w:bCs/>
                <w:kern w:val="0"/>
                <w:lang w:bidi="ar"/>
              </w:rPr>
              <w:t>VNC</w:t>
            </w:r>
            <w:r w:rsidRPr="004D5B33">
              <w:rPr>
                <w:rFonts w:cs="宋体" w:hint="eastAsia"/>
                <w:bCs/>
                <w:kern w:val="0"/>
                <w:lang w:bidi="ar"/>
              </w:rPr>
              <w:t>、</w:t>
            </w:r>
            <w:r w:rsidRPr="004D5B33">
              <w:rPr>
                <w:rFonts w:cs="宋体" w:hint="eastAsia"/>
                <w:bCs/>
                <w:kern w:val="0"/>
                <w:lang w:bidi="ar"/>
              </w:rPr>
              <w:t>Xshell</w:t>
            </w:r>
            <w:r w:rsidRPr="004D5B33">
              <w:rPr>
                <w:rFonts w:cs="宋体" w:hint="eastAsia"/>
                <w:bCs/>
                <w:kern w:val="0"/>
                <w:lang w:bidi="ar"/>
              </w:rPr>
              <w:t>、</w:t>
            </w:r>
            <w:r w:rsidRPr="004D5B33">
              <w:rPr>
                <w:rFonts w:cs="宋体" w:hint="eastAsia"/>
                <w:bCs/>
                <w:kern w:val="0"/>
                <w:lang w:bidi="ar"/>
              </w:rPr>
              <w:t>SecureCRT</w:t>
            </w:r>
            <w:r w:rsidRPr="004D5B33">
              <w:rPr>
                <w:rFonts w:cs="宋体" w:hint="eastAsia"/>
                <w:bCs/>
                <w:kern w:val="0"/>
                <w:lang w:bidi="ar"/>
              </w:rPr>
              <w:t>、</w:t>
            </w:r>
            <w:r w:rsidRPr="004D5B33">
              <w:rPr>
                <w:rFonts w:cs="宋体" w:hint="eastAsia"/>
                <w:bCs/>
                <w:kern w:val="0"/>
                <w:lang w:bidi="ar"/>
              </w:rPr>
              <w:t>Putty</w:t>
            </w:r>
            <w:r w:rsidRPr="004D5B33">
              <w:rPr>
                <w:rFonts w:cs="宋体" w:hint="eastAsia"/>
                <w:bCs/>
                <w:kern w:val="0"/>
                <w:lang w:bidi="ar"/>
              </w:rPr>
              <w:t>、</w:t>
            </w:r>
            <w:r w:rsidRPr="004D5B33">
              <w:rPr>
                <w:rFonts w:cs="宋体" w:hint="eastAsia"/>
                <w:bCs/>
                <w:kern w:val="0"/>
                <w:lang w:bidi="ar"/>
              </w:rPr>
              <w:t>winscp</w:t>
            </w:r>
            <w:r w:rsidRPr="004D5B33">
              <w:rPr>
                <w:rFonts w:cs="宋体" w:hint="eastAsia"/>
                <w:bCs/>
                <w:kern w:val="0"/>
                <w:lang w:bidi="ar"/>
              </w:rPr>
              <w:t>、</w:t>
            </w:r>
            <w:r w:rsidRPr="004D5B33">
              <w:rPr>
                <w:rFonts w:cs="宋体" w:hint="eastAsia"/>
                <w:bCs/>
                <w:kern w:val="0"/>
                <w:lang w:bidi="ar"/>
              </w:rPr>
              <w:t>flashFXP</w:t>
            </w:r>
            <w:r w:rsidRPr="004D5B33">
              <w:rPr>
                <w:rFonts w:cs="宋体" w:hint="eastAsia"/>
                <w:bCs/>
                <w:kern w:val="0"/>
                <w:lang w:bidi="ar"/>
              </w:rPr>
              <w:t>、</w:t>
            </w:r>
            <w:r w:rsidRPr="004D5B33">
              <w:rPr>
                <w:rFonts w:cs="宋体" w:hint="eastAsia"/>
                <w:bCs/>
                <w:kern w:val="0"/>
                <w:lang w:bidi="ar"/>
              </w:rPr>
              <w:t>FileZilla</w:t>
            </w:r>
            <w:r w:rsidRPr="004D5B33">
              <w:rPr>
                <w:rFonts w:cs="宋体" w:hint="eastAsia"/>
                <w:bCs/>
                <w:kern w:val="0"/>
                <w:lang w:bidi="ar"/>
              </w:rPr>
              <w:t>、</w:t>
            </w:r>
            <w:r w:rsidRPr="004D5B33">
              <w:rPr>
                <w:rFonts w:cs="宋体" w:hint="eastAsia"/>
                <w:bCs/>
                <w:kern w:val="0"/>
                <w:lang w:bidi="ar"/>
              </w:rPr>
              <w:t>SecureFX</w:t>
            </w:r>
            <w:r w:rsidRPr="004D5B33">
              <w:rPr>
                <w:rFonts w:cs="宋体" w:hint="eastAsia"/>
                <w:bCs/>
                <w:kern w:val="0"/>
                <w:lang w:bidi="ar"/>
              </w:rPr>
              <w:t>等本地运维客户端工具。</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lastRenderedPageBreak/>
              <w:t>H</w:t>
            </w:r>
            <w:r w:rsidRPr="004D5B33">
              <w:rPr>
                <w:rFonts w:hAnsi="宋体" w:cs="Times New Roman"/>
                <w:bCs/>
                <w:kern w:val="0"/>
                <w:sz w:val="24"/>
                <w:szCs w:val="24"/>
              </w:rPr>
              <w:t>5</w:t>
            </w:r>
            <w:r w:rsidRPr="004D5B33">
              <w:rPr>
                <w:rFonts w:hAnsi="宋体" w:cs="Times New Roman" w:hint="eastAsia"/>
                <w:bCs/>
                <w:kern w:val="0"/>
                <w:sz w:val="24"/>
                <w:szCs w:val="24"/>
              </w:rPr>
              <w:t>运维</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H5</w:t>
            </w:r>
            <w:r w:rsidRPr="004D5B33">
              <w:rPr>
                <w:rFonts w:cs="宋体" w:hint="eastAsia"/>
                <w:bCs/>
                <w:kern w:val="0"/>
                <w:lang w:bidi="ar"/>
              </w:rPr>
              <w:t>运维方式：支持</w:t>
            </w:r>
            <w:r w:rsidRPr="004D5B33">
              <w:rPr>
                <w:rFonts w:cs="宋体" w:hint="eastAsia"/>
                <w:bCs/>
                <w:kern w:val="0"/>
                <w:lang w:bidi="ar"/>
              </w:rPr>
              <w:t>ssh</w:t>
            </w:r>
            <w:r w:rsidRPr="004D5B33">
              <w:rPr>
                <w:rFonts w:cs="宋体" w:hint="eastAsia"/>
                <w:bCs/>
                <w:kern w:val="0"/>
                <w:lang w:bidi="ar"/>
              </w:rPr>
              <w:t>、</w:t>
            </w:r>
            <w:r w:rsidRPr="004D5B33">
              <w:rPr>
                <w:rFonts w:cs="宋体" w:hint="eastAsia"/>
                <w:bCs/>
                <w:kern w:val="0"/>
                <w:lang w:bidi="ar"/>
              </w:rPr>
              <w:t>telnet</w:t>
            </w:r>
            <w:r w:rsidRPr="004D5B33">
              <w:rPr>
                <w:rFonts w:cs="宋体" w:hint="eastAsia"/>
                <w:bCs/>
                <w:kern w:val="0"/>
                <w:lang w:bidi="ar"/>
              </w:rPr>
              <w:t>、</w:t>
            </w:r>
            <w:r w:rsidRPr="004D5B33">
              <w:rPr>
                <w:rFonts w:cs="宋体" w:hint="eastAsia"/>
                <w:bCs/>
                <w:kern w:val="0"/>
                <w:lang w:bidi="ar"/>
              </w:rPr>
              <w:t>rlogin</w:t>
            </w:r>
            <w:r w:rsidRPr="004D5B33">
              <w:rPr>
                <w:rFonts w:cs="宋体" w:hint="eastAsia"/>
                <w:bCs/>
                <w:kern w:val="0"/>
                <w:lang w:bidi="ar"/>
              </w:rPr>
              <w:t>、</w:t>
            </w:r>
            <w:r w:rsidRPr="004D5B33">
              <w:rPr>
                <w:rFonts w:cs="宋体" w:hint="eastAsia"/>
                <w:bCs/>
                <w:kern w:val="0"/>
                <w:lang w:bidi="ar"/>
              </w:rPr>
              <w:t>rdp</w:t>
            </w:r>
            <w:r w:rsidRPr="004D5B33">
              <w:rPr>
                <w:rFonts w:cs="宋体" w:hint="eastAsia"/>
                <w:bCs/>
                <w:kern w:val="0"/>
                <w:lang w:bidi="ar"/>
              </w:rPr>
              <w:t>、</w:t>
            </w:r>
            <w:r w:rsidRPr="004D5B33">
              <w:rPr>
                <w:rFonts w:cs="宋体" w:hint="eastAsia"/>
                <w:bCs/>
                <w:kern w:val="0"/>
                <w:lang w:bidi="ar"/>
              </w:rPr>
              <w:t>vnc</w:t>
            </w:r>
            <w:r w:rsidRPr="004D5B33">
              <w:rPr>
                <w:rFonts w:cs="宋体" w:hint="eastAsia"/>
                <w:bCs/>
                <w:kern w:val="0"/>
                <w:lang w:bidi="ar"/>
              </w:rPr>
              <w:t>、</w:t>
            </w:r>
            <w:r w:rsidRPr="004D5B33">
              <w:rPr>
                <w:rFonts w:cs="宋体" w:hint="eastAsia"/>
                <w:bCs/>
                <w:kern w:val="0"/>
                <w:lang w:bidi="ar"/>
              </w:rPr>
              <w:t>ftp</w:t>
            </w:r>
            <w:r w:rsidRPr="004D5B33">
              <w:rPr>
                <w:rFonts w:cs="宋体" w:hint="eastAsia"/>
                <w:bCs/>
                <w:kern w:val="0"/>
                <w:lang w:bidi="ar"/>
              </w:rPr>
              <w:t>、</w:t>
            </w:r>
            <w:r w:rsidRPr="004D5B33">
              <w:rPr>
                <w:rFonts w:cs="宋体" w:hint="eastAsia"/>
                <w:bCs/>
                <w:kern w:val="0"/>
                <w:lang w:bidi="ar"/>
              </w:rPr>
              <w:t>sftp</w:t>
            </w:r>
            <w:r w:rsidRPr="004D5B33">
              <w:rPr>
                <w:rFonts w:cs="宋体" w:hint="eastAsia"/>
                <w:bCs/>
                <w:kern w:val="0"/>
                <w:lang w:bidi="ar"/>
              </w:rPr>
              <w:t>、</w:t>
            </w:r>
            <w:r w:rsidRPr="004D5B33">
              <w:rPr>
                <w:rFonts w:cs="宋体" w:hint="eastAsia"/>
                <w:bCs/>
                <w:kern w:val="0"/>
                <w:lang w:bidi="ar"/>
              </w:rPr>
              <w:t>x11</w:t>
            </w:r>
            <w:r w:rsidRPr="004D5B33">
              <w:rPr>
                <w:rFonts w:cs="宋体" w:hint="eastAsia"/>
                <w:bCs/>
                <w:kern w:val="0"/>
                <w:lang w:bidi="ar"/>
              </w:rPr>
              <w:t>协议的</w:t>
            </w:r>
            <w:r w:rsidRPr="004D5B33">
              <w:rPr>
                <w:rFonts w:cs="宋体" w:hint="eastAsia"/>
                <w:bCs/>
                <w:kern w:val="0"/>
                <w:lang w:bidi="ar"/>
              </w:rPr>
              <w:t>H5</w:t>
            </w:r>
            <w:r w:rsidRPr="004D5B33">
              <w:rPr>
                <w:rFonts w:cs="宋体" w:hint="eastAsia"/>
                <w:bCs/>
                <w:kern w:val="0"/>
                <w:lang w:bidi="ar"/>
              </w:rPr>
              <w:t>运维，无需本地运维客户端工具。</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会话信息显示</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支持显示主机已连接的会话信息。</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RDP</w:t>
            </w:r>
            <w:r w:rsidRPr="004D5B33">
              <w:rPr>
                <w:rFonts w:hAnsi="宋体" w:cs="Times New Roman" w:hint="eastAsia"/>
                <w:bCs/>
                <w:kern w:val="0"/>
                <w:sz w:val="24"/>
                <w:szCs w:val="24"/>
              </w:rPr>
              <w:t>文字记录</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支持对</w:t>
            </w:r>
            <w:r w:rsidRPr="004D5B33">
              <w:rPr>
                <w:rFonts w:cs="宋体" w:hint="eastAsia"/>
                <w:bCs/>
                <w:kern w:val="0"/>
                <w:lang w:bidi="ar"/>
              </w:rPr>
              <w:t>RDP</w:t>
            </w:r>
            <w:r w:rsidRPr="004D5B33">
              <w:rPr>
                <w:rFonts w:cs="宋体" w:hint="eastAsia"/>
                <w:bCs/>
                <w:kern w:val="0"/>
                <w:lang w:bidi="ar"/>
              </w:rPr>
              <w:t>屏幕文字内容、标题窗口、键盘输入的记录和搜索定位。</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文件传输审计要求</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支持保存</w:t>
            </w:r>
            <w:r w:rsidRPr="004D5B33">
              <w:rPr>
                <w:rFonts w:cs="宋体" w:hint="eastAsia"/>
                <w:bCs/>
                <w:kern w:val="0"/>
                <w:lang w:bidi="ar"/>
              </w:rPr>
              <w:t>SSH</w:t>
            </w:r>
            <w:r w:rsidRPr="004D5B33">
              <w:rPr>
                <w:rFonts w:cs="宋体" w:hint="eastAsia"/>
                <w:bCs/>
                <w:kern w:val="0"/>
                <w:lang w:bidi="ar"/>
              </w:rPr>
              <w:t>的</w:t>
            </w:r>
            <w:r w:rsidRPr="004D5B33">
              <w:rPr>
                <w:rFonts w:cs="宋体" w:hint="eastAsia"/>
                <w:bCs/>
                <w:kern w:val="0"/>
                <w:lang w:bidi="ar"/>
              </w:rPr>
              <w:t>sz/rz</w:t>
            </w:r>
            <w:r w:rsidRPr="004D5B33">
              <w:rPr>
                <w:rFonts w:cs="宋体" w:hint="eastAsia"/>
                <w:bCs/>
                <w:kern w:val="0"/>
                <w:lang w:bidi="ar"/>
              </w:rPr>
              <w:t>命令（</w:t>
            </w:r>
            <w:r w:rsidRPr="004D5B33">
              <w:rPr>
                <w:rFonts w:cs="宋体" w:hint="eastAsia"/>
                <w:bCs/>
                <w:kern w:val="0"/>
                <w:lang w:bidi="ar"/>
              </w:rPr>
              <w:t>zmodem</w:t>
            </w:r>
            <w:r w:rsidRPr="004D5B33">
              <w:rPr>
                <w:rFonts w:cs="宋体" w:hint="eastAsia"/>
                <w:bCs/>
                <w:kern w:val="0"/>
                <w:lang w:bidi="ar"/>
              </w:rPr>
              <w:t>）和</w:t>
            </w:r>
            <w:r w:rsidRPr="004D5B33">
              <w:rPr>
                <w:rFonts w:cs="宋体" w:hint="eastAsia"/>
                <w:bCs/>
                <w:kern w:val="0"/>
                <w:lang w:bidi="ar"/>
              </w:rPr>
              <w:t>SFTP/FTP</w:t>
            </w:r>
            <w:r w:rsidRPr="004D5B33">
              <w:rPr>
                <w:rFonts w:cs="宋体" w:hint="eastAsia"/>
                <w:bCs/>
                <w:kern w:val="0"/>
                <w:lang w:bidi="ar"/>
              </w:rPr>
              <w:t>传输的原始文件。</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日志数据归档</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审计数据支持通过</w:t>
            </w:r>
            <w:r w:rsidRPr="004D5B33">
              <w:rPr>
                <w:rFonts w:cs="宋体" w:hint="eastAsia"/>
                <w:bCs/>
                <w:kern w:val="0"/>
                <w:lang w:bidi="ar"/>
              </w:rPr>
              <w:t>SFTP/FTP</w:t>
            </w:r>
            <w:r w:rsidRPr="004D5B33">
              <w:rPr>
                <w:rFonts w:cs="宋体" w:hint="eastAsia"/>
                <w:bCs/>
                <w:kern w:val="0"/>
                <w:lang w:bidi="ar"/>
              </w:rPr>
              <w:t>方式自动归档，并在页面中可以查询哪些数据是否归档。归档过程时，可以设置自动执行归档的时间以及归档传输的速度限制并可设置归档成功之后自动删除数据，归档后的数据可以用专用播放器离线查看。</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文件传输管控</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支持对</w:t>
            </w:r>
            <w:r w:rsidRPr="004D5B33">
              <w:rPr>
                <w:rFonts w:cs="宋体" w:hint="eastAsia"/>
                <w:bCs/>
                <w:kern w:val="0"/>
                <w:lang w:bidi="ar"/>
              </w:rPr>
              <w:t>SFTP</w:t>
            </w:r>
            <w:r w:rsidRPr="004D5B33">
              <w:rPr>
                <w:rFonts w:cs="宋体" w:hint="eastAsia"/>
                <w:bCs/>
                <w:kern w:val="0"/>
                <w:lang w:bidi="ar"/>
              </w:rPr>
              <w:t>、</w:t>
            </w:r>
            <w:r w:rsidRPr="004D5B33">
              <w:rPr>
                <w:rFonts w:cs="宋体" w:hint="eastAsia"/>
                <w:bCs/>
                <w:kern w:val="0"/>
                <w:lang w:bidi="ar"/>
              </w:rPr>
              <w:t>FTP</w:t>
            </w:r>
            <w:r w:rsidRPr="004D5B33">
              <w:rPr>
                <w:rFonts w:cs="宋体" w:hint="eastAsia"/>
                <w:bCs/>
                <w:kern w:val="0"/>
                <w:lang w:bidi="ar"/>
              </w:rPr>
              <w:t>、</w:t>
            </w:r>
            <w:r w:rsidRPr="004D5B33">
              <w:rPr>
                <w:rFonts w:cs="宋体" w:hint="eastAsia"/>
                <w:bCs/>
                <w:kern w:val="0"/>
                <w:lang w:bidi="ar"/>
              </w:rPr>
              <w:t>ZMODEM</w:t>
            </w:r>
            <w:r w:rsidRPr="004D5B33">
              <w:rPr>
                <w:rFonts w:cs="宋体" w:hint="eastAsia"/>
                <w:bCs/>
                <w:kern w:val="0"/>
                <w:lang w:bidi="ar"/>
              </w:rPr>
              <w:t>进行文件传输控制，支持禁止文件上传、下载、删除、重命名，支持禁止对目录的创建与删除；支持对</w:t>
            </w:r>
            <w:r w:rsidRPr="004D5B33">
              <w:rPr>
                <w:rFonts w:cs="宋体" w:hint="eastAsia"/>
                <w:bCs/>
                <w:kern w:val="0"/>
                <w:lang w:bidi="ar"/>
              </w:rPr>
              <w:t>RDP</w:t>
            </w:r>
            <w:r w:rsidRPr="004D5B33">
              <w:rPr>
                <w:rFonts w:cs="宋体" w:hint="eastAsia"/>
                <w:bCs/>
                <w:kern w:val="0"/>
                <w:lang w:bidi="ar"/>
              </w:rPr>
              <w:t>会话的剪贴板、磁盘映射的文件传输控制。</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运维规则策略</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支持通过基于时间、</w:t>
            </w:r>
            <w:r w:rsidRPr="004D5B33">
              <w:rPr>
                <w:rFonts w:cs="宋体" w:hint="eastAsia"/>
                <w:bCs/>
                <w:kern w:val="0"/>
                <w:lang w:bidi="ar"/>
              </w:rPr>
              <w:t>IP/IP</w:t>
            </w:r>
            <w:r w:rsidRPr="004D5B33">
              <w:rPr>
                <w:rFonts w:cs="宋体" w:hint="eastAsia"/>
                <w:bCs/>
                <w:kern w:val="0"/>
                <w:lang w:bidi="ar"/>
              </w:rPr>
              <w:t>段、用户</w:t>
            </w:r>
            <w:r w:rsidRPr="004D5B33">
              <w:rPr>
                <w:rFonts w:cs="宋体" w:hint="eastAsia"/>
                <w:bCs/>
                <w:kern w:val="0"/>
                <w:lang w:bidi="ar"/>
              </w:rPr>
              <w:t>/</w:t>
            </w:r>
            <w:r w:rsidRPr="004D5B33">
              <w:rPr>
                <w:rFonts w:cs="宋体" w:hint="eastAsia"/>
                <w:bCs/>
                <w:kern w:val="0"/>
                <w:lang w:bidi="ar"/>
              </w:rPr>
              <w:t>用户组、主机组、主机账号、命令控制策略等组合访问控制策略，授权用户可访问的目标设备。</w:t>
            </w:r>
          </w:p>
        </w:tc>
      </w:tr>
      <w:tr w:rsidR="004D5B33"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告警输出</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支持输出堡垒机告警和自身状态信息；支持邮件</w:t>
            </w:r>
            <w:r w:rsidRPr="004D5B33">
              <w:rPr>
                <w:rFonts w:cs="宋体" w:hint="eastAsia"/>
                <w:bCs/>
                <w:kern w:val="0"/>
                <w:lang w:bidi="ar"/>
              </w:rPr>
              <w:t>/Syslog/</w:t>
            </w:r>
            <w:r w:rsidRPr="004D5B33">
              <w:rPr>
                <w:rFonts w:cs="宋体" w:hint="eastAsia"/>
                <w:bCs/>
                <w:kern w:val="0"/>
                <w:lang w:bidi="ar"/>
              </w:rPr>
              <w:t>钉钉告警方式输出告警日志，可配置日志重要程度；支持通过</w:t>
            </w:r>
            <w:r w:rsidRPr="004D5B33">
              <w:rPr>
                <w:rFonts w:cs="宋体" w:hint="eastAsia"/>
                <w:bCs/>
                <w:kern w:val="0"/>
                <w:lang w:bidi="ar"/>
              </w:rPr>
              <w:t>SNMP</w:t>
            </w:r>
            <w:r w:rsidRPr="004D5B33">
              <w:rPr>
                <w:rFonts w:cs="宋体" w:hint="eastAsia"/>
                <w:bCs/>
                <w:kern w:val="0"/>
                <w:lang w:bidi="ar"/>
              </w:rPr>
              <w:t>方式输出系统信息，兼容</w:t>
            </w:r>
            <w:r w:rsidRPr="004D5B33">
              <w:rPr>
                <w:rFonts w:cs="宋体" w:hint="eastAsia"/>
                <w:bCs/>
                <w:kern w:val="0"/>
                <w:lang w:bidi="ar"/>
              </w:rPr>
              <w:t>SNMPv1</w:t>
            </w:r>
            <w:r w:rsidRPr="004D5B33">
              <w:rPr>
                <w:rFonts w:cs="宋体" w:hint="eastAsia"/>
                <w:bCs/>
                <w:kern w:val="0"/>
                <w:lang w:bidi="ar"/>
              </w:rPr>
              <w:t>、</w:t>
            </w:r>
            <w:r w:rsidRPr="004D5B33">
              <w:rPr>
                <w:rFonts w:cs="宋体" w:hint="eastAsia"/>
                <w:bCs/>
                <w:kern w:val="0"/>
                <w:lang w:bidi="ar"/>
              </w:rPr>
              <w:t>v2c</w:t>
            </w:r>
            <w:r w:rsidRPr="004D5B33">
              <w:rPr>
                <w:rFonts w:cs="宋体" w:hint="eastAsia"/>
                <w:bCs/>
                <w:kern w:val="0"/>
                <w:lang w:bidi="ar"/>
              </w:rPr>
              <w:t>和</w:t>
            </w:r>
            <w:r w:rsidRPr="004D5B33">
              <w:rPr>
                <w:rFonts w:cs="宋体" w:hint="eastAsia"/>
                <w:bCs/>
                <w:kern w:val="0"/>
                <w:lang w:bidi="ar"/>
              </w:rPr>
              <w:t>v3</w:t>
            </w:r>
            <w:r w:rsidRPr="004D5B33">
              <w:rPr>
                <w:rFonts w:cs="宋体" w:hint="eastAsia"/>
                <w:bCs/>
                <w:kern w:val="0"/>
                <w:lang w:bidi="ar"/>
              </w:rPr>
              <w:t>版本。</w:t>
            </w:r>
          </w:p>
        </w:tc>
      </w:tr>
      <w:tr w:rsidR="00FA6531" w:rsidRPr="004D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pStyle w:val="a6"/>
              <w:spacing w:before="312" w:after="312" w:line="300" w:lineRule="exact"/>
              <w:jc w:val="center"/>
              <w:rPr>
                <w:rFonts w:hAnsi="宋体" w:cs="Times New Roman"/>
                <w:bCs/>
                <w:kern w:val="0"/>
                <w:sz w:val="24"/>
                <w:szCs w:val="24"/>
              </w:rPr>
            </w:pPr>
            <w:r w:rsidRPr="004D5B33">
              <w:rPr>
                <w:rFonts w:hAnsi="宋体" w:cs="Times New Roman" w:hint="eastAsia"/>
                <w:bCs/>
                <w:kern w:val="0"/>
                <w:sz w:val="24"/>
                <w:szCs w:val="24"/>
              </w:rPr>
              <w:t>软件著作权</w:t>
            </w:r>
          </w:p>
        </w:tc>
        <w:tc>
          <w:tcPr>
            <w:tcW w:w="415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textAlignment w:val="top"/>
              <w:rPr>
                <w:rFonts w:cs="宋体"/>
                <w:bCs/>
                <w:kern w:val="0"/>
                <w:lang w:bidi="ar"/>
              </w:rPr>
            </w:pPr>
            <w:r w:rsidRPr="004D5B33">
              <w:rPr>
                <w:rFonts w:cs="宋体" w:hint="eastAsia"/>
                <w:bCs/>
                <w:kern w:val="0"/>
                <w:lang w:bidi="ar"/>
              </w:rPr>
              <w:t>厂家需具备产品自主知识产权，禁止</w:t>
            </w:r>
            <w:r w:rsidRPr="004D5B33">
              <w:rPr>
                <w:rFonts w:cs="宋体" w:hint="eastAsia"/>
                <w:bCs/>
                <w:kern w:val="0"/>
                <w:lang w:bidi="ar"/>
              </w:rPr>
              <w:t>OEM</w:t>
            </w:r>
            <w:r w:rsidRPr="004D5B33">
              <w:rPr>
                <w:rFonts w:cs="宋体" w:hint="eastAsia"/>
                <w:bCs/>
                <w:kern w:val="0"/>
                <w:lang w:bidi="ar"/>
              </w:rPr>
              <w:t>贴牌投标。</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4.</w:t>
      </w:r>
      <w:r w:rsidRPr="004D5B33">
        <w:rPr>
          <w:rFonts w:cs="宋体" w:hint="eastAsia"/>
          <w:kern w:val="0"/>
          <w:lang w:bidi="ar"/>
        </w:rPr>
        <w:t>负载均衡</w:t>
      </w:r>
      <w:r w:rsidRPr="004D5B33">
        <w:rPr>
          <w:rFonts w:cs="宋体" w:hint="eastAsia"/>
          <w:kern w:val="0"/>
          <w:lang w:bidi="ar"/>
        </w:rPr>
        <w:t xml:space="preserve"> 2</w:t>
      </w:r>
      <w:r w:rsidRPr="004D5B33">
        <w:rPr>
          <w:rFonts w:cs="宋体" w:hint="eastAsia"/>
          <w:kern w:val="0"/>
          <w:lang w:bidi="ar"/>
        </w:rPr>
        <w:t>台</w:t>
      </w:r>
    </w:p>
    <w:tbl>
      <w:tblPr>
        <w:tblW w:w="4999" w:type="pct"/>
        <w:tblLook w:val="04A0" w:firstRow="1" w:lastRow="0" w:firstColumn="1" w:lastColumn="0" w:noHBand="0" w:noVBand="1"/>
      </w:tblPr>
      <w:tblGrid>
        <w:gridCol w:w="1623"/>
        <w:gridCol w:w="6903"/>
      </w:tblGrid>
      <w:tr w:rsidR="004D5B33" w:rsidRPr="004D5B33">
        <w:trPr>
          <w:trHeight w:val="36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top"/>
              <w:rPr>
                <w:rFonts w:cs="宋体"/>
                <w:bCs/>
              </w:rPr>
            </w:pPr>
            <w:r w:rsidRPr="004D5B33">
              <w:rPr>
                <w:rFonts w:cs="宋体" w:hint="eastAsia"/>
                <w:bCs/>
                <w:kern w:val="0"/>
                <w:lang w:bidi="ar"/>
              </w:rPr>
              <w:t>参数要求</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Style w:val="font31"/>
                <w:rFonts w:ascii="宋体" w:eastAsia="宋体" w:hAnsi="宋体" w:cstheme="minorBidi" w:hint="default"/>
                <w:bCs/>
                <w:color w:val="auto"/>
                <w:sz w:val="24"/>
                <w:szCs w:val="24"/>
                <w:lang w:bidi="ar"/>
              </w:rPr>
            </w:pPr>
            <w:r w:rsidRPr="004D5B33">
              <w:rPr>
                <w:rFonts w:cs="宋体" w:hint="eastAsia"/>
                <w:bCs/>
                <w:kern w:val="0"/>
              </w:rPr>
              <w:t>产品要求</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top"/>
              <w:rPr>
                <w:rFonts w:cs="宋体"/>
                <w:bCs/>
                <w:kern w:val="0"/>
                <w:lang w:bidi="ar"/>
              </w:rPr>
            </w:pPr>
            <w:r w:rsidRPr="004D5B33">
              <w:rPr>
                <w:rFonts w:cstheme="minorBidi" w:hint="eastAsia"/>
                <w:bCs/>
              </w:rPr>
              <w:t>选用产品必须采用国产化芯片和国产操作系统；本次项目采购数量为</w:t>
            </w:r>
            <w:r w:rsidRPr="004D5B33">
              <w:rPr>
                <w:rFonts w:cstheme="minorBidi" w:hint="eastAsia"/>
                <w:bCs/>
              </w:rPr>
              <w:t>2</w:t>
            </w:r>
            <w:r w:rsidRPr="004D5B33">
              <w:rPr>
                <w:rFonts w:cstheme="minorBidi" w:hint="eastAsia"/>
                <w:bCs/>
              </w:rPr>
              <w:t>台</w:t>
            </w:r>
          </w:p>
        </w:tc>
      </w:tr>
      <w:tr w:rsidR="004D5B33" w:rsidRPr="004D5B33">
        <w:trPr>
          <w:trHeight w:val="657"/>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Style w:val="font31"/>
                <w:rFonts w:ascii="宋体" w:eastAsia="宋体" w:hAnsi="宋体" w:cstheme="minorBidi" w:hint="default"/>
                <w:bCs/>
                <w:color w:val="auto"/>
                <w:sz w:val="24"/>
                <w:szCs w:val="24"/>
                <w:lang w:bidi="ar"/>
              </w:rPr>
            </w:pPr>
            <w:r w:rsidRPr="004D5B33">
              <w:rPr>
                <w:rFonts w:cs="宋体" w:hint="eastAsia"/>
                <w:bCs/>
                <w:kern w:val="0"/>
              </w:rPr>
              <w:t>维保要求</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top"/>
              <w:rPr>
                <w:rFonts w:cs="宋体"/>
                <w:bCs/>
                <w:kern w:val="0"/>
                <w:lang w:bidi="ar"/>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t>设备形态</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采用独立的盒式专用硬件，高度＜</w:t>
            </w:r>
            <w:r w:rsidRPr="004D5B33">
              <w:rPr>
                <w:rFonts w:cs="宋体" w:hint="eastAsia"/>
                <w:bCs/>
                <w:kern w:val="0"/>
                <w:lang w:bidi="ar"/>
              </w:rPr>
              <w:t>=2U</w:t>
            </w:r>
            <w:r w:rsidRPr="004D5B33">
              <w:rPr>
                <w:rFonts w:cs="宋体" w:hint="eastAsia"/>
                <w:bCs/>
                <w:kern w:val="0"/>
                <w:lang w:bidi="ar"/>
              </w:rPr>
              <w:t>。</w:t>
            </w:r>
          </w:p>
        </w:tc>
      </w:tr>
      <w:tr w:rsidR="004D5B33" w:rsidRPr="004D5B33">
        <w:trPr>
          <w:trHeight w:val="189"/>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硬件冗余</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设备支持并配置冗余交流电源及冗余智能风扇，能够确保在不停机情况下更换电源模块。</w:t>
            </w:r>
          </w:p>
        </w:tc>
      </w:tr>
      <w:tr w:rsidR="004D5B33" w:rsidRPr="004D5B33">
        <w:trPr>
          <w:trHeight w:val="90"/>
        </w:trPr>
        <w:tc>
          <w:tcPr>
            <w:tcW w:w="9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t>接口配置</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top"/>
              <w:rPr>
                <w:rFonts w:cs="宋体"/>
                <w:bCs/>
                <w:kern w:val="0"/>
                <w:lang w:bidi="ar"/>
              </w:rPr>
            </w:pPr>
            <w:r w:rsidRPr="004D5B33">
              <w:rPr>
                <w:rFonts w:cs="宋体" w:hint="eastAsia"/>
                <w:bCs/>
                <w:kern w:val="0"/>
                <w:lang w:bidi="ar"/>
              </w:rPr>
              <w:t>千兆电口</w:t>
            </w:r>
            <w:r w:rsidRPr="004D5B33">
              <w:rPr>
                <w:rFonts w:cs="宋体" w:hint="eastAsia"/>
                <w:bCs/>
                <w:kern w:val="0"/>
                <w:lang w:bidi="ar"/>
              </w:rPr>
              <w:t>&gt;=6</w:t>
            </w:r>
            <w:r w:rsidRPr="004D5B33">
              <w:rPr>
                <w:rFonts w:cs="宋体" w:hint="eastAsia"/>
                <w:bCs/>
                <w:kern w:val="0"/>
                <w:lang w:bidi="ar"/>
              </w:rPr>
              <w:t>，千兆光口</w:t>
            </w:r>
            <w:r w:rsidRPr="004D5B33">
              <w:rPr>
                <w:rFonts w:cs="宋体" w:hint="eastAsia"/>
                <w:bCs/>
                <w:kern w:val="0"/>
                <w:lang w:bidi="ar"/>
              </w:rPr>
              <w:t>&gt;=4</w:t>
            </w:r>
            <w:r w:rsidRPr="004D5B33">
              <w:rPr>
                <w:rFonts w:cs="宋体" w:hint="eastAsia"/>
                <w:bCs/>
                <w:kern w:val="0"/>
                <w:lang w:bidi="ar"/>
              </w:rPr>
              <w:t>，万兆光口</w:t>
            </w:r>
            <w:r w:rsidRPr="004D5B33">
              <w:rPr>
                <w:rFonts w:cs="宋体" w:hint="eastAsia"/>
                <w:bCs/>
                <w:kern w:val="0"/>
                <w:lang w:bidi="ar"/>
              </w:rPr>
              <w:t>&gt;=4</w:t>
            </w:r>
          </w:p>
        </w:tc>
      </w:tr>
      <w:tr w:rsidR="004D5B33" w:rsidRPr="004D5B33">
        <w:trPr>
          <w:trHeight w:val="9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top"/>
              <w:rPr>
                <w:rFonts w:cs="宋体"/>
                <w:bCs/>
                <w:kern w:val="0"/>
                <w:lang w:bidi="ar"/>
              </w:rPr>
            </w:pPr>
            <w:r w:rsidRPr="004D5B33">
              <w:rPr>
                <w:rFonts w:cs="宋体" w:hint="eastAsia"/>
                <w:bCs/>
                <w:kern w:val="0"/>
                <w:lang w:bidi="ar"/>
              </w:rPr>
              <w:t>整机最大可扩展到</w:t>
            </w:r>
            <w:r w:rsidRPr="004D5B33">
              <w:rPr>
                <w:rFonts w:cs="宋体" w:hint="eastAsia"/>
                <w:bCs/>
                <w:kern w:val="0"/>
                <w:lang w:bidi="ar"/>
              </w:rPr>
              <w:t>22</w:t>
            </w:r>
            <w:r w:rsidRPr="004D5B33">
              <w:rPr>
                <w:rFonts w:cs="宋体" w:hint="eastAsia"/>
                <w:bCs/>
                <w:kern w:val="0"/>
                <w:lang w:bidi="ar"/>
              </w:rPr>
              <w:t>个千兆电口、整机最大可扩展到</w:t>
            </w:r>
            <w:r w:rsidRPr="004D5B33">
              <w:rPr>
                <w:rFonts w:cs="宋体" w:hint="eastAsia"/>
                <w:bCs/>
                <w:kern w:val="0"/>
                <w:lang w:bidi="ar"/>
              </w:rPr>
              <w:t>20</w:t>
            </w:r>
            <w:r w:rsidRPr="004D5B33">
              <w:rPr>
                <w:rFonts w:cs="宋体" w:hint="eastAsia"/>
                <w:bCs/>
                <w:kern w:val="0"/>
                <w:lang w:bidi="ar"/>
              </w:rPr>
              <w:t>个千兆</w:t>
            </w:r>
            <w:r w:rsidRPr="004D5B33">
              <w:rPr>
                <w:rFonts w:cs="宋体" w:hint="eastAsia"/>
                <w:bCs/>
                <w:kern w:val="0"/>
                <w:lang w:bidi="ar"/>
              </w:rPr>
              <w:lastRenderedPageBreak/>
              <w:t>光口、整机最大可扩展到</w:t>
            </w:r>
            <w:r w:rsidRPr="004D5B33">
              <w:rPr>
                <w:rFonts w:cs="宋体" w:hint="eastAsia"/>
                <w:bCs/>
                <w:kern w:val="0"/>
                <w:lang w:bidi="ar"/>
              </w:rPr>
              <w:t>8</w:t>
            </w:r>
            <w:r w:rsidRPr="004D5B33">
              <w:rPr>
                <w:rFonts w:cs="宋体" w:hint="eastAsia"/>
                <w:bCs/>
                <w:kern w:val="0"/>
                <w:lang w:bidi="ar"/>
              </w:rPr>
              <w:t>个万兆光口；、整机最大可扩展到</w:t>
            </w:r>
            <w:r w:rsidRPr="004D5B33">
              <w:rPr>
                <w:rFonts w:cs="宋体" w:hint="eastAsia"/>
                <w:bCs/>
                <w:kern w:val="0"/>
                <w:lang w:bidi="ar"/>
              </w:rPr>
              <w:t>4</w:t>
            </w:r>
            <w:r w:rsidRPr="004D5B33">
              <w:rPr>
                <w:rFonts w:cs="宋体" w:hint="eastAsia"/>
                <w:bCs/>
                <w:kern w:val="0"/>
                <w:lang w:bidi="ar"/>
              </w:rPr>
              <w:t>个</w:t>
            </w:r>
            <w:r w:rsidRPr="004D5B33">
              <w:rPr>
                <w:rFonts w:cs="宋体" w:hint="eastAsia"/>
                <w:bCs/>
                <w:kern w:val="0"/>
                <w:lang w:bidi="ar"/>
              </w:rPr>
              <w:t>40G</w:t>
            </w:r>
            <w:r w:rsidRPr="004D5B33">
              <w:rPr>
                <w:rFonts w:cs="宋体" w:hint="eastAsia"/>
                <w:bCs/>
                <w:kern w:val="0"/>
                <w:lang w:bidi="ar"/>
              </w:rPr>
              <w:t>光口，专用带外管理口。</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lastRenderedPageBreak/>
              <w:t>液晶屏显示</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bottom"/>
              <w:rPr>
                <w:rFonts w:cs="宋体"/>
                <w:bCs/>
              </w:rPr>
            </w:pPr>
            <w:r w:rsidRPr="004D5B33">
              <w:rPr>
                <w:rStyle w:val="font31"/>
                <w:rFonts w:ascii="宋体" w:eastAsia="宋体" w:hAnsi="宋体" w:hint="default"/>
                <w:bCs/>
                <w:color w:val="auto"/>
                <w:sz w:val="24"/>
                <w:szCs w:val="24"/>
                <w:lang w:bidi="ar"/>
              </w:rPr>
              <w:t>支持无需登录</w:t>
            </w:r>
            <w:r w:rsidRPr="004D5B33">
              <w:rPr>
                <w:rStyle w:val="font31"/>
                <w:rFonts w:ascii="宋体" w:eastAsia="宋体" w:hAnsi="宋体" w:hint="default"/>
                <w:bCs/>
                <w:color w:val="auto"/>
                <w:sz w:val="24"/>
                <w:szCs w:val="24"/>
                <w:lang w:bidi="ar"/>
              </w:rPr>
              <w:t>web</w:t>
            </w:r>
            <w:r w:rsidRPr="004D5B33">
              <w:rPr>
                <w:rStyle w:val="font31"/>
                <w:rFonts w:ascii="宋体" w:eastAsia="宋体" w:hAnsi="宋体" w:hint="default"/>
                <w:bCs/>
                <w:color w:val="auto"/>
                <w:sz w:val="24"/>
                <w:szCs w:val="24"/>
                <w:lang w:bidi="ar"/>
              </w:rPr>
              <w:t>或</w:t>
            </w:r>
            <w:r w:rsidRPr="004D5B33">
              <w:rPr>
                <w:rStyle w:val="font31"/>
                <w:rFonts w:ascii="宋体" w:eastAsia="宋体" w:hAnsi="宋体" w:hint="default"/>
                <w:bCs/>
                <w:color w:val="auto"/>
                <w:sz w:val="24"/>
                <w:szCs w:val="24"/>
                <w:lang w:bidi="ar"/>
              </w:rPr>
              <w:t>cli</w:t>
            </w:r>
            <w:r w:rsidRPr="004D5B33">
              <w:rPr>
                <w:rStyle w:val="font31"/>
                <w:rFonts w:ascii="宋体" w:eastAsia="宋体" w:hAnsi="宋体" w:hint="default"/>
                <w:bCs/>
                <w:color w:val="auto"/>
                <w:sz w:val="24"/>
                <w:szCs w:val="24"/>
                <w:lang w:bidi="ar"/>
              </w:rPr>
              <w:t>，通过前面板即可直观看到设备管理口</w:t>
            </w:r>
            <w:r w:rsidRPr="004D5B33">
              <w:rPr>
                <w:rStyle w:val="font31"/>
                <w:rFonts w:ascii="宋体" w:eastAsia="宋体" w:hAnsi="宋体" w:hint="default"/>
                <w:bCs/>
                <w:color w:val="auto"/>
                <w:sz w:val="24"/>
                <w:szCs w:val="24"/>
                <w:lang w:bidi="ar"/>
              </w:rPr>
              <w:t>IP</w:t>
            </w:r>
            <w:r w:rsidRPr="004D5B33">
              <w:rPr>
                <w:rStyle w:val="font31"/>
                <w:rFonts w:ascii="宋体" w:eastAsia="宋体" w:hAnsi="宋体" w:hint="default"/>
                <w:bCs/>
                <w:color w:val="auto"/>
                <w:sz w:val="24"/>
                <w:szCs w:val="24"/>
                <w:lang w:bidi="ar"/>
              </w:rPr>
              <w:t>、序列号、</w:t>
            </w:r>
            <w:r w:rsidRPr="004D5B33">
              <w:rPr>
                <w:rStyle w:val="font31"/>
                <w:rFonts w:ascii="宋体" w:eastAsia="宋体" w:hAnsi="宋体" w:hint="default"/>
                <w:bCs/>
                <w:color w:val="auto"/>
                <w:sz w:val="24"/>
                <w:szCs w:val="24"/>
                <w:lang w:bidi="ar"/>
              </w:rPr>
              <w:t>HA</w:t>
            </w:r>
            <w:r w:rsidRPr="004D5B33">
              <w:rPr>
                <w:rStyle w:val="font31"/>
                <w:rFonts w:ascii="宋体" w:eastAsia="宋体" w:hAnsi="宋体" w:hint="default"/>
                <w:bCs/>
                <w:color w:val="auto"/>
                <w:sz w:val="24"/>
                <w:szCs w:val="24"/>
                <w:lang w:bidi="ar"/>
              </w:rPr>
              <w:t>状态、</w:t>
            </w:r>
            <w:r w:rsidRPr="004D5B33">
              <w:rPr>
                <w:rStyle w:val="font31"/>
                <w:rFonts w:ascii="宋体" w:eastAsia="宋体" w:hAnsi="宋体" w:hint="default"/>
                <w:bCs/>
                <w:color w:val="auto"/>
                <w:sz w:val="24"/>
                <w:szCs w:val="24"/>
                <w:lang w:bidi="ar"/>
              </w:rPr>
              <w:t>CPU</w:t>
            </w:r>
            <w:r w:rsidRPr="004D5B33">
              <w:rPr>
                <w:rStyle w:val="font31"/>
                <w:rFonts w:ascii="宋体" w:eastAsia="宋体" w:hAnsi="宋体" w:hint="default"/>
                <w:bCs/>
                <w:color w:val="auto"/>
                <w:sz w:val="24"/>
                <w:szCs w:val="24"/>
                <w:lang w:bidi="ar"/>
              </w:rPr>
              <w:t>占用率、内存占用率、总吞吐量、四层总新建连接数、四层总连接数、故障节点数、日期和时间等设备信息。</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t>吞吐量</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bottom"/>
              <w:rPr>
                <w:rFonts w:cs="宋体"/>
                <w:bCs/>
              </w:rPr>
            </w:pPr>
            <w:r w:rsidRPr="004D5B33">
              <w:rPr>
                <w:rFonts w:cs="宋体" w:hint="eastAsia"/>
                <w:bCs/>
                <w:kern w:val="0"/>
                <w:lang w:bidi="ar"/>
              </w:rPr>
              <w:t>不低于</w:t>
            </w:r>
            <w:r w:rsidRPr="004D5B33">
              <w:rPr>
                <w:rFonts w:cs="宋体" w:hint="eastAsia"/>
                <w:bCs/>
                <w:kern w:val="0"/>
                <w:lang w:bidi="ar"/>
              </w:rPr>
              <w:t>25Gbps</w:t>
            </w:r>
          </w:p>
        </w:tc>
      </w:tr>
      <w:tr w:rsidR="004D5B33" w:rsidRPr="004D5B33">
        <w:trPr>
          <w:trHeight w:val="649"/>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四层处理能力</w:t>
            </w:r>
            <w:r w:rsidRPr="004D5B33">
              <w:rPr>
                <w:rFonts w:cs="宋体" w:hint="eastAsia"/>
                <w:bCs/>
                <w:kern w:val="0"/>
                <w:lang w:bidi="ar"/>
              </w:rPr>
              <w:t>(CPS)</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bottom"/>
              <w:rPr>
                <w:rFonts w:cs="宋体"/>
                <w:bCs/>
              </w:rPr>
            </w:pPr>
            <w:r w:rsidRPr="004D5B33">
              <w:rPr>
                <w:rFonts w:cs="宋体" w:hint="eastAsia"/>
                <w:bCs/>
                <w:kern w:val="0"/>
                <w:lang w:bidi="ar"/>
              </w:rPr>
              <w:t>不低于</w:t>
            </w:r>
            <w:r w:rsidRPr="004D5B33">
              <w:rPr>
                <w:rFonts w:cs="宋体" w:hint="eastAsia"/>
                <w:bCs/>
                <w:kern w:val="0"/>
                <w:lang w:bidi="ar"/>
              </w:rPr>
              <w:t>300,000</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七层处理能力</w:t>
            </w:r>
            <w:r w:rsidRPr="004D5B33">
              <w:rPr>
                <w:rFonts w:cs="宋体" w:hint="eastAsia"/>
                <w:bCs/>
                <w:kern w:val="0"/>
                <w:lang w:bidi="ar"/>
              </w:rPr>
              <w:t>(RPS)</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bottom"/>
              <w:rPr>
                <w:rFonts w:cs="宋体"/>
                <w:bCs/>
              </w:rPr>
            </w:pPr>
            <w:r w:rsidRPr="004D5B33">
              <w:rPr>
                <w:rFonts w:cs="宋体" w:hint="eastAsia"/>
                <w:bCs/>
                <w:kern w:val="0"/>
                <w:lang w:bidi="ar"/>
              </w:rPr>
              <w:t>不低于</w:t>
            </w:r>
            <w:r w:rsidRPr="004D5B33">
              <w:rPr>
                <w:rFonts w:cs="宋体" w:hint="eastAsia"/>
                <w:bCs/>
                <w:kern w:val="0"/>
                <w:lang w:bidi="ar"/>
              </w:rPr>
              <w:t>4</w:t>
            </w:r>
            <w:r w:rsidRPr="004D5B33">
              <w:rPr>
                <w:rFonts w:cs="宋体"/>
                <w:bCs/>
                <w:kern w:val="0"/>
                <w:lang w:bidi="ar"/>
              </w:rPr>
              <w:t>0</w:t>
            </w:r>
            <w:r w:rsidRPr="004D5B33">
              <w:rPr>
                <w:rFonts w:cs="宋体" w:hint="eastAsia"/>
                <w:bCs/>
                <w:kern w:val="0"/>
                <w:lang w:bidi="ar"/>
              </w:rPr>
              <w:t>0,000</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最大并发连接数</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bottom"/>
              <w:rPr>
                <w:rFonts w:cs="宋体"/>
                <w:bCs/>
              </w:rPr>
            </w:pPr>
            <w:r w:rsidRPr="004D5B33">
              <w:rPr>
                <w:rFonts w:cs="宋体" w:hint="eastAsia"/>
                <w:bCs/>
                <w:kern w:val="0"/>
                <w:lang w:bidi="ar"/>
              </w:rPr>
              <w:t>不低于</w:t>
            </w:r>
            <w:r w:rsidRPr="004D5B33">
              <w:rPr>
                <w:rFonts w:cs="宋体" w:hint="eastAsia"/>
                <w:bCs/>
                <w:kern w:val="0"/>
                <w:lang w:bidi="ar"/>
              </w:rPr>
              <w:t>32,000,000</w:t>
            </w:r>
          </w:p>
        </w:tc>
      </w:tr>
      <w:tr w:rsidR="004D5B33" w:rsidRPr="004D5B33">
        <w:trPr>
          <w:trHeight w:val="90"/>
        </w:trPr>
        <w:tc>
          <w:tcPr>
            <w:tcW w:w="9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应用负载</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left"/>
              <w:textAlignment w:val="top"/>
              <w:rPr>
                <w:rFonts w:cs="宋体"/>
                <w:bCs/>
              </w:rPr>
            </w:pPr>
            <w:r w:rsidRPr="004D5B33">
              <w:rPr>
                <w:rFonts w:cs="宋体" w:hint="eastAsia"/>
                <w:bCs/>
                <w:kern w:val="0"/>
                <w:lang w:bidi="ar"/>
              </w:rPr>
              <w:t>支持四至七层的应用服务器负载均衡，至少支持</w:t>
            </w:r>
            <w:r w:rsidRPr="004D5B33">
              <w:rPr>
                <w:rFonts w:cs="宋体" w:hint="eastAsia"/>
                <w:bCs/>
                <w:kern w:val="0"/>
                <w:lang w:bidi="ar"/>
              </w:rPr>
              <w:t xml:space="preserve">TCP/ UDP/ HTTP/ HTTPS/ SIP/ SMTP/ </w:t>
            </w:r>
            <w:r w:rsidRPr="004D5B33">
              <w:rPr>
                <w:rFonts w:cs="宋体" w:hint="eastAsia"/>
                <w:bCs/>
                <w:kern w:val="0"/>
                <w:lang w:bidi="ar"/>
              </w:rPr>
              <w:t>FTP/RADIUS/</w:t>
            </w:r>
          </w:p>
        </w:tc>
      </w:tr>
      <w:tr w:rsidR="004D5B33" w:rsidRPr="004D5B33">
        <w:trPr>
          <w:trHeight w:val="9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left"/>
              <w:textAlignment w:val="top"/>
              <w:rPr>
                <w:rFonts w:cs="宋体"/>
                <w:bCs/>
              </w:rPr>
            </w:pPr>
            <w:r w:rsidRPr="004D5B33">
              <w:rPr>
                <w:rFonts w:cs="宋体" w:hint="eastAsia"/>
                <w:bCs/>
                <w:kern w:val="0"/>
                <w:lang w:bidi="ar"/>
              </w:rPr>
              <w:t>RTSP/DNS</w:t>
            </w:r>
            <w:r w:rsidRPr="004D5B33">
              <w:rPr>
                <w:rFonts w:cs="宋体" w:hint="eastAsia"/>
                <w:bCs/>
                <w:kern w:val="0"/>
                <w:lang w:bidi="ar"/>
              </w:rPr>
              <w:t>等应用协议的负载均衡功能，支持</w:t>
            </w:r>
            <w:r w:rsidRPr="004D5B33">
              <w:rPr>
                <w:rFonts w:cs="宋体" w:hint="eastAsia"/>
                <w:bCs/>
                <w:kern w:val="0"/>
                <w:lang w:bidi="ar"/>
              </w:rPr>
              <w:t>HTTP</w:t>
            </w:r>
            <w:r w:rsidRPr="004D5B33">
              <w:rPr>
                <w:rFonts w:cs="宋体" w:hint="eastAsia"/>
                <w:bCs/>
                <w:kern w:val="0"/>
                <w:lang w:bidi="ar"/>
              </w:rPr>
              <w:t>的内容分类及</w:t>
            </w:r>
            <w:r w:rsidRPr="004D5B33">
              <w:rPr>
                <w:rFonts w:cs="宋体" w:hint="eastAsia"/>
                <w:bCs/>
                <w:kern w:val="0"/>
                <w:lang w:bidi="ar"/>
              </w:rPr>
              <w:t>HTTP</w:t>
            </w:r>
            <w:r w:rsidRPr="004D5B33">
              <w:rPr>
                <w:rFonts w:cs="宋体" w:hint="eastAsia"/>
                <w:bCs/>
                <w:kern w:val="0"/>
                <w:lang w:bidi="ar"/>
              </w:rPr>
              <w:t>报文的头操作。</w:t>
            </w:r>
          </w:p>
        </w:tc>
      </w:tr>
      <w:tr w:rsidR="004D5B33" w:rsidRPr="004D5B33">
        <w:trPr>
          <w:trHeight w:val="247"/>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会话保持</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支持基于</w:t>
            </w:r>
            <w:r w:rsidRPr="004D5B33">
              <w:rPr>
                <w:rFonts w:cs="宋体" w:hint="eastAsia"/>
                <w:bCs/>
                <w:kern w:val="0"/>
                <w:lang w:bidi="ar"/>
              </w:rPr>
              <w:t>Cookie</w:t>
            </w:r>
            <w:r w:rsidRPr="004D5B33">
              <w:rPr>
                <w:rFonts w:cs="宋体" w:hint="eastAsia"/>
                <w:bCs/>
                <w:kern w:val="0"/>
                <w:lang w:bidi="ar"/>
              </w:rPr>
              <w:t>、源</w:t>
            </w:r>
            <w:r w:rsidRPr="004D5B33">
              <w:rPr>
                <w:rFonts w:cs="宋体" w:hint="eastAsia"/>
                <w:bCs/>
                <w:kern w:val="0"/>
                <w:lang w:bidi="ar"/>
              </w:rPr>
              <w:t xml:space="preserve"> IP</w:t>
            </w:r>
            <w:r w:rsidRPr="004D5B33">
              <w:rPr>
                <w:rFonts w:cs="宋体" w:hint="eastAsia"/>
                <w:bCs/>
                <w:kern w:val="0"/>
                <w:lang w:bidi="ar"/>
              </w:rPr>
              <w:t>、目的</w:t>
            </w:r>
            <w:r w:rsidRPr="004D5B33">
              <w:rPr>
                <w:rFonts w:cs="宋体" w:hint="eastAsia"/>
                <w:bCs/>
                <w:kern w:val="0"/>
                <w:lang w:bidi="ar"/>
              </w:rPr>
              <w:t xml:space="preserve"> IP </w:t>
            </w:r>
            <w:r w:rsidRPr="004D5B33">
              <w:rPr>
                <w:rFonts w:cs="宋体" w:hint="eastAsia"/>
                <w:bCs/>
                <w:kern w:val="0"/>
                <w:lang w:bidi="ar"/>
              </w:rPr>
              <w:t>及</w:t>
            </w:r>
            <w:r w:rsidRPr="004D5B33">
              <w:rPr>
                <w:rFonts w:cs="宋体" w:hint="eastAsia"/>
                <w:bCs/>
                <w:kern w:val="0"/>
                <w:lang w:bidi="ar"/>
              </w:rPr>
              <w:t xml:space="preserve">SSL ID </w:t>
            </w:r>
            <w:r w:rsidRPr="004D5B33">
              <w:rPr>
                <w:rFonts w:cs="宋体" w:hint="eastAsia"/>
                <w:bCs/>
                <w:kern w:val="0"/>
                <w:lang w:bidi="ar"/>
              </w:rPr>
              <w:t>的会话保持，支持脚本自定义会话保持技术。</w:t>
            </w:r>
          </w:p>
        </w:tc>
      </w:tr>
      <w:tr w:rsidR="004D5B33" w:rsidRPr="004D5B33">
        <w:trPr>
          <w:trHeight w:val="70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节点支持</w:t>
            </w:r>
            <w:r w:rsidRPr="004D5B33">
              <w:rPr>
                <w:rFonts w:cs="宋体" w:hint="eastAsia"/>
                <w:bCs/>
                <w:kern w:val="0"/>
                <w:lang w:bidi="ar"/>
              </w:rPr>
              <w:t>FQDN</w:t>
            </w:r>
            <w:r w:rsidRPr="004D5B33">
              <w:rPr>
                <w:rFonts w:cs="宋体" w:hint="eastAsia"/>
                <w:bCs/>
                <w:kern w:val="0"/>
                <w:lang w:bidi="ar"/>
              </w:rPr>
              <w:t>域名配置</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kern w:val="0"/>
                <w:lang w:bidi="ar"/>
              </w:rPr>
            </w:pPr>
            <w:r w:rsidRPr="004D5B33">
              <w:rPr>
                <w:rFonts w:cs="宋体" w:hint="eastAsia"/>
                <w:bCs/>
                <w:kern w:val="0"/>
                <w:lang w:bidi="ar"/>
              </w:rPr>
              <w:t>支持根据配置的域名自动定期进行解析，将解析后得到的</w:t>
            </w:r>
            <w:r w:rsidRPr="004D5B33">
              <w:rPr>
                <w:rFonts w:cs="宋体" w:hint="eastAsia"/>
                <w:bCs/>
                <w:kern w:val="0"/>
                <w:lang w:bidi="ar"/>
              </w:rPr>
              <w:t>IP</w:t>
            </w:r>
            <w:r w:rsidRPr="004D5B33">
              <w:rPr>
                <w:rFonts w:cs="宋体" w:hint="eastAsia"/>
                <w:bCs/>
                <w:kern w:val="0"/>
                <w:lang w:bidi="ar"/>
              </w:rPr>
              <w:t>地址作为后台服务器。当域名解析的</w:t>
            </w:r>
            <w:r w:rsidRPr="004D5B33">
              <w:rPr>
                <w:rFonts w:cs="宋体" w:hint="eastAsia"/>
                <w:bCs/>
                <w:kern w:val="0"/>
                <w:lang w:bidi="ar"/>
              </w:rPr>
              <w:t>IP</w:t>
            </w:r>
            <w:r w:rsidRPr="004D5B33">
              <w:rPr>
                <w:rFonts w:cs="宋体" w:hint="eastAsia"/>
                <w:bCs/>
                <w:kern w:val="0"/>
                <w:lang w:bidi="ar"/>
              </w:rPr>
              <w:t>地址发生变化的时候，能够自动将新解析的</w:t>
            </w:r>
            <w:r w:rsidRPr="004D5B33">
              <w:rPr>
                <w:rFonts w:cs="宋体" w:hint="eastAsia"/>
                <w:bCs/>
                <w:kern w:val="0"/>
                <w:lang w:bidi="ar"/>
              </w:rPr>
              <w:t>IP</w:t>
            </w:r>
            <w:r w:rsidRPr="004D5B33">
              <w:rPr>
                <w:rFonts w:cs="宋体" w:hint="eastAsia"/>
                <w:bCs/>
                <w:kern w:val="0"/>
                <w:lang w:bidi="ar"/>
              </w:rPr>
              <w:t>地址作为后台服务器进行负载均衡。</w:t>
            </w:r>
            <w:r w:rsidRPr="004D5B33">
              <w:rPr>
                <w:rStyle w:val="font31"/>
                <w:rFonts w:ascii="宋体" w:eastAsia="宋体" w:hAnsi="宋体" w:hint="default"/>
                <w:bCs/>
                <w:color w:val="auto"/>
                <w:sz w:val="24"/>
                <w:szCs w:val="24"/>
                <w:lang w:bidi="ar"/>
              </w:rPr>
              <w:t>（提供功能截图）</w:t>
            </w:r>
          </w:p>
        </w:tc>
      </w:tr>
      <w:tr w:rsidR="004D5B33" w:rsidRPr="004D5B33">
        <w:trPr>
          <w:trHeight w:val="108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地址转换</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支持自动进行源地址的转换，支持通过源地址转换地址池进行地址转换，支持全局源地址转换的配置，支持针对单个虚拟服务实现只有特定的客户端地址进行源地址的转换，其他的客户端地址不进行转换。</w:t>
            </w:r>
          </w:p>
        </w:tc>
      </w:tr>
      <w:tr w:rsidR="004D5B33" w:rsidRPr="004D5B33">
        <w:trPr>
          <w:trHeight w:val="36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节点智能切换</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Style w:val="font31"/>
                <w:rFonts w:ascii="宋体" w:eastAsia="宋体" w:hAnsi="宋体" w:hint="default"/>
                <w:bCs/>
                <w:color w:val="auto"/>
                <w:sz w:val="24"/>
                <w:szCs w:val="24"/>
                <w:lang w:bidi="ar"/>
              </w:rPr>
              <w:t>动态调整服务池的优先级，在节点出现故障时智能切换。</w:t>
            </w:r>
          </w:p>
        </w:tc>
      </w:tr>
      <w:tr w:rsidR="004D5B33" w:rsidRPr="004D5B33">
        <w:trPr>
          <w:trHeight w:val="36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应用加速</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支持连接复用、缓存、压缩、</w:t>
            </w:r>
            <w:r w:rsidRPr="004D5B33">
              <w:rPr>
                <w:rFonts w:cs="宋体" w:hint="eastAsia"/>
                <w:bCs/>
                <w:kern w:val="0"/>
                <w:lang w:bidi="ar"/>
              </w:rPr>
              <w:t>SSL</w:t>
            </w:r>
            <w:r w:rsidRPr="004D5B33">
              <w:rPr>
                <w:rFonts w:cs="宋体" w:hint="eastAsia"/>
                <w:bCs/>
                <w:kern w:val="0"/>
                <w:lang w:bidi="ar"/>
              </w:rPr>
              <w:t>流量卸载等功能。</w:t>
            </w:r>
          </w:p>
        </w:tc>
      </w:tr>
      <w:tr w:rsidR="004D5B33" w:rsidRPr="004D5B33">
        <w:trPr>
          <w:trHeight w:val="360"/>
        </w:trPr>
        <w:tc>
          <w:tcPr>
            <w:tcW w:w="9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链路负载</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支持正向</w:t>
            </w:r>
            <w:r w:rsidRPr="004D5B33">
              <w:rPr>
                <w:rFonts w:cs="宋体" w:hint="eastAsia"/>
                <w:bCs/>
                <w:kern w:val="0"/>
                <w:lang w:bidi="ar"/>
              </w:rPr>
              <w:t>DNS</w:t>
            </w:r>
            <w:r w:rsidRPr="004D5B33">
              <w:rPr>
                <w:rFonts w:cs="宋体" w:hint="eastAsia"/>
                <w:bCs/>
                <w:kern w:val="0"/>
                <w:lang w:bidi="ar"/>
              </w:rPr>
              <w:t>代理，可代理用户向外网发送</w:t>
            </w:r>
            <w:r w:rsidRPr="004D5B33">
              <w:rPr>
                <w:rFonts w:cs="宋体" w:hint="eastAsia"/>
                <w:bCs/>
                <w:kern w:val="0"/>
                <w:lang w:bidi="ar"/>
              </w:rPr>
              <w:t>DNS</w:t>
            </w:r>
            <w:r w:rsidRPr="004D5B33">
              <w:rPr>
                <w:rFonts w:cs="宋体" w:hint="eastAsia"/>
                <w:bCs/>
                <w:kern w:val="0"/>
                <w:lang w:bidi="ar"/>
              </w:rPr>
              <w:t>解析请求。</w:t>
            </w:r>
          </w:p>
        </w:tc>
      </w:tr>
      <w:tr w:rsidR="004D5B33" w:rsidRPr="004D5B33">
        <w:trPr>
          <w:trHeight w:val="36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可定义链路带宽阀值进行链路带宽保护。</w:t>
            </w:r>
          </w:p>
        </w:tc>
      </w:tr>
      <w:tr w:rsidR="004D5B33" w:rsidRPr="004D5B33">
        <w:trPr>
          <w:trHeight w:val="9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选路策略支持策略选路、域名选路、时间选路及静态选路等，提升多链路的带宽利用率。</w:t>
            </w:r>
          </w:p>
        </w:tc>
      </w:tr>
      <w:tr w:rsidR="004D5B33" w:rsidRPr="004D5B33">
        <w:trPr>
          <w:trHeight w:val="90"/>
        </w:trPr>
        <w:tc>
          <w:tcPr>
            <w:tcW w:w="9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全局负载</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Style w:val="font31"/>
                <w:rFonts w:ascii="宋体" w:eastAsia="宋体" w:hAnsi="宋体" w:hint="default"/>
                <w:bCs/>
                <w:color w:val="auto"/>
                <w:sz w:val="24"/>
                <w:szCs w:val="24"/>
                <w:lang w:bidi="ar"/>
              </w:rPr>
              <w:t>不少于</w:t>
            </w:r>
            <w:r w:rsidRPr="004D5B33">
              <w:rPr>
                <w:rStyle w:val="font31"/>
                <w:rFonts w:ascii="宋体" w:eastAsia="宋体" w:hAnsi="宋体" w:hint="default"/>
                <w:bCs/>
                <w:color w:val="auto"/>
                <w:sz w:val="24"/>
                <w:szCs w:val="24"/>
                <w:lang w:bidi="ar"/>
              </w:rPr>
              <w:t>10</w:t>
            </w:r>
            <w:r w:rsidRPr="004D5B33">
              <w:rPr>
                <w:rStyle w:val="font31"/>
                <w:rFonts w:ascii="宋体" w:eastAsia="宋体" w:hAnsi="宋体" w:hint="default"/>
                <w:bCs/>
                <w:color w:val="auto"/>
                <w:sz w:val="24"/>
                <w:szCs w:val="24"/>
                <w:lang w:bidi="ar"/>
              </w:rPr>
              <w:t>种全局负载均衡算法支持，如基于地理位置、最快响应时间、站点权重、优先级等。</w:t>
            </w:r>
          </w:p>
        </w:tc>
      </w:tr>
      <w:tr w:rsidR="004D5B33" w:rsidRPr="004D5B33">
        <w:trPr>
          <w:trHeight w:val="9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Style w:val="font31"/>
                <w:rFonts w:ascii="宋体" w:eastAsia="宋体" w:hAnsi="宋体" w:hint="default"/>
                <w:bCs/>
                <w:color w:val="auto"/>
                <w:sz w:val="24"/>
                <w:szCs w:val="24"/>
                <w:lang w:bidi="ar"/>
              </w:rPr>
              <w:t>不少于</w:t>
            </w:r>
            <w:r w:rsidRPr="004D5B33">
              <w:rPr>
                <w:rStyle w:val="font31"/>
                <w:rFonts w:ascii="宋体" w:eastAsia="宋体" w:hAnsi="宋体" w:hint="default"/>
                <w:bCs/>
                <w:color w:val="auto"/>
                <w:sz w:val="24"/>
                <w:szCs w:val="24"/>
                <w:lang w:bidi="ar"/>
              </w:rPr>
              <w:t>10</w:t>
            </w:r>
            <w:r w:rsidRPr="004D5B33">
              <w:rPr>
                <w:rStyle w:val="font31"/>
                <w:rFonts w:ascii="宋体" w:eastAsia="宋体" w:hAnsi="宋体" w:hint="default"/>
                <w:bCs/>
                <w:color w:val="auto"/>
                <w:sz w:val="24"/>
                <w:szCs w:val="24"/>
                <w:lang w:bidi="ar"/>
              </w:rPr>
              <w:t>种</w:t>
            </w:r>
            <w:r w:rsidRPr="004D5B33">
              <w:rPr>
                <w:rStyle w:val="font31"/>
                <w:rFonts w:ascii="宋体" w:eastAsia="宋体" w:hAnsi="宋体" w:hint="default"/>
                <w:bCs/>
                <w:color w:val="auto"/>
                <w:sz w:val="24"/>
                <w:szCs w:val="24"/>
                <w:lang w:bidi="ar"/>
              </w:rPr>
              <w:t>DNS</w:t>
            </w:r>
            <w:r w:rsidRPr="004D5B33">
              <w:rPr>
                <w:rStyle w:val="font31"/>
                <w:rFonts w:ascii="宋体" w:eastAsia="宋体" w:hAnsi="宋体" w:hint="default"/>
                <w:bCs/>
                <w:color w:val="auto"/>
                <w:sz w:val="24"/>
                <w:szCs w:val="24"/>
                <w:lang w:bidi="ar"/>
              </w:rPr>
              <w:t>记录支持，如</w:t>
            </w:r>
            <w:r w:rsidRPr="004D5B33">
              <w:rPr>
                <w:rStyle w:val="font31"/>
                <w:rFonts w:ascii="宋体" w:eastAsia="宋体" w:hAnsi="宋体" w:hint="default"/>
                <w:bCs/>
                <w:color w:val="auto"/>
                <w:sz w:val="24"/>
                <w:szCs w:val="24"/>
                <w:lang w:bidi="ar"/>
              </w:rPr>
              <w:t>A</w:t>
            </w:r>
            <w:r w:rsidRPr="004D5B33">
              <w:rPr>
                <w:rStyle w:val="font31"/>
                <w:rFonts w:ascii="宋体" w:eastAsia="宋体" w:hAnsi="宋体" w:hint="default"/>
                <w:bCs/>
                <w:color w:val="auto"/>
                <w:sz w:val="24"/>
                <w:szCs w:val="24"/>
                <w:lang w:bidi="ar"/>
              </w:rPr>
              <w:t>记录、</w:t>
            </w:r>
            <w:r w:rsidRPr="004D5B33">
              <w:rPr>
                <w:rStyle w:val="font31"/>
                <w:rFonts w:ascii="宋体" w:eastAsia="宋体" w:hAnsi="宋体" w:hint="default"/>
                <w:bCs/>
                <w:color w:val="auto"/>
                <w:sz w:val="24"/>
                <w:szCs w:val="24"/>
                <w:lang w:bidi="ar"/>
              </w:rPr>
              <w:t>NS</w:t>
            </w:r>
            <w:r w:rsidRPr="004D5B33">
              <w:rPr>
                <w:rStyle w:val="font31"/>
                <w:rFonts w:ascii="宋体" w:eastAsia="宋体" w:hAnsi="宋体" w:hint="default"/>
                <w:bCs/>
                <w:color w:val="auto"/>
                <w:sz w:val="24"/>
                <w:szCs w:val="24"/>
                <w:lang w:bidi="ar"/>
              </w:rPr>
              <w:t>记录、</w:t>
            </w:r>
            <w:r w:rsidRPr="004D5B33">
              <w:rPr>
                <w:rStyle w:val="font31"/>
                <w:rFonts w:ascii="宋体" w:eastAsia="宋体" w:hAnsi="宋体" w:hint="default"/>
                <w:bCs/>
                <w:color w:val="auto"/>
                <w:sz w:val="24"/>
                <w:szCs w:val="24"/>
                <w:lang w:bidi="ar"/>
              </w:rPr>
              <w:t>CNAME</w:t>
            </w:r>
            <w:r w:rsidRPr="004D5B33">
              <w:rPr>
                <w:rStyle w:val="font31"/>
                <w:rFonts w:ascii="宋体" w:eastAsia="宋体" w:hAnsi="宋体" w:hint="default"/>
                <w:bCs/>
                <w:color w:val="auto"/>
                <w:sz w:val="24"/>
                <w:szCs w:val="24"/>
                <w:lang w:bidi="ar"/>
              </w:rPr>
              <w:t>记录、</w:t>
            </w:r>
            <w:r w:rsidRPr="004D5B33">
              <w:rPr>
                <w:rStyle w:val="font31"/>
                <w:rFonts w:ascii="宋体" w:eastAsia="宋体" w:hAnsi="宋体" w:hint="default"/>
                <w:bCs/>
                <w:color w:val="auto"/>
                <w:sz w:val="24"/>
                <w:szCs w:val="24"/>
                <w:lang w:bidi="ar"/>
              </w:rPr>
              <w:t>MX</w:t>
            </w:r>
            <w:r w:rsidRPr="004D5B33">
              <w:rPr>
                <w:rStyle w:val="font31"/>
                <w:rFonts w:ascii="宋体" w:eastAsia="宋体" w:hAnsi="宋体" w:hint="default"/>
                <w:bCs/>
                <w:color w:val="auto"/>
                <w:sz w:val="24"/>
                <w:szCs w:val="24"/>
                <w:lang w:bidi="ar"/>
              </w:rPr>
              <w:t>记录、</w:t>
            </w:r>
            <w:r w:rsidRPr="004D5B33">
              <w:rPr>
                <w:rStyle w:val="font31"/>
                <w:rFonts w:ascii="宋体" w:eastAsia="宋体" w:hAnsi="宋体" w:hint="default"/>
                <w:bCs/>
                <w:color w:val="auto"/>
                <w:sz w:val="24"/>
                <w:szCs w:val="24"/>
                <w:lang w:bidi="ar"/>
              </w:rPr>
              <w:t>SRV</w:t>
            </w:r>
            <w:r w:rsidRPr="004D5B33">
              <w:rPr>
                <w:rStyle w:val="font31"/>
                <w:rFonts w:ascii="宋体" w:eastAsia="宋体" w:hAnsi="宋体" w:hint="default"/>
                <w:bCs/>
                <w:color w:val="auto"/>
                <w:sz w:val="24"/>
                <w:szCs w:val="24"/>
                <w:lang w:bidi="ar"/>
              </w:rPr>
              <w:t>记录等。</w:t>
            </w:r>
          </w:p>
        </w:tc>
      </w:tr>
      <w:tr w:rsidR="004D5B33" w:rsidRPr="004D5B33">
        <w:trPr>
          <w:trHeight w:val="36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全局负载均衡可以和应用负载均衡进行联动，全局负载上可以自动发现应用负载上的</w:t>
            </w:r>
            <w:r w:rsidRPr="004D5B33">
              <w:rPr>
                <w:rFonts w:cs="宋体" w:hint="eastAsia"/>
                <w:bCs/>
                <w:kern w:val="0"/>
                <w:lang w:bidi="ar"/>
              </w:rPr>
              <w:t>VS</w:t>
            </w:r>
            <w:r w:rsidRPr="004D5B33">
              <w:rPr>
                <w:rFonts w:cs="宋体" w:hint="eastAsia"/>
                <w:bCs/>
                <w:kern w:val="0"/>
                <w:lang w:bidi="ar"/>
              </w:rPr>
              <w:t>以及监测</w:t>
            </w:r>
            <w:r w:rsidRPr="004D5B33">
              <w:rPr>
                <w:rFonts w:cs="宋体" w:hint="eastAsia"/>
                <w:bCs/>
                <w:kern w:val="0"/>
                <w:lang w:bidi="ar"/>
              </w:rPr>
              <w:t>VS</w:t>
            </w:r>
            <w:r w:rsidRPr="004D5B33">
              <w:rPr>
                <w:rFonts w:cs="宋体" w:hint="eastAsia"/>
                <w:bCs/>
                <w:kern w:val="0"/>
                <w:lang w:bidi="ar"/>
              </w:rPr>
              <w:t>状态，形成整体的解决方案。</w:t>
            </w:r>
          </w:p>
        </w:tc>
      </w:tr>
      <w:tr w:rsidR="004D5B33" w:rsidRPr="004D5B33">
        <w:trPr>
          <w:trHeight w:val="360"/>
        </w:trPr>
        <w:tc>
          <w:tcPr>
            <w:tcW w:w="9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300" w:lineRule="exact"/>
              <w:ind w:firstLineChars="0" w:firstLine="0"/>
              <w:jc w:val="center"/>
              <w:rPr>
                <w:rFonts w:cs="宋体"/>
                <w:bCs/>
              </w:rPr>
            </w:pP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全</w:t>
            </w:r>
            <w:r w:rsidRPr="004D5B33">
              <w:rPr>
                <w:rFonts w:cs="宋体" w:hint="eastAsia"/>
                <w:bCs/>
                <w:kern w:val="0"/>
                <w:lang w:eastAsia="zh-Hans" w:bidi="ar"/>
              </w:rPr>
              <w:t>局</w:t>
            </w:r>
            <w:r w:rsidRPr="004D5B33">
              <w:rPr>
                <w:rFonts w:cs="宋体" w:hint="eastAsia"/>
                <w:bCs/>
                <w:kern w:val="0"/>
                <w:lang w:bidi="ar"/>
              </w:rPr>
              <w:t>负载均衡设备集群</w:t>
            </w:r>
            <w:r w:rsidRPr="004D5B33">
              <w:rPr>
                <w:rFonts w:cs="宋体" w:hint="eastAsia"/>
                <w:bCs/>
                <w:kern w:val="0"/>
                <w:lang w:eastAsia="zh-Hans" w:bidi="ar"/>
              </w:rPr>
              <w:t>部署</w:t>
            </w:r>
            <w:r w:rsidRPr="004D5B33">
              <w:rPr>
                <w:rFonts w:cs="宋体" w:hint="eastAsia"/>
                <w:bCs/>
                <w:kern w:val="0"/>
                <w:lang w:bidi="ar"/>
              </w:rPr>
              <w:t>支持</w:t>
            </w:r>
            <w:r w:rsidRPr="004D5B33">
              <w:rPr>
                <w:rFonts w:cs="宋体" w:hint="eastAsia"/>
                <w:bCs/>
                <w:kern w:val="0"/>
                <w:lang w:bidi="ar"/>
              </w:rPr>
              <w:t>A-A</w:t>
            </w:r>
            <w:r w:rsidRPr="004D5B33">
              <w:rPr>
                <w:rFonts w:cs="宋体" w:hint="eastAsia"/>
                <w:bCs/>
                <w:kern w:val="0"/>
                <w:lang w:bidi="ar"/>
              </w:rPr>
              <w:t>模式</w:t>
            </w:r>
            <w:r w:rsidRPr="004D5B33">
              <w:rPr>
                <w:rFonts w:cs="宋体" w:hint="eastAsia"/>
                <w:bCs/>
                <w:kern w:val="0"/>
                <w:lang w:eastAsia="zh-Hans" w:bidi="ar"/>
              </w:rPr>
              <w:t>、</w:t>
            </w:r>
            <w:r w:rsidRPr="004D5B33">
              <w:rPr>
                <w:rFonts w:cs="宋体" w:hint="eastAsia"/>
                <w:bCs/>
                <w:kern w:val="0"/>
                <w:lang w:bidi="ar"/>
              </w:rPr>
              <w:t>配置同步，状态同步。</w:t>
            </w:r>
          </w:p>
        </w:tc>
      </w:tr>
      <w:tr w:rsidR="004D5B33" w:rsidRPr="004D5B33">
        <w:trPr>
          <w:trHeight w:val="257"/>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黑白名单</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textAlignment w:val="bottom"/>
              <w:rPr>
                <w:rFonts w:cs="宋体"/>
                <w:bCs/>
              </w:rPr>
            </w:pPr>
            <w:r w:rsidRPr="004D5B33">
              <w:rPr>
                <w:rStyle w:val="font31"/>
                <w:rFonts w:ascii="宋体" w:eastAsia="宋体" w:hAnsi="宋体" w:hint="default"/>
                <w:bCs/>
                <w:color w:val="auto"/>
                <w:sz w:val="24"/>
                <w:szCs w:val="24"/>
                <w:lang w:bidi="ar"/>
              </w:rPr>
              <w:t>支持基于终端策略限制功能，限制恶意攻击源；可针对不同的用户设定多种请求限制，包括每用户四层新建会话数、七层新建会话数、七层新建</w:t>
            </w:r>
            <w:r w:rsidRPr="004D5B33">
              <w:rPr>
                <w:rStyle w:val="font31"/>
                <w:rFonts w:ascii="宋体" w:eastAsia="宋体" w:hAnsi="宋体" w:hint="default"/>
                <w:bCs/>
                <w:color w:val="auto"/>
                <w:sz w:val="24"/>
                <w:szCs w:val="24"/>
                <w:lang w:bidi="ar"/>
              </w:rPr>
              <w:t>HTTP</w:t>
            </w:r>
            <w:r w:rsidRPr="004D5B33">
              <w:rPr>
                <w:rStyle w:val="font31"/>
                <w:rFonts w:ascii="宋体" w:eastAsia="宋体" w:hAnsi="宋体" w:hint="default"/>
                <w:bCs/>
                <w:color w:val="auto"/>
                <w:sz w:val="24"/>
                <w:szCs w:val="24"/>
                <w:lang w:bidi="ar"/>
              </w:rPr>
              <w:t>请求数、总并发数等。</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DNS</w:t>
            </w:r>
            <w:r w:rsidRPr="004D5B33">
              <w:rPr>
                <w:rFonts w:cs="宋体" w:hint="eastAsia"/>
                <w:bCs/>
                <w:kern w:val="0"/>
                <w:lang w:bidi="ar"/>
              </w:rPr>
              <w:t>防护</w:t>
            </w:r>
          </w:p>
        </w:tc>
        <w:tc>
          <w:tcPr>
            <w:tcW w:w="4047" w:type="pct"/>
            <w:tcBorders>
              <w:top w:val="single" w:sz="4" w:space="0" w:color="000000"/>
              <w:left w:val="single" w:sz="4" w:space="0" w:color="000000"/>
              <w:bottom w:val="single" w:sz="4" w:space="0" w:color="000000"/>
              <w:right w:val="single" w:sz="4" w:space="0" w:color="000000"/>
            </w:tcBorders>
            <w:shd w:val="clear" w:color="auto" w:fill="auto"/>
            <w:vAlign w:val="bottom"/>
          </w:tcPr>
          <w:p w:rsidR="00FA6531" w:rsidRPr="004D5B33" w:rsidRDefault="007451AE">
            <w:pPr>
              <w:widowControl/>
              <w:spacing w:line="300" w:lineRule="exact"/>
              <w:ind w:firstLineChars="0" w:firstLine="0"/>
              <w:jc w:val="left"/>
              <w:textAlignment w:val="bottom"/>
              <w:rPr>
                <w:rFonts w:cs="宋体"/>
                <w:bCs/>
              </w:rPr>
            </w:pPr>
            <w:r w:rsidRPr="004D5B33">
              <w:rPr>
                <w:rFonts w:cs="宋体" w:hint="eastAsia"/>
                <w:bCs/>
                <w:kern w:val="0"/>
                <w:lang w:bidi="ar"/>
              </w:rPr>
              <w:t>支持并提供</w:t>
            </w:r>
            <w:r w:rsidRPr="004D5B33">
              <w:rPr>
                <w:rFonts w:cs="宋体" w:hint="eastAsia"/>
                <w:bCs/>
                <w:kern w:val="0"/>
                <w:lang w:bidi="ar"/>
              </w:rPr>
              <w:t>DNS</w:t>
            </w:r>
            <w:r w:rsidRPr="004D5B33">
              <w:rPr>
                <w:rFonts w:cs="宋体" w:hint="eastAsia"/>
                <w:bCs/>
                <w:kern w:val="0"/>
                <w:lang w:bidi="ar"/>
              </w:rPr>
              <w:t>应用防火墙功能，支持</w:t>
            </w:r>
            <w:r w:rsidRPr="004D5B33">
              <w:rPr>
                <w:rFonts w:cs="宋体" w:hint="eastAsia"/>
                <w:bCs/>
                <w:kern w:val="0"/>
                <w:lang w:bidi="ar"/>
              </w:rPr>
              <w:t>DNS</w:t>
            </w:r>
            <w:r w:rsidRPr="004D5B33">
              <w:rPr>
                <w:rFonts w:cs="宋体" w:hint="eastAsia"/>
                <w:bCs/>
                <w:kern w:val="0"/>
                <w:lang w:bidi="ar"/>
              </w:rPr>
              <w:t>协议合规性判断、过滤目标端口</w:t>
            </w:r>
            <w:r w:rsidRPr="004D5B33">
              <w:rPr>
                <w:rFonts w:cs="宋体" w:hint="eastAsia"/>
                <w:bCs/>
                <w:kern w:val="0"/>
                <w:lang w:bidi="ar"/>
              </w:rPr>
              <w:t>53 UDP</w:t>
            </w:r>
            <w:r w:rsidRPr="004D5B33">
              <w:rPr>
                <w:rFonts w:cs="宋体" w:hint="eastAsia"/>
                <w:bCs/>
                <w:kern w:val="0"/>
                <w:lang w:bidi="ar"/>
              </w:rPr>
              <w:t>的恶意攻击，能够对常见的</w:t>
            </w:r>
            <w:r w:rsidRPr="004D5B33">
              <w:rPr>
                <w:rFonts w:cs="宋体" w:hint="eastAsia"/>
                <w:bCs/>
                <w:kern w:val="0"/>
                <w:lang w:bidi="ar"/>
              </w:rPr>
              <w:t>DNS</w:t>
            </w:r>
            <w:r w:rsidRPr="004D5B33">
              <w:rPr>
                <w:rFonts w:cs="宋体" w:hint="eastAsia"/>
                <w:bCs/>
                <w:kern w:val="0"/>
                <w:lang w:bidi="ar"/>
              </w:rPr>
              <w:t>攻击类型进</w:t>
            </w:r>
            <w:r w:rsidRPr="004D5B33">
              <w:rPr>
                <w:rFonts w:cs="宋体" w:hint="eastAsia"/>
                <w:bCs/>
                <w:kern w:val="0"/>
                <w:lang w:bidi="ar"/>
              </w:rPr>
              <w:lastRenderedPageBreak/>
              <w:t>行阻隔和防护。</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lastRenderedPageBreak/>
              <w:t>部署模式</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支持主主</w:t>
            </w:r>
            <w:r w:rsidRPr="004D5B33">
              <w:rPr>
                <w:rFonts w:cs="宋体" w:hint="eastAsia"/>
                <w:bCs/>
                <w:kern w:val="0"/>
                <w:lang w:bidi="ar"/>
              </w:rPr>
              <w:t>/</w:t>
            </w:r>
            <w:r w:rsidRPr="004D5B33">
              <w:rPr>
                <w:rFonts w:cs="宋体" w:hint="eastAsia"/>
                <w:bCs/>
                <w:kern w:val="0"/>
                <w:lang w:bidi="ar"/>
              </w:rPr>
              <w:t>主备</w:t>
            </w:r>
            <w:r w:rsidRPr="004D5B33">
              <w:rPr>
                <w:rFonts w:cs="宋体" w:hint="eastAsia"/>
                <w:bCs/>
                <w:kern w:val="0"/>
                <w:lang w:bidi="ar"/>
              </w:rPr>
              <w:t>/</w:t>
            </w:r>
            <w:r w:rsidRPr="004D5B33">
              <w:rPr>
                <w:rFonts w:cs="宋体" w:hint="eastAsia"/>
                <w:bCs/>
                <w:kern w:val="0"/>
                <w:lang w:bidi="ar"/>
              </w:rPr>
              <w:t>集群等部署模式，支持在</w:t>
            </w:r>
            <w:r w:rsidRPr="004D5B33">
              <w:rPr>
                <w:rFonts w:cs="宋体" w:hint="eastAsia"/>
                <w:bCs/>
                <w:kern w:val="0"/>
                <w:lang w:bidi="ar"/>
              </w:rPr>
              <w:t>WEB</w:t>
            </w:r>
            <w:r w:rsidRPr="004D5B33">
              <w:rPr>
                <w:rFonts w:cs="宋体" w:hint="eastAsia"/>
                <w:bCs/>
                <w:kern w:val="0"/>
                <w:lang w:bidi="ar"/>
              </w:rPr>
              <w:t>管理界面按照预定义顺序和自定义顺序切换各集群节点</w:t>
            </w:r>
            <w:r w:rsidRPr="004D5B33">
              <w:rPr>
                <w:rFonts w:cs="宋体"/>
                <w:bCs/>
              </w:rPr>
              <w:t xml:space="preserve"> </w:t>
            </w:r>
          </w:p>
        </w:tc>
      </w:tr>
      <w:tr w:rsidR="004D5B33" w:rsidRPr="004D5B33">
        <w:trPr>
          <w:trHeight w:val="575"/>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t>双机切换</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left"/>
              <w:textAlignment w:val="top"/>
              <w:rPr>
                <w:rFonts w:cs="宋体"/>
                <w:bCs/>
              </w:rPr>
            </w:pPr>
            <w:r w:rsidRPr="004D5B33">
              <w:rPr>
                <w:rFonts w:cs="宋体" w:hint="eastAsia"/>
                <w:bCs/>
                <w:kern w:val="0"/>
                <w:lang w:bidi="ar"/>
              </w:rPr>
              <w:t>支持同时查看主备设备运行状态</w:t>
            </w:r>
            <w:r w:rsidRPr="004D5B33">
              <w:rPr>
                <w:rFonts w:cs="宋体" w:hint="eastAsia"/>
                <w:bCs/>
                <w:kern w:val="0"/>
                <w:lang w:bidi="ar"/>
              </w:rPr>
              <w:t>,</w:t>
            </w:r>
            <w:r w:rsidRPr="004D5B33">
              <w:rPr>
                <w:rFonts w:cs="宋体" w:hint="eastAsia"/>
                <w:bCs/>
                <w:kern w:val="0"/>
                <w:lang w:bidi="ar"/>
              </w:rPr>
              <w:t>可通过独立的</w:t>
            </w:r>
            <w:r w:rsidRPr="004D5B33">
              <w:rPr>
                <w:rFonts w:cs="宋体" w:hint="eastAsia"/>
                <w:bCs/>
                <w:kern w:val="0"/>
                <w:lang w:bidi="ar"/>
              </w:rPr>
              <w:t>web</w:t>
            </w:r>
            <w:r w:rsidRPr="004D5B33">
              <w:rPr>
                <w:rFonts w:cs="宋体" w:hint="eastAsia"/>
                <w:bCs/>
                <w:kern w:val="0"/>
                <w:lang w:bidi="ar"/>
              </w:rPr>
              <w:t>界面按钮</w:t>
            </w:r>
            <w:r w:rsidRPr="004D5B33">
              <w:rPr>
                <w:rFonts w:cs="宋体" w:hint="eastAsia"/>
                <w:bCs/>
                <w:kern w:val="0"/>
                <w:lang w:bidi="ar"/>
              </w:rPr>
              <w:t>/</w:t>
            </w:r>
            <w:r w:rsidRPr="004D5B33">
              <w:rPr>
                <w:rFonts w:cs="宋体" w:hint="eastAsia"/>
                <w:bCs/>
                <w:kern w:val="0"/>
                <w:lang w:bidi="ar"/>
              </w:rPr>
              <w:t>命令行进行</w:t>
            </w:r>
            <w:r w:rsidRPr="004D5B33">
              <w:rPr>
                <w:rFonts w:cs="宋体" w:hint="eastAsia"/>
                <w:bCs/>
                <w:kern w:val="0"/>
                <w:lang w:bidi="ar"/>
              </w:rPr>
              <w:t>HA</w:t>
            </w:r>
            <w:r w:rsidRPr="004D5B33">
              <w:rPr>
                <w:rFonts w:cs="宋体" w:hint="eastAsia"/>
                <w:bCs/>
                <w:kern w:val="0"/>
                <w:lang w:bidi="ar"/>
              </w:rPr>
              <w:t>切换操作（无需重启设备、关闭端口）；支持管理页面和命令行配置设备基本切换条件。</w:t>
            </w:r>
          </w:p>
        </w:tc>
      </w:tr>
      <w:tr w:rsidR="004D5B33"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Style w:val="font31"/>
                <w:rFonts w:ascii="宋体" w:eastAsia="宋体" w:hAnsi="宋体" w:hint="default"/>
                <w:bCs/>
                <w:color w:val="auto"/>
                <w:sz w:val="24"/>
                <w:szCs w:val="24"/>
                <w:lang w:bidi="ar"/>
              </w:rPr>
              <w:t>双机心跳检测</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left"/>
              <w:textAlignment w:val="top"/>
              <w:rPr>
                <w:rFonts w:cs="宋体"/>
                <w:bCs/>
              </w:rPr>
            </w:pPr>
            <w:r w:rsidRPr="004D5B33">
              <w:rPr>
                <w:rFonts w:cs="宋体" w:hint="eastAsia"/>
                <w:bCs/>
                <w:kern w:val="0"/>
                <w:lang w:bidi="ar"/>
              </w:rPr>
              <w:t>主</w:t>
            </w:r>
            <w:r w:rsidRPr="004D5B33">
              <w:rPr>
                <w:rFonts w:cs="宋体" w:hint="eastAsia"/>
                <w:bCs/>
                <w:kern w:val="0"/>
                <w:lang w:bidi="ar"/>
              </w:rPr>
              <w:t>/</w:t>
            </w:r>
            <w:r w:rsidRPr="004D5B33">
              <w:rPr>
                <w:rFonts w:cs="宋体" w:hint="eastAsia"/>
                <w:bCs/>
                <w:kern w:val="0"/>
                <w:lang w:bidi="ar"/>
              </w:rPr>
              <w:t>备双机、集群部署环境下心跳数据报文支持通过二层交换和三层路由方式发送，实现跨数据中心集群部署模式，支持带外管理口和网络口组合双心跳检测机制。</w:t>
            </w:r>
            <w:r w:rsidRPr="004D5B33">
              <w:rPr>
                <w:rStyle w:val="font31"/>
                <w:rFonts w:ascii="宋体" w:eastAsia="宋体" w:hAnsi="宋体" w:hint="default"/>
                <w:bCs/>
                <w:color w:val="auto"/>
                <w:sz w:val="24"/>
                <w:szCs w:val="24"/>
                <w:lang w:bidi="ar"/>
              </w:rPr>
              <w:t>（提供功能截图）</w:t>
            </w:r>
          </w:p>
        </w:tc>
      </w:tr>
      <w:tr w:rsidR="004D5B33" w:rsidRPr="004D5B33">
        <w:trPr>
          <w:trHeight w:val="36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Style w:val="font31"/>
                <w:rFonts w:ascii="宋体" w:eastAsia="宋体" w:hAnsi="宋体" w:cstheme="minorBidi" w:hint="default"/>
                <w:bCs/>
                <w:color w:val="auto"/>
                <w:sz w:val="24"/>
                <w:szCs w:val="24"/>
                <w:lang w:bidi="ar"/>
              </w:rPr>
            </w:pPr>
            <w:r w:rsidRPr="004D5B33">
              <w:rPr>
                <w:rStyle w:val="font31"/>
                <w:rFonts w:ascii="宋体" w:eastAsia="宋体" w:hAnsi="宋体" w:hint="default"/>
                <w:bCs/>
                <w:color w:val="auto"/>
                <w:sz w:val="24"/>
                <w:szCs w:val="24"/>
                <w:lang w:bidi="ar"/>
              </w:rPr>
              <w:t>4/7</w:t>
            </w:r>
            <w:r w:rsidRPr="004D5B33">
              <w:rPr>
                <w:rStyle w:val="font31"/>
                <w:rFonts w:ascii="宋体" w:eastAsia="宋体" w:hAnsi="宋体" w:hint="default"/>
                <w:bCs/>
                <w:color w:val="auto"/>
                <w:sz w:val="24"/>
                <w:szCs w:val="24"/>
                <w:lang w:bidi="ar"/>
              </w:rPr>
              <w:t>层模板配置</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Style w:val="font51"/>
                <w:rFonts w:ascii="宋体" w:eastAsia="宋体" w:hAnsi="宋体" w:cs="宋体" w:hint="default"/>
                <w:bCs/>
                <w:color w:val="auto"/>
                <w:sz w:val="21"/>
                <w:lang w:bidi="ar"/>
              </w:rPr>
            </w:pPr>
            <w:r w:rsidRPr="004D5B33">
              <w:rPr>
                <w:rStyle w:val="font51"/>
                <w:rFonts w:ascii="宋体" w:eastAsia="宋体" w:hAnsi="宋体" w:cs="宋体" w:hint="default"/>
                <w:bCs/>
                <w:color w:val="auto"/>
                <w:lang w:bidi="ar"/>
              </w:rPr>
              <w:t>支持基于</w:t>
            </w:r>
            <w:r w:rsidRPr="004D5B33">
              <w:rPr>
                <w:rStyle w:val="font51"/>
                <w:rFonts w:ascii="宋体" w:eastAsia="宋体" w:hAnsi="宋体" w:cs="宋体" w:hint="default"/>
                <w:bCs/>
                <w:color w:val="auto"/>
                <w:lang w:bidi="ar"/>
              </w:rPr>
              <w:t>4</w:t>
            </w:r>
            <w:r w:rsidRPr="004D5B33">
              <w:rPr>
                <w:rStyle w:val="font51"/>
                <w:rFonts w:ascii="宋体" w:eastAsia="宋体" w:hAnsi="宋体" w:cs="宋体" w:hint="default"/>
                <w:bCs/>
                <w:color w:val="auto"/>
                <w:lang w:bidi="ar"/>
              </w:rPr>
              <w:t>层和七层的配置模板，支持基于虚拟服务的配置模板，简化运维配置操作，提升运维效率，</w:t>
            </w:r>
            <w:r w:rsidRPr="004D5B33">
              <w:rPr>
                <w:rStyle w:val="font51"/>
                <w:rFonts w:ascii="宋体" w:eastAsia="宋体" w:hAnsi="宋体" w:cs="宋体" w:hint="default"/>
                <w:bCs/>
                <w:color w:val="auto"/>
                <w:lang w:bidi="ar"/>
              </w:rPr>
              <w:t>4</w:t>
            </w:r>
            <w:r w:rsidRPr="004D5B33">
              <w:rPr>
                <w:rStyle w:val="font51"/>
                <w:rFonts w:ascii="宋体" w:eastAsia="宋体" w:hAnsi="宋体" w:cs="宋体" w:hint="default"/>
                <w:bCs/>
                <w:color w:val="auto"/>
                <w:lang w:bidi="ar"/>
              </w:rPr>
              <w:t>层模板包括快速</w:t>
            </w:r>
            <w:r w:rsidRPr="004D5B33">
              <w:rPr>
                <w:rStyle w:val="font51"/>
                <w:rFonts w:ascii="宋体" w:eastAsia="宋体" w:hAnsi="宋体" w:cs="宋体" w:hint="default"/>
                <w:bCs/>
                <w:color w:val="auto"/>
                <w:lang w:bidi="ar"/>
              </w:rPr>
              <w:t>4</w:t>
            </w:r>
            <w:r w:rsidRPr="004D5B33">
              <w:rPr>
                <w:rStyle w:val="font51"/>
                <w:rFonts w:ascii="宋体" w:eastAsia="宋体" w:hAnsi="宋体" w:cs="宋体" w:hint="default"/>
                <w:bCs/>
                <w:color w:val="auto"/>
                <w:lang w:bidi="ar"/>
              </w:rPr>
              <w:t>层配置、</w:t>
            </w:r>
            <w:r w:rsidRPr="004D5B33">
              <w:rPr>
                <w:rStyle w:val="font51"/>
                <w:rFonts w:ascii="宋体" w:eastAsia="宋体" w:hAnsi="宋体" w:cs="宋体" w:hint="default"/>
                <w:bCs/>
                <w:color w:val="auto"/>
                <w:lang w:bidi="ar"/>
              </w:rPr>
              <w:t>TCP/UDP</w:t>
            </w:r>
            <w:r w:rsidRPr="004D5B33">
              <w:rPr>
                <w:rStyle w:val="font51"/>
                <w:rFonts w:ascii="宋体" w:eastAsia="宋体" w:hAnsi="宋体" w:cs="宋体" w:hint="default"/>
                <w:bCs/>
                <w:color w:val="auto"/>
                <w:lang w:bidi="ar"/>
              </w:rPr>
              <w:t>模板配置；</w:t>
            </w:r>
            <w:r w:rsidRPr="004D5B33">
              <w:rPr>
                <w:rStyle w:val="font51"/>
                <w:rFonts w:ascii="宋体" w:eastAsia="宋体" w:hAnsi="宋体" w:cs="宋体" w:hint="default"/>
                <w:bCs/>
                <w:color w:val="auto"/>
                <w:lang w:bidi="ar"/>
              </w:rPr>
              <w:t>7</w:t>
            </w:r>
            <w:r w:rsidRPr="004D5B33">
              <w:rPr>
                <w:rStyle w:val="font51"/>
                <w:rFonts w:ascii="宋体" w:eastAsia="宋体" w:hAnsi="宋体" w:cs="宋体" w:hint="default"/>
                <w:bCs/>
                <w:color w:val="auto"/>
                <w:lang w:bidi="ar"/>
              </w:rPr>
              <w:t>层模板包括</w:t>
            </w:r>
            <w:r w:rsidRPr="004D5B33">
              <w:rPr>
                <w:rStyle w:val="font51"/>
                <w:rFonts w:ascii="宋体" w:eastAsia="宋体" w:hAnsi="宋体" w:cs="宋体" w:hint="default"/>
                <w:bCs/>
                <w:color w:val="auto"/>
                <w:lang w:bidi="ar"/>
              </w:rPr>
              <w:t>HTTP</w:t>
            </w:r>
            <w:r w:rsidRPr="004D5B33">
              <w:rPr>
                <w:rStyle w:val="font51"/>
                <w:rFonts w:ascii="宋体" w:eastAsia="宋体" w:hAnsi="宋体" w:cs="宋体" w:hint="default"/>
                <w:bCs/>
                <w:color w:val="auto"/>
                <w:lang w:bidi="ar"/>
              </w:rPr>
              <w:t>、</w:t>
            </w:r>
            <w:r w:rsidRPr="004D5B33">
              <w:rPr>
                <w:rStyle w:val="font51"/>
                <w:rFonts w:ascii="宋体" w:eastAsia="宋体" w:hAnsi="宋体" w:cs="宋体" w:hint="default"/>
                <w:bCs/>
                <w:color w:val="auto"/>
                <w:lang w:bidi="ar"/>
              </w:rPr>
              <w:t>SIP</w:t>
            </w:r>
            <w:r w:rsidRPr="004D5B33">
              <w:rPr>
                <w:rStyle w:val="font51"/>
                <w:rFonts w:ascii="宋体" w:eastAsia="宋体" w:hAnsi="宋体" w:cs="宋体" w:hint="default"/>
                <w:bCs/>
                <w:color w:val="auto"/>
                <w:lang w:bidi="ar"/>
              </w:rPr>
              <w:t>、</w:t>
            </w:r>
            <w:r w:rsidRPr="004D5B33">
              <w:rPr>
                <w:rStyle w:val="font51"/>
                <w:rFonts w:ascii="宋体" w:eastAsia="宋体" w:hAnsi="宋体" w:cs="宋体" w:hint="default"/>
                <w:bCs/>
                <w:color w:val="auto"/>
                <w:lang w:bidi="ar"/>
              </w:rPr>
              <w:t>DNS</w:t>
            </w:r>
            <w:r w:rsidRPr="004D5B33">
              <w:rPr>
                <w:rStyle w:val="font51"/>
                <w:rFonts w:ascii="宋体" w:eastAsia="宋体" w:hAnsi="宋体" w:cs="宋体" w:hint="default"/>
                <w:bCs/>
                <w:color w:val="auto"/>
                <w:lang w:bidi="ar"/>
              </w:rPr>
              <w:t>、</w:t>
            </w:r>
            <w:r w:rsidRPr="004D5B33">
              <w:rPr>
                <w:rStyle w:val="font51"/>
                <w:rFonts w:ascii="宋体" w:eastAsia="宋体" w:hAnsi="宋体" w:cs="宋体" w:hint="default"/>
                <w:bCs/>
                <w:color w:val="auto"/>
                <w:lang w:bidi="ar"/>
              </w:rPr>
              <w:t>SMTP</w:t>
            </w:r>
            <w:r w:rsidRPr="004D5B33">
              <w:rPr>
                <w:rStyle w:val="font51"/>
                <w:rFonts w:ascii="宋体" w:eastAsia="宋体" w:hAnsi="宋体" w:cs="宋体" w:hint="default"/>
                <w:bCs/>
                <w:color w:val="auto"/>
                <w:lang w:bidi="ar"/>
              </w:rPr>
              <w:t>、</w:t>
            </w:r>
            <w:r w:rsidRPr="004D5B33">
              <w:rPr>
                <w:rStyle w:val="font51"/>
                <w:rFonts w:ascii="宋体" w:eastAsia="宋体" w:hAnsi="宋体" w:cs="宋体" w:hint="default"/>
                <w:bCs/>
                <w:color w:val="auto"/>
                <w:lang w:bidi="ar"/>
              </w:rPr>
              <w:t>RTSP</w:t>
            </w:r>
            <w:r w:rsidRPr="004D5B33">
              <w:rPr>
                <w:rStyle w:val="font51"/>
                <w:rFonts w:ascii="宋体" w:eastAsia="宋体" w:hAnsi="宋体" w:cs="宋体" w:hint="default"/>
                <w:bCs/>
                <w:color w:val="auto"/>
                <w:lang w:bidi="ar"/>
              </w:rPr>
              <w:t>、</w:t>
            </w:r>
            <w:r w:rsidRPr="004D5B33">
              <w:rPr>
                <w:rStyle w:val="font51"/>
                <w:rFonts w:ascii="宋体" w:eastAsia="宋体" w:hAnsi="宋体" w:cs="宋体" w:hint="default"/>
                <w:bCs/>
                <w:color w:val="auto"/>
                <w:lang w:bidi="ar"/>
              </w:rPr>
              <w:t>FTP</w:t>
            </w:r>
            <w:r w:rsidRPr="004D5B33">
              <w:rPr>
                <w:rStyle w:val="font51"/>
                <w:rFonts w:ascii="宋体" w:eastAsia="宋体" w:hAnsi="宋体" w:cs="宋体" w:hint="default"/>
                <w:bCs/>
                <w:color w:val="auto"/>
                <w:lang w:bidi="ar"/>
              </w:rPr>
              <w:t>。</w:t>
            </w:r>
          </w:p>
        </w:tc>
      </w:tr>
      <w:tr w:rsidR="00FA6531" w:rsidRPr="004D5B33">
        <w:trPr>
          <w:trHeight w:val="90"/>
        </w:trPr>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管理方式</w:t>
            </w:r>
          </w:p>
        </w:tc>
        <w:tc>
          <w:tcPr>
            <w:tcW w:w="4047"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cs="宋体" w:hint="eastAsia"/>
                <w:bCs/>
                <w:kern w:val="0"/>
                <w:lang w:bidi="ar"/>
              </w:rPr>
              <w:t>提供基于</w:t>
            </w:r>
            <w:r w:rsidRPr="004D5B33">
              <w:rPr>
                <w:rFonts w:cs="宋体" w:hint="eastAsia"/>
                <w:bCs/>
                <w:kern w:val="0"/>
                <w:lang w:bidi="ar"/>
              </w:rPr>
              <w:t>SSL</w:t>
            </w:r>
            <w:r w:rsidRPr="004D5B33">
              <w:rPr>
                <w:rFonts w:cs="宋体" w:hint="eastAsia"/>
                <w:bCs/>
                <w:kern w:val="0"/>
                <w:lang w:bidi="ar"/>
              </w:rPr>
              <w:t>加密的系统管理功能，提供基于</w:t>
            </w:r>
            <w:r w:rsidRPr="004D5B33">
              <w:rPr>
                <w:rFonts w:cs="宋体" w:hint="eastAsia"/>
                <w:bCs/>
                <w:kern w:val="0"/>
                <w:lang w:bidi="ar"/>
              </w:rPr>
              <w:t>SSH</w:t>
            </w:r>
            <w:r w:rsidRPr="004D5B33">
              <w:rPr>
                <w:rFonts w:cs="宋体" w:hint="eastAsia"/>
                <w:bCs/>
                <w:kern w:val="0"/>
                <w:lang w:bidi="ar"/>
              </w:rPr>
              <w:t>的命令行方式和基于</w:t>
            </w:r>
            <w:r w:rsidRPr="004D5B33">
              <w:rPr>
                <w:rFonts w:cs="宋体" w:hint="eastAsia"/>
                <w:bCs/>
                <w:kern w:val="0"/>
                <w:lang w:bidi="ar"/>
              </w:rPr>
              <w:t>HTTPS</w:t>
            </w:r>
            <w:r w:rsidRPr="004D5B33">
              <w:rPr>
                <w:rFonts w:cs="宋体" w:hint="eastAsia"/>
                <w:bCs/>
                <w:kern w:val="0"/>
                <w:lang w:bidi="ar"/>
              </w:rPr>
              <w:t>的中文图形化管理方式。</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5.</w:t>
      </w:r>
      <w:r w:rsidRPr="004D5B33">
        <w:rPr>
          <w:rFonts w:cs="宋体" w:hint="eastAsia"/>
          <w:kern w:val="0"/>
          <w:lang w:bidi="ar"/>
        </w:rPr>
        <w:t>流量镜像交换机</w:t>
      </w:r>
      <w:r w:rsidRPr="004D5B33">
        <w:rPr>
          <w:rFonts w:cs="宋体" w:hint="eastAsia"/>
          <w:kern w:val="0"/>
          <w:lang w:bidi="ar"/>
        </w:rPr>
        <w:t xml:space="preserve"> 1</w:t>
      </w:r>
      <w:r w:rsidRPr="004D5B33">
        <w:rPr>
          <w:rFonts w:cs="宋体" w:hint="eastAsia"/>
          <w:kern w:val="0"/>
          <w:lang w:bidi="ar"/>
        </w:rPr>
        <w:t>台</w:t>
      </w:r>
    </w:p>
    <w:tbl>
      <w:tblPr>
        <w:tblW w:w="4941" w:type="pct"/>
        <w:tblInd w:w="53" w:type="dxa"/>
        <w:tblLook w:val="04A0" w:firstRow="1" w:lastRow="0" w:firstColumn="1" w:lastColumn="0" w:noHBand="0" w:noVBand="1"/>
      </w:tblPr>
      <w:tblGrid>
        <w:gridCol w:w="1406"/>
        <w:gridCol w:w="7021"/>
      </w:tblGrid>
      <w:tr w:rsidR="004D5B33" w:rsidRPr="004D5B33">
        <w:trPr>
          <w:trHeight w:val="360"/>
        </w:trPr>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top"/>
              <w:rPr>
                <w:rFonts w:cs="宋体"/>
                <w:bCs/>
              </w:rPr>
            </w:pPr>
            <w:r w:rsidRPr="004D5B33">
              <w:rPr>
                <w:rFonts w:cs="宋体" w:hint="eastAsia"/>
                <w:bCs/>
                <w:kern w:val="0"/>
                <w:lang w:bidi="ar"/>
              </w:rPr>
              <w:t>参数要求</w:t>
            </w:r>
          </w:p>
        </w:tc>
      </w:tr>
      <w:tr w:rsidR="004D5B33" w:rsidRPr="004D5B33">
        <w:trPr>
          <w:trHeight w:val="90"/>
        </w:trPr>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Style w:val="font31"/>
                <w:rFonts w:ascii="宋体" w:eastAsia="宋体" w:hAnsi="宋体" w:cstheme="minorBidi" w:hint="default"/>
                <w:bCs/>
                <w:color w:val="auto"/>
                <w:sz w:val="24"/>
                <w:szCs w:val="24"/>
                <w:lang w:bidi="ar"/>
              </w:rPr>
            </w:pPr>
            <w:r w:rsidRPr="004D5B33">
              <w:rPr>
                <w:rFonts w:cs="宋体" w:hint="eastAsia"/>
                <w:bCs/>
                <w:kern w:val="0"/>
              </w:rPr>
              <w:t>产品要求</w:t>
            </w:r>
          </w:p>
        </w:tc>
        <w:tc>
          <w:tcPr>
            <w:tcW w:w="4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top"/>
              <w:rPr>
                <w:rFonts w:cs="宋体"/>
                <w:bCs/>
                <w:kern w:val="0"/>
                <w:lang w:bidi="ar"/>
              </w:rPr>
            </w:pPr>
            <w:r w:rsidRPr="004D5B33">
              <w:rPr>
                <w:rFonts w:eastAsiaTheme="minorEastAsia" w:cstheme="minorBidi" w:hint="eastAsia"/>
                <w:bCs/>
              </w:rPr>
              <w:t>选用产品必须采用国产化芯片和国产操作系统；本次项目采购数量为</w:t>
            </w:r>
            <w:r w:rsidRPr="004D5B33">
              <w:rPr>
                <w:rFonts w:eastAsiaTheme="minorEastAsia" w:cstheme="minorBidi" w:hint="eastAsia"/>
                <w:bCs/>
              </w:rPr>
              <w:t>1</w:t>
            </w:r>
            <w:r w:rsidRPr="004D5B33">
              <w:rPr>
                <w:rFonts w:eastAsiaTheme="minorEastAsia" w:cstheme="minorBidi" w:hint="eastAsia"/>
                <w:bCs/>
              </w:rPr>
              <w:t>台</w:t>
            </w:r>
          </w:p>
        </w:tc>
      </w:tr>
      <w:tr w:rsidR="004D5B33" w:rsidRPr="004D5B33">
        <w:trPr>
          <w:trHeight w:val="90"/>
        </w:trPr>
        <w:tc>
          <w:tcPr>
            <w:tcW w:w="8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Style w:val="font31"/>
                <w:rFonts w:ascii="宋体" w:eastAsia="宋体" w:hAnsi="宋体" w:cstheme="minorBidi" w:hint="default"/>
                <w:bCs/>
                <w:color w:val="auto"/>
                <w:sz w:val="24"/>
                <w:szCs w:val="24"/>
                <w:lang w:bidi="ar"/>
              </w:rPr>
            </w:pPr>
            <w:r w:rsidRPr="004D5B33">
              <w:rPr>
                <w:rFonts w:cs="宋体" w:hint="eastAsia"/>
                <w:bCs/>
                <w:kern w:val="0"/>
              </w:rPr>
              <w:t>维保要求</w:t>
            </w:r>
          </w:p>
        </w:tc>
        <w:tc>
          <w:tcPr>
            <w:tcW w:w="41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top"/>
              <w:rPr>
                <w:rFonts w:cs="宋体"/>
                <w:bCs/>
                <w:kern w:val="0"/>
                <w:lang w:bidi="ar"/>
              </w:rPr>
            </w:pPr>
            <w:r w:rsidRPr="004D5B33">
              <w:rPr>
                <w:rFonts w:eastAsiaTheme="minorEastAsia" w:cstheme="minorBidi" w:hint="eastAsia"/>
                <w:bCs/>
              </w:rPr>
              <w:t>所有产品提供</w:t>
            </w:r>
            <w:r w:rsidRPr="004D5B33">
              <w:rPr>
                <w:rFonts w:eastAsiaTheme="minorEastAsia" w:cstheme="minorBidi" w:hint="eastAsia"/>
                <w:bCs/>
              </w:rPr>
              <w:t>5</w:t>
            </w:r>
            <w:r w:rsidRPr="004D5B33">
              <w:rPr>
                <w:rFonts w:eastAsiaTheme="minorEastAsia" w:cstheme="minorBidi" w:hint="eastAsia"/>
                <w:bCs/>
              </w:rPr>
              <w:t>年原厂维保，所有产品最终用户归属上海市第六人民医院并提供查询途径；</w:t>
            </w:r>
          </w:p>
        </w:tc>
      </w:tr>
      <w:tr w:rsidR="004D5B33" w:rsidRPr="004D5B33">
        <w:trPr>
          <w:trHeight w:val="90"/>
        </w:trPr>
        <w:tc>
          <w:tcPr>
            <w:tcW w:w="834" w:type="pct"/>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hint="eastAsia"/>
                <w:bCs/>
                <w:kern w:val="0"/>
              </w:rPr>
              <w:t>硬件及性能要求</w:t>
            </w: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交换容量≥</w:t>
            </w:r>
            <w:r w:rsidRPr="004D5B33">
              <w:rPr>
                <w:rFonts w:eastAsiaTheme="minorEastAsia" w:cstheme="minorEastAsia" w:hint="eastAsia"/>
                <w:bCs/>
              </w:rPr>
              <w:t>4.8Tbps</w:t>
            </w:r>
            <w:r w:rsidRPr="004D5B33">
              <w:rPr>
                <w:rFonts w:eastAsiaTheme="minorEastAsia" w:cstheme="minorEastAsia" w:hint="eastAsia"/>
                <w:bCs/>
              </w:rPr>
              <w:t>，整机转发性能≥</w:t>
            </w:r>
            <w:r w:rsidRPr="004D5B33">
              <w:rPr>
                <w:rFonts w:eastAsiaTheme="minorEastAsia" w:cstheme="minorEastAsia" w:hint="eastAsia"/>
                <w:bCs/>
              </w:rPr>
              <w:t>2000 Mpps</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整机固化</w:t>
            </w:r>
            <w:r w:rsidRPr="004D5B33">
              <w:rPr>
                <w:rFonts w:eastAsiaTheme="minorEastAsia" w:cstheme="minorEastAsia" w:hint="eastAsia"/>
                <w:bCs/>
              </w:rPr>
              <w:t xml:space="preserve">25G SFP28 </w:t>
            </w:r>
            <w:r w:rsidRPr="004D5B33">
              <w:rPr>
                <w:rFonts w:eastAsiaTheme="minorEastAsia" w:cstheme="minorEastAsia" w:hint="eastAsia"/>
                <w:bCs/>
              </w:rPr>
              <w:t>端口≥</w:t>
            </w:r>
            <w:r w:rsidRPr="004D5B33">
              <w:rPr>
                <w:rFonts w:eastAsiaTheme="minorEastAsia" w:cstheme="minorEastAsia" w:hint="eastAsia"/>
                <w:bCs/>
              </w:rPr>
              <w:t>48</w:t>
            </w:r>
            <w:r w:rsidRPr="004D5B33">
              <w:rPr>
                <w:rFonts w:eastAsiaTheme="minorEastAsia" w:cstheme="minorEastAsia" w:hint="eastAsia"/>
                <w:bCs/>
              </w:rPr>
              <w:t>个，</w:t>
            </w:r>
            <w:r w:rsidRPr="004D5B33">
              <w:rPr>
                <w:rFonts w:eastAsiaTheme="minorEastAsia" w:cstheme="minorEastAsia" w:hint="eastAsia"/>
                <w:bCs/>
              </w:rPr>
              <w:t>100G QSFP28</w:t>
            </w:r>
            <w:r w:rsidRPr="004D5B33">
              <w:rPr>
                <w:rFonts w:eastAsiaTheme="minorEastAsia" w:cstheme="minorEastAsia" w:hint="eastAsia"/>
                <w:bCs/>
              </w:rPr>
              <w:t>端口≥</w:t>
            </w:r>
            <w:r w:rsidRPr="004D5B33">
              <w:rPr>
                <w:rFonts w:eastAsiaTheme="minorEastAsia" w:cstheme="minorEastAsia" w:hint="eastAsia"/>
                <w:bCs/>
              </w:rPr>
              <w:t>8</w:t>
            </w:r>
            <w:r w:rsidRPr="004D5B33">
              <w:rPr>
                <w:rFonts w:eastAsiaTheme="minorEastAsia" w:cstheme="minorEastAsia" w:hint="eastAsia"/>
                <w:bCs/>
              </w:rPr>
              <w:t>个</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标准化</w:t>
            </w:r>
            <w:r w:rsidRPr="004D5B33">
              <w:rPr>
                <w:rFonts w:eastAsiaTheme="minorEastAsia" w:cstheme="minorEastAsia" w:hint="eastAsia"/>
                <w:bCs/>
              </w:rPr>
              <w:t>1U</w:t>
            </w:r>
            <w:r w:rsidRPr="004D5B33">
              <w:rPr>
                <w:rFonts w:eastAsiaTheme="minorEastAsia" w:cstheme="minorEastAsia" w:hint="eastAsia"/>
                <w:bCs/>
              </w:rPr>
              <w:t>设备，实配冗余模块化双电源</w:t>
            </w:r>
          </w:p>
        </w:tc>
      </w:tr>
      <w:tr w:rsidR="004D5B33" w:rsidRPr="004D5B33">
        <w:trPr>
          <w:trHeight w:val="189"/>
        </w:trPr>
        <w:tc>
          <w:tcPr>
            <w:tcW w:w="834" w:type="pct"/>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规则容量≥</w:t>
            </w:r>
            <w:r w:rsidRPr="004D5B33">
              <w:rPr>
                <w:rFonts w:eastAsiaTheme="minorEastAsia" w:cstheme="minorEastAsia" w:hint="eastAsia"/>
                <w:bCs/>
              </w:rPr>
              <w:t>20K</w:t>
            </w:r>
          </w:p>
        </w:tc>
      </w:tr>
      <w:tr w:rsidR="004D5B33" w:rsidRPr="004D5B33">
        <w:trPr>
          <w:trHeight w:val="189"/>
        </w:trPr>
        <w:tc>
          <w:tcPr>
            <w:tcW w:w="834" w:type="pct"/>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bCs/>
                <w:kern w:val="0"/>
              </w:rPr>
              <w:t>软件及功能要求</w:t>
            </w: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支持识别链路层报文、</w:t>
            </w:r>
            <w:r w:rsidRPr="004D5B33">
              <w:rPr>
                <w:rFonts w:eastAsiaTheme="minorEastAsia" w:cstheme="minorEastAsia" w:hint="eastAsia"/>
                <w:bCs/>
              </w:rPr>
              <w:t>VLAN</w:t>
            </w:r>
            <w:r w:rsidRPr="004D5B33">
              <w:rPr>
                <w:rFonts w:eastAsiaTheme="minorEastAsia" w:cstheme="minorEastAsia" w:hint="eastAsia"/>
                <w:bCs/>
              </w:rPr>
              <w:t>报文、</w:t>
            </w:r>
            <w:r w:rsidRPr="004D5B33">
              <w:rPr>
                <w:rFonts w:eastAsiaTheme="minorEastAsia" w:cstheme="minorEastAsia" w:hint="eastAsia"/>
                <w:bCs/>
              </w:rPr>
              <w:t>VXLAN</w:t>
            </w:r>
            <w:r w:rsidRPr="004D5B33">
              <w:rPr>
                <w:rFonts w:eastAsiaTheme="minorEastAsia" w:cstheme="minorEastAsia" w:hint="eastAsia"/>
                <w:bCs/>
              </w:rPr>
              <w:t>报文、</w:t>
            </w:r>
            <w:r w:rsidRPr="004D5B33">
              <w:rPr>
                <w:rFonts w:eastAsiaTheme="minorEastAsia" w:cstheme="minorEastAsia" w:hint="eastAsia"/>
                <w:bCs/>
              </w:rPr>
              <w:t>MPLS</w:t>
            </w:r>
            <w:r w:rsidRPr="004D5B33">
              <w:rPr>
                <w:rFonts w:eastAsiaTheme="minorEastAsia" w:cstheme="minorEastAsia" w:hint="eastAsia"/>
                <w:bCs/>
              </w:rPr>
              <w:t>报文、</w:t>
            </w:r>
            <w:r w:rsidRPr="004D5B33">
              <w:rPr>
                <w:rFonts w:eastAsiaTheme="minorEastAsia" w:cstheme="minorEastAsia" w:hint="eastAsia"/>
                <w:bCs/>
              </w:rPr>
              <w:t>GTP</w:t>
            </w:r>
            <w:r w:rsidRPr="004D5B33">
              <w:rPr>
                <w:rFonts w:eastAsiaTheme="minorEastAsia" w:cstheme="minorEastAsia" w:hint="eastAsia"/>
                <w:bCs/>
              </w:rPr>
              <w:t>报文、</w:t>
            </w:r>
            <w:r w:rsidRPr="004D5B33">
              <w:rPr>
                <w:rFonts w:eastAsiaTheme="minorEastAsia" w:cstheme="minorEastAsia" w:hint="eastAsia"/>
                <w:bCs/>
              </w:rPr>
              <w:t>IPv4/IPv6</w:t>
            </w:r>
            <w:r w:rsidRPr="004D5B33">
              <w:rPr>
                <w:rFonts w:eastAsiaTheme="minorEastAsia" w:cstheme="minorEastAsia" w:hint="eastAsia"/>
                <w:bCs/>
              </w:rPr>
              <w:t>报文、</w:t>
            </w:r>
            <w:r w:rsidRPr="004D5B33">
              <w:rPr>
                <w:rFonts w:eastAsiaTheme="minorEastAsia" w:cstheme="minorEastAsia" w:hint="eastAsia"/>
                <w:bCs/>
              </w:rPr>
              <w:t>TCP/UDP/SCTP</w:t>
            </w:r>
            <w:r w:rsidRPr="004D5B33">
              <w:rPr>
                <w:rFonts w:eastAsiaTheme="minorEastAsia" w:cstheme="minorEastAsia" w:hint="eastAsia"/>
                <w:bCs/>
              </w:rPr>
              <w:t>报文、</w:t>
            </w:r>
            <w:r w:rsidRPr="004D5B33">
              <w:rPr>
                <w:rFonts w:eastAsiaTheme="minorEastAsia" w:cstheme="minorEastAsia" w:hint="eastAsia"/>
                <w:bCs/>
              </w:rPr>
              <w:t>ICMP</w:t>
            </w:r>
            <w:r w:rsidRPr="004D5B33">
              <w:rPr>
                <w:rFonts w:eastAsiaTheme="minorEastAsia" w:cstheme="minorEastAsia" w:hint="eastAsia"/>
                <w:bCs/>
              </w:rPr>
              <w:t>报文识别、</w:t>
            </w:r>
            <w:r w:rsidRPr="004D5B33">
              <w:rPr>
                <w:rFonts w:eastAsiaTheme="minorEastAsia" w:cstheme="minorEastAsia" w:hint="eastAsia"/>
                <w:bCs/>
              </w:rPr>
              <w:t>IP</w:t>
            </w:r>
            <w:r w:rsidRPr="004D5B33">
              <w:rPr>
                <w:rFonts w:eastAsiaTheme="minorEastAsia" w:cstheme="minorEastAsia" w:hint="eastAsia"/>
                <w:bCs/>
              </w:rPr>
              <w:t>层隧道报文、</w:t>
            </w:r>
            <w:r w:rsidRPr="004D5B33">
              <w:rPr>
                <w:rFonts w:eastAsiaTheme="minorEastAsia" w:cstheme="minorEastAsia" w:hint="eastAsia"/>
                <w:bCs/>
              </w:rPr>
              <w:t>L2TP/PPTP</w:t>
            </w:r>
            <w:r w:rsidRPr="004D5B33">
              <w:rPr>
                <w:rFonts w:eastAsiaTheme="minorEastAsia" w:cstheme="minorEastAsia" w:hint="eastAsia"/>
                <w:bCs/>
              </w:rPr>
              <w:t>隧道报文、</w:t>
            </w:r>
            <w:r w:rsidRPr="004D5B33">
              <w:rPr>
                <w:rFonts w:eastAsiaTheme="minorEastAsia" w:cstheme="minorEastAsia" w:hint="eastAsia"/>
                <w:bCs/>
              </w:rPr>
              <w:t>IPsec</w:t>
            </w:r>
            <w:r w:rsidRPr="004D5B33">
              <w:rPr>
                <w:rFonts w:eastAsiaTheme="minorEastAsia" w:cstheme="minorEastAsia" w:hint="eastAsia"/>
                <w:bCs/>
              </w:rPr>
              <w:t>隧道报文、</w:t>
            </w:r>
            <w:r w:rsidRPr="004D5B33">
              <w:rPr>
                <w:rFonts w:eastAsiaTheme="minorEastAsia" w:cstheme="minorEastAsia" w:hint="eastAsia"/>
                <w:bCs/>
              </w:rPr>
              <w:t>GRE</w:t>
            </w:r>
            <w:r w:rsidRPr="004D5B33">
              <w:rPr>
                <w:rFonts w:eastAsiaTheme="minorEastAsia" w:cstheme="minorEastAsia" w:hint="eastAsia"/>
                <w:bCs/>
              </w:rPr>
              <w:t>报文、</w:t>
            </w:r>
            <w:r w:rsidRPr="004D5B33">
              <w:rPr>
                <w:rFonts w:eastAsiaTheme="minorEastAsia" w:cstheme="minorEastAsia" w:hint="eastAsia"/>
                <w:bCs/>
              </w:rPr>
              <w:t>BGP</w:t>
            </w:r>
            <w:r w:rsidRPr="004D5B33">
              <w:rPr>
                <w:rFonts w:eastAsiaTheme="minorEastAsia" w:cstheme="minorEastAsia" w:hint="eastAsia"/>
                <w:bCs/>
              </w:rPr>
              <w:t>、</w:t>
            </w:r>
            <w:r w:rsidRPr="004D5B33">
              <w:rPr>
                <w:rFonts w:eastAsiaTheme="minorEastAsia" w:cstheme="minorEastAsia" w:hint="eastAsia"/>
                <w:bCs/>
              </w:rPr>
              <w:t>OSPF</w:t>
            </w:r>
            <w:r w:rsidRPr="004D5B33">
              <w:rPr>
                <w:rFonts w:eastAsiaTheme="minorEastAsia" w:cstheme="minorEastAsia" w:hint="eastAsia"/>
                <w:bCs/>
              </w:rPr>
              <w:t>和</w:t>
            </w:r>
            <w:r w:rsidRPr="004D5B33">
              <w:rPr>
                <w:rFonts w:eastAsiaTheme="minorEastAsia" w:cstheme="minorEastAsia" w:hint="eastAsia"/>
                <w:bCs/>
              </w:rPr>
              <w:t>ISIS</w:t>
            </w:r>
            <w:r w:rsidRPr="004D5B33">
              <w:rPr>
                <w:rFonts w:eastAsiaTheme="minorEastAsia" w:cstheme="minorEastAsia" w:hint="eastAsia"/>
                <w:bCs/>
              </w:rPr>
              <w:t>路由管理报文</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支持流量丢弃</w:t>
            </w:r>
            <w:r w:rsidRPr="004D5B33">
              <w:rPr>
                <w:rFonts w:eastAsiaTheme="minorEastAsia" w:cstheme="minorEastAsia" w:hint="eastAsia"/>
                <w:bCs/>
              </w:rPr>
              <w:t>,</w:t>
            </w:r>
            <w:r w:rsidRPr="004D5B33">
              <w:rPr>
                <w:rFonts w:eastAsiaTheme="minorEastAsia" w:cstheme="minorEastAsia" w:hint="eastAsia"/>
                <w:bCs/>
              </w:rPr>
              <w:t>对报文不进行任何处理</w:t>
            </w:r>
            <w:r w:rsidRPr="004D5B33">
              <w:rPr>
                <w:rFonts w:eastAsiaTheme="minorEastAsia" w:cstheme="minorEastAsia" w:hint="eastAsia"/>
                <w:bCs/>
              </w:rPr>
              <w:t>,</w:t>
            </w:r>
            <w:r w:rsidRPr="004D5B33">
              <w:rPr>
                <w:rFonts w:eastAsiaTheme="minorEastAsia" w:cstheme="minorEastAsia" w:hint="eastAsia"/>
                <w:bCs/>
              </w:rPr>
              <w:t>直接执行丢弃动作</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M:N</w:t>
            </w:r>
            <w:r w:rsidRPr="004D5B33">
              <w:rPr>
                <w:rFonts w:eastAsiaTheme="minorEastAsia" w:cstheme="minorEastAsia" w:hint="eastAsia"/>
                <w:bCs/>
              </w:rPr>
              <w:t>流量汇聚复制，支持将采集的一路或多路网络流量进行复制并分发给不同端口输出；支持每一个物理端口都可以配置成输入端口、输出端口以及输入和输出（双向）端口</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支持添加</w:t>
            </w:r>
            <w:r w:rsidRPr="004D5B33">
              <w:rPr>
                <w:rFonts w:eastAsiaTheme="minorEastAsia" w:cstheme="minorEastAsia" w:hint="eastAsia"/>
                <w:bCs/>
              </w:rPr>
              <w:t>/</w:t>
            </w:r>
            <w:r w:rsidRPr="004D5B33">
              <w:rPr>
                <w:rFonts w:eastAsiaTheme="minorEastAsia" w:cstheme="minorEastAsia" w:hint="eastAsia"/>
                <w:bCs/>
              </w:rPr>
              <w:t>删除</w:t>
            </w:r>
            <w:r w:rsidRPr="004D5B33">
              <w:rPr>
                <w:rFonts w:eastAsiaTheme="minorEastAsia" w:cstheme="minorEastAsia" w:hint="eastAsia"/>
                <w:bCs/>
              </w:rPr>
              <w:t>VLAN Tag</w:t>
            </w:r>
            <w:r w:rsidRPr="004D5B33">
              <w:rPr>
                <w:rFonts w:eastAsiaTheme="minorEastAsia" w:cstheme="minorEastAsia" w:hint="eastAsia"/>
                <w:bCs/>
              </w:rPr>
              <w:t>，支持多重</w:t>
            </w:r>
            <w:r w:rsidRPr="004D5B33">
              <w:rPr>
                <w:rFonts w:eastAsiaTheme="minorEastAsia" w:cstheme="minorEastAsia" w:hint="eastAsia"/>
                <w:bCs/>
              </w:rPr>
              <w:t>VLAN Tag</w:t>
            </w:r>
            <w:r w:rsidRPr="004D5B33">
              <w:rPr>
                <w:rFonts w:eastAsiaTheme="minorEastAsia" w:cstheme="minorEastAsia" w:hint="eastAsia"/>
                <w:bCs/>
              </w:rPr>
              <w:t>操作，支持仅删除原始报文内层</w:t>
            </w:r>
            <w:r w:rsidRPr="004D5B33">
              <w:rPr>
                <w:rFonts w:eastAsiaTheme="minorEastAsia" w:cstheme="minorEastAsia" w:hint="eastAsia"/>
                <w:bCs/>
              </w:rPr>
              <w:t>VLAN Tag</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 xml:space="preserve"> IPv4/IPv6 </w:t>
            </w:r>
            <w:r w:rsidRPr="004D5B33">
              <w:rPr>
                <w:rFonts w:eastAsiaTheme="minorEastAsia" w:cstheme="minorEastAsia" w:hint="eastAsia"/>
                <w:bCs/>
              </w:rPr>
              <w:t>混合规则功能</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WEB</w:t>
            </w:r>
            <w:r w:rsidRPr="004D5B33">
              <w:rPr>
                <w:rFonts w:eastAsiaTheme="minorEastAsia" w:cstheme="minorEastAsia" w:hint="eastAsia"/>
                <w:bCs/>
              </w:rPr>
              <w:t>、</w:t>
            </w:r>
            <w:r w:rsidRPr="004D5B33">
              <w:rPr>
                <w:rFonts w:eastAsiaTheme="minorEastAsia" w:cstheme="minorEastAsia" w:hint="eastAsia"/>
                <w:bCs/>
              </w:rPr>
              <w:t>SSH</w:t>
            </w:r>
            <w:r w:rsidRPr="004D5B33">
              <w:rPr>
                <w:rFonts w:eastAsiaTheme="minorEastAsia" w:cstheme="minorEastAsia" w:hint="eastAsia"/>
                <w:bCs/>
              </w:rPr>
              <w:t>、</w:t>
            </w:r>
            <w:r w:rsidRPr="004D5B33">
              <w:rPr>
                <w:rFonts w:eastAsiaTheme="minorEastAsia" w:cstheme="minorEastAsia" w:hint="eastAsia"/>
                <w:bCs/>
              </w:rPr>
              <w:t>CONSOLE</w:t>
            </w:r>
            <w:r w:rsidRPr="004D5B33">
              <w:rPr>
                <w:rFonts w:eastAsiaTheme="minorEastAsia" w:cstheme="minorEastAsia" w:hint="eastAsia"/>
                <w:bCs/>
              </w:rPr>
              <w:t>等方式登录设备</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RADIUS</w:t>
            </w:r>
            <w:r w:rsidRPr="004D5B33">
              <w:rPr>
                <w:rFonts w:eastAsiaTheme="minorEastAsia" w:cstheme="minorEastAsia" w:hint="eastAsia"/>
                <w:bCs/>
              </w:rPr>
              <w:t>、</w:t>
            </w:r>
            <w:r w:rsidRPr="004D5B33">
              <w:rPr>
                <w:rFonts w:eastAsiaTheme="minorEastAsia" w:cstheme="minorEastAsia" w:hint="eastAsia"/>
                <w:bCs/>
              </w:rPr>
              <w:t>TACACS+</w:t>
            </w:r>
            <w:r w:rsidRPr="004D5B33">
              <w:rPr>
                <w:rFonts w:eastAsiaTheme="minorEastAsia" w:cstheme="minorEastAsia" w:hint="eastAsia"/>
                <w:bCs/>
              </w:rPr>
              <w:t>集中认证</w:t>
            </w:r>
          </w:p>
        </w:tc>
      </w:tr>
      <w:tr w:rsidR="004D5B33" w:rsidRPr="004D5B33">
        <w:trPr>
          <w:trHeight w:val="189"/>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SNMP</w:t>
            </w:r>
            <w:r w:rsidRPr="004D5B33">
              <w:rPr>
                <w:rFonts w:eastAsiaTheme="minorEastAsia" w:cstheme="minorEastAsia" w:hint="eastAsia"/>
                <w:bCs/>
              </w:rPr>
              <w:t>、</w:t>
            </w:r>
            <w:r w:rsidRPr="004D5B33">
              <w:rPr>
                <w:rFonts w:eastAsiaTheme="minorEastAsia" w:cstheme="minorEastAsia" w:hint="eastAsia"/>
                <w:bCs/>
              </w:rPr>
              <w:t>CLI</w:t>
            </w:r>
            <w:r w:rsidRPr="004D5B33">
              <w:rPr>
                <w:rFonts w:eastAsiaTheme="minorEastAsia" w:cstheme="minorEastAsia" w:hint="eastAsia"/>
                <w:bCs/>
              </w:rPr>
              <w:t>、</w:t>
            </w:r>
            <w:r w:rsidRPr="004D5B33">
              <w:rPr>
                <w:rFonts w:eastAsiaTheme="minorEastAsia" w:cstheme="minorEastAsia" w:hint="eastAsia"/>
                <w:bCs/>
              </w:rPr>
              <w:t>Web</w:t>
            </w:r>
            <w:r w:rsidRPr="004D5B33">
              <w:rPr>
                <w:rFonts w:eastAsiaTheme="minorEastAsia" w:cstheme="minorEastAsia" w:hint="eastAsia"/>
                <w:bCs/>
              </w:rPr>
              <w:t>网管和网络管理中心统一管理</w:t>
            </w:r>
          </w:p>
        </w:tc>
      </w:tr>
      <w:tr w:rsidR="004D5B33" w:rsidRPr="004D5B33">
        <w:trPr>
          <w:trHeight w:val="90"/>
        </w:trPr>
        <w:tc>
          <w:tcPr>
            <w:tcW w:w="834" w:type="pct"/>
            <w:vMerge/>
            <w:tcBorders>
              <w:left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w:t>
            </w:r>
            <w:r w:rsidRPr="004D5B33">
              <w:rPr>
                <w:rFonts w:eastAsiaTheme="minorEastAsia" w:cstheme="minorEastAsia" w:hint="eastAsia"/>
                <w:bCs/>
              </w:rPr>
              <w:t xml:space="preserve">.SYSLOG </w:t>
            </w:r>
            <w:r w:rsidRPr="004D5B33">
              <w:rPr>
                <w:rFonts w:eastAsiaTheme="minorEastAsia" w:cstheme="minorEastAsia" w:hint="eastAsia"/>
                <w:bCs/>
              </w:rPr>
              <w:t>日志管理功能</w:t>
            </w:r>
          </w:p>
        </w:tc>
      </w:tr>
      <w:tr w:rsidR="00FA6531" w:rsidRPr="004D5B33">
        <w:trPr>
          <w:trHeight w:val="189"/>
        </w:trPr>
        <w:tc>
          <w:tcPr>
            <w:tcW w:w="834" w:type="pct"/>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300" w:lineRule="exact"/>
              <w:ind w:firstLineChars="0" w:firstLine="0"/>
              <w:jc w:val="center"/>
              <w:textAlignment w:val="center"/>
              <w:rPr>
                <w:rFonts w:cs="宋体"/>
                <w:bCs/>
              </w:rPr>
            </w:pPr>
          </w:p>
        </w:tc>
        <w:tc>
          <w:tcPr>
            <w:tcW w:w="4165" w:type="pct"/>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textAlignment w:val="top"/>
              <w:rPr>
                <w:rFonts w:cs="宋体"/>
                <w:bCs/>
              </w:rPr>
            </w:pPr>
            <w:r w:rsidRPr="004D5B33">
              <w:rPr>
                <w:rFonts w:eastAsiaTheme="minorEastAsia" w:cstheme="minorEastAsia" w:hint="eastAsia"/>
                <w:bCs/>
              </w:rPr>
              <w:t>支持电源、风扇、</w:t>
            </w:r>
            <w:r w:rsidRPr="004D5B33">
              <w:rPr>
                <w:rFonts w:eastAsiaTheme="minorEastAsia" w:cstheme="minorEastAsia" w:hint="eastAsia"/>
                <w:bCs/>
              </w:rPr>
              <w:t>CPU</w:t>
            </w:r>
            <w:r w:rsidRPr="004D5B33">
              <w:rPr>
                <w:rFonts w:eastAsiaTheme="minorEastAsia" w:cstheme="minorEastAsia" w:hint="eastAsia"/>
                <w:bCs/>
              </w:rPr>
              <w:t>温度检测告警</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6.</w:t>
      </w:r>
      <w:r w:rsidRPr="004D5B33">
        <w:rPr>
          <w:rFonts w:cs="宋体" w:hint="eastAsia"/>
          <w:kern w:val="0"/>
          <w:lang w:bidi="ar"/>
        </w:rPr>
        <w:t>数据库审计系统</w:t>
      </w:r>
      <w:r w:rsidRPr="004D5B33">
        <w:rPr>
          <w:rFonts w:cs="宋体" w:hint="eastAsia"/>
          <w:kern w:val="0"/>
          <w:lang w:bidi="ar"/>
        </w:rPr>
        <w:t xml:space="preserve"> 1</w:t>
      </w:r>
      <w:r w:rsidRPr="004D5B33">
        <w:rPr>
          <w:rFonts w:cs="宋体" w:hint="eastAsia"/>
          <w:kern w:val="0"/>
          <w:lang w:bidi="ar"/>
        </w:rPr>
        <w:t>台</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6950"/>
      </w:tblGrid>
      <w:tr w:rsidR="004D5B33" w:rsidRPr="004D5B33">
        <w:trPr>
          <w:trHeight w:val="280"/>
          <w:jc w:val="center"/>
        </w:trPr>
        <w:tc>
          <w:tcPr>
            <w:tcW w:w="882"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lastRenderedPageBreak/>
              <w:t>指标项</w:t>
            </w:r>
          </w:p>
        </w:tc>
        <w:tc>
          <w:tcPr>
            <w:tcW w:w="411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280"/>
          <w:jc w:val="center"/>
        </w:trPr>
        <w:tc>
          <w:tcPr>
            <w:tcW w:w="882"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产品要求</w:t>
            </w:r>
          </w:p>
        </w:tc>
        <w:tc>
          <w:tcPr>
            <w:tcW w:w="4118" w:type="pct"/>
            <w:shd w:val="clear" w:color="auto" w:fill="auto"/>
            <w:vAlign w:val="center"/>
          </w:tcPr>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rPr>
              <w:t>选用产品必须采用国产化芯片和国产操作系统；本次项目采购数量为</w:t>
            </w:r>
            <w:r w:rsidRPr="004D5B33">
              <w:rPr>
                <w:rFonts w:cstheme="minorBidi" w:hint="eastAsia"/>
                <w:bCs/>
              </w:rPr>
              <w:t>1</w:t>
            </w:r>
            <w:r w:rsidRPr="004D5B33">
              <w:rPr>
                <w:rFonts w:cstheme="minorBidi" w:hint="eastAsia"/>
                <w:bCs/>
              </w:rPr>
              <w:t>台</w:t>
            </w:r>
          </w:p>
        </w:tc>
      </w:tr>
      <w:tr w:rsidR="004D5B33" w:rsidRPr="004D5B33">
        <w:trPr>
          <w:trHeight w:val="280"/>
          <w:jc w:val="center"/>
        </w:trPr>
        <w:tc>
          <w:tcPr>
            <w:tcW w:w="882"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维保要求</w:t>
            </w:r>
          </w:p>
        </w:tc>
        <w:tc>
          <w:tcPr>
            <w:tcW w:w="4118" w:type="pct"/>
            <w:shd w:val="clear" w:color="auto" w:fill="auto"/>
            <w:vAlign w:val="center"/>
          </w:tcPr>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280"/>
          <w:jc w:val="center"/>
        </w:trPr>
        <w:tc>
          <w:tcPr>
            <w:tcW w:w="882"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性能要求</w:t>
            </w:r>
          </w:p>
        </w:tc>
        <w:tc>
          <w:tcPr>
            <w:tcW w:w="4118" w:type="pct"/>
            <w:shd w:val="clear" w:color="auto" w:fill="auto"/>
            <w:vAlign w:val="center"/>
          </w:tcPr>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支持的数据库实例个数不少于</w:t>
            </w:r>
            <w:r w:rsidRPr="004D5B33">
              <w:rPr>
                <w:rFonts w:cstheme="minorBidi"/>
                <w:bCs/>
                <w:kern w:val="0"/>
              </w:rPr>
              <w:t>50</w:t>
            </w:r>
            <w:r w:rsidRPr="004D5B33">
              <w:rPr>
                <w:rFonts w:cstheme="minorBidi" w:hint="eastAsia"/>
                <w:bCs/>
                <w:kern w:val="0"/>
              </w:rPr>
              <w:t>个；</w:t>
            </w:r>
          </w:p>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审计性能：峰值</w:t>
            </w:r>
            <w:r w:rsidRPr="004D5B33">
              <w:rPr>
                <w:rFonts w:cstheme="minorBidi" w:hint="eastAsia"/>
                <w:bCs/>
                <w:kern w:val="0"/>
              </w:rPr>
              <w:t>S</w:t>
            </w:r>
            <w:r w:rsidRPr="004D5B33">
              <w:rPr>
                <w:rFonts w:cstheme="minorBidi"/>
                <w:bCs/>
                <w:kern w:val="0"/>
              </w:rPr>
              <w:t>QL</w:t>
            </w:r>
            <w:r w:rsidRPr="004D5B33">
              <w:rPr>
                <w:rFonts w:cstheme="minorBidi" w:hint="eastAsia"/>
                <w:bCs/>
                <w:kern w:val="0"/>
              </w:rPr>
              <w:t>处理能力≥</w:t>
            </w:r>
            <w:r w:rsidRPr="004D5B33">
              <w:rPr>
                <w:rFonts w:cstheme="minorBidi" w:hint="eastAsia"/>
                <w:bCs/>
                <w:kern w:val="0"/>
              </w:rPr>
              <w:t>1</w:t>
            </w:r>
            <w:r w:rsidRPr="004D5B33">
              <w:rPr>
                <w:rFonts w:cstheme="minorBidi"/>
                <w:bCs/>
                <w:kern w:val="0"/>
              </w:rPr>
              <w:t>20</w:t>
            </w:r>
            <w:r w:rsidRPr="004D5B33">
              <w:rPr>
                <w:rFonts w:cstheme="minorBidi" w:hint="eastAsia"/>
                <w:bCs/>
                <w:kern w:val="0"/>
              </w:rPr>
              <w:t>0</w:t>
            </w:r>
            <w:r w:rsidRPr="004D5B33">
              <w:rPr>
                <w:rFonts w:cstheme="minorBidi"/>
                <w:bCs/>
                <w:kern w:val="0"/>
              </w:rPr>
              <w:t>00</w:t>
            </w:r>
            <w:r w:rsidRPr="004D5B33">
              <w:rPr>
                <w:rFonts w:cstheme="minorBidi" w:hint="eastAsia"/>
                <w:bCs/>
                <w:kern w:val="0"/>
              </w:rPr>
              <w:t>条</w:t>
            </w:r>
            <w:r w:rsidRPr="004D5B33">
              <w:rPr>
                <w:rFonts w:cstheme="minorBidi" w:hint="eastAsia"/>
                <w:bCs/>
                <w:kern w:val="0"/>
              </w:rPr>
              <w:t>/</w:t>
            </w:r>
            <w:r w:rsidRPr="004D5B33">
              <w:rPr>
                <w:rFonts w:cstheme="minorBidi" w:hint="eastAsia"/>
                <w:bCs/>
                <w:kern w:val="0"/>
              </w:rPr>
              <w:t>秒；</w:t>
            </w:r>
          </w:p>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硬件吞吐量不低于</w:t>
            </w:r>
            <w:r w:rsidRPr="004D5B33">
              <w:rPr>
                <w:rFonts w:cstheme="minorBidi"/>
                <w:bCs/>
                <w:kern w:val="0"/>
              </w:rPr>
              <w:t>10G</w:t>
            </w:r>
            <w:r w:rsidRPr="004D5B33">
              <w:rPr>
                <w:rFonts w:cstheme="minorBidi" w:hint="eastAsia"/>
                <w:bCs/>
                <w:kern w:val="0"/>
              </w:rPr>
              <w:t>bps</w:t>
            </w:r>
            <w:r w:rsidRPr="004D5B33">
              <w:rPr>
                <w:rFonts w:cstheme="minorBidi" w:hint="eastAsia"/>
                <w:bCs/>
                <w:kern w:val="0"/>
              </w:rPr>
              <w:t>；</w:t>
            </w:r>
          </w:p>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双向审计数据库流量不低于</w:t>
            </w:r>
            <w:r w:rsidRPr="004D5B33">
              <w:rPr>
                <w:rFonts w:cstheme="minorBidi"/>
                <w:bCs/>
                <w:kern w:val="0"/>
              </w:rPr>
              <w:t>1200M</w:t>
            </w:r>
            <w:r w:rsidRPr="004D5B33">
              <w:rPr>
                <w:rFonts w:cstheme="minorBidi" w:hint="eastAsia"/>
                <w:bCs/>
                <w:kern w:val="0"/>
              </w:rPr>
              <w:t>b</w:t>
            </w:r>
            <w:r w:rsidRPr="004D5B33">
              <w:rPr>
                <w:rFonts w:cstheme="minorBidi"/>
                <w:bCs/>
                <w:kern w:val="0"/>
              </w:rPr>
              <w:t>ps</w:t>
            </w:r>
            <w:r w:rsidRPr="004D5B33">
              <w:rPr>
                <w:rFonts w:cstheme="minorBidi" w:hint="eastAsia"/>
                <w:bCs/>
                <w:kern w:val="0"/>
              </w:rPr>
              <w:t>；</w:t>
            </w:r>
          </w:p>
          <w:p w:rsidR="00FA6531" w:rsidRPr="004D5B33" w:rsidRDefault="007451AE">
            <w:pPr>
              <w:widowControl/>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标配日志存储数不少于</w:t>
            </w:r>
            <w:r w:rsidRPr="004D5B33">
              <w:rPr>
                <w:rFonts w:cstheme="minorBidi" w:hint="eastAsia"/>
                <w:bCs/>
                <w:kern w:val="0"/>
              </w:rPr>
              <w:t>1</w:t>
            </w:r>
            <w:r w:rsidRPr="004D5B33">
              <w:rPr>
                <w:rFonts w:cstheme="minorBidi"/>
                <w:bCs/>
                <w:kern w:val="0"/>
              </w:rPr>
              <w:t>20</w:t>
            </w:r>
            <w:r w:rsidRPr="004D5B33">
              <w:rPr>
                <w:rFonts w:cstheme="minorBidi" w:hint="eastAsia"/>
                <w:bCs/>
                <w:kern w:val="0"/>
              </w:rPr>
              <w:t>亿条；</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审计日志</w:t>
            </w:r>
            <w:r w:rsidRPr="004D5B33">
              <w:rPr>
                <w:rFonts w:cstheme="minorBidi"/>
                <w:bCs/>
                <w:kern w:val="0"/>
              </w:rPr>
              <w:t>检索能力</w:t>
            </w:r>
            <w:r w:rsidRPr="004D5B33">
              <w:rPr>
                <w:rFonts w:cstheme="minorBidi" w:hint="eastAsia"/>
                <w:bCs/>
                <w:kern w:val="0"/>
              </w:rPr>
              <w:t>≥</w:t>
            </w:r>
            <w:r w:rsidRPr="004D5B33">
              <w:rPr>
                <w:rFonts w:cstheme="minorBidi"/>
                <w:bCs/>
                <w:kern w:val="0"/>
              </w:rPr>
              <w:t>15</w:t>
            </w:r>
            <w:r w:rsidRPr="004D5B33">
              <w:rPr>
                <w:rFonts w:cstheme="minorBidi" w:hint="eastAsia"/>
                <w:bCs/>
                <w:kern w:val="0"/>
              </w:rPr>
              <w:t>00</w:t>
            </w:r>
            <w:r w:rsidRPr="004D5B33">
              <w:rPr>
                <w:rFonts w:cstheme="minorBidi" w:hint="eastAsia"/>
                <w:bCs/>
                <w:kern w:val="0"/>
              </w:rPr>
              <w:t>万条</w:t>
            </w:r>
            <w:r w:rsidRPr="004D5B33">
              <w:rPr>
                <w:rFonts w:cstheme="minorBidi" w:hint="eastAsia"/>
                <w:bCs/>
                <w:kern w:val="0"/>
              </w:rPr>
              <w:t>/</w:t>
            </w:r>
            <w:r w:rsidRPr="004D5B33">
              <w:rPr>
                <w:rFonts w:cstheme="minorBidi" w:hint="eastAsia"/>
                <w:bCs/>
                <w:kern w:val="0"/>
              </w:rPr>
              <w:t>秒。</w:t>
            </w:r>
          </w:p>
        </w:tc>
      </w:tr>
      <w:tr w:rsidR="004D5B33" w:rsidRPr="004D5B33">
        <w:trPr>
          <w:trHeight w:val="280"/>
          <w:jc w:val="center"/>
        </w:trPr>
        <w:tc>
          <w:tcPr>
            <w:tcW w:w="882" w:type="pct"/>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bCs/>
                <w:kern w:val="0"/>
              </w:rPr>
              <w:t>硬件要求</w:t>
            </w:r>
          </w:p>
        </w:tc>
        <w:tc>
          <w:tcPr>
            <w:tcW w:w="4118" w:type="pct"/>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kern w:val="0"/>
              </w:rPr>
            </w:pPr>
            <w:r w:rsidRPr="004D5B33">
              <w:rPr>
                <w:rFonts w:cstheme="minorBidi"/>
                <w:bCs/>
                <w:kern w:val="0"/>
              </w:rPr>
              <w:t>2</w:t>
            </w:r>
            <w:r w:rsidRPr="004D5B33">
              <w:rPr>
                <w:rFonts w:cstheme="minorBidi" w:hint="eastAsia"/>
                <w:bCs/>
                <w:kern w:val="0"/>
              </w:rPr>
              <w:t>U</w:t>
            </w:r>
            <w:r w:rsidRPr="004D5B33">
              <w:rPr>
                <w:rFonts w:cstheme="minorBidi" w:hint="eastAsia"/>
                <w:bCs/>
                <w:kern w:val="0"/>
              </w:rPr>
              <w:t>机架式服务器；</w:t>
            </w:r>
          </w:p>
          <w:p w:rsidR="00FA6531" w:rsidRPr="004D5B33" w:rsidRDefault="007451AE">
            <w:pPr>
              <w:snapToGrid w:val="0"/>
              <w:spacing w:beforeLines="10" w:before="32" w:afterLines="10" w:after="32" w:line="300" w:lineRule="exact"/>
              <w:ind w:firstLineChars="0" w:firstLine="0"/>
              <w:contextualSpacing/>
              <w:rPr>
                <w:rFonts w:cstheme="minorBidi"/>
                <w:bCs/>
                <w:kern w:val="0"/>
              </w:rPr>
            </w:pPr>
            <w:r w:rsidRPr="004D5B33">
              <w:rPr>
                <w:rFonts w:cstheme="minorBidi" w:hint="eastAsia"/>
                <w:bCs/>
                <w:kern w:val="0"/>
              </w:rPr>
              <w:t>内置交流冗余</w:t>
            </w:r>
            <w:r w:rsidRPr="004D5B33">
              <w:rPr>
                <w:rFonts w:cstheme="minorBidi" w:hint="eastAsia"/>
                <w:bCs/>
                <w:kern w:val="0"/>
              </w:rPr>
              <w:t>1</w:t>
            </w:r>
            <w:r w:rsidRPr="004D5B33">
              <w:rPr>
                <w:rFonts w:cstheme="minorBidi"/>
                <w:bCs/>
                <w:kern w:val="0"/>
              </w:rPr>
              <w:t>+1</w:t>
            </w:r>
            <w:r w:rsidRPr="004D5B33">
              <w:rPr>
                <w:rFonts w:cstheme="minorBidi" w:hint="eastAsia"/>
                <w:bCs/>
                <w:kern w:val="0"/>
              </w:rPr>
              <w:t>电源；</w:t>
            </w:r>
          </w:p>
          <w:p w:rsidR="00FA6531" w:rsidRPr="004D5B33" w:rsidRDefault="007451AE">
            <w:pPr>
              <w:snapToGrid w:val="0"/>
              <w:spacing w:beforeLines="10" w:before="32" w:afterLines="10" w:after="32" w:line="300" w:lineRule="exact"/>
              <w:ind w:firstLineChars="0" w:firstLine="0"/>
              <w:contextualSpacing/>
              <w:rPr>
                <w:rFonts w:cstheme="minorBidi"/>
                <w:bCs/>
                <w:kern w:val="0"/>
              </w:rPr>
            </w:pPr>
            <w:r w:rsidRPr="004D5B33">
              <w:rPr>
                <w:rFonts w:cstheme="minorBidi" w:hint="eastAsia"/>
                <w:bCs/>
                <w:kern w:val="0"/>
              </w:rPr>
              <w:t>处理器共计不低于</w:t>
            </w:r>
            <w:r w:rsidRPr="004D5B33">
              <w:rPr>
                <w:rFonts w:cstheme="minorBidi" w:hint="eastAsia"/>
                <w:bCs/>
                <w:kern w:val="0"/>
              </w:rPr>
              <w:t>4</w:t>
            </w:r>
            <w:r w:rsidRPr="004D5B33">
              <w:rPr>
                <w:rFonts w:cstheme="minorBidi"/>
                <w:bCs/>
                <w:kern w:val="0"/>
              </w:rPr>
              <w:t>8</w:t>
            </w:r>
            <w:r w:rsidRPr="004D5B33">
              <w:rPr>
                <w:rFonts w:cstheme="minorBidi" w:hint="eastAsia"/>
                <w:bCs/>
                <w:kern w:val="0"/>
              </w:rPr>
              <w:t>核</w:t>
            </w:r>
            <w:r w:rsidRPr="004D5B33">
              <w:rPr>
                <w:rFonts w:cstheme="minorBidi" w:hint="eastAsia"/>
                <w:bCs/>
                <w:kern w:val="0"/>
              </w:rPr>
              <w:t>4</w:t>
            </w:r>
            <w:r w:rsidRPr="004D5B33">
              <w:rPr>
                <w:rFonts w:cstheme="minorBidi"/>
                <w:bCs/>
                <w:kern w:val="0"/>
              </w:rPr>
              <w:t>8</w:t>
            </w:r>
            <w:r w:rsidRPr="004D5B33">
              <w:rPr>
                <w:rFonts w:cstheme="minorBidi" w:hint="eastAsia"/>
                <w:bCs/>
                <w:kern w:val="0"/>
              </w:rPr>
              <w:t>线程；</w:t>
            </w:r>
          </w:p>
          <w:p w:rsidR="00FA6531" w:rsidRPr="004D5B33" w:rsidRDefault="007451AE">
            <w:pPr>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内存≥</w:t>
            </w:r>
            <w:r w:rsidRPr="004D5B33">
              <w:rPr>
                <w:rFonts w:cstheme="minorBidi"/>
                <w:bCs/>
                <w:kern w:val="0"/>
              </w:rPr>
              <w:t>64</w:t>
            </w:r>
            <w:r w:rsidRPr="004D5B33">
              <w:rPr>
                <w:rFonts w:cstheme="minorBidi" w:hint="eastAsia"/>
                <w:bCs/>
                <w:kern w:val="0"/>
              </w:rPr>
              <w:t>GB</w:t>
            </w:r>
            <w:r w:rsidRPr="004D5B33">
              <w:rPr>
                <w:rFonts w:cstheme="minorBidi" w:hint="eastAsia"/>
                <w:bCs/>
                <w:kern w:val="0"/>
              </w:rPr>
              <w:t>，硬盘≥</w:t>
            </w:r>
            <w:r w:rsidRPr="004D5B33">
              <w:rPr>
                <w:rFonts w:cstheme="minorBidi"/>
                <w:bCs/>
                <w:kern w:val="0"/>
              </w:rPr>
              <w:t>24</w:t>
            </w:r>
            <w:r w:rsidRPr="004D5B33">
              <w:rPr>
                <w:rFonts w:cstheme="minorBidi" w:hint="eastAsia"/>
                <w:bCs/>
                <w:kern w:val="0"/>
              </w:rPr>
              <w:t>TB</w:t>
            </w:r>
            <w:r w:rsidRPr="004D5B33">
              <w:rPr>
                <w:rFonts w:cstheme="minorBidi" w:hint="eastAsia"/>
                <w:bCs/>
                <w:kern w:val="0"/>
              </w:rPr>
              <w:t>（</w:t>
            </w:r>
            <w:r w:rsidRPr="004D5B33">
              <w:rPr>
                <w:rFonts w:cstheme="minorBidi" w:hint="eastAsia"/>
                <w:bCs/>
                <w:kern w:val="0"/>
              </w:rPr>
              <w:t>6</w:t>
            </w:r>
            <w:r w:rsidRPr="004D5B33">
              <w:rPr>
                <w:rFonts w:cstheme="minorBidi"/>
                <w:bCs/>
                <w:kern w:val="0"/>
              </w:rPr>
              <w:t>TB*4</w:t>
            </w:r>
            <w:r w:rsidRPr="004D5B33">
              <w:rPr>
                <w:rFonts w:cstheme="minorBidi" w:hint="eastAsia"/>
                <w:bCs/>
                <w:kern w:val="0"/>
              </w:rPr>
              <w:t>）；</w:t>
            </w:r>
          </w:p>
          <w:p w:rsidR="00FA6531" w:rsidRPr="004D5B33" w:rsidRDefault="007451AE">
            <w:pPr>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硬盘槽≥</w:t>
            </w:r>
            <w:r w:rsidRPr="004D5B33">
              <w:rPr>
                <w:rFonts w:cstheme="minorBidi" w:hint="eastAsia"/>
                <w:bCs/>
                <w:kern w:val="0"/>
              </w:rPr>
              <w:t>1</w:t>
            </w:r>
            <w:r w:rsidRPr="004D5B33">
              <w:rPr>
                <w:rFonts w:cstheme="minorBidi"/>
                <w:bCs/>
                <w:kern w:val="0"/>
              </w:rPr>
              <w:t>2</w:t>
            </w:r>
            <w:r w:rsidRPr="004D5B33">
              <w:rPr>
                <w:rFonts w:cstheme="minorBidi" w:hint="eastAsia"/>
                <w:bCs/>
                <w:kern w:val="0"/>
              </w:rPr>
              <w:t>个；</w:t>
            </w:r>
          </w:p>
          <w:p w:rsidR="00FA6531" w:rsidRPr="004D5B33" w:rsidRDefault="007451AE">
            <w:pPr>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管理网口：</w:t>
            </w:r>
            <w:r w:rsidRPr="004D5B33">
              <w:rPr>
                <w:rFonts w:cstheme="minorBidi" w:hint="eastAsia"/>
                <w:bCs/>
                <w:kern w:val="0"/>
              </w:rPr>
              <w:t>1</w:t>
            </w:r>
            <w:r w:rsidRPr="004D5B33">
              <w:rPr>
                <w:rFonts w:cstheme="minorBidi" w:hint="eastAsia"/>
                <w:bCs/>
                <w:kern w:val="0"/>
              </w:rPr>
              <w:t>个</w:t>
            </w:r>
          </w:p>
          <w:p w:rsidR="00FA6531" w:rsidRPr="004D5B33" w:rsidRDefault="007451AE">
            <w:pPr>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工作网口：千兆电口</w:t>
            </w:r>
            <w:r w:rsidRPr="004D5B33">
              <w:rPr>
                <w:rFonts w:cstheme="minorBidi" w:hint="eastAsia"/>
                <w:bCs/>
                <w:kern w:val="0"/>
              </w:rPr>
              <w:t>*</w:t>
            </w:r>
            <w:r w:rsidRPr="004D5B33">
              <w:rPr>
                <w:rFonts w:cstheme="minorBidi"/>
                <w:bCs/>
                <w:kern w:val="0"/>
              </w:rPr>
              <w:t>4</w:t>
            </w:r>
            <w:r w:rsidRPr="004D5B33">
              <w:rPr>
                <w:rFonts w:cstheme="minorBidi" w:hint="eastAsia"/>
                <w:bCs/>
                <w:kern w:val="0"/>
              </w:rPr>
              <w:t>，万兆光口</w:t>
            </w:r>
            <w:r w:rsidRPr="004D5B33">
              <w:rPr>
                <w:rFonts w:cstheme="minorBidi" w:hint="eastAsia"/>
                <w:bCs/>
                <w:kern w:val="0"/>
              </w:rPr>
              <w:t>*</w:t>
            </w:r>
            <w:r w:rsidRPr="004D5B33">
              <w:rPr>
                <w:rFonts w:cstheme="minorBidi"/>
                <w:bCs/>
                <w:kern w:val="0"/>
              </w:rPr>
              <w:t>2</w:t>
            </w:r>
          </w:p>
          <w:p w:rsidR="00FA6531" w:rsidRPr="004D5B33" w:rsidRDefault="007451AE">
            <w:pPr>
              <w:snapToGrid w:val="0"/>
              <w:spacing w:beforeLines="20" w:before="65" w:afterLines="20" w:after="65" w:line="300" w:lineRule="exact"/>
              <w:ind w:firstLineChars="0" w:firstLine="0"/>
              <w:contextualSpacing/>
              <w:rPr>
                <w:rFonts w:cstheme="minorBidi"/>
                <w:bCs/>
                <w:kern w:val="0"/>
              </w:rPr>
            </w:pPr>
            <w:r w:rsidRPr="004D5B33">
              <w:rPr>
                <w:rFonts w:cstheme="minorBidi" w:hint="eastAsia"/>
                <w:bCs/>
                <w:kern w:val="0"/>
              </w:rPr>
              <w:t>最大支持额外扩展</w:t>
            </w:r>
            <w:r w:rsidRPr="004D5B33">
              <w:rPr>
                <w:rFonts w:cstheme="minorBidi" w:hint="eastAsia"/>
                <w:bCs/>
                <w:kern w:val="0"/>
              </w:rPr>
              <w:t>8</w:t>
            </w:r>
            <w:r w:rsidRPr="004D5B33">
              <w:rPr>
                <w:rFonts w:cstheme="minorBidi" w:hint="eastAsia"/>
                <w:bCs/>
                <w:kern w:val="0"/>
              </w:rPr>
              <w:t>个万兆光口；</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产品资质</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具备中华人民共和国公安部监制的《计算机信息系统安全专用产品销售许可证》，数据库安全审计类（增强级），要求提供证书扫描件或复印件或照片；</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具备</w:t>
            </w:r>
            <w:r w:rsidRPr="004D5B33">
              <w:rPr>
                <w:rFonts w:cstheme="minorBidi" w:hint="eastAsia"/>
                <w:bCs/>
              </w:rPr>
              <w:t>I</w:t>
            </w:r>
            <w:r w:rsidRPr="004D5B33">
              <w:rPr>
                <w:rFonts w:cstheme="minorBidi"/>
                <w:bCs/>
              </w:rPr>
              <w:t>Pv6 R</w:t>
            </w:r>
            <w:r w:rsidRPr="004D5B33">
              <w:rPr>
                <w:rFonts w:cstheme="minorBidi" w:hint="eastAsia"/>
                <w:bCs/>
              </w:rPr>
              <w:t>eady</w:t>
            </w:r>
            <w:r w:rsidRPr="004D5B33">
              <w:rPr>
                <w:rFonts w:cstheme="minorBidi"/>
                <w:bCs/>
              </w:rPr>
              <w:t xml:space="preserve"> Logo</w:t>
            </w:r>
            <w:r w:rsidRPr="004D5B33">
              <w:rPr>
                <w:rFonts w:cstheme="minorBidi" w:hint="eastAsia"/>
                <w:bCs/>
              </w:rPr>
              <w:t>委员会盖章认证的</w:t>
            </w:r>
            <w:r w:rsidRPr="004D5B33">
              <w:rPr>
                <w:rFonts w:cstheme="minorBidi" w:hint="eastAsia"/>
                <w:bCs/>
              </w:rPr>
              <w:t>I</w:t>
            </w:r>
            <w:r w:rsidRPr="004D5B33">
              <w:rPr>
                <w:rFonts w:cstheme="minorBidi"/>
                <w:bCs/>
              </w:rPr>
              <w:t>Pv6 R</w:t>
            </w:r>
            <w:r w:rsidRPr="004D5B33">
              <w:rPr>
                <w:rFonts w:cstheme="minorBidi" w:hint="eastAsia"/>
                <w:bCs/>
              </w:rPr>
              <w:t>eady</w:t>
            </w:r>
            <w:r w:rsidRPr="004D5B33">
              <w:rPr>
                <w:rFonts w:cstheme="minorBidi"/>
                <w:bCs/>
              </w:rPr>
              <w:t xml:space="preserve"> Logo</w:t>
            </w:r>
            <w:r w:rsidRPr="004D5B33">
              <w:rPr>
                <w:rFonts w:cstheme="minorBidi" w:hint="eastAsia"/>
                <w:bCs/>
              </w:rPr>
              <w:t>证书，要求提供证书扫描件或复印件或照片；</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部署方式</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旁路</w:t>
            </w:r>
            <w:r w:rsidRPr="004D5B33">
              <w:rPr>
                <w:rFonts w:cstheme="minorBidi"/>
                <w:bCs/>
              </w:rPr>
              <w:t>部署模式下</w:t>
            </w:r>
            <w:r w:rsidRPr="004D5B33">
              <w:rPr>
                <w:rFonts w:cstheme="minorBidi" w:hint="eastAsia"/>
                <w:bCs/>
              </w:rPr>
              <w:t>无须在被审计数据库系统上安装任何代理，仅通过镜像流量即可实现审计；</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在目标数据库安装</w:t>
            </w:r>
            <w:r w:rsidRPr="004D5B33">
              <w:rPr>
                <w:rFonts w:cstheme="minorBidi"/>
                <w:bCs/>
              </w:rPr>
              <w:t>A</w:t>
            </w:r>
            <w:r w:rsidRPr="004D5B33">
              <w:rPr>
                <w:rFonts w:cstheme="minorBidi" w:hint="eastAsia"/>
                <w:bCs/>
              </w:rPr>
              <w:t>gent</w:t>
            </w:r>
            <w:r w:rsidRPr="004D5B33">
              <w:rPr>
                <w:rFonts w:cstheme="minorBidi" w:hint="eastAsia"/>
                <w:bCs/>
              </w:rPr>
              <w:t>解决云环境、虚拟化环境内部流量无法镜像场景下数据库的审计；</w:t>
            </w:r>
            <w:r w:rsidRPr="004D5B33">
              <w:rPr>
                <w:rFonts w:cstheme="minorBidi"/>
                <w:bCs/>
              </w:rPr>
              <w:t xml:space="preserve"> </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协议支持</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w:t>
            </w:r>
            <w:r w:rsidRPr="004D5B33">
              <w:rPr>
                <w:rFonts w:cstheme="minorBidi" w:hint="eastAsia"/>
                <w:bCs/>
              </w:rPr>
              <w:t>Oracle</w:t>
            </w:r>
            <w:r w:rsidRPr="004D5B33">
              <w:rPr>
                <w:rFonts w:cstheme="minorBidi" w:hint="eastAsia"/>
                <w:bCs/>
              </w:rPr>
              <w:t>（包括</w:t>
            </w:r>
            <w:r w:rsidRPr="004D5B33">
              <w:rPr>
                <w:rFonts w:cstheme="minorBidi" w:hint="eastAsia"/>
                <w:bCs/>
              </w:rPr>
              <w:t>21C</w:t>
            </w:r>
            <w:r w:rsidRPr="004D5B33">
              <w:rPr>
                <w:rFonts w:cstheme="minorBidi" w:hint="eastAsia"/>
                <w:bCs/>
              </w:rPr>
              <w:t>及其他版本）、</w:t>
            </w:r>
            <w:r w:rsidRPr="004D5B33">
              <w:rPr>
                <w:rFonts w:cstheme="minorBidi" w:hint="eastAsia"/>
                <w:bCs/>
              </w:rPr>
              <w:t>Click</w:t>
            </w:r>
            <w:r w:rsidRPr="004D5B33">
              <w:rPr>
                <w:rFonts w:cstheme="minorBidi"/>
                <w:bCs/>
              </w:rPr>
              <w:t>house</w:t>
            </w:r>
            <w:r w:rsidRPr="004D5B33">
              <w:rPr>
                <w:rFonts w:cstheme="minorBidi" w:hint="eastAsia"/>
                <w:bCs/>
              </w:rPr>
              <w:t>、</w:t>
            </w:r>
            <w:r w:rsidRPr="004D5B33">
              <w:rPr>
                <w:rFonts w:cstheme="minorBidi" w:hint="eastAsia"/>
                <w:bCs/>
              </w:rPr>
              <w:t>MySQL</w:t>
            </w:r>
            <w:r w:rsidRPr="004D5B33">
              <w:rPr>
                <w:rFonts w:cstheme="minorBidi" w:hint="eastAsia"/>
                <w:bCs/>
              </w:rPr>
              <w:t>、</w:t>
            </w:r>
            <w:r w:rsidRPr="004D5B33">
              <w:rPr>
                <w:rFonts w:cstheme="minorBidi" w:hint="eastAsia"/>
                <w:bCs/>
              </w:rPr>
              <w:t>SQL Server</w:t>
            </w:r>
            <w:r w:rsidRPr="004D5B33">
              <w:rPr>
                <w:rFonts w:cstheme="minorBidi" w:hint="eastAsia"/>
                <w:bCs/>
              </w:rPr>
              <w:t>、</w:t>
            </w:r>
            <w:r w:rsidRPr="004D5B33">
              <w:rPr>
                <w:rFonts w:cstheme="minorBidi" w:hint="eastAsia"/>
                <w:bCs/>
              </w:rPr>
              <w:t>Sybase ASE</w:t>
            </w:r>
            <w:r w:rsidRPr="004D5B33">
              <w:rPr>
                <w:rFonts w:cstheme="minorBidi" w:hint="eastAsia"/>
                <w:bCs/>
              </w:rPr>
              <w:t>、</w:t>
            </w:r>
            <w:r w:rsidRPr="004D5B33">
              <w:rPr>
                <w:rFonts w:cstheme="minorBidi" w:hint="eastAsia"/>
                <w:bCs/>
              </w:rPr>
              <w:t>DB2</w:t>
            </w:r>
            <w:r w:rsidRPr="004D5B33">
              <w:rPr>
                <w:rFonts w:cstheme="minorBidi" w:hint="eastAsia"/>
                <w:bCs/>
              </w:rPr>
              <w:t>、</w:t>
            </w:r>
            <w:r w:rsidRPr="004D5B33">
              <w:rPr>
                <w:rFonts w:cstheme="minorBidi" w:hint="eastAsia"/>
                <w:bCs/>
              </w:rPr>
              <w:t>Informix</w:t>
            </w:r>
            <w:r w:rsidRPr="004D5B33">
              <w:rPr>
                <w:rFonts w:cstheme="minorBidi" w:hint="eastAsia"/>
                <w:bCs/>
              </w:rPr>
              <w:t>、</w:t>
            </w:r>
            <w:r w:rsidRPr="004D5B33">
              <w:rPr>
                <w:rFonts w:cstheme="minorBidi" w:hint="eastAsia"/>
                <w:bCs/>
              </w:rPr>
              <w:t>Cache</w:t>
            </w:r>
            <w:r w:rsidRPr="004D5B33">
              <w:rPr>
                <w:rFonts w:cstheme="minorBidi" w:hint="eastAsia"/>
                <w:bCs/>
              </w:rPr>
              <w:t>（包括</w:t>
            </w:r>
            <w:r w:rsidRPr="004D5B33">
              <w:rPr>
                <w:rFonts w:cstheme="minorBidi" w:hint="eastAsia"/>
                <w:bCs/>
              </w:rPr>
              <w:t>2</w:t>
            </w:r>
            <w:r w:rsidRPr="004D5B33">
              <w:rPr>
                <w:rFonts w:cstheme="minorBidi"/>
                <w:bCs/>
              </w:rPr>
              <w:t>021</w:t>
            </w:r>
            <w:r w:rsidRPr="004D5B33">
              <w:rPr>
                <w:rFonts w:cstheme="minorBidi" w:hint="eastAsia"/>
                <w:bCs/>
              </w:rPr>
              <w:t>及其他版本）、</w:t>
            </w:r>
            <w:r w:rsidRPr="004D5B33">
              <w:rPr>
                <w:rFonts w:cstheme="minorBidi" w:hint="eastAsia"/>
                <w:bCs/>
              </w:rPr>
              <w:t xml:space="preserve"> PostgreSQL</w:t>
            </w:r>
            <w:r w:rsidRPr="004D5B33">
              <w:rPr>
                <w:rFonts w:cstheme="minorBidi" w:hint="eastAsia"/>
                <w:bCs/>
              </w:rPr>
              <w:t>（</w:t>
            </w:r>
            <w:r w:rsidRPr="004D5B33">
              <w:rPr>
                <w:rFonts w:cstheme="minorBidi" w:hint="eastAsia"/>
                <w:bCs/>
              </w:rPr>
              <w:t>14</w:t>
            </w:r>
            <w:r w:rsidRPr="004D5B33">
              <w:rPr>
                <w:rFonts w:cstheme="minorBidi" w:hint="eastAsia"/>
                <w:bCs/>
              </w:rPr>
              <w:t>及其他版本）、</w:t>
            </w:r>
            <w:r w:rsidRPr="004D5B33">
              <w:rPr>
                <w:rFonts w:cstheme="minorBidi" w:hint="eastAsia"/>
                <w:bCs/>
              </w:rPr>
              <w:t>Vastbase</w:t>
            </w:r>
            <w:r w:rsidRPr="004D5B33">
              <w:rPr>
                <w:rFonts w:cstheme="minorBidi" w:hint="eastAsia"/>
                <w:bCs/>
              </w:rPr>
              <w:t>、</w:t>
            </w:r>
            <w:r w:rsidRPr="004D5B33">
              <w:rPr>
                <w:rFonts w:cstheme="minorBidi" w:hint="eastAsia"/>
                <w:bCs/>
              </w:rPr>
              <w:t>Teradata</w:t>
            </w:r>
            <w:r w:rsidRPr="004D5B33">
              <w:rPr>
                <w:rFonts w:cstheme="minorBidi" w:hint="eastAsia"/>
                <w:bCs/>
              </w:rPr>
              <w:t>、</w:t>
            </w:r>
            <w:r w:rsidRPr="004D5B33">
              <w:rPr>
                <w:rFonts w:cstheme="minorBidi" w:hint="eastAsia"/>
                <w:bCs/>
              </w:rPr>
              <w:t>MariaDB</w:t>
            </w:r>
            <w:r w:rsidRPr="004D5B33">
              <w:rPr>
                <w:rFonts w:cstheme="minorBidi" w:hint="eastAsia"/>
                <w:bCs/>
              </w:rPr>
              <w:t>、</w:t>
            </w:r>
            <w:r w:rsidRPr="004D5B33">
              <w:rPr>
                <w:rFonts w:cstheme="minorBidi" w:hint="eastAsia"/>
                <w:bCs/>
              </w:rPr>
              <w:t>Hana</w:t>
            </w:r>
            <w:r w:rsidRPr="004D5B33">
              <w:rPr>
                <w:rFonts w:cstheme="minorBidi" w:hint="eastAsia"/>
                <w:bCs/>
              </w:rPr>
              <w:t>、</w:t>
            </w:r>
            <w:r w:rsidRPr="004D5B33">
              <w:rPr>
                <w:rFonts w:cstheme="minorBidi" w:hint="eastAsia"/>
                <w:bCs/>
              </w:rPr>
              <w:t>LibrA</w:t>
            </w:r>
            <w:r w:rsidRPr="004D5B33">
              <w:rPr>
                <w:rFonts w:cstheme="minorBidi" w:hint="eastAsia"/>
                <w:bCs/>
              </w:rPr>
              <w:t>、</w:t>
            </w:r>
            <w:r w:rsidRPr="004D5B33">
              <w:rPr>
                <w:rFonts w:cstheme="minorBidi" w:hint="eastAsia"/>
                <w:bCs/>
              </w:rPr>
              <w:t>Sybase IQ</w:t>
            </w:r>
            <w:r w:rsidRPr="004D5B33">
              <w:rPr>
                <w:rFonts w:cstheme="minorBidi" w:hint="eastAsia"/>
                <w:bCs/>
              </w:rPr>
              <w:t>、</w:t>
            </w:r>
            <w:r w:rsidRPr="004D5B33">
              <w:rPr>
                <w:rFonts w:cstheme="minorBidi" w:hint="eastAsia"/>
                <w:bCs/>
              </w:rPr>
              <w:t>TiDB</w:t>
            </w:r>
            <w:r w:rsidRPr="004D5B33">
              <w:rPr>
                <w:rFonts w:cstheme="minorBidi" w:hint="eastAsia"/>
                <w:bCs/>
              </w:rPr>
              <w:t>、</w:t>
            </w:r>
            <w:r w:rsidRPr="004D5B33">
              <w:rPr>
                <w:rFonts w:cstheme="minorBidi" w:hint="eastAsia"/>
                <w:bCs/>
              </w:rPr>
              <w:t>Vertica</w:t>
            </w:r>
            <w:r w:rsidRPr="004D5B33">
              <w:rPr>
                <w:rFonts w:cstheme="minorBidi" w:hint="eastAsia"/>
                <w:bCs/>
              </w:rPr>
              <w:t>、</w:t>
            </w:r>
            <w:r w:rsidRPr="004D5B33">
              <w:rPr>
                <w:rFonts w:cstheme="minorBidi" w:hint="eastAsia"/>
                <w:bCs/>
              </w:rPr>
              <w:t>PolarDB</w:t>
            </w:r>
            <w:r w:rsidRPr="004D5B33">
              <w:rPr>
                <w:rFonts w:cstheme="minorBidi" w:hint="eastAsia"/>
                <w:bCs/>
              </w:rPr>
              <w:t>、</w:t>
            </w:r>
            <w:r w:rsidRPr="004D5B33">
              <w:rPr>
                <w:rFonts w:cstheme="minorBidi" w:hint="eastAsia"/>
                <w:bCs/>
              </w:rPr>
              <w:t>PolarDB-X</w:t>
            </w:r>
            <w:r w:rsidRPr="004D5B33">
              <w:rPr>
                <w:rFonts w:cstheme="minorBidi" w:hint="eastAsia"/>
                <w:bCs/>
              </w:rPr>
              <w:t>、</w:t>
            </w:r>
            <w:r w:rsidRPr="004D5B33">
              <w:rPr>
                <w:rFonts w:cstheme="minorBidi" w:hint="eastAsia"/>
                <w:bCs/>
              </w:rPr>
              <w:t>Percona</w:t>
            </w:r>
            <w:r w:rsidRPr="004D5B33">
              <w:rPr>
                <w:rFonts w:cstheme="minorBidi"/>
                <w:bCs/>
              </w:rPr>
              <w:t>-</w:t>
            </w:r>
            <w:r w:rsidRPr="004D5B33">
              <w:rPr>
                <w:rFonts w:cstheme="minorBidi" w:hint="eastAsia"/>
                <w:bCs/>
              </w:rPr>
              <w:t>MySQL</w:t>
            </w:r>
            <w:r w:rsidRPr="004D5B33">
              <w:rPr>
                <w:rFonts w:cstheme="minorBidi" w:hint="eastAsia"/>
                <w:bCs/>
              </w:rPr>
              <w:t>、</w:t>
            </w:r>
            <w:r w:rsidRPr="004D5B33">
              <w:rPr>
                <w:rFonts w:cstheme="minorBidi" w:hint="eastAsia"/>
                <w:bCs/>
              </w:rPr>
              <w:t>Percona</w:t>
            </w:r>
            <w:r w:rsidRPr="004D5B33">
              <w:rPr>
                <w:rFonts w:cstheme="minorBidi"/>
                <w:bCs/>
              </w:rPr>
              <w:t>-M</w:t>
            </w:r>
            <w:r w:rsidRPr="004D5B33">
              <w:rPr>
                <w:rFonts w:cstheme="minorBidi" w:hint="eastAsia"/>
                <w:bCs/>
              </w:rPr>
              <w:t>ongo</w:t>
            </w:r>
            <w:r w:rsidRPr="004D5B33">
              <w:rPr>
                <w:rFonts w:cstheme="minorBidi"/>
                <w:bCs/>
              </w:rPr>
              <w:t>DB</w:t>
            </w:r>
            <w:r w:rsidRPr="004D5B33">
              <w:rPr>
                <w:rFonts w:cstheme="minorBidi" w:hint="eastAsia"/>
                <w:bCs/>
              </w:rPr>
              <w:t>等主流数据库的审计；</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支持达梦（</w:t>
            </w:r>
            <w:r w:rsidRPr="004D5B33">
              <w:rPr>
                <w:rFonts w:cstheme="minorBidi" w:hint="eastAsia"/>
                <w:bCs/>
              </w:rPr>
              <w:t>DM8</w:t>
            </w:r>
            <w:r w:rsidRPr="004D5B33">
              <w:rPr>
                <w:rFonts w:cstheme="minorBidi" w:hint="eastAsia"/>
                <w:bCs/>
              </w:rPr>
              <w:t>及其他版本）、南大通用</w:t>
            </w:r>
            <w:r w:rsidRPr="004D5B33">
              <w:rPr>
                <w:rFonts w:cstheme="minorBidi" w:hint="eastAsia"/>
                <w:bCs/>
              </w:rPr>
              <w:t>(GBase</w:t>
            </w:r>
            <w:r w:rsidRPr="004D5B33">
              <w:rPr>
                <w:rFonts w:cstheme="minorBidi" w:hint="eastAsia"/>
                <w:bCs/>
              </w:rPr>
              <w:t>）、高斯（</w:t>
            </w:r>
            <w:r w:rsidRPr="004D5B33">
              <w:rPr>
                <w:rFonts w:cstheme="minorBidi" w:hint="eastAsia"/>
                <w:bCs/>
              </w:rPr>
              <w:t>GaussDB</w:t>
            </w:r>
            <w:r w:rsidRPr="004D5B33">
              <w:rPr>
                <w:rFonts w:cstheme="minorBidi" w:hint="eastAsia"/>
                <w:bCs/>
              </w:rPr>
              <w:t>）、人大金仓（</w:t>
            </w:r>
            <w:r w:rsidRPr="004D5B33">
              <w:rPr>
                <w:rFonts w:cstheme="minorBidi" w:hint="eastAsia"/>
                <w:bCs/>
              </w:rPr>
              <w:t>KingbaseV8</w:t>
            </w:r>
            <w:r w:rsidRPr="004D5B33">
              <w:rPr>
                <w:rFonts w:cstheme="minorBidi" w:hint="eastAsia"/>
                <w:bCs/>
              </w:rPr>
              <w:t>、</w:t>
            </w:r>
            <w:r w:rsidRPr="004D5B33">
              <w:rPr>
                <w:rFonts w:cstheme="minorBidi" w:hint="eastAsia"/>
                <w:bCs/>
              </w:rPr>
              <w:t>V7</w:t>
            </w:r>
            <w:r w:rsidRPr="004D5B33">
              <w:rPr>
                <w:rFonts w:cstheme="minorBidi" w:hint="eastAsia"/>
                <w:bCs/>
              </w:rPr>
              <w:t>及其他版本）、</w:t>
            </w:r>
            <w:r w:rsidRPr="004D5B33">
              <w:rPr>
                <w:rFonts w:cstheme="minorBidi" w:hint="eastAsia"/>
                <w:bCs/>
              </w:rPr>
              <w:t>K-DB</w:t>
            </w:r>
            <w:r w:rsidRPr="004D5B33">
              <w:rPr>
                <w:rFonts w:cstheme="minorBidi" w:hint="eastAsia"/>
                <w:bCs/>
              </w:rPr>
              <w:t>、神舟通用（</w:t>
            </w:r>
            <w:r w:rsidRPr="004D5B33">
              <w:rPr>
                <w:rFonts w:cstheme="minorBidi" w:hint="eastAsia"/>
                <w:bCs/>
              </w:rPr>
              <w:t>Oscar</w:t>
            </w:r>
            <w:r w:rsidRPr="004D5B33">
              <w:rPr>
                <w:rFonts w:cstheme="minorBidi" w:hint="eastAsia"/>
                <w:bCs/>
              </w:rPr>
              <w:t>）、</w:t>
            </w:r>
            <w:r w:rsidRPr="004D5B33">
              <w:rPr>
                <w:rFonts w:cstheme="minorBidi" w:hint="eastAsia"/>
                <w:bCs/>
              </w:rPr>
              <w:t>OceanBase</w:t>
            </w:r>
            <w:r w:rsidRPr="004D5B33">
              <w:rPr>
                <w:rFonts w:cstheme="minorBidi" w:hint="eastAsia"/>
                <w:bCs/>
              </w:rPr>
              <w:t>等国产数据库的审计；</w:t>
            </w:r>
            <w:r w:rsidRPr="004D5B33">
              <w:rPr>
                <w:rFonts w:cstheme="minorBidi"/>
                <w:bCs/>
              </w:rPr>
              <w:t xml:space="preserve"> </w:t>
            </w:r>
          </w:p>
        </w:tc>
      </w:tr>
      <w:tr w:rsidR="004D5B33" w:rsidRPr="004D5B33">
        <w:trPr>
          <w:trHeight w:val="280"/>
          <w:jc w:val="center"/>
        </w:trPr>
        <w:tc>
          <w:tcPr>
            <w:tcW w:w="88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支持主流业务协议</w:t>
            </w:r>
            <w:r w:rsidRPr="004D5B33">
              <w:rPr>
                <w:rFonts w:cstheme="minorBidi" w:hint="eastAsia"/>
                <w:bCs/>
              </w:rPr>
              <w:t>HTTP</w:t>
            </w:r>
            <w:r w:rsidRPr="004D5B33">
              <w:rPr>
                <w:rFonts w:cstheme="minorBidi" w:hint="eastAsia"/>
                <w:bCs/>
              </w:rPr>
              <w:t>、</w:t>
            </w:r>
            <w:r w:rsidRPr="004D5B33">
              <w:rPr>
                <w:rFonts w:cstheme="minorBidi" w:hint="eastAsia"/>
                <w:bCs/>
              </w:rPr>
              <w:t>Telnet</w:t>
            </w:r>
            <w:r w:rsidRPr="004D5B33">
              <w:rPr>
                <w:rFonts w:cstheme="minorBidi" w:hint="eastAsia"/>
                <w:bCs/>
              </w:rPr>
              <w:t>、</w:t>
            </w:r>
            <w:r w:rsidRPr="004D5B33">
              <w:rPr>
                <w:rFonts w:cstheme="minorBidi" w:hint="eastAsia"/>
                <w:bCs/>
              </w:rPr>
              <w:t>FTP</w:t>
            </w:r>
            <w:r w:rsidRPr="004D5B33">
              <w:rPr>
                <w:rFonts w:cstheme="minorBidi" w:hint="eastAsia"/>
                <w:bCs/>
              </w:rPr>
              <w:t>的审计；</w:t>
            </w:r>
            <w:r w:rsidRPr="004D5B33">
              <w:rPr>
                <w:rFonts w:cstheme="minorBidi"/>
                <w:bCs/>
              </w:rPr>
              <w:t xml:space="preserve"> </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审计功能</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支持数据库操作表、视图、索引、存储过程等</w:t>
            </w:r>
            <w:hyperlink w:anchor="_支持各种对象的SQL审计_1" w:history="1">
              <w:r w:rsidRPr="004D5B33">
                <w:rPr>
                  <w:rStyle w:val="af0"/>
                  <w:rFonts w:cstheme="minorBidi" w:hint="eastAsia"/>
                  <w:bCs/>
                  <w:color w:val="auto"/>
                  <w:u w:val="none"/>
                </w:rPr>
                <w:t>各种对象的所有</w:t>
              </w:r>
              <w:r w:rsidRPr="004D5B33">
                <w:rPr>
                  <w:rStyle w:val="af0"/>
                  <w:rFonts w:cstheme="minorBidi" w:hint="eastAsia"/>
                  <w:bCs/>
                  <w:color w:val="auto"/>
                  <w:u w:val="none"/>
                </w:rPr>
                <w:t>SQL</w:t>
              </w:r>
              <w:r w:rsidRPr="004D5B33">
                <w:rPr>
                  <w:rStyle w:val="af0"/>
                  <w:rFonts w:cstheme="minorBidi" w:hint="eastAsia"/>
                  <w:bCs/>
                  <w:color w:val="auto"/>
                  <w:u w:val="none"/>
                </w:rPr>
                <w:t>操作审计</w:t>
              </w:r>
            </w:hyperlink>
            <w:r w:rsidRPr="004D5B33">
              <w:rPr>
                <w:rFonts w:cstheme="minorBidi" w:hint="eastAsia"/>
                <w:bCs/>
              </w:rPr>
              <w:t>；</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支持数据库请求和返回的双向审计，特别是返回结果集和返回字段、执行状态、影响行数、执行时长、客户端工具、主机名等内容，支持通过设置保存行数、最大保存长度来控制返回结果集的大小；</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支持在双向审计场景下根据以往审计命中情况设置结果集存储策略，支持设置保存行数与最大保存长度</w:t>
            </w:r>
            <w:r w:rsidRPr="004D5B33">
              <w:rPr>
                <w:rFonts w:cstheme="minorBidi" w:hint="eastAsia"/>
                <w:bCs/>
              </w:rPr>
              <w:t>;</w:t>
            </w:r>
            <w:r w:rsidRPr="004D5B33">
              <w:rPr>
                <w:rFonts w:cstheme="minorBidi" w:hint="eastAsia"/>
                <w:bCs/>
              </w:rPr>
              <w:t>（需提供功能截图）</w:t>
            </w:r>
          </w:p>
        </w:tc>
      </w:tr>
      <w:tr w:rsidR="004D5B33" w:rsidRPr="004D5B33">
        <w:trPr>
          <w:trHeight w:val="280"/>
          <w:jc w:val="center"/>
        </w:trPr>
        <w:tc>
          <w:tcPr>
            <w:tcW w:w="882"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支持跨语句、跨多包的绑定变量名及绑定变量值审计；</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lastRenderedPageBreak/>
              <w:t>安全审计</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支持审计记录中敏感数据的脱敏处理，内置常见敏感数据脱敏规则，并支持脱敏规则自定义；</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内置安全规则不少</w:t>
            </w:r>
            <w:r w:rsidRPr="004D5B33">
              <w:rPr>
                <w:rFonts w:cstheme="minorBidi"/>
                <w:bCs/>
              </w:rPr>
              <w:t>于</w:t>
            </w:r>
            <w:r w:rsidRPr="004D5B33">
              <w:rPr>
                <w:rFonts w:cstheme="minorBidi" w:hint="eastAsia"/>
                <w:bCs/>
              </w:rPr>
              <w:t>900</w:t>
            </w:r>
            <w:r w:rsidRPr="004D5B33">
              <w:rPr>
                <w:rFonts w:cstheme="minorBidi" w:hint="eastAsia"/>
                <w:bCs/>
              </w:rPr>
              <w:t>条，如</w:t>
            </w:r>
            <w:r w:rsidRPr="004D5B33">
              <w:rPr>
                <w:rFonts w:cstheme="minorBidi" w:hint="eastAsia"/>
                <w:bCs/>
              </w:rPr>
              <w:t>SQL</w:t>
            </w:r>
            <w:r w:rsidRPr="004D5B33">
              <w:rPr>
                <w:rFonts w:cstheme="minorBidi" w:hint="eastAsia"/>
                <w:bCs/>
              </w:rPr>
              <w:t>注入、缓冲区溢出等；</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可自定义审计规则，审计规则至少支持</w:t>
            </w:r>
            <w:r w:rsidRPr="004D5B33">
              <w:rPr>
                <w:rFonts w:cstheme="minorBidi" w:hint="eastAsia"/>
                <w:bCs/>
              </w:rPr>
              <w:t>18</w:t>
            </w:r>
            <w:r w:rsidRPr="004D5B33">
              <w:rPr>
                <w:rFonts w:cstheme="minorBidi" w:hint="eastAsia"/>
                <w:bCs/>
              </w:rPr>
              <w:t>个条件；</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规则各条件</w:t>
            </w:r>
            <w:r w:rsidRPr="004D5B33">
              <w:rPr>
                <w:rFonts w:cstheme="minorBidi"/>
                <w:bCs/>
              </w:rPr>
              <w:t>之间</w:t>
            </w:r>
            <w:r w:rsidRPr="004D5B33">
              <w:rPr>
                <w:rFonts w:cstheme="minorBidi" w:hint="eastAsia"/>
                <w:bCs/>
              </w:rPr>
              <w:t>支持</w:t>
            </w:r>
            <w:hyperlink w:anchor="_支持与或非逻辑关联" w:history="1">
              <w:r w:rsidRPr="004D5B33">
                <w:rPr>
                  <w:rStyle w:val="af0"/>
                  <w:rFonts w:cstheme="minorBidi"/>
                  <w:bCs/>
                  <w:color w:val="auto"/>
                  <w:u w:val="none"/>
                </w:rPr>
                <w:t>与或非逻辑</w:t>
              </w:r>
            </w:hyperlink>
            <w:r w:rsidRPr="004D5B33">
              <w:rPr>
                <w:rFonts w:cstheme="minorBidi"/>
                <w:bCs/>
              </w:rPr>
              <w:t>关系</w:t>
            </w:r>
            <w:r w:rsidRPr="004D5B33">
              <w:rPr>
                <w:rFonts w:cstheme="minorBidi" w:hint="eastAsia"/>
                <w:bCs/>
              </w:rPr>
              <w:t>；</w:t>
            </w:r>
            <w:r w:rsidRPr="004D5B33">
              <w:rPr>
                <w:rFonts w:cstheme="minorBidi"/>
                <w:bCs/>
              </w:rPr>
              <w:t xml:space="preserve"> </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查询分析</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为保障高效的查询性能，要求产品后台采用全文检索引擎检索，具体体现为：可通过检索报文进行审计记录的查询；</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查询条件易于使用，</w:t>
            </w:r>
            <w:hyperlink w:anchor="_查询条件" w:history="1">
              <w:r w:rsidRPr="004D5B33">
                <w:rPr>
                  <w:rStyle w:val="af0"/>
                  <w:rFonts w:cstheme="minorBidi" w:hint="eastAsia"/>
                  <w:bCs/>
                  <w:color w:val="auto"/>
                  <w:u w:val="none"/>
                </w:rPr>
                <w:t>审计查询条件</w:t>
              </w:r>
            </w:hyperlink>
            <w:r w:rsidRPr="004D5B33">
              <w:rPr>
                <w:rFonts w:cstheme="minorBidi" w:hint="eastAsia"/>
                <w:bCs/>
              </w:rPr>
              <w:t>均为非正则表达式形式进行；</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支持基于日期、时间、报文、审计</w:t>
            </w:r>
            <w:r w:rsidRPr="004D5B33">
              <w:rPr>
                <w:rFonts w:cstheme="minorBidi" w:hint="eastAsia"/>
                <w:bCs/>
              </w:rPr>
              <w:t>ID</w:t>
            </w:r>
            <w:r w:rsidRPr="004D5B33">
              <w:rPr>
                <w:rFonts w:cstheme="minorBidi" w:hint="eastAsia"/>
                <w:bCs/>
              </w:rPr>
              <w:t>、会话</w:t>
            </w:r>
            <w:r w:rsidRPr="004D5B33">
              <w:rPr>
                <w:rFonts w:cstheme="minorBidi" w:hint="eastAsia"/>
                <w:bCs/>
              </w:rPr>
              <w:t>ID</w:t>
            </w:r>
            <w:r w:rsidRPr="004D5B33">
              <w:rPr>
                <w:rFonts w:cstheme="minorBidi" w:hint="eastAsia"/>
                <w:bCs/>
              </w:rPr>
              <w:t>、</w:t>
            </w:r>
            <w:r w:rsidRPr="004D5B33">
              <w:rPr>
                <w:rFonts w:cstheme="minorBidi" w:hint="eastAsia"/>
                <w:bCs/>
              </w:rPr>
              <w:t>SQL</w:t>
            </w:r>
            <w:r w:rsidRPr="004D5B33">
              <w:rPr>
                <w:rFonts w:cstheme="minorBidi" w:hint="eastAsia"/>
                <w:bCs/>
              </w:rPr>
              <w:t>模板</w:t>
            </w:r>
            <w:r w:rsidRPr="004D5B33">
              <w:rPr>
                <w:rFonts w:cstheme="minorBidi" w:hint="eastAsia"/>
                <w:bCs/>
              </w:rPr>
              <w:t>ID</w:t>
            </w:r>
            <w:r w:rsidRPr="004D5B33">
              <w:rPr>
                <w:rFonts w:cstheme="minorBidi" w:hint="eastAsia"/>
                <w:bCs/>
              </w:rPr>
              <w:t>、资产、数据库账号、客户端</w:t>
            </w:r>
            <w:r w:rsidRPr="004D5B33">
              <w:rPr>
                <w:rFonts w:cstheme="minorBidi" w:hint="eastAsia"/>
                <w:bCs/>
              </w:rPr>
              <w:t>IP</w:t>
            </w:r>
            <w:r w:rsidRPr="004D5B33">
              <w:rPr>
                <w:rFonts w:cstheme="minorBidi" w:hint="eastAsia"/>
                <w:bCs/>
              </w:rPr>
              <w:t>、服务端</w:t>
            </w:r>
            <w:r w:rsidRPr="004D5B33">
              <w:rPr>
                <w:rFonts w:cstheme="minorBidi" w:hint="eastAsia"/>
                <w:bCs/>
              </w:rPr>
              <w:t>IP</w:t>
            </w:r>
            <w:r w:rsidRPr="004D5B33">
              <w:rPr>
                <w:rFonts w:cstheme="minorBidi" w:hint="eastAsia"/>
                <w:bCs/>
              </w:rPr>
              <w:t>、客户端端口、服务端端口、客户端</w:t>
            </w:r>
            <w:r w:rsidRPr="004D5B33">
              <w:rPr>
                <w:rFonts w:cstheme="minorBidi" w:hint="eastAsia"/>
                <w:bCs/>
              </w:rPr>
              <w:t>MAC</w:t>
            </w:r>
            <w:r w:rsidRPr="004D5B33">
              <w:rPr>
                <w:rFonts w:cstheme="minorBidi" w:hint="eastAsia"/>
                <w:bCs/>
              </w:rPr>
              <w:t>、服务端</w:t>
            </w:r>
            <w:r w:rsidRPr="004D5B33">
              <w:rPr>
                <w:rFonts w:cstheme="minorBidi" w:hint="eastAsia"/>
                <w:bCs/>
              </w:rPr>
              <w:t>MAC</w:t>
            </w:r>
            <w:r w:rsidRPr="004D5B33">
              <w:rPr>
                <w:rFonts w:cstheme="minorBidi" w:hint="eastAsia"/>
                <w:bCs/>
              </w:rPr>
              <w:t>、数据库名</w:t>
            </w:r>
            <w:r w:rsidRPr="004D5B33">
              <w:rPr>
                <w:rFonts w:cstheme="minorBidi" w:hint="eastAsia"/>
                <w:bCs/>
              </w:rPr>
              <w:t>/</w:t>
            </w:r>
            <w:r w:rsidRPr="004D5B33">
              <w:rPr>
                <w:rFonts w:cstheme="minorBidi" w:hint="eastAsia"/>
                <w:bCs/>
              </w:rPr>
              <w:t>实例名、数据库对象（库、表、字段等）、客户端工具、主机名、操作系统用户名、影响行数、执行时长、执行结果描述、返回结果集、关联</w:t>
            </w:r>
            <w:r w:rsidRPr="004D5B33">
              <w:rPr>
                <w:rFonts w:cstheme="minorBidi" w:hint="eastAsia"/>
                <w:bCs/>
              </w:rPr>
              <w:t>IP</w:t>
            </w:r>
            <w:r w:rsidRPr="004D5B33">
              <w:rPr>
                <w:rFonts w:cstheme="minorBidi" w:hint="eastAsia"/>
                <w:bCs/>
              </w:rPr>
              <w:t>、关联账号、操作类型、数据库类型、执行状态等条件的审计查询；</w:t>
            </w:r>
            <w:r w:rsidRPr="004D5B33">
              <w:rPr>
                <w:rFonts w:cstheme="minorBidi"/>
                <w:bCs/>
              </w:rPr>
              <w:t xml:space="preserve"> </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统计报表</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系统内置</w:t>
            </w:r>
            <w:hyperlink w:anchor="_内置多种报表模板" w:history="1">
              <w:r w:rsidRPr="004D5B33">
                <w:rPr>
                  <w:rStyle w:val="af0"/>
                  <w:rFonts w:cstheme="minorBidi" w:hint="eastAsia"/>
                  <w:bCs/>
                  <w:color w:val="auto"/>
                  <w:u w:val="none"/>
                </w:rPr>
                <w:t>多种报表模板库</w:t>
              </w:r>
            </w:hyperlink>
            <w:r w:rsidRPr="004D5B33">
              <w:rPr>
                <w:rFonts w:cstheme="minorBidi" w:hint="eastAsia"/>
                <w:bCs/>
              </w:rPr>
              <w:t>，报表不少于</w:t>
            </w:r>
            <w:r w:rsidRPr="004D5B33">
              <w:rPr>
                <w:rFonts w:cstheme="minorBidi" w:hint="eastAsia"/>
                <w:bCs/>
              </w:rPr>
              <w:t>20</w:t>
            </w:r>
            <w:r w:rsidRPr="004D5B33">
              <w:rPr>
                <w:rFonts w:cstheme="minorBidi" w:hint="eastAsia"/>
                <w:bCs/>
              </w:rPr>
              <w:t>种；</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报表支持严格按照</w:t>
            </w:r>
            <w:hyperlink w:anchor="_SOX、等级保护合规多维度" w:history="1">
              <w:r w:rsidRPr="004D5B33">
                <w:rPr>
                  <w:rStyle w:val="af0"/>
                  <w:rFonts w:cstheme="minorBidi" w:hint="eastAsia"/>
                  <w:bCs/>
                  <w:color w:val="auto"/>
                  <w:u w:val="none"/>
                </w:rPr>
                <w:t>塞班斯（</w:t>
              </w:r>
              <w:r w:rsidRPr="004D5B33">
                <w:rPr>
                  <w:rStyle w:val="af0"/>
                  <w:rFonts w:cstheme="minorBidi" w:hint="eastAsia"/>
                  <w:bCs/>
                  <w:color w:val="auto"/>
                  <w:u w:val="none"/>
                </w:rPr>
                <w:t>SOX</w:t>
              </w:r>
              <w:r w:rsidRPr="004D5B33">
                <w:rPr>
                  <w:rStyle w:val="af0"/>
                  <w:rFonts w:cstheme="minorBidi" w:hint="eastAsia"/>
                  <w:bCs/>
                  <w:color w:val="auto"/>
                  <w:u w:val="none"/>
                </w:rPr>
                <w:t>）法案、等级保护标准</w:t>
              </w:r>
            </w:hyperlink>
            <w:r w:rsidRPr="004D5B33">
              <w:rPr>
                <w:rFonts w:cstheme="minorBidi" w:hint="eastAsia"/>
                <w:bCs/>
              </w:rPr>
              <w:t>要求生成多维度综合报告；</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w:t>
            </w:r>
            <w:r w:rsidRPr="004D5B33">
              <w:rPr>
                <w:rFonts w:cstheme="minorBidi" w:hint="eastAsia"/>
                <w:bCs/>
              </w:rPr>
              <w:t>HTML</w:t>
            </w:r>
            <w:r w:rsidRPr="004D5B33">
              <w:rPr>
                <w:rFonts w:cstheme="minorBidi" w:hint="eastAsia"/>
                <w:bCs/>
              </w:rPr>
              <w:t>、</w:t>
            </w:r>
            <w:r w:rsidRPr="004D5B33">
              <w:rPr>
                <w:rFonts w:cstheme="minorBidi" w:hint="eastAsia"/>
                <w:bCs/>
              </w:rPr>
              <w:t>PDF</w:t>
            </w:r>
            <w:r w:rsidRPr="004D5B33">
              <w:rPr>
                <w:rFonts w:cstheme="minorBidi" w:hint="eastAsia"/>
                <w:bCs/>
              </w:rPr>
              <w:t>、</w:t>
            </w:r>
            <w:r w:rsidRPr="004D5B33">
              <w:rPr>
                <w:rFonts w:cstheme="minorBidi" w:hint="eastAsia"/>
                <w:bCs/>
              </w:rPr>
              <w:t>PNG</w:t>
            </w:r>
            <w:r w:rsidRPr="004D5B33">
              <w:rPr>
                <w:rFonts w:cstheme="minorBidi" w:hint="eastAsia"/>
                <w:bCs/>
              </w:rPr>
              <w:t>、</w:t>
            </w:r>
            <w:r w:rsidRPr="004D5B33">
              <w:rPr>
                <w:rFonts w:cstheme="minorBidi" w:hint="eastAsia"/>
                <w:bCs/>
              </w:rPr>
              <w:t>WORD</w:t>
            </w:r>
            <w:r w:rsidRPr="004D5B33">
              <w:rPr>
                <w:rFonts w:cstheme="minorBidi" w:hint="eastAsia"/>
                <w:bCs/>
              </w:rPr>
              <w:t>、</w:t>
            </w:r>
            <w:r w:rsidRPr="004D5B33">
              <w:rPr>
                <w:rFonts w:cstheme="minorBidi" w:hint="eastAsia"/>
                <w:bCs/>
              </w:rPr>
              <w:t>EXCEL</w:t>
            </w:r>
            <w:r w:rsidRPr="004D5B33">
              <w:rPr>
                <w:rFonts w:cstheme="minorBidi" w:hint="eastAsia"/>
                <w:bCs/>
              </w:rPr>
              <w:t>、</w:t>
            </w:r>
            <w:r w:rsidRPr="004D5B33">
              <w:rPr>
                <w:rFonts w:cstheme="minorBidi" w:hint="eastAsia"/>
                <w:bCs/>
              </w:rPr>
              <w:t>CSV</w:t>
            </w:r>
            <w:r w:rsidRPr="004D5B33">
              <w:rPr>
                <w:rFonts w:cstheme="minorBidi" w:hint="eastAsia"/>
                <w:bCs/>
              </w:rPr>
              <w:t>等格式的报表导出</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系统管理</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支持在界面查看告警日志，同时支持邮件、短信、企业微信、钉钉、</w:t>
            </w:r>
            <w:r w:rsidRPr="004D5B33">
              <w:rPr>
                <w:rFonts w:cstheme="minorBidi" w:hint="eastAsia"/>
                <w:bCs/>
              </w:rPr>
              <w:t>SNMP</w:t>
            </w:r>
            <w:r w:rsidRPr="004D5B33">
              <w:rPr>
                <w:rFonts w:cstheme="minorBidi" w:hint="eastAsia"/>
                <w:bCs/>
              </w:rPr>
              <w:t>、</w:t>
            </w:r>
            <w:r w:rsidRPr="004D5B33">
              <w:rPr>
                <w:rFonts w:cstheme="minorBidi" w:hint="eastAsia"/>
                <w:bCs/>
              </w:rPr>
              <w:t>SYSLOG</w:t>
            </w:r>
            <w:r w:rsidRPr="004D5B33">
              <w:rPr>
                <w:rFonts w:cstheme="minorBidi" w:hint="eastAsia"/>
                <w:bCs/>
              </w:rPr>
              <w:t>等方式告警；</w:t>
            </w:r>
            <w:r w:rsidRPr="004D5B33">
              <w:rPr>
                <w:rFonts w:cstheme="minorBidi"/>
                <w:bCs/>
              </w:rPr>
              <w:t xml:space="preserve"> </w:t>
            </w:r>
          </w:p>
        </w:tc>
      </w:tr>
      <w:tr w:rsidR="004D5B33"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采用</w:t>
            </w:r>
            <w:r w:rsidRPr="004D5B33">
              <w:rPr>
                <w:rFonts w:cstheme="minorBidi" w:hint="eastAsia"/>
                <w:bCs/>
              </w:rPr>
              <w:t>B/S</w:t>
            </w:r>
            <w:r w:rsidRPr="004D5B33">
              <w:rPr>
                <w:rFonts w:cstheme="minorBidi" w:hint="eastAsia"/>
                <w:bCs/>
              </w:rPr>
              <w:t>架构管理；</w:t>
            </w:r>
          </w:p>
        </w:tc>
      </w:tr>
      <w:tr w:rsidR="004D5B33" w:rsidRPr="004D5B33">
        <w:trPr>
          <w:trHeight w:val="280"/>
          <w:jc w:val="center"/>
        </w:trPr>
        <w:tc>
          <w:tcPr>
            <w:tcW w:w="882"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spacing w:line="300" w:lineRule="exact"/>
              <w:ind w:firstLineChars="0" w:firstLine="0"/>
              <w:jc w:val="center"/>
              <w:rPr>
                <w:rFonts w:cstheme="minorBidi"/>
                <w:bCs/>
                <w:kern w:val="0"/>
              </w:rPr>
            </w:pPr>
            <w:r w:rsidRPr="004D5B33">
              <w:rPr>
                <w:rFonts w:cstheme="minorBidi" w:hint="eastAsia"/>
                <w:bCs/>
                <w:kern w:val="0"/>
              </w:rPr>
              <w:t>易用性</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支持对</w:t>
            </w:r>
            <w:r w:rsidRPr="004D5B33">
              <w:rPr>
                <w:rFonts w:cstheme="minorBidi" w:hint="eastAsia"/>
                <w:bCs/>
              </w:rPr>
              <w:t>SQL</w:t>
            </w:r>
            <w:r w:rsidRPr="004D5B33">
              <w:rPr>
                <w:rFonts w:cstheme="minorBidi" w:hint="eastAsia"/>
                <w:bCs/>
              </w:rPr>
              <w:t>语句进行业务化翻译，为用户提供</w:t>
            </w:r>
            <w:r w:rsidRPr="004D5B33">
              <w:rPr>
                <w:rFonts w:cstheme="minorBidi" w:hint="eastAsia"/>
                <w:bCs/>
              </w:rPr>
              <w:t>S</w:t>
            </w:r>
            <w:r w:rsidRPr="004D5B33">
              <w:rPr>
                <w:rFonts w:cstheme="minorBidi"/>
                <w:bCs/>
              </w:rPr>
              <w:t>QL</w:t>
            </w:r>
            <w:r w:rsidRPr="004D5B33">
              <w:rPr>
                <w:rFonts w:cstheme="minorBidi" w:hint="eastAsia"/>
                <w:bCs/>
              </w:rPr>
              <w:t>语句概述，便于用户理解；</w:t>
            </w:r>
            <w:r w:rsidRPr="004D5B33">
              <w:rPr>
                <w:rFonts w:cstheme="minorBidi"/>
                <w:bCs/>
              </w:rPr>
              <w:t xml:space="preserve"> </w:t>
            </w:r>
          </w:p>
        </w:tc>
      </w:tr>
      <w:tr w:rsidR="00FA6531" w:rsidRPr="004D5B33">
        <w:trPr>
          <w:trHeight w:val="280"/>
          <w:jc w:val="center"/>
        </w:trPr>
        <w:tc>
          <w:tcPr>
            <w:tcW w:w="882" w:type="pct"/>
            <w:vMerge/>
            <w:tcBorders>
              <w:left w:val="single" w:sz="4" w:space="0" w:color="auto"/>
              <w:right w:val="single" w:sz="4" w:space="0" w:color="auto"/>
            </w:tcBorders>
            <w:shd w:val="clear" w:color="auto" w:fill="auto"/>
            <w:vAlign w:val="center"/>
          </w:tcPr>
          <w:p w:rsidR="00FA6531" w:rsidRPr="004D5B33" w:rsidRDefault="00FA6531">
            <w:pPr>
              <w:spacing w:line="300" w:lineRule="exact"/>
              <w:ind w:firstLineChars="0" w:firstLine="0"/>
              <w:jc w:val="center"/>
              <w:rPr>
                <w:rFonts w:cstheme="minorBidi"/>
                <w:bCs/>
                <w:kern w:val="0"/>
              </w:rPr>
            </w:pP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snapToGrid w:val="0"/>
              <w:spacing w:beforeLines="10" w:before="32" w:afterLines="10" w:after="32" w:line="300" w:lineRule="exact"/>
              <w:ind w:firstLineChars="0" w:firstLine="0"/>
              <w:contextualSpacing/>
              <w:rPr>
                <w:rFonts w:cstheme="minorBidi"/>
                <w:bCs/>
              </w:rPr>
            </w:pPr>
            <w:r w:rsidRPr="004D5B33">
              <w:rPr>
                <w:rFonts w:cstheme="minorBidi" w:hint="eastAsia"/>
                <w:bCs/>
              </w:rPr>
              <w:t>支持资产组管理；</w:t>
            </w:r>
            <w:r w:rsidRPr="004D5B33">
              <w:rPr>
                <w:rFonts w:cstheme="minorBidi"/>
                <w:bCs/>
              </w:rPr>
              <w:t xml:space="preserve"> </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7.</w:t>
      </w:r>
      <w:r w:rsidRPr="004D5B33">
        <w:rPr>
          <w:rFonts w:cs="宋体" w:hint="eastAsia"/>
          <w:kern w:val="0"/>
          <w:lang w:bidi="ar"/>
        </w:rPr>
        <w:t>数据库脱敏系统</w:t>
      </w:r>
      <w:r w:rsidRPr="004D5B33">
        <w:rPr>
          <w:rFonts w:cs="宋体" w:hint="eastAsia"/>
          <w:kern w:val="0"/>
          <w:lang w:bidi="ar"/>
        </w:rPr>
        <w:t xml:space="preserve"> 1</w:t>
      </w:r>
      <w:r w:rsidRPr="004D5B33">
        <w:rPr>
          <w:rFonts w:cs="宋体" w:hint="eastAsia"/>
          <w:kern w:val="0"/>
          <w:lang w:bidi="ar"/>
        </w:rPr>
        <w:t>台</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004"/>
      </w:tblGrid>
      <w:tr w:rsidR="004D5B33" w:rsidRPr="004D5B33">
        <w:trPr>
          <w:trHeight w:val="280"/>
          <w:jc w:val="center"/>
        </w:trPr>
        <w:tc>
          <w:tcPr>
            <w:tcW w:w="90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4099"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280"/>
          <w:jc w:val="center"/>
        </w:trPr>
        <w:tc>
          <w:tcPr>
            <w:tcW w:w="90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产品要求</w:t>
            </w:r>
          </w:p>
        </w:tc>
        <w:tc>
          <w:tcPr>
            <w:tcW w:w="4099"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选用产品必须采用国产化芯片和国产操作系统；本次项目采购数量为</w:t>
            </w:r>
            <w:r w:rsidRPr="004D5B33">
              <w:rPr>
                <w:rFonts w:cstheme="minorBidi" w:hint="eastAsia"/>
                <w:bCs/>
              </w:rPr>
              <w:t>1</w:t>
            </w:r>
            <w:r w:rsidRPr="004D5B33">
              <w:rPr>
                <w:rFonts w:cstheme="minorBidi" w:hint="eastAsia"/>
                <w:bCs/>
              </w:rPr>
              <w:t>台</w:t>
            </w:r>
          </w:p>
        </w:tc>
      </w:tr>
      <w:tr w:rsidR="004D5B33" w:rsidRPr="004D5B33">
        <w:trPr>
          <w:trHeight w:val="280"/>
          <w:jc w:val="center"/>
        </w:trPr>
        <w:tc>
          <w:tcPr>
            <w:tcW w:w="90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维保要求</w:t>
            </w:r>
          </w:p>
        </w:tc>
        <w:tc>
          <w:tcPr>
            <w:tcW w:w="4099"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280"/>
          <w:jc w:val="center"/>
        </w:trPr>
        <w:tc>
          <w:tcPr>
            <w:tcW w:w="900"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硬件</w:t>
            </w:r>
          </w:p>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要求</w:t>
            </w:r>
          </w:p>
        </w:tc>
        <w:tc>
          <w:tcPr>
            <w:tcW w:w="4099"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内存不少于</w:t>
            </w:r>
            <w:r w:rsidRPr="004D5B33">
              <w:rPr>
                <w:rFonts w:cstheme="minorBidi" w:hint="eastAsia"/>
                <w:bCs/>
                <w:kern w:val="0"/>
              </w:rPr>
              <w:t>32GB</w:t>
            </w:r>
            <w:r w:rsidRPr="004D5B33">
              <w:rPr>
                <w:rFonts w:cstheme="minorBidi" w:hint="eastAsia"/>
                <w:bCs/>
                <w:kern w:val="0"/>
              </w:rPr>
              <w:t>；</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硬盘</w:t>
            </w:r>
            <w:r w:rsidRPr="004D5B33">
              <w:rPr>
                <w:rFonts w:cstheme="minorBidi" w:hint="eastAsia"/>
                <w:bCs/>
                <w:kern w:val="0"/>
              </w:rPr>
              <w:t>:2*6T</w:t>
            </w:r>
            <w:r w:rsidRPr="004D5B33">
              <w:rPr>
                <w:rFonts w:cstheme="minorBidi" w:hint="eastAsia"/>
                <w:bCs/>
                <w:kern w:val="0"/>
              </w:rPr>
              <w:t>；</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网络接口</w:t>
            </w:r>
            <w:r w:rsidRPr="004D5B33">
              <w:rPr>
                <w:rFonts w:cstheme="minorBidi" w:hint="eastAsia"/>
                <w:bCs/>
                <w:kern w:val="0"/>
              </w:rPr>
              <w:t>:5</w:t>
            </w:r>
            <w:r w:rsidRPr="004D5B33">
              <w:rPr>
                <w:rFonts w:cstheme="minorBidi" w:hint="eastAsia"/>
                <w:bCs/>
                <w:kern w:val="0"/>
              </w:rPr>
              <w:t>个千兆电口；</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规格材料</w:t>
            </w:r>
            <w:r w:rsidRPr="004D5B33">
              <w:rPr>
                <w:rFonts w:cstheme="minorBidi" w:hint="eastAsia"/>
                <w:bCs/>
                <w:kern w:val="0"/>
              </w:rPr>
              <w:t>:2U</w:t>
            </w:r>
            <w:r w:rsidRPr="004D5B33">
              <w:rPr>
                <w:rFonts w:cstheme="minorBidi" w:hint="eastAsia"/>
                <w:bCs/>
                <w:kern w:val="0"/>
              </w:rPr>
              <w:t>机箱。</w:t>
            </w:r>
          </w:p>
        </w:tc>
      </w:tr>
      <w:tr w:rsidR="004D5B33" w:rsidRPr="004D5B33">
        <w:trPr>
          <w:trHeight w:val="280"/>
          <w:jc w:val="center"/>
        </w:trPr>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资质</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具备软件著作权证书、公安部销售许可证</w:t>
            </w:r>
          </w:p>
        </w:tc>
      </w:tr>
      <w:tr w:rsidR="004D5B33" w:rsidRPr="004D5B33">
        <w:trPr>
          <w:trHeight w:val="280"/>
          <w:jc w:val="center"/>
        </w:trPr>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支持数据源类别</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基本数据库：</w:t>
            </w:r>
            <w:r w:rsidRPr="004D5B33">
              <w:rPr>
                <w:rFonts w:cstheme="minorBidi" w:hint="eastAsia"/>
                <w:bCs/>
                <w:kern w:val="0"/>
              </w:rPr>
              <w:t>MYSQL</w:t>
            </w:r>
            <w:r w:rsidRPr="004D5B33">
              <w:rPr>
                <w:rFonts w:cstheme="minorBidi" w:hint="eastAsia"/>
                <w:bCs/>
                <w:kern w:val="0"/>
              </w:rPr>
              <w:t>、</w:t>
            </w:r>
            <w:r w:rsidRPr="004D5B33">
              <w:rPr>
                <w:rFonts w:cstheme="minorBidi" w:hint="eastAsia"/>
                <w:bCs/>
                <w:kern w:val="0"/>
              </w:rPr>
              <w:t>ORACLE</w:t>
            </w:r>
            <w:r w:rsidRPr="004D5B33">
              <w:rPr>
                <w:rFonts w:cstheme="minorBidi" w:hint="eastAsia"/>
                <w:bCs/>
                <w:kern w:val="0"/>
              </w:rPr>
              <w:t>、</w:t>
            </w:r>
            <w:r w:rsidRPr="004D5B33">
              <w:rPr>
                <w:rFonts w:cstheme="minorBidi" w:hint="eastAsia"/>
                <w:bCs/>
                <w:kern w:val="0"/>
              </w:rPr>
              <w:t>MSSQL</w:t>
            </w:r>
            <w:r w:rsidRPr="004D5B33">
              <w:rPr>
                <w:rFonts w:cstheme="minorBidi" w:hint="eastAsia"/>
                <w:bCs/>
                <w:kern w:val="0"/>
              </w:rPr>
              <w:t>、</w:t>
            </w:r>
            <w:r w:rsidRPr="004D5B33">
              <w:rPr>
                <w:rFonts w:cstheme="minorBidi" w:hint="eastAsia"/>
                <w:bCs/>
                <w:kern w:val="0"/>
              </w:rPr>
              <w:t>DB2</w:t>
            </w:r>
            <w:r w:rsidRPr="004D5B33">
              <w:rPr>
                <w:rFonts w:cstheme="minorBidi" w:hint="eastAsia"/>
                <w:bCs/>
                <w:kern w:val="0"/>
              </w:rPr>
              <w:t>、</w:t>
            </w:r>
            <w:r w:rsidRPr="004D5B33">
              <w:rPr>
                <w:rFonts w:cstheme="minorBidi" w:hint="eastAsia"/>
                <w:bCs/>
                <w:kern w:val="0"/>
              </w:rPr>
              <w:t>POSTGRESQL</w:t>
            </w:r>
            <w:r w:rsidRPr="004D5B33">
              <w:rPr>
                <w:rFonts w:cstheme="minorBidi" w:hint="eastAsia"/>
                <w:bCs/>
                <w:kern w:val="0"/>
              </w:rPr>
              <w:t>、</w:t>
            </w:r>
            <w:r w:rsidRPr="004D5B33">
              <w:rPr>
                <w:rFonts w:cstheme="minorBidi" w:hint="eastAsia"/>
                <w:bCs/>
                <w:kern w:val="0"/>
              </w:rPr>
              <w:t>GREENPLUM</w:t>
            </w:r>
            <w:r w:rsidRPr="004D5B33">
              <w:rPr>
                <w:rFonts w:cstheme="minorBidi" w:hint="eastAsia"/>
                <w:bCs/>
                <w:kern w:val="0"/>
              </w:rPr>
              <w:t>、</w:t>
            </w:r>
            <w:r w:rsidRPr="004D5B33">
              <w:rPr>
                <w:rFonts w:cstheme="minorBidi" w:hint="eastAsia"/>
                <w:bCs/>
                <w:kern w:val="0"/>
              </w:rPr>
              <w:t>INFORMIX</w:t>
            </w:r>
            <w:r w:rsidRPr="004D5B33">
              <w:rPr>
                <w:rFonts w:cstheme="minorBidi" w:hint="eastAsia"/>
                <w:bCs/>
                <w:kern w:val="0"/>
              </w:rPr>
              <w:t>、</w:t>
            </w:r>
            <w:r w:rsidRPr="004D5B33">
              <w:rPr>
                <w:rFonts w:cstheme="minorBidi" w:hint="eastAsia"/>
                <w:bCs/>
                <w:kern w:val="0"/>
              </w:rPr>
              <w:t>MARIADB</w:t>
            </w:r>
            <w:r w:rsidRPr="004D5B33">
              <w:rPr>
                <w:rFonts w:cstheme="minorBidi" w:hint="eastAsia"/>
                <w:bCs/>
                <w:kern w:val="0"/>
              </w:rPr>
              <w:t>、</w:t>
            </w:r>
            <w:r w:rsidRPr="004D5B33">
              <w:rPr>
                <w:rFonts w:cstheme="minorBidi" w:hint="eastAsia"/>
                <w:bCs/>
                <w:kern w:val="0"/>
              </w:rPr>
              <w:t>SYBASE</w:t>
            </w:r>
            <w:r w:rsidRPr="004D5B33">
              <w:rPr>
                <w:rFonts w:cstheme="minorBidi" w:hint="eastAsia"/>
                <w:bCs/>
                <w:kern w:val="0"/>
              </w:rPr>
              <w:t>、</w:t>
            </w:r>
            <w:r w:rsidRPr="004D5B33">
              <w:rPr>
                <w:rFonts w:cstheme="minorBidi" w:hint="eastAsia"/>
                <w:bCs/>
                <w:kern w:val="0"/>
              </w:rPr>
              <w:t>CACHEDB</w:t>
            </w:r>
            <w:r w:rsidRPr="004D5B33">
              <w:rPr>
                <w:rFonts w:cstheme="minorBidi" w:hint="eastAsia"/>
                <w:bCs/>
                <w:kern w:val="0"/>
              </w:rPr>
              <w:t>、</w:t>
            </w:r>
            <w:r w:rsidRPr="004D5B33">
              <w:rPr>
                <w:rFonts w:cstheme="minorBidi" w:hint="eastAsia"/>
                <w:bCs/>
                <w:kern w:val="0"/>
              </w:rPr>
              <w:t>HANA</w:t>
            </w:r>
            <w:r w:rsidRPr="004D5B33">
              <w:rPr>
                <w:rFonts w:cstheme="minorBidi" w:hint="eastAsia"/>
                <w:bCs/>
                <w:kern w:val="0"/>
              </w:rPr>
              <w:t>。</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文件</w:t>
            </w:r>
            <w:r w:rsidRPr="004D5B33">
              <w:rPr>
                <w:rFonts w:cstheme="minorBidi"/>
                <w:bCs/>
                <w:kern w:val="0"/>
              </w:rPr>
              <w:t>：</w:t>
            </w:r>
            <w:r w:rsidRPr="004D5B33">
              <w:rPr>
                <w:rFonts w:cstheme="minorBidi" w:hint="eastAsia"/>
                <w:bCs/>
                <w:kern w:val="0"/>
              </w:rPr>
              <w:t>TXT</w:t>
            </w:r>
            <w:r w:rsidRPr="004D5B33">
              <w:rPr>
                <w:rFonts w:cstheme="minorBidi" w:hint="eastAsia"/>
                <w:bCs/>
                <w:kern w:val="0"/>
              </w:rPr>
              <w:t>、</w:t>
            </w:r>
            <w:r w:rsidRPr="004D5B33">
              <w:rPr>
                <w:rFonts w:cstheme="minorBidi" w:hint="eastAsia"/>
                <w:bCs/>
                <w:kern w:val="0"/>
              </w:rPr>
              <w:t>CSV</w:t>
            </w:r>
            <w:r w:rsidRPr="004D5B33">
              <w:rPr>
                <w:rFonts w:cstheme="minorBidi" w:hint="eastAsia"/>
                <w:bCs/>
                <w:kern w:val="0"/>
              </w:rPr>
              <w:t>、</w:t>
            </w:r>
            <w:r w:rsidRPr="004D5B33">
              <w:rPr>
                <w:rFonts w:cstheme="minorBidi" w:hint="eastAsia"/>
                <w:bCs/>
                <w:kern w:val="0"/>
              </w:rPr>
              <w:t>XLS</w:t>
            </w:r>
            <w:r w:rsidRPr="004D5B33">
              <w:rPr>
                <w:rFonts w:cstheme="minorBidi" w:hint="eastAsia"/>
                <w:bCs/>
                <w:kern w:val="0"/>
              </w:rPr>
              <w:t>、</w:t>
            </w:r>
            <w:r w:rsidRPr="004D5B33">
              <w:rPr>
                <w:rFonts w:cstheme="minorBidi" w:hint="eastAsia"/>
                <w:bCs/>
                <w:kern w:val="0"/>
              </w:rPr>
              <w:t>XLSX</w:t>
            </w:r>
            <w:r w:rsidRPr="004D5B33">
              <w:rPr>
                <w:rFonts w:cstheme="minorBidi" w:hint="eastAsia"/>
                <w:bCs/>
                <w:kern w:val="0"/>
              </w:rPr>
              <w:t>、</w:t>
            </w:r>
            <w:r w:rsidRPr="004D5B33">
              <w:rPr>
                <w:rFonts w:cstheme="minorBidi" w:hint="eastAsia"/>
                <w:bCs/>
                <w:kern w:val="0"/>
              </w:rPr>
              <w:t>DEL</w:t>
            </w:r>
            <w:r w:rsidRPr="004D5B33">
              <w:rPr>
                <w:rFonts w:cstheme="minorBidi" w:hint="eastAsia"/>
                <w:bCs/>
                <w:kern w:val="0"/>
              </w:rPr>
              <w:t>、</w:t>
            </w:r>
            <w:r w:rsidRPr="004D5B33">
              <w:rPr>
                <w:rFonts w:cstheme="minorBidi" w:hint="eastAsia"/>
                <w:bCs/>
                <w:kern w:val="0"/>
              </w:rPr>
              <w:t>DBF</w:t>
            </w:r>
            <w:r w:rsidRPr="004D5B33">
              <w:rPr>
                <w:rFonts w:cstheme="minorBidi" w:hint="eastAsia"/>
                <w:bCs/>
                <w:kern w:val="0"/>
              </w:rPr>
              <w:t>、</w:t>
            </w:r>
            <w:r w:rsidRPr="004D5B33">
              <w:rPr>
                <w:rFonts w:cstheme="minorBidi" w:hint="eastAsia"/>
                <w:bCs/>
                <w:kern w:val="0"/>
              </w:rPr>
              <w:t>OracleDMP</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XML</w:t>
            </w:r>
            <w:r w:rsidRPr="004D5B33">
              <w:rPr>
                <w:rFonts w:cstheme="minorBidi" w:hint="eastAsia"/>
                <w:bCs/>
                <w:kern w:val="0"/>
              </w:rPr>
              <w:t>、</w:t>
            </w:r>
            <w:r w:rsidRPr="004D5B33">
              <w:rPr>
                <w:rFonts w:cstheme="minorBidi" w:hint="eastAsia"/>
                <w:bCs/>
                <w:kern w:val="0"/>
              </w:rPr>
              <w:t>JSON</w:t>
            </w:r>
            <w:r w:rsidRPr="004D5B33">
              <w:rPr>
                <w:rFonts w:cstheme="minorBidi" w:hint="eastAsia"/>
                <w:bCs/>
                <w:kern w:val="0"/>
              </w:rPr>
              <w:t>、</w:t>
            </w:r>
            <w:r w:rsidRPr="004D5B33">
              <w:rPr>
                <w:rFonts w:cstheme="minorBidi" w:hint="eastAsia"/>
                <w:bCs/>
                <w:kern w:val="0"/>
              </w:rPr>
              <w:t>TXT</w:t>
            </w:r>
            <w:r w:rsidRPr="004D5B33">
              <w:rPr>
                <w:rFonts w:cstheme="minorBidi" w:hint="eastAsia"/>
                <w:bCs/>
                <w:kern w:val="0"/>
              </w:rPr>
              <w:t>、</w:t>
            </w:r>
            <w:r w:rsidRPr="004D5B33">
              <w:rPr>
                <w:rFonts w:cstheme="minorBidi" w:hint="eastAsia"/>
                <w:bCs/>
                <w:kern w:val="0"/>
              </w:rPr>
              <w:t>WORD</w:t>
            </w:r>
            <w:r w:rsidRPr="004D5B33">
              <w:rPr>
                <w:rFonts w:cstheme="minorBidi"/>
                <w:bCs/>
                <w:kern w:val="0"/>
              </w:rPr>
              <w:t>。</w:t>
            </w:r>
          </w:p>
          <w:p w:rsidR="00FA6531" w:rsidRPr="004D5B33" w:rsidRDefault="007451AE">
            <w:pPr>
              <w:spacing w:line="300" w:lineRule="exact"/>
              <w:ind w:firstLineChars="0" w:firstLine="0"/>
              <w:rPr>
                <w:rFonts w:cstheme="minorBidi"/>
                <w:bCs/>
                <w:kern w:val="0"/>
              </w:rPr>
            </w:pPr>
            <w:r w:rsidRPr="004D5B33">
              <w:rPr>
                <w:rFonts w:cstheme="minorBidi" w:hint="eastAsia"/>
                <w:bCs/>
                <w:kern w:val="0"/>
              </w:rPr>
              <w:t>国产数据库：</w:t>
            </w:r>
            <w:r w:rsidRPr="004D5B33">
              <w:rPr>
                <w:rFonts w:cstheme="minorBidi" w:hint="eastAsia"/>
                <w:bCs/>
                <w:kern w:val="0"/>
              </w:rPr>
              <w:t xml:space="preserve"> DM</w:t>
            </w:r>
            <w:r w:rsidRPr="004D5B33">
              <w:rPr>
                <w:rFonts w:cstheme="minorBidi" w:hint="eastAsia"/>
                <w:bCs/>
                <w:kern w:val="0"/>
              </w:rPr>
              <w:t>（达梦）、</w:t>
            </w:r>
            <w:r w:rsidRPr="004D5B33">
              <w:rPr>
                <w:rFonts w:cstheme="minorBidi" w:hint="eastAsia"/>
                <w:bCs/>
                <w:kern w:val="0"/>
              </w:rPr>
              <w:t>GBASE</w:t>
            </w:r>
            <w:r w:rsidRPr="004D5B33">
              <w:rPr>
                <w:rFonts w:cstheme="minorBidi" w:hint="eastAsia"/>
                <w:bCs/>
                <w:kern w:val="0"/>
              </w:rPr>
              <w:t>（南大通用）、</w:t>
            </w:r>
            <w:r w:rsidRPr="004D5B33">
              <w:rPr>
                <w:rFonts w:cstheme="minorBidi" w:hint="eastAsia"/>
                <w:bCs/>
                <w:kern w:val="0"/>
              </w:rPr>
              <w:t>KINGBASE</w:t>
            </w:r>
            <w:r w:rsidRPr="004D5B33">
              <w:rPr>
                <w:rFonts w:cstheme="minorBidi" w:hint="eastAsia"/>
                <w:bCs/>
                <w:kern w:val="0"/>
              </w:rPr>
              <w:t>（人大金仓）、</w:t>
            </w:r>
            <w:r w:rsidRPr="004D5B33">
              <w:rPr>
                <w:rFonts w:cstheme="minorBidi" w:hint="eastAsia"/>
                <w:bCs/>
                <w:kern w:val="0"/>
              </w:rPr>
              <w:t>GAUSS100</w:t>
            </w:r>
            <w:r w:rsidRPr="004D5B33">
              <w:rPr>
                <w:rFonts w:cstheme="minorBidi" w:hint="eastAsia"/>
                <w:bCs/>
                <w:kern w:val="0"/>
              </w:rPr>
              <w:t>（高斯</w:t>
            </w:r>
            <w:r w:rsidRPr="004D5B33">
              <w:rPr>
                <w:rFonts w:cstheme="minorBidi" w:hint="eastAsia"/>
                <w:bCs/>
                <w:kern w:val="0"/>
              </w:rPr>
              <w:t>100</w:t>
            </w:r>
            <w:r w:rsidRPr="004D5B33">
              <w:rPr>
                <w:rFonts w:cstheme="minorBidi" w:hint="eastAsia"/>
                <w:bCs/>
                <w:kern w:val="0"/>
              </w:rPr>
              <w:t>）、</w:t>
            </w:r>
            <w:r w:rsidRPr="004D5B33">
              <w:rPr>
                <w:rFonts w:cstheme="minorBidi" w:hint="eastAsia"/>
                <w:bCs/>
                <w:kern w:val="0"/>
              </w:rPr>
              <w:t>GAUSS200</w:t>
            </w:r>
            <w:r w:rsidRPr="004D5B33">
              <w:rPr>
                <w:rFonts w:cstheme="minorBidi" w:hint="eastAsia"/>
                <w:bCs/>
                <w:kern w:val="0"/>
              </w:rPr>
              <w:t>（高斯</w:t>
            </w:r>
            <w:r w:rsidRPr="004D5B33">
              <w:rPr>
                <w:rFonts w:cstheme="minorBidi" w:hint="eastAsia"/>
                <w:bCs/>
                <w:kern w:val="0"/>
              </w:rPr>
              <w:t>100</w:t>
            </w:r>
            <w:r w:rsidRPr="004D5B33">
              <w:rPr>
                <w:rFonts w:cstheme="minorBidi" w:hint="eastAsia"/>
                <w:bCs/>
                <w:kern w:val="0"/>
              </w:rPr>
              <w:t>）、</w:t>
            </w:r>
            <w:r w:rsidRPr="004D5B33">
              <w:rPr>
                <w:rFonts w:cstheme="minorBidi" w:hint="eastAsia"/>
                <w:bCs/>
                <w:kern w:val="0"/>
              </w:rPr>
              <w:t>UXDB</w:t>
            </w:r>
            <w:r w:rsidRPr="004D5B33">
              <w:rPr>
                <w:rFonts w:cstheme="minorBidi" w:hint="eastAsia"/>
                <w:bCs/>
                <w:kern w:val="0"/>
              </w:rPr>
              <w:t>（优炫）</w:t>
            </w:r>
            <w:r w:rsidRPr="004D5B33">
              <w:rPr>
                <w:rFonts w:cstheme="minorBidi"/>
                <w:bCs/>
                <w:kern w:val="0"/>
              </w:rPr>
              <w:t>、</w:t>
            </w:r>
            <w:r w:rsidRPr="004D5B33">
              <w:rPr>
                <w:rFonts w:cstheme="minorBidi" w:hint="eastAsia"/>
                <w:bCs/>
                <w:kern w:val="0"/>
              </w:rPr>
              <w:t>神通</w:t>
            </w:r>
            <w:r w:rsidRPr="004D5B33">
              <w:rPr>
                <w:rFonts w:cstheme="minorBidi"/>
                <w:bCs/>
                <w:kern w:val="0"/>
              </w:rPr>
              <w:t>、</w:t>
            </w:r>
            <w:r w:rsidRPr="004D5B33">
              <w:rPr>
                <w:rFonts w:cstheme="minorBidi" w:hint="eastAsia"/>
                <w:bCs/>
                <w:kern w:val="0"/>
              </w:rPr>
              <w:t>GOLDENDB</w:t>
            </w:r>
            <w:r w:rsidRPr="004D5B33">
              <w:rPr>
                <w:rFonts w:cstheme="minorBidi" w:hint="eastAsia"/>
                <w:bCs/>
                <w:kern w:val="0"/>
              </w:rPr>
              <w:t>、</w:t>
            </w:r>
            <w:r w:rsidRPr="004D5B33">
              <w:rPr>
                <w:rFonts w:cstheme="minorBidi" w:hint="eastAsia"/>
                <w:bCs/>
                <w:kern w:val="0"/>
              </w:rPr>
              <w:t>TIDB</w:t>
            </w:r>
            <w:r w:rsidRPr="004D5B33">
              <w:rPr>
                <w:rFonts w:cstheme="minorBidi" w:hint="eastAsia"/>
                <w:bCs/>
                <w:kern w:val="0"/>
              </w:rPr>
              <w:t>、</w:t>
            </w:r>
            <w:r w:rsidRPr="004D5B33">
              <w:rPr>
                <w:rFonts w:cstheme="minorBidi" w:hint="eastAsia"/>
                <w:bCs/>
                <w:kern w:val="0"/>
              </w:rPr>
              <w:t>MYCAT</w:t>
            </w:r>
            <w:r w:rsidRPr="004D5B33">
              <w:rPr>
                <w:rFonts w:cstheme="minorBidi" w:hint="eastAsia"/>
                <w:bCs/>
                <w:kern w:val="0"/>
              </w:rPr>
              <w:t>、</w:t>
            </w:r>
            <w:r w:rsidRPr="004D5B33">
              <w:rPr>
                <w:rFonts w:cstheme="minorBidi" w:hint="eastAsia"/>
                <w:bCs/>
                <w:kern w:val="0"/>
              </w:rPr>
              <w:t>DBLE</w:t>
            </w:r>
            <w:r w:rsidRPr="004D5B33">
              <w:rPr>
                <w:rFonts w:cstheme="minorBidi" w:hint="eastAsia"/>
                <w:bCs/>
                <w:kern w:val="0"/>
              </w:rPr>
              <w:t>、</w:t>
            </w:r>
            <w:r w:rsidRPr="004D5B33">
              <w:rPr>
                <w:rFonts w:cstheme="minorBidi" w:hint="eastAsia"/>
                <w:bCs/>
                <w:kern w:val="0"/>
              </w:rPr>
              <w:t>D</w:t>
            </w:r>
            <w:r w:rsidRPr="004D5B33">
              <w:rPr>
                <w:rFonts w:cstheme="minorBidi" w:hint="eastAsia"/>
                <w:bCs/>
                <w:kern w:val="0"/>
              </w:rPr>
              <w:t>RDS</w:t>
            </w:r>
            <w:r w:rsidRPr="004D5B33">
              <w:rPr>
                <w:rFonts w:cstheme="minorBidi" w:hint="eastAsia"/>
                <w:bCs/>
                <w:kern w:val="0"/>
              </w:rPr>
              <w:t>、</w:t>
            </w:r>
            <w:r w:rsidRPr="004D5B33">
              <w:rPr>
                <w:rFonts w:cstheme="minorBidi" w:hint="eastAsia"/>
                <w:bCs/>
                <w:kern w:val="0"/>
              </w:rPr>
              <w:t>TELEDB</w:t>
            </w:r>
            <w:r w:rsidRPr="004D5B33">
              <w:rPr>
                <w:rFonts w:cstheme="minorBidi" w:hint="eastAsia"/>
                <w:bCs/>
                <w:kern w:val="0"/>
              </w:rPr>
              <w:t>、</w:t>
            </w:r>
            <w:r w:rsidRPr="004D5B33">
              <w:rPr>
                <w:rFonts w:cstheme="minorBidi" w:hint="eastAsia"/>
                <w:bCs/>
                <w:kern w:val="0"/>
              </w:rPr>
              <w:t>TDSQL FOR MYSQL</w:t>
            </w:r>
            <w:r w:rsidRPr="004D5B33">
              <w:rPr>
                <w:rFonts w:cstheme="minorBidi"/>
                <w:bCs/>
                <w:kern w:val="0"/>
              </w:rPr>
              <w:t>、</w:t>
            </w:r>
            <w:r w:rsidRPr="004D5B33">
              <w:rPr>
                <w:rFonts w:cstheme="minorBidi" w:hint="eastAsia"/>
                <w:bCs/>
                <w:kern w:val="0"/>
              </w:rPr>
              <w:t>TELEPG</w:t>
            </w:r>
            <w:r w:rsidRPr="004D5B33">
              <w:rPr>
                <w:rFonts w:cstheme="minorBidi" w:hint="eastAsia"/>
                <w:bCs/>
                <w:kern w:val="0"/>
              </w:rPr>
              <w:t>。</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大数据组件及其他：</w:t>
            </w:r>
            <w:r w:rsidRPr="004D5B33">
              <w:rPr>
                <w:rFonts w:cstheme="minorBidi" w:hint="eastAsia"/>
                <w:bCs/>
                <w:kern w:val="0"/>
              </w:rPr>
              <w:t>HIVE</w:t>
            </w:r>
            <w:r w:rsidRPr="004D5B33">
              <w:rPr>
                <w:rFonts w:cstheme="minorBidi" w:hint="eastAsia"/>
                <w:bCs/>
                <w:kern w:val="0"/>
              </w:rPr>
              <w:t>、</w:t>
            </w:r>
            <w:r w:rsidRPr="004D5B33">
              <w:rPr>
                <w:rFonts w:cstheme="minorBidi" w:hint="eastAsia"/>
                <w:bCs/>
                <w:kern w:val="0"/>
              </w:rPr>
              <w:t>IMPALA</w:t>
            </w:r>
            <w:r w:rsidRPr="004D5B33">
              <w:rPr>
                <w:rFonts w:cstheme="minorBidi" w:hint="eastAsia"/>
                <w:bCs/>
                <w:kern w:val="0"/>
              </w:rPr>
              <w:t>、</w:t>
            </w:r>
            <w:r w:rsidRPr="004D5B33">
              <w:rPr>
                <w:rFonts w:cstheme="minorBidi" w:hint="eastAsia"/>
                <w:bCs/>
                <w:kern w:val="0"/>
              </w:rPr>
              <w:t>MONGODB</w:t>
            </w:r>
            <w:r w:rsidRPr="004D5B33">
              <w:rPr>
                <w:rFonts w:cstheme="minorBidi" w:hint="eastAsia"/>
                <w:bCs/>
                <w:kern w:val="0"/>
              </w:rPr>
              <w:t>、</w:t>
            </w:r>
            <w:r w:rsidRPr="004D5B33">
              <w:rPr>
                <w:rFonts w:cstheme="minorBidi" w:hint="eastAsia"/>
                <w:bCs/>
                <w:kern w:val="0"/>
              </w:rPr>
              <w:t>ELASTICSEARCH</w:t>
            </w:r>
            <w:r w:rsidRPr="004D5B33">
              <w:rPr>
                <w:rFonts w:cstheme="minorBidi" w:hint="eastAsia"/>
                <w:bCs/>
                <w:kern w:val="0"/>
              </w:rPr>
              <w:t>、</w:t>
            </w:r>
            <w:r w:rsidRPr="004D5B33">
              <w:rPr>
                <w:rFonts w:cstheme="minorBidi" w:hint="eastAsia"/>
                <w:bCs/>
                <w:kern w:val="0"/>
              </w:rPr>
              <w:t>CLICKHOUSE</w:t>
            </w:r>
            <w:r w:rsidRPr="004D5B33">
              <w:rPr>
                <w:rFonts w:cstheme="minorBidi" w:hint="eastAsia"/>
                <w:bCs/>
                <w:kern w:val="0"/>
              </w:rPr>
              <w:t>、</w:t>
            </w:r>
            <w:r w:rsidRPr="004D5B33">
              <w:rPr>
                <w:rFonts w:cstheme="minorBidi" w:hint="eastAsia"/>
                <w:bCs/>
                <w:kern w:val="0"/>
              </w:rPr>
              <w:t>HBASE</w:t>
            </w:r>
            <w:r w:rsidRPr="004D5B33">
              <w:rPr>
                <w:rFonts w:cstheme="minorBidi" w:hint="eastAsia"/>
                <w:bCs/>
                <w:kern w:val="0"/>
              </w:rPr>
              <w:t>、</w:t>
            </w:r>
            <w:r w:rsidRPr="004D5B33">
              <w:rPr>
                <w:rFonts w:cstheme="minorBidi" w:hint="eastAsia"/>
                <w:bCs/>
                <w:kern w:val="0"/>
              </w:rPr>
              <w:t>TERADATA</w:t>
            </w:r>
            <w:r w:rsidRPr="004D5B33">
              <w:rPr>
                <w:rFonts w:cstheme="minorBidi" w:hint="eastAsia"/>
                <w:bCs/>
                <w:kern w:val="0"/>
              </w:rPr>
              <w:t>、</w:t>
            </w:r>
            <w:r w:rsidRPr="004D5B33">
              <w:rPr>
                <w:rFonts w:cstheme="minorBidi" w:hint="eastAsia"/>
                <w:bCs/>
                <w:kern w:val="0"/>
              </w:rPr>
              <w:t>VERTICA</w:t>
            </w:r>
            <w:r w:rsidRPr="004D5B33">
              <w:rPr>
                <w:rFonts w:cstheme="minorBidi" w:hint="eastAsia"/>
                <w:bCs/>
                <w:kern w:val="0"/>
              </w:rPr>
              <w:t>、</w:t>
            </w:r>
            <w:r w:rsidRPr="004D5B33">
              <w:rPr>
                <w:rFonts w:cstheme="minorBidi" w:hint="eastAsia"/>
                <w:bCs/>
                <w:kern w:val="0"/>
              </w:rPr>
              <w:t>ODPS</w:t>
            </w:r>
            <w:r w:rsidRPr="004D5B33">
              <w:rPr>
                <w:rFonts w:cstheme="minorBidi" w:hint="eastAsia"/>
                <w:bCs/>
                <w:kern w:val="0"/>
              </w:rPr>
              <w:t>、</w:t>
            </w:r>
            <w:r w:rsidRPr="004D5B33">
              <w:rPr>
                <w:rFonts w:cstheme="minorBidi" w:hint="eastAsia"/>
                <w:bCs/>
                <w:kern w:val="0"/>
              </w:rPr>
              <w:t>OCEANBASE</w:t>
            </w:r>
            <w:r w:rsidRPr="004D5B33">
              <w:rPr>
                <w:rFonts w:cstheme="minorBidi"/>
                <w:bCs/>
                <w:kern w:val="0"/>
              </w:rPr>
              <w:t>、</w:t>
            </w:r>
            <w:r w:rsidRPr="004D5B33">
              <w:rPr>
                <w:rFonts w:cstheme="minorBidi" w:hint="eastAsia"/>
                <w:bCs/>
                <w:kern w:val="0"/>
              </w:rPr>
              <w:lastRenderedPageBreak/>
              <w:t>INCEPTOR</w:t>
            </w:r>
            <w:r w:rsidRPr="004D5B33">
              <w:rPr>
                <w:rFonts w:cstheme="minorBidi" w:hint="eastAsia"/>
                <w:bCs/>
                <w:kern w:val="0"/>
              </w:rPr>
              <w:t>。</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lastRenderedPageBreak/>
              <w:t>数据源管理</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支持对于数据源进行新增、编辑、删除等操作，并支持对于数据源对应的数据结构进行同步。</w:t>
            </w:r>
          </w:p>
        </w:tc>
      </w:tr>
      <w:tr w:rsidR="004D5B33" w:rsidRPr="004D5B33">
        <w:trPr>
          <w:trHeight w:val="280"/>
          <w:jc w:val="center"/>
        </w:trPr>
        <w:tc>
          <w:tcPr>
            <w:tcW w:w="900"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支持以数据资产目录形式对于数据源对应的元数据信息进行查看，同时支持同步分类分级的结果，以及对于敏感数据列进行手动标记。</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敏感标签管理</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系统内置敏感标签包括：姓名、手机号、身份证、银行卡、军官证、邮政编码、详细地址、护照号、国籍编码、日期、时间、驾驶证编号、邮箱、股票代码、股票名称、基金代码、基金名称、机构名称、组织机构代码、纳税识别号、统一社会信用代码、固定电话、港澳通行证、台胞证、营业执照、</w:t>
            </w:r>
            <w:r w:rsidRPr="004D5B33">
              <w:rPr>
                <w:rFonts w:cstheme="minorBidi" w:hint="eastAsia"/>
                <w:bCs/>
                <w:kern w:val="0"/>
              </w:rPr>
              <w:t>IMEI</w:t>
            </w:r>
            <w:r w:rsidRPr="004D5B33">
              <w:rPr>
                <w:rFonts w:cstheme="minorBidi" w:hint="eastAsia"/>
                <w:bCs/>
                <w:kern w:val="0"/>
              </w:rPr>
              <w:t>、</w:t>
            </w:r>
            <w:r w:rsidRPr="004D5B33">
              <w:rPr>
                <w:rFonts w:cstheme="minorBidi" w:hint="eastAsia"/>
                <w:bCs/>
                <w:kern w:val="0"/>
              </w:rPr>
              <w:t>IP</w:t>
            </w:r>
            <w:r w:rsidRPr="004D5B33">
              <w:rPr>
                <w:rFonts w:cstheme="minorBidi" w:hint="eastAsia"/>
                <w:bCs/>
                <w:kern w:val="0"/>
              </w:rPr>
              <w:t>地址、</w:t>
            </w:r>
            <w:r w:rsidRPr="004D5B33">
              <w:rPr>
                <w:rFonts w:cstheme="minorBidi" w:hint="eastAsia"/>
                <w:bCs/>
                <w:kern w:val="0"/>
              </w:rPr>
              <w:t>IPv6</w:t>
            </w:r>
            <w:r w:rsidRPr="004D5B33">
              <w:rPr>
                <w:rFonts w:cstheme="minorBidi" w:hint="eastAsia"/>
                <w:bCs/>
                <w:kern w:val="0"/>
              </w:rPr>
              <w:t>地址、</w:t>
            </w:r>
            <w:r w:rsidRPr="004D5B33">
              <w:rPr>
                <w:rFonts w:cstheme="minorBidi" w:hint="eastAsia"/>
                <w:bCs/>
                <w:kern w:val="0"/>
              </w:rPr>
              <w:t>JDBC</w:t>
            </w:r>
            <w:r w:rsidRPr="004D5B33">
              <w:rPr>
                <w:rFonts w:cstheme="minorBidi" w:hint="eastAsia"/>
                <w:bCs/>
                <w:kern w:val="0"/>
              </w:rPr>
              <w:t>连接串、</w:t>
            </w:r>
            <w:r w:rsidRPr="004D5B33">
              <w:rPr>
                <w:rFonts w:cstheme="minorBidi" w:hint="eastAsia"/>
                <w:bCs/>
                <w:kern w:val="0"/>
              </w:rPr>
              <w:t>MAC</w:t>
            </w:r>
            <w:r w:rsidRPr="004D5B33">
              <w:rPr>
                <w:rFonts w:cstheme="minorBidi" w:hint="eastAsia"/>
                <w:bCs/>
                <w:kern w:val="0"/>
              </w:rPr>
              <w:t>地址、</w:t>
            </w:r>
            <w:r w:rsidRPr="004D5B33">
              <w:rPr>
                <w:rFonts w:cstheme="minorBidi" w:hint="eastAsia"/>
                <w:bCs/>
                <w:kern w:val="0"/>
              </w:rPr>
              <w:t>MEID</w:t>
            </w:r>
            <w:r w:rsidRPr="004D5B33">
              <w:rPr>
                <w:rFonts w:cstheme="minorBidi" w:hint="eastAsia"/>
                <w:bCs/>
                <w:kern w:val="0"/>
              </w:rPr>
              <w:t>、</w:t>
            </w:r>
            <w:r w:rsidRPr="004D5B33">
              <w:rPr>
                <w:rFonts w:cstheme="minorBidi" w:hint="eastAsia"/>
                <w:bCs/>
                <w:kern w:val="0"/>
              </w:rPr>
              <w:t>URL</w:t>
            </w:r>
            <w:r w:rsidRPr="004D5B33">
              <w:rPr>
                <w:rFonts w:cstheme="minorBidi" w:hint="eastAsia"/>
                <w:bCs/>
                <w:kern w:val="0"/>
              </w:rPr>
              <w:t>地址、车架号、血型、城市、学历、性别、婚姻状况、民族、政治面貌、省份、车牌号、学科名称、学科代码、宗教信仰、整数、浮点数。（要求提供软件功能截图证明材料）</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支持对于敏感标签对应的发现规则进行配置，配置内容包括：判断主体、发现条件，并支持对于发现效果进行测试。</w:t>
            </w:r>
          </w:p>
        </w:tc>
      </w:tr>
      <w:tr w:rsidR="004D5B33" w:rsidRPr="004D5B33">
        <w:trPr>
          <w:trHeight w:val="280"/>
          <w:jc w:val="center"/>
        </w:trPr>
        <w:tc>
          <w:tcPr>
            <w:tcW w:w="900"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支持对于敏感标签对应的脱敏规则进行配置，配置内容包括：规则名称、是否启用、脱敏算法、脱敏分段，并支持对于脱敏效果进行测试。</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敏感数据发现</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支持全量</w:t>
            </w:r>
            <w:r w:rsidRPr="004D5B33">
              <w:rPr>
                <w:rFonts w:cstheme="minorBidi" w:hint="eastAsia"/>
                <w:bCs/>
                <w:kern w:val="0"/>
              </w:rPr>
              <w:t>/</w:t>
            </w:r>
            <w:r w:rsidRPr="004D5B33">
              <w:rPr>
                <w:rFonts w:cstheme="minorBidi" w:hint="eastAsia"/>
                <w:bCs/>
                <w:kern w:val="0"/>
              </w:rPr>
              <w:t>增量两种方式进行敏感数据发现，同时支持对于数据采样行业、命中阈值、脱敏模版进行配置。</w:t>
            </w:r>
            <w:r w:rsidRPr="004D5B33">
              <w:rPr>
                <w:rFonts w:cstheme="minorBidi"/>
                <w:bCs/>
                <w:kern w:val="0"/>
              </w:rPr>
              <w:tab/>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支持对于发现任务提供可视化监控，监控信息包括：任务状态、开始运行时间、耗时、已处理表格数、剩余表格数、发现敏感字段数、正在处理表格清单、详细运行日志，并支持原始日志的下载。</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数据脱敏</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支持对于脱敏任务的基础信息及对应的脱敏规则进行配置，基础信息包括任务名称、数据流向、输入源、对象同步、脱敏表格、增量配置、数据筛选、输出目标、</w:t>
            </w:r>
            <w:r w:rsidRPr="004D5B33">
              <w:rPr>
                <w:rFonts w:cstheme="minorBidi" w:hint="eastAsia"/>
                <w:bCs/>
                <w:kern w:val="0"/>
              </w:rPr>
              <w:t>Schema</w:t>
            </w:r>
            <w:r w:rsidRPr="004D5B33">
              <w:rPr>
                <w:rFonts w:cstheme="minorBidi" w:hint="eastAsia"/>
                <w:bCs/>
                <w:kern w:val="0"/>
              </w:rPr>
              <w:t>映射、数据覆盖方式。</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提供针对于每个数据脱敏任务的运行报告，包括任务概况、数据处理明细、对象同步明细、任务运行日志等信息。</w:t>
            </w:r>
          </w:p>
        </w:tc>
      </w:tr>
      <w:tr w:rsidR="004D5B33" w:rsidRPr="004D5B33">
        <w:trPr>
          <w:trHeight w:val="280"/>
          <w:jc w:val="center"/>
        </w:trPr>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统计分析报表</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系统提供针对数据资产与任务运行的两份统计分析报表</w:t>
            </w:r>
            <w:r w:rsidRPr="004D5B33">
              <w:rPr>
                <w:rFonts w:cstheme="minorBidi"/>
                <w:bCs/>
                <w:kern w:val="0"/>
              </w:rPr>
              <w:t>，</w:t>
            </w:r>
            <w:r w:rsidRPr="004D5B33">
              <w:rPr>
                <w:rFonts w:cstheme="minorBidi" w:hint="eastAsia"/>
                <w:bCs/>
                <w:kern w:val="0"/>
              </w:rPr>
              <w:t>数据资产统计包含数据源总量</w:t>
            </w:r>
            <w:r w:rsidRPr="004D5B33">
              <w:rPr>
                <w:rFonts w:cstheme="minorBidi"/>
                <w:bCs/>
                <w:kern w:val="0"/>
              </w:rPr>
              <w:t>、</w:t>
            </w:r>
            <w:r w:rsidRPr="004D5B33">
              <w:rPr>
                <w:rFonts w:cstheme="minorBidi" w:hint="eastAsia"/>
                <w:bCs/>
                <w:kern w:val="0"/>
              </w:rPr>
              <w:t>Schema</w:t>
            </w:r>
            <w:r w:rsidRPr="004D5B33">
              <w:rPr>
                <w:rFonts w:cstheme="minorBidi" w:hint="eastAsia"/>
                <w:bCs/>
                <w:kern w:val="0"/>
              </w:rPr>
              <w:t>总量</w:t>
            </w:r>
            <w:r w:rsidRPr="004D5B33">
              <w:rPr>
                <w:rFonts w:cstheme="minorBidi"/>
                <w:bCs/>
                <w:kern w:val="0"/>
              </w:rPr>
              <w:t>、</w:t>
            </w:r>
            <w:r w:rsidRPr="004D5B33">
              <w:rPr>
                <w:rFonts w:cstheme="minorBidi" w:hint="eastAsia"/>
                <w:bCs/>
                <w:kern w:val="0"/>
              </w:rPr>
              <w:t>数据表总量</w:t>
            </w:r>
            <w:r w:rsidRPr="004D5B33">
              <w:rPr>
                <w:rFonts w:cstheme="minorBidi"/>
                <w:bCs/>
                <w:kern w:val="0"/>
              </w:rPr>
              <w:t>、</w:t>
            </w:r>
            <w:r w:rsidRPr="004D5B33">
              <w:rPr>
                <w:rFonts w:cstheme="minorBidi" w:hint="eastAsia"/>
                <w:bCs/>
                <w:kern w:val="0"/>
              </w:rPr>
              <w:t>敏感数据表总量</w:t>
            </w:r>
            <w:r w:rsidRPr="004D5B33">
              <w:rPr>
                <w:rFonts w:cstheme="minorBidi"/>
                <w:bCs/>
                <w:kern w:val="0"/>
              </w:rPr>
              <w:t>、</w:t>
            </w:r>
            <w:r w:rsidRPr="004D5B33">
              <w:rPr>
                <w:rFonts w:cstheme="minorBidi" w:hint="eastAsia"/>
                <w:bCs/>
                <w:kern w:val="0"/>
              </w:rPr>
              <w:t>数据字段总量</w:t>
            </w:r>
            <w:r w:rsidRPr="004D5B33">
              <w:rPr>
                <w:rFonts w:cstheme="minorBidi"/>
                <w:bCs/>
                <w:kern w:val="0"/>
              </w:rPr>
              <w:t>、</w:t>
            </w:r>
            <w:r w:rsidRPr="004D5B33">
              <w:rPr>
                <w:rFonts w:cstheme="minorBidi" w:hint="eastAsia"/>
                <w:bCs/>
                <w:kern w:val="0"/>
              </w:rPr>
              <w:t>敏感数据字段总量</w:t>
            </w:r>
            <w:r w:rsidRPr="004D5B33">
              <w:rPr>
                <w:rFonts w:cstheme="minorBidi"/>
                <w:bCs/>
                <w:kern w:val="0"/>
              </w:rPr>
              <w:t>、</w:t>
            </w:r>
            <w:r w:rsidRPr="004D5B33">
              <w:rPr>
                <w:rFonts w:cstheme="minorBidi" w:hint="eastAsia"/>
                <w:bCs/>
                <w:kern w:val="0"/>
              </w:rPr>
              <w:t>数据源类型分布</w:t>
            </w:r>
            <w:r w:rsidRPr="004D5B33">
              <w:rPr>
                <w:rFonts w:cstheme="minorBidi"/>
                <w:bCs/>
                <w:kern w:val="0"/>
              </w:rPr>
              <w:t>、</w:t>
            </w:r>
            <w:r w:rsidRPr="004D5B33">
              <w:rPr>
                <w:rFonts w:cstheme="minorBidi" w:hint="eastAsia"/>
                <w:bCs/>
                <w:kern w:val="0"/>
              </w:rPr>
              <w:t>敏感程度排名</w:t>
            </w:r>
            <w:r w:rsidRPr="004D5B33">
              <w:rPr>
                <w:rFonts w:cstheme="minorBidi"/>
                <w:bCs/>
                <w:kern w:val="0"/>
              </w:rPr>
              <w:t>、</w:t>
            </w:r>
            <w:r w:rsidRPr="004D5B33">
              <w:rPr>
                <w:rFonts w:cstheme="minorBidi" w:hint="eastAsia"/>
                <w:bCs/>
                <w:kern w:val="0"/>
              </w:rPr>
              <w:t>敏感标签词云</w:t>
            </w:r>
            <w:r w:rsidRPr="004D5B33">
              <w:rPr>
                <w:rFonts w:cstheme="minorBidi"/>
                <w:bCs/>
                <w:kern w:val="0"/>
              </w:rPr>
              <w:t>，</w:t>
            </w:r>
            <w:r w:rsidRPr="004D5B33">
              <w:rPr>
                <w:rFonts w:cstheme="minorBidi" w:hint="eastAsia"/>
                <w:bCs/>
                <w:kern w:val="0"/>
              </w:rPr>
              <w:t>任务运行统计包含任务数量</w:t>
            </w:r>
            <w:r w:rsidRPr="004D5B33">
              <w:rPr>
                <w:rFonts w:cstheme="minorBidi"/>
                <w:bCs/>
                <w:kern w:val="0"/>
              </w:rPr>
              <w:t>、</w:t>
            </w:r>
            <w:r w:rsidRPr="004D5B33">
              <w:rPr>
                <w:rFonts w:cstheme="minorBidi" w:hint="eastAsia"/>
                <w:bCs/>
                <w:kern w:val="0"/>
              </w:rPr>
              <w:t>运行实例</w:t>
            </w:r>
            <w:r w:rsidRPr="004D5B33">
              <w:rPr>
                <w:rFonts w:cstheme="minorBidi"/>
                <w:bCs/>
                <w:kern w:val="0"/>
              </w:rPr>
              <w:t>、</w:t>
            </w:r>
            <w:r w:rsidRPr="004D5B33">
              <w:rPr>
                <w:rFonts w:cstheme="minorBidi" w:hint="eastAsia"/>
                <w:bCs/>
                <w:kern w:val="0"/>
              </w:rPr>
              <w:t>运行完成个数</w:t>
            </w:r>
            <w:r w:rsidRPr="004D5B33">
              <w:rPr>
                <w:rFonts w:cstheme="minorBidi"/>
                <w:bCs/>
                <w:kern w:val="0"/>
              </w:rPr>
              <w:t>、</w:t>
            </w:r>
            <w:r w:rsidRPr="004D5B33">
              <w:rPr>
                <w:rFonts w:cstheme="minorBidi" w:hint="eastAsia"/>
                <w:bCs/>
                <w:kern w:val="0"/>
              </w:rPr>
              <w:t>错误日志个数</w:t>
            </w:r>
            <w:r w:rsidRPr="004D5B33">
              <w:rPr>
                <w:rFonts w:cstheme="minorBidi"/>
                <w:bCs/>
                <w:kern w:val="0"/>
              </w:rPr>
              <w:t>、</w:t>
            </w:r>
            <w:r w:rsidRPr="004D5B33">
              <w:rPr>
                <w:rFonts w:cstheme="minorBidi" w:hint="eastAsia"/>
                <w:bCs/>
                <w:kern w:val="0"/>
              </w:rPr>
              <w:t>处理数据表</w:t>
            </w:r>
            <w:r w:rsidRPr="004D5B33">
              <w:rPr>
                <w:rFonts w:cstheme="minorBidi"/>
                <w:bCs/>
                <w:kern w:val="0"/>
              </w:rPr>
              <w:t>、</w:t>
            </w:r>
            <w:r w:rsidRPr="004D5B33">
              <w:rPr>
                <w:rFonts w:cstheme="minorBidi" w:hint="eastAsia"/>
                <w:bCs/>
                <w:kern w:val="0"/>
              </w:rPr>
              <w:t>处理数据量</w:t>
            </w:r>
            <w:r w:rsidRPr="004D5B33">
              <w:rPr>
                <w:rFonts w:cstheme="minorBidi"/>
                <w:bCs/>
                <w:kern w:val="0"/>
              </w:rPr>
              <w:t>、</w:t>
            </w:r>
            <w:r w:rsidRPr="004D5B33">
              <w:rPr>
                <w:rFonts w:cstheme="minorBidi" w:hint="eastAsia"/>
                <w:bCs/>
                <w:kern w:val="0"/>
              </w:rPr>
              <w:t>数据源类型分布</w:t>
            </w:r>
            <w:r w:rsidRPr="004D5B33">
              <w:rPr>
                <w:rFonts w:cstheme="minorBidi"/>
                <w:bCs/>
                <w:kern w:val="0"/>
              </w:rPr>
              <w:t>、</w:t>
            </w:r>
            <w:r w:rsidRPr="004D5B33">
              <w:rPr>
                <w:rFonts w:cstheme="minorBidi" w:hint="eastAsia"/>
                <w:bCs/>
                <w:kern w:val="0"/>
              </w:rPr>
              <w:t>数据流向分布</w:t>
            </w:r>
            <w:r w:rsidRPr="004D5B33">
              <w:rPr>
                <w:rFonts w:cstheme="minorBidi"/>
                <w:bCs/>
                <w:kern w:val="0"/>
              </w:rPr>
              <w:t>、</w:t>
            </w:r>
            <w:r w:rsidRPr="004D5B33">
              <w:rPr>
                <w:rFonts w:cstheme="minorBidi" w:hint="eastAsia"/>
                <w:bCs/>
                <w:kern w:val="0"/>
              </w:rPr>
              <w:t>脱敏规则热度</w:t>
            </w:r>
            <w:r w:rsidRPr="004D5B33">
              <w:rPr>
                <w:rFonts w:cstheme="minorBidi"/>
                <w:bCs/>
                <w:kern w:val="0"/>
              </w:rPr>
              <w:t>、</w:t>
            </w:r>
            <w:r w:rsidRPr="004D5B33">
              <w:rPr>
                <w:rFonts w:cstheme="minorBidi" w:hint="eastAsia"/>
                <w:bCs/>
                <w:kern w:val="0"/>
              </w:rPr>
              <w:t>任务运行趋势</w:t>
            </w:r>
            <w:r w:rsidRPr="004D5B33">
              <w:rPr>
                <w:rFonts w:cstheme="minorBidi"/>
                <w:bCs/>
                <w:kern w:val="0"/>
              </w:rPr>
              <w:t>、</w:t>
            </w:r>
            <w:r w:rsidRPr="004D5B33">
              <w:rPr>
                <w:rFonts w:cstheme="minorBidi" w:hint="eastAsia"/>
                <w:bCs/>
                <w:kern w:val="0"/>
              </w:rPr>
              <w:t>处理数据量趋势</w:t>
            </w:r>
            <w:r w:rsidRPr="004D5B33">
              <w:rPr>
                <w:rFonts w:cstheme="minorBidi"/>
                <w:bCs/>
                <w:kern w:val="0"/>
              </w:rPr>
              <w:t>、</w:t>
            </w:r>
            <w:r w:rsidRPr="004D5B33">
              <w:rPr>
                <w:rFonts w:cstheme="minorBidi" w:hint="eastAsia"/>
                <w:bCs/>
                <w:kern w:val="0"/>
              </w:rPr>
              <w:t>运行状态分布</w:t>
            </w:r>
            <w:r w:rsidRPr="004D5B33">
              <w:rPr>
                <w:rFonts w:cstheme="minorBidi"/>
                <w:bCs/>
                <w:kern w:val="0"/>
              </w:rPr>
              <w:t>、</w:t>
            </w:r>
            <w:r w:rsidRPr="004D5B33">
              <w:rPr>
                <w:rFonts w:cstheme="minorBidi" w:hint="eastAsia"/>
                <w:bCs/>
                <w:kern w:val="0"/>
              </w:rPr>
              <w:t>运行时段分布</w:t>
            </w:r>
            <w:r w:rsidRPr="004D5B33">
              <w:rPr>
                <w:rFonts w:cstheme="minorBidi"/>
                <w:bCs/>
                <w:kern w:val="0"/>
              </w:rPr>
              <w:t>、</w:t>
            </w:r>
            <w:r w:rsidRPr="004D5B33">
              <w:rPr>
                <w:rFonts w:cstheme="minorBidi" w:hint="eastAsia"/>
                <w:bCs/>
                <w:kern w:val="0"/>
              </w:rPr>
              <w:t>处理数据量排名</w:t>
            </w:r>
            <w:r w:rsidRPr="004D5B33">
              <w:rPr>
                <w:rFonts w:cstheme="minorBidi"/>
                <w:bCs/>
                <w:kern w:val="0"/>
              </w:rPr>
              <w:t>、</w:t>
            </w:r>
            <w:r w:rsidRPr="004D5B33">
              <w:rPr>
                <w:rFonts w:cstheme="minorBidi" w:hint="eastAsia"/>
                <w:bCs/>
                <w:kern w:val="0"/>
              </w:rPr>
              <w:t>运行次数排名</w:t>
            </w:r>
            <w:r w:rsidRPr="004D5B33">
              <w:rPr>
                <w:rFonts w:cstheme="minorBidi"/>
                <w:bCs/>
                <w:kern w:val="0"/>
              </w:rPr>
              <w:t>、</w:t>
            </w:r>
            <w:r w:rsidRPr="004D5B33">
              <w:rPr>
                <w:rFonts w:cstheme="minorBidi" w:hint="eastAsia"/>
                <w:bCs/>
                <w:kern w:val="0"/>
              </w:rPr>
              <w:t>错误日志数量排名</w:t>
            </w:r>
            <w:r w:rsidRPr="004D5B33">
              <w:rPr>
                <w:rFonts w:cstheme="minorBidi"/>
                <w:bCs/>
                <w:kern w:val="0"/>
              </w:rPr>
              <w:t>、</w:t>
            </w:r>
            <w:r w:rsidRPr="004D5B33">
              <w:rPr>
                <w:rFonts w:cstheme="minorBidi" w:hint="eastAsia"/>
                <w:bCs/>
                <w:kern w:val="0"/>
              </w:rPr>
              <w:t>平均用时排名</w:t>
            </w:r>
            <w:r w:rsidRPr="004D5B33">
              <w:rPr>
                <w:rFonts w:cstheme="minorBidi"/>
                <w:bCs/>
                <w:kern w:val="0"/>
              </w:rPr>
              <w:t>、</w:t>
            </w:r>
            <w:r w:rsidRPr="004D5B33">
              <w:rPr>
                <w:rFonts w:cstheme="minorBidi" w:hint="eastAsia"/>
                <w:bCs/>
                <w:kern w:val="0"/>
              </w:rPr>
              <w:t>热门数据源</w:t>
            </w:r>
            <w:r w:rsidRPr="004D5B33">
              <w:rPr>
                <w:rFonts w:cstheme="minorBidi"/>
                <w:bCs/>
                <w:kern w:val="0"/>
              </w:rPr>
              <w:t>、</w:t>
            </w:r>
            <w:r w:rsidRPr="004D5B33">
              <w:rPr>
                <w:rFonts w:cstheme="minorBidi" w:hint="eastAsia"/>
                <w:bCs/>
                <w:kern w:val="0"/>
              </w:rPr>
              <w:t>热门数据目标</w:t>
            </w:r>
            <w:r w:rsidRPr="004D5B33">
              <w:rPr>
                <w:rFonts w:cstheme="minorBidi"/>
                <w:bCs/>
                <w:kern w:val="0"/>
              </w:rPr>
              <w:t>。</w:t>
            </w:r>
          </w:p>
        </w:tc>
      </w:tr>
      <w:tr w:rsidR="004D5B33" w:rsidRPr="004D5B33">
        <w:trPr>
          <w:trHeight w:val="280"/>
          <w:jc w:val="center"/>
        </w:trPr>
        <w:tc>
          <w:tcPr>
            <w:tcW w:w="900"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API</w:t>
            </w:r>
            <w:r w:rsidRPr="004D5B33">
              <w:rPr>
                <w:rFonts w:cstheme="minorBidi" w:hint="eastAsia"/>
                <w:bCs/>
                <w:kern w:val="0"/>
              </w:rPr>
              <w:t>接口开放</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支持以</w:t>
            </w:r>
            <w:r w:rsidRPr="004D5B33">
              <w:rPr>
                <w:rFonts w:cstheme="minorBidi" w:hint="eastAsia"/>
                <w:bCs/>
                <w:kern w:val="0"/>
              </w:rPr>
              <w:t>API</w:t>
            </w:r>
            <w:r w:rsidRPr="004D5B33">
              <w:rPr>
                <w:rFonts w:cstheme="minorBidi" w:hint="eastAsia"/>
                <w:bCs/>
                <w:kern w:val="0"/>
              </w:rPr>
              <w:t>形式将数据脱敏与数据水印能力进行对外提供，具体包括接口包括：数据源清单接口、查询水印算法可用列表接口、水印列表接口、新增水印接口、批量删除水印接口、数据水印处理接口、查询脱敏算法可用列表接口、脱敏算法测试接口、数据脱敏接口（要求提供软件功能截图证明材料）</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脱敏算法</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静态脱敏支持不低于</w:t>
            </w:r>
            <w:r w:rsidRPr="004D5B33">
              <w:rPr>
                <w:rFonts w:cstheme="minorBidi" w:hint="eastAsia"/>
                <w:bCs/>
                <w:kern w:val="0"/>
              </w:rPr>
              <w:t>20</w:t>
            </w:r>
            <w:r w:rsidRPr="004D5B33">
              <w:rPr>
                <w:rFonts w:cstheme="minorBidi" w:hint="eastAsia"/>
                <w:bCs/>
                <w:kern w:val="0"/>
              </w:rPr>
              <w:t>类，</w:t>
            </w:r>
            <w:r w:rsidRPr="004D5B33">
              <w:rPr>
                <w:rFonts w:cstheme="minorBidi" w:hint="eastAsia"/>
                <w:bCs/>
                <w:kern w:val="0"/>
              </w:rPr>
              <w:t>240</w:t>
            </w:r>
            <w:r w:rsidRPr="004D5B33">
              <w:rPr>
                <w:rFonts w:cstheme="minorBidi" w:hint="eastAsia"/>
                <w:bCs/>
                <w:kern w:val="0"/>
              </w:rPr>
              <w:t>种及以上的脱敏算法</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保留频次</w:t>
            </w:r>
            <w:r w:rsidRPr="004D5B33">
              <w:rPr>
                <w:rFonts w:cstheme="minorBidi"/>
                <w:bCs/>
                <w:kern w:val="0"/>
              </w:rPr>
              <w:t>：对类别属性的数据进行编码，去除字段内容含义，仅保留类别区分性。适用于机器学习等数据分析中需保留标签区分</w:t>
            </w:r>
            <w:r w:rsidRPr="004D5B33">
              <w:rPr>
                <w:rFonts w:cstheme="minorBidi"/>
                <w:bCs/>
                <w:kern w:val="0"/>
              </w:rPr>
              <w:lastRenderedPageBreak/>
              <w:t>性的场景</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编码</w:t>
            </w:r>
            <w:r w:rsidRPr="004D5B33">
              <w:rPr>
                <w:rFonts w:cstheme="minorBidi"/>
                <w:bCs/>
                <w:kern w:val="0"/>
              </w:rPr>
              <w:t>：根据所选参数指定的编码方式对数据进行编码。支持的编码方式有：</w:t>
            </w:r>
            <w:r w:rsidRPr="004D5B33">
              <w:rPr>
                <w:rFonts w:cstheme="minorBidi"/>
                <w:bCs/>
                <w:kern w:val="0"/>
              </w:rPr>
              <w:t>UTF-8/GBK</w:t>
            </w:r>
            <w:r w:rsidRPr="004D5B33">
              <w:rPr>
                <w:rFonts w:cstheme="minorBidi"/>
                <w:bCs/>
                <w:kern w:val="0"/>
              </w:rPr>
              <w:t>。</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身份证信息关联保留</w:t>
            </w:r>
            <w:r w:rsidRPr="004D5B33">
              <w:rPr>
                <w:rFonts w:cstheme="minorBidi"/>
                <w:bCs/>
                <w:kern w:val="0"/>
              </w:rPr>
              <w:t>：出生日期</w:t>
            </w:r>
            <w:r w:rsidRPr="004D5B33">
              <w:rPr>
                <w:rFonts w:cstheme="minorBidi"/>
                <w:bCs/>
                <w:kern w:val="0"/>
              </w:rPr>
              <w:t>/</w:t>
            </w:r>
            <w:r w:rsidRPr="004D5B33">
              <w:rPr>
                <w:rFonts w:cstheme="minorBidi"/>
                <w:bCs/>
                <w:kern w:val="0"/>
              </w:rPr>
              <w:t>性别</w:t>
            </w:r>
            <w:r w:rsidRPr="004D5B33">
              <w:rPr>
                <w:rFonts w:cstheme="minorBidi"/>
                <w:bCs/>
                <w:kern w:val="0"/>
              </w:rPr>
              <w:t>/</w:t>
            </w:r>
            <w:r w:rsidRPr="004D5B33">
              <w:rPr>
                <w:rFonts w:cstheme="minorBidi"/>
                <w:bCs/>
                <w:kern w:val="0"/>
              </w:rPr>
              <w:t>身份证互相之间关系（根据需要）保持一致。</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哈希</w:t>
            </w:r>
            <w:r w:rsidRPr="004D5B33">
              <w:rPr>
                <w:rFonts w:cstheme="minorBidi"/>
                <w:bCs/>
                <w:kern w:val="0"/>
              </w:rPr>
              <w:t>：对数据进行哈希编码，支持输入盐值</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可逆</w:t>
            </w:r>
            <w:r w:rsidRPr="004D5B33">
              <w:rPr>
                <w:rFonts w:cstheme="minorBidi"/>
                <w:bCs/>
                <w:kern w:val="0"/>
              </w:rPr>
              <w:t>：根据所选的参数生成格式类似、符合校验规则且支持可逆计算的数据</w:t>
            </w:r>
          </w:p>
        </w:tc>
      </w:tr>
      <w:tr w:rsidR="004D5B33" w:rsidRPr="004D5B33">
        <w:trPr>
          <w:trHeight w:val="28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乱序</w:t>
            </w:r>
            <w:r w:rsidRPr="004D5B33">
              <w:rPr>
                <w:rFonts w:cstheme="minorBidi"/>
                <w:bCs/>
                <w:kern w:val="0"/>
              </w:rPr>
              <w:t>：打乱数据元组的顺序</w:t>
            </w:r>
          </w:p>
        </w:tc>
      </w:tr>
      <w:tr w:rsidR="004D5B33" w:rsidRPr="004D5B33">
        <w:trPr>
          <w:trHeight w:val="280"/>
          <w:jc w:val="center"/>
        </w:trPr>
        <w:tc>
          <w:tcPr>
            <w:tcW w:w="900"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系统管理</w:t>
            </w: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bCs/>
                <w:kern w:val="0"/>
              </w:rPr>
              <w:t>支持用户管理功能，用户可以进入该界面新增自定义用户，并关联自定义角色。同时支持用户权限的管理功能，新增自定义用户后，权限管理员需要进行授权后，自定义用户方可登录，提供自定义角色的管理功能，每个角色可以关联不同的功能权限。</w:t>
            </w:r>
          </w:p>
        </w:tc>
      </w:tr>
      <w:tr w:rsidR="00FA6531" w:rsidRPr="004D5B33">
        <w:trPr>
          <w:trHeight w:val="50"/>
          <w:jc w:val="center"/>
        </w:trPr>
        <w:tc>
          <w:tcPr>
            <w:tcW w:w="900"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4099"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bCs/>
                <w:kern w:val="0"/>
              </w:rPr>
              <w:t>支持页面方式对于系统进行升级。</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8.</w:t>
      </w:r>
      <w:r w:rsidRPr="004D5B33">
        <w:rPr>
          <w:rFonts w:cs="宋体" w:hint="eastAsia"/>
          <w:kern w:val="0"/>
          <w:lang w:bidi="ar"/>
        </w:rPr>
        <w:t>桌面运维软件</w:t>
      </w:r>
      <w:r w:rsidRPr="004D5B33">
        <w:rPr>
          <w:rFonts w:cs="宋体" w:hint="eastAsia"/>
          <w:kern w:val="0"/>
          <w:lang w:bidi="ar"/>
        </w:rPr>
        <w:t xml:space="preserve"> 600</w:t>
      </w:r>
      <w:r w:rsidRPr="004D5B33">
        <w:rPr>
          <w:rFonts w:cs="宋体" w:hint="eastAsia"/>
          <w:kern w:val="0"/>
          <w:lang w:bidi="ar"/>
        </w:rPr>
        <w:t>个点位</w:t>
      </w:r>
    </w:p>
    <w:tbl>
      <w:tblPr>
        <w:tblW w:w="4999" w:type="pct"/>
        <w:jc w:val="center"/>
        <w:tblLook w:val="04A0" w:firstRow="1" w:lastRow="0" w:firstColumn="1" w:lastColumn="0" w:noHBand="0" w:noVBand="1"/>
      </w:tblPr>
      <w:tblGrid>
        <w:gridCol w:w="1835"/>
        <w:gridCol w:w="6691"/>
      </w:tblGrid>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指标项</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参数要求</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终端安全管理系统</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系统</w:t>
            </w:r>
            <w:r w:rsidRPr="004D5B33">
              <w:rPr>
                <w:rFonts w:cs="宋体" w:hint="eastAsia"/>
                <w:bCs/>
                <w:kern w:val="0"/>
                <w:lang w:bidi="ar"/>
              </w:rPr>
              <w:t>PC</w:t>
            </w:r>
            <w:r w:rsidRPr="004D5B33">
              <w:rPr>
                <w:rFonts w:cs="宋体" w:hint="eastAsia"/>
                <w:bCs/>
                <w:kern w:val="0"/>
                <w:lang w:bidi="ar"/>
              </w:rPr>
              <w:t>端支持</w:t>
            </w:r>
            <w:r w:rsidRPr="004D5B33">
              <w:rPr>
                <w:rFonts w:cs="宋体" w:hint="eastAsia"/>
                <w:bCs/>
                <w:kern w:val="0"/>
                <w:lang w:bidi="ar"/>
              </w:rPr>
              <w:t>WINDOWS</w:t>
            </w:r>
            <w:r w:rsidRPr="004D5B33">
              <w:rPr>
                <w:rFonts w:cs="宋体" w:hint="eastAsia"/>
                <w:bCs/>
                <w:kern w:val="0"/>
                <w:lang w:bidi="ar"/>
              </w:rPr>
              <w:t>系列操作系统，提供</w:t>
            </w:r>
            <w:r w:rsidRPr="004D5B33">
              <w:rPr>
                <w:rFonts w:cs="宋体" w:hint="eastAsia"/>
                <w:bCs/>
                <w:kern w:val="0"/>
                <w:u w:val="single"/>
                <w:lang w:bidi="ar"/>
              </w:rPr>
              <w:t xml:space="preserve"> </w:t>
            </w:r>
            <w:r w:rsidRPr="004D5B33">
              <w:rPr>
                <w:rFonts w:cs="宋体"/>
                <w:bCs/>
                <w:kern w:val="0"/>
                <w:u w:val="single"/>
                <w:lang w:bidi="ar"/>
              </w:rPr>
              <w:t xml:space="preserve"> </w:t>
            </w:r>
            <w:r w:rsidRPr="004D5B33">
              <w:rPr>
                <w:rFonts w:cs="宋体" w:hint="eastAsia"/>
                <w:bCs/>
                <w:kern w:val="0"/>
                <w:u w:val="single"/>
                <w:lang w:bidi="ar"/>
              </w:rPr>
              <w:t>60</w:t>
            </w:r>
            <w:r w:rsidRPr="004D5B33">
              <w:rPr>
                <w:rFonts w:cs="宋体"/>
                <w:bCs/>
                <w:kern w:val="0"/>
                <w:u w:val="single"/>
                <w:lang w:bidi="ar"/>
              </w:rPr>
              <w:t xml:space="preserve">0 </w:t>
            </w:r>
            <w:r w:rsidRPr="004D5B33">
              <w:rPr>
                <w:rFonts w:cs="宋体" w:hint="eastAsia"/>
                <w:bCs/>
                <w:kern w:val="0"/>
                <w:lang w:bidi="ar"/>
              </w:rPr>
              <w:t>个终端管理授权。</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系统构架</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center"/>
              <w:rPr>
                <w:rFonts w:cs="宋体"/>
                <w:bCs/>
              </w:rPr>
            </w:pPr>
            <w:r w:rsidRPr="004D5B33">
              <w:rPr>
                <w:rFonts w:cs="宋体" w:hint="eastAsia"/>
                <w:bCs/>
                <w:kern w:val="0"/>
                <w:lang w:bidi="ar"/>
              </w:rPr>
              <w:t>为了能够体现更好的远程运维需求，系统设计为</w:t>
            </w:r>
            <w:r w:rsidRPr="004D5B33">
              <w:rPr>
                <w:rFonts w:cs="宋体" w:hint="eastAsia"/>
                <w:bCs/>
                <w:kern w:val="0"/>
                <w:lang w:bidi="ar"/>
              </w:rPr>
              <w:t>C/S</w:t>
            </w:r>
            <w:r w:rsidRPr="004D5B33">
              <w:rPr>
                <w:rFonts w:cs="宋体" w:hint="eastAsia"/>
                <w:bCs/>
                <w:kern w:val="0"/>
                <w:lang w:bidi="ar"/>
              </w:rPr>
              <w:t>构架，管理员需通过</w:t>
            </w:r>
            <w:r w:rsidRPr="004D5B33">
              <w:rPr>
                <w:rFonts w:cs="宋体" w:hint="eastAsia"/>
                <w:bCs/>
                <w:kern w:val="0"/>
                <w:lang w:bidi="ar"/>
              </w:rPr>
              <w:t>EXE</w:t>
            </w:r>
            <w:r w:rsidRPr="004D5B33">
              <w:rPr>
                <w:rFonts w:cs="宋体" w:hint="eastAsia"/>
                <w:bCs/>
                <w:kern w:val="0"/>
                <w:lang w:bidi="ar"/>
              </w:rPr>
              <w:t>控制台程序对于终端进行管理。（须提供截图证明）</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系统信息</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管理端可以查看客户端的系统信息、</w:t>
            </w:r>
            <w:r w:rsidRPr="004D5B33">
              <w:rPr>
                <w:rFonts w:cs="宋体" w:hint="eastAsia"/>
                <w:bCs/>
                <w:kern w:val="0"/>
                <w:lang w:bidi="ar"/>
              </w:rPr>
              <w:t>IP</w:t>
            </w:r>
            <w:r w:rsidRPr="004D5B33">
              <w:rPr>
                <w:rFonts w:cs="宋体" w:hint="eastAsia"/>
                <w:bCs/>
                <w:kern w:val="0"/>
                <w:lang w:bidi="ar"/>
              </w:rPr>
              <w:t>地址、</w:t>
            </w:r>
            <w:r w:rsidRPr="004D5B33">
              <w:rPr>
                <w:rFonts w:cs="宋体" w:hint="eastAsia"/>
                <w:bCs/>
                <w:kern w:val="0"/>
                <w:lang w:bidi="ar"/>
              </w:rPr>
              <w:t>MAC</w:t>
            </w:r>
            <w:r w:rsidRPr="004D5B33">
              <w:rPr>
                <w:rFonts w:cs="宋体" w:hint="eastAsia"/>
                <w:bCs/>
                <w:kern w:val="0"/>
                <w:lang w:bidi="ar"/>
              </w:rPr>
              <w:t>地址、客户端版本号、</w:t>
            </w:r>
            <w:r w:rsidRPr="004D5B33">
              <w:rPr>
                <w:rFonts w:cs="宋体" w:hint="eastAsia"/>
                <w:bCs/>
                <w:kern w:val="0"/>
                <w:lang w:bidi="ar"/>
              </w:rPr>
              <w:t>CPU/</w:t>
            </w:r>
            <w:r w:rsidRPr="004D5B33">
              <w:rPr>
                <w:rFonts w:cs="宋体" w:hint="eastAsia"/>
                <w:bCs/>
                <w:kern w:val="0"/>
                <w:lang w:bidi="ar"/>
              </w:rPr>
              <w:t>内存</w:t>
            </w:r>
            <w:r w:rsidRPr="004D5B33">
              <w:rPr>
                <w:rFonts w:cs="宋体" w:hint="eastAsia"/>
                <w:bCs/>
                <w:kern w:val="0"/>
                <w:lang w:bidi="ar"/>
              </w:rPr>
              <w:t>/</w:t>
            </w:r>
            <w:r w:rsidRPr="004D5B33">
              <w:rPr>
                <w:rFonts w:cs="宋体" w:hint="eastAsia"/>
                <w:bCs/>
                <w:kern w:val="0"/>
                <w:lang w:bidi="ar"/>
              </w:rPr>
              <w:t>硬盘温度。</w:t>
            </w:r>
          </w:p>
        </w:tc>
      </w:tr>
      <w:tr w:rsidR="004D5B33" w:rsidRPr="004D5B33">
        <w:trPr>
          <w:trHeight w:val="1081"/>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远程屏幕协助</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管理员可以快速接管（在</w:t>
            </w:r>
            <w:r w:rsidRPr="004D5B33">
              <w:rPr>
                <w:rFonts w:cs="宋体" w:hint="eastAsia"/>
                <w:bCs/>
                <w:kern w:val="0"/>
                <w:lang w:bidi="ar"/>
              </w:rPr>
              <w:t>1</w:t>
            </w:r>
            <w:r w:rsidRPr="004D5B33">
              <w:rPr>
                <w:rFonts w:cs="宋体" w:hint="eastAsia"/>
                <w:bCs/>
                <w:kern w:val="0"/>
                <w:lang w:bidi="ar"/>
              </w:rPr>
              <w:t>秒钟内接管终端电脑屏幕）远程监看或者（控制效果流畅</w:t>
            </w:r>
            <w:r w:rsidRPr="004D5B33">
              <w:rPr>
                <w:rFonts w:cs="宋体" w:hint="eastAsia"/>
                <w:bCs/>
                <w:kern w:val="0"/>
                <w:lang w:bidi="ar"/>
              </w:rPr>
              <w:t xml:space="preserve"> </w:t>
            </w:r>
            <w:r w:rsidRPr="004D5B33">
              <w:rPr>
                <w:rFonts w:cs="宋体" w:hint="eastAsia"/>
                <w:bCs/>
                <w:kern w:val="0"/>
                <w:lang w:bidi="ar"/>
              </w:rPr>
              <w:t>）客户端的计算机。当对终端计算机进行远程控制时，客户互传终端计算机中的文件，针对终端为双屏的电脑，管理员可以点击主</w:t>
            </w:r>
            <w:r w:rsidRPr="004D5B33">
              <w:rPr>
                <w:rFonts w:cs="宋体" w:hint="eastAsia"/>
                <w:bCs/>
                <w:kern w:val="0"/>
                <w:lang w:bidi="ar"/>
              </w:rPr>
              <w:t>/</w:t>
            </w:r>
            <w:r w:rsidRPr="004D5B33">
              <w:rPr>
                <w:rFonts w:cs="宋体" w:hint="eastAsia"/>
                <w:bCs/>
                <w:kern w:val="0"/>
                <w:lang w:bidi="ar"/>
              </w:rPr>
              <w:t>副屏切换进行控制，客户端本地也可以邀请管理员远程操作自己的电脑。</w:t>
            </w:r>
          </w:p>
        </w:tc>
      </w:tr>
      <w:tr w:rsidR="004D5B33" w:rsidRPr="004D5B33">
        <w:trPr>
          <w:trHeight w:val="1259"/>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水印管理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支持屏幕水印，全屏展示机器名、</w:t>
            </w:r>
            <w:r w:rsidRPr="004D5B33">
              <w:rPr>
                <w:rFonts w:cs="宋体" w:hint="eastAsia"/>
                <w:bCs/>
                <w:kern w:val="0"/>
                <w:lang w:bidi="ar"/>
              </w:rPr>
              <w:t>IP</w:t>
            </w:r>
            <w:r w:rsidRPr="004D5B33">
              <w:rPr>
                <w:rFonts w:cs="宋体" w:hint="eastAsia"/>
                <w:bCs/>
                <w:kern w:val="0"/>
                <w:lang w:bidi="ar"/>
              </w:rPr>
              <w:t>、</w:t>
            </w:r>
            <w:r w:rsidRPr="004D5B33">
              <w:rPr>
                <w:rFonts w:cs="宋体" w:hint="eastAsia"/>
                <w:bCs/>
                <w:kern w:val="0"/>
                <w:lang w:bidi="ar"/>
              </w:rPr>
              <w:t>MAC</w:t>
            </w:r>
            <w:r w:rsidRPr="004D5B33">
              <w:rPr>
                <w:rFonts w:cs="宋体" w:hint="eastAsia"/>
                <w:bCs/>
                <w:kern w:val="0"/>
                <w:lang w:bidi="ar"/>
              </w:rPr>
              <w:t>、日期；支持文档水印，文档页面上显示机器名、</w:t>
            </w:r>
            <w:r w:rsidRPr="004D5B33">
              <w:rPr>
                <w:rFonts w:cs="宋体" w:hint="eastAsia"/>
                <w:bCs/>
                <w:kern w:val="0"/>
                <w:lang w:bidi="ar"/>
              </w:rPr>
              <w:t>IP</w:t>
            </w:r>
            <w:r w:rsidRPr="004D5B33">
              <w:rPr>
                <w:rFonts w:cs="宋体" w:hint="eastAsia"/>
                <w:bCs/>
                <w:kern w:val="0"/>
                <w:lang w:bidi="ar"/>
              </w:rPr>
              <w:t>、</w:t>
            </w:r>
            <w:r w:rsidRPr="004D5B33">
              <w:rPr>
                <w:rFonts w:cs="宋体" w:hint="eastAsia"/>
                <w:bCs/>
                <w:kern w:val="0"/>
                <w:lang w:bidi="ar"/>
              </w:rPr>
              <w:t>MAC</w:t>
            </w:r>
            <w:r w:rsidRPr="004D5B33">
              <w:rPr>
                <w:rFonts w:cs="宋体" w:hint="eastAsia"/>
                <w:bCs/>
                <w:kern w:val="0"/>
                <w:lang w:bidi="ar"/>
              </w:rPr>
              <w:t>、日期，可以针对水印的稀疏进行设置；支持打印水印功能，可以在打印出来的纸张上显示机器</w:t>
            </w:r>
            <w:r w:rsidRPr="004D5B33">
              <w:rPr>
                <w:rFonts w:cs="宋体" w:hint="eastAsia"/>
                <w:bCs/>
                <w:kern w:val="0"/>
                <w:lang w:bidi="ar"/>
              </w:rPr>
              <w:t>MAC</w:t>
            </w:r>
            <w:r w:rsidRPr="004D5B33">
              <w:rPr>
                <w:rFonts w:cs="宋体" w:hint="eastAsia"/>
                <w:bCs/>
                <w:kern w:val="0"/>
                <w:lang w:bidi="ar"/>
              </w:rPr>
              <w:t>、日期以及自定义文本内容；可设置水印文字的字体、文字大小、文字倾斜角度、例外打印机名称，并且可设置单行水印的水平垂直坐标及水印平铺</w:t>
            </w:r>
            <w:r w:rsidRPr="004D5B33">
              <w:rPr>
                <w:rFonts w:cs="宋体" w:hint="eastAsia"/>
                <w:bCs/>
                <w:kern w:val="0"/>
                <w:lang w:bidi="ar"/>
              </w:rPr>
              <w:t>的水平垂直间隔。</w:t>
            </w:r>
          </w:p>
        </w:tc>
      </w:tr>
      <w:tr w:rsidR="004D5B33" w:rsidRPr="004D5B33">
        <w:trPr>
          <w:trHeight w:val="905"/>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桌面助手</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开启桌面助手策略，终端计算机桌面底层一直展示半透明窗口，管理员可以配置窗口上多个快捷方式的网址和打开浏览器名称，用户点击每个快捷方式会打开相应系统。管理员可以以九宫格的形式设置桌面助手的固定展示位置。（须提供截图证明）</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桌面</w:t>
            </w:r>
            <w:r w:rsidRPr="004D5B33">
              <w:rPr>
                <w:rFonts w:cs="宋体" w:hint="eastAsia"/>
                <w:bCs/>
                <w:kern w:val="0"/>
                <w:lang w:bidi="ar"/>
              </w:rPr>
              <w:t>IP</w:t>
            </w:r>
            <w:r w:rsidRPr="004D5B33">
              <w:rPr>
                <w:rFonts w:cs="宋体" w:hint="eastAsia"/>
                <w:bCs/>
                <w:kern w:val="0"/>
                <w:lang w:bidi="ar"/>
              </w:rPr>
              <w:t>展示</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支持桌面展示机器名称、</w:t>
            </w:r>
            <w:r w:rsidRPr="004D5B33">
              <w:rPr>
                <w:rFonts w:cs="宋体" w:hint="eastAsia"/>
                <w:bCs/>
                <w:kern w:val="0"/>
                <w:lang w:bidi="ar"/>
              </w:rPr>
              <w:t>IP</w:t>
            </w:r>
            <w:r w:rsidRPr="004D5B33">
              <w:rPr>
                <w:rFonts w:cs="宋体" w:hint="eastAsia"/>
                <w:bCs/>
                <w:kern w:val="0"/>
                <w:lang w:bidi="ar"/>
              </w:rPr>
              <w:t>、</w:t>
            </w:r>
            <w:r w:rsidRPr="004D5B33">
              <w:rPr>
                <w:rFonts w:cs="宋体" w:hint="eastAsia"/>
                <w:bCs/>
                <w:kern w:val="0"/>
                <w:lang w:bidi="ar"/>
              </w:rPr>
              <w:t>MAC</w:t>
            </w:r>
            <w:r w:rsidRPr="004D5B33">
              <w:rPr>
                <w:rFonts w:cs="宋体" w:hint="eastAsia"/>
                <w:bCs/>
                <w:kern w:val="0"/>
                <w:lang w:bidi="ar"/>
              </w:rPr>
              <w:t>、日期、工作组以及自定义内容。显示的文字字体、大小、颜色均可设置，管理员可以通过九宫格的方式设置显示位置。</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多屏墙</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管理员可以实时查看多个计算机的电脑屏幕，最大支持</w:t>
            </w:r>
            <w:r w:rsidRPr="004D5B33">
              <w:rPr>
                <w:rFonts w:cs="宋体" w:hint="eastAsia"/>
                <w:bCs/>
                <w:kern w:val="0"/>
                <w:lang w:bidi="ar"/>
              </w:rPr>
              <w:t>64</w:t>
            </w:r>
            <w:r w:rsidRPr="004D5B33">
              <w:rPr>
                <w:rFonts w:cs="宋体" w:hint="eastAsia"/>
                <w:bCs/>
                <w:kern w:val="0"/>
                <w:lang w:bidi="ar"/>
              </w:rPr>
              <w:t>屏同时监看；可灵活设置监控屏数和自动循环播放的时间。</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系统盘自动还</w:t>
            </w:r>
            <w:r w:rsidRPr="004D5B33">
              <w:rPr>
                <w:rFonts w:cs="宋体" w:hint="eastAsia"/>
                <w:bCs/>
                <w:kern w:val="0"/>
                <w:lang w:bidi="ar"/>
              </w:rPr>
              <w:lastRenderedPageBreak/>
              <w:t>原</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lastRenderedPageBreak/>
              <w:t>对于终端计算机提供系统盘还原功能，每次计算机重启，对于</w:t>
            </w:r>
            <w:r w:rsidRPr="004D5B33">
              <w:rPr>
                <w:rFonts w:cs="宋体" w:hint="eastAsia"/>
                <w:bCs/>
                <w:kern w:val="0"/>
                <w:lang w:bidi="ar"/>
              </w:rPr>
              <w:lastRenderedPageBreak/>
              <w:t>系统盘的写入信息，全部丢弃，系统盘恢复原状。</w:t>
            </w:r>
          </w:p>
        </w:tc>
      </w:tr>
      <w:tr w:rsidR="004D5B33" w:rsidRPr="004D5B33">
        <w:trPr>
          <w:trHeight w:val="905"/>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lastRenderedPageBreak/>
              <w:t>U</w:t>
            </w:r>
            <w:r w:rsidRPr="004D5B33">
              <w:rPr>
                <w:rFonts w:cs="宋体" w:hint="eastAsia"/>
                <w:bCs/>
                <w:kern w:val="0"/>
                <w:lang w:bidi="ar"/>
              </w:rPr>
              <w:t>盘管理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center"/>
              <w:rPr>
                <w:rFonts w:cs="宋体"/>
                <w:bCs/>
              </w:rPr>
            </w:pPr>
            <w:r w:rsidRPr="004D5B33">
              <w:rPr>
                <w:rFonts w:cs="宋体" w:hint="eastAsia"/>
                <w:bCs/>
                <w:kern w:val="0"/>
                <w:lang w:bidi="ar"/>
              </w:rPr>
              <w:t>可以设置禁止使用</w:t>
            </w:r>
            <w:r w:rsidRPr="004D5B33">
              <w:rPr>
                <w:rFonts w:cs="宋体" w:hint="eastAsia"/>
                <w:bCs/>
                <w:kern w:val="0"/>
                <w:lang w:bidi="ar"/>
              </w:rPr>
              <w:t>U</w:t>
            </w:r>
            <w:r w:rsidRPr="004D5B33">
              <w:rPr>
                <w:rFonts w:cs="宋体" w:hint="eastAsia"/>
                <w:bCs/>
                <w:kern w:val="0"/>
                <w:lang w:bidi="ar"/>
              </w:rPr>
              <w:t>盘，可以为</w:t>
            </w:r>
            <w:r w:rsidRPr="004D5B33">
              <w:rPr>
                <w:rFonts w:cs="宋体" w:hint="eastAsia"/>
                <w:bCs/>
                <w:kern w:val="0"/>
                <w:lang w:bidi="ar"/>
              </w:rPr>
              <w:t>U</w:t>
            </w:r>
            <w:r w:rsidRPr="004D5B33">
              <w:rPr>
                <w:rFonts w:cs="宋体" w:hint="eastAsia"/>
                <w:bCs/>
                <w:kern w:val="0"/>
                <w:lang w:bidi="ar"/>
              </w:rPr>
              <w:t>盘设置只读，只写权限。</w:t>
            </w:r>
            <w:r w:rsidRPr="004D5B33">
              <w:rPr>
                <w:rFonts w:cs="宋体" w:hint="eastAsia"/>
                <w:bCs/>
                <w:kern w:val="0"/>
                <w:lang w:bidi="ar"/>
              </w:rPr>
              <w:t>U</w:t>
            </w:r>
            <w:r w:rsidRPr="004D5B33">
              <w:rPr>
                <w:rFonts w:cs="宋体" w:hint="eastAsia"/>
                <w:bCs/>
                <w:kern w:val="0"/>
                <w:lang w:bidi="ar"/>
              </w:rPr>
              <w:t>盘插入报警。对于鼠标键盘等</w:t>
            </w:r>
            <w:r w:rsidRPr="004D5B33">
              <w:rPr>
                <w:rFonts w:cs="宋体" w:hint="eastAsia"/>
                <w:bCs/>
                <w:kern w:val="0"/>
                <w:lang w:bidi="ar"/>
              </w:rPr>
              <w:t>USB</w:t>
            </w:r>
            <w:r w:rsidRPr="004D5B33">
              <w:rPr>
                <w:rFonts w:cs="宋体" w:hint="eastAsia"/>
                <w:bCs/>
                <w:kern w:val="0"/>
                <w:lang w:bidi="ar"/>
              </w:rPr>
              <w:t>非存储设备不禁用。支持制作注册</w:t>
            </w:r>
            <w:r w:rsidRPr="004D5B33">
              <w:rPr>
                <w:rFonts w:cs="宋体" w:hint="eastAsia"/>
                <w:bCs/>
                <w:kern w:val="0"/>
                <w:lang w:bidi="ar"/>
              </w:rPr>
              <w:t>U</w:t>
            </w:r>
            <w:r w:rsidRPr="004D5B33">
              <w:rPr>
                <w:rFonts w:cs="宋体" w:hint="eastAsia"/>
                <w:bCs/>
                <w:kern w:val="0"/>
                <w:lang w:bidi="ar"/>
              </w:rPr>
              <w:t>盘，制作后的例外</w:t>
            </w:r>
            <w:r w:rsidRPr="004D5B33">
              <w:rPr>
                <w:rFonts w:cs="宋体" w:hint="eastAsia"/>
                <w:bCs/>
                <w:kern w:val="0"/>
                <w:lang w:bidi="ar"/>
              </w:rPr>
              <w:t>U</w:t>
            </w:r>
            <w:r w:rsidRPr="004D5B33">
              <w:rPr>
                <w:rFonts w:cs="宋体" w:hint="eastAsia"/>
                <w:bCs/>
                <w:kern w:val="0"/>
                <w:lang w:bidi="ar"/>
              </w:rPr>
              <w:t>盘，可以在单位内部按权使用。客户端本地也可向管理员申请例外</w:t>
            </w:r>
            <w:r w:rsidRPr="004D5B33">
              <w:rPr>
                <w:rFonts w:cs="宋体" w:hint="eastAsia"/>
                <w:bCs/>
                <w:kern w:val="0"/>
                <w:lang w:bidi="ar"/>
              </w:rPr>
              <w:t>U</w:t>
            </w:r>
            <w:r w:rsidRPr="004D5B33">
              <w:rPr>
                <w:rFonts w:cs="宋体" w:hint="eastAsia"/>
                <w:bCs/>
                <w:kern w:val="0"/>
                <w:lang w:bidi="ar"/>
              </w:rPr>
              <w:t>盘，管理人员可以收到申请消息，并进行审批。</w:t>
            </w:r>
          </w:p>
        </w:tc>
      </w:tr>
      <w:tr w:rsidR="004D5B33" w:rsidRPr="004D5B33">
        <w:trPr>
          <w:trHeight w:val="727"/>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硬件资产管理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管理者可以查询硬件资产统计报表，自动收集硬件资产的变更情况。包括</w:t>
            </w:r>
            <w:r w:rsidRPr="004D5B33">
              <w:rPr>
                <w:rFonts w:cs="宋体" w:hint="eastAsia"/>
                <w:bCs/>
                <w:kern w:val="0"/>
                <w:lang w:bidi="ar"/>
              </w:rPr>
              <w:t>CPU</w:t>
            </w:r>
            <w:r w:rsidRPr="004D5B33">
              <w:rPr>
                <w:rFonts w:cs="宋体" w:hint="eastAsia"/>
                <w:bCs/>
                <w:kern w:val="0"/>
                <w:lang w:bidi="ar"/>
              </w:rPr>
              <w:t>、内存、硬盘、打印设备、串口设备等。可以对于硬件资产信息进行自定义操作，包括设置维保日期，责任人，机器品牌，配备时间，配备方式。</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软件资产管理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管理者可以查询软件统计报表，自动收集软件的变更情况。可以统计安全软件名称、安装日期、版本号、发布者。</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移动终端安全桌面</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管理员可设置移动终端使用一个固定的安全桌面。在此安全桌面上仅可展示管理员规定的应用，非指定应用将不被展示在安全桌面中，确保移动终端设备专机专用。</w:t>
            </w:r>
          </w:p>
        </w:tc>
      </w:tr>
      <w:tr w:rsidR="004D5B33" w:rsidRPr="004D5B33">
        <w:trPr>
          <w:trHeight w:val="905"/>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移动端企业应用商店</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为了让企业员工都安装企业指定的</w:t>
            </w:r>
            <w:r w:rsidRPr="004D5B33">
              <w:rPr>
                <w:rFonts w:cs="宋体" w:hint="eastAsia"/>
                <w:bCs/>
                <w:kern w:val="0"/>
                <w:lang w:bidi="ar"/>
              </w:rPr>
              <w:t>App</w:t>
            </w:r>
            <w:r w:rsidRPr="004D5B33">
              <w:rPr>
                <w:rFonts w:cs="宋体" w:hint="eastAsia"/>
                <w:bCs/>
                <w:kern w:val="0"/>
                <w:lang w:bidi="ar"/>
              </w:rPr>
              <w:t>，</w:t>
            </w:r>
            <w:r w:rsidRPr="004D5B33">
              <w:rPr>
                <w:rFonts w:cs="宋体" w:hint="eastAsia"/>
                <w:bCs/>
                <w:kern w:val="0"/>
                <w:lang w:bidi="ar"/>
              </w:rPr>
              <w:t>IT</w:t>
            </w:r>
            <w:r w:rsidRPr="004D5B33">
              <w:rPr>
                <w:rFonts w:cs="宋体" w:hint="eastAsia"/>
                <w:bCs/>
                <w:kern w:val="0"/>
                <w:lang w:bidi="ar"/>
              </w:rPr>
              <w:t>管理员可以把这些</w:t>
            </w:r>
            <w:r w:rsidRPr="004D5B33">
              <w:rPr>
                <w:rFonts w:cs="宋体" w:hint="eastAsia"/>
                <w:bCs/>
                <w:kern w:val="0"/>
                <w:lang w:bidi="ar"/>
              </w:rPr>
              <w:t>App</w:t>
            </w:r>
            <w:r w:rsidRPr="004D5B33">
              <w:rPr>
                <w:rFonts w:cs="宋体" w:hint="eastAsia"/>
                <w:bCs/>
                <w:kern w:val="0"/>
                <w:lang w:bidi="ar"/>
              </w:rPr>
              <w:t>放到企业应用商店中。员工将会自动收到系统提示，通过点击进行</w:t>
            </w:r>
            <w:r w:rsidRPr="004D5B33">
              <w:rPr>
                <w:rFonts w:cs="宋体" w:hint="eastAsia"/>
                <w:bCs/>
                <w:kern w:val="0"/>
                <w:lang w:bidi="ar"/>
              </w:rPr>
              <w:t>App</w:t>
            </w:r>
            <w:r w:rsidRPr="004D5B33">
              <w:rPr>
                <w:rFonts w:cs="宋体" w:hint="eastAsia"/>
                <w:bCs/>
                <w:kern w:val="0"/>
                <w:lang w:bidi="ar"/>
              </w:rPr>
              <w:t>安装。当</w:t>
            </w:r>
            <w:r w:rsidRPr="004D5B33">
              <w:rPr>
                <w:rFonts w:cs="宋体" w:hint="eastAsia"/>
                <w:bCs/>
                <w:kern w:val="0"/>
                <w:lang w:bidi="ar"/>
              </w:rPr>
              <w:t>IT</w:t>
            </w:r>
            <w:r w:rsidRPr="004D5B33">
              <w:rPr>
                <w:rFonts w:cs="宋体" w:hint="eastAsia"/>
                <w:bCs/>
                <w:kern w:val="0"/>
                <w:lang w:bidi="ar"/>
              </w:rPr>
              <w:t>管理员在企业应用商店中更新了现有的</w:t>
            </w:r>
            <w:r w:rsidRPr="004D5B33">
              <w:rPr>
                <w:rFonts w:cs="宋体" w:hint="eastAsia"/>
                <w:bCs/>
                <w:kern w:val="0"/>
                <w:lang w:bidi="ar"/>
              </w:rPr>
              <w:t>App</w:t>
            </w:r>
            <w:r w:rsidRPr="004D5B33">
              <w:rPr>
                <w:rFonts w:cs="宋体" w:hint="eastAsia"/>
                <w:bCs/>
                <w:kern w:val="0"/>
                <w:lang w:bidi="ar"/>
              </w:rPr>
              <w:t>，员工也可立刻收到提示信息，从而确保员工的</w:t>
            </w:r>
            <w:r w:rsidRPr="004D5B33">
              <w:rPr>
                <w:rFonts w:cs="宋体" w:hint="eastAsia"/>
                <w:bCs/>
                <w:kern w:val="0"/>
                <w:lang w:bidi="ar"/>
              </w:rPr>
              <w:t>App</w:t>
            </w:r>
            <w:r w:rsidRPr="004D5B33">
              <w:rPr>
                <w:rFonts w:cs="宋体" w:hint="eastAsia"/>
                <w:bCs/>
                <w:kern w:val="0"/>
                <w:lang w:bidi="ar"/>
              </w:rPr>
              <w:t>即刻符合最新的企业合规。</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移动端远程协助</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管理人员可以在办公</w:t>
            </w:r>
            <w:r w:rsidRPr="004D5B33">
              <w:rPr>
                <w:rFonts w:cs="宋体" w:hint="eastAsia"/>
                <w:bCs/>
                <w:kern w:val="0"/>
                <w:lang w:bidi="ar"/>
              </w:rPr>
              <w:t>PC</w:t>
            </w:r>
            <w:r w:rsidRPr="004D5B33">
              <w:rPr>
                <w:rFonts w:cs="宋体" w:hint="eastAsia"/>
                <w:bCs/>
                <w:kern w:val="0"/>
                <w:lang w:bidi="ar"/>
              </w:rPr>
              <w:t>上远程协助移动终端桌面，远程速度快，无延迟。（须提供截图证明）</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移动端</w:t>
            </w:r>
            <w:r w:rsidRPr="004D5B33">
              <w:rPr>
                <w:rFonts w:cs="宋体" w:hint="eastAsia"/>
                <w:bCs/>
                <w:kern w:val="0"/>
                <w:lang w:bidi="ar"/>
              </w:rPr>
              <w:t>IP</w:t>
            </w:r>
            <w:r w:rsidRPr="004D5B33">
              <w:rPr>
                <w:rFonts w:cs="宋体" w:hint="eastAsia"/>
                <w:bCs/>
                <w:kern w:val="0"/>
                <w:lang w:bidi="ar"/>
              </w:rPr>
              <w:t>地址展示</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移动终端桌面上展示本机</w:t>
            </w:r>
            <w:r w:rsidRPr="004D5B33">
              <w:rPr>
                <w:rFonts w:cs="宋体" w:hint="eastAsia"/>
                <w:bCs/>
                <w:kern w:val="0"/>
                <w:lang w:bidi="ar"/>
              </w:rPr>
              <w:t>IP</w:t>
            </w:r>
            <w:r w:rsidRPr="004D5B33">
              <w:rPr>
                <w:rFonts w:cs="宋体" w:hint="eastAsia"/>
                <w:bCs/>
                <w:kern w:val="0"/>
                <w:lang w:bidi="ar"/>
              </w:rPr>
              <w:t>地址，</w:t>
            </w:r>
            <w:r w:rsidRPr="004D5B33">
              <w:rPr>
                <w:rFonts w:cs="宋体" w:hint="eastAsia"/>
                <w:bCs/>
                <w:kern w:val="0"/>
                <w:lang w:bidi="ar"/>
              </w:rPr>
              <w:t>MAC</w:t>
            </w:r>
            <w:r w:rsidRPr="004D5B33">
              <w:rPr>
                <w:rFonts w:cs="宋体" w:hint="eastAsia"/>
                <w:bCs/>
                <w:kern w:val="0"/>
                <w:lang w:bidi="ar"/>
              </w:rPr>
              <w:t>地址、客户端版本号，用户可以更容易的了解设备的</w:t>
            </w:r>
            <w:r w:rsidRPr="004D5B33">
              <w:rPr>
                <w:rFonts w:cs="宋体" w:hint="eastAsia"/>
                <w:bCs/>
                <w:kern w:val="0"/>
                <w:lang w:bidi="ar"/>
              </w:rPr>
              <w:t>IP</w:t>
            </w:r>
            <w:r w:rsidRPr="004D5B33">
              <w:rPr>
                <w:rFonts w:cs="宋体" w:hint="eastAsia"/>
                <w:bCs/>
                <w:kern w:val="0"/>
                <w:lang w:bidi="ar"/>
              </w:rPr>
              <w:t>地址信息。</w:t>
            </w:r>
          </w:p>
        </w:tc>
      </w:tr>
      <w:tr w:rsidR="004D5B33" w:rsidRPr="004D5B33">
        <w:trPr>
          <w:trHeight w:val="727"/>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移动端应用白名单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应用白名单的功能和应用黑名单相反，它只允许员工使用公司指定的</w:t>
            </w:r>
            <w:r w:rsidRPr="004D5B33">
              <w:rPr>
                <w:rFonts w:cs="宋体" w:hint="eastAsia"/>
                <w:bCs/>
                <w:kern w:val="0"/>
                <w:lang w:bidi="ar"/>
              </w:rPr>
              <w:t>App</w:t>
            </w:r>
            <w:r w:rsidRPr="004D5B33">
              <w:rPr>
                <w:rFonts w:cs="宋体" w:hint="eastAsia"/>
                <w:bCs/>
                <w:kern w:val="0"/>
                <w:lang w:bidi="ar"/>
              </w:rPr>
              <w:t>和服务。启动应用白名单后，白名单之外的</w:t>
            </w:r>
            <w:r w:rsidRPr="004D5B33">
              <w:rPr>
                <w:rFonts w:cs="宋体" w:hint="eastAsia"/>
                <w:bCs/>
                <w:kern w:val="0"/>
                <w:lang w:bidi="ar"/>
              </w:rPr>
              <w:t>App</w:t>
            </w:r>
            <w:r w:rsidRPr="004D5B33">
              <w:rPr>
                <w:rFonts w:cs="宋体" w:hint="eastAsia"/>
                <w:bCs/>
                <w:kern w:val="0"/>
                <w:lang w:bidi="ar"/>
              </w:rPr>
              <w:t>将不能安装运行，从而确保员工移动设备上</w:t>
            </w:r>
            <w:r w:rsidRPr="004D5B33">
              <w:rPr>
                <w:rFonts w:cs="宋体" w:hint="eastAsia"/>
                <w:bCs/>
                <w:kern w:val="0"/>
                <w:lang w:bidi="ar"/>
              </w:rPr>
              <w:t>App</w:t>
            </w:r>
            <w:r w:rsidRPr="004D5B33">
              <w:rPr>
                <w:rFonts w:cs="宋体" w:hint="eastAsia"/>
                <w:bCs/>
                <w:kern w:val="0"/>
                <w:lang w:bidi="ar"/>
              </w:rPr>
              <w:t>的合规。</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移动端</w:t>
            </w:r>
            <w:r w:rsidRPr="004D5B33">
              <w:rPr>
                <w:rFonts w:cs="宋体" w:hint="eastAsia"/>
                <w:bCs/>
                <w:kern w:val="0"/>
                <w:lang w:bidi="ar"/>
              </w:rPr>
              <w:t>WIFI</w:t>
            </w:r>
            <w:r w:rsidRPr="004D5B33">
              <w:rPr>
                <w:rFonts w:cs="宋体" w:hint="eastAsia"/>
                <w:bCs/>
                <w:kern w:val="0"/>
                <w:lang w:bidi="ar"/>
              </w:rPr>
              <w:t>白名单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通过策略对</w:t>
            </w:r>
            <w:r w:rsidRPr="004D5B33">
              <w:rPr>
                <w:rFonts w:cs="宋体" w:hint="eastAsia"/>
                <w:bCs/>
                <w:kern w:val="0"/>
                <w:lang w:bidi="ar"/>
              </w:rPr>
              <w:t xml:space="preserve">WiFi </w:t>
            </w:r>
            <w:r w:rsidRPr="004D5B33">
              <w:rPr>
                <w:rFonts w:cs="宋体" w:hint="eastAsia"/>
                <w:bCs/>
                <w:kern w:val="0"/>
                <w:lang w:bidi="ar"/>
              </w:rPr>
              <w:t>进行策略配置，可以设置</w:t>
            </w:r>
            <w:r w:rsidRPr="004D5B33">
              <w:rPr>
                <w:rFonts w:cs="宋体" w:hint="eastAsia"/>
                <w:bCs/>
                <w:kern w:val="0"/>
                <w:lang w:bidi="ar"/>
              </w:rPr>
              <w:t xml:space="preserve"> WiFi </w:t>
            </w:r>
            <w:r w:rsidRPr="004D5B33">
              <w:rPr>
                <w:rFonts w:cs="宋体" w:hint="eastAsia"/>
                <w:bCs/>
                <w:kern w:val="0"/>
                <w:lang w:bidi="ar"/>
              </w:rPr>
              <w:t>密钥；允许</w:t>
            </w:r>
            <w:r w:rsidRPr="004D5B33">
              <w:rPr>
                <w:rFonts w:cs="宋体" w:hint="eastAsia"/>
                <w:bCs/>
                <w:kern w:val="0"/>
                <w:lang w:bidi="ar"/>
              </w:rPr>
              <w:t xml:space="preserve"> / </w:t>
            </w:r>
            <w:r w:rsidRPr="004D5B33">
              <w:rPr>
                <w:rFonts w:cs="宋体" w:hint="eastAsia"/>
                <w:bCs/>
                <w:kern w:val="0"/>
                <w:lang w:bidi="ar"/>
              </w:rPr>
              <w:t>禁用</w:t>
            </w:r>
            <w:r w:rsidRPr="004D5B33">
              <w:rPr>
                <w:rFonts w:cs="宋体" w:hint="eastAsia"/>
                <w:bCs/>
                <w:kern w:val="0"/>
                <w:lang w:bidi="ar"/>
              </w:rPr>
              <w:t xml:space="preserve"> WiFi</w:t>
            </w:r>
            <w:r w:rsidRPr="004D5B33">
              <w:rPr>
                <w:rFonts w:cs="宋体" w:hint="eastAsia"/>
                <w:bCs/>
                <w:kern w:val="0"/>
                <w:lang w:bidi="ar"/>
              </w:rPr>
              <w:t>；</w:t>
            </w:r>
            <w:r w:rsidRPr="004D5B33">
              <w:rPr>
                <w:rFonts w:cs="宋体" w:hint="eastAsia"/>
                <w:bCs/>
                <w:kern w:val="0"/>
                <w:lang w:bidi="ar"/>
              </w:rPr>
              <w:t xml:space="preserve">SSID </w:t>
            </w:r>
            <w:r w:rsidRPr="004D5B33">
              <w:rPr>
                <w:rFonts w:cs="宋体" w:hint="eastAsia"/>
                <w:bCs/>
                <w:kern w:val="0"/>
                <w:lang w:bidi="ar"/>
              </w:rPr>
              <w:t>白名单黑名单；</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杀毒软件检测</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管理员可以按计算机模式查看所有客户端的杀毒软件状况，包括是否安装杀毒软件、杀毒软件状态、杀毒软件版本号等。</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Windows</w:t>
            </w:r>
            <w:r w:rsidRPr="004D5B33">
              <w:rPr>
                <w:rFonts w:cs="宋体" w:hint="eastAsia"/>
                <w:bCs/>
                <w:kern w:val="0"/>
                <w:lang w:bidi="ar"/>
              </w:rPr>
              <w:t>服务</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查看客户端的</w:t>
            </w:r>
            <w:r w:rsidRPr="004D5B33">
              <w:rPr>
                <w:rFonts w:cs="宋体" w:hint="eastAsia"/>
                <w:bCs/>
                <w:kern w:val="0"/>
                <w:lang w:bidi="ar"/>
              </w:rPr>
              <w:t>windows</w:t>
            </w:r>
            <w:r w:rsidRPr="004D5B33">
              <w:rPr>
                <w:rFonts w:cs="宋体" w:hint="eastAsia"/>
                <w:bCs/>
                <w:kern w:val="0"/>
                <w:lang w:bidi="ar"/>
              </w:rPr>
              <w:t>服务状况，可以设置</w:t>
            </w:r>
            <w:r w:rsidRPr="004D5B33">
              <w:rPr>
                <w:rFonts w:cs="宋体" w:hint="eastAsia"/>
                <w:bCs/>
                <w:kern w:val="0"/>
                <w:lang w:bidi="ar"/>
              </w:rPr>
              <w:t>WINDOWS</w:t>
            </w:r>
            <w:r w:rsidRPr="004D5B33">
              <w:rPr>
                <w:rFonts w:cs="宋体" w:hint="eastAsia"/>
                <w:bCs/>
                <w:kern w:val="0"/>
                <w:lang w:bidi="ar"/>
              </w:rPr>
              <w:t>服务端状态，如禁用、启用服务等。可以禁止、禁用、启用服务。</w:t>
            </w:r>
          </w:p>
        </w:tc>
      </w:tr>
      <w:tr w:rsidR="004D5B33" w:rsidRPr="004D5B33">
        <w:trPr>
          <w:trHeight w:val="161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windows</w:t>
            </w:r>
            <w:r w:rsidRPr="004D5B33">
              <w:rPr>
                <w:rFonts w:cs="宋体" w:hint="eastAsia"/>
                <w:bCs/>
                <w:kern w:val="0"/>
                <w:lang w:bidi="ar"/>
              </w:rPr>
              <w:t>补丁管理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系统可以搜集当前终端计算机的系统漏洞，以折线图的形式展现最近</w:t>
            </w:r>
            <w:r w:rsidRPr="004D5B33">
              <w:rPr>
                <w:rFonts w:cs="宋体" w:hint="eastAsia"/>
                <w:bCs/>
                <w:kern w:val="0"/>
                <w:lang w:bidi="ar"/>
              </w:rPr>
              <w:t>7</w:t>
            </w:r>
            <w:r w:rsidRPr="004D5B33">
              <w:rPr>
                <w:rFonts w:cs="宋体" w:hint="eastAsia"/>
                <w:bCs/>
                <w:kern w:val="0"/>
                <w:lang w:bidi="ar"/>
              </w:rPr>
              <w:t>天全网终端的漏洞数和趋势；以这线图的形式展示最近</w:t>
            </w:r>
            <w:r w:rsidRPr="004D5B33">
              <w:rPr>
                <w:rFonts w:cs="宋体" w:hint="eastAsia"/>
                <w:bCs/>
                <w:kern w:val="0"/>
                <w:lang w:bidi="ar"/>
              </w:rPr>
              <w:t>7</w:t>
            </w:r>
            <w:r w:rsidRPr="004D5B33">
              <w:rPr>
                <w:rFonts w:cs="宋体" w:hint="eastAsia"/>
                <w:bCs/>
                <w:kern w:val="0"/>
                <w:lang w:bidi="ar"/>
              </w:rPr>
              <w:t>天全网终端修复漏洞数；系统可以展示全部补丁信息，管理员可以根据补丁编号、补丁名称、补丁支持的操作系统进行搜索，选择需要的补丁；管理员可以查看每个补丁，在那些计算机上安装了；管理员可以查看所有补丁安装的信息，包括安装成功、安装失败、忽略信息。管理员可以设置补丁的分发速度和分发时间。管理员可以设置补丁的分发部门和分发终端。</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自动同步时间</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客户端自动同步服务器时间。</w:t>
            </w:r>
          </w:p>
        </w:tc>
      </w:tr>
      <w:tr w:rsidR="004D5B33" w:rsidRPr="004D5B33">
        <w:trPr>
          <w:trHeight w:val="161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文件外发记录</w:t>
            </w:r>
            <w:r w:rsidRPr="004D5B33">
              <w:rPr>
                <w:rFonts w:cs="宋体" w:hint="eastAsia"/>
                <w:bCs/>
                <w:kern w:val="0"/>
                <w:lang w:bidi="ar"/>
              </w:rPr>
              <w:t>/</w:t>
            </w:r>
            <w:r w:rsidRPr="004D5B33">
              <w:rPr>
                <w:rFonts w:cs="宋体" w:hint="eastAsia"/>
                <w:bCs/>
                <w:kern w:val="0"/>
                <w:lang w:bidi="ar"/>
              </w:rPr>
              <w:t>控制</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客户端会自动</w:t>
            </w:r>
            <w:r w:rsidRPr="004D5B33">
              <w:rPr>
                <w:rFonts w:cs="宋体" w:hint="eastAsia"/>
                <w:bCs/>
                <w:kern w:val="0"/>
                <w:lang w:bidi="ar"/>
              </w:rPr>
              <w:t>记录用户文档外发行为。包括</w:t>
            </w:r>
            <w:r w:rsidRPr="004D5B33">
              <w:rPr>
                <w:rFonts w:cs="宋体" w:hint="eastAsia"/>
                <w:bCs/>
                <w:kern w:val="0"/>
                <w:lang w:bidi="ar"/>
              </w:rPr>
              <w:t>QQ</w:t>
            </w:r>
            <w:r w:rsidRPr="004D5B33">
              <w:rPr>
                <w:rFonts w:cs="宋体" w:hint="eastAsia"/>
                <w:bCs/>
                <w:kern w:val="0"/>
                <w:lang w:bidi="ar"/>
              </w:rPr>
              <w:t>外发、</w:t>
            </w:r>
            <w:r w:rsidRPr="004D5B33">
              <w:rPr>
                <w:rFonts w:cs="宋体" w:hint="eastAsia"/>
                <w:bCs/>
                <w:kern w:val="0"/>
                <w:lang w:bidi="ar"/>
              </w:rPr>
              <w:t>USB</w:t>
            </w:r>
            <w:r w:rsidRPr="004D5B33">
              <w:rPr>
                <w:rFonts w:cs="宋体" w:hint="eastAsia"/>
                <w:bCs/>
                <w:kern w:val="0"/>
                <w:lang w:bidi="ar"/>
              </w:rPr>
              <w:t>外发、浏览器外发等，同时可以记录外发的源文件。禁止用户通过浏览器外发文件。禁止</w:t>
            </w:r>
            <w:r w:rsidRPr="004D5B33">
              <w:rPr>
                <w:rFonts w:cs="宋体" w:hint="eastAsia"/>
                <w:bCs/>
                <w:kern w:val="0"/>
                <w:lang w:bidi="ar"/>
              </w:rPr>
              <w:t>QQ</w:t>
            </w:r>
            <w:r w:rsidRPr="004D5B33">
              <w:rPr>
                <w:rFonts w:cs="宋体" w:hint="eastAsia"/>
                <w:bCs/>
                <w:kern w:val="0"/>
                <w:lang w:bidi="ar"/>
              </w:rPr>
              <w:t>外发文件。禁止阿里旺旺外发文件。禁止微信电脑版外发文件。禁止</w:t>
            </w:r>
            <w:r w:rsidRPr="004D5B33">
              <w:rPr>
                <w:rFonts w:cs="宋体" w:hint="eastAsia"/>
                <w:bCs/>
                <w:kern w:val="0"/>
                <w:lang w:bidi="ar"/>
              </w:rPr>
              <w:t>MSN</w:t>
            </w:r>
            <w:r w:rsidRPr="004D5B33">
              <w:rPr>
                <w:rFonts w:cs="宋体" w:hint="eastAsia"/>
                <w:bCs/>
                <w:kern w:val="0"/>
                <w:lang w:bidi="ar"/>
              </w:rPr>
              <w:t>外发文件。禁止</w:t>
            </w:r>
            <w:r w:rsidRPr="004D5B33">
              <w:rPr>
                <w:rFonts w:cs="宋体" w:hint="eastAsia"/>
                <w:bCs/>
                <w:kern w:val="0"/>
                <w:lang w:bidi="ar"/>
              </w:rPr>
              <w:t>U</w:t>
            </w:r>
            <w:r w:rsidRPr="004D5B33">
              <w:rPr>
                <w:rFonts w:cs="宋体" w:hint="eastAsia"/>
                <w:bCs/>
                <w:kern w:val="0"/>
                <w:lang w:bidi="ar"/>
              </w:rPr>
              <w:t>盘外发文件。禁止拷贝文件到</w:t>
            </w:r>
            <w:r w:rsidRPr="004D5B33">
              <w:rPr>
                <w:rFonts w:cs="宋体" w:hint="eastAsia"/>
                <w:bCs/>
                <w:kern w:val="0"/>
                <w:lang w:bidi="ar"/>
              </w:rPr>
              <w:t>USB</w:t>
            </w:r>
            <w:r w:rsidRPr="004D5B33">
              <w:rPr>
                <w:rFonts w:cs="宋体" w:hint="eastAsia"/>
                <w:bCs/>
                <w:kern w:val="0"/>
                <w:lang w:bidi="ar"/>
              </w:rPr>
              <w:t>设备。禁止拷贝文件到共享目录。</w:t>
            </w:r>
            <w:r w:rsidRPr="004D5B33">
              <w:rPr>
                <w:rFonts w:cs="宋体" w:hint="eastAsia"/>
                <w:bCs/>
                <w:kern w:val="0"/>
                <w:lang w:bidi="ar"/>
              </w:rPr>
              <w:lastRenderedPageBreak/>
              <w:t>禁止拷贝文件到网络硬盘。禁止从</w:t>
            </w:r>
            <w:r w:rsidRPr="004D5B33">
              <w:rPr>
                <w:rFonts w:cs="宋体" w:hint="eastAsia"/>
                <w:bCs/>
                <w:kern w:val="0"/>
                <w:lang w:bidi="ar"/>
              </w:rPr>
              <w:t>USB</w:t>
            </w:r>
            <w:r w:rsidRPr="004D5B33">
              <w:rPr>
                <w:rFonts w:cs="宋体" w:hint="eastAsia"/>
                <w:bCs/>
                <w:kern w:val="0"/>
                <w:lang w:bidi="ar"/>
              </w:rPr>
              <w:t>拷贝文件到本地计算机。禁止从共享目录拷贝文件到本地计算机。从网络硬盘拷贝文件到本地计算机。限制</w:t>
            </w:r>
            <w:r w:rsidRPr="004D5B33">
              <w:rPr>
                <w:rFonts w:cs="宋体" w:hint="eastAsia"/>
                <w:bCs/>
                <w:kern w:val="0"/>
                <w:lang w:bidi="ar"/>
              </w:rPr>
              <w:t>USB</w:t>
            </w:r>
            <w:r w:rsidRPr="004D5B33">
              <w:rPr>
                <w:rFonts w:cs="宋体" w:hint="eastAsia"/>
                <w:bCs/>
                <w:kern w:val="0"/>
                <w:lang w:bidi="ar"/>
              </w:rPr>
              <w:t>设备拷贝文件的大小。</w:t>
            </w:r>
          </w:p>
        </w:tc>
      </w:tr>
      <w:tr w:rsidR="004D5B33" w:rsidRPr="004D5B33">
        <w:trPr>
          <w:trHeight w:val="1259"/>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lastRenderedPageBreak/>
              <w:t>系统提供大屏幕展示功能</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以</w:t>
            </w:r>
            <w:r w:rsidRPr="004D5B33">
              <w:rPr>
                <w:rFonts w:cs="宋体" w:hint="eastAsia"/>
                <w:bCs/>
                <w:kern w:val="0"/>
                <w:lang w:bidi="ar"/>
              </w:rPr>
              <w:t>WEB</w:t>
            </w:r>
            <w:r w:rsidRPr="004D5B33">
              <w:rPr>
                <w:rFonts w:cs="宋体" w:hint="eastAsia"/>
                <w:bCs/>
                <w:kern w:val="0"/>
                <w:lang w:bidi="ar"/>
              </w:rPr>
              <w:t>形式展现，支持</w:t>
            </w:r>
            <w:r w:rsidRPr="004D5B33">
              <w:rPr>
                <w:rFonts w:cs="宋体" w:hint="eastAsia"/>
                <w:bCs/>
                <w:kern w:val="0"/>
                <w:lang w:bidi="ar"/>
              </w:rPr>
              <w:t>4K</w:t>
            </w:r>
            <w:r w:rsidRPr="004D5B33">
              <w:rPr>
                <w:rFonts w:cs="宋体" w:hint="eastAsia"/>
                <w:bCs/>
                <w:kern w:val="0"/>
                <w:lang w:bidi="ar"/>
              </w:rPr>
              <w:t>电视机屏幕完美呈现，可以在同一个屏幕上动态展示以下数据：分别以饼状图展示操作系统分布情况、计算机品牌分布情况、杀毒软件分布情况；以仪表盘的形式服务器的</w:t>
            </w:r>
            <w:r w:rsidRPr="004D5B33">
              <w:rPr>
                <w:rFonts w:cs="宋体" w:hint="eastAsia"/>
                <w:bCs/>
                <w:kern w:val="0"/>
                <w:lang w:bidi="ar"/>
              </w:rPr>
              <w:t>CPU</w:t>
            </w:r>
            <w:r w:rsidRPr="004D5B33">
              <w:rPr>
                <w:rFonts w:cs="宋体" w:hint="eastAsia"/>
                <w:bCs/>
                <w:kern w:val="0"/>
                <w:lang w:bidi="ar"/>
              </w:rPr>
              <w:t>、内存使用状态</w:t>
            </w:r>
            <w:r w:rsidRPr="004D5B33">
              <w:rPr>
                <w:rFonts w:cs="宋体" w:hint="eastAsia"/>
                <w:bCs/>
                <w:kern w:val="0"/>
                <w:lang w:bidi="ar"/>
              </w:rPr>
              <w:t>;</w:t>
            </w:r>
            <w:r w:rsidRPr="004D5B33">
              <w:rPr>
                <w:rFonts w:cs="宋体" w:hint="eastAsia"/>
                <w:bCs/>
                <w:kern w:val="0"/>
                <w:lang w:bidi="ar"/>
              </w:rPr>
              <w:t>以跑马灯的形式展示全网终端的健康度；大屏幕可以展示终端计算机维保在</w:t>
            </w:r>
            <w:r w:rsidRPr="004D5B33">
              <w:rPr>
                <w:rFonts w:cs="宋体" w:hint="eastAsia"/>
                <w:bCs/>
                <w:kern w:val="0"/>
                <w:lang w:bidi="ar"/>
              </w:rPr>
              <w:t>1</w:t>
            </w:r>
            <w:r w:rsidRPr="004D5B33">
              <w:rPr>
                <w:rFonts w:cs="宋体" w:hint="eastAsia"/>
                <w:bCs/>
                <w:kern w:val="0"/>
                <w:lang w:bidi="ar"/>
              </w:rPr>
              <w:t>至</w:t>
            </w:r>
            <w:r w:rsidRPr="004D5B33">
              <w:rPr>
                <w:rFonts w:cs="宋体" w:hint="eastAsia"/>
                <w:bCs/>
                <w:kern w:val="0"/>
                <w:lang w:bidi="ar"/>
              </w:rPr>
              <w:t>3</w:t>
            </w:r>
            <w:r w:rsidRPr="004D5B33">
              <w:rPr>
                <w:rFonts w:cs="宋体" w:hint="eastAsia"/>
                <w:bCs/>
                <w:kern w:val="0"/>
                <w:lang w:bidi="ar"/>
              </w:rPr>
              <w:t>年，</w:t>
            </w:r>
            <w:r w:rsidRPr="004D5B33">
              <w:rPr>
                <w:rFonts w:cs="宋体" w:hint="eastAsia"/>
                <w:bCs/>
                <w:kern w:val="0"/>
                <w:lang w:bidi="ar"/>
              </w:rPr>
              <w:t>3</w:t>
            </w:r>
            <w:r w:rsidRPr="004D5B33">
              <w:rPr>
                <w:rFonts w:cs="宋体" w:hint="eastAsia"/>
                <w:bCs/>
                <w:kern w:val="0"/>
                <w:lang w:bidi="ar"/>
              </w:rPr>
              <w:t>至</w:t>
            </w:r>
            <w:r w:rsidRPr="004D5B33">
              <w:rPr>
                <w:rFonts w:cs="宋体" w:hint="eastAsia"/>
                <w:bCs/>
                <w:kern w:val="0"/>
                <w:lang w:bidi="ar"/>
              </w:rPr>
              <w:t>5</w:t>
            </w:r>
            <w:r w:rsidRPr="004D5B33">
              <w:rPr>
                <w:rFonts w:cs="宋体" w:hint="eastAsia"/>
                <w:bCs/>
                <w:kern w:val="0"/>
                <w:lang w:bidi="ar"/>
              </w:rPr>
              <w:t>年，</w:t>
            </w:r>
            <w:r w:rsidRPr="004D5B33">
              <w:rPr>
                <w:rFonts w:cs="宋体" w:hint="eastAsia"/>
                <w:bCs/>
                <w:kern w:val="0"/>
                <w:lang w:bidi="ar"/>
              </w:rPr>
              <w:t>5</w:t>
            </w:r>
            <w:r w:rsidRPr="004D5B33">
              <w:rPr>
                <w:rFonts w:cs="宋体" w:hint="eastAsia"/>
                <w:bCs/>
                <w:kern w:val="0"/>
                <w:lang w:bidi="ar"/>
              </w:rPr>
              <w:t>至</w:t>
            </w:r>
            <w:r w:rsidRPr="004D5B33">
              <w:rPr>
                <w:rFonts w:cs="宋体" w:hint="eastAsia"/>
                <w:bCs/>
                <w:kern w:val="0"/>
                <w:lang w:bidi="ar"/>
              </w:rPr>
              <w:t>10</w:t>
            </w:r>
            <w:r w:rsidRPr="004D5B33">
              <w:rPr>
                <w:rFonts w:cs="宋体" w:hint="eastAsia"/>
                <w:bCs/>
                <w:kern w:val="0"/>
                <w:lang w:bidi="ar"/>
              </w:rPr>
              <w:t>年，</w:t>
            </w:r>
            <w:r w:rsidRPr="004D5B33">
              <w:rPr>
                <w:rFonts w:cs="宋体" w:hint="eastAsia"/>
                <w:bCs/>
                <w:kern w:val="0"/>
                <w:lang w:bidi="ar"/>
              </w:rPr>
              <w:t>10</w:t>
            </w:r>
            <w:r w:rsidRPr="004D5B33">
              <w:rPr>
                <w:rFonts w:cs="宋体" w:hint="eastAsia"/>
                <w:bCs/>
                <w:kern w:val="0"/>
                <w:lang w:bidi="ar"/>
              </w:rPr>
              <w:t>年以上的各个阶段的计算机数量。</w:t>
            </w:r>
          </w:p>
        </w:tc>
      </w:tr>
      <w:tr w:rsidR="004D5B33" w:rsidRPr="004D5B33">
        <w:trPr>
          <w:trHeight w:val="701"/>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软件中心</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管理员可以将单位需要的软件安装包上传到服务器上，可以设置软件的名称、分类、版本号和备注，软件中心以</w:t>
            </w:r>
            <w:r w:rsidRPr="004D5B33">
              <w:rPr>
                <w:rFonts w:cs="宋体" w:hint="eastAsia"/>
                <w:bCs/>
                <w:kern w:val="0"/>
                <w:lang w:bidi="ar"/>
              </w:rPr>
              <w:t>WEB</w:t>
            </w:r>
            <w:r w:rsidRPr="004D5B33">
              <w:rPr>
                <w:rFonts w:cs="宋体" w:hint="eastAsia"/>
                <w:bCs/>
                <w:kern w:val="0"/>
                <w:lang w:bidi="ar"/>
              </w:rPr>
              <w:t>形式展示，用户可以按照分类选择自己需要的软件进行下载安装。</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文件操作记录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center"/>
              <w:rPr>
                <w:rFonts w:cs="宋体"/>
                <w:bCs/>
              </w:rPr>
            </w:pPr>
            <w:r w:rsidRPr="004D5B33">
              <w:rPr>
                <w:rFonts w:cs="宋体" w:hint="eastAsia"/>
                <w:bCs/>
                <w:kern w:val="0"/>
                <w:lang w:bidi="ar"/>
              </w:rPr>
              <w:t>客户端会自动记录用户文档的操作路径、所在磁盘和所使用的文档编辑程序等，包括创建、访问、复制、剪切、重命名、删除、外发等动作</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文件操作报表</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系统生成文件操作统计报表。</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管理员管理功能配置</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可以设置多个管理员账号，针对不同账号，分配不同可管理的部门和拥有的权限</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远程执行命令</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管理员可以对远程计算机执行命令。</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远程电源管理</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对远程计算机执行开机、关机、重启、注销等操作</w:t>
            </w:r>
          </w:p>
        </w:tc>
      </w:tr>
      <w:tr w:rsidR="004D5B33" w:rsidRPr="004D5B33">
        <w:trPr>
          <w:trHeight w:val="727"/>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文件分发</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管理员可以对远程计算机进行文件传送。可以自定义文件分发位置。支持多人传送。以任务的形式提交到服务器，对于在线的计算机立刻分发，对于不在线的计算机，开机后自动执行分发任务。</w:t>
            </w:r>
          </w:p>
        </w:tc>
      </w:tr>
      <w:tr w:rsidR="004D5B33" w:rsidRPr="004D5B33">
        <w:trPr>
          <w:trHeight w:val="727"/>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软件安装</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textAlignment w:val="center"/>
              <w:rPr>
                <w:rFonts w:cs="宋体"/>
                <w:bCs/>
              </w:rPr>
            </w:pPr>
            <w:r w:rsidRPr="004D5B33">
              <w:rPr>
                <w:rFonts w:cs="宋体" w:hint="eastAsia"/>
                <w:bCs/>
                <w:kern w:val="0"/>
                <w:lang w:bidi="ar"/>
              </w:rPr>
              <w:t>管理员可以对计算机实行远程推送安装软件。以任务的形式提交到服务器，对于在线的计算机立刻安装，对于不在线的计算机，开机后自动执行安装任务。分发时间可自行设置开始时间与结束时间，分发速度也可限制。</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屏幕保护</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可以远程批量统一分发客户端桌面屏保；管理员可以在系统中上传制作好的屏幕保护文件，以及无操作多长时间后启动屏保。</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桌面背景</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可以远程批量统一分发客户端桌面背景。</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网址访问黑名单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可以禁止访问添加在黑名单中的网址。</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网址访问白名单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仅允许人员访问白名单网址库中的网址。</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网址访问记录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自动记录客户端访问的网站地址，同时管理人员可以方便的打开记录网址。可以记录网址访问路径、标题、访问时间、使用的浏览器名信息。</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网址访问统计</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可以形成多种类型的网址访问统计报表。包括访问网址最多的前</w:t>
            </w:r>
            <w:r w:rsidRPr="004D5B33">
              <w:rPr>
                <w:rFonts w:cs="宋体" w:hint="eastAsia"/>
                <w:bCs/>
                <w:kern w:val="0"/>
                <w:lang w:bidi="ar"/>
              </w:rPr>
              <w:t>20</w:t>
            </w:r>
            <w:r w:rsidRPr="004D5B33">
              <w:rPr>
                <w:rFonts w:cs="宋体" w:hint="eastAsia"/>
                <w:bCs/>
                <w:kern w:val="0"/>
                <w:lang w:bidi="ar"/>
              </w:rPr>
              <w:t>名的计算机、访问最多的网址的前</w:t>
            </w:r>
            <w:r w:rsidRPr="004D5B33">
              <w:rPr>
                <w:rFonts w:cs="宋体" w:hint="eastAsia"/>
                <w:bCs/>
                <w:kern w:val="0"/>
                <w:lang w:bidi="ar"/>
              </w:rPr>
              <w:t>20</w:t>
            </w:r>
            <w:r w:rsidRPr="004D5B33">
              <w:rPr>
                <w:rFonts w:cs="宋体" w:hint="eastAsia"/>
                <w:bCs/>
                <w:kern w:val="0"/>
                <w:lang w:bidi="ar"/>
              </w:rPr>
              <w:t>名。</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违规网址访问报警</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当客户端访问违规网址时，管理机会即时提示报警。报警方式包括软件报警。</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网络使用控制</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管理员可以设置指定的计算机禁止访问外网。内网访问不受控制。</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lastRenderedPageBreak/>
              <w:t>实时网络状态</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可以查看每台计算机的网络状态，包括使用协议、本地地址、远程地址、本地端口、远程端口、当前状态、占用进程、进程</w:t>
            </w:r>
            <w:r w:rsidRPr="004D5B33">
              <w:rPr>
                <w:rFonts w:cs="宋体" w:hint="eastAsia"/>
                <w:bCs/>
                <w:kern w:val="0"/>
                <w:lang w:bidi="ar"/>
              </w:rPr>
              <w:t>ID</w:t>
            </w:r>
            <w:r w:rsidRPr="004D5B33">
              <w:rPr>
                <w:rFonts w:cs="宋体" w:hint="eastAsia"/>
                <w:bCs/>
                <w:kern w:val="0"/>
                <w:lang w:bidi="ar"/>
              </w:rPr>
              <w:t>等信息。</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程序访问控制</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管理者可以设置员工禁止访问的程序。可以根据动态链接库名称对于程序使用进行控制。也可以根据程序的</w:t>
            </w:r>
            <w:r w:rsidRPr="004D5B33">
              <w:rPr>
                <w:rFonts w:cs="宋体" w:hint="eastAsia"/>
                <w:bCs/>
                <w:kern w:val="0"/>
                <w:lang w:bidi="ar"/>
              </w:rPr>
              <w:t>MD5</w:t>
            </w:r>
            <w:r w:rsidRPr="004D5B33">
              <w:rPr>
                <w:rFonts w:cs="宋体" w:hint="eastAsia"/>
                <w:bCs/>
                <w:kern w:val="0"/>
                <w:lang w:bidi="ar"/>
              </w:rPr>
              <w:t>进行控制。</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程序访问审计</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记录客户端程序使用日志。包括程序运行路径、开始时间、结束时间、产品名称、公司名称等信息。</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程序违规访问报警</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对违规程序使用行为进行自动报警。</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程序日志统计</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可以形成多种类型的程序统计报表。包括访使用程序最多的前</w:t>
            </w:r>
            <w:r w:rsidRPr="004D5B33">
              <w:rPr>
                <w:rFonts w:cs="宋体" w:hint="eastAsia"/>
                <w:bCs/>
                <w:kern w:val="0"/>
                <w:lang w:bidi="ar"/>
              </w:rPr>
              <w:t>20</w:t>
            </w:r>
            <w:r w:rsidRPr="004D5B33">
              <w:rPr>
                <w:rFonts w:cs="宋体" w:hint="eastAsia"/>
                <w:bCs/>
                <w:kern w:val="0"/>
                <w:lang w:bidi="ar"/>
              </w:rPr>
              <w:t>名的计算机、使用次数最多的程序前</w:t>
            </w:r>
            <w:r w:rsidRPr="004D5B33">
              <w:rPr>
                <w:rFonts w:cs="宋体" w:hint="eastAsia"/>
                <w:bCs/>
                <w:kern w:val="0"/>
                <w:lang w:bidi="ar"/>
              </w:rPr>
              <w:t>20</w:t>
            </w:r>
            <w:r w:rsidRPr="004D5B33">
              <w:rPr>
                <w:rFonts w:cs="宋体" w:hint="eastAsia"/>
                <w:bCs/>
                <w:kern w:val="0"/>
                <w:lang w:bidi="ar"/>
              </w:rPr>
              <w:t>名，使用时间最多的程序前</w:t>
            </w:r>
            <w:r w:rsidRPr="004D5B33">
              <w:rPr>
                <w:rFonts w:cs="宋体" w:hint="eastAsia"/>
                <w:bCs/>
                <w:kern w:val="0"/>
                <w:lang w:bidi="ar"/>
              </w:rPr>
              <w:t>20</w:t>
            </w:r>
            <w:r w:rsidRPr="004D5B33">
              <w:rPr>
                <w:rFonts w:cs="宋体" w:hint="eastAsia"/>
                <w:bCs/>
                <w:kern w:val="0"/>
                <w:lang w:bidi="ar"/>
              </w:rPr>
              <w:t>名。</w:t>
            </w:r>
          </w:p>
        </w:tc>
      </w:tr>
      <w:tr w:rsidR="004D5B33" w:rsidRPr="004D5B33">
        <w:trPr>
          <w:trHeight w:val="37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正在运行进程</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可以查看客户端正在运行的程序。且管理员后台可直接结束进程</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禁用光驱</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禁止客户端使用光驱。</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禁用外设</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禁止终端计算机使用软驱，光驱，红外，蓝牙，</w:t>
            </w:r>
            <w:r w:rsidRPr="004D5B33">
              <w:rPr>
                <w:rFonts w:cs="宋体" w:hint="eastAsia"/>
                <w:bCs/>
                <w:kern w:val="0"/>
                <w:lang w:bidi="ar"/>
              </w:rPr>
              <w:t>MODEM</w:t>
            </w:r>
            <w:r w:rsidRPr="004D5B33">
              <w:rPr>
                <w:rFonts w:cs="宋体" w:hint="eastAsia"/>
                <w:bCs/>
                <w:kern w:val="0"/>
                <w:lang w:bidi="ar"/>
              </w:rPr>
              <w:t>，声卡，</w:t>
            </w:r>
            <w:r w:rsidRPr="004D5B33">
              <w:rPr>
                <w:rFonts w:cs="宋体" w:hint="eastAsia"/>
                <w:bCs/>
                <w:kern w:val="0"/>
                <w:lang w:bidi="ar"/>
              </w:rPr>
              <w:t>COM</w:t>
            </w:r>
            <w:r w:rsidRPr="004D5B33">
              <w:rPr>
                <w:rFonts w:cs="宋体" w:hint="eastAsia"/>
                <w:bCs/>
                <w:kern w:val="0"/>
                <w:lang w:bidi="ar"/>
              </w:rPr>
              <w:t>口，禁用图形图像设备，禁用便携式设备，禁用无线网卡。</w:t>
            </w:r>
          </w:p>
        </w:tc>
      </w:tr>
      <w:tr w:rsidR="004D5B33" w:rsidRPr="004D5B33">
        <w:trPr>
          <w:trHeight w:val="550"/>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打印操作记录打印操作记录</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记录终端计算机的打印信息，包括：打印时间，打印页数，打印文件按名，使用的打印机以及打印的内容形成图片保存到服务器上。</w:t>
            </w:r>
          </w:p>
        </w:tc>
      </w:tr>
      <w:tr w:rsidR="004D5B33" w:rsidRPr="004D5B33">
        <w:trPr>
          <w:trHeight w:val="196"/>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rPr>
            </w:pPr>
            <w:r w:rsidRPr="004D5B33">
              <w:rPr>
                <w:rFonts w:cs="宋体" w:hint="eastAsia"/>
                <w:bCs/>
                <w:kern w:val="0"/>
                <w:lang w:bidi="ar"/>
              </w:rPr>
              <w:t>开机启动项</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rPr>
            </w:pPr>
            <w:r w:rsidRPr="004D5B33">
              <w:rPr>
                <w:rFonts w:cs="宋体" w:hint="eastAsia"/>
                <w:bCs/>
                <w:kern w:val="0"/>
                <w:lang w:bidi="ar"/>
              </w:rPr>
              <w:t>查看并管理开机启动项</w:t>
            </w:r>
          </w:p>
        </w:tc>
      </w:tr>
      <w:tr w:rsidR="00FA6531" w:rsidRPr="004D5B33">
        <w:trPr>
          <w:trHeight w:val="213"/>
          <w:jc w:val="center"/>
        </w:trPr>
        <w:tc>
          <w:tcPr>
            <w:tcW w:w="10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cs="宋体"/>
                <w:bCs/>
                <w:kern w:val="0"/>
                <w:lang w:bidi="ar"/>
              </w:rPr>
            </w:pPr>
            <w:r w:rsidRPr="004D5B33">
              <w:rPr>
                <w:rFonts w:cs="宋体" w:hint="eastAsia"/>
                <w:bCs/>
                <w:kern w:val="0"/>
                <w:lang w:bidi="ar"/>
              </w:rPr>
              <w:t>维保</w:t>
            </w:r>
          </w:p>
        </w:tc>
        <w:tc>
          <w:tcPr>
            <w:tcW w:w="39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left"/>
              <w:textAlignment w:val="center"/>
              <w:rPr>
                <w:rFonts w:cs="宋体"/>
                <w:bCs/>
                <w:kern w:val="0"/>
                <w:lang w:bidi="ar"/>
              </w:rPr>
            </w:pPr>
            <w:r w:rsidRPr="004D5B33">
              <w:rPr>
                <w:rFonts w:cs="宋体" w:hint="eastAsia"/>
                <w:bCs/>
                <w:kern w:val="0"/>
                <w:lang w:bidi="ar"/>
              </w:rPr>
              <w:t>5</w:t>
            </w:r>
            <w:r w:rsidRPr="004D5B33">
              <w:rPr>
                <w:rFonts w:cs="宋体" w:hint="eastAsia"/>
                <w:bCs/>
                <w:kern w:val="0"/>
                <w:lang w:bidi="ar"/>
              </w:rPr>
              <w:t>年原厂维保</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9.</w:t>
      </w:r>
      <w:r w:rsidRPr="004D5B33">
        <w:rPr>
          <w:rFonts w:cs="Arial" w:hint="eastAsia"/>
          <w:bCs/>
        </w:rPr>
        <w:t>终端</w:t>
      </w:r>
      <w:r w:rsidRPr="004D5B33">
        <w:rPr>
          <w:rFonts w:cs="宋体" w:hint="eastAsia"/>
          <w:kern w:val="0"/>
          <w:lang w:bidi="ar"/>
        </w:rPr>
        <w:t>杀毒软件</w:t>
      </w:r>
      <w:r w:rsidRPr="004D5B33">
        <w:rPr>
          <w:rFonts w:cs="宋体" w:hint="eastAsia"/>
          <w:kern w:val="0"/>
          <w:lang w:bidi="ar"/>
        </w:rPr>
        <w:t xml:space="preserve"> 600</w:t>
      </w:r>
      <w:r w:rsidRPr="004D5B33">
        <w:rPr>
          <w:rFonts w:cs="宋体" w:hint="eastAsia"/>
          <w:kern w:val="0"/>
          <w:lang w:bidi="ar"/>
        </w:rPr>
        <w:t>个点位</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111"/>
      </w:tblGrid>
      <w:tr w:rsidR="004D5B33" w:rsidRPr="004D5B33">
        <w:trPr>
          <w:trHeight w:val="231"/>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4169"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rPr>
          <w:trHeight w:val="455"/>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产品要求</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选用产品与原有亚信安全</w:t>
            </w:r>
            <w:r w:rsidRPr="004D5B33">
              <w:rPr>
                <w:rFonts w:cstheme="minorBidi" w:hint="eastAsia"/>
                <w:bCs/>
              </w:rPr>
              <w:t>Officesacn</w:t>
            </w:r>
            <w:r w:rsidRPr="004D5B33">
              <w:rPr>
                <w:rFonts w:cstheme="minorBidi"/>
                <w:bCs/>
              </w:rPr>
              <w:t xml:space="preserve"> </w:t>
            </w:r>
            <w:r w:rsidRPr="004D5B33">
              <w:rPr>
                <w:rFonts w:cstheme="minorBidi" w:hint="eastAsia"/>
                <w:bCs/>
              </w:rPr>
              <w:t>v16</w:t>
            </w:r>
            <w:r w:rsidRPr="004D5B33">
              <w:rPr>
                <w:rFonts w:cstheme="minorBidi" w:hint="eastAsia"/>
                <w:bCs/>
              </w:rPr>
              <w:t>兼容，终端防护授权数量不少于</w:t>
            </w:r>
            <w:r w:rsidRPr="004D5B33">
              <w:rPr>
                <w:rFonts w:cstheme="minorBidi" w:hint="eastAsia"/>
                <w:bCs/>
              </w:rPr>
              <w:t>6</w:t>
            </w:r>
            <w:r w:rsidRPr="004D5B33">
              <w:rPr>
                <w:rFonts w:cstheme="minorBidi"/>
                <w:bCs/>
              </w:rPr>
              <w:t>00</w:t>
            </w:r>
            <w:r w:rsidRPr="004D5B33">
              <w:rPr>
                <w:rFonts w:cstheme="minorBidi" w:hint="eastAsia"/>
                <w:bCs/>
              </w:rPr>
              <w:t>个；</w:t>
            </w:r>
          </w:p>
        </w:tc>
      </w:tr>
      <w:tr w:rsidR="004D5B33" w:rsidRPr="004D5B33">
        <w:trPr>
          <w:trHeight w:val="455"/>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维保要求</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455"/>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产品资质</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产品必须具有公安部颁发的《计算机信息系统安全专用产品销售许可证》网络版防病毒产品（一级品）证书；</w:t>
            </w:r>
          </w:p>
        </w:tc>
      </w:tr>
      <w:tr w:rsidR="004D5B33" w:rsidRPr="004D5B33">
        <w:trPr>
          <w:trHeight w:val="455"/>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产品必须具有软件产品的软件著作权，并提供相关的《计算机软件著作权登记证书》资质证书；</w:t>
            </w:r>
          </w:p>
        </w:tc>
      </w:tr>
      <w:tr w:rsidR="004D5B33" w:rsidRPr="004D5B33">
        <w:trPr>
          <w:trHeight w:val="455"/>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管理功能</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产品采用</w:t>
            </w:r>
            <w:r w:rsidRPr="004D5B33">
              <w:rPr>
                <w:rFonts w:cstheme="minorBidi" w:hint="eastAsia"/>
                <w:bCs/>
              </w:rPr>
              <w:t>B/S</w:t>
            </w:r>
            <w:r w:rsidRPr="004D5B33">
              <w:rPr>
                <w:rFonts w:cstheme="minorBidi" w:hint="eastAsia"/>
                <w:bCs/>
              </w:rPr>
              <w:t>架构，支持通过</w:t>
            </w:r>
            <w:r w:rsidRPr="004D5B33">
              <w:rPr>
                <w:rFonts w:cstheme="minorBidi" w:hint="eastAsia"/>
                <w:bCs/>
              </w:rPr>
              <w:t>HTTPS</w:t>
            </w:r>
            <w:r w:rsidRPr="004D5B33">
              <w:rPr>
                <w:rFonts w:cstheme="minorBidi" w:hint="eastAsia"/>
                <w:bCs/>
              </w:rPr>
              <w:t>方式登录管理控制台，管理控制台访问需进行加密访问；</w:t>
            </w:r>
          </w:p>
        </w:tc>
      </w:tr>
      <w:tr w:rsidR="004D5B33" w:rsidRPr="004D5B33">
        <w:trPr>
          <w:trHeight w:val="678"/>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产品管理端需要提供工具集，针对管理端、客户端提供用于自身配置的工具。同时</w:t>
            </w:r>
            <w:r w:rsidRPr="004D5B33">
              <w:rPr>
                <w:rFonts w:cstheme="minorBidi" w:hint="eastAsia"/>
                <w:bCs/>
              </w:rPr>
              <w:t>WEB</w:t>
            </w:r>
            <w:r w:rsidRPr="004D5B33">
              <w:rPr>
                <w:rFonts w:cstheme="minorBidi" w:hint="eastAsia"/>
                <w:bCs/>
              </w:rPr>
              <w:t>界面，需要提供有关如何使用工具的帮助信息；提供功能截图证明。</w:t>
            </w:r>
          </w:p>
        </w:tc>
      </w:tr>
      <w:tr w:rsidR="004D5B33" w:rsidRPr="004D5B33">
        <w:trPr>
          <w:trHeight w:val="231"/>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产品支持管理用户角色，支持用户权限的灵活设定；</w:t>
            </w:r>
          </w:p>
        </w:tc>
      </w:tr>
      <w:tr w:rsidR="004D5B33" w:rsidRPr="004D5B33">
        <w:trPr>
          <w:trHeight w:val="4922"/>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服务器支持系统</w:t>
            </w:r>
          </w:p>
        </w:tc>
        <w:tc>
          <w:tcPr>
            <w:tcW w:w="4169" w:type="pct"/>
            <w:shd w:val="clear" w:color="auto" w:fill="FFFFFF"/>
            <w:vAlign w:val="center"/>
          </w:tcPr>
          <w:p w:rsidR="00FA6531" w:rsidRPr="004D5B33" w:rsidRDefault="007451AE">
            <w:pPr>
              <w:spacing w:line="300" w:lineRule="exact"/>
              <w:ind w:firstLineChars="0" w:firstLine="0"/>
              <w:jc w:val="left"/>
              <w:rPr>
                <w:rFonts w:cstheme="minorBidi"/>
                <w:bCs/>
              </w:rPr>
            </w:pPr>
            <w:r w:rsidRPr="004D5B33">
              <w:rPr>
                <w:rFonts w:cstheme="minorBidi" w:hint="eastAsia"/>
                <w:bCs/>
              </w:rPr>
              <w:t>Windows Server 2008 SP2 32/64</w:t>
            </w:r>
            <w:r w:rsidRPr="004D5B33">
              <w:rPr>
                <w:rFonts w:cstheme="minorBidi" w:hint="eastAsia"/>
                <w:bCs/>
              </w:rPr>
              <w:t>位，</w:t>
            </w:r>
            <w:r w:rsidRPr="004D5B33">
              <w:rPr>
                <w:rFonts w:cstheme="minorBidi" w:hint="eastAsia"/>
                <w:bCs/>
              </w:rPr>
              <w:t>Standard/Enterprise/Datacenter/Web</w:t>
            </w:r>
            <w:r w:rsidRPr="004D5B33">
              <w:rPr>
                <w:rFonts w:cstheme="minorBidi" w:hint="eastAsia"/>
                <w:bCs/>
              </w:rPr>
              <w:t>版本；</w:t>
            </w:r>
            <w:r w:rsidRPr="004D5B33">
              <w:rPr>
                <w:rFonts w:cstheme="minorBidi" w:hint="eastAsia"/>
                <w:bCs/>
              </w:rPr>
              <w:br/>
              <w:t xml:space="preserve">Windows Server 2008 R2 SP1 </w:t>
            </w:r>
            <w:r w:rsidRPr="004D5B33">
              <w:rPr>
                <w:rFonts w:cstheme="minorBidi" w:hint="eastAsia"/>
                <w:bCs/>
              </w:rPr>
              <w:t>64</w:t>
            </w:r>
            <w:r w:rsidRPr="004D5B33">
              <w:rPr>
                <w:rFonts w:cstheme="minorBidi" w:hint="eastAsia"/>
                <w:bCs/>
              </w:rPr>
              <w:t>位，</w:t>
            </w:r>
            <w:r w:rsidRPr="004D5B33">
              <w:rPr>
                <w:rFonts w:cstheme="minorBidi" w:hint="eastAsia"/>
                <w:bCs/>
              </w:rPr>
              <w:t>Standard/Enterprise/Datacenter/Web</w:t>
            </w:r>
            <w:r w:rsidRPr="004D5B33">
              <w:rPr>
                <w:rFonts w:cstheme="minorBidi" w:hint="eastAsia"/>
                <w:bCs/>
              </w:rPr>
              <w:t>版本；</w:t>
            </w:r>
            <w:r w:rsidRPr="004D5B33">
              <w:rPr>
                <w:rFonts w:cstheme="minorBidi" w:hint="eastAsia"/>
                <w:bCs/>
              </w:rPr>
              <w:br/>
              <w:t>Windows Storage Server 2008 32/64</w:t>
            </w:r>
            <w:r w:rsidRPr="004D5B33">
              <w:rPr>
                <w:rFonts w:cstheme="minorBidi" w:hint="eastAsia"/>
                <w:bCs/>
              </w:rPr>
              <w:t>位，</w:t>
            </w:r>
            <w:r w:rsidRPr="004D5B33">
              <w:rPr>
                <w:rFonts w:cstheme="minorBidi" w:hint="eastAsia"/>
                <w:bCs/>
              </w:rPr>
              <w:t>Basic/Standard/Enterprise</w:t>
            </w:r>
            <w:r w:rsidRPr="004D5B33">
              <w:rPr>
                <w:rFonts w:cstheme="minorBidi" w:hint="eastAsia"/>
                <w:bCs/>
              </w:rPr>
              <w:t>版本；</w:t>
            </w:r>
            <w:r w:rsidRPr="004D5B33">
              <w:rPr>
                <w:rFonts w:cstheme="minorBidi" w:hint="eastAsia"/>
                <w:bCs/>
              </w:rPr>
              <w:br/>
              <w:t>Windows Storage Server 2008 R2 SP1 64</w:t>
            </w:r>
            <w:r w:rsidRPr="004D5B33">
              <w:rPr>
                <w:rFonts w:cstheme="minorBidi" w:hint="eastAsia"/>
                <w:bCs/>
              </w:rPr>
              <w:t>位，</w:t>
            </w:r>
            <w:r w:rsidRPr="004D5B33">
              <w:rPr>
                <w:rFonts w:cstheme="minorBidi" w:hint="eastAsia"/>
                <w:bCs/>
              </w:rPr>
              <w:t>Basic/Standard/Enterprise/Workgroup</w:t>
            </w:r>
            <w:r w:rsidRPr="004D5B33">
              <w:rPr>
                <w:rFonts w:cstheme="minorBidi" w:hint="eastAsia"/>
                <w:bCs/>
              </w:rPr>
              <w:t>版本；</w:t>
            </w:r>
            <w:r w:rsidRPr="004D5B33">
              <w:rPr>
                <w:rFonts w:cstheme="minorBidi" w:hint="eastAsia"/>
                <w:bCs/>
              </w:rPr>
              <w:br/>
              <w:t>Windows HPC Server 2008 32/64</w:t>
            </w:r>
            <w:r w:rsidRPr="004D5B33">
              <w:rPr>
                <w:rFonts w:cstheme="minorBidi" w:hint="eastAsia"/>
                <w:bCs/>
              </w:rPr>
              <w:t>位；</w:t>
            </w:r>
            <w:r w:rsidRPr="004D5B33">
              <w:rPr>
                <w:rFonts w:cstheme="minorBidi" w:hint="eastAsia"/>
                <w:bCs/>
              </w:rPr>
              <w:br/>
              <w:t>Windows HPC Server 2008 R2 64</w:t>
            </w:r>
            <w:r w:rsidRPr="004D5B33">
              <w:rPr>
                <w:rFonts w:cstheme="minorBidi" w:hint="eastAsia"/>
                <w:bCs/>
              </w:rPr>
              <w:t>位；</w:t>
            </w:r>
            <w:r w:rsidRPr="004D5B33">
              <w:rPr>
                <w:rFonts w:cstheme="minorBidi" w:hint="eastAsia"/>
                <w:bCs/>
              </w:rPr>
              <w:br/>
              <w:t xml:space="preserve">Windows </w:t>
            </w:r>
            <w:r w:rsidRPr="004D5B33">
              <w:rPr>
                <w:rFonts w:cstheme="minorBidi" w:hint="eastAsia"/>
                <w:bCs/>
              </w:rPr>
              <w:t>Multipoint Server 2010 64</w:t>
            </w:r>
            <w:r w:rsidRPr="004D5B33">
              <w:rPr>
                <w:rFonts w:cstheme="minorBidi" w:hint="eastAsia"/>
                <w:bCs/>
              </w:rPr>
              <w:t>位，</w:t>
            </w:r>
            <w:r w:rsidRPr="004D5B33">
              <w:rPr>
                <w:rFonts w:cstheme="minorBidi" w:hint="eastAsia"/>
                <w:bCs/>
              </w:rPr>
              <w:t>Standard/Premium</w:t>
            </w:r>
            <w:r w:rsidRPr="004D5B33">
              <w:rPr>
                <w:rFonts w:cstheme="minorBidi" w:hint="eastAsia"/>
                <w:bCs/>
              </w:rPr>
              <w:t>版本；</w:t>
            </w:r>
            <w:r w:rsidRPr="004D5B33">
              <w:rPr>
                <w:rFonts w:cstheme="minorBidi" w:hint="eastAsia"/>
                <w:bCs/>
              </w:rPr>
              <w:br/>
              <w:t>Windows Multipoint Server 2011 64</w:t>
            </w:r>
            <w:r w:rsidRPr="004D5B33">
              <w:rPr>
                <w:rFonts w:cstheme="minorBidi" w:hint="eastAsia"/>
                <w:bCs/>
              </w:rPr>
              <w:t>位，</w:t>
            </w:r>
            <w:r w:rsidRPr="004D5B33">
              <w:rPr>
                <w:rFonts w:cstheme="minorBidi" w:hint="eastAsia"/>
                <w:bCs/>
              </w:rPr>
              <w:t>Standard/Premium</w:t>
            </w:r>
            <w:r w:rsidRPr="004D5B33">
              <w:rPr>
                <w:rFonts w:cstheme="minorBidi" w:hint="eastAsia"/>
                <w:bCs/>
              </w:rPr>
              <w:t>版本；</w:t>
            </w:r>
            <w:r w:rsidRPr="004D5B33">
              <w:rPr>
                <w:rFonts w:cstheme="minorBidi" w:hint="eastAsia"/>
                <w:bCs/>
              </w:rPr>
              <w:br/>
              <w:t>Windows Server 2012 64</w:t>
            </w:r>
            <w:r w:rsidRPr="004D5B33">
              <w:rPr>
                <w:rFonts w:cstheme="minorBidi" w:hint="eastAsia"/>
                <w:bCs/>
              </w:rPr>
              <w:t>位，</w:t>
            </w:r>
            <w:r w:rsidRPr="004D5B33">
              <w:rPr>
                <w:rFonts w:cstheme="minorBidi" w:hint="eastAsia"/>
                <w:bCs/>
              </w:rPr>
              <w:t>Standard/Datacenter</w:t>
            </w:r>
            <w:r w:rsidRPr="004D5B33">
              <w:rPr>
                <w:rFonts w:cstheme="minorBidi" w:hint="eastAsia"/>
                <w:bCs/>
              </w:rPr>
              <w:t>版本；</w:t>
            </w:r>
            <w:r w:rsidRPr="004D5B33">
              <w:rPr>
                <w:rFonts w:cstheme="minorBidi" w:hint="eastAsia"/>
                <w:bCs/>
              </w:rPr>
              <w:br/>
              <w:t>Windows Server 2012 R2 64</w:t>
            </w:r>
            <w:r w:rsidRPr="004D5B33">
              <w:rPr>
                <w:rFonts w:cstheme="minorBidi" w:hint="eastAsia"/>
                <w:bCs/>
              </w:rPr>
              <w:t>位，</w:t>
            </w:r>
            <w:r w:rsidRPr="004D5B33">
              <w:rPr>
                <w:rFonts w:cstheme="minorBidi" w:hint="eastAsia"/>
                <w:bCs/>
              </w:rPr>
              <w:t>Standard/Datacenter</w:t>
            </w:r>
            <w:r w:rsidRPr="004D5B33">
              <w:rPr>
                <w:rFonts w:cstheme="minorBidi" w:hint="eastAsia"/>
                <w:bCs/>
              </w:rPr>
              <w:t>版本；</w:t>
            </w:r>
            <w:r w:rsidRPr="004D5B33">
              <w:rPr>
                <w:rFonts w:cstheme="minorBidi" w:hint="eastAsia"/>
                <w:bCs/>
              </w:rPr>
              <w:br/>
              <w:t>Windows Storage Server 2012 64</w:t>
            </w:r>
            <w:r w:rsidRPr="004D5B33">
              <w:rPr>
                <w:rFonts w:cstheme="minorBidi" w:hint="eastAsia"/>
                <w:bCs/>
              </w:rPr>
              <w:t>位，</w:t>
            </w:r>
            <w:r w:rsidRPr="004D5B33">
              <w:rPr>
                <w:rFonts w:cstheme="minorBidi" w:hint="eastAsia"/>
                <w:bCs/>
              </w:rPr>
              <w:t>Standard/Datacenter</w:t>
            </w:r>
            <w:r w:rsidRPr="004D5B33">
              <w:rPr>
                <w:rFonts w:cstheme="minorBidi" w:hint="eastAsia"/>
                <w:bCs/>
              </w:rPr>
              <w:t>版本；</w:t>
            </w:r>
            <w:r w:rsidRPr="004D5B33">
              <w:rPr>
                <w:rFonts w:cstheme="minorBidi" w:hint="eastAsia"/>
                <w:bCs/>
              </w:rPr>
              <w:br/>
              <w:t>Wi</w:t>
            </w:r>
            <w:r w:rsidRPr="004D5B33">
              <w:rPr>
                <w:rFonts w:cstheme="minorBidi" w:hint="eastAsia"/>
                <w:bCs/>
              </w:rPr>
              <w:t>ndows Multipoint Server 2012 64</w:t>
            </w:r>
            <w:r w:rsidRPr="004D5B33">
              <w:rPr>
                <w:rFonts w:cstheme="minorBidi" w:hint="eastAsia"/>
                <w:bCs/>
              </w:rPr>
              <w:t>位，</w:t>
            </w:r>
            <w:r w:rsidRPr="004D5B33">
              <w:rPr>
                <w:rFonts w:cstheme="minorBidi" w:hint="eastAsia"/>
                <w:bCs/>
              </w:rPr>
              <w:t>Standard/Premium</w:t>
            </w:r>
            <w:r w:rsidRPr="004D5B33">
              <w:rPr>
                <w:rFonts w:cstheme="minorBidi" w:hint="eastAsia"/>
                <w:bCs/>
              </w:rPr>
              <w:t>版本；</w:t>
            </w:r>
            <w:r w:rsidRPr="004D5B33">
              <w:rPr>
                <w:rFonts w:cstheme="minorBidi" w:hint="eastAsia"/>
                <w:bCs/>
              </w:rPr>
              <w:br/>
              <w:t>Windows Server 2016  64</w:t>
            </w:r>
            <w:r w:rsidRPr="004D5B33">
              <w:rPr>
                <w:rFonts w:cstheme="minorBidi" w:hint="eastAsia"/>
                <w:bCs/>
              </w:rPr>
              <w:t>位，</w:t>
            </w:r>
            <w:r w:rsidRPr="004D5B33">
              <w:rPr>
                <w:rFonts w:cstheme="minorBidi" w:hint="eastAsia"/>
                <w:bCs/>
              </w:rPr>
              <w:t>Standard/Datacenter</w:t>
            </w:r>
            <w:r w:rsidRPr="004D5B33">
              <w:rPr>
                <w:rFonts w:cstheme="minorBidi" w:hint="eastAsia"/>
                <w:bCs/>
              </w:rPr>
              <w:t>版本；</w:t>
            </w:r>
            <w:r w:rsidRPr="004D5B33">
              <w:rPr>
                <w:rFonts w:cstheme="minorBidi" w:hint="eastAsia"/>
                <w:bCs/>
              </w:rPr>
              <w:br/>
              <w:t>Windows Server 2019  64</w:t>
            </w:r>
            <w:r w:rsidRPr="004D5B33">
              <w:rPr>
                <w:rFonts w:cstheme="minorBidi" w:hint="eastAsia"/>
                <w:bCs/>
              </w:rPr>
              <w:t>位，</w:t>
            </w:r>
            <w:r w:rsidRPr="004D5B33">
              <w:rPr>
                <w:rFonts w:cstheme="minorBidi" w:hint="eastAsia"/>
                <w:bCs/>
              </w:rPr>
              <w:t>Standard/Datacenter</w:t>
            </w:r>
            <w:r w:rsidRPr="004D5B33">
              <w:rPr>
                <w:rFonts w:cstheme="minorBidi" w:hint="eastAsia"/>
                <w:bCs/>
              </w:rPr>
              <w:t>版本；</w:t>
            </w:r>
          </w:p>
        </w:tc>
      </w:tr>
      <w:tr w:rsidR="004D5B33" w:rsidRPr="004D5B33">
        <w:trPr>
          <w:trHeight w:val="2018"/>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客户端支持系统</w:t>
            </w:r>
          </w:p>
        </w:tc>
        <w:tc>
          <w:tcPr>
            <w:tcW w:w="4169" w:type="pct"/>
            <w:shd w:val="clear" w:color="auto" w:fill="FFFFFF"/>
            <w:vAlign w:val="center"/>
          </w:tcPr>
          <w:p w:rsidR="00FA6531" w:rsidRPr="004D5B33" w:rsidRDefault="007451AE">
            <w:pPr>
              <w:spacing w:line="300" w:lineRule="exact"/>
              <w:ind w:firstLineChars="0" w:firstLine="0"/>
              <w:jc w:val="left"/>
              <w:rPr>
                <w:rFonts w:cstheme="minorBidi"/>
                <w:bCs/>
              </w:rPr>
            </w:pPr>
            <w:r w:rsidRPr="004D5B33">
              <w:rPr>
                <w:rFonts w:cstheme="minorBidi" w:hint="eastAsia"/>
                <w:bCs/>
              </w:rPr>
              <w:t xml:space="preserve">Windows Embedded POSReady 7 </w:t>
            </w:r>
            <w:r w:rsidRPr="004D5B33">
              <w:rPr>
                <w:rFonts w:cstheme="minorBidi" w:hint="eastAsia"/>
                <w:bCs/>
              </w:rPr>
              <w:br/>
              <w:t>Windows XP SP3 (32-bit)</w:t>
            </w:r>
            <w:r w:rsidRPr="004D5B33">
              <w:rPr>
                <w:rFonts w:cstheme="minorBidi" w:hint="eastAsia"/>
                <w:bCs/>
              </w:rPr>
              <w:t>、</w:t>
            </w:r>
            <w:r w:rsidRPr="004D5B33">
              <w:rPr>
                <w:rFonts w:cstheme="minorBidi" w:hint="eastAsia"/>
                <w:bCs/>
              </w:rPr>
              <w:t>SP2 (64-bit)</w:t>
            </w:r>
            <w:r w:rsidRPr="004D5B33">
              <w:rPr>
                <w:rFonts w:cstheme="minorBidi" w:hint="eastAsia"/>
                <w:bCs/>
              </w:rPr>
              <w:t>、</w:t>
            </w:r>
            <w:r w:rsidRPr="004D5B33">
              <w:rPr>
                <w:rFonts w:cstheme="minorBidi" w:hint="eastAsia"/>
                <w:bCs/>
              </w:rPr>
              <w:t xml:space="preserve">Embedded Standard SP1/SP2/SP3 </w:t>
            </w:r>
            <w:r w:rsidRPr="004D5B33">
              <w:rPr>
                <w:rFonts w:cstheme="minorBidi" w:hint="eastAsia"/>
                <w:bCs/>
              </w:rPr>
              <w:br/>
              <w:t>W</w:t>
            </w:r>
            <w:r w:rsidRPr="004D5B33">
              <w:rPr>
                <w:rFonts w:cstheme="minorBidi" w:hint="eastAsia"/>
                <w:bCs/>
              </w:rPr>
              <w:t xml:space="preserve">indows Vista SP2 </w:t>
            </w:r>
            <w:r w:rsidRPr="004D5B33">
              <w:rPr>
                <w:rFonts w:cstheme="minorBidi" w:hint="eastAsia"/>
                <w:bCs/>
              </w:rPr>
              <w:br/>
              <w:t>Windows 7</w:t>
            </w:r>
            <w:r w:rsidRPr="004D5B33">
              <w:rPr>
                <w:rFonts w:cstheme="minorBidi" w:hint="eastAsia"/>
                <w:bCs/>
              </w:rPr>
              <w:t>、</w:t>
            </w:r>
            <w:r w:rsidRPr="004D5B33">
              <w:rPr>
                <w:rFonts w:cstheme="minorBidi" w:hint="eastAsia"/>
                <w:bCs/>
              </w:rPr>
              <w:t>SP1</w:t>
            </w:r>
            <w:r w:rsidRPr="004D5B33">
              <w:rPr>
                <w:rFonts w:cstheme="minorBidi" w:hint="eastAsia"/>
                <w:bCs/>
              </w:rPr>
              <w:t>、</w:t>
            </w:r>
            <w:r w:rsidRPr="004D5B33">
              <w:rPr>
                <w:rFonts w:cstheme="minorBidi" w:hint="eastAsia"/>
                <w:bCs/>
              </w:rPr>
              <w:t>Embedded SP1 (32</w:t>
            </w:r>
            <w:r w:rsidRPr="004D5B33">
              <w:rPr>
                <w:rFonts w:cstheme="minorBidi" w:hint="eastAsia"/>
                <w:bCs/>
              </w:rPr>
              <w:t>位、</w:t>
            </w:r>
            <w:r w:rsidRPr="004D5B33">
              <w:rPr>
                <w:rFonts w:cstheme="minorBidi" w:hint="eastAsia"/>
                <w:bCs/>
              </w:rPr>
              <w:t>64</w:t>
            </w:r>
            <w:r w:rsidRPr="004D5B33">
              <w:rPr>
                <w:rFonts w:cstheme="minorBidi" w:hint="eastAsia"/>
                <w:bCs/>
              </w:rPr>
              <w:t>位</w:t>
            </w:r>
            <w:r w:rsidRPr="004D5B33">
              <w:rPr>
                <w:rFonts w:cstheme="minorBidi" w:hint="eastAsia"/>
                <w:bCs/>
              </w:rPr>
              <w:t xml:space="preserve">) </w:t>
            </w:r>
            <w:r w:rsidRPr="004D5B33">
              <w:rPr>
                <w:rFonts w:cstheme="minorBidi" w:hint="eastAsia"/>
                <w:bCs/>
              </w:rPr>
              <w:br/>
              <w:t>Windows 8</w:t>
            </w:r>
            <w:r w:rsidRPr="004D5B33">
              <w:rPr>
                <w:rFonts w:cstheme="minorBidi" w:hint="eastAsia"/>
                <w:bCs/>
              </w:rPr>
              <w:t>、</w:t>
            </w:r>
            <w:r w:rsidRPr="004D5B33">
              <w:rPr>
                <w:rFonts w:cstheme="minorBidi" w:hint="eastAsia"/>
                <w:bCs/>
              </w:rPr>
              <w:t xml:space="preserve">Embedded </w:t>
            </w:r>
            <w:r w:rsidRPr="004D5B33">
              <w:rPr>
                <w:rFonts w:cstheme="minorBidi" w:hint="eastAsia"/>
                <w:bCs/>
              </w:rPr>
              <w:br/>
              <w:t>Windows 8.1</w:t>
            </w:r>
            <w:r w:rsidRPr="004D5B33">
              <w:rPr>
                <w:rFonts w:cstheme="minorBidi" w:hint="eastAsia"/>
                <w:bCs/>
              </w:rPr>
              <w:t>、</w:t>
            </w:r>
            <w:r w:rsidRPr="004D5B33">
              <w:rPr>
                <w:rFonts w:cstheme="minorBidi" w:hint="eastAsia"/>
                <w:bCs/>
              </w:rPr>
              <w:t>Embedded (32</w:t>
            </w:r>
            <w:r w:rsidRPr="004D5B33">
              <w:rPr>
                <w:rFonts w:cstheme="minorBidi" w:hint="eastAsia"/>
                <w:bCs/>
              </w:rPr>
              <w:t>位、</w:t>
            </w:r>
            <w:r w:rsidRPr="004D5B33">
              <w:rPr>
                <w:rFonts w:cstheme="minorBidi" w:hint="eastAsia"/>
                <w:bCs/>
              </w:rPr>
              <w:t>64</w:t>
            </w:r>
            <w:r w:rsidRPr="004D5B33">
              <w:rPr>
                <w:rFonts w:cstheme="minorBidi" w:hint="eastAsia"/>
                <w:bCs/>
              </w:rPr>
              <w:t>位</w:t>
            </w:r>
            <w:r w:rsidRPr="004D5B33">
              <w:rPr>
                <w:rFonts w:cstheme="minorBidi" w:hint="eastAsia"/>
                <w:bCs/>
              </w:rPr>
              <w:t xml:space="preserve">) </w:t>
            </w:r>
            <w:r w:rsidRPr="004D5B33">
              <w:rPr>
                <w:rFonts w:cstheme="minorBidi" w:hint="eastAsia"/>
                <w:bCs/>
              </w:rPr>
              <w:br/>
              <w:t>Windows 10</w:t>
            </w:r>
            <w:r w:rsidRPr="004D5B33">
              <w:rPr>
                <w:rFonts w:cstheme="minorBidi" w:hint="eastAsia"/>
                <w:bCs/>
              </w:rPr>
              <w:t>、</w:t>
            </w:r>
            <w:r w:rsidRPr="004D5B33">
              <w:rPr>
                <w:rFonts w:cstheme="minorBidi" w:hint="eastAsia"/>
                <w:bCs/>
              </w:rPr>
              <w:t>IoT Embedded (32</w:t>
            </w:r>
            <w:r w:rsidRPr="004D5B33">
              <w:rPr>
                <w:rFonts w:cstheme="minorBidi" w:hint="eastAsia"/>
                <w:bCs/>
              </w:rPr>
              <w:t>位、</w:t>
            </w:r>
            <w:r w:rsidRPr="004D5B33">
              <w:rPr>
                <w:rFonts w:cstheme="minorBidi" w:hint="eastAsia"/>
                <w:bCs/>
              </w:rPr>
              <w:t>64</w:t>
            </w:r>
            <w:r w:rsidRPr="004D5B33">
              <w:rPr>
                <w:rFonts w:cstheme="minorBidi" w:hint="eastAsia"/>
                <w:bCs/>
              </w:rPr>
              <w:t>位</w:t>
            </w:r>
            <w:r w:rsidRPr="004D5B33">
              <w:rPr>
                <w:rFonts w:cstheme="minorBidi" w:hint="eastAsia"/>
                <w:bCs/>
              </w:rPr>
              <w:t xml:space="preserve">) </w:t>
            </w:r>
            <w:r w:rsidRPr="004D5B33">
              <w:rPr>
                <w:rFonts w:cstheme="minorBidi" w:hint="eastAsia"/>
                <w:bCs/>
              </w:rPr>
              <w:br/>
              <w:t>Windows 11 (32</w:t>
            </w:r>
            <w:r w:rsidRPr="004D5B33">
              <w:rPr>
                <w:rFonts w:cstheme="minorBidi" w:hint="eastAsia"/>
                <w:bCs/>
              </w:rPr>
              <w:t>位、</w:t>
            </w:r>
            <w:r w:rsidRPr="004D5B33">
              <w:rPr>
                <w:rFonts w:cstheme="minorBidi" w:hint="eastAsia"/>
                <w:bCs/>
              </w:rPr>
              <w:t>64</w:t>
            </w:r>
            <w:r w:rsidRPr="004D5B33">
              <w:rPr>
                <w:rFonts w:cstheme="minorBidi" w:hint="eastAsia"/>
                <w:bCs/>
              </w:rPr>
              <w:t>位</w:t>
            </w:r>
            <w:r w:rsidRPr="004D5B33">
              <w:rPr>
                <w:rFonts w:cstheme="minorBidi" w:hint="eastAsia"/>
                <w:bCs/>
              </w:rPr>
              <w:t xml:space="preserve">) </w:t>
            </w:r>
          </w:p>
        </w:tc>
      </w:tr>
      <w:tr w:rsidR="004D5B33" w:rsidRPr="004D5B33">
        <w:trPr>
          <w:trHeight w:val="231"/>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安全防护</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产品能够实时监控并清除来自各种途径的病毒、木马、蠕虫、恶意软件、勒索软件、黑客工具等恶意威胁；</w:t>
            </w:r>
          </w:p>
        </w:tc>
      </w:tr>
      <w:tr w:rsidR="004D5B33" w:rsidRPr="004D5B33">
        <w:trPr>
          <w:trHeight w:val="901"/>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支持对压缩包文件进行扫描，并支持最大</w:t>
            </w:r>
            <w:r w:rsidRPr="004D5B33">
              <w:rPr>
                <w:rFonts w:cstheme="minorBidi" w:hint="eastAsia"/>
                <w:bCs/>
              </w:rPr>
              <w:t>6</w:t>
            </w:r>
            <w:r w:rsidRPr="004D5B33">
              <w:rPr>
                <w:rFonts w:cstheme="minorBidi" w:hint="eastAsia"/>
                <w:bCs/>
              </w:rPr>
              <w:t>层压缩，并对常用压缩格式文档中的病毒能有效的进行实时检测和清除。支持主流存档和压缩格式的扫描，包含</w:t>
            </w:r>
            <w:r w:rsidRPr="004D5B33">
              <w:rPr>
                <w:rFonts w:cstheme="minorBidi" w:hint="eastAsia"/>
                <w:bCs/>
              </w:rPr>
              <w:t>rar</w:t>
            </w:r>
            <w:r w:rsidRPr="004D5B33">
              <w:rPr>
                <w:rFonts w:cstheme="minorBidi" w:hint="eastAsia"/>
                <w:bCs/>
              </w:rPr>
              <w:t>、</w:t>
            </w:r>
            <w:r w:rsidRPr="004D5B33">
              <w:rPr>
                <w:rFonts w:cstheme="minorBidi" w:hint="eastAsia"/>
                <w:bCs/>
              </w:rPr>
              <w:t>zip</w:t>
            </w:r>
            <w:r w:rsidRPr="004D5B33">
              <w:rPr>
                <w:rFonts w:cstheme="minorBidi" w:hint="eastAsia"/>
                <w:bCs/>
              </w:rPr>
              <w:t>、</w:t>
            </w:r>
            <w:r w:rsidRPr="004D5B33">
              <w:rPr>
                <w:rFonts w:cstheme="minorBidi" w:hint="eastAsia"/>
                <w:bCs/>
              </w:rPr>
              <w:t>cab</w:t>
            </w:r>
            <w:r w:rsidRPr="004D5B33">
              <w:rPr>
                <w:rFonts w:cstheme="minorBidi" w:hint="eastAsia"/>
                <w:bCs/>
              </w:rPr>
              <w:t>、</w:t>
            </w:r>
            <w:r w:rsidRPr="004D5B33">
              <w:rPr>
                <w:rFonts w:cstheme="minorBidi" w:hint="eastAsia"/>
                <w:bCs/>
              </w:rPr>
              <w:t>arj</w:t>
            </w:r>
            <w:r w:rsidRPr="004D5B33">
              <w:rPr>
                <w:rFonts w:cstheme="minorBidi" w:hint="eastAsia"/>
                <w:bCs/>
              </w:rPr>
              <w:t>等压缩格式包内实时清除；</w:t>
            </w:r>
          </w:p>
        </w:tc>
      </w:tr>
      <w:tr w:rsidR="004D5B33" w:rsidRPr="004D5B33">
        <w:trPr>
          <w:trHeight w:val="678"/>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扫描策略必须包含清除、隔离、删除处理措施，同时还应具备对病毒</w:t>
            </w:r>
            <w:r w:rsidRPr="004D5B33">
              <w:rPr>
                <w:rFonts w:cstheme="minorBidi" w:hint="eastAsia"/>
                <w:bCs/>
              </w:rPr>
              <w:t>/</w:t>
            </w:r>
            <w:r w:rsidRPr="004D5B33">
              <w:rPr>
                <w:rFonts w:cstheme="minorBidi" w:hint="eastAsia"/>
                <w:bCs/>
              </w:rPr>
              <w:t>恶意软件的不予处理（锁定）、更名等措施，以保证对于文件多种处理的可选择性；</w:t>
            </w:r>
          </w:p>
        </w:tc>
      </w:tr>
      <w:tr w:rsidR="004D5B33" w:rsidRPr="004D5B33">
        <w:trPr>
          <w:trHeight w:val="455"/>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提供基于程序行为的独立恶意行为监控引擎，基于进程的操作行为和序列组合来应对未知威胁。</w:t>
            </w:r>
            <w:r w:rsidRPr="004D5B33">
              <w:rPr>
                <w:rFonts w:cstheme="minorBidi" w:hint="eastAsia"/>
                <w:bCs/>
              </w:rPr>
              <w:t xml:space="preserve"> </w:t>
            </w:r>
          </w:p>
        </w:tc>
      </w:tr>
      <w:tr w:rsidR="004D5B33" w:rsidRPr="004D5B33">
        <w:trPr>
          <w:trHeight w:val="901"/>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客户端</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支持多种安装方式，至少包括下载安装、</w:t>
            </w:r>
            <w:r w:rsidRPr="004D5B33">
              <w:rPr>
                <w:rFonts w:cstheme="minorBidi" w:hint="eastAsia"/>
                <w:bCs/>
              </w:rPr>
              <w:t>MSI</w:t>
            </w:r>
            <w:r w:rsidRPr="004D5B33">
              <w:rPr>
                <w:rFonts w:cstheme="minorBidi" w:hint="eastAsia"/>
                <w:bCs/>
              </w:rPr>
              <w:t>程序打包安装、共享安装、</w:t>
            </w:r>
            <w:r w:rsidRPr="004D5B33">
              <w:rPr>
                <w:rFonts w:cstheme="minorBidi" w:hint="eastAsia"/>
                <w:bCs/>
              </w:rPr>
              <w:t>Web</w:t>
            </w:r>
            <w:r w:rsidRPr="004D5B33">
              <w:rPr>
                <w:rFonts w:cstheme="minorBidi" w:hint="eastAsia"/>
                <w:bCs/>
              </w:rPr>
              <w:t>安装、脚本登录安装和域组策略安装，支持通过管理控制台方式进行远程安装，支持通过</w:t>
            </w:r>
            <w:r w:rsidRPr="004D5B33">
              <w:rPr>
                <w:rFonts w:cstheme="minorBidi" w:hint="eastAsia"/>
                <w:bCs/>
              </w:rPr>
              <w:t>WEB</w:t>
            </w:r>
            <w:r w:rsidRPr="004D5B33">
              <w:rPr>
                <w:rFonts w:cstheme="minorBidi" w:hint="eastAsia"/>
                <w:bCs/>
              </w:rPr>
              <w:t>方式进行远程安装；</w:t>
            </w:r>
          </w:p>
        </w:tc>
      </w:tr>
      <w:tr w:rsidR="004D5B33" w:rsidRPr="004D5B33">
        <w:trPr>
          <w:trHeight w:val="455"/>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客户端应该具备组件更新功能，同时可以查看所有引擎、病毒码版本以及更新时间等信息；</w:t>
            </w:r>
          </w:p>
        </w:tc>
      </w:tr>
      <w:tr w:rsidR="004D5B33" w:rsidRPr="004D5B33">
        <w:trPr>
          <w:trHeight w:val="678"/>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勒索软件防护</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防毒墙网络版客户端能够恢复由勒索软件威胁加密的文件，阻止与勒索软件关联的进程，并防止遭受危害的可执行文件感染您的网络。提供功能截图证明。</w:t>
            </w:r>
          </w:p>
        </w:tc>
      </w:tr>
      <w:tr w:rsidR="004D5B33" w:rsidRPr="004D5B33">
        <w:trPr>
          <w:trHeight w:val="231"/>
          <w:jc w:val="center"/>
        </w:trPr>
        <w:tc>
          <w:tcPr>
            <w:tcW w:w="830" w:type="pc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更新升级</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支持在线、离线两种更新方式；</w:t>
            </w:r>
          </w:p>
        </w:tc>
      </w:tr>
      <w:tr w:rsidR="004D5B33" w:rsidRPr="004D5B33">
        <w:trPr>
          <w:trHeight w:val="455"/>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日志</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具有病毒日志查询与统计功能，可以随时对网络中病毒发生的情况进行查询统计；</w:t>
            </w:r>
          </w:p>
        </w:tc>
      </w:tr>
      <w:tr w:rsidR="004D5B33" w:rsidRPr="004D5B33">
        <w:trPr>
          <w:trHeight w:val="231"/>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针对客户端防病毒感染情况进行监控、报警；</w:t>
            </w:r>
          </w:p>
        </w:tc>
      </w:tr>
      <w:tr w:rsidR="004D5B33" w:rsidRPr="004D5B33">
        <w:trPr>
          <w:trHeight w:val="678"/>
          <w:jc w:val="center"/>
        </w:trPr>
        <w:tc>
          <w:tcPr>
            <w:tcW w:w="830" w:type="pct"/>
            <w:vMerge w:val="restart"/>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消息通知</w:t>
            </w: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爆发通知：支持配置威胁类型，时间端，告警数发送爆发通知，支持的威胁类型包括（病毒</w:t>
            </w:r>
            <w:r w:rsidRPr="004D5B33">
              <w:rPr>
                <w:rFonts w:cstheme="minorBidi" w:hint="eastAsia"/>
                <w:bCs/>
              </w:rPr>
              <w:t>/</w:t>
            </w:r>
            <w:r w:rsidRPr="004D5B33">
              <w:rPr>
                <w:rFonts w:cstheme="minorBidi" w:hint="eastAsia"/>
                <w:bCs/>
              </w:rPr>
              <w:t>恶意软件，间谍</w:t>
            </w:r>
            <w:r w:rsidRPr="004D5B33">
              <w:rPr>
                <w:rFonts w:cstheme="minorBidi" w:hint="eastAsia"/>
                <w:bCs/>
              </w:rPr>
              <w:t>/</w:t>
            </w:r>
            <w:r w:rsidRPr="004D5B33">
              <w:rPr>
                <w:rFonts w:cstheme="minorBidi" w:hint="eastAsia"/>
                <w:bCs/>
              </w:rPr>
              <w:t>灰色软件，防火墙违规，共享文件会话，</w:t>
            </w:r>
            <w:r w:rsidRPr="004D5B33">
              <w:rPr>
                <w:rFonts w:cstheme="minorBidi" w:hint="eastAsia"/>
                <w:bCs/>
              </w:rPr>
              <w:t>C&amp;C</w:t>
            </w:r>
            <w:r w:rsidRPr="004D5B33">
              <w:rPr>
                <w:rFonts w:cstheme="minorBidi" w:hint="eastAsia"/>
                <w:bCs/>
              </w:rPr>
              <w:t>会话）</w:t>
            </w:r>
          </w:p>
        </w:tc>
      </w:tr>
      <w:tr w:rsidR="004D5B33" w:rsidRPr="004D5B33">
        <w:trPr>
          <w:trHeight w:val="455"/>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支持自定义客户端安全风险通知消息，支持威胁类型不少于</w:t>
            </w:r>
            <w:r w:rsidRPr="004D5B33">
              <w:rPr>
                <w:rFonts w:cstheme="minorBidi" w:hint="eastAsia"/>
                <w:bCs/>
              </w:rPr>
              <w:t>8</w:t>
            </w:r>
            <w:r w:rsidRPr="004D5B33">
              <w:rPr>
                <w:rFonts w:cstheme="minorBidi" w:hint="eastAsia"/>
                <w:bCs/>
              </w:rPr>
              <w:t>种</w:t>
            </w:r>
          </w:p>
        </w:tc>
      </w:tr>
      <w:tr w:rsidR="004D5B33" w:rsidRPr="004D5B33">
        <w:trPr>
          <w:trHeight w:val="239"/>
          <w:jc w:val="center"/>
        </w:trPr>
        <w:tc>
          <w:tcPr>
            <w:tcW w:w="830" w:type="pct"/>
            <w:vMerge/>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69" w:type="pct"/>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同时支持通过邮件，</w:t>
            </w:r>
            <w:r w:rsidRPr="004D5B33">
              <w:rPr>
                <w:rFonts w:cstheme="minorBidi" w:hint="eastAsia"/>
                <w:bCs/>
              </w:rPr>
              <w:t>SNMP</w:t>
            </w:r>
            <w:r w:rsidRPr="004D5B33">
              <w:rPr>
                <w:rFonts w:cstheme="minorBidi" w:hint="eastAsia"/>
                <w:bCs/>
              </w:rPr>
              <w:t>，</w:t>
            </w:r>
            <w:r w:rsidRPr="004D5B33">
              <w:rPr>
                <w:rFonts w:cstheme="minorBidi" w:hint="eastAsia"/>
                <w:bCs/>
              </w:rPr>
              <w:t>NT</w:t>
            </w:r>
            <w:r w:rsidRPr="004D5B33">
              <w:rPr>
                <w:rFonts w:cstheme="minorBidi" w:hint="eastAsia"/>
                <w:bCs/>
              </w:rPr>
              <w:t>事件日志进行病毒告警通知</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r w:rsidRPr="004D5B33">
        <w:rPr>
          <w:rFonts w:cs="Arial" w:hint="eastAsia"/>
          <w:bCs/>
        </w:rPr>
        <w:t>10.</w:t>
      </w:r>
      <w:r w:rsidRPr="004D5B33">
        <w:rPr>
          <w:rFonts w:cs="宋体" w:hint="eastAsia"/>
          <w:kern w:val="0"/>
          <w:lang w:bidi="ar"/>
        </w:rPr>
        <w:t>有线终端准入</w:t>
      </w:r>
      <w:r w:rsidRPr="004D5B33">
        <w:rPr>
          <w:rFonts w:cs="宋体" w:hint="eastAsia"/>
          <w:kern w:val="0"/>
          <w:lang w:bidi="ar"/>
        </w:rPr>
        <w:t xml:space="preserve"> 600</w:t>
      </w:r>
      <w:r w:rsidRPr="004D5B33">
        <w:rPr>
          <w:rFonts w:cs="宋体" w:hint="eastAsia"/>
          <w:kern w:val="0"/>
          <w:lang w:bidi="ar"/>
        </w:rPr>
        <w:t>个点位</w:t>
      </w:r>
    </w:p>
    <w:tbl>
      <w:tblPr>
        <w:tblW w:w="4999" w:type="pct"/>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536"/>
        <w:gridCol w:w="6990"/>
      </w:tblGrid>
      <w:tr w:rsidR="004D5B33" w:rsidRPr="004D5B33">
        <w:trPr>
          <w:trHeight w:val="128"/>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rPr>
          <w:trHeight w:val="254"/>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产品要求</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选用产品与原有盈高准入产品兼容，终端准入授权数量不少于</w:t>
            </w:r>
            <w:r w:rsidRPr="004D5B33">
              <w:rPr>
                <w:rFonts w:cstheme="minorBidi" w:hint="eastAsia"/>
                <w:bCs/>
              </w:rPr>
              <w:t>6</w:t>
            </w:r>
            <w:r w:rsidRPr="004D5B33">
              <w:rPr>
                <w:rFonts w:cstheme="minorBidi"/>
                <w:bCs/>
              </w:rPr>
              <w:t>00</w:t>
            </w:r>
            <w:r w:rsidRPr="004D5B33">
              <w:rPr>
                <w:rFonts w:cstheme="minorBidi" w:hint="eastAsia"/>
                <w:bCs/>
              </w:rPr>
              <w:t>个；</w:t>
            </w:r>
          </w:p>
        </w:tc>
      </w:tr>
      <w:tr w:rsidR="004D5B33" w:rsidRPr="004D5B33">
        <w:trPr>
          <w:trHeight w:val="254"/>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维保要求</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215"/>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系统要求</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支持在</w:t>
            </w:r>
            <w:r w:rsidRPr="004D5B33">
              <w:rPr>
                <w:rFonts w:cstheme="minorBidi" w:hint="eastAsia"/>
                <w:bCs/>
              </w:rPr>
              <w:t>IPv4</w:t>
            </w:r>
            <w:r w:rsidRPr="004D5B33">
              <w:rPr>
                <w:rFonts w:cstheme="minorBidi" w:hint="eastAsia"/>
                <w:bCs/>
              </w:rPr>
              <w:t>和</w:t>
            </w:r>
            <w:r w:rsidRPr="004D5B33">
              <w:rPr>
                <w:rFonts w:cstheme="minorBidi" w:hint="eastAsia"/>
                <w:bCs/>
              </w:rPr>
              <w:t>IPv6</w:t>
            </w:r>
            <w:r w:rsidRPr="004D5B33">
              <w:rPr>
                <w:rFonts w:cstheme="minorBidi" w:hint="eastAsia"/>
                <w:bCs/>
              </w:rPr>
              <w:t>双栈环境。</w:t>
            </w:r>
          </w:p>
        </w:tc>
      </w:tr>
      <w:tr w:rsidR="004D5B33" w:rsidRPr="004D5B33">
        <w:trPr>
          <w:trHeight w:val="377"/>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性能参数</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autoSpaceDE w:val="0"/>
              <w:autoSpaceDN w:val="0"/>
              <w:adjustRightInd w:val="0"/>
              <w:spacing w:line="300" w:lineRule="exact"/>
              <w:ind w:firstLineChars="0" w:firstLine="0"/>
              <w:jc w:val="left"/>
              <w:rPr>
                <w:rFonts w:cstheme="minorBidi"/>
                <w:bCs/>
              </w:rPr>
            </w:pPr>
            <w:r w:rsidRPr="004D5B33">
              <w:rPr>
                <w:rFonts w:cstheme="minorBidi"/>
                <w:bCs/>
              </w:rPr>
              <w:t>1U</w:t>
            </w:r>
            <w:r w:rsidRPr="004D5B33">
              <w:rPr>
                <w:rFonts w:cstheme="minorBidi" w:hint="eastAsia"/>
                <w:bCs/>
              </w:rPr>
              <w:t>机架结构；冗余电源；标准配置</w:t>
            </w:r>
            <w:r w:rsidRPr="004D5B33">
              <w:rPr>
                <w:rFonts w:cstheme="minorBidi"/>
                <w:bCs/>
              </w:rPr>
              <w:t>6</w:t>
            </w:r>
            <w:r w:rsidRPr="004D5B33">
              <w:rPr>
                <w:rFonts w:cstheme="minorBidi" w:hint="eastAsia"/>
                <w:bCs/>
              </w:rPr>
              <w:t>个</w:t>
            </w:r>
            <w:r w:rsidRPr="004D5B33">
              <w:rPr>
                <w:rFonts w:cstheme="minorBidi"/>
                <w:bCs/>
              </w:rPr>
              <w:t>1000MBASE-T</w:t>
            </w:r>
            <w:r w:rsidRPr="004D5B33">
              <w:rPr>
                <w:rFonts w:cstheme="minorBidi" w:hint="eastAsia"/>
                <w:bCs/>
              </w:rPr>
              <w:t>接口；每秒事务数（</w:t>
            </w:r>
            <w:r w:rsidRPr="004D5B33">
              <w:rPr>
                <w:rFonts w:cstheme="minorBidi"/>
                <w:bCs/>
              </w:rPr>
              <w:t>TPS)</w:t>
            </w:r>
            <w:r w:rsidRPr="004D5B33">
              <w:rPr>
                <w:rFonts w:cstheme="minorBidi" w:hint="eastAsia"/>
                <w:bCs/>
              </w:rPr>
              <w:t>：≥</w:t>
            </w:r>
            <w:r w:rsidRPr="004D5B33">
              <w:rPr>
                <w:rFonts w:cstheme="minorBidi"/>
                <w:bCs/>
              </w:rPr>
              <w:t>1700</w:t>
            </w:r>
            <w:r w:rsidRPr="004D5B33">
              <w:rPr>
                <w:rFonts w:cstheme="minorBidi" w:hint="eastAsia"/>
                <w:bCs/>
              </w:rPr>
              <w:t>（次</w:t>
            </w:r>
            <w:r w:rsidRPr="004D5B33">
              <w:rPr>
                <w:rFonts w:cstheme="minorBidi"/>
                <w:bCs/>
              </w:rPr>
              <w:t>/</w:t>
            </w:r>
            <w:r w:rsidRPr="004D5B33">
              <w:rPr>
                <w:rFonts w:cstheme="minorBidi" w:hint="eastAsia"/>
                <w:bCs/>
              </w:rPr>
              <w:t>秒），最大吞吐量：≥</w:t>
            </w:r>
            <w:r w:rsidRPr="004D5B33">
              <w:rPr>
                <w:rFonts w:cstheme="minorBidi"/>
                <w:bCs/>
              </w:rPr>
              <w:t>800Mbps</w:t>
            </w:r>
            <w:r w:rsidRPr="004D5B33">
              <w:rPr>
                <w:rFonts w:cstheme="minorBidi" w:hint="eastAsia"/>
                <w:bCs/>
              </w:rPr>
              <w:t>，最大并发连接数：</w:t>
            </w:r>
            <w:r w:rsidRPr="004D5B33">
              <w:rPr>
                <w:rFonts w:cstheme="minorBidi"/>
                <w:bCs/>
              </w:rPr>
              <w:t>1600</w:t>
            </w:r>
            <w:r w:rsidRPr="004D5B33">
              <w:rPr>
                <w:rFonts w:cstheme="minorBidi" w:hint="eastAsia"/>
                <w:bCs/>
              </w:rPr>
              <w:t>（条）；</w:t>
            </w:r>
          </w:p>
        </w:tc>
      </w:tr>
      <w:tr w:rsidR="004D5B33" w:rsidRPr="004D5B33">
        <w:trPr>
          <w:trHeight w:val="377"/>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高可用</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支持多种灵活的部署方式，无需改变网络结构，部署方式包括但不限于独立部署、热备部署、探针式部署、负载均衡部署、集群部署、扁平化部署、云化部署。</w:t>
            </w:r>
          </w:p>
        </w:tc>
      </w:tr>
      <w:tr w:rsidR="004D5B33" w:rsidRPr="004D5B33">
        <w:trPr>
          <w:trHeight w:val="501"/>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支持智能逃生判断及管理恢复机制，在单位时间内终端异常离线达到指定逃生阀值则放开网络管控，当终端在线数达到阀值临界点时恢复网络管控；可灵活设置策略生效时间。（提供功能截图</w:t>
            </w:r>
            <w:r w:rsidRPr="004D5B33">
              <w:rPr>
                <w:rFonts w:cstheme="minorBidi" w:hint="eastAsia"/>
                <w:bCs/>
              </w:rPr>
              <w:t xml:space="preserve"> </w:t>
            </w:r>
            <w:r w:rsidRPr="004D5B33">
              <w:rPr>
                <w:rFonts w:cstheme="minorBidi" w:hint="eastAsia"/>
                <w:bCs/>
              </w:rPr>
              <w:t>）</w:t>
            </w:r>
          </w:p>
        </w:tc>
      </w:tr>
      <w:tr w:rsidR="004D5B33" w:rsidRPr="004D5B33">
        <w:trPr>
          <w:trHeight w:val="377"/>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准入技术</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支持策略路由、端口镜像、透明网桥、</w:t>
            </w:r>
            <w:r w:rsidRPr="004D5B33">
              <w:rPr>
                <w:rFonts w:cstheme="minorBidi" w:hint="eastAsia"/>
                <w:bCs/>
              </w:rPr>
              <w:t>8</w:t>
            </w:r>
            <w:r w:rsidRPr="004D5B33">
              <w:rPr>
                <w:rFonts w:cstheme="minorBidi"/>
                <w:bCs/>
              </w:rPr>
              <w:t>02.1X</w:t>
            </w:r>
            <w:r w:rsidRPr="004D5B33">
              <w:rPr>
                <w:rFonts w:cstheme="minorBidi" w:hint="eastAsia"/>
                <w:bCs/>
              </w:rPr>
              <w:t>、</w:t>
            </w:r>
            <w:r w:rsidRPr="004D5B33">
              <w:rPr>
                <w:rFonts w:cstheme="minorBidi" w:hint="eastAsia"/>
                <w:bCs/>
              </w:rPr>
              <w:t>A</w:t>
            </w:r>
            <w:r w:rsidRPr="004D5B33">
              <w:rPr>
                <w:rFonts w:cstheme="minorBidi"/>
                <w:bCs/>
              </w:rPr>
              <w:t>RP</w:t>
            </w:r>
            <w:r w:rsidRPr="004D5B33">
              <w:rPr>
                <w:rFonts w:cstheme="minorBidi" w:hint="eastAsia"/>
                <w:bCs/>
              </w:rPr>
              <w:t>、</w:t>
            </w:r>
            <w:r w:rsidRPr="004D5B33">
              <w:rPr>
                <w:rFonts w:cstheme="minorBidi" w:hint="eastAsia"/>
                <w:bCs/>
              </w:rPr>
              <w:t>D</w:t>
            </w:r>
            <w:r w:rsidRPr="004D5B33">
              <w:rPr>
                <w:rFonts w:cstheme="minorBidi"/>
                <w:bCs/>
              </w:rPr>
              <w:t>HCP</w:t>
            </w:r>
            <w:r w:rsidRPr="004D5B33">
              <w:rPr>
                <w:rFonts w:cstheme="minorBidi" w:hint="eastAsia"/>
                <w:bCs/>
              </w:rPr>
              <w:t>、</w:t>
            </w:r>
            <w:r w:rsidRPr="004D5B33">
              <w:rPr>
                <w:rFonts w:cstheme="minorBidi" w:hint="eastAsia"/>
                <w:bCs/>
              </w:rPr>
              <w:t>V</w:t>
            </w:r>
            <w:r w:rsidRPr="004D5B33">
              <w:rPr>
                <w:rFonts w:cstheme="minorBidi"/>
                <w:bCs/>
              </w:rPr>
              <w:t>LAN</w:t>
            </w:r>
            <w:r w:rsidRPr="004D5B33">
              <w:rPr>
                <w:rFonts w:cstheme="minorBidi" w:hint="eastAsia"/>
                <w:bCs/>
              </w:rPr>
              <w:t>隔离、</w:t>
            </w:r>
            <w:r w:rsidRPr="004D5B33">
              <w:rPr>
                <w:rFonts w:cstheme="minorBidi"/>
                <w:bCs/>
              </w:rPr>
              <w:t>Portal</w:t>
            </w:r>
            <w:r w:rsidRPr="004D5B33">
              <w:rPr>
                <w:rFonts w:cstheme="minorBidi" w:hint="eastAsia"/>
                <w:bCs/>
              </w:rPr>
              <w:t>等准入技术，支持准入技术自由组合使用，满足各种复杂网络环境。</w:t>
            </w:r>
          </w:p>
        </w:tc>
      </w:tr>
      <w:tr w:rsidR="004D5B33" w:rsidRPr="004D5B33">
        <w:trPr>
          <w:trHeight w:val="501"/>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VLAN</w:t>
            </w:r>
            <w:r w:rsidRPr="004D5B33">
              <w:rPr>
                <w:rFonts w:cstheme="minorBidi" w:hint="eastAsia"/>
                <w:bCs/>
              </w:rPr>
              <w:t>隔离技术须实现无客户端下的端口级准入效果，</w:t>
            </w:r>
            <w:r w:rsidRPr="004D5B33">
              <w:rPr>
                <w:rFonts w:cstheme="minorBidi"/>
                <w:bCs/>
              </w:rPr>
              <w:t>vlan</w:t>
            </w:r>
            <w:r w:rsidRPr="004D5B33">
              <w:rPr>
                <w:rFonts w:cstheme="minorBidi" w:hint="eastAsia"/>
                <w:bCs/>
              </w:rPr>
              <w:t>隔离须采用不同正常</w:t>
            </w:r>
            <w:r w:rsidRPr="004D5B33">
              <w:rPr>
                <w:rFonts w:cstheme="minorBidi"/>
                <w:bCs/>
              </w:rPr>
              <w:t>vlan</w:t>
            </w:r>
            <w:r w:rsidRPr="004D5B33">
              <w:rPr>
                <w:rFonts w:cstheme="minorBidi" w:hint="eastAsia"/>
                <w:bCs/>
              </w:rPr>
              <w:t>对应不同隔离</w:t>
            </w:r>
            <w:r w:rsidRPr="004D5B33">
              <w:rPr>
                <w:rFonts w:cstheme="minorBidi"/>
                <w:bCs/>
              </w:rPr>
              <w:t>vlan</w:t>
            </w:r>
            <w:r w:rsidRPr="004D5B33">
              <w:rPr>
                <w:rFonts w:cstheme="minorBidi" w:hint="eastAsia"/>
                <w:bCs/>
              </w:rPr>
              <w:t>的方式，并可对通过小路由器、</w:t>
            </w:r>
            <w:r w:rsidRPr="004D5B33">
              <w:rPr>
                <w:rFonts w:cstheme="minorBidi"/>
                <w:bCs/>
              </w:rPr>
              <w:t>hub</w:t>
            </w:r>
            <w:r w:rsidRPr="004D5B33">
              <w:rPr>
                <w:rFonts w:cstheme="minorBidi" w:hint="eastAsia"/>
                <w:bCs/>
              </w:rPr>
              <w:t>接入的设备实现颗粒度管控，不得采用全禁全放的风险行为。（提供功能截图</w:t>
            </w:r>
            <w:r w:rsidRPr="004D5B33">
              <w:rPr>
                <w:rFonts w:cstheme="minorBidi" w:hint="eastAsia"/>
                <w:bCs/>
              </w:rPr>
              <w:t xml:space="preserve"> </w:t>
            </w:r>
            <w:r w:rsidRPr="004D5B33">
              <w:rPr>
                <w:rFonts w:cstheme="minorBidi" w:hint="eastAsia"/>
                <w:bCs/>
              </w:rPr>
              <w:t>）</w:t>
            </w:r>
          </w:p>
        </w:tc>
      </w:tr>
      <w:tr w:rsidR="004D5B33" w:rsidRPr="004D5B33">
        <w:trPr>
          <w:trHeight w:val="254"/>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管理</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管理页面布局及内容支持自定义，内容包括但不限于系统自身接口状态、流量等。</w:t>
            </w:r>
          </w:p>
        </w:tc>
      </w:tr>
      <w:tr w:rsidR="004D5B33" w:rsidRPr="004D5B33">
        <w:trPr>
          <w:trHeight w:val="377"/>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在多管理员状态下，支持设置私有、公有规范策略。私有规范只有创建账号有权限更改、删除，公有规范所有管理员均可更改或删除。（</w:t>
            </w:r>
          </w:p>
        </w:tc>
      </w:tr>
      <w:tr w:rsidR="004D5B33" w:rsidRPr="004D5B33">
        <w:trPr>
          <w:trHeight w:val="254"/>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客户端</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autoSpaceDE w:val="0"/>
              <w:autoSpaceDN w:val="0"/>
              <w:adjustRightInd w:val="0"/>
              <w:spacing w:line="300" w:lineRule="exact"/>
              <w:ind w:firstLineChars="0" w:firstLine="0"/>
              <w:rPr>
                <w:rFonts w:cstheme="minorBidi"/>
                <w:bCs/>
              </w:rPr>
            </w:pPr>
            <w:r w:rsidRPr="004D5B33">
              <w:rPr>
                <w:rFonts w:cstheme="minorBidi" w:hint="eastAsia"/>
                <w:bCs/>
              </w:rPr>
              <w:t>支持安全客户端（</w:t>
            </w:r>
            <w:r w:rsidRPr="004D5B33">
              <w:rPr>
                <w:rFonts w:cstheme="minorBidi" w:hint="eastAsia"/>
                <w:bCs/>
              </w:rPr>
              <w:t>Agent</w:t>
            </w:r>
            <w:r w:rsidRPr="004D5B33">
              <w:rPr>
                <w:rFonts w:cstheme="minorBidi" w:hint="eastAsia"/>
                <w:bCs/>
              </w:rPr>
              <w:t>）、安全控件、无客户端等多种模式；提供</w:t>
            </w:r>
            <w:r w:rsidRPr="004D5B33">
              <w:rPr>
                <w:rFonts w:cstheme="minorBidi" w:hint="eastAsia"/>
                <w:bCs/>
              </w:rPr>
              <w:t>Windows</w:t>
            </w:r>
            <w:r w:rsidRPr="004D5B33">
              <w:rPr>
                <w:rFonts w:cstheme="minorBidi" w:hint="eastAsia"/>
                <w:bCs/>
              </w:rPr>
              <w:t>、</w:t>
            </w:r>
            <w:r w:rsidRPr="004D5B33">
              <w:rPr>
                <w:rFonts w:cstheme="minorBidi"/>
                <w:bCs/>
              </w:rPr>
              <w:t>linux</w:t>
            </w:r>
            <w:r w:rsidRPr="004D5B33">
              <w:rPr>
                <w:rFonts w:cstheme="minorBidi" w:hint="eastAsia"/>
                <w:bCs/>
              </w:rPr>
              <w:t>、</w:t>
            </w:r>
            <w:r w:rsidRPr="004D5B33">
              <w:rPr>
                <w:rFonts w:cstheme="minorBidi" w:hint="eastAsia"/>
                <w:bCs/>
              </w:rPr>
              <w:t>M</w:t>
            </w:r>
            <w:r w:rsidRPr="004D5B33">
              <w:rPr>
                <w:rFonts w:cstheme="minorBidi"/>
                <w:bCs/>
              </w:rPr>
              <w:t>AC</w:t>
            </w:r>
            <w:r w:rsidRPr="004D5B33">
              <w:rPr>
                <w:rFonts w:cstheme="minorBidi" w:hint="eastAsia"/>
                <w:bCs/>
              </w:rPr>
              <w:t xml:space="preserve"> </w:t>
            </w:r>
            <w:r w:rsidRPr="004D5B33">
              <w:rPr>
                <w:rFonts w:cstheme="minorBidi"/>
                <w:bCs/>
              </w:rPr>
              <w:t>OS</w:t>
            </w:r>
            <w:r w:rsidRPr="004D5B33">
              <w:rPr>
                <w:rFonts w:cstheme="minorBidi" w:hint="eastAsia"/>
                <w:bCs/>
              </w:rPr>
              <w:t>、安卓、</w:t>
            </w:r>
            <w:r w:rsidRPr="004D5B33">
              <w:rPr>
                <w:rFonts w:cstheme="minorBidi" w:hint="eastAsia"/>
                <w:bCs/>
              </w:rPr>
              <w:t>I</w:t>
            </w:r>
            <w:r w:rsidRPr="004D5B33">
              <w:rPr>
                <w:rFonts w:cstheme="minorBidi"/>
                <w:bCs/>
              </w:rPr>
              <w:t>OS</w:t>
            </w:r>
            <w:r w:rsidRPr="004D5B33">
              <w:rPr>
                <w:rFonts w:cstheme="minorBidi" w:hint="eastAsia"/>
                <w:bCs/>
              </w:rPr>
              <w:t>专属客户端及</w:t>
            </w:r>
            <w:r w:rsidRPr="004D5B33">
              <w:rPr>
                <w:rFonts w:cstheme="minorBidi" w:hint="eastAsia"/>
                <w:bCs/>
              </w:rPr>
              <w:t>APP</w:t>
            </w:r>
            <w:r w:rsidRPr="004D5B33">
              <w:rPr>
                <w:rFonts w:cstheme="minorBidi" w:hint="eastAsia"/>
                <w:bCs/>
              </w:rPr>
              <w:t>。</w:t>
            </w:r>
          </w:p>
        </w:tc>
      </w:tr>
      <w:tr w:rsidR="004D5B33" w:rsidRPr="004D5B33">
        <w:trPr>
          <w:trHeight w:val="254"/>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w:t>
            </w:r>
            <w:r w:rsidRPr="004D5B33">
              <w:rPr>
                <w:rFonts w:cstheme="minorBidi"/>
                <w:bCs/>
              </w:rPr>
              <w:t>中标麒麟</w:t>
            </w:r>
            <w:r w:rsidRPr="004D5B33">
              <w:rPr>
                <w:rFonts w:cstheme="minorBidi" w:hint="eastAsia"/>
                <w:bCs/>
              </w:rPr>
              <w:t>(</w:t>
            </w:r>
            <w:r w:rsidRPr="004D5B33">
              <w:rPr>
                <w:rFonts w:cstheme="minorBidi" w:hint="eastAsia"/>
                <w:bCs/>
              </w:rPr>
              <w:t>龙芯</w:t>
            </w:r>
            <w:r w:rsidRPr="004D5B33">
              <w:rPr>
                <w:rFonts w:cstheme="minorBidi"/>
                <w:bCs/>
              </w:rPr>
              <w:t>)</w:t>
            </w:r>
            <w:r w:rsidRPr="004D5B33">
              <w:rPr>
                <w:rFonts w:cstheme="minorBidi" w:hint="eastAsia"/>
                <w:bCs/>
              </w:rPr>
              <w:t>、</w:t>
            </w:r>
            <w:r w:rsidRPr="004D5B33">
              <w:rPr>
                <w:rFonts w:cstheme="minorBidi"/>
                <w:bCs/>
              </w:rPr>
              <w:t>银河麒麟</w:t>
            </w:r>
            <w:r w:rsidRPr="004D5B33">
              <w:rPr>
                <w:rFonts w:cstheme="minorBidi" w:hint="eastAsia"/>
                <w:bCs/>
              </w:rPr>
              <w:t>(</w:t>
            </w:r>
            <w:r w:rsidRPr="004D5B33">
              <w:rPr>
                <w:rFonts w:cstheme="minorBidi" w:hint="eastAsia"/>
                <w:bCs/>
              </w:rPr>
              <w:t>飞腾</w:t>
            </w:r>
            <w:r w:rsidRPr="004D5B33">
              <w:rPr>
                <w:rFonts w:cstheme="minorBidi" w:hint="eastAsia"/>
                <w:bCs/>
              </w:rPr>
              <w:t>)</w:t>
            </w:r>
            <w:r w:rsidRPr="004D5B33">
              <w:rPr>
                <w:rFonts w:cstheme="minorBidi" w:hint="eastAsia"/>
                <w:bCs/>
              </w:rPr>
              <w:t>、统信</w:t>
            </w:r>
            <w:r w:rsidRPr="004D5B33">
              <w:rPr>
                <w:rFonts w:cstheme="minorBidi" w:hint="eastAsia"/>
                <w:bCs/>
              </w:rPr>
              <w:t>U</w:t>
            </w:r>
            <w:r w:rsidRPr="004D5B33">
              <w:rPr>
                <w:rFonts w:cstheme="minorBidi"/>
                <w:bCs/>
              </w:rPr>
              <w:t>OS</w:t>
            </w:r>
            <w:r w:rsidRPr="004D5B33">
              <w:rPr>
                <w:rFonts w:cstheme="minorBidi" w:hint="eastAsia"/>
                <w:bCs/>
              </w:rPr>
              <w:t>等国产操作系统专属客户端。</w:t>
            </w:r>
          </w:p>
        </w:tc>
      </w:tr>
      <w:tr w:rsidR="004D5B33" w:rsidRPr="004D5B33">
        <w:trPr>
          <w:trHeight w:val="377"/>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身份认证</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支持用户名密码、</w:t>
            </w:r>
            <w:r w:rsidRPr="004D5B33">
              <w:rPr>
                <w:rFonts w:cstheme="minorBidi" w:hint="eastAsia"/>
                <w:bCs/>
              </w:rPr>
              <w:t>U</w:t>
            </w:r>
            <w:r w:rsidRPr="004D5B33">
              <w:rPr>
                <w:rFonts w:cstheme="minorBidi"/>
                <w:bCs/>
              </w:rPr>
              <w:t>key</w:t>
            </w:r>
            <w:r w:rsidRPr="004D5B33">
              <w:rPr>
                <w:rFonts w:cstheme="minorBidi" w:hint="eastAsia"/>
                <w:bCs/>
              </w:rPr>
              <w:t>、指纹等认证方式，支持与</w:t>
            </w:r>
            <w:r w:rsidRPr="004D5B33">
              <w:rPr>
                <w:rFonts w:cstheme="minorBidi"/>
                <w:bCs/>
              </w:rPr>
              <w:t>AD</w:t>
            </w:r>
            <w:r w:rsidRPr="004D5B33">
              <w:rPr>
                <w:rFonts w:cstheme="minorBidi" w:hint="eastAsia"/>
                <w:bCs/>
              </w:rPr>
              <w:t>域、</w:t>
            </w:r>
            <w:r w:rsidRPr="004D5B33">
              <w:rPr>
                <w:rFonts w:cstheme="minorBidi"/>
                <w:bCs/>
              </w:rPr>
              <w:t>LDAP</w:t>
            </w:r>
            <w:r w:rsidRPr="004D5B33">
              <w:rPr>
                <w:rFonts w:cstheme="minorBidi" w:hint="eastAsia"/>
                <w:bCs/>
              </w:rPr>
              <w:t>、钉钉、</w:t>
            </w:r>
            <w:r w:rsidRPr="004D5B33">
              <w:rPr>
                <w:rFonts w:cstheme="minorBidi"/>
                <w:bCs/>
              </w:rPr>
              <w:t>Email</w:t>
            </w:r>
            <w:r w:rsidRPr="004D5B33">
              <w:rPr>
                <w:rFonts w:cstheme="minorBidi" w:hint="eastAsia"/>
                <w:bCs/>
              </w:rPr>
              <w:t>联动。与钉钉等作为认证源时，终端认证自动跳转认证服务，无需打开相关</w:t>
            </w:r>
            <w:r w:rsidRPr="004D5B33">
              <w:rPr>
                <w:rFonts w:cstheme="minorBidi"/>
                <w:bCs/>
              </w:rPr>
              <w:t>a</w:t>
            </w:r>
            <w:r w:rsidRPr="004D5B33">
              <w:rPr>
                <w:rFonts w:cstheme="minorBidi" w:hint="eastAsia"/>
                <w:bCs/>
              </w:rPr>
              <w:t>p</w:t>
            </w:r>
            <w:r w:rsidRPr="004D5B33">
              <w:rPr>
                <w:rFonts w:cstheme="minorBidi"/>
                <w:bCs/>
              </w:rPr>
              <w:t>p</w:t>
            </w:r>
            <w:r w:rsidRPr="004D5B33">
              <w:rPr>
                <w:rFonts w:cstheme="minorBidi" w:hint="eastAsia"/>
                <w:bCs/>
              </w:rPr>
              <w:t>。</w:t>
            </w:r>
          </w:p>
        </w:tc>
      </w:tr>
      <w:tr w:rsidR="004D5B33" w:rsidRPr="004D5B33">
        <w:trPr>
          <w:trHeight w:val="624"/>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安全基线检查（</w:t>
            </w:r>
            <w:r w:rsidRPr="004D5B33">
              <w:rPr>
                <w:rFonts w:cstheme="minorBidi" w:hint="eastAsia"/>
                <w:bCs/>
              </w:rPr>
              <w:t>w</w:t>
            </w:r>
            <w:r w:rsidRPr="004D5B33">
              <w:rPr>
                <w:rFonts w:cstheme="minorBidi"/>
                <w:bCs/>
              </w:rPr>
              <w:t>indows</w:t>
            </w:r>
            <w:r w:rsidRPr="004D5B33">
              <w:rPr>
                <w:rFonts w:cstheme="minorBidi" w:hint="eastAsia"/>
                <w:bCs/>
              </w:rPr>
              <w:t>）</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IE</w:t>
            </w:r>
            <w:r w:rsidRPr="004D5B33">
              <w:rPr>
                <w:rFonts w:cstheme="minorBidi" w:hint="eastAsia"/>
                <w:bCs/>
              </w:rPr>
              <w:t>控件、</w:t>
            </w:r>
            <w:r w:rsidRPr="004D5B33">
              <w:rPr>
                <w:rFonts w:cstheme="minorBidi" w:hint="eastAsia"/>
                <w:bCs/>
              </w:rPr>
              <w:t>IE</w:t>
            </w:r>
            <w:r w:rsidRPr="004D5B33">
              <w:rPr>
                <w:rFonts w:cstheme="minorBidi" w:hint="eastAsia"/>
                <w:bCs/>
              </w:rPr>
              <w:t>主页、操作系统版本、磁盘使用、计算机开关机、计算机名称、垃圾文件、服务端口、网络连接、系统时间、</w:t>
            </w:r>
            <w:r w:rsidRPr="004D5B33">
              <w:rPr>
                <w:rFonts w:cstheme="minorBidi" w:hint="eastAsia"/>
                <w:bCs/>
              </w:rPr>
              <w:lastRenderedPageBreak/>
              <w:t>远程桌面、主机防火墙、</w:t>
            </w:r>
            <w:r w:rsidRPr="004D5B33">
              <w:rPr>
                <w:rFonts w:cstheme="minorBidi" w:hint="eastAsia"/>
                <w:bCs/>
              </w:rPr>
              <w:t>p</w:t>
            </w:r>
            <w:r w:rsidRPr="004D5B33">
              <w:rPr>
                <w:rFonts w:cstheme="minorBidi"/>
                <w:bCs/>
              </w:rPr>
              <w:t>2p</w:t>
            </w:r>
            <w:r w:rsidRPr="004D5B33">
              <w:rPr>
                <w:rFonts w:cstheme="minorBidi" w:hint="eastAsia"/>
                <w:bCs/>
              </w:rPr>
              <w:t>软件、软件黑白名单、黑白进程、系统服务、</w:t>
            </w:r>
            <w:r w:rsidRPr="004D5B33">
              <w:rPr>
                <w:rFonts w:cstheme="minorBidi" w:hint="eastAsia"/>
                <w:bCs/>
              </w:rPr>
              <w:t>G</w:t>
            </w:r>
            <w:r w:rsidRPr="004D5B33">
              <w:rPr>
                <w:rFonts w:cstheme="minorBidi"/>
                <w:bCs/>
              </w:rPr>
              <w:t>uest</w:t>
            </w:r>
            <w:r w:rsidRPr="004D5B33">
              <w:rPr>
                <w:rFonts w:cstheme="minorBidi" w:hint="eastAsia"/>
                <w:bCs/>
              </w:rPr>
              <w:t>来宾账户、密码策略、屏幕保护</w:t>
            </w:r>
            <w:r w:rsidRPr="004D5B33">
              <w:rPr>
                <w:rFonts w:cstheme="minorBidi" w:hint="eastAsia"/>
                <w:bCs/>
              </w:rPr>
              <w:t xml:space="preserve"> </w:t>
            </w:r>
            <w:r w:rsidRPr="004D5B33">
              <w:rPr>
                <w:rFonts w:cstheme="minorBidi" w:hint="eastAsia"/>
                <w:bCs/>
              </w:rPr>
              <w:t>、弱口令、共享检查。</w:t>
            </w:r>
          </w:p>
        </w:tc>
      </w:tr>
      <w:tr w:rsidR="004D5B33" w:rsidRPr="004D5B33">
        <w:trPr>
          <w:trHeight w:val="501"/>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支持主流的杀毒软件版本、病毒库和运行情况的检查，包括但不限于微软</w:t>
            </w:r>
            <w:r w:rsidRPr="004D5B33">
              <w:rPr>
                <w:rFonts w:cstheme="minorBidi" w:hint="eastAsia"/>
                <w:bCs/>
              </w:rPr>
              <w:t>MSE</w:t>
            </w:r>
            <w:r w:rsidRPr="004D5B33">
              <w:rPr>
                <w:rFonts w:cstheme="minorBidi" w:hint="eastAsia"/>
                <w:bCs/>
              </w:rPr>
              <w:t>、火绒、安天、天融信、赛门铁克、瑞星、卡巴斯基、金山毒霸、江民、</w:t>
            </w:r>
            <w:r w:rsidRPr="004D5B33">
              <w:rPr>
                <w:rFonts w:cstheme="minorBidi" w:hint="eastAsia"/>
                <w:bCs/>
              </w:rPr>
              <w:t>N</w:t>
            </w:r>
            <w:r w:rsidRPr="004D5B33">
              <w:rPr>
                <w:rFonts w:cstheme="minorBidi"/>
                <w:bCs/>
              </w:rPr>
              <w:t>OD32</w:t>
            </w:r>
            <w:r w:rsidRPr="004D5B33">
              <w:rPr>
                <w:rFonts w:cstheme="minorBidi" w:hint="eastAsia"/>
                <w:bCs/>
              </w:rPr>
              <w:t>、</w:t>
            </w:r>
            <w:r w:rsidRPr="004D5B33">
              <w:rPr>
                <w:rFonts w:cstheme="minorBidi" w:hint="eastAsia"/>
                <w:bCs/>
              </w:rPr>
              <w:t>3</w:t>
            </w:r>
            <w:r w:rsidRPr="004D5B33">
              <w:rPr>
                <w:rFonts w:cstheme="minorBidi"/>
                <w:bCs/>
              </w:rPr>
              <w:t>60</w:t>
            </w:r>
            <w:r w:rsidRPr="004D5B33">
              <w:rPr>
                <w:rFonts w:cstheme="minorBidi" w:hint="eastAsia"/>
                <w:bCs/>
              </w:rPr>
              <w:t>、天擎、亚信趋势、小红伞、可牛、</w:t>
            </w:r>
            <w:r w:rsidRPr="004D5B33">
              <w:rPr>
                <w:rFonts w:cstheme="minorBidi" w:hint="eastAsia"/>
                <w:bCs/>
              </w:rPr>
              <w:t>A</w:t>
            </w:r>
            <w:r w:rsidRPr="004D5B33">
              <w:rPr>
                <w:rFonts w:cstheme="minorBidi"/>
                <w:bCs/>
              </w:rPr>
              <w:t>v</w:t>
            </w:r>
            <w:r w:rsidRPr="004D5B33">
              <w:rPr>
                <w:rFonts w:cstheme="minorBidi" w:hint="eastAsia"/>
                <w:bCs/>
              </w:rPr>
              <w:t>ast</w:t>
            </w:r>
            <w:r w:rsidRPr="004D5B33">
              <w:rPr>
                <w:rFonts w:cstheme="minorBidi" w:hint="eastAsia"/>
                <w:bCs/>
              </w:rPr>
              <w:t>等，支持自动下发软件及运行修复功能。</w:t>
            </w:r>
          </w:p>
        </w:tc>
      </w:tr>
      <w:tr w:rsidR="004D5B33" w:rsidRPr="004D5B33">
        <w:trPr>
          <w:trHeight w:val="254"/>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安检规范支持评分、设置修复期限，终端用户在</w:t>
            </w:r>
            <w:r w:rsidRPr="004D5B33">
              <w:rPr>
                <w:rFonts w:cstheme="minorBidi"/>
                <w:bCs/>
              </w:rPr>
              <w:t>允</w:t>
            </w:r>
            <w:r w:rsidRPr="004D5B33">
              <w:rPr>
                <w:rFonts w:cstheme="minorBidi" w:hint="eastAsia"/>
                <w:bCs/>
              </w:rPr>
              <w:t>许期内即使不修复可正常使用网络。</w:t>
            </w:r>
            <w:r w:rsidRPr="004D5B33">
              <w:rPr>
                <w:rFonts w:cstheme="minorBidi" w:hint="eastAsia"/>
                <w:bCs/>
              </w:rPr>
              <w:t xml:space="preserve"> </w:t>
            </w:r>
          </w:p>
        </w:tc>
      </w:tr>
      <w:tr w:rsidR="004D5B33" w:rsidRPr="004D5B33">
        <w:trPr>
          <w:trHeight w:val="254"/>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软件产品正版化检查，包括但不限于</w:t>
            </w:r>
            <w:r w:rsidRPr="004D5B33">
              <w:rPr>
                <w:rFonts w:cstheme="minorBidi" w:hint="eastAsia"/>
                <w:bCs/>
              </w:rPr>
              <w:t xml:space="preserve"> windows</w:t>
            </w:r>
            <w:r w:rsidRPr="004D5B33">
              <w:rPr>
                <w:rFonts w:cstheme="minorBidi" w:hint="eastAsia"/>
                <w:bCs/>
              </w:rPr>
              <w:t>、</w:t>
            </w:r>
            <w:r w:rsidRPr="004D5B33">
              <w:rPr>
                <w:rFonts w:cstheme="minorBidi" w:hint="eastAsia"/>
                <w:bCs/>
              </w:rPr>
              <w:t>office</w:t>
            </w:r>
            <w:r w:rsidRPr="004D5B33">
              <w:rPr>
                <w:rFonts w:cstheme="minorBidi" w:hint="eastAsia"/>
                <w:bCs/>
              </w:rPr>
              <w:t>、</w:t>
            </w:r>
            <w:r w:rsidRPr="004D5B33">
              <w:rPr>
                <w:rFonts w:cstheme="minorBidi" w:hint="eastAsia"/>
                <w:bCs/>
              </w:rPr>
              <w:t>WPS</w:t>
            </w:r>
            <w:r w:rsidRPr="004D5B33">
              <w:rPr>
                <w:rFonts w:cstheme="minorBidi" w:hint="eastAsia"/>
                <w:bCs/>
              </w:rPr>
              <w:t>产品的授权信息正版化检查。</w:t>
            </w:r>
          </w:p>
        </w:tc>
      </w:tr>
      <w:tr w:rsidR="004D5B33" w:rsidRPr="004D5B33">
        <w:trPr>
          <w:trHeight w:val="377"/>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系统补丁</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准入设备具有完整的补丁管理子系统，无需第三方补丁服务器支持，自身即可以提供完整的流程化补丁管理，包括同步更新、补丁分发表等功能。</w:t>
            </w:r>
          </w:p>
        </w:tc>
      </w:tr>
      <w:tr w:rsidR="004D5B33" w:rsidRPr="004D5B33">
        <w:trPr>
          <w:trHeight w:val="501"/>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准入设备能够对补丁进行分级，分为：严重、重要、中等的类别；能够在终端的浏览器页面显示入网终端的补丁检查情况；准入系统自身能够支持</w:t>
            </w:r>
            <w:r w:rsidRPr="004D5B33">
              <w:rPr>
                <w:rFonts w:cstheme="minorBidi" w:hint="eastAsia"/>
                <w:bCs/>
              </w:rPr>
              <w:t>windows</w:t>
            </w:r>
            <w:r w:rsidRPr="004D5B33">
              <w:rPr>
                <w:rFonts w:cstheme="minorBidi" w:hint="eastAsia"/>
                <w:bCs/>
              </w:rPr>
              <w:t>系列补丁库、补丁检查和补丁分发安装；支持</w:t>
            </w:r>
            <w:r w:rsidRPr="004D5B33">
              <w:rPr>
                <w:rFonts w:cstheme="minorBidi"/>
                <w:bCs/>
              </w:rPr>
              <w:t>windows</w:t>
            </w:r>
            <w:r w:rsidRPr="004D5B33">
              <w:rPr>
                <w:rFonts w:cstheme="minorBidi" w:hint="eastAsia"/>
                <w:bCs/>
              </w:rPr>
              <w:t>1</w:t>
            </w:r>
            <w:r w:rsidRPr="004D5B33">
              <w:rPr>
                <w:rFonts w:cstheme="minorBidi"/>
                <w:bCs/>
              </w:rPr>
              <w:t>0</w:t>
            </w:r>
            <w:r w:rsidRPr="004D5B33">
              <w:rPr>
                <w:rFonts w:cstheme="minorBidi" w:hint="eastAsia"/>
                <w:bCs/>
              </w:rPr>
              <w:t>补丁检查及自动修复。</w:t>
            </w:r>
          </w:p>
        </w:tc>
      </w:tr>
      <w:tr w:rsidR="004D5B33" w:rsidRPr="004D5B33">
        <w:trPr>
          <w:trHeight w:val="499"/>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运维管理</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软件、消息分发：支持基于部门、角色（分组）、设备或</w:t>
            </w:r>
            <w:r w:rsidRPr="004D5B33">
              <w:rPr>
                <w:rFonts w:cstheme="minorBidi" w:hint="eastAsia"/>
                <w:bCs/>
              </w:rPr>
              <w:t>i</w:t>
            </w:r>
            <w:r w:rsidRPr="004D5B33">
              <w:rPr>
                <w:rFonts w:cstheme="minorBidi"/>
                <w:bCs/>
              </w:rPr>
              <w:t>p</w:t>
            </w:r>
            <w:r w:rsidRPr="004D5B33">
              <w:rPr>
                <w:rFonts w:cstheme="minorBidi" w:hint="eastAsia"/>
                <w:bCs/>
              </w:rPr>
              <w:t>段进行软件、消息分发，分发周期支持立即、每天、每周、每月等周期设置。针对分发的源文件支持设置保留或不保留，分发后支持重启或关闭计算机。</w:t>
            </w:r>
          </w:p>
        </w:tc>
      </w:tr>
      <w:tr w:rsidR="004D5B33" w:rsidRPr="004D5B33">
        <w:trPr>
          <w:trHeight w:val="254"/>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报警信息</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autoSpaceDE w:val="0"/>
              <w:autoSpaceDN w:val="0"/>
              <w:adjustRightInd w:val="0"/>
              <w:spacing w:line="300" w:lineRule="exact"/>
              <w:ind w:firstLineChars="0" w:firstLine="0"/>
              <w:rPr>
                <w:rFonts w:cstheme="minorBidi"/>
                <w:bCs/>
              </w:rPr>
            </w:pPr>
            <w:r w:rsidRPr="004D5B33">
              <w:rPr>
                <w:rFonts w:cstheme="minorBidi" w:hint="eastAsia"/>
                <w:bCs/>
              </w:rPr>
              <w:t>支持系统报警、网络报警、终端报警等报警类型，超过</w:t>
            </w:r>
            <w:r w:rsidRPr="004D5B33">
              <w:rPr>
                <w:rFonts w:cstheme="minorBidi" w:hint="eastAsia"/>
                <w:bCs/>
              </w:rPr>
              <w:t>20</w:t>
            </w:r>
            <w:r w:rsidRPr="004D5B33">
              <w:rPr>
                <w:rFonts w:cstheme="minorBidi" w:hint="eastAsia"/>
                <w:bCs/>
              </w:rPr>
              <w:t>种以上自定义报警类型。支持报警信息通过</w:t>
            </w:r>
            <w:r w:rsidRPr="004D5B33">
              <w:rPr>
                <w:rFonts w:cstheme="minorBidi" w:hint="eastAsia"/>
                <w:bCs/>
              </w:rPr>
              <w:t>Syslog</w:t>
            </w:r>
            <w:r w:rsidRPr="004D5B33">
              <w:rPr>
                <w:rFonts w:cstheme="minorBidi" w:hint="eastAsia"/>
                <w:bCs/>
              </w:rPr>
              <w:t>、邮件进行输出。</w:t>
            </w:r>
          </w:p>
        </w:tc>
      </w:tr>
      <w:tr w:rsidR="004D5B33" w:rsidRPr="004D5B33">
        <w:trPr>
          <w:trHeight w:val="171"/>
          <w:jc w:val="center"/>
        </w:trPr>
        <w:tc>
          <w:tcPr>
            <w:tcW w:w="859"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报表</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支持提供每日</w:t>
            </w:r>
            <w:r w:rsidRPr="004D5B33">
              <w:rPr>
                <w:rFonts w:cstheme="minorBidi" w:hint="eastAsia"/>
                <w:bCs/>
              </w:rPr>
              <w:t>/</w:t>
            </w:r>
            <w:r w:rsidRPr="004D5B33">
              <w:rPr>
                <w:rFonts w:cstheme="minorBidi" w:hint="eastAsia"/>
                <w:bCs/>
              </w:rPr>
              <w:t>周</w:t>
            </w:r>
            <w:r w:rsidRPr="004D5B33">
              <w:rPr>
                <w:rFonts w:cstheme="minorBidi" w:hint="eastAsia"/>
                <w:bCs/>
              </w:rPr>
              <w:t>/</w:t>
            </w:r>
            <w:r w:rsidRPr="004D5B33">
              <w:rPr>
                <w:rFonts w:cstheme="minorBidi" w:hint="eastAsia"/>
                <w:bCs/>
              </w:rPr>
              <w:t>月入网报告及终端安全评估报告。</w:t>
            </w:r>
          </w:p>
        </w:tc>
      </w:tr>
      <w:tr w:rsidR="004D5B33" w:rsidRPr="004D5B33">
        <w:trPr>
          <w:trHeight w:val="156"/>
          <w:jc w:val="center"/>
        </w:trPr>
        <w:tc>
          <w:tcPr>
            <w:tcW w:w="85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产品资质</w:t>
            </w: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公安部《计算机信息系统安全专用产品销售许可证》</w:t>
            </w:r>
          </w:p>
        </w:tc>
      </w:tr>
      <w:tr w:rsidR="004D5B33" w:rsidRPr="004D5B33">
        <w:trPr>
          <w:trHeight w:val="173"/>
          <w:jc w:val="center"/>
        </w:trPr>
        <w:tc>
          <w:tcPr>
            <w:tcW w:w="85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FA6531">
            <w:pPr>
              <w:spacing w:line="300" w:lineRule="exact"/>
              <w:ind w:firstLineChars="0" w:firstLine="0"/>
              <w:jc w:val="center"/>
              <w:rPr>
                <w:rFonts w:cstheme="minorBidi"/>
                <w:bCs/>
              </w:rPr>
            </w:pPr>
          </w:p>
        </w:tc>
        <w:tc>
          <w:tcPr>
            <w:tcW w:w="4140" w:type="pct"/>
            <w:tcBorders>
              <w:top w:val="single" w:sz="2" w:space="0" w:color="auto"/>
              <w:left w:val="single" w:sz="2" w:space="0" w:color="auto"/>
              <w:bottom w:val="single" w:sz="2" w:space="0" w:color="auto"/>
              <w:right w:val="single" w:sz="2" w:space="0" w:color="auto"/>
            </w:tcBorders>
            <w:shd w:val="clear" w:color="auto" w:fill="FFFFFF"/>
            <w:vAlign w:val="center"/>
          </w:tcPr>
          <w:p w:rsidR="00FA6531" w:rsidRPr="004D5B33" w:rsidRDefault="007451AE">
            <w:pPr>
              <w:spacing w:line="300" w:lineRule="exact"/>
              <w:ind w:firstLineChars="0" w:firstLine="0"/>
              <w:rPr>
                <w:rFonts w:cstheme="minorBidi"/>
                <w:bCs/>
              </w:rPr>
            </w:pPr>
            <w:r w:rsidRPr="004D5B33">
              <w:rPr>
                <w:rFonts w:cstheme="minorBidi" w:hint="eastAsia"/>
                <w:bCs/>
              </w:rPr>
              <w:t>国家版权局《计算机软件著作权登记证书》</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宋体"/>
          <w:bCs/>
        </w:rPr>
      </w:pPr>
      <w:r w:rsidRPr="004D5B33">
        <w:rPr>
          <w:rFonts w:cs="Arial" w:hint="eastAsia"/>
          <w:bCs/>
        </w:rPr>
        <w:t>11.</w:t>
      </w:r>
      <w:r w:rsidRPr="004D5B33">
        <w:rPr>
          <w:rFonts w:cs="宋体" w:hint="eastAsia"/>
          <w:bCs/>
        </w:rPr>
        <w:t>应用管理系统</w:t>
      </w:r>
      <w:r w:rsidRPr="004D5B33">
        <w:rPr>
          <w:rFonts w:cs="宋体" w:hint="eastAsia"/>
          <w:bCs/>
        </w:rPr>
        <w:t xml:space="preserve">  1</w:t>
      </w:r>
      <w:r w:rsidRPr="004D5B33">
        <w:rPr>
          <w:rFonts w:cs="宋体" w:hint="eastAsia"/>
          <w:bCs/>
        </w:rPr>
        <w:t>套</w:t>
      </w:r>
    </w:p>
    <w:tbl>
      <w:tblPr>
        <w:tblW w:w="8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958"/>
        <w:gridCol w:w="7177"/>
      </w:tblGrid>
      <w:tr w:rsidR="004D5B33" w:rsidRPr="004D5B33">
        <w:trPr>
          <w:trHeight w:val="331"/>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指标项</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rPr>
              <w:t>技术</w:t>
            </w:r>
            <w:r w:rsidRPr="004D5B33">
              <w:rPr>
                <w:rFonts w:asciiTheme="minorEastAsia" w:eastAsiaTheme="minorEastAsia" w:hAnsiTheme="minorEastAsia" w:cstheme="minorBidi" w:hint="eastAsia"/>
              </w:rPr>
              <w:t>参数</w:t>
            </w:r>
            <w:r w:rsidRPr="004D5B33">
              <w:rPr>
                <w:rFonts w:asciiTheme="minorEastAsia" w:eastAsiaTheme="minorEastAsia" w:hAnsiTheme="minorEastAsia" w:cstheme="minorBidi"/>
              </w:rPr>
              <w:t>及要求</w:t>
            </w:r>
          </w:p>
        </w:tc>
      </w:tr>
      <w:tr w:rsidR="004D5B33" w:rsidRPr="004D5B33">
        <w:trPr>
          <w:trHeight w:val="23"/>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系统总体要求</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不安装</w:t>
            </w:r>
            <w:r w:rsidRPr="004D5B33">
              <w:rPr>
                <w:rFonts w:asciiTheme="minorEastAsia" w:eastAsiaTheme="minorEastAsia" w:hAnsiTheme="minorEastAsia" w:cstheme="minorBidi" w:hint="eastAsia"/>
              </w:rPr>
              <w:t>agent</w:t>
            </w:r>
            <w:r w:rsidRPr="004D5B33">
              <w:rPr>
                <w:rFonts w:asciiTheme="minorEastAsia" w:eastAsiaTheme="minorEastAsia" w:hAnsiTheme="minorEastAsia" w:cstheme="minorBidi" w:hint="eastAsia"/>
              </w:rPr>
              <w:t>、不安装插件，不改变用户网络环境的基础上，对用户环境</w:t>
            </w:r>
            <w:r w:rsidRPr="004D5B33">
              <w:rPr>
                <w:rFonts w:asciiTheme="minorEastAsia" w:eastAsiaTheme="minorEastAsia" w:hAnsiTheme="minorEastAsia" w:cstheme="minorBidi" w:hint="eastAsia"/>
              </w:rPr>
              <w:t>25</w:t>
            </w:r>
            <w:r w:rsidRPr="004D5B33">
              <w:rPr>
                <w:rFonts w:asciiTheme="minorEastAsia" w:eastAsiaTheme="minorEastAsia" w:hAnsiTheme="minorEastAsia" w:cstheme="minorBidi" w:hint="eastAsia"/>
              </w:rPr>
              <w:t>个及以上的业务系统，实现全局感知（用户体验感知、业务服务感知），异常定位（业务报错、业务卡顿等异常的原因定位），性能瓶颈分析等功能，并按需实现业务系统相关的核心资源监控功能。</w:t>
            </w:r>
          </w:p>
        </w:tc>
      </w:tr>
      <w:tr w:rsidR="004D5B33" w:rsidRPr="004D5B33">
        <w:trPr>
          <w:trHeight w:val="23"/>
          <w:jc w:val="center"/>
        </w:trPr>
        <w:tc>
          <w:tcPr>
            <w:tcW w:w="1412" w:type="dxa"/>
            <w:gridSpan w:val="2"/>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w:t>
            </w:r>
            <w:r w:rsidRPr="004D5B33">
              <w:rPr>
                <w:rFonts w:asciiTheme="minorEastAsia" w:eastAsiaTheme="minorEastAsia" w:hAnsiTheme="minorEastAsia" w:cstheme="minorBidi"/>
              </w:rPr>
              <w:t>硬件</w:t>
            </w:r>
            <w:r w:rsidRPr="004D5B33">
              <w:rPr>
                <w:rFonts w:asciiTheme="minorEastAsia" w:eastAsiaTheme="minorEastAsia" w:hAnsiTheme="minorEastAsia" w:cstheme="minorBidi" w:hint="eastAsia"/>
              </w:rPr>
              <w:t>配置</w:t>
            </w:r>
            <w:r w:rsidRPr="004D5B33">
              <w:rPr>
                <w:rFonts w:asciiTheme="minorEastAsia" w:eastAsiaTheme="minorEastAsia" w:hAnsiTheme="minorEastAsia" w:cstheme="minorBidi"/>
              </w:rPr>
              <w:t>要求</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pStyle w:val="21"/>
              <w:rPr>
                <w:rFonts w:asciiTheme="minorEastAsia" w:eastAsiaTheme="minorEastAsia" w:hAnsiTheme="minorEastAsia" w:cstheme="minorBidi"/>
                <w:kern w:val="2"/>
                <w:sz w:val="24"/>
                <w:szCs w:val="24"/>
                <w:lang w:eastAsia="zh-CN" w:bidi="ar-SA"/>
              </w:rPr>
            </w:pPr>
            <w:r w:rsidRPr="004D5B33">
              <w:rPr>
                <w:rFonts w:asciiTheme="minorEastAsia" w:eastAsiaTheme="minorEastAsia" w:hAnsiTheme="minorEastAsia" w:cstheme="minorBidi"/>
                <w:kern w:val="2"/>
                <w:sz w:val="24"/>
                <w:szCs w:val="24"/>
                <w:lang w:eastAsia="zh-CN" w:bidi="ar-SA"/>
              </w:rPr>
              <w:t>1</w:t>
            </w:r>
            <w:r w:rsidRPr="004D5B33">
              <w:rPr>
                <w:rFonts w:asciiTheme="minorEastAsia" w:eastAsiaTheme="minorEastAsia" w:hAnsiTheme="minorEastAsia" w:cstheme="minorBidi"/>
                <w:kern w:val="2"/>
                <w:sz w:val="24"/>
                <w:szCs w:val="24"/>
                <w:lang w:eastAsia="zh-CN" w:bidi="ar-SA"/>
              </w:rPr>
              <w:t>、硬件设备：</w:t>
            </w:r>
          </w:p>
          <w:p w:rsidR="00FA6531" w:rsidRPr="004D5B33" w:rsidRDefault="007451AE">
            <w:pPr>
              <w:pStyle w:val="21"/>
              <w:rPr>
                <w:rFonts w:asciiTheme="minorEastAsia" w:eastAsiaTheme="minorEastAsia" w:hAnsiTheme="minorEastAsia" w:cstheme="minorBidi"/>
                <w:kern w:val="2"/>
                <w:sz w:val="24"/>
                <w:szCs w:val="24"/>
                <w:lang w:eastAsia="zh-CN" w:bidi="ar-SA"/>
              </w:rPr>
            </w:pPr>
            <w:r w:rsidRPr="004D5B33">
              <w:rPr>
                <w:rFonts w:asciiTheme="minorEastAsia" w:eastAsiaTheme="minorEastAsia" w:hAnsiTheme="minorEastAsia" w:cstheme="minorBidi" w:hint="eastAsia"/>
                <w:kern w:val="2"/>
                <w:sz w:val="24"/>
                <w:szCs w:val="24"/>
                <w:lang w:eastAsia="zh-CN" w:bidi="ar-SA"/>
              </w:rPr>
              <w:t>2U</w:t>
            </w:r>
            <w:r w:rsidRPr="004D5B33">
              <w:rPr>
                <w:rFonts w:asciiTheme="minorEastAsia" w:eastAsiaTheme="minorEastAsia" w:hAnsiTheme="minorEastAsia" w:cstheme="minorBidi" w:hint="eastAsia"/>
                <w:kern w:val="2"/>
                <w:sz w:val="24"/>
                <w:szCs w:val="24"/>
                <w:lang w:eastAsia="zh-CN" w:bidi="ar-SA"/>
              </w:rPr>
              <w:t>机架式，</w:t>
            </w:r>
            <w:r w:rsidRPr="004D5B33">
              <w:rPr>
                <w:rFonts w:asciiTheme="minorEastAsia" w:eastAsiaTheme="minorEastAsia" w:hAnsiTheme="minorEastAsia" w:cstheme="minorBidi" w:hint="eastAsia"/>
                <w:kern w:val="2"/>
                <w:sz w:val="24"/>
                <w:szCs w:val="24"/>
                <w:lang w:eastAsia="zh-CN" w:bidi="ar-SA"/>
              </w:rPr>
              <w:t xml:space="preserve"> </w:t>
            </w:r>
            <w:r w:rsidRPr="004D5B33">
              <w:rPr>
                <w:rFonts w:asciiTheme="minorEastAsia" w:eastAsiaTheme="minorEastAsia" w:hAnsiTheme="minorEastAsia" w:cstheme="minorBidi" w:hint="eastAsia"/>
                <w:kern w:val="2"/>
                <w:sz w:val="24"/>
                <w:szCs w:val="24"/>
                <w:lang w:eastAsia="zh-CN" w:bidi="ar-SA"/>
              </w:rPr>
              <w:t>至强金牌</w:t>
            </w:r>
            <w:r w:rsidRPr="004D5B33">
              <w:rPr>
                <w:rFonts w:asciiTheme="minorEastAsia" w:eastAsiaTheme="minorEastAsia" w:hAnsiTheme="minorEastAsia" w:cstheme="minorBidi" w:hint="eastAsia"/>
                <w:kern w:val="2"/>
                <w:sz w:val="24"/>
                <w:szCs w:val="24"/>
                <w:lang w:eastAsia="zh-CN" w:bidi="ar-SA"/>
              </w:rPr>
              <w:t>CPU</w:t>
            </w:r>
            <w:r w:rsidRPr="004D5B33">
              <w:rPr>
                <w:rFonts w:asciiTheme="minorEastAsia" w:eastAsiaTheme="minorEastAsia" w:hAnsiTheme="minorEastAsia" w:cstheme="minorBidi" w:hint="eastAsia"/>
                <w:kern w:val="2"/>
                <w:sz w:val="24"/>
                <w:szCs w:val="24"/>
                <w:lang w:eastAsia="zh-CN" w:bidi="ar-SA"/>
              </w:rPr>
              <w:t>：</w:t>
            </w:r>
            <w:r w:rsidRPr="004D5B33">
              <w:rPr>
                <w:rFonts w:asciiTheme="minorEastAsia" w:eastAsiaTheme="minorEastAsia" w:hAnsiTheme="minorEastAsia" w:cstheme="minorBidi" w:hint="eastAsia"/>
                <w:kern w:val="2"/>
                <w:sz w:val="24"/>
                <w:szCs w:val="24"/>
                <w:lang w:eastAsia="zh-CN" w:bidi="ar-SA"/>
              </w:rPr>
              <w:t xml:space="preserve"> 1</w:t>
            </w:r>
            <w:r w:rsidRPr="004D5B33">
              <w:rPr>
                <w:rFonts w:asciiTheme="minorEastAsia" w:eastAsiaTheme="minorEastAsia" w:hAnsiTheme="minorEastAsia" w:cstheme="minorBidi"/>
                <w:kern w:val="2"/>
                <w:sz w:val="24"/>
                <w:szCs w:val="24"/>
                <w:lang w:eastAsia="zh-CN" w:bidi="ar-SA"/>
              </w:rPr>
              <w:t>2</w:t>
            </w:r>
            <w:r w:rsidRPr="004D5B33">
              <w:rPr>
                <w:rFonts w:asciiTheme="minorEastAsia" w:eastAsiaTheme="minorEastAsia" w:hAnsiTheme="minorEastAsia" w:cstheme="minorBidi" w:hint="eastAsia"/>
                <w:kern w:val="2"/>
                <w:sz w:val="24"/>
                <w:szCs w:val="24"/>
                <w:lang w:eastAsia="zh-CN" w:bidi="ar-SA"/>
              </w:rPr>
              <w:t>核，</w:t>
            </w:r>
            <w:r w:rsidRPr="004D5B33">
              <w:rPr>
                <w:rFonts w:asciiTheme="minorEastAsia" w:eastAsiaTheme="minorEastAsia" w:hAnsiTheme="minorEastAsia" w:cstheme="minorBidi"/>
                <w:kern w:val="2"/>
                <w:sz w:val="24"/>
                <w:szCs w:val="24"/>
                <w:lang w:eastAsia="zh-CN" w:bidi="ar-SA"/>
              </w:rPr>
              <w:t>24</w:t>
            </w:r>
            <w:r w:rsidRPr="004D5B33">
              <w:rPr>
                <w:rFonts w:asciiTheme="minorEastAsia" w:eastAsiaTheme="minorEastAsia" w:hAnsiTheme="minorEastAsia" w:cstheme="minorBidi"/>
                <w:kern w:val="2"/>
                <w:sz w:val="24"/>
                <w:szCs w:val="24"/>
                <w:lang w:eastAsia="zh-CN" w:bidi="ar-SA"/>
              </w:rPr>
              <w:t>线程</w:t>
            </w:r>
            <w:r w:rsidRPr="004D5B33">
              <w:rPr>
                <w:rFonts w:asciiTheme="minorEastAsia" w:eastAsiaTheme="minorEastAsia" w:hAnsiTheme="minorEastAsia" w:cstheme="minorBidi" w:hint="eastAsia"/>
                <w:kern w:val="2"/>
                <w:sz w:val="24"/>
                <w:szCs w:val="24"/>
                <w:lang w:eastAsia="zh-CN" w:bidi="ar-SA"/>
              </w:rPr>
              <w:t>；内存≥</w:t>
            </w:r>
            <w:r w:rsidRPr="004D5B33">
              <w:rPr>
                <w:rFonts w:asciiTheme="minorEastAsia" w:eastAsiaTheme="minorEastAsia" w:hAnsiTheme="minorEastAsia" w:cstheme="minorBidi" w:hint="eastAsia"/>
                <w:kern w:val="2"/>
                <w:sz w:val="24"/>
                <w:szCs w:val="24"/>
                <w:lang w:eastAsia="zh-CN" w:bidi="ar-SA"/>
              </w:rPr>
              <w:t>128GB</w:t>
            </w:r>
            <w:r w:rsidRPr="004D5B33">
              <w:rPr>
                <w:rFonts w:asciiTheme="minorEastAsia" w:eastAsiaTheme="minorEastAsia" w:hAnsiTheme="minorEastAsia" w:cstheme="minorBidi" w:hint="eastAsia"/>
                <w:kern w:val="2"/>
                <w:sz w:val="24"/>
                <w:szCs w:val="24"/>
                <w:lang w:eastAsia="zh-CN" w:bidi="ar-SA"/>
              </w:rPr>
              <w:t>；</w:t>
            </w:r>
            <w:r w:rsidRPr="004D5B33">
              <w:rPr>
                <w:rFonts w:asciiTheme="minorEastAsia" w:eastAsiaTheme="minorEastAsia" w:hAnsiTheme="minorEastAsia" w:cstheme="minorBidi" w:hint="eastAsia"/>
                <w:kern w:val="2"/>
                <w:sz w:val="24"/>
                <w:szCs w:val="24"/>
                <w:lang w:eastAsia="zh-CN" w:bidi="ar-SA"/>
              </w:rPr>
              <w:t xml:space="preserve"> 3</w:t>
            </w:r>
            <w:r w:rsidRPr="004D5B33">
              <w:rPr>
                <w:rFonts w:asciiTheme="minorEastAsia" w:eastAsiaTheme="minorEastAsia" w:hAnsiTheme="minorEastAsia" w:cstheme="minorBidi" w:hint="eastAsia"/>
                <w:kern w:val="2"/>
                <w:sz w:val="24"/>
                <w:szCs w:val="24"/>
                <w:lang w:eastAsia="zh-CN" w:bidi="ar-SA"/>
              </w:rPr>
              <w:t>块企业级</w:t>
            </w:r>
            <w:r w:rsidRPr="004D5B33">
              <w:rPr>
                <w:rFonts w:asciiTheme="minorEastAsia" w:eastAsiaTheme="minorEastAsia" w:hAnsiTheme="minorEastAsia" w:cstheme="minorBidi" w:hint="eastAsia"/>
                <w:kern w:val="2"/>
                <w:sz w:val="24"/>
                <w:szCs w:val="24"/>
                <w:lang w:eastAsia="zh-CN" w:bidi="ar-SA"/>
              </w:rPr>
              <w:t>SSD</w:t>
            </w:r>
            <w:r w:rsidRPr="004D5B33">
              <w:rPr>
                <w:rFonts w:asciiTheme="minorEastAsia" w:eastAsiaTheme="minorEastAsia" w:hAnsiTheme="minorEastAsia" w:cstheme="minorBidi" w:hint="eastAsia"/>
                <w:kern w:val="2"/>
                <w:sz w:val="24"/>
                <w:szCs w:val="24"/>
                <w:lang w:eastAsia="zh-CN" w:bidi="ar-SA"/>
              </w:rPr>
              <w:t>，</w:t>
            </w:r>
            <w:r w:rsidRPr="004D5B33">
              <w:rPr>
                <w:rFonts w:asciiTheme="minorEastAsia" w:eastAsiaTheme="minorEastAsia" w:hAnsiTheme="minorEastAsia" w:cstheme="minorBidi" w:hint="eastAsia"/>
                <w:kern w:val="2"/>
                <w:sz w:val="24"/>
                <w:szCs w:val="24"/>
                <w:lang w:eastAsia="zh-CN" w:bidi="ar-SA"/>
              </w:rPr>
              <w:t>960GB</w:t>
            </w:r>
            <w:r w:rsidRPr="004D5B33">
              <w:rPr>
                <w:rFonts w:asciiTheme="minorEastAsia" w:eastAsiaTheme="minorEastAsia" w:hAnsiTheme="minorEastAsia" w:cstheme="minorBidi" w:hint="eastAsia"/>
                <w:kern w:val="2"/>
                <w:sz w:val="24"/>
                <w:szCs w:val="24"/>
                <w:lang w:eastAsia="zh-CN" w:bidi="ar-SA"/>
              </w:rPr>
              <w:t>硬盘；配置双电源。</w:t>
            </w:r>
          </w:p>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支持千兆</w:t>
            </w:r>
            <w:r w:rsidRPr="004D5B33">
              <w:rPr>
                <w:rFonts w:asciiTheme="minorEastAsia" w:eastAsiaTheme="minorEastAsia" w:hAnsiTheme="minorEastAsia" w:cstheme="minorBidi" w:hint="eastAsia"/>
              </w:rPr>
              <w:t>/</w:t>
            </w:r>
            <w:r w:rsidRPr="004D5B33">
              <w:rPr>
                <w:rFonts w:asciiTheme="minorEastAsia" w:eastAsiaTheme="minorEastAsia" w:hAnsiTheme="minorEastAsia" w:cstheme="minorBidi" w:hint="eastAsia"/>
              </w:rPr>
              <w:t>万兆网络环境，单台网络流量处理能力</w:t>
            </w:r>
            <w:r w:rsidRPr="004D5B33">
              <w:rPr>
                <w:rFonts w:asciiTheme="minorEastAsia" w:eastAsiaTheme="minorEastAsia" w:hAnsiTheme="minorEastAsia" w:cstheme="minorBidi"/>
              </w:rPr>
              <w:t>2</w:t>
            </w:r>
            <w:r w:rsidRPr="004D5B33">
              <w:rPr>
                <w:rFonts w:asciiTheme="minorEastAsia" w:eastAsiaTheme="minorEastAsia" w:hAnsiTheme="minorEastAsia" w:cstheme="minorBidi" w:hint="eastAsia"/>
              </w:rPr>
              <w:t>Gbps</w:t>
            </w:r>
            <w:r w:rsidRPr="004D5B33">
              <w:rPr>
                <w:rFonts w:asciiTheme="minorEastAsia" w:eastAsiaTheme="minorEastAsia" w:hAnsiTheme="minorEastAsia" w:cstheme="minorBidi"/>
              </w:rPr>
              <w:t>。</w:t>
            </w:r>
          </w:p>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rPr>
              <w:t>2</w:t>
            </w:r>
            <w:r w:rsidRPr="004D5B33">
              <w:rPr>
                <w:rFonts w:asciiTheme="minorEastAsia" w:eastAsiaTheme="minorEastAsia" w:hAnsiTheme="minorEastAsia" w:cstheme="minorBidi"/>
              </w:rPr>
              <w:t>、</w:t>
            </w:r>
            <w:r w:rsidRPr="004D5B33">
              <w:rPr>
                <w:rFonts w:asciiTheme="minorEastAsia" w:eastAsiaTheme="minorEastAsia" w:hAnsiTheme="minorEastAsia" w:cstheme="minorBidi" w:hint="eastAsia"/>
              </w:rPr>
              <w:t>网络</w:t>
            </w:r>
            <w:r w:rsidRPr="004D5B33">
              <w:rPr>
                <w:rFonts w:asciiTheme="minorEastAsia" w:eastAsiaTheme="minorEastAsia" w:hAnsiTheme="minorEastAsia" w:cstheme="minorBidi"/>
              </w:rPr>
              <w:t>接口：</w:t>
            </w:r>
          </w:p>
          <w:p w:rsidR="00FA6531" w:rsidRPr="004D5B33" w:rsidRDefault="007451AE">
            <w:pPr>
              <w:pStyle w:val="21"/>
              <w:rPr>
                <w:rFonts w:asciiTheme="minorEastAsia" w:eastAsiaTheme="minorEastAsia" w:hAnsiTheme="minorEastAsia" w:cstheme="minorBidi"/>
                <w:kern w:val="2"/>
                <w:sz w:val="24"/>
                <w:szCs w:val="24"/>
                <w:lang w:eastAsia="zh-CN" w:bidi="ar-SA"/>
              </w:rPr>
            </w:pPr>
            <w:r w:rsidRPr="004D5B33">
              <w:rPr>
                <w:rFonts w:asciiTheme="minorEastAsia" w:eastAsiaTheme="minorEastAsia" w:hAnsiTheme="minorEastAsia" w:cstheme="minorBidi" w:hint="eastAsia"/>
                <w:kern w:val="2"/>
                <w:sz w:val="24"/>
                <w:szCs w:val="24"/>
                <w:lang w:eastAsia="zh-CN" w:bidi="ar-SA"/>
              </w:rPr>
              <w:t>镜像监听口：</w:t>
            </w:r>
            <w:r w:rsidRPr="004D5B33">
              <w:rPr>
                <w:rFonts w:asciiTheme="minorEastAsia" w:eastAsiaTheme="minorEastAsia" w:hAnsiTheme="minorEastAsia" w:cstheme="minorBidi" w:hint="eastAsia"/>
                <w:kern w:val="2"/>
                <w:sz w:val="24"/>
                <w:szCs w:val="24"/>
                <w:lang w:eastAsia="zh-CN" w:bidi="ar-SA"/>
              </w:rPr>
              <w:t xml:space="preserve"> </w:t>
            </w:r>
            <w:r w:rsidRPr="004D5B33">
              <w:rPr>
                <w:rFonts w:asciiTheme="minorEastAsia" w:eastAsiaTheme="minorEastAsia" w:hAnsiTheme="minorEastAsia" w:cstheme="minorBidi" w:hint="eastAsia"/>
                <w:kern w:val="2"/>
                <w:sz w:val="24"/>
                <w:szCs w:val="24"/>
                <w:lang w:eastAsia="zh-CN" w:bidi="ar-SA"/>
              </w:rPr>
              <w:t>2</w:t>
            </w:r>
            <w:r w:rsidRPr="004D5B33">
              <w:rPr>
                <w:rFonts w:asciiTheme="minorEastAsia" w:eastAsiaTheme="minorEastAsia" w:hAnsiTheme="minorEastAsia" w:cstheme="minorBidi" w:hint="eastAsia"/>
                <w:kern w:val="2"/>
                <w:sz w:val="24"/>
                <w:szCs w:val="24"/>
                <w:lang w:eastAsia="zh-CN" w:bidi="ar-SA"/>
              </w:rPr>
              <w:t>个，</w:t>
            </w:r>
            <w:r w:rsidRPr="004D5B33">
              <w:rPr>
                <w:rFonts w:asciiTheme="minorEastAsia" w:eastAsiaTheme="minorEastAsia" w:hAnsiTheme="minorEastAsia" w:cstheme="minorBidi" w:hint="eastAsia"/>
                <w:kern w:val="2"/>
                <w:sz w:val="24"/>
                <w:szCs w:val="24"/>
                <w:lang w:eastAsia="zh-CN" w:bidi="ar-SA"/>
              </w:rPr>
              <w:t>1000/10000M</w:t>
            </w:r>
            <w:r w:rsidRPr="004D5B33">
              <w:rPr>
                <w:rFonts w:asciiTheme="minorEastAsia" w:eastAsiaTheme="minorEastAsia" w:hAnsiTheme="minorEastAsia" w:cstheme="minorBidi" w:hint="eastAsia"/>
                <w:kern w:val="2"/>
                <w:sz w:val="24"/>
                <w:szCs w:val="24"/>
                <w:lang w:eastAsia="zh-CN" w:bidi="ar-SA"/>
              </w:rPr>
              <w:t>自适应光口（含模块）。</w:t>
            </w:r>
          </w:p>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管理口：</w:t>
            </w:r>
            <w:r w:rsidRPr="004D5B33">
              <w:rPr>
                <w:rFonts w:asciiTheme="minorEastAsia" w:eastAsiaTheme="minorEastAsia" w:hAnsiTheme="minorEastAsia" w:cstheme="minorBidi" w:hint="eastAsia"/>
              </w:rPr>
              <w:t xml:space="preserve"> 1</w:t>
            </w:r>
            <w:r w:rsidRPr="004D5B33">
              <w:rPr>
                <w:rFonts w:asciiTheme="minorEastAsia" w:eastAsiaTheme="minorEastAsia" w:hAnsiTheme="minorEastAsia" w:cstheme="minorBidi" w:hint="eastAsia"/>
              </w:rPr>
              <w:t>个</w:t>
            </w:r>
            <w:r w:rsidRPr="004D5B33">
              <w:rPr>
                <w:rFonts w:asciiTheme="minorEastAsia" w:eastAsiaTheme="minorEastAsia" w:hAnsiTheme="minorEastAsia" w:cstheme="minorBidi" w:hint="eastAsia"/>
              </w:rPr>
              <w:t>1000M</w:t>
            </w:r>
            <w:r w:rsidRPr="004D5B33">
              <w:rPr>
                <w:rFonts w:asciiTheme="minorEastAsia" w:eastAsiaTheme="minorEastAsia" w:hAnsiTheme="minorEastAsia" w:cstheme="minorBidi" w:hint="eastAsia"/>
              </w:rPr>
              <w:t>电口</w:t>
            </w:r>
          </w:p>
        </w:tc>
      </w:tr>
      <w:tr w:rsidR="004D5B33" w:rsidRPr="004D5B33">
        <w:trPr>
          <w:trHeight w:val="23"/>
          <w:jc w:val="center"/>
        </w:trPr>
        <w:tc>
          <w:tcPr>
            <w:tcW w:w="454" w:type="dxa"/>
            <w:vMerge w:val="restart"/>
            <w:tcBorders>
              <w:top w:val="single" w:sz="4" w:space="0" w:color="auto"/>
              <w:left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rPr>
              <w:t>主要</w:t>
            </w:r>
            <w:r w:rsidRPr="004D5B33">
              <w:rPr>
                <w:rFonts w:asciiTheme="minorEastAsia" w:eastAsiaTheme="minorEastAsia" w:hAnsiTheme="minorEastAsia" w:cstheme="minorBidi" w:hint="eastAsia"/>
              </w:rPr>
              <w:t>功</w:t>
            </w:r>
            <w:r w:rsidRPr="004D5B33">
              <w:rPr>
                <w:rFonts w:asciiTheme="minorEastAsia" w:eastAsiaTheme="minorEastAsia" w:hAnsiTheme="minorEastAsia" w:cstheme="minorBidi" w:hint="eastAsia"/>
              </w:rPr>
              <w:lastRenderedPageBreak/>
              <w:t>能</w:t>
            </w: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lastRenderedPageBreak/>
              <w:t>全局感知</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提供已监控业务系统的全局感知能力，包括业务终端的用户使用体验感知（包括终端组体验感知、区域服务体验感知）、业务服务状态感知、网络状态感知（网络性能感知、链路感知）、计算资源感知、</w:t>
            </w:r>
            <w:r w:rsidRPr="004D5B33">
              <w:rPr>
                <w:rFonts w:asciiTheme="minorEastAsia" w:eastAsiaTheme="minorEastAsia" w:hAnsiTheme="minorEastAsia" w:cstheme="minorBidi" w:hint="eastAsia"/>
              </w:rPr>
              <w:lastRenderedPageBreak/>
              <w:t>业务服务接口状态感知等。</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异常定位</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异常定位功能，支持按业务路径上的业务终端、网络、主机、服务端（应用、数据库）、外联依赖等进行异常诊断定位，支持按时间、按系统、组件、节点进行定位异常源头和异常内容。帮助管理者明确异常原因，快速处理异常（提供截图证明）</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瓶颈发现</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性能瓶颈发现功能，跟踪记录业务服务的性能，提供可供改进的资源类瓶颈、性能类瓶颈。能按业务系统提供低效语句、报错语句、数据库锁等影响业务服务性能类瓶颈进行导出，支持按时间下载导出（提供截图证明）</w:t>
            </w:r>
          </w:p>
        </w:tc>
      </w:tr>
      <w:tr w:rsidR="004D5B33" w:rsidRPr="004D5B33">
        <w:trPr>
          <w:trHeight w:val="23"/>
          <w:jc w:val="center"/>
        </w:trPr>
        <w:tc>
          <w:tcPr>
            <w:tcW w:w="454" w:type="dxa"/>
            <w:vMerge/>
            <w:tcBorders>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运行保障</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提供核心资源监控、网络态势、业务服务感知等运行可视化大屛告警能力，提供管理需要的事件告警能力，并支持按多指标的逻辑告警能力。可监控</w:t>
            </w:r>
            <w:r w:rsidRPr="004D5B33">
              <w:rPr>
                <w:rFonts w:asciiTheme="minorEastAsia" w:eastAsiaTheme="minorEastAsia" w:hAnsiTheme="minorEastAsia" w:cstheme="minorBidi" w:hint="eastAsia"/>
              </w:rPr>
              <w:t>20</w:t>
            </w:r>
            <w:r w:rsidRPr="004D5B33">
              <w:rPr>
                <w:rFonts w:asciiTheme="minorEastAsia" w:eastAsiaTheme="minorEastAsia" w:hAnsiTheme="minorEastAsia" w:cstheme="minorBidi" w:hint="eastAsia"/>
              </w:rPr>
              <w:t>个物理服务器，</w:t>
            </w:r>
            <w:r w:rsidRPr="004D5B33">
              <w:rPr>
                <w:rFonts w:asciiTheme="minorEastAsia" w:eastAsiaTheme="minorEastAsia" w:hAnsiTheme="minorEastAsia" w:cstheme="minorBidi" w:hint="eastAsia"/>
              </w:rPr>
              <w:t>100</w:t>
            </w:r>
            <w:r w:rsidRPr="004D5B33">
              <w:rPr>
                <w:rFonts w:asciiTheme="minorEastAsia" w:eastAsiaTheme="minorEastAsia" w:hAnsiTheme="minorEastAsia" w:cstheme="minorBidi" w:hint="eastAsia"/>
              </w:rPr>
              <w:t>个虚拟机。</w:t>
            </w:r>
          </w:p>
        </w:tc>
      </w:tr>
      <w:tr w:rsidR="004D5B33" w:rsidRPr="004D5B33">
        <w:trPr>
          <w:trHeight w:val="23"/>
          <w:jc w:val="center"/>
        </w:trPr>
        <w:tc>
          <w:tcPr>
            <w:tcW w:w="454" w:type="dxa"/>
            <w:vMerge w:val="restart"/>
            <w:tcBorders>
              <w:top w:val="single" w:sz="4" w:space="0" w:color="auto"/>
              <w:left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rPr>
              <w:t>业务</w:t>
            </w:r>
            <w:r w:rsidRPr="004D5B33">
              <w:rPr>
                <w:rFonts w:asciiTheme="minorEastAsia" w:eastAsiaTheme="minorEastAsia" w:hAnsiTheme="minorEastAsia" w:cstheme="minorBidi" w:hint="eastAsia"/>
              </w:rPr>
              <w:t>系统</w:t>
            </w:r>
            <w:r w:rsidRPr="004D5B33">
              <w:rPr>
                <w:rFonts w:asciiTheme="minorEastAsia" w:eastAsiaTheme="minorEastAsia" w:hAnsiTheme="minorEastAsia" w:cstheme="minorBidi"/>
              </w:rPr>
              <w:t>监测</w:t>
            </w: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全路径延时占比分析</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系统监控的核心业务系统，需提供终端到服务端的业务路径各组件延时占比分析，在选定时间点支持显示终端延时、中间件延迟、数据库延时情况。</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业务访问分析</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系统提供业务访问行为分析能力，支持通过对业务系统的网络层协议解析、应用层协议解析，提供终端访问服务端的访问行为分析功能。并能根据业务系统提供任意时间的数据归类分析，必须包括报错</w:t>
            </w:r>
            <w:r w:rsidRPr="004D5B33">
              <w:rPr>
                <w:rFonts w:asciiTheme="minorEastAsia" w:eastAsiaTheme="minorEastAsia" w:hAnsiTheme="minorEastAsia" w:cstheme="minorBidi" w:hint="eastAsia"/>
              </w:rPr>
              <w:t>URL</w:t>
            </w:r>
            <w:r w:rsidRPr="004D5B33">
              <w:rPr>
                <w:rFonts w:asciiTheme="minorEastAsia" w:eastAsiaTheme="minorEastAsia" w:hAnsiTheme="minorEastAsia" w:cstheme="minorBidi" w:hint="eastAsia"/>
              </w:rPr>
              <w:t>、报错</w:t>
            </w:r>
            <w:r w:rsidRPr="004D5B33">
              <w:rPr>
                <w:rFonts w:asciiTheme="minorEastAsia" w:eastAsiaTheme="minorEastAsia" w:hAnsiTheme="minorEastAsia" w:cstheme="minorBidi" w:hint="eastAsia"/>
              </w:rPr>
              <w:t>SQL</w:t>
            </w:r>
            <w:r w:rsidRPr="004D5B33">
              <w:rPr>
                <w:rFonts w:asciiTheme="minorEastAsia" w:eastAsiaTheme="minorEastAsia" w:hAnsiTheme="minorEastAsia" w:cstheme="minorBidi" w:hint="eastAsia"/>
              </w:rPr>
              <w:t>、慢</w:t>
            </w:r>
            <w:r w:rsidRPr="004D5B33">
              <w:rPr>
                <w:rFonts w:asciiTheme="minorEastAsia" w:eastAsiaTheme="minorEastAsia" w:hAnsiTheme="minorEastAsia" w:cstheme="minorBidi" w:hint="eastAsia"/>
              </w:rPr>
              <w:t>URL</w:t>
            </w:r>
            <w:r w:rsidRPr="004D5B33">
              <w:rPr>
                <w:rFonts w:asciiTheme="minorEastAsia" w:eastAsiaTheme="minorEastAsia" w:hAnsiTheme="minorEastAsia" w:cstheme="minorBidi" w:hint="eastAsia"/>
              </w:rPr>
              <w:t>、慢</w:t>
            </w:r>
            <w:r w:rsidRPr="004D5B33">
              <w:rPr>
                <w:rFonts w:asciiTheme="minorEastAsia" w:eastAsiaTheme="minorEastAsia" w:hAnsiTheme="minorEastAsia" w:cstheme="minorBidi" w:hint="eastAsia"/>
              </w:rPr>
              <w:t>SQL</w:t>
            </w:r>
            <w:r w:rsidRPr="004D5B33">
              <w:rPr>
                <w:rFonts w:asciiTheme="minorEastAsia" w:eastAsiaTheme="minorEastAsia" w:hAnsiTheme="minorEastAsia" w:cstheme="minorBidi" w:hint="eastAsia"/>
              </w:rPr>
              <w:t>、锁阻塞、高</w:t>
            </w:r>
            <w:r w:rsidRPr="004D5B33">
              <w:rPr>
                <w:rFonts w:asciiTheme="minorEastAsia" w:eastAsiaTheme="minorEastAsia" w:hAnsiTheme="minorEastAsia" w:cstheme="minorBidi" w:hint="eastAsia"/>
              </w:rPr>
              <w:t>IO</w:t>
            </w:r>
            <w:r w:rsidRPr="004D5B33">
              <w:rPr>
                <w:rFonts w:asciiTheme="minorEastAsia" w:eastAsiaTheme="minorEastAsia" w:hAnsiTheme="minorEastAsia" w:cstheme="minorBidi" w:hint="eastAsia"/>
              </w:rPr>
              <w:t>、大查询等数据查询能力</w:t>
            </w:r>
            <w:r w:rsidRPr="004D5B33">
              <w:rPr>
                <w:rFonts w:asciiTheme="minorEastAsia" w:eastAsiaTheme="minorEastAsia" w:hAnsiTheme="minorEastAsia" w:cstheme="minorBidi" w:hint="eastAsia"/>
              </w:rPr>
              <w:t>,</w:t>
            </w:r>
            <w:r w:rsidRPr="004D5B33">
              <w:rPr>
                <w:rFonts w:asciiTheme="minorEastAsia" w:eastAsiaTheme="minorEastAsia" w:hAnsiTheme="minorEastAsia" w:cstheme="minorBidi" w:hint="eastAsia"/>
              </w:rPr>
              <w:t>并提供历史数据分析功能。</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终端组性能分析</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监控业务服务的各个终端组或机构是否存在业务报错、业务卡顿等问题，当报错数量、耗时等超出预期时，需要提供告警（告警可以按多种数据维度进行用户自定义），以便快速处理异常。（提供截图证明）</w:t>
            </w:r>
          </w:p>
        </w:tc>
      </w:tr>
      <w:tr w:rsidR="004D5B33" w:rsidRPr="004D5B33">
        <w:trPr>
          <w:trHeight w:val="23"/>
          <w:jc w:val="center"/>
        </w:trPr>
        <w:tc>
          <w:tcPr>
            <w:tcW w:w="454" w:type="dxa"/>
            <w:vMerge/>
            <w:tcBorders>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业务服务状态分析</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支持业务服务、业务服务接口、微服务的自定义配置能力，并提供业务服务状态的统计分析功能，业务服务状态需要包括报错比例、失败比例、卡慢比例。</w:t>
            </w:r>
          </w:p>
        </w:tc>
      </w:tr>
      <w:tr w:rsidR="004D5B33" w:rsidRPr="004D5B33">
        <w:trPr>
          <w:trHeight w:val="23"/>
          <w:jc w:val="center"/>
        </w:trPr>
        <w:tc>
          <w:tcPr>
            <w:tcW w:w="454" w:type="dxa"/>
            <w:vMerge w:val="restart"/>
            <w:tcBorders>
              <w:top w:val="single" w:sz="4" w:space="0" w:color="auto"/>
              <w:left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业务组</w:t>
            </w:r>
            <w:r w:rsidRPr="004D5B33">
              <w:rPr>
                <w:rFonts w:asciiTheme="minorEastAsia" w:eastAsiaTheme="minorEastAsia" w:hAnsiTheme="minorEastAsia" w:cstheme="minorBidi"/>
              </w:rPr>
              <w:t>件监测</w:t>
            </w:r>
          </w:p>
        </w:tc>
        <w:tc>
          <w:tcPr>
            <w:tcW w:w="958" w:type="dxa"/>
            <w:vMerge w:val="restar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业务终端监测</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支持业务终端在数据库中的执行语句发现功能</w:t>
            </w:r>
            <w:r w:rsidRPr="004D5B33">
              <w:rPr>
                <w:rFonts w:asciiTheme="minorEastAsia" w:eastAsiaTheme="minorEastAsia" w:hAnsiTheme="minorEastAsia" w:cstheme="minorBidi" w:hint="eastAsia"/>
              </w:rPr>
              <w:t>,</w:t>
            </w:r>
            <w:r w:rsidRPr="004D5B33">
              <w:rPr>
                <w:rFonts w:asciiTheme="minorEastAsia" w:eastAsiaTheme="minorEastAsia" w:hAnsiTheme="minorEastAsia" w:cstheme="minorBidi" w:hint="eastAsia"/>
              </w:rPr>
              <w:t>语句需要包括</w:t>
            </w:r>
            <w:r w:rsidRPr="004D5B33">
              <w:rPr>
                <w:rFonts w:asciiTheme="minorEastAsia" w:eastAsiaTheme="minorEastAsia" w:hAnsiTheme="minorEastAsia" w:cstheme="minorBidi" w:hint="eastAsia"/>
              </w:rPr>
              <w:t>IO</w:t>
            </w:r>
            <w:r w:rsidRPr="004D5B33">
              <w:rPr>
                <w:rFonts w:asciiTheme="minorEastAsia" w:eastAsiaTheme="minorEastAsia" w:hAnsiTheme="minorEastAsia" w:cstheme="minorBidi" w:hint="eastAsia"/>
              </w:rPr>
              <w:t>次数、</w:t>
            </w:r>
            <w:r w:rsidRPr="004D5B33">
              <w:rPr>
                <w:rFonts w:asciiTheme="minorEastAsia" w:eastAsiaTheme="minorEastAsia" w:hAnsiTheme="minorEastAsia" w:cstheme="minorBidi" w:hint="eastAsia"/>
              </w:rPr>
              <w:t>CPU</w:t>
            </w:r>
            <w:r w:rsidRPr="004D5B33">
              <w:rPr>
                <w:rFonts w:asciiTheme="minorEastAsia" w:eastAsiaTheme="minorEastAsia" w:hAnsiTheme="minorEastAsia" w:cstheme="minorBidi" w:hint="eastAsia"/>
              </w:rPr>
              <w:t>耗时、是否被阻塞等信息</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vMerge/>
            <w:tcBorders>
              <w:top w:val="single" w:sz="4" w:space="0" w:color="auto"/>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支持业务终端访问数据库的登录会话信息发现能力，会话信息包括客户端主机名、客户端程序名、登录账号等信息。</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vMerge/>
            <w:tcBorders>
              <w:top w:val="single" w:sz="4" w:space="0" w:color="auto"/>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支持业务终端与服务端的会话信息监测功能，提供会话连接请求、连接响应、连接建立的耗时，以及会话中业务语句操作内容的查看功能。（提供截图证明）</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vMerge w:val="restart"/>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网络数据监测</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提供网络数据分析功能，提供网络性能（网络延时、丢包重传）、带宽（网络流量、连接数）、应用（</w:t>
            </w:r>
            <w:r w:rsidRPr="004D5B33">
              <w:rPr>
                <w:rFonts w:asciiTheme="minorEastAsia" w:eastAsiaTheme="minorEastAsia" w:hAnsiTheme="minorEastAsia" w:cstheme="minorBidi" w:hint="eastAsia"/>
              </w:rPr>
              <w:t>WEB</w:t>
            </w:r>
            <w:r w:rsidRPr="004D5B33">
              <w:rPr>
                <w:rFonts w:asciiTheme="minorEastAsia" w:eastAsiaTheme="minorEastAsia" w:hAnsiTheme="minorEastAsia" w:cstheme="minorBidi" w:hint="eastAsia"/>
              </w:rPr>
              <w:t>、数据库）、用户（在线服务、在线终端）等指标分析能力。（提供截图证明）</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vMerge/>
            <w:tcBorders>
              <w:top w:val="single" w:sz="4" w:space="0" w:color="auto"/>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提供网络数据按时段的数据标签分类查询功能，提供丢包重传、连接复位、网络扫描、广播风暴等网络数据异常监控功能。</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vMerge/>
            <w:tcBorders>
              <w:top w:val="single" w:sz="4" w:space="0" w:color="auto"/>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提供网络扫描发现功能，内容包括扫描方地址、目标地址数、扫描次数和扫描失败率。存在网络扫描时，需要提供扫描方的</w:t>
            </w:r>
            <w:r w:rsidRPr="004D5B33">
              <w:rPr>
                <w:rFonts w:asciiTheme="minorEastAsia" w:eastAsiaTheme="minorEastAsia" w:hAnsiTheme="minorEastAsia" w:cstheme="minorBidi" w:hint="eastAsia"/>
              </w:rPr>
              <w:t>IP</w:t>
            </w:r>
            <w:r w:rsidRPr="004D5B33">
              <w:rPr>
                <w:rFonts w:asciiTheme="minorEastAsia" w:eastAsiaTheme="minorEastAsia" w:hAnsiTheme="minorEastAsia" w:cstheme="minorBidi" w:hint="eastAsia"/>
              </w:rPr>
              <w:t>及目标方的</w:t>
            </w:r>
            <w:r w:rsidRPr="004D5B33">
              <w:rPr>
                <w:rFonts w:asciiTheme="minorEastAsia" w:eastAsiaTheme="minorEastAsia" w:hAnsiTheme="minorEastAsia" w:cstheme="minorBidi" w:hint="eastAsia"/>
              </w:rPr>
              <w:t>IP</w:t>
            </w:r>
            <w:r w:rsidRPr="004D5B33">
              <w:rPr>
                <w:rFonts w:asciiTheme="minorEastAsia" w:eastAsiaTheme="minorEastAsia" w:hAnsiTheme="minorEastAsia" w:cstheme="minorBidi" w:hint="eastAsia"/>
              </w:rPr>
              <w:t>与端口，并提供下载查看功能。</w:t>
            </w:r>
          </w:p>
        </w:tc>
      </w:tr>
      <w:tr w:rsidR="004D5B33" w:rsidRPr="004D5B33">
        <w:trPr>
          <w:trHeight w:val="23"/>
          <w:jc w:val="center"/>
        </w:trPr>
        <w:tc>
          <w:tcPr>
            <w:tcW w:w="454" w:type="dxa"/>
            <w:vMerge/>
            <w:tcBorders>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业务接口监测</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提供基于业务服务接口定义功能，能对业务服务接口的性能进行监控，包括接口的调用情况，包括报错状态、卡慢状态、失败状态等。</w:t>
            </w:r>
            <w:r w:rsidRPr="004D5B33">
              <w:rPr>
                <w:rFonts w:asciiTheme="minorEastAsia" w:eastAsiaTheme="minorEastAsia" w:hAnsiTheme="minorEastAsia" w:cstheme="minorBidi" w:hint="eastAsia"/>
              </w:rPr>
              <w:lastRenderedPageBreak/>
              <w:t>接口性能异常时，实时告警。（提供截图证明）</w:t>
            </w:r>
          </w:p>
        </w:tc>
      </w:tr>
      <w:tr w:rsidR="004D5B33" w:rsidRPr="004D5B33">
        <w:trPr>
          <w:trHeight w:val="23"/>
          <w:jc w:val="center"/>
        </w:trPr>
        <w:tc>
          <w:tcPr>
            <w:tcW w:w="454" w:type="dxa"/>
            <w:vMerge w:val="restart"/>
            <w:tcBorders>
              <w:top w:val="single" w:sz="4" w:space="0" w:color="auto"/>
              <w:left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rPr>
              <w:lastRenderedPageBreak/>
              <w:t>通用</w:t>
            </w:r>
            <w:r w:rsidRPr="004D5B33">
              <w:rPr>
                <w:rFonts w:asciiTheme="minorEastAsia" w:eastAsiaTheme="minorEastAsia" w:hAnsiTheme="minorEastAsia" w:cstheme="minorBidi" w:hint="eastAsia"/>
              </w:rPr>
              <w:t>要求</w:t>
            </w: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部署方式</w:t>
            </w:r>
          </w:p>
        </w:tc>
        <w:tc>
          <w:tcPr>
            <w:tcW w:w="7177" w:type="dxa"/>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为不影响应用系统的运行和性能，系统部署不对现有网络结构进行调整，采用网络旁路监听技术、日志采集技术实现数据采集。不得在用户环境中安装任何客户端程序，不得安装插件。</w:t>
            </w:r>
          </w:p>
        </w:tc>
      </w:tr>
      <w:tr w:rsidR="004D5B33" w:rsidRPr="004D5B33">
        <w:trPr>
          <w:trHeight w:val="23"/>
          <w:jc w:val="center"/>
        </w:trPr>
        <w:tc>
          <w:tcPr>
            <w:tcW w:w="454" w:type="dxa"/>
            <w:vMerge/>
            <w:tcBorders>
              <w:left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产品要求</w:t>
            </w:r>
          </w:p>
        </w:tc>
        <w:tc>
          <w:tcPr>
            <w:tcW w:w="7177" w:type="dxa"/>
            <w:tcBorders>
              <w:top w:val="single" w:sz="4" w:space="0" w:color="auto"/>
              <w:left w:val="single" w:sz="4" w:space="0" w:color="auto"/>
              <w:bottom w:val="single" w:sz="4" w:space="0" w:color="auto"/>
              <w:right w:val="single" w:sz="4" w:space="0" w:color="auto"/>
            </w:tcBorders>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产品提供</w:t>
            </w:r>
            <w:r w:rsidRPr="004D5B33">
              <w:rPr>
                <w:rFonts w:asciiTheme="minorEastAsia" w:eastAsiaTheme="minorEastAsia" w:hAnsiTheme="minorEastAsia" w:cstheme="minorBidi" w:hint="eastAsia"/>
              </w:rPr>
              <w:t>5</w:t>
            </w:r>
            <w:r w:rsidRPr="004D5B33">
              <w:rPr>
                <w:rFonts w:asciiTheme="minorEastAsia" w:eastAsiaTheme="minorEastAsia" w:hAnsiTheme="minorEastAsia" w:cstheme="minorBidi" w:hint="eastAsia"/>
              </w:rPr>
              <w:t>个及以上相关行业用户案例，清晰显示“业务性能保障”字样证明材料</w:t>
            </w:r>
            <w:r w:rsidRPr="004D5B33">
              <w:rPr>
                <w:rFonts w:asciiTheme="minorEastAsia" w:eastAsiaTheme="minorEastAsia" w:hAnsiTheme="minorEastAsia" w:cstheme="minorBidi"/>
              </w:rPr>
              <w:t>。</w:t>
            </w:r>
          </w:p>
        </w:tc>
      </w:tr>
      <w:tr w:rsidR="00FA6531" w:rsidRPr="004D5B33">
        <w:trPr>
          <w:trHeight w:val="380"/>
          <w:jc w:val="center"/>
        </w:trPr>
        <w:tc>
          <w:tcPr>
            <w:tcW w:w="454" w:type="dxa"/>
            <w:vMerge/>
            <w:tcBorders>
              <w:left w:val="single" w:sz="4" w:space="0" w:color="auto"/>
              <w:bottom w:val="single" w:sz="4" w:space="0" w:color="auto"/>
              <w:right w:val="single" w:sz="4" w:space="0" w:color="auto"/>
            </w:tcBorders>
            <w:vAlign w:val="center"/>
          </w:tcPr>
          <w:p w:rsidR="00FA6531" w:rsidRPr="004D5B33" w:rsidRDefault="00FA6531">
            <w:pPr>
              <w:spacing w:line="240" w:lineRule="auto"/>
              <w:ind w:firstLineChars="0" w:firstLine="0"/>
              <w:rPr>
                <w:rFonts w:asciiTheme="minorEastAsia" w:eastAsiaTheme="minorEastAsia" w:hAnsiTheme="minorEastAsia" w:cstheme="minorBidi"/>
              </w:rPr>
            </w:pPr>
          </w:p>
        </w:tc>
        <w:tc>
          <w:tcPr>
            <w:tcW w:w="958"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质保</w:t>
            </w:r>
            <w:r w:rsidRPr="004D5B33">
              <w:rPr>
                <w:rFonts w:asciiTheme="minorEastAsia" w:eastAsiaTheme="minorEastAsia" w:hAnsiTheme="minorEastAsia" w:cstheme="minorBidi"/>
              </w:rPr>
              <w:t>服务</w:t>
            </w:r>
          </w:p>
        </w:tc>
        <w:tc>
          <w:tcPr>
            <w:tcW w:w="7177" w:type="dxa"/>
            <w:tcBorders>
              <w:top w:val="single" w:sz="4" w:space="0" w:color="auto"/>
              <w:left w:val="single" w:sz="4" w:space="0" w:color="auto"/>
              <w:bottom w:val="single" w:sz="4" w:space="0" w:color="auto"/>
              <w:right w:val="single" w:sz="4" w:space="0" w:color="auto"/>
            </w:tcBorders>
            <w:vAlign w:val="center"/>
          </w:tcPr>
          <w:p w:rsidR="00FA6531" w:rsidRPr="004D5B33" w:rsidRDefault="007451AE">
            <w:pPr>
              <w:spacing w:line="240" w:lineRule="auto"/>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提供原厂商</w:t>
            </w:r>
            <w:r w:rsidRPr="004D5B33">
              <w:rPr>
                <w:rFonts w:asciiTheme="minorEastAsia" w:eastAsiaTheme="minorEastAsia" w:hAnsiTheme="minorEastAsia" w:cstheme="minorBidi"/>
              </w:rPr>
              <w:t>授权书和</w:t>
            </w:r>
            <w:r w:rsidRPr="004D5B33">
              <w:rPr>
                <w:rFonts w:asciiTheme="minorEastAsia" w:eastAsiaTheme="minorEastAsia" w:hAnsiTheme="minorEastAsia" w:cstheme="minorBidi" w:hint="eastAsia"/>
              </w:rPr>
              <w:t>5</w:t>
            </w:r>
            <w:r w:rsidRPr="004D5B33">
              <w:rPr>
                <w:rFonts w:asciiTheme="minorEastAsia" w:eastAsiaTheme="minorEastAsia" w:hAnsiTheme="minorEastAsia" w:cstheme="minorBidi"/>
              </w:rPr>
              <w:t>年</w:t>
            </w:r>
            <w:r w:rsidRPr="004D5B33">
              <w:rPr>
                <w:rFonts w:asciiTheme="minorEastAsia" w:eastAsiaTheme="minorEastAsia" w:hAnsiTheme="minorEastAsia" w:cstheme="minorBidi" w:hint="eastAsia"/>
              </w:rPr>
              <w:t>质保服务承诺函</w:t>
            </w:r>
          </w:p>
        </w:tc>
      </w:tr>
    </w:tbl>
    <w:p w:rsidR="00FA6531" w:rsidRPr="004D5B33" w:rsidRDefault="00FA6531">
      <w:pPr>
        <w:ind w:firstLineChars="0" w:firstLine="0"/>
        <w:outlineLvl w:val="3"/>
        <w:rPr>
          <w:rFonts w:cs="Arial"/>
          <w:bCs/>
        </w:rPr>
      </w:pPr>
    </w:p>
    <w:p w:rsidR="00FA6531" w:rsidRPr="004D5B33" w:rsidRDefault="007451AE">
      <w:pPr>
        <w:ind w:firstLineChars="0" w:firstLine="0"/>
        <w:outlineLvl w:val="3"/>
        <w:rPr>
          <w:rFonts w:cs="Arial"/>
          <w:bCs/>
        </w:rPr>
      </w:pPr>
      <w:r w:rsidRPr="004D5B33">
        <w:rPr>
          <w:rFonts w:cs="Arial" w:hint="eastAsia"/>
          <w:bCs/>
        </w:rPr>
        <w:t>12.</w:t>
      </w:r>
      <w:r w:rsidRPr="004D5B33">
        <w:rPr>
          <w:rFonts w:cs="宋体" w:hint="eastAsia"/>
          <w:bCs/>
        </w:rPr>
        <w:t>网络设备管理系统扩容</w:t>
      </w:r>
      <w:r w:rsidRPr="004D5B33">
        <w:rPr>
          <w:rFonts w:cs="宋体" w:hint="eastAsia"/>
          <w:bCs/>
        </w:rPr>
        <w:t xml:space="preserve"> 1</w:t>
      </w:r>
      <w:r w:rsidRPr="004D5B33">
        <w:rPr>
          <w:rFonts w:cs="宋体" w:hint="eastAsia"/>
          <w:bCs/>
        </w:rPr>
        <w:t>套</w:t>
      </w:r>
    </w:p>
    <w:tbl>
      <w:tblPr>
        <w:tblStyle w:val="af"/>
        <w:tblW w:w="4999" w:type="pct"/>
        <w:tblLook w:val="04A0" w:firstRow="1" w:lastRow="0" w:firstColumn="1" w:lastColumn="0" w:noHBand="0" w:noVBand="1"/>
      </w:tblPr>
      <w:tblGrid>
        <w:gridCol w:w="1748"/>
        <w:gridCol w:w="6778"/>
      </w:tblGrid>
      <w:tr w:rsidR="004D5B33" w:rsidRPr="004D5B33">
        <w:tc>
          <w:tcPr>
            <w:tcW w:w="1025" w:type="pct"/>
          </w:tcPr>
          <w:p w:rsidR="00FA6531" w:rsidRPr="004D5B33" w:rsidRDefault="007451AE">
            <w:pPr>
              <w:spacing w:line="240" w:lineRule="auto"/>
              <w:ind w:firstLineChars="0" w:firstLine="0"/>
              <w:jc w:val="center"/>
              <w:rPr>
                <w:rFonts w:cs="宋体"/>
              </w:rPr>
            </w:pPr>
            <w:r w:rsidRPr="004D5B33">
              <w:rPr>
                <w:rFonts w:cs="宋体" w:hint="eastAsia"/>
              </w:rPr>
              <w:t>功能项</w:t>
            </w:r>
          </w:p>
        </w:tc>
        <w:tc>
          <w:tcPr>
            <w:tcW w:w="3974" w:type="pct"/>
          </w:tcPr>
          <w:p w:rsidR="00FA6531" w:rsidRPr="004D5B33" w:rsidRDefault="007451AE">
            <w:pPr>
              <w:spacing w:line="240" w:lineRule="auto"/>
              <w:ind w:firstLineChars="0" w:firstLine="0"/>
              <w:jc w:val="center"/>
              <w:rPr>
                <w:rFonts w:cs="宋体"/>
              </w:rPr>
            </w:pPr>
            <w:r w:rsidRPr="004D5B33">
              <w:rPr>
                <w:rFonts w:cs="宋体" w:hint="eastAsia"/>
                <w:kern w:val="0"/>
                <w:lang w:bidi="ar"/>
              </w:rPr>
              <w:t>详细技术参数</w:t>
            </w:r>
          </w:p>
        </w:tc>
      </w:tr>
      <w:tr w:rsidR="004D5B33" w:rsidRPr="004D5B33">
        <w:tc>
          <w:tcPr>
            <w:tcW w:w="1025" w:type="pct"/>
            <w:vAlign w:val="center"/>
          </w:tcPr>
          <w:p w:rsidR="00FA6531" w:rsidRPr="004D5B33" w:rsidRDefault="007451AE">
            <w:pPr>
              <w:spacing w:line="240" w:lineRule="auto"/>
              <w:ind w:firstLineChars="0" w:firstLine="0"/>
              <w:jc w:val="center"/>
              <w:rPr>
                <w:rFonts w:cs="宋体"/>
                <w:kern w:val="0"/>
                <w:lang w:bidi="ar"/>
              </w:rPr>
            </w:pPr>
            <w:r w:rsidRPr="004D5B33">
              <w:rPr>
                <w:rFonts w:asciiTheme="minorEastAsia" w:eastAsiaTheme="minorEastAsia" w:hAnsiTheme="minorEastAsia" w:cstheme="minorBidi" w:hint="eastAsia"/>
              </w:rPr>
              <w:t>▲</w:t>
            </w:r>
            <w:r w:rsidRPr="004D5B33">
              <w:rPr>
                <w:rFonts w:cs="宋体" w:hint="eastAsia"/>
                <w:kern w:val="0"/>
                <w:lang w:bidi="ar"/>
              </w:rPr>
              <w:t>硬件规格</w:t>
            </w:r>
          </w:p>
        </w:tc>
        <w:tc>
          <w:tcPr>
            <w:tcW w:w="3974" w:type="pct"/>
          </w:tcPr>
          <w:p w:rsidR="00FA6531" w:rsidRPr="004D5B33" w:rsidRDefault="007451AE">
            <w:pPr>
              <w:spacing w:line="240" w:lineRule="auto"/>
              <w:ind w:firstLineChars="0" w:firstLine="0"/>
              <w:rPr>
                <w:rFonts w:cs="宋体"/>
              </w:rPr>
            </w:pPr>
            <w:r w:rsidRPr="004D5B33">
              <w:rPr>
                <w:rFonts w:cs="宋体" w:hint="eastAsia"/>
              </w:rPr>
              <w:t>配置≥</w:t>
            </w:r>
            <w:r w:rsidRPr="004D5B33">
              <w:rPr>
                <w:rFonts w:cs="宋体" w:hint="eastAsia"/>
              </w:rPr>
              <w:t>2</w:t>
            </w:r>
            <w:r w:rsidRPr="004D5B33">
              <w:rPr>
                <w:rFonts w:cs="宋体" w:hint="eastAsia"/>
              </w:rPr>
              <w:t>颗</w:t>
            </w:r>
            <w:r w:rsidRPr="004D5B33">
              <w:rPr>
                <w:rFonts w:cs="宋体" w:hint="eastAsia"/>
              </w:rPr>
              <w:t>20</w:t>
            </w:r>
            <w:r w:rsidRPr="004D5B33">
              <w:rPr>
                <w:rFonts w:cs="宋体" w:hint="eastAsia"/>
              </w:rPr>
              <w:t>核至强</w:t>
            </w:r>
            <w:r w:rsidRPr="004D5B33">
              <w:rPr>
                <w:rFonts w:cs="宋体" w:hint="eastAsia"/>
              </w:rPr>
              <w:t>CPU</w:t>
            </w:r>
            <w:r w:rsidRPr="004D5B33">
              <w:rPr>
                <w:rFonts w:cs="宋体" w:hint="eastAsia"/>
              </w:rPr>
              <w:t>，≥</w:t>
            </w:r>
            <w:r w:rsidRPr="004D5B33">
              <w:rPr>
                <w:rFonts w:cs="宋体" w:hint="eastAsia"/>
              </w:rPr>
              <w:t>256G</w:t>
            </w:r>
            <w:r w:rsidRPr="004D5B33">
              <w:rPr>
                <w:rFonts w:cs="宋体" w:hint="eastAsia"/>
              </w:rPr>
              <w:t>内存，≥</w:t>
            </w:r>
            <w:r w:rsidRPr="004D5B33">
              <w:rPr>
                <w:rFonts w:cs="宋体" w:hint="eastAsia"/>
              </w:rPr>
              <w:t xml:space="preserve">3 </w:t>
            </w:r>
            <w:r w:rsidRPr="004D5B33">
              <w:rPr>
                <w:rFonts w:cs="宋体" w:hint="eastAsia"/>
              </w:rPr>
              <w:t>块</w:t>
            </w:r>
            <w:r w:rsidRPr="004D5B33">
              <w:rPr>
                <w:rFonts w:cs="宋体" w:hint="eastAsia"/>
              </w:rPr>
              <w:t>1.8TB HDD</w:t>
            </w:r>
            <w:r w:rsidRPr="004D5B33">
              <w:rPr>
                <w:rFonts w:cs="宋体" w:hint="eastAsia"/>
              </w:rPr>
              <w:t>硬盘，≥</w:t>
            </w:r>
            <w:r w:rsidRPr="004D5B33">
              <w:rPr>
                <w:rFonts w:cs="宋体" w:hint="eastAsia"/>
              </w:rPr>
              <w:t>2</w:t>
            </w:r>
            <w:r w:rsidRPr="004D5B33">
              <w:rPr>
                <w:rFonts w:cs="宋体" w:hint="eastAsia"/>
              </w:rPr>
              <w:t>块</w:t>
            </w:r>
            <w:r w:rsidRPr="004D5B33">
              <w:rPr>
                <w:rFonts w:cs="宋体" w:hint="eastAsia"/>
              </w:rPr>
              <w:t xml:space="preserve">6TB </w:t>
            </w:r>
            <w:r w:rsidRPr="004D5B33">
              <w:rPr>
                <w:rFonts w:cs="宋体" w:hint="eastAsia"/>
              </w:rPr>
              <w:t>HDD</w:t>
            </w:r>
            <w:r w:rsidRPr="004D5B33">
              <w:rPr>
                <w:rFonts w:cs="宋体" w:hint="eastAsia"/>
              </w:rPr>
              <w:t>硬盘，≥</w:t>
            </w:r>
            <w:r w:rsidRPr="004D5B33">
              <w:rPr>
                <w:rFonts w:cs="宋体" w:hint="eastAsia"/>
              </w:rPr>
              <w:t>2</w:t>
            </w:r>
            <w:r w:rsidRPr="004D5B33">
              <w:rPr>
                <w:rFonts w:cs="宋体" w:hint="eastAsia"/>
              </w:rPr>
              <w:t>块</w:t>
            </w:r>
            <w:r w:rsidRPr="004D5B33">
              <w:rPr>
                <w:rFonts w:cs="宋体" w:hint="eastAsia"/>
              </w:rPr>
              <w:t>480GB SSD</w:t>
            </w:r>
            <w:r w:rsidRPr="004D5B33">
              <w:rPr>
                <w:rFonts w:cs="宋体" w:hint="eastAsia"/>
              </w:rPr>
              <w:t>硬盘，</w:t>
            </w:r>
            <w:r w:rsidRPr="004D5B33">
              <w:rPr>
                <w:rFonts w:cs="宋体" w:hint="eastAsia"/>
                <w:kern w:val="0"/>
              </w:rPr>
              <w:t>≥</w:t>
            </w:r>
            <w:r w:rsidRPr="004D5B33">
              <w:rPr>
                <w:rFonts w:cs="宋体" w:hint="eastAsia"/>
                <w:kern w:val="0"/>
              </w:rPr>
              <w:t>1</w:t>
            </w:r>
            <w:r w:rsidRPr="004D5B33">
              <w:rPr>
                <w:rFonts w:cs="宋体" w:hint="eastAsia"/>
                <w:kern w:val="0"/>
              </w:rPr>
              <w:t>个</w:t>
            </w:r>
            <w:r w:rsidRPr="004D5B33">
              <w:rPr>
                <w:rFonts w:cs="宋体" w:hint="eastAsia"/>
                <w:kern w:val="0"/>
              </w:rPr>
              <w:t>2G</w:t>
            </w:r>
            <w:r w:rsidRPr="004D5B33">
              <w:rPr>
                <w:rFonts w:cs="宋体" w:hint="eastAsia"/>
                <w:kern w:val="0"/>
              </w:rPr>
              <w:t>缓存</w:t>
            </w:r>
            <w:r w:rsidRPr="004D5B33">
              <w:rPr>
                <w:rFonts w:cs="宋体" w:hint="eastAsia"/>
                <w:kern w:val="0"/>
              </w:rPr>
              <w:t xml:space="preserve">SAS </w:t>
            </w:r>
            <w:r w:rsidRPr="004D5B33">
              <w:rPr>
                <w:rFonts w:cs="宋体" w:hint="eastAsia"/>
                <w:kern w:val="0"/>
              </w:rPr>
              <w:t>阵列卡，≥</w:t>
            </w:r>
            <w:r w:rsidRPr="004D5B33">
              <w:rPr>
                <w:rFonts w:cs="宋体" w:hint="eastAsia"/>
                <w:kern w:val="0"/>
              </w:rPr>
              <w:t>1</w:t>
            </w:r>
            <w:r w:rsidRPr="004D5B33">
              <w:rPr>
                <w:rFonts w:cs="宋体" w:hint="eastAsia"/>
                <w:kern w:val="0"/>
              </w:rPr>
              <w:t>张</w:t>
            </w:r>
            <w:r w:rsidRPr="004D5B33">
              <w:rPr>
                <w:rFonts w:cs="宋体" w:hint="eastAsia"/>
                <w:kern w:val="0"/>
              </w:rPr>
              <w:t>4</w:t>
            </w:r>
            <w:r w:rsidRPr="004D5B33">
              <w:rPr>
                <w:rFonts w:cs="宋体" w:hint="eastAsia"/>
                <w:kern w:val="0"/>
              </w:rPr>
              <w:t>端口千兆网卡，</w:t>
            </w:r>
            <w:r w:rsidRPr="004D5B33">
              <w:rPr>
                <w:rFonts w:cs="宋体" w:hint="eastAsia"/>
                <w:kern w:val="0"/>
                <w:lang w:bidi="ar"/>
              </w:rPr>
              <w:t>≥</w:t>
            </w:r>
            <w:r w:rsidRPr="004D5B33">
              <w:rPr>
                <w:rFonts w:cs="宋体" w:hint="eastAsia"/>
                <w:kern w:val="0"/>
                <w:lang w:bidi="ar"/>
              </w:rPr>
              <w:t>2</w:t>
            </w:r>
            <w:r w:rsidRPr="004D5B33">
              <w:rPr>
                <w:rFonts w:cs="宋体" w:hint="eastAsia"/>
                <w:kern w:val="0"/>
                <w:lang w:bidi="ar"/>
              </w:rPr>
              <w:t>张</w:t>
            </w:r>
            <w:r w:rsidRPr="004D5B33">
              <w:rPr>
                <w:rFonts w:cs="宋体" w:hint="eastAsia"/>
                <w:kern w:val="0"/>
                <w:lang w:bidi="ar"/>
              </w:rPr>
              <w:t>2</w:t>
            </w:r>
            <w:r w:rsidRPr="004D5B33">
              <w:rPr>
                <w:rFonts w:cs="宋体" w:hint="eastAsia"/>
                <w:kern w:val="0"/>
                <w:lang w:bidi="ar"/>
              </w:rPr>
              <w:t>端口</w:t>
            </w:r>
            <w:r w:rsidRPr="004D5B33">
              <w:rPr>
                <w:rFonts w:cs="宋体" w:hint="eastAsia"/>
                <w:kern w:val="0"/>
                <w:lang w:bidi="ar"/>
              </w:rPr>
              <w:t>10GE</w:t>
            </w:r>
            <w:r w:rsidRPr="004D5B33">
              <w:rPr>
                <w:rFonts w:cs="宋体" w:hint="eastAsia"/>
                <w:kern w:val="0"/>
                <w:lang w:bidi="ar"/>
              </w:rPr>
              <w:t>网卡（含模块）</w:t>
            </w:r>
            <w:r w:rsidRPr="004D5B33">
              <w:rPr>
                <w:rFonts w:cs="宋体" w:hint="eastAsia"/>
              </w:rPr>
              <w:t>，冗余风扇，冗余电源。</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kern w:val="0"/>
                <w:lang w:bidi="ar"/>
              </w:rPr>
              <w:t>SDN</w:t>
            </w:r>
            <w:r w:rsidRPr="004D5B33">
              <w:rPr>
                <w:rFonts w:cs="宋体" w:hint="eastAsia"/>
                <w:kern w:val="0"/>
                <w:lang w:bidi="ar"/>
              </w:rPr>
              <w:t>智能网络功能升级</w:t>
            </w:r>
          </w:p>
        </w:tc>
        <w:tc>
          <w:tcPr>
            <w:tcW w:w="3974" w:type="pct"/>
          </w:tcPr>
          <w:p w:rsidR="00FA6531" w:rsidRPr="004D5B33" w:rsidRDefault="007451AE">
            <w:pPr>
              <w:spacing w:line="240" w:lineRule="auto"/>
              <w:ind w:firstLineChars="0" w:firstLine="0"/>
              <w:rPr>
                <w:rFonts w:cs="宋体"/>
              </w:rPr>
            </w:pPr>
            <w:r w:rsidRPr="004D5B33">
              <w:rPr>
                <w:rFonts w:cs="宋体" w:hint="eastAsia"/>
              </w:rPr>
              <w:t>系统扩容升级</w:t>
            </w:r>
            <w:r w:rsidRPr="004D5B33">
              <w:rPr>
                <w:rFonts w:cs="宋体" w:hint="eastAsia"/>
              </w:rPr>
              <w:t>SDN</w:t>
            </w:r>
            <w:r w:rsidRPr="004D5B33">
              <w:rPr>
                <w:rFonts w:cs="宋体" w:hint="eastAsia"/>
              </w:rPr>
              <w:t>网络能力，包括网络部署自动化、业务策略自动化、智能运维分析等功能，以支持全院交换机统一纳管和分析。</w:t>
            </w:r>
            <w:r w:rsidRPr="004D5B33">
              <w:rPr>
                <w:rStyle w:val="font31"/>
                <w:rFonts w:ascii="宋体" w:eastAsia="宋体" w:hAnsi="宋体" w:cs="宋体" w:hint="default"/>
                <w:color w:val="auto"/>
                <w:sz w:val="24"/>
                <w:szCs w:val="24"/>
                <w:lang w:bidi="ar"/>
              </w:rPr>
              <w:t>支持在单台服务器上，同时融合部署</w:t>
            </w:r>
            <w:r w:rsidRPr="004D5B33">
              <w:rPr>
                <w:rStyle w:val="font31"/>
                <w:rFonts w:ascii="宋体" w:eastAsia="宋体" w:hAnsi="宋体" w:cs="宋体" w:hint="default"/>
                <w:color w:val="auto"/>
                <w:sz w:val="24"/>
                <w:szCs w:val="24"/>
                <w:lang w:bidi="ar"/>
              </w:rPr>
              <w:t>SDN</w:t>
            </w:r>
            <w:r w:rsidRPr="004D5B33">
              <w:rPr>
                <w:rStyle w:val="font31"/>
                <w:rFonts w:ascii="宋体" w:eastAsia="宋体" w:hAnsi="宋体" w:cs="宋体" w:hint="default"/>
                <w:color w:val="auto"/>
                <w:sz w:val="24"/>
                <w:szCs w:val="24"/>
                <w:lang w:bidi="ar"/>
              </w:rPr>
              <w:t>网络控制、分析、认证、</w:t>
            </w:r>
            <w:r w:rsidRPr="004D5B33">
              <w:rPr>
                <w:rStyle w:val="font31"/>
                <w:rFonts w:ascii="宋体" w:eastAsia="宋体" w:hAnsi="宋体" w:cs="宋体" w:hint="default"/>
                <w:color w:val="auto"/>
                <w:sz w:val="24"/>
                <w:szCs w:val="24"/>
                <w:lang w:bidi="ar"/>
              </w:rPr>
              <w:t>DHCP</w:t>
            </w:r>
            <w:r w:rsidRPr="004D5B33">
              <w:rPr>
                <w:rStyle w:val="font31"/>
                <w:rFonts w:ascii="宋体" w:eastAsia="宋体" w:hAnsi="宋体" w:cs="宋体" w:hint="default"/>
                <w:color w:val="auto"/>
                <w:sz w:val="24"/>
                <w:szCs w:val="24"/>
                <w:lang w:bidi="ar"/>
              </w:rPr>
              <w:t>、网络管理等软件产品的能力，实现统一门户，统一</w:t>
            </w:r>
            <w:r w:rsidRPr="004D5B33">
              <w:rPr>
                <w:rStyle w:val="font31"/>
                <w:rFonts w:ascii="宋体" w:eastAsia="宋体" w:hAnsi="宋体" w:cs="宋体" w:hint="default"/>
                <w:color w:val="auto"/>
                <w:sz w:val="24"/>
                <w:szCs w:val="24"/>
                <w:lang w:bidi="ar"/>
              </w:rPr>
              <w:t>UI</w:t>
            </w:r>
            <w:r w:rsidRPr="004D5B33">
              <w:rPr>
                <w:rStyle w:val="font31"/>
                <w:rFonts w:ascii="宋体" w:eastAsia="宋体" w:hAnsi="宋体" w:cs="宋体" w:hint="default"/>
                <w:color w:val="auto"/>
                <w:sz w:val="24"/>
                <w:szCs w:val="24"/>
                <w:lang w:bidi="ar"/>
              </w:rPr>
              <w:t>体验，要求提供第三方测试报告。</w:t>
            </w:r>
          </w:p>
        </w:tc>
      </w:tr>
      <w:tr w:rsidR="004D5B33" w:rsidRPr="004D5B33">
        <w:tc>
          <w:tcPr>
            <w:tcW w:w="1025" w:type="pct"/>
            <w:vAlign w:val="center"/>
          </w:tcPr>
          <w:p w:rsidR="00FA6531" w:rsidRPr="004D5B33" w:rsidRDefault="007451AE">
            <w:pPr>
              <w:widowControl/>
              <w:spacing w:line="240" w:lineRule="auto"/>
              <w:ind w:firstLineChars="0" w:firstLine="0"/>
              <w:jc w:val="center"/>
              <w:textAlignment w:val="center"/>
              <w:rPr>
                <w:rFonts w:cs="宋体"/>
              </w:rPr>
            </w:pPr>
            <w:r w:rsidRPr="004D5B33">
              <w:rPr>
                <w:rFonts w:cs="宋体" w:hint="eastAsia"/>
                <w:kern w:val="0"/>
                <w:lang w:bidi="ar"/>
              </w:rPr>
              <w:t>SDN</w:t>
            </w:r>
            <w:r w:rsidRPr="004D5B33">
              <w:rPr>
                <w:rFonts w:cs="宋体" w:hint="eastAsia"/>
                <w:kern w:val="0"/>
                <w:lang w:bidi="ar"/>
              </w:rPr>
              <w:t>网络</w:t>
            </w:r>
            <w:r w:rsidRPr="004D5B33">
              <w:rPr>
                <w:rStyle w:val="font31"/>
                <w:rFonts w:ascii="宋体" w:eastAsia="宋体" w:hAnsi="宋体" w:cs="宋体" w:hint="default"/>
                <w:color w:val="auto"/>
                <w:sz w:val="24"/>
                <w:szCs w:val="24"/>
                <w:lang w:bidi="ar"/>
              </w:rPr>
              <w:t>园数融合</w:t>
            </w:r>
          </w:p>
        </w:tc>
        <w:tc>
          <w:tcPr>
            <w:tcW w:w="3974" w:type="pct"/>
            <w:vAlign w:val="center"/>
          </w:tcPr>
          <w:p w:rsidR="00FA6531" w:rsidRPr="004D5B33" w:rsidRDefault="007451AE">
            <w:pPr>
              <w:widowControl/>
              <w:spacing w:line="240" w:lineRule="auto"/>
              <w:ind w:firstLineChars="0" w:firstLine="0"/>
              <w:jc w:val="left"/>
              <w:textAlignment w:val="center"/>
              <w:rPr>
                <w:rFonts w:cs="宋体"/>
              </w:rPr>
            </w:pPr>
            <w:r w:rsidRPr="004D5B33">
              <w:rPr>
                <w:rStyle w:val="font31"/>
                <w:rFonts w:ascii="宋体" w:eastAsia="宋体" w:hAnsi="宋体" w:cs="宋体" w:hint="default"/>
                <w:color w:val="auto"/>
                <w:sz w:val="24"/>
                <w:szCs w:val="24"/>
                <w:lang w:bidi="ar"/>
              </w:rPr>
              <w:t>支持园区、数据中心网络统一管理与控制，实现园区</w:t>
            </w:r>
            <w:r w:rsidRPr="004D5B33">
              <w:rPr>
                <w:rStyle w:val="font31"/>
                <w:rFonts w:ascii="宋体" w:eastAsia="宋体" w:hAnsi="宋体" w:cs="宋体" w:hint="default"/>
                <w:color w:val="auto"/>
                <w:sz w:val="24"/>
                <w:szCs w:val="24"/>
                <w:lang w:bidi="ar"/>
              </w:rPr>
              <w:t>和数据中心网管软件统一安装部署，统一界面展示，统一门户登陆，以及跨域自动化上线等能力。要求提供第三方测试报告。</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直观的设备面板视图</w:t>
            </w:r>
          </w:p>
        </w:tc>
        <w:tc>
          <w:tcPr>
            <w:tcW w:w="3974" w:type="pct"/>
          </w:tcPr>
          <w:p w:rsidR="00FA6531" w:rsidRPr="004D5B33" w:rsidRDefault="007451AE">
            <w:pPr>
              <w:spacing w:line="240" w:lineRule="auto"/>
              <w:ind w:firstLineChars="0" w:firstLine="0"/>
              <w:rPr>
                <w:rFonts w:cs="宋体"/>
              </w:rPr>
            </w:pPr>
            <w:r w:rsidRPr="004D5B33">
              <w:rPr>
                <w:rFonts w:cs="宋体" w:hint="eastAsia"/>
              </w:rPr>
              <w:t>支持设备面板的显示、定时刷新、面板缩放功能，通过面板管理，网络管理人员可以直观地看到设备、板卡、端口、指示灯、电源、风扇的工作状态；并提供基于设备面板的设备、单板、端口配置功能，及基于端口的实时性能监控、端口管理、</w:t>
            </w:r>
            <w:r w:rsidRPr="004D5B33">
              <w:rPr>
                <w:rFonts w:cs="宋体" w:hint="eastAsia"/>
              </w:rPr>
              <w:t>VLAN</w:t>
            </w:r>
            <w:r w:rsidRPr="004D5B33">
              <w:rPr>
                <w:rFonts w:cs="宋体" w:hint="eastAsia"/>
              </w:rPr>
              <w:t>管理功能。</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IP</w:t>
            </w:r>
            <w:r w:rsidRPr="004D5B33">
              <w:rPr>
                <w:rFonts w:cs="宋体" w:hint="eastAsia"/>
              </w:rPr>
              <w:t>地址绑定和监控</w:t>
            </w:r>
          </w:p>
        </w:tc>
        <w:tc>
          <w:tcPr>
            <w:tcW w:w="3974" w:type="pct"/>
          </w:tcPr>
          <w:p w:rsidR="00FA6531" w:rsidRPr="004D5B33" w:rsidRDefault="007451AE">
            <w:pPr>
              <w:spacing w:line="240" w:lineRule="auto"/>
              <w:ind w:firstLineChars="0" w:firstLine="0"/>
              <w:rPr>
                <w:rFonts w:cs="宋体"/>
              </w:rPr>
            </w:pPr>
            <w:r w:rsidRPr="004D5B33">
              <w:rPr>
                <w:rFonts w:cs="宋体" w:hint="eastAsia"/>
              </w:rPr>
              <w:t>对绑定的</w:t>
            </w:r>
            <w:r w:rsidRPr="004D5B33">
              <w:rPr>
                <w:rFonts w:cs="宋体" w:hint="eastAsia"/>
              </w:rPr>
              <w:t>IP/MAC</w:t>
            </w:r>
            <w:r w:rsidRPr="004D5B33">
              <w:rPr>
                <w:rFonts w:cs="宋体" w:hint="eastAsia"/>
              </w:rPr>
              <w:t>进行监控，如果该</w:t>
            </w:r>
            <w:r w:rsidRPr="004D5B33">
              <w:rPr>
                <w:rFonts w:cs="宋体" w:hint="eastAsia"/>
              </w:rPr>
              <w:t>MAC</w:t>
            </w:r>
            <w:r w:rsidRPr="004D5B33">
              <w:rPr>
                <w:rFonts w:cs="宋体" w:hint="eastAsia"/>
              </w:rPr>
              <w:t>地址对应的设备更换了</w:t>
            </w:r>
            <w:r w:rsidRPr="004D5B33">
              <w:rPr>
                <w:rFonts w:cs="宋体" w:hint="eastAsia"/>
              </w:rPr>
              <w:t>IP</w:t>
            </w:r>
            <w:r w:rsidRPr="004D5B33">
              <w:rPr>
                <w:rFonts w:cs="宋体" w:hint="eastAsia"/>
              </w:rPr>
              <w:t>地址，或者其它设备冒用了本</w:t>
            </w:r>
            <w:r w:rsidRPr="004D5B33">
              <w:rPr>
                <w:rFonts w:cs="宋体" w:hint="eastAsia"/>
              </w:rPr>
              <w:t>IP</w:t>
            </w:r>
            <w:r w:rsidRPr="004D5B33">
              <w:rPr>
                <w:rFonts w:cs="宋体" w:hint="eastAsia"/>
              </w:rPr>
              <w:t>地址，则系统会立即发送相关告警，通知管理员发生了</w:t>
            </w:r>
            <w:r w:rsidRPr="004D5B33">
              <w:rPr>
                <w:rFonts w:cs="宋体" w:hint="eastAsia"/>
              </w:rPr>
              <w:t>IP</w:t>
            </w:r>
            <w:r w:rsidRPr="004D5B33">
              <w:rPr>
                <w:rFonts w:cs="宋体" w:hint="eastAsia"/>
              </w:rPr>
              <w:t>使用违规现象，从而管理员能够及时采取措施应对。</w:t>
            </w:r>
            <w:r w:rsidRPr="004D5B33">
              <w:rPr>
                <w:rFonts w:cs="宋体" w:hint="eastAsia"/>
              </w:rPr>
              <w:t>IP/MAC</w:t>
            </w:r>
            <w:r w:rsidRPr="004D5B33">
              <w:rPr>
                <w:rFonts w:cs="宋体" w:hint="eastAsia"/>
              </w:rPr>
              <w:t>绑定，能有效防止网络</w:t>
            </w:r>
            <w:r w:rsidRPr="004D5B33">
              <w:rPr>
                <w:rFonts w:cs="宋体" w:hint="eastAsia"/>
              </w:rPr>
              <w:t>IP</w:t>
            </w:r>
            <w:r w:rsidRPr="004D5B33">
              <w:rPr>
                <w:rFonts w:cs="宋体" w:hint="eastAsia"/>
              </w:rPr>
              <w:t>地址使用冲突或盗用的现象。</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故障管理</w:t>
            </w:r>
          </w:p>
        </w:tc>
        <w:tc>
          <w:tcPr>
            <w:tcW w:w="3974" w:type="pct"/>
          </w:tcPr>
          <w:p w:rsidR="00FA6531" w:rsidRPr="004D5B33" w:rsidRDefault="007451AE">
            <w:pPr>
              <w:spacing w:line="240" w:lineRule="auto"/>
              <w:ind w:firstLineChars="0" w:firstLine="0"/>
              <w:rPr>
                <w:rFonts w:cs="宋体"/>
              </w:rPr>
            </w:pPr>
            <w:r w:rsidRPr="004D5B33">
              <w:rPr>
                <w:rFonts w:cs="宋体" w:hint="eastAsia"/>
              </w:rPr>
              <w:t>支持对全网设备告警的实时监控和统一浏览；支持多种提醒方式，如告警实时提醒（告警板）、告警音响提示；支持多种转发方式，比如转</w:t>
            </w:r>
            <w:r w:rsidRPr="004D5B33">
              <w:rPr>
                <w:rFonts w:cs="宋体" w:hint="eastAsia"/>
              </w:rPr>
              <w:t>E-mail</w:t>
            </w:r>
            <w:r w:rsidRPr="004D5B33">
              <w:rPr>
                <w:rFonts w:cs="宋体" w:hint="eastAsia"/>
              </w:rPr>
              <w:t>，转短信，转上级网管或其它网管等。支持告警分类关联分析、告警多源关联分析、告警拓扑根源分析、告警网络影响度分析。</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性能管理</w:t>
            </w:r>
          </w:p>
        </w:tc>
        <w:tc>
          <w:tcPr>
            <w:tcW w:w="3974" w:type="pct"/>
          </w:tcPr>
          <w:p w:rsidR="00FA6531" w:rsidRPr="004D5B33" w:rsidRDefault="007451AE">
            <w:pPr>
              <w:spacing w:line="240" w:lineRule="auto"/>
              <w:ind w:firstLineChars="0" w:firstLine="0"/>
              <w:rPr>
                <w:rFonts w:cs="宋体"/>
              </w:rPr>
            </w:pPr>
            <w:r w:rsidRPr="004D5B33">
              <w:rPr>
                <w:rFonts w:cs="宋体" w:hint="eastAsia"/>
              </w:rPr>
              <w:t>支持基于任务的性能监控，可定制监控任务，长期监控网络性能，可以形成日报、周报、月报等报表。</w:t>
            </w:r>
          </w:p>
          <w:p w:rsidR="00FA6531" w:rsidRPr="004D5B33" w:rsidRDefault="007451AE">
            <w:pPr>
              <w:spacing w:line="240" w:lineRule="auto"/>
              <w:ind w:firstLineChars="0" w:firstLine="0"/>
              <w:rPr>
                <w:rFonts w:cs="宋体"/>
              </w:rPr>
            </w:pPr>
            <w:r w:rsidRPr="004D5B33">
              <w:rPr>
                <w:rFonts w:cs="宋体" w:hint="eastAsia"/>
              </w:rPr>
              <w:t>系统可为监控的性能指标设置最多五级阈值，每级阈值均可以设置阈值条件、起始值、结束值、阈值单位、重复次数、告警级别等信息。并可设置采集间隔指标。当性</w:t>
            </w:r>
            <w:r w:rsidRPr="004D5B33">
              <w:rPr>
                <w:rFonts w:cs="宋体" w:hint="eastAsia"/>
              </w:rPr>
              <w:t>能指标超过阈值时</w:t>
            </w:r>
            <w:r w:rsidRPr="004D5B33">
              <w:rPr>
                <w:rFonts w:cs="宋体" w:hint="eastAsia"/>
              </w:rPr>
              <w:lastRenderedPageBreak/>
              <w:t>根据不同的阈值产生不同级别的告警。</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lastRenderedPageBreak/>
              <w:t>有线无线一体化管理</w:t>
            </w:r>
          </w:p>
        </w:tc>
        <w:tc>
          <w:tcPr>
            <w:tcW w:w="3974" w:type="pct"/>
            <w:vAlign w:val="center"/>
          </w:tcPr>
          <w:p w:rsidR="00FA6531" w:rsidRPr="004D5B33" w:rsidRDefault="007451AE">
            <w:pPr>
              <w:spacing w:line="240" w:lineRule="auto"/>
              <w:ind w:firstLineChars="0" w:firstLine="0"/>
              <w:rPr>
                <w:rFonts w:cs="宋体"/>
              </w:rPr>
            </w:pPr>
            <w:r w:rsidRPr="004D5B33">
              <w:rPr>
                <w:rFonts w:cs="宋体" w:hint="eastAsia"/>
              </w:rPr>
              <w:t>支持有线无线一体化管理，可统一管理</w:t>
            </w:r>
            <w:r w:rsidRPr="004D5B33">
              <w:rPr>
                <w:rFonts w:cs="宋体" w:hint="eastAsia"/>
              </w:rPr>
              <w:t>AC</w:t>
            </w:r>
            <w:r w:rsidRPr="004D5B33">
              <w:rPr>
                <w:rFonts w:cs="宋体" w:hint="eastAsia"/>
              </w:rPr>
              <w:t>、</w:t>
            </w:r>
            <w:r w:rsidRPr="004D5B33">
              <w:rPr>
                <w:rFonts w:cs="宋体" w:hint="eastAsia"/>
              </w:rPr>
              <w:t>AP</w:t>
            </w:r>
            <w:r w:rsidRPr="004D5B33">
              <w:rPr>
                <w:rFonts w:cs="宋体" w:hint="eastAsia"/>
              </w:rPr>
              <w:t>、无线终端、</w:t>
            </w:r>
            <w:r w:rsidRPr="004D5B33">
              <w:rPr>
                <w:rFonts w:cs="宋体" w:hint="eastAsia"/>
              </w:rPr>
              <w:t>PoE</w:t>
            </w:r>
            <w:r w:rsidRPr="004D5B33">
              <w:rPr>
                <w:rFonts w:cs="宋体" w:hint="eastAsia"/>
              </w:rPr>
              <w:t>交换机等设备，支持在拓扑上支持展示设备告警、状态。</w:t>
            </w:r>
            <w:r w:rsidRPr="004D5B33">
              <w:rPr>
                <w:rFonts w:cs="宋体" w:hint="eastAsia"/>
              </w:rPr>
              <w:t xml:space="preserve"> </w:t>
            </w:r>
          </w:p>
        </w:tc>
      </w:tr>
      <w:tr w:rsidR="004D5B33" w:rsidRPr="004D5B33">
        <w:tc>
          <w:tcPr>
            <w:tcW w:w="1025" w:type="pct"/>
            <w:vMerge w:val="restart"/>
            <w:vAlign w:val="center"/>
          </w:tcPr>
          <w:p w:rsidR="00FA6531" w:rsidRPr="004D5B33" w:rsidRDefault="007451AE">
            <w:pPr>
              <w:spacing w:line="240" w:lineRule="auto"/>
              <w:ind w:firstLineChars="0" w:firstLine="0"/>
              <w:jc w:val="center"/>
              <w:rPr>
                <w:rFonts w:cs="宋体"/>
              </w:rPr>
            </w:pPr>
            <w:r w:rsidRPr="004D5B33">
              <w:rPr>
                <w:rFonts w:cs="宋体" w:hint="eastAsia"/>
              </w:rPr>
              <w:t>用户管理能力</w:t>
            </w:r>
          </w:p>
        </w:tc>
        <w:tc>
          <w:tcPr>
            <w:tcW w:w="3974" w:type="pct"/>
          </w:tcPr>
          <w:p w:rsidR="00FA6531" w:rsidRPr="004D5B33" w:rsidRDefault="007451AE">
            <w:pPr>
              <w:spacing w:line="240" w:lineRule="auto"/>
              <w:ind w:firstLineChars="0" w:firstLine="0"/>
              <w:rPr>
                <w:rFonts w:cs="宋体"/>
              </w:rPr>
            </w:pPr>
            <w:r w:rsidRPr="004D5B33">
              <w:rPr>
                <w:rFonts w:cs="宋体" w:hint="eastAsia"/>
              </w:rPr>
              <w:t>支持本地账号、密码管理能力；支持第三方用户数据源对接，如</w:t>
            </w:r>
            <w:r w:rsidRPr="004D5B33">
              <w:rPr>
                <w:rFonts w:cs="宋体" w:hint="eastAsia"/>
              </w:rPr>
              <w:t>LDAP/AD</w:t>
            </w:r>
            <w:r w:rsidRPr="004D5B33">
              <w:rPr>
                <w:rFonts w:cs="宋体" w:hint="eastAsia"/>
              </w:rPr>
              <w:t>、第三方</w:t>
            </w:r>
            <w:r w:rsidRPr="004D5B33">
              <w:rPr>
                <w:rFonts w:cs="宋体" w:hint="eastAsia"/>
              </w:rPr>
              <w:t>Radius</w:t>
            </w:r>
            <w:r w:rsidRPr="004D5B33">
              <w:rPr>
                <w:rFonts w:cs="宋体" w:hint="eastAsia"/>
              </w:rPr>
              <w:t>认证、第三方数据库、第三方</w:t>
            </w:r>
            <w:r w:rsidRPr="004D5B33">
              <w:rPr>
                <w:rFonts w:cs="宋体" w:hint="eastAsia"/>
              </w:rPr>
              <w:t>WEB</w:t>
            </w:r>
            <w:r w:rsidRPr="004D5B33">
              <w:rPr>
                <w:rFonts w:cs="宋体" w:hint="eastAsia"/>
              </w:rPr>
              <w:t>服务等。</w:t>
            </w:r>
          </w:p>
        </w:tc>
      </w:tr>
      <w:tr w:rsidR="004D5B33" w:rsidRPr="004D5B33">
        <w:tc>
          <w:tcPr>
            <w:tcW w:w="1025" w:type="pct"/>
            <w:vMerge/>
            <w:vAlign w:val="center"/>
          </w:tcPr>
          <w:p w:rsidR="00FA6531" w:rsidRPr="004D5B33" w:rsidRDefault="00FA6531">
            <w:pPr>
              <w:spacing w:line="240" w:lineRule="auto"/>
              <w:ind w:firstLineChars="0" w:firstLine="0"/>
              <w:jc w:val="center"/>
              <w:rPr>
                <w:rFonts w:cs="宋体"/>
              </w:rPr>
            </w:pPr>
          </w:p>
        </w:tc>
        <w:tc>
          <w:tcPr>
            <w:tcW w:w="3974" w:type="pct"/>
          </w:tcPr>
          <w:p w:rsidR="00FA6531" w:rsidRPr="004D5B33" w:rsidRDefault="007451AE">
            <w:pPr>
              <w:spacing w:line="240" w:lineRule="auto"/>
              <w:ind w:firstLineChars="0" w:firstLine="0"/>
              <w:rPr>
                <w:rFonts w:cs="宋体"/>
              </w:rPr>
            </w:pPr>
            <w:r w:rsidRPr="004D5B33">
              <w:rPr>
                <w:rFonts w:cs="宋体" w:hint="eastAsia"/>
              </w:rPr>
              <w:t>支持多因素结合身份验证能力：支持静态密码、动态口令（</w:t>
            </w:r>
            <w:r w:rsidRPr="004D5B33">
              <w:rPr>
                <w:rFonts w:cs="宋体" w:hint="eastAsia"/>
              </w:rPr>
              <w:t>RSA</w:t>
            </w:r>
            <w:r w:rsidRPr="004D5B33">
              <w:rPr>
                <w:rFonts w:cs="宋体" w:hint="eastAsia"/>
              </w:rPr>
              <w:t>、软令牌等）、短信、</w:t>
            </w:r>
            <w:r w:rsidRPr="004D5B33">
              <w:rPr>
                <w:rFonts w:cs="宋体" w:hint="eastAsia"/>
              </w:rPr>
              <w:t xml:space="preserve">USB </w:t>
            </w:r>
            <w:r w:rsidRPr="004D5B33">
              <w:rPr>
                <w:rFonts w:cs="宋体" w:hint="eastAsia"/>
              </w:rPr>
              <w:t>Key</w:t>
            </w:r>
            <w:r w:rsidRPr="004D5B33">
              <w:rPr>
                <w:rFonts w:cs="宋体" w:hint="eastAsia"/>
              </w:rPr>
              <w:t>、数字证书、</w:t>
            </w:r>
            <w:r w:rsidRPr="004D5B33">
              <w:rPr>
                <w:rFonts w:cs="宋体" w:hint="eastAsia"/>
              </w:rPr>
              <w:t>LDAP</w:t>
            </w:r>
            <w:r w:rsidRPr="004D5B33">
              <w:rPr>
                <w:rFonts w:cs="宋体" w:hint="eastAsia"/>
              </w:rPr>
              <w:t>服务器、</w:t>
            </w:r>
            <w:r w:rsidRPr="004D5B33">
              <w:rPr>
                <w:rFonts w:cs="宋体" w:hint="eastAsia"/>
              </w:rPr>
              <w:t>Windows</w:t>
            </w:r>
            <w:r w:rsidRPr="004D5B33">
              <w:rPr>
                <w:rFonts w:cs="宋体" w:hint="eastAsia"/>
              </w:rPr>
              <w:t>域管理器、</w:t>
            </w:r>
            <w:r w:rsidRPr="004D5B33">
              <w:rPr>
                <w:rFonts w:cs="宋体" w:hint="eastAsia"/>
              </w:rPr>
              <w:t>WLAN</w:t>
            </w:r>
            <w:r w:rsidRPr="004D5B33">
              <w:rPr>
                <w:rFonts w:cs="宋体" w:hint="eastAsia"/>
              </w:rPr>
              <w:t>等方式的认证及多种方式的组合鉴别。</w:t>
            </w:r>
          </w:p>
        </w:tc>
      </w:tr>
      <w:tr w:rsidR="004D5B33" w:rsidRPr="004D5B33">
        <w:tc>
          <w:tcPr>
            <w:tcW w:w="1025" w:type="pct"/>
            <w:vMerge/>
            <w:vAlign w:val="center"/>
          </w:tcPr>
          <w:p w:rsidR="00FA6531" w:rsidRPr="004D5B33" w:rsidRDefault="00FA6531">
            <w:pPr>
              <w:spacing w:line="240" w:lineRule="auto"/>
              <w:ind w:firstLineChars="0" w:firstLine="0"/>
              <w:jc w:val="center"/>
              <w:rPr>
                <w:rFonts w:cs="宋体"/>
              </w:rPr>
            </w:pPr>
          </w:p>
        </w:tc>
        <w:tc>
          <w:tcPr>
            <w:tcW w:w="3974" w:type="pct"/>
          </w:tcPr>
          <w:p w:rsidR="00FA6531" w:rsidRPr="004D5B33" w:rsidRDefault="007451AE">
            <w:pPr>
              <w:spacing w:line="240" w:lineRule="auto"/>
              <w:ind w:firstLineChars="0" w:firstLine="0"/>
              <w:rPr>
                <w:rFonts w:cs="宋体"/>
              </w:rPr>
            </w:pPr>
            <w:r w:rsidRPr="004D5B33">
              <w:rPr>
                <w:rFonts w:cs="宋体" w:hint="eastAsia"/>
              </w:rPr>
              <w:t>支持</w:t>
            </w:r>
            <w:r w:rsidRPr="004D5B33">
              <w:rPr>
                <w:rFonts w:cs="宋体" w:hint="eastAsia"/>
              </w:rPr>
              <w:t>LDAP</w:t>
            </w:r>
            <w:r w:rsidRPr="004D5B33">
              <w:rPr>
                <w:rFonts w:cs="宋体" w:hint="eastAsia"/>
              </w:rPr>
              <w:t>用户同步能力：支持定期同步，将</w:t>
            </w:r>
            <w:r w:rsidRPr="004D5B33">
              <w:rPr>
                <w:rFonts w:cs="宋体" w:hint="eastAsia"/>
              </w:rPr>
              <w:t>LDAP</w:t>
            </w:r>
            <w:r w:rsidRPr="004D5B33">
              <w:rPr>
                <w:rFonts w:cs="宋体" w:hint="eastAsia"/>
              </w:rPr>
              <w:t>服务器账号同步到认证账号体系中参与认证。支持账号的按需同步，仅将有认证需求的账号进行在认证系统中开户，减小认证系统的维护量。支持将</w:t>
            </w:r>
            <w:r w:rsidRPr="004D5B33">
              <w:rPr>
                <w:rFonts w:cs="宋体" w:hint="eastAsia"/>
              </w:rPr>
              <w:t>LDAP</w:t>
            </w:r>
            <w:r w:rsidRPr="004D5B33">
              <w:rPr>
                <w:rFonts w:cs="宋体" w:hint="eastAsia"/>
              </w:rPr>
              <w:t>服务器账号进行实时认证。支持账号在本地账号、</w:t>
            </w:r>
            <w:r w:rsidRPr="004D5B33">
              <w:rPr>
                <w:rFonts w:cs="宋体" w:hint="eastAsia"/>
              </w:rPr>
              <w:t>LDAP</w:t>
            </w:r>
            <w:r w:rsidRPr="004D5B33">
              <w:rPr>
                <w:rFonts w:cs="宋体" w:hint="eastAsia"/>
              </w:rPr>
              <w:t>账号间自由转换身份。</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准入认证能力</w:t>
            </w:r>
          </w:p>
        </w:tc>
        <w:tc>
          <w:tcPr>
            <w:tcW w:w="3974" w:type="pct"/>
          </w:tcPr>
          <w:p w:rsidR="00FA6531" w:rsidRPr="004D5B33" w:rsidRDefault="007451AE">
            <w:pPr>
              <w:spacing w:line="240" w:lineRule="auto"/>
              <w:ind w:firstLineChars="0" w:firstLine="0"/>
              <w:rPr>
                <w:rFonts w:cs="宋体"/>
              </w:rPr>
            </w:pPr>
            <w:r w:rsidRPr="004D5B33">
              <w:rPr>
                <w:rFonts w:cs="宋体" w:hint="eastAsia"/>
              </w:rPr>
              <w:t>支持</w:t>
            </w:r>
            <w:r w:rsidRPr="004D5B33">
              <w:rPr>
                <w:rFonts w:cs="宋体" w:hint="eastAsia"/>
              </w:rPr>
              <w:t>802.1x</w:t>
            </w:r>
            <w:r w:rsidRPr="004D5B33">
              <w:rPr>
                <w:rFonts w:cs="宋体" w:hint="eastAsia"/>
              </w:rPr>
              <w:t>、</w:t>
            </w:r>
            <w:r w:rsidRPr="004D5B33">
              <w:rPr>
                <w:rFonts w:cs="宋体" w:hint="eastAsia"/>
              </w:rPr>
              <w:t>Portal</w:t>
            </w:r>
            <w:r w:rsidRPr="004D5B33">
              <w:rPr>
                <w:rFonts w:cs="宋体" w:hint="eastAsia"/>
              </w:rPr>
              <w:t>、</w:t>
            </w:r>
            <w:r w:rsidRPr="004D5B33">
              <w:rPr>
                <w:rFonts w:cs="宋体" w:hint="eastAsia"/>
              </w:rPr>
              <w:t>L2TP IPSec VPN</w:t>
            </w:r>
            <w:r w:rsidRPr="004D5B33">
              <w:rPr>
                <w:rFonts w:cs="宋体" w:hint="eastAsia"/>
              </w:rPr>
              <w:t>、</w:t>
            </w:r>
            <w:r w:rsidRPr="004D5B33">
              <w:rPr>
                <w:rFonts w:cs="宋体" w:hint="eastAsia"/>
              </w:rPr>
              <w:t xml:space="preserve">SSL </w:t>
            </w:r>
            <w:r w:rsidRPr="004D5B33">
              <w:rPr>
                <w:rFonts w:cs="宋体" w:hint="eastAsia"/>
              </w:rPr>
              <w:t>VPN</w:t>
            </w:r>
            <w:r w:rsidRPr="004D5B33">
              <w:rPr>
                <w:rFonts w:cs="宋体" w:hint="eastAsia"/>
              </w:rPr>
              <w:t>、无线</w:t>
            </w:r>
            <w:r w:rsidRPr="004D5B33">
              <w:rPr>
                <w:rFonts w:cs="宋体" w:hint="eastAsia"/>
              </w:rPr>
              <w:t>WAPI</w:t>
            </w:r>
            <w:r w:rsidRPr="004D5B33">
              <w:rPr>
                <w:rFonts w:cs="宋体" w:hint="eastAsia"/>
              </w:rPr>
              <w:t>、</w:t>
            </w:r>
            <w:r w:rsidRPr="004D5B33">
              <w:rPr>
                <w:rFonts w:cs="宋体" w:hint="eastAsia"/>
              </w:rPr>
              <w:t>IPoE</w:t>
            </w:r>
            <w:r w:rsidRPr="004D5B33">
              <w:rPr>
                <w:rFonts w:cs="宋体" w:hint="eastAsia"/>
              </w:rPr>
              <w:t>、</w:t>
            </w:r>
            <w:r w:rsidRPr="004D5B33">
              <w:rPr>
                <w:rFonts w:cs="宋体" w:hint="eastAsia"/>
              </w:rPr>
              <w:t>PPPoE</w:t>
            </w:r>
            <w:r w:rsidRPr="004D5B33">
              <w:rPr>
                <w:rFonts w:cs="宋体" w:hint="eastAsia"/>
              </w:rPr>
              <w:t>等多种网络环境的准入认证。</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内容策略</w:t>
            </w:r>
          </w:p>
        </w:tc>
        <w:tc>
          <w:tcPr>
            <w:tcW w:w="3974" w:type="pct"/>
          </w:tcPr>
          <w:p w:rsidR="00FA6531" w:rsidRPr="004D5B33" w:rsidRDefault="007451AE">
            <w:pPr>
              <w:spacing w:line="240" w:lineRule="auto"/>
              <w:ind w:firstLineChars="0" w:firstLine="0"/>
              <w:rPr>
                <w:rFonts w:cs="宋体"/>
              </w:rPr>
            </w:pPr>
            <w:r w:rsidRPr="004D5B33">
              <w:rPr>
                <w:rFonts w:cs="宋体" w:hint="eastAsia"/>
              </w:rPr>
              <w:t>要求支持按资产、资产分组、用户、用户分组的方式配置内容策略组，通过内容策略组将配置的文件加密策略、敏感内容检测、内容策略应用到终端上，支持敏感内容检测包括：</w:t>
            </w:r>
            <w:r w:rsidRPr="004D5B33">
              <w:rPr>
                <w:rFonts w:cs="宋体" w:hint="eastAsia"/>
              </w:rPr>
              <w:t>USB</w:t>
            </w:r>
            <w:r w:rsidRPr="004D5B33">
              <w:rPr>
                <w:rFonts w:cs="宋体" w:hint="eastAsia"/>
              </w:rPr>
              <w:t>文件拷贝、网页访问、聊天内容等，要求提供功能截图。</w:t>
            </w:r>
          </w:p>
        </w:tc>
      </w:tr>
      <w:tr w:rsidR="004D5B33"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屏幕监控</w:t>
            </w:r>
          </w:p>
        </w:tc>
        <w:tc>
          <w:tcPr>
            <w:tcW w:w="3974" w:type="pct"/>
          </w:tcPr>
          <w:p w:rsidR="00FA6531" w:rsidRPr="004D5B33" w:rsidRDefault="007451AE">
            <w:pPr>
              <w:spacing w:line="240" w:lineRule="auto"/>
              <w:ind w:firstLineChars="0" w:firstLine="0"/>
              <w:rPr>
                <w:rFonts w:cs="宋体"/>
                <w:kern w:val="0"/>
              </w:rPr>
            </w:pPr>
            <w:r w:rsidRPr="004D5B33">
              <w:rPr>
                <w:rFonts w:cs="宋体" w:hint="eastAsia"/>
                <w:bCs/>
                <w:snapToGrid w:val="0"/>
                <w:kern w:val="0"/>
              </w:rPr>
              <w:t>要求支持桌面应用程序监控，当某些敏感应用程序的进程启动或读取敏感信息事件时进行截屏或者录屏，要求提供功能截图。</w:t>
            </w:r>
          </w:p>
        </w:tc>
      </w:tr>
      <w:tr w:rsidR="004D5B33" w:rsidRPr="004D5B33">
        <w:tc>
          <w:tcPr>
            <w:tcW w:w="1025" w:type="pct"/>
            <w:vAlign w:val="center"/>
          </w:tcPr>
          <w:p w:rsidR="00FA6531" w:rsidRPr="004D5B33" w:rsidRDefault="007451AE">
            <w:pPr>
              <w:spacing w:line="240" w:lineRule="auto"/>
              <w:ind w:firstLineChars="0" w:firstLine="0"/>
              <w:jc w:val="center"/>
              <w:rPr>
                <w:rFonts w:cs="宋体"/>
                <w:kern w:val="0"/>
                <w:lang w:bidi="ar"/>
              </w:rPr>
            </w:pPr>
            <w:r w:rsidRPr="004D5B33">
              <w:rPr>
                <w:rFonts w:cs="宋体" w:hint="eastAsia"/>
                <w:kern w:val="0"/>
                <w:lang w:bidi="ar"/>
              </w:rPr>
              <w:t>兼容性要求</w:t>
            </w:r>
          </w:p>
        </w:tc>
        <w:tc>
          <w:tcPr>
            <w:tcW w:w="3974" w:type="pct"/>
          </w:tcPr>
          <w:p w:rsidR="00FA6531" w:rsidRPr="004D5B33" w:rsidRDefault="007451AE">
            <w:pPr>
              <w:spacing w:line="240" w:lineRule="auto"/>
              <w:ind w:firstLineChars="0" w:firstLine="0"/>
              <w:rPr>
                <w:rFonts w:cs="宋体"/>
              </w:rPr>
            </w:pPr>
            <w:r w:rsidRPr="004D5B33">
              <w:rPr>
                <w:rFonts w:cs="宋体" w:hint="eastAsia"/>
              </w:rPr>
              <w:t>为保证医院网络的稳定性，要求本次扩容的网络设备管理系统授权必须兼容现有设备，同</w:t>
            </w:r>
            <w:r w:rsidRPr="004D5B33">
              <w:rPr>
                <w:rFonts w:cs="宋体" w:hint="eastAsia"/>
              </w:rPr>
              <w:t>时也必须兼容本项目新增设备，实现医院信息系统统一管理、无缝扩容。</w:t>
            </w:r>
          </w:p>
          <w:p w:rsidR="00FA6531" w:rsidRPr="004D5B33" w:rsidRDefault="007451AE">
            <w:pPr>
              <w:spacing w:line="240" w:lineRule="auto"/>
              <w:ind w:firstLineChars="0" w:firstLine="0"/>
              <w:rPr>
                <w:rFonts w:cs="宋体"/>
                <w:bCs/>
                <w:snapToGrid w:val="0"/>
                <w:kern w:val="0"/>
              </w:rPr>
            </w:pPr>
            <w:r w:rsidRPr="004D5B33">
              <w:rPr>
                <w:rFonts w:cs="宋体" w:hint="eastAsia"/>
              </w:rPr>
              <w:t>如投标产品不能兼容，投标方须提供医院网络管理的替换方案，包括但不限于</w:t>
            </w:r>
            <w:r w:rsidRPr="004D5B33">
              <w:rPr>
                <w:rFonts w:cs="宋体" w:hint="eastAsia"/>
              </w:rPr>
              <w:t>1</w:t>
            </w:r>
            <w:r w:rsidRPr="004D5B33">
              <w:rPr>
                <w:rFonts w:cs="宋体" w:hint="eastAsia"/>
              </w:rPr>
              <w:t>套网络管理（含硬件）平台，支持管理全网网络单元和终端接入控制，并承诺在一周内完成替换，须提供承诺函。</w:t>
            </w:r>
          </w:p>
        </w:tc>
      </w:tr>
      <w:tr w:rsidR="00FA6531" w:rsidRPr="004D5B33">
        <w:tc>
          <w:tcPr>
            <w:tcW w:w="1025" w:type="pct"/>
            <w:vAlign w:val="center"/>
          </w:tcPr>
          <w:p w:rsidR="00FA6531" w:rsidRPr="004D5B33" w:rsidRDefault="007451AE">
            <w:pPr>
              <w:spacing w:line="240" w:lineRule="auto"/>
              <w:ind w:firstLineChars="0" w:firstLine="0"/>
              <w:jc w:val="center"/>
              <w:rPr>
                <w:rFonts w:cs="宋体"/>
              </w:rPr>
            </w:pPr>
            <w:r w:rsidRPr="004D5B33">
              <w:rPr>
                <w:rFonts w:cs="宋体" w:hint="eastAsia"/>
              </w:rPr>
              <w:t>实配授权</w:t>
            </w:r>
          </w:p>
        </w:tc>
        <w:tc>
          <w:tcPr>
            <w:tcW w:w="3974" w:type="pct"/>
          </w:tcPr>
          <w:p w:rsidR="00FA6531" w:rsidRPr="004D5B33" w:rsidRDefault="007451AE">
            <w:pPr>
              <w:spacing w:line="240" w:lineRule="auto"/>
              <w:ind w:firstLineChars="0" w:firstLine="0"/>
              <w:rPr>
                <w:rFonts w:cs="宋体"/>
                <w:bCs/>
                <w:snapToGrid w:val="0"/>
                <w:kern w:val="0"/>
              </w:rPr>
            </w:pPr>
            <w:r w:rsidRPr="004D5B33">
              <w:rPr>
                <w:rFonts w:cs="宋体" w:hint="eastAsia"/>
                <w:bCs/>
                <w:snapToGrid w:val="0"/>
                <w:kern w:val="0"/>
              </w:rPr>
              <w:t>配置</w:t>
            </w:r>
            <w:r w:rsidRPr="004D5B33">
              <w:rPr>
                <w:rFonts w:cs="宋体" w:hint="eastAsia"/>
                <w:bCs/>
                <w:snapToGrid w:val="0"/>
                <w:kern w:val="0"/>
              </w:rPr>
              <w:t>200</w:t>
            </w:r>
            <w:r w:rsidRPr="004D5B33">
              <w:rPr>
                <w:rFonts w:cs="宋体" w:hint="eastAsia"/>
                <w:bCs/>
                <w:snapToGrid w:val="0"/>
                <w:kern w:val="0"/>
              </w:rPr>
              <w:t>有线网络管理授权，</w:t>
            </w:r>
            <w:r w:rsidRPr="004D5B33">
              <w:rPr>
                <w:rFonts w:cs="宋体" w:hint="eastAsia"/>
                <w:bCs/>
                <w:snapToGrid w:val="0"/>
                <w:kern w:val="0"/>
              </w:rPr>
              <w:t>600</w:t>
            </w:r>
            <w:r w:rsidRPr="004D5B33">
              <w:rPr>
                <w:rFonts w:cs="宋体" w:hint="eastAsia"/>
                <w:bCs/>
                <w:snapToGrid w:val="0"/>
                <w:kern w:val="0"/>
              </w:rPr>
              <w:t>个无线设备管理授权，</w:t>
            </w:r>
            <w:r w:rsidRPr="004D5B33">
              <w:rPr>
                <w:rFonts w:cs="宋体" w:hint="eastAsia"/>
                <w:bCs/>
                <w:snapToGrid w:val="0"/>
                <w:kern w:val="0"/>
              </w:rPr>
              <w:t>1000</w:t>
            </w:r>
            <w:r w:rsidRPr="004D5B33">
              <w:rPr>
                <w:rFonts w:cs="宋体" w:hint="eastAsia"/>
                <w:bCs/>
                <w:snapToGrid w:val="0"/>
                <w:kern w:val="0"/>
              </w:rPr>
              <w:t>个终端智能接入授权，</w:t>
            </w:r>
            <w:r w:rsidRPr="004D5B33">
              <w:rPr>
                <w:rFonts w:cs="宋体" w:hint="eastAsia"/>
                <w:bCs/>
                <w:snapToGrid w:val="0"/>
                <w:kern w:val="0"/>
              </w:rPr>
              <w:t>25</w:t>
            </w:r>
            <w:r w:rsidRPr="004D5B33">
              <w:rPr>
                <w:rFonts w:cs="宋体" w:hint="eastAsia"/>
                <w:bCs/>
                <w:snapToGrid w:val="0"/>
                <w:kern w:val="0"/>
              </w:rPr>
              <w:t>个终端行为管理授权，</w:t>
            </w:r>
            <w:r w:rsidRPr="004D5B33">
              <w:rPr>
                <w:rFonts w:cs="宋体" w:hint="eastAsia"/>
                <w:bCs/>
                <w:snapToGrid w:val="0"/>
                <w:kern w:val="0"/>
              </w:rPr>
              <w:t>25</w:t>
            </w:r>
            <w:r w:rsidRPr="004D5B33">
              <w:rPr>
                <w:rFonts w:cs="宋体" w:hint="eastAsia"/>
                <w:bCs/>
                <w:snapToGrid w:val="0"/>
                <w:kern w:val="0"/>
              </w:rPr>
              <w:t>个终端数据管理授权</w:t>
            </w:r>
            <w:r w:rsidRPr="004D5B33">
              <w:rPr>
                <w:rStyle w:val="af1"/>
                <w:rFonts w:cs="宋体" w:hint="eastAsia"/>
                <w:sz w:val="24"/>
                <w:szCs w:val="24"/>
              </w:rPr>
              <w:t>，管理控制组件授权，智能分析组件授权函。</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theme="minorBidi"/>
          <w:bCs/>
        </w:rPr>
      </w:pPr>
      <w:r w:rsidRPr="004D5B33">
        <w:rPr>
          <w:rFonts w:cs="Arial" w:hint="eastAsia"/>
          <w:bCs/>
        </w:rPr>
        <w:t>13.</w:t>
      </w:r>
      <w:bookmarkStart w:id="137" w:name="_Toc162969756"/>
      <w:r w:rsidRPr="004D5B33">
        <w:rPr>
          <w:rFonts w:cstheme="minorBidi" w:hint="eastAsia"/>
          <w:bCs/>
        </w:rPr>
        <w:t>无线终端准入系统扩容</w:t>
      </w:r>
      <w:bookmarkEnd w:id="137"/>
      <w:r w:rsidRPr="004D5B33">
        <w:rPr>
          <w:rFonts w:cstheme="minorBidi" w:hint="eastAsia"/>
          <w:bCs/>
        </w:rPr>
        <w:t xml:space="preserve"> 1</w:t>
      </w:r>
      <w:r w:rsidRPr="004D5B33">
        <w:rPr>
          <w:rFonts w:cstheme="minorBidi" w:hint="eastAsia"/>
          <w:bCs/>
        </w:rPr>
        <w:t>套</w:t>
      </w:r>
    </w:p>
    <w:tbl>
      <w:tblPr>
        <w:tblW w:w="8426" w:type="dxa"/>
        <w:tblInd w:w="96" w:type="dxa"/>
        <w:tblLayout w:type="fixed"/>
        <w:tblLook w:val="04A0" w:firstRow="1" w:lastRow="0" w:firstColumn="1" w:lastColumn="0" w:noHBand="0" w:noVBand="1"/>
      </w:tblPr>
      <w:tblGrid>
        <w:gridCol w:w="1144"/>
        <w:gridCol w:w="7282"/>
      </w:tblGrid>
      <w:tr w:rsidR="004D5B33" w:rsidRPr="004D5B33">
        <w:trPr>
          <w:trHeight w:val="500"/>
        </w:trPr>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bCs/>
              </w:rPr>
            </w:pPr>
            <w:r w:rsidRPr="004D5B33">
              <w:rPr>
                <w:rFonts w:cs="宋体" w:hint="eastAsia"/>
                <w:bCs/>
                <w:kern w:val="0"/>
                <w:lang w:bidi="ar"/>
              </w:rPr>
              <w:t>指标项</w:t>
            </w:r>
          </w:p>
        </w:tc>
        <w:tc>
          <w:tcPr>
            <w:tcW w:w="72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bCs/>
              </w:rPr>
            </w:pPr>
            <w:r w:rsidRPr="004D5B33">
              <w:rPr>
                <w:rFonts w:cs="宋体" w:hint="eastAsia"/>
                <w:bCs/>
                <w:kern w:val="0"/>
                <w:lang w:bidi="ar"/>
              </w:rPr>
              <w:t>技术规格要求</w:t>
            </w:r>
          </w:p>
        </w:tc>
      </w:tr>
      <w:tr w:rsidR="004D5B33" w:rsidRPr="004D5B33">
        <w:trPr>
          <w:trHeight w:val="500"/>
        </w:trPr>
        <w:tc>
          <w:tcPr>
            <w:tcW w:w="11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240" w:lineRule="auto"/>
              <w:ind w:firstLineChars="0" w:firstLine="0"/>
              <w:jc w:val="center"/>
              <w:rPr>
                <w:rFonts w:cs="宋体"/>
                <w:bCs/>
              </w:rPr>
            </w:pPr>
          </w:p>
        </w:tc>
        <w:tc>
          <w:tcPr>
            <w:tcW w:w="72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spacing w:line="240" w:lineRule="auto"/>
              <w:ind w:firstLineChars="0" w:firstLine="0"/>
              <w:jc w:val="center"/>
              <w:rPr>
                <w:rFonts w:cs="宋体"/>
                <w:bCs/>
              </w:rPr>
            </w:pPr>
          </w:p>
        </w:tc>
      </w:tr>
      <w:tr w:rsidR="004D5B33" w:rsidRPr="004D5B33">
        <w:trPr>
          <w:trHeight w:val="900"/>
        </w:trPr>
        <w:tc>
          <w:tcPr>
            <w:tcW w:w="1144"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平台架构</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w:t>
            </w:r>
            <w:r w:rsidRPr="004D5B33">
              <w:rPr>
                <w:rStyle w:val="font21"/>
                <w:rFonts w:cstheme="minorBidi" w:hint="default"/>
                <w:b w:val="0"/>
                <w:color w:val="auto"/>
                <w:sz w:val="24"/>
                <w:szCs w:val="24"/>
                <w:lang w:bidi="ar"/>
              </w:rPr>
              <w:t>SDN</w:t>
            </w:r>
            <w:r w:rsidRPr="004D5B33">
              <w:rPr>
                <w:rStyle w:val="font21"/>
                <w:rFonts w:cstheme="minorBidi" w:hint="default"/>
                <w:b w:val="0"/>
                <w:color w:val="auto"/>
                <w:sz w:val="24"/>
                <w:szCs w:val="24"/>
                <w:lang w:bidi="ar"/>
              </w:rPr>
              <w:t>协议（</w:t>
            </w:r>
            <w:r w:rsidRPr="004D5B33">
              <w:rPr>
                <w:rStyle w:val="font21"/>
                <w:rFonts w:cstheme="minorBidi" w:hint="default"/>
                <w:b w:val="0"/>
                <w:color w:val="auto"/>
                <w:sz w:val="24"/>
                <w:szCs w:val="24"/>
                <w:lang w:bidi="ar"/>
              </w:rPr>
              <w:t>NetConf/YANG</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SNMP</w:t>
            </w:r>
            <w:r w:rsidRPr="004D5B33">
              <w:rPr>
                <w:rStyle w:val="font21"/>
                <w:rFonts w:cstheme="minorBidi" w:hint="default"/>
                <w:b w:val="0"/>
                <w:color w:val="auto"/>
                <w:sz w:val="24"/>
                <w:szCs w:val="24"/>
                <w:lang w:bidi="ar"/>
              </w:rPr>
              <w:t>）实现大规模的网络设备配置自动化、支持</w:t>
            </w:r>
            <w:r w:rsidRPr="004D5B33">
              <w:rPr>
                <w:rStyle w:val="font21"/>
                <w:rFonts w:cstheme="minorBidi" w:hint="default"/>
                <w:b w:val="0"/>
                <w:color w:val="auto"/>
                <w:sz w:val="24"/>
                <w:szCs w:val="24"/>
                <w:lang w:bidi="ar"/>
              </w:rPr>
              <w:t>Telemetry</w:t>
            </w:r>
            <w:r w:rsidRPr="004D5B33">
              <w:rPr>
                <w:rStyle w:val="font21"/>
                <w:rFonts w:cstheme="minorBidi" w:hint="default"/>
                <w:b w:val="0"/>
                <w:color w:val="auto"/>
                <w:sz w:val="24"/>
                <w:szCs w:val="24"/>
                <w:lang w:bidi="ar"/>
              </w:rPr>
              <w:t>采集设备性能</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告警数据</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用户数据，并基于大数据等合统计分析，基于</w:t>
            </w:r>
            <w:r w:rsidRPr="004D5B33">
              <w:rPr>
                <w:rStyle w:val="font21"/>
                <w:rFonts w:cstheme="minorBidi" w:hint="default"/>
                <w:b w:val="0"/>
                <w:color w:val="auto"/>
                <w:sz w:val="24"/>
                <w:szCs w:val="24"/>
                <w:lang w:bidi="ar"/>
              </w:rPr>
              <w:t>AI</w:t>
            </w:r>
            <w:r w:rsidRPr="004D5B33">
              <w:rPr>
                <w:rStyle w:val="font21"/>
                <w:rFonts w:cstheme="minorBidi" w:hint="default"/>
                <w:b w:val="0"/>
                <w:color w:val="auto"/>
                <w:sz w:val="24"/>
                <w:szCs w:val="24"/>
                <w:lang w:bidi="ar"/>
              </w:rPr>
              <w:t>预测网络故障和闭环网络问题，无线射频智能调优。</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支持纳管园区网络设备，包含交换机、无线</w:t>
            </w:r>
            <w:r w:rsidRPr="004D5B33">
              <w:rPr>
                <w:rStyle w:val="font21"/>
                <w:rFonts w:cstheme="minorBidi" w:hint="default"/>
                <w:b w:val="0"/>
                <w:color w:val="auto"/>
                <w:sz w:val="24"/>
                <w:szCs w:val="24"/>
                <w:lang w:bidi="ar"/>
              </w:rPr>
              <w:t>WAC</w:t>
            </w:r>
            <w:r w:rsidRPr="004D5B33">
              <w:rPr>
                <w:rStyle w:val="font21"/>
                <w:rFonts w:cstheme="minorBidi" w:hint="default"/>
                <w:b w:val="0"/>
                <w:color w:val="auto"/>
                <w:sz w:val="24"/>
                <w:szCs w:val="24"/>
                <w:lang w:bidi="ar"/>
              </w:rPr>
              <w:t>和</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、防火墙和路由器等设备，也支持纳管数据中心交换机，骨干路由器等网络设备。</w:t>
            </w:r>
          </w:p>
        </w:tc>
      </w:tr>
      <w:tr w:rsidR="004D5B33" w:rsidRPr="004D5B33">
        <w:trPr>
          <w:trHeight w:val="90"/>
        </w:trPr>
        <w:tc>
          <w:tcPr>
            <w:tcW w:w="1144" w:type="dxa"/>
            <w:vMerge/>
            <w:tcBorders>
              <w:left w:val="single" w:sz="4" w:space="0" w:color="000000"/>
              <w:bottom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最大可支持</w:t>
            </w:r>
            <w:r w:rsidRPr="004D5B33">
              <w:rPr>
                <w:rStyle w:val="font21"/>
                <w:rFonts w:cstheme="minorBidi" w:hint="default"/>
                <w:b w:val="0"/>
                <w:color w:val="auto"/>
                <w:sz w:val="24"/>
                <w:szCs w:val="24"/>
                <w:lang w:bidi="ar"/>
              </w:rPr>
              <w:t>180</w:t>
            </w:r>
            <w:r w:rsidRPr="004D5B33">
              <w:rPr>
                <w:rStyle w:val="font21"/>
                <w:rFonts w:cstheme="minorBidi" w:hint="default"/>
                <w:b w:val="0"/>
                <w:color w:val="auto"/>
                <w:sz w:val="24"/>
                <w:szCs w:val="24"/>
                <w:lang w:bidi="ar"/>
              </w:rPr>
              <w:t>万网元设备的管理，支持</w:t>
            </w:r>
            <w:r w:rsidRPr="004D5B33">
              <w:rPr>
                <w:rStyle w:val="font21"/>
                <w:rFonts w:cstheme="minorBidi" w:hint="default"/>
                <w:b w:val="0"/>
                <w:color w:val="auto"/>
                <w:sz w:val="24"/>
                <w:szCs w:val="24"/>
                <w:lang w:bidi="ar"/>
              </w:rPr>
              <w:t>630</w:t>
            </w:r>
            <w:r w:rsidRPr="004D5B33">
              <w:rPr>
                <w:rStyle w:val="font21"/>
                <w:rFonts w:cstheme="minorBidi" w:hint="default"/>
                <w:b w:val="0"/>
                <w:color w:val="auto"/>
                <w:sz w:val="24"/>
                <w:szCs w:val="24"/>
                <w:lang w:bidi="ar"/>
              </w:rPr>
              <w:t>万在线终端。</w:t>
            </w:r>
          </w:p>
        </w:tc>
      </w:tr>
      <w:tr w:rsidR="004D5B33" w:rsidRPr="004D5B33">
        <w:trPr>
          <w:trHeight w:val="90"/>
        </w:trPr>
        <w:tc>
          <w:tcPr>
            <w:tcW w:w="1144"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开局规划</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支持有线和无线网络的零配置开局，通过多种即插即用技术（如</w:t>
            </w:r>
            <w:r w:rsidRPr="004D5B33">
              <w:rPr>
                <w:rStyle w:val="font21"/>
                <w:rFonts w:cstheme="minorBidi" w:hint="default"/>
                <w:b w:val="0"/>
                <w:color w:val="auto"/>
                <w:sz w:val="24"/>
                <w:szCs w:val="24"/>
                <w:lang w:bidi="ar"/>
              </w:rPr>
              <w:t>DHCP Option</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App</w:t>
            </w:r>
            <w:r w:rsidRPr="004D5B33">
              <w:rPr>
                <w:rStyle w:val="font21"/>
                <w:rFonts w:cstheme="minorBidi" w:hint="default"/>
                <w:b w:val="0"/>
                <w:color w:val="auto"/>
                <w:sz w:val="24"/>
                <w:szCs w:val="24"/>
                <w:lang w:bidi="ar"/>
              </w:rPr>
              <w:t>扫码开局、邮件开局等）提升交换机和</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等设备的上线效率，即可提供网络服务。</w:t>
            </w:r>
          </w:p>
        </w:tc>
      </w:tr>
      <w:tr w:rsidR="004D5B33" w:rsidRPr="004D5B33">
        <w:trPr>
          <w:trHeight w:val="90"/>
        </w:trPr>
        <w:tc>
          <w:tcPr>
            <w:tcW w:w="1144" w:type="dxa"/>
            <w:vMerge/>
            <w:tcBorders>
              <w:left w:val="single" w:sz="4" w:space="0" w:color="000000"/>
              <w:bottom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支持管理员导入物理拓扑和自动生成物理拓扑；拓扑支持展示设备、端口和链路的状态信息。</w:t>
            </w:r>
          </w:p>
        </w:tc>
      </w:tr>
      <w:tr w:rsidR="004D5B33" w:rsidRPr="004D5B33">
        <w:trPr>
          <w:trHeight w:val="90"/>
        </w:trPr>
        <w:tc>
          <w:tcPr>
            <w:tcW w:w="1144"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Underlay</w:t>
            </w:r>
            <w:r w:rsidRPr="004D5B33">
              <w:rPr>
                <w:rFonts w:cs="宋体" w:hint="eastAsia"/>
                <w:kern w:val="0"/>
                <w:lang w:bidi="ar"/>
              </w:rPr>
              <w:t>网络自动化</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支持客户按需选取合适的建网方案，如二层，三层，四层，五层转发或者环形组网都可以支持</w:t>
            </w:r>
            <w:r w:rsidRPr="004D5B33">
              <w:rPr>
                <w:rStyle w:val="font21"/>
                <w:rFonts w:cstheme="minorBidi" w:hint="default"/>
                <w:b w:val="0"/>
                <w:color w:val="auto"/>
                <w:sz w:val="24"/>
                <w:szCs w:val="24"/>
                <w:lang w:bidi="ar"/>
              </w:rPr>
              <w:t>Underlay</w:t>
            </w:r>
            <w:r w:rsidRPr="004D5B33">
              <w:rPr>
                <w:rStyle w:val="font21"/>
                <w:rFonts w:cstheme="minorBidi" w:hint="default"/>
                <w:b w:val="0"/>
                <w:color w:val="auto"/>
                <w:sz w:val="24"/>
                <w:szCs w:val="24"/>
                <w:lang w:bidi="ar"/>
              </w:rPr>
              <w:t>自动化配置</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场景化模版建网，支持快速复制到其他站点，满足小型网络不同的行业场景，提供功能截图。</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支持交换机和无线</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网络设备的批量自动化配置，提供功能截图。</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支持框式业务板卡融合管理无线</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，且无线业务流量仅在业务板卡进行转发，在后续的认证业务场景中不会丢失任何无线的属性（如认证的</w:t>
            </w:r>
            <w:r w:rsidRPr="004D5B33">
              <w:rPr>
                <w:rStyle w:val="font21"/>
                <w:rFonts w:cstheme="minorBidi" w:hint="default"/>
                <w:b w:val="0"/>
                <w:color w:val="auto"/>
                <w:sz w:val="24"/>
                <w:szCs w:val="24"/>
                <w:lang w:bidi="ar"/>
              </w:rPr>
              <w:t>SSID</w:t>
            </w:r>
            <w:r w:rsidRPr="004D5B33">
              <w:rPr>
                <w:rStyle w:val="font21"/>
                <w:rFonts w:cstheme="minorBidi" w:hint="default"/>
                <w:b w:val="0"/>
                <w:color w:val="auto"/>
                <w:sz w:val="24"/>
                <w:szCs w:val="24"/>
                <w:lang w:bidi="ar"/>
              </w:rPr>
              <w:t>，终端</w:t>
            </w:r>
            <w:r w:rsidRPr="004D5B33">
              <w:rPr>
                <w:rStyle w:val="font21"/>
                <w:rFonts w:cstheme="minorBidi" w:hint="default"/>
                <w:b w:val="0"/>
                <w:color w:val="auto"/>
                <w:sz w:val="24"/>
                <w:szCs w:val="24"/>
                <w:lang w:bidi="ar"/>
              </w:rPr>
              <w:t>VLAN</w:t>
            </w:r>
            <w:r w:rsidRPr="004D5B33">
              <w:rPr>
                <w:rStyle w:val="font21"/>
                <w:rFonts w:cstheme="minorBidi" w:hint="default"/>
                <w:b w:val="0"/>
                <w:color w:val="auto"/>
                <w:sz w:val="24"/>
                <w:szCs w:val="24"/>
                <w:lang w:bidi="ar"/>
              </w:rPr>
              <w:t>等）。</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支持无线</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射频模版配置（如</w:t>
            </w:r>
            <w:r w:rsidRPr="004D5B33">
              <w:rPr>
                <w:rStyle w:val="font21"/>
                <w:rFonts w:cstheme="minorBidi" w:hint="default"/>
                <w:b w:val="0"/>
                <w:color w:val="auto"/>
                <w:sz w:val="24"/>
                <w:szCs w:val="24"/>
                <w:lang w:bidi="ar"/>
              </w:rPr>
              <w:t>2.4G</w:t>
            </w:r>
            <w:r w:rsidRPr="004D5B33">
              <w:rPr>
                <w:rStyle w:val="font21"/>
                <w:rFonts w:cstheme="minorBidi" w:hint="default"/>
                <w:b w:val="0"/>
                <w:color w:val="auto"/>
                <w:sz w:val="24"/>
                <w:szCs w:val="24"/>
                <w:lang w:bidi="ar"/>
              </w:rPr>
              <w:t>和</w:t>
            </w:r>
            <w:r w:rsidRPr="004D5B33">
              <w:rPr>
                <w:rStyle w:val="font21"/>
                <w:rFonts w:cstheme="minorBidi" w:hint="default"/>
                <w:b w:val="0"/>
                <w:color w:val="auto"/>
                <w:sz w:val="24"/>
                <w:szCs w:val="24"/>
                <w:lang w:bidi="ar"/>
              </w:rPr>
              <w:t>5G</w:t>
            </w:r>
            <w:r w:rsidRPr="004D5B33">
              <w:rPr>
                <w:rStyle w:val="font21"/>
                <w:rFonts w:cstheme="minorBidi" w:hint="default"/>
                <w:b w:val="0"/>
                <w:color w:val="auto"/>
                <w:sz w:val="24"/>
                <w:szCs w:val="24"/>
                <w:lang w:bidi="ar"/>
              </w:rPr>
              <w:t>无线射频规划和自动化配置，</w:t>
            </w:r>
            <w:r w:rsidRPr="004D5B33">
              <w:rPr>
                <w:rStyle w:val="font21"/>
                <w:rFonts w:cstheme="minorBidi" w:hint="default"/>
                <w:b w:val="0"/>
                <w:color w:val="auto"/>
                <w:sz w:val="24"/>
                <w:szCs w:val="24"/>
                <w:lang w:bidi="ar"/>
              </w:rPr>
              <w:t>WMM</w:t>
            </w:r>
            <w:r w:rsidRPr="004D5B33">
              <w:rPr>
                <w:rStyle w:val="font21"/>
                <w:rFonts w:cstheme="minorBidi" w:hint="default"/>
                <w:b w:val="0"/>
                <w:color w:val="auto"/>
                <w:sz w:val="24"/>
                <w:szCs w:val="24"/>
                <w:lang w:bidi="ar"/>
              </w:rPr>
              <w:t>、智能漫游、接入终端阈值，射频自动调优策略）；无线</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上线可直接获取到配置和策略，即刻提供</w:t>
            </w:r>
            <w:r w:rsidRPr="004D5B33">
              <w:rPr>
                <w:rStyle w:val="font21"/>
                <w:rFonts w:cstheme="minorBidi" w:hint="default"/>
                <w:b w:val="0"/>
                <w:color w:val="auto"/>
                <w:sz w:val="24"/>
                <w:szCs w:val="24"/>
                <w:lang w:bidi="ar"/>
              </w:rPr>
              <w:t>WIFI</w:t>
            </w:r>
            <w:r w:rsidRPr="004D5B33">
              <w:rPr>
                <w:rStyle w:val="font21"/>
                <w:rFonts w:cstheme="minorBidi" w:hint="default"/>
                <w:b w:val="0"/>
                <w:color w:val="auto"/>
                <w:sz w:val="24"/>
                <w:szCs w:val="24"/>
                <w:lang w:bidi="ar"/>
              </w:rPr>
              <w:t>网络。</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通过交换机提供的有线无线融合技术，实现无线</w:t>
            </w:r>
            <w:r w:rsidRPr="004D5B33">
              <w:rPr>
                <w:rStyle w:val="font21"/>
                <w:rFonts w:cstheme="minorBidi" w:hint="default"/>
                <w:b w:val="0"/>
                <w:color w:val="auto"/>
                <w:sz w:val="24"/>
                <w:szCs w:val="24"/>
                <w:lang w:bidi="ar"/>
              </w:rPr>
              <w:t>AP</w:t>
            </w:r>
            <w:r w:rsidRPr="004D5B33">
              <w:rPr>
                <w:rStyle w:val="font21"/>
                <w:rFonts w:cstheme="minorBidi" w:hint="default"/>
                <w:b w:val="0"/>
                <w:color w:val="auto"/>
                <w:sz w:val="24"/>
                <w:szCs w:val="24"/>
                <w:lang w:bidi="ar"/>
              </w:rPr>
              <w:t>本地转发和隧道转发。</w:t>
            </w:r>
          </w:p>
        </w:tc>
      </w:tr>
      <w:tr w:rsidR="004D5B33" w:rsidRPr="004D5B33">
        <w:trPr>
          <w:trHeight w:val="90"/>
        </w:trPr>
        <w:tc>
          <w:tcPr>
            <w:tcW w:w="1144"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网络准入认证</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支持本地创建部门和帐号和角色，部门帐号和客户现有部门行政保持一致，角色可以绑定多个角色，方便制定基于部门、帐号、角色等维度进行准入认证策略。</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支持内置</w:t>
            </w:r>
            <w:r w:rsidRPr="004D5B33">
              <w:rPr>
                <w:rStyle w:val="font21"/>
                <w:rFonts w:cstheme="minorBidi" w:hint="default"/>
                <w:b w:val="0"/>
                <w:color w:val="auto"/>
                <w:sz w:val="24"/>
                <w:szCs w:val="24"/>
                <w:lang w:bidi="ar"/>
              </w:rPr>
              <w:t>CA</w:t>
            </w:r>
            <w:r w:rsidRPr="004D5B33">
              <w:rPr>
                <w:rStyle w:val="font21"/>
                <w:rFonts w:cstheme="minorBidi" w:hint="default"/>
                <w:b w:val="0"/>
                <w:color w:val="auto"/>
                <w:sz w:val="24"/>
                <w:szCs w:val="24"/>
                <w:lang w:bidi="ar"/>
              </w:rPr>
              <w:t>服务器，满足企业</w:t>
            </w:r>
            <w:r w:rsidRPr="004D5B33">
              <w:rPr>
                <w:rStyle w:val="font21"/>
                <w:rFonts w:cstheme="minorBidi" w:hint="default"/>
                <w:b w:val="0"/>
                <w:color w:val="auto"/>
                <w:sz w:val="24"/>
                <w:szCs w:val="24"/>
                <w:lang w:bidi="ar"/>
              </w:rPr>
              <w:t>CA</w:t>
            </w:r>
            <w:r w:rsidRPr="004D5B33">
              <w:rPr>
                <w:rStyle w:val="font21"/>
                <w:rFonts w:cstheme="minorBidi" w:hint="default"/>
                <w:b w:val="0"/>
                <w:color w:val="auto"/>
                <w:sz w:val="24"/>
                <w:szCs w:val="24"/>
                <w:lang w:bidi="ar"/>
              </w:rPr>
              <w:t>运维管理，如个人证书颁布、挂失和过期处理，该个人证书可以作为网络准入认证身份源，提供功能截图。</w:t>
            </w:r>
            <w:r w:rsidRPr="004D5B33">
              <w:rPr>
                <w:rStyle w:val="font21"/>
                <w:rFonts w:cstheme="minorBidi" w:hint="default"/>
                <w:b w:val="0"/>
                <w:color w:val="auto"/>
                <w:sz w:val="24"/>
                <w:szCs w:val="24"/>
                <w:lang w:bidi="ar"/>
              </w:rPr>
              <w:t xml:space="preserve"> </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支持多种身份源组合的多因子认证，包括</w:t>
            </w:r>
            <w:r w:rsidRPr="004D5B33">
              <w:rPr>
                <w:rStyle w:val="font21"/>
                <w:rFonts w:cstheme="minorBidi" w:hint="default"/>
                <w:b w:val="0"/>
                <w:color w:val="auto"/>
                <w:sz w:val="24"/>
                <w:szCs w:val="24"/>
                <w:lang w:bidi="ar"/>
              </w:rPr>
              <w:t>AD+RSA</w:t>
            </w:r>
            <w:r w:rsidRPr="004D5B33">
              <w:rPr>
                <w:rStyle w:val="font21"/>
                <w:rFonts w:cstheme="minorBidi" w:hint="default"/>
                <w:b w:val="0"/>
                <w:color w:val="auto"/>
                <w:sz w:val="24"/>
                <w:szCs w:val="24"/>
                <w:lang w:bidi="ar"/>
              </w:rPr>
              <w:t>，帐号密码</w:t>
            </w:r>
            <w:r w:rsidRPr="004D5B33">
              <w:rPr>
                <w:rStyle w:val="font21"/>
                <w:rFonts w:cstheme="minorBidi" w:hint="default"/>
                <w:b w:val="0"/>
                <w:color w:val="auto"/>
                <w:sz w:val="24"/>
                <w:szCs w:val="24"/>
                <w:lang w:bidi="ar"/>
              </w:rPr>
              <w:t>+SMS</w:t>
            </w:r>
            <w:r w:rsidRPr="004D5B33">
              <w:rPr>
                <w:rStyle w:val="font21"/>
                <w:rFonts w:cstheme="minorBidi" w:hint="default"/>
                <w:b w:val="0"/>
                <w:color w:val="auto"/>
                <w:sz w:val="24"/>
                <w:szCs w:val="24"/>
                <w:lang w:bidi="ar"/>
              </w:rPr>
              <w:t>，帐号密码</w:t>
            </w:r>
            <w:r w:rsidRPr="004D5B33">
              <w:rPr>
                <w:rStyle w:val="font21"/>
                <w:rFonts w:cstheme="minorBidi" w:hint="default"/>
                <w:b w:val="0"/>
                <w:color w:val="auto"/>
                <w:sz w:val="24"/>
                <w:szCs w:val="24"/>
                <w:lang w:bidi="ar"/>
              </w:rPr>
              <w:t>+RSA</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SSL VPN</w:t>
            </w:r>
            <w:r w:rsidRPr="004D5B33">
              <w:rPr>
                <w:rStyle w:val="font21"/>
                <w:rFonts w:cstheme="minorBidi" w:hint="default"/>
                <w:b w:val="0"/>
                <w:color w:val="auto"/>
                <w:sz w:val="24"/>
                <w:szCs w:val="24"/>
                <w:lang w:bidi="ar"/>
              </w:rPr>
              <w:t>的双因子认证。</w:t>
            </w:r>
          </w:p>
        </w:tc>
      </w:tr>
      <w:tr w:rsidR="004D5B33" w:rsidRPr="004D5B33">
        <w:trPr>
          <w:trHeight w:val="90"/>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支持多种认证技术，如</w:t>
            </w:r>
            <w:r w:rsidRPr="004D5B33">
              <w:rPr>
                <w:rStyle w:val="font21"/>
                <w:rFonts w:cstheme="minorBidi" w:hint="default"/>
                <w:b w:val="0"/>
                <w:color w:val="auto"/>
                <w:sz w:val="24"/>
                <w:szCs w:val="24"/>
                <w:lang w:bidi="ar"/>
              </w:rPr>
              <w:t>802.1x</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MAC</w:t>
            </w:r>
            <w:r w:rsidRPr="004D5B33">
              <w:rPr>
                <w:rStyle w:val="font21"/>
                <w:rFonts w:cstheme="minorBidi" w:hint="default"/>
                <w:b w:val="0"/>
                <w:color w:val="auto"/>
                <w:sz w:val="24"/>
                <w:szCs w:val="24"/>
                <w:lang w:bidi="ar"/>
              </w:rPr>
              <w:t>、基于</w:t>
            </w:r>
            <w:r w:rsidRPr="004D5B33">
              <w:rPr>
                <w:rStyle w:val="font21"/>
                <w:rFonts w:cstheme="minorBidi" w:hint="default"/>
                <w:b w:val="0"/>
                <w:color w:val="auto"/>
                <w:sz w:val="24"/>
                <w:szCs w:val="24"/>
                <w:lang w:bidi="ar"/>
              </w:rPr>
              <w:t xml:space="preserve">HTTP </w:t>
            </w:r>
            <w:r w:rsidRPr="004D5B33">
              <w:rPr>
                <w:rStyle w:val="font21"/>
                <w:rFonts w:cstheme="minorBidi" w:hint="default"/>
                <w:b w:val="0"/>
                <w:color w:val="auto"/>
                <w:sz w:val="24"/>
                <w:szCs w:val="24"/>
                <w:lang w:bidi="ar"/>
              </w:rPr>
              <w:t>2.0</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HACA</w:t>
            </w:r>
            <w:r w:rsidRPr="004D5B33">
              <w:rPr>
                <w:rStyle w:val="font21"/>
                <w:rFonts w:cstheme="minorBidi" w:hint="default"/>
                <w:b w:val="0"/>
                <w:color w:val="auto"/>
                <w:sz w:val="24"/>
                <w:szCs w:val="24"/>
                <w:lang w:bidi="ar"/>
              </w:rPr>
              <w:t>）和</w:t>
            </w:r>
            <w:r w:rsidRPr="004D5B33">
              <w:rPr>
                <w:rStyle w:val="font21"/>
                <w:rFonts w:cstheme="minorBidi" w:hint="default"/>
                <w:b w:val="0"/>
                <w:color w:val="auto"/>
                <w:sz w:val="24"/>
                <w:szCs w:val="24"/>
                <w:lang w:bidi="ar"/>
              </w:rPr>
              <w:t>Portal 2.0</w:t>
            </w:r>
            <w:r w:rsidRPr="004D5B33">
              <w:rPr>
                <w:rStyle w:val="font21"/>
                <w:rFonts w:cstheme="minorBidi" w:hint="default"/>
                <w:b w:val="0"/>
                <w:color w:val="auto"/>
                <w:sz w:val="24"/>
                <w:szCs w:val="24"/>
                <w:lang w:bidi="ar"/>
              </w:rPr>
              <w:t>的</w:t>
            </w:r>
            <w:r w:rsidRPr="004D5B33">
              <w:rPr>
                <w:rStyle w:val="font21"/>
                <w:rFonts w:cstheme="minorBidi" w:hint="default"/>
                <w:b w:val="0"/>
                <w:color w:val="auto"/>
                <w:sz w:val="24"/>
                <w:szCs w:val="24"/>
                <w:lang w:bidi="ar"/>
              </w:rPr>
              <w:t>Portal</w:t>
            </w:r>
            <w:r w:rsidRPr="004D5B33">
              <w:rPr>
                <w:rStyle w:val="font21"/>
                <w:rFonts w:cstheme="minorBidi" w:hint="default"/>
                <w:b w:val="0"/>
                <w:color w:val="auto"/>
                <w:sz w:val="24"/>
                <w:szCs w:val="24"/>
                <w:lang w:bidi="ar"/>
              </w:rPr>
              <w:t>认证、</w:t>
            </w:r>
            <w:r w:rsidRPr="004D5B33">
              <w:rPr>
                <w:rStyle w:val="font21"/>
                <w:rFonts w:cstheme="minorBidi" w:hint="default"/>
                <w:b w:val="0"/>
                <w:color w:val="auto"/>
                <w:sz w:val="24"/>
                <w:szCs w:val="24"/>
                <w:lang w:bidi="ar"/>
              </w:rPr>
              <w:t>VPN</w:t>
            </w:r>
            <w:r w:rsidRPr="004D5B33">
              <w:rPr>
                <w:rStyle w:val="font21"/>
                <w:rFonts w:cstheme="minorBidi" w:hint="default"/>
                <w:b w:val="0"/>
                <w:color w:val="auto"/>
                <w:sz w:val="24"/>
                <w:szCs w:val="24"/>
                <w:lang w:bidi="ar"/>
              </w:rPr>
              <w:t>认证等多种认证方式；认证协议支持</w:t>
            </w:r>
            <w:r w:rsidRPr="004D5B33">
              <w:rPr>
                <w:rStyle w:val="font21"/>
                <w:rFonts w:cstheme="minorBidi" w:hint="default"/>
                <w:b w:val="0"/>
                <w:color w:val="auto"/>
                <w:sz w:val="24"/>
                <w:szCs w:val="24"/>
                <w:lang w:bidi="ar"/>
              </w:rPr>
              <w:t>PAP</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CHAP</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EAP-MD5</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EAP-PEAP-MSCHAPV2</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EAP-TLS</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EAP-TTLS-PAP</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EAP-PEAP-GTC</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HACA</w:t>
            </w:r>
            <w:r w:rsidRPr="004D5B33">
              <w:rPr>
                <w:rStyle w:val="font21"/>
                <w:rFonts w:cstheme="minorBidi" w:hint="default"/>
                <w:b w:val="0"/>
                <w:color w:val="auto"/>
                <w:sz w:val="24"/>
                <w:szCs w:val="24"/>
                <w:lang w:bidi="ar"/>
              </w:rPr>
              <w:t>等。</w:t>
            </w:r>
          </w:p>
        </w:tc>
      </w:tr>
      <w:tr w:rsidR="004D5B33" w:rsidRPr="004D5B33">
        <w:trPr>
          <w:trHeight w:val="335"/>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支持用户业务随行，将用户和</w:t>
            </w:r>
            <w:r w:rsidRPr="004D5B33">
              <w:rPr>
                <w:rStyle w:val="font21"/>
                <w:rFonts w:cstheme="minorBidi" w:hint="default"/>
                <w:b w:val="0"/>
                <w:color w:val="auto"/>
                <w:sz w:val="24"/>
                <w:szCs w:val="24"/>
                <w:lang w:bidi="ar"/>
              </w:rPr>
              <w:t>IP</w:t>
            </w:r>
            <w:r w:rsidRPr="004D5B33">
              <w:rPr>
                <w:rStyle w:val="font21"/>
                <w:rFonts w:cstheme="minorBidi" w:hint="default"/>
                <w:b w:val="0"/>
                <w:color w:val="auto"/>
                <w:sz w:val="24"/>
                <w:szCs w:val="24"/>
                <w:lang w:bidi="ar"/>
              </w:rPr>
              <w:t>解耦，帐号即用户，根据用户登录条件（</w:t>
            </w:r>
            <w:r w:rsidRPr="004D5B33">
              <w:rPr>
                <w:rStyle w:val="font21"/>
                <w:rFonts w:cstheme="minorBidi" w:hint="default"/>
                <w:b w:val="0"/>
                <w:color w:val="auto"/>
                <w:sz w:val="24"/>
                <w:szCs w:val="24"/>
                <w:lang w:bidi="ar"/>
              </w:rPr>
              <w:t>5W1H</w:t>
            </w:r>
            <w:r w:rsidRPr="004D5B33">
              <w:rPr>
                <w:rStyle w:val="font21"/>
                <w:rFonts w:cstheme="minorBidi" w:hint="default"/>
                <w:b w:val="0"/>
                <w:color w:val="auto"/>
                <w:sz w:val="24"/>
                <w:szCs w:val="24"/>
                <w:lang w:bidi="ar"/>
              </w:rPr>
              <w:t>）授权安全组，基于</w:t>
            </w:r>
            <w:r w:rsidRPr="004D5B33">
              <w:rPr>
                <w:rStyle w:val="font21"/>
                <w:rFonts w:cstheme="minorBidi" w:hint="default"/>
                <w:b w:val="0"/>
                <w:color w:val="auto"/>
                <w:sz w:val="24"/>
                <w:szCs w:val="24"/>
                <w:lang w:bidi="ar"/>
              </w:rPr>
              <w:t>UCL</w:t>
            </w:r>
            <w:r w:rsidRPr="004D5B33">
              <w:rPr>
                <w:rStyle w:val="font21"/>
                <w:rFonts w:cstheme="minorBidi" w:hint="default"/>
                <w:b w:val="0"/>
                <w:color w:val="auto"/>
                <w:sz w:val="24"/>
                <w:szCs w:val="24"/>
                <w:lang w:bidi="ar"/>
              </w:rPr>
              <w:t>的策略矩阵，实现用户权限互访限制，满足随时随地接入网络业务权限一致，提供功能截图。</w:t>
            </w:r>
            <w:r w:rsidRPr="004D5B33">
              <w:rPr>
                <w:rStyle w:val="font21"/>
                <w:rFonts w:cstheme="minorBidi" w:hint="default"/>
                <w:b w:val="0"/>
                <w:color w:val="auto"/>
                <w:sz w:val="24"/>
                <w:szCs w:val="24"/>
                <w:lang w:bidi="ar"/>
              </w:rPr>
              <w:t xml:space="preserve"> </w:t>
            </w:r>
          </w:p>
        </w:tc>
      </w:tr>
      <w:tr w:rsidR="004D5B33" w:rsidRPr="004D5B33">
        <w:trPr>
          <w:trHeight w:val="335"/>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业务随行策略执行支持准入认证点和业务策略执行点分离，兼容第三方设备实现业务随行，提供功能截图。</w:t>
            </w:r>
          </w:p>
        </w:tc>
      </w:tr>
      <w:tr w:rsidR="004D5B33" w:rsidRPr="004D5B33">
        <w:trPr>
          <w:trHeight w:val="335"/>
        </w:trPr>
        <w:tc>
          <w:tcPr>
            <w:tcW w:w="1144" w:type="dxa"/>
            <w:vMerge w:val="restart"/>
            <w:tcBorders>
              <w:top w:val="single" w:sz="4" w:space="0" w:color="000000"/>
              <w:left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监控运维</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基于租户内的站点维度统计用户无线接入数据，识别路人</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访客</w:t>
            </w:r>
            <w:r w:rsidRPr="004D5B33">
              <w:rPr>
                <w:rStyle w:val="font21"/>
                <w:rFonts w:cstheme="minorBidi" w:hint="default"/>
                <w:b w:val="0"/>
                <w:color w:val="auto"/>
                <w:sz w:val="24"/>
                <w:szCs w:val="24"/>
                <w:lang w:bidi="ar"/>
              </w:rPr>
              <w:t>\</w:t>
            </w:r>
            <w:r w:rsidRPr="004D5B33">
              <w:rPr>
                <w:rStyle w:val="font21"/>
                <w:rFonts w:cstheme="minorBidi" w:hint="default"/>
                <w:b w:val="0"/>
                <w:color w:val="auto"/>
                <w:sz w:val="24"/>
                <w:szCs w:val="24"/>
                <w:lang w:bidi="ar"/>
              </w:rPr>
              <w:t>接入用户的占比，用户接入时长，访客用户的重复访问率统计。</w:t>
            </w:r>
          </w:p>
        </w:tc>
      </w:tr>
      <w:tr w:rsidR="004D5B33" w:rsidRPr="004D5B33">
        <w:trPr>
          <w:trHeight w:val="335"/>
        </w:trPr>
        <w:tc>
          <w:tcPr>
            <w:tcW w:w="1144" w:type="dxa"/>
            <w:vMerge/>
            <w:tcBorders>
              <w:left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支持命令行、远程控制（闪灯、远程重启），支持远程控制设备</w:t>
            </w:r>
            <w:r w:rsidRPr="004D5B33">
              <w:rPr>
                <w:rStyle w:val="font21"/>
                <w:rFonts w:cstheme="minorBidi" w:hint="default"/>
                <w:b w:val="0"/>
                <w:color w:val="auto"/>
                <w:sz w:val="24"/>
                <w:szCs w:val="24"/>
                <w:lang w:bidi="ar"/>
              </w:rPr>
              <w:t>Ping</w:t>
            </w:r>
            <w:r w:rsidRPr="004D5B33">
              <w:rPr>
                <w:rStyle w:val="font21"/>
                <w:rFonts w:cstheme="minorBidi" w:hint="default"/>
                <w:b w:val="0"/>
                <w:color w:val="auto"/>
                <w:sz w:val="24"/>
                <w:szCs w:val="24"/>
                <w:lang w:bidi="ar"/>
              </w:rPr>
              <w:t>、测试、</w:t>
            </w:r>
            <w:r w:rsidRPr="004D5B33">
              <w:rPr>
                <w:rStyle w:val="font21"/>
                <w:rFonts w:cstheme="minorBidi" w:hint="default"/>
                <w:b w:val="0"/>
                <w:color w:val="auto"/>
                <w:sz w:val="24"/>
                <w:szCs w:val="24"/>
                <w:lang w:bidi="ar"/>
              </w:rPr>
              <w:t>TraceRoute</w:t>
            </w:r>
            <w:r w:rsidRPr="004D5B33">
              <w:rPr>
                <w:rStyle w:val="font21"/>
                <w:rFonts w:cstheme="minorBidi" w:hint="default"/>
                <w:b w:val="0"/>
                <w:color w:val="auto"/>
                <w:sz w:val="24"/>
                <w:szCs w:val="24"/>
                <w:lang w:bidi="ar"/>
              </w:rPr>
              <w:t>测试、射频</w:t>
            </w:r>
            <w:r w:rsidRPr="004D5B33">
              <w:rPr>
                <w:rStyle w:val="font21"/>
                <w:rFonts w:cstheme="minorBidi" w:hint="default"/>
                <w:b w:val="0"/>
                <w:color w:val="auto"/>
                <w:sz w:val="24"/>
                <w:szCs w:val="24"/>
                <w:lang w:bidi="ar"/>
              </w:rPr>
              <w:t>Ping</w:t>
            </w:r>
            <w:r w:rsidRPr="004D5B33">
              <w:rPr>
                <w:rStyle w:val="font21"/>
                <w:rFonts w:cstheme="minorBidi" w:hint="default"/>
                <w:b w:val="0"/>
                <w:color w:val="auto"/>
                <w:sz w:val="24"/>
                <w:szCs w:val="24"/>
                <w:lang w:bidi="ar"/>
              </w:rPr>
              <w:t>测试、虚拟电缆测试等功能，进行远程实时定位故障；</w:t>
            </w:r>
          </w:p>
        </w:tc>
      </w:tr>
      <w:tr w:rsidR="004D5B33" w:rsidRPr="004D5B33">
        <w:trPr>
          <w:trHeight w:val="335"/>
        </w:trPr>
        <w:tc>
          <w:tcPr>
            <w:tcW w:w="1144" w:type="dxa"/>
            <w:vMerge/>
            <w:tcBorders>
              <w:left w:val="single" w:sz="4" w:space="0" w:color="000000"/>
              <w:bottom w:val="single" w:sz="4" w:space="0" w:color="000000"/>
              <w:right w:val="single" w:sz="4" w:space="0" w:color="000000"/>
            </w:tcBorders>
            <w:shd w:val="clear" w:color="auto" w:fill="auto"/>
            <w:noWrap/>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支持通过控制器界面选择设备的端口抓包，支持</w:t>
            </w:r>
            <w:r w:rsidRPr="004D5B33">
              <w:rPr>
                <w:rStyle w:val="font21"/>
                <w:rFonts w:cstheme="minorBidi" w:hint="default"/>
                <w:b w:val="0"/>
                <w:color w:val="auto"/>
                <w:sz w:val="24"/>
                <w:szCs w:val="24"/>
                <w:lang w:bidi="ar"/>
              </w:rPr>
              <w:t>Web</w:t>
            </w:r>
            <w:r w:rsidRPr="004D5B33">
              <w:rPr>
                <w:rStyle w:val="font21"/>
                <w:rFonts w:cstheme="minorBidi" w:hint="default"/>
                <w:b w:val="0"/>
                <w:color w:val="auto"/>
                <w:sz w:val="24"/>
                <w:szCs w:val="24"/>
                <w:lang w:bidi="ar"/>
              </w:rPr>
              <w:t>界面远程获取设备日志，快速对问题故障定位，提供功能截图。</w:t>
            </w:r>
          </w:p>
        </w:tc>
      </w:tr>
      <w:tr w:rsidR="00FA6531" w:rsidRPr="004D5B33">
        <w:trPr>
          <w:trHeight w:val="335"/>
        </w:trPr>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实配</w:t>
            </w:r>
          </w:p>
        </w:tc>
        <w:tc>
          <w:tcPr>
            <w:tcW w:w="7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left"/>
              <w:textAlignment w:val="center"/>
              <w:rPr>
                <w:rStyle w:val="font21"/>
                <w:rFonts w:asciiTheme="minorHAnsi" w:eastAsiaTheme="minorEastAsia" w:hAnsiTheme="minorHAnsi" w:cstheme="minorBidi" w:hint="default"/>
                <w:b w:val="0"/>
                <w:color w:val="auto"/>
                <w:sz w:val="24"/>
                <w:szCs w:val="24"/>
                <w:lang w:bidi="ar"/>
              </w:rPr>
            </w:pPr>
            <w:r w:rsidRPr="004D5B33">
              <w:rPr>
                <w:rStyle w:val="font21"/>
                <w:rFonts w:cstheme="minorBidi" w:hint="default"/>
                <w:b w:val="0"/>
                <w:color w:val="auto"/>
                <w:sz w:val="24"/>
                <w:szCs w:val="24"/>
                <w:lang w:bidi="ar"/>
              </w:rPr>
              <w:t>无线终端准入授权</w:t>
            </w:r>
            <w:r w:rsidRPr="004D5B33">
              <w:rPr>
                <w:rStyle w:val="font21"/>
                <w:rFonts w:cstheme="minorBidi" w:hint="default"/>
                <w:b w:val="0"/>
                <w:color w:val="auto"/>
                <w:sz w:val="24"/>
                <w:szCs w:val="24"/>
                <w:lang w:bidi="ar"/>
              </w:rPr>
              <w:t>≥1000</w:t>
            </w:r>
            <w:r w:rsidRPr="004D5B33">
              <w:rPr>
                <w:rStyle w:val="font21"/>
                <w:rFonts w:cstheme="minorBidi" w:hint="default"/>
                <w:b w:val="0"/>
                <w:color w:val="auto"/>
                <w:sz w:val="24"/>
                <w:szCs w:val="24"/>
                <w:lang w:bidi="ar"/>
              </w:rPr>
              <w:t>个，配套服务器</w:t>
            </w:r>
            <w:r w:rsidRPr="004D5B33">
              <w:rPr>
                <w:rStyle w:val="font21"/>
                <w:rFonts w:cstheme="minorBidi" w:hint="default"/>
                <w:b w:val="0"/>
                <w:color w:val="auto"/>
                <w:sz w:val="24"/>
                <w:szCs w:val="24"/>
                <w:lang w:bidi="ar"/>
              </w:rPr>
              <w:t>3</w:t>
            </w:r>
            <w:r w:rsidRPr="004D5B33">
              <w:rPr>
                <w:rStyle w:val="font21"/>
                <w:rFonts w:cstheme="minorBidi" w:hint="default"/>
                <w:b w:val="0"/>
                <w:color w:val="auto"/>
                <w:sz w:val="24"/>
                <w:szCs w:val="24"/>
                <w:lang w:bidi="ar"/>
              </w:rPr>
              <w:t>台（集群方式部署），提</w:t>
            </w:r>
            <w:r w:rsidRPr="004D5B33">
              <w:rPr>
                <w:rStyle w:val="font21"/>
                <w:rFonts w:cstheme="minorBidi" w:hint="default"/>
                <w:b w:val="0"/>
                <w:color w:val="auto"/>
                <w:sz w:val="24"/>
                <w:szCs w:val="24"/>
                <w:lang w:bidi="ar"/>
              </w:rPr>
              <w:lastRenderedPageBreak/>
              <w:t>供</w:t>
            </w:r>
            <w:r w:rsidRPr="004D5B33">
              <w:rPr>
                <w:rStyle w:val="font21"/>
                <w:rFonts w:cstheme="minorBidi" w:hint="default"/>
                <w:b w:val="0"/>
                <w:color w:val="auto"/>
                <w:sz w:val="24"/>
                <w:szCs w:val="24"/>
                <w:lang w:bidi="ar"/>
              </w:rPr>
              <w:t>5</w:t>
            </w:r>
            <w:r w:rsidRPr="004D5B33">
              <w:rPr>
                <w:rStyle w:val="font21"/>
                <w:rFonts w:cstheme="minorBidi" w:hint="default"/>
                <w:b w:val="0"/>
                <w:color w:val="auto"/>
                <w:sz w:val="24"/>
                <w:szCs w:val="24"/>
                <w:lang w:bidi="ar"/>
              </w:rPr>
              <w:t>年原厂维保</w:t>
            </w:r>
          </w:p>
        </w:tc>
      </w:tr>
    </w:tbl>
    <w:p w:rsidR="00FA6531" w:rsidRPr="004D5B33" w:rsidRDefault="00FA6531">
      <w:pPr>
        <w:spacing w:line="240" w:lineRule="auto"/>
        <w:ind w:firstLineChars="0" w:firstLine="0"/>
        <w:rPr>
          <w:rFonts w:asciiTheme="minorHAnsi" w:eastAsiaTheme="minorEastAsia" w:hAnsiTheme="minorHAnsi" w:cstheme="minorBidi"/>
          <w:sz w:val="21"/>
        </w:rPr>
      </w:pPr>
    </w:p>
    <w:p w:rsidR="00FA6531" w:rsidRPr="004D5B33" w:rsidRDefault="007451AE">
      <w:pPr>
        <w:ind w:firstLineChars="0" w:firstLine="0"/>
        <w:outlineLvl w:val="3"/>
        <w:rPr>
          <w:rFonts w:cs="Arial"/>
          <w:bCs/>
        </w:rPr>
      </w:pPr>
      <w:r w:rsidRPr="004D5B33">
        <w:rPr>
          <w:rFonts w:cs="Arial" w:hint="eastAsia"/>
          <w:bCs/>
        </w:rPr>
        <w:t>14.</w:t>
      </w:r>
      <w:r w:rsidRPr="004D5B33">
        <w:rPr>
          <w:rFonts w:cs="宋体" w:hint="eastAsia"/>
          <w:kern w:val="0"/>
          <w:lang w:bidi="ar"/>
        </w:rPr>
        <w:t>WEB</w:t>
      </w:r>
      <w:r w:rsidRPr="004D5B33">
        <w:rPr>
          <w:rFonts w:cs="宋体" w:hint="eastAsia"/>
          <w:kern w:val="0"/>
          <w:lang w:bidi="ar"/>
        </w:rPr>
        <w:t>应用防火墙产品</w:t>
      </w:r>
      <w:r w:rsidRPr="004D5B33">
        <w:rPr>
          <w:rFonts w:cs="宋体" w:hint="eastAsia"/>
          <w:kern w:val="0"/>
          <w:lang w:bidi="ar"/>
        </w:rPr>
        <w:t xml:space="preserve"> 2</w:t>
      </w:r>
      <w:r w:rsidRPr="004D5B33">
        <w:rPr>
          <w:rFonts w:cs="宋体" w:hint="eastAsia"/>
          <w:kern w:val="0"/>
          <w:lang w:bidi="ar"/>
        </w:rPr>
        <w:t>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6638"/>
      </w:tblGrid>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3892"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产品要求</w:t>
            </w:r>
          </w:p>
        </w:tc>
        <w:tc>
          <w:tcPr>
            <w:tcW w:w="3892"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选用产品必须采用国产化芯片和国产操作系统；本次项目采购数量为</w:t>
            </w:r>
            <w:r w:rsidRPr="004D5B33">
              <w:rPr>
                <w:rFonts w:cstheme="minorBidi" w:hint="eastAsia"/>
                <w:bCs/>
              </w:rPr>
              <w:t>2</w:t>
            </w:r>
            <w:r w:rsidRPr="004D5B33">
              <w:rPr>
                <w:rFonts w:cstheme="minorBidi" w:hint="eastAsia"/>
                <w:bCs/>
              </w:rPr>
              <w:t>台</w:t>
            </w:r>
          </w:p>
        </w:tc>
      </w:tr>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维保要求</w:t>
            </w:r>
          </w:p>
        </w:tc>
        <w:tc>
          <w:tcPr>
            <w:tcW w:w="3892"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所有产品提供</w:t>
            </w:r>
            <w:r w:rsidRPr="004D5B33">
              <w:rPr>
                <w:rFonts w:cstheme="minorBidi" w:hint="eastAsia"/>
                <w:bCs/>
              </w:rPr>
              <w:t>5</w:t>
            </w:r>
            <w:r w:rsidRPr="004D5B33">
              <w:rPr>
                <w:rFonts w:cstheme="minorBidi" w:hint="eastAsia"/>
                <w:bCs/>
              </w:rPr>
              <w:t>年原厂维保，所有产品最终用户归属上海市第六人民医院并提供查询途径；</w:t>
            </w:r>
          </w:p>
        </w:tc>
      </w:tr>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性能要求</w:t>
            </w:r>
          </w:p>
        </w:tc>
        <w:tc>
          <w:tcPr>
            <w:tcW w:w="3892"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设备性能要求不低于：</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HTTP</w:t>
            </w:r>
            <w:r w:rsidRPr="004D5B33">
              <w:rPr>
                <w:rFonts w:cstheme="minorBidi" w:hint="eastAsia"/>
                <w:bCs/>
                <w:kern w:val="0"/>
              </w:rPr>
              <w:t>应用层吞吐量：</w:t>
            </w:r>
            <w:r w:rsidRPr="004D5B33">
              <w:rPr>
                <w:rFonts w:cstheme="minorBidi"/>
                <w:bCs/>
                <w:kern w:val="0"/>
              </w:rPr>
              <w:t>10000</w:t>
            </w:r>
            <w:r w:rsidRPr="004D5B33">
              <w:rPr>
                <w:rFonts w:cstheme="minorBidi" w:hint="eastAsia"/>
                <w:bCs/>
                <w:kern w:val="0"/>
              </w:rPr>
              <w:t>Mbps</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HTTP</w:t>
            </w:r>
            <w:r w:rsidRPr="004D5B33">
              <w:rPr>
                <w:rFonts w:cstheme="minorBidi" w:hint="eastAsia"/>
                <w:bCs/>
                <w:kern w:val="0"/>
              </w:rPr>
              <w:t>最大并发数：</w:t>
            </w:r>
            <w:r w:rsidRPr="004D5B33">
              <w:rPr>
                <w:rFonts w:cstheme="minorBidi" w:hint="eastAsia"/>
                <w:bCs/>
                <w:kern w:val="0"/>
              </w:rPr>
              <w:t>350</w:t>
            </w:r>
            <w:r w:rsidRPr="004D5B33">
              <w:rPr>
                <w:rFonts w:cstheme="minorBidi" w:hint="eastAsia"/>
                <w:bCs/>
                <w:kern w:val="0"/>
              </w:rPr>
              <w:t>万</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HTTP</w:t>
            </w:r>
            <w:r w:rsidRPr="004D5B33">
              <w:rPr>
                <w:rFonts w:cstheme="minorBidi" w:hint="eastAsia"/>
                <w:bCs/>
                <w:kern w:val="0"/>
              </w:rPr>
              <w:t>最大新建：</w:t>
            </w:r>
            <w:r w:rsidRPr="004D5B33">
              <w:rPr>
                <w:rFonts w:cstheme="minorBidi" w:hint="eastAsia"/>
                <w:bCs/>
                <w:kern w:val="0"/>
              </w:rPr>
              <w:t>7</w:t>
            </w:r>
            <w:r w:rsidRPr="004D5B33">
              <w:rPr>
                <w:rFonts w:cstheme="minorBidi" w:hint="eastAsia"/>
                <w:bCs/>
                <w:kern w:val="0"/>
              </w:rPr>
              <w:t>万</w:t>
            </w:r>
            <w:r w:rsidRPr="004D5B33">
              <w:rPr>
                <w:rFonts w:cstheme="minorBidi" w:hint="eastAsia"/>
                <w:bCs/>
                <w:kern w:val="0"/>
              </w:rPr>
              <w:t>/</w:t>
            </w:r>
            <w:r w:rsidRPr="004D5B33">
              <w:rPr>
                <w:rFonts w:cstheme="minorBidi" w:hint="eastAsia"/>
                <w:bCs/>
                <w:kern w:val="0"/>
              </w:rPr>
              <w:t>秒</w:t>
            </w:r>
          </w:p>
        </w:tc>
      </w:tr>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bCs/>
                <w:kern w:val="0"/>
              </w:rPr>
              <w:t>硬件要求</w:t>
            </w:r>
          </w:p>
        </w:tc>
        <w:tc>
          <w:tcPr>
            <w:tcW w:w="3892"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设备的硬件配置要求不低于：</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机箱高度：</w:t>
            </w:r>
            <w:r w:rsidRPr="004D5B33">
              <w:rPr>
                <w:rFonts w:cstheme="minorBidi" w:hint="eastAsia"/>
                <w:bCs/>
                <w:kern w:val="0"/>
              </w:rPr>
              <w:t>2U</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标配网口：</w:t>
            </w:r>
            <w:r w:rsidRPr="004D5B33">
              <w:rPr>
                <w:rFonts w:cstheme="minorBidi" w:hint="eastAsia"/>
                <w:bCs/>
                <w:kern w:val="0"/>
              </w:rPr>
              <w:t>1000M</w:t>
            </w:r>
            <w:r w:rsidRPr="004D5B33">
              <w:rPr>
                <w:rFonts w:cstheme="minorBidi" w:hint="eastAsia"/>
                <w:bCs/>
                <w:kern w:val="0"/>
              </w:rPr>
              <w:t>电口</w:t>
            </w:r>
            <w:r w:rsidRPr="004D5B33">
              <w:rPr>
                <w:rFonts w:cstheme="minorBidi" w:hint="eastAsia"/>
                <w:bCs/>
                <w:kern w:val="0"/>
              </w:rPr>
              <w:t>*5</w:t>
            </w:r>
            <w:r w:rsidRPr="004D5B33">
              <w:rPr>
                <w:rFonts w:cstheme="minorBidi" w:hint="eastAsia"/>
                <w:bCs/>
                <w:kern w:val="0"/>
              </w:rPr>
              <w:t>（含</w:t>
            </w:r>
            <w:r w:rsidRPr="004D5B33">
              <w:rPr>
                <w:rFonts w:cstheme="minorBidi" w:hint="eastAsia"/>
                <w:bCs/>
                <w:kern w:val="0"/>
              </w:rPr>
              <w:t>IBMC</w:t>
            </w:r>
            <w:r w:rsidRPr="004D5B33">
              <w:rPr>
                <w:rFonts w:cstheme="minorBidi" w:hint="eastAsia"/>
                <w:bCs/>
                <w:kern w:val="0"/>
              </w:rPr>
              <w:t>口</w:t>
            </w:r>
            <w:r w:rsidRPr="004D5B33">
              <w:rPr>
                <w:rFonts w:cstheme="minorBidi" w:hint="eastAsia"/>
                <w:bCs/>
                <w:kern w:val="0"/>
              </w:rPr>
              <w:t>*1</w:t>
            </w:r>
            <w:r w:rsidRPr="004D5B33">
              <w:rPr>
                <w:rFonts w:cstheme="minorBidi" w:hint="eastAsia"/>
                <w:bCs/>
                <w:kern w:val="0"/>
              </w:rPr>
              <w:t>，业务口</w:t>
            </w:r>
            <w:r w:rsidRPr="004D5B33">
              <w:rPr>
                <w:rFonts w:cstheme="minorBidi" w:hint="eastAsia"/>
                <w:bCs/>
                <w:kern w:val="0"/>
              </w:rPr>
              <w:t>*4</w:t>
            </w:r>
            <w:r w:rsidRPr="004D5B33">
              <w:rPr>
                <w:rFonts w:cstheme="minorBidi" w:hint="eastAsia"/>
                <w:bCs/>
                <w:kern w:val="0"/>
              </w:rPr>
              <w:t>）</w:t>
            </w:r>
            <w:r w:rsidRPr="004D5B33">
              <w:rPr>
                <w:rFonts w:cstheme="minorBidi" w:hint="eastAsia"/>
                <w:bCs/>
                <w:kern w:val="0"/>
              </w:rPr>
              <w:t>,10G</w:t>
            </w:r>
            <w:r w:rsidRPr="004D5B33">
              <w:rPr>
                <w:rFonts w:cstheme="minorBidi" w:hint="eastAsia"/>
                <w:bCs/>
                <w:kern w:val="0"/>
              </w:rPr>
              <w:t>光口</w:t>
            </w:r>
            <w:r w:rsidRPr="004D5B33">
              <w:rPr>
                <w:rFonts w:cstheme="minorBidi" w:hint="eastAsia"/>
                <w:bCs/>
                <w:kern w:val="0"/>
              </w:rPr>
              <w:t>*4</w:t>
            </w:r>
            <w:r w:rsidRPr="004D5B33">
              <w:rPr>
                <w:rFonts w:cstheme="minorBidi" w:hint="eastAsia"/>
                <w:bCs/>
                <w:kern w:val="0"/>
              </w:rPr>
              <w:t>（含</w:t>
            </w:r>
            <w:r w:rsidRPr="004D5B33">
              <w:rPr>
                <w:rFonts w:cstheme="minorBidi" w:hint="eastAsia"/>
                <w:bCs/>
                <w:kern w:val="0"/>
              </w:rPr>
              <w:t>2</w:t>
            </w:r>
            <w:r w:rsidRPr="004D5B33">
              <w:rPr>
                <w:rFonts w:cstheme="minorBidi" w:hint="eastAsia"/>
                <w:bCs/>
                <w:kern w:val="0"/>
              </w:rPr>
              <w:t>个万兆多模光模块）</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内存：</w:t>
            </w:r>
            <w:r w:rsidRPr="004D5B33">
              <w:rPr>
                <w:rFonts w:cstheme="minorBidi" w:hint="eastAsia"/>
                <w:bCs/>
                <w:kern w:val="0"/>
              </w:rPr>
              <w:t>64G</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硬盘容量：</w:t>
            </w:r>
            <w:r w:rsidRPr="004D5B33">
              <w:rPr>
                <w:rFonts w:cstheme="minorBidi" w:hint="eastAsia"/>
                <w:bCs/>
                <w:kern w:val="0"/>
              </w:rPr>
              <w:t>6T*2</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电源：</w:t>
            </w:r>
            <w:r w:rsidRPr="004D5B33">
              <w:rPr>
                <w:rFonts w:cstheme="minorBidi" w:hint="eastAsia"/>
                <w:bCs/>
                <w:kern w:val="0"/>
              </w:rPr>
              <w:t>1+1</w:t>
            </w:r>
            <w:r w:rsidRPr="004D5B33">
              <w:rPr>
                <w:rFonts w:cstheme="minorBidi" w:hint="eastAsia"/>
                <w:bCs/>
                <w:kern w:val="0"/>
              </w:rPr>
              <w:t>冗余热插拔电源</w:t>
            </w:r>
          </w:p>
        </w:tc>
      </w:tr>
      <w:tr w:rsidR="004D5B33" w:rsidRPr="004D5B33">
        <w:trPr>
          <w:trHeight w:val="280"/>
          <w:jc w:val="center"/>
        </w:trPr>
        <w:tc>
          <w:tcPr>
            <w:tcW w:w="1107"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销许要求</w:t>
            </w:r>
          </w:p>
        </w:tc>
        <w:tc>
          <w:tcPr>
            <w:tcW w:w="3892"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产品具有《计算机信息系统安全专用产品销售许可证》，销售许可证中必须标注“万兆”字样，且为</w:t>
            </w:r>
            <w:r w:rsidRPr="004D5B33">
              <w:rPr>
                <w:rFonts w:cstheme="minorBidi" w:hint="eastAsia"/>
                <w:bCs/>
                <w:kern w:val="0"/>
              </w:rPr>
              <w:t>web</w:t>
            </w:r>
            <w:r w:rsidRPr="004D5B33">
              <w:rPr>
                <w:rFonts w:cstheme="minorBidi" w:hint="eastAsia"/>
                <w:bCs/>
                <w:kern w:val="0"/>
              </w:rPr>
              <w:t>应用防火墙增强级，需提供证书和检测报告复印件</w:t>
            </w:r>
            <w:r w:rsidRPr="004D5B33">
              <w:rPr>
                <w:rFonts w:cstheme="minorBidi" w:hint="eastAsia"/>
                <w:bCs/>
                <w:lang w:eastAsia="zh-Hans"/>
              </w:rPr>
              <w:t>。</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部署模式</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支持透明串接、反向代理、旁路镜像等多种部署模式部署，支持链路聚合。</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高可用</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支持主备模式。</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支持主主模式。</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保护对象</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支持多条链路数据的防护，防护网段数量不限。</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w:t>
            </w:r>
            <w:r w:rsidRPr="004D5B33">
              <w:rPr>
                <w:rFonts w:cstheme="minorBidi" w:hint="eastAsia"/>
                <w:bCs/>
                <w:kern w:val="0"/>
              </w:rPr>
              <w:t>ipv4/ipv6</w:t>
            </w:r>
            <w:r w:rsidRPr="004D5B33">
              <w:rPr>
                <w:rFonts w:cstheme="minorBidi" w:hint="eastAsia"/>
                <w:bCs/>
                <w:kern w:val="0"/>
              </w:rPr>
              <w:t>双协议栈。</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Web</w:t>
            </w:r>
            <w:r w:rsidRPr="004D5B33">
              <w:rPr>
                <w:rFonts w:cstheme="minorBidi" w:hint="eastAsia"/>
                <w:bCs/>
                <w:kern w:val="0"/>
              </w:rPr>
              <w:t>服务自发现</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支持自动发现网络环境中存在的</w:t>
            </w:r>
            <w:r w:rsidRPr="004D5B33">
              <w:rPr>
                <w:rFonts w:cstheme="minorBidi" w:hint="eastAsia"/>
                <w:bCs/>
                <w:kern w:val="0"/>
              </w:rPr>
              <w:t>Web</w:t>
            </w:r>
            <w:r w:rsidRPr="004D5B33">
              <w:rPr>
                <w:rFonts w:cstheme="minorBidi" w:hint="eastAsia"/>
                <w:bCs/>
                <w:kern w:val="0"/>
              </w:rPr>
              <w:t>业务系统，记录服务器的</w:t>
            </w:r>
            <w:r w:rsidRPr="004D5B33">
              <w:rPr>
                <w:rFonts w:cstheme="minorBidi" w:hint="eastAsia"/>
                <w:bCs/>
                <w:kern w:val="0"/>
              </w:rPr>
              <w:t>IP</w:t>
            </w:r>
            <w:r w:rsidRPr="004D5B33">
              <w:rPr>
                <w:rFonts w:cstheme="minorBidi" w:hint="eastAsia"/>
                <w:bCs/>
                <w:kern w:val="0"/>
              </w:rPr>
              <w:t>、</w:t>
            </w:r>
            <w:r w:rsidRPr="004D5B33">
              <w:rPr>
                <w:rFonts w:cstheme="minorBidi" w:hint="eastAsia"/>
                <w:bCs/>
                <w:kern w:val="0"/>
              </w:rPr>
              <w:t>Port</w:t>
            </w:r>
            <w:r w:rsidRPr="004D5B33">
              <w:rPr>
                <w:rFonts w:cstheme="minorBidi" w:hint="eastAsia"/>
                <w:bCs/>
                <w:kern w:val="0"/>
              </w:rPr>
              <w:t>、域名等信息（需提供相关截图）。</w:t>
            </w:r>
          </w:p>
        </w:tc>
      </w:tr>
      <w:tr w:rsidR="004D5B33" w:rsidRPr="004D5B33">
        <w:trPr>
          <w:trHeight w:val="280"/>
          <w:jc w:val="center"/>
        </w:trPr>
        <w:tc>
          <w:tcPr>
            <w:tcW w:w="1107" w:type="pc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HTTPS</w:t>
            </w:r>
            <w:r w:rsidRPr="004D5B33">
              <w:rPr>
                <w:rFonts w:cstheme="minorBidi" w:hint="eastAsia"/>
                <w:bCs/>
                <w:kern w:val="0"/>
              </w:rPr>
              <w:t>防护</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w:t>
            </w:r>
            <w:r w:rsidRPr="004D5B33">
              <w:rPr>
                <w:rFonts w:cstheme="minorBidi" w:hint="eastAsia"/>
                <w:bCs/>
                <w:kern w:val="0"/>
              </w:rPr>
              <w:t>HTTPS</w:t>
            </w:r>
            <w:r w:rsidRPr="004D5B33">
              <w:rPr>
                <w:rFonts w:cstheme="minorBidi" w:hint="eastAsia"/>
                <w:bCs/>
                <w:kern w:val="0"/>
              </w:rPr>
              <w:t>协议的选择可以选择</w:t>
            </w:r>
            <w:r w:rsidRPr="004D5B33">
              <w:rPr>
                <w:rFonts w:cstheme="minorBidi" w:hint="eastAsia"/>
                <w:bCs/>
                <w:kern w:val="0"/>
              </w:rPr>
              <w:t>SSL/TLS</w:t>
            </w:r>
            <w:r w:rsidRPr="004D5B33">
              <w:rPr>
                <w:rFonts w:cstheme="minorBidi" w:hint="eastAsia"/>
                <w:bCs/>
                <w:kern w:val="0"/>
              </w:rPr>
              <w:t>协议版本，可选</w:t>
            </w:r>
            <w:r w:rsidRPr="004D5B33">
              <w:rPr>
                <w:rFonts w:cstheme="minorBidi" w:hint="eastAsia"/>
                <w:bCs/>
                <w:kern w:val="0"/>
              </w:rPr>
              <w:t>SSLv3</w:t>
            </w:r>
            <w:r w:rsidRPr="004D5B33">
              <w:rPr>
                <w:rFonts w:cstheme="minorBidi" w:hint="eastAsia"/>
                <w:bCs/>
                <w:kern w:val="0"/>
              </w:rPr>
              <w:t>、</w:t>
            </w:r>
            <w:r w:rsidRPr="004D5B33">
              <w:rPr>
                <w:rFonts w:cstheme="minorBidi" w:hint="eastAsia"/>
                <w:bCs/>
                <w:kern w:val="0"/>
              </w:rPr>
              <w:t>TLS1.0</w:t>
            </w:r>
            <w:r w:rsidRPr="004D5B33">
              <w:rPr>
                <w:rFonts w:cstheme="minorBidi" w:hint="eastAsia"/>
                <w:bCs/>
                <w:kern w:val="0"/>
              </w:rPr>
              <w:t>、</w:t>
            </w:r>
            <w:r w:rsidRPr="004D5B33">
              <w:rPr>
                <w:rFonts w:cstheme="minorBidi" w:hint="eastAsia"/>
                <w:bCs/>
                <w:kern w:val="0"/>
              </w:rPr>
              <w:t>TLS1.1</w:t>
            </w:r>
            <w:r w:rsidRPr="004D5B33">
              <w:rPr>
                <w:rFonts w:cstheme="minorBidi" w:hint="eastAsia"/>
                <w:bCs/>
                <w:kern w:val="0"/>
              </w:rPr>
              <w:t>、</w:t>
            </w:r>
            <w:r w:rsidRPr="004D5B33">
              <w:rPr>
                <w:rFonts w:cstheme="minorBidi" w:hint="eastAsia"/>
                <w:bCs/>
                <w:kern w:val="0"/>
              </w:rPr>
              <w:t>TLS1.2</w:t>
            </w:r>
            <w:r w:rsidRPr="004D5B33">
              <w:rPr>
                <w:rFonts w:cstheme="minorBidi" w:hint="eastAsia"/>
                <w:bCs/>
                <w:kern w:val="0"/>
              </w:rPr>
              <w:t>。</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攻击检测</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支持对跨站脚本</w:t>
            </w:r>
            <w:r w:rsidRPr="004D5B33">
              <w:rPr>
                <w:rFonts w:cstheme="minorBidi" w:hint="eastAsia"/>
                <w:bCs/>
                <w:kern w:val="0"/>
              </w:rPr>
              <w:t>(XSS)</w:t>
            </w:r>
            <w:r w:rsidRPr="004D5B33">
              <w:rPr>
                <w:rFonts w:cstheme="minorBidi" w:hint="eastAsia"/>
                <w:bCs/>
                <w:kern w:val="0"/>
              </w:rPr>
              <w:t>和注入式攻击（包括</w:t>
            </w:r>
            <w:r w:rsidRPr="004D5B33">
              <w:rPr>
                <w:rFonts w:cstheme="minorBidi" w:hint="eastAsia"/>
                <w:bCs/>
                <w:kern w:val="0"/>
              </w:rPr>
              <w:t>SQL</w:t>
            </w:r>
            <w:r w:rsidRPr="004D5B33">
              <w:rPr>
                <w:rFonts w:cstheme="minorBidi" w:hint="eastAsia"/>
                <w:bCs/>
                <w:kern w:val="0"/>
              </w:rPr>
              <w:t>注入、命令注入</w:t>
            </w:r>
            <w:r w:rsidRPr="004D5B33">
              <w:rPr>
                <w:rFonts w:cstheme="minorBidi" w:hint="eastAsia"/>
                <w:bCs/>
                <w:kern w:val="0"/>
              </w:rPr>
              <w:t xml:space="preserve"> </w:t>
            </w:r>
            <w:r w:rsidRPr="004D5B33">
              <w:rPr>
                <w:rFonts w:cstheme="minorBidi" w:hint="eastAsia"/>
                <w:bCs/>
                <w:kern w:val="0"/>
              </w:rPr>
              <w:t>、代码注入、文件注入、</w:t>
            </w:r>
            <w:r w:rsidRPr="004D5B33">
              <w:rPr>
                <w:rFonts w:cstheme="minorBidi" w:hint="eastAsia"/>
                <w:bCs/>
                <w:kern w:val="0"/>
              </w:rPr>
              <w:t>LDAP</w:t>
            </w:r>
            <w:r w:rsidRPr="004D5B33">
              <w:rPr>
                <w:rFonts w:cstheme="minorBidi" w:hint="eastAsia"/>
                <w:bCs/>
                <w:kern w:val="0"/>
              </w:rPr>
              <w:t>注入、</w:t>
            </w:r>
            <w:r w:rsidRPr="004D5B33">
              <w:rPr>
                <w:rFonts w:cstheme="minorBidi" w:hint="eastAsia"/>
                <w:bCs/>
                <w:kern w:val="0"/>
              </w:rPr>
              <w:t>SSI</w:t>
            </w:r>
            <w:r w:rsidRPr="004D5B33">
              <w:rPr>
                <w:rFonts w:cstheme="minorBidi" w:hint="eastAsia"/>
                <w:bCs/>
                <w:kern w:val="0"/>
              </w:rPr>
              <w:t>注入等）的检测防护。</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w:t>
            </w:r>
            <w:r w:rsidRPr="004D5B33">
              <w:rPr>
                <w:rFonts w:cstheme="minorBidi" w:hint="eastAsia"/>
                <w:bCs/>
                <w:kern w:val="0"/>
              </w:rPr>
              <w:t>HTTP</w:t>
            </w:r>
            <w:r w:rsidRPr="004D5B33">
              <w:rPr>
                <w:rFonts w:cstheme="minorBidi" w:hint="eastAsia"/>
                <w:bCs/>
                <w:kern w:val="0"/>
              </w:rPr>
              <w:t>请求关键字段进行合规性的检测（包括</w:t>
            </w:r>
            <w:r w:rsidRPr="004D5B33">
              <w:rPr>
                <w:rFonts w:cstheme="minorBidi" w:hint="eastAsia"/>
                <w:bCs/>
                <w:kern w:val="0"/>
              </w:rPr>
              <w:t>Host</w:t>
            </w:r>
            <w:r w:rsidRPr="004D5B33">
              <w:rPr>
                <w:rFonts w:cstheme="minorBidi" w:hint="eastAsia"/>
                <w:bCs/>
                <w:kern w:val="0"/>
              </w:rPr>
              <w:t>字段、</w:t>
            </w:r>
            <w:r w:rsidRPr="004D5B33">
              <w:rPr>
                <w:rFonts w:cstheme="minorBidi" w:hint="eastAsia"/>
                <w:bCs/>
                <w:kern w:val="0"/>
              </w:rPr>
              <w:t>User-Agent</w:t>
            </w:r>
            <w:r w:rsidRPr="004D5B33">
              <w:rPr>
                <w:rFonts w:cstheme="minorBidi" w:hint="eastAsia"/>
                <w:bCs/>
                <w:kern w:val="0"/>
              </w:rPr>
              <w:t>、</w:t>
            </w:r>
            <w:r w:rsidRPr="004D5B33">
              <w:rPr>
                <w:rFonts w:cstheme="minorBidi" w:hint="eastAsia"/>
                <w:bCs/>
                <w:kern w:val="0"/>
              </w:rPr>
              <w:t>Content-type</w:t>
            </w:r>
            <w:r w:rsidRPr="004D5B33">
              <w:rPr>
                <w:rFonts w:cstheme="minorBidi" w:hint="eastAsia"/>
                <w:bCs/>
                <w:kern w:val="0"/>
              </w:rPr>
              <w:t>字段等）。</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w:t>
            </w:r>
            <w:r w:rsidRPr="004D5B33">
              <w:rPr>
                <w:rFonts w:cstheme="minorBidi" w:hint="eastAsia"/>
                <w:bCs/>
                <w:kern w:val="0"/>
              </w:rPr>
              <w:t>HTTP</w:t>
            </w:r>
            <w:r w:rsidRPr="004D5B33">
              <w:rPr>
                <w:rFonts w:cstheme="minorBidi" w:hint="eastAsia"/>
                <w:bCs/>
                <w:kern w:val="0"/>
              </w:rPr>
              <w:t>头部各字段内容长度进行限制并可以自定义调整限制大小，包括参数名长度、参数值长度、</w:t>
            </w:r>
            <w:r w:rsidRPr="004D5B33">
              <w:rPr>
                <w:rFonts w:cstheme="minorBidi" w:hint="eastAsia"/>
                <w:bCs/>
                <w:kern w:val="0"/>
              </w:rPr>
              <w:t>HTTP</w:t>
            </w:r>
            <w:r w:rsidRPr="004D5B33">
              <w:rPr>
                <w:rFonts w:cstheme="minorBidi" w:hint="eastAsia"/>
                <w:bCs/>
                <w:kern w:val="0"/>
              </w:rPr>
              <w:t>请求头部长度、</w:t>
            </w:r>
            <w:r w:rsidRPr="004D5B33">
              <w:rPr>
                <w:rFonts w:cstheme="minorBidi" w:hint="eastAsia"/>
                <w:bCs/>
                <w:kern w:val="0"/>
              </w:rPr>
              <w:t>URI</w:t>
            </w:r>
            <w:r w:rsidRPr="004D5B33">
              <w:rPr>
                <w:rFonts w:cstheme="minorBidi" w:hint="eastAsia"/>
                <w:bCs/>
                <w:kern w:val="0"/>
              </w:rPr>
              <w:t>长度、</w:t>
            </w:r>
            <w:r w:rsidRPr="004D5B33">
              <w:rPr>
                <w:rFonts w:cstheme="minorBidi" w:hint="eastAsia"/>
                <w:bCs/>
                <w:kern w:val="0"/>
              </w:rPr>
              <w:t>cookie</w:t>
            </w:r>
            <w:r w:rsidRPr="004D5B33">
              <w:rPr>
                <w:rFonts w:cstheme="minorBidi" w:hint="eastAsia"/>
                <w:bCs/>
                <w:kern w:val="0"/>
              </w:rPr>
              <w:t>长度、</w:t>
            </w:r>
            <w:r w:rsidRPr="004D5B33">
              <w:rPr>
                <w:rFonts w:cstheme="minorBidi" w:hint="eastAsia"/>
                <w:bCs/>
                <w:kern w:val="0"/>
              </w:rPr>
              <w:t>User-Agent</w:t>
            </w:r>
            <w:r w:rsidRPr="004D5B33">
              <w:rPr>
                <w:rFonts w:cstheme="minorBidi" w:hint="eastAsia"/>
                <w:bCs/>
                <w:kern w:val="0"/>
              </w:rPr>
              <w:t>长度、</w:t>
            </w:r>
            <w:r w:rsidRPr="004D5B33">
              <w:rPr>
                <w:rFonts w:cstheme="minorBidi" w:hint="eastAsia"/>
                <w:bCs/>
                <w:kern w:val="0"/>
              </w:rPr>
              <w:t>Content-type</w:t>
            </w:r>
            <w:r w:rsidRPr="004D5B33">
              <w:rPr>
                <w:rFonts w:cstheme="minorBidi" w:hint="eastAsia"/>
                <w:bCs/>
                <w:kern w:val="0"/>
              </w:rPr>
              <w:t>长度、</w:t>
            </w:r>
            <w:r w:rsidRPr="004D5B33">
              <w:rPr>
                <w:rFonts w:cstheme="minorBidi" w:hint="eastAsia"/>
                <w:bCs/>
                <w:kern w:val="0"/>
              </w:rPr>
              <w:t>Host</w:t>
            </w:r>
            <w:r w:rsidRPr="004D5B33">
              <w:rPr>
                <w:rFonts w:cstheme="minorBidi" w:hint="eastAsia"/>
                <w:bCs/>
                <w:kern w:val="0"/>
              </w:rPr>
              <w:t>长度等。</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支持识别</w:t>
            </w:r>
            <w:r w:rsidRPr="004D5B33">
              <w:rPr>
                <w:rFonts w:cstheme="minorBidi" w:hint="eastAsia"/>
                <w:bCs/>
                <w:kern w:val="0"/>
              </w:rPr>
              <w:t>HTTP</w:t>
            </w:r>
            <w:r w:rsidRPr="004D5B33">
              <w:rPr>
                <w:rFonts w:cstheme="minorBidi" w:hint="eastAsia"/>
                <w:bCs/>
                <w:kern w:val="0"/>
              </w:rPr>
              <w:t>报文常见的编码和编码攻击：</w:t>
            </w:r>
            <w:r w:rsidRPr="004D5B33">
              <w:rPr>
                <w:rFonts w:cstheme="minorBidi" w:hint="eastAsia"/>
                <w:bCs/>
                <w:kern w:val="0"/>
              </w:rPr>
              <w:t>URL</w:t>
            </w:r>
            <w:r w:rsidRPr="004D5B33">
              <w:rPr>
                <w:rFonts w:cstheme="minorBidi" w:hint="eastAsia"/>
                <w:bCs/>
                <w:kern w:val="0"/>
              </w:rPr>
              <w:t>解码、</w:t>
            </w:r>
            <w:r w:rsidRPr="004D5B33">
              <w:rPr>
                <w:rFonts w:cstheme="minorBidi" w:hint="eastAsia"/>
                <w:bCs/>
                <w:kern w:val="0"/>
              </w:rPr>
              <w:t>Base64</w:t>
            </w:r>
            <w:r w:rsidRPr="004D5B33">
              <w:rPr>
                <w:rFonts w:cstheme="minorBidi" w:hint="eastAsia"/>
                <w:bCs/>
                <w:kern w:val="0"/>
              </w:rPr>
              <w:t>解码、</w:t>
            </w:r>
            <w:r w:rsidRPr="004D5B33">
              <w:rPr>
                <w:rFonts w:cstheme="minorBidi" w:hint="eastAsia"/>
                <w:bCs/>
                <w:kern w:val="0"/>
              </w:rPr>
              <w:t>HTML</w:t>
            </w:r>
            <w:r w:rsidRPr="004D5B33">
              <w:rPr>
                <w:rFonts w:cstheme="minorBidi" w:hint="eastAsia"/>
                <w:bCs/>
                <w:kern w:val="0"/>
              </w:rPr>
              <w:t>解码、</w:t>
            </w:r>
            <w:r w:rsidRPr="004D5B33">
              <w:rPr>
                <w:rFonts w:cstheme="minorBidi" w:hint="eastAsia"/>
                <w:bCs/>
                <w:kern w:val="0"/>
              </w:rPr>
              <w:t>16</w:t>
            </w:r>
            <w:r w:rsidRPr="004D5B33">
              <w:rPr>
                <w:rFonts w:cstheme="minorBidi" w:hint="eastAsia"/>
                <w:bCs/>
                <w:kern w:val="0"/>
              </w:rPr>
              <w:t>进制转换、</w:t>
            </w:r>
            <w:r w:rsidRPr="004D5B33">
              <w:rPr>
                <w:rFonts w:cstheme="minorBidi" w:hint="eastAsia"/>
                <w:bCs/>
                <w:kern w:val="0"/>
              </w:rPr>
              <w:t>JSON</w:t>
            </w:r>
            <w:r w:rsidRPr="004D5B33">
              <w:rPr>
                <w:rFonts w:cstheme="minorBidi" w:hint="eastAsia"/>
                <w:bCs/>
                <w:kern w:val="0"/>
              </w:rPr>
              <w:t>解析、</w:t>
            </w:r>
            <w:r w:rsidRPr="004D5B33">
              <w:rPr>
                <w:rFonts w:cstheme="minorBidi" w:hint="eastAsia"/>
                <w:bCs/>
                <w:kern w:val="0"/>
              </w:rPr>
              <w:t>XML</w:t>
            </w:r>
            <w:r w:rsidRPr="004D5B33">
              <w:rPr>
                <w:rFonts w:cstheme="minorBidi" w:hint="eastAsia"/>
                <w:bCs/>
                <w:kern w:val="0"/>
              </w:rPr>
              <w:t>解析、</w:t>
            </w:r>
            <w:r w:rsidRPr="004D5B33">
              <w:rPr>
                <w:rFonts w:cstheme="minorBidi" w:hint="eastAsia"/>
                <w:bCs/>
                <w:kern w:val="0"/>
              </w:rPr>
              <w:t>PHP</w:t>
            </w:r>
            <w:r w:rsidRPr="004D5B33">
              <w:rPr>
                <w:rFonts w:cstheme="minorBidi" w:hint="eastAsia"/>
                <w:bCs/>
                <w:kern w:val="0"/>
              </w:rPr>
              <w:t>反序列解析等。</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HTTP</w:t>
            </w:r>
            <w:r w:rsidRPr="004D5B33">
              <w:rPr>
                <w:rFonts w:cstheme="minorBidi" w:hint="eastAsia"/>
                <w:bCs/>
                <w:kern w:val="0"/>
              </w:rPr>
              <w:t>协议规范性检查</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检查</w:t>
            </w:r>
            <w:r w:rsidRPr="004D5B33">
              <w:rPr>
                <w:rFonts w:cstheme="minorBidi" w:hint="eastAsia"/>
                <w:bCs/>
                <w:kern w:val="0"/>
              </w:rPr>
              <w:t>HTTP</w:t>
            </w:r>
            <w:r w:rsidRPr="004D5B33">
              <w:rPr>
                <w:rFonts w:cstheme="minorBidi" w:hint="eastAsia"/>
                <w:bCs/>
                <w:kern w:val="0"/>
              </w:rPr>
              <w:t>报文合法性。</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检查</w:t>
            </w:r>
            <w:r w:rsidRPr="004D5B33">
              <w:rPr>
                <w:rFonts w:cstheme="minorBidi" w:hint="eastAsia"/>
                <w:bCs/>
                <w:kern w:val="0"/>
              </w:rPr>
              <w:t>HTTP</w:t>
            </w:r>
            <w:r w:rsidRPr="004D5B33">
              <w:rPr>
                <w:rFonts w:cstheme="minorBidi" w:hint="eastAsia"/>
                <w:bCs/>
                <w:kern w:val="0"/>
              </w:rPr>
              <w:t>报头是否有缺失或为空。</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检查允许提交的</w:t>
            </w:r>
            <w:r w:rsidRPr="004D5B33">
              <w:rPr>
                <w:rFonts w:cstheme="minorBidi" w:hint="eastAsia"/>
                <w:bCs/>
                <w:kern w:val="0"/>
              </w:rPr>
              <w:t>HTTP</w:t>
            </w:r>
            <w:r w:rsidRPr="004D5B33">
              <w:rPr>
                <w:rFonts w:cstheme="minorBidi" w:hint="eastAsia"/>
                <w:bCs/>
                <w:kern w:val="0"/>
              </w:rPr>
              <w:t>方法。</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检查请求报文是否畸形。</w:t>
            </w:r>
          </w:p>
        </w:tc>
      </w:tr>
      <w:tr w:rsidR="004D5B33" w:rsidRPr="004D5B33">
        <w:trPr>
          <w:trHeight w:val="280"/>
          <w:jc w:val="center"/>
        </w:trPr>
        <w:tc>
          <w:tcPr>
            <w:tcW w:w="1107" w:type="pct"/>
            <w:vMerge/>
            <w:tcBorders>
              <w:left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通过检查上传和下载的文件类型，防止下载敏感文件和上传</w:t>
            </w:r>
            <w:r w:rsidRPr="004D5B33">
              <w:rPr>
                <w:rFonts w:cstheme="minorBidi" w:hint="eastAsia"/>
                <w:bCs/>
                <w:kern w:val="0"/>
              </w:rPr>
              <w:t>Webshell</w:t>
            </w:r>
            <w:r w:rsidRPr="004D5B33">
              <w:rPr>
                <w:rFonts w:cstheme="minorBidi" w:hint="eastAsia"/>
                <w:bCs/>
                <w:kern w:val="0"/>
              </w:rPr>
              <w:t>文件。</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检查</w:t>
            </w:r>
            <w:r w:rsidRPr="004D5B33">
              <w:rPr>
                <w:rFonts w:cstheme="minorBidi" w:hint="eastAsia"/>
                <w:bCs/>
                <w:kern w:val="0"/>
              </w:rPr>
              <w:t>HTTP</w:t>
            </w:r>
            <w:r w:rsidRPr="004D5B33">
              <w:rPr>
                <w:rFonts w:cstheme="minorBidi" w:hint="eastAsia"/>
                <w:bCs/>
                <w:kern w:val="0"/>
              </w:rPr>
              <w:t>报头长度，防止缓冲区攻击</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应用层安全防护</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支持对服务器响应安全设置，可通过选择不同的操作策略对响应头内容进行增删改。在修改响应头时，要保证触发条件的准确性，不得随意修改。</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爬虫、扫描器等自动化工具的安全检测</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内置安全规则可有效识别</w:t>
            </w:r>
            <w:r w:rsidRPr="004D5B33">
              <w:rPr>
                <w:rFonts w:cstheme="minorBidi" w:hint="eastAsia"/>
                <w:bCs/>
                <w:kern w:val="0"/>
              </w:rPr>
              <w:t>Acunetix</w:t>
            </w:r>
            <w:r w:rsidRPr="004D5B33">
              <w:rPr>
                <w:rFonts w:cstheme="minorBidi" w:hint="eastAsia"/>
                <w:bCs/>
                <w:kern w:val="0"/>
              </w:rPr>
              <w:t>、</w:t>
            </w:r>
            <w:r w:rsidRPr="004D5B33">
              <w:rPr>
                <w:rFonts w:cstheme="minorBidi" w:hint="eastAsia"/>
                <w:bCs/>
                <w:kern w:val="0"/>
              </w:rPr>
              <w:t xml:space="preserve">nessus </w:t>
            </w:r>
            <w:r w:rsidRPr="004D5B33">
              <w:rPr>
                <w:rFonts w:cstheme="minorBidi" w:hint="eastAsia"/>
                <w:bCs/>
                <w:kern w:val="0"/>
              </w:rPr>
              <w:t>、</w:t>
            </w:r>
            <w:r w:rsidRPr="004D5B33">
              <w:rPr>
                <w:rFonts w:cstheme="minorBidi" w:hint="eastAsia"/>
                <w:bCs/>
                <w:kern w:val="0"/>
              </w:rPr>
              <w:t>WebScan</w:t>
            </w:r>
            <w:r w:rsidRPr="004D5B33">
              <w:rPr>
                <w:rFonts w:cstheme="minorBidi" w:hint="eastAsia"/>
                <w:bCs/>
                <w:kern w:val="0"/>
              </w:rPr>
              <w:t>、</w:t>
            </w:r>
            <w:r w:rsidRPr="004D5B33">
              <w:rPr>
                <w:rFonts w:cstheme="minorBidi" w:hint="eastAsia"/>
                <w:bCs/>
                <w:kern w:val="0"/>
              </w:rPr>
              <w:t>Webdump</w:t>
            </w:r>
            <w:r w:rsidRPr="004D5B33">
              <w:rPr>
                <w:rFonts w:cstheme="minorBidi" w:hint="eastAsia"/>
                <w:bCs/>
                <w:kern w:val="0"/>
              </w:rPr>
              <w:t>、</w:t>
            </w:r>
            <w:r w:rsidRPr="004D5B33">
              <w:rPr>
                <w:rFonts w:cstheme="minorBidi" w:hint="eastAsia"/>
                <w:bCs/>
                <w:kern w:val="0"/>
              </w:rPr>
              <w:t>AppScan</w:t>
            </w:r>
            <w:r w:rsidRPr="004D5B33">
              <w:rPr>
                <w:rFonts w:cstheme="minorBidi" w:hint="eastAsia"/>
                <w:bCs/>
                <w:kern w:val="0"/>
              </w:rPr>
              <w:t>等扫描器的扫描行为。</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内置安全规则可有效识别</w:t>
            </w:r>
            <w:r w:rsidRPr="004D5B33">
              <w:rPr>
                <w:rFonts w:cstheme="minorBidi" w:hint="eastAsia"/>
                <w:bCs/>
                <w:kern w:val="0"/>
              </w:rPr>
              <w:t>baidu</w:t>
            </w:r>
            <w:r w:rsidRPr="004D5B33">
              <w:rPr>
                <w:rFonts w:cstheme="minorBidi" w:hint="eastAsia"/>
                <w:bCs/>
                <w:kern w:val="0"/>
              </w:rPr>
              <w:t>、</w:t>
            </w:r>
            <w:r w:rsidRPr="004D5B33">
              <w:rPr>
                <w:rFonts w:cstheme="minorBidi" w:hint="eastAsia"/>
                <w:bCs/>
                <w:kern w:val="0"/>
              </w:rPr>
              <w:t>google</w:t>
            </w:r>
            <w:r w:rsidRPr="004D5B33">
              <w:rPr>
                <w:rFonts w:cstheme="minorBidi" w:hint="eastAsia"/>
                <w:bCs/>
                <w:kern w:val="0"/>
              </w:rPr>
              <w:t>、</w:t>
            </w:r>
            <w:r w:rsidRPr="004D5B33">
              <w:rPr>
                <w:rFonts w:cstheme="minorBidi" w:hint="eastAsia"/>
                <w:bCs/>
                <w:kern w:val="0"/>
              </w:rPr>
              <w:t>yahoo</w:t>
            </w:r>
            <w:r w:rsidRPr="004D5B33">
              <w:rPr>
                <w:rFonts w:cstheme="minorBidi" w:hint="eastAsia"/>
                <w:bCs/>
                <w:kern w:val="0"/>
              </w:rPr>
              <w:t>等常见网络爬虫的访问行为。</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盗链攻击检测</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支持多种盗链识别算法能有效解决单一来源盗链、分布式盗链、网站数据恶意采集等信息盗取行为，从而确保网站的资源只能通过本站才能访问。</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自定义规则</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支持对</w:t>
            </w:r>
            <w:r w:rsidRPr="004D5B33">
              <w:rPr>
                <w:rFonts w:cstheme="minorBidi" w:hint="eastAsia"/>
                <w:bCs/>
                <w:kern w:val="0"/>
              </w:rPr>
              <w:t>HTTP</w:t>
            </w:r>
            <w:r w:rsidRPr="004D5B33">
              <w:rPr>
                <w:rFonts w:cstheme="minorBidi" w:hint="eastAsia"/>
                <w:bCs/>
                <w:kern w:val="0"/>
              </w:rPr>
              <w:t>请求中</w:t>
            </w:r>
            <w:r w:rsidRPr="004D5B33">
              <w:rPr>
                <w:rFonts w:cstheme="minorBidi" w:hint="eastAsia"/>
                <w:bCs/>
                <w:kern w:val="0"/>
              </w:rPr>
              <w:t>URI</w:t>
            </w:r>
            <w:r w:rsidRPr="004D5B33">
              <w:rPr>
                <w:rFonts w:cstheme="minorBidi" w:hint="eastAsia"/>
                <w:bCs/>
                <w:kern w:val="0"/>
              </w:rPr>
              <w:t>、</w:t>
            </w:r>
            <w:r w:rsidRPr="004D5B33">
              <w:rPr>
                <w:rFonts w:cstheme="minorBidi" w:hint="eastAsia"/>
                <w:bCs/>
                <w:kern w:val="0"/>
              </w:rPr>
              <w:t>HOST</w:t>
            </w:r>
            <w:r w:rsidRPr="004D5B33">
              <w:rPr>
                <w:rFonts w:cstheme="minorBidi" w:hint="eastAsia"/>
                <w:bCs/>
                <w:kern w:val="0"/>
              </w:rPr>
              <w:t>、参数、参数名、请求头、</w:t>
            </w:r>
            <w:r w:rsidRPr="004D5B33">
              <w:rPr>
                <w:rFonts w:cstheme="minorBidi" w:hint="eastAsia"/>
                <w:bCs/>
                <w:kern w:val="0"/>
              </w:rPr>
              <w:t>Cookie</w:t>
            </w:r>
            <w:r w:rsidRPr="004D5B33">
              <w:rPr>
                <w:rFonts w:cstheme="minorBidi" w:hint="eastAsia"/>
                <w:bCs/>
                <w:kern w:val="0"/>
              </w:rPr>
              <w:t>、版本号、方法和请求体及</w:t>
            </w:r>
            <w:r w:rsidRPr="004D5B33">
              <w:rPr>
                <w:rFonts w:cstheme="minorBidi" w:hint="eastAsia"/>
                <w:bCs/>
                <w:kern w:val="0"/>
              </w:rPr>
              <w:t>HTTP</w:t>
            </w:r>
            <w:r w:rsidRPr="004D5B33">
              <w:rPr>
                <w:rFonts w:cstheme="minorBidi" w:hint="eastAsia"/>
                <w:bCs/>
                <w:kern w:val="0"/>
              </w:rPr>
              <w:t>响应的响应体等条件进行自定义正则。</w:t>
            </w:r>
          </w:p>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支持多种组合条件，并且对于编写的正则表达式需要支持在</w:t>
            </w:r>
            <w:r w:rsidRPr="004D5B33">
              <w:rPr>
                <w:rFonts w:cstheme="minorBidi" w:hint="eastAsia"/>
                <w:bCs/>
                <w:kern w:val="0"/>
              </w:rPr>
              <w:t>W</w:t>
            </w:r>
            <w:r w:rsidRPr="004D5B33">
              <w:rPr>
                <w:rFonts w:cstheme="minorBidi"/>
                <w:bCs/>
                <w:kern w:val="0"/>
              </w:rPr>
              <w:t>AF</w:t>
            </w:r>
            <w:r w:rsidRPr="004D5B33">
              <w:rPr>
                <w:rFonts w:cstheme="minorBidi" w:hint="eastAsia"/>
                <w:bCs/>
                <w:kern w:val="0"/>
              </w:rPr>
              <w:t>的管理界面上在线验证合规性。</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基于时间的访问控制</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可基于时间设置对客户端</w:t>
            </w:r>
            <w:r w:rsidRPr="004D5B33">
              <w:rPr>
                <w:rFonts w:cstheme="minorBidi" w:hint="eastAsia"/>
                <w:bCs/>
                <w:kern w:val="0"/>
              </w:rPr>
              <w:t>IP</w:t>
            </w:r>
            <w:r w:rsidRPr="004D5B33">
              <w:rPr>
                <w:rFonts w:cstheme="minorBidi" w:hint="eastAsia"/>
                <w:bCs/>
                <w:kern w:val="0"/>
              </w:rPr>
              <w:t>放行、阻断或检测。</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防护动作</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支持阻断、重定向、智能加黑名单、丢弃、告警、仅检测等动作。不同的防护规则，可以选择不同的防护动作及返回码，也可针对不同规则设置专属</w:t>
            </w:r>
            <w:r w:rsidRPr="004D5B33">
              <w:rPr>
                <w:rFonts w:cstheme="minorBidi"/>
                <w:bCs/>
                <w:kern w:val="0"/>
              </w:rPr>
              <w:t>URL</w:t>
            </w:r>
            <w:r w:rsidRPr="004D5B33">
              <w:rPr>
                <w:rFonts w:cstheme="minorBidi"/>
                <w:bCs/>
                <w:kern w:val="0"/>
              </w:rPr>
              <w:t>白名单</w:t>
            </w:r>
            <w:r w:rsidRPr="004D5B33">
              <w:rPr>
                <w:rFonts w:cstheme="minorBidi" w:hint="eastAsia"/>
                <w:bCs/>
                <w:kern w:val="0"/>
              </w:rPr>
              <w:t>。</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智能语义分析</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内置对</w:t>
            </w:r>
            <w:r w:rsidRPr="004D5B33">
              <w:rPr>
                <w:rFonts w:cstheme="minorBidi" w:hint="eastAsia"/>
                <w:bCs/>
                <w:kern w:val="0"/>
              </w:rPr>
              <w:t>SQL</w:t>
            </w:r>
            <w:r w:rsidRPr="004D5B33">
              <w:rPr>
                <w:rFonts w:cstheme="minorBidi" w:hint="eastAsia"/>
                <w:bCs/>
                <w:kern w:val="0"/>
              </w:rPr>
              <w:t>注入、</w:t>
            </w:r>
            <w:r w:rsidRPr="004D5B33">
              <w:rPr>
                <w:rFonts w:cstheme="minorBidi" w:hint="eastAsia"/>
                <w:bCs/>
                <w:kern w:val="0"/>
              </w:rPr>
              <w:t>XSS</w:t>
            </w:r>
            <w:r w:rsidRPr="004D5B33">
              <w:rPr>
                <w:rFonts w:cstheme="minorBidi" w:hint="eastAsia"/>
                <w:bCs/>
                <w:kern w:val="0"/>
              </w:rPr>
              <w:t>攻击检测的语义分析</w:t>
            </w:r>
            <w:r w:rsidRPr="004D5B33">
              <w:rPr>
                <w:rFonts w:cstheme="minorBidi" w:hint="eastAsia"/>
                <w:bCs/>
                <w:kern w:val="0"/>
              </w:rPr>
              <w:t>规则（需提供相关截图）。</w:t>
            </w:r>
          </w:p>
        </w:tc>
      </w:tr>
      <w:tr w:rsidR="004D5B33" w:rsidRPr="004D5B33">
        <w:trPr>
          <w:trHeight w:val="280"/>
          <w:jc w:val="center"/>
        </w:trPr>
        <w:tc>
          <w:tcPr>
            <w:tcW w:w="1107" w:type="pc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机器学习</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具有机器学习安全引擎，可以对用户</w:t>
            </w:r>
            <w:r w:rsidRPr="004D5B33">
              <w:rPr>
                <w:rFonts w:cstheme="minorBidi"/>
                <w:bCs/>
                <w:kern w:val="0"/>
              </w:rPr>
              <w:t>web</w:t>
            </w:r>
            <w:r w:rsidRPr="004D5B33">
              <w:rPr>
                <w:rFonts w:cstheme="minorBidi" w:hint="eastAsia"/>
                <w:bCs/>
                <w:kern w:val="0"/>
              </w:rPr>
              <w:t>业务系统建立安全的访问模型</w:t>
            </w:r>
            <w:r w:rsidRPr="004D5B33">
              <w:rPr>
                <w:rFonts w:cstheme="minorBidi"/>
                <w:bCs/>
                <w:kern w:val="0"/>
              </w:rPr>
              <w:t xml:space="preserve"> </w:t>
            </w:r>
            <w:r w:rsidRPr="004D5B33">
              <w:rPr>
                <w:rFonts w:cstheme="minorBidi" w:hint="eastAsia"/>
                <w:bCs/>
                <w:kern w:val="0"/>
              </w:rPr>
              <w:t>，学习的内容包括</w:t>
            </w:r>
            <w:r w:rsidRPr="004D5B33">
              <w:rPr>
                <w:rFonts w:cstheme="minorBidi"/>
                <w:bCs/>
                <w:kern w:val="0"/>
              </w:rPr>
              <w:t>URL</w:t>
            </w:r>
            <w:r w:rsidRPr="004D5B33">
              <w:rPr>
                <w:rFonts w:cstheme="minorBidi" w:hint="eastAsia"/>
                <w:bCs/>
                <w:kern w:val="0"/>
              </w:rPr>
              <w:t>地址、</w:t>
            </w:r>
            <w:r w:rsidRPr="004D5B33">
              <w:rPr>
                <w:rFonts w:cstheme="minorBidi"/>
                <w:bCs/>
                <w:kern w:val="0"/>
              </w:rPr>
              <w:t>URL</w:t>
            </w:r>
            <w:r w:rsidRPr="004D5B33">
              <w:rPr>
                <w:rFonts w:cstheme="minorBidi" w:hint="eastAsia"/>
                <w:bCs/>
                <w:kern w:val="0"/>
              </w:rPr>
              <w:t>请求参数等信息。</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CC</w:t>
            </w:r>
            <w:r w:rsidRPr="004D5B33">
              <w:rPr>
                <w:rFonts w:cstheme="minorBidi" w:hint="eastAsia"/>
                <w:bCs/>
                <w:kern w:val="0"/>
              </w:rPr>
              <w:t>防护功能</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支持根据细粒度条件对</w:t>
            </w:r>
            <w:r w:rsidRPr="004D5B33">
              <w:rPr>
                <w:rFonts w:cstheme="minorBidi" w:hint="eastAsia"/>
                <w:bCs/>
                <w:kern w:val="0"/>
              </w:rPr>
              <w:t>CC</w:t>
            </w:r>
            <w:r w:rsidRPr="004D5B33">
              <w:rPr>
                <w:rFonts w:cstheme="minorBidi" w:hint="eastAsia"/>
                <w:bCs/>
                <w:kern w:val="0"/>
              </w:rPr>
              <w:t>攻击进行检测和防护；匹配条件由</w:t>
            </w:r>
            <w:r w:rsidRPr="004D5B33">
              <w:rPr>
                <w:rFonts w:cstheme="minorBidi" w:hint="eastAsia"/>
                <w:bCs/>
                <w:kern w:val="0"/>
              </w:rPr>
              <w:t>URL</w:t>
            </w:r>
            <w:r w:rsidRPr="004D5B33">
              <w:rPr>
                <w:rFonts w:cstheme="minorBidi" w:hint="eastAsia"/>
                <w:bCs/>
                <w:kern w:val="0"/>
              </w:rPr>
              <w:t>参数、请求头部字段、目的</w:t>
            </w:r>
            <w:r w:rsidRPr="004D5B33">
              <w:rPr>
                <w:rFonts w:cstheme="minorBidi" w:hint="eastAsia"/>
                <w:bCs/>
                <w:kern w:val="0"/>
              </w:rPr>
              <w:t>IP</w:t>
            </w:r>
            <w:r w:rsidRPr="004D5B33">
              <w:rPr>
                <w:rFonts w:cstheme="minorBidi" w:hint="eastAsia"/>
                <w:bCs/>
                <w:kern w:val="0"/>
              </w:rPr>
              <w:t>、请求方法、地理位置组成；测量指标由请求速率、请求集中度、请求离散度组成；客户端检测对象由</w:t>
            </w:r>
            <w:r w:rsidRPr="004D5B33">
              <w:rPr>
                <w:rFonts w:cstheme="minorBidi" w:hint="eastAsia"/>
                <w:bCs/>
                <w:kern w:val="0"/>
              </w:rPr>
              <w:t>IP</w:t>
            </w:r>
            <w:r w:rsidRPr="004D5B33">
              <w:rPr>
                <w:rFonts w:cstheme="minorBidi" w:hint="eastAsia"/>
                <w:bCs/>
                <w:kern w:val="0"/>
              </w:rPr>
              <w:t>、</w:t>
            </w:r>
            <w:r w:rsidRPr="004D5B33">
              <w:rPr>
                <w:rFonts w:cstheme="minorBidi" w:hint="eastAsia"/>
                <w:bCs/>
                <w:kern w:val="0"/>
              </w:rPr>
              <w:t>IP</w:t>
            </w:r>
            <w:r w:rsidRPr="004D5B33">
              <w:rPr>
                <w:rFonts w:cstheme="minorBidi"/>
                <w:bCs/>
                <w:kern w:val="0"/>
              </w:rPr>
              <w:t>+</w:t>
            </w:r>
            <w:r w:rsidRPr="004D5B33">
              <w:rPr>
                <w:rFonts w:cstheme="minorBidi" w:hint="eastAsia"/>
                <w:bCs/>
                <w:kern w:val="0"/>
              </w:rPr>
              <w:t>URL</w:t>
            </w:r>
            <w:r w:rsidRPr="004D5B33">
              <w:rPr>
                <w:rFonts w:cstheme="minorBidi" w:hint="eastAsia"/>
                <w:bCs/>
                <w:kern w:val="0"/>
              </w:rPr>
              <w:t>、</w:t>
            </w:r>
            <w:r w:rsidRPr="004D5B33">
              <w:rPr>
                <w:rFonts w:cstheme="minorBidi" w:hint="eastAsia"/>
                <w:bCs/>
                <w:kern w:val="0"/>
              </w:rPr>
              <w:t>IP</w:t>
            </w:r>
            <w:r w:rsidRPr="004D5B33">
              <w:rPr>
                <w:rFonts w:cstheme="minorBidi"/>
                <w:bCs/>
                <w:kern w:val="0"/>
              </w:rPr>
              <w:t>+Use</w:t>
            </w:r>
            <w:r w:rsidRPr="004D5B33">
              <w:rPr>
                <w:rFonts w:cstheme="minorBidi" w:hint="eastAsia"/>
                <w:bCs/>
                <w:kern w:val="0"/>
              </w:rPr>
              <w:t>r</w:t>
            </w:r>
            <w:r w:rsidRPr="004D5B33">
              <w:rPr>
                <w:rFonts w:cstheme="minorBidi"/>
                <w:bCs/>
                <w:kern w:val="0"/>
              </w:rPr>
              <w:t>_Agent</w:t>
            </w:r>
            <w:r w:rsidRPr="004D5B33">
              <w:rPr>
                <w:rFonts w:cstheme="minorBidi" w:hint="eastAsia"/>
                <w:bCs/>
                <w:kern w:val="0"/>
              </w:rPr>
              <w:t>等参数组成；支持从请求头字段获取真实源</w:t>
            </w:r>
            <w:r w:rsidRPr="004D5B33">
              <w:rPr>
                <w:rFonts w:cstheme="minorBidi" w:hint="eastAsia"/>
                <w:bCs/>
                <w:kern w:val="0"/>
              </w:rPr>
              <w:t>IP</w:t>
            </w:r>
            <w:r w:rsidRPr="004D5B33">
              <w:rPr>
                <w:rFonts w:cstheme="minorBidi" w:hint="eastAsia"/>
                <w:bCs/>
                <w:kern w:val="0"/>
              </w:rPr>
              <w:t>地址</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安全审计</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能详细记录攻击事件的</w:t>
            </w:r>
            <w:r w:rsidRPr="004D5B33">
              <w:rPr>
                <w:rFonts w:cstheme="minorBidi" w:hint="eastAsia"/>
                <w:bCs/>
                <w:kern w:val="0"/>
              </w:rPr>
              <w:t>HTTP</w:t>
            </w:r>
            <w:r w:rsidRPr="004D5B33">
              <w:rPr>
                <w:rFonts w:cstheme="minorBidi" w:hint="eastAsia"/>
                <w:bCs/>
                <w:kern w:val="0"/>
              </w:rPr>
              <w:t>请求头信息，含请求的</w:t>
            </w:r>
            <w:r w:rsidRPr="004D5B33">
              <w:rPr>
                <w:rFonts w:cstheme="minorBidi" w:hint="eastAsia"/>
                <w:bCs/>
                <w:kern w:val="0"/>
              </w:rPr>
              <w:t>URL</w:t>
            </w:r>
            <w:r w:rsidRPr="004D5B33">
              <w:rPr>
                <w:rFonts w:cstheme="minorBidi" w:hint="eastAsia"/>
                <w:bCs/>
                <w:kern w:val="0"/>
              </w:rPr>
              <w:t>、</w:t>
            </w:r>
            <w:r w:rsidRPr="004D5B33">
              <w:rPr>
                <w:rFonts w:cstheme="minorBidi" w:hint="eastAsia"/>
                <w:bCs/>
                <w:kern w:val="0"/>
              </w:rPr>
              <w:t>UserAgent</w:t>
            </w:r>
            <w:r w:rsidRPr="004D5B33">
              <w:rPr>
                <w:rFonts w:cstheme="minorBidi" w:hint="eastAsia"/>
                <w:bCs/>
                <w:kern w:val="0"/>
              </w:rPr>
              <w:t>、</w:t>
            </w:r>
            <w:r w:rsidRPr="004D5B33">
              <w:rPr>
                <w:rFonts w:cstheme="minorBidi" w:hint="eastAsia"/>
                <w:bCs/>
                <w:kern w:val="0"/>
              </w:rPr>
              <w:t>POST</w:t>
            </w:r>
            <w:r w:rsidRPr="004D5B33">
              <w:rPr>
                <w:rFonts w:cstheme="minorBidi" w:hint="eastAsia"/>
                <w:bCs/>
                <w:kern w:val="0"/>
              </w:rPr>
              <w:t>内容，</w:t>
            </w:r>
            <w:r w:rsidRPr="004D5B33">
              <w:rPr>
                <w:rFonts w:cstheme="minorBidi" w:hint="eastAsia"/>
                <w:bCs/>
                <w:kern w:val="0"/>
              </w:rPr>
              <w:t>cookie</w:t>
            </w:r>
            <w:r w:rsidRPr="004D5B33">
              <w:rPr>
                <w:rFonts w:cstheme="minorBidi" w:hint="eastAsia"/>
                <w:bCs/>
                <w:kern w:val="0"/>
              </w:rPr>
              <w:t>等所有的请求头内容。</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能详细记录服务器响应头信息，服务器响应内容。</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日志记录</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支持记录应用防护日志、网络防护日志、</w:t>
            </w:r>
            <w:r w:rsidRPr="004D5B33">
              <w:rPr>
                <w:rFonts w:cstheme="minorBidi" w:hint="eastAsia"/>
                <w:bCs/>
                <w:kern w:val="0"/>
              </w:rPr>
              <w:t>CC</w:t>
            </w:r>
            <w:r w:rsidRPr="004D5B33">
              <w:rPr>
                <w:rFonts w:cstheme="minorBidi" w:hint="eastAsia"/>
                <w:bCs/>
                <w:kern w:val="0"/>
              </w:rPr>
              <w:t>防护日志、访问审计日志、操作日志、系统日志、升级日志。</w:t>
            </w:r>
          </w:p>
        </w:tc>
      </w:tr>
      <w:tr w:rsidR="004D5B33" w:rsidRPr="004D5B33">
        <w:trPr>
          <w:trHeight w:val="280"/>
          <w:jc w:val="center"/>
        </w:trPr>
        <w:tc>
          <w:tcPr>
            <w:tcW w:w="1107" w:type="pct"/>
            <w:vMerge w:val="restart"/>
            <w:tcBorders>
              <w:top w:val="single" w:sz="4" w:space="0" w:color="auto"/>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报表</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支持报表导出为</w:t>
            </w:r>
            <w:r w:rsidRPr="004D5B33">
              <w:rPr>
                <w:rFonts w:cstheme="minorBidi" w:hint="eastAsia"/>
                <w:bCs/>
                <w:kern w:val="0"/>
              </w:rPr>
              <w:t>Word</w:t>
            </w:r>
            <w:r w:rsidRPr="004D5B33">
              <w:rPr>
                <w:rFonts w:cstheme="minorBidi" w:hint="eastAsia"/>
                <w:bCs/>
                <w:kern w:val="0"/>
              </w:rPr>
              <w:t>、</w:t>
            </w:r>
            <w:r w:rsidRPr="004D5B33">
              <w:rPr>
                <w:rFonts w:cstheme="minorBidi" w:hint="eastAsia"/>
                <w:bCs/>
                <w:kern w:val="0"/>
              </w:rPr>
              <w:t>pdf</w:t>
            </w:r>
            <w:r w:rsidRPr="004D5B33">
              <w:rPr>
                <w:rFonts w:cstheme="minorBidi" w:hint="eastAsia"/>
                <w:bCs/>
                <w:kern w:val="0"/>
              </w:rPr>
              <w:t>、</w:t>
            </w:r>
            <w:r w:rsidRPr="004D5B33">
              <w:rPr>
                <w:rFonts w:cstheme="minorBidi" w:hint="eastAsia"/>
                <w:bCs/>
                <w:kern w:val="0"/>
              </w:rPr>
              <w:t>html</w:t>
            </w:r>
            <w:r w:rsidRPr="004D5B33">
              <w:rPr>
                <w:rFonts w:cstheme="minorBidi" w:hint="eastAsia"/>
                <w:bCs/>
                <w:kern w:val="0"/>
              </w:rPr>
              <w:t>等多种格式。</w:t>
            </w:r>
          </w:p>
        </w:tc>
      </w:tr>
      <w:tr w:rsidR="004D5B33" w:rsidRPr="004D5B33">
        <w:trPr>
          <w:trHeight w:val="280"/>
          <w:jc w:val="center"/>
        </w:trPr>
        <w:tc>
          <w:tcPr>
            <w:tcW w:w="1107" w:type="pct"/>
            <w:vMerge/>
            <w:tcBorders>
              <w:left w:val="single" w:sz="4" w:space="0" w:color="auto"/>
              <w:bottom w:val="single" w:sz="4" w:space="0" w:color="auto"/>
              <w:right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theme="minorBidi"/>
                <w:bCs/>
                <w:kern w:val="0"/>
              </w:rPr>
            </w:pP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支持定时报表，并发送到管理员邮箱。</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管理方式</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w:t>
            </w:r>
            <w:r w:rsidRPr="004D5B33">
              <w:rPr>
                <w:rFonts w:cstheme="minorBidi" w:hint="eastAsia"/>
                <w:bCs/>
                <w:kern w:val="0"/>
              </w:rPr>
              <w:t>HTTPS</w:t>
            </w:r>
            <w:r w:rsidRPr="004D5B33">
              <w:rPr>
                <w:rFonts w:cstheme="minorBidi" w:hint="eastAsia"/>
                <w:bCs/>
                <w:kern w:val="0"/>
              </w:rPr>
              <w:t>方式进行设备管理。</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账户管理</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设备管理采用管理员与审计员分离。</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告警方式</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支持</w:t>
            </w:r>
            <w:r w:rsidRPr="004D5B33">
              <w:rPr>
                <w:rFonts w:cstheme="minorBidi" w:hint="eastAsia"/>
                <w:bCs/>
                <w:kern w:val="0"/>
              </w:rPr>
              <w:t>Syslog</w:t>
            </w:r>
            <w:r w:rsidRPr="004D5B33">
              <w:rPr>
                <w:rFonts w:cstheme="minorBidi" w:hint="eastAsia"/>
                <w:bCs/>
                <w:kern w:val="0"/>
              </w:rPr>
              <w:t>、手机短信、邮件等多种告警方式。</w:t>
            </w:r>
          </w:p>
        </w:tc>
      </w:tr>
      <w:tr w:rsidR="004D5B33" w:rsidRPr="004D5B33">
        <w:trPr>
          <w:trHeight w:val="280"/>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规则升级</w:t>
            </w:r>
          </w:p>
        </w:tc>
        <w:tc>
          <w:tcPr>
            <w:tcW w:w="3892" w:type="pct"/>
            <w:tcBorders>
              <w:top w:val="single" w:sz="4" w:space="0" w:color="auto"/>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规则库支持手工、在线升级两种方式，在线升级可支持规则定时检查新版本和在线更新，确保</w:t>
            </w:r>
            <w:r w:rsidRPr="004D5B33">
              <w:rPr>
                <w:rFonts w:cstheme="minorBidi" w:hint="eastAsia"/>
                <w:bCs/>
                <w:kern w:val="0"/>
              </w:rPr>
              <w:t>WAF</w:t>
            </w:r>
            <w:r w:rsidRPr="004D5B33">
              <w:rPr>
                <w:rFonts w:cstheme="minorBidi" w:hint="eastAsia"/>
                <w:bCs/>
                <w:kern w:val="0"/>
              </w:rPr>
              <w:t>能够针对新型的、突发型的</w:t>
            </w:r>
            <w:r w:rsidRPr="004D5B33">
              <w:rPr>
                <w:rFonts w:cstheme="minorBidi" w:hint="eastAsia"/>
                <w:bCs/>
                <w:kern w:val="0"/>
              </w:rPr>
              <w:t>Web</w:t>
            </w:r>
            <w:r w:rsidRPr="004D5B33">
              <w:rPr>
                <w:rFonts w:cstheme="minorBidi" w:hint="eastAsia"/>
                <w:bCs/>
                <w:kern w:val="0"/>
              </w:rPr>
              <w:t>攻击进行防护。</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r w:rsidRPr="004D5B33">
        <w:rPr>
          <w:rFonts w:cs="Arial" w:hint="eastAsia"/>
          <w:bCs/>
        </w:rPr>
        <w:t>15.</w:t>
      </w:r>
      <w:r w:rsidRPr="004D5B33">
        <w:rPr>
          <w:rFonts w:cs="Arial" w:hint="eastAsia"/>
          <w:bCs/>
        </w:rPr>
        <w:t>服务器</w:t>
      </w:r>
      <w:r w:rsidRPr="004D5B33">
        <w:rPr>
          <w:rFonts w:cs="宋体" w:hint="eastAsia"/>
          <w:kern w:val="0"/>
          <w:lang w:bidi="ar"/>
        </w:rPr>
        <w:t>杀毒软件</w:t>
      </w:r>
      <w:r w:rsidRPr="004D5B33">
        <w:rPr>
          <w:rFonts w:cs="宋体" w:hint="eastAsia"/>
          <w:kern w:val="0"/>
          <w:lang w:bidi="ar"/>
        </w:rPr>
        <w:t xml:space="preserve"> 20</w:t>
      </w:r>
      <w:r w:rsidRPr="004D5B33">
        <w:rPr>
          <w:rFonts w:cs="宋体" w:hint="eastAsia"/>
          <w:kern w:val="0"/>
          <w:lang w:bidi="ar"/>
        </w:rPr>
        <w:t>个点位</w:t>
      </w:r>
    </w:p>
    <w:tbl>
      <w:tblPr>
        <w:tblStyle w:val="af"/>
        <w:tblW w:w="8279" w:type="dxa"/>
        <w:tblInd w:w="137" w:type="dxa"/>
        <w:tblLayout w:type="fixed"/>
        <w:tblLook w:val="04A0" w:firstRow="1" w:lastRow="0" w:firstColumn="1" w:lastColumn="0" w:noHBand="0" w:noVBand="1"/>
      </w:tblPr>
      <w:tblGrid>
        <w:gridCol w:w="1307"/>
        <w:gridCol w:w="6972"/>
      </w:tblGrid>
      <w:tr w:rsidR="004D5B33" w:rsidRPr="004D5B33">
        <w:trPr>
          <w:trHeight w:val="272"/>
        </w:trPr>
        <w:tc>
          <w:tcPr>
            <w:tcW w:w="1307" w:type="dxa"/>
          </w:tcPr>
          <w:p w:rsidR="00FA6531" w:rsidRPr="004D5B33" w:rsidRDefault="007451AE">
            <w:pPr>
              <w:spacing w:line="300" w:lineRule="exact"/>
              <w:ind w:firstLineChars="0" w:firstLine="0"/>
              <w:jc w:val="center"/>
              <w:rPr>
                <w:bCs/>
              </w:rPr>
            </w:pPr>
            <w:r w:rsidRPr="004D5B33">
              <w:rPr>
                <w:rFonts w:hint="eastAsia"/>
                <w:bCs/>
              </w:rPr>
              <w:t>指标项</w:t>
            </w:r>
          </w:p>
        </w:tc>
        <w:tc>
          <w:tcPr>
            <w:tcW w:w="6972" w:type="dxa"/>
          </w:tcPr>
          <w:p w:rsidR="00FA6531" w:rsidRPr="004D5B33" w:rsidRDefault="007451AE">
            <w:pPr>
              <w:spacing w:line="300" w:lineRule="exact"/>
              <w:ind w:firstLineChars="0" w:firstLine="0"/>
              <w:jc w:val="center"/>
              <w:rPr>
                <w:bCs/>
              </w:rPr>
            </w:pPr>
            <w:r w:rsidRPr="004D5B33">
              <w:rPr>
                <w:rFonts w:hint="eastAsia"/>
                <w:bCs/>
              </w:rPr>
              <w:t>参数要求</w:t>
            </w:r>
          </w:p>
        </w:tc>
      </w:tr>
      <w:tr w:rsidR="004D5B33" w:rsidRPr="004D5B33">
        <w:trPr>
          <w:trHeight w:val="272"/>
        </w:trPr>
        <w:tc>
          <w:tcPr>
            <w:tcW w:w="1307" w:type="dxa"/>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产品要求</w:t>
            </w:r>
          </w:p>
        </w:tc>
        <w:tc>
          <w:tcPr>
            <w:tcW w:w="6972" w:type="dxa"/>
          </w:tcPr>
          <w:p w:rsidR="00FA6531" w:rsidRPr="004D5B33" w:rsidRDefault="007451AE">
            <w:pPr>
              <w:pStyle w:val="af3"/>
              <w:spacing w:line="300" w:lineRule="exact"/>
              <w:rPr>
                <w:rFonts w:ascii="宋体" w:hAnsi="宋体"/>
                <w:bCs/>
                <w:sz w:val="24"/>
                <w:szCs w:val="24"/>
              </w:rPr>
            </w:pPr>
            <w:r w:rsidRPr="004D5B33">
              <w:rPr>
                <w:rFonts w:ascii="宋体" w:hAnsi="宋体" w:hint="eastAsia"/>
                <w:bCs/>
                <w:sz w:val="24"/>
                <w:szCs w:val="24"/>
              </w:rPr>
              <w:t>选用产品支持国产化环境，服务器防护授权数量不少于</w:t>
            </w:r>
            <w:r w:rsidRPr="004D5B33">
              <w:rPr>
                <w:rFonts w:ascii="宋体" w:hAnsi="宋体"/>
                <w:bCs/>
                <w:sz w:val="24"/>
                <w:szCs w:val="24"/>
              </w:rPr>
              <w:t>20</w:t>
            </w:r>
            <w:r w:rsidRPr="004D5B33">
              <w:rPr>
                <w:rFonts w:ascii="宋体" w:hAnsi="宋体" w:hint="eastAsia"/>
                <w:bCs/>
                <w:sz w:val="24"/>
                <w:szCs w:val="24"/>
              </w:rPr>
              <w:t>个；</w:t>
            </w:r>
          </w:p>
        </w:tc>
      </w:tr>
      <w:tr w:rsidR="004D5B33" w:rsidRPr="004D5B33">
        <w:trPr>
          <w:trHeight w:val="534"/>
        </w:trPr>
        <w:tc>
          <w:tcPr>
            <w:tcW w:w="1307" w:type="dxa"/>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维保要求</w:t>
            </w:r>
          </w:p>
        </w:tc>
        <w:tc>
          <w:tcPr>
            <w:tcW w:w="6972" w:type="dxa"/>
          </w:tcPr>
          <w:p w:rsidR="00FA6531" w:rsidRPr="004D5B33" w:rsidRDefault="007451AE">
            <w:pPr>
              <w:pStyle w:val="af3"/>
              <w:spacing w:line="300" w:lineRule="exact"/>
              <w:rPr>
                <w:rFonts w:ascii="宋体" w:hAnsi="宋体"/>
                <w:bCs/>
                <w:sz w:val="24"/>
                <w:szCs w:val="24"/>
              </w:rPr>
            </w:pPr>
            <w:r w:rsidRPr="004D5B33">
              <w:rPr>
                <w:rFonts w:ascii="宋体" w:hAnsi="宋体" w:hint="eastAsia"/>
                <w:bCs/>
                <w:sz w:val="24"/>
                <w:szCs w:val="24"/>
              </w:rPr>
              <w:t>所有产品提供</w:t>
            </w:r>
            <w:r w:rsidRPr="004D5B33">
              <w:rPr>
                <w:rFonts w:ascii="宋体" w:hAnsi="宋体" w:hint="eastAsia"/>
                <w:bCs/>
                <w:sz w:val="24"/>
                <w:szCs w:val="24"/>
              </w:rPr>
              <w:t>5</w:t>
            </w:r>
            <w:r w:rsidRPr="004D5B33">
              <w:rPr>
                <w:rFonts w:ascii="宋体" w:hAnsi="宋体" w:hint="eastAsia"/>
                <w:bCs/>
                <w:sz w:val="24"/>
                <w:szCs w:val="24"/>
              </w:rPr>
              <w:t>年原厂维保，所有产品最终用户归属上海市第六人民医院并提供查询途径；</w:t>
            </w:r>
          </w:p>
        </w:tc>
      </w:tr>
      <w:tr w:rsidR="004D5B33" w:rsidRPr="004D5B33">
        <w:trPr>
          <w:trHeight w:val="3157"/>
        </w:trPr>
        <w:tc>
          <w:tcPr>
            <w:tcW w:w="1307" w:type="dxa"/>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t>服务器端支持系统</w:t>
            </w:r>
          </w:p>
        </w:tc>
        <w:tc>
          <w:tcPr>
            <w:tcW w:w="6972" w:type="dxa"/>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RedHat 7.6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 xml:space="preserve">CentOS 7.3 </w:t>
            </w:r>
            <w:r w:rsidRPr="004D5B33">
              <w:rPr>
                <w:rFonts w:ascii="宋体" w:hAnsi="宋体"/>
                <w:bCs/>
                <w:sz w:val="24"/>
                <w:szCs w:val="24"/>
              </w:rPr>
              <w:t>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7.4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7.5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7.6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7.7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7.8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CentOS 8.1 x86_64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 xml:space="preserve">UOS 1020 </w:t>
            </w:r>
            <w:r w:rsidRPr="004D5B33">
              <w:rPr>
                <w:rFonts w:ascii="宋体" w:hAnsi="宋体"/>
                <w:bCs/>
                <w:sz w:val="24"/>
                <w:szCs w:val="24"/>
              </w:rPr>
              <w:t>服务器版操作系统</w:t>
            </w:r>
            <w:r w:rsidRPr="004D5B33">
              <w:rPr>
                <w:rFonts w:ascii="宋体" w:hAnsi="宋体"/>
                <w:bCs/>
                <w:sz w:val="24"/>
                <w:szCs w:val="24"/>
              </w:rPr>
              <w:t xml:space="preserve"> arm64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 xml:space="preserve">UOS 1020e </w:t>
            </w:r>
            <w:r w:rsidRPr="004D5B33">
              <w:rPr>
                <w:rFonts w:ascii="宋体" w:hAnsi="宋体"/>
                <w:bCs/>
                <w:sz w:val="24"/>
                <w:szCs w:val="24"/>
              </w:rPr>
              <w:t>服务器版操作系统</w:t>
            </w:r>
            <w:r w:rsidRPr="004D5B33">
              <w:rPr>
                <w:rFonts w:ascii="宋体" w:hAnsi="宋体"/>
                <w:bCs/>
                <w:sz w:val="24"/>
                <w:szCs w:val="24"/>
              </w:rPr>
              <w:t xml:space="preserve"> arm64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银河麒麟</w:t>
            </w:r>
            <w:r w:rsidRPr="004D5B33">
              <w:rPr>
                <w:rFonts w:ascii="宋体" w:hAnsi="宋体"/>
                <w:bCs/>
                <w:sz w:val="24"/>
                <w:szCs w:val="24"/>
              </w:rPr>
              <w:t xml:space="preserve"> V10 SP1 </w:t>
            </w:r>
            <w:r w:rsidRPr="004D5B33">
              <w:rPr>
                <w:rFonts w:ascii="宋体" w:hAnsi="宋体"/>
                <w:bCs/>
                <w:sz w:val="24"/>
                <w:szCs w:val="24"/>
              </w:rPr>
              <w:t>服务器版</w:t>
            </w:r>
            <w:r w:rsidRPr="004D5B33">
              <w:rPr>
                <w:rFonts w:ascii="宋体" w:hAnsi="宋体"/>
                <w:bCs/>
                <w:sz w:val="24"/>
                <w:szCs w:val="24"/>
              </w:rPr>
              <w:t xml:space="preserve"> arm64</w:t>
            </w:r>
          </w:p>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银河麒麟</w:t>
            </w:r>
            <w:r w:rsidRPr="004D5B33">
              <w:rPr>
                <w:rFonts w:ascii="宋体" w:hAnsi="宋体"/>
                <w:bCs/>
                <w:sz w:val="24"/>
                <w:szCs w:val="24"/>
              </w:rPr>
              <w:t xml:space="preserve"> V10 SP1 </w:t>
            </w:r>
            <w:r w:rsidRPr="004D5B33">
              <w:rPr>
                <w:rFonts w:ascii="宋体" w:hAnsi="宋体"/>
                <w:bCs/>
                <w:sz w:val="24"/>
                <w:szCs w:val="24"/>
              </w:rPr>
              <w:t>服务器版</w:t>
            </w:r>
            <w:r w:rsidRPr="004D5B33">
              <w:rPr>
                <w:rFonts w:ascii="宋体" w:hAnsi="宋体"/>
                <w:bCs/>
                <w:sz w:val="24"/>
                <w:szCs w:val="24"/>
              </w:rPr>
              <w:t xml:space="preserve"> x86_64</w:t>
            </w:r>
          </w:p>
        </w:tc>
      </w:tr>
      <w:tr w:rsidR="004D5B33" w:rsidRPr="004D5B33">
        <w:trPr>
          <w:trHeight w:val="534"/>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t>管理</w:t>
            </w: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产品采用</w:t>
            </w:r>
            <w:r w:rsidRPr="004D5B33">
              <w:rPr>
                <w:rFonts w:ascii="宋体" w:hAnsi="宋体"/>
                <w:bCs/>
                <w:sz w:val="24"/>
                <w:szCs w:val="24"/>
              </w:rPr>
              <w:t>B/S</w:t>
            </w:r>
            <w:r w:rsidRPr="004D5B33">
              <w:rPr>
                <w:rFonts w:ascii="宋体" w:hAnsi="宋体"/>
                <w:bCs/>
                <w:sz w:val="24"/>
                <w:szCs w:val="24"/>
              </w:rPr>
              <w:t>架构，支持通过</w:t>
            </w:r>
            <w:r w:rsidRPr="004D5B33">
              <w:rPr>
                <w:rFonts w:ascii="宋体" w:hAnsi="宋体"/>
                <w:bCs/>
                <w:sz w:val="24"/>
                <w:szCs w:val="24"/>
              </w:rPr>
              <w:t>HTTPS</w:t>
            </w:r>
            <w:r w:rsidRPr="004D5B33">
              <w:rPr>
                <w:rFonts w:ascii="宋体" w:hAnsi="宋体"/>
                <w:bCs/>
                <w:sz w:val="24"/>
                <w:szCs w:val="24"/>
              </w:rPr>
              <w:t>方式登录管理控制台，管理控制台访问需进行</w:t>
            </w:r>
            <w:r w:rsidRPr="004D5B33">
              <w:rPr>
                <w:rFonts w:ascii="宋体" w:hAnsi="宋体"/>
                <w:bCs/>
                <w:sz w:val="24"/>
                <w:szCs w:val="24"/>
              </w:rPr>
              <w:t>加密访问</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管理端可以统计威胁类型分布、受影响客户端</w:t>
            </w:r>
            <w:r w:rsidRPr="004D5B33">
              <w:rPr>
                <w:rFonts w:ascii="宋体" w:hAnsi="宋体"/>
                <w:bCs/>
                <w:sz w:val="24"/>
                <w:szCs w:val="24"/>
              </w:rPr>
              <w:t>TOP5</w:t>
            </w:r>
            <w:r w:rsidRPr="004D5B33">
              <w:rPr>
                <w:rFonts w:ascii="宋体" w:hAnsi="宋体"/>
                <w:bCs/>
                <w:sz w:val="24"/>
                <w:szCs w:val="24"/>
              </w:rPr>
              <w:t>、爆发病毒</w:t>
            </w:r>
            <w:r w:rsidRPr="004D5B33">
              <w:rPr>
                <w:rFonts w:ascii="宋体" w:hAnsi="宋体"/>
                <w:bCs/>
                <w:sz w:val="24"/>
                <w:szCs w:val="24"/>
              </w:rPr>
              <w:t>Top5</w:t>
            </w:r>
            <w:r w:rsidRPr="004D5B33">
              <w:rPr>
                <w:rFonts w:ascii="宋体" w:hAnsi="宋体"/>
                <w:bCs/>
                <w:sz w:val="24"/>
                <w:szCs w:val="24"/>
              </w:rPr>
              <w:t>等信息</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可以利用</w:t>
            </w:r>
            <w:r w:rsidRPr="004D5B33">
              <w:rPr>
                <w:rFonts w:ascii="宋体" w:hAnsi="宋体"/>
                <w:bCs/>
                <w:sz w:val="24"/>
                <w:szCs w:val="24"/>
              </w:rPr>
              <w:t>IP</w:t>
            </w:r>
            <w:r w:rsidRPr="004D5B33">
              <w:rPr>
                <w:rFonts w:ascii="宋体" w:hAnsi="宋体"/>
                <w:bCs/>
                <w:sz w:val="24"/>
                <w:szCs w:val="24"/>
              </w:rPr>
              <w:t>地址、设备</w:t>
            </w:r>
            <w:r w:rsidRPr="004D5B33">
              <w:rPr>
                <w:rFonts w:ascii="宋体" w:hAnsi="宋体"/>
                <w:bCs/>
                <w:sz w:val="24"/>
                <w:szCs w:val="24"/>
              </w:rPr>
              <w:t>ID</w:t>
            </w:r>
            <w:r w:rsidRPr="004D5B33">
              <w:rPr>
                <w:rFonts w:ascii="宋体" w:hAnsi="宋体"/>
                <w:bCs/>
                <w:sz w:val="24"/>
                <w:szCs w:val="24"/>
              </w:rPr>
              <w:t>、操作系统的关联信息过滤客户端</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客户端支持多级分组管理，支持多级分组的创建、删除、移动至新分组</w:t>
            </w:r>
            <w:r w:rsidRPr="004D5B33">
              <w:rPr>
                <w:rFonts w:ascii="宋体" w:hAnsi="宋体" w:hint="eastAsia"/>
                <w:bCs/>
                <w:sz w:val="24"/>
                <w:szCs w:val="24"/>
              </w:rPr>
              <w:t>，提供相关功能截图</w:t>
            </w:r>
          </w:p>
        </w:tc>
      </w:tr>
      <w:tr w:rsidR="004D5B33" w:rsidRPr="004D5B33">
        <w:trPr>
          <w:trHeight w:val="534"/>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t>风险洞察</w:t>
            </w: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支持对系统整体和单个终端进行安全风险评估，提供安全评分和等级</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支持统计并折线图展示最近</w:t>
            </w:r>
            <w:r w:rsidRPr="004D5B33">
              <w:rPr>
                <w:rFonts w:ascii="宋体" w:hAnsi="宋体"/>
                <w:bCs/>
                <w:sz w:val="24"/>
                <w:szCs w:val="24"/>
              </w:rPr>
              <w:t>24</w:t>
            </w:r>
            <w:r w:rsidRPr="004D5B33">
              <w:rPr>
                <w:rFonts w:ascii="宋体" w:hAnsi="宋体"/>
                <w:bCs/>
                <w:sz w:val="24"/>
                <w:szCs w:val="24"/>
              </w:rPr>
              <w:t>小时、</w:t>
            </w:r>
            <w:r w:rsidRPr="004D5B33">
              <w:rPr>
                <w:rFonts w:ascii="宋体" w:hAnsi="宋体"/>
                <w:bCs/>
                <w:sz w:val="24"/>
                <w:szCs w:val="24"/>
              </w:rPr>
              <w:t>7</w:t>
            </w:r>
            <w:r w:rsidRPr="004D5B33">
              <w:rPr>
                <w:rFonts w:ascii="宋体" w:hAnsi="宋体"/>
                <w:bCs/>
                <w:sz w:val="24"/>
                <w:szCs w:val="24"/>
              </w:rPr>
              <w:t>天、</w:t>
            </w:r>
            <w:r w:rsidRPr="004D5B33">
              <w:rPr>
                <w:rFonts w:ascii="宋体" w:hAnsi="宋体"/>
                <w:bCs/>
                <w:sz w:val="24"/>
                <w:szCs w:val="24"/>
              </w:rPr>
              <w:t>30</w:t>
            </w:r>
            <w:r w:rsidRPr="004D5B33">
              <w:rPr>
                <w:rFonts w:ascii="宋体" w:hAnsi="宋体"/>
                <w:bCs/>
                <w:sz w:val="24"/>
                <w:szCs w:val="24"/>
              </w:rPr>
              <w:t>天的安全评分趋势</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评分标准按分数区间默认分为</w:t>
            </w:r>
            <w:r w:rsidRPr="004D5B33">
              <w:rPr>
                <w:rFonts w:ascii="宋体" w:hAnsi="宋体"/>
                <w:bCs/>
                <w:sz w:val="24"/>
                <w:szCs w:val="24"/>
              </w:rPr>
              <w:t>4</w:t>
            </w:r>
            <w:r w:rsidRPr="004D5B33">
              <w:rPr>
                <w:rFonts w:ascii="宋体" w:hAnsi="宋体"/>
                <w:bCs/>
                <w:sz w:val="24"/>
                <w:szCs w:val="24"/>
              </w:rPr>
              <w:t>个等级：高危、中危、低危、安全。支持用户自定义评分标准</w:t>
            </w:r>
          </w:p>
        </w:tc>
      </w:tr>
      <w:tr w:rsidR="004D5B33" w:rsidRPr="004D5B33">
        <w:trPr>
          <w:trHeight w:val="796"/>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支持统计并呈现最近</w:t>
            </w:r>
            <w:r w:rsidRPr="004D5B33">
              <w:rPr>
                <w:rFonts w:ascii="宋体" w:hAnsi="宋体"/>
                <w:bCs/>
                <w:sz w:val="24"/>
                <w:szCs w:val="24"/>
              </w:rPr>
              <w:t>24</w:t>
            </w:r>
            <w:r w:rsidRPr="004D5B33">
              <w:rPr>
                <w:rFonts w:ascii="宋体" w:hAnsi="宋体"/>
                <w:bCs/>
                <w:sz w:val="24"/>
                <w:szCs w:val="24"/>
              </w:rPr>
              <w:t>小时、</w:t>
            </w:r>
            <w:r w:rsidRPr="004D5B33">
              <w:rPr>
                <w:rFonts w:ascii="宋体" w:hAnsi="宋体"/>
                <w:bCs/>
                <w:sz w:val="24"/>
                <w:szCs w:val="24"/>
              </w:rPr>
              <w:t>7</w:t>
            </w:r>
            <w:r w:rsidRPr="004D5B33">
              <w:rPr>
                <w:rFonts w:ascii="宋体" w:hAnsi="宋体"/>
                <w:bCs/>
                <w:sz w:val="24"/>
                <w:szCs w:val="24"/>
              </w:rPr>
              <w:t>天、</w:t>
            </w:r>
            <w:r w:rsidRPr="004D5B33">
              <w:rPr>
                <w:rFonts w:ascii="宋体" w:hAnsi="宋体"/>
                <w:bCs/>
                <w:sz w:val="24"/>
                <w:szCs w:val="24"/>
              </w:rPr>
              <w:t>30</w:t>
            </w:r>
            <w:r w:rsidRPr="004D5B33">
              <w:rPr>
                <w:rFonts w:ascii="宋体" w:hAnsi="宋体"/>
                <w:bCs/>
                <w:sz w:val="24"/>
                <w:szCs w:val="24"/>
              </w:rPr>
              <w:t>天的失陷检测事件趋势折线图。统计的事件类型包括：挖矿、勒索、</w:t>
            </w:r>
            <w:r w:rsidRPr="004D5B33">
              <w:rPr>
                <w:rFonts w:ascii="宋体" w:hAnsi="宋体"/>
                <w:bCs/>
                <w:sz w:val="24"/>
                <w:szCs w:val="24"/>
              </w:rPr>
              <w:t>APT</w:t>
            </w:r>
            <w:r w:rsidRPr="004D5B33">
              <w:rPr>
                <w:rFonts w:ascii="宋体" w:hAnsi="宋体"/>
                <w:bCs/>
                <w:sz w:val="24"/>
                <w:szCs w:val="24"/>
              </w:rPr>
              <w:t>攻击、僵尸网络、恶意软件等</w:t>
            </w:r>
            <w:r w:rsidRPr="004D5B33">
              <w:rPr>
                <w:rFonts w:ascii="宋体" w:hAnsi="宋体" w:hint="eastAsia"/>
                <w:bCs/>
                <w:sz w:val="24"/>
                <w:szCs w:val="24"/>
              </w:rPr>
              <w:t>，提供相关功能截图</w:t>
            </w:r>
          </w:p>
        </w:tc>
      </w:tr>
      <w:tr w:rsidR="004D5B33" w:rsidRPr="004D5B33">
        <w:trPr>
          <w:trHeight w:val="272"/>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t>安全防护</w:t>
            </w: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提供自主知识产权的防病毒引擎；</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产品能够实时监控并清除来自各种途径的病毒、木马、蠕虫、恶意软件、勒索软件、黑客工具等恶意威胁；</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提供</w:t>
            </w:r>
            <w:r w:rsidRPr="004D5B33">
              <w:rPr>
                <w:rFonts w:ascii="宋体" w:hAnsi="宋体"/>
                <w:bCs/>
                <w:sz w:val="24"/>
                <w:szCs w:val="24"/>
              </w:rPr>
              <w:t>U</w:t>
            </w:r>
            <w:r w:rsidRPr="004D5B33">
              <w:rPr>
                <w:rFonts w:ascii="宋体" w:hAnsi="宋体"/>
                <w:bCs/>
                <w:sz w:val="24"/>
                <w:szCs w:val="24"/>
              </w:rPr>
              <w:t>盘扫描，可实时发现</w:t>
            </w:r>
            <w:r w:rsidRPr="004D5B33">
              <w:rPr>
                <w:rFonts w:ascii="宋体" w:hAnsi="宋体"/>
                <w:bCs/>
                <w:sz w:val="24"/>
                <w:szCs w:val="24"/>
              </w:rPr>
              <w:t>U</w:t>
            </w:r>
            <w:r w:rsidRPr="004D5B33">
              <w:rPr>
                <w:rFonts w:ascii="宋体" w:hAnsi="宋体"/>
                <w:bCs/>
                <w:sz w:val="24"/>
                <w:szCs w:val="24"/>
              </w:rPr>
              <w:t>盘里的病毒或恶意软件</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为适应配置低的终端需求，不影响生产办公，终端在进行手动以及预设扫描时必须可以设置扫描时</w:t>
            </w:r>
            <w:r w:rsidRPr="004D5B33">
              <w:rPr>
                <w:rFonts w:ascii="宋体" w:hAnsi="宋体"/>
                <w:bCs/>
                <w:sz w:val="24"/>
                <w:szCs w:val="24"/>
              </w:rPr>
              <w:t>CPU</w:t>
            </w:r>
            <w:r w:rsidRPr="004D5B33">
              <w:rPr>
                <w:rFonts w:ascii="宋体" w:hAnsi="宋体"/>
                <w:bCs/>
                <w:sz w:val="24"/>
                <w:szCs w:val="24"/>
              </w:rPr>
              <w:t>占用比例，分高、中、低三个级别。低消耗下</w:t>
            </w:r>
            <w:r w:rsidRPr="004D5B33">
              <w:rPr>
                <w:rFonts w:ascii="宋体" w:hAnsi="宋体"/>
                <w:bCs/>
                <w:sz w:val="24"/>
                <w:szCs w:val="24"/>
              </w:rPr>
              <w:t>CPU</w:t>
            </w:r>
            <w:r w:rsidRPr="004D5B33">
              <w:rPr>
                <w:rFonts w:ascii="宋体" w:hAnsi="宋体"/>
                <w:bCs/>
                <w:sz w:val="24"/>
                <w:szCs w:val="24"/>
              </w:rPr>
              <w:t>高于</w:t>
            </w:r>
            <w:r w:rsidRPr="004D5B33">
              <w:rPr>
                <w:rFonts w:ascii="宋体" w:hAnsi="宋体"/>
                <w:bCs/>
                <w:sz w:val="24"/>
                <w:szCs w:val="24"/>
              </w:rPr>
              <w:t>20%</w:t>
            </w:r>
            <w:r w:rsidRPr="004D5B33">
              <w:rPr>
                <w:rFonts w:ascii="宋体" w:hAnsi="宋体"/>
                <w:bCs/>
                <w:sz w:val="24"/>
                <w:szCs w:val="24"/>
              </w:rPr>
              <w:t>则暂停扫描以保证正常办公要求</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具备爆发阻止功能，管理端可配置爆发阻止策略，封堵共享目录</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具备机器学习能力，提供产品功能截图</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支持检测全局可疑站点（</w:t>
            </w:r>
            <w:r w:rsidRPr="004D5B33">
              <w:rPr>
                <w:rFonts w:ascii="宋体" w:hAnsi="宋体"/>
                <w:bCs/>
                <w:sz w:val="24"/>
                <w:szCs w:val="24"/>
              </w:rPr>
              <w:t>C&amp;C)</w:t>
            </w:r>
            <w:r w:rsidRPr="004D5B33">
              <w:rPr>
                <w:rFonts w:ascii="宋体" w:hAnsi="宋体"/>
                <w:bCs/>
                <w:sz w:val="24"/>
                <w:szCs w:val="24"/>
              </w:rPr>
              <w:t>识别，监控可疑站点的连接，并提供记录或者阻止的处理措施；</w:t>
            </w:r>
          </w:p>
        </w:tc>
      </w:tr>
      <w:tr w:rsidR="004D5B33" w:rsidRPr="004D5B33">
        <w:trPr>
          <w:trHeight w:val="796"/>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lastRenderedPageBreak/>
              <w:t>检测与响应</w:t>
            </w:r>
          </w:p>
        </w:tc>
        <w:tc>
          <w:tcPr>
            <w:tcW w:w="6972" w:type="dxa"/>
            <w:tcBorders>
              <w:top w:val="single" w:sz="4" w:space="0" w:color="1F2329"/>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基于性能和业务需求，可配置探针记录内容（文件，进程，网络，注册表和系统事件）的详细程度，支持</w:t>
            </w:r>
            <w:r w:rsidRPr="004D5B33">
              <w:rPr>
                <w:rFonts w:ascii="宋体" w:hAnsi="宋体"/>
                <w:bCs/>
                <w:sz w:val="24"/>
                <w:szCs w:val="24"/>
              </w:rPr>
              <w:t>”</w:t>
            </w:r>
            <w:r w:rsidRPr="004D5B33">
              <w:rPr>
                <w:rFonts w:ascii="宋体" w:hAnsi="宋体"/>
                <w:bCs/>
                <w:sz w:val="24"/>
                <w:szCs w:val="24"/>
              </w:rPr>
              <w:t>标准级</w:t>
            </w:r>
            <w:r w:rsidRPr="004D5B33">
              <w:rPr>
                <w:rFonts w:ascii="宋体" w:hAnsi="宋体"/>
                <w:bCs/>
                <w:sz w:val="24"/>
                <w:szCs w:val="24"/>
              </w:rPr>
              <w:t>“</w:t>
            </w:r>
            <w:r w:rsidRPr="004D5B33">
              <w:rPr>
                <w:rFonts w:ascii="宋体" w:hAnsi="宋体"/>
                <w:bCs/>
                <w:sz w:val="24"/>
                <w:szCs w:val="24"/>
              </w:rPr>
              <w:t>和</w:t>
            </w:r>
            <w:r w:rsidRPr="004D5B33">
              <w:rPr>
                <w:rFonts w:ascii="宋体" w:hAnsi="宋体"/>
                <w:bCs/>
                <w:sz w:val="24"/>
                <w:szCs w:val="24"/>
              </w:rPr>
              <w:t>”</w:t>
            </w:r>
            <w:r w:rsidRPr="004D5B33">
              <w:rPr>
                <w:rFonts w:ascii="宋体" w:hAnsi="宋体"/>
                <w:bCs/>
                <w:sz w:val="24"/>
                <w:szCs w:val="24"/>
              </w:rPr>
              <w:t>增强级</w:t>
            </w:r>
            <w:r w:rsidRPr="004D5B33">
              <w:rPr>
                <w:rFonts w:ascii="宋体" w:hAnsi="宋体"/>
                <w:bCs/>
                <w:sz w:val="24"/>
                <w:szCs w:val="24"/>
              </w:rPr>
              <w:t>“</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终端行为日志记录的时候，支持指定是否记录：注册表，系统事件，网络事件，文件事件</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对</w:t>
            </w:r>
            <w:r w:rsidRPr="004D5B33">
              <w:rPr>
                <w:rFonts w:ascii="宋体" w:hAnsi="宋体"/>
                <w:bCs/>
                <w:sz w:val="24"/>
                <w:szCs w:val="24"/>
              </w:rPr>
              <w:t>“</w:t>
            </w:r>
            <w:r w:rsidRPr="004D5B33">
              <w:rPr>
                <w:rFonts w:ascii="宋体" w:hAnsi="宋体"/>
                <w:bCs/>
                <w:sz w:val="24"/>
                <w:szCs w:val="24"/>
              </w:rPr>
              <w:t>勒索事件</w:t>
            </w:r>
            <w:r w:rsidRPr="004D5B33">
              <w:rPr>
                <w:rFonts w:ascii="宋体" w:hAnsi="宋体"/>
                <w:bCs/>
                <w:sz w:val="24"/>
                <w:szCs w:val="24"/>
              </w:rPr>
              <w:t>”</w:t>
            </w:r>
            <w:r w:rsidRPr="004D5B33">
              <w:rPr>
                <w:rFonts w:ascii="宋体" w:hAnsi="宋体"/>
                <w:bCs/>
                <w:sz w:val="24"/>
                <w:szCs w:val="24"/>
              </w:rPr>
              <w:t>和</w:t>
            </w:r>
            <w:r w:rsidRPr="004D5B33">
              <w:rPr>
                <w:rFonts w:ascii="宋体" w:hAnsi="宋体"/>
                <w:bCs/>
                <w:sz w:val="24"/>
                <w:szCs w:val="24"/>
              </w:rPr>
              <w:t>“</w:t>
            </w:r>
            <w:r w:rsidRPr="004D5B33">
              <w:rPr>
                <w:rFonts w:ascii="宋体" w:hAnsi="宋体"/>
                <w:bCs/>
                <w:sz w:val="24"/>
                <w:szCs w:val="24"/>
              </w:rPr>
              <w:t>挖矿事件</w:t>
            </w:r>
            <w:r w:rsidRPr="004D5B33">
              <w:rPr>
                <w:rFonts w:ascii="宋体" w:hAnsi="宋体"/>
                <w:bCs/>
                <w:sz w:val="24"/>
                <w:szCs w:val="24"/>
              </w:rPr>
              <w:t>”</w:t>
            </w:r>
            <w:r w:rsidRPr="004D5B33">
              <w:rPr>
                <w:rFonts w:ascii="宋体" w:hAnsi="宋体"/>
                <w:bCs/>
                <w:sz w:val="24"/>
                <w:szCs w:val="24"/>
              </w:rPr>
              <w:t>进行热点事件的专项统计</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提供远程遏制终端给管理员，仅保留终端与服务器的连接，有效避免威胁蔓延</w:t>
            </w:r>
          </w:p>
        </w:tc>
      </w:tr>
      <w:tr w:rsidR="004D5B33" w:rsidRPr="004D5B33">
        <w:trPr>
          <w:trHeight w:val="272"/>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bCs/>
                <w:sz w:val="24"/>
                <w:szCs w:val="24"/>
              </w:rPr>
              <w:t>资产管理</w:t>
            </w:r>
          </w:p>
        </w:tc>
        <w:tc>
          <w:tcPr>
            <w:tcW w:w="6972" w:type="dxa"/>
            <w:tcBorders>
              <w:top w:val="single" w:sz="4" w:space="0" w:color="1F2329"/>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运行应用资产支持按应用名，版本，软件供应商，和文件聚合</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支持资产类型包括：主机，运行应用，安装软件，硬件，账号详情，账号登录历史，启动项，计划任务，端口</w:t>
            </w:r>
          </w:p>
        </w:tc>
      </w:tr>
      <w:tr w:rsidR="004D5B33" w:rsidRPr="004D5B33">
        <w:trPr>
          <w:trHeight w:val="272"/>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客户端</w:t>
            </w: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支持两种以上安装方式，包括安装包部署、浏览器部署；</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single" w:sz="4" w:space="0" w:color="auto"/>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可支持客户端在线实时迁移至指定的另一台服务器</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支持客户端基于</w:t>
            </w:r>
            <w:r w:rsidRPr="004D5B33">
              <w:rPr>
                <w:rFonts w:ascii="宋体" w:hAnsi="宋体"/>
                <w:bCs/>
                <w:sz w:val="24"/>
                <w:szCs w:val="24"/>
              </w:rPr>
              <w:t>IP</w:t>
            </w:r>
            <w:r w:rsidRPr="004D5B33">
              <w:rPr>
                <w:rFonts w:ascii="宋体" w:hAnsi="宋体"/>
                <w:bCs/>
                <w:sz w:val="24"/>
                <w:szCs w:val="24"/>
              </w:rPr>
              <w:t>地址端的自动分组，将满足条件的客户端自动分组</w:t>
            </w:r>
          </w:p>
        </w:tc>
      </w:tr>
      <w:tr w:rsidR="004D5B33" w:rsidRPr="004D5B33">
        <w:trPr>
          <w:trHeight w:val="272"/>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更新</w:t>
            </w: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支持在线、离线两种更新方式；</w:t>
            </w:r>
          </w:p>
        </w:tc>
      </w:tr>
      <w:tr w:rsidR="004D5B33" w:rsidRPr="004D5B33">
        <w:trPr>
          <w:trHeight w:val="534"/>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支持预设更新，可以设定更新频率为每小时、每日、每周、每月；</w:t>
            </w:r>
          </w:p>
        </w:tc>
      </w:tr>
      <w:tr w:rsidR="004D5B33" w:rsidRPr="004D5B33">
        <w:trPr>
          <w:trHeight w:val="534"/>
        </w:trPr>
        <w:tc>
          <w:tcPr>
            <w:tcW w:w="1307" w:type="dxa"/>
            <w:vMerge w:val="restart"/>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日志</w:t>
            </w:r>
          </w:p>
        </w:tc>
        <w:tc>
          <w:tcPr>
            <w:tcW w:w="6972" w:type="dxa"/>
            <w:tcBorders>
              <w:top w:val="nil"/>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具有病毒日志查询与统计功能，可以随时对网络中病毒发生的情况进行查询统计；</w:t>
            </w:r>
          </w:p>
        </w:tc>
      </w:tr>
      <w:tr w:rsidR="004D5B33" w:rsidRPr="004D5B33">
        <w:trPr>
          <w:trHeight w:val="272"/>
        </w:trPr>
        <w:tc>
          <w:tcPr>
            <w:tcW w:w="1307" w:type="dxa"/>
            <w:vMerge/>
          </w:tcPr>
          <w:p w:rsidR="00FA6531" w:rsidRPr="004D5B33" w:rsidRDefault="00FA6531">
            <w:pPr>
              <w:pStyle w:val="af3"/>
              <w:spacing w:line="300" w:lineRule="exact"/>
              <w:jc w:val="center"/>
              <w:rPr>
                <w:rFonts w:ascii="宋体" w:hAnsi="宋体"/>
                <w:bCs/>
                <w:sz w:val="24"/>
                <w:szCs w:val="24"/>
              </w:rPr>
            </w:pPr>
          </w:p>
        </w:tc>
        <w:tc>
          <w:tcPr>
            <w:tcW w:w="6972" w:type="dxa"/>
            <w:tcBorders>
              <w:top w:val="single" w:sz="4" w:space="0" w:color="auto"/>
              <w:left w:val="single" w:sz="4" w:space="0" w:color="1F2329"/>
              <w:bottom w:val="single" w:sz="4" w:space="0" w:color="1F2329"/>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bCs/>
                <w:sz w:val="24"/>
                <w:szCs w:val="24"/>
              </w:rPr>
              <w:t>针对客户端防病毒感染情况进行监控，并进行邮件通知。</w:t>
            </w:r>
          </w:p>
        </w:tc>
      </w:tr>
      <w:tr w:rsidR="00FA6531" w:rsidRPr="004D5B33">
        <w:trPr>
          <w:trHeight w:val="543"/>
        </w:trPr>
        <w:tc>
          <w:tcPr>
            <w:tcW w:w="1307" w:type="dxa"/>
          </w:tcPr>
          <w:p w:rsidR="00FA6531" w:rsidRPr="004D5B33" w:rsidRDefault="007451AE">
            <w:pPr>
              <w:pStyle w:val="af3"/>
              <w:spacing w:line="300" w:lineRule="exact"/>
              <w:jc w:val="center"/>
              <w:rPr>
                <w:rFonts w:ascii="宋体" w:hAnsi="宋体"/>
                <w:bCs/>
                <w:sz w:val="24"/>
                <w:szCs w:val="24"/>
              </w:rPr>
            </w:pPr>
            <w:r w:rsidRPr="004D5B33">
              <w:rPr>
                <w:rFonts w:ascii="宋体" w:hAnsi="宋体" w:hint="eastAsia"/>
                <w:bCs/>
                <w:sz w:val="24"/>
                <w:szCs w:val="24"/>
              </w:rPr>
              <w:t>产品资质</w:t>
            </w:r>
          </w:p>
        </w:tc>
        <w:tc>
          <w:tcPr>
            <w:tcW w:w="6972" w:type="dxa"/>
            <w:tcBorders>
              <w:top w:val="single" w:sz="4" w:space="0" w:color="auto"/>
              <w:left w:val="single" w:sz="4" w:space="0" w:color="1F2329"/>
              <w:bottom w:val="single" w:sz="4" w:space="0" w:color="auto"/>
              <w:right w:val="single" w:sz="4" w:space="0" w:color="1F2329"/>
            </w:tcBorders>
            <w:vAlign w:val="center"/>
          </w:tcPr>
          <w:p w:rsidR="00FA6531" w:rsidRPr="004D5B33" w:rsidRDefault="007451AE">
            <w:pPr>
              <w:pStyle w:val="af3"/>
              <w:spacing w:line="300" w:lineRule="exact"/>
              <w:rPr>
                <w:rFonts w:ascii="宋体" w:hAnsi="宋体"/>
                <w:bCs/>
                <w:sz w:val="24"/>
                <w:szCs w:val="24"/>
              </w:rPr>
            </w:pPr>
            <w:r w:rsidRPr="004D5B33">
              <w:rPr>
                <w:rFonts w:ascii="宋体" w:hAnsi="宋体" w:hint="eastAsia"/>
                <w:bCs/>
                <w:sz w:val="24"/>
                <w:szCs w:val="24"/>
              </w:rPr>
              <w:t>产品必须具有公安部颁发的《计算机信息系统安全专用产品销售许可证》网络版防病毒产品（一级品）证书</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38" w:name="_Toc12694"/>
      <w:r w:rsidRPr="004D5B33">
        <w:rPr>
          <w:rFonts w:cs="Arial" w:hint="eastAsia"/>
          <w:bCs/>
        </w:rPr>
        <w:t>4.2</w:t>
      </w:r>
      <w:r w:rsidRPr="004D5B33">
        <w:rPr>
          <w:rFonts w:cs="Arial" w:hint="eastAsia"/>
          <w:bCs/>
        </w:rPr>
        <w:t>信创安全设备</w:t>
      </w:r>
      <w:bookmarkEnd w:id="138"/>
    </w:p>
    <w:p w:rsidR="00FA6531" w:rsidRPr="004D5B33" w:rsidRDefault="007451AE">
      <w:pPr>
        <w:ind w:firstLineChars="0" w:firstLine="0"/>
        <w:outlineLvl w:val="3"/>
        <w:rPr>
          <w:rFonts w:cs="Arial"/>
          <w:bCs/>
        </w:rPr>
      </w:pPr>
      <w:bookmarkStart w:id="139" w:name="_Toc745"/>
      <w:r w:rsidRPr="004D5B33">
        <w:rPr>
          <w:rFonts w:cs="Arial" w:hint="eastAsia"/>
          <w:bCs/>
        </w:rPr>
        <w:t>4.2.1</w:t>
      </w:r>
      <w:r w:rsidRPr="004D5B33">
        <w:rPr>
          <w:rFonts w:cs="Arial" w:hint="eastAsia"/>
          <w:bCs/>
        </w:rPr>
        <w:t>设备清单</w:t>
      </w:r>
      <w:bookmarkEnd w:id="139"/>
    </w:p>
    <w:tbl>
      <w:tblPr>
        <w:tblW w:w="7478" w:type="dxa"/>
        <w:jc w:val="center"/>
        <w:tblLook w:val="04A0" w:firstRow="1" w:lastRow="0" w:firstColumn="1" w:lastColumn="0" w:noHBand="0" w:noVBand="1"/>
      </w:tblPr>
      <w:tblGrid>
        <w:gridCol w:w="1291"/>
        <w:gridCol w:w="3528"/>
        <w:gridCol w:w="1195"/>
        <w:gridCol w:w="1464"/>
      </w:tblGrid>
      <w:tr w:rsidR="004D5B33" w:rsidRPr="004D5B33">
        <w:trPr>
          <w:trHeight w:val="272"/>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国密</w:t>
            </w:r>
            <w:r w:rsidRPr="004D5B33">
              <w:rPr>
                <w:rFonts w:cs="宋体" w:hint="eastAsia"/>
                <w:kern w:val="0"/>
                <w:lang w:bidi="ar"/>
              </w:rPr>
              <w:t>VPN</w:t>
            </w:r>
            <w:r w:rsidRPr="004D5B33">
              <w:rPr>
                <w:rFonts w:cs="宋体" w:hint="eastAsia"/>
                <w:kern w:val="0"/>
                <w:lang w:bidi="ar"/>
              </w:rPr>
              <w:t>接入设备</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智能密码钥匙</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个</w:t>
            </w: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安全认证网关</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服务器密码机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361"/>
          <w:jc w:val="center"/>
        </w:trPr>
        <w:tc>
          <w:tcPr>
            <w:tcW w:w="1291"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国密门禁管理网关</w:t>
            </w:r>
            <w:r w:rsidRPr="004D5B33">
              <w:rPr>
                <w:rFonts w:cs="宋体" w:hint="eastAsia"/>
                <w:kern w:val="0"/>
                <w:lang w:bidi="ar"/>
              </w:rPr>
              <w:t>(</w:t>
            </w:r>
            <w:r w:rsidRPr="004D5B33">
              <w:rPr>
                <w:rFonts w:cs="宋体" w:hint="eastAsia"/>
                <w:kern w:val="0"/>
                <w:lang w:bidi="ar"/>
              </w:rPr>
              <w:t>机房</w:t>
            </w:r>
            <w:r w:rsidRPr="004D5B33">
              <w:rPr>
                <w:rFonts w:cs="宋体" w:hint="eastAsia"/>
                <w:kern w:val="0"/>
                <w:lang w:bidi="ar"/>
              </w:rPr>
              <w:t>)</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4"/>
          <w:jc w:val="center"/>
        </w:trPr>
        <w:tc>
          <w:tcPr>
            <w:tcW w:w="1291"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视频监控一体机</w:t>
            </w:r>
            <w:r w:rsidRPr="004D5B33">
              <w:rPr>
                <w:rFonts w:cs="宋体" w:hint="eastAsia"/>
                <w:kern w:val="0"/>
                <w:lang w:bidi="ar"/>
              </w:rPr>
              <w:t>(</w:t>
            </w:r>
            <w:r w:rsidRPr="004D5B33">
              <w:rPr>
                <w:rFonts w:cs="宋体" w:hint="eastAsia"/>
                <w:kern w:val="0"/>
                <w:lang w:bidi="ar"/>
              </w:rPr>
              <w:t>机房</w:t>
            </w:r>
            <w:r w:rsidRPr="004D5B33">
              <w:rPr>
                <w:rFonts w:cs="宋体" w:hint="eastAsia"/>
                <w:kern w:val="0"/>
                <w:lang w:bidi="ar"/>
              </w:rPr>
              <w:t>)</w:t>
            </w:r>
          </w:p>
        </w:tc>
        <w:tc>
          <w:tcPr>
            <w:tcW w:w="11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1464"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r>
      <w:tr w:rsidR="004D5B33" w:rsidRPr="004D5B33">
        <w:trPr>
          <w:trHeight w:val="184"/>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个人认证数字证书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张</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设备认证数字证书</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张</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安全浏览器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9</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签名验签服务器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10</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时间戳服务器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11</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存储加密服务器</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12</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数字证书认证系统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13</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密钥管理系统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FA6531" w:rsidRPr="004D5B33">
        <w:trPr>
          <w:trHeight w:val="189"/>
          <w:jc w:val="center"/>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14</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密码应用服务</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人月</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140" w:name="_Toc21784"/>
      <w:r w:rsidRPr="004D5B33">
        <w:rPr>
          <w:rFonts w:cs="Arial" w:hint="eastAsia"/>
          <w:bCs/>
        </w:rPr>
        <w:lastRenderedPageBreak/>
        <w:t>4.2.2</w:t>
      </w:r>
      <w:r w:rsidRPr="004D5B33">
        <w:rPr>
          <w:rFonts w:cs="Arial" w:hint="eastAsia"/>
          <w:bCs/>
        </w:rPr>
        <w:t>招标参数</w:t>
      </w:r>
      <w:bookmarkEnd w:id="140"/>
    </w:p>
    <w:p w:rsidR="00FA6531" w:rsidRPr="004D5B33" w:rsidRDefault="007451AE">
      <w:pPr>
        <w:ind w:firstLineChars="0" w:firstLine="0"/>
        <w:outlineLvl w:val="4"/>
        <w:rPr>
          <w:rFonts w:cs="Arial"/>
          <w:bCs/>
        </w:rPr>
      </w:pPr>
      <w:r w:rsidRPr="004D5B33">
        <w:rPr>
          <w:rFonts w:cs="Arial" w:hint="eastAsia"/>
          <w:bCs/>
        </w:rPr>
        <w:t>1.</w:t>
      </w:r>
      <w:r w:rsidRPr="004D5B33">
        <w:rPr>
          <w:rFonts w:cs="宋体" w:hint="eastAsia"/>
          <w:kern w:val="0"/>
          <w:lang w:bidi="ar"/>
        </w:rPr>
        <w:t>国密</w:t>
      </w:r>
      <w:r w:rsidRPr="004D5B33">
        <w:rPr>
          <w:rFonts w:cs="宋体" w:hint="eastAsia"/>
          <w:kern w:val="0"/>
          <w:lang w:bidi="ar"/>
        </w:rPr>
        <w:t>VPN</w:t>
      </w:r>
      <w:r w:rsidRPr="004D5B33">
        <w:rPr>
          <w:rFonts w:cs="宋体" w:hint="eastAsia"/>
          <w:kern w:val="0"/>
          <w:lang w:bidi="ar"/>
        </w:rPr>
        <w:t>接入设备</w:t>
      </w:r>
      <w:r w:rsidRPr="004D5B33">
        <w:rPr>
          <w:rFonts w:cs="宋体" w:hint="eastAsia"/>
          <w:kern w:val="0"/>
          <w:lang w:bidi="ar"/>
        </w:rPr>
        <w:t xml:space="preserve"> 2</w:t>
      </w:r>
      <w:r w:rsidRPr="004D5B33">
        <w:rPr>
          <w:rFonts w:cs="宋体" w:hint="eastAsia"/>
          <w:kern w:val="0"/>
          <w:lang w:bidi="ar"/>
        </w:rPr>
        <w:t>台</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6663"/>
      </w:tblGrid>
      <w:tr w:rsidR="004D5B33" w:rsidRPr="004D5B33">
        <w:trPr>
          <w:trHeight w:val="148"/>
          <w:jc w:val="center"/>
        </w:trPr>
        <w:tc>
          <w:tcPr>
            <w:tcW w:w="1562" w:type="dxa"/>
            <w:shd w:val="clear" w:color="auto" w:fill="D9D9D9"/>
          </w:tcPr>
          <w:p w:rsidR="00FA6531" w:rsidRPr="004D5B33" w:rsidRDefault="007451AE">
            <w:pPr>
              <w:widowControl/>
              <w:spacing w:line="240" w:lineRule="auto"/>
              <w:ind w:firstLineChars="0" w:firstLine="0"/>
              <w:rPr>
                <w:rFonts w:eastAsiaTheme="minorEastAsia" w:cs="宋体"/>
                <w:b/>
                <w:kern w:val="0"/>
                <w:sz w:val="20"/>
                <w:szCs w:val="20"/>
              </w:rPr>
            </w:pPr>
            <w:r w:rsidRPr="004D5B33">
              <w:rPr>
                <w:rFonts w:eastAsiaTheme="minorEastAsia" w:cs="宋体" w:hint="eastAsia"/>
                <w:b/>
                <w:kern w:val="0"/>
                <w:sz w:val="20"/>
                <w:szCs w:val="20"/>
              </w:rPr>
              <w:t>功能项</w:t>
            </w:r>
          </w:p>
        </w:tc>
        <w:tc>
          <w:tcPr>
            <w:tcW w:w="6663" w:type="dxa"/>
            <w:shd w:val="clear" w:color="auto" w:fill="D9D9D9"/>
          </w:tcPr>
          <w:p w:rsidR="00FA6531" w:rsidRPr="004D5B33" w:rsidRDefault="007451AE">
            <w:pPr>
              <w:widowControl/>
              <w:spacing w:line="240" w:lineRule="auto"/>
              <w:ind w:firstLineChars="0" w:firstLine="0"/>
              <w:rPr>
                <w:rFonts w:eastAsiaTheme="minorEastAsia" w:cs="宋体"/>
                <w:b/>
                <w:kern w:val="0"/>
                <w:sz w:val="20"/>
                <w:szCs w:val="20"/>
              </w:rPr>
            </w:pPr>
            <w:r w:rsidRPr="004D5B33">
              <w:rPr>
                <w:rFonts w:eastAsiaTheme="minorEastAsia" w:cs="宋体" w:hint="eastAsia"/>
                <w:b/>
                <w:kern w:val="0"/>
                <w:sz w:val="20"/>
                <w:szCs w:val="20"/>
              </w:rPr>
              <w:t>功能要求说明</w:t>
            </w:r>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硬件规格要求</w:t>
            </w:r>
          </w:p>
        </w:tc>
        <w:tc>
          <w:tcPr>
            <w:tcW w:w="6663" w:type="dxa"/>
          </w:tcPr>
          <w:p w:rsidR="00FA6531" w:rsidRPr="004D5B33" w:rsidRDefault="007451AE">
            <w:pPr>
              <w:widowControl/>
              <w:spacing w:line="240" w:lineRule="auto"/>
              <w:ind w:left="480" w:hangingChars="200" w:hanging="480"/>
              <w:jc w:val="left"/>
              <w:rPr>
                <w:rFonts w:eastAsiaTheme="minorEastAsia" w:cs="宋体"/>
                <w:kern w:val="0"/>
              </w:rPr>
            </w:pPr>
            <w:r w:rsidRPr="004D5B33">
              <w:rPr>
                <w:rFonts w:eastAsiaTheme="minorEastAsia" w:cs="宋体" w:hint="eastAsia"/>
                <w:kern w:val="0"/>
              </w:rPr>
              <w:t>配置</w:t>
            </w:r>
            <w:r w:rsidRPr="004D5B33">
              <w:rPr>
                <w:rFonts w:eastAsiaTheme="minorEastAsia" w:cs="宋体" w:hint="eastAsia"/>
                <w:kern w:val="0"/>
              </w:rPr>
              <w:t>8</w:t>
            </w:r>
            <w:r w:rsidRPr="004D5B33">
              <w:rPr>
                <w:rFonts w:eastAsiaTheme="minorEastAsia" w:cs="宋体" w:hint="eastAsia"/>
                <w:kern w:val="0"/>
              </w:rPr>
              <w:t>个</w:t>
            </w:r>
            <w:r w:rsidRPr="004D5B33">
              <w:rPr>
                <w:rFonts w:eastAsiaTheme="minorEastAsia" w:cs="宋体" w:hint="eastAsia"/>
                <w:kern w:val="0"/>
              </w:rPr>
              <w:t>1G</w:t>
            </w:r>
            <w:r w:rsidRPr="004D5B33">
              <w:rPr>
                <w:rFonts w:eastAsiaTheme="minorEastAsia" w:cs="宋体" w:hint="eastAsia"/>
                <w:kern w:val="0"/>
              </w:rPr>
              <w:t>电口，</w:t>
            </w:r>
            <w:r w:rsidRPr="004D5B33">
              <w:rPr>
                <w:rFonts w:eastAsiaTheme="minorEastAsia" w:cs="宋体" w:hint="eastAsia"/>
                <w:kern w:val="0"/>
              </w:rPr>
              <w:t>8</w:t>
            </w:r>
            <w:r w:rsidRPr="004D5B33">
              <w:rPr>
                <w:rFonts w:eastAsiaTheme="minorEastAsia" w:cs="宋体" w:hint="eastAsia"/>
                <w:kern w:val="0"/>
              </w:rPr>
              <w:t>个</w:t>
            </w:r>
            <w:r w:rsidRPr="004D5B33">
              <w:rPr>
                <w:rFonts w:eastAsiaTheme="minorEastAsia" w:cs="宋体" w:hint="eastAsia"/>
                <w:kern w:val="0"/>
              </w:rPr>
              <w:t>1G</w:t>
            </w:r>
            <w:r w:rsidRPr="004D5B33">
              <w:rPr>
                <w:rFonts w:eastAsiaTheme="minorEastAsia" w:cs="宋体" w:hint="eastAsia"/>
                <w:kern w:val="0"/>
              </w:rPr>
              <w:t>光口，</w:t>
            </w:r>
            <w:r w:rsidRPr="004D5B33">
              <w:rPr>
                <w:rFonts w:eastAsiaTheme="minorEastAsia" w:cs="宋体" w:hint="eastAsia"/>
                <w:kern w:val="0"/>
              </w:rPr>
              <w:t>2</w:t>
            </w:r>
            <w:r w:rsidRPr="004D5B33">
              <w:rPr>
                <w:rFonts w:eastAsiaTheme="minorEastAsia" w:cs="宋体" w:hint="eastAsia"/>
                <w:kern w:val="0"/>
              </w:rPr>
              <w:t>个</w:t>
            </w:r>
            <w:r w:rsidRPr="004D5B33">
              <w:rPr>
                <w:rFonts w:eastAsiaTheme="minorEastAsia" w:cs="宋体" w:hint="eastAsia"/>
                <w:kern w:val="0"/>
              </w:rPr>
              <w:t>10G</w:t>
            </w:r>
            <w:r w:rsidRPr="004D5B33">
              <w:rPr>
                <w:rFonts w:eastAsiaTheme="minorEastAsia" w:cs="宋体" w:hint="eastAsia"/>
                <w:kern w:val="0"/>
              </w:rPr>
              <w:t>光口（含模块），冗余电源。</w:t>
            </w:r>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产品性能要求</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最大并发用户数≥</w:t>
            </w:r>
            <w:r w:rsidRPr="004D5B33">
              <w:rPr>
                <w:rFonts w:eastAsiaTheme="minorEastAsia" w:cs="宋体" w:hint="eastAsia"/>
                <w:kern w:val="0"/>
                <w:u w:val="single"/>
              </w:rPr>
              <w:t>1000</w:t>
            </w:r>
            <w:r w:rsidRPr="004D5B33">
              <w:rPr>
                <w:rFonts w:eastAsiaTheme="minorEastAsia" w:cs="宋体" w:hint="eastAsia"/>
                <w:kern w:val="0"/>
              </w:rPr>
              <w:t>，最大加密流量≥</w:t>
            </w:r>
            <w:r w:rsidRPr="004D5B33">
              <w:rPr>
                <w:rFonts w:eastAsiaTheme="minorEastAsia" w:cs="宋体" w:hint="eastAsia"/>
                <w:kern w:val="0"/>
              </w:rPr>
              <w:t>480Mbps</w:t>
            </w:r>
            <w:r w:rsidRPr="004D5B33">
              <w:rPr>
                <w:rFonts w:eastAsiaTheme="minorEastAsia" w:cs="宋体" w:hint="eastAsia"/>
                <w:kern w:val="0"/>
              </w:rPr>
              <w:t>，并配置</w:t>
            </w:r>
            <w:r w:rsidRPr="004D5B33">
              <w:rPr>
                <w:rFonts w:eastAsiaTheme="minorEastAsia" w:cs="宋体" w:hint="eastAsia"/>
                <w:kern w:val="0"/>
              </w:rPr>
              <w:t>1000</w:t>
            </w:r>
            <w:r w:rsidRPr="004D5B33">
              <w:rPr>
                <w:rFonts w:eastAsiaTheme="minorEastAsia" w:cs="宋体" w:hint="eastAsia"/>
                <w:kern w:val="0"/>
              </w:rPr>
              <w:t>个接入授权</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设备部署</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为了满足灵活部署的要求，控制中心应支持</w:t>
            </w:r>
            <w:r w:rsidRPr="004D5B33">
              <w:rPr>
                <w:rFonts w:eastAsiaTheme="minorEastAsia" w:cs="宋体" w:hint="eastAsia"/>
                <w:kern w:val="0"/>
              </w:rPr>
              <w:t>IPV4/IPV6</w:t>
            </w:r>
            <w:r w:rsidRPr="004D5B33">
              <w:rPr>
                <w:rFonts w:eastAsiaTheme="minorEastAsia" w:cs="宋体" w:hint="eastAsia"/>
                <w:kern w:val="0"/>
              </w:rPr>
              <w:t>双栈网络</w:t>
            </w:r>
            <w:r w:rsidRPr="004D5B33">
              <w:rPr>
                <w:rFonts w:eastAsiaTheme="minorEastAsia" w:cs="宋体" w:hint="eastAsia"/>
                <w:kern w:val="0"/>
              </w:rPr>
              <w:t>IP</w:t>
            </w:r>
            <w:r w:rsidRPr="004D5B33">
              <w:rPr>
                <w:rFonts w:eastAsiaTheme="minorEastAsia" w:cs="宋体" w:hint="eastAsia"/>
                <w:kern w:val="0"/>
              </w:rPr>
              <w:t>配置，可自主选择配置</w:t>
            </w:r>
            <w:r w:rsidRPr="004D5B33">
              <w:rPr>
                <w:rFonts w:eastAsiaTheme="minorEastAsia" w:cs="宋体" w:hint="eastAsia"/>
                <w:kern w:val="0"/>
              </w:rPr>
              <w:t>LAN</w:t>
            </w:r>
            <w:r w:rsidRPr="004D5B33">
              <w:rPr>
                <w:rFonts w:eastAsiaTheme="minorEastAsia" w:cs="宋体" w:hint="eastAsia"/>
                <w:kern w:val="0"/>
              </w:rPr>
              <w:t>口或</w:t>
            </w:r>
            <w:r w:rsidRPr="004D5B33">
              <w:rPr>
                <w:rFonts w:eastAsiaTheme="minorEastAsia" w:cs="宋体" w:hint="eastAsia"/>
                <w:kern w:val="0"/>
              </w:rPr>
              <w:t>WAN</w:t>
            </w:r>
            <w:r w:rsidRPr="004D5B33">
              <w:rPr>
                <w:rFonts w:eastAsiaTheme="minorEastAsia" w:cs="宋体" w:hint="eastAsia"/>
                <w:kern w:val="0"/>
              </w:rPr>
              <w:t>口。为了保护设备的安全，可支持默认限制所有</w:t>
            </w:r>
            <w:r w:rsidRPr="004D5B33">
              <w:rPr>
                <w:rFonts w:eastAsiaTheme="minorEastAsia" w:cs="宋体" w:hint="eastAsia"/>
                <w:kern w:val="0"/>
              </w:rPr>
              <w:t>IP</w:t>
            </w:r>
            <w:r w:rsidRPr="004D5B33">
              <w:rPr>
                <w:rFonts w:eastAsiaTheme="minorEastAsia" w:cs="宋体" w:hint="eastAsia"/>
                <w:kern w:val="0"/>
              </w:rPr>
              <w:t>通过</w:t>
            </w:r>
            <w:r w:rsidRPr="004D5B33">
              <w:rPr>
                <w:rFonts w:eastAsiaTheme="minorEastAsia" w:cs="宋体" w:hint="eastAsia"/>
                <w:kern w:val="0"/>
              </w:rPr>
              <w:t>WAN</w:t>
            </w:r>
            <w:r w:rsidRPr="004D5B33">
              <w:rPr>
                <w:rFonts w:eastAsiaTheme="minorEastAsia" w:cs="宋体" w:hint="eastAsia"/>
                <w:kern w:val="0"/>
              </w:rPr>
              <w:t>口访问系统，支持通过配置</w:t>
            </w:r>
            <w:r w:rsidRPr="004D5B33">
              <w:rPr>
                <w:rFonts w:eastAsiaTheme="minorEastAsia" w:cs="宋体" w:hint="eastAsia"/>
                <w:kern w:val="0"/>
              </w:rPr>
              <w:t>IP</w:t>
            </w:r>
            <w:r w:rsidRPr="004D5B33">
              <w:rPr>
                <w:rFonts w:eastAsiaTheme="minorEastAsia" w:cs="宋体" w:hint="eastAsia"/>
                <w:kern w:val="0"/>
              </w:rPr>
              <w:t>白名单的方式来放通</w:t>
            </w:r>
            <w:r w:rsidRPr="004D5B33">
              <w:rPr>
                <w:rFonts w:eastAsiaTheme="minorEastAsia" w:cs="宋体" w:hint="eastAsia"/>
                <w:kern w:val="0"/>
              </w:rPr>
              <w:t>WAN</w:t>
            </w:r>
            <w:r w:rsidRPr="004D5B33">
              <w:rPr>
                <w:rFonts w:eastAsiaTheme="minorEastAsia" w:cs="宋体" w:hint="eastAsia"/>
                <w:kern w:val="0"/>
              </w:rPr>
              <w:t>口接入的特殊需求。</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为充分利用设备的网络性能，控制中心部署时支持配置聚合网口，并支持将聚合网口作为控制中心的网络部署</w:t>
            </w:r>
            <w:r w:rsidRPr="004D5B33">
              <w:rPr>
                <w:rFonts w:eastAsiaTheme="minorEastAsia" w:cs="宋体" w:hint="eastAsia"/>
                <w:kern w:val="0"/>
              </w:rPr>
              <w:t>IP</w:t>
            </w:r>
            <w:r w:rsidRPr="004D5B33">
              <w:rPr>
                <w:rFonts w:eastAsiaTheme="minorEastAsia" w:cs="宋体" w:hint="eastAsia"/>
                <w:kern w:val="0"/>
              </w:rPr>
              <w:t>。聚合网口支持通过哈希或</w:t>
            </w:r>
            <w:r w:rsidRPr="004D5B33">
              <w:rPr>
                <w:rFonts w:eastAsiaTheme="minorEastAsia" w:cs="宋体" w:hint="eastAsia"/>
                <w:kern w:val="0"/>
              </w:rPr>
              <w:t>802.3ad</w:t>
            </w:r>
            <w:r w:rsidRPr="004D5B33">
              <w:rPr>
                <w:rFonts w:eastAsiaTheme="minorEastAsia" w:cs="宋体" w:hint="eastAsia"/>
                <w:kern w:val="0"/>
              </w:rPr>
              <w:t>等标准对闲置网口进行网口绑定，支持通过</w:t>
            </w:r>
            <w:r w:rsidRPr="004D5B33">
              <w:rPr>
                <w:rFonts w:eastAsiaTheme="minorEastAsia" w:cs="宋体" w:hint="eastAsia"/>
                <w:kern w:val="0"/>
              </w:rPr>
              <w:t>ARP</w:t>
            </w:r>
            <w:r w:rsidRPr="004D5B33">
              <w:rPr>
                <w:rFonts w:eastAsiaTheme="minorEastAsia" w:cs="宋体" w:hint="eastAsia"/>
                <w:kern w:val="0"/>
              </w:rPr>
              <w:t>探测机制对聚合网口进行健康检查。</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为了提高系统可靠性，保障单台设备故障时系统仍可正常运行，控制中心应支持本地集群部署，且最少</w:t>
            </w:r>
            <w:r w:rsidRPr="004D5B33">
              <w:rPr>
                <w:rFonts w:eastAsiaTheme="minorEastAsia" w:cs="宋体" w:hint="eastAsia"/>
                <w:kern w:val="0"/>
              </w:rPr>
              <w:t>2</w:t>
            </w:r>
            <w:r w:rsidRPr="004D5B33">
              <w:rPr>
                <w:rFonts w:eastAsiaTheme="minorEastAsia" w:cs="宋体" w:hint="eastAsia"/>
                <w:kern w:val="0"/>
              </w:rPr>
              <w:t>台设备即可组建集群，单集群的最大节点数量不得少于</w:t>
            </w:r>
            <w:r w:rsidRPr="004D5B33">
              <w:rPr>
                <w:rFonts w:eastAsiaTheme="minorEastAsia" w:cs="宋体" w:hint="eastAsia"/>
                <w:kern w:val="0"/>
              </w:rPr>
              <w:t>4</w:t>
            </w:r>
            <w:r w:rsidRPr="004D5B33">
              <w:rPr>
                <w:rFonts w:eastAsiaTheme="minorEastAsia" w:cs="宋体" w:hint="eastAsia"/>
                <w:kern w:val="0"/>
              </w:rPr>
              <w:t>台；本地集群组建时，集群中的节点可承载工作负载功能，不需要依赖其它外置设备。（需提供产品功能截图及证明）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为了使系统资源利用最大化，本地集群与分布式集群下各节点的零信任授权数均可共享使用，集群的总接入授权数是各节点授权数的总和。（需提供产品功能截图证明）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为了保障系统的稳定性，集群节点故障后剩余节点仍能接管所有业务，分布式集群及本地集群均需支持授权漂移机制：集</w:t>
            </w:r>
            <w:r w:rsidRPr="004D5B33">
              <w:rPr>
                <w:rFonts w:eastAsiaTheme="minorEastAsia" w:cs="宋体" w:hint="eastAsia"/>
                <w:kern w:val="0"/>
              </w:rPr>
              <w:t>群中的单节点故障后，集群的总授权数跟故障前保持一致。（需提供产品功能截图及证明）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为了提高系统可靠性，保障单集群故障时系统仍可稳定运行，控制中心应支持分布式集群部署，且最少</w:t>
            </w:r>
            <w:r w:rsidRPr="004D5B33">
              <w:rPr>
                <w:rFonts w:eastAsiaTheme="minorEastAsia" w:cs="宋体" w:hint="eastAsia"/>
                <w:kern w:val="0"/>
              </w:rPr>
              <w:t>2</w:t>
            </w:r>
            <w:r w:rsidRPr="004D5B33">
              <w:rPr>
                <w:rFonts w:eastAsiaTheme="minorEastAsia" w:cs="宋体" w:hint="eastAsia"/>
                <w:kern w:val="0"/>
              </w:rPr>
              <w:t>个节点即可组建分布式集群，分布式集群的最大节点数量不得少于</w:t>
            </w:r>
            <w:r w:rsidRPr="004D5B33">
              <w:rPr>
                <w:rFonts w:eastAsiaTheme="minorEastAsia" w:cs="宋体" w:hint="eastAsia"/>
                <w:kern w:val="0"/>
              </w:rPr>
              <w:t>4</w:t>
            </w:r>
            <w:r w:rsidRPr="004D5B33">
              <w:rPr>
                <w:rFonts w:eastAsiaTheme="minorEastAsia" w:cs="宋体" w:hint="eastAsia"/>
                <w:kern w:val="0"/>
              </w:rPr>
              <w:t>个；支持对分布式集群节点的线路进行健康检查。</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资源发布能力</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通过隧道模式，可以支持基于</w:t>
            </w:r>
            <w:r w:rsidRPr="004D5B33">
              <w:rPr>
                <w:rFonts w:eastAsiaTheme="minorEastAsia" w:cs="宋体" w:hint="eastAsia"/>
                <w:kern w:val="0"/>
              </w:rPr>
              <w:t>TCP</w:t>
            </w:r>
            <w:r w:rsidRPr="004D5B33">
              <w:rPr>
                <w:rFonts w:eastAsiaTheme="minorEastAsia" w:cs="宋体" w:hint="eastAsia"/>
                <w:kern w:val="0"/>
              </w:rPr>
              <w:t>、</w:t>
            </w:r>
            <w:r w:rsidRPr="004D5B33">
              <w:rPr>
                <w:rFonts w:eastAsiaTheme="minorEastAsia" w:cs="宋体" w:hint="eastAsia"/>
                <w:kern w:val="0"/>
              </w:rPr>
              <w:t>UDP</w:t>
            </w:r>
            <w:r w:rsidRPr="004D5B33">
              <w:rPr>
                <w:rFonts w:eastAsiaTheme="minorEastAsia" w:cs="宋体" w:hint="eastAsia"/>
                <w:kern w:val="0"/>
              </w:rPr>
              <w:t>、</w:t>
            </w:r>
            <w:r w:rsidRPr="004D5B33">
              <w:rPr>
                <w:rFonts w:eastAsiaTheme="minorEastAsia" w:cs="宋体" w:hint="eastAsia"/>
                <w:kern w:val="0"/>
              </w:rPr>
              <w:t>ICMP</w:t>
            </w:r>
            <w:r w:rsidRPr="004D5B33">
              <w:rPr>
                <w:rFonts w:eastAsiaTheme="minorEastAsia" w:cs="宋体" w:hint="eastAsia"/>
                <w:kern w:val="0"/>
              </w:rPr>
              <w:t>等协议代理访问业务资源，支持发布</w:t>
            </w:r>
            <w:r w:rsidRPr="004D5B33">
              <w:rPr>
                <w:rFonts w:eastAsiaTheme="minorEastAsia" w:cs="宋体" w:hint="eastAsia"/>
                <w:kern w:val="0"/>
              </w:rPr>
              <w:t>IP</w:t>
            </w:r>
            <w:r w:rsidRPr="004D5B33">
              <w:rPr>
                <w:rFonts w:eastAsiaTheme="minorEastAsia" w:cs="宋体" w:hint="eastAsia"/>
                <w:kern w:val="0"/>
              </w:rPr>
              <w:t>、</w:t>
            </w:r>
            <w:r w:rsidRPr="004D5B33">
              <w:rPr>
                <w:rFonts w:eastAsiaTheme="minorEastAsia" w:cs="宋体" w:hint="eastAsia"/>
                <w:kern w:val="0"/>
              </w:rPr>
              <w:t>IP</w:t>
            </w:r>
            <w:r w:rsidRPr="004D5B33">
              <w:rPr>
                <w:rFonts w:eastAsiaTheme="minorEastAsia" w:cs="宋体" w:hint="eastAsia"/>
                <w:kern w:val="0"/>
              </w:rPr>
              <w:t>范围、</w:t>
            </w:r>
            <w:r w:rsidRPr="004D5B33">
              <w:rPr>
                <w:rFonts w:eastAsiaTheme="minorEastAsia" w:cs="宋体" w:hint="eastAsia"/>
                <w:kern w:val="0"/>
              </w:rPr>
              <w:t>IP</w:t>
            </w:r>
            <w:r w:rsidRPr="004D5B33">
              <w:rPr>
                <w:rFonts w:eastAsiaTheme="minorEastAsia" w:cs="宋体" w:hint="eastAsia"/>
                <w:kern w:val="0"/>
              </w:rPr>
              <w:t>段、具体域名及通配符域名等形式的服务器地址，满足常见办公业务的代理，收缩业务暴露面。为简化资源发布配置，隧道模式应支持同一个资源发布多个服务器地址；管理员还可基于业务的特殊性，自主选择优先使用长连接或短连接进行业务代理。</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通过</w:t>
            </w:r>
            <w:r w:rsidRPr="004D5B33">
              <w:rPr>
                <w:rFonts w:eastAsiaTheme="minorEastAsia" w:cs="宋体" w:hint="eastAsia"/>
                <w:kern w:val="0"/>
              </w:rPr>
              <w:t>WEB</w:t>
            </w:r>
            <w:r w:rsidRPr="004D5B33">
              <w:rPr>
                <w:rFonts w:eastAsiaTheme="minorEastAsia" w:cs="宋体" w:hint="eastAsia"/>
                <w:kern w:val="0"/>
              </w:rPr>
              <w:t>模式，可以支持基于</w:t>
            </w:r>
            <w:r w:rsidRPr="004D5B33">
              <w:rPr>
                <w:rFonts w:eastAsiaTheme="minorEastAsia" w:cs="宋体" w:hint="eastAsia"/>
                <w:kern w:val="0"/>
              </w:rPr>
              <w:t>http</w:t>
            </w:r>
            <w:r w:rsidRPr="004D5B33">
              <w:rPr>
                <w:rFonts w:eastAsiaTheme="minorEastAsia" w:cs="宋体" w:hint="eastAsia"/>
                <w:kern w:val="0"/>
              </w:rPr>
              <w:t>或</w:t>
            </w:r>
            <w:r w:rsidRPr="004D5B33">
              <w:rPr>
                <w:rFonts w:eastAsiaTheme="minorEastAsia" w:cs="宋体" w:hint="eastAsia"/>
                <w:kern w:val="0"/>
              </w:rPr>
              <w:t>https</w:t>
            </w:r>
            <w:r w:rsidRPr="004D5B33">
              <w:rPr>
                <w:rFonts w:eastAsiaTheme="minorEastAsia" w:cs="宋体" w:hint="eastAsia"/>
                <w:kern w:val="0"/>
              </w:rPr>
              <w:t>协议代理访问业务资源，支持发布</w:t>
            </w:r>
            <w:r w:rsidRPr="004D5B33">
              <w:rPr>
                <w:rFonts w:eastAsiaTheme="minorEastAsia" w:cs="宋体" w:hint="eastAsia"/>
                <w:kern w:val="0"/>
              </w:rPr>
              <w:t>IP</w:t>
            </w:r>
            <w:r w:rsidRPr="004D5B33">
              <w:rPr>
                <w:rFonts w:eastAsiaTheme="minorEastAsia" w:cs="宋体" w:hint="eastAsia"/>
                <w:kern w:val="0"/>
              </w:rPr>
              <w:t>或域名形式的后端服务器地址，可配置业务应用的具体访问</w:t>
            </w:r>
            <w:r w:rsidRPr="004D5B33">
              <w:rPr>
                <w:rFonts w:eastAsiaTheme="minorEastAsia" w:cs="宋体" w:hint="eastAsia"/>
                <w:kern w:val="0"/>
              </w:rPr>
              <w:t>URL</w:t>
            </w:r>
            <w:r w:rsidRPr="004D5B33">
              <w:rPr>
                <w:rFonts w:eastAsiaTheme="minorEastAsia" w:cs="宋体" w:hint="eastAsia"/>
                <w:kern w:val="0"/>
              </w:rPr>
              <w:t>路径。为了保持用户访问应用体验的一致性，后端服务器地址需支持多地址配置；为适应较复杂的内外网访问场景，</w:t>
            </w:r>
            <w:r w:rsidRPr="004D5B33">
              <w:rPr>
                <w:rFonts w:eastAsiaTheme="minorEastAsia" w:cs="宋体" w:hint="eastAsia"/>
                <w:kern w:val="0"/>
              </w:rPr>
              <w:t>WEB</w:t>
            </w:r>
            <w:r w:rsidRPr="004D5B33">
              <w:rPr>
                <w:rFonts w:eastAsiaTheme="minorEastAsia" w:cs="宋体" w:hint="eastAsia"/>
                <w:kern w:val="0"/>
              </w:rPr>
              <w:t>应用的前端访问地址应支持多地址访问。存在前置代理设备的场景，还应支持从</w:t>
            </w:r>
            <w:r w:rsidRPr="004D5B33">
              <w:rPr>
                <w:rFonts w:eastAsiaTheme="minorEastAsia" w:cs="宋体" w:hint="eastAsia"/>
                <w:kern w:val="0"/>
              </w:rPr>
              <w:t>XFF</w:t>
            </w:r>
            <w:r w:rsidRPr="004D5B33">
              <w:rPr>
                <w:rFonts w:eastAsiaTheme="minorEastAsia" w:cs="宋体" w:hint="eastAsia"/>
                <w:kern w:val="0"/>
              </w:rPr>
              <w:t>字段获取源</w:t>
            </w:r>
            <w:r w:rsidRPr="004D5B33">
              <w:rPr>
                <w:rFonts w:eastAsiaTheme="minorEastAsia" w:cs="宋体" w:hint="eastAsia"/>
                <w:kern w:val="0"/>
              </w:rPr>
              <w:t>IP</w:t>
            </w:r>
            <w:r w:rsidRPr="004D5B33">
              <w:rPr>
                <w:rFonts w:eastAsiaTheme="minorEastAsia" w:cs="宋体" w:hint="eastAsia"/>
                <w:kern w:val="0"/>
              </w:rPr>
              <w:t>。</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为提升业务应用的数据安全性，零信任系统应支持针对发布的</w:t>
            </w:r>
            <w:r w:rsidRPr="004D5B33">
              <w:rPr>
                <w:rFonts w:eastAsiaTheme="minorEastAsia" w:cs="宋体" w:hint="eastAsia"/>
                <w:kern w:val="0"/>
              </w:rPr>
              <w:t>WEB</w:t>
            </w:r>
            <w:r w:rsidRPr="004D5B33">
              <w:rPr>
                <w:rFonts w:eastAsiaTheme="minorEastAsia" w:cs="宋体" w:hint="eastAsia"/>
                <w:kern w:val="0"/>
              </w:rPr>
              <w:t>应用开启</w:t>
            </w:r>
            <w:r w:rsidRPr="004D5B33">
              <w:rPr>
                <w:rFonts w:eastAsiaTheme="minorEastAsia" w:cs="宋体" w:hint="eastAsia"/>
                <w:kern w:val="0"/>
              </w:rPr>
              <w:t>WEB</w:t>
            </w:r>
            <w:r w:rsidRPr="004D5B33">
              <w:rPr>
                <w:rFonts w:eastAsiaTheme="minorEastAsia" w:cs="宋体" w:hint="eastAsia"/>
                <w:kern w:val="0"/>
              </w:rPr>
              <w:t>水印，水印内容至少包括：用户名</w:t>
            </w:r>
            <w:r w:rsidRPr="004D5B33">
              <w:rPr>
                <w:rFonts w:eastAsiaTheme="minorEastAsia" w:cs="宋体" w:hint="eastAsia"/>
                <w:kern w:val="0"/>
              </w:rPr>
              <w:t>+</w:t>
            </w:r>
            <w:r w:rsidRPr="004D5B33">
              <w:rPr>
                <w:rFonts w:eastAsiaTheme="minorEastAsia" w:cs="宋体" w:hint="eastAsia"/>
                <w:kern w:val="0"/>
              </w:rPr>
              <w:t>当前年月日，起到威慑与溯源作用，有效预防数据泄露。</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在业</w:t>
            </w:r>
            <w:r w:rsidRPr="004D5B33">
              <w:rPr>
                <w:rFonts w:eastAsiaTheme="minorEastAsia" w:cs="宋体" w:hint="eastAsia"/>
                <w:kern w:val="0"/>
              </w:rPr>
              <w:t>务应用兼容性良好的情况下，支持以隧道模式发布</w:t>
            </w:r>
            <w:r w:rsidRPr="004D5B33">
              <w:rPr>
                <w:rFonts w:eastAsiaTheme="minorEastAsia" w:cs="宋体" w:hint="eastAsia"/>
                <w:kern w:val="0"/>
              </w:rPr>
              <w:t>http/https</w:t>
            </w:r>
            <w:r w:rsidRPr="004D5B33">
              <w:rPr>
                <w:rFonts w:eastAsiaTheme="minorEastAsia" w:cs="宋体" w:hint="eastAsia"/>
                <w:kern w:val="0"/>
              </w:rPr>
              <w:t>协议的资源，以增加在隧道模式下发布的资源的</w:t>
            </w:r>
            <w:r w:rsidRPr="004D5B33">
              <w:rPr>
                <w:rFonts w:eastAsiaTheme="minorEastAsia" w:cs="宋体" w:hint="eastAsia"/>
                <w:kern w:val="0"/>
              </w:rPr>
              <w:t>URL</w:t>
            </w:r>
            <w:r w:rsidRPr="004D5B33">
              <w:rPr>
                <w:rFonts w:eastAsiaTheme="minorEastAsia" w:cs="宋体" w:hint="eastAsia"/>
                <w:kern w:val="0"/>
              </w:rPr>
              <w:t>级别审计能力，同时支持为隧道资源添加</w:t>
            </w:r>
            <w:r w:rsidRPr="004D5B33">
              <w:rPr>
                <w:rFonts w:eastAsiaTheme="minorEastAsia" w:cs="宋体" w:hint="eastAsia"/>
                <w:kern w:val="0"/>
              </w:rPr>
              <w:t>WEB</w:t>
            </w:r>
            <w:r w:rsidRPr="004D5B33">
              <w:rPr>
                <w:rFonts w:eastAsiaTheme="minorEastAsia" w:cs="宋体" w:hint="eastAsia"/>
                <w:kern w:val="0"/>
              </w:rPr>
              <w:t>水印以及单点登录功能。</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支持以私有</w:t>
            </w:r>
            <w:r w:rsidRPr="004D5B33">
              <w:rPr>
                <w:rFonts w:eastAsiaTheme="minorEastAsia" w:cs="宋体" w:hint="eastAsia"/>
                <w:kern w:val="0"/>
              </w:rPr>
              <w:t>DNS</w:t>
            </w:r>
            <w:r w:rsidRPr="004D5B33">
              <w:rPr>
                <w:rFonts w:eastAsiaTheme="minorEastAsia" w:cs="宋体" w:hint="eastAsia"/>
                <w:kern w:val="0"/>
              </w:rPr>
              <w:t>发布企业资源，无需额外购买</w:t>
            </w:r>
            <w:r w:rsidRPr="004D5B33">
              <w:rPr>
                <w:rFonts w:eastAsiaTheme="minorEastAsia" w:cs="宋体" w:hint="eastAsia"/>
                <w:kern w:val="0"/>
              </w:rPr>
              <w:t>DNS</w:t>
            </w:r>
            <w:r w:rsidRPr="004D5B33">
              <w:rPr>
                <w:rFonts w:eastAsiaTheme="minorEastAsia" w:cs="宋体" w:hint="eastAsia"/>
                <w:kern w:val="0"/>
              </w:rPr>
              <w:t>服务即可使用域名访问内网资源，支持管理员自主配置是否允许从具体网络区域（局域网</w:t>
            </w:r>
            <w:r w:rsidRPr="004D5B33">
              <w:rPr>
                <w:rFonts w:eastAsiaTheme="minorEastAsia" w:cs="宋体" w:hint="eastAsia"/>
                <w:kern w:val="0"/>
              </w:rPr>
              <w:t>/</w:t>
            </w:r>
            <w:r w:rsidRPr="004D5B33">
              <w:rPr>
                <w:rFonts w:eastAsiaTheme="minorEastAsia" w:cs="宋体" w:hint="eastAsia"/>
                <w:kern w:val="0"/>
              </w:rPr>
              <w:t>互联网）接入时使用此私有</w:t>
            </w:r>
            <w:r w:rsidRPr="004D5B33">
              <w:rPr>
                <w:rFonts w:eastAsiaTheme="minorEastAsia" w:cs="宋体" w:hint="eastAsia"/>
                <w:kern w:val="0"/>
              </w:rPr>
              <w:t>DNS</w:t>
            </w:r>
            <w:r w:rsidRPr="004D5B33">
              <w:rPr>
                <w:rFonts w:eastAsiaTheme="minorEastAsia" w:cs="宋体" w:hint="eastAsia"/>
                <w:kern w:val="0"/>
              </w:rPr>
              <w:t>解析地址。（需提供产品功能截图证明）</w:t>
            </w:r>
          </w:p>
        </w:tc>
      </w:tr>
      <w:tr w:rsidR="004D5B33" w:rsidRPr="004D5B33">
        <w:trPr>
          <w:trHeight w:val="367"/>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为符合单位合规性要求，管理员可自主编辑用户访问未授权应用时的告警内容；</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支持配置是否允许用户自助申请应用访问权限，启用后，管理员可以在控制台根据审批状态查看应用申请详情，包括但不限于：申请时间、用户名、所属组织架构、角色、应用名称、应用访问地址、申请理由、申请有效期等。</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应用管理员可对待审批的应用进行批准或驳回</w:t>
            </w:r>
            <w:r w:rsidRPr="004D5B33">
              <w:rPr>
                <w:rFonts w:eastAsiaTheme="minorEastAsia" w:cs="宋体" w:hint="eastAsia"/>
                <w:kern w:val="0"/>
              </w:rPr>
              <w:t>操作，支持批量操作。</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终端接入能力</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为了保障员工顺利访问经零信任隧道模式代理的业务，零信任客户端应兼容主流非国产终端，包括但不限于：</w:t>
            </w:r>
            <w:r w:rsidRPr="004D5B33">
              <w:rPr>
                <w:rFonts w:eastAsiaTheme="minorEastAsia" w:cs="宋体" w:hint="eastAsia"/>
                <w:kern w:val="0"/>
              </w:rPr>
              <w:t>Windows7</w:t>
            </w:r>
            <w:r w:rsidRPr="004D5B33">
              <w:rPr>
                <w:rFonts w:eastAsiaTheme="minorEastAsia" w:cs="宋体" w:hint="eastAsia"/>
                <w:kern w:val="0"/>
              </w:rPr>
              <w:t>（</w:t>
            </w:r>
            <w:r w:rsidRPr="004D5B33">
              <w:rPr>
                <w:rFonts w:eastAsiaTheme="minorEastAsia" w:cs="宋体" w:hint="eastAsia"/>
                <w:kern w:val="0"/>
              </w:rPr>
              <w:t>32</w:t>
            </w:r>
            <w:r w:rsidRPr="004D5B33">
              <w:rPr>
                <w:rFonts w:eastAsiaTheme="minorEastAsia" w:cs="宋体" w:hint="eastAsia"/>
                <w:kern w:val="0"/>
              </w:rPr>
              <w:t>位、</w:t>
            </w:r>
            <w:r w:rsidRPr="004D5B33">
              <w:rPr>
                <w:rFonts w:eastAsiaTheme="minorEastAsia" w:cs="宋体" w:hint="eastAsia"/>
                <w:kern w:val="0"/>
              </w:rPr>
              <w:t>64</w:t>
            </w:r>
            <w:r w:rsidRPr="004D5B33">
              <w:rPr>
                <w:rFonts w:eastAsiaTheme="minorEastAsia" w:cs="宋体" w:hint="eastAsia"/>
                <w:kern w:val="0"/>
              </w:rPr>
              <w:t>位）、</w:t>
            </w:r>
            <w:r w:rsidRPr="004D5B33">
              <w:rPr>
                <w:rFonts w:eastAsiaTheme="minorEastAsia" w:cs="宋体" w:hint="eastAsia"/>
                <w:kern w:val="0"/>
              </w:rPr>
              <w:t>Windows10</w:t>
            </w:r>
            <w:r w:rsidRPr="004D5B33">
              <w:rPr>
                <w:rFonts w:eastAsiaTheme="minorEastAsia" w:cs="宋体" w:hint="eastAsia"/>
                <w:kern w:val="0"/>
              </w:rPr>
              <w:t>（</w:t>
            </w:r>
            <w:r w:rsidRPr="004D5B33">
              <w:rPr>
                <w:rFonts w:eastAsiaTheme="minorEastAsia" w:cs="宋体" w:hint="eastAsia"/>
                <w:kern w:val="0"/>
              </w:rPr>
              <w:t>32</w:t>
            </w:r>
            <w:r w:rsidRPr="004D5B33">
              <w:rPr>
                <w:rFonts w:eastAsiaTheme="minorEastAsia" w:cs="宋体" w:hint="eastAsia"/>
                <w:kern w:val="0"/>
              </w:rPr>
              <w:t>位、</w:t>
            </w:r>
            <w:r w:rsidRPr="004D5B33">
              <w:rPr>
                <w:rFonts w:eastAsiaTheme="minorEastAsia" w:cs="宋体" w:hint="eastAsia"/>
                <w:kern w:val="0"/>
              </w:rPr>
              <w:t>64</w:t>
            </w:r>
            <w:r w:rsidRPr="004D5B33">
              <w:rPr>
                <w:rFonts w:eastAsiaTheme="minorEastAsia" w:cs="宋体" w:hint="eastAsia"/>
                <w:kern w:val="0"/>
              </w:rPr>
              <w:t>位）、</w:t>
            </w:r>
            <w:r w:rsidRPr="004D5B33">
              <w:rPr>
                <w:rFonts w:eastAsiaTheme="minorEastAsia" w:cs="宋体" w:hint="eastAsia"/>
                <w:kern w:val="0"/>
              </w:rPr>
              <w:t>Windows11</w:t>
            </w:r>
            <w:r w:rsidRPr="004D5B33">
              <w:rPr>
                <w:rFonts w:eastAsiaTheme="minorEastAsia" w:cs="宋体" w:hint="eastAsia"/>
                <w:kern w:val="0"/>
              </w:rPr>
              <w:t>（</w:t>
            </w:r>
            <w:r w:rsidRPr="004D5B33">
              <w:rPr>
                <w:rFonts w:eastAsiaTheme="minorEastAsia" w:cs="宋体" w:hint="eastAsia"/>
                <w:kern w:val="0"/>
              </w:rPr>
              <w:t>64</w:t>
            </w:r>
            <w:r w:rsidRPr="004D5B33">
              <w:rPr>
                <w:rFonts w:eastAsiaTheme="minorEastAsia" w:cs="宋体" w:hint="eastAsia"/>
                <w:kern w:val="0"/>
              </w:rPr>
              <w:t>位）、</w:t>
            </w:r>
            <w:r w:rsidRPr="004D5B33">
              <w:rPr>
                <w:rFonts w:eastAsiaTheme="minorEastAsia" w:cs="宋体" w:hint="eastAsia"/>
                <w:kern w:val="0"/>
              </w:rPr>
              <w:t>MacOS10</w:t>
            </w:r>
            <w:r w:rsidRPr="004D5B33">
              <w:rPr>
                <w:rFonts w:eastAsiaTheme="minorEastAsia" w:cs="宋体" w:hint="eastAsia"/>
                <w:kern w:val="0"/>
              </w:rPr>
              <w:t>、</w:t>
            </w:r>
            <w:r w:rsidRPr="004D5B33">
              <w:rPr>
                <w:rFonts w:eastAsiaTheme="minorEastAsia" w:cs="宋体" w:hint="eastAsia"/>
                <w:kern w:val="0"/>
              </w:rPr>
              <w:t>MacOS11</w:t>
            </w:r>
            <w:r w:rsidRPr="004D5B33">
              <w:rPr>
                <w:rFonts w:eastAsiaTheme="minorEastAsia" w:cs="宋体" w:hint="eastAsia"/>
                <w:kern w:val="0"/>
              </w:rPr>
              <w:t>、</w:t>
            </w:r>
            <w:r w:rsidRPr="004D5B33">
              <w:rPr>
                <w:rFonts w:eastAsiaTheme="minorEastAsia" w:cs="宋体" w:hint="eastAsia"/>
                <w:kern w:val="0"/>
              </w:rPr>
              <w:t>MacOS12</w:t>
            </w:r>
            <w:r w:rsidRPr="004D5B33">
              <w:rPr>
                <w:rFonts w:eastAsiaTheme="minorEastAsia" w:cs="宋体" w:hint="eastAsia"/>
                <w:kern w:val="0"/>
              </w:rPr>
              <w:t>、</w:t>
            </w:r>
            <w:r w:rsidRPr="004D5B33">
              <w:rPr>
                <w:rFonts w:eastAsiaTheme="minorEastAsia" w:cs="宋体" w:hint="eastAsia"/>
                <w:kern w:val="0"/>
              </w:rPr>
              <w:t>Android</w:t>
            </w:r>
            <w:r w:rsidRPr="004D5B33">
              <w:rPr>
                <w:rFonts w:eastAsiaTheme="minorEastAsia" w:cs="宋体" w:hint="eastAsia"/>
                <w:kern w:val="0"/>
              </w:rPr>
              <w:t>、</w:t>
            </w:r>
            <w:r w:rsidRPr="004D5B33">
              <w:rPr>
                <w:rFonts w:eastAsiaTheme="minorEastAsia" w:cs="宋体" w:hint="eastAsia"/>
                <w:kern w:val="0"/>
              </w:rPr>
              <w:t>iOS</w:t>
            </w:r>
            <w:r w:rsidRPr="004D5B33">
              <w:rPr>
                <w:rFonts w:eastAsiaTheme="minorEastAsia" w:cs="宋体" w:hint="eastAsia"/>
                <w:kern w:val="0"/>
              </w:rPr>
              <w:t>等非国产操作系统的终端。（需提供产品功能效果截图证明）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为了保障用户在国产化终端上的正常业务访问，客户端应兼容主流国产硬件</w:t>
            </w:r>
            <w:r w:rsidRPr="004D5B33">
              <w:rPr>
                <w:rFonts w:eastAsiaTheme="minorEastAsia" w:cs="宋体" w:hint="eastAsia"/>
                <w:kern w:val="0"/>
              </w:rPr>
              <w:t>CPU</w:t>
            </w:r>
            <w:r w:rsidRPr="004D5B33">
              <w:rPr>
                <w:rFonts w:eastAsiaTheme="minorEastAsia" w:cs="宋体" w:hint="eastAsia"/>
                <w:kern w:val="0"/>
              </w:rPr>
              <w:t>的国产操作系统终端，需提供国产操作系统与零信任厂商的兼容性证明，包括但不限于麒麟</w:t>
            </w:r>
            <w:r w:rsidRPr="004D5B33">
              <w:rPr>
                <w:rFonts w:eastAsiaTheme="minorEastAsia" w:cs="宋体" w:hint="eastAsia"/>
                <w:kern w:val="0"/>
              </w:rPr>
              <w:t>V10</w:t>
            </w:r>
            <w:r w:rsidRPr="004D5B33">
              <w:rPr>
                <w:rFonts w:eastAsiaTheme="minorEastAsia" w:cs="宋体" w:hint="eastAsia"/>
                <w:kern w:val="0"/>
              </w:rPr>
              <w:t>×龙芯、麒麟</w:t>
            </w:r>
            <w:r w:rsidRPr="004D5B33">
              <w:rPr>
                <w:rFonts w:eastAsiaTheme="minorEastAsia" w:cs="宋体" w:hint="eastAsia"/>
                <w:kern w:val="0"/>
              </w:rPr>
              <w:t>V10</w:t>
            </w:r>
            <w:r w:rsidRPr="004D5B33">
              <w:rPr>
                <w:rFonts w:eastAsiaTheme="minorEastAsia" w:cs="宋体" w:hint="eastAsia"/>
                <w:kern w:val="0"/>
              </w:rPr>
              <w:t>×龙芯</w:t>
            </w:r>
            <w:r w:rsidRPr="004D5B33">
              <w:rPr>
                <w:rFonts w:eastAsiaTheme="minorEastAsia" w:cs="宋体" w:hint="eastAsia"/>
                <w:kern w:val="0"/>
              </w:rPr>
              <w:t>LoongArch</w:t>
            </w:r>
            <w:r w:rsidRPr="004D5B33">
              <w:rPr>
                <w:rFonts w:eastAsiaTheme="minorEastAsia" w:cs="宋体" w:hint="eastAsia"/>
                <w:kern w:val="0"/>
              </w:rPr>
              <w:t>、麒麟</w:t>
            </w:r>
            <w:r w:rsidRPr="004D5B33">
              <w:rPr>
                <w:rFonts w:eastAsiaTheme="minorEastAsia" w:cs="宋体" w:hint="eastAsia"/>
                <w:kern w:val="0"/>
              </w:rPr>
              <w:t>V10</w:t>
            </w:r>
            <w:r w:rsidRPr="004D5B33">
              <w:rPr>
                <w:rFonts w:eastAsiaTheme="minorEastAsia" w:cs="宋体" w:hint="eastAsia"/>
                <w:kern w:val="0"/>
              </w:rPr>
              <w:t>×飞腾、麒麟</w:t>
            </w:r>
            <w:r w:rsidRPr="004D5B33">
              <w:rPr>
                <w:rFonts w:eastAsiaTheme="minorEastAsia" w:cs="宋体" w:hint="eastAsia"/>
                <w:kern w:val="0"/>
              </w:rPr>
              <w:t>V10</w:t>
            </w:r>
            <w:r w:rsidRPr="004D5B33">
              <w:rPr>
                <w:rFonts w:eastAsiaTheme="minorEastAsia" w:cs="宋体" w:hint="eastAsia"/>
                <w:kern w:val="0"/>
              </w:rPr>
              <w:t>×鲲鹏、麒麟</w:t>
            </w:r>
            <w:r w:rsidRPr="004D5B33">
              <w:rPr>
                <w:rFonts w:eastAsiaTheme="minorEastAsia" w:cs="宋体" w:hint="eastAsia"/>
                <w:kern w:val="0"/>
              </w:rPr>
              <w:t>V10</w:t>
            </w:r>
            <w:r w:rsidRPr="004D5B33">
              <w:rPr>
                <w:rFonts w:eastAsiaTheme="minorEastAsia" w:cs="宋体" w:hint="eastAsia"/>
                <w:kern w:val="0"/>
              </w:rPr>
              <w:t>×兆芯、麒麟</w:t>
            </w:r>
            <w:r w:rsidRPr="004D5B33">
              <w:rPr>
                <w:rFonts w:eastAsiaTheme="minorEastAsia" w:cs="宋体" w:hint="eastAsia"/>
                <w:kern w:val="0"/>
              </w:rPr>
              <w:t>V10</w:t>
            </w:r>
            <w:r w:rsidRPr="004D5B33">
              <w:rPr>
                <w:rFonts w:eastAsiaTheme="minorEastAsia" w:cs="宋体" w:hint="eastAsia"/>
                <w:kern w:val="0"/>
              </w:rPr>
              <w:t>×海光、麒麟</w:t>
            </w:r>
            <w:r w:rsidRPr="004D5B33">
              <w:rPr>
                <w:rFonts w:eastAsiaTheme="minorEastAsia" w:cs="宋体" w:hint="eastAsia"/>
                <w:kern w:val="0"/>
              </w:rPr>
              <w:t>V10</w:t>
            </w:r>
            <w:r w:rsidRPr="004D5B33">
              <w:rPr>
                <w:rFonts w:eastAsiaTheme="minorEastAsia" w:cs="宋体" w:hint="eastAsia"/>
                <w:kern w:val="0"/>
              </w:rPr>
              <w:t>×海思麒麟；统信</w:t>
            </w:r>
            <w:r w:rsidRPr="004D5B33">
              <w:rPr>
                <w:rFonts w:eastAsiaTheme="minorEastAsia" w:cs="宋体" w:hint="eastAsia"/>
                <w:kern w:val="0"/>
              </w:rPr>
              <w:t>V20</w:t>
            </w:r>
            <w:r w:rsidRPr="004D5B33">
              <w:rPr>
                <w:rFonts w:eastAsiaTheme="minorEastAsia" w:cs="宋体" w:hint="eastAsia"/>
                <w:kern w:val="0"/>
              </w:rPr>
              <w:t>×龙芯（</w:t>
            </w:r>
            <w:r w:rsidRPr="004D5B33">
              <w:rPr>
                <w:rFonts w:eastAsiaTheme="minorEastAsia" w:cs="宋体" w:hint="eastAsia"/>
                <w:kern w:val="0"/>
              </w:rPr>
              <w:t>3A3000</w:t>
            </w:r>
            <w:r w:rsidRPr="004D5B33">
              <w:rPr>
                <w:rFonts w:eastAsiaTheme="minorEastAsia" w:cs="宋体" w:hint="eastAsia"/>
                <w:kern w:val="0"/>
              </w:rPr>
              <w:t>、</w:t>
            </w:r>
            <w:r w:rsidRPr="004D5B33">
              <w:rPr>
                <w:rFonts w:eastAsiaTheme="minorEastAsia" w:cs="宋体" w:hint="eastAsia"/>
                <w:kern w:val="0"/>
              </w:rPr>
              <w:t>3A4000</w:t>
            </w:r>
            <w:r w:rsidRPr="004D5B33">
              <w:rPr>
                <w:rFonts w:eastAsiaTheme="minorEastAsia" w:cs="宋体" w:hint="eastAsia"/>
                <w:kern w:val="0"/>
              </w:rPr>
              <w:t>）、统信</w:t>
            </w:r>
            <w:r w:rsidRPr="004D5B33">
              <w:rPr>
                <w:rFonts w:eastAsiaTheme="minorEastAsia" w:cs="宋体" w:hint="eastAsia"/>
                <w:kern w:val="0"/>
              </w:rPr>
              <w:t>V20</w:t>
            </w:r>
            <w:r w:rsidRPr="004D5B33">
              <w:rPr>
                <w:rFonts w:eastAsiaTheme="minorEastAsia" w:cs="宋体" w:hint="eastAsia"/>
                <w:kern w:val="0"/>
              </w:rPr>
              <w:t>×龙芯（</w:t>
            </w:r>
            <w:r w:rsidRPr="004D5B33">
              <w:rPr>
                <w:rFonts w:eastAsiaTheme="minorEastAsia" w:cs="宋体" w:hint="eastAsia"/>
                <w:kern w:val="0"/>
              </w:rPr>
              <w:t>3A5000</w:t>
            </w:r>
            <w:r w:rsidRPr="004D5B33">
              <w:rPr>
                <w:rFonts w:eastAsiaTheme="minorEastAsia" w:cs="宋体" w:hint="eastAsia"/>
                <w:kern w:val="0"/>
              </w:rPr>
              <w:t>）、统信</w:t>
            </w:r>
            <w:r w:rsidRPr="004D5B33">
              <w:rPr>
                <w:rFonts w:eastAsiaTheme="minorEastAsia" w:cs="宋体" w:hint="eastAsia"/>
                <w:kern w:val="0"/>
              </w:rPr>
              <w:t>V20</w:t>
            </w:r>
            <w:r w:rsidRPr="004D5B33">
              <w:rPr>
                <w:rFonts w:eastAsiaTheme="minorEastAsia" w:cs="宋体" w:hint="eastAsia"/>
                <w:kern w:val="0"/>
              </w:rPr>
              <w:t>×飞腾、统信</w:t>
            </w:r>
            <w:r w:rsidRPr="004D5B33">
              <w:rPr>
                <w:rFonts w:eastAsiaTheme="minorEastAsia" w:cs="宋体" w:hint="eastAsia"/>
                <w:kern w:val="0"/>
              </w:rPr>
              <w:t>V20</w:t>
            </w:r>
            <w:r w:rsidRPr="004D5B33">
              <w:rPr>
                <w:rFonts w:eastAsiaTheme="minorEastAsia" w:cs="宋体" w:hint="eastAsia"/>
                <w:kern w:val="0"/>
              </w:rPr>
              <w:t>×鲲鹏、统信</w:t>
            </w:r>
            <w:r w:rsidRPr="004D5B33">
              <w:rPr>
                <w:rFonts w:eastAsiaTheme="minorEastAsia" w:cs="宋体" w:hint="eastAsia"/>
                <w:kern w:val="0"/>
              </w:rPr>
              <w:t>V20</w:t>
            </w:r>
            <w:r w:rsidRPr="004D5B33">
              <w:rPr>
                <w:rFonts w:eastAsiaTheme="minorEastAsia" w:cs="宋体" w:hint="eastAsia"/>
                <w:kern w:val="0"/>
              </w:rPr>
              <w:t>×海光、统信</w:t>
            </w:r>
            <w:r w:rsidRPr="004D5B33">
              <w:rPr>
                <w:rFonts w:eastAsiaTheme="minorEastAsia" w:cs="宋体" w:hint="eastAsia"/>
                <w:kern w:val="0"/>
              </w:rPr>
              <w:t>V20</w:t>
            </w:r>
            <w:r w:rsidRPr="004D5B33">
              <w:rPr>
                <w:rFonts w:eastAsiaTheme="minorEastAsia" w:cs="宋体" w:hint="eastAsia"/>
                <w:kern w:val="0"/>
              </w:rPr>
              <w:t>×兆芯等。（需提供产品功能截图证明）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为了尽可能简化员工登录操作难</w:t>
            </w:r>
            <w:r w:rsidRPr="004D5B33">
              <w:rPr>
                <w:rFonts w:eastAsiaTheme="minorEastAsia" w:cs="宋体" w:hint="eastAsia"/>
                <w:kern w:val="0"/>
              </w:rPr>
              <w:t>度，支持管理员配置是否允许用户在客户端下载安装后自动携带登录地址。</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支持配置企业的</w:t>
            </w:r>
            <w:r w:rsidRPr="004D5B33">
              <w:rPr>
                <w:rFonts w:eastAsiaTheme="minorEastAsia" w:cs="宋体" w:hint="eastAsia"/>
                <w:kern w:val="0"/>
              </w:rPr>
              <w:t>CDN</w:t>
            </w:r>
            <w:r w:rsidRPr="004D5B33">
              <w:rPr>
                <w:rFonts w:eastAsiaTheme="minorEastAsia" w:cs="宋体" w:hint="eastAsia"/>
                <w:kern w:val="0"/>
              </w:rPr>
              <w:t>作为零信任客户端下载地址，以降低设备本身的非业务访问带宽压力；</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当客户端通过</w:t>
            </w:r>
            <w:r w:rsidRPr="004D5B33">
              <w:rPr>
                <w:rFonts w:eastAsiaTheme="minorEastAsia" w:cs="宋体" w:hint="eastAsia"/>
                <w:kern w:val="0"/>
              </w:rPr>
              <w:t>CDN</w:t>
            </w:r>
            <w:r w:rsidRPr="004D5B33">
              <w:rPr>
                <w:rFonts w:eastAsiaTheme="minorEastAsia" w:cs="宋体" w:hint="eastAsia"/>
                <w:kern w:val="0"/>
              </w:rPr>
              <w:t>加速等代理方式接入访问业务系统时，支持获取</w:t>
            </w:r>
            <w:r w:rsidRPr="004D5B33">
              <w:rPr>
                <w:rFonts w:eastAsiaTheme="minorEastAsia" w:cs="宋体" w:hint="eastAsia"/>
                <w:kern w:val="0"/>
              </w:rPr>
              <w:t>CDN</w:t>
            </w:r>
            <w:r w:rsidRPr="004D5B33">
              <w:rPr>
                <w:rFonts w:eastAsiaTheme="minorEastAsia" w:cs="宋体" w:hint="eastAsia"/>
                <w:kern w:val="0"/>
              </w:rPr>
              <w:t>加速前的访问</w:t>
            </w:r>
            <w:r w:rsidRPr="004D5B33">
              <w:rPr>
                <w:rFonts w:eastAsiaTheme="minorEastAsia" w:cs="宋体" w:hint="eastAsia"/>
                <w:kern w:val="0"/>
              </w:rPr>
              <w:t>IP</w:t>
            </w:r>
            <w:r w:rsidRPr="004D5B33">
              <w:rPr>
                <w:rFonts w:eastAsiaTheme="minorEastAsia" w:cs="宋体" w:hint="eastAsia"/>
                <w:kern w:val="0"/>
              </w:rPr>
              <w:t>，并在日志中记录此</w:t>
            </w:r>
            <w:r w:rsidRPr="004D5B33">
              <w:rPr>
                <w:rFonts w:eastAsiaTheme="minorEastAsia" w:cs="宋体" w:hint="eastAsia"/>
                <w:kern w:val="0"/>
              </w:rPr>
              <w:t>IP</w:t>
            </w:r>
            <w:r w:rsidRPr="004D5B33">
              <w:rPr>
                <w:rFonts w:eastAsiaTheme="minorEastAsia" w:cs="宋体" w:hint="eastAsia"/>
                <w:kern w:val="0"/>
              </w:rPr>
              <w:t>为客户端</w:t>
            </w:r>
            <w:r w:rsidRPr="004D5B33">
              <w:rPr>
                <w:rFonts w:eastAsiaTheme="minorEastAsia" w:cs="宋体" w:hint="eastAsia"/>
                <w:kern w:val="0"/>
              </w:rPr>
              <w:t>IP</w:t>
            </w:r>
            <w:r w:rsidRPr="004D5B33">
              <w:rPr>
                <w:rFonts w:eastAsiaTheme="minorEastAsia" w:cs="宋体" w:hint="eastAsia"/>
                <w:kern w:val="0"/>
              </w:rPr>
              <w:t>。（需提供产品功能截图证明）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支持</w:t>
            </w:r>
            <w:r w:rsidRPr="004D5B33">
              <w:rPr>
                <w:rFonts w:eastAsiaTheme="minorEastAsia" w:cs="宋体" w:hint="eastAsia"/>
                <w:kern w:val="0"/>
              </w:rPr>
              <w:t>L2TP VPN</w:t>
            </w:r>
            <w:r w:rsidRPr="004D5B33">
              <w:rPr>
                <w:rFonts w:eastAsiaTheme="minorEastAsia" w:cs="宋体" w:hint="eastAsia"/>
                <w:kern w:val="0"/>
              </w:rPr>
              <w:t>、</w:t>
            </w:r>
            <w:r w:rsidRPr="004D5B33">
              <w:rPr>
                <w:rFonts w:eastAsiaTheme="minorEastAsia" w:cs="宋体" w:hint="eastAsia"/>
                <w:kern w:val="0"/>
              </w:rPr>
              <w:t>IPsec VPN</w:t>
            </w:r>
            <w:r w:rsidRPr="004D5B33">
              <w:rPr>
                <w:rFonts w:eastAsiaTheme="minorEastAsia" w:cs="宋体" w:hint="eastAsia"/>
                <w:kern w:val="0"/>
              </w:rPr>
              <w:t>、</w:t>
            </w:r>
            <w:r w:rsidRPr="004D5B33">
              <w:rPr>
                <w:rFonts w:eastAsiaTheme="minorEastAsia" w:cs="宋体" w:hint="eastAsia"/>
                <w:kern w:val="0"/>
              </w:rPr>
              <w:t>GRE VPN</w:t>
            </w:r>
            <w:r w:rsidRPr="004D5B33">
              <w:rPr>
                <w:rFonts w:eastAsiaTheme="minorEastAsia" w:cs="宋体" w:hint="eastAsia"/>
                <w:kern w:val="0"/>
              </w:rPr>
              <w:t>、</w:t>
            </w:r>
            <w:r w:rsidRPr="004D5B33">
              <w:rPr>
                <w:rFonts w:eastAsiaTheme="minorEastAsia" w:cs="宋体" w:hint="eastAsia"/>
                <w:kern w:val="0"/>
              </w:rPr>
              <w:t>SSL VPN</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为了提升系统维护的便利性，管理员可配置是否允许用户通过短信验证码等方式自助找回密码。</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用户在</w:t>
            </w:r>
            <w:r w:rsidRPr="004D5B33">
              <w:rPr>
                <w:rFonts w:eastAsiaTheme="minorEastAsia" w:cs="宋体" w:hint="eastAsia"/>
                <w:kern w:val="0"/>
              </w:rPr>
              <w:t>PC</w:t>
            </w:r>
            <w:r w:rsidRPr="004D5B33">
              <w:rPr>
                <w:rFonts w:eastAsiaTheme="minorEastAsia" w:cs="宋体" w:hint="eastAsia"/>
                <w:kern w:val="0"/>
              </w:rPr>
              <w:t>端和手机端的登录页面均可通过点击忘记密码来重置密码。</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为方便手机端与</w:t>
            </w:r>
            <w:r w:rsidRPr="004D5B33">
              <w:rPr>
                <w:rFonts w:eastAsiaTheme="minorEastAsia" w:cs="宋体" w:hint="eastAsia"/>
                <w:kern w:val="0"/>
              </w:rPr>
              <w:t>PC</w:t>
            </w:r>
            <w:r w:rsidRPr="004D5B33">
              <w:rPr>
                <w:rFonts w:eastAsiaTheme="minorEastAsia" w:cs="宋体" w:hint="eastAsia"/>
                <w:kern w:val="0"/>
              </w:rPr>
              <w:t>端需同时使用的员工：</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支持手机</w:t>
            </w:r>
            <w:r w:rsidRPr="004D5B33">
              <w:rPr>
                <w:rFonts w:eastAsiaTheme="minorEastAsia" w:cs="宋体" w:hint="eastAsia"/>
                <w:kern w:val="0"/>
              </w:rPr>
              <w:t>APP</w:t>
            </w:r>
            <w:r w:rsidRPr="004D5B33">
              <w:rPr>
                <w:rFonts w:eastAsiaTheme="minorEastAsia" w:cs="宋体" w:hint="eastAsia"/>
                <w:kern w:val="0"/>
              </w:rPr>
              <w:t>通过扫描</w:t>
            </w:r>
            <w:r w:rsidRPr="004D5B33">
              <w:rPr>
                <w:rFonts w:eastAsiaTheme="minorEastAsia" w:cs="宋体" w:hint="eastAsia"/>
                <w:kern w:val="0"/>
              </w:rPr>
              <w:t>PC</w:t>
            </w:r>
            <w:r w:rsidRPr="004D5B33">
              <w:rPr>
                <w:rFonts w:eastAsiaTheme="minorEastAsia" w:cs="宋体" w:hint="eastAsia"/>
                <w:kern w:val="0"/>
              </w:rPr>
              <w:t>端二维码自动填入零信任接入地址；</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手机</w:t>
            </w:r>
            <w:r w:rsidRPr="004D5B33">
              <w:rPr>
                <w:rFonts w:eastAsiaTheme="minorEastAsia" w:cs="宋体" w:hint="eastAsia"/>
                <w:kern w:val="0"/>
              </w:rPr>
              <w:t>APP</w:t>
            </w:r>
            <w:r w:rsidRPr="004D5B33">
              <w:rPr>
                <w:rFonts w:eastAsiaTheme="minorEastAsia" w:cs="宋体" w:hint="eastAsia"/>
                <w:kern w:val="0"/>
              </w:rPr>
              <w:t>登录后需支持扫码上线</w:t>
            </w:r>
            <w:r w:rsidRPr="004D5B33">
              <w:rPr>
                <w:rFonts w:eastAsiaTheme="minorEastAsia" w:cs="宋体" w:hint="eastAsia"/>
                <w:kern w:val="0"/>
              </w:rPr>
              <w:t>PC</w:t>
            </w:r>
            <w:r w:rsidRPr="004D5B33">
              <w:rPr>
                <w:rFonts w:eastAsiaTheme="minorEastAsia" w:cs="宋体" w:hint="eastAsia"/>
                <w:kern w:val="0"/>
              </w:rPr>
              <w:t>。</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为了保障单位员工认证安全与便捷性的平衡，需支持设置授信终端绑定，支持配置绑定授信终端的可信网络区域、增强认证条件；并可限定用户可绑定的授信终端数量：</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①、支持查看</w:t>
            </w:r>
            <w:r w:rsidRPr="004D5B33">
              <w:rPr>
                <w:rFonts w:eastAsiaTheme="minorEastAsia" w:cs="宋体" w:hint="eastAsia"/>
                <w:kern w:val="0"/>
              </w:rPr>
              <w:t>/</w:t>
            </w:r>
            <w:r w:rsidRPr="004D5B33">
              <w:rPr>
                <w:rFonts w:eastAsiaTheme="minorEastAsia" w:cs="宋体" w:hint="eastAsia"/>
                <w:kern w:val="0"/>
              </w:rPr>
              <w:t>添加</w:t>
            </w:r>
            <w:r w:rsidRPr="004D5B33">
              <w:rPr>
                <w:rFonts w:eastAsiaTheme="minorEastAsia" w:cs="宋体" w:hint="eastAsia"/>
                <w:kern w:val="0"/>
              </w:rPr>
              <w:t>/</w:t>
            </w:r>
            <w:r w:rsidRPr="004D5B33">
              <w:rPr>
                <w:rFonts w:eastAsiaTheme="minorEastAsia" w:cs="宋体" w:hint="eastAsia"/>
                <w:kern w:val="0"/>
              </w:rPr>
              <w:t>移除授信终端，及历史登录情况（包括但不限于终端</w:t>
            </w:r>
            <w:r w:rsidRPr="004D5B33">
              <w:rPr>
                <w:rFonts w:eastAsiaTheme="minorEastAsia" w:cs="宋体" w:hint="eastAsia"/>
                <w:kern w:val="0"/>
              </w:rPr>
              <w:t>版本、网络位置区域、历史登录用户、录入时间及上次登录时间等）；</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②、支持查看所有临时登录的终端信息，及历史登录情况（包括但不限于终端版本、网络位置区域、历史登录用户、录入时间及上次登录时间等）；</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③、支持配置一个帐号在</w:t>
            </w:r>
            <w:r w:rsidRPr="004D5B33">
              <w:rPr>
                <w:rFonts w:eastAsiaTheme="minorEastAsia" w:cs="宋体" w:hint="eastAsia"/>
                <w:kern w:val="0"/>
              </w:rPr>
              <w:t>PC</w:t>
            </w:r>
            <w:r w:rsidRPr="004D5B33">
              <w:rPr>
                <w:rFonts w:eastAsiaTheme="minorEastAsia" w:cs="宋体" w:hint="eastAsia"/>
                <w:kern w:val="0"/>
              </w:rPr>
              <w:t>端和移动端分别绑定</w:t>
            </w:r>
            <w:r w:rsidRPr="004D5B33">
              <w:rPr>
                <w:rFonts w:eastAsiaTheme="minorEastAsia" w:cs="宋体" w:hint="eastAsia"/>
                <w:kern w:val="0"/>
              </w:rPr>
              <w:t>N</w:t>
            </w:r>
            <w:r w:rsidRPr="004D5B33">
              <w:rPr>
                <w:rFonts w:eastAsiaTheme="minorEastAsia" w:cs="宋体" w:hint="eastAsia"/>
                <w:kern w:val="0"/>
              </w:rPr>
              <w:t>个终端数量，可设置的数量范围不得小于</w:t>
            </w:r>
            <w:r w:rsidRPr="004D5B33">
              <w:rPr>
                <w:rFonts w:eastAsiaTheme="minorEastAsia" w:cs="宋体" w:hint="eastAsia"/>
                <w:kern w:val="0"/>
              </w:rPr>
              <w:t>1~100</w:t>
            </w:r>
            <w:r w:rsidRPr="004D5B33">
              <w:rPr>
                <w:rFonts w:eastAsiaTheme="minorEastAsia" w:cs="宋体" w:hint="eastAsia"/>
                <w:kern w:val="0"/>
              </w:rPr>
              <w:t>；</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④、支持配置一个终端仅允许一个用户绑定。</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⑤、支持用户满足单一条件或多个条件后自助绑定，可配置条件包括但不限于网络区域、终端资产标签、终端标签类型等，最多可配置条件数不得少于</w:t>
            </w:r>
            <w:r w:rsidRPr="004D5B33">
              <w:rPr>
                <w:rFonts w:eastAsiaTheme="minorEastAsia" w:cs="宋体" w:hint="eastAsia"/>
                <w:kern w:val="0"/>
              </w:rPr>
              <w:t>3</w:t>
            </w:r>
            <w:r w:rsidRPr="004D5B33">
              <w:rPr>
                <w:rFonts w:eastAsiaTheme="minorEastAsia" w:cs="宋体" w:hint="eastAsia"/>
                <w:kern w:val="0"/>
              </w:rPr>
              <w:t>条。</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⑥、支持为用户自助绑定授信终端设定验证方式，包括但不限于短信认证、</w:t>
            </w:r>
            <w:r w:rsidRPr="004D5B33">
              <w:rPr>
                <w:rFonts w:eastAsiaTheme="minorEastAsia" w:cs="宋体" w:hint="eastAsia"/>
                <w:kern w:val="0"/>
              </w:rPr>
              <w:t>Radius</w:t>
            </w:r>
            <w:r w:rsidRPr="004D5B33">
              <w:rPr>
                <w:rFonts w:eastAsiaTheme="minorEastAsia" w:cs="宋体" w:hint="eastAsia"/>
                <w:kern w:val="0"/>
              </w:rPr>
              <w:t>令牌认证、</w:t>
            </w:r>
            <w:r w:rsidRPr="004D5B33">
              <w:rPr>
                <w:rFonts w:eastAsiaTheme="minorEastAsia" w:cs="宋体" w:hint="eastAsia"/>
                <w:kern w:val="0"/>
              </w:rPr>
              <w:t>TOTP</w:t>
            </w:r>
            <w:r w:rsidRPr="004D5B33">
              <w:rPr>
                <w:rFonts w:eastAsiaTheme="minorEastAsia" w:cs="宋体" w:hint="eastAsia"/>
                <w:kern w:val="0"/>
              </w:rPr>
              <w:t>动态令牌认证等。</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⑦、支持在未启用用户自助绑定时，或者在用户终端不满足自助绑定条件时，为用户提供申请管理员审批绑定或管理员主动为用户绑定等方式。</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⑧、授信终端可以作为零信任系统的策略判定条件，管理员可配置仅允许授信终端登录的认证策略，并结合授信终端启用免二次认证、一键上线等功</w:t>
            </w:r>
            <w:r w:rsidRPr="004D5B33">
              <w:rPr>
                <w:rFonts w:eastAsiaTheme="minorEastAsia" w:cs="宋体" w:hint="eastAsia"/>
                <w:kern w:val="0"/>
              </w:rPr>
              <w:t>能，为用户提供便利性的同时不降低系统安全性。</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认证管理</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为满足单位多样化安全便捷认证需求，支持以下认证方式：本地账号密码认证、</w:t>
            </w:r>
            <w:r w:rsidRPr="004D5B33">
              <w:rPr>
                <w:rFonts w:eastAsiaTheme="minorEastAsia" w:cs="宋体" w:hint="eastAsia"/>
                <w:kern w:val="0"/>
              </w:rPr>
              <w:t>LDAP/AD</w:t>
            </w:r>
            <w:r w:rsidRPr="004D5B33">
              <w:rPr>
                <w:rFonts w:eastAsiaTheme="minorEastAsia" w:cs="宋体" w:hint="eastAsia"/>
                <w:kern w:val="0"/>
              </w:rPr>
              <w:t>认证、</w:t>
            </w:r>
            <w:r w:rsidRPr="004D5B33">
              <w:rPr>
                <w:rFonts w:eastAsiaTheme="minorEastAsia" w:cs="宋体" w:hint="eastAsia"/>
                <w:kern w:val="0"/>
              </w:rPr>
              <w:t>OAuth2.0</w:t>
            </w:r>
            <w:r w:rsidRPr="004D5B33">
              <w:rPr>
                <w:rFonts w:eastAsiaTheme="minorEastAsia" w:cs="宋体" w:hint="eastAsia"/>
                <w:kern w:val="0"/>
              </w:rPr>
              <w:t>标准协议的票据认证、</w:t>
            </w:r>
            <w:r w:rsidRPr="004D5B33">
              <w:rPr>
                <w:rFonts w:eastAsiaTheme="minorEastAsia" w:cs="宋体" w:hint="eastAsia"/>
                <w:kern w:val="0"/>
              </w:rPr>
              <w:t>CAS</w:t>
            </w:r>
            <w:r w:rsidRPr="004D5B33">
              <w:rPr>
                <w:rFonts w:eastAsiaTheme="minorEastAsia" w:cs="宋体" w:hint="eastAsia"/>
                <w:kern w:val="0"/>
              </w:rPr>
              <w:t>标准协议的票据认证、</w:t>
            </w:r>
            <w:r w:rsidRPr="004D5B33">
              <w:rPr>
                <w:rFonts w:eastAsiaTheme="minorEastAsia" w:cs="宋体" w:hint="eastAsia"/>
                <w:kern w:val="0"/>
              </w:rPr>
              <w:t>Radius</w:t>
            </w:r>
            <w:r w:rsidRPr="004D5B33">
              <w:rPr>
                <w:rFonts w:eastAsiaTheme="minorEastAsia" w:cs="宋体" w:hint="eastAsia"/>
                <w:kern w:val="0"/>
              </w:rPr>
              <w:t>账号认证、</w:t>
            </w:r>
            <w:r w:rsidRPr="004D5B33">
              <w:rPr>
                <w:rFonts w:eastAsiaTheme="minorEastAsia" w:cs="宋体" w:hint="eastAsia"/>
                <w:kern w:val="0"/>
              </w:rPr>
              <w:t>HTTPS</w:t>
            </w:r>
            <w:r w:rsidRPr="004D5B33">
              <w:rPr>
                <w:rFonts w:eastAsiaTheme="minorEastAsia" w:cs="宋体" w:hint="eastAsia"/>
                <w:kern w:val="0"/>
              </w:rPr>
              <w:t>帐号认证、证书主认证、证书辅认证、短信主认证、短信辅认证、标准</w:t>
            </w:r>
            <w:r w:rsidRPr="004D5B33">
              <w:rPr>
                <w:rFonts w:eastAsiaTheme="minorEastAsia" w:cs="宋体" w:hint="eastAsia"/>
                <w:kern w:val="0"/>
              </w:rPr>
              <w:t>Radius</w:t>
            </w:r>
            <w:r w:rsidRPr="004D5B33">
              <w:rPr>
                <w:rFonts w:eastAsiaTheme="minorEastAsia" w:cs="宋体" w:hint="eastAsia"/>
                <w:kern w:val="0"/>
              </w:rPr>
              <w:t>令牌认证、第三方令牌认证、</w:t>
            </w:r>
            <w:r w:rsidRPr="004D5B33">
              <w:rPr>
                <w:rFonts w:eastAsiaTheme="minorEastAsia" w:cs="宋体" w:hint="eastAsia"/>
                <w:kern w:val="0"/>
              </w:rPr>
              <w:t>TOTP</w:t>
            </w:r>
            <w:r w:rsidRPr="004D5B33">
              <w:rPr>
                <w:rFonts w:eastAsiaTheme="minorEastAsia" w:cs="宋体" w:hint="eastAsia"/>
                <w:kern w:val="0"/>
              </w:rPr>
              <w:t>动态令牌认证等认证方式。</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theme="minorBidi" w:hint="eastAsia"/>
              </w:rPr>
              <w:t>为了进一步保障用户身份安全，需支持多因素认证，支持管理员结合已对接的主认证和辅认证类型进行设置，可自由选择采用首次认证</w:t>
            </w:r>
            <w:r w:rsidRPr="004D5B33">
              <w:rPr>
                <w:rFonts w:eastAsiaTheme="minorEastAsia" w:cstheme="minorBidi" w:hint="eastAsia"/>
              </w:rPr>
              <w:t>+</w:t>
            </w:r>
            <w:r w:rsidRPr="004D5B33">
              <w:rPr>
                <w:rFonts w:eastAsiaTheme="minorEastAsia" w:cstheme="minorBidi" w:hint="eastAsia"/>
              </w:rPr>
              <w:t>二次认证</w:t>
            </w:r>
            <w:r w:rsidRPr="004D5B33">
              <w:rPr>
                <w:rFonts w:eastAsiaTheme="minorEastAsia" w:cstheme="minorBidi" w:hint="eastAsia"/>
              </w:rPr>
              <w:t>+</w:t>
            </w:r>
            <w:r w:rsidRPr="004D5B33">
              <w:rPr>
                <w:rFonts w:eastAsiaTheme="minorEastAsia" w:cstheme="minorBidi" w:hint="eastAsia"/>
              </w:rPr>
              <w:t>终端认证</w:t>
            </w:r>
            <w:r w:rsidRPr="004D5B33">
              <w:rPr>
                <w:rFonts w:eastAsiaTheme="minorEastAsia" w:cstheme="minorBidi" w:hint="eastAsia"/>
              </w:rPr>
              <w:t>+</w:t>
            </w:r>
            <w:r w:rsidRPr="004D5B33">
              <w:rPr>
                <w:rFonts w:eastAsiaTheme="minorEastAsia" w:cstheme="minorBidi" w:hint="eastAsia"/>
              </w:rPr>
              <w:t>增强认证等方式。</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宋体" w:hint="eastAsia"/>
                <w:kern w:val="0"/>
              </w:rPr>
              <w:t>为强化系统认证安全性，可配置在触发异常环境的条件时，用户需完成增强认证才可登录。可配置的异常环境包括但不限于：帐号首次登录、帐号在该终端首次登录、闲置帐号登录、弱密码登录、异常时间登录、非常用地点登录等。（需提供产品功能截图证明）</w:t>
            </w:r>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用户管理</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产品支持内置本地默认用户目录，支持导入与同步</w:t>
            </w:r>
            <w:r w:rsidRPr="004D5B33">
              <w:rPr>
                <w:rFonts w:eastAsiaTheme="minorEastAsia" w:cs="宋体" w:hint="eastAsia"/>
                <w:kern w:val="0"/>
              </w:rPr>
              <w:t>AD</w:t>
            </w:r>
            <w:r w:rsidRPr="004D5B33">
              <w:rPr>
                <w:rFonts w:eastAsiaTheme="minorEastAsia" w:cs="宋体" w:hint="eastAsia"/>
                <w:kern w:val="0"/>
              </w:rPr>
              <w:t>域</w:t>
            </w:r>
            <w:r w:rsidRPr="004D5B33">
              <w:rPr>
                <w:rFonts w:eastAsiaTheme="minorEastAsia" w:cs="宋体" w:hint="eastAsia"/>
                <w:kern w:val="0"/>
              </w:rPr>
              <w:t>/LDAP</w:t>
            </w:r>
            <w:r w:rsidRPr="004D5B33">
              <w:rPr>
                <w:rFonts w:eastAsiaTheme="minorEastAsia" w:cs="宋体" w:hint="eastAsia"/>
                <w:kern w:val="0"/>
              </w:rPr>
              <w:t>等外部用户目录。</w:t>
            </w:r>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业务访问安</w:t>
            </w:r>
            <w:r w:rsidRPr="004D5B33">
              <w:rPr>
                <w:rFonts w:eastAsiaTheme="minorEastAsia" w:cs="宋体" w:hint="eastAsia"/>
                <w:kern w:val="0"/>
              </w:rPr>
              <w:lastRenderedPageBreak/>
              <w:t>全能力</w:t>
            </w:r>
          </w:p>
        </w:tc>
        <w:tc>
          <w:tcPr>
            <w:tcW w:w="6663" w:type="dxa"/>
          </w:tcPr>
          <w:p w:rsidR="00FA6531" w:rsidRPr="004D5B33" w:rsidRDefault="007451AE">
            <w:pPr>
              <w:widowControl/>
              <w:spacing w:line="240" w:lineRule="auto"/>
              <w:ind w:firstLineChars="0" w:firstLine="0"/>
              <w:rPr>
                <w:rFonts w:eastAsiaTheme="minorEastAsia" w:cstheme="minorBidi"/>
              </w:rPr>
            </w:pPr>
            <w:bookmarkStart w:id="141" w:name="_Hlk56179407"/>
            <w:r w:rsidRPr="004D5B33">
              <w:rPr>
                <w:rFonts w:eastAsiaTheme="minorEastAsia" w:cstheme="minorBidi" w:hint="eastAsia"/>
              </w:rPr>
              <w:lastRenderedPageBreak/>
              <w:t>为满足组</w:t>
            </w:r>
            <w:r w:rsidRPr="004D5B33">
              <w:rPr>
                <w:rFonts w:eastAsiaTheme="minorEastAsia" w:cstheme="minorBidi" w:hint="eastAsia"/>
              </w:rPr>
              <w:t>织灵活的管理要求，支持配置动态访问规则，可配置</w:t>
            </w:r>
            <w:r w:rsidRPr="004D5B33">
              <w:rPr>
                <w:rFonts w:eastAsiaTheme="minorEastAsia" w:cstheme="minorBidi" w:hint="eastAsia"/>
              </w:rPr>
              <w:lastRenderedPageBreak/>
              <w:t>化的</w:t>
            </w:r>
            <w:r w:rsidRPr="004D5B33">
              <w:rPr>
                <w:rFonts w:eastAsiaTheme="minorEastAsia" w:cstheme="minorBidi" w:hint="eastAsia"/>
              </w:rPr>
              <w:t>ACL</w:t>
            </w:r>
            <w:r w:rsidRPr="004D5B33">
              <w:rPr>
                <w:rFonts w:eastAsiaTheme="minorEastAsia" w:cstheme="minorBidi" w:hint="eastAsia"/>
              </w:rPr>
              <w:t>规则引擎，可以灵活地将终端环境、用户身份、处置动作等进行配置，为单位不同业务不同部门提供灵活丰富的访问控制策略：</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①、动态访问控制策略可支持按需授权，支持用户或用户组直接关联到应用，避免需要为部门中的个别特殊人员或用户组建立大量角色，简化权限管理，可指定适用应用；</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②、动态访问控制策略支持针对操作系统单独设定或多系统设定访问控制策略，操作系统需包括</w:t>
            </w:r>
            <w:r w:rsidRPr="004D5B33">
              <w:rPr>
                <w:rFonts w:eastAsiaTheme="minorEastAsia" w:cstheme="minorBidi" w:hint="eastAsia"/>
              </w:rPr>
              <w:t>Windows</w:t>
            </w:r>
            <w:r w:rsidRPr="004D5B33">
              <w:rPr>
                <w:rFonts w:eastAsiaTheme="minorEastAsia" w:cstheme="minorBidi" w:hint="eastAsia"/>
              </w:rPr>
              <w:t>、</w:t>
            </w:r>
            <w:r w:rsidRPr="004D5B33">
              <w:rPr>
                <w:rFonts w:eastAsiaTheme="minorEastAsia" w:cstheme="minorBidi" w:hint="eastAsia"/>
              </w:rPr>
              <w:t>macOS</w:t>
            </w:r>
            <w:r w:rsidRPr="004D5B33">
              <w:rPr>
                <w:rFonts w:eastAsiaTheme="minorEastAsia" w:cstheme="minorBidi" w:hint="eastAsia"/>
              </w:rPr>
              <w:t>、</w:t>
            </w:r>
            <w:r w:rsidRPr="004D5B33">
              <w:rPr>
                <w:rFonts w:eastAsiaTheme="minorEastAsia" w:cstheme="minorBidi" w:hint="eastAsia"/>
              </w:rPr>
              <w:t>linux/</w:t>
            </w:r>
            <w:r w:rsidRPr="004D5B33">
              <w:rPr>
                <w:rFonts w:eastAsiaTheme="minorEastAsia" w:cstheme="minorBidi" w:hint="eastAsia"/>
              </w:rPr>
              <w:t>麒麟</w:t>
            </w:r>
            <w:r w:rsidRPr="004D5B33">
              <w:rPr>
                <w:rFonts w:eastAsiaTheme="minorEastAsia" w:cstheme="minorBidi" w:hint="eastAsia"/>
              </w:rPr>
              <w:t>/</w:t>
            </w:r>
            <w:r w:rsidRPr="004D5B33">
              <w:rPr>
                <w:rFonts w:eastAsiaTheme="minorEastAsia" w:cstheme="minorBidi" w:hint="eastAsia"/>
              </w:rPr>
              <w:t>统信、</w:t>
            </w:r>
            <w:r w:rsidRPr="004D5B33">
              <w:rPr>
                <w:rFonts w:eastAsiaTheme="minorEastAsia" w:cstheme="minorBidi" w:hint="eastAsia"/>
              </w:rPr>
              <w:t>iOS/Android</w:t>
            </w:r>
            <w:r w:rsidRPr="004D5B33">
              <w:rPr>
                <w:rFonts w:eastAsiaTheme="minorEastAsia" w:cstheme="minorBidi" w:hint="eastAsia"/>
              </w:rPr>
              <w:t>；</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③、动态访问控制策略支持“与”、“或”条件嵌套，并可通过单一条件或条件组的方式灵活组合嵌套，可支持的条件变量应包括但不限于：应用类型、浏览器版本、客户端源</w:t>
            </w:r>
            <w:r w:rsidRPr="004D5B33">
              <w:rPr>
                <w:rFonts w:eastAsiaTheme="minorEastAsia" w:cstheme="minorBidi" w:hint="eastAsia"/>
              </w:rPr>
              <w:t>IP</w:t>
            </w:r>
            <w:r w:rsidRPr="004D5B33">
              <w:rPr>
                <w:rFonts w:eastAsiaTheme="minorEastAsia" w:cstheme="minorBidi" w:hint="eastAsia"/>
              </w:rPr>
              <w:t>、代理网关接入</w:t>
            </w:r>
            <w:r w:rsidRPr="004D5B33">
              <w:rPr>
                <w:rFonts w:eastAsiaTheme="minorEastAsia" w:cstheme="minorBidi" w:hint="eastAsia"/>
              </w:rPr>
              <w:t>IP</w:t>
            </w:r>
            <w:r w:rsidRPr="004D5B33">
              <w:rPr>
                <w:rFonts w:eastAsiaTheme="minorEastAsia" w:cstheme="minorBidi" w:hint="eastAsia"/>
              </w:rPr>
              <w:t>、应用访问的进程名称、终端名称、</w:t>
            </w:r>
            <w:r w:rsidRPr="004D5B33">
              <w:rPr>
                <w:rFonts w:eastAsiaTheme="minorEastAsia" w:cstheme="minorBidi" w:hint="eastAsia"/>
              </w:rPr>
              <w:t>MAC</w:t>
            </w:r>
            <w:r w:rsidRPr="004D5B33">
              <w:rPr>
                <w:rFonts w:eastAsiaTheme="minorEastAsia" w:cstheme="minorBidi" w:hint="eastAsia"/>
              </w:rPr>
              <w:t>地址、终端本地</w:t>
            </w:r>
            <w:r w:rsidRPr="004D5B33">
              <w:rPr>
                <w:rFonts w:eastAsiaTheme="minorEastAsia" w:cstheme="minorBidi" w:hint="eastAsia"/>
              </w:rPr>
              <w:t>IP</w:t>
            </w:r>
            <w:r w:rsidRPr="004D5B33">
              <w:rPr>
                <w:rFonts w:eastAsiaTheme="minorEastAsia" w:cstheme="minorBidi" w:hint="eastAsia"/>
              </w:rPr>
              <w:t>列表、操作系统版本、终端资产类型、终端标签类型、存在指定文件、操作系统安装的补丁、运行进程、运行指定杀毒软件、运行任一</w:t>
            </w:r>
            <w:r w:rsidRPr="004D5B33">
              <w:rPr>
                <w:rFonts w:eastAsiaTheme="minorEastAsia" w:cstheme="minorBidi" w:hint="eastAsia"/>
              </w:rPr>
              <w:t>杀毒软件、零信任客户端版本、安装指定软件、开启系统防火墙、用户接入城市、用户登录国家、用户登录时间、应用进程的信任状态、弱密码、授信终端、授信域环境等；</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④、可联动终端</w:t>
            </w:r>
            <w:r w:rsidRPr="004D5B33">
              <w:rPr>
                <w:rFonts w:eastAsiaTheme="minorEastAsia" w:cstheme="minorBidi" w:hint="eastAsia"/>
              </w:rPr>
              <w:t>EDR</w:t>
            </w:r>
            <w:r w:rsidRPr="004D5B33">
              <w:rPr>
                <w:rFonts w:eastAsiaTheme="minorEastAsia" w:cstheme="minorBidi" w:hint="eastAsia"/>
              </w:rPr>
              <w:t>的检测评分作为策略条件；</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⑤、动态访问控制策略支持灵活的处置动作，包括阻止访问、注销登录、锁定账号，并可基于处置动作自定义提示语；</w:t>
            </w:r>
          </w:p>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theme="minorBidi" w:hint="eastAsia"/>
              </w:rPr>
              <w:t>⑥、当检测到不符合安全条件时，支持设置如短信增强认证、告警等灵活的补救动作，实现灰度处置，且能配置处置有效时长，平衡员工访问体验和安全保障。</w:t>
            </w:r>
            <w:r w:rsidRPr="004D5B33">
              <w:rPr>
                <w:rFonts w:eastAsiaTheme="minorEastAsia" w:cs="宋体" w:hint="eastAsia"/>
                <w:bCs/>
                <w:kern w:val="0"/>
              </w:rPr>
              <w:t>（需提供产品功能截图证明）</w:t>
            </w:r>
            <w:bookmarkEnd w:id="141"/>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lastRenderedPageBreak/>
              <w:t>安全特性</w:t>
            </w:r>
          </w:p>
        </w:tc>
        <w:tc>
          <w:tcPr>
            <w:tcW w:w="6663" w:type="dxa"/>
          </w:tcPr>
          <w:p w:rsidR="00FA6531" w:rsidRPr="004D5B33" w:rsidRDefault="007451AE">
            <w:pPr>
              <w:widowControl/>
              <w:spacing w:line="240" w:lineRule="auto"/>
              <w:ind w:firstLineChars="0" w:firstLine="0"/>
              <w:rPr>
                <w:rFonts w:eastAsiaTheme="minorEastAsia" w:cs="宋体"/>
                <w:bCs/>
                <w:kern w:val="0"/>
              </w:rPr>
            </w:pPr>
            <w:r w:rsidRPr="004D5B33">
              <w:rPr>
                <w:rFonts w:eastAsiaTheme="minorEastAsia" w:cs="宋体" w:hint="eastAsia"/>
                <w:bCs/>
                <w:kern w:val="0"/>
              </w:rPr>
              <w:t>支持配置虚拟专线功能，当用</w:t>
            </w:r>
            <w:r w:rsidRPr="004D5B33">
              <w:rPr>
                <w:rFonts w:eastAsiaTheme="minorEastAsia" w:cs="宋体" w:hint="eastAsia"/>
                <w:bCs/>
                <w:kern w:val="0"/>
              </w:rPr>
              <w:t>户登录零信任客户端之后，自动断开互联网连接，避免互联网威胁影响内网业务系统。支持通过桌面悬浮球的方式，用户可一键切换内网或互联网。（需提供产品功能截图证明）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bCs/>
                <w:kern w:val="0"/>
              </w:rPr>
            </w:pPr>
            <w:r w:rsidRPr="004D5B33">
              <w:rPr>
                <w:rFonts w:eastAsiaTheme="minorEastAsia" w:cstheme="minorBidi" w:hint="eastAsia"/>
              </w:rPr>
              <w:t>支持分别记录用户访问日志、管理员操作日志以及设备安全日志。</w:t>
            </w:r>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审计能力</w:t>
            </w: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支持终端环境诊断排查，提供终端诊断工具，支持对当前终端的基本环境进行扫描和一键修复，便于员工自行排查修复终端问题，减少</w:t>
            </w:r>
            <w:r w:rsidRPr="004D5B33">
              <w:rPr>
                <w:rFonts w:eastAsiaTheme="minorEastAsia" w:cstheme="minorBidi" w:hint="eastAsia"/>
              </w:rPr>
              <w:t>IT</w:t>
            </w:r>
            <w:r w:rsidRPr="004D5B33">
              <w:rPr>
                <w:rFonts w:eastAsiaTheme="minorEastAsia" w:cstheme="minorBidi" w:hint="eastAsia"/>
              </w:rPr>
              <w:t>运维人员工作。</w:t>
            </w:r>
          </w:p>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终端诊断检测内容应包括但不限于：</w:t>
            </w:r>
            <w:r w:rsidRPr="004D5B33">
              <w:rPr>
                <w:rFonts w:eastAsiaTheme="minorEastAsia" w:cstheme="minorBidi" w:hint="eastAsia"/>
              </w:rPr>
              <w:t xml:space="preserve">Windows </w:t>
            </w:r>
            <w:r w:rsidRPr="004D5B33">
              <w:rPr>
                <w:rFonts w:eastAsiaTheme="minorEastAsia" w:cstheme="minorBidi" w:hint="eastAsia"/>
              </w:rPr>
              <w:t>Temp</w:t>
            </w:r>
            <w:r w:rsidRPr="004D5B33">
              <w:rPr>
                <w:rFonts w:eastAsiaTheme="minorEastAsia" w:cstheme="minorBidi" w:hint="eastAsia"/>
              </w:rPr>
              <w:t>目录可写状态、</w:t>
            </w:r>
            <w:r w:rsidRPr="004D5B33">
              <w:rPr>
                <w:rFonts w:eastAsiaTheme="minorEastAsia" w:cstheme="minorBidi" w:hint="eastAsia"/>
              </w:rPr>
              <w:t>DNS</w:t>
            </w:r>
            <w:r w:rsidRPr="004D5B33">
              <w:rPr>
                <w:rFonts w:eastAsiaTheme="minorEastAsia" w:cstheme="minorBidi" w:hint="eastAsia"/>
              </w:rPr>
              <w:t>驱动状态、零信任服务运行状态、零信任</w:t>
            </w:r>
            <w:r w:rsidRPr="004D5B33">
              <w:rPr>
                <w:rFonts w:eastAsiaTheme="minorEastAsia" w:cstheme="minorBidi" w:hint="eastAsia"/>
              </w:rPr>
              <w:t>http</w:t>
            </w:r>
            <w:r w:rsidRPr="004D5B33">
              <w:rPr>
                <w:rFonts w:eastAsiaTheme="minorEastAsia" w:cstheme="minorBidi" w:hint="eastAsia"/>
              </w:rPr>
              <w:t>服务检测状态、关键控件完整性检测、可疑病毒驱动检测、是否启动</w:t>
            </w:r>
            <w:r w:rsidRPr="004D5B33">
              <w:rPr>
                <w:rFonts w:eastAsiaTheme="minorEastAsia" w:cstheme="minorBidi" w:hint="eastAsia"/>
              </w:rPr>
              <w:t>IE</w:t>
            </w:r>
            <w:r w:rsidRPr="004D5B33">
              <w:rPr>
                <w:rFonts w:eastAsiaTheme="minorEastAsia" w:cstheme="minorBidi" w:hint="eastAsia"/>
              </w:rPr>
              <w:t>代理、是否启动</w:t>
            </w:r>
            <w:r w:rsidRPr="004D5B33">
              <w:rPr>
                <w:rFonts w:eastAsiaTheme="minorEastAsia" w:cstheme="minorBidi" w:hint="eastAsia"/>
              </w:rPr>
              <w:t>IE</w:t>
            </w:r>
            <w:r w:rsidRPr="004D5B33">
              <w:rPr>
                <w:rFonts w:eastAsiaTheme="minorEastAsia" w:cstheme="minorBidi" w:hint="eastAsia"/>
              </w:rPr>
              <w:t>自动代理脚本、虚拟网卡状态、虚拟网卡注册表、</w:t>
            </w:r>
            <w:r w:rsidRPr="004D5B33">
              <w:rPr>
                <w:rFonts w:eastAsiaTheme="minorEastAsia" w:cstheme="minorBidi" w:hint="eastAsia"/>
              </w:rPr>
              <w:t>Hiworld</w:t>
            </w:r>
            <w:r w:rsidRPr="004D5B33">
              <w:rPr>
                <w:rFonts w:eastAsiaTheme="minorEastAsia" w:cstheme="minorBidi" w:hint="eastAsia"/>
              </w:rPr>
              <w:t>病毒检测、</w:t>
            </w:r>
            <w:r w:rsidRPr="004D5B33">
              <w:rPr>
                <w:rFonts w:eastAsiaTheme="minorEastAsia" w:cstheme="minorBidi" w:hint="eastAsia"/>
              </w:rPr>
              <w:t>IE</w:t>
            </w:r>
            <w:r w:rsidRPr="004D5B33">
              <w:rPr>
                <w:rFonts w:eastAsiaTheme="minorEastAsia" w:cstheme="minorBidi" w:hint="eastAsia"/>
              </w:rPr>
              <w:t>的</w:t>
            </w:r>
            <w:r w:rsidRPr="004D5B33">
              <w:rPr>
                <w:rFonts w:eastAsiaTheme="minorEastAsia" w:cstheme="minorBidi" w:hint="eastAsia"/>
              </w:rPr>
              <w:t>TLS1.0 1.1 1.2</w:t>
            </w:r>
            <w:r w:rsidRPr="004D5B33">
              <w:rPr>
                <w:rFonts w:eastAsiaTheme="minorEastAsia" w:cstheme="minorBidi" w:hint="eastAsia"/>
              </w:rPr>
              <w:t>协议启用状态、客户端系统兼容性、零信任客户端系统依赖库返回情况、零信任核心文件返回情况、系统防火墙规则、本地</w:t>
            </w:r>
            <w:r w:rsidRPr="004D5B33">
              <w:rPr>
                <w:rFonts w:eastAsiaTheme="minorEastAsia" w:cstheme="minorBidi" w:hint="eastAsia"/>
              </w:rPr>
              <w:t>DNS</w:t>
            </w:r>
            <w:r w:rsidRPr="004D5B33">
              <w:rPr>
                <w:rFonts w:eastAsiaTheme="minorEastAsia" w:cstheme="minorBidi" w:hint="eastAsia"/>
              </w:rPr>
              <w:t>列表、终端系统本地时间等。</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系统运维</w:t>
            </w: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支持客户端进行应用访问诊断，输入应用的服务器地址，可自</w:t>
            </w:r>
            <w:r w:rsidRPr="004D5B33">
              <w:rPr>
                <w:rFonts w:eastAsiaTheme="minorEastAsia" w:cstheme="minorBidi" w:hint="eastAsia"/>
              </w:rPr>
              <w:lastRenderedPageBreak/>
              <w:t>动检测该应用连通性。支持查看该应用访问各个环节的</w:t>
            </w:r>
            <w:r w:rsidRPr="004D5B33">
              <w:rPr>
                <w:rFonts w:eastAsiaTheme="minorEastAsia" w:cstheme="minorBidi" w:hint="eastAsia"/>
              </w:rPr>
              <w:t>正常和异常状态，检测环节应包括但不限于：服务进程检测、本地网络检测、系统网络代理检测、互联网连通性检测、互联网出口检测、冲突软件检测、资源访问权限检测、虚拟网卡和路由检测、隧道连通性检测、资源连通性检测等。支持查看应用异常访问的日志。</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支持用户在客户端自助进行日志收集，方便运维排查。为了方便快速运维排障，支持管理员在控制台远程获取在线终端的日志，若终端不在线时支持加入排队列表，排队列表中的终端上线后自动收集日志。</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支持查看当前设备运行状态，包括但不限于设备硬件状态（</w:t>
            </w:r>
            <w:r w:rsidRPr="004D5B33">
              <w:rPr>
                <w:rFonts w:eastAsiaTheme="minorEastAsia" w:cstheme="minorBidi" w:hint="eastAsia"/>
              </w:rPr>
              <w:t>CPU</w:t>
            </w:r>
            <w:r w:rsidRPr="004D5B33">
              <w:rPr>
                <w:rFonts w:eastAsiaTheme="minorEastAsia" w:cstheme="minorBidi" w:hint="eastAsia"/>
              </w:rPr>
              <w:t>、内存、磁盘占比等）、并发会话数、并发用户数、实时网络吞吐、历史网络吞吐峰值等信息，便于管理员掌握设备整体运行情况</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监控中心</w:t>
            </w:r>
          </w:p>
        </w:tc>
        <w:tc>
          <w:tcPr>
            <w:tcW w:w="6663" w:type="dxa"/>
          </w:tcPr>
          <w:p w:rsidR="00FA6531" w:rsidRPr="004D5B33" w:rsidRDefault="007451AE">
            <w:pPr>
              <w:widowControl/>
              <w:spacing w:line="240" w:lineRule="auto"/>
              <w:ind w:firstLineChars="0" w:firstLine="0"/>
              <w:rPr>
                <w:rFonts w:eastAsiaTheme="minorEastAsia" w:cstheme="minorBidi"/>
              </w:rPr>
            </w:pPr>
            <w:r w:rsidRPr="004D5B33">
              <w:rPr>
                <w:rFonts w:eastAsiaTheme="minorEastAsia" w:cstheme="minorBidi" w:hint="eastAsia"/>
              </w:rPr>
              <w:t>支持查看当前在线用户终端总数；支持查看当前在线用户，用户信息至少包括用户名、组织架构、终端类型、浏览器类型、接入</w:t>
            </w:r>
            <w:r w:rsidRPr="004D5B33">
              <w:rPr>
                <w:rFonts w:eastAsiaTheme="minorEastAsia" w:cstheme="minorBidi" w:hint="eastAsia"/>
              </w:rPr>
              <w:t>IP</w:t>
            </w:r>
            <w:r w:rsidRPr="004D5B33">
              <w:rPr>
                <w:rFonts w:eastAsiaTheme="minorEastAsia" w:cstheme="minorBidi" w:hint="eastAsia"/>
              </w:rPr>
              <w:t>、最后接入时间、认证方式</w:t>
            </w:r>
            <w:r w:rsidRPr="004D5B33">
              <w:rPr>
                <w:rFonts w:eastAsiaTheme="minorEastAsia" w:cstheme="minorBidi" w:hint="eastAsia"/>
              </w:rPr>
              <w:t>等；支持管理员对在线用户进行注销操作。</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bCs/>
                <w:kern w:val="0"/>
              </w:rPr>
              <w:t>支持中国商用密码标准，支持加密算法</w:t>
            </w:r>
            <w:r w:rsidRPr="004D5B33">
              <w:rPr>
                <w:rFonts w:eastAsiaTheme="minorEastAsia" w:cs="宋体" w:hint="eastAsia"/>
                <w:bCs/>
                <w:kern w:val="0"/>
              </w:rPr>
              <w:t>SM2</w:t>
            </w:r>
            <w:r w:rsidRPr="004D5B33">
              <w:rPr>
                <w:rFonts w:eastAsiaTheme="minorEastAsia" w:cs="宋体" w:hint="eastAsia"/>
                <w:bCs/>
                <w:kern w:val="0"/>
              </w:rPr>
              <w:t>、</w:t>
            </w:r>
            <w:r w:rsidRPr="004D5B33">
              <w:rPr>
                <w:rFonts w:eastAsiaTheme="minorEastAsia" w:cs="宋体" w:hint="eastAsia"/>
                <w:bCs/>
                <w:kern w:val="0"/>
              </w:rPr>
              <w:t>SM3</w:t>
            </w:r>
            <w:r w:rsidRPr="004D5B33">
              <w:rPr>
                <w:rFonts w:eastAsiaTheme="minorEastAsia" w:cs="宋体" w:hint="eastAsia"/>
                <w:bCs/>
                <w:kern w:val="0"/>
              </w:rPr>
              <w:t>、</w:t>
            </w:r>
            <w:r w:rsidRPr="004D5B33">
              <w:rPr>
                <w:rFonts w:eastAsiaTheme="minorEastAsia" w:cs="宋体" w:hint="eastAsia"/>
                <w:bCs/>
                <w:kern w:val="0"/>
              </w:rPr>
              <w:t>SM4</w:t>
            </w:r>
            <w:r w:rsidRPr="004D5B33">
              <w:rPr>
                <w:rFonts w:eastAsiaTheme="minorEastAsia" w:cs="宋体" w:hint="eastAsia"/>
                <w:bCs/>
                <w:kern w:val="0"/>
              </w:rPr>
              <w:t>。</w:t>
            </w:r>
          </w:p>
        </w:tc>
      </w:tr>
      <w:tr w:rsidR="004D5B33" w:rsidRPr="004D5B33">
        <w:trPr>
          <w:trHeight w:val="148"/>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国家商用密码</w:t>
            </w:r>
          </w:p>
        </w:tc>
        <w:tc>
          <w:tcPr>
            <w:tcW w:w="6663" w:type="dxa"/>
          </w:tcPr>
          <w:p w:rsidR="00FA6531" w:rsidRPr="004D5B33" w:rsidRDefault="007451AE">
            <w:pPr>
              <w:widowControl/>
              <w:spacing w:line="240" w:lineRule="auto"/>
              <w:ind w:firstLineChars="0" w:firstLine="0"/>
              <w:rPr>
                <w:rFonts w:eastAsiaTheme="minorEastAsia" w:cs="宋体"/>
                <w:bCs/>
                <w:kern w:val="0"/>
              </w:rPr>
            </w:pPr>
            <w:r w:rsidRPr="004D5B33">
              <w:rPr>
                <w:rFonts w:eastAsiaTheme="minorEastAsia" w:cs="宋体" w:hint="eastAsia"/>
                <w:bCs/>
                <w:kern w:val="0"/>
              </w:rPr>
              <w:t>支持使用商密密码卡进行加密；支持在控制台对密码卡进行管理（包括：激活、取消激活、密钥备份</w:t>
            </w:r>
            <w:r w:rsidRPr="004D5B33">
              <w:rPr>
                <w:rFonts w:eastAsiaTheme="minorEastAsia" w:cs="宋体" w:hint="eastAsia"/>
                <w:bCs/>
                <w:kern w:val="0"/>
              </w:rPr>
              <w:t>/</w:t>
            </w:r>
            <w:r w:rsidRPr="004D5B33">
              <w:rPr>
                <w:rFonts w:eastAsiaTheme="minorEastAsia" w:cs="宋体" w:hint="eastAsia"/>
                <w:bCs/>
                <w:kern w:val="0"/>
              </w:rPr>
              <w:t>恢复、管理</w:t>
            </w:r>
            <w:r w:rsidRPr="004D5B33">
              <w:rPr>
                <w:rFonts w:eastAsiaTheme="minorEastAsia" w:cs="宋体" w:hint="eastAsia"/>
                <w:bCs/>
                <w:kern w:val="0"/>
              </w:rPr>
              <w:t>KEY</w:t>
            </w:r>
            <w:r w:rsidRPr="004D5B33">
              <w:rPr>
                <w:rFonts w:eastAsiaTheme="minorEastAsia" w:cs="宋体" w:hint="eastAsia"/>
                <w:bCs/>
                <w:kern w:val="0"/>
              </w:rPr>
              <w:t>口令）（需提供产品功能截图证明）</w:t>
            </w:r>
          </w:p>
        </w:tc>
      </w:tr>
      <w:tr w:rsidR="004D5B33" w:rsidRPr="004D5B33">
        <w:trPr>
          <w:trHeight w:val="148"/>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bCs/>
                <w:kern w:val="0"/>
              </w:rPr>
            </w:pPr>
            <w:bookmarkStart w:id="142" w:name="_Hlk57317968"/>
            <w:r w:rsidRPr="004D5B33">
              <w:rPr>
                <w:rFonts w:eastAsiaTheme="minorEastAsia" w:cs="宋体" w:hint="eastAsia"/>
                <w:kern w:val="0"/>
              </w:rPr>
              <w:t>产品支持管理员三权分立功能，根据管理员权限分为安全管理员、安全审计员、系统管理员三种角色。</w:t>
            </w:r>
            <w:bookmarkEnd w:id="142"/>
          </w:p>
        </w:tc>
      </w:tr>
      <w:tr w:rsidR="004D5B33" w:rsidRPr="004D5B33">
        <w:trPr>
          <w:trHeight w:val="148"/>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管理员账号权限管控</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要求所投产品具有中华人民共和国公安部颁发的含有“零信任”字样的“访问控制（网络</w:t>
            </w:r>
            <w:r w:rsidRPr="004D5B33">
              <w:rPr>
                <w:rFonts w:eastAsiaTheme="minorEastAsia" w:cs="宋体" w:hint="eastAsia"/>
                <w:kern w:val="0"/>
              </w:rPr>
              <w:t>-</w:t>
            </w:r>
            <w:r w:rsidRPr="004D5B33">
              <w:rPr>
                <w:rFonts w:eastAsiaTheme="minorEastAsia" w:cs="宋体" w:hint="eastAsia"/>
                <w:kern w:val="0"/>
              </w:rPr>
              <w:t>增强级）”品类的《计算机信息系统安全专用产品销售许可证》，提供有效证书复印件。</w:t>
            </w:r>
          </w:p>
        </w:tc>
      </w:tr>
      <w:tr w:rsidR="004D5B33" w:rsidRPr="004D5B33">
        <w:trPr>
          <w:trHeight w:val="199"/>
          <w:jc w:val="center"/>
        </w:trPr>
        <w:tc>
          <w:tcPr>
            <w:tcW w:w="1562" w:type="dxa"/>
            <w:vMerge w:val="restart"/>
            <w:vAlign w:val="center"/>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产品资质</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要求所投产品提供国家网络与信息系统安全产品质量监督检验中心出具的产品《信息技术产品安全测试证书》，提供有效证书复印件。</w:t>
            </w:r>
          </w:p>
        </w:tc>
      </w:tr>
      <w:tr w:rsidR="004D5B33" w:rsidRPr="004D5B33">
        <w:trPr>
          <w:trHeight w:val="199"/>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要求所投产品具备国家版权局颁发的含有“零信任”字样的《计算机软件著作权登记证书》，提供有效证书复印件。</w:t>
            </w:r>
          </w:p>
        </w:tc>
      </w:tr>
      <w:tr w:rsidR="004D5B33" w:rsidRPr="004D5B33">
        <w:trPr>
          <w:trHeight w:val="199"/>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要求所投产品提供国家密码管理局商用密码检测中心出具的含有“访问控制系统”字样，符合</w:t>
            </w:r>
            <w:r w:rsidRPr="004D5B33">
              <w:rPr>
                <w:rFonts w:eastAsiaTheme="minorEastAsia" w:cs="宋体" w:hint="eastAsia"/>
                <w:kern w:val="0"/>
              </w:rPr>
              <w:t>GM/T 0024</w:t>
            </w:r>
            <w:r w:rsidRPr="004D5B33">
              <w:rPr>
                <w:rFonts w:eastAsiaTheme="minorEastAsia" w:cs="宋体" w:hint="eastAsia"/>
                <w:kern w:val="0"/>
              </w:rPr>
              <w:t>标准或</w:t>
            </w:r>
            <w:r w:rsidRPr="004D5B33">
              <w:rPr>
                <w:rFonts w:eastAsiaTheme="minorEastAsia" w:cs="宋体" w:hint="eastAsia"/>
                <w:kern w:val="0"/>
              </w:rPr>
              <w:t>GM/T 0025</w:t>
            </w:r>
            <w:r w:rsidRPr="004D5B33">
              <w:rPr>
                <w:rFonts w:eastAsiaTheme="minorEastAsia" w:cs="宋体" w:hint="eastAsia"/>
                <w:kern w:val="0"/>
              </w:rPr>
              <w:t>标准要求，以及符合</w:t>
            </w:r>
            <w:r w:rsidRPr="004D5B33">
              <w:rPr>
                <w:rFonts w:eastAsiaTheme="minorEastAsia" w:cs="宋体" w:hint="eastAsia"/>
                <w:kern w:val="0"/>
              </w:rPr>
              <w:t>GM/T 0028</w:t>
            </w:r>
            <w:r w:rsidRPr="004D5B33">
              <w:rPr>
                <w:rFonts w:eastAsiaTheme="minorEastAsia" w:cs="宋体" w:hint="eastAsia"/>
                <w:kern w:val="0"/>
              </w:rPr>
              <w:t>《密码模块安全技术要求》第二级的《商用密码产品认证证书》，提供有效证书复印件。</w:t>
            </w:r>
          </w:p>
        </w:tc>
      </w:tr>
      <w:tr w:rsidR="004D5B33" w:rsidRPr="004D5B33">
        <w:trPr>
          <w:trHeight w:val="199"/>
          <w:jc w:val="center"/>
        </w:trPr>
        <w:tc>
          <w:tcPr>
            <w:tcW w:w="1562" w:type="dxa"/>
            <w:vMerge/>
            <w:vAlign w:val="center"/>
          </w:tcPr>
          <w:p w:rsidR="00FA6531" w:rsidRPr="004D5B33" w:rsidRDefault="00FA6531">
            <w:pPr>
              <w:widowControl/>
              <w:spacing w:line="240" w:lineRule="auto"/>
              <w:ind w:firstLineChars="0" w:firstLine="0"/>
              <w:rPr>
                <w:rFonts w:eastAsiaTheme="minorEastAsia" w:cs="宋体"/>
                <w:kern w:val="0"/>
              </w:rPr>
            </w:pP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为保障产品接入互联网的安全合规性，所投零信任产品型号应提供由工信部颁发的《电信设备进网许可证》。</w:t>
            </w:r>
            <w:r w:rsidRPr="004D5B33">
              <w:rPr>
                <w:rFonts w:asciiTheme="minorHAnsi" w:eastAsiaTheme="minorEastAsia" w:hAnsiTheme="minorHAnsi" w:cstheme="minorBidi" w:hint="eastAsia"/>
              </w:rPr>
              <w:t>提供有效证书复印件。</w:t>
            </w:r>
          </w:p>
        </w:tc>
      </w:tr>
      <w:tr w:rsidR="00FA6531" w:rsidRPr="004D5B33">
        <w:trPr>
          <w:trHeight w:val="199"/>
          <w:jc w:val="center"/>
        </w:trPr>
        <w:tc>
          <w:tcPr>
            <w:tcW w:w="1562" w:type="dxa"/>
            <w:vAlign w:val="center"/>
          </w:tcPr>
          <w:p w:rsidR="00FA6531" w:rsidRPr="004D5B33" w:rsidRDefault="007451AE">
            <w:pPr>
              <w:widowControl/>
              <w:spacing w:line="240" w:lineRule="auto"/>
              <w:ind w:firstLineChars="0" w:firstLine="0"/>
              <w:rPr>
                <w:rFonts w:eastAsiaTheme="minorEastAsia" w:cs="宋体"/>
                <w:kern w:val="0"/>
                <w:sz w:val="18"/>
                <w:szCs w:val="18"/>
              </w:rPr>
            </w:pPr>
            <w:r w:rsidRPr="004D5B33">
              <w:rPr>
                <w:rFonts w:eastAsiaTheme="minorEastAsia" w:cs="宋体" w:hint="eastAsia"/>
                <w:kern w:val="0"/>
              </w:rPr>
              <w:t>维保</w:t>
            </w:r>
          </w:p>
        </w:tc>
        <w:tc>
          <w:tcPr>
            <w:tcW w:w="6663" w:type="dxa"/>
          </w:tcPr>
          <w:p w:rsidR="00FA6531" w:rsidRPr="004D5B33" w:rsidRDefault="007451AE">
            <w:pPr>
              <w:widowControl/>
              <w:spacing w:line="240" w:lineRule="auto"/>
              <w:ind w:firstLineChars="0" w:firstLine="0"/>
              <w:rPr>
                <w:rFonts w:eastAsiaTheme="minorEastAsia" w:cs="宋体"/>
                <w:kern w:val="0"/>
              </w:rPr>
            </w:pPr>
            <w:r w:rsidRPr="004D5B33">
              <w:rPr>
                <w:rFonts w:eastAsiaTheme="minorEastAsia" w:cs="宋体" w:hint="eastAsia"/>
                <w:kern w:val="0"/>
              </w:rPr>
              <w:t>5</w:t>
            </w:r>
            <w:r w:rsidRPr="004D5B33">
              <w:rPr>
                <w:rFonts w:eastAsiaTheme="minorEastAsia" w:cs="宋体" w:hint="eastAsia"/>
                <w:kern w:val="0"/>
              </w:rPr>
              <w:t>年原厂维保</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2.</w:t>
      </w:r>
      <w:r w:rsidRPr="004D5B33">
        <w:rPr>
          <w:rFonts w:cs="宋体" w:hint="eastAsia"/>
          <w:kern w:val="0"/>
          <w:lang w:bidi="ar"/>
        </w:rPr>
        <w:t>智能密码钥匙</w:t>
      </w:r>
      <w:r w:rsidRPr="004D5B33">
        <w:rPr>
          <w:rFonts w:cs="宋体" w:hint="eastAsia"/>
          <w:kern w:val="0"/>
          <w:lang w:bidi="ar"/>
        </w:rPr>
        <w:t xml:space="preserve"> 20</w:t>
      </w:r>
      <w:r w:rsidRPr="004D5B33">
        <w:rPr>
          <w:rFonts w:cs="宋体" w:hint="eastAsia"/>
          <w:kern w:val="0"/>
          <w:lang w:bidi="ar"/>
        </w:rPr>
        <w:t>个</w:t>
      </w:r>
    </w:p>
    <w:tbl>
      <w:tblPr>
        <w:tblStyle w:val="af"/>
        <w:tblW w:w="0" w:type="auto"/>
        <w:tblLook w:val="04A0" w:firstRow="1" w:lastRow="0" w:firstColumn="1" w:lastColumn="0" w:noHBand="0" w:noVBand="1"/>
      </w:tblPr>
      <w:tblGrid>
        <w:gridCol w:w="1441"/>
        <w:gridCol w:w="7081"/>
      </w:tblGrid>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708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产品形式</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USB Key</w:t>
            </w:r>
            <w:r w:rsidRPr="004D5B33">
              <w:rPr>
                <w:rFonts w:cstheme="minorBidi" w:hint="eastAsia"/>
                <w:bCs/>
              </w:rPr>
              <w:t>，存储个人数字证书</w:t>
            </w:r>
          </w:p>
        </w:tc>
      </w:tr>
      <w:tr w:rsidR="00FA6531"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维保</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5</w:t>
            </w:r>
            <w:r w:rsidRPr="004D5B33">
              <w:rPr>
                <w:rFonts w:cstheme="minorBidi" w:hint="eastAsia"/>
                <w:bCs/>
              </w:rPr>
              <w:t>年原厂维保</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3.</w:t>
      </w:r>
      <w:r w:rsidRPr="004D5B33">
        <w:rPr>
          <w:rFonts w:cs="宋体" w:hint="eastAsia"/>
          <w:kern w:val="0"/>
          <w:lang w:bidi="ar"/>
        </w:rPr>
        <w:t>安全认证网关</w:t>
      </w:r>
      <w:r w:rsidRPr="004D5B33">
        <w:rPr>
          <w:rFonts w:cs="宋体" w:hint="eastAsia"/>
          <w:kern w:val="0"/>
          <w:lang w:bidi="ar"/>
        </w:rPr>
        <w:t xml:space="preserve"> 2</w:t>
      </w:r>
      <w:r w:rsidRPr="004D5B33">
        <w:rPr>
          <w:rFonts w:cs="宋体" w:hint="eastAsia"/>
          <w:kern w:val="0"/>
          <w:lang w:bidi="ar"/>
        </w:rPr>
        <w:t>台</w:t>
      </w:r>
    </w:p>
    <w:tbl>
      <w:tblPr>
        <w:tblStyle w:val="af"/>
        <w:tblW w:w="0" w:type="auto"/>
        <w:tblLook w:val="04A0" w:firstRow="1" w:lastRow="0" w:firstColumn="1" w:lastColumn="0" w:noHBand="0" w:noVBand="1"/>
      </w:tblPr>
      <w:tblGrid>
        <w:gridCol w:w="1441"/>
        <w:gridCol w:w="7081"/>
      </w:tblGrid>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708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rPr>
          <w:trHeight w:val="328"/>
        </w:trPr>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产品形式</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数量</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台</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产品描述</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产品具备国家密码管理局颁发的商用密码产品认证证书</w:t>
            </w:r>
          </w:p>
          <w:p w:rsidR="00FA6531" w:rsidRPr="004D5B33" w:rsidRDefault="007451AE">
            <w:pPr>
              <w:spacing w:line="300" w:lineRule="exact"/>
              <w:ind w:firstLineChars="0" w:firstLine="0"/>
              <w:rPr>
                <w:rFonts w:cstheme="minorBidi"/>
                <w:bCs/>
              </w:rPr>
            </w:pPr>
            <w:r w:rsidRPr="004D5B33">
              <w:rPr>
                <w:rFonts w:cstheme="minorBidi" w:hint="eastAsia"/>
                <w:bCs/>
              </w:rPr>
              <w:t>2U</w:t>
            </w:r>
            <w:r w:rsidRPr="004D5B33">
              <w:rPr>
                <w:rFonts w:cstheme="minorBidi" w:hint="eastAsia"/>
                <w:bCs/>
              </w:rPr>
              <w:t>设备；</w:t>
            </w:r>
            <w:r w:rsidRPr="004D5B33">
              <w:rPr>
                <w:rFonts w:cstheme="minorBidi" w:hint="eastAsia"/>
                <w:bCs/>
              </w:rPr>
              <w:t xml:space="preserve"> RJ-45 10/100/1000Mb</w:t>
            </w:r>
            <w:r w:rsidRPr="004D5B33">
              <w:rPr>
                <w:rFonts w:cstheme="minorBidi" w:hint="eastAsia"/>
                <w:bCs/>
              </w:rPr>
              <w:t>不低于</w:t>
            </w:r>
            <w:r w:rsidRPr="004D5B33">
              <w:rPr>
                <w:rFonts w:cstheme="minorBidi" w:hint="eastAsia"/>
                <w:bCs/>
              </w:rPr>
              <w:t>2</w:t>
            </w:r>
            <w:r w:rsidRPr="004D5B33">
              <w:rPr>
                <w:rFonts w:cstheme="minorBidi" w:hint="eastAsia"/>
                <w:bCs/>
              </w:rPr>
              <w:t>个</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最大并发用户数为</w:t>
            </w:r>
            <w:r w:rsidRPr="004D5B33">
              <w:rPr>
                <w:rFonts w:cstheme="minorBidi" w:hint="eastAsia"/>
                <w:bCs/>
              </w:rPr>
              <w:t>94235</w:t>
            </w:r>
          </w:p>
          <w:p w:rsidR="00FA6531" w:rsidRPr="004D5B33" w:rsidRDefault="007451AE">
            <w:pPr>
              <w:spacing w:line="300" w:lineRule="exact"/>
              <w:ind w:firstLineChars="0" w:firstLine="0"/>
              <w:rPr>
                <w:rFonts w:cstheme="minorBidi"/>
                <w:bCs/>
              </w:rPr>
            </w:pPr>
            <w:r w:rsidRPr="004D5B33">
              <w:rPr>
                <w:rFonts w:cstheme="minorBidi" w:hint="eastAsia"/>
                <w:bCs/>
              </w:rPr>
              <w:t>最大并发连接数为</w:t>
            </w:r>
            <w:r w:rsidRPr="004D5B33">
              <w:rPr>
                <w:rFonts w:cstheme="minorBidi" w:hint="eastAsia"/>
                <w:bCs/>
              </w:rPr>
              <w:t>94235</w:t>
            </w:r>
          </w:p>
          <w:p w:rsidR="00FA6531" w:rsidRPr="004D5B33" w:rsidRDefault="007451AE">
            <w:pPr>
              <w:spacing w:line="300" w:lineRule="exact"/>
              <w:ind w:firstLineChars="0" w:firstLine="0"/>
              <w:rPr>
                <w:rFonts w:cstheme="minorBidi"/>
                <w:bCs/>
              </w:rPr>
            </w:pPr>
            <w:r w:rsidRPr="004D5B33">
              <w:rPr>
                <w:rFonts w:cstheme="minorBidi" w:hint="eastAsia"/>
                <w:bCs/>
              </w:rPr>
              <w:t>每秒新建连接盖住为</w:t>
            </w:r>
            <w:r w:rsidRPr="004D5B33">
              <w:rPr>
                <w:rFonts w:cstheme="minorBidi" w:hint="eastAsia"/>
                <w:bCs/>
              </w:rPr>
              <w:t xml:space="preserve"> 403.21</w:t>
            </w:r>
          </w:p>
          <w:p w:rsidR="00FA6531" w:rsidRPr="004D5B33" w:rsidRDefault="007451AE">
            <w:pPr>
              <w:spacing w:line="300" w:lineRule="exact"/>
              <w:ind w:firstLineChars="0" w:firstLine="0"/>
              <w:rPr>
                <w:rFonts w:cstheme="minorBidi"/>
                <w:bCs/>
              </w:rPr>
            </w:pPr>
            <w:r w:rsidRPr="004D5B33">
              <w:rPr>
                <w:rFonts w:cstheme="minorBidi" w:hint="eastAsia"/>
                <w:bCs/>
              </w:rPr>
              <w:t>加解密吞吐率为</w:t>
            </w:r>
            <w:r w:rsidRPr="004D5B33">
              <w:rPr>
                <w:rFonts w:cstheme="minorBidi" w:hint="eastAsia"/>
                <w:bCs/>
              </w:rPr>
              <w:t>452. 621Mbps</w:t>
            </w:r>
          </w:p>
          <w:p w:rsidR="00FA6531" w:rsidRPr="004D5B33" w:rsidRDefault="007451AE">
            <w:pPr>
              <w:spacing w:line="300" w:lineRule="exact"/>
              <w:ind w:firstLineChars="0" w:firstLine="0"/>
              <w:rPr>
                <w:rFonts w:cstheme="minorBidi"/>
                <w:bCs/>
              </w:rPr>
            </w:pPr>
            <w:r w:rsidRPr="004D5B33">
              <w:rPr>
                <w:rFonts w:cstheme="minorBidi" w:hint="eastAsia"/>
                <w:bCs/>
              </w:rPr>
              <w:t xml:space="preserve">SSL </w:t>
            </w:r>
            <w:r w:rsidRPr="004D5B33">
              <w:rPr>
                <w:rFonts w:cstheme="minorBidi" w:hint="eastAsia"/>
                <w:bCs/>
              </w:rPr>
              <w:t>Session</w:t>
            </w:r>
            <w:r w:rsidRPr="004D5B33">
              <w:rPr>
                <w:rFonts w:cstheme="minorBidi" w:hint="eastAsia"/>
                <w:bCs/>
              </w:rPr>
              <w:t>缓存：</w:t>
            </w:r>
            <w:r w:rsidRPr="004D5B33">
              <w:rPr>
                <w:rFonts w:cstheme="minorBidi" w:hint="eastAsia"/>
                <w:bCs/>
              </w:rPr>
              <w:t>Session</w:t>
            </w:r>
            <w:r w:rsidRPr="004D5B33">
              <w:rPr>
                <w:rFonts w:cstheme="minorBidi" w:hint="eastAsia"/>
                <w:bCs/>
              </w:rPr>
              <w:t>缓存服务可以使所有</w:t>
            </w:r>
            <w:r w:rsidRPr="004D5B33">
              <w:rPr>
                <w:rFonts w:cstheme="minorBidi" w:hint="eastAsia"/>
                <w:bCs/>
              </w:rPr>
              <w:t>SSL</w:t>
            </w:r>
            <w:r w:rsidRPr="004D5B33">
              <w:rPr>
                <w:rFonts w:cstheme="minorBidi" w:hint="eastAsia"/>
                <w:bCs/>
              </w:rPr>
              <w:t>服务器共享同一个</w:t>
            </w:r>
            <w:r w:rsidRPr="004D5B33">
              <w:rPr>
                <w:rFonts w:cstheme="minorBidi" w:hint="eastAsia"/>
                <w:bCs/>
              </w:rPr>
              <w:t>Session</w:t>
            </w:r>
            <w:r w:rsidRPr="004D5B33">
              <w:rPr>
                <w:rFonts w:cstheme="minorBidi" w:hint="eastAsia"/>
                <w:bCs/>
              </w:rPr>
              <w:t>缓存</w:t>
            </w:r>
            <w:r w:rsidRPr="004D5B33">
              <w:rPr>
                <w:rFonts w:cstheme="minorBidi" w:hint="eastAsia"/>
                <w:bCs/>
              </w:rPr>
              <w:t xml:space="preserve">, </w:t>
            </w:r>
            <w:r w:rsidRPr="004D5B33">
              <w:rPr>
                <w:rFonts w:cstheme="minorBidi" w:hint="eastAsia"/>
                <w:bCs/>
              </w:rPr>
              <w:t>解决负载平衡中</w:t>
            </w:r>
            <w:r w:rsidRPr="004D5B33">
              <w:rPr>
                <w:rFonts w:cstheme="minorBidi" w:hint="eastAsia"/>
                <w:bCs/>
              </w:rPr>
              <w:t>Session</w:t>
            </w:r>
            <w:r w:rsidRPr="004D5B33">
              <w:rPr>
                <w:rFonts w:cstheme="minorBidi" w:hint="eastAsia"/>
                <w:bCs/>
              </w:rPr>
              <w:t>混乱的问题，实现</w:t>
            </w:r>
            <w:r w:rsidRPr="004D5B33">
              <w:rPr>
                <w:rFonts w:cstheme="minorBidi" w:hint="eastAsia"/>
                <w:bCs/>
              </w:rPr>
              <w:t>SSL Session</w:t>
            </w:r>
            <w:r w:rsidRPr="004D5B33">
              <w:rPr>
                <w:rFonts w:cstheme="minorBidi" w:hint="eastAsia"/>
                <w:bCs/>
              </w:rPr>
              <w:t>在负载均衡情况下的自由切换，提供最完善的负载均衡实现。</w:t>
            </w:r>
          </w:p>
          <w:p w:rsidR="00FA6531" w:rsidRPr="004D5B33" w:rsidRDefault="007451AE">
            <w:pPr>
              <w:spacing w:line="300" w:lineRule="exact"/>
              <w:ind w:firstLineChars="0" w:firstLine="0"/>
              <w:rPr>
                <w:rFonts w:cstheme="minorBidi"/>
                <w:bCs/>
              </w:rPr>
            </w:pPr>
            <w:r w:rsidRPr="004D5B33">
              <w:rPr>
                <w:rFonts w:cstheme="minorBidi" w:hint="eastAsia"/>
                <w:bCs/>
              </w:rPr>
              <w:t>SNMP</w:t>
            </w:r>
            <w:r w:rsidRPr="004D5B33">
              <w:rPr>
                <w:rFonts w:cstheme="minorBidi" w:hint="eastAsia"/>
                <w:bCs/>
              </w:rPr>
              <w:t>支持：可通过</w:t>
            </w:r>
            <w:r w:rsidRPr="004D5B33">
              <w:rPr>
                <w:rFonts w:cstheme="minorBidi" w:hint="eastAsia"/>
                <w:bCs/>
              </w:rPr>
              <w:t>SNMP</w:t>
            </w:r>
            <w:r w:rsidRPr="004D5B33">
              <w:rPr>
                <w:rFonts w:cstheme="minorBidi" w:hint="eastAsia"/>
                <w:bCs/>
              </w:rPr>
              <w:t>管理软件（如</w:t>
            </w:r>
            <w:r w:rsidRPr="004D5B33">
              <w:rPr>
                <w:rFonts w:cstheme="minorBidi" w:hint="eastAsia"/>
                <w:bCs/>
              </w:rPr>
              <w:t>HP OpenView</w:t>
            </w:r>
            <w:r w:rsidRPr="004D5B33">
              <w:rPr>
                <w:rFonts w:cstheme="minorBidi" w:hint="eastAsia"/>
                <w:bCs/>
              </w:rPr>
              <w:t>）远程查看设备运行状态，大部分网络管理产品都内嵌</w:t>
            </w:r>
            <w:r w:rsidRPr="004D5B33">
              <w:rPr>
                <w:rFonts w:cstheme="minorBidi" w:hint="eastAsia"/>
                <w:bCs/>
              </w:rPr>
              <w:t>SNMP</w:t>
            </w:r>
            <w:r w:rsidRPr="004D5B33">
              <w:rPr>
                <w:rFonts w:cstheme="minorBidi" w:hint="eastAsia"/>
                <w:bCs/>
              </w:rPr>
              <w:t>支持。</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功能</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SSL</w:t>
            </w:r>
            <w:r w:rsidRPr="004D5B33">
              <w:rPr>
                <w:rFonts w:cstheme="minorBidi" w:hint="eastAsia"/>
                <w:bCs/>
              </w:rPr>
              <w:t>安全通道：支持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算法，提供国密</w:t>
            </w:r>
            <w:r w:rsidRPr="004D5B33">
              <w:rPr>
                <w:rFonts w:cstheme="minorBidi" w:hint="eastAsia"/>
                <w:bCs/>
              </w:rPr>
              <w:t>SSL</w:t>
            </w:r>
            <w:r w:rsidRPr="004D5B33">
              <w:rPr>
                <w:rFonts w:cstheme="minorBidi" w:hint="eastAsia"/>
                <w:bCs/>
              </w:rPr>
              <w:t>加密链路，确保传输数据的安全性与完整性。</w:t>
            </w:r>
          </w:p>
          <w:p w:rsidR="00FA6531" w:rsidRPr="004D5B33" w:rsidRDefault="007451AE">
            <w:pPr>
              <w:spacing w:line="300" w:lineRule="exact"/>
              <w:ind w:firstLineChars="0" w:firstLine="0"/>
              <w:rPr>
                <w:rFonts w:cstheme="minorBidi"/>
                <w:bCs/>
              </w:rPr>
            </w:pPr>
            <w:r w:rsidRPr="004D5B33">
              <w:rPr>
                <w:rFonts w:cstheme="minorBidi" w:hint="eastAsia"/>
                <w:bCs/>
              </w:rPr>
              <w:t>黑白名单策略：提供一套基于数字证书的身份核验体系，实现来</w:t>
            </w:r>
            <w:r w:rsidRPr="004D5B33">
              <w:rPr>
                <w:rFonts w:cstheme="minorBidi" w:hint="eastAsia"/>
                <w:bCs/>
              </w:rPr>
              <w:t>访者身份核验。</w:t>
            </w:r>
          </w:p>
          <w:p w:rsidR="00FA6531" w:rsidRPr="004D5B33" w:rsidRDefault="007451AE">
            <w:pPr>
              <w:spacing w:line="300" w:lineRule="exact"/>
              <w:ind w:firstLineChars="0" w:firstLine="0"/>
              <w:rPr>
                <w:rFonts w:cstheme="minorBidi"/>
                <w:bCs/>
              </w:rPr>
            </w:pPr>
            <w:r w:rsidRPr="004D5B33">
              <w:rPr>
                <w:rFonts w:cstheme="minorBidi" w:hint="eastAsia"/>
                <w:bCs/>
              </w:rPr>
              <w:t>拨号服务：支持局域网静态</w:t>
            </w:r>
            <w:r w:rsidRPr="004D5B33">
              <w:rPr>
                <w:rFonts w:cstheme="minorBidi" w:hint="eastAsia"/>
                <w:bCs/>
              </w:rPr>
              <w:t>IP</w:t>
            </w:r>
            <w:r w:rsidRPr="004D5B33">
              <w:rPr>
                <w:rFonts w:cstheme="minorBidi" w:hint="eastAsia"/>
                <w:bCs/>
              </w:rPr>
              <w:t>、动态</w:t>
            </w:r>
            <w:r w:rsidRPr="004D5B33">
              <w:rPr>
                <w:rFonts w:cstheme="minorBidi" w:hint="eastAsia"/>
                <w:bCs/>
              </w:rPr>
              <w:t>IP</w:t>
            </w:r>
            <w:r w:rsidRPr="004D5B33">
              <w:rPr>
                <w:rFonts w:cstheme="minorBidi" w:hint="eastAsia"/>
                <w:bCs/>
              </w:rPr>
              <w:t>、</w:t>
            </w:r>
            <w:r w:rsidRPr="004D5B33">
              <w:rPr>
                <w:rFonts w:cstheme="minorBidi" w:hint="eastAsia"/>
                <w:bCs/>
              </w:rPr>
              <w:t>ADSL</w:t>
            </w:r>
            <w:r w:rsidRPr="004D5B33">
              <w:rPr>
                <w:rFonts w:cstheme="minorBidi" w:hint="eastAsia"/>
                <w:bCs/>
              </w:rPr>
              <w:t>拨号、网口负载（双</w:t>
            </w:r>
            <w:r w:rsidRPr="004D5B33">
              <w:rPr>
                <w:rFonts w:cstheme="minorBidi" w:hint="eastAsia"/>
                <w:bCs/>
              </w:rPr>
              <w:t>IP</w:t>
            </w:r>
            <w:r w:rsidRPr="004D5B33">
              <w:rPr>
                <w:rFonts w:cstheme="minorBidi" w:hint="eastAsia"/>
                <w:bCs/>
              </w:rPr>
              <w:t>）等方式接入网络。</w:t>
            </w:r>
          </w:p>
          <w:p w:rsidR="00FA6531" w:rsidRPr="004D5B33" w:rsidRDefault="007451AE">
            <w:pPr>
              <w:spacing w:line="300" w:lineRule="exact"/>
              <w:ind w:firstLineChars="0" w:firstLine="0"/>
              <w:rPr>
                <w:rFonts w:cstheme="minorBidi"/>
                <w:bCs/>
              </w:rPr>
            </w:pPr>
            <w:r w:rsidRPr="004D5B33">
              <w:rPr>
                <w:rFonts w:cstheme="minorBidi" w:hint="eastAsia"/>
                <w:bCs/>
              </w:rPr>
              <w:t>网口部署：跳出传统产品仅限特定网卡的局限性，可对设备中任意端口进行设定。</w:t>
            </w:r>
          </w:p>
          <w:p w:rsidR="00FA6531" w:rsidRPr="004D5B33" w:rsidRDefault="007451AE">
            <w:pPr>
              <w:spacing w:line="300" w:lineRule="exact"/>
              <w:ind w:firstLineChars="0" w:firstLine="0"/>
              <w:rPr>
                <w:rFonts w:cstheme="minorBidi"/>
                <w:bCs/>
              </w:rPr>
            </w:pPr>
            <w:r w:rsidRPr="004D5B33">
              <w:rPr>
                <w:rFonts w:cstheme="minorBidi" w:hint="eastAsia"/>
                <w:bCs/>
              </w:rPr>
              <w:t>操作审计：通过业务审计的方式，追溯访问或操作的行为，提高系统的安全性。</w:t>
            </w:r>
          </w:p>
          <w:p w:rsidR="00FA6531" w:rsidRPr="004D5B33" w:rsidRDefault="007451AE">
            <w:pPr>
              <w:spacing w:line="300" w:lineRule="exact"/>
              <w:ind w:firstLineChars="0" w:firstLine="0"/>
              <w:rPr>
                <w:rFonts w:cstheme="minorBidi"/>
                <w:bCs/>
              </w:rPr>
            </w:pPr>
            <w:r w:rsidRPr="004D5B33">
              <w:rPr>
                <w:rFonts w:cstheme="minorBidi" w:hint="eastAsia"/>
                <w:bCs/>
              </w:rPr>
              <w:t>证书格式：支持标准</w:t>
            </w:r>
            <w:r w:rsidRPr="004D5B33">
              <w:rPr>
                <w:rFonts w:cstheme="minorBidi" w:hint="eastAsia"/>
                <w:bCs/>
              </w:rPr>
              <w:t>X509V3</w:t>
            </w:r>
            <w:r w:rsidRPr="004D5B33">
              <w:rPr>
                <w:rFonts w:cstheme="minorBidi" w:hint="eastAsia"/>
                <w:bCs/>
              </w:rPr>
              <w:t>证书格式包括第三方证书及</w:t>
            </w:r>
            <w:r w:rsidRPr="004D5B33">
              <w:rPr>
                <w:rFonts w:cstheme="minorBidi" w:hint="eastAsia"/>
                <w:bCs/>
              </w:rPr>
              <w:t>CA</w:t>
            </w:r>
            <w:r w:rsidRPr="004D5B33">
              <w:rPr>
                <w:rFonts w:cstheme="minorBidi" w:hint="eastAsia"/>
                <w:bCs/>
              </w:rPr>
              <w:t>支持全中文证书；支持国密标准</w:t>
            </w:r>
            <w:r w:rsidRPr="004D5B33">
              <w:rPr>
                <w:rFonts w:cstheme="minorBidi" w:hint="eastAsia"/>
                <w:bCs/>
              </w:rPr>
              <w:t>SM2</w:t>
            </w:r>
            <w:r w:rsidRPr="004D5B33">
              <w:rPr>
                <w:rFonts w:cstheme="minorBidi" w:hint="eastAsia"/>
                <w:bCs/>
              </w:rPr>
              <w:t>算法。；支持即签名证书和加密证书的双证书认证体系。</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证书认证等级：可通过设置认证等级对用户进行不同的认证机制：</w:t>
            </w:r>
          </w:p>
          <w:p w:rsidR="00FA6531" w:rsidRPr="004D5B33" w:rsidRDefault="007451AE">
            <w:pPr>
              <w:spacing w:line="300" w:lineRule="exact"/>
              <w:ind w:firstLineChars="0" w:firstLine="0"/>
              <w:rPr>
                <w:rFonts w:cstheme="minorBidi"/>
                <w:bCs/>
              </w:rPr>
            </w:pPr>
            <w:r w:rsidRPr="004D5B33">
              <w:rPr>
                <w:rFonts w:cstheme="minorBidi" w:hint="eastAsia"/>
                <w:bCs/>
              </w:rPr>
              <w:t>等级</w:t>
            </w:r>
            <w:r w:rsidRPr="004D5B33">
              <w:rPr>
                <w:rFonts w:cstheme="minorBidi" w:hint="eastAsia"/>
                <w:bCs/>
              </w:rPr>
              <w:t xml:space="preserve">0 </w:t>
            </w:r>
            <w:r w:rsidRPr="004D5B33">
              <w:rPr>
                <w:rFonts w:cstheme="minorBidi" w:hint="eastAsia"/>
                <w:bCs/>
              </w:rPr>
              <w:t>–</w:t>
            </w:r>
            <w:r w:rsidRPr="004D5B33">
              <w:rPr>
                <w:rFonts w:cstheme="minorBidi" w:hint="eastAsia"/>
                <w:bCs/>
              </w:rPr>
              <w:t xml:space="preserve"> </w:t>
            </w:r>
            <w:r w:rsidRPr="004D5B33">
              <w:rPr>
                <w:rFonts w:cstheme="minorBidi" w:hint="eastAsia"/>
                <w:bCs/>
              </w:rPr>
              <w:t>不认证用户证书。</w:t>
            </w:r>
          </w:p>
          <w:p w:rsidR="00FA6531" w:rsidRPr="004D5B33" w:rsidRDefault="007451AE">
            <w:pPr>
              <w:spacing w:line="300" w:lineRule="exact"/>
              <w:ind w:firstLineChars="0" w:firstLine="0"/>
              <w:rPr>
                <w:rFonts w:cstheme="minorBidi"/>
                <w:bCs/>
              </w:rPr>
            </w:pPr>
            <w:r w:rsidRPr="004D5B33">
              <w:rPr>
                <w:rFonts w:cstheme="minorBidi" w:hint="eastAsia"/>
                <w:bCs/>
              </w:rPr>
              <w:t>等级</w:t>
            </w:r>
            <w:r w:rsidRPr="004D5B33">
              <w:rPr>
                <w:rFonts w:cstheme="minorBidi" w:hint="eastAsia"/>
                <w:bCs/>
              </w:rPr>
              <w:t xml:space="preserve">1 </w:t>
            </w:r>
            <w:r w:rsidRPr="004D5B33">
              <w:rPr>
                <w:rFonts w:cstheme="minorBidi" w:hint="eastAsia"/>
                <w:bCs/>
              </w:rPr>
              <w:t>–</w:t>
            </w:r>
            <w:r w:rsidRPr="004D5B33">
              <w:rPr>
                <w:rFonts w:cstheme="minorBidi" w:hint="eastAsia"/>
                <w:bCs/>
              </w:rPr>
              <w:t xml:space="preserve"> </w:t>
            </w:r>
            <w:r w:rsidRPr="004D5B33">
              <w:rPr>
                <w:rFonts w:cstheme="minorBidi" w:hint="eastAsia"/>
                <w:bCs/>
              </w:rPr>
              <w:t>如果对端用户</w:t>
            </w:r>
            <w:r w:rsidRPr="004D5B33">
              <w:rPr>
                <w:rFonts w:cstheme="minorBidi" w:hint="eastAsia"/>
                <w:bCs/>
              </w:rPr>
              <w:t>提交证书则认证，如果没有则不进行认证。</w:t>
            </w:r>
          </w:p>
          <w:p w:rsidR="00FA6531" w:rsidRPr="004D5B33" w:rsidRDefault="007451AE">
            <w:pPr>
              <w:spacing w:line="300" w:lineRule="exact"/>
              <w:ind w:firstLineChars="0" w:firstLine="0"/>
              <w:rPr>
                <w:rFonts w:cstheme="minorBidi"/>
                <w:bCs/>
              </w:rPr>
            </w:pPr>
            <w:r w:rsidRPr="004D5B33">
              <w:rPr>
                <w:rFonts w:cstheme="minorBidi" w:hint="eastAsia"/>
                <w:bCs/>
              </w:rPr>
              <w:t>等级</w:t>
            </w:r>
            <w:r w:rsidRPr="004D5B33">
              <w:rPr>
                <w:rFonts w:cstheme="minorBidi" w:hint="eastAsia"/>
                <w:bCs/>
              </w:rPr>
              <w:t xml:space="preserve">2 </w:t>
            </w:r>
            <w:r w:rsidRPr="004D5B33">
              <w:rPr>
                <w:rFonts w:cstheme="minorBidi" w:hint="eastAsia"/>
                <w:bCs/>
              </w:rPr>
              <w:t>–</w:t>
            </w:r>
            <w:r w:rsidRPr="004D5B33">
              <w:rPr>
                <w:rFonts w:cstheme="minorBidi" w:hint="eastAsia"/>
                <w:bCs/>
              </w:rPr>
              <w:t xml:space="preserve"> </w:t>
            </w:r>
            <w:r w:rsidRPr="004D5B33">
              <w:rPr>
                <w:rFonts w:cstheme="minorBidi" w:hint="eastAsia"/>
                <w:bCs/>
              </w:rPr>
              <w:t>强制用户提交证书。</w:t>
            </w:r>
          </w:p>
          <w:p w:rsidR="00FA6531" w:rsidRPr="004D5B33" w:rsidRDefault="007451AE">
            <w:pPr>
              <w:spacing w:line="300" w:lineRule="exact"/>
              <w:ind w:firstLineChars="0" w:firstLine="0"/>
              <w:rPr>
                <w:rFonts w:cstheme="minorBidi"/>
                <w:bCs/>
              </w:rPr>
            </w:pPr>
            <w:r w:rsidRPr="004D5B33">
              <w:rPr>
                <w:rFonts w:cstheme="minorBidi" w:hint="eastAsia"/>
                <w:bCs/>
              </w:rPr>
              <w:t>等级</w:t>
            </w:r>
            <w:r w:rsidRPr="004D5B33">
              <w:rPr>
                <w:rFonts w:cstheme="minorBidi" w:hint="eastAsia"/>
                <w:bCs/>
              </w:rPr>
              <w:t xml:space="preserve">3 </w:t>
            </w:r>
            <w:r w:rsidRPr="004D5B33">
              <w:rPr>
                <w:rFonts w:cstheme="minorBidi" w:hint="eastAsia"/>
                <w:bCs/>
              </w:rPr>
              <w:t>–</w:t>
            </w:r>
            <w:r w:rsidRPr="004D5B33">
              <w:rPr>
                <w:rFonts w:cstheme="minorBidi" w:hint="eastAsia"/>
                <w:bCs/>
              </w:rPr>
              <w:t xml:space="preserve"> </w:t>
            </w:r>
            <w:r w:rsidRPr="004D5B33">
              <w:rPr>
                <w:rFonts w:cstheme="minorBidi" w:hint="eastAsia"/>
                <w:bCs/>
              </w:rPr>
              <w:t>用户提交的证书还需在信任列表内。</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"SSL</w:t>
            </w:r>
            <w:r w:rsidRPr="004D5B33">
              <w:rPr>
                <w:rFonts w:cstheme="minorBidi" w:hint="eastAsia"/>
                <w:bCs/>
              </w:rPr>
              <w:t>隧道防火墙：通过基于角色的证书访问控制，实现对访问应用资源的保护，通过对证书属性进行提取和鉴别，将角色的访问用户同系统保护的资源联系起来，便于用户灵活管理策略规则有：</w:t>
            </w:r>
          </w:p>
          <w:p w:rsidR="00FA6531" w:rsidRPr="004D5B33" w:rsidRDefault="007451AE">
            <w:pPr>
              <w:spacing w:line="300" w:lineRule="exact"/>
              <w:ind w:firstLineChars="0" w:firstLine="0"/>
              <w:rPr>
                <w:rFonts w:cstheme="minorBidi"/>
                <w:bCs/>
              </w:rPr>
            </w:pPr>
            <w:r w:rsidRPr="004D5B33">
              <w:rPr>
                <w:rFonts w:cstheme="minorBidi" w:hint="eastAsia"/>
                <w:bCs/>
              </w:rPr>
              <w:t xml:space="preserve">a) </w:t>
            </w:r>
            <w:r w:rsidRPr="004D5B33">
              <w:rPr>
                <w:rFonts w:cstheme="minorBidi" w:hint="eastAsia"/>
                <w:bCs/>
              </w:rPr>
              <w:t>通过；</w:t>
            </w:r>
          </w:p>
          <w:p w:rsidR="00FA6531" w:rsidRPr="004D5B33" w:rsidRDefault="007451AE">
            <w:pPr>
              <w:spacing w:line="300" w:lineRule="exact"/>
              <w:ind w:firstLineChars="0" w:firstLine="0"/>
              <w:rPr>
                <w:rFonts w:cstheme="minorBidi"/>
                <w:bCs/>
              </w:rPr>
            </w:pPr>
            <w:r w:rsidRPr="004D5B33">
              <w:rPr>
                <w:rFonts w:cstheme="minorBidi" w:hint="eastAsia"/>
                <w:bCs/>
              </w:rPr>
              <w:t xml:space="preserve">b) </w:t>
            </w:r>
            <w:r w:rsidRPr="004D5B33">
              <w:rPr>
                <w:rFonts w:cstheme="minorBidi" w:hint="eastAsia"/>
                <w:bCs/>
              </w:rPr>
              <w:t>拒绝；</w:t>
            </w:r>
          </w:p>
          <w:p w:rsidR="00FA6531" w:rsidRPr="004D5B33" w:rsidRDefault="007451AE">
            <w:pPr>
              <w:spacing w:line="300" w:lineRule="exact"/>
              <w:ind w:firstLineChars="0" w:firstLine="0"/>
              <w:rPr>
                <w:rFonts w:cstheme="minorBidi"/>
                <w:bCs/>
              </w:rPr>
            </w:pPr>
            <w:r w:rsidRPr="004D5B33">
              <w:rPr>
                <w:rFonts w:cstheme="minorBidi" w:hint="eastAsia"/>
                <w:bCs/>
              </w:rPr>
              <w:t xml:space="preserve">c) http header </w:t>
            </w:r>
            <w:r w:rsidRPr="004D5B33">
              <w:rPr>
                <w:rFonts w:cstheme="minorBidi" w:hint="eastAsia"/>
                <w:bCs/>
              </w:rPr>
              <w:t>证书信息注入；</w:t>
            </w:r>
          </w:p>
          <w:p w:rsidR="00FA6531" w:rsidRPr="004D5B33" w:rsidRDefault="007451AE">
            <w:pPr>
              <w:spacing w:line="300" w:lineRule="exact"/>
              <w:ind w:firstLineChars="0" w:firstLine="0"/>
              <w:rPr>
                <w:rFonts w:cstheme="minorBidi"/>
                <w:bCs/>
              </w:rPr>
            </w:pPr>
            <w:r w:rsidRPr="004D5B33">
              <w:rPr>
                <w:rFonts w:cstheme="minorBidi" w:hint="eastAsia"/>
                <w:bCs/>
              </w:rPr>
              <w:t xml:space="preserve">d) cookie </w:t>
            </w:r>
            <w:r w:rsidRPr="004D5B33">
              <w:rPr>
                <w:rFonts w:cstheme="minorBidi" w:hint="eastAsia"/>
                <w:bCs/>
              </w:rPr>
              <w:t>证书信息注入；</w:t>
            </w:r>
          </w:p>
          <w:p w:rsidR="00FA6531" w:rsidRPr="004D5B33" w:rsidRDefault="007451AE">
            <w:pPr>
              <w:spacing w:line="300" w:lineRule="exact"/>
              <w:ind w:firstLineChars="0" w:firstLine="0"/>
              <w:rPr>
                <w:rFonts w:cstheme="minorBidi"/>
                <w:bCs/>
              </w:rPr>
            </w:pPr>
            <w:r w:rsidRPr="004D5B33">
              <w:rPr>
                <w:rFonts w:cstheme="minorBidi" w:hint="eastAsia"/>
                <w:bCs/>
              </w:rPr>
              <w:lastRenderedPageBreak/>
              <w:t xml:space="preserve">e) </w:t>
            </w:r>
            <w:r w:rsidRPr="004D5B33">
              <w:rPr>
                <w:rFonts w:cstheme="minorBidi" w:hint="eastAsia"/>
                <w:bCs/>
              </w:rPr>
              <w:t>内容信息替换（路径、文字等均为内容）；</w:t>
            </w:r>
          </w:p>
          <w:p w:rsidR="00FA6531" w:rsidRPr="004D5B33" w:rsidRDefault="007451AE">
            <w:pPr>
              <w:spacing w:line="300" w:lineRule="exact"/>
              <w:ind w:firstLineChars="0" w:firstLine="0"/>
              <w:rPr>
                <w:rFonts w:cstheme="minorBidi"/>
                <w:bCs/>
              </w:rPr>
            </w:pPr>
            <w:r w:rsidRPr="004D5B33">
              <w:rPr>
                <w:rFonts w:cstheme="minorBidi" w:hint="eastAsia"/>
                <w:bCs/>
              </w:rPr>
              <w:t xml:space="preserve">f) </w:t>
            </w:r>
            <w:r w:rsidRPr="004D5B33">
              <w:rPr>
                <w:rFonts w:cstheme="minorBidi" w:hint="eastAsia"/>
                <w:bCs/>
              </w:rPr>
              <w:t>连接重定向。</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证书信息传递：可将用户证书信息包括扩展项信息传送给应用系统，传递形式支持两种：</w:t>
            </w:r>
          </w:p>
          <w:p w:rsidR="00FA6531" w:rsidRPr="004D5B33" w:rsidRDefault="007451AE">
            <w:pPr>
              <w:spacing w:line="300" w:lineRule="exact"/>
              <w:ind w:firstLineChars="0" w:firstLine="0"/>
              <w:rPr>
                <w:rFonts w:cstheme="minorBidi"/>
                <w:bCs/>
              </w:rPr>
            </w:pPr>
            <w:r w:rsidRPr="004D5B33">
              <w:rPr>
                <w:rFonts w:cstheme="minorBidi" w:hint="eastAsia"/>
                <w:bCs/>
              </w:rPr>
              <w:t>a)HTTP Header</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b)cookie</w:t>
            </w:r>
            <w:r w:rsidRPr="004D5B33">
              <w:rPr>
                <w:rFonts w:cstheme="minorBidi" w:hint="eastAsia"/>
                <w:bCs/>
              </w:rPr>
              <w:t>。</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网关信息传递：可将</w:t>
            </w:r>
            <w:r w:rsidRPr="004D5B33">
              <w:rPr>
                <w:rFonts w:cstheme="minorBidi" w:hint="eastAsia"/>
                <w:bCs/>
              </w:rPr>
              <w:t>SSL</w:t>
            </w:r>
            <w:r w:rsidRPr="004D5B33">
              <w:rPr>
                <w:rFonts w:cstheme="minorBidi" w:hint="eastAsia"/>
                <w:bCs/>
              </w:rPr>
              <w:t>网关、客户端的信息以参数形式传递给应用系统，传递形式支持两种：</w:t>
            </w:r>
          </w:p>
          <w:p w:rsidR="00FA6531" w:rsidRPr="004D5B33" w:rsidRDefault="007451AE">
            <w:pPr>
              <w:spacing w:line="300" w:lineRule="exact"/>
              <w:ind w:firstLineChars="0" w:firstLine="0"/>
              <w:rPr>
                <w:rFonts w:cstheme="minorBidi"/>
                <w:bCs/>
              </w:rPr>
            </w:pPr>
            <w:r w:rsidRPr="004D5B33">
              <w:rPr>
                <w:rFonts w:cstheme="minorBidi" w:hint="eastAsia"/>
                <w:bCs/>
              </w:rPr>
              <w:t>a)HTTP Header</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b)cookie</w:t>
            </w:r>
            <w:r w:rsidRPr="004D5B33">
              <w:rPr>
                <w:rFonts w:cstheme="minorBidi" w:hint="eastAsia"/>
                <w:bCs/>
              </w:rPr>
              <w:t>。</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透明代理模式：启用透明代理模式，可让应用系统获取到的请求地址信息为实际客户端而不是</w:t>
            </w:r>
            <w:r w:rsidRPr="004D5B33">
              <w:rPr>
                <w:rFonts w:cstheme="minorBidi" w:hint="eastAsia"/>
                <w:bCs/>
              </w:rPr>
              <w:t>SSL</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B/S</w:t>
            </w:r>
            <w:r w:rsidRPr="004D5B33">
              <w:rPr>
                <w:rFonts w:cstheme="minorBidi" w:hint="eastAsia"/>
                <w:bCs/>
              </w:rPr>
              <w:t>及通用的</w:t>
            </w:r>
            <w:r w:rsidRPr="004D5B33">
              <w:rPr>
                <w:rFonts w:cstheme="minorBidi" w:hint="eastAsia"/>
                <w:bCs/>
              </w:rPr>
              <w:t>C/S</w:t>
            </w:r>
            <w:r w:rsidRPr="004D5B33">
              <w:rPr>
                <w:rFonts w:cstheme="minorBidi" w:hint="eastAsia"/>
                <w:bCs/>
              </w:rPr>
              <w:t>架构应用。</w:t>
            </w:r>
          </w:p>
        </w:tc>
      </w:tr>
      <w:tr w:rsidR="004D5B33"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接口要求</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无</w:t>
            </w:r>
          </w:p>
        </w:tc>
      </w:tr>
      <w:tr w:rsidR="00FA6531" w:rsidRPr="004D5B33">
        <w:tc>
          <w:tcPr>
            <w:tcW w:w="1441"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服务要求</w:t>
            </w:r>
          </w:p>
        </w:tc>
        <w:tc>
          <w:tcPr>
            <w:tcW w:w="7081"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4.</w:t>
      </w:r>
      <w:r w:rsidRPr="004D5B33">
        <w:rPr>
          <w:rFonts w:cs="宋体" w:hint="eastAsia"/>
          <w:kern w:val="0"/>
          <w:lang w:bidi="ar"/>
        </w:rPr>
        <w:t>服务器密码机</w:t>
      </w:r>
      <w:r w:rsidRPr="004D5B33">
        <w:rPr>
          <w:rFonts w:cs="宋体" w:hint="eastAsia"/>
          <w:kern w:val="0"/>
          <w:lang w:bidi="ar"/>
        </w:rPr>
        <w:t xml:space="preserve"> 2</w:t>
      </w:r>
      <w:r w:rsidRPr="004D5B33">
        <w:rPr>
          <w:rFonts w:cs="宋体" w:hint="eastAsia"/>
          <w:kern w:val="0"/>
          <w:lang w:bidi="ar"/>
        </w:rPr>
        <w:t>台</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054"/>
      </w:tblGrid>
      <w:tr w:rsidR="004D5B33" w:rsidRPr="004D5B33">
        <w:trPr>
          <w:trHeight w:val="312"/>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4136"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rPr>
          <w:trHeight w:val="90"/>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产品形式</w:t>
            </w:r>
          </w:p>
        </w:tc>
        <w:tc>
          <w:tcPr>
            <w:tcW w:w="4136" w:type="pct"/>
          </w:tcPr>
          <w:p w:rsidR="00FA6531" w:rsidRPr="004D5B33" w:rsidRDefault="007451AE">
            <w:pPr>
              <w:spacing w:line="300" w:lineRule="exact"/>
              <w:ind w:firstLineChars="0" w:firstLine="0"/>
              <w:jc w:val="left"/>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rPr>
          <w:trHeight w:val="312"/>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数量</w:t>
            </w:r>
          </w:p>
        </w:tc>
        <w:tc>
          <w:tcPr>
            <w:tcW w:w="4136" w:type="pct"/>
          </w:tcPr>
          <w:p w:rsidR="00FA6531" w:rsidRPr="004D5B33" w:rsidRDefault="007451AE">
            <w:pPr>
              <w:spacing w:line="300" w:lineRule="exact"/>
              <w:ind w:firstLineChars="0" w:firstLine="0"/>
              <w:jc w:val="left"/>
              <w:rPr>
                <w:rFonts w:cstheme="minorBidi"/>
                <w:bCs/>
              </w:rPr>
            </w:pPr>
            <w:r w:rsidRPr="004D5B33">
              <w:rPr>
                <w:rFonts w:cstheme="minorBidi" w:hint="eastAsia"/>
                <w:bCs/>
              </w:rPr>
              <w:t>2</w:t>
            </w:r>
            <w:r w:rsidRPr="004D5B33">
              <w:rPr>
                <w:rFonts w:cstheme="minorBidi" w:hint="eastAsia"/>
                <w:bCs/>
              </w:rPr>
              <w:t>台</w:t>
            </w:r>
          </w:p>
        </w:tc>
      </w:tr>
      <w:tr w:rsidR="004D5B33" w:rsidRPr="004D5B33">
        <w:trPr>
          <w:trHeight w:val="659"/>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产品描述</w:t>
            </w:r>
          </w:p>
        </w:tc>
        <w:tc>
          <w:tcPr>
            <w:tcW w:w="4136" w:type="pct"/>
          </w:tcPr>
          <w:p w:rsidR="00FA6531" w:rsidRPr="004D5B33" w:rsidRDefault="007451AE">
            <w:pPr>
              <w:spacing w:line="300" w:lineRule="exact"/>
              <w:ind w:firstLineChars="0" w:firstLine="0"/>
              <w:rPr>
                <w:rFonts w:cstheme="minorBidi"/>
                <w:bCs/>
              </w:rPr>
            </w:pPr>
            <w:r w:rsidRPr="004D5B33">
              <w:rPr>
                <w:rFonts w:cstheme="minorBidi" w:hint="eastAsia"/>
                <w:bCs/>
              </w:rPr>
              <w:t xml:space="preserve"> RJ-45 10/100/1000Mb x2</w:t>
            </w:r>
            <w:r w:rsidRPr="004D5B33">
              <w:rPr>
                <w:rFonts w:cstheme="minorBidi" w:hint="eastAsia"/>
                <w:bCs/>
              </w:rPr>
              <w:t>；支持</w:t>
            </w:r>
            <w:r w:rsidRPr="004D5B33">
              <w:rPr>
                <w:rFonts w:cstheme="minorBidi" w:hint="eastAsia"/>
                <w:bCs/>
              </w:rPr>
              <w:t>1+1</w:t>
            </w:r>
            <w:r w:rsidRPr="004D5B33">
              <w:rPr>
                <w:rFonts w:cstheme="minorBidi" w:hint="eastAsia"/>
                <w:bCs/>
              </w:rPr>
              <w:t>冗余电源；适配客户端：龙芯</w:t>
            </w:r>
            <w:r w:rsidRPr="004D5B33">
              <w:rPr>
                <w:rFonts w:cstheme="minorBidi" w:hint="eastAsia"/>
                <w:bCs/>
              </w:rPr>
              <w:t>+</w:t>
            </w:r>
            <w:r w:rsidRPr="004D5B33">
              <w:rPr>
                <w:rFonts w:cstheme="minorBidi" w:hint="eastAsia"/>
                <w:bCs/>
              </w:rPr>
              <w:t>中标麒麟</w:t>
            </w:r>
            <w:r w:rsidRPr="004D5B33">
              <w:rPr>
                <w:rFonts w:cstheme="minorBidi" w:hint="eastAsia"/>
                <w:bCs/>
              </w:rPr>
              <w:t>7.0</w:t>
            </w:r>
            <w:r w:rsidRPr="004D5B33">
              <w:rPr>
                <w:rFonts w:cstheme="minorBidi" w:hint="eastAsia"/>
                <w:bCs/>
              </w:rPr>
              <w:t>；兆芯</w:t>
            </w:r>
            <w:r w:rsidRPr="004D5B33">
              <w:rPr>
                <w:rFonts w:cstheme="minorBidi" w:hint="eastAsia"/>
                <w:bCs/>
              </w:rPr>
              <w:t>+</w:t>
            </w:r>
            <w:r w:rsidRPr="004D5B33">
              <w:rPr>
                <w:rFonts w:cstheme="minorBidi" w:hint="eastAsia"/>
                <w:bCs/>
              </w:rPr>
              <w:t>中标麒麟</w:t>
            </w:r>
            <w:r w:rsidRPr="004D5B33">
              <w:rPr>
                <w:rFonts w:cstheme="minorBidi" w:hint="eastAsia"/>
                <w:bCs/>
              </w:rPr>
              <w:t>7.0</w:t>
            </w:r>
            <w:r w:rsidRPr="004D5B33">
              <w:rPr>
                <w:rFonts w:cstheme="minorBidi" w:hint="eastAsia"/>
                <w:bCs/>
              </w:rPr>
              <w:t>；飞腾</w:t>
            </w:r>
            <w:r w:rsidRPr="004D5B33">
              <w:rPr>
                <w:rFonts w:cstheme="minorBidi" w:hint="eastAsia"/>
                <w:bCs/>
              </w:rPr>
              <w:t>+</w:t>
            </w:r>
            <w:r w:rsidRPr="004D5B33">
              <w:rPr>
                <w:rFonts w:cstheme="minorBidi" w:hint="eastAsia"/>
                <w:bCs/>
              </w:rPr>
              <w:t>银河麒麟</w:t>
            </w:r>
            <w:r w:rsidRPr="004D5B33">
              <w:rPr>
                <w:rFonts w:cstheme="minorBidi" w:hint="eastAsia"/>
                <w:bCs/>
              </w:rPr>
              <w:t>4.0.2</w:t>
            </w:r>
            <w:r w:rsidRPr="004D5B33">
              <w:rPr>
                <w:rFonts w:cstheme="minorBidi" w:hint="eastAsia"/>
                <w:bCs/>
              </w:rPr>
              <w:t>；密码机</w:t>
            </w:r>
            <w:r w:rsidRPr="004D5B33">
              <w:rPr>
                <w:rFonts w:cstheme="minorBidi" w:hint="eastAsia"/>
                <w:bCs/>
              </w:rPr>
              <w:t>API</w:t>
            </w:r>
            <w:r w:rsidRPr="004D5B33">
              <w:rPr>
                <w:rFonts w:cstheme="minorBidi" w:hint="eastAsia"/>
                <w:bCs/>
              </w:rPr>
              <w:t>支持符合</w:t>
            </w:r>
            <w:r w:rsidRPr="004D5B33">
              <w:rPr>
                <w:rFonts w:cstheme="minorBidi" w:hint="eastAsia"/>
                <w:bCs/>
              </w:rPr>
              <w:t>GM/T 0018</w:t>
            </w:r>
            <w:r w:rsidRPr="004D5B33">
              <w:rPr>
                <w:rFonts w:cstheme="minorBidi" w:hint="eastAsia"/>
                <w:bCs/>
              </w:rPr>
              <w:t>标准接口规范，通用性好。同时支持</w:t>
            </w:r>
            <w:r w:rsidRPr="004D5B33">
              <w:rPr>
                <w:rFonts w:cstheme="minorBidi" w:hint="eastAsia"/>
                <w:bCs/>
              </w:rPr>
              <w:t>PKCS#11</w:t>
            </w:r>
            <w:r w:rsidRPr="004D5B33">
              <w:rPr>
                <w:rFonts w:cstheme="minorBidi" w:hint="eastAsia"/>
                <w:bCs/>
              </w:rPr>
              <w:t>、</w:t>
            </w:r>
            <w:r w:rsidRPr="004D5B33">
              <w:rPr>
                <w:rFonts w:cstheme="minorBidi" w:hint="eastAsia"/>
                <w:bCs/>
              </w:rPr>
              <w:t>JCE</w:t>
            </w:r>
            <w:r w:rsidRPr="004D5B33">
              <w:rPr>
                <w:rFonts w:cstheme="minorBidi" w:hint="eastAsia"/>
                <w:bCs/>
              </w:rPr>
              <w:t>等国际标准接口；支持双因子的人员身份认证</w:t>
            </w:r>
          </w:p>
          <w:p w:rsidR="00FA6531" w:rsidRPr="004D5B33" w:rsidRDefault="007451AE">
            <w:pPr>
              <w:spacing w:line="300" w:lineRule="exact"/>
              <w:ind w:firstLineChars="0" w:firstLine="0"/>
              <w:rPr>
                <w:rFonts w:cstheme="minorBidi"/>
                <w:bCs/>
              </w:rPr>
            </w:pPr>
            <w:r w:rsidRPr="004D5B33">
              <w:rPr>
                <w:rFonts w:cstheme="minorBidi" w:hint="eastAsia"/>
                <w:bCs/>
              </w:rPr>
              <w:t>支持物理的密钥销毁按键，实现在必要情况下的密钥一键销毁功能</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IPV4/IPV6</w:t>
            </w:r>
            <w:r w:rsidRPr="004D5B33">
              <w:rPr>
                <w:rFonts w:cstheme="minorBidi" w:hint="eastAsia"/>
                <w:bCs/>
              </w:rPr>
              <w:t>双栈协议。</w:t>
            </w:r>
          </w:p>
          <w:p w:rsidR="00FA6531" w:rsidRPr="004D5B33" w:rsidRDefault="007451AE">
            <w:pPr>
              <w:spacing w:line="300" w:lineRule="exact"/>
              <w:ind w:firstLineChars="0" w:firstLine="0"/>
              <w:rPr>
                <w:rFonts w:cstheme="minorBidi"/>
                <w:bCs/>
              </w:rPr>
            </w:pPr>
            <w:r w:rsidRPr="004D5B33">
              <w:rPr>
                <w:rFonts w:cstheme="minorBidi" w:hint="eastAsia"/>
                <w:bCs/>
              </w:rPr>
              <w:t>保证关键密钥在任何时候不以明文形式出现在设备外，密钥备份文件也受备份密钥的加密保护；</w:t>
            </w:r>
          </w:p>
        </w:tc>
      </w:tr>
      <w:tr w:rsidR="004D5B33" w:rsidRPr="004D5B33">
        <w:trPr>
          <w:trHeight w:val="271"/>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w:t>
            </w:r>
          </w:p>
        </w:tc>
        <w:tc>
          <w:tcPr>
            <w:tcW w:w="4136" w:type="pct"/>
          </w:tcPr>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密钥对产生速率：不低于</w:t>
            </w:r>
            <w:r w:rsidRPr="004D5B33">
              <w:rPr>
                <w:rFonts w:cstheme="minorBidi" w:hint="eastAsia"/>
                <w:bCs/>
              </w:rPr>
              <w:t>8000</w:t>
            </w:r>
            <w:r w:rsidRPr="004D5B33">
              <w:rPr>
                <w:rFonts w:cstheme="minorBidi" w:hint="eastAsia"/>
                <w:bCs/>
              </w:rPr>
              <w:t>对</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签名速率：不低于</w:t>
            </w:r>
            <w:r w:rsidRPr="004D5B33">
              <w:rPr>
                <w:rFonts w:cstheme="minorBidi" w:hint="eastAsia"/>
                <w:bCs/>
              </w:rPr>
              <w:t>16000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验签速率：不低于</w:t>
            </w:r>
            <w:r w:rsidRPr="004D5B33">
              <w:rPr>
                <w:rFonts w:cstheme="minorBidi" w:hint="eastAsia"/>
                <w:bCs/>
              </w:rPr>
              <w:t>14000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加密速率：不低于</w:t>
            </w:r>
            <w:r w:rsidRPr="004D5B33">
              <w:rPr>
                <w:rFonts w:cstheme="minorBidi" w:hint="eastAsia"/>
                <w:bCs/>
              </w:rPr>
              <w:t>5000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解密速率：不低于</w:t>
            </w:r>
            <w:r w:rsidRPr="004D5B33">
              <w:rPr>
                <w:rFonts w:cstheme="minorBidi" w:hint="eastAsia"/>
                <w:bCs/>
              </w:rPr>
              <w:t>5700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SM3</w:t>
            </w:r>
            <w:r w:rsidRPr="004D5B33">
              <w:rPr>
                <w:rFonts w:cstheme="minorBidi" w:hint="eastAsia"/>
                <w:bCs/>
              </w:rPr>
              <w:t>计算</w:t>
            </w:r>
            <w:r w:rsidRPr="004D5B33">
              <w:rPr>
                <w:rFonts w:cstheme="minorBidi" w:hint="eastAsia"/>
                <w:bCs/>
              </w:rPr>
              <w:t>Hash</w:t>
            </w:r>
            <w:r w:rsidRPr="004D5B33">
              <w:rPr>
                <w:rFonts w:cstheme="minorBidi" w:hint="eastAsia"/>
                <w:bCs/>
              </w:rPr>
              <w:t>速率：不低于</w:t>
            </w:r>
            <w:r w:rsidRPr="004D5B33">
              <w:rPr>
                <w:rFonts w:cstheme="minorBidi" w:hint="eastAsia"/>
                <w:bCs/>
              </w:rPr>
              <w:t>800Mbps</w:t>
            </w:r>
          </w:p>
          <w:p w:rsidR="00FA6531" w:rsidRPr="004D5B33" w:rsidRDefault="007451AE">
            <w:pPr>
              <w:spacing w:line="300" w:lineRule="exact"/>
              <w:ind w:firstLineChars="0" w:firstLine="0"/>
              <w:rPr>
                <w:rFonts w:cstheme="minorBidi"/>
                <w:bCs/>
              </w:rPr>
            </w:pPr>
            <w:r w:rsidRPr="004D5B33">
              <w:rPr>
                <w:rFonts w:cstheme="minorBidi" w:hint="eastAsia"/>
                <w:bCs/>
              </w:rPr>
              <w:t>SM4</w:t>
            </w:r>
            <w:r w:rsidRPr="004D5B33">
              <w:rPr>
                <w:rFonts w:cstheme="minorBidi" w:hint="eastAsia"/>
                <w:bCs/>
              </w:rPr>
              <w:t>加解密速率：不低于</w:t>
            </w:r>
            <w:r w:rsidRPr="004D5B33">
              <w:rPr>
                <w:rFonts w:cstheme="minorBidi" w:hint="eastAsia"/>
                <w:bCs/>
              </w:rPr>
              <w:t>800Mbps</w:t>
            </w:r>
          </w:p>
          <w:p w:rsidR="00FA6531" w:rsidRPr="004D5B33" w:rsidRDefault="007451AE">
            <w:pPr>
              <w:spacing w:line="300" w:lineRule="exact"/>
              <w:ind w:firstLineChars="0" w:firstLine="0"/>
              <w:rPr>
                <w:rFonts w:cstheme="minorBidi"/>
                <w:bCs/>
              </w:rPr>
            </w:pPr>
            <w:r w:rsidRPr="004D5B33">
              <w:rPr>
                <w:rFonts w:cstheme="minorBidi" w:hint="eastAsia"/>
                <w:bCs/>
              </w:rPr>
              <w:t>SM1</w:t>
            </w:r>
            <w:r w:rsidRPr="004D5B33">
              <w:rPr>
                <w:rFonts w:cstheme="minorBidi" w:hint="eastAsia"/>
                <w:bCs/>
              </w:rPr>
              <w:t>加解密速率：不低于</w:t>
            </w:r>
            <w:r w:rsidRPr="004D5B33">
              <w:rPr>
                <w:rFonts w:cstheme="minorBidi" w:hint="eastAsia"/>
                <w:bCs/>
              </w:rPr>
              <w:t>800Mbps</w:t>
            </w:r>
          </w:p>
        </w:tc>
      </w:tr>
      <w:tr w:rsidR="004D5B33" w:rsidRPr="004D5B33">
        <w:trPr>
          <w:trHeight w:val="233"/>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功能</w:t>
            </w:r>
          </w:p>
        </w:tc>
        <w:tc>
          <w:tcPr>
            <w:tcW w:w="4136" w:type="pct"/>
          </w:tcPr>
          <w:p w:rsidR="00FA6531" w:rsidRPr="004D5B33" w:rsidRDefault="007451AE">
            <w:pPr>
              <w:widowControl/>
              <w:spacing w:line="300" w:lineRule="exact"/>
              <w:ind w:firstLineChars="0" w:firstLine="0"/>
              <w:rPr>
                <w:rFonts w:cstheme="minorBidi"/>
                <w:bCs/>
              </w:rPr>
            </w:pPr>
            <w:r w:rsidRPr="004D5B33">
              <w:rPr>
                <w:rFonts w:cstheme="minorBidi" w:hint="eastAsia"/>
                <w:bCs/>
              </w:rPr>
              <w:t>支持消息摘要功能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支持签名验签功能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支持对称密钥加解密功能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支持非对称密钥加解密功能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支持消息鉴别码的产生及验证，包括</w:t>
            </w:r>
            <w:r w:rsidRPr="004D5B33">
              <w:rPr>
                <w:rFonts w:cstheme="minorBidi" w:hint="eastAsia"/>
                <w:bCs/>
              </w:rPr>
              <w:t>CBC-MAC</w:t>
            </w:r>
            <w:r w:rsidRPr="004D5B33">
              <w:rPr>
                <w:rFonts w:cstheme="minorBidi" w:hint="eastAsia"/>
                <w:bCs/>
              </w:rPr>
              <w:t>、</w:t>
            </w:r>
            <w:r w:rsidRPr="004D5B33">
              <w:rPr>
                <w:rFonts w:cstheme="minorBidi" w:hint="eastAsia"/>
                <w:bCs/>
              </w:rPr>
              <w:t>CMAC</w:t>
            </w:r>
            <w:r w:rsidRPr="004D5B33">
              <w:rPr>
                <w:rFonts w:cstheme="minorBidi" w:hint="eastAsia"/>
                <w:bCs/>
              </w:rPr>
              <w:t>的产生及验证；</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支持消息认证码的产生，包括</w:t>
            </w:r>
            <w:r w:rsidRPr="004D5B33">
              <w:rPr>
                <w:rFonts w:cstheme="minorBidi" w:hint="eastAsia"/>
                <w:bCs/>
              </w:rPr>
              <w:t>HMAC</w:t>
            </w:r>
            <w:r w:rsidRPr="004D5B33">
              <w:rPr>
                <w:rFonts w:cstheme="minorBidi" w:hint="eastAsia"/>
                <w:bCs/>
              </w:rPr>
              <w:t>的产生及验证；</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支持安全密钥备份和恢复功能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lastRenderedPageBreak/>
              <w:t>支持超级管理员、管理员、操作员三级管理权限</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支持安全通道访问密码机，支持国密</w:t>
            </w:r>
            <w:r w:rsidRPr="004D5B33">
              <w:rPr>
                <w:rFonts w:cstheme="minorBidi" w:hint="eastAsia"/>
                <w:bCs/>
              </w:rPr>
              <w:t>SSL</w:t>
            </w:r>
            <w:r w:rsidRPr="004D5B33">
              <w:rPr>
                <w:rFonts w:cstheme="minorBidi" w:hint="eastAsia"/>
                <w:bCs/>
              </w:rPr>
              <w:t>通道</w:t>
            </w:r>
          </w:p>
        </w:tc>
      </w:tr>
      <w:tr w:rsidR="004D5B33" w:rsidRPr="004D5B33">
        <w:trPr>
          <w:trHeight w:val="312"/>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接口要求</w:t>
            </w:r>
          </w:p>
        </w:tc>
        <w:tc>
          <w:tcPr>
            <w:tcW w:w="4136" w:type="pct"/>
          </w:tcPr>
          <w:p w:rsidR="00FA6531" w:rsidRPr="004D5B33" w:rsidRDefault="007451AE">
            <w:pPr>
              <w:spacing w:line="300" w:lineRule="exact"/>
              <w:ind w:firstLineChars="0" w:firstLine="0"/>
              <w:jc w:val="left"/>
              <w:rPr>
                <w:rFonts w:cstheme="minorBidi"/>
                <w:bCs/>
              </w:rPr>
            </w:pPr>
            <w:r w:rsidRPr="004D5B33">
              <w:rPr>
                <w:rFonts w:cstheme="minorBidi" w:hint="eastAsia"/>
                <w:bCs/>
              </w:rPr>
              <w:t>密码机</w:t>
            </w:r>
            <w:r w:rsidRPr="004D5B33">
              <w:rPr>
                <w:rFonts w:cstheme="minorBidi" w:hint="eastAsia"/>
                <w:bCs/>
              </w:rPr>
              <w:t>API</w:t>
            </w:r>
            <w:r w:rsidRPr="004D5B33">
              <w:rPr>
                <w:rFonts w:cstheme="minorBidi" w:hint="eastAsia"/>
                <w:bCs/>
              </w:rPr>
              <w:t>支持符合</w:t>
            </w:r>
            <w:r w:rsidRPr="004D5B33">
              <w:rPr>
                <w:rFonts w:cstheme="minorBidi" w:hint="eastAsia"/>
                <w:bCs/>
              </w:rPr>
              <w:t>GM/T 0018</w:t>
            </w:r>
            <w:r w:rsidRPr="004D5B33">
              <w:rPr>
                <w:rFonts w:cstheme="minorBidi" w:hint="eastAsia"/>
                <w:bCs/>
              </w:rPr>
              <w:t>标准接口规范，通用性好。同时支持</w:t>
            </w:r>
            <w:r w:rsidRPr="004D5B33">
              <w:rPr>
                <w:rFonts w:cstheme="minorBidi" w:hint="eastAsia"/>
                <w:bCs/>
              </w:rPr>
              <w:t>PKCS#11</w:t>
            </w:r>
            <w:r w:rsidRPr="004D5B33">
              <w:rPr>
                <w:rFonts w:cstheme="minorBidi" w:hint="eastAsia"/>
                <w:bCs/>
              </w:rPr>
              <w:t>、</w:t>
            </w:r>
            <w:r w:rsidRPr="004D5B33">
              <w:rPr>
                <w:rFonts w:cstheme="minorBidi" w:hint="eastAsia"/>
                <w:bCs/>
              </w:rPr>
              <w:t>JCE</w:t>
            </w:r>
            <w:r w:rsidRPr="004D5B33">
              <w:rPr>
                <w:rFonts w:cstheme="minorBidi" w:hint="eastAsia"/>
                <w:bCs/>
              </w:rPr>
              <w:t>等国际标准接口</w:t>
            </w:r>
          </w:p>
        </w:tc>
      </w:tr>
      <w:tr w:rsidR="00FA6531" w:rsidRPr="004D5B33">
        <w:trPr>
          <w:trHeight w:val="223"/>
        </w:trPr>
        <w:tc>
          <w:tcPr>
            <w:tcW w:w="863" w:type="pct"/>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服务要求</w:t>
            </w:r>
          </w:p>
        </w:tc>
        <w:tc>
          <w:tcPr>
            <w:tcW w:w="4136" w:type="pct"/>
          </w:tcPr>
          <w:p w:rsidR="00FA6531" w:rsidRPr="004D5B33" w:rsidRDefault="007451AE">
            <w:pPr>
              <w:spacing w:line="300" w:lineRule="exact"/>
              <w:ind w:firstLineChars="0" w:firstLine="0"/>
              <w:jc w:val="left"/>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5.</w:t>
      </w:r>
      <w:r w:rsidRPr="004D5B33">
        <w:rPr>
          <w:rFonts w:cs="宋体" w:hint="eastAsia"/>
          <w:kern w:val="0"/>
          <w:lang w:bidi="ar"/>
        </w:rPr>
        <w:t>国密门禁管理网关、视频监控一体机</w:t>
      </w:r>
      <w:r w:rsidRPr="004D5B33">
        <w:rPr>
          <w:rFonts w:cs="宋体" w:hint="eastAsia"/>
          <w:kern w:val="0"/>
          <w:lang w:bidi="ar"/>
        </w:rPr>
        <w:t>(</w:t>
      </w:r>
      <w:r w:rsidRPr="004D5B33">
        <w:rPr>
          <w:rFonts w:cs="宋体" w:hint="eastAsia"/>
          <w:kern w:val="0"/>
          <w:lang w:bidi="ar"/>
        </w:rPr>
        <w:t>机房</w:t>
      </w:r>
      <w:r w:rsidRPr="004D5B33">
        <w:rPr>
          <w:rFonts w:cs="宋体" w:hint="eastAsia"/>
          <w:kern w:val="0"/>
          <w:lang w:bidi="ar"/>
        </w:rPr>
        <w:t>) 1</w:t>
      </w:r>
      <w:r w:rsidRPr="004D5B33">
        <w:rPr>
          <w:rFonts w:cs="宋体" w:hint="eastAsia"/>
          <w:kern w:val="0"/>
          <w:lang w:bidi="ar"/>
        </w:rPr>
        <w:t>套</w:t>
      </w:r>
    </w:p>
    <w:tbl>
      <w:tblPr>
        <w:tblStyle w:val="af"/>
        <w:tblW w:w="0" w:type="auto"/>
        <w:tblLook w:val="04A0" w:firstRow="1" w:lastRow="0" w:firstColumn="1" w:lastColumn="0" w:noHBand="0" w:noVBand="1"/>
      </w:tblPr>
      <w:tblGrid>
        <w:gridCol w:w="1778"/>
        <w:gridCol w:w="6744"/>
      </w:tblGrid>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6744"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数量</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1</w:t>
            </w:r>
            <w:r w:rsidRPr="004D5B33">
              <w:rPr>
                <w:rFonts w:cstheme="minorBidi" w:hint="eastAsia"/>
                <w:bCs/>
              </w:rPr>
              <w:t>套</w:t>
            </w:r>
          </w:p>
        </w:tc>
      </w:tr>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产品描述</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国密视频监控安全与防护一体机应具有支持对网关提供态势信息汇总、网关管理、系统管理、策略配置、版本管理、网关自检等能力。（提供加盖原厂公章的产品功能页面截图）</w:t>
            </w:r>
          </w:p>
          <w:p w:rsidR="00FA6531" w:rsidRPr="004D5B33" w:rsidRDefault="007451AE">
            <w:pPr>
              <w:spacing w:line="300" w:lineRule="exact"/>
              <w:ind w:firstLineChars="0" w:firstLine="0"/>
              <w:rPr>
                <w:rFonts w:cstheme="minorBidi"/>
                <w:bCs/>
              </w:rPr>
            </w:pPr>
            <w:r w:rsidRPr="004D5B33">
              <w:rPr>
                <w:rFonts w:cstheme="minorBidi" w:hint="eastAsia"/>
                <w:bCs/>
              </w:rPr>
              <w:t>为了确保设备的高可用性，设备内部应具有双板卡设计，采用热备机制，当主机主板处于异常状态时，实时切换从机主板替代主机运行，保证系统服务的高可用性。（提供加盖原厂公章的产品设计图和内部实物照片等）</w:t>
            </w:r>
          </w:p>
          <w:p w:rsidR="00FA6531" w:rsidRPr="004D5B33" w:rsidRDefault="007451AE">
            <w:pPr>
              <w:spacing w:line="300" w:lineRule="exact"/>
              <w:ind w:firstLineChars="0" w:firstLine="0"/>
              <w:rPr>
                <w:rFonts w:cstheme="minorBidi"/>
                <w:bCs/>
              </w:rPr>
            </w:pPr>
            <w:r w:rsidRPr="004D5B33">
              <w:rPr>
                <w:rFonts w:cstheme="minorBidi" w:hint="eastAsia"/>
                <w:bCs/>
              </w:rPr>
              <w:t>一体机设备应具有交换能力，提供的设备具备≥</w:t>
            </w:r>
            <w:r w:rsidRPr="004D5B33">
              <w:rPr>
                <w:rFonts w:cstheme="minorBidi" w:hint="eastAsia"/>
                <w:bCs/>
              </w:rPr>
              <w:t>16</w:t>
            </w:r>
            <w:r w:rsidRPr="004D5B33">
              <w:rPr>
                <w:rFonts w:cstheme="minorBidi" w:hint="eastAsia"/>
                <w:bCs/>
              </w:rPr>
              <w:t>路</w:t>
            </w:r>
            <w:r w:rsidRPr="004D5B33">
              <w:rPr>
                <w:rFonts w:cstheme="minorBidi" w:hint="eastAsia"/>
                <w:bCs/>
              </w:rPr>
              <w:t>10M/100M/1000M</w:t>
            </w:r>
            <w:r w:rsidRPr="004D5B33">
              <w:rPr>
                <w:rFonts w:cstheme="minorBidi" w:hint="eastAsia"/>
                <w:bCs/>
              </w:rPr>
              <w:t>自适应以太网电口，灵活配置。网络接口支持</w:t>
            </w:r>
            <w:r w:rsidRPr="004D5B33">
              <w:rPr>
                <w:rFonts w:cstheme="minorBidi" w:hint="eastAsia"/>
                <w:bCs/>
              </w:rPr>
              <w:t>POE</w:t>
            </w:r>
            <w:r w:rsidRPr="004D5B33">
              <w:rPr>
                <w:rFonts w:cstheme="minorBidi" w:hint="eastAsia"/>
                <w:bCs/>
              </w:rPr>
              <w:t>供电能力，符合</w:t>
            </w:r>
            <w:r w:rsidRPr="004D5B33">
              <w:rPr>
                <w:rFonts w:cstheme="minorBidi" w:hint="eastAsia"/>
                <w:bCs/>
              </w:rPr>
              <w:t>IEEE802.3af/at</w:t>
            </w:r>
            <w:r w:rsidRPr="004D5B33">
              <w:rPr>
                <w:rFonts w:cstheme="minorBidi" w:hint="eastAsia"/>
                <w:bCs/>
              </w:rPr>
              <w:t>标准。支持≥</w:t>
            </w:r>
            <w:r w:rsidRPr="004D5B33">
              <w:rPr>
                <w:rFonts w:cstheme="minorBidi" w:hint="eastAsia"/>
                <w:bCs/>
              </w:rPr>
              <w:t>48</w:t>
            </w:r>
            <w:r w:rsidRPr="004D5B33">
              <w:rPr>
                <w:rFonts w:cstheme="minorBidi" w:hint="eastAsia"/>
                <w:bCs/>
              </w:rPr>
              <w:t>路</w:t>
            </w:r>
            <w:r w:rsidRPr="004D5B33">
              <w:rPr>
                <w:rFonts w:cstheme="minorBidi" w:hint="eastAsia"/>
                <w:bCs/>
              </w:rPr>
              <w:t>1080P</w:t>
            </w:r>
            <w:r w:rsidRPr="004D5B33">
              <w:rPr>
                <w:rFonts w:cstheme="minorBidi" w:hint="eastAsia"/>
                <w:bCs/>
              </w:rPr>
              <w:t>视频数据流的签名及验签。（提供加盖原厂公章的设备截图和厂商盖章证明文件）</w:t>
            </w:r>
          </w:p>
          <w:p w:rsidR="00FA6531" w:rsidRPr="004D5B33" w:rsidRDefault="007451AE">
            <w:pPr>
              <w:spacing w:line="300" w:lineRule="exact"/>
              <w:ind w:firstLineChars="0" w:firstLine="0"/>
              <w:rPr>
                <w:rFonts w:cstheme="minorBidi"/>
                <w:bCs/>
              </w:rPr>
            </w:pPr>
            <w:r w:rsidRPr="004D5B33">
              <w:rPr>
                <w:rFonts w:cstheme="minorBidi" w:hint="eastAsia"/>
                <w:bCs/>
              </w:rPr>
              <w:t>内置国密二级安全芯片，支持国密</w:t>
            </w:r>
            <w:r w:rsidRPr="004D5B33">
              <w:rPr>
                <w:rFonts w:cstheme="minorBidi" w:hint="eastAsia"/>
                <w:bCs/>
              </w:rPr>
              <w:t>SM1/SM2/SM3</w:t>
            </w:r>
            <w:r w:rsidRPr="004D5B33">
              <w:rPr>
                <w:rFonts w:cstheme="minorBidi" w:hint="eastAsia"/>
                <w:bCs/>
              </w:rPr>
              <w:t>/SM4</w:t>
            </w:r>
            <w:r w:rsidRPr="004D5B33">
              <w:rPr>
                <w:rFonts w:cstheme="minorBidi" w:hint="eastAsia"/>
                <w:bCs/>
              </w:rPr>
              <w:t>算法；支持海康、宇视、大华等主流</w:t>
            </w:r>
            <w:r w:rsidRPr="004D5B33">
              <w:rPr>
                <w:rFonts w:cstheme="minorBidi" w:hint="eastAsia"/>
                <w:bCs/>
              </w:rPr>
              <w:t>IPC</w:t>
            </w:r>
            <w:r w:rsidRPr="004D5B33">
              <w:rPr>
                <w:rFonts w:cstheme="minorBidi" w:hint="eastAsia"/>
                <w:bCs/>
              </w:rPr>
              <w:t>、</w:t>
            </w:r>
            <w:r w:rsidRPr="004D5B33">
              <w:rPr>
                <w:rFonts w:cstheme="minorBidi" w:hint="eastAsia"/>
                <w:bCs/>
              </w:rPr>
              <w:t>NVR</w:t>
            </w:r>
            <w:r w:rsidRPr="004D5B33">
              <w:rPr>
                <w:rFonts w:cstheme="minorBidi" w:hint="eastAsia"/>
                <w:bCs/>
              </w:rPr>
              <w:t>产品的接入，可适配各种视频监控场景。</w:t>
            </w:r>
          </w:p>
        </w:tc>
      </w:tr>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产品内置数据安全与防护系统的密码模块，具有密钥管理、视频数据加解密、视频数据签名验签功能；符合</w:t>
            </w:r>
            <w:r w:rsidRPr="004D5B33">
              <w:rPr>
                <w:rFonts w:cstheme="minorBidi" w:hint="eastAsia"/>
                <w:bCs/>
              </w:rPr>
              <w:t xml:space="preserve"> GM/T0028</w:t>
            </w:r>
            <w:r w:rsidRPr="004D5B33">
              <w:rPr>
                <w:rFonts w:cstheme="minorBidi" w:hint="eastAsia"/>
                <w:bCs/>
              </w:rPr>
              <w:t>《密码模块安全功能要求》安全等级第二级相关要求。（提供加盖原厂公章的商用密码产品检测机构出具的检测报告和国密产品认证证书和软件著作权证书）</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UDP/TCP</w:t>
            </w:r>
            <w:r w:rsidRPr="004D5B33">
              <w:rPr>
                <w:rFonts w:cstheme="minorBidi" w:hint="eastAsia"/>
                <w:bCs/>
              </w:rPr>
              <w:t>协议、</w:t>
            </w:r>
            <w:r w:rsidRPr="004D5B33">
              <w:rPr>
                <w:rFonts w:cstheme="minorBidi" w:hint="eastAsia"/>
                <w:bCs/>
              </w:rPr>
              <w:t>SIP</w:t>
            </w:r>
            <w:r w:rsidRPr="004D5B33">
              <w:rPr>
                <w:rFonts w:cstheme="minorBidi" w:hint="eastAsia"/>
                <w:bCs/>
              </w:rPr>
              <w:t>，兼容</w:t>
            </w:r>
            <w:r w:rsidRPr="004D5B33">
              <w:rPr>
                <w:rFonts w:cstheme="minorBidi" w:hint="eastAsia"/>
                <w:bCs/>
              </w:rPr>
              <w:t>H.264</w:t>
            </w:r>
            <w:r w:rsidRPr="004D5B33">
              <w:rPr>
                <w:rFonts w:cstheme="minorBidi" w:hint="eastAsia"/>
                <w:bCs/>
              </w:rPr>
              <w:t>和</w:t>
            </w:r>
            <w:r w:rsidRPr="004D5B33">
              <w:rPr>
                <w:rFonts w:cstheme="minorBidi" w:hint="eastAsia"/>
                <w:bCs/>
              </w:rPr>
              <w:t>H.265</w:t>
            </w:r>
            <w:r w:rsidRPr="004D5B33">
              <w:rPr>
                <w:rFonts w:cstheme="minorBidi" w:hint="eastAsia"/>
                <w:bCs/>
              </w:rPr>
              <w:t>编码协议；支持对符合</w:t>
            </w:r>
            <w:r w:rsidRPr="004D5B33">
              <w:rPr>
                <w:rFonts w:cstheme="minorBidi" w:hint="eastAsia"/>
                <w:bCs/>
              </w:rPr>
              <w:t>GB/T28181/ONVIF</w:t>
            </w:r>
            <w:r w:rsidRPr="004D5B33">
              <w:rPr>
                <w:rFonts w:cstheme="minorBidi" w:hint="eastAsia"/>
                <w:bCs/>
              </w:rPr>
              <w:t>的视频流进行传输的机密性保护且不影响效率。</w:t>
            </w:r>
          </w:p>
          <w:p w:rsidR="00FA6531" w:rsidRPr="004D5B33" w:rsidRDefault="007451AE">
            <w:pPr>
              <w:spacing w:line="300" w:lineRule="exact"/>
              <w:ind w:firstLineChars="0" w:firstLine="0"/>
              <w:rPr>
                <w:rFonts w:cstheme="minorBidi"/>
                <w:bCs/>
              </w:rPr>
            </w:pPr>
            <w:r w:rsidRPr="004D5B33">
              <w:rPr>
                <w:rFonts w:cstheme="minorBidi" w:hint="eastAsia"/>
                <w:bCs/>
              </w:rPr>
              <w:t>视频数据</w:t>
            </w:r>
            <w:r w:rsidRPr="004D5B33">
              <w:rPr>
                <w:rFonts w:cstheme="minorBidi" w:hint="eastAsia"/>
                <w:bCs/>
              </w:rPr>
              <w:t>完整性采用关键帧方式进行签名，能通过设备自身功能进行完整性抓包分析、查看签名值、验签公钥等信息。（提供产品功能页面和代码片段截图）</w:t>
            </w:r>
          </w:p>
          <w:p w:rsidR="00FA6531" w:rsidRPr="004D5B33" w:rsidRDefault="007451AE">
            <w:pPr>
              <w:spacing w:line="300" w:lineRule="exact"/>
              <w:ind w:firstLineChars="0" w:firstLine="0"/>
              <w:rPr>
                <w:rFonts w:cstheme="minorBidi"/>
                <w:bCs/>
              </w:rPr>
            </w:pPr>
            <w:r w:rsidRPr="004D5B33">
              <w:rPr>
                <w:rFonts w:cstheme="minorBidi" w:hint="eastAsia"/>
                <w:bCs/>
              </w:rPr>
              <w:t>采用</w:t>
            </w:r>
            <w:r w:rsidRPr="004D5B33">
              <w:rPr>
                <w:rFonts w:cstheme="minorBidi" w:hint="eastAsia"/>
                <w:bCs/>
              </w:rPr>
              <w:t>B/S</w:t>
            </w:r>
            <w:r w:rsidRPr="004D5B33">
              <w:rPr>
                <w:rFonts w:cstheme="minorBidi" w:hint="eastAsia"/>
                <w:bCs/>
              </w:rPr>
              <w:t>架构设计，支持</w:t>
            </w:r>
            <w:r w:rsidRPr="004D5B33">
              <w:rPr>
                <w:rFonts w:cstheme="minorBidi" w:hint="eastAsia"/>
                <w:bCs/>
              </w:rPr>
              <w:t>web</w:t>
            </w:r>
            <w:r w:rsidRPr="004D5B33">
              <w:rPr>
                <w:rFonts w:cstheme="minorBidi" w:hint="eastAsia"/>
                <w:bCs/>
              </w:rPr>
              <w:t>界面管理方式查看或修改设备的配置信息；支持流量负载、安全业务统计、设备性能监控等功能，用户可实时查看设备性能。（提供产品功能截图）</w:t>
            </w:r>
          </w:p>
        </w:tc>
      </w:tr>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功能</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产品经过密码应用适配验证，符合</w:t>
            </w:r>
            <w:r w:rsidRPr="004D5B33">
              <w:rPr>
                <w:rFonts w:cstheme="minorBidi" w:hint="eastAsia"/>
                <w:bCs/>
              </w:rPr>
              <w:t>GB/T39786-2021</w:t>
            </w:r>
            <w:r w:rsidRPr="004D5B33">
              <w:rPr>
                <w:rFonts w:cstheme="minorBidi" w:hint="eastAsia"/>
                <w:bCs/>
              </w:rPr>
              <w:t>《信息安全技术</w:t>
            </w:r>
            <w:r w:rsidRPr="004D5B33">
              <w:rPr>
                <w:rFonts w:cstheme="minorBidi" w:hint="eastAsia"/>
                <w:bCs/>
              </w:rPr>
              <w:t xml:space="preserve"> </w:t>
            </w:r>
            <w:r w:rsidRPr="004D5B33">
              <w:rPr>
                <w:rFonts w:cstheme="minorBidi" w:hint="eastAsia"/>
                <w:bCs/>
              </w:rPr>
              <w:t>信息系统密码应用基本要求》中</w:t>
            </w:r>
            <w:r w:rsidRPr="004D5B33">
              <w:rPr>
                <w:rFonts w:cstheme="minorBidi" w:hint="eastAsia"/>
                <w:bCs/>
              </w:rPr>
              <w:t>8.3.e</w:t>
            </w:r>
            <w:r w:rsidRPr="004D5B33">
              <w:rPr>
                <w:rFonts w:cstheme="minorBidi" w:hint="eastAsia"/>
                <w:bCs/>
              </w:rPr>
              <w:t>指标要求；基本符合</w:t>
            </w:r>
            <w:r w:rsidRPr="004D5B33">
              <w:rPr>
                <w:rFonts w:cstheme="minorBidi" w:hint="eastAsia"/>
                <w:bCs/>
              </w:rPr>
              <w:t>8.1.c</w:t>
            </w:r>
            <w:r w:rsidRPr="004D5B33">
              <w:rPr>
                <w:rFonts w:cstheme="minorBidi" w:hint="eastAsia"/>
                <w:bCs/>
              </w:rPr>
              <w:t>、</w:t>
            </w:r>
            <w:r w:rsidRPr="004D5B33">
              <w:rPr>
                <w:rFonts w:cstheme="minorBidi" w:hint="eastAsia"/>
                <w:bCs/>
              </w:rPr>
              <w:t>8.3.a</w:t>
            </w:r>
            <w:r w:rsidRPr="004D5B33">
              <w:rPr>
                <w:rFonts w:cstheme="minorBidi" w:hint="eastAsia"/>
                <w:bCs/>
              </w:rPr>
              <w:t>指标要求。（提供加盖原厂公章的密码应用适配验证证明文件）</w:t>
            </w:r>
          </w:p>
          <w:p w:rsidR="00FA6531" w:rsidRPr="004D5B33" w:rsidRDefault="007451AE">
            <w:pPr>
              <w:spacing w:line="300" w:lineRule="exact"/>
              <w:ind w:firstLineChars="0" w:firstLine="0"/>
              <w:rPr>
                <w:rFonts w:cstheme="minorBidi"/>
                <w:bCs/>
              </w:rPr>
            </w:pPr>
            <w:r w:rsidRPr="004D5B33">
              <w:rPr>
                <w:rFonts w:cstheme="minorBidi" w:hint="eastAsia"/>
                <w:bCs/>
              </w:rPr>
              <w:t>产品设备部署不需改变原有网络架构，不影响现有的动环系统的使用，串联于</w:t>
            </w:r>
            <w:r w:rsidRPr="004D5B33">
              <w:rPr>
                <w:rFonts w:cstheme="minorBidi" w:hint="eastAsia"/>
                <w:bCs/>
              </w:rPr>
              <w:t>IPC(</w:t>
            </w:r>
            <w:r w:rsidRPr="004D5B33">
              <w:rPr>
                <w:rFonts w:cstheme="minorBidi" w:hint="eastAsia"/>
                <w:bCs/>
              </w:rPr>
              <w:t>网络摄像头</w:t>
            </w:r>
            <w:r w:rsidRPr="004D5B33">
              <w:rPr>
                <w:rFonts w:cstheme="minorBidi" w:hint="eastAsia"/>
                <w:bCs/>
              </w:rPr>
              <w:t>)</w:t>
            </w:r>
            <w:r w:rsidRPr="004D5B33">
              <w:rPr>
                <w:rFonts w:cstheme="minorBidi" w:hint="eastAsia"/>
                <w:bCs/>
              </w:rPr>
              <w:t>和</w:t>
            </w:r>
            <w:r w:rsidRPr="004D5B33">
              <w:rPr>
                <w:rFonts w:cstheme="minorBidi" w:hint="eastAsia"/>
                <w:bCs/>
              </w:rPr>
              <w:t>NVR(</w:t>
            </w:r>
            <w:r w:rsidRPr="004D5B33">
              <w:rPr>
                <w:rFonts w:cstheme="minorBidi" w:hint="eastAsia"/>
                <w:bCs/>
              </w:rPr>
              <w:t>网络视频录像机</w:t>
            </w:r>
            <w:r w:rsidRPr="004D5B33">
              <w:rPr>
                <w:rFonts w:cstheme="minorBidi" w:hint="eastAsia"/>
                <w:bCs/>
              </w:rPr>
              <w:t>)</w:t>
            </w:r>
            <w:r w:rsidRPr="004D5B33">
              <w:rPr>
                <w:rFonts w:cstheme="minorBidi" w:hint="eastAsia"/>
                <w:bCs/>
              </w:rPr>
              <w:t>之间，无需更换现有摄像头和</w:t>
            </w:r>
            <w:r w:rsidRPr="004D5B33">
              <w:rPr>
                <w:rFonts w:cstheme="minorBidi" w:hint="eastAsia"/>
                <w:bCs/>
              </w:rPr>
              <w:t>NVR</w:t>
            </w:r>
            <w:r w:rsidRPr="004D5B33">
              <w:rPr>
                <w:rFonts w:cstheme="minorBidi" w:hint="eastAsia"/>
                <w:bCs/>
              </w:rPr>
              <w:t>就可以实现对视频数据的传输、</w:t>
            </w:r>
            <w:r w:rsidRPr="004D5B33">
              <w:rPr>
                <w:rFonts w:cstheme="minorBidi" w:hint="eastAsia"/>
                <w:bCs/>
              </w:rPr>
              <w:lastRenderedPageBreak/>
              <w:t>存储进行机密性、完整性保护，支持对符合</w:t>
            </w:r>
            <w:r w:rsidRPr="004D5B33">
              <w:rPr>
                <w:rFonts w:cstheme="minorBidi" w:hint="eastAsia"/>
                <w:bCs/>
              </w:rPr>
              <w:t>GB/T28181</w:t>
            </w:r>
            <w:r w:rsidRPr="004D5B33">
              <w:rPr>
                <w:rFonts w:cstheme="minorBidi" w:hint="eastAsia"/>
                <w:bCs/>
              </w:rPr>
              <w:t>的视频流进行传输的完整性保护。（提供相关证明）</w:t>
            </w:r>
          </w:p>
        </w:tc>
      </w:tr>
      <w:tr w:rsidR="004D5B33"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接口要求</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无</w:t>
            </w:r>
          </w:p>
        </w:tc>
      </w:tr>
      <w:tr w:rsidR="00FA6531" w:rsidRPr="004D5B33">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服务要求</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6.</w:t>
      </w:r>
      <w:r w:rsidRPr="004D5B33">
        <w:rPr>
          <w:rFonts w:cs="Arial" w:hint="eastAsia"/>
          <w:bCs/>
        </w:rPr>
        <w:t>个人</w:t>
      </w:r>
      <w:r w:rsidRPr="004D5B33">
        <w:rPr>
          <w:rFonts w:cs="宋体" w:hint="eastAsia"/>
          <w:kern w:val="0"/>
          <w:lang w:bidi="ar"/>
        </w:rPr>
        <w:t>认证数字证书</w:t>
      </w:r>
      <w:r w:rsidRPr="004D5B33">
        <w:rPr>
          <w:rFonts w:cs="宋体" w:hint="eastAsia"/>
          <w:kern w:val="0"/>
          <w:lang w:bidi="ar"/>
        </w:rPr>
        <w:t xml:space="preserve"> 20</w:t>
      </w:r>
      <w:r w:rsidRPr="004D5B33">
        <w:rPr>
          <w:rFonts w:cs="宋体" w:hint="eastAsia"/>
          <w:kern w:val="0"/>
          <w:lang w:bidi="ar"/>
        </w:rPr>
        <w:t>张</w:t>
      </w:r>
    </w:p>
    <w:tbl>
      <w:tblPr>
        <w:tblStyle w:val="af"/>
        <w:tblW w:w="0" w:type="auto"/>
        <w:tblLook w:val="04A0" w:firstRow="1" w:lastRow="0" w:firstColumn="1" w:lastColumn="0" w:noHBand="0" w:noVBand="1"/>
      </w:tblPr>
      <w:tblGrid>
        <w:gridCol w:w="1733"/>
        <w:gridCol w:w="6789"/>
      </w:tblGrid>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指标项</w:t>
            </w:r>
          </w:p>
        </w:tc>
        <w:tc>
          <w:tcPr>
            <w:tcW w:w="6789"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产品形式</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产品描述</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基于</w:t>
            </w:r>
            <w:r w:rsidRPr="004D5B33">
              <w:rPr>
                <w:rFonts w:cstheme="minorBidi" w:hint="eastAsia"/>
                <w:bCs/>
              </w:rPr>
              <w:t>WEB</w:t>
            </w:r>
            <w:r w:rsidRPr="004D5B33">
              <w:rPr>
                <w:rFonts w:cstheme="minorBidi" w:hint="eastAsia"/>
                <w:bCs/>
              </w:rPr>
              <w:t>形式的图形管理控制界面，可对设备完成全部管理、维护、监控等操作。支持数字证书登录及验证码功能。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支持多设备相互热备，同时提供；自动回切、热备分组、配置同步等功能；支持集群负载均衡</w:t>
            </w:r>
            <w:r w:rsidRPr="004D5B33">
              <w:rPr>
                <w:rFonts w:cstheme="minorBidi" w:hint="eastAsia"/>
                <w:bCs/>
              </w:rPr>
              <w:t>"</w:t>
            </w:r>
            <w:r w:rsidRPr="004D5B33">
              <w:rPr>
                <w:rFonts w:cstheme="minorBidi" w:hint="eastAsia"/>
                <w:bCs/>
              </w:rPr>
              <w:t>运行环境支持以下软硬件操作系统：中标麒麟、银河麒麟、统信等</w:t>
            </w:r>
            <w:r w:rsidRPr="004D5B33">
              <w:rPr>
                <w:rFonts w:cstheme="minorBidi" w:hint="eastAsia"/>
                <w:bCs/>
              </w:rPr>
              <w:t>;</w:t>
            </w:r>
            <w:r w:rsidRPr="004D5B33">
              <w:rPr>
                <w:rFonts w:cstheme="minorBidi" w:hint="eastAsia"/>
                <w:bCs/>
              </w:rPr>
              <w:t>数据库：南大通用、达梦、人大金仓等</w:t>
            </w:r>
            <w:r w:rsidRPr="004D5B33">
              <w:rPr>
                <w:rFonts w:cstheme="minorBidi" w:hint="eastAsia"/>
                <w:bCs/>
              </w:rPr>
              <w:t>;</w:t>
            </w:r>
            <w:r w:rsidRPr="004D5B33">
              <w:rPr>
                <w:rFonts w:cstheme="minorBidi" w:hint="eastAsia"/>
                <w:bCs/>
              </w:rPr>
              <w:t>中间件：东方通、中创等</w:t>
            </w:r>
            <w:r w:rsidRPr="004D5B33">
              <w:rPr>
                <w:rFonts w:cstheme="minorBidi" w:hint="eastAsia"/>
                <w:bCs/>
              </w:rPr>
              <w:t>;CPU</w:t>
            </w:r>
            <w:r w:rsidRPr="004D5B33">
              <w:rPr>
                <w:rFonts w:cstheme="minorBidi" w:hint="eastAsia"/>
                <w:bCs/>
              </w:rPr>
              <w:t>：飞腾、龙芯、鲲鹏等</w:t>
            </w:r>
            <w:r w:rsidRPr="004D5B33">
              <w:rPr>
                <w:rFonts w:cstheme="minorBidi" w:hint="eastAsia"/>
                <w:bCs/>
              </w:rPr>
              <w:t>"</w:t>
            </w:r>
            <w:r w:rsidRPr="004D5B33">
              <w:rPr>
                <w:rFonts w:cstheme="minorBidi" w:hint="eastAsia"/>
                <w:bCs/>
              </w:rPr>
              <w:t>证书容量为千万级</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性能</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加密不低于</w:t>
            </w:r>
            <w:r w:rsidRPr="004D5B33">
              <w:rPr>
                <w:rFonts w:cstheme="minorBidi" w:hint="eastAsia"/>
                <w:bCs/>
              </w:rPr>
              <w:t>0.3 Mbps</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解密不低于</w:t>
            </w:r>
            <w:r w:rsidRPr="004D5B33">
              <w:rPr>
                <w:rFonts w:cstheme="minorBidi" w:hint="eastAsia"/>
                <w:bCs/>
              </w:rPr>
              <w:t>0.6 Mbps</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签名不低于</w:t>
            </w:r>
            <w:r w:rsidRPr="004D5B33">
              <w:rPr>
                <w:rFonts w:cstheme="minorBidi" w:hint="eastAsia"/>
                <w:bCs/>
              </w:rPr>
              <w:t xml:space="preserve">2000 </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验签不低于</w:t>
            </w:r>
            <w:r w:rsidRPr="004D5B33">
              <w:rPr>
                <w:rFonts w:cstheme="minorBidi" w:hint="eastAsia"/>
                <w:bCs/>
              </w:rPr>
              <w:t>1500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widowControl/>
              <w:spacing w:line="300" w:lineRule="exact"/>
              <w:ind w:firstLineChars="0" w:firstLine="0"/>
              <w:rPr>
                <w:rFonts w:cstheme="minorBidi"/>
                <w:bCs/>
              </w:rPr>
            </w:pPr>
            <w:r w:rsidRPr="004D5B33">
              <w:rPr>
                <w:rFonts w:cstheme="minorBidi" w:hint="eastAsia"/>
                <w:bCs/>
              </w:rPr>
              <w:t>SM3</w:t>
            </w:r>
            <w:r w:rsidRPr="004D5B33">
              <w:rPr>
                <w:rFonts w:cstheme="minorBidi" w:hint="eastAsia"/>
                <w:bCs/>
              </w:rPr>
              <w:t>运算不低</w:t>
            </w:r>
            <w:r w:rsidRPr="004D5B33">
              <w:rPr>
                <w:rFonts w:cstheme="minorBidi" w:hint="eastAsia"/>
                <w:bCs/>
              </w:rPr>
              <w:t>于</w:t>
            </w:r>
            <w:r w:rsidRPr="004D5B33">
              <w:rPr>
                <w:rFonts w:cstheme="minorBidi" w:hint="eastAsia"/>
                <w:bCs/>
              </w:rPr>
              <w:t>40 Mbps</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SM4 </w:t>
            </w:r>
            <w:r w:rsidRPr="004D5B33">
              <w:rPr>
                <w:rFonts w:cstheme="minorBidi" w:hint="eastAsia"/>
                <w:bCs/>
              </w:rPr>
              <w:t>加密</w:t>
            </w:r>
            <w:r w:rsidRPr="004D5B33">
              <w:rPr>
                <w:rFonts w:cstheme="minorBidi" w:hint="eastAsia"/>
                <w:bCs/>
              </w:rPr>
              <w:t>_ECB</w:t>
            </w:r>
            <w:r w:rsidRPr="004D5B33">
              <w:rPr>
                <w:rFonts w:cstheme="minorBidi" w:hint="eastAsia"/>
                <w:bCs/>
              </w:rPr>
              <w:t>不低于</w:t>
            </w:r>
            <w:r w:rsidRPr="004D5B33">
              <w:rPr>
                <w:rFonts w:cstheme="minorBidi" w:hint="eastAsia"/>
                <w:bCs/>
              </w:rPr>
              <w:t>100Mbps</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SM4 </w:t>
            </w:r>
            <w:r w:rsidRPr="004D5B33">
              <w:rPr>
                <w:rFonts w:cstheme="minorBidi" w:hint="eastAsia"/>
                <w:bCs/>
              </w:rPr>
              <w:t>解密</w:t>
            </w:r>
            <w:r w:rsidRPr="004D5B33">
              <w:rPr>
                <w:rFonts w:cstheme="minorBidi" w:hint="eastAsia"/>
                <w:bCs/>
              </w:rPr>
              <w:t>_ECB</w:t>
            </w:r>
            <w:r w:rsidRPr="004D5B33">
              <w:rPr>
                <w:rFonts w:cstheme="minorBidi" w:hint="eastAsia"/>
                <w:bCs/>
              </w:rPr>
              <w:t>不低于</w:t>
            </w:r>
            <w:r w:rsidRPr="004D5B33">
              <w:rPr>
                <w:rFonts w:cstheme="minorBidi" w:hint="eastAsia"/>
                <w:bCs/>
              </w:rPr>
              <w:t>100Mbps</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SM4 </w:t>
            </w:r>
            <w:r w:rsidRPr="004D5B33">
              <w:rPr>
                <w:rFonts w:cstheme="minorBidi" w:hint="eastAsia"/>
                <w:bCs/>
              </w:rPr>
              <w:t>加密</w:t>
            </w:r>
            <w:r w:rsidRPr="004D5B33">
              <w:rPr>
                <w:rFonts w:cstheme="minorBidi" w:hint="eastAsia"/>
                <w:bCs/>
              </w:rPr>
              <w:t>_CBC</w:t>
            </w:r>
            <w:r w:rsidRPr="004D5B33">
              <w:rPr>
                <w:rFonts w:cstheme="minorBidi" w:hint="eastAsia"/>
                <w:bCs/>
              </w:rPr>
              <w:t>不低于</w:t>
            </w:r>
            <w:r w:rsidRPr="004D5B33">
              <w:rPr>
                <w:rFonts w:cstheme="minorBidi" w:hint="eastAsia"/>
                <w:bCs/>
              </w:rPr>
              <w:t>100Mbps</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SM4 </w:t>
            </w:r>
            <w:r w:rsidRPr="004D5B33">
              <w:rPr>
                <w:rFonts w:cstheme="minorBidi" w:hint="eastAsia"/>
                <w:bCs/>
              </w:rPr>
              <w:t>解密</w:t>
            </w:r>
            <w:r w:rsidRPr="004D5B33">
              <w:rPr>
                <w:rFonts w:cstheme="minorBidi" w:hint="eastAsia"/>
                <w:bCs/>
              </w:rPr>
              <w:t>_CBC</w:t>
            </w:r>
            <w:r w:rsidRPr="004D5B33">
              <w:rPr>
                <w:rFonts w:cstheme="minorBidi" w:hint="eastAsia"/>
                <w:bCs/>
              </w:rPr>
              <w:t>不低于</w:t>
            </w:r>
            <w:r w:rsidRPr="004D5B33">
              <w:rPr>
                <w:rFonts w:cstheme="minorBidi" w:hint="eastAsia"/>
                <w:bCs/>
              </w:rPr>
              <w:t>100Mbps</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功能</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统一账户：一个账号对接多个子系统，统一用户在不同类型系统之间互相打通，实现账号体系的统一与管理</w:t>
            </w:r>
          </w:p>
          <w:p w:rsidR="00FA6531" w:rsidRPr="004D5B33" w:rsidRDefault="007451AE">
            <w:pPr>
              <w:widowControl/>
              <w:spacing w:line="300" w:lineRule="exact"/>
              <w:ind w:firstLineChars="0" w:firstLine="0"/>
              <w:rPr>
                <w:rFonts w:cstheme="minorBidi"/>
                <w:bCs/>
              </w:rPr>
            </w:pPr>
            <w:r w:rsidRPr="004D5B33">
              <w:rPr>
                <w:rFonts w:cstheme="minorBidi" w:hint="eastAsia"/>
                <w:bCs/>
              </w:rPr>
              <w:t>统一认证：基于数字证书，通过发放加密的</w:t>
            </w:r>
            <w:r w:rsidRPr="004D5B33">
              <w:rPr>
                <w:rFonts w:cstheme="minorBidi" w:hint="eastAsia"/>
                <w:bCs/>
              </w:rPr>
              <w:t>token</w:t>
            </w:r>
            <w:r w:rsidRPr="004D5B33">
              <w:rPr>
                <w:rFonts w:cstheme="minorBidi" w:hint="eastAsia"/>
                <w:bCs/>
              </w:rPr>
              <w:t>凭证到不同服务端进行认证，实现统一认证和单点登录</w:t>
            </w:r>
          </w:p>
          <w:p w:rsidR="00FA6531" w:rsidRPr="004D5B33" w:rsidRDefault="007451AE">
            <w:pPr>
              <w:widowControl/>
              <w:spacing w:line="300" w:lineRule="exact"/>
              <w:ind w:firstLineChars="0" w:firstLine="0"/>
              <w:rPr>
                <w:rFonts w:cstheme="minorBidi"/>
                <w:bCs/>
              </w:rPr>
            </w:pPr>
            <w:r w:rsidRPr="004D5B33">
              <w:rPr>
                <w:rFonts w:cstheme="minorBidi" w:hint="eastAsia"/>
                <w:bCs/>
              </w:rPr>
              <w:t>应用管理：对接入的应用进行管理，通过配置实现页面的灵活调转</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操作审计：通过业务审计的方式，追溯访问或操作的行为，提高系统的安全性。</w:t>
            </w:r>
          </w:p>
          <w:p w:rsidR="00FA6531" w:rsidRPr="004D5B33" w:rsidRDefault="007451AE">
            <w:pPr>
              <w:widowControl/>
              <w:spacing w:line="300" w:lineRule="exact"/>
              <w:ind w:firstLineChars="0" w:firstLine="0"/>
              <w:rPr>
                <w:rFonts w:cstheme="minorBidi"/>
                <w:bCs/>
              </w:rPr>
            </w:pPr>
            <w:r w:rsidRPr="004D5B33">
              <w:rPr>
                <w:rFonts w:cstheme="minorBidi" w:hint="eastAsia"/>
                <w:bCs/>
              </w:rPr>
              <w:t>系统所有管理操作均采用</w:t>
            </w:r>
            <w:r w:rsidRPr="004D5B33">
              <w:rPr>
                <w:rFonts w:cstheme="minorBidi" w:hint="eastAsia"/>
                <w:bCs/>
              </w:rPr>
              <w:t>Web</w:t>
            </w:r>
            <w:r w:rsidRPr="004D5B33">
              <w:rPr>
                <w:rFonts w:cstheme="minorBidi" w:hint="eastAsia"/>
                <w:bCs/>
              </w:rPr>
              <w:t>方式</w:t>
            </w:r>
          </w:p>
          <w:p w:rsidR="00FA6531" w:rsidRPr="004D5B33" w:rsidRDefault="007451AE">
            <w:pPr>
              <w:widowControl/>
              <w:spacing w:line="300" w:lineRule="exact"/>
              <w:ind w:firstLineChars="0" w:firstLine="0"/>
              <w:rPr>
                <w:rFonts w:cstheme="minorBidi"/>
                <w:bCs/>
              </w:rPr>
            </w:pPr>
            <w:r w:rsidRPr="004D5B33">
              <w:rPr>
                <w:rFonts w:cstheme="minorBidi" w:hint="eastAsia"/>
                <w:bCs/>
              </w:rPr>
              <w:t>系统具有用户身份管理、单点登录等</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支持标准</w:t>
            </w:r>
            <w:r w:rsidRPr="004D5B33">
              <w:rPr>
                <w:rFonts w:cstheme="minorBidi" w:hint="eastAsia"/>
                <w:bCs/>
              </w:rPr>
              <w:t>X509V3</w:t>
            </w:r>
            <w:r w:rsidRPr="004D5B33">
              <w:rPr>
                <w:rFonts w:cstheme="minorBidi" w:hint="eastAsia"/>
                <w:bCs/>
              </w:rPr>
              <w:t>证书格式包括第三方证书及</w:t>
            </w:r>
            <w:r w:rsidRPr="004D5B33">
              <w:rPr>
                <w:rFonts w:cstheme="minorBidi" w:hint="eastAsia"/>
                <w:bCs/>
              </w:rPr>
              <w:t>CA</w:t>
            </w:r>
            <w:r w:rsidRPr="004D5B33">
              <w:rPr>
                <w:rFonts w:cstheme="minorBidi" w:hint="eastAsia"/>
                <w:bCs/>
              </w:rPr>
              <w:t>支持全中文证书。</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支持国密标准</w:t>
            </w:r>
            <w:r w:rsidRPr="004D5B33">
              <w:rPr>
                <w:rFonts w:cstheme="minorBidi" w:hint="eastAsia"/>
                <w:bCs/>
              </w:rPr>
              <w:t>SM2</w:t>
            </w:r>
            <w:r w:rsidRPr="004D5B33">
              <w:rPr>
                <w:rFonts w:cstheme="minorBidi" w:hint="eastAsia"/>
                <w:bCs/>
              </w:rPr>
              <w:t>算法</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支持即签名证书和加密证书的双证书认证体系</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接口要求</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无</w:t>
            </w:r>
          </w:p>
        </w:tc>
      </w:tr>
      <w:tr w:rsidR="00FA6531"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服务要求</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7.</w:t>
      </w:r>
      <w:r w:rsidRPr="004D5B33">
        <w:rPr>
          <w:rFonts w:cs="Arial" w:hint="eastAsia"/>
          <w:bCs/>
        </w:rPr>
        <w:t>设备</w:t>
      </w:r>
      <w:r w:rsidRPr="004D5B33">
        <w:rPr>
          <w:rFonts w:cs="宋体" w:hint="eastAsia"/>
          <w:kern w:val="0"/>
          <w:lang w:bidi="ar"/>
        </w:rPr>
        <w:t>认证数字证书</w:t>
      </w:r>
      <w:r w:rsidRPr="004D5B33">
        <w:rPr>
          <w:rFonts w:cs="宋体" w:hint="eastAsia"/>
          <w:kern w:val="0"/>
          <w:lang w:bidi="ar"/>
        </w:rPr>
        <w:t xml:space="preserve"> 4</w:t>
      </w:r>
      <w:r w:rsidRPr="004D5B33">
        <w:rPr>
          <w:rFonts w:cs="宋体" w:hint="eastAsia"/>
          <w:kern w:val="0"/>
          <w:lang w:bidi="ar"/>
        </w:rPr>
        <w:t>张</w:t>
      </w:r>
    </w:p>
    <w:tbl>
      <w:tblPr>
        <w:tblStyle w:val="af"/>
        <w:tblW w:w="5000" w:type="pct"/>
        <w:tblLook w:val="04A0" w:firstRow="1" w:lastRow="0" w:firstColumn="1" w:lastColumn="0" w:noHBand="0" w:noVBand="1"/>
      </w:tblPr>
      <w:tblGrid>
        <w:gridCol w:w="1733"/>
        <w:gridCol w:w="6795"/>
      </w:tblGrid>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指标项</w:t>
            </w:r>
          </w:p>
        </w:tc>
        <w:tc>
          <w:tcPr>
            <w:tcW w:w="3983"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lastRenderedPageBreak/>
              <w:t>产品形式</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数量</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1</w:t>
            </w:r>
            <w:r w:rsidRPr="004D5B33">
              <w:rPr>
                <w:rFonts w:cstheme="minorBidi" w:hint="eastAsia"/>
                <w:bCs/>
              </w:rPr>
              <w:t>套</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产品描述</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产品具备国家密码管理局颁发的商用密码产品认证证书</w:t>
            </w:r>
          </w:p>
          <w:p w:rsidR="00FA6531" w:rsidRPr="004D5B33" w:rsidRDefault="007451AE">
            <w:pPr>
              <w:widowControl/>
              <w:spacing w:line="300" w:lineRule="exact"/>
              <w:ind w:firstLineChars="0" w:firstLine="0"/>
              <w:rPr>
                <w:rFonts w:cstheme="minorBidi"/>
                <w:bCs/>
              </w:rPr>
            </w:pPr>
            <w:r w:rsidRPr="004D5B33">
              <w:rPr>
                <w:rFonts w:cstheme="minorBidi" w:hint="eastAsia"/>
                <w:bCs/>
              </w:rPr>
              <w:t>客户端环境支持：</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1) </w:t>
            </w:r>
            <w:r w:rsidRPr="004D5B33">
              <w:rPr>
                <w:rFonts w:cstheme="minorBidi" w:hint="eastAsia"/>
                <w:bCs/>
              </w:rPr>
              <w:t>环境一：</w:t>
            </w:r>
          </w:p>
          <w:p w:rsidR="00FA6531" w:rsidRPr="004D5B33" w:rsidRDefault="007451AE">
            <w:pPr>
              <w:widowControl/>
              <w:spacing w:line="300" w:lineRule="exact"/>
              <w:ind w:firstLineChars="0" w:firstLine="0"/>
              <w:rPr>
                <w:rFonts w:cstheme="minorBidi"/>
                <w:bCs/>
              </w:rPr>
            </w:pPr>
            <w:r w:rsidRPr="004D5B33">
              <w:rPr>
                <w:rFonts w:cstheme="minorBidi" w:hint="eastAsia"/>
                <w:bCs/>
              </w:rPr>
              <w:t>处理器：飞腾</w:t>
            </w:r>
            <w:r w:rsidRPr="004D5B33">
              <w:rPr>
                <w:rFonts w:cstheme="minorBidi" w:hint="eastAsia"/>
                <w:bCs/>
              </w:rPr>
              <w:t>FT1500A</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操作系统：银河麒麟</w:t>
            </w:r>
            <w:r w:rsidRPr="004D5B33">
              <w:rPr>
                <w:rFonts w:cstheme="minorBidi" w:hint="eastAsia"/>
                <w:bCs/>
              </w:rPr>
              <w:t>V4.0</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2) </w:t>
            </w:r>
            <w:r w:rsidRPr="004D5B33">
              <w:rPr>
                <w:rFonts w:cstheme="minorBidi" w:hint="eastAsia"/>
                <w:bCs/>
              </w:rPr>
              <w:t>环境二：</w:t>
            </w:r>
          </w:p>
          <w:p w:rsidR="00FA6531" w:rsidRPr="004D5B33" w:rsidRDefault="007451AE">
            <w:pPr>
              <w:widowControl/>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C4600</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3) </w:t>
            </w:r>
            <w:r w:rsidRPr="004D5B33">
              <w:rPr>
                <w:rFonts w:cstheme="minorBidi" w:hint="eastAsia"/>
                <w:bCs/>
              </w:rPr>
              <w:t>环境三：</w:t>
            </w:r>
          </w:p>
          <w:p w:rsidR="00FA6531" w:rsidRPr="004D5B33" w:rsidRDefault="007451AE">
            <w:pPr>
              <w:widowControl/>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4701</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p w:rsidR="00FA6531" w:rsidRPr="004D5B33" w:rsidRDefault="007451AE">
            <w:pPr>
              <w:widowControl/>
              <w:spacing w:line="300" w:lineRule="exact"/>
              <w:ind w:firstLineChars="0" w:firstLine="0"/>
              <w:rPr>
                <w:rFonts w:cstheme="minorBidi"/>
                <w:bCs/>
              </w:rPr>
            </w:pPr>
            <w:r w:rsidRPr="004D5B33">
              <w:rPr>
                <w:rFonts w:cstheme="minorBidi" w:hint="eastAsia"/>
                <w:bCs/>
              </w:rPr>
              <w:t xml:space="preserve">4) </w:t>
            </w:r>
            <w:r w:rsidRPr="004D5B33">
              <w:rPr>
                <w:rFonts w:cstheme="minorBidi" w:hint="eastAsia"/>
                <w:bCs/>
              </w:rPr>
              <w:t>环境四：</w:t>
            </w:r>
          </w:p>
          <w:p w:rsidR="00FA6531" w:rsidRPr="004D5B33" w:rsidRDefault="007451AE">
            <w:pPr>
              <w:widowControl/>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4710</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性能</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SM4</w:t>
            </w:r>
            <w:r w:rsidRPr="004D5B33">
              <w:rPr>
                <w:rFonts w:cstheme="minorBidi" w:hint="eastAsia"/>
                <w:bCs/>
              </w:rPr>
              <w:t>加</w:t>
            </w:r>
            <w:r w:rsidRPr="004D5B33">
              <w:rPr>
                <w:rFonts w:cstheme="minorBidi" w:hint="eastAsia"/>
                <w:bCs/>
              </w:rPr>
              <w:t>/</w:t>
            </w:r>
            <w:r w:rsidRPr="004D5B33">
              <w:rPr>
                <w:rFonts w:cstheme="minorBidi" w:hint="eastAsia"/>
                <w:bCs/>
              </w:rPr>
              <w:t>解密速率为</w:t>
            </w:r>
            <w:r w:rsidRPr="004D5B33">
              <w:rPr>
                <w:rFonts w:cstheme="minorBidi" w:hint="eastAsia"/>
                <w:bCs/>
              </w:rPr>
              <w:t>95.33Mbps/95.33Mbps</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密钥对生成速率为</w:t>
            </w:r>
            <w:r w:rsidRPr="004D5B33">
              <w:rPr>
                <w:rFonts w:cstheme="minorBidi" w:hint="eastAsia"/>
                <w:bCs/>
              </w:rPr>
              <w:t>3225.81</w:t>
            </w:r>
            <w:r w:rsidRPr="004D5B33">
              <w:rPr>
                <w:rFonts w:cstheme="minorBidi" w:hint="eastAsia"/>
                <w:bCs/>
              </w:rPr>
              <w:t>对</w:t>
            </w:r>
            <w:r w:rsidRPr="004D5B33">
              <w:rPr>
                <w:rFonts w:cstheme="minorBidi" w:hint="eastAsia"/>
                <w:bCs/>
              </w:rPr>
              <w:t>/</w:t>
            </w:r>
            <w:r w:rsidRPr="004D5B33">
              <w:rPr>
                <w:rFonts w:cstheme="minorBidi" w:hint="eastAsia"/>
                <w:bCs/>
              </w:rPr>
              <w:t>秒</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加解密速率为</w:t>
            </w:r>
            <w:r w:rsidRPr="004D5B33">
              <w:rPr>
                <w:rFonts w:cstheme="minorBidi" w:hint="eastAsia"/>
                <w:bCs/>
              </w:rPr>
              <w:t>2595.49Kbps/2601.93Kbps</w:t>
            </w:r>
            <w:r w:rsidRPr="004D5B33">
              <w:rPr>
                <w:rFonts w:cstheme="minorBidi" w:hint="eastAsia"/>
                <w:bCs/>
              </w:rPr>
              <w:t>，签名速率为</w:t>
            </w:r>
            <w:r w:rsidRPr="004D5B33">
              <w:rPr>
                <w:rFonts w:cstheme="minorBidi" w:hint="eastAsia"/>
                <w:bCs/>
              </w:rPr>
              <w:t>5000.00</w:t>
            </w:r>
            <w:r w:rsidRPr="004D5B33">
              <w:rPr>
                <w:rFonts w:cstheme="minorBidi" w:hint="eastAsia"/>
                <w:bCs/>
              </w:rPr>
              <w:t>次</w:t>
            </w:r>
            <w:r w:rsidRPr="004D5B33">
              <w:rPr>
                <w:rFonts w:cstheme="minorBidi" w:hint="eastAsia"/>
                <w:bCs/>
              </w:rPr>
              <w:t>/</w:t>
            </w:r>
            <w:r w:rsidRPr="004D5B33">
              <w:rPr>
                <w:rFonts w:cstheme="minorBidi" w:hint="eastAsia"/>
                <w:bCs/>
              </w:rPr>
              <w:t>秒，验签速率为</w:t>
            </w:r>
            <w:r w:rsidRPr="004D5B33">
              <w:rPr>
                <w:rFonts w:cstheme="minorBidi" w:hint="eastAsia"/>
                <w:bCs/>
              </w:rPr>
              <w:t>4545.45</w:t>
            </w:r>
            <w:r w:rsidRPr="004D5B33">
              <w:rPr>
                <w:rFonts w:cstheme="minorBidi" w:hint="eastAsia"/>
                <w:bCs/>
              </w:rPr>
              <w:t>次</w:t>
            </w:r>
            <w:r w:rsidRPr="004D5B33">
              <w:rPr>
                <w:rFonts w:cstheme="minorBidi" w:hint="eastAsia"/>
                <w:bCs/>
              </w:rPr>
              <w:t>/</w:t>
            </w:r>
            <w:r w:rsidRPr="004D5B33">
              <w:rPr>
                <w:rFonts w:cstheme="minorBidi" w:hint="eastAsia"/>
                <w:bCs/>
              </w:rPr>
              <w:t>秒</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"SM3</w:t>
            </w:r>
            <w:r w:rsidRPr="004D5B33">
              <w:rPr>
                <w:rFonts w:cstheme="minorBidi" w:hint="eastAsia"/>
                <w:bCs/>
              </w:rPr>
              <w:t>运算速率为</w:t>
            </w:r>
            <w:r w:rsidRPr="004D5B33">
              <w:rPr>
                <w:rFonts w:cstheme="minorBidi" w:hint="eastAsia"/>
                <w:bCs/>
              </w:rPr>
              <w:t>1212.23Mbps"</w:t>
            </w:r>
          </w:p>
          <w:p w:rsidR="00FA6531" w:rsidRPr="004D5B33" w:rsidRDefault="007451AE">
            <w:pPr>
              <w:widowControl/>
              <w:spacing w:line="300" w:lineRule="exact"/>
              <w:ind w:firstLineChars="0" w:firstLine="0"/>
              <w:rPr>
                <w:rFonts w:cstheme="minorBidi"/>
                <w:bCs/>
              </w:rPr>
            </w:pPr>
            <w:r w:rsidRPr="004D5B33">
              <w:rPr>
                <w:rFonts w:cstheme="minorBidi" w:hint="eastAsia"/>
                <w:bCs/>
              </w:rPr>
              <w:t>"</w:t>
            </w:r>
            <w:r w:rsidRPr="004D5B33">
              <w:rPr>
                <w:rFonts w:cstheme="minorBidi" w:hint="eastAsia"/>
                <w:bCs/>
              </w:rPr>
              <w:t>证书签发性能小于等于</w:t>
            </w:r>
            <w:r w:rsidRPr="004D5B33">
              <w:rPr>
                <w:rFonts w:cstheme="minorBidi" w:hint="eastAsia"/>
                <w:bCs/>
              </w:rPr>
              <w:t>4</w:t>
            </w:r>
            <w:r w:rsidRPr="004D5B33">
              <w:rPr>
                <w:rFonts w:cstheme="minorBidi" w:hint="eastAsia"/>
                <w:bCs/>
              </w:rPr>
              <w:t>秒</w:t>
            </w:r>
            <w:r w:rsidRPr="004D5B33">
              <w:rPr>
                <w:rFonts w:cstheme="minorBidi" w:hint="eastAsia"/>
                <w:bCs/>
              </w:rPr>
              <w:t>/</w:t>
            </w:r>
            <w:r w:rsidRPr="004D5B33">
              <w:rPr>
                <w:rFonts w:cstheme="minorBidi" w:hint="eastAsia"/>
                <w:bCs/>
              </w:rPr>
              <w:t>次</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SM2</w:t>
            </w:r>
            <w:r w:rsidRPr="004D5B33">
              <w:rPr>
                <w:rFonts w:cstheme="minorBidi" w:hint="eastAsia"/>
                <w:bCs/>
              </w:rPr>
              <w:t>证书签发速度≥</w:t>
            </w:r>
            <w:r w:rsidRPr="004D5B33">
              <w:rPr>
                <w:rFonts w:cstheme="minorBidi" w:hint="eastAsia"/>
                <w:bCs/>
              </w:rPr>
              <w:t>400</w:t>
            </w:r>
            <w:r w:rsidRPr="004D5B33">
              <w:rPr>
                <w:rFonts w:cstheme="minorBidi" w:hint="eastAsia"/>
                <w:bCs/>
              </w:rPr>
              <w:t>张</w:t>
            </w:r>
            <w:r w:rsidRPr="004D5B33">
              <w:rPr>
                <w:rFonts w:cstheme="minorBidi" w:hint="eastAsia"/>
                <w:bCs/>
              </w:rPr>
              <w:t>/</w:t>
            </w:r>
            <w:r w:rsidRPr="004D5B33">
              <w:rPr>
                <w:rFonts w:cstheme="minorBidi" w:hint="eastAsia"/>
                <w:bCs/>
              </w:rPr>
              <w:t>秒</w:t>
            </w:r>
          </w:p>
          <w:p w:rsidR="00FA6531" w:rsidRPr="004D5B33" w:rsidRDefault="007451AE">
            <w:pPr>
              <w:widowControl/>
              <w:spacing w:line="300" w:lineRule="exact"/>
              <w:ind w:firstLineChars="0" w:firstLine="0"/>
              <w:rPr>
                <w:rFonts w:cstheme="minorBidi"/>
                <w:bCs/>
              </w:rPr>
            </w:pPr>
            <w:r w:rsidRPr="004D5B33">
              <w:rPr>
                <w:rFonts w:cstheme="minorBidi" w:hint="eastAsia"/>
                <w:bCs/>
              </w:rPr>
              <w:t>OCSP</w:t>
            </w:r>
            <w:r w:rsidRPr="004D5B33">
              <w:rPr>
                <w:rFonts w:cstheme="minorBidi" w:hint="eastAsia"/>
                <w:bCs/>
              </w:rPr>
              <w:t>查询响应时间</w:t>
            </w:r>
            <w:r w:rsidRPr="004D5B33">
              <w:rPr>
                <w:rFonts w:cstheme="minorBidi" w:hint="eastAsia"/>
                <w:bCs/>
              </w:rPr>
              <w:t>&lt;50</w:t>
            </w:r>
            <w:r w:rsidRPr="004D5B33">
              <w:rPr>
                <w:rFonts w:cstheme="minorBidi" w:hint="eastAsia"/>
                <w:bCs/>
              </w:rPr>
              <w:t>毫秒</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支持大于</w:t>
            </w:r>
            <w:r w:rsidRPr="004D5B33">
              <w:rPr>
                <w:rFonts w:cstheme="minorBidi" w:hint="eastAsia"/>
                <w:bCs/>
              </w:rPr>
              <w:t>300</w:t>
            </w:r>
            <w:r w:rsidRPr="004D5B33">
              <w:rPr>
                <w:rFonts w:cstheme="minorBidi" w:hint="eastAsia"/>
                <w:bCs/>
              </w:rPr>
              <w:t>个并发连接访问</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功能</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p w:rsidR="00FA6531" w:rsidRPr="004D5B33" w:rsidRDefault="007451AE">
            <w:pPr>
              <w:widowControl/>
              <w:spacing w:line="300" w:lineRule="exact"/>
              <w:ind w:firstLineChars="0" w:firstLine="0"/>
              <w:rPr>
                <w:rFonts w:cstheme="minorBidi"/>
                <w:bCs/>
              </w:rPr>
            </w:pPr>
            <w:r w:rsidRPr="004D5B33">
              <w:rPr>
                <w:rFonts w:cstheme="minorBidi" w:hint="eastAsia"/>
                <w:bCs/>
              </w:rPr>
              <w:t>具有用户注册、审核，数字证书签发、管理、制证及发布、证书下载、在线证书状态查询等功能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w:t>
            </w:r>
            <w:r w:rsidRPr="004D5B33">
              <w:rPr>
                <w:rFonts w:cstheme="minorBidi" w:hint="eastAsia"/>
                <w:bCs/>
              </w:rPr>
              <w:t>运行环境支持以下软硬件</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操作系统：中标麒麟、银河麒麟、统信等</w:t>
            </w:r>
          </w:p>
          <w:p w:rsidR="00FA6531" w:rsidRPr="004D5B33" w:rsidRDefault="007451AE">
            <w:pPr>
              <w:widowControl/>
              <w:spacing w:line="300" w:lineRule="exact"/>
              <w:ind w:firstLineChars="0" w:firstLine="0"/>
              <w:rPr>
                <w:rFonts w:cstheme="minorBidi"/>
                <w:bCs/>
              </w:rPr>
            </w:pPr>
            <w:r w:rsidRPr="004D5B33">
              <w:rPr>
                <w:rFonts w:cstheme="minorBidi" w:hint="eastAsia"/>
                <w:bCs/>
              </w:rPr>
              <w:t>数据库：南大通用、达梦、人大金仓等</w:t>
            </w:r>
          </w:p>
          <w:p w:rsidR="00FA6531" w:rsidRPr="004D5B33" w:rsidRDefault="007451AE">
            <w:pPr>
              <w:widowControl/>
              <w:spacing w:line="300" w:lineRule="exact"/>
              <w:ind w:firstLineChars="0" w:firstLine="0"/>
              <w:rPr>
                <w:rFonts w:cstheme="minorBidi"/>
                <w:bCs/>
              </w:rPr>
            </w:pPr>
            <w:r w:rsidRPr="004D5B33">
              <w:rPr>
                <w:rFonts w:cstheme="minorBidi" w:hint="eastAsia"/>
                <w:bCs/>
              </w:rPr>
              <w:t>中间件：东方通、中创等</w:t>
            </w:r>
          </w:p>
          <w:p w:rsidR="00FA6531" w:rsidRPr="004D5B33" w:rsidRDefault="007451AE">
            <w:pPr>
              <w:widowControl/>
              <w:spacing w:line="300" w:lineRule="exact"/>
              <w:ind w:firstLineChars="0" w:firstLine="0"/>
              <w:rPr>
                <w:rFonts w:cstheme="minorBidi"/>
                <w:bCs/>
              </w:rPr>
            </w:pPr>
            <w:r w:rsidRPr="004D5B33">
              <w:rPr>
                <w:rFonts w:cstheme="minorBidi" w:hint="eastAsia"/>
                <w:bCs/>
              </w:rPr>
              <w:t>CPU</w:t>
            </w:r>
            <w:r w:rsidRPr="004D5B33">
              <w:rPr>
                <w:rFonts w:cstheme="minorBidi" w:hint="eastAsia"/>
                <w:bCs/>
              </w:rPr>
              <w:t>：飞腾、龙芯、鲲鹏等</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证书容量为千万级</w:t>
            </w:r>
          </w:p>
        </w:tc>
      </w:tr>
      <w:tr w:rsidR="004D5B33"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接口要求</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无</w:t>
            </w:r>
          </w:p>
        </w:tc>
      </w:tr>
      <w:tr w:rsidR="00FA6531" w:rsidRPr="004D5B33">
        <w:tc>
          <w:tcPr>
            <w:tcW w:w="1016" w:type="pct"/>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服务要求</w:t>
            </w:r>
          </w:p>
        </w:tc>
        <w:tc>
          <w:tcPr>
            <w:tcW w:w="3983" w:type="pct"/>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8.</w:t>
      </w:r>
      <w:r w:rsidRPr="004D5B33">
        <w:rPr>
          <w:rFonts w:cs="宋体" w:hint="eastAsia"/>
          <w:kern w:val="0"/>
          <w:lang w:bidi="ar"/>
        </w:rPr>
        <w:t>安全浏览器</w:t>
      </w:r>
      <w:r w:rsidRPr="004D5B33">
        <w:rPr>
          <w:rFonts w:cs="宋体" w:hint="eastAsia"/>
          <w:kern w:val="0"/>
          <w:lang w:bidi="ar"/>
        </w:rPr>
        <w:t xml:space="preserve"> 10</w:t>
      </w:r>
      <w:r w:rsidRPr="004D5B33">
        <w:rPr>
          <w:rFonts w:cs="宋体" w:hint="eastAsia"/>
          <w:kern w:val="0"/>
          <w:lang w:bidi="ar"/>
        </w:rPr>
        <w:t>套</w:t>
      </w:r>
    </w:p>
    <w:tbl>
      <w:tblPr>
        <w:tblStyle w:val="af"/>
        <w:tblW w:w="0" w:type="auto"/>
        <w:tblLook w:val="04A0" w:firstRow="1" w:lastRow="0" w:firstColumn="1" w:lastColumn="0" w:noHBand="0" w:noVBand="1"/>
      </w:tblPr>
      <w:tblGrid>
        <w:gridCol w:w="1733"/>
        <w:gridCol w:w="6789"/>
      </w:tblGrid>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指标项</w:t>
            </w:r>
          </w:p>
        </w:tc>
        <w:tc>
          <w:tcPr>
            <w:tcW w:w="6789"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产品形式</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浏览器</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数量</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10</w:t>
            </w:r>
            <w:r w:rsidRPr="004D5B33">
              <w:rPr>
                <w:rFonts w:cstheme="minorBidi" w:hint="eastAsia"/>
                <w:bCs/>
              </w:rPr>
              <w:t>套</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产品描述</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提供统一的综合运维管理能力，可实现资源、策略、权限的集中管理，提高密码应用的部署交付能力，实现密码应用系统建设中安全能力的快速构建与灵活扩展。，</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性能</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双算法支持，同时支持国密算法和国际通用算法。对称算法支</w:t>
            </w:r>
            <w:r w:rsidRPr="004D5B33">
              <w:rPr>
                <w:rFonts w:cstheme="minorBidi" w:hint="eastAsia"/>
                <w:bCs/>
              </w:rPr>
              <w:lastRenderedPageBreak/>
              <w:t>持</w:t>
            </w:r>
            <w:r w:rsidRPr="004D5B33">
              <w:rPr>
                <w:rFonts w:cstheme="minorBidi" w:hint="eastAsia"/>
                <w:bCs/>
              </w:rPr>
              <w:t xml:space="preserve"> SM4</w:t>
            </w:r>
            <w:r w:rsidRPr="004D5B33">
              <w:rPr>
                <w:rFonts w:cstheme="minorBidi" w:hint="eastAsia"/>
                <w:bCs/>
              </w:rPr>
              <w:t>、</w:t>
            </w:r>
            <w:r w:rsidRPr="004D5B33">
              <w:rPr>
                <w:rFonts w:cstheme="minorBidi" w:hint="eastAsia"/>
                <w:bCs/>
              </w:rPr>
              <w:t>3DES</w:t>
            </w:r>
            <w:r w:rsidRPr="004D5B33">
              <w:rPr>
                <w:rFonts w:cstheme="minorBidi" w:hint="eastAsia"/>
                <w:bCs/>
              </w:rPr>
              <w:t>、</w:t>
            </w:r>
            <w:r w:rsidRPr="004D5B33">
              <w:rPr>
                <w:rFonts w:cstheme="minorBidi" w:hint="eastAsia"/>
                <w:bCs/>
              </w:rPr>
              <w:t>AES</w:t>
            </w:r>
            <w:r w:rsidRPr="004D5B33">
              <w:rPr>
                <w:rFonts w:cstheme="minorBidi" w:hint="eastAsia"/>
                <w:bCs/>
              </w:rPr>
              <w:t>。非对称算法支持</w:t>
            </w:r>
            <w:r w:rsidRPr="004D5B33">
              <w:rPr>
                <w:rFonts w:cstheme="minorBidi" w:hint="eastAsia"/>
                <w:bCs/>
              </w:rPr>
              <w:t xml:space="preserve"> SM2</w:t>
            </w:r>
            <w:r w:rsidRPr="004D5B33">
              <w:rPr>
                <w:rFonts w:cstheme="minorBidi" w:hint="eastAsia"/>
                <w:bCs/>
              </w:rPr>
              <w:t>、</w:t>
            </w:r>
            <w:r w:rsidRPr="004D5B33">
              <w:rPr>
                <w:rFonts w:cstheme="minorBidi" w:hint="eastAsia"/>
                <w:bCs/>
              </w:rPr>
              <w:t>RSA</w:t>
            </w:r>
            <w:r w:rsidRPr="004D5B33">
              <w:rPr>
                <w:rFonts w:cstheme="minorBidi" w:hint="eastAsia"/>
                <w:bCs/>
              </w:rPr>
              <w:t>（</w:t>
            </w:r>
            <w:r w:rsidRPr="004D5B33">
              <w:rPr>
                <w:rFonts w:cstheme="minorBidi" w:hint="eastAsia"/>
                <w:bCs/>
              </w:rPr>
              <w:t>1024</w:t>
            </w:r>
            <w:r w:rsidRPr="004D5B33">
              <w:rPr>
                <w:rFonts w:cstheme="minorBidi" w:hint="eastAsia"/>
                <w:bCs/>
              </w:rPr>
              <w:t>、</w:t>
            </w:r>
            <w:r w:rsidRPr="004D5B33">
              <w:rPr>
                <w:rFonts w:cstheme="minorBidi" w:hint="eastAsia"/>
                <w:bCs/>
              </w:rPr>
              <w:t>2048</w:t>
            </w:r>
            <w:r w:rsidRPr="004D5B33">
              <w:rPr>
                <w:rFonts w:cstheme="minorBidi" w:hint="eastAsia"/>
                <w:bCs/>
              </w:rPr>
              <w:t>、</w:t>
            </w:r>
            <w:r w:rsidRPr="004D5B33">
              <w:rPr>
                <w:rFonts w:cstheme="minorBidi" w:hint="eastAsia"/>
                <w:bCs/>
              </w:rPr>
              <w:t>4096</w:t>
            </w:r>
            <w:r w:rsidRPr="004D5B33">
              <w:rPr>
                <w:rFonts w:cstheme="minorBidi" w:hint="eastAsia"/>
                <w:bCs/>
              </w:rPr>
              <w:t>）、</w:t>
            </w:r>
            <w:r w:rsidRPr="004D5B33">
              <w:rPr>
                <w:rFonts w:cstheme="minorBidi" w:hint="eastAsia"/>
                <w:bCs/>
              </w:rPr>
              <w:t>ECC</w:t>
            </w:r>
            <w:r w:rsidRPr="004D5B33">
              <w:rPr>
                <w:rFonts w:cstheme="minorBidi" w:hint="eastAsia"/>
                <w:bCs/>
              </w:rPr>
              <w:t>。杂凑密码算法支持</w:t>
            </w:r>
            <w:r w:rsidRPr="004D5B33">
              <w:rPr>
                <w:rFonts w:cstheme="minorBidi" w:hint="eastAsia"/>
                <w:bCs/>
              </w:rPr>
              <w:t xml:space="preserve"> SM3</w:t>
            </w:r>
            <w:r w:rsidRPr="004D5B33">
              <w:rPr>
                <w:rFonts w:cstheme="minorBidi" w:hint="eastAsia"/>
                <w:bCs/>
              </w:rPr>
              <w:t>、</w:t>
            </w:r>
            <w:r w:rsidRPr="004D5B33">
              <w:rPr>
                <w:rFonts w:cstheme="minorBidi" w:hint="eastAsia"/>
                <w:bCs/>
              </w:rPr>
              <w:t>SHA_1</w:t>
            </w:r>
            <w:r w:rsidRPr="004D5B33">
              <w:rPr>
                <w:rFonts w:cstheme="minorBidi" w:hint="eastAsia"/>
                <w:bCs/>
              </w:rPr>
              <w:t>、</w:t>
            </w:r>
            <w:r w:rsidRPr="004D5B33">
              <w:rPr>
                <w:rFonts w:cstheme="minorBidi" w:hint="eastAsia"/>
                <w:bCs/>
              </w:rPr>
              <w:t>SHA_256</w:t>
            </w:r>
            <w:r w:rsidRPr="004D5B33">
              <w:rPr>
                <w:rFonts w:cstheme="minorBidi" w:hint="eastAsia"/>
                <w:bCs/>
              </w:rPr>
              <w:t>、</w:t>
            </w:r>
            <w:r w:rsidRPr="004D5B33">
              <w:rPr>
                <w:rFonts w:cstheme="minorBidi" w:hint="eastAsia"/>
                <w:bCs/>
              </w:rPr>
              <w:t>SHA_512</w:t>
            </w:r>
            <w:r w:rsidRPr="004D5B33">
              <w:rPr>
                <w:rFonts w:cstheme="minorBidi" w:hint="eastAsia"/>
                <w:bCs/>
              </w:rPr>
              <w:t>。支持</w:t>
            </w:r>
            <w:r w:rsidRPr="004D5B33">
              <w:rPr>
                <w:rFonts w:cstheme="minorBidi" w:hint="eastAsia"/>
                <w:bCs/>
              </w:rPr>
              <w:t xml:space="preserve"> SSL </w:t>
            </w:r>
            <w:r w:rsidRPr="004D5B33">
              <w:rPr>
                <w:rFonts w:cstheme="minorBidi" w:hint="eastAsia"/>
                <w:bCs/>
              </w:rPr>
              <w:t>链接，浏览器支持</w:t>
            </w:r>
            <w:r w:rsidRPr="004D5B33">
              <w:rPr>
                <w:rFonts w:cstheme="minorBidi" w:hint="eastAsia"/>
                <w:bCs/>
              </w:rPr>
              <w:t xml:space="preserve"> SSL</w:t>
            </w:r>
            <w:r w:rsidRPr="004D5B33">
              <w:rPr>
                <w:rFonts w:cstheme="minorBidi" w:hint="eastAsia"/>
                <w:bCs/>
              </w:rPr>
              <w:t>，</w:t>
            </w:r>
            <w:r w:rsidRPr="004D5B33">
              <w:rPr>
                <w:rFonts w:cstheme="minorBidi" w:hint="eastAsia"/>
                <w:bCs/>
              </w:rPr>
              <w:t>TLS</w:t>
            </w:r>
            <w:r w:rsidRPr="004D5B33">
              <w:rPr>
                <w:rFonts w:cstheme="minorBidi" w:hint="eastAsia"/>
                <w:bCs/>
              </w:rPr>
              <w:t>，可支持配置国密</w:t>
            </w:r>
            <w:r w:rsidRPr="004D5B33">
              <w:rPr>
                <w:rFonts w:cstheme="minorBidi" w:hint="eastAsia"/>
                <w:bCs/>
              </w:rPr>
              <w:t>/</w:t>
            </w:r>
            <w:r w:rsidRPr="004D5B33">
              <w:rPr>
                <w:rFonts w:cstheme="minorBidi" w:hint="eastAsia"/>
                <w:bCs/>
              </w:rPr>
              <w:t>国际算法。同时支持</w:t>
            </w:r>
            <w:r w:rsidRPr="004D5B33">
              <w:rPr>
                <w:rFonts w:cstheme="minorBidi" w:hint="eastAsia"/>
                <w:bCs/>
              </w:rPr>
              <w:t xml:space="preserve"> SSL </w:t>
            </w:r>
            <w:r w:rsidRPr="004D5B33">
              <w:rPr>
                <w:rFonts w:cstheme="minorBidi" w:hint="eastAsia"/>
                <w:bCs/>
              </w:rPr>
              <w:t>单项及双向链接。支持基于</w:t>
            </w:r>
            <w:r w:rsidRPr="004D5B33">
              <w:rPr>
                <w:rFonts w:cstheme="minorBidi" w:hint="eastAsia"/>
                <w:bCs/>
              </w:rPr>
              <w:t xml:space="preserve"> SM2  </w:t>
            </w:r>
            <w:r w:rsidRPr="004D5B33">
              <w:rPr>
                <w:rFonts w:cstheme="minorBidi" w:hint="eastAsia"/>
                <w:bCs/>
              </w:rPr>
              <w:t>算法</w:t>
            </w:r>
            <w:r w:rsidRPr="004D5B33">
              <w:rPr>
                <w:rFonts w:cstheme="minorBidi" w:hint="eastAsia"/>
                <w:bCs/>
              </w:rPr>
              <w:t>的数字证书、数字证书撤销列表（</w:t>
            </w:r>
            <w:r w:rsidRPr="004D5B33">
              <w:rPr>
                <w:rFonts w:cstheme="minorBidi" w:hint="eastAsia"/>
                <w:bCs/>
              </w:rPr>
              <w:t>CRL</w:t>
            </w:r>
            <w:r w:rsidRPr="004D5B33">
              <w:rPr>
                <w:rFonts w:cstheme="minorBidi" w:hint="eastAsia"/>
                <w:bCs/>
              </w:rPr>
              <w:t>）。支持基于</w:t>
            </w:r>
            <w:r w:rsidRPr="004D5B33">
              <w:rPr>
                <w:rFonts w:cstheme="minorBidi" w:hint="eastAsia"/>
                <w:bCs/>
              </w:rPr>
              <w:t xml:space="preserve"> RSA  </w:t>
            </w:r>
            <w:r w:rsidRPr="004D5B33">
              <w:rPr>
                <w:rFonts w:cstheme="minorBidi" w:hint="eastAsia"/>
                <w:bCs/>
              </w:rPr>
              <w:t>算法的数字证书、数字证书撤销列表（</w:t>
            </w:r>
            <w:r w:rsidRPr="004D5B33">
              <w:rPr>
                <w:rFonts w:cstheme="minorBidi" w:hint="eastAsia"/>
                <w:bCs/>
              </w:rPr>
              <w:t>CRL</w:t>
            </w:r>
            <w:r w:rsidRPr="004D5B33">
              <w:rPr>
                <w:rFonts w:cstheme="minorBidi" w:hint="eastAsia"/>
                <w:bCs/>
              </w:rPr>
              <w:t>）。同时支持</w:t>
            </w:r>
            <w:r w:rsidRPr="004D5B33">
              <w:rPr>
                <w:rFonts w:cstheme="minorBidi" w:hint="eastAsia"/>
                <w:bCs/>
              </w:rPr>
              <w:t xml:space="preserve"> NPAPI</w:t>
            </w:r>
            <w:r w:rsidRPr="004D5B33">
              <w:rPr>
                <w:rFonts w:cstheme="minorBidi" w:hint="eastAsia"/>
                <w:bCs/>
              </w:rPr>
              <w:t>、</w:t>
            </w:r>
            <w:r w:rsidRPr="004D5B33">
              <w:rPr>
                <w:rFonts w:cstheme="minorBidi" w:hint="eastAsia"/>
                <w:bCs/>
              </w:rPr>
              <w:t xml:space="preserve">PPAPI </w:t>
            </w:r>
            <w:r w:rsidRPr="004D5B33">
              <w:rPr>
                <w:rFonts w:cstheme="minorBidi" w:hint="eastAsia"/>
                <w:bCs/>
              </w:rPr>
              <w:t>控件。支持通过国密</w:t>
            </w:r>
            <w:r w:rsidRPr="004D5B33">
              <w:rPr>
                <w:rFonts w:cstheme="minorBidi" w:hint="eastAsia"/>
                <w:bCs/>
              </w:rPr>
              <w:t xml:space="preserve"> SKF </w:t>
            </w:r>
            <w:r w:rsidRPr="004D5B33">
              <w:rPr>
                <w:rFonts w:cstheme="minorBidi" w:hint="eastAsia"/>
                <w:bCs/>
              </w:rPr>
              <w:t>接口访问硬件数字证书。</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lastRenderedPageBreak/>
              <w:t>功能</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双算法支持，同时支持国密算法和国际通用算法。</w:t>
            </w:r>
          </w:p>
        </w:tc>
      </w:tr>
      <w:tr w:rsidR="004D5B33"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接口要求</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无</w:t>
            </w:r>
          </w:p>
        </w:tc>
      </w:tr>
      <w:tr w:rsidR="00FA6531" w:rsidRPr="004D5B33">
        <w:tc>
          <w:tcPr>
            <w:tcW w:w="1733"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服务要求</w:t>
            </w:r>
          </w:p>
        </w:tc>
        <w:tc>
          <w:tcPr>
            <w:tcW w:w="6789"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9.</w:t>
      </w:r>
      <w:r w:rsidRPr="004D5B33">
        <w:rPr>
          <w:rFonts w:cs="宋体" w:hint="eastAsia"/>
          <w:kern w:val="0"/>
          <w:lang w:bidi="ar"/>
        </w:rPr>
        <w:t>签名验签服务器</w:t>
      </w:r>
      <w:r w:rsidRPr="004D5B33">
        <w:rPr>
          <w:rFonts w:cs="宋体" w:hint="eastAsia"/>
          <w:kern w:val="0"/>
          <w:lang w:bidi="ar"/>
        </w:rPr>
        <w:t xml:space="preserve"> 2</w:t>
      </w:r>
      <w:r w:rsidRPr="004D5B33">
        <w:rPr>
          <w:rFonts w:cs="宋体" w:hint="eastAsia"/>
          <w:kern w:val="0"/>
          <w:lang w:bidi="ar"/>
        </w:rPr>
        <w:t>台</w:t>
      </w:r>
    </w:p>
    <w:tbl>
      <w:tblPr>
        <w:tblStyle w:val="af"/>
        <w:tblW w:w="0" w:type="auto"/>
        <w:tblLook w:val="04A0" w:firstRow="1" w:lastRow="0" w:firstColumn="1" w:lastColumn="0" w:noHBand="0" w:noVBand="1"/>
      </w:tblPr>
      <w:tblGrid>
        <w:gridCol w:w="1748"/>
        <w:gridCol w:w="6774"/>
      </w:tblGrid>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指标项</w:t>
            </w:r>
          </w:p>
        </w:tc>
        <w:tc>
          <w:tcPr>
            <w:tcW w:w="6774"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产品形式</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数量</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2</w:t>
            </w:r>
            <w:r w:rsidRPr="004D5B33">
              <w:rPr>
                <w:rFonts w:cstheme="minorBidi" w:hint="eastAsia"/>
                <w:bCs/>
              </w:rPr>
              <w:t>台</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产品描述</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设备；</w:t>
            </w:r>
            <w:r w:rsidRPr="004D5B33">
              <w:rPr>
                <w:rFonts w:cstheme="minorBidi" w:hint="eastAsia"/>
                <w:bCs/>
              </w:rPr>
              <w:t xml:space="preserve"> RJ-45 </w:t>
            </w:r>
            <w:r w:rsidRPr="004D5B33">
              <w:rPr>
                <w:rFonts w:cstheme="minorBidi" w:hint="eastAsia"/>
                <w:bCs/>
              </w:rPr>
              <w:t>10/100/1000Mb</w:t>
            </w:r>
            <w:r w:rsidRPr="004D5B33">
              <w:rPr>
                <w:rFonts w:cstheme="minorBidi" w:hint="eastAsia"/>
                <w:bCs/>
              </w:rPr>
              <w:t>不低于</w:t>
            </w:r>
            <w:r w:rsidRPr="004D5B33">
              <w:rPr>
                <w:rFonts w:cstheme="minorBidi" w:hint="eastAsia"/>
                <w:bCs/>
              </w:rPr>
              <w:t>2</w:t>
            </w:r>
            <w:r w:rsidRPr="004D5B33">
              <w:rPr>
                <w:rFonts w:cstheme="minorBidi" w:hint="eastAsia"/>
                <w:bCs/>
              </w:rPr>
              <w:t>个</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性能</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签名效率不低于</w:t>
            </w:r>
            <w:r w:rsidRPr="004D5B33">
              <w:rPr>
                <w:rFonts w:cstheme="minorBidi" w:hint="eastAsia"/>
                <w:bCs/>
              </w:rPr>
              <w:t>2000 (</w:t>
            </w:r>
            <w:r w:rsidRPr="004D5B33">
              <w:rPr>
                <w:rFonts w:cstheme="minorBidi" w:hint="eastAsia"/>
                <w:bCs/>
              </w:rPr>
              <w:t>次</w:t>
            </w:r>
            <w:r w:rsidRPr="004D5B33">
              <w:rPr>
                <w:rFonts w:cstheme="minorBidi" w:hint="eastAsia"/>
                <w:bCs/>
              </w:rPr>
              <w:t>/</w:t>
            </w:r>
            <w:r w:rsidRPr="004D5B33">
              <w:rPr>
                <w:rFonts w:cstheme="minorBidi" w:hint="eastAsia"/>
                <w:bCs/>
              </w:rPr>
              <w:t>秒</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验证效率</w:t>
            </w:r>
            <w:r w:rsidRPr="004D5B33">
              <w:rPr>
                <w:rFonts w:cstheme="minorBidi" w:hint="eastAsia"/>
                <w:bCs/>
              </w:rPr>
              <w:t>1300 (</w:t>
            </w:r>
            <w:r w:rsidRPr="004D5B33">
              <w:rPr>
                <w:rFonts w:cstheme="minorBidi" w:hint="eastAsia"/>
                <w:bCs/>
              </w:rPr>
              <w:t>次</w:t>
            </w:r>
            <w:r w:rsidRPr="004D5B33">
              <w:rPr>
                <w:rFonts w:cstheme="minorBidi" w:hint="eastAsia"/>
                <w:bCs/>
              </w:rPr>
              <w:t>/</w:t>
            </w:r>
            <w:r w:rsidRPr="004D5B33">
              <w:rPr>
                <w:rFonts w:cstheme="minorBidi" w:hint="eastAsia"/>
                <w:bCs/>
              </w:rPr>
              <w:t>秒</w:t>
            </w:r>
            <w:r w:rsidRPr="004D5B33">
              <w:rPr>
                <w:rFonts w:cstheme="minorBidi" w:hint="eastAsia"/>
                <w:bCs/>
              </w:rPr>
              <w:t>)</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功能</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签名与验签：支持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算法，提供国密标准的签名与验签服务。</w:t>
            </w:r>
          </w:p>
          <w:p w:rsidR="00FA6531" w:rsidRPr="004D5B33" w:rsidRDefault="007451AE">
            <w:pPr>
              <w:widowControl/>
              <w:spacing w:line="300" w:lineRule="exact"/>
              <w:ind w:firstLineChars="0" w:firstLine="0"/>
              <w:rPr>
                <w:rFonts w:cstheme="minorBidi"/>
                <w:bCs/>
              </w:rPr>
            </w:pPr>
            <w:r w:rsidRPr="004D5B33">
              <w:rPr>
                <w:rFonts w:cstheme="minorBidi" w:hint="eastAsia"/>
                <w:bCs/>
              </w:rPr>
              <w:t>加密与解密：支持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算法，提供对称与非对称的加解密服务。</w:t>
            </w:r>
          </w:p>
          <w:p w:rsidR="00FA6531" w:rsidRPr="004D5B33" w:rsidRDefault="007451AE">
            <w:pPr>
              <w:widowControl/>
              <w:spacing w:line="300" w:lineRule="exact"/>
              <w:ind w:firstLineChars="0" w:firstLine="0"/>
              <w:rPr>
                <w:rFonts w:cstheme="minorBidi"/>
                <w:bCs/>
              </w:rPr>
            </w:pPr>
            <w:r w:rsidRPr="004D5B33">
              <w:rPr>
                <w:rFonts w:cstheme="minorBidi" w:hint="eastAsia"/>
                <w:bCs/>
              </w:rPr>
              <w:t>"</w:t>
            </w:r>
            <w:r w:rsidRPr="004D5B33">
              <w:rPr>
                <w:rFonts w:cstheme="minorBidi" w:hint="eastAsia"/>
                <w:bCs/>
              </w:rPr>
              <w:t>证书管理：支持第三方</w:t>
            </w:r>
            <w:r w:rsidRPr="004D5B33">
              <w:rPr>
                <w:rFonts w:cstheme="minorBidi" w:hint="eastAsia"/>
                <w:bCs/>
              </w:rPr>
              <w:t>CA</w:t>
            </w:r>
            <w:r w:rsidRPr="004D5B33">
              <w:rPr>
                <w:rFonts w:cstheme="minorBidi" w:hint="eastAsia"/>
                <w:bCs/>
              </w:rPr>
              <w:t>证书导入、配置和管理；</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支持验证证书有效期；</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支持验证</w:t>
            </w:r>
            <w:r w:rsidRPr="004D5B33">
              <w:rPr>
                <w:rFonts w:cstheme="minorBidi" w:hint="eastAsia"/>
                <w:bCs/>
              </w:rPr>
              <w:t>CRL</w:t>
            </w:r>
            <w:r w:rsidRPr="004D5B33">
              <w:rPr>
                <w:rFonts w:cstheme="minorBidi" w:hint="eastAsia"/>
                <w:bCs/>
              </w:rPr>
              <w:t>与</w:t>
            </w:r>
            <w:r w:rsidRPr="004D5B33">
              <w:rPr>
                <w:rFonts w:cstheme="minorBidi" w:hint="eastAsia"/>
                <w:bCs/>
              </w:rPr>
              <w:t>OCSP</w:t>
            </w:r>
            <w:r w:rsidRPr="004D5B33">
              <w:rPr>
                <w:rFonts w:cstheme="minorBidi" w:hint="eastAsia"/>
                <w:bCs/>
              </w:rPr>
              <w:t>。</w:t>
            </w:r>
            <w:r w:rsidRPr="004D5B33">
              <w:rPr>
                <w:rFonts w:cstheme="minorBidi" w:hint="eastAsia"/>
                <w:bCs/>
              </w:rPr>
              <w:t>"</w:t>
            </w:r>
          </w:p>
          <w:p w:rsidR="00FA6531" w:rsidRPr="004D5B33" w:rsidRDefault="007451AE">
            <w:pPr>
              <w:widowControl/>
              <w:spacing w:line="300" w:lineRule="exact"/>
              <w:ind w:firstLineChars="0" w:firstLine="0"/>
              <w:rPr>
                <w:rFonts w:cstheme="minorBidi"/>
                <w:bCs/>
              </w:rPr>
            </w:pPr>
            <w:r w:rsidRPr="004D5B33">
              <w:rPr>
                <w:rFonts w:cstheme="minorBidi" w:hint="eastAsia"/>
                <w:bCs/>
              </w:rPr>
              <w:t>身份核验：实现基于数字证书的身份认证，支持不同</w:t>
            </w:r>
            <w:r w:rsidRPr="004D5B33">
              <w:rPr>
                <w:rFonts w:cstheme="minorBidi" w:hint="eastAsia"/>
                <w:bCs/>
              </w:rPr>
              <w:t xml:space="preserve">CA </w:t>
            </w:r>
            <w:r w:rsidRPr="004D5B33">
              <w:rPr>
                <w:rFonts w:cstheme="minorBidi" w:hint="eastAsia"/>
                <w:bCs/>
              </w:rPr>
              <w:t>的证书验证，提供</w:t>
            </w:r>
            <w:r w:rsidRPr="004D5B33">
              <w:rPr>
                <w:rFonts w:cstheme="minorBidi" w:hint="eastAsia"/>
                <w:bCs/>
              </w:rPr>
              <w:t xml:space="preserve">CRL/OCSP </w:t>
            </w:r>
            <w:r w:rsidRPr="004D5B33">
              <w:rPr>
                <w:rFonts w:cstheme="minorBidi" w:hint="eastAsia"/>
                <w:bCs/>
              </w:rPr>
              <w:t>等多种方式的证书有效</w:t>
            </w:r>
            <w:r w:rsidRPr="004D5B33">
              <w:rPr>
                <w:rFonts w:cstheme="minorBidi" w:hint="eastAsia"/>
                <w:bCs/>
              </w:rPr>
              <w:t>性验证。</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操作审计：通过业务审计的方式，追溯访问或操作的行为，提高系统的安全性。</w:t>
            </w:r>
          </w:p>
          <w:p w:rsidR="00FA6531" w:rsidRPr="004D5B33" w:rsidRDefault="007451AE">
            <w:pPr>
              <w:widowControl/>
              <w:spacing w:line="300" w:lineRule="exact"/>
              <w:ind w:firstLineChars="0" w:firstLine="0"/>
              <w:rPr>
                <w:rFonts w:cstheme="minorBidi"/>
                <w:bCs/>
              </w:rPr>
            </w:pPr>
            <w:r w:rsidRPr="004D5B33">
              <w:rPr>
                <w:rFonts w:cstheme="minorBidi" w:hint="eastAsia"/>
                <w:bCs/>
              </w:rPr>
              <w:t>提供</w:t>
            </w:r>
            <w:r w:rsidRPr="004D5B33">
              <w:rPr>
                <w:rFonts w:cstheme="minorBidi" w:hint="eastAsia"/>
                <w:bCs/>
              </w:rPr>
              <w:t xml:space="preserve">PKCS1/ PKCS7 attach/PKCS7 detach/XMLSign </w:t>
            </w:r>
            <w:r w:rsidRPr="004D5B33">
              <w:rPr>
                <w:rFonts w:cstheme="minorBidi" w:hint="eastAsia"/>
                <w:bCs/>
              </w:rPr>
              <w:t>等多种格式的数字签名和数字签名验证功能。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MD5</w:t>
            </w:r>
            <w:r w:rsidRPr="004D5B33">
              <w:rPr>
                <w:rFonts w:cstheme="minorBidi" w:hint="eastAsia"/>
                <w:bCs/>
              </w:rPr>
              <w:t>、</w:t>
            </w:r>
            <w:r w:rsidRPr="004D5B33">
              <w:rPr>
                <w:rFonts w:cstheme="minorBidi" w:hint="eastAsia"/>
                <w:bCs/>
              </w:rPr>
              <w:t>SHA1</w:t>
            </w:r>
            <w:r w:rsidRPr="004D5B33">
              <w:rPr>
                <w:rFonts w:cstheme="minorBidi" w:hint="eastAsia"/>
                <w:bCs/>
              </w:rPr>
              <w:t>、</w:t>
            </w:r>
            <w:r w:rsidRPr="004D5B33">
              <w:rPr>
                <w:rFonts w:cstheme="minorBidi" w:hint="eastAsia"/>
                <w:bCs/>
              </w:rPr>
              <w:t>SHA256</w:t>
            </w:r>
            <w:r w:rsidRPr="004D5B33">
              <w:rPr>
                <w:rFonts w:cstheme="minorBidi" w:hint="eastAsia"/>
                <w:bCs/>
              </w:rPr>
              <w:t>、</w:t>
            </w:r>
            <w:r w:rsidRPr="004D5B33">
              <w:rPr>
                <w:rFonts w:cstheme="minorBidi" w:hint="eastAsia"/>
                <w:bCs/>
              </w:rPr>
              <w:t>SHA385</w:t>
            </w:r>
            <w:r w:rsidRPr="004D5B33">
              <w:rPr>
                <w:rFonts w:cstheme="minorBidi" w:hint="eastAsia"/>
                <w:bCs/>
              </w:rPr>
              <w:t>、</w:t>
            </w:r>
            <w:r w:rsidRPr="004D5B33">
              <w:rPr>
                <w:rFonts w:cstheme="minorBidi" w:hint="eastAsia"/>
                <w:bCs/>
              </w:rPr>
              <w:t>SHA512</w:t>
            </w:r>
            <w:r w:rsidRPr="004D5B33">
              <w:rPr>
                <w:rFonts w:cstheme="minorBidi" w:hint="eastAsia"/>
                <w:bCs/>
              </w:rPr>
              <w:t>、</w:t>
            </w:r>
            <w:r w:rsidRPr="004D5B33">
              <w:rPr>
                <w:rFonts w:cstheme="minorBidi" w:hint="eastAsia"/>
                <w:bCs/>
              </w:rPr>
              <w:t>ecdsa-sm2-with-sm3</w:t>
            </w:r>
            <w:r w:rsidRPr="004D5B33">
              <w:rPr>
                <w:rFonts w:cstheme="minorBidi" w:hint="eastAsia"/>
                <w:bCs/>
              </w:rPr>
              <w:t>等摘要算法</w:t>
            </w:r>
          </w:p>
          <w:p w:rsidR="00FA6531" w:rsidRPr="004D5B33" w:rsidRDefault="007451AE">
            <w:pPr>
              <w:widowControl/>
              <w:spacing w:line="300" w:lineRule="exact"/>
              <w:ind w:firstLineChars="0" w:firstLine="0"/>
              <w:rPr>
                <w:rFonts w:cstheme="minorBidi"/>
                <w:bCs/>
              </w:rPr>
            </w:pPr>
            <w:r w:rsidRPr="004D5B33">
              <w:rPr>
                <w:rFonts w:cstheme="minorBidi" w:hint="eastAsia"/>
                <w:bCs/>
              </w:rPr>
              <w:t>能够对新建连接数、成功连接数、失败连接数等用户访问情况，进行实时的图形监控。</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接口要求</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无</w:t>
            </w:r>
          </w:p>
        </w:tc>
      </w:tr>
      <w:tr w:rsidR="00FA6531"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服务要求</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10.</w:t>
      </w:r>
      <w:r w:rsidRPr="004D5B33">
        <w:rPr>
          <w:rFonts w:cs="宋体" w:hint="eastAsia"/>
          <w:kern w:val="0"/>
          <w:lang w:bidi="ar"/>
        </w:rPr>
        <w:t>时间戳服务器</w:t>
      </w:r>
      <w:r w:rsidRPr="004D5B33">
        <w:rPr>
          <w:rFonts w:cs="宋体" w:hint="eastAsia"/>
          <w:kern w:val="0"/>
          <w:lang w:bidi="ar"/>
        </w:rPr>
        <w:t xml:space="preserve"> 2</w:t>
      </w:r>
      <w:r w:rsidRPr="004D5B33">
        <w:rPr>
          <w:rFonts w:cs="宋体" w:hint="eastAsia"/>
          <w:kern w:val="0"/>
          <w:lang w:bidi="ar"/>
        </w:rPr>
        <w:t>台</w:t>
      </w:r>
    </w:p>
    <w:tbl>
      <w:tblPr>
        <w:tblStyle w:val="af"/>
        <w:tblW w:w="0" w:type="auto"/>
        <w:tblLook w:val="04A0" w:firstRow="1" w:lastRow="0" w:firstColumn="1" w:lastColumn="0" w:noHBand="0" w:noVBand="1"/>
      </w:tblPr>
      <w:tblGrid>
        <w:gridCol w:w="1748"/>
        <w:gridCol w:w="6774"/>
      </w:tblGrid>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指标项</w:t>
            </w:r>
          </w:p>
        </w:tc>
        <w:tc>
          <w:tcPr>
            <w:tcW w:w="6774"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产品形式</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数量</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2</w:t>
            </w:r>
            <w:r w:rsidRPr="004D5B33">
              <w:rPr>
                <w:rFonts w:cstheme="minorBidi" w:hint="eastAsia"/>
                <w:bCs/>
              </w:rPr>
              <w:t>台</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lastRenderedPageBreak/>
              <w:t>产品描述</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产品具备国家密码管理局颁发的商用密码产品认证证书</w:t>
            </w:r>
          </w:p>
          <w:p w:rsidR="00FA6531" w:rsidRPr="004D5B33" w:rsidRDefault="007451AE">
            <w:pPr>
              <w:widowControl/>
              <w:spacing w:line="300" w:lineRule="exact"/>
              <w:ind w:firstLineChars="0" w:firstLine="0"/>
              <w:rPr>
                <w:rFonts w:cstheme="minorBidi"/>
                <w:bCs/>
              </w:rPr>
            </w:pPr>
            <w:r w:rsidRPr="004D5B33">
              <w:rPr>
                <w:rFonts w:cstheme="minorBidi" w:hint="eastAsia"/>
                <w:bCs/>
              </w:rPr>
              <w:t>2U</w:t>
            </w:r>
            <w:r w:rsidRPr="004D5B33">
              <w:rPr>
                <w:rFonts w:cstheme="minorBidi" w:hint="eastAsia"/>
                <w:bCs/>
              </w:rPr>
              <w:t>设备；</w:t>
            </w:r>
            <w:r w:rsidRPr="004D5B33">
              <w:rPr>
                <w:rFonts w:cstheme="minorBidi" w:hint="eastAsia"/>
                <w:bCs/>
              </w:rPr>
              <w:t xml:space="preserve"> RJ-45 10/100/1000Mb</w:t>
            </w:r>
            <w:r w:rsidRPr="004D5B33">
              <w:rPr>
                <w:rFonts w:cstheme="minorBidi" w:hint="eastAsia"/>
                <w:bCs/>
              </w:rPr>
              <w:t>不低于</w:t>
            </w:r>
            <w:r w:rsidRPr="004D5B33">
              <w:rPr>
                <w:rFonts w:cstheme="minorBidi" w:hint="eastAsia"/>
                <w:bCs/>
              </w:rPr>
              <w:t>2</w:t>
            </w:r>
            <w:r w:rsidRPr="004D5B33">
              <w:rPr>
                <w:rFonts w:cstheme="minorBidi" w:hint="eastAsia"/>
                <w:bCs/>
              </w:rPr>
              <w:t>个</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性能</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时间戳签发不低于</w:t>
            </w:r>
            <w:r w:rsidRPr="004D5B33">
              <w:rPr>
                <w:rFonts w:cstheme="minorBidi" w:hint="eastAsia"/>
                <w:bCs/>
              </w:rPr>
              <w:t>200</w:t>
            </w:r>
            <w:r w:rsidRPr="004D5B33">
              <w:rPr>
                <w:rFonts w:cstheme="minorBidi" w:hint="eastAsia"/>
                <w:bCs/>
              </w:rPr>
              <w:t>次</w:t>
            </w:r>
            <w:r w:rsidRPr="004D5B33">
              <w:rPr>
                <w:rFonts w:cstheme="minorBidi" w:hint="eastAsia"/>
                <w:bCs/>
              </w:rPr>
              <w:t>/</w:t>
            </w:r>
            <w:r w:rsidRPr="004D5B33">
              <w:rPr>
                <w:rFonts w:cstheme="minorBidi" w:hint="eastAsia"/>
                <w:bCs/>
              </w:rPr>
              <w:t>秒</w:t>
            </w:r>
          </w:p>
          <w:p w:rsidR="00FA6531" w:rsidRPr="004D5B33" w:rsidRDefault="007451AE">
            <w:pPr>
              <w:widowControl/>
              <w:spacing w:line="300" w:lineRule="exact"/>
              <w:ind w:firstLineChars="0" w:firstLine="0"/>
              <w:rPr>
                <w:rFonts w:cstheme="minorBidi"/>
                <w:bCs/>
              </w:rPr>
            </w:pPr>
            <w:r w:rsidRPr="004D5B33">
              <w:rPr>
                <w:rFonts w:cstheme="minorBidi" w:hint="eastAsia"/>
                <w:bCs/>
              </w:rPr>
              <w:t>时间戳验证不低于</w:t>
            </w:r>
            <w:r w:rsidRPr="004D5B33">
              <w:rPr>
                <w:rFonts w:cstheme="minorBidi" w:hint="eastAsia"/>
                <w:bCs/>
              </w:rPr>
              <w:t>100</w:t>
            </w:r>
            <w:r w:rsidRPr="004D5B33">
              <w:rPr>
                <w:rFonts w:cstheme="minorBidi" w:hint="eastAsia"/>
                <w:bCs/>
              </w:rPr>
              <w:t>次</w:t>
            </w:r>
            <w:r w:rsidRPr="004D5B33">
              <w:rPr>
                <w:rFonts w:cstheme="minorBidi" w:hint="eastAsia"/>
                <w:bCs/>
              </w:rPr>
              <w:t>/</w:t>
            </w:r>
            <w:r w:rsidRPr="004D5B33">
              <w:rPr>
                <w:rFonts w:cstheme="minorBidi" w:hint="eastAsia"/>
                <w:bCs/>
              </w:rPr>
              <w:t>秒</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功能</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时间戳管理：支持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算法，提供国密标准时间戳的请求、签发、验证、解析等功能。</w:t>
            </w:r>
          </w:p>
          <w:p w:rsidR="00FA6531" w:rsidRPr="004D5B33" w:rsidRDefault="007451AE">
            <w:pPr>
              <w:widowControl/>
              <w:spacing w:line="300" w:lineRule="exact"/>
              <w:ind w:firstLineChars="0" w:firstLine="0"/>
              <w:rPr>
                <w:rFonts w:cstheme="minorBidi"/>
                <w:bCs/>
              </w:rPr>
            </w:pPr>
            <w:r w:rsidRPr="004D5B33">
              <w:rPr>
                <w:rFonts w:cstheme="minorBidi" w:hint="eastAsia"/>
                <w:bCs/>
              </w:rPr>
              <w:t>权威的时间源：内嵌第三方时间源（含：</w:t>
            </w:r>
            <w:r w:rsidRPr="004D5B33">
              <w:rPr>
                <w:rFonts w:cstheme="minorBidi" w:hint="eastAsia"/>
                <w:bCs/>
              </w:rPr>
              <w:t>CDMA</w:t>
            </w:r>
            <w:r w:rsidRPr="004D5B33">
              <w:rPr>
                <w:rFonts w:cstheme="minorBidi" w:hint="eastAsia"/>
                <w:bCs/>
              </w:rPr>
              <w:t>、北斗等）</w:t>
            </w:r>
          </w:p>
          <w:p w:rsidR="00FA6531" w:rsidRPr="004D5B33" w:rsidRDefault="007451AE">
            <w:pPr>
              <w:widowControl/>
              <w:spacing w:line="300" w:lineRule="exact"/>
              <w:ind w:firstLineChars="0" w:firstLine="0"/>
              <w:rPr>
                <w:rFonts w:cstheme="minorBidi"/>
                <w:bCs/>
              </w:rPr>
            </w:pPr>
            <w:r w:rsidRPr="004D5B33">
              <w:rPr>
                <w:rFonts w:cstheme="minorBidi" w:hint="eastAsia"/>
                <w:bCs/>
              </w:rPr>
              <w:t>时钟同步服务：提供基于</w:t>
            </w:r>
            <w:r w:rsidRPr="004D5B33">
              <w:rPr>
                <w:rFonts w:cstheme="minorBidi" w:hint="eastAsia"/>
                <w:bCs/>
              </w:rPr>
              <w:t>NTP</w:t>
            </w:r>
            <w:r w:rsidRPr="004D5B33">
              <w:rPr>
                <w:rFonts w:cstheme="minorBidi" w:hint="eastAsia"/>
                <w:bCs/>
              </w:rPr>
              <w:t>协议时钟同步服务</w:t>
            </w:r>
          </w:p>
          <w:p w:rsidR="00FA6531" w:rsidRPr="004D5B33" w:rsidRDefault="007451AE">
            <w:pPr>
              <w:widowControl/>
              <w:spacing w:line="300" w:lineRule="exact"/>
              <w:ind w:firstLineChars="0" w:firstLine="0"/>
              <w:rPr>
                <w:rFonts w:cstheme="minorBidi"/>
                <w:bCs/>
              </w:rPr>
            </w:pPr>
            <w:r w:rsidRPr="004D5B33">
              <w:rPr>
                <w:rFonts w:cstheme="minorBidi" w:hint="eastAsia"/>
                <w:bCs/>
              </w:rPr>
              <w:t>身份核验：提供基于数字证书的身份核验体系，实现来访者身份核验。</w:t>
            </w:r>
          </w:p>
          <w:p w:rsidR="00FA6531" w:rsidRPr="004D5B33" w:rsidRDefault="007451AE">
            <w:pPr>
              <w:widowControl/>
              <w:spacing w:line="300" w:lineRule="exact"/>
              <w:ind w:firstLineChars="0" w:firstLine="0"/>
              <w:rPr>
                <w:rFonts w:cstheme="minorBidi"/>
                <w:bCs/>
              </w:rPr>
            </w:pPr>
            <w:r w:rsidRPr="004D5B33">
              <w:rPr>
                <w:rFonts w:cstheme="minorBidi" w:hint="eastAsia"/>
                <w:bCs/>
              </w:rPr>
              <w:t>操作审计：通过业务审计的方式，追溯访问或操作的行为，提高系统的安全性。</w:t>
            </w:r>
          </w:p>
        </w:tc>
      </w:tr>
      <w:tr w:rsidR="004D5B33"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接口要求</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无</w:t>
            </w:r>
          </w:p>
        </w:tc>
      </w:tr>
      <w:tr w:rsidR="00FA6531" w:rsidRPr="004D5B33">
        <w:tc>
          <w:tcPr>
            <w:tcW w:w="1748" w:type="dxa"/>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服务要求</w:t>
            </w:r>
          </w:p>
        </w:tc>
        <w:tc>
          <w:tcPr>
            <w:tcW w:w="6774" w:type="dxa"/>
          </w:tcPr>
          <w:p w:rsidR="00FA6531" w:rsidRPr="004D5B33" w:rsidRDefault="007451AE">
            <w:pPr>
              <w:widowControl/>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11.</w:t>
      </w:r>
      <w:r w:rsidRPr="004D5B33">
        <w:rPr>
          <w:rFonts w:cs="宋体" w:hint="eastAsia"/>
          <w:kern w:val="0"/>
          <w:lang w:bidi="ar"/>
        </w:rPr>
        <w:t>存储加密服务器</w:t>
      </w:r>
      <w:r w:rsidRPr="004D5B33">
        <w:rPr>
          <w:rFonts w:cs="宋体" w:hint="eastAsia"/>
          <w:kern w:val="0"/>
          <w:lang w:bidi="ar"/>
        </w:rPr>
        <w:t xml:space="preserve"> 2</w:t>
      </w:r>
      <w:r w:rsidRPr="004D5B33">
        <w:rPr>
          <w:rFonts w:cs="宋体" w:hint="eastAsia"/>
          <w:kern w:val="0"/>
          <w:lang w:bidi="ar"/>
        </w:rPr>
        <w:t>台</w:t>
      </w:r>
    </w:p>
    <w:tbl>
      <w:tblPr>
        <w:tblStyle w:val="af"/>
        <w:tblW w:w="0" w:type="auto"/>
        <w:tblLook w:val="04A0" w:firstRow="1" w:lastRow="0" w:firstColumn="1" w:lastColumn="0" w:noHBand="0" w:noVBand="1"/>
      </w:tblPr>
      <w:tblGrid>
        <w:gridCol w:w="1793"/>
        <w:gridCol w:w="6729"/>
      </w:tblGrid>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6729"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产品形式</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数量</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台</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产品描述</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产品具备国家密码管理局颁发的商用密码产品认证证书</w:t>
            </w:r>
          </w:p>
          <w:p w:rsidR="00FA6531" w:rsidRPr="004D5B33" w:rsidRDefault="007451AE">
            <w:pPr>
              <w:spacing w:line="300" w:lineRule="exact"/>
              <w:ind w:firstLineChars="0" w:firstLine="0"/>
              <w:rPr>
                <w:rFonts w:cstheme="minorBidi"/>
                <w:bCs/>
              </w:rPr>
            </w:pPr>
            <w:r w:rsidRPr="004D5B33">
              <w:rPr>
                <w:rFonts w:cstheme="minorBidi" w:hint="eastAsia"/>
                <w:bCs/>
              </w:rPr>
              <w:t>2U</w:t>
            </w:r>
            <w:r w:rsidRPr="004D5B33">
              <w:rPr>
                <w:rFonts w:cstheme="minorBidi" w:hint="eastAsia"/>
                <w:bCs/>
              </w:rPr>
              <w:t>设备；</w:t>
            </w:r>
            <w:r w:rsidRPr="004D5B33">
              <w:rPr>
                <w:rFonts w:cstheme="minorBidi" w:hint="eastAsia"/>
                <w:bCs/>
              </w:rPr>
              <w:t xml:space="preserve"> RJ-45 10/100/1000Mb</w:t>
            </w:r>
            <w:r w:rsidRPr="004D5B33">
              <w:rPr>
                <w:rFonts w:cstheme="minorBidi" w:hint="eastAsia"/>
                <w:bCs/>
              </w:rPr>
              <w:t>不低于</w:t>
            </w:r>
            <w:r w:rsidRPr="004D5B33">
              <w:rPr>
                <w:rFonts w:cstheme="minorBidi" w:hint="eastAsia"/>
                <w:bCs/>
              </w:rPr>
              <w:t>4</w:t>
            </w:r>
            <w:r w:rsidRPr="004D5B33">
              <w:rPr>
                <w:rFonts w:cstheme="minorBidi" w:hint="eastAsia"/>
                <w:bCs/>
              </w:rPr>
              <w:t>个</w:t>
            </w:r>
          </w:p>
          <w:p w:rsidR="00FA6531" w:rsidRPr="004D5B33" w:rsidRDefault="007451AE">
            <w:pPr>
              <w:spacing w:line="300" w:lineRule="exact"/>
              <w:ind w:firstLineChars="0" w:firstLine="0"/>
              <w:rPr>
                <w:rFonts w:cstheme="minorBidi"/>
                <w:bCs/>
              </w:rPr>
            </w:pPr>
            <w:r w:rsidRPr="004D5B33">
              <w:rPr>
                <w:rFonts w:cstheme="minorBidi" w:hint="eastAsia"/>
                <w:bCs/>
              </w:rPr>
              <w:t>配置双路冗余电源</w:t>
            </w:r>
          </w:p>
          <w:p w:rsidR="00FA6531" w:rsidRPr="004D5B33" w:rsidRDefault="007451AE">
            <w:pPr>
              <w:spacing w:line="300" w:lineRule="exact"/>
              <w:ind w:firstLineChars="0" w:firstLine="0"/>
              <w:rPr>
                <w:rFonts w:cstheme="minorBidi"/>
                <w:bCs/>
              </w:rPr>
            </w:pPr>
            <w:r w:rsidRPr="004D5B33">
              <w:rPr>
                <w:rFonts w:cstheme="minorBidi" w:hint="eastAsia"/>
                <w:bCs/>
              </w:rPr>
              <w:t>热插拔硬盘位不少于</w:t>
            </w:r>
            <w:r w:rsidRPr="004D5B33">
              <w:rPr>
                <w:rFonts w:cstheme="minorBidi" w:hint="eastAsia"/>
                <w:bCs/>
              </w:rPr>
              <w:t>6</w:t>
            </w:r>
            <w:r w:rsidRPr="004D5B33">
              <w:rPr>
                <w:rFonts w:cstheme="minorBidi" w:hint="eastAsia"/>
                <w:bCs/>
              </w:rPr>
              <w:t>个</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p w:rsidR="00FA6531" w:rsidRPr="004D5B33" w:rsidRDefault="007451AE">
            <w:pPr>
              <w:spacing w:line="300" w:lineRule="exact"/>
              <w:ind w:firstLineChars="0" w:firstLine="0"/>
              <w:rPr>
                <w:rFonts w:cstheme="minorBidi"/>
                <w:bCs/>
              </w:rPr>
            </w:pPr>
            <w:r w:rsidRPr="004D5B33">
              <w:rPr>
                <w:rFonts w:cstheme="minorBidi" w:hint="eastAsia"/>
                <w:bCs/>
              </w:rPr>
              <w:t>客户端操作系统支持：中标麒麟操作系统，银河麒麟操作系统</w:t>
            </w:r>
          </w:p>
          <w:p w:rsidR="00FA6531" w:rsidRPr="004D5B33" w:rsidRDefault="007451AE">
            <w:pPr>
              <w:spacing w:line="300" w:lineRule="exact"/>
              <w:ind w:firstLineChars="0" w:firstLine="0"/>
              <w:rPr>
                <w:rFonts w:cstheme="minorBidi"/>
                <w:bCs/>
              </w:rPr>
            </w:pPr>
            <w:r w:rsidRPr="004D5B33">
              <w:rPr>
                <w:rFonts w:cstheme="minorBidi" w:hint="eastAsia"/>
                <w:bCs/>
              </w:rPr>
              <w:t>强用户身份认证：各种管理员用户强制采用</w:t>
            </w:r>
            <w:r w:rsidRPr="004D5B33">
              <w:rPr>
                <w:rFonts w:cstheme="minorBidi" w:hint="eastAsia"/>
                <w:bCs/>
              </w:rPr>
              <w:t>USB-KEY+</w:t>
            </w:r>
            <w:r w:rsidRPr="004D5B33">
              <w:rPr>
                <w:rFonts w:cstheme="minorBidi" w:hint="eastAsia"/>
                <w:bCs/>
              </w:rPr>
              <w:t>数字证书方式进行强身份认证。各类客户端（</w:t>
            </w:r>
            <w:r w:rsidRPr="004D5B33">
              <w:rPr>
                <w:rFonts w:cstheme="minorBidi" w:hint="eastAsia"/>
                <w:bCs/>
              </w:rPr>
              <w:t>NAS/IPSAN/FCSAN</w:t>
            </w:r>
            <w:r w:rsidRPr="004D5B33">
              <w:rPr>
                <w:rFonts w:cstheme="minorBidi" w:hint="eastAsia"/>
                <w:bCs/>
              </w:rPr>
              <w:t>）用户支持</w:t>
            </w:r>
            <w:r w:rsidRPr="004D5B33">
              <w:rPr>
                <w:rFonts w:cstheme="minorBidi" w:hint="eastAsia"/>
                <w:bCs/>
              </w:rPr>
              <w:t>USB-KEY+</w:t>
            </w:r>
            <w:r w:rsidRPr="004D5B33">
              <w:rPr>
                <w:rFonts w:cstheme="minorBidi" w:hint="eastAsia"/>
                <w:bCs/>
              </w:rPr>
              <w:t>数字证书的强身份认证和基于用户名</w:t>
            </w:r>
            <w:r w:rsidRPr="004D5B33">
              <w:rPr>
                <w:rFonts w:cstheme="minorBidi" w:hint="eastAsia"/>
                <w:bCs/>
              </w:rPr>
              <w:t>/</w:t>
            </w:r>
            <w:r w:rsidRPr="004D5B33">
              <w:rPr>
                <w:rFonts w:cstheme="minorBidi" w:hint="eastAsia"/>
                <w:bCs/>
              </w:rPr>
              <w:t>口令的认证方式。</w:t>
            </w:r>
          </w:p>
          <w:p w:rsidR="00FA6531" w:rsidRPr="004D5B33" w:rsidRDefault="007451AE">
            <w:pPr>
              <w:spacing w:line="300" w:lineRule="exact"/>
              <w:ind w:firstLineChars="0" w:firstLine="0"/>
              <w:rPr>
                <w:rFonts w:cstheme="minorBidi"/>
                <w:bCs/>
              </w:rPr>
            </w:pPr>
            <w:r w:rsidRPr="004D5B33">
              <w:rPr>
                <w:rFonts w:cstheme="minorBidi" w:hint="eastAsia"/>
                <w:bCs/>
              </w:rPr>
              <w:t>配额设定和动态扩容：</w:t>
            </w:r>
            <w:r w:rsidRPr="004D5B33">
              <w:rPr>
                <w:rFonts w:cstheme="minorBidi" w:hint="eastAsia"/>
                <w:bCs/>
              </w:rPr>
              <w:t>NAS</w:t>
            </w:r>
            <w:r w:rsidRPr="004D5B33">
              <w:rPr>
                <w:rFonts w:cstheme="minorBidi" w:hint="eastAsia"/>
                <w:bCs/>
              </w:rPr>
              <w:t>安全存储和</w:t>
            </w:r>
            <w:r w:rsidRPr="004D5B33">
              <w:rPr>
                <w:rFonts w:cstheme="minorBidi" w:hint="eastAsia"/>
                <w:bCs/>
              </w:rPr>
              <w:t>SAN</w:t>
            </w:r>
            <w:r w:rsidRPr="004D5B33">
              <w:rPr>
                <w:rFonts w:cstheme="minorBidi" w:hint="eastAsia"/>
                <w:bCs/>
              </w:rPr>
              <w:t>安全存储支持为每个用户或应用设定磁盘配额，可动态增加存储空间配额。支持外接磁盘阵列，扩展存储空间。</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多种数据访问连接模式</w:t>
            </w:r>
          </w:p>
          <w:p w:rsidR="00FA6531" w:rsidRPr="004D5B33" w:rsidRDefault="007451AE">
            <w:pPr>
              <w:spacing w:line="300" w:lineRule="exact"/>
              <w:ind w:firstLineChars="0" w:firstLine="0"/>
              <w:rPr>
                <w:rFonts w:cstheme="minorBidi"/>
                <w:bCs/>
              </w:rPr>
            </w:pPr>
            <w:r w:rsidRPr="004D5B33">
              <w:rPr>
                <w:rFonts w:cstheme="minorBidi" w:hint="eastAsia"/>
                <w:bCs/>
              </w:rPr>
              <w:t>NAS</w:t>
            </w:r>
            <w:r w:rsidRPr="004D5B33">
              <w:rPr>
                <w:rFonts w:cstheme="minorBidi" w:hint="eastAsia"/>
                <w:bCs/>
              </w:rPr>
              <w:t>安全存储的文件访问直连模式：用户终端直接访问文件安全存储，支持工业标准</w:t>
            </w:r>
            <w:r w:rsidRPr="004D5B33">
              <w:rPr>
                <w:rFonts w:cstheme="minorBidi" w:hint="eastAsia"/>
                <w:bCs/>
              </w:rPr>
              <w:t>NAS</w:t>
            </w:r>
            <w:r w:rsidRPr="004D5B33">
              <w:rPr>
                <w:rFonts w:cstheme="minorBidi" w:hint="eastAsia"/>
                <w:bCs/>
              </w:rPr>
              <w:t>协议；</w:t>
            </w:r>
          </w:p>
          <w:p w:rsidR="00FA6531" w:rsidRPr="004D5B33" w:rsidRDefault="007451AE">
            <w:pPr>
              <w:spacing w:line="300" w:lineRule="exact"/>
              <w:ind w:firstLineChars="0" w:firstLine="0"/>
              <w:rPr>
                <w:rFonts w:cstheme="minorBidi"/>
                <w:bCs/>
              </w:rPr>
            </w:pPr>
            <w:r w:rsidRPr="004D5B33">
              <w:rPr>
                <w:rFonts w:cstheme="minorBidi" w:hint="eastAsia"/>
                <w:bCs/>
              </w:rPr>
              <w:t>SAN</w:t>
            </w:r>
            <w:r w:rsidRPr="004D5B33">
              <w:rPr>
                <w:rFonts w:cstheme="minorBidi" w:hint="eastAsia"/>
                <w:bCs/>
              </w:rPr>
              <w:t>安全存储的网络安全磁盘模式：用户终端或应用服务器调用安全磁盘映射程序映射安全磁盘到本地，访问安全磁盘支持工业标准协议，网络访问安全磁盘支持多网口聚合。</w:t>
            </w:r>
            <w:r w:rsidRPr="004D5B33">
              <w:rPr>
                <w:rFonts w:cstheme="minorBidi" w:hint="eastAsia"/>
                <w:bCs/>
              </w:rPr>
              <w:t>"</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最大并发用户数不小于</w:t>
            </w:r>
            <w:r w:rsidRPr="004D5B33">
              <w:rPr>
                <w:rFonts w:cstheme="minorBidi" w:hint="eastAsia"/>
                <w:bCs/>
              </w:rPr>
              <w:t>200</w:t>
            </w:r>
          </w:p>
          <w:p w:rsidR="00FA6531" w:rsidRPr="004D5B33" w:rsidRDefault="007451AE">
            <w:pPr>
              <w:spacing w:line="300" w:lineRule="exact"/>
              <w:ind w:firstLineChars="0" w:firstLine="0"/>
              <w:rPr>
                <w:rFonts w:cstheme="minorBidi"/>
                <w:bCs/>
              </w:rPr>
            </w:pPr>
            <w:r w:rsidRPr="004D5B33">
              <w:rPr>
                <w:rFonts w:cstheme="minorBidi" w:hint="eastAsia"/>
                <w:bCs/>
              </w:rPr>
              <w:t>支持创建最大用户数不小于</w:t>
            </w:r>
            <w:r w:rsidRPr="004D5B33">
              <w:rPr>
                <w:rFonts w:cstheme="minorBidi" w:hint="eastAsia"/>
                <w:bCs/>
              </w:rPr>
              <w:t>5000</w:t>
            </w:r>
          </w:p>
          <w:p w:rsidR="00FA6531" w:rsidRPr="004D5B33" w:rsidRDefault="007451AE">
            <w:pPr>
              <w:spacing w:line="300" w:lineRule="exact"/>
              <w:ind w:firstLineChars="0" w:firstLine="0"/>
              <w:rPr>
                <w:rFonts w:cstheme="minorBidi"/>
                <w:bCs/>
              </w:rPr>
            </w:pPr>
            <w:r w:rsidRPr="004D5B33">
              <w:rPr>
                <w:rFonts w:cstheme="minorBidi" w:hint="eastAsia"/>
                <w:bCs/>
              </w:rPr>
              <w:t>文件安全存储网络带宽流量：</w:t>
            </w:r>
            <w:r w:rsidRPr="004D5B33">
              <w:rPr>
                <w:rFonts w:cstheme="minorBidi" w:hint="eastAsia"/>
                <w:bCs/>
              </w:rPr>
              <w:t>1Gbps</w:t>
            </w:r>
            <w:r w:rsidRPr="004D5B33">
              <w:rPr>
                <w:rFonts w:cstheme="minorBidi" w:hint="eastAsia"/>
                <w:bCs/>
              </w:rPr>
              <w:t>（千兆网络环境</w:t>
            </w:r>
            <w:r w:rsidRPr="004D5B33">
              <w:rPr>
                <w:rFonts w:cstheme="minorBidi" w:hint="eastAsia"/>
                <w:bCs/>
              </w:rPr>
              <w:t>SM1</w:t>
            </w:r>
            <w:r w:rsidRPr="004D5B33">
              <w:rPr>
                <w:rFonts w:cstheme="minorBidi" w:hint="eastAsia"/>
                <w:bCs/>
              </w:rPr>
              <w:t>算法）</w:t>
            </w:r>
          </w:p>
          <w:p w:rsidR="00FA6531" w:rsidRPr="004D5B33" w:rsidRDefault="007451AE">
            <w:pPr>
              <w:spacing w:line="300" w:lineRule="exact"/>
              <w:ind w:firstLineChars="0" w:firstLine="0"/>
              <w:rPr>
                <w:rFonts w:cstheme="minorBidi"/>
                <w:bCs/>
              </w:rPr>
            </w:pPr>
            <w:r w:rsidRPr="004D5B33">
              <w:rPr>
                <w:rFonts w:cstheme="minorBidi" w:hint="eastAsia"/>
                <w:bCs/>
              </w:rPr>
              <w:t>SAN</w:t>
            </w:r>
            <w:r w:rsidRPr="004D5B33">
              <w:rPr>
                <w:rFonts w:cstheme="minorBidi" w:hint="eastAsia"/>
                <w:bCs/>
              </w:rPr>
              <w:t>安全存储网络带宽流量：</w:t>
            </w:r>
            <w:r w:rsidRPr="004D5B33">
              <w:rPr>
                <w:rFonts w:cstheme="minorBidi" w:hint="eastAsia"/>
                <w:bCs/>
              </w:rPr>
              <w:t>1Gbps</w:t>
            </w:r>
            <w:r w:rsidRPr="004D5B33">
              <w:rPr>
                <w:rFonts w:cstheme="minorBidi" w:hint="eastAsia"/>
                <w:bCs/>
              </w:rPr>
              <w:t>（千兆网络环境</w:t>
            </w:r>
            <w:r w:rsidRPr="004D5B33">
              <w:rPr>
                <w:rFonts w:cstheme="minorBidi" w:hint="eastAsia"/>
                <w:bCs/>
              </w:rPr>
              <w:t>SM1</w:t>
            </w:r>
            <w:r w:rsidRPr="004D5B33">
              <w:rPr>
                <w:rFonts w:cstheme="minorBidi" w:hint="eastAsia"/>
                <w:bCs/>
              </w:rPr>
              <w:t>算法）</w:t>
            </w:r>
          </w:p>
          <w:p w:rsidR="00FA6531" w:rsidRPr="004D5B33" w:rsidRDefault="007451AE">
            <w:pPr>
              <w:spacing w:line="300" w:lineRule="exact"/>
              <w:ind w:firstLineChars="0" w:firstLine="0"/>
              <w:rPr>
                <w:rFonts w:cstheme="minorBidi"/>
                <w:bCs/>
              </w:rPr>
            </w:pPr>
            <w:r w:rsidRPr="004D5B33">
              <w:rPr>
                <w:rFonts w:cstheme="minorBidi" w:hint="eastAsia"/>
                <w:bCs/>
              </w:rPr>
              <w:t>客户端登录时间</w:t>
            </w:r>
            <w:r w:rsidRPr="004D5B33">
              <w:rPr>
                <w:rFonts w:cstheme="minorBidi" w:hint="eastAsia"/>
                <w:bCs/>
              </w:rPr>
              <w:t>&lt;10</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支持最大存储空间不小于</w:t>
            </w:r>
            <w:r w:rsidRPr="004D5B33">
              <w:rPr>
                <w:rFonts w:cstheme="minorBidi" w:hint="eastAsia"/>
                <w:bCs/>
              </w:rPr>
              <w:t>64T</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功能</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系统要求具有高安全性、高可靠性、高扩展性、高易用性</w:t>
            </w:r>
          </w:p>
          <w:p w:rsidR="00FA6531" w:rsidRPr="004D5B33" w:rsidRDefault="007451AE">
            <w:pPr>
              <w:spacing w:line="300" w:lineRule="exact"/>
              <w:ind w:firstLineChars="0" w:firstLine="0"/>
              <w:rPr>
                <w:rFonts w:cstheme="minorBidi"/>
                <w:bCs/>
              </w:rPr>
            </w:pPr>
            <w:r w:rsidRPr="004D5B33">
              <w:rPr>
                <w:rFonts w:cstheme="minorBidi" w:hint="eastAsia"/>
                <w:bCs/>
              </w:rPr>
              <w:t>采用基于文件粒度的一文一密和基于磁盘扇区的一卷一密的加密存储服务，提高数据存储的安全性</w:t>
            </w:r>
          </w:p>
          <w:p w:rsidR="00FA6531" w:rsidRPr="004D5B33" w:rsidRDefault="007451AE">
            <w:pPr>
              <w:spacing w:line="300" w:lineRule="exact"/>
              <w:ind w:firstLineChars="0" w:firstLine="0"/>
              <w:rPr>
                <w:rFonts w:cstheme="minorBidi"/>
                <w:bCs/>
              </w:rPr>
            </w:pPr>
            <w:r w:rsidRPr="004D5B33">
              <w:rPr>
                <w:rFonts w:cstheme="minorBidi" w:hint="eastAsia"/>
                <w:bCs/>
              </w:rPr>
              <w:t>采用双卡全文校验技术，确保数据存储的正确性</w:t>
            </w:r>
          </w:p>
          <w:p w:rsidR="00FA6531" w:rsidRPr="004D5B33" w:rsidRDefault="007451AE">
            <w:pPr>
              <w:spacing w:line="300" w:lineRule="exact"/>
              <w:ind w:firstLineChars="0" w:firstLine="0"/>
              <w:rPr>
                <w:rFonts w:cstheme="minorBidi"/>
                <w:bCs/>
              </w:rPr>
            </w:pPr>
            <w:r w:rsidRPr="004D5B33">
              <w:rPr>
                <w:rFonts w:cstheme="minorBidi" w:hint="eastAsia"/>
                <w:bCs/>
              </w:rPr>
              <w:t>具备文件访问控制功能，支持个人文件按用户进行分区存储，基于加密机制实现用户对个人文件的访问控制</w:t>
            </w:r>
          </w:p>
          <w:p w:rsidR="00FA6531" w:rsidRPr="004D5B33" w:rsidRDefault="007451AE">
            <w:pPr>
              <w:spacing w:line="300" w:lineRule="exact"/>
              <w:ind w:firstLineChars="0" w:firstLine="0"/>
              <w:rPr>
                <w:rFonts w:cstheme="minorBidi"/>
                <w:bCs/>
              </w:rPr>
            </w:pPr>
            <w:r w:rsidRPr="004D5B33">
              <w:rPr>
                <w:rFonts w:cstheme="minorBidi" w:hint="eastAsia"/>
                <w:bCs/>
              </w:rPr>
              <w:t>具备用户接入控制功能，基于数字证书的用户认证结果，对用户访问文件加密存储和磁盘加密存储进行接入认证和控制</w:t>
            </w:r>
          </w:p>
          <w:p w:rsidR="00FA6531" w:rsidRPr="004D5B33" w:rsidRDefault="007451AE">
            <w:pPr>
              <w:spacing w:line="300" w:lineRule="exact"/>
              <w:ind w:firstLineChars="0" w:firstLine="0"/>
              <w:rPr>
                <w:rFonts w:cstheme="minorBidi"/>
                <w:bCs/>
              </w:rPr>
            </w:pPr>
            <w:r w:rsidRPr="004D5B33">
              <w:rPr>
                <w:rFonts w:cstheme="minorBidi" w:hint="eastAsia"/>
                <w:bCs/>
              </w:rPr>
              <w:t>磁盘加密存储支持应用服务器</w:t>
            </w:r>
            <w:r w:rsidRPr="004D5B33">
              <w:rPr>
                <w:rFonts w:cstheme="minorBidi" w:hint="eastAsia"/>
                <w:bCs/>
              </w:rPr>
              <w:t>IP</w:t>
            </w:r>
            <w:r w:rsidRPr="004D5B33">
              <w:rPr>
                <w:rFonts w:cstheme="minorBidi" w:hint="eastAsia"/>
                <w:bCs/>
              </w:rPr>
              <w:t>地址和</w:t>
            </w:r>
            <w:r w:rsidRPr="004D5B33">
              <w:rPr>
                <w:rFonts w:cstheme="minorBidi" w:hint="eastAsia"/>
                <w:bCs/>
              </w:rPr>
              <w:t>MAC</w:t>
            </w:r>
            <w:r w:rsidRPr="004D5B33">
              <w:rPr>
                <w:rFonts w:cstheme="minorBidi" w:hint="eastAsia"/>
                <w:bCs/>
              </w:rPr>
              <w:t>地址绑定</w:t>
            </w:r>
          </w:p>
          <w:p w:rsidR="00FA6531" w:rsidRPr="004D5B33" w:rsidRDefault="007451AE">
            <w:pPr>
              <w:spacing w:line="300" w:lineRule="exact"/>
              <w:ind w:firstLineChars="0" w:firstLine="0"/>
              <w:rPr>
                <w:rFonts w:cstheme="minorBidi"/>
                <w:bCs/>
              </w:rPr>
            </w:pPr>
            <w:r w:rsidRPr="004D5B33">
              <w:rPr>
                <w:rFonts w:cstheme="minorBidi" w:hint="eastAsia"/>
                <w:bCs/>
              </w:rPr>
              <w:t>用户终端直接访问加密存储文件，支持工业标准</w:t>
            </w:r>
            <w:r w:rsidRPr="004D5B33">
              <w:rPr>
                <w:rFonts w:cstheme="minorBidi" w:hint="eastAsia"/>
                <w:bCs/>
              </w:rPr>
              <w:t>NAS</w:t>
            </w:r>
            <w:r w:rsidRPr="004D5B33">
              <w:rPr>
                <w:rFonts w:cstheme="minorBidi" w:hint="eastAsia"/>
                <w:bCs/>
              </w:rPr>
              <w:t>协议</w:t>
            </w:r>
          </w:p>
          <w:p w:rsidR="00FA6531" w:rsidRPr="004D5B33" w:rsidRDefault="007451AE">
            <w:pPr>
              <w:spacing w:line="300" w:lineRule="exact"/>
              <w:ind w:firstLineChars="0" w:firstLine="0"/>
              <w:rPr>
                <w:rFonts w:cstheme="minorBidi"/>
                <w:bCs/>
              </w:rPr>
            </w:pPr>
            <w:r w:rsidRPr="004D5B33">
              <w:rPr>
                <w:rFonts w:cstheme="minorBidi" w:hint="eastAsia"/>
                <w:bCs/>
              </w:rPr>
              <w:t>用户终端或应用服务器调用加密磁盘映射程序映射加密磁盘到本地，访问加密磁盘支持</w:t>
            </w:r>
            <w:r w:rsidRPr="004D5B33">
              <w:rPr>
                <w:rFonts w:cstheme="minorBidi" w:hint="eastAsia"/>
                <w:bCs/>
              </w:rPr>
              <w:t>iSCSI</w:t>
            </w:r>
            <w:r w:rsidRPr="004D5B33">
              <w:rPr>
                <w:rFonts w:cstheme="minorBidi" w:hint="eastAsia"/>
                <w:bCs/>
              </w:rPr>
              <w:t>协议和</w:t>
            </w:r>
            <w:r w:rsidRPr="004D5B33">
              <w:rPr>
                <w:rFonts w:cstheme="minorBidi" w:hint="eastAsia"/>
                <w:bCs/>
              </w:rPr>
              <w:t>FC</w:t>
            </w:r>
            <w:r w:rsidRPr="004D5B33">
              <w:rPr>
                <w:rFonts w:cstheme="minorBidi" w:hint="eastAsia"/>
                <w:bCs/>
              </w:rPr>
              <w:t>协议，网络访问加密磁盘支持多网口聚合</w:t>
            </w:r>
          </w:p>
        </w:tc>
      </w:tr>
      <w:tr w:rsidR="004D5B33"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接口要求</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无</w:t>
            </w:r>
          </w:p>
        </w:tc>
      </w:tr>
      <w:tr w:rsidR="00FA6531" w:rsidRPr="004D5B33">
        <w:tc>
          <w:tcPr>
            <w:tcW w:w="1793"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服务要求</w:t>
            </w:r>
          </w:p>
        </w:tc>
        <w:tc>
          <w:tcPr>
            <w:tcW w:w="6729"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12.</w:t>
      </w:r>
      <w:r w:rsidRPr="004D5B33">
        <w:rPr>
          <w:rFonts w:cs="宋体" w:hint="eastAsia"/>
          <w:kern w:val="0"/>
          <w:lang w:bidi="ar"/>
        </w:rPr>
        <w:t>数字证书认证系统</w:t>
      </w:r>
      <w:r w:rsidRPr="004D5B33">
        <w:rPr>
          <w:rFonts w:cs="宋体" w:hint="eastAsia"/>
          <w:kern w:val="0"/>
          <w:lang w:bidi="ar"/>
        </w:rPr>
        <w:t xml:space="preserve"> 1</w:t>
      </w:r>
      <w:r w:rsidRPr="004D5B33">
        <w:rPr>
          <w:rFonts w:cs="宋体" w:hint="eastAsia"/>
          <w:kern w:val="0"/>
          <w:lang w:bidi="ar"/>
        </w:rPr>
        <w:t>套</w:t>
      </w:r>
    </w:p>
    <w:tbl>
      <w:tblPr>
        <w:tblStyle w:val="af"/>
        <w:tblW w:w="0" w:type="auto"/>
        <w:jc w:val="center"/>
        <w:tblLook w:val="04A0" w:firstRow="1" w:lastRow="0" w:firstColumn="1" w:lastColumn="0" w:noHBand="0" w:noVBand="1"/>
      </w:tblPr>
      <w:tblGrid>
        <w:gridCol w:w="1778"/>
        <w:gridCol w:w="6744"/>
      </w:tblGrid>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指标项</w:t>
            </w:r>
          </w:p>
        </w:tc>
        <w:tc>
          <w:tcPr>
            <w:tcW w:w="6744"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参数要求</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产品形式</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2U</w:t>
            </w:r>
            <w:r w:rsidRPr="004D5B33">
              <w:rPr>
                <w:rFonts w:cstheme="minorBidi" w:hint="eastAsia"/>
                <w:bCs/>
              </w:rPr>
              <w:t>机架式硬件设备</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数量</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1</w:t>
            </w:r>
            <w:r w:rsidRPr="004D5B33">
              <w:rPr>
                <w:rFonts w:cstheme="minorBidi" w:hint="eastAsia"/>
                <w:bCs/>
              </w:rPr>
              <w:t>套</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产品描述</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产品具备国家密码管理局颁发的商用密码产品认证证书</w:t>
            </w:r>
          </w:p>
          <w:p w:rsidR="00FA6531" w:rsidRPr="004D5B33" w:rsidRDefault="007451AE">
            <w:pPr>
              <w:spacing w:line="300" w:lineRule="exact"/>
              <w:ind w:firstLineChars="0" w:firstLine="0"/>
              <w:rPr>
                <w:rFonts w:cstheme="minorBidi"/>
                <w:bCs/>
              </w:rPr>
            </w:pPr>
            <w:r w:rsidRPr="004D5B33">
              <w:rPr>
                <w:rFonts w:cstheme="minorBidi" w:hint="eastAsia"/>
                <w:bCs/>
              </w:rPr>
              <w:t>客户端环境支持：</w:t>
            </w:r>
          </w:p>
          <w:p w:rsidR="00FA6531" w:rsidRPr="004D5B33" w:rsidRDefault="007451AE">
            <w:pPr>
              <w:spacing w:line="300" w:lineRule="exact"/>
              <w:ind w:firstLineChars="0" w:firstLine="0"/>
              <w:rPr>
                <w:rFonts w:cstheme="minorBidi"/>
                <w:bCs/>
              </w:rPr>
            </w:pPr>
            <w:r w:rsidRPr="004D5B33">
              <w:rPr>
                <w:rFonts w:cstheme="minorBidi" w:hint="eastAsia"/>
                <w:bCs/>
              </w:rPr>
              <w:t xml:space="preserve">1) </w:t>
            </w:r>
            <w:r w:rsidRPr="004D5B33">
              <w:rPr>
                <w:rFonts w:cstheme="minorBidi" w:hint="eastAsia"/>
                <w:bCs/>
              </w:rPr>
              <w:t>环境一：</w:t>
            </w:r>
          </w:p>
          <w:p w:rsidR="00FA6531" w:rsidRPr="004D5B33" w:rsidRDefault="007451AE">
            <w:pPr>
              <w:spacing w:line="300" w:lineRule="exact"/>
              <w:ind w:firstLineChars="0" w:firstLine="0"/>
              <w:rPr>
                <w:rFonts w:cstheme="minorBidi"/>
                <w:bCs/>
              </w:rPr>
            </w:pPr>
            <w:r w:rsidRPr="004D5B33">
              <w:rPr>
                <w:rFonts w:cstheme="minorBidi" w:hint="eastAsia"/>
                <w:bCs/>
              </w:rPr>
              <w:t>处理器：飞腾</w:t>
            </w:r>
            <w:r w:rsidRPr="004D5B33">
              <w:rPr>
                <w:rFonts w:cstheme="minorBidi" w:hint="eastAsia"/>
                <w:bCs/>
              </w:rPr>
              <w:t>FT1500A</w:t>
            </w:r>
          </w:p>
          <w:p w:rsidR="00FA6531" w:rsidRPr="004D5B33" w:rsidRDefault="007451AE">
            <w:pPr>
              <w:spacing w:line="300" w:lineRule="exact"/>
              <w:ind w:firstLineChars="0" w:firstLine="0"/>
              <w:rPr>
                <w:rFonts w:cstheme="minorBidi"/>
                <w:bCs/>
              </w:rPr>
            </w:pPr>
            <w:r w:rsidRPr="004D5B33">
              <w:rPr>
                <w:rFonts w:cstheme="minorBidi" w:hint="eastAsia"/>
                <w:bCs/>
              </w:rPr>
              <w:t>操作系统：银河麒麟</w:t>
            </w:r>
            <w:r w:rsidRPr="004D5B33">
              <w:rPr>
                <w:rFonts w:cstheme="minorBidi" w:hint="eastAsia"/>
                <w:bCs/>
              </w:rPr>
              <w:t>V4.0</w:t>
            </w:r>
          </w:p>
          <w:p w:rsidR="00FA6531" w:rsidRPr="004D5B33" w:rsidRDefault="007451AE">
            <w:pPr>
              <w:spacing w:line="300" w:lineRule="exact"/>
              <w:ind w:firstLineChars="0" w:firstLine="0"/>
              <w:rPr>
                <w:rFonts w:cstheme="minorBidi"/>
                <w:bCs/>
              </w:rPr>
            </w:pPr>
            <w:r w:rsidRPr="004D5B33">
              <w:rPr>
                <w:rFonts w:cstheme="minorBidi" w:hint="eastAsia"/>
                <w:bCs/>
              </w:rPr>
              <w:t xml:space="preserve">2) </w:t>
            </w:r>
            <w:r w:rsidRPr="004D5B33">
              <w:rPr>
                <w:rFonts w:cstheme="minorBidi" w:hint="eastAsia"/>
                <w:bCs/>
              </w:rPr>
              <w:t>环境二：</w:t>
            </w:r>
          </w:p>
          <w:p w:rsidR="00FA6531" w:rsidRPr="004D5B33" w:rsidRDefault="007451AE">
            <w:pPr>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C4600</w:t>
            </w:r>
          </w:p>
          <w:p w:rsidR="00FA6531" w:rsidRPr="004D5B33" w:rsidRDefault="007451AE">
            <w:pPr>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p w:rsidR="00FA6531" w:rsidRPr="004D5B33" w:rsidRDefault="007451AE">
            <w:pPr>
              <w:spacing w:line="300" w:lineRule="exact"/>
              <w:ind w:firstLineChars="0" w:firstLine="0"/>
              <w:rPr>
                <w:rFonts w:cstheme="minorBidi"/>
                <w:bCs/>
              </w:rPr>
            </w:pPr>
            <w:r w:rsidRPr="004D5B33">
              <w:rPr>
                <w:rFonts w:cstheme="minorBidi" w:hint="eastAsia"/>
                <w:bCs/>
              </w:rPr>
              <w:t xml:space="preserve">3) </w:t>
            </w:r>
            <w:r w:rsidRPr="004D5B33">
              <w:rPr>
                <w:rFonts w:cstheme="minorBidi" w:hint="eastAsia"/>
                <w:bCs/>
              </w:rPr>
              <w:t>环境三：</w:t>
            </w:r>
          </w:p>
          <w:p w:rsidR="00FA6531" w:rsidRPr="004D5B33" w:rsidRDefault="007451AE">
            <w:pPr>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4701</w:t>
            </w:r>
          </w:p>
          <w:p w:rsidR="00FA6531" w:rsidRPr="004D5B33" w:rsidRDefault="007451AE">
            <w:pPr>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p w:rsidR="00FA6531" w:rsidRPr="004D5B33" w:rsidRDefault="007451AE">
            <w:pPr>
              <w:spacing w:line="300" w:lineRule="exact"/>
              <w:ind w:firstLineChars="0" w:firstLine="0"/>
              <w:rPr>
                <w:rFonts w:cstheme="minorBidi"/>
                <w:bCs/>
              </w:rPr>
            </w:pPr>
            <w:r w:rsidRPr="004D5B33">
              <w:rPr>
                <w:rFonts w:cstheme="minorBidi" w:hint="eastAsia"/>
                <w:bCs/>
              </w:rPr>
              <w:t xml:space="preserve">4) </w:t>
            </w:r>
            <w:r w:rsidRPr="004D5B33">
              <w:rPr>
                <w:rFonts w:cstheme="minorBidi" w:hint="eastAsia"/>
                <w:bCs/>
              </w:rPr>
              <w:t>环境四：</w:t>
            </w:r>
          </w:p>
          <w:p w:rsidR="00FA6531" w:rsidRPr="004D5B33" w:rsidRDefault="007451AE">
            <w:pPr>
              <w:spacing w:line="300" w:lineRule="exact"/>
              <w:ind w:firstLineChars="0" w:firstLine="0"/>
              <w:rPr>
                <w:rFonts w:cstheme="minorBidi"/>
                <w:bCs/>
              </w:rPr>
            </w:pPr>
            <w:r w:rsidRPr="004D5B33">
              <w:rPr>
                <w:rFonts w:cstheme="minorBidi" w:hint="eastAsia"/>
                <w:bCs/>
              </w:rPr>
              <w:t>处理器：兆芯</w:t>
            </w:r>
            <w:r w:rsidRPr="004D5B33">
              <w:rPr>
                <w:rFonts w:cstheme="minorBidi" w:hint="eastAsia"/>
                <w:bCs/>
              </w:rPr>
              <w:t>4710</w:t>
            </w:r>
          </w:p>
          <w:p w:rsidR="00FA6531" w:rsidRPr="004D5B33" w:rsidRDefault="007451AE">
            <w:pPr>
              <w:spacing w:line="300" w:lineRule="exact"/>
              <w:ind w:firstLineChars="0" w:firstLine="0"/>
              <w:rPr>
                <w:rFonts w:cstheme="minorBidi"/>
                <w:bCs/>
              </w:rPr>
            </w:pPr>
            <w:r w:rsidRPr="004D5B33">
              <w:rPr>
                <w:rFonts w:cstheme="minorBidi" w:hint="eastAsia"/>
                <w:bCs/>
              </w:rPr>
              <w:t>操作系统：中标麒麟</w:t>
            </w:r>
            <w:r w:rsidRPr="004D5B33">
              <w:rPr>
                <w:rFonts w:cstheme="minorBidi" w:hint="eastAsia"/>
                <w:bCs/>
              </w:rPr>
              <w:t>V7.0</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性能</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SM4</w:t>
            </w:r>
            <w:r w:rsidRPr="004D5B33">
              <w:rPr>
                <w:rFonts w:cstheme="minorBidi" w:hint="eastAsia"/>
                <w:bCs/>
              </w:rPr>
              <w:t>加</w:t>
            </w:r>
            <w:r w:rsidRPr="004D5B33">
              <w:rPr>
                <w:rFonts w:cstheme="minorBidi" w:hint="eastAsia"/>
                <w:bCs/>
              </w:rPr>
              <w:t>/</w:t>
            </w:r>
            <w:r w:rsidRPr="004D5B33">
              <w:rPr>
                <w:rFonts w:cstheme="minorBidi" w:hint="eastAsia"/>
                <w:bCs/>
              </w:rPr>
              <w:t>解密速率为</w:t>
            </w:r>
            <w:r w:rsidRPr="004D5B33">
              <w:rPr>
                <w:rFonts w:cstheme="minorBidi" w:hint="eastAsia"/>
                <w:bCs/>
              </w:rPr>
              <w:t>95.33Mbps/95.33Mbps</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密钥对生成速率为</w:t>
            </w:r>
            <w:r w:rsidRPr="004D5B33">
              <w:rPr>
                <w:rFonts w:cstheme="minorBidi" w:hint="eastAsia"/>
                <w:bCs/>
              </w:rPr>
              <w:t>3225.81</w:t>
            </w:r>
            <w:r w:rsidRPr="004D5B33">
              <w:rPr>
                <w:rFonts w:cstheme="minorBidi" w:hint="eastAsia"/>
                <w:bCs/>
              </w:rPr>
              <w:t>对</w:t>
            </w:r>
            <w:r w:rsidRPr="004D5B33">
              <w:rPr>
                <w:rFonts w:cstheme="minorBidi" w:hint="eastAsia"/>
                <w:bCs/>
              </w:rPr>
              <w:t>/</w:t>
            </w:r>
            <w:r w:rsidRPr="004D5B33">
              <w:rPr>
                <w:rFonts w:cstheme="minorBidi" w:hint="eastAsia"/>
                <w:bCs/>
              </w:rPr>
              <w:t>秒</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加解密速率为</w:t>
            </w:r>
            <w:r w:rsidRPr="004D5B33">
              <w:rPr>
                <w:rFonts w:cstheme="minorBidi" w:hint="eastAsia"/>
                <w:bCs/>
              </w:rPr>
              <w:t>2595.49Kbps/2601.93Kbps</w:t>
            </w:r>
            <w:r w:rsidRPr="004D5B33">
              <w:rPr>
                <w:rFonts w:cstheme="minorBidi" w:hint="eastAsia"/>
                <w:bCs/>
              </w:rPr>
              <w:t>，签名速率为</w:t>
            </w:r>
            <w:r w:rsidRPr="004D5B33">
              <w:rPr>
                <w:rFonts w:cstheme="minorBidi" w:hint="eastAsia"/>
                <w:bCs/>
              </w:rPr>
              <w:t>5000.00</w:t>
            </w:r>
            <w:r w:rsidRPr="004D5B33">
              <w:rPr>
                <w:rFonts w:cstheme="minorBidi" w:hint="eastAsia"/>
                <w:bCs/>
              </w:rPr>
              <w:t>次</w:t>
            </w:r>
            <w:r w:rsidRPr="004D5B33">
              <w:rPr>
                <w:rFonts w:cstheme="minorBidi" w:hint="eastAsia"/>
                <w:bCs/>
              </w:rPr>
              <w:t>/</w:t>
            </w:r>
            <w:r w:rsidRPr="004D5B33">
              <w:rPr>
                <w:rFonts w:cstheme="minorBidi" w:hint="eastAsia"/>
                <w:bCs/>
              </w:rPr>
              <w:t>秒，验签速率为</w:t>
            </w:r>
            <w:r w:rsidRPr="004D5B33">
              <w:rPr>
                <w:rFonts w:cstheme="minorBidi" w:hint="eastAsia"/>
                <w:bCs/>
              </w:rPr>
              <w:t>4545.45</w:t>
            </w:r>
            <w:r w:rsidRPr="004D5B33">
              <w:rPr>
                <w:rFonts w:cstheme="minorBidi" w:hint="eastAsia"/>
                <w:bCs/>
              </w:rPr>
              <w:t>次</w:t>
            </w:r>
            <w:r w:rsidRPr="004D5B33">
              <w:rPr>
                <w:rFonts w:cstheme="minorBidi" w:hint="eastAsia"/>
                <w:bCs/>
              </w:rPr>
              <w:t>/</w:t>
            </w:r>
            <w:r w:rsidRPr="004D5B33">
              <w:rPr>
                <w:rFonts w:cstheme="minorBidi" w:hint="eastAsia"/>
                <w:bCs/>
              </w:rPr>
              <w:t>秒</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"SM3</w:t>
            </w:r>
            <w:r w:rsidRPr="004D5B33">
              <w:rPr>
                <w:rFonts w:cstheme="minorBidi" w:hint="eastAsia"/>
                <w:bCs/>
              </w:rPr>
              <w:t>运算速率为</w:t>
            </w:r>
            <w:r w:rsidRPr="004D5B33">
              <w:rPr>
                <w:rFonts w:cstheme="minorBidi" w:hint="eastAsia"/>
                <w:bCs/>
              </w:rPr>
              <w:t>1212.23Mbps"</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证书签发性能小于等于</w:t>
            </w:r>
            <w:r w:rsidRPr="004D5B33">
              <w:rPr>
                <w:rFonts w:cstheme="minorBidi" w:hint="eastAsia"/>
                <w:bCs/>
              </w:rPr>
              <w:t>4</w:t>
            </w:r>
            <w:r w:rsidRPr="004D5B33">
              <w:rPr>
                <w:rFonts w:cstheme="minorBidi" w:hint="eastAsia"/>
                <w:bCs/>
              </w:rPr>
              <w:t>秒</w:t>
            </w:r>
            <w:r w:rsidRPr="004D5B33">
              <w:rPr>
                <w:rFonts w:cstheme="minorBidi" w:hint="eastAsia"/>
                <w:bCs/>
              </w:rPr>
              <w:t>/</w:t>
            </w:r>
            <w:r w:rsidRPr="004D5B33">
              <w:rPr>
                <w:rFonts w:cstheme="minorBidi" w:hint="eastAsia"/>
                <w:bCs/>
              </w:rPr>
              <w:t>次</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SM2</w:t>
            </w:r>
            <w:r w:rsidRPr="004D5B33">
              <w:rPr>
                <w:rFonts w:cstheme="minorBidi" w:hint="eastAsia"/>
                <w:bCs/>
              </w:rPr>
              <w:t>证书签发速度≥</w:t>
            </w:r>
            <w:r w:rsidRPr="004D5B33">
              <w:rPr>
                <w:rFonts w:cstheme="minorBidi" w:hint="eastAsia"/>
                <w:bCs/>
              </w:rPr>
              <w:t>400</w:t>
            </w:r>
            <w:r w:rsidRPr="004D5B33">
              <w:rPr>
                <w:rFonts w:cstheme="minorBidi" w:hint="eastAsia"/>
                <w:bCs/>
              </w:rPr>
              <w:t>张</w:t>
            </w:r>
            <w:r w:rsidRPr="004D5B33">
              <w:rPr>
                <w:rFonts w:cstheme="minorBidi" w:hint="eastAsia"/>
                <w:bCs/>
              </w:rPr>
              <w:t>/</w:t>
            </w:r>
            <w:r w:rsidRPr="004D5B33">
              <w:rPr>
                <w:rFonts w:cstheme="minorBidi" w:hint="eastAsia"/>
                <w:bCs/>
              </w:rPr>
              <w:t>秒</w:t>
            </w:r>
          </w:p>
          <w:p w:rsidR="00FA6531" w:rsidRPr="004D5B33" w:rsidRDefault="007451AE">
            <w:pPr>
              <w:spacing w:line="300" w:lineRule="exact"/>
              <w:ind w:firstLineChars="0" w:firstLine="0"/>
              <w:rPr>
                <w:rFonts w:cstheme="minorBidi"/>
                <w:bCs/>
              </w:rPr>
            </w:pPr>
            <w:r w:rsidRPr="004D5B33">
              <w:rPr>
                <w:rFonts w:cstheme="minorBidi" w:hint="eastAsia"/>
                <w:bCs/>
              </w:rPr>
              <w:t>OCSP</w:t>
            </w:r>
            <w:r w:rsidRPr="004D5B33">
              <w:rPr>
                <w:rFonts w:cstheme="minorBidi" w:hint="eastAsia"/>
                <w:bCs/>
              </w:rPr>
              <w:t>查询响应时间</w:t>
            </w:r>
            <w:r w:rsidRPr="004D5B33">
              <w:rPr>
                <w:rFonts w:cstheme="minorBidi" w:hint="eastAsia"/>
                <w:bCs/>
              </w:rPr>
              <w:t>&lt;50</w:t>
            </w:r>
            <w:r w:rsidRPr="004D5B33">
              <w:rPr>
                <w:rFonts w:cstheme="minorBidi" w:hint="eastAsia"/>
                <w:bCs/>
              </w:rPr>
              <w:t>毫秒</w:t>
            </w:r>
          </w:p>
          <w:p w:rsidR="00FA6531" w:rsidRPr="004D5B33" w:rsidRDefault="007451AE">
            <w:pPr>
              <w:spacing w:line="300" w:lineRule="exact"/>
              <w:ind w:firstLineChars="0" w:firstLine="0"/>
              <w:rPr>
                <w:rFonts w:cstheme="minorBidi"/>
                <w:bCs/>
              </w:rPr>
            </w:pPr>
            <w:r w:rsidRPr="004D5B33">
              <w:rPr>
                <w:rFonts w:cstheme="minorBidi" w:hint="eastAsia"/>
                <w:bCs/>
              </w:rPr>
              <w:t>支持大于</w:t>
            </w:r>
            <w:r w:rsidRPr="004D5B33">
              <w:rPr>
                <w:rFonts w:cstheme="minorBidi" w:hint="eastAsia"/>
                <w:bCs/>
              </w:rPr>
              <w:t>300</w:t>
            </w:r>
            <w:r w:rsidRPr="004D5B33">
              <w:rPr>
                <w:rFonts w:cstheme="minorBidi" w:hint="eastAsia"/>
                <w:bCs/>
              </w:rPr>
              <w:t>个并发连接访问</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功能</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SM2</w:t>
            </w:r>
            <w:r w:rsidRPr="004D5B33">
              <w:rPr>
                <w:rFonts w:cstheme="minorBidi" w:hint="eastAsia"/>
                <w:bCs/>
              </w:rPr>
              <w:t>、</w:t>
            </w:r>
            <w:r w:rsidRPr="004D5B33">
              <w:rPr>
                <w:rFonts w:cstheme="minorBidi" w:hint="eastAsia"/>
                <w:bCs/>
              </w:rPr>
              <w:t>SM3</w:t>
            </w:r>
            <w:r w:rsidRPr="004D5B33">
              <w:rPr>
                <w:rFonts w:cstheme="minorBidi" w:hint="eastAsia"/>
                <w:bCs/>
              </w:rPr>
              <w:t>、</w:t>
            </w:r>
            <w:r w:rsidRPr="004D5B33">
              <w:rPr>
                <w:rFonts w:cstheme="minorBidi" w:hint="eastAsia"/>
                <w:bCs/>
              </w:rPr>
              <w:t>SM4</w:t>
            </w:r>
            <w:r w:rsidRPr="004D5B33">
              <w:rPr>
                <w:rFonts w:cstheme="minorBidi" w:hint="eastAsia"/>
                <w:bCs/>
              </w:rPr>
              <w:t>算法</w:t>
            </w:r>
          </w:p>
          <w:p w:rsidR="00FA6531" w:rsidRPr="004D5B33" w:rsidRDefault="007451AE">
            <w:pPr>
              <w:spacing w:line="300" w:lineRule="exact"/>
              <w:ind w:firstLineChars="0" w:firstLine="0"/>
              <w:rPr>
                <w:rFonts w:cstheme="minorBidi"/>
                <w:bCs/>
              </w:rPr>
            </w:pPr>
            <w:r w:rsidRPr="004D5B33">
              <w:rPr>
                <w:rFonts w:cstheme="minorBidi" w:hint="eastAsia"/>
                <w:bCs/>
              </w:rPr>
              <w:t>具有用户注册、审核，数字证书签发、管理、制证及发布、证</w:t>
            </w:r>
            <w:r w:rsidRPr="004D5B33">
              <w:rPr>
                <w:rFonts w:cstheme="minorBidi" w:hint="eastAsia"/>
                <w:bCs/>
              </w:rPr>
              <w:lastRenderedPageBreak/>
              <w:t>书下载、在线证书状态查询等功能</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运行环境支持以下软硬件</w:t>
            </w:r>
          </w:p>
          <w:p w:rsidR="00FA6531" w:rsidRPr="004D5B33" w:rsidRDefault="007451AE">
            <w:pPr>
              <w:spacing w:line="300" w:lineRule="exact"/>
              <w:ind w:firstLineChars="0" w:firstLine="0"/>
              <w:rPr>
                <w:rFonts w:cstheme="minorBidi"/>
                <w:bCs/>
              </w:rPr>
            </w:pPr>
            <w:r w:rsidRPr="004D5B33">
              <w:rPr>
                <w:rFonts w:cstheme="minorBidi" w:hint="eastAsia"/>
                <w:bCs/>
              </w:rPr>
              <w:t>操作系统：中标麒麟、银河麒麟、统信等</w:t>
            </w:r>
          </w:p>
          <w:p w:rsidR="00FA6531" w:rsidRPr="004D5B33" w:rsidRDefault="007451AE">
            <w:pPr>
              <w:spacing w:line="300" w:lineRule="exact"/>
              <w:ind w:firstLineChars="0" w:firstLine="0"/>
              <w:rPr>
                <w:rFonts w:cstheme="minorBidi"/>
                <w:bCs/>
              </w:rPr>
            </w:pPr>
            <w:r w:rsidRPr="004D5B33">
              <w:rPr>
                <w:rFonts w:cstheme="minorBidi" w:hint="eastAsia"/>
                <w:bCs/>
              </w:rPr>
              <w:t>数据库：南大通用、达梦、人大金仓等</w:t>
            </w:r>
          </w:p>
          <w:p w:rsidR="00FA6531" w:rsidRPr="004D5B33" w:rsidRDefault="007451AE">
            <w:pPr>
              <w:spacing w:line="300" w:lineRule="exact"/>
              <w:ind w:firstLineChars="0" w:firstLine="0"/>
              <w:rPr>
                <w:rFonts w:cstheme="minorBidi"/>
                <w:bCs/>
              </w:rPr>
            </w:pPr>
            <w:r w:rsidRPr="004D5B33">
              <w:rPr>
                <w:rFonts w:cstheme="minorBidi" w:hint="eastAsia"/>
                <w:bCs/>
              </w:rPr>
              <w:t>中间件：东方通、中创等</w:t>
            </w:r>
          </w:p>
          <w:p w:rsidR="00FA6531" w:rsidRPr="004D5B33" w:rsidRDefault="007451AE">
            <w:pPr>
              <w:spacing w:line="300" w:lineRule="exact"/>
              <w:ind w:firstLineChars="0" w:firstLine="0"/>
              <w:rPr>
                <w:rFonts w:cstheme="minorBidi"/>
                <w:bCs/>
              </w:rPr>
            </w:pPr>
            <w:r w:rsidRPr="004D5B33">
              <w:rPr>
                <w:rFonts w:cstheme="minorBidi" w:hint="eastAsia"/>
                <w:bCs/>
              </w:rPr>
              <w:t>CPU</w:t>
            </w:r>
            <w:r w:rsidRPr="004D5B33">
              <w:rPr>
                <w:rFonts w:cstheme="minorBidi" w:hint="eastAsia"/>
                <w:bCs/>
              </w:rPr>
              <w:t>：飞腾、龙芯、鲲鹏等</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证书容量为千万级</w:t>
            </w:r>
          </w:p>
        </w:tc>
      </w:tr>
      <w:tr w:rsidR="004D5B33"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lastRenderedPageBreak/>
              <w:t>接口要求</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无</w:t>
            </w:r>
          </w:p>
        </w:tc>
      </w:tr>
      <w:tr w:rsidR="00FA6531" w:rsidRPr="004D5B33">
        <w:trPr>
          <w:jc w:val="center"/>
        </w:trPr>
        <w:tc>
          <w:tcPr>
            <w:tcW w:w="1778" w:type="dxa"/>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服务要求</w:t>
            </w:r>
          </w:p>
        </w:tc>
        <w:tc>
          <w:tcPr>
            <w:tcW w:w="6744"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13.</w:t>
      </w:r>
      <w:r w:rsidRPr="004D5B33">
        <w:rPr>
          <w:rFonts w:cs="宋体" w:hint="eastAsia"/>
          <w:kern w:val="0"/>
          <w:lang w:bidi="ar"/>
        </w:rPr>
        <w:t>密钥管理系统</w:t>
      </w:r>
      <w:r w:rsidRPr="004D5B33">
        <w:rPr>
          <w:rFonts w:cs="宋体" w:hint="eastAsia"/>
          <w:kern w:val="0"/>
          <w:lang w:bidi="ar"/>
        </w:rPr>
        <w:t xml:space="preserve"> 1</w:t>
      </w:r>
      <w:r w:rsidRPr="004D5B33">
        <w:rPr>
          <w:rFonts w:cs="宋体" w:hint="eastAsia"/>
          <w:kern w:val="0"/>
          <w:lang w:bidi="ar"/>
        </w:rPr>
        <w:t>套</w:t>
      </w:r>
    </w:p>
    <w:tbl>
      <w:tblPr>
        <w:tblStyle w:val="af"/>
        <w:tblW w:w="0" w:type="auto"/>
        <w:jc w:val="center"/>
        <w:tblLook w:val="04A0" w:firstRow="1" w:lastRow="0" w:firstColumn="1" w:lastColumn="0" w:noHBand="0" w:noVBand="1"/>
      </w:tblPr>
      <w:tblGrid>
        <w:gridCol w:w="1718"/>
        <w:gridCol w:w="6713"/>
      </w:tblGrid>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指标项</w:t>
            </w:r>
          </w:p>
        </w:tc>
        <w:tc>
          <w:tcPr>
            <w:tcW w:w="6713"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参数要求</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产品形式</w:t>
            </w:r>
          </w:p>
        </w:tc>
        <w:tc>
          <w:tcPr>
            <w:tcW w:w="6713" w:type="dxa"/>
            <w:vAlign w:val="center"/>
          </w:tcPr>
          <w:p w:rsidR="00FA6531" w:rsidRPr="004D5B33" w:rsidRDefault="007451AE">
            <w:pPr>
              <w:spacing w:line="300" w:lineRule="exact"/>
              <w:ind w:firstLineChars="0" w:firstLine="0"/>
              <w:rPr>
                <w:rFonts w:cs="Arial"/>
                <w:bCs/>
              </w:rPr>
            </w:pPr>
            <w:r w:rsidRPr="004D5B33">
              <w:rPr>
                <w:rFonts w:cstheme="minorBidi" w:hint="eastAsia"/>
                <w:bCs/>
              </w:rPr>
              <w:t>2U</w:t>
            </w:r>
            <w:r w:rsidRPr="004D5B33">
              <w:rPr>
                <w:rFonts w:cstheme="minorBidi" w:hint="eastAsia"/>
                <w:bCs/>
              </w:rPr>
              <w:t>机架式硬件设备</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数量</w:t>
            </w:r>
          </w:p>
        </w:tc>
        <w:tc>
          <w:tcPr>
            <w:tcW w:w="6713" w:type="dxa"/>
            <w:vAlign w:val="center"/>
          </w:tcPr>
          <w:p w:rsidR="00FA6531" w:rsidRPr="004D5B33" w:rsidRDefault="007451AE">
            <w:pPr>
              <w:spacing w:line="300" w:lineRule="exact"/>
              <w:ind w:firstLineChars="0" w:firstLine="0"/>
              <w:rPr>
                <w:rFonts w:cs="Arial"/>
                <w:bCs/>
              </w:rPr>
            </w:pPr>
            <w:r w:rsidRPr="004D5B33">
              <w:rPr>
                <w:rFonts w:cstheme="minorBidi" w:hint="eastAsia"/>
                <w:bCs/>
              </w:rPr>
              <w:t>1</w:t>
            </w:r>
            <w:r w:rsidRPr="004D5B33">
              <w:rPr>
                <w:rFonts w:cstheme="minorBidi" w:hint="eastAsia"/>
                <w:bCs/>
              </w:rPr>
              <w:t>套</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产品描述</w:t>
            </w:r>
          </w:p>
        </w:tc>
        <w:tc>
          <w:tcPr>
            <w:tcW w:w="6713" w:type="dxa"/>
            <w:vAlign w:val="center"/>
          </w:tcPr>
          <w:p w:rsidR="00FA6531" w:rsidRPr="004D5B33" w:rsidRDefault="007451AE">
            <w:pPr>
              <w:spacing w:line="300" w:lineRule="exact"/>
              <w:ind w:firstLineChars="0" w:firstLine="0"/>
              <w:rPr>
                <w:rFonts w:cstheme="minorBidi"/>
                <w:bCs/>
              </w:rPr>
            </w:pPr>
            <w:r w:rsidRPr="004D5B33">
              <w:rPr>
                <w:rFonts w:cstheme="minorBidi" w:hint="eastAsia"/>
                <w:bCs/>
              </w:rPr>
              <w:t>通过国家商用密码管理局认证，具有商用密码产品认证证书</w:t>
            </w:r>
          </w:p>
          <w:p w:rsidR="00FA6531" w:rsidRPr="004D5B33" w:rsidRDefault="007451AE">
            <w:pPr>
              <w:spacing w:line="300" w:lineRule="exact"/>
              <w:ind w:firstLineChars="0" w:firstLine="0"/>
              <w:rPr>
                <w:rFonts w:cstheme="minorBidi"/>
                <w:bCs/>
              </w:rPr>
            </w:pPr>
            <w:r w:rsidRPr="004D5B33">
              <w:rPr>
                <w:rFonts w:cstheme="minorBidi" w:hint="eastAsia"/>
                <w:bCs/>
              </w:rPr>
              <w:t>产品内部核心密码模块需采用同厂家信创资质的密码模块，且符合</w:t>
            </w:r>
            <w:r w:rsidRPr="004D5B33">
              <w:rPr>
                <w:rFonts w:cstheme="minorBidi" w:hint="eastAsia"/>
                <w:bCs/>
              </w:rPr>
              <w:t>GM/T0039-2015</w:t>
            </w:r>
            <w:r w:rsidRPr="004D5B33">
              <w:rPr>
                <w:rFonts w:cstheme="minorBidi" w:hint="eastAsia"/>
                <w:bCs/>
              </w:rPr>
              <w:t>《密码模块安全检测要求》安全等级第二级或第三级；</w:t>
            </w:r>
          </w:p>
          <w:p w:rsidR="00FA6531" w:rsidRPr="004D5B33" w:rsidRDefault="007451AE">
            <w:pPr>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KMIP2.0</w:t>
            </w:r>
            <w:r w:rsidRPr="004D5B33">
              <w:rPr>
                <w:rFonts w:cstheme="minorBidi" w:hint="eastAsia"/>
                <w:bCs/>
              </w:rPr>
              <w:t>协议</w:t>
            </w:r>
          </w:p>
          <w:p w:rsidR="00FA6531" w:rsidRPr="004D5B33" w:rsidRDefault="007451AE">
            <w:pPr>
              <w:spacing w:line="300" w:lineRule="exact"/>
              <w:ind w:firstLineChars="0" w:firstLine="0"/>
              <w:rPr>
                <w:rFonts w:cstheme="minorBidi"/>
                <w:bCs/>
              </w:rPr>
            </w:pPr>
            <w:r w:rsidRPr="004D5B33">
              <w:rPr>
                <w:rFonts w:cstheme="minorBidi" w:hint="eastAsia"/>
                <w:bCs/>
              </w:rPr>
              <w:t>支持基于</w:t>
            </w:r>
            <w:r w:rsidRPr="004D5B33">
              <w:rPr>
                <w:rFonts w:cstheme="minorBidi" w:hint="eastAsia"/>
                <w:bCs/>
              </w:rPr>
              <w:t>B/S</w:t>
            </w:r>
            <w:r w:rsidRPr="004D5B33">
              <w:rPr>
                <w:rFonts w:cstheme="minorBidi" w:hint="eastAsia"/>
                <w:bCs/>
              </w:rPr>
              <w:t>架构的管理控制台</w:t>
            </w:r>
          </w:p>
          <w:p w:rsidR="00FA6531" w:rsidRPr="004D5B33" w:rsidRDefault="007451AE">
            <w:pPr>
              <w:pStyle w:val="a5"/>
              <w:spacing w:line="300" w:lineRule="exact"/>
              <w:ind w:firstLineChars="0" w:firstLine="0"/>
              <w:rPr>
                <w:rFonts w:ascii="宋体" w:hAnsi="宋体"/>
                <w:bCs/>
                <w:szCs w:val="24"/>
              </w:rPr>
            </w:pPr>
            <w:r w:rsidRPr="004D5B33">
              <w:rPr>
                <w:rFonts w:ascii="宋体" w:hAnsi="宋体" w:hint="eastAsia"/>
                <w:bCs/>
                <w:szCs w:val="24"/>
              </w:rPr>
              <w:t>支持数据库透明加密，包括</w:t>
            </w:r>
            <w:r w:rsidRPr="004D5B33">
              <w:rPr>
                <w:rFonts w:ascii="宋体" w:hAnsi="宋体" w:hint="eastAsia"/>
                <w:bCs/>
                <w:szCs w:val="24"/>
              </w:rPr>
              <w:t>Oracle</w:t>
            </w:r>
            <w:r w:rsidRPr="004D5B33">
              <w:rPr>
                <w:rFonts w:ascii="宋体" w:hAnsi="宋体" w:hint="eastAsia"/>
                <w:bCs/>
                <w:szCs w:val="24"/>
              </w:rPr>
              <w:t>、</w:t>
            </w:r>
            <w:r w:rsidRPr="004D5B33">
              <w:rPr>
                <w:rFonts w:ascii="宋体" w:hAnsi="宋体" w:hint="eastAsia"/>
                <w:bCs/>
                <w:szCs w:val="24"/>
              </w:rPr>
              <w:t>DB2</w:t>
            </w:r>
            <w:r w:rsidRPr="004D5B33">
              <w:rPr>
                <w:rFonts w:ascii="宋体" w:hAnsi="宋体" w:hint="eastAsia"/>
                <w:bCs/>
                <w:szCs w:val="24"/>
              </w:rPr>
              <w:t>、</w:t>
            </w:r>
            <w:r w:rsidRPr="004D5B33">
              <w:rPr>
                <w:rFonts w:ascii="宋体" w:hAnsi="宋体" w:hint="eastAsia"/>
                <w:bCs/>
                <w:szCs w:val="24"/>
              </w:rPr>
              <w:t>Mysql</w:t>
            </w:r>
            <w:r w:rsidRPr="004D5B33">
              <w:rPr>
                <w:rFonts w:ascii="宋体" w:hAnsi="宋体" w:hint="eastAsia"/>
                <w:bCs/>
                <w:szCs w:val="24"/>
              </w:rPr>
              <w:t>、</w:t>
            </w:r>
            <w:r w:rsidRPr="004D5B33">
              <w:rPr>
                <w:rFonts w:ascii="宋体" w:hAnsi="宋体" w:hint="eastAsia"/>
                <w:bCs/>
                <w:szCs w:val="24"/>
              </w:rPr>
              <w:t>SQLsever</w:t>
            </w:r>
            <w:r w:rsidRPr="004D5B33">
              <w:rPr>
                <w:rFonts w:ascii="宋体" w:hAnsi="宋体" w:hint="eastAsia"/>
                <w:bCs/>
                <w:szCs w:val="24"/>
              </w:rPr>
              <w:t>等</w:t>
            </w:r>
          </w:p>
          <w:p w:rsidR="00FA6531" w:rsidRPr="004D5B33" w:rsidRDefault="007451AE">
            <w:pPr>
              <w:pStyle w:val="a5"/>
              <w:spacing w:line="300" w:lineRule="exact"/>
              <w:ind w:firstLineChars="0" w:firstLine="0"/>
              <w:rPr>
                <w:rFonts w:ascii="宋体" w:hAnsi="宋体"/>
                <w:bCs/>
                <w:szCs w:val="24"/>
              </w:rPr>
            </w:pPr>
            <w:r w:rsidRPr="004D5B33">
              <w:rPr>
                <w:rFonts w:ascii="宋体" w:hAnsi="宋体" w:hint="eastAsia"/>
                <w:bCs/>
                <w:szCs w:val="24"/>
              </w:rPr>
              <w:t>支持文件和磁盘透明加密，支持</w:t>
            </w:r>
            <w:r w:rsidRPr="004D5B33">
              <w:rPr>
                <w:rFonts w:ascii="宋体" w:hAnsi="宋体" w:hint="eastAsia"/>
                <w:bCs/>
                <w:szCs w:val="24"/>
              </w:rPr>
              <w:t>Windows</w:t>
            </w:r>
            <w:r w:rsidRPr="004D5B33">
              <w:rPr>
                <w:rFonts w:ascii="宋体" w:hAnsi="宋体" w:hint="eastAsia"/>
                <w:bCs/>
                <w:szCs w:val="24"/>
              </w:rPr>
              <w:t>和</w:t>
            </w:r>
            <w:r w:rsidRPr="004D5B33">
              <w:rPr>
                <w:rFonts w:ascii="宋体" w:hAnsi="宋体" w:hint="eastAsia"/>
                <w:bCs/>
                <w:szCs w:val="24"/>
              </w:rPr>
              <w:t>Linux</w:t>
            </w:r>
          </w:p>
          <w:p w:rsidR="00FA6531" w:rsidRPr="004D5B33" w:rsidRDefault="007451AE">
            <w:pPr>
              <w:pStyle w:val="a5"/>
              <w:spacing w:line="300" w:lineRule="exact"/>
              <w:ind w:firstLineChars="0" w:firstLine="0"/>
              <w:rPr>
                <w:rFonts w:ascii="宋体" w:hAnsi="宋体" w:cs="Arial"/>
                <w:bCs/>
                <w:szCs w:val="24"/>
              </w:rPr>
            </w:pPr>
            <w:r w:rsidRPr="004D5B33">
              <w:rPr>
                <w:rFonts w:ascii="宋体" w:hAnsi="宋体" w:hint="eastAsia"/>
                <w:bCs/>
                <w:szCs w:val="24"/>
              </w:rPr>
              <w:t>支持</w:t>
            </w:r>
            <w:r w:rsidRPr="004D5B33">
              <w:rPr>
                <w:rFonts w:ascii="宋体" w:hAnsi="宋体" w:hint="eastAsia"/>
                <w:bCs/>
                <w:szCs w:val="24"/>
              </w:rPr>
              <w:t>Hive</w:t>
            </w:r>
            <w:r w:rsidRPr="004D5B33">
              <w:rPr>
                <w:rFonts w:ascii="宋体" w:hAnsi="宋体" w:hint="eastAsia"/>
                <w:bCs/>
                <w:szCs w:val="24"/>
              </w:rPr>
              <w:t>、</w:t>
            </w:r>
            <w:r w:rsidRPr="004D5B33">
              <w:rPr>
                <w:rFonts w:ascii="宋体" w:hAnsi="宋体" w:hint="eastAsia"/>
                <w:bCs/>
                <w:szCs w:val="24"/>
              </w:rPr>
              <w:t>Gauss DB</w:t>
            </w:r>
            <w:r w:rsidRPr="004D5B33">
              <w:rPr>
                <w:rFonts w:ascii="宋体" w:hAnsi="宋体" w:hint="eastAsia"/>
                <w:bCs/>
                <w:szCs w:val="24"/>
              </w:rPr>
              <w:t>、</w:t>
            </w:r>
            <w:r w:rsidRPr="004D5B33">
              <w:rPr>
                <w:rFonts w:ascii="宋体" w:hAnsi="宋体" w:hint="eastAsia"/>
                <w:bCs/>
                <w:szCs w:val="24"/>
              </w:rPr>
              <w:t>Hbase</w:t>
            </w:r>
            <w:r w:rsidRPr="004D5B33">
              <w:rPr>
                <w:rFonts w:ascii="宋体" w:hAnsi="宋体" w:hint="eastAsia"/>
                <w:bCs/>
                <w:szCs w:val="24"/>
              </w:rPr>
              <w:t>、</w:t>
            </w:r>
            <w:r w:rsidRPr="004D5B33">
              <w:rPr>
                <w:rFonts w:ascii="宋体" w:hAnsi="宋体" w:hint="eastAsia"/>
                <w:bCs/>
                <w:szCs w:val="24"/>
              </w:rPr>
              <w:t>Flink</w:t>
            </w:r>
            <w:r w:rsidRPr="004D5B33">
              <w:rPr>
                <w:rFonts w:ascii="宋体" w:hAnsi="宋体" w:hint="eastAsia"/>
                <w:bCs/>
                <w:szCs w:val="24"/>
              </w:rPr>
              <w:t>、</w:t>
            </w:r>
            <w:r w:rsidRPr="004D5B33">
              <w:rPr>
                <w:rFonts w:ascii="宋体" w:hAnsi="宋体" w:hint="eastAsia"/>
                <w:bCs/>
                <w:szCs w:val="24"/>
              </w:rPr>
              <w:t>ETL</w:t>
            </w:r>
            <w:r w:rsidRPr="004D5B33">
              <w:rPr>
                <w:rFonts w:ascii="宋体" w:hAnsi="宋体" w:hint="eastAsia"/>
                <w:bCs/>
                <w:szCs w:val="24"/>
              </w:rPr>
              <w:t>数据加密等</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性能</w:t>
            </w:r>
          </w:p>
        </w:tc>
        <w:tc>
          <w:tcPr>
            <w:tcW w:w="6713" w:type="dxa"/>
            <w:vAlign w:val="center"/>
          </w:tcPr>
          <w:p w:rsidR="00FA6531" w:rsidRPr="004D5B33" w:rsidRDefault="007451AE">
            <w:pPr>
              <w:spacing w:line="300" w:lineRule="exact"/>
              <w:ind w:firstLineChars="0" w:firstLine="0"/>
              <w:rPr>
                <w:rFonts w:cs="Arial"/>
                <w:bCs/>
              </w:rPr>
            </w:pPr>
            <w:r w:rsidRPr="004D5B33">
              <w:rPr>
                <w:rFonts w:cstheme="minorBidi" w:hint="eastAsia"/>
                <w:bCs/>
              </w:rPr>
              <w:t>密钥数量≥</w:t>
            </w:r>
            <w:r w:rsidRPr="004D5B33">
              <w:rPr>
                <w:rFonts w:cstheme="minorBidi" w:hint="eastAsia"/>
                <w:bCs/>
              </w:rPr>
              <w:t>100</w:t>
            </w:r>
            <w:r w:rsidRPr="004D5B33">
              <w:rPr>
                <w:rFonts w:cstheme="minorBidi" w:hint="eastAsia"/>
                <w:bCs/>
              </w:rPr>
              <w:t>万个、</w:t>
            </w:r>
            <w:r w:rsidRPr="004D5B33">
              <w:rPr>
                <w:rFonts w:cstheme="minorBidi" w:hint="eastAsia"/>
                <w:bCs/>
              </w:rPr>
              <w:t>KMIP</w:t>
            </w:r>
            <w:r w:rsidRPr="004D5B33">
              <w:rPr>
                <w:rFonts w:cstheme="minorBidi" w:hint="eastAsia"/>
                <w:bCs/>
              </w:rPr>
              <w:t>创建密钥≥</w:t>
            </w:r>
            <w:r w:rsidRPr="004D5B33">
              <w:rPr>
                <w:rFonts w:cstheme="minorBidi" w:hint="eastAsia"/>
                <w:bCs/>
              </w:rPr>
              <w:t>40TPS</w:t>
            </w:r>
            <w:r w:rsidRPr="004D5B33">
              <w:rPr>
                <w:rFonts w:cstheme="minorBidi" w:hint="eastAsia"/>
                <w:bCs/>
              </w:rPr>
              <w:t>、</w:t>
            </w:r>
            <w:r w:rsidRPr="004D5B33">
              <w:rPr>
                <w:rFonts w:cstheme="minorBidi" w:hint="eastAsia"/>
                <w:bCs/>
              </w:rPr>
              <w:t>KMIP</w:t>
            </w:r>
            <w:r w:rsidRPr="004D5B33">
              <w:rPr>
                <w:rFonts w:cstheme="minorBidi" w:hint="eastAsia"/>
                <w:bCs/>
              </w:rPr>
              <w:t>获取密钥≥</w:t>
            </w:r>
            <w:r w:rsidRPr="004D5B33">
              <w:rPr>
                <w:rFonts w:cstheme="minorBidi" w:hint="eastAsia"/>
                <w:bCs/>
              </w:rPr>
              <w:t>80TPS</w:t>
            </w:r>
            <w:r w:rsidRPr="004D5B33">
              <w:rPr>
                <w:rFonts w:cstheme="minorBidi" w:hint="eastAsia"/>
                <w:bCs/>
              </w:rPr>
              <w:t>、最大并发≥</w:t>
            </w:r>
            <w:r w:rsidRPr="004D5B33">
              <w:rPr>
                <w:rFonts w:cstheme="minorBidi" w:hint="eastAsia"/>
                <w:bCs/>
              </w:rPr>
              <w:t>800</w:t>
            </w:r>
            <w:r w:rsidRPr="004D5B33">
              <w:rPr>
                <w:rFonts w:cstheme="minorBidi" w:hint="eastAsia"/>
                <w:bCs/>
              </w:rPr>
              <w:t>；</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功能</w:t>
            </w:r>
          </w:p>
        </w:tc>
        <w:tc>
          <w:tcPr>
            <w:tcW w:w="6713" w:type="dxa"/>
            <w:vAlign w:val="center"/>
          </w:tcPr>
          <w:p w:rsidR="00FA6531" w:rsidRPr="004D5B33" w:rsidRDefault="007451AE">
            <w:pPr>
              <w:widowControl/>
              <w:spacing w:line="300" w:lineRule="exact"/>
              <w:ind w:firstLineChars="0" w:firstLine="0"/>
              <w:rPr>
                <w:rFonts w:cstheme="minorBidi"/>
                <w:bCs/>
              </w:rPr>
            </w:pPr>
            <w:r w:rsidRPr="004D5B33">
              <w:rPr>
                <w:rFonts w:cstheme="minorBidi" w:hint="eastAsia"/>
                <w:bCs/>
              </w:rPr>
              <w:t>采用由国家密码管理局批准使用的物理噪声源产生器芯片生成的随机数。密钥生成后由加密卡中的内部密钥加密后存储。</w:t>
            </w:r>
          </w:p>
          <w:p w:rsidR="00FA6531" w:rsidRPr="004D5B33" w:rsidRDefault="007451AE">
            <w:pPr>
              <w:widowControl/>
              <w:spacing w:line="300" w:lineRule="exact"/>
              <w:ind w:firstLineChars="0" w:firstLine="0"/>
              <w:rPr>
                <w:rFonts w:cstheme="minorBidi"/>
                <w:bCs/>
              </w:rPr>
            </w:pPr>
            <w:r w:rsidRPr="004D5B33">
              <w:rPr>
                <w:rFonts w:cstheme="minorBidi" w:hint="eastAsia"/>
                <w:bCs/>
              </w:rPr>
              <w:t>提供对称密钥和非对称密钥的全生命周期管理，包括密钥生成、存储、导入</w:t>
            </w:r>
            <w:r w:rsidRPr="004D5B33">
              <w:rPr>
                <w:rFonts w:cstheme="minorBidi" w:hint="eastAsia"/>
                <w:bCs/>
              </w:rPr>
              <w:t>/</w:t>
            </w:r>
            <w:r w:rsidRPr="004D5B33">
              <w:rPr>
                <w:rFonts w:cstheme="minorBidi" w:hint="eastAsia"/>
                <w:bCs/>
              </w:rPr>
              <w:t>导出、备份</w:t>
            </w:r>
            <w:r w:rsidRPr="004D5B33">
              <w:rPr>
                <w:rFonts w:cstheme="minorBidi" w:hint="eastAsia"/>
                <w:bCs/>
              </w:rPr>
              <w:t>/</w:t>
            </w:r>
            <w:r w:rsidRPr="004D5B33">
              <w:rPr>
                <w:rFonts w:cstheme="minorBidi" w:hint="eastAsia"/>
                <w:bCs/>
              </w:rPr>
              <w:t>恢复、更新、销毁和删除等操作。</w:t>
            </w:r>
          </w:p>
          <w:p w:rsidR="00FA6531" w:rsidRPr="004D5B33" w:rsidRDefault="007451AE">
            <w:pPr>
              <w:widowControl/>
              <w:spacing w:line="300" w:lineRule="exact"/>
              <w:ind w:firstLineChars="0" w:firstLine="0"/>
              <w:rPr>
                <w:rFonts w:cstheme="minorBidi"/>
                <w:bCs/>
              </w:rPr>
            </w:pPr>
            <w:r w:rsidRPr="004D5B33">
              <w:rPr>
                <w:rFonts w:cstheme="minorBidi" w:hint="eastAsia"/>
                <w:bCs/>
              </w:rPr>
              <w:t>提供对称密钥和非对称密钥的状态管理和属性管理，包括预激活、激活、失效、毁坏等状态和属性信息的获取、添加、修改、删除等操作。</w:t>
            </w:r>
          </w:p>
          <w:p w:rsidR="00FA6531" w:rsidRPr="004D5B33" w:rsidRDefault="007451AE">
            <w:pPr>
              <w:widowControl/>
              <w:spacing w:line="300" w:lineRule="exact"/>
              <w:ind w:firstLineChars="0" w:firstLine="0"/>
              <w:rPr>
                <w:rFonts w:cstheme="minorBidi"/>
                <w:bCs/>
              </w:rPr>
            </w:pPr>
            <w:r w:rsidRPr="004D5B33">
              <w:rPr>
                <w:rFonts w:cstheme="minorBidi" w:hint="eastAsia"/>
                <w:bCs/>
              </w:rPr>
              <w:t>可对单个密钥设置加密、解密和密钥获取控制策略，对每个密钥操</w:t>
            </w:r>
            <w:r w:rsidRPr="004D5B33">
              <w:rPr>
                <w:rFonts w:cstheme="minorBidi" w:hint="eastAsia"/>
                <w:bCs/>
              </w:rPr>
              <w:t>作设置访问时间等操作。</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支持客户端采用用户名</w:t>
            </w:r>
            <w:r w:rsidRPr="004D5B33">
              <w:rPr>
                <w:rFonts w:cstheme="minorBidi" w:hint="eastAsia"/>
                <w:bCs/>
              </w:rPr>
              <w:t>/</w:t>
            </w:r>
            <w:r w:rsidRPr="004D5B33">
              <w:rPr>
                <w:rFonts w:cstheme="minorBidi" w:hint="eastAsia"/>
                <w:bCs/>
              </w:rPr>
              <w:t>口令和数字证书认证方式。</w:t>
            </w:r>
          </w:p>
          <w:p w:rsidR="00FA6531" w:rsidRPr="004D5B33" w:rsidRDefault="007451AE">
            <w:pPr>
              <w:widowControl/>
              <w:spacing w:line="300" w:lineRule="exact"/>
              <w:ind w:firstLineChars="0" w:firstLine="0"/>
              <w:rPr>
                <w:rFonts w:cstheme="minorBidi"/>
                <w:bCs/>
              </w:rPr>
            </w:pPr>
            <w:r w:rsidRPr="004D5B33">
              <w:rPr>
                <w:rFonts w:cstheme="minorBidi" w:hint="eastAsia"/>
                <w:bCs/>
              </w:rPr>
              <w:t>客户端密钥获取支持</w:t>
            </w:r>
            <w:r w:rsidRPr="004D5B33">
              <w:rPr>
                <w:rFonts w:cstheme="minorBidi" w:hint="eastAsia"/>
                <w:bCs/>
              </w:rPr>
              <w:t>SSL</w:t>
            </w:r>
            <w:r w:rsidRPr="004D5B33">
              <w:rPr>
                <w:rFonts w:cstheme="minorBidi" w:hint="eastAsia"/>
                <w:bCs/>
              </w:rPr>
              <w:t>、用户名口令及</w:t>
            </w:r>
            <w:r w:rsidRPr="004D5B33">
              <w:rPr>
                <w:rFonts w:cstheme="minorBidi" w:hint="eastAsia"/>
                <w:bCs/>
              </w:rPr>
              <w:t>wrapping key</w:t>
            </w:r>
            <w:r w:rsidRPr="004D5B33">
              <w:rPr>
                <w:rFonts w:cstheme="minorBidi" w:hint="eastAsia"/>
                <w:bCs/>
              </w:rPr>
              <w:t>等多种认证及加密保护方式，几种方式可灵活组合配置</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w:t>
            </w:r>
            <w:r w:rsidRPr="004D5B33">
              <w:rPr>
                <w:rFonts w:cstheme="minorBidi" w:hint="eastAsia"/>
                <w:bCs/>
              </w:rPr>
              <w:t>LDAP</w:t>
            </w:r>
            <w:r w:rsidRPr="004D5B33">
              <w:rPr>
                <w:rFonts w:cstheme="minorBidi" w:hint="eastAsia"/>
                <w:bCs/>
              </w:rPr>
              <w:t>协议，客户端可以通过</w:t>
            </w:r>
            <w:r w:rsidRPr="004D5B33">
              <w:rPr>
                <w:rFonts w:cstheme="minorBidi" w:hint="eastAsia"/>
                <w:bCs/>
              </w:rPr>
              <w:t>LDAP</w:t>
            </w:r>
            <w:r w:rsidRPr="004D5B33">
              <w:rPr>
                <w:rFonts w:cstheme="minorBidi" w:hint="eastAsia"/>
                <w:bCs/>
              </w:rPr>
              <w:t>用户进行安全认证</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支持用户密钥、模板、证书等重要数据的备份</w:t>
            </w:r>
            <w:r w:rsidRPr="004D5B33">
              <w:rPr>
                <w:rFonts w:cstheme="minorBidi" w:hint="eastAsia"/>
                <w:bCs/>
              </w:rPr>
              <w:t>/</w:t>
            </w:r>
            <w:r w:rsidRPr="004D5B33">
              <w:rPr>
                <w:rFonts w:cstheme="minorBidi" w:hint="eastAsia"/>
                <w:bCs/>
              </w:rPr>
              <w:t>恢复机制，用户可在</w:t>
            </w:r>
            <w:r w:rsidRPr="004D5B33">
              <w:rPr>
                <w:rFonts w:cstheme="minorBidi" w:hint="eastAsia"/>
                <w:bCs/>
              </w:rPr>
              <w:t>Web</w:t>
            </w:r>
            <w:r w:rsidRPr="004D5B33">
              <w:rPr>
                <w:rFonts w:cstheme="minorBidi" w:hint="eastAsia"/>
                <w:bCs/>
              </w:rPr>
              <w:t>管理界面完成密钥备份操作，可导出加密备份文件至外部存储</w:t>
            </w:r>
          </w:p>
          <w:p w:rsidR="00FA6531" w:rsidRPr="004D5B33" w:rsidRDefault="007451AE">
            <w:pPr>
              <w:widowControl/>
              <w:spacing w:line="300" w:lineRule="exact"/>
              <w:ind w:firstLineChars="0" w:firstLine="0"/>
              <w:rPr>
                <w:rFonts w:cstheme="minorBidi"/>
                <w:bCs/>
              </w:rPr>
            </w:pPr>
            <w:r w:rsidRPr="004D5B33">
              <w:rPr>
                <w:rFonts w:cstheme="minorBidi" w:hint="eastAsia"/>
                <w:bCs/>
              </w:rPr>
              <w:t>支持以</w:t>
            </w:r>
            <w:r w:rsidRPr="004D5B33">
              <w:rPr>
                <w:rFonts w:cstheme="minorBidi" w:hint="eastAsia"/>
                <w:bCs/>
              </w:rPr>
              <w:t>https</w:t>
            </w:r>
            <w:r w:rsidRPr="004D5B33">
              <w:rPr>
                <w:rFonts w:cstheme="minorBidi" w:hint="eastAsia"/>
                <w:bCs/>
              </w:rPr>
              <w:t>协议的</w:t>
            </w:r>
            <w:r w:rsidRPr="004D5B33">
              <w:rPr>
                <w:rFonts w:cstheme="minorBidi" w:hint="eastAsia"/>
                <w:bCs/>
              </w:rPr>
              <w:t>Web</w:t>
            </w:r>
            <w:r w:rsidRPr="004D5B33">
              <w:rPr>
                <w:rFonts w:cstheme="minorBidi" w:hint="eastAsia"/>
                <w:bCs/>
              </w:rPr>
              <w:t>管理，系统管理员可以通过</w:t>
            </w:r>
            <w:r w:rsidRPr="004D5B33">
              <w:rPr>
                <w:rFonts w:cstheme="minorBidi" w:hint="eastAsia"/>
                <w:bCs/>
              </w:rPr>
              <w:t>Web</w:t>
            </w:r>
            <w:r w:rsidRPr="004D5B33">
              <w:rPr>
                <w:rFonts w:cstheme="minorBidi" w:hint="eastAsia"/>
                <w:bCs/>
              </w:rPr>
              <w:t>界面管理系统和系统中的密钥保护策略</w:t>
            </w:r>
          </w:p>
          <w:p w:rsidR="00FA6531" w:rsidRPr="004D5B33" w:rsidRDefault="007451AE">
            <w:pPr>
              <w:widowControl/>
              <w:spacing w:line="300" w:lineRule="exact"/>
              <w:ind w:firstLineChars="0" w:firstLine="0"/>
              <w:rPr>
                <w:rFonts w:cs="Arial"/>
                <w:bCs/>
              </w:rPr>
            </w:pPr>
            <w:r w:rsidRPr="004D5B33">
              <w:rPr>
                <w:rFonts w:cstheme="minorBidi" w:hint="eastAsia"/>
                <w:bCs/>
              </w:rPr>
              <w:lastRenderedPageBreak/>
              <w:t>支持对系统中所有的关键操作均记录日志，并且会对操作进行</w:t>
            </w:r>
            <w:r w:rsidRPr="004D5B33">
              <w:rPr>
                <w:rFonts w:cstheme="minorBidi" w:hint="eastAsia"/>
                <w:bCs/>
              </w:rPr>
              <w:t>数字签名，可对系统中所有的日志进行查询，并且验证其有效性。</w:t>
            </w:r>
          </w:p>
        </w:tc>
      </w:tr>
      <w:tr w:rsidR="004D5B33"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lastRenderedPageBreak/>
              <w:t>接口要求</w:t>
            </w:r>
          </w:p>
        </w:tc>
        <w:tc>
          <w:tcPr>
            <w:tcW w:w="6713" w:type="dxa"/>
            <w:vAlign w:val="center"/>
          </w:tcPr>
          <w:p w:rsidR="00FA6531" w:rsidRPr="004D5B33" w:rsidRDefault="007451AE">
            <w:pPr>
              <w:spacing w:line="300" w:lineRule="exact"/>
              <w:ind w:firstLineChars="0" w:firstLine="0"/>
              <w:rPr>
                <w:rFonts w:cs="Arial"/>
                <w:bCs/>
              </w:rPr>
            </w:pPr>
            <w:r w:rsidRPr="004D5B33">
              <w:rPr>
                <w:rFonts w:cstheme="minorBidi" w:hint="eastAsia"/>
                <w:bCs/>
              </w:rPr>
              <w:t>遵循通用的国家商用密码相关标准和规范《密码设备应用接口规范》、《密码模块安全功能要求》、《随机性检测规范》</w:t>
            </w:r>
          </w:p>
        </w:tc>
      </w:tr>
      <w:tr w:rsidR="00FA6531" w:rsidRPr="004D5B33">
        <w:trPr>
          <w:jc w:val="center"/>
        </w:trPr>
        <w:tc>
          <w:tcPr>
            <w:tcW w:w="1718" w:type="dxa"/>
            <w:vAlign w:val="center"/>
          </w:tcPr>
          <w:p w:rsidR="00FA6531" w:rsidRPr="004D5B33" w:rsidRDefault="007451AE">
            <w:pPr>
              <w:spacing w:line="300" w:lineRule="exact"/>
              <w:ind w:firstLineChars="0" w:firstLine="0"/>
              <w:jc w:val="center"/>
              <w:rPr>
                <w:rFonts w:cs="Arial"/>
                <w:bCs/>
              </w:rPr>
            </w:pPr>
            <w:r w:rsidRPr="004D5B33">
              <w:rPr>
                <w:rFonts w:cstheme="minorBidi" w:hint="eastAsia"/>
                <w:bCs/>
              </w:rPr>
              <w:t>服务要求</w:t>
            </w:r>
          </w:p>
        </w:tc>
        <w:tc>
          <w:tcPr>
            <w:tcW w:w="6713" w:type="dxa"/>
            <w:vAlign w:val="center"/>
          </w:tcPr>
          <w:p w:rsidR="00FA6531" w:rsidRPr="004D5B33" w:rsidRDefault="007451AE">
            <w:pPr>
              <w:spacing w:line="300" w:lineRule="exact"/>
              <w:ind w:firstLineChars="0" w:firstLine="0"/>
              <w:rPr>
                <w:rFonts w:cs="Arial"/>
                <w:bCs/>
              </w:rPr>
            </w:pPr>
            <w:r w:rsidRPr="004D5B33">
              <w:rPr>
                <w:rFonts w:cstheme="minorBidi" w:hint="eastAsia"/>
                <w:bCs/>
              </w:rPr>
              <w:t>提供不少于</w:t>
            </w:r>
            <w:r w:rsidRPr="004D5B33">
              <w:rPr>
                <w:rFonts w:cstheme="minorBidi" w:hint="eastAsia"/>
                <w:bCs/>
              </w:rPr>
              <w:t>5</w:t>
            </w:r>
            <w:r w:rsidRPr="004D5B33">
              <w:rPr>
                <w:rFonts w:cstheme="minorBidi" w:hint="eastAsia"/>
                <w:bCs/>
              </w:rPr>
              <w:t>年原厂免费保修，最终用户为上海市第六人民医院，官网可查。</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14.</w:t>
      </w:r>
      <w:r w:rsidRPr="004D5B33">
        <w:rPr>
          <w:rFonts w:cs="宋体" w:hint="eastAsia"/>
          <w:kern w:val="0"/>
          <w:lang w:bidi="ar"/>
        </w:rPr>
        <w:t>密码应用服务</w:t>
      </w:r>
      <w:r w:rsidRPr="004D5B33">
        <w:rPr>
          <w:rFonts w:cs="宋体" w:hint="eastAsia"/>
          <w:kern w:val="0"/>
          <w:lang w:bidi="ar"/>
        </w:rPr>
        <w:t xml:space="preserve"> </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905"/>
      </w:tblGrid>
      <w:tr w:rsidR="004D5B33" w:rsidRPr="004D5B33">
        <w:trPr>
          <w:trHeight w:val="280"/>
          <w:jc w:val="center"/>
        </w:trPr>
        <w:tc>
          <w:tcPr>
            <w:tcW w:w="95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指标项</w:t>
            </w:r>
          </w:p>
        </w:tc>
        <w:tc>
          <w:tcPr>
            <w:tcW w:w="4041"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参数要求</w:t>
            </w:r>
          </w:p>
        </w:tc>
      </w:tr>
      <w:tr w:rsidR="004D5B33" w:rsidRPr="004D5B33">
        <w:trPr>
          <w:trHeight w:val="280"/>
          <w:jc w:val="center"/>
        </w:trPr>
        <w:tc>
          <w:tcPr>
            <w:tcW w:w="95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宋体" w:hint="eastAsia"/>
                <w:bCs/>
                <w:kern w:val="0"/>
              </w:rPr>
              <w:t>服务内容</w:t>
            </w:r>
          </w:p>
        </w:tc>
        <w:tc>
          <w:tcPr>
            <w:tcW w:w="4041"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rPr>
              <w:t>协助用户开展密码测评工作，工作内容包括但不限于管理制度更新、密码测评协助、整改协助、陪同测评等。</w:t>
            </w:r>
          </w:p>
        </w:tc>
      </w:tr>
      <w:tr w:rsidR="004D5B33" w:rsidRPr="004D5B33">
        <w:trPr>
          <w:trHeight w:val="280"/>
          <w:jc w:val="center"/>
        </w:trPr>
        <w:tc>
          <w:tcPr>
            <w:tcW w:w="958" w:type="pct"/>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服务要求</w:t>
            </w:r>
          </w:p>
        </w:tc>
        <w:tc>
          <w:tcPr>
            <w:tcW w:w="4041" w:type="pct"/>
            <w:shd w:val="clear" w:color="auto" w:fill="auto"/>
            <w:vAlign w:val="center"/>
          </w:tcPr>
          <w:p w:rsidR="00FA6531" w:rsidRPr="004D5B33" w:rsidRDefault="007451AE">
            <w:pPr>
              <w:widowControl/>
              <w:spacing w:line="300" w:lineRule="exact"/>
              <w:ind w:firstLineChars="0" w:firstLine="0"/>
              <w:jc w:val="left"/>
              <w:rPr>
                <w:rFonts w:cstheme="minorBidi"/>
                <w:bCs/>
              </w:rPr>
            </w:pPr>
            <w:r w:rsidRPr="004D5B33">
              <w:rPr>
                <w:rFonts w:cstheme="minorBidi" w:hint="eastAsia"/>
                <w:bCs/>
              </w:rPr>
              <w:t>服务数量不少于</w:t>
            </w:r>
            <w:r w:rsidRPr="004D5B33">
              <w:rPr>
                <w:rFonts w:cstheme="minorBidi" w:hint="eastAsia"/>
                <w:bCs/>
              </w:rPr>
              <w:t>2</w:t>
            </w:r>
            <w:r w:rsidRPr="004D5B33">
              <w:rPr>
                <w:rFonts w:cstheme="minorBidi" w:hint="eastAsia"/>
                <w:bCs/>
              </w:rPr>
              <w:t>人</w:t>
            </w:r>
            <w:r w:rsidRPr="004D5B33">
              <w:rPr>
                <w:rFonts w:cstheme="minorBidi" w:hint="eastAsia"/>
                <w:bCs/>
              </w:rPr>
              <w:t>*</w:t>
            </w:r>
            <w:r w:rsidRPr="004D5B33">
              <w:rPr>
                <w:rFonts w:cstheme="minorBidi" w:hint="eastAsia"/>
                <w:bCs/>
              </w:rPr>
              <w:t>月，服务人员需具备</w:t>
            </w:r>
            <w:r w:rsidRPr="004D5B33">
              <w:rPr>
                <w:rFonts w:cstheme="minorBidi" w:hint="eastAsia"/>
                <w:bCs/>
              </w:rPr>
              <w:t>C</w:t>
            </w:r>
            <w:r w:rsidRPr="004D5B33">
              <w:rPr>
                <w:rFonts w:cstheme="minorBidi"/>
                <w:bCs/>
              </w:rPr>
              <w:t>ISP</w:t>
            </w:r>
            <w:r w:rsidRPr="004D5B33">
              <w:rPr>
                <w:rFonts w:cstheme="minorBidi" w:hint="eastAsia"/>
                <w:bCs/>
              </w:rPr>
              <w:t>或同等资质。</w:t>
            </w:r>
          </w:p>
        </w:tc>
      </w:tr>
      <w:tr w:rsidR="00FA6531" w:rsidRPr="004D5B33">
        <w:trPr>
          <w:trHeight w:val="280"/>
          <w:jc w:val="center"/>
        </w:trPr>
        <w:tc>
          <w:tcPr>
            <w:tcW w:w="958" w:type="pct"/>
            <w:shd w:val="clear" w:color="auto" w:fill="auto"/>
            <w:vAlign w:val="center"/>
          </w:tcPr>
          <w:p w:rsidR="00FA6531" w:rsidRPr="004D5B33" w:rsidRDefault="007451AE">
            <w:pPr>
              <w:widowControl/>
              <w:spacing w:line="300" w:lineRule="exact"/>
              <w:ind w:firstLineChars="0" w:firstLine="0"/>
              <w:jc w:val="center"/>
              <w:rPr>
                <w:rFonts w:cstheme="minorBidi"/>
                <w:bCs/>
                <w:kern w:val="0"/>
              </w:rPr>
            </w:pPr>
            <w:r w:rsidRPr="004D5B33">
              <w:rPr>
                <w:rFonts w:cstheme="minorBidi" w:hint="eastAsia"/>
                <w:bCs/>
                <w:kern w:val="0"/>
              </w:rPr>
              <w:t>企业资质</w:t>
            </w:r>
          </w:p>
        </w:tc>
        <w:tc>
          <w:tcPr>
            <w:tcW w:w="4041" w:type="pct"/>
            <w:shd w:val="clear" w:color="auto" w:fill="auto"/>
            <w:vAlign w:val="center"/>
          </w:tcPr>
          <w:p w:rsidR="00FA6531" w:rsidRPr="004D5B33" w:rsidRDefault="007451AE">
            <w:pPr>
              <w:widowControl/>
              <w:spacing w:line="300" w:lineRule="exact"/>
              <w:ind w:firstLineChars="0" w:firstLine="0"/>
              <w:jc w:val="left"/>
              <w:rPr>
                <w:rFonts w:cstheme="minorBidi"/>
                <w:bCs/>
                <w:kern w:val="0"/>
              </w:rPr>
            </w:pPr>
            <w:r w:rsidRPr="004D5B33">
              <w:rPr>
                <w:rFonts w:cstheme="minorBidi" w:hint="eastAsia"/>
                <w:bCs/>
                <w:kern w:val="0"/>
              </w:rPr>
              <w:t>服务企业具有信息系统安全运维服务资质和信息系统安全集成服务资质。</w:t>
            </w:r>
          </w:p>
        </w:tc>
      </w:tr>
    </w:tbl>
    <w:p w:rsidR="00FA6531" w:rsidRPr="004D5B33" w:rsidRDefault="00FA6531">
      <w:pPr>
        <w:ind w:firstLineChars="0" w:firstLine="0"/>
        <w:rPr>
          <w:rFonts w:cs="Arial"/>
          <w:bCs/>
        </w:rPr>
      </w:pPr>
    </w:p>
    <w:p w:rsidR="00FA6531" w:rsidRPr="004D5B33" w:rsidRDefault="00FA6531">
      <w:pPr>
        <w:ind w:firstLineChars="0" w:firstLine="0"/>
        <w:rPr>
          <w:rFonts w:cs="Arial"/>
          <w:bCs/>
        </w:rPr>
      </w:pPr>
    </w:p>
    <w:p w:rsidR="00FA6531" w:rsidRPr="004D5B33" w:rsidRDefault="007451AE">
      <w:pPr>
        <w:ind w:firstLineChars="0" w:firstLine="0"/>
        <w:outlineLvl w:val="1"/>
        <w:rPr>
          <w:rFonts w:cs="Arial"/>
          <w:b/>
          <w:sz w:val="28"/>
          <w:szCs w:val="28"/>
        </w:rPr>
      </w:pPr>
      <w:bookmarkStart w:id="143" w:name="_Toc7940"/>
      <w:r w:rsidRPr="004D5B33">
        <w:rPr>
          <w:rFonts w:cs="Arial" w:hint="eastAsia"/>
          <w:b/>
          <w:sz w:val="28"/>
          <w:szCs w:val="28"/>
        </w:rPr>
        <w:t>五、其他信息化建设</w:t>
      </w:r>
      <w:bookmarkEnd w:id="143"/>
    </w:p>
    <w:p w:rsidR="00FA6531" w:rsidRPr="004D5B33" w:rsidRDefault="007451AE">
      <w:pPr>
        <w:ind w:firstLineChars="0" w:firstLine="0"/>
        <w:outlineLvl w:val="2"/>
        <w:rPr>
          <w:rFonts w:cs="Arial"/>
          <w:bCs/>
        </w:rPr>
      </w:pPr>
      <w:bookmarkStart w:id="144" w:name="_Toc1800"/>
      <w:r w:rsidRPr="004D5B33">
        <w:rPr>
          <w:rFonts w:cs="Arial" w:hint="eastAsia"/>
          <w:bCs/>
        </w:rPr>
        <w:t>5.1</w:t>
      </w:r>
      <w:r w:rsidRPr="004D5B33">
        <w:rPr>
          <w:rFonts w:cs="Arial" w:hint="eastAsia"/>
          <w:bCs/>
        </w:rPr>
        <w:t>院内</w:t>
      </w:r>
      <w:r w:rsidRPr="004D5B33">
        <w:rPr>
          <w:rFonts w:cs="Arial" w:hint="eastAsia"/>
          <w:bCs/>
        </w:rPr>
        <w:t>AR</w:t>
      </w:r>
      <w:r w:rsidRPr="004D5B33">
        <w:rPr>
          <w:rFonts w:cs="Arial" w:hint="eastAsia"/>
          <w:bCs/>
        </w:rPr>
        <w:t>导航</w:t>
      </w:r>
      <w:r w:rsidRPr="004D5B33">
        <w:rPr>
          <w:rFonts w:cs="Arial" w:hint="eastAsia"/>
          <w:bCs/>
        </w:rPr>
        <w:t xml:space="preserve"> 1</w:t>
      </w:r>
      <w:r w:rsidRPr="004D5B33">
        <w:rPr>
          <w:rFonts w:cs="Arial" w:hint="eastAsia"/>
          <w:bCs/>
        </w:rPr>
        <w:t>套</w:t>
      </w:r>
      <w:bookmarkEnd w:id="144"/>
    </w:p>
    <w:tbl>
      <w:tblPr>
        <w:tblW w:w="483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73"/>
        <w:gridCol w:w="1363"/>
        <w:gridCol w:w="5607"/>
      </w:tblGrid>
      <w:tr w:rsidR="004D5B33" w:rsidRPr="004D5B33">
        <w:trPr>
          <w:trHeight w:val="367"/>
          <w:jc w:val="center"/>
        </w:trPr>
        <w:tc>
          <w:tcPr>
            <w:tcW w:w="1599" w:type="pct"/>
            <w:gridSpan w:val="2"/>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指标项</w:t>
            </w:r>
          </w:p>
        </w:tc>
        <w:tc>
          <w:tcPr>
            <w:tcW w:w="3401"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参数要求</w:t>
            </w:r>
          </w:p>
        </w:tc>
      </w:tr>
      <w:tr w:rsidR="004D5B33" w:rsidRPr="004D5B33">
        <w:trPr>
          <w:trHeight w:val="627"/>
          <w:jc w:val="center"/>
        </w:trPr>
        <w:tc>
          <w:tcPr>
            <w:tcW w:w="772"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院内</w:t>
            </w:r>
            <w:r w:rsidRPr="004D5B33">
              <w:rPr>
                <w:rFonts w:cs="宋体" w:hint="eastAsia"/>
                <w:bCs/>
              </w:rPr>
              <w:t>A</w:t>
            </w:r>
            <w:r w:rsidRPr="004D5B33">
              <w:rPr>
                <w:rFonts w:cs="宋体"/>
                <w:bCs/>
              </w:rPr>
              <w:t>R</w:t>
            </w:r>
            <w:r w:rsidRPr="004D5B33">
              <w:rPr>
                <w:rFonts w:cs="宋体" w:hint="eastAsia"/>
                <w:bCs/>
              </w:rPr>
              <w:t>导航</w:t>
            </w:r>
          </w:p>
        </w:tc>
        <w:tc>
          <w:tcPr>
            <w:tcW w:w="827"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kern w:val="44"/>
              </w:rPr>
              <w:t>患者端</w:t>
            </w: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基于视觉定位，可通过</w:t>
            </w:r>
            <w:r w:rsidRPr="004D5B33">
              <w:rPr>
                <w:rFonts w:cstheme="minorBidi" w:hint="eastAsia"/>
                <w:bCs/>
              </w:rPr>
              <w:t>AR</w:t>
            </w:r>
            <w:r w:rsidRPr="004D5B33">
              <w:rPr>
                <w:rFonts w:cstheme="minorBidi" w:hint="eastAsia"/>
                <w:bCs/>
              </w:rPr>
              <w:t>技术对科室、公共服务设施等特定目的地提供导航服务。</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AR</w:t>
            </w:r>
            <w:r w:rsidRPr="004D5B33">
              <w:rPr>
                <w:rFonts w:cstheme="minorBidi" w:hint="eastAsia"/>
                <w:bCs/>
              </w:rPr>
              <w:t>导航通过纯软件实现，无需借助蓝牙信标、</w:t>
            </w:r>
            <w:r w:rsidRPr="004D5B33">
              <w:rPr>
                <w:rFonts w:cstheme="minorBidi" w:hint="eastAsia"/>
                <w:bCs/>
              </w:rPr>
              <w:t>Wi-Fi</w:t>
            </w:r>
            <w:r w:rsidRPr="004D5B33">
              <w:rPr>
                <w:rFonts w:cstheme="minorBidi" w:hint="eastAsia"/>
                <w:bCs/>
              </w:rPr>
              <w:t>探针等额外硬件进行辅助定位。</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基于采集的全景视频生成空间点云模型，恢复出扫描现场空间地图，并用于视觉定位及导航服务。</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产品形态支持微信小程序平台，能以</w:t>
            </w:r>
            <w:r w:rsidRPr="004D5B33">
              <w:rPr>
                <w:rFonts w:cstheme="minorBidi" w:hint="eastAsia"/>
                <w:bCs/>
              </w:rPr>
              <w:t>H</w:t>
            </w:r>
            <w:r w:rsidRPr="004D5B33">
              <w:rPr>
                <w:rFonts w:cstheme="minorBidi"/>
                <w:bCs/>
              </w:rPr>
              <w:t>5</w:t>
            </w:r>
            <w:r w:rsidRPr="004D5B33">
              <w:rPr>
                <w:rFonts w:cstheme="minorBidi" w:hint="eastAsia"/>
                <w:bCs/>
              </w:rPr>
              <w:t>形式集成于微信公众号、微信小程序进行使用，降低用户使用门槛。</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w:t>
            </w:r>
            <w:r w:rsidRPr="004D5B33">
              <w:rPr>
                <w:rFonts w:cstheme="minorBidi" w:hint="eastAsia"/>
                <w:bCs/>
              </w:rPr>
              <w:t>AR</w:t>
            </w:r>
            <w:r w:rsidRPr="004D5B33">
              <w:rPr>
                <w:rFonts w:cstheme="minorBidi" w:hint="eastAsia"/>
                <w:bCs/>
              </w:rPr>
              <w:t>实景导航功能，通过移动设备摄像头获取的实时图像，在实景中进行路线、方向指引。</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具备良好的视觉定位流程指引，包括引导用户抬起手机、移动手机扫描周围环境、跨楼层引导、定位成功及异常提醒等，降低用户学习门槛。</w:t>
            </w:r>
          </w:p>
        </w:tc>
      </w:tr>
      <w:tr w:rsidR="004D5B33" w:rsidRPr="004D5B33">
        <w:trPr>
          <w:trHeight w:val="1138"/>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导航目的地可通过直观形式进行展现，可按目的地类型进行分类筛选、支持关键字搜索，便于快速找到目标终点。目的地选取界面要求简洁大方、体验良好。</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导航过程中，通过</w:t>
            </w:r>
            <w:r w:rsidRPr="004D5B33">
              <w:rPr>
                <w:rFonts w:cstheme="minorBidi" w:hint="eastAsia"/>
                <w:bCs/>
              </w:rPr>
              <w:t>AR</w:t>
            </w:r>
            <w:r w:rsidRPr="004D5B33">
              <w:rPr>
                <w:rFonts w:cstheme="minorBidi" w:hint="eastAsia"/>
                <w:bCs/>
              </w:rPr>
              <w:t>指示牌、</w:t>
            </w:r>
            <w:r w:rsidRPr="004D5B33">
              <w:rPr>
                <w:rFonts w:cstheme="minorBidi" w:hint="eastAsia"/>
                <w:bCs/>
              </w:rPr>
              <w:t>AR</w:t>
            </w:r>
            <w:r w:rsidRPr="004D5B33">
              <w:rPr>
                <w:rFonts w:cstheme="minorBidi" w:hint="eastAsia"/>
                <w:bCs/>
              </w:rPr>
              <w:t>贴地箭头、</w:t>
            </w:r>
            <w:r w:rsidRPr="004D5B33">
              <w:rPr>
                <w:rFonts w:cstheme="minorBidi" w:hint="eastAsia"/>
                <w:bCs/>
              </w:rPr>
              <w:t>AR</w:t>
            </w:r>
            <w:r w:rsidRPr="004D5B33">
              <w:rPr>
                <w:rFonts w:cstheme="minorBidi" w:hint="eastAsia"/>
                <w:bCs/>
              </w:rPr>
              <w:t>转向指示等方式进行路线、方向指引，指引要求清晰直观、易于使用。</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导航过程中，应对导航剩余时间和距离进行用户提示，帮助用户了解导航行进进度。</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AR</w:t>
            </w:r>
            <w:r w:rsidRPr="004D5B33">
              <w:rPr>
                <w:rFonts w:cstheme="minorBidi" w:hint="eastAsia"/>
                <w:bCs/>
              </w:rPr>
              <w:t>导航应基于视觉定位技术，免去用户选择楼层、区域等额外操作，降低用户使用门槛。</w:t>
            </w:r>
            <w:r w:rsidRPr="004D5B33">
              <w:rPr>
                <w:rFonts w:cstheme="minorBidi" w:hint="eastAsia"/>
                <w:bCs/>
              </w:rPr>
              <w:t xml:space="preserve"> </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AR</w:t>
            </w:r>
            <w:r w:rsidRPr="004D5B33">
              <w:rPr>
                <w:rFonts w:cstheme="minorBidi" w:hint="eastAsia"/>
                <w:bCs/>
              </w:rPr>
              <w:t>导航应支持偏移纠正、路径重规划、中断续航等能力。</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AR</w:t>
            </w:r>
            <w:r w:rsidRPr="004D5B33">
              <w:rPr>
                <w:rFonts w:cstheme="minorBidi" w:hint="eastAsia"/>
                <w:bCs/>
              </w:rPr>
              <w:t>导航应具备可拓展性，可增加导航覆盖范围、新增</w:t>
            </w:r>
            <w:r w:rsidRPr="004D5B33">
              <w:rPr>
                <w:rFonts w:cstheme="minorBidi" w:hint="eastAsia"/>
                <w:bCs/>
              </w:rPr>
              <w:t>AR</w:t>
            </w:r>
            <w:r w:rsidRPr="004D5B33">
              <w:rPr>
                <w:rFonts w:cstheme="minorBidi" w:hint="eastAsia"/>
                <w:bCs/>
              </w:rPr>
              <w:t>互动玩法，以满足后续升级优化需求。</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应支持</w:t>
            </w:r>
            <w:r w:rsidRPr="004D5B33">
              <w:rPr>
                <w:rFonts w:cstheme="minorBidi" w:hint="eastAsia"/>
                <w:bCs/>
              </w:rPr>
              <w:t>AR</w:t>
            </w:r>
            <w:r w:rsidRPr="004D5B33">
              <w:rPr>
                <w:rFonts w:cstheme="minorBidi" w:hint="eastAsia"/>
                <w:bCs/>
              </w:rPr>
              <w:t>宣传牌功能，呈现宣教信息。可在指定位置放置</w:t>
            </w:r>
            <w:r w:rsidRPr="004D5B33">
              <w:rPr>
                <w:rFonts w:cstheme="minorBidi" w:hint="eastAsia"/>
                <w:bCs/>
              </w:rPr>
              <w:t>AR</w:t>
            </w:r>
            <w:r w:rsidRPr="004D5B33">
              <w:rPr>
                <w:rFonts w:cstheme="minorBidi" w:hint="eastAsia"/>
                <w:bCs/>
              </w:rPr>
              <w:t>宣传牌，并可在导航过程中进行呈现。</w:t>
            </w:r>
            <w:r w:rsidRPr="004D5B33">
              <w:rPr>
                <w:rFonts w:cstheme="minorBidi" w:hint="eastAsia"/>
                <w:bCs/>
              </w:rPr>
              <w:t>AR</w:t>
            </w:r>
            <w:r w:rsidRPr="004D5B33">
              <w:rPr>
                <w:rFonts w:cstheme="minorBidi" w:hint="eastAsia"/>
                <w:bCs/>
              </w:rPr>
              <w:t>宣传牌应支持图文内容呈现。</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w:t>
            </w:r>
            <w:r w:rsidRPr="004D5B33">
              <w:rPr>
                <w:rFonts w:cstheme="minorBidi" w:hint="eastAsia"/>
                <w:bCs/>
              </w:rPr>
              <w:t>2D</w:t>
            </w:r>
            <w:r w:rsidRPr="004D5B33">
              <w:rPr>
                <w:rFonts w:cstheme="minorBidi" w:hint="eastAsia"/>
                <w:bCs/>
              </w:rPr>
              <w:t>平面小地图展示功能，并实时反馈所在位置。</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tcPr>
          <w:p w:rsidR="00FA6531" w:rsidRPr="004D5B33" w:rsidRDefault="00FA6531">
            <w:pPr>
              <w:spacing w:before="60" w:after="60" w:line="300" w:lineRule="exact"/>
              <w:ind w:firstLineChars="0" w:firstLine="0"/>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w:t>
            </w:r>
            <w:r w:rsidRPr="004D5B33">
              <w:rPr>
                <w:rFonts w:cstheme="minorBidi" w:hint="eastAsia"/>
                <w:bCs/>
              </w:rPr>
              <w:t>2D</w:t>
            </w:r>
            <w:r w:rsidRPr="004D5B33">
              <w:rPr>
                <w:rFonts w:cstheme="minorBidi" w:hint="eastAsia"/>
                <w:bCs/>
              </w:rPr>
              <w:t>地图路径规划展示框，在导航界面上展示导航路径及路线规划，并指示实施导航方向。</w:t>
            </w:r>
          </w:p>
        </w:tc>
      </w:tr>
      <w:tr w:rsidR="004D5B33" w:rsidRPr="004D5B33">
        <w:trPr>
          <w:trHeight w:val="361"/>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kern w:val="44"/>
              </w:rPr>
              <w:t>管理后台</w:t>
            </w: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具备运营管理后台，支持数据看板、地图管理、资源管理、营销管理、子应用管理等功能。</w:t>
            </w:r>
          </w:p>
        </w:tc>
      </w:tr>
      <w:tr w:rsidR="004D5B33" w:rsidRPr="004D5B33">
        <w:trPr>
          <w:trHeight w:val="1393"/>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可基于运营管理后台，对科室信息、服务设施进行管理，以实现导航科室、服务设施的及时更新，避免位置不对图问题。其中管理工具支持科室名称、</w:t>
            </w:r>
            <w:r w:rsidRPr="004D5B33">
              <w:rPr>
                <w:rFonts w:cstheme="minorBidi" w:hint="eastAsia"/>
                <w:bCs/>
              </w:rPr>
              <w:t>logo</w:t>
            </w:r>
            <w:r w:rsidRPr="004D5B33">
              <w:rPr>
                <w:rFonts w:cstheme="minorBidi" w:hint="eastAsia"/>
                <w:bCs/>
              </w:rPr>
              <w:t>、楼层等信息维护，设施管理支持设施名称、</w:t>
            </w:r>
            <w:r w:rsidRPr="004D5B33">
              <w:rPr>
                <w:rFonts w:cstheme="minorBidi" w:hint="eastAsia"/>
                <w:bCs/>
              </w:rPr>
              <w:t>logo</w:t>
            </w:r>
            <w:r w:rsidRPr="004D5B33">
              <w:rPr>
                <w:rFonts w:cstheme="minorBidi" w:hint="eastAsia"/>
                <w:bCs/>
              </w:rPr>
              <w:t>、设施类型、楼层等信息维护功能。</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w:t>
            </w:r>
            <w:r w:rsidRPr="004D5B33">
              <w:rPr>
                <w:rFonts w:cstheme="minorBidi" w:hint="eastAsia"/>
                <w:bCs/>
              </w:rPr>
              <w:t>AR</w:t>
            </w:r>
            <w:r w:rsidRPr="004D5B33">
              <w:rPr>
                <w:rFonts w:cstheme="minorBidi" w:hint="eastAsia"/>
                <w:bCs/>
              </w:rPr>
              <w:t>资源管理功能，可进行</w:t>
            </w:r>
            <w:r w:rsidRPr="004D5B33">
              <w:rPr>
                <w:rFonts w:cstheme="minorBidi" w:hint="eastAsia"/>
                <w:bCs/>
              </w:rPr>
              <w:t>AR</w:t>
            </w:r>
            <w:r w:rsidRPr="004D5B33">
              <w:rPr>
                <w:rFonts w:cstheme="minorBidi" w:hint="eastAsia"/>
                <w:bCs/>
              </w:rPr>
              <w:t>资源的上传、配置，以支持前端应用的使用展现。</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具备数据看板功能，可查看分析项目的运营数据，包括访问次数</w:t>
            </w:r>
            <w:r w:rsidRPr="004D5B33">
              <w:rPr>
                <w:rFonts w:cstheme="minorBidi" w:hint="eastAsia"/>
                <w:bCs/>
              </w:rPr>
              <w:t>UV</w:t>
            </w:r>
            <w:r w:rsidRPr="004D5B33">
              <w:rPr>
                <w:rFonts w:cstheme="minorBidi" w:hint="eastAsia"/>
                <w:bCs/>
              </w:rPr>
              <w:t>、人均时长、新增访问等数据。</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支持</w:t>
            </w:r>
            <w:r w:rsidRPr="004D5B33">
              <w:rPr>
                <w:rFonts w:cstheme="minorBidi" w:hint="eastAsia"/>
                <w:bCs/>
              </w:rPr>
              <w:t>AR</w:t>
            </w:r>
            <w:r w:rsidRPr="004D5B33">
              <w:rPr>
                <w:rFonts w:cstheme="minorBidi" w:hint="eastAsia"/>
                <w:bCs/>
              </w:rPr>
              <w:t>宣传牌内容配置及自定义，可替换</w:t>
            </w:r>
            <w:r w:rsidRPr="004D5B33">
              <w:rPr>
                <w:rFonts w:cstheme="minorBidi" w:hint="eastAsia"/>
                <w:bCs/>
              </w:rPr>
              <w:t>AR</w:t>
            </w:r>
            <w:r w:rsidRPr="004D5B33">
              <w:rPr>
                <w:rFonts w:cstheme="minorBidi" w:hint="eastAsia"/>
                <w:bCs/>
              </w:rPr>
              <w:t>宣传牌内容及配置跳转详情，并支持位置管理、大小配置、可视距离等功能。</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具备良好可拓展性，可根据项目后续需求，新增</w:t>
            </w:r>
            <w:r w:rsidRPr="004D5B33">
              <w:rPr>
                <w:rFonts w:cstheme="minorBidi" w:hint="eastAsia"/>
                <w:bCs/>
              </w:rPr>
              <w:t>AR</w:t>
            </w:r>
            <w:r w:rsidRPr="004D5B33">
              <w:rPr>
                <w:rFonts w:cstheme="minorBidi" w:hint="eastAsia"/>
                <w:bCs/>
              </w:rPr>
              <w:t>资源、</w:t>
            </w:r>
            <w:r w:rsidRPr="004D5B33">
              <w:rPr>
                <w:rFonts w:cstheme="minorBidi" w:hint="eastAsia"/>
                <w:bCs/>
              </w:rPr>
              <w:t>AR</w:t>
            </w:r>
            <w:r w:rsidRPr="004D5B33">
              <w:rPr>
                <w:rFonts w:cstheme="minorBidi" w:hint="eastAsia"/>
                <w:bCs/>
              </w:rPr>
              <w:t>互动，可基于简单配置快速生效。</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kern w:val="44"/>
              </w:rPr>
              <w:t>性能参数要求</w:t>
            </w: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地图采集：可快速进行地图采集，采集效率可达每</w:t>
            </w:r>
            <w:r w:rsidRPr="004D5B33">
              <w:rPr>
                <w:rFonts w:cstheme="minorBidi" w:hint="eastAsia"/>
                <w:bCs/>
              </w:rPr>
              <w:t>10</w:t>
            </w:r>
            <w:r w:rsidRPr="004D5B33">
              <w:rPr>
                <w:rFonts w:cstheme="minorBidi" w:hint="eastAsia"/>
                <w:bCs/>
              </w:rPr>
              <w:t>万平采集</w:t>
            </w:r>
            <w:r w:rsidRPr="004D5B33">
              <w:rPr>
                <w:rFonts w:cstheme="minorBidi" w:hint="eastAsia"/>
                <w:bCs/>
              </w:rPr>
              <w:t>8</w:t>
            </w:r>
            <w:r w:rsidRPr="004D5B33">
              <w:rPr>
                <w:rFonts w:cstheme="minorBidi" w:hint="eastAsia"/>
                <w:bCs/>
              </w:rPr>
              <w:t>小时以内完成，存在多楼层时可并行采集。由采购方自行采集。</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建图精度：可基于全景视频构建稠密空间点云。每</w:t>
            </w:r>
            <w:r w:rsidRPr="004D5B33">
              <w:rPr>
                <w:rFonts w:cstheme="minorBidi" w:hint="eastAsia"/>
                <w:bCs/>
              </w:rPr>
              <w:t>1</w:t>
            </w:r>
            <w:r w:rsidRPr="004D5B33">
              <w:rPr>
                <w:rFonts w:cstheme="minorBidi" w:hint="eastAsia"/>
                <w:bCs/>
              </w:rPr>
              <w:t>万平米场景内，稠密点云平均误差小于</w:t>
            </w:r>
            <w:r w:rsidRPr="004D5B33">
              <w:rPr>
                <w:rFonts w:cstheme="minorBidi" w:hint="eastAsia"/>
                <w:bCs/>
              </w:rPr>
              <w:t>10</w:t>
            </w:r>
            <w:r w:rsidRPr="004D5B33">
              <w:rPr>
                <w:rFonts w:cstheme="minorBidi" w:hint="eastAsia"/>
                <w:bCs/>
              </w:rPr>
              <w:t>厘米。</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定位耗时：单次定位耗时</w:t>
            </w:r>
            <w:r w:rsidRPr="004D5B33">
              <w:rPr>
                <w:rFonts w:cstheme="minorBidi" w:hint="eastAsia"/>
                <w:bCs/>
              </w:rPr>
              <w:t>3</w:t>
            </w:r>
            <w:r w:rsidRPr="004D5B33">
              <w:rPr>
                <w:rFonts w:cstheme="minorBidi" w:hint="eastAsia"/>
                <w:bCs/>
              </w:rPr>
              <w:t>秒以内，平均定位时间小于</w:t>
            </w:r>
            <w:r w:rsidRPr="004D5B33">
              <w:rPr>
                <w:rFonts w:cstheme="minorBidi" w:hint="eastAsia"/>
                <w:bCs/>
              </w:rPr>
              <w:t>1.5</w:t>
            </w:r>
            <w:r w:rsidRPr="004D5B33">
              <w:rPr>
                <w:rFonts w:cstheme="minorBidi" w:hint="eastAsia"/>
                <w:bCs/>
              </w:rPr>
              <w:t>秒，具备静默定位能力，以支撑导航纠偏，</w:t>
            </w:r>
            <w:r w:rsidRPr="004D5B33">
              <w:rPr>
                <w:rFonts w:cstheme="minorBidi" w:hint="eastAsia"/>
                <w:bCs/>
              </w:rPr>
              <w:lastRenderedPageBreak/>
              <w:t>静默定位时间间隔可设置。</w:t>
            </w:r>
          </w:p>
        </w:tc>
      </w:tr>
      <w:tr w:rsidR="004D5B33" w:rsidRPr="004D5B33">
        <w:trPr>
          <w:trHeight w:val="371"/>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定位精度：综合定位精度</w:t>
            </w:r>
            <w:r w:rsidRPr="004D5B33">
              <w:rPr>
                <w:rFonts w:cstheme="minorBidi" w:hint="eastAsia"/>
                <w:bCs/>
              </w:rPr>
              <w:t>0-80</w:t>
            </w:r>
            <w:r w:rsidRPr="004D5B33">
              <w:rPr>
                <w:rFonts w:cstheme="minorBidi" w:hint="eastAsia"/>
                <w:bCs/>
              </w:rPr>
              <w:t>厘米。</w:t>
            </w:r>
          </w:p>
        </w:tc>
      </w:tr>
      <w:tr w:rsidR="004D5B33" w:rsidRPr="004D5B33">
        <w:trPr>
          <w:trHeight w:val="371"/>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定位成功率：综合定位成功率</w:t>
            </w:r>
            <w:r w:rsidRPr="004D5B33">
              <w:rPr>
                <w:rFonts w:cstheme="minorBidi" w:hint="eastAsia"/>
                <w:bCs/>
              </w:rPr>
              <w:t>90%</w:t>
            </w:r>
            <w:r w:rsidRPr="004D5B33">
              <w:rPr>
                <w:rFonts w:cstheme="minorBidi" w:hint="eastAsia"/>
                <w:bCs/>
              </w:rPr>
              <w:t>以上。</w:t>
            </w:r>
          </w:p>
        </w:tc>
      </w:tr>
      <w:tr w:rsidR="004D5B33" w:rsidRPr="004D5B33">
        <w:trPr>
          <w:trHeight w:val="627"/>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流量消耗：单次定位使用流量</w:t>
            </w:r>
            <w:r w:rsidRPr="004D5B33">
              <w:rPr>
                <w:rFonts w:cstheme="minorBidi" w:hint="eastAsia"/>
                <w:bCs/>
              </w:rPr>
              <w:t>500KB</w:t>
            </w:r>
            <w:r w:rsidRPr="004D5B33">
              <w:rPr>
                <w:rFonts w:cstheme="minorBidi" w:hint="eastAsia"/>
                <w:bCs/>
              </w:rPr>
              <w:t>以内，平均定位使用流量</w:t>
            </w:r>
            <w:r w:rsidRPr="004D5B33">
              <w:rPr>
                <w:rFonts w:cstheme="minorBidi" w:hint="eastAsia"/>
                <w:bCs/>
              </w:rPr>
              <w:t>350KB</w:t>
            </w:r>
            <w:r w:rsidRPr="004D5B33">
              <w:rPr>
                <w:rFonts w:cstheme="minorBidi" w:hint="eastAsia"/>
                <w:bCs/>
              </w:rPr>
              <w:t>以内。</w:t>
            </w:r>
          </w:p>
        </w:tc>
      </w:tr>
      <w:tr w:rsidR="004D5B33" w:rsidRPr="004D5B33">
        <w:trPr>
          <w:trHeight w:val="882"/>
          <w:jc w:val="center"/>
        </w:trPr>
        <w:tc>
          <w:tcPr>
            <w:tcW w:w="772" w:type="pct"/>
            <w:vMerge/>
            <w:tcBorders>
              <w:tl2br w:val="nil"/>
              <w:tr2bl w:val="nil"/>
            </w:tcBorders>
            <w:vAlign w:val="center"/>
          </w:tcPr>
          <w:p w:rsidR="00FA6531" w:rsidRPr="004D5B33" w:rsidRDefault="00FA6531">
            <w:pPr>
              <w:spacing w:before="60" w:after="60" w:line="300" w:lineRule="exact"/>
              <w:ind w:firstLineChars="0" w:firstLine="0"/>
              <w:jc w:val="center"/>
              <w:rPr>
                <w:rFonts w:cs="宋体"/>
                <w:bCs/>
              </w:rPr>
            </w:pPr>
          </w:p>
        </w:tc>
        <w:tc>
          <w:tcPr>
            <w:tcW w:w="82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401"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设备兼容性：支持安卓、</w:t>
            </w:r>
            <w:r w:rsidRPr="004D5B33">
              <w:rPr>
                <w:rFonts w:cstheme="minorBidi" w:hint="eastAsia"/>
                <w:bCs/>
              </w:rPr>
              <w:t>IOS</w:t>
            </w:r>
            <w:r w:rsidRPr="004D5B33">
              <w:rPr>
                <w:rFonts w:cstheme="minorBidi" w:hint="eastAsia"/>
                <w:bCs/>
              </w:rPr>
              <w:t>、鸿蒙系统等主流手机，其中</w:t>
            </w:r>
            <w:r w:rsidRPr="004D5B33">
              <w:rPr>
                <w:rFonts w:cstheme="minorBidi" w:hint="eastAsia"/>
                <w:bCs/>
              </w:rPr>
              <w:t>IOS14.3</w:t>
            </w:r>
            <w:r w:rsidRPr="004D5B33">
              <w:rPr>
                <w:rFonts w:cstheme="minorBidi" w:hint="eastAsia"/>
                <w:bCs/>
              </w:rPr>
              <w:t>以上可适配小程序。投标文件中提供兼容性列表清单。</w:t>
            </w:r>
          </w:p>
        </w:tc>
      </w:tr>
      <w:tr w:rsidR="00FA6531" w:rsidRPr="004D5B33">
        <w:trPr>
          <w:trHeight w:val="1393"/>
          <w:jc w:val="center"/>
        </w:trPr>
        <w:tc>
          <w:tcPr>
            <w:tcW w:w="772"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theme="minorBidi" w:hint="eastAsia"/>
                <w:bCs/>
                <w:kern w:val="44"/>
              </w:rPr>
              <w:t>智能导览</w:t>
            </w:r>
          </w:p>
        </w:tc>
        <w:tc>
          <w:tcPr>
            <w:tcW w:w="827"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kern w:val="44"/>
              </w:rPr>
              <w:t>导览展示服务</w:t>
            </w:r>
          </w:p>
        </w:tc>
        <w:tc>
          <w:tcPr>
            <w:tcW w:w="3401" w:type="pct"/>
            <w:tcBorders>
              <w:tl2br w:val="nil"/>
              <w:tr2bl w:val="nil"/>
            </w:tcBorders>
            <w:vAlign w:val="center"/>
          </w:tcPr>
          <w:p w:rsidR="00FA6531" w:rsidRPr="004D5B33" w:rsidRDefault="007451AE">
            <w:pPr>
              <w:spacing w:before="60" w:after="60" w:line="300" w:lineRule="exact"/>
              <w:ind w:firstLineChars="0" w:firstLine="0"/>
              <w:rPr>
                <w:rFonts w:cs="宋体"/>
                <w:bCs/>
              </w:rPr>
            </w:pPr>
            <w:r w:rsidRPr="004D5B33">
              <w:rPr>
                <w:rFonts w:cstheme="minorBidi" w:hint="eastAsia"/>
                <w:bCs/>
              </w:rPr>
              <w:t>在用户导航过程中，对医院活动、科室介绍等内容进行主动曝光，以全新形式用</w:t>
            </w:r>
            <w:r w:rsidRPr="004D5B33">
              <w:rPr>
                <w:rFonts w:cstheme="minorBidi" w:hint="eastAsia"/>
                <w:bCs/>
              </w:rPr>
              <w:t>AR</w:t>
            </w:r>
            <w:r w:rsidRPr="004D5B33">
              <w:rPr>
                <w:rFonts w:cstheme="minorBidi" w:hint="eastAsia"/>
                <w:bCs/>
              </w:rPr>
              <w:t>技术打造第二空间，以虚实结合的方式，将内容叠加在真实空间上，突破现有陈设、展览的体验形式，丰富虚拟空间内容，增加曝光度。</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45" w:name="_Toc10259"/>
      <w:r w:rsidRPr="004D5B33">
        <w:rPr>
          <w:rFonts w:cs="Arial" w:hint="eastAsia"/>
          <w:bCs/>
        </w:rPr>
        <w:t>5.2</w:t>
      </w:r>
      <w:r w:rsidRPr="004D5B33">
        <w:rPr>
          <w:rFonts w:cs="Arial" w:hint="eastAsia"/>
          <w:bCs/>
        </w:rPr>
        <w:t>病理系统</w:t>
      </w:r>
      <w:bookmarkEnd w:id="145"/>
    </w:p>
    <w:p w:rsidR="00FA6531" w:rsidRPr="004D5B33" w:rsidRDefault="007451AE">
      <w:pPr>
        <w:ind w:firstLineChars="0" w:firstLine="0"/>
        <w:outlineLvl w:val="3"/>
        <w:rPr>
          <w:rFonts w:cs="Arial"/>
          <w:bCs/>
        </w:rPr>
      </w:pPr>
      <w:bookmarkStart w:id="146" w:name="_Toc31323"/>
      <w:r w:rsidRPr="004D5B33">
        <w:rPr>
          <w:rFonts w:cs="Arial" w:hint="eastAsia"/>
          <w:bCs/>
        </w:rPr>
        <w:t>5.2.1</w:t>
      </w:r>
      <w:r w:rsidRPr="004D5B33">
        <w:rPr>
          <w:rFonts w:cs="Arial" w:hint="eastAsia"/>
          <w:bCs/>
        </w:rPr>
        <w:t>产品清单</w:t>
      </w:r>
      <w:bookmarkEnd w:id="146"/>
    </w:p>
    <w:tbl>
      <w:tblPr>
        <w:tblW w:w="8519" w:type="dxa"/>
        <w:jc w:val="center"/>
        <w:tblLook w:val="04A0" w:firstRow="1" w:lastRow="0" w:firstColumn="1" w:lastColumn="0" w:noHBand="0" w:noVBand="1"/>
      </w:tblPr>
      <w:tblGrid>
        <w:gridCol w:w="999"/>
        <w:gridCol w:w="2083"/>
        <w:gridCol w:w="3379"/>
        <w:gridCol w:w="925"/>
        <w:gridCol w:w="1133"/>
      </w:tblGrid>
      <w:tr w:rsidR="004D5B33" w:rsidRPr="004D5B33">
        <w:trPr>
          <w:trHeight w:val="27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bCs/>
                <w:kern w:val="0"/>
              </w:rPr>
            </w:pPr>
            <w:r w:rsidRPr="004D5B33">
              <w:rPr>
                <w:rFonts w:cs="宋体" w:hint="eastAsia"/>
                <w:bCs/>
                <w:kern w:val="0"/>
              </w:rPr>
              <w:t>序号</w:t>
            </w:r>
          </w:p>
        </w:tc>
        <w:tc>
          <w:tcPr>
            <w:tcW w:w="54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产品名称</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数量</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ind w:firstLineChars="0" w:firstLine="0"/>
              <w:jc w:val="center"/>
              <w:rPr>
                <w:rFonts w:cs="宋体"/>
                <w:kern w:val="0"/>
                <w:lang w:bidi="ar"/>
              </w:rPr>
            </w:pPr>
            <w:r w:rsidRPr="004D5B33">
              <w:rPr>
                <w:rFonts w:cs="宋体" w:hint="eastAsia"/>
                <w:bCs/>
                <w:kern w:val="0"/>
              </w:rPr>
              <w:t>单位</w:t>
            </w:r>
          </w:p>
        </w:tc>
      </w:tr>
      <w:tr w:rsidR="004D5B33" w:rsidRPr="004D5B33">
        <w:trPr>
          <w:trHeight w:val="184"/>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2083"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ind w:firstLineChars="0" w:firstLine="0"/>
              <w:jc w:val="center"/>
              <w:rPr>
                <w:bCs/>
              </w:rPr>
            </w:pPr>
            <w:r w:rsidRPr="004D5B33">
              <w:rPr>
                <w:bCs/>
              </w:rPr>
              <w:t>病理质控与资料管理系统</w:t>
            </w:r>
            <w:r w:rsidRPr="004D5B33">
              <w:rPr>
                <w:rFonts w:hint="eastAsia"/>
                <w:bCs/>
              </w:rPr>
              <w:t>软件</w:t>
            </w:r>
          </w:p>
          <w:p w:rsidR="00FA6531" w:rsidRPr="004D5B33" w:rsidRDefault="007451AE">
            <w:pPr>
              <w:ind w:firstLineChars="0" w:firstLine="0"/>
              <w:jc w:val="center"/>
              <w:rPr>
                <w:bCs/>
              </w:rPr>
            </w:pPr>
            <w:r w:rsidRPr="004D5B33">
              <w:rPr>
                <w:rFonts w:hint="eastAsia"/>
                <w:bCs/>
              </w:rPr>
              <w:t>6</w:t>
            </w:r>
            <w:r w:rsidRPr="004D5B33">
              <w:rPr>
                <w:rFonts w:hint="eastAsia"/>
                <w:bCs/>
              </w:rPr>
              <w:t>个点位</w:t>
            </w: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登记工作站软件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取材工作站软件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4"/>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包埋盒打号机接口模块</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361"/>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4</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玻片打号机接口模块</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4"/>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病理常规及细胞学综合报告工作站软件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6</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特检工作站软件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7</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归档工作站软件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8</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全自动免疫组化仪接口模块</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9</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DNA</w:t>
            </w:r>
            <w:r w:rsidRPr="004D5B33">
              <w:rPr>
                <w:bCs/>
              </w:rPr>
              <w:t>定量分析系统接口模块</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10</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HPV</w:t>
            </w:r>
            <w:r w:rsidRPr="004D5B33">
              <w:rPr>
                <w:bCs/>
              </w:rPr>
              <w:t>检测仪接口模块</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11</w:t>
            </w:r>
          </w:p>
        </w:tc>
        <w:tc>
          <w:tcPr>
            <w:tcW w:w="2083"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ind w:firstLineChars="0" w:firstLine="0"/>
              <w:jc w:val="center"/>
              <w:rPr>
                <w:bCs/>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门诊自助打印系统接口软件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90"/>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12</w:t>
            </w:r>
          </w:p>
        </w:tc>
        <w:tc>
          <w:tcPr>
            <w:tcW w:w="2083" w:type="dxa"/>
            <w:vMerge w:val="restart"/>
            <w:tcBorders>
              <w:top w:val="single" w:sz="4" w:space="0" w:color="000000"/>
              <w:left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病理技术流程管理系统</w:t>
            </w:r>
            <w:r w:rsidRPr="004D5B33">
              <w:rPr>
                <w:rFonts w:hint="eastAsia"/>
                <w:bCs/>
              </w:rPr>
              <w:t>软件</w:t>
            </w:r>
            <w:r w:rsidRPr="004D5B33">
              <w:rPr>
                <w:rFonts w:hint="eastAsia"/>
                <w:bCs/>
              </w:rPr>
              <w:t>1</w:t>
            </w:r>
            <w:r w:rsidRPr="004D5B33">
              <w:rPr>
                <w:rFonts w:hint="eastAsia"/>
                <w:bCs/>
              </w:rPr>
              <w:t>套</w:t>
            </w: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取材工位工作站软件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13</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医疗智能语音录入工作站软件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14</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脱水工位工作站软件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lastRenderedPageBreak/>
              <w:t>15</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冰冻切片工位工作站软件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16</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ind w:firstLineChars="0" w:firstLine="0"/>
              <w:jc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包埋工位工作站软件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17</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切片工位工作站软件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18</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染色工位工作站软件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19</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特检工位工作站软件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20</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样本流转工作站软件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21</w:t>
            </w:r>
          </w:p>
        </w:tc>
        <w:tc>
          <w:tcPr>
            <w:tcW w:w="2083" w:type="dxa"/>
            <w:vMerge/>
            <w:tcBorders>
              <w:left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标本销毁管理工作站软件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4D5B33"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22</w:t>
            </w:r>
          </w:p>
        </w:tc>
        <w:tc>
          <w:tcPr>
            <w:tcW w:w="2083" w:type="dxa"/>
            <w:vMerge/>
            <w:tcBorders>
              <w:left w:val="single" w:sz="4" w:space="0" w:color="000000"/>
              <w:bottom w:val="single" w:sz="4" w:space="0" w:color="000000"/>
              <w:right w:val="single" w:sz="4" w:space="0" w:color="000000"/>
            </w:tcBorders>
            <w:shd w:val="clear" w:color="auto" w:fill="auto"/>
            <w:vAlign w:val="center"/>
          </w:tcPr>
          <w:p w:rsidR="00FA6531" w:rsidRPr="004D5B33" w:rsidRDefault="00FA6531">
            <w:pPr>
              <w:widowControl/>
              <w:spacing w:line="240" w:lineRule="auto"/>
              <w:ind w:firstLineChars="0" w:firstLine="0"/>
              <w:jc w:val="center"/>
              <w:textAlignment w:val="center"/>
              <w:rPr>
                <w:rFonts w:cs="宋体"/>
                <w:kern w:val="0"/>
                <w:lang w:bidi="ar"/>
              </w:rPr>
            </w:pP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病理信息系统接口</w:t>
            </w:r>
            <w:r w:rsidRPr="004D5B33">
              <w:rPr>
                <w:rFonts w:hint="eastAsia"/>
                <w:bCs/>
              </w:rPr>
              <w:t>软件</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套</w:t>
            </w:r>
          </w:p>
        </w:tc>
      </w:tr>
      <w:tr w:rsidR="00FA6531" w:rsidRPr="004D5B33">
        <w:trPr>
          <w:trHeight w:val="189"/>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23</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bCs/>
              </w:rPr>
              <w:t>硬件</w:t>
            </w:r>
            <w:r w:rsidRPr="004D5B33">
              <w:rPr>
                <w:rFonts w:hint="eastAsia"/>
                <w:bCs/>
              </w:rPr>
              <w:t>1</w:t>
            </w:r>
            <w:r w:rsidRPr="004D5B33">
              <w:rPr>
                <w:rFonts w:hint="eastAsia"/>
                <w:bCs/>
              </w:rPr>
              <w:t>套</w:t>
            </w:r>
          </w:p>
        </w:tc>
        <w:tc>
          <w:tcPr>
            <w:tcW w:w="3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ind w:firstLineChars="0" w:firstLine="0"/>
              <w:jc w:val="center"/>
              <w:rPr>
                <w:rFonts w:cs="宋体"/>
                <w:kern w:val="0"/>
                <w:lang w:bidi="ar"/>
              </w:rPr>
            </w:pPr>
            <w:r w:rsidRPr="004D5B33">
              <w:rPr>
                <w:bCs/>
              </w:rPr>
              <w:t>触控一体机</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240" w:lineRule="auto"/>
              <w:ind w:firstLineChars="0" w:firstLine="0"/>
              <w:jc w:val="center"/>
              <w:textAlignment w:val="center"/>
              <w:rPr>
                <w:rFonts w:cs="宋体"/>
                <w:kern w:val="0"/>
                <w:lang w:bidi="ar"/>
              </w:rPr>
            </w:pPr>
            <w:r w:rsidRPr="004D5B33">
              <w:rPr>
                <w:rFonts w:cs="宋体" w:hint="eastAsia"/>
                <w:kern w:val="0"/>
                <w:lang w:bidi="ar"/>
              </w:rPr>
              <w:t>台</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147" w:name="_Toc24895"/>
      <w:r w:rsidRPr="004D5B33">
        <w:rPr>
          <w:rFonts w:cs="Arial" w:hint="eastAsia"/>
          <w:bCs/>
        </w:rPr>
        <w:t>5.2.2</w:t>
      </w:r>
      <w:r w:rsidRPr="004D5B33">
        <w:rPr>
          <w:rFonts w:cs="Arial" w:hint="eastAsia"/>
          <w:bCs/>
        </w:rPr>
        <w:t>招标参数</w:t>
      </w:r>
      <w:bookmarkEnd w:id="147"/>
    </w:p>
    <w:p w:rsidR="00FA6531" w:rsidRPr="004D5B33" w:rsidRDefault="007451AE">
      <w:pPr>
        <w:ind w:firstLineChars="0" w:firstLine="0"/>
        <w:outlineLvl w:val="4"/>
        <w:rPr>
          <w:rFonts w:cs="Arial"/>
          <w:bCs/>
        </w:rPr>
      </w:pPr>
      <w:r w:rsidRPr="004D5B33">
        <w:rPr>
          <w:rFonts w:cs="Arial" w:hint="eastAsia"/>
          <w:bCs/>
        </w:rPr>
        <w:t>5.2.2.1</w:t>
      </w:r>
      <w:r w:rsidRPr="004D5B33">
        <w:rPr>
          <w:rFonts w:cstheme="minorBidi"/>
          <w:bCs/>
        </w:rPr>
        <w:t>病理质控与资料管理系统</w:t>
      </w:r>
      <w:r w:rsidRPr="004D5B33">
        <w:rPr>
          <w:rFonts w:cstheme="minorBidi" w:hint="eastAsia"/>
          <w:bCs/>
        </w:rPr>
        <w:t xml:space="preserve"> </w:t>
      </w:r>
      <w:r w:rsidRPr="004D5B33">
        <w:rPr>
          <w:rFonts w:hint="eastAsia"/>
          <w:bCs/>
        </w:rPr>
        <w:t>6</w:t>
      </w:r>
      <w:r w:rsidRPr="004D5B33">
        <w:rPr>
          <w:rFonts w:hint="eastAsia"/>
          <w:bCs/>
        </w:rPr>
        <w:t>个点位</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817"/>
      </w:tblGrid>
      <w:tr w:rsidR="004D5B33" w:rsidRPr="004D5B33">
        <w:trPr>
          <w:trHeight w:val="297"/>
          <w:jc w:val="center"/>
        </w:trPr>
        <w:tc>
          <w:tcPr>
            <w:tcW w:w="944"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hint="eastAsia"/>
                <w:bCs/>
                <w:kern w:val="0"/>
                <w:lang w:bidi="ar"/>
              </w:rPr>
              <w:t>指标项</w:t>
            </w:r>
          </w:p>
        </w:tc>
        <w:tc>
          <w:tcPr>
            <w:tcW w:w="4055"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hint="eastAsia"/>
                <w:bCs/>
                <w:kern w:val="0"/>
                <w:lang w:bidi="ar"/>
              </w:rPr>
              <w:t>参数要求</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bCs/>
              </w:rPr>
              <w:t>登记工作站软件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可手工登记送检病例信息，也可从</w:t>
            </w:r>
            <w:r w:rsidRPr="004D5B33">
              <w:rPr>
                <w:rFonts w:cstheme="minorBidi"/>
                <w:bCs/>
              </w:rPr>
              <w:t>HIS</w:t>
            </w:r>
            <w:r w:rsidRPr="004D5B33">
              <w:rPr>
                <w:rFonts w:cstheme="minorBidi"/>
                <w:bCs/>
              </w:rPr>
              <w:t>系统中提取病人基本信息。</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记录不合格标本拒收原因，并提供不合格情况统计。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可按病例库进行登记，病例库可以自定义，可以指定默认的病例库。</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病理号按照当前病例库的编号规则自动升位，也可直接提取最大号作为病理号，还可手工调整。</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登记时出现病理号重号有自动提示。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系统自动进行</w:t>
            </w:r>
            <w:r w:rsidRPr="004D5B33">
              <w:rPr>
                <w:rFonts w:cstheme="minorBidi"/>
                <w:bCs/>
              </w:rPr>
              <w:t>“</w:t>
            </w:r>
            <w:r w:rsidRPr="004D5B33">
              <w:rPr>
                <w:rFonts w:cstheme="minorBidi"/>
                <w:bCs/>
              </w:rPr>
              <w:t>同名检索</w:t>
            </w:r>
            <w:r w:rsidRPr="004D5B33">
              <w:rPr>
                <w:rFonts w:cstheme="minorBidi"/>
                <w:bCs/>
              </w:rPr>
              <w:t>”</w:t>
            </w:r>
            <w:r w:rsidRPr="004D5B33">
              <w:rPr>
                <w:rFonts w:cstheme="minorBidi"/>
                <w:bCs/>
              </w:rPr>
              <w:t>，遇到同名病人能自动提示</w:t>
            </w:r>
            <w:r w:rsidRPr="004D5B33">
              <w:rPr>
                <w:rFonts w:cstheme="minorBidi"/>
                <w:bCs/>
              </w:rPr>
              <w:t>“</w:t>
            </w:r>
            <w:r w:rsidRPr="004D5B33">
              <w:rPr>
                <w:rFonts w:cstheme="minorBidi"/>
                <w:bCs/>
              </w:rPr>
              <w:t>其他检查</w:t>
            </w:r>
            <w:r w:rsidRPr="004D5B33">
              <w:rPr>
                <w:rFonts w:cstheme="minorBidi"/>
                <w:bCs/>
              </w:rPr>
              <w:t>”</w:t>
            </w:r>
            <w:r w:rsidRPr="004D5B33">
              <w:rPr>
                <w:rFonts w:cstheme="minorBidi"/>
                <w:bCs/>
              </w:rPr>
              <w:t>，并能进一步进行住院号或病人编号的匹配，以准确锁定该病人的历史检查。</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打印门诊病人回执，约定取报告的时间和地点。</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bCs/>
              </w:rPr>
              <w:t>记录送检标本的明细信息，包括标本名称、离体时间、固定时间、接收时间等。</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取材工作站软件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系统自动提示所有已登记但尚未取材的病例列表，或是有补取要求的病例列表。补取列表中的病例界面可显示开单医生及补取医嘱说明。</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系统自动进行</w:t>
            </w:r>
            <w:r w:rsidRPr="004D5B33">
              <w:rPr>
                <w:rFonts w:cstheme="majorBidi"/>
                <w:bCs/>
              </w:rPr>
              <w:t>“</w:t>
            </w:r>
            <w:r w:rsidRPr="004D5B33">
              <w:rPr>
                <w:rFonts w:cstheme="majorBidi"/>
                <w:bCs/>
              </w:rPr>
              <w:t>同名检索</w:t>
            </w:r>
            <w:r w:rsidRPr="004D5B33">
              <w:rPr>
                <w:rFonts w:cstheme="majorBidi"/>
                <w:bCs/>
              </w:rPr>
              <w:t>”</w:t>
            </w:r>
            <w:r w:rsidRPr="004D5B33">
              <w:rPr>
                <w:rFonts w:cstheme="majorBidi"/>
                <w:bCs/>
              </w:rPr>
              <w:t>，遇到同名病人能自动提示</w:t>
            </w:r>
            <w:r w:rsidRPr="004D5B33">
              <w:rPr>
                <w:rFonts w:cstheme="majorBidi"/>
                <w:bCs/>
              </w:rPr>
              <w:t>“</w:t>
            </w:r>
            <w:r w:rsidRPr="004D5B33">
              <w:rPr>
                <w:rFonts w:cstheme="majorBidi"/>
                <w:bCs/>
              </w:rPr>
              <w:t>其他检查</w:t>
            </w:r>
            <w:r w:rsidRPr="004D5B33">
              <w:rPr>
                <w:rFonts w:cstheme="majorBidi"/>
                <w:bCs/>
              </w:rPr>
              <w:t>”</w:t>
            </w:r>
            <w:r w:rsidRPr="004D5B33">
              <w:rPr>
                <w:rFonts w:cstheme="majorBidi"/>
                <w:bCs/>
              </w:rPr>
              <w:t>，并能进一步进行住院号或病人编号的匹配，以准确锁定该病人的历史检查。</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取材时系统自动提示该病例是否做过冰冻，并能查看冰冻结果，根据冰冻结果确定取材要求。</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进行取材明细记录，系统自动计算待包埋数和材块总数。进行</w:t>
            </w:r>
            <w:r w:rsidRPr="004D5B33">
              <w:rPr>
                <w:rFonts w:cstheme="majorBidi"/>
                <w:bCs/>
              </w:rPr>
              <w:t>“</w:t>
            </w:r>
            <w:r w:rsidRPr="004D5B33">
              <w:rPr>
                <w:rFonts w:cstheme="majorBidi"/>
                <w:bCs/>
              </w:rPr>
              <w:t>附言</w:t>
            </w:r>
            <w:r w:rsidRPr="004D5B33">
              <w:rPr>
                <w:rFonts w:cstheme="majorBidi"/>
                <w:bCs/>
              </w:rPr>
              <w:t>”</w:t>
            </w:r>
            <w:r w:rsidRPr="004D5B33">
              <w:rPr>
                <w:rFonts w:cstheme="majorBidi"/>
                <w:bCs/>
              </w:rPr>
              <w:t>记录，包括</w:t>
            </w:r>
            <w:r w:rsidRPr="004D5B33">
              <w:rPr>
                <w:rFonts w:cstheme="majorBidi"/>
                <w:bCs/>
              </w:rPr>
              <w:t>“</w:t>
            </w:r>
            <w:r w:rsidRPr="004D5B33">
              <w:rPr>
                <w:rFonts w:cstheme="majorBidi"/>
                <w:bCs/>
              </w:rPr>
              <w:t>用完</w:t>
            </w:r>
            <w:r w:rsidRPr="004D5B33">
              <w:rPr>
                <w:rFonts w:cstheme="majorBidi"/>
                <w:bCs/>
              </w:rPr>
              <w:t>”</w:t>
            </w:r>
            <w:r w:rsidRPr="004D5B33">
              <w:rPr>
                <w:rFonts w:cstheme="majorBidi"/>
                <w:bCs/>
              </w:rPr>
              <w:t>、</w:t>
            </w:r>
            <w:r w:rsidRPr="004D5B33">
              <w:rPr>
                <w:rFonts w:cstheme="majorBidi"/>
                <w:bCs/>
              </w:rPr>
              <w:t>“</w:t>
            </w:r>
            <w:r w:rsidRPr="004D5B33">
              <w:rPr>
                <w:rFonts w:cstheme="majorBidi"/>
                <w:bCs/>
              </w:rPr>
              <w:t>脱钙</w:t>
            </w:r>
            <w:r w:rsidRPr="004D5B33">
              <w:rPr>
                <w:rFonts w:cstheme="majorBidi"/>
                <w:bCs/>
              </w:rPr>
              <w:t>”</w:t>
            </w:r>
            <w:r w:rsidRPr="004D5B33">
              <w:rPr>
                <w:rFonts w:cstheme="majorBidi"/>
                <w:bCs/>
              </w:rPr>
              <w:t>、</w:t>
            </w:r>
            <w:r w:rsidRPr="004D5B33">
              <w:rPr>
                <w:rFonts w:cstheme="majorBidi"/>
                <w:bCs/>
              </w:rPr>
              <w:t>“</w:t>
            </w:r>
            <w:r w:rsidRPr="004D5B33">
              <w:rPr>
                <w:rFonts w:cstheme="majorBidi"/>
                <w:bCs/>
              </w:rPr>
              <w:t>保留</w:t>
            </w:r>
            <w:r w:rsidRPr="004D5B33">
              <w:rPr>
                <w:rFonts w:cstheme="majorBidi"/>
                <w:bCs/>
              </w:rPr>
              <w:t>”</w:t>
            </w:r>
            <w:r w:rsidRPr="004D5B33">
              <w:rPr>
                <w:rFonts w:cstheme="majorBidi"/>
                <w:bCs/>
              </w:rPr>
              <w:t>等内容。可记录剩余标本的存放位置。</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取材明细列表适应不同的取材序号队列。</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取材明细的材块数具有单位（块、条、堆等），统计时只统计前</w:t>
            </w:r>
            <w:r w:rsidRPr="004D5B33">
              <w:rPr>
                <w:rFonts w:cstheme="majorBidi"/>
                <w:bCs/>
              </w:rPr>
              <w:lastRenderedPageBreak/>
              <w:t>面的数字。</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取材记录员和取材明细关联，以区分常规取材和补取会由不同的人进行记录。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针对小标本取材描述提供专用模板。</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按照不同器官系统、不同标本切除方式分类的取材大体描述模板，用户可方便地在取材记录界面上直接进行模板内容的增加、修改和删除。在录入取材组织名称时，其常用词会根据取材常用词树的第一级部位同步更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在录入大体描述时，可以提取标本名称。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进行大体标本照相，通过与取材工作站相连的专业大体标本拍摄台，图像与病例直接关联保存。对大体标本照片可进行取材明细标注、文字标注和测量工作。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可以进行材块核对，记录核对人，核对时间。</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提供取材工作交接管理工具，区分当日取材和非当日取材，可按照取材医生分别整理。</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包埋盒打号机接口模块</w:t>
            </w:r>
            <w:r w:rsidRPr="004D5B33">
              <w:rPr>
                <w:rFonts w:cstheme="minorBidi"/>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通过定制接口将包埋盒打号机连入网络，以网络传输的方式取代手工录入，可将取材工作站软件中记录的取材明细直接传给包埋盒打号机打印。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支持“立”、“皮”、“试”等中文特殊标记的打印。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支持取材医师等信息的打印。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可根据标本类型，自动选择包埋盒打号机的打号通道，以用于对不同标本类型的标本进行不同包埋盒颜色的区分。（需包埋盒打号机支持相应功能）</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支持二维码打印。（需包埋盒打号机支持相应功能）</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玻片打号机接口模块</w:t>
            </w:r>
            <w:r w:rsidRPr="004D5B33">
              <w:rPr>
                <w:rFonts w:cstheme="minorBidi" w:hint="eastAsia"/>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通过定制接口将玻片打号机连入网络，以网络传输的方式取代手工录入，可将切片工作站软件中的切片明细列表直接传给玻片打号机打印。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支持制片技师等信息的打印。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支持常规标签和免疫组化标签的玻片打号。</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支持二维码打印。（需打号机支持相应功能）</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病理常规及细胞学综合报告工作站软件</w:t>
            </w:r>
            <w:r w:rsidRPr="004D5B33">
              <w:rPr>
                <w:rFonts w:cstheme="minorBidi" w:hint="eastAsia"/>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查看病例的基本信息、临床诊断信息、大体标本的照片和描述、取材的明细记录等内容。录入镜下所见、病理组织学诊断、冰冻诊断、免疫组化结果、常规及液基细胞学等诊断报告项目。报告常用词、报告格式自定义功能。</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使用带标准</w:t>
            </w:r>
            <w:r w:rsidRPr="004D5B33">
              <w:rPr>
                <w:rFonts w:cstheme="majorBidi"/>
                <w:bCs/>
              </w:rPr>
              <w:t>TWAIN32</w:t>
            </w:r>
            <w:r w:rsidRPr="004D5B33">
              <w:rPr>
                <w:rFonts w:cstheme="majorBidi"/>
                <w:bCs/>
              </w:rPr>
              <w:t>接口的数码摄像头，可实时浏览、采集和保存镜下图像，可对图像进行多种处理、测量、标注功能。</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根据登录用户身份，自动提示</w:t>
            </w:r>
            <w:r w:rsidRPr="004D5B33">
              <w:rPr>
                <w:rFonts w:cstheme="majorBidi"/>
                <w:bCs/>
              </w:rPr>
              <w:t>“</w:t>
            </w:r>
            <w:r w:rsidRPr="004D5B33">
              <w:rPr>
                <w:rFonts w:cstheme="majorBidi"/>
                <w:bCs/>
              </w:rPr>
              <w:t>我的未审核报告</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我的未打印报告</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我的未写报告</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我的延期报告</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我的申请复片</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我的待复片</w:t>
            </w:r>
            <w:r w:rsidRPr="004D5B33">
              <w:rPr>
                <w:rFonts w:cstheme="majorBidi"/>
                <w:bCs/>
              </w:rPr>
              <w:t>”</w:t>
            </w:r>
            <w:r w:rsidRPr="004D5B33">
              <w:rPr>
                <w:rFonts w:cstheme="majorBidi"/>
                <w:bCs/>
              </w:rPr>
              <w:t>、</w:t>
            </w:r>
            <w:r w:rsidRPr="004D5B33">
              <w:rPr>
                <w:rFonts w:cstheme="majorBidi"/>
                <w:bCs/>
              </w:rPr>
              <w:t xml:space="preserve"> “</w:t>
            </w:r>
            <w:r w:rsidRPr="004D5B33">
              <w:rPr>
                <w:rFonts w:cstheme="majorBidi"/>
                <w:bCs/>
              </w:rPr>
              <w:t>我的外借返回病例</w:t>
            </w:r>
            <w:r w:rsidRPr="004D5B33">
              <w:rPr>
                <w:rFonts w:cstheme="majorBidi"/>
                <w:bCs/>
              </w:rPr>
              <w:t>”</w:t>
            </w:r>
            <w:r w:rsidRPr="004D5B33">
              <w:rPr>
                <w:rFonts w:cstheme="majorBidi"/>
                <w:bCs/>
              </w:rPr>
              <w:t>、</w:t>
            </w:r>
            <w:r w:rsidRPr="004D5B33">
              <w:rPr>
                <w:rFonts w:cstheme="majorBidi"/>
                <w:bCs/>
              </w:rPr>
              <w:t>“</w:t>
            </w:r>
            <w:r w:rsidRPr="004D5B33">
              <w:rPr>
                <w:rFonts w:cstheme="majorBidi"/>
                <w:bCs/>
              </w:rPr>
              <w:t>我的收藏夹</w:t>
            </w:r>
            <w:r w:rsidRPr="004D5B33">
              <w:rPr>
                <w:rFonts w:cstheme="majorBidi"/>
                <w:bCs/>
              </w:rPr>
              <w:t>”</w:t>
            </w:r>
            <w:r w:rsidRPr="004D5B33">
              <w:rPr>
                <w:rFonts w:cstheme="majorBidi"/>
                <w:bCs/>
              </w:rPr>
              <w:t>、</w:t>
            </w:r>
            <w:r w:rsidRPr="004D5B33">
              <w:rPr>
                <w:rFonts w:cstheme="majorBidi"/>
                <w:bCs/>
              </w:rPr>
              <w:t>“</w:t>
            </w:r>
            <w:r w:rsidRPr="004D5B33">
              <w:rPr>
                <w:rFonts w:cstheme="majorBidi"/>
                <w:bCs/>
              </w:rPr>
              <w:t>科内会诊</w:t>
            </w:r>
            <w:r w:rsidRPr="004D5B33">
              <w:rPr>
                <w:rFonts w:cstheme="majorBidi"/>
                <w:bCs/>
              </w:rPr>
              <w:t>”</w:t>
            </w:r>
            <w:r w:rsidRPr="004D5B33">
              <w:rPr>
                <w:rFonts w:cstheme="majorBidi"/>
                <w:bCs/>
              </w:rPr>
              <w:t>、</w:t>
            </w:r>
            <w:r w:rsidRPr="004D5B33">
              <w:rPr>
                <w:rFonts w:cstheme="majorBidi"/>
                <w:bCs/>
              </w:rPr>
              <w:t>“</w:t>
            </w:r>
            <w:r w:rsidRPr="004D5B33">
              <w:rPr>
                <w:rFonts w:cstheme="majorBidi"/>
                <w:bCs/>
              </w:rPr>
              <w:t>需随访病例</w:t>
            </w:r>
            <w:r w:rsidRPr="004D5B33">
              <w:rPr>
                <w:rFonts w:cstheme="majorBidi"/>
                <w:bCs/>
              </w:rPr>
              <w:t>”</w:t>
            </w:r>
            <w:r w:rsidRPr="004D5B33">
              <w:rPr>
                <w:rFonts w:cstheme="majorBidi"/>
                <w:bCs/>
              </w:rPr>
              <w:t>等列表。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采用包括</w:t>
            </w:r>
            <w:r w:rsidRPr="004D5B33">
              <w:rPr>
                <w:rFonts w:cstheme="majorBidi"/>
                <w:bCs/>
              </w:rPr>
              <w:t>TBS2004</w:t>
            </w:r>
            <w:r w:rsidRPr="004D5B33">
              <w:rPr>
                <w:rFonts w:cstheme="majorBidi"/>
                <w:bCs/>
              </w:rPr>
              <w:t>在内的多种分级报告系统，用户点选选项即可快速输出液基细胞学报告。</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自动提示该病例的历史病理结果和同次送检的其他标本检查情况。除</w:t>
            </w:r>
            <w:r w:rsidRPr="004D5B33">
              <w:rPr>
                <w:rFonts w:cstheme="majorBidi"/>
                <w:bCs/>
              </w:rPr>
              <w:t>“</w:t>
            </w:r>
            <w:r w:rsidRPr="004D5B33">
              <w:rPr>
                <w:rFonts w:cstheme="majorBidi"/>
                <w:bCs/>
              </w:rPr>
              <w:t>同名检索</w:t>
            </w:r>
            <w:r w:rsidRPr="004D5B33">
              <w:rPr>
                <w:rFonts w:cstheme="majorBidi"/>
                <w:bCs/>
              </w:rPr>
              <w:t>”</w:t>
            </w:r>
            <w:r w:rsidRPr="004D5B33">
              <w:rPr>
                <w:rFonts w:cstheme="majorBidi"/>
                <w:bCs/>
              </w:rPr>
              <w:t>功能外，还能进一步进行住院号、病人编号或身份证号的匹配，以准确锁定该病人的检查记录。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在查看病人的历史检查时可浏览对应病理号的</w:t>
            </w:r>
            <w:r w:rsidRPr="004D5B33">
              <w:rPr>
                <w:rFonts w:cstheme="majorBidi"/>
                <w:bCs/>
              </w:rPr>
              <w:t>镜下图像及取材明细。</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同一病理号（或冰冻号）不限次数的独立冰冻报告，每一份冰冻报告单独记录收到时间、取材医生、取材块数、制片人、报告医生、审核医生、报告时间等项目，每一份冰冻报告可单独进行审核并提供给临床进行查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针对同一病理号（或冰冻号）多次的独立冰冻报告，在发放冰冻报告时系统需保证同一病理号前面的冰冻报告已写发放。</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冰冻超时报告可提示医生进行</w:t>
            </w:r>
            <w:r w:rsidRPr="004D5B33">
              <w:rPr>
                <w:rFonts w:cstheme="majorBidi"/>
                <w:bCs/>
              </w:rPr>
              <w:t>“</w:t>
            </w:r>
            <w:r w:rsidRPr="004D5B33">
              <w:rPr>
                <w:rFonts w:cstheme="majorBidi"/>
                <w:bCs/>
              </w:rPr>
              <w:t>迟发原因</w:t>
            </w:r>
            <w:r w:rsidRPr="004D5B33">
              <w:rPr>
                <w:rFonts w:cstheme="majorBidi"/>
                <w:bCs/>
              </w:rPr>
              <w:t>”</w:t>
            </w:r>
            <w:r w:rsidRPr="004D5B33">
              <w:rPr>
                <w:rFonts w:cstheme="majorBidi"/>
                <w:bCs/>
              </w:rPr>
              <w:t>的输入，可自定义迟发原因并进行下拉框选择。</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可按时间段统计术中冰冻的送检例数、送检次数及取材块数。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w:t>
            </w:r>
            <w:r w:rsidRPr="004D5B33">
              <w:rPr>
                <w:rFonts w:cstheme="majorBidi"/>
                <w:bCs/>
              </w:rPr>
              <w:t>“</w:t>
            </w:r>
            <w:r w:rsidRPr="004D5B33">
              <w:rPr>
                <w:rFonts w:cstheme="majorBidi"/>
                <w:bCs/>
              </w:rPr>
              <w:t>冰冻</w:t>
            </w:r>
            <w:r w:rsidRPr="004D5B33">
              <w:rPr>
                <w:rFonts w:cstheme="majorBidi"/>
                <w:bCs/>
              </w:rPr>
              <w:t>-</w:t>
            </w:r>
            <w:r w:rsidRPr="004D5B33">
              <w:rPr>
                <w:rFonts w:cstheme="majorBidi"/>
                <w:bCs/>
              </w:rPr>
              <w:t>石蜡</w:t>
            </w:r>
            <w:r w:rsidRPr="004D5B33">
              <w:rPr>
                <w:rFonts w:cstheme="majorBidi"/>
                <w:bCs/>
              </w:rPr>
              <w:t>”</w:t>
            </w:r>
            <w:r w:rsidRPr="004D5B33">
              <w:rPr>
                <w:rFonts w:cstheme="majorBidi"/>
                <w:bCs/>
              </w:rPr>
              <w:t>诊断对照功能。可进行冰冻诊断符合率的统计。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可进行冰冻制片时间的统计，还可进行冰冻制片及时率的统计。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可进行冰冻报告发放时间的统计，并显示冰冻超时报告的迟发原因。</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可进行术中快速病理诊断及时率的统计（冰冻报告超时规则按照质控要求自动排除</w:t>
            </w:r>
            <w:r w:rsidRPr="004D5B33">
              <w:rPr>
                <w:rFonts w:cstheme="majorBidi"/>
                <w:bCs/>
              </w:rPr>
              <w:t>“</w:t>
            </w:r>
            <w:r w:rsidRPr="004D5B33">
              <w:rPr>
                <w:rFonts w:cstheme="majorBidi"/>
                <w:bCs/>
              </w:rPr>
              <w:t>多台同时送检且时间在</w:t>
            </w:r>
            <w:r w:rsidRPr="004D5B33">
              <w:rPr>
                <w:rFonts w:cstheme="majorBidi"/>
                <w:bCs/>
              </w:rPr>
              <w:t>45</w:t>
            </w:r>
            <w:r w:rsidRPr="004D5B33">
              <w:rPr>
                <w:rFonts w:cstheme="majorBidi"/>
                <w:bCs/>
              </w:rPr>
              <w:t>分钟之内</w:t>
            </w:r>
            <w:r w:rsidRPr="004D5B33">
              <w:rPr>
                <w:rFonts w:cstheme="majorBidi"/>
                <w:bCs/>
              </w:rPr>
              <w:t>”</w:t>
            </w:r>
            <w:r w:rsidRPr="004D5B33">
              <w:rPr>
                <w:rFonts w:cstheme="majorBidi"/>
                <w:bCs/>
              </w:rPr>
              <w:t>的特殊情况）。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可查看取材明细列表，在列表中可进行淋巴结转移情况标记，并将标记说明一键快速导入到病理诊断中。</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可将标本名称和冰冻诊断提取到病理诊断中。</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适应病理报告三级医生负责制，提供定向复片、多级复片功能，初诊意见和复片意见单独保存备查。上级医生可对初诊意见进行结果评价，可以统计复片数和复片准确率。</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针对七类小标本和二十类大标本肿瘤疾病，提供国际先进的</w:t>
            </w:r>
            <w:r w:rsidRPr="004D5B33">
              <w:rPr>
                <w:rFonts w:cstheme="majorBidi"/>
                <w:bCs/>
              </w:rPr>
              <w:t>“</w:t>
            </w:r>
            <w:r w:rsidRPr="004D5B33">
              <w:rPr>
                <w:rFonts w:cstheme="majorBidi"/>
                <w:bCs/>
              </w:rPr>
              <w:t>结构化报告</w:t>
            </w:r>
            <w:r w:rsidRPr="004D5B33">
              <w:rPr>
                <w:rFonts w:cstheme="majorBidi"/>
                <w:bCs/>
              </w:rPr>
              <w:t>”</w:t>
            </w:r>
            <w:r w:rsidRPr="004D5B33">
              <w:rPr>
                <w:rFonts w:cstheme="majorBidi"/>
                <w:bCs/>
              </w:rPr>
              <w:t>标准报告模版。</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w:t>
            </w:r>
            <w:r w:rsidRPr="004D5B33">
              <w:rPr>
                <w:rFonts w:cstheme="majorBidi"/>
                <w:bCs/>
              </w:rPr>
              <w:t>病理诊断结果中的部位信息</w:t>
            </w:r>
            <w:r w:rsidRPr="004D5B33">
              <w:rPr>
                <w:rFonts w:cstheme="majorBidi"/>
                <w:bCs/>
              </w:rPr>
              <w:t>”</w:t>
            </w:r>
            <w:r w:rsidRPr="004D5B33">
              <w:rPr>
                <w:rFonts w:cstheme="majorBidi"/>
                <w:bCs/>
              </w:rPr>
              <w:t>与</w:t>
            </w:r>
            <w:r w:rsidRPr="004D5B33">
              <w:rPr>
                <w:rFonts w:cstheme="majorBidi"/>
                <w:bCs/>
              </w:rPr>
              <w:t>“</w:t>
            </w:r>
            <w:r w:rsidRPr="004D5B33">
              <w:rPr>
                <w:rFonts w:cstheme="majorBidi"/>
                <w:bCs/>
              </w:rPr>
              <w:t>病人性别</w:t>
            </w:r>
            <w:r w:rsidRPr="004D5B33">
              <w:rPr>
                <w:rFonts w:cstheme="majorBidi"/>
                <w:bCs/>
              </w:rPr>
              <w:t>”</w:t>
            </w:r>
            <w:r w:rsidRPr="004D5B33">
              <w:rPr>
                <w:rFonts w:cstheme="majorBidi"/>
                <w:bCs/>
              </w:rPr>
              <w:t>冲突监控提示功能：如男性病例出现</w:t>
            </w:r>
            <w:r w:rsidRPr="004D5B33">
              <w:rPr>
                <w:rFonts w:cstheme="majorBidi"/>
                <w:bCs/>
              </w:rPr>
              <w:t>“</w:t>
            </w:r>
            <w:r w:rsidRPr="004D5B33">
              <w:rPr>
                <w:rFonts w:cstheme="majorBidi"/>
                <w:bCs/>
              </w:rPr>
              <w:t>宫颈、卵巢等</w:t>
            </w:r>
            <w:r w:rsidRPr="004D5B33">
              <w:rPr>
                <w:rFonts w:cstheme="majorBidi"/>
                <w:bCs/>
              </w:rPr>
              <w:t>”</w:t>
            </w:r>
            <w:r w:rsidRPr="004D5B33">
              <w:rPr>
                <w:rFonts w:cstheme="majorBidi"/>
                <w:bCs/>
              </w:rPr>
              <w:t>描述、女性病例出现</w:t>
            </w:r>
            <w:r w:rsidRPr="004D5B33">
              <w:rPr>
                <w:rFonts w:cstheme="majorBidi"/>
                <w:bCs/>
              </w:rPr>
              <w:t>“</w:t>
            </w:r>
            <w:r w:rsidRPr="004D5B33">
              <w:rPr>
                <w:rFonts w:cstheme="majorBidi"/>
                <w:bCs/>
              </w:rPr>
              <w:t>阴茎、睾丸等</w:t>
            </w:r>
            <w:r w:rsidRPr="004D5B33">
              <w:rPr>
                <w:rFonts w:cstheme="majorBidi"/>
                <w:bCs/>
              </w:rPr>
              <w:t>”</w:t>
            </w:r>
            <w:r w:rsidRPr="004D5B33">
              <w:rPr>
                <w:rFonts w:cstheme="majorBidi"/>
                <w:bCs/>
              </w:rPr>
              <w:t>描述时，系统自动进行弹框提醒。</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镜下所见及病理诊断结果与标本名称左右部位冲突监控提示功能：如标本名称为</w:t>
            </w:r>
            <w:r w:rsidRPr="004D5B33">
              <w:rPr>
                <w:rFonts w:cstheme="majorBidi"/>
                <w:bCs/>
              </w:rPr>
              <w:t>“</w:t>
            </w:r>
            <w:r w:rsidRPr="004D5B33">
              <w:rPr>
                <w:rFonts w:cstheme="majorBidi"/>
                <w:bCs/>
              </w:rPr>
              <w:t>左乳腺</w:t>
            </w:r>
            <w:r w:rsidRPr="004D5B33">
              <w:rPr>
                <w:rFonts w:cstheme="majorBidi"/>
                <w:bCs/>
              </w:rPr>
              <w:t>”</w:t>
            </w:r>
            <w:r w:rsidRPr="004D5B33">
              <w:rPr>
                <w:rFonts w:cstheme="majorBidi"/>
                <w:bCs/>
              </w:rPr>
              <w:t>，病理诊断中出现</w:t>
            </w:r>
            <w:r w:rsidRPr="004D5B33">
              <w:rPr>
                <w:rFonts w:cstheme="majorBidi"/>
                <w:bCs/>
              </w:rPr>
              <w:t>“</w:t>
            </w:r>
            <w:r w:rsidRPr="004D5B33">
              <w:rPr>
                <w:rFonts w:cstheme="majorBidi"/>
                <w:bCs/>
              </w:rPr>
              <w:t>右</w:t>
            </w:r>
            <w:r w:rsidRPr="004D5B33">
              <w:rPr>
                <w:rFonts w:cstheme="majorBidi"/>
                <w:bCs/>
              </w:rPr>
              <w:t>”</w:t>
            </w:r>
            <w:r w:rsidRPr="004D5B33">
              <w:rPr>
                <w:rFonts w:cstheme="majorBidi"/>
                <w:bCs/>
              </w:rPr>
              <w:t>，系统将自行弹框提醒。</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病理诊断结果智能匹配提示功能：用户可自定义特殊词汇和相应提示内容，在病理诊断中出现这些词汇时，系统自动进行弹框提示。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病理诊断结果智能预警功能：如病理诊断出现</w:t>
            </w:r>
            <w:r w:rsidRPr="004D5B33">
              <w:rPr>
                <w:rFonts w:cstheme="majorBidi"/>
                <w:bCs/>
              </w:rPr>
              <w:t>“</w:t>
            </w:r>
            <w:r w:rsidRPr="004D5B33">
              <w:rPr>
                <w:rFonts w:cstheme="majorBidi"/>
                <w:bCs/>
              </w:rPr>
              <w:t>癌</w:t>
            </w:r>
            <w:r w:rsidRPr="004D5B33">
              <w:rPr>
                <w:rFonts w:cstheme="majorBidi"/>
                <w:bCs/>
              </w:rPr>
              <w:t>”</w:t>
            </w:r>
            <w:r w:rsidRPr="004D5B33">
              <w:rPr>
                <w:rFonts w:cstheme="majorBidi"/>
                <w:bCs/>
              </w:rPr>
              <w:t>、</w:t>
            </w:r>
            <w:r w:rsidRPr="004D5B33">
              <w:rPr>
                <w:rFonts w:cstheme="majorBidi"/>
                <w:bCs/>
              </w:rPr>
              <w:t xml:space="preserve"> </w:t>
            </w:r>
            <w:r w:rsidRPr="004D5B33">
              <w:rPr>
                <w:rFonts w:cstheme="majorBidi"/>
                <w:bCs/>
              </w:rPr>
              <w:t>“</w:t>
            </w:r>
            <w:r w:rsidRPr="004D5B33">
              <w:rPr>
                <w:rFonts w:cstheme="majorBidi"/>
                <w:bCs/>
              </w:rPr>
              <w:t>瘤</w:t>
            </w:r>
            <w:r w:rsidRPr="004D5B33">
              <w:rPr>
                <w:rFonts w:cstheme="majorBidi"/>
                <w:bCs/>
              </w:rPr>
              <w:t>”</w:t>
            </w:r>
            <w:r w:rsidRPr="004D5B33">
              <w:rPr>
                <w:rFonts w:cstheme="majorBidi"/>
                <w:bCs/>
              </w:rPr>
              <w:t>、</w:t>
            </w:r>
            <w:r w:rsidRPr="004D5B33">
              <w:rPr>
                <w:rFonts w:cstheme="majorBidi"/>
                <w:bCs/>
              </w:rPr>
              <w:t>“</w:t>
            </w:r>
            <w:r w:rsidRPr="004D5B33">
              <w:rPr>
                <w:rFonts w:cstheme="majorBidi"/>
                <w:bCs/>
              </w:rPr>
              <w:t>阳性</w:t>
            </w:r>
            <w:r w:rsidRPr="004D5B33">
              <w:rPr>
                <w:rFonts w:cstheme="majorBidi"/>
                <w:bCs/>
              </w:rPr>
              <w:t>”</w:t>
            </w:r>
            <w:r w:rsidRPr="004D5B33">
              <w:rPr>
                <w:rFonts w:cstheme="majorBidi"/>
                <w:bCs/>
              </w:rPr>
              <w:t>，则字体将变红提醒。</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在查看取材明细时，碰到任务来源是</w:t>
            </w:r>
            <w:r w:rsidRPr="004D5B33">
              <w:rPr>
                <w:rFonts w:cstheme="majorBidi"/>
                <w:bCs/>
              </w:rPr>
              <w:t>“</w:t>
            </w:r>
            <w:r w:rsidRPr="004D5B33">
              <w:rPr>
                <w:rFonts w:cstheme="majorBidi"/>
                <w:bCs/>
              </w:rPr>
              <w:t>冰冻</w:t>
            </w:r>
            <w:r w:rsidRPr="004D5B33">
              <w:rPr>
                <w:rFonts w:cstheme="majorBidi"/>
                <w:bCs/>
              </w:rPr>
              <w:t>”</w:t>
            </w:r>
            <w:r w:rsidRPr="004D5B33">
              <w:rPr>
                <w:rFonts w:cstheme="majorBidi"/>
                <w:bCs/>
              </w:rPr>
              <w:t>时，系统自动变为红色进行提示。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报告打印时能设置病例库对</w:t>
            </w:r>
            <w:r w:rsidRPr="004D5B33">
              <w:rPr>
                <w:rFonts w:cstheme="majorBidi"/>
                <w:bCs/>
              </w:rPr>
              <w:t>“</w:t>
            </w:r>
            <w:r w:rsidRPr="004D5B33">
              <w:rPr>
                <w:rFonts w:cstheme="majorBidi"/>
                <w:bCs/>
              </w:rPr>
              <w:t>阴阳性</w:t>
            </w:r>
            <w:r w:rsidRPr="004D5B33">
              <w:rPr>
                <w:rFonts w:cstheme="majorBidi"/>
                <w:bCs/>
              </w:rPr>
              <w:t>”“</w:t>
            </w:r>
            <w:r w:rsidRPr="004D5B33">
              <w:rPr>
                <w:rFonts w:cstheme="majorBidi"/>
                <w:bCs/>
              </w:rPr>
              <w:t>临床符合</w:t>
            </w:r>
            <w:r w:rsidRPr="004D5B33">
              <w:rPr>
                <w:rFonts w:cstheme="majorBidi"/>
                <w:bCs/>
              </w:rPr>
              <w:t>”“</w:t>
            </w:r>
            <w:r w:rsidRPr="004D5B33">
              <w:rPr>
                <w:rFonts w:cstheme="majorBidi"/>
                <w:bCs/>
              </w:rPr>
              <w:t>冰冻符合</w:t>
            </w:r>
            <w:r w:rsidRPr="004D5B33">
              <w:rPr>
                <w:rFonts w:cstheme="majorBidi"/>
                <w:bCs/>
              </w:rPr>
              <w:t>”</w:t>
            </w:r>
            <w:r w:rsidRPr="004D5B33">
              <w:rPr>
                <w:rFonts w:cstheme="majorBidi"/>
                <w:bCs/>
              </w:rPr>
              <w:t>进行检查，如果无内容不能打印。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可进行报告质量的评价。</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可发出内部医嘱要求，包括重切、深切、补取、免疫组化等，发出的内部医嘱在相应的工作站点上有提示，可查看内部医嘱相应的执行情况（医嘱状态）和结果。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医生开技术医嘱时，可批量选择蜡块号，来进行批量重切或深切。</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提供免疫组化预开单及开单审核管理功能。</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医生开免疫组化医嘱时，系统会自动匹配本科室已开展的标记物</w:t>
            </w:r>
            <w:r w:rsidRPr="004D5B33">
              <w:rPr>
                <w:rFonts w:cstheme="majorBidi"/>
                <w:bCs/>
              </w:rPr>
              <w:lastRenderedPageBreak/>
              <w:t>项目，如果无此标记物项目，则系统弹出相关提示并阻止开单。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医生开特检医嘱时，系统会显示历史特检医嘱开单信息。</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可将免疫组化结果快速导入到</w:t>
            </w:r>
            <w:r w:rsidRPr="004D5B33">
              <w:rPr>
                <w:rFonts w:cstheme="majorBidi"/>
                <w:bCs/>
              </w:rPr>
              <w:t>“</w:t>
            </w:r>
            <w:r w:rsidRPr="004D5B33">
              <w:rPr>
                <w:rFonts w:cstheme="majorBidi"/>
                <w:bCs/>
              </w:rPr>
              <w:t>特殊检查</w:t>
            </w:r>
            <w:r w:rsidRPr="004D5B33">
              <w:rPr>
                <w:rFonts w:cstheme="majorBidi"/>
                <w:bCs/>
              </w:rPr>
              <w:t>”</w:t>
            </w:r>
            <w:r w:rsidRPr="004D5B33">
              <w:rPr>
                <w:rFonts w:cstheme="majorBidi"/>
                <w:bCs/>
              </w:rPr>
              <w:t>、</w:t>
            </w:r>
            <w:r w:rsidRPr="004D5B33">
              <w:rPr>
                <w:rFonts w:cstheme="majorBidi"/>
                <w:bCs/>
              </w:rPr>
              <w:t>“</w:t>
            </w:r>
            <w:r w:rsidRPr="004D5B33">
              <w:rPr>
                <w:rFonts w:cstheme="majorBidi"/>
                <w:bCs/>
              </w:rPr>
              <w:t>病理诊断</w:t>
            </w:r>
            <w:r w:rsidRPr="004D5B33">
              <w:rPr>
                <w:rFonts w:cstheme="majorBidi"/>
                <w:bCs/>
              </w:rPr>
              <w:t>”</w:t>
            </w:r>
            <w:r w:rsidRPr="004D5B33">
              <w:rPr>
                <w:rFonts w:cstheme="majorBidi"/>
                <w:bCs/>
              </w:rPr>
              <w:t>或</w:t>
            </w:r>
            <w:r w:rsidRPr="004D5B33">
              <w:rPr>
                <w:rFonts w:cstheme="majorBidi"/>
                <w:bCs/>
              </w:rPr>
              <w:t>“</w:t>
            </w:r>
            <w:r w:rsidRPr="004D5B33">
              <w:rPr>
                <w:rFonts w:cstheme="majorBidi"/>
                <w:bCs/>
              </w:rPr>
              <w:t>补充报告结果</w:t>
            </w:r>
            <w:r w:rsidRPr="004D5B33">
              <w:rPr>
                <w:rFonts w:cstheme="majorBidi"/>
                <w:bCs/>
              </w:rPr>
              <w:t>”</w:t>
            </w:r>
            <w:r w:rsidRPr="004D5B33">
              <w:rPr>
                <w:rFonts w:cstheme="majorBidi"/>
                <w:bCs/>
              </w:rPr>
              <w:t>中，导入时可自定义标记物排序。</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提供同一病理号（或免疫号）不限次数的独立免疫组化补充报告，每一份免疫组化补充报告单独记录报告医生、审核医生、报告时间等项目，每一份免疫组化补充报告可单独进行审核并提供给临床进行查看。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通过病例状态颜色来标记当前病例在病理科所处的流程状态，如</w:t>
            </w:r>
            <w:r w:rsidRPr="004D5B33">
              <w:rPr>
                <w:rFonts w:cstheme="majorBidi"/>
                <w:bCs/>
              </w:rPr>
              <w:t>“</w:t>
            </w:r>
            <w:r w:rsidRPr="004D5B33">
              <w:rPr>
                <w:rFonts w:cstheme="majorBidi"/>
                <w:bCs/>
              </w:rPr>
              <w:t>已登记</w:t>
            </w:r>
            <w:r w:rsidRPr="004D5B33">
              <w:rPr>
                <w:rFonts w:cstheme="majorBidi"/>
                <w:bCs/>
              </w:rPr>
              <w:t>”</w:t>
            </w:r>
            <w:r w:rsidRPr="004D5B33">
              <w:rPr>
                <w:rFonts w:cstheme="majorBidi"/>
                <w:bCs/>
              </w:rPr>
              <w:t>、</w:t>
            </w:r>
            <w:r w:rsidRPr="004D5B33">
              <w:rPr>
                <w:rFonts w:cstheme="majorBidi"/>
                <w:bCs/>
              </w:rPr>
              <w:t>“</w:t>
            </w:r>
            <w:r w:rsidRPr="004D5B33">
              <w:rPr>
                <w:rFonts w:cstheme="majorBidi"/>
                <w:bCs/>
              </w:rPr>
              <w:t>已取材</w:t>
            </w:r>
            <w:r w:rsidRPr="004D5B33">
              <w:rPr>
                <w:rFonts w:cstheme="majorBidi"/>
                <w:bCs/>
              </w:rPr>
              <w:t>”</w:t>
            </w:r>
            <w:r w:rsidRPr="004D5B33">
              <w:rPr>
                <w:rFonts w:cstheme="majorBidi"/>
                <w:bCs/>
              </w:rPr>
              <w:t>、</w:t>
            </w:r>
            <w:r w:rsidRPr="004D5B33">
              <w:rPr>
                <w:rFonts w:cstheme="majorBidi"/>
                <w:bCs/>
              </w:rPr>
              <w:t>“</w:t>
            </w:r>
            <w:r w:rsidRPr="004D5B33">
              <w:rPr>
                <w:rFonts w:cstheme="majorBidi"/>
                <w:bCs/>
              </w:rPr>
              <w:t>已包埋</w:t>
            </w:r>
            <w:r w:rsidRPr="004D5B33">
              <w:rPr>
                <w:rFonts w:cstheme="majorBidi"/>
                <w:bCs/>
              </w:rPr>
              <w:t>”</w:t>
            </w:r>
            <w:r w:rsidRPr="004D5B33">
              <w:rPr>
                <w:rFonts w:cstheme="majorBidi"/>
                <w:bCs/>
              </w:rPr>
              <w:t>、</w:t>
            </w:r>
            <w:r w:rsidRPr="004D5B33">
              <w:rPr>
                <w:rFonts w:cstheme="majorBidi"/>
                <w:bCs/>
              </w:rPr>
              <w:t>“</w:t>
            </w:r>
            <w:r w:rsidRPr="004D5B33">
              <w:rPr>
                <w:rFonts w:cstheme="majorBidi"/>
                <w:bCs/>
              </w:rPr>
              <w:t>已制片</w:t>
            </w:r>
            <w:r w:rsidRPr="004D5B33">
              <w:rPr>
                <w:rFonts w:cstheme="majorBidi"/>
                <w:bCs/>
              </w:rPr>
              <w:t>”</w:t>
            </w:r>
            <w:r w:rsidRPr="004D5B33">
              <w:rPr>
                <w:rFonts w:cstheme="majorBidi"/>
                <w:bCs/>
              </w:rPr>
              <w:t>、</w:t>
            </w:r>
            <w:r w:rsidRPr="004D5B33">
              <w:rPr>
                <w:rFonts w:cstheme="majorBidi"/>
                <w:bCs/>
              </w:rPr>
              <w:t>“</w:t>
            </w:r>
            <w:r w:rsidRPr="004D5B33">
              <w:rPr>
                <w:rFonts w:cstheme="majorBidi"/>
                <w:bCs/>
              </w:rPr>
              <w:t>已写报告</w:t>
            </w:r>
            <w:r w:rsidRPr="004D5B33">
              <w:rPr>
                <w:rFonts w:cstheme="majorBidi"/>
                <w:bCs/>
              </w:rPr>
              <w:t>”</w:t>
            </w:r>
            <w:r w:rsidRPr="004D5B33">
              <w:rPr>
                <w:rFonts w:cstheme="majorBidi"/>
                <w:bCs/>
              </w:rPr>
              <w:t>、</w:t>
            </w:r>
            <w:r w:rsidRPr="004D5B33">
              <w:rPr>
                <w:rFonts w:cstheme="majorBidi"/>
                <w:bCs/>
              </w:rPr>
              <w:t>“</w:t>
            </w:r>
            <w:r w:rsidRPr="004D5B33">
              <w:rPr>
                <w:rFonts w:cstheme="majorBidi"/>
                <w:bCs/>
              </w:rPr>
              <w:t>已审核</w:t>
            </w:r>
            <w:r w:rsidRPr="004D5B33">
              <w:rPr>
                <w:rFonts w:cstheme="majorBidi"/>
                <w:bCs/>
              </w:rPr>
              <w:t>”</w:t>
            </w:r>
            <w:r w:rsidRPr="004D5B33">
              <w:rPr>
                <w:rFonts w:cstheme="majorBidi"/>
                <w:bCs/>
              </w:rPr>
              <w:t>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提供报告应发时间管理，用户可自定义不同标本类型对应的报告应发时间，并能自定义接收</w:t>
            </w:r>
            <w:r w:rsidRPr="004D5B33">
              <w:rPr>
                <w:rFonts w:cstheme="majorBidi"/>
                <w:bCs/>
              </w:rPr>
              <w:t>标本时间分隔点。系统采用特殊颜色来标记</w:t>
            </w:r>
            <w:r w:rsidRPr="004D5B33">
              <w:rPr>
                <w:rFonts w:cstheme="majorBidi"/>
                <w:bCs/>
              </w:rPr>
              <w:t>“</w:t>
            </w:r>
            <w:r w:rsidRPr="004D5B33">
              <w:rPr>
                <w:rFonts w:cstheme="majorBidi"/>
                <w:bCs/>
              </w:rPr>
              <w:t>最后一天</w:t>
            </w:r>
            <w:r w:rsidRPr="004D5B33">
              <w:rPr>
                <w:rFonts w:cstheme="majorBidi"/>
                <w:bCs/>
              </w:rPr>
              <w:t>”</w:t>
            </w:r>
            <w:r w:rsidRPr="004D5B33">
              <w:rPr>
                <w:rFonts w:cstheme="majorBidi"/>
                <w:bCs/>
              </w:rPr>
              <w:t>、</w:t>
            </w:r>
            <w:r w:rsidRPr="004D5B33">
              <w:rPr>
                <w:rFonts w:cstheme="majorBidi"/>
                <w:bCs/>
              </w:rPr>
              <w:t>“</w:t>
            </w:r>
            <w:r w:rsidRPr="004D5B33">
              <w:rPr>
                <w:rFonts w:cstheme="majorBidi"/>
                <w:bCs/>
              </w:rPr>
              <w:t>报告超期</w:t>
            </w:r>
            <w:r w:rsidRPr="004D5B33">
              <w:rPr>
                <w:rFonts w:cstheme="majorBidi"/>
                <w:bCs/>
              </w:rPr>
              <w:t>”</w:t>
            </w:r>
            <w:r w:rsidRPr="004D5B33">
              <w:rPr>
                <w:rFonts w:cstheme="majorBidi"/>
                <w:bCs/>
              </w:rPr>
              <w:t>、</w:t>
            </w:r>
            <w:r w:rsidRPr="004D5B33">
              <w:rPr>
                <w:rFonts w:cstheme="majorBidi"/>
                <w:bCs/>
              </w:rPr>
              <w:t>“</w:t>
            </w:r>
            <w:r w:rsidRPr="004D5B33">
              <w:rPr>
                <w:rFonts w:cstheme="majorBidi"/>
                <w:bCs/>
              </w:rPr>
              <w:t>报告延期</w:t>
            </w:r>
            <w:r w:rsidRPr="004D5B33">
              <w:rPr>
                <w:rFonts w:cstheme="majorBidi"/>
                <w:bCs/>
              </w:rPr>
              <w:t>”</w:t>
            </w:r>
            <w:r w:rsidRPr="004D5B33">
              <w:rPr>
                <w:rFonts w:cstheme="majorBidi"/>
                <w:bCs/>
              </w:rPr>
              <w:t>等报告发放时间状态。</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开免疫组化等内部医嘱时可指定系统进行报告发放时间到期提醒，同时可打印</w:t>
            </w:r>
            <w:r w:rsidRPr="004D5B33">
              <w:rPr>
                <w:rFonts w:cstheme="majorBidi"/>
                <w:bCs/>
              </w:rPr>
              <w:t>“</w:t>
            </w:r>
            <w:r w:rsidRPr="004D5B33">
              <w:rPr>
                <w:rFonts w:cstheme="majorBidi"/>
                <w:bCs/>
              </w:rPr>
              <w:t>缓发报告通知单</w:t>
            </w:r>
            <w:r w:rsidRPr="004D5B33">
              <w:rPr>
                <w:rFonts w:cstheme="majorBidi"/>
                <w:bCs/>
              </w:rPr>
              <w:t>”</w:t>
            </w:r>
            <w:r w:rsidRPr="004D5B33">
              <w:rPr>
                <w:rFonts w:cstheme="majorBidi"/>
                <w:bCs/>
              </w:rPr>
              <w:t>。</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内部医嘱状态可自动关联到</w:t>
            </w:r>
            <w:r w:rsidRPr="004D5B33">
              <w:rPr>
                <w:rFonts w:cstheme="majorBidi"/>
                <w:bCs/>
              </w:rPr>
              <w:t>“</w:t>
            </w:r>
            <w:r w:rsidRPr="004D5B33">
              <w:rPr>
                <w:rFonts w:cstheme="majorBidi"/>
                <w:bCs/>
              </w:rPr>
              <w:t>缓发报告原因</w:t>
            </w:r>
            <w:r w:rsidRPr="004D5B33">
              <w:rPr>
                <w:rFonts w:cstheme="majorBidi"/>
                <w:bCs/>
              </w:rPr>
              <w:t>”</w:t>
            </w:r>
            <w:r w:rsidRPr="004D5B33">
              <w:rPr>
                <w:rFonts w:cstheme="majorBidi"/>
                <w:bCs/>
              </w:rPr>
              <w:t>，并提供给临床进行查看。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提供单独的特检医嘱查询列表，可按照医嘱类型、医嘱状态及申请医生来查找已开免疫组化医嘱的病例，从医嘱查询页双击病理号列或特检号列就能打开这一病例。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提供常规免疫组化和鉴别诊断类免疫组化自动关联</w:t>
            </w:r>
            <w:r w:rsidRPr="004D5B33">
              <w:rPr>
                <w:rFonts w:cstheme="majorBidi"/>
                <w:bCs/>
              </w:rPr>
              <w:t>“</w:t>
            </w:r>
            <w:r w:rsidRPr="004D5B33">
              <w:rPr>
                <w:rFonts w:cstheme="majorBidi"/>
                <w:bCs/>
              </w:rPr>
              <w:t>缓发报告原因</w:t>
            </w:r>
            <w:r w:rsidRPr="004D5B33">
              <w:rPr>
                <w:rFonts w:cstheme="majorBidi"/>
                <w:bCs/>
              </w:rPr>
              <w:t>”</w:t>
            </w:r>
            <w:r w:rsidRPr="004D5B33">
              <w:rPr>
                <w:rFonts w:cstheme="majorBidi"/>
                <w:bCs/>
              </w:rPr>
              <w:t>的差异化处理。</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提供病理报告审核后的</w:t>
            </w:r>
            <w:r w:rsidRPr="004D5B33">
              <w:rPr>
                <w:rFonts w:cstheme="majorBidi"/>
                <w:bCs/>
              </w:rPr>
              <w:t>“</w:t>
            </w:r>
            <w:r w:rsidRPr="004D5B33">
              <w:rPr>
                <w:rFonts w:cstheme="majorBidi"/>
                <w:bCs/>
              </w:rPr>
              <w:t>犹豫期</w:t>
            </w:r>
            <w:r w:rsidRPr="004D5B33">
              <w:rPr>
                <w:rFonts w:cstheme="majorBidi"/>
                <w:bCs/>
              </w:rPr>
              <w:t>”</w:t>
            </w:r>
            <w:r w:rsidRPr="004D5B33">
              <w:rPr>
                <w:rFonts w:cstheme="majorBidi"/>
                <w:bCs/>
              </w:rPr>
              <w:t>自定义设定，并可自定义设定临床查看审核后的病理报告的</w:t>
            </w:r>
            <w:r w:rsidRPr="004D5B33">
              <w:rPr>
                <w:rFonts w:cstheme="majorBidi"/>
                <w:bCs/>
              </w:rPr>
              <w:t>“</w:t>
            </w:r>
            <w:r w:rsidRPr="004D5B33">
              <w:rPr>
                <w:rFonts w:cstheme="majorBidi"/>
                <w:bCs/>
              </w:rPr>
              <w:t>缓冲期</w:t>
            </w:r>
            <w:r w:rsidRPr="004D5B33">
              <w:rPr>
                <w:rFonts w:cstheme="majorBidi"/>
                <w:bCs/>
              </w:rPr>
              <w:t>”</w:t>
            </w:r>
            <w:r w:rsidRPr="004D5B33">
              <w:rPr>
                <w:rFonts w:cstheme="majorBidi"/>
                <w:bCs/>
              </w:rPr>
              <w:t>。</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可发出科内会诊申请，系统会自动加入</w:t>
            </w:r>
            <w:r w:rsidRPr="004D5B33">
              <w:rPr>
                <w:rFonts w:cstheme="majorBidi"/>
                <w:bCs/>
              </w:rPr>
              <w:t>“</w:t>
            </w:r>
            <w:r w:rsidRPr="004D5B33">
              <w:rPr>
                <w:rFonts w:cstheme="majorBidi"/>
                <w:bCs/>
              </w:rPr>
              <w:t>科内会诊</w:t>
            </w:r>
            <w:r w:rsidRPr="004D5B33">
              <w:rPr>
                <w:rFonts w:cstheme="majorBidi"/>
                <w:bCs/>
              </w:rPr>
              <w:t>”</w:t>
            </w:r>
            <w:r w:rsidRPr="004D5B33">
              <w:rPr>
                <w:rFonts w:cstheme="majorBidi"/>
                <w:bCs/>
              </w:rPr>
              <w:t>列表并进行提示，其他医生登录系统后可以快速定位这些会诊病例，可增加、修改、删除自己的科内会诊意见。</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可对病例进行随访标记，系统会自动加入</w:t>
            </w:r>
            <w:r w:rsidRPr="004D5B33">
              <w:rPr>
                <w:rFonts w:cstheme="majorBidi"/>
                <w:bCs/>
              </w:rPr>
              <w:t>“</w:t>
            </w:r>
            <w:r w:rsidRPr="004D5B33">
              <w:rPr>
                <w:rFonts w:cstheme="majorBidi"/>
                <w:bCs/>
              </w:rPr>
              <w:t>需随访病例</w:t>
            </w:r>
            <w:r w:rsidRPr="004D5B33">
              <w:rPr>
                <w:rFonts w:cstheme="majorBidi"/>
                <w:bCs/>
              </w:rPr>
              <w:t>”</w:t>
            </w:r>
            <w:r w:rsidRPr="004D5B33">
              <w:rPr>
                <w:rFonts w:cstheme="majorBidi"/>
                <w:bCs/>
              </w:rPr>
              <w:t>列表并进行提示，可录入并保存随访结果，并可继续随访或结束随访。</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可对感兴趣的病例进行自定义收藏分类管理，系统会自动加入到</w:t>
            </w:r>
            <w:r w:rsidRPr="004D5B33">
              <w:rPr>
                <w:rFonts w:cstheme="majorBidi"/>
                <w:bCs/>
              </w:rPr>
              <w:t>“</w:t>
            </w:r>
            <w:r w:rsidRPr="004D5B33">
              <w:rPr>
                <w:rFonts w:cstheme="majorBidi"/>
                <w:bCs/>
              </w:rPr>
              <w:t>我的收藏夹</w:t>
            </w:r>
            <w:r w:rsidRPr="004D5B33">
              <w:rPr>
                <w:rFonts w:cstheme="majorBidi"/>
                <w:bCs/>
              </w:rPr>
              <w:t>”</w:t>
            </w:r>
            <w:r w:rsidRPr="004D5B33">
              <w:rPr>
                <w:rFonts w:cstheme="majorBidi"/>
                <w:bCs/>
              </w:rPr>
              <w:t>列表并进行提示，医生可以导出自己的收藏夹病例列表。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可根据多个条件来组合查询或统计病例、可进行模糊查询或精确查询。可提供</w:t>
            </w:r>
            <w:r w:rsidRPr="004D5B33">
              <w:rPr>
                <w:rFonts w:cstheme="majorBidi"/>
                <w:bCs/>
              </w:rPr>
              <w:t>“</w:t>
            </w:r>
            <w:r w:rsidRPr="004D5B33">
              <w:rPr>
                <w:rFonts w:cstheme="majorBidi"/>
                <w:bCs/>
              </w:rPr>
              <w:t>拼音码</w:t>
            </w:r>
            <w:r w:rsidRPr="004D5B33">
              <w:rPr>
                <w:rFonts w:cstheme="majorBidi"/>
                <w:bCs/>
              </w:rPr>
              <w:t>”</w:t>
            </w:r>
            <w:r w:rsidRPr="004D5B33">
              <w:rPr>
                <w:rFonts w:cstheme="majorBidi"/>
                <w:bCs/>
              </w:rPr>
              <w:t>来查询姓名。查询或统计出的结果可以导出为</w:t>
            </w:r>
            <w:r w:rsidRPr="004D5B33">
              <w:rPr>
                <w:rFonts w:cstheme="majorBidi"/>
                <w:bCs/>
              </w:rPr>
              <w:t>EXCEL</w:t>
            </w:r>
            <w:r w:rsidRPr="004D5B33">
              <w:rPr>
                <w:rFonts w:cstheme="majorBidi"/>
                <w:bCs/>
              </w:rPr>
              <w:t>文件，用户可自定义导出项目字段。可控制每个医生病理报告的查询天数。</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提供按照</w:t>
            </w:r>
            <w:r w:rsidRPr="004D5B33">
              <w:rPr>
                <w:rFonts w:cstheme="majorBidi"/>
                <w:bCs/>
              </w:rPr>
              <w:t>“</w:t>
            </w:r>
            <w:r w:rsidRPr="004D5B33">
              <w:rPr>
                <w:rFonts w:cstheme="majorBidi"/>
                <w:bCs/>
              </w:rPr>
              <w:t>部位</w:t>
            </w:r>
            <w:r w:rsidRPr="004D5B33">
              <w:rPr>
                <w:rFonts w:cstheme="majorBidi"/>
                <w:bCs/>
              </w:rPr>
              <w:t>”</w:t>
            </w:r>
            <w:r w:rsidRPr="004D5B33">
              <w:rPr>
                <w:rFonts w:cstheme="majorBidi"/>
                <w:bCs/>
              </w:rPr>
              <w:t>、</w:t>
            </w:r>
            <w:r w:rsidRPr="004D5B33">
              <w:rPr>
                <w:rFonts w:cstheme="majorBidi"/>
                <w:bCs/>
              </w:rPr>
              <w:t>“</w:t>
            </w:r>
            <w:r w:rsidRPr="004D5B33">
              <w:rPr>
                <w:rFonts w:cstheme="majorBidi"/>
                <w:bCs/>
              </w:rPr>
              <w:t>病名</w:t>
            </w:r>
            <w:r w:rsidRPr="004D5B33">
              <w:rPr>
                <w:rFonts w:cstheme="majorBidi"/>
                <w:bCs/>
              </w:rPr>
              <w:t>”</w:t>
            </w:r>
            <w:r w:rsidRPr="004D5B33">
              <w:rPr>
                <w:rFonts w:cstheme="majorBidi"/>
                <w:bCs/>
              </w:rPr>
              <w:t>关键词区分的疾病索引管理，并进行精确的疾病种类统计。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提供多种病理科工作量统计报表，包括医生工作量、技师工作量、科室工作量、技术医嘱工作量、特检医嘱工作量、临床送检工作量、外院送检工作量等。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提供多种符合率统计报表，包括冰冻诊断符合率、临床诊断符合率、会诊符合率等。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提供多种报告时间统计报表，包括冰冻报告发放时间统计、报告发放及时率的统计、未发报告统计、超期报告统计、报告实际发</w:t>
            </w:r>
            <w:r w:rsidRPr="004D5B33">
              <w:rPr>
                <w:rFonts w:cstheme="majorBidi"/>
                <w:bCs/>
              </w:rPr>
              <w:lastRenderedPageBreak/>
              <w:t>放天数统计、报告实际发放天数汇总。</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提供同一病人的</w:t>
            </w:r>
            <w:r w:rsidRPr="004D5B33">
              <w:rPr>
                <w:rFonts w:cstheme="majorBidi"/>
                <w:bCs/>
              </w:rPr>
              <w:t>“</w:t>
            </w:r>
            <w:r w:rsidRPr="004D5B33">
              <w:rPr>
                <w:rFonts w:cstheme="majorBidi"/>
                <w:bCs/>
              </w:rPr>
              <w:t>小标本</w:t>
            </w:r>
            <w:r w:rsidRPr="004D5B33">
              <w:rPr>
                <w:rFonts w:cstheme="majorBidi"/>
                <w:bCs/>
              </w:rPr>
              <w:t>—</w:t>
            </w:r>
            <w:r w:rsidRPr="004D5B33">
              <w:rPr>
                <w:rFonts w:cstheme="majorBidi"/>
                <w:bCs/>
              </w:rPr>
              <w:t>大标本</w:t>
            </w:r>
            <w:r w:rsidRPr="004D5B33">
              <w:rPr>
                <w:rFonts w:cstheme="majorBidi"/>
                <w:bCs/>
              </w:rPr>
              <w:t>”</w:t>
            </w:r>
            <w:r w:rsidRPr="004D5B33">
              <w:rPr>
                <w:rFonts w:cstheme="majorBidi"/>
                <w:bCs/>
              </w:rPr>
              <w:t>或</w:t>
            </w:r>
            <w:r w:rsidRPr="004D5B33">
              <w:rPr>
                <w:rFonts w:cstheme="majorBidi"/>
                <w:bCs/>
              </w:rPr>
              <w:t>“</w:t>
            </w:r>
            <w:r w:rsidRPr="004D5B33">
              <w:rPr>
                <w:rFonts w:cstheme="majorBidi"/>
                <w:bCs/>
              </w:rPr>
              <w:t>细胞学</w:t>
            </w:r>
            <w:r w:rsidRPr="004D5B33">
              <w:rPr>
                <w:rFonts w:cstheme="majorBidi"/>
                <w:bCs/>
              </w:rPr>
              <w:t>—</w:t>
            </w:r>
            <w:r w:rsidRPr="004D5B33">
              <w:rPr>
                <w:rFonts w:cstheme="majorBidi"/>
                <w:bCs/>
              </w:rPr>
              <w:t>常规</w:t>
            </w:r>
            <w:r w:rsidRPr="004D5B33">
              <w:rPr>
                <w:rFonts w:cstheme="majorBidi"/>
                <w:bCs/>
              </w:rPr>
              <w:t>”</w:t>
            </w:r>
            <w:r w:rsidRPr="004D5B33">
              <w:rPr>
                <w:rFonts w:cstheme="majorBidi"/>
                <w:bCs/>
              </w:rPr>
              <w:t>诊断对照功能，并能导出为</w:t>
            </w:r>
            <w:r w:rsidRPr="004D5B33">
              <w:rPr>
                <w:rFonts w:cstheme="majorBidi"/>
                <w:bCs/>
              </w:rPr>
              <w:t>EXCEL</w:t>
            </w:r>
            <w:r w:rsidRPr="004D5B33">
              <w:rPr>
                <w:rFonts w:cstheme="majorBidi"/>
                <w:bCs/>
              </w:rPr>
              <w:t>文件。</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提供报告格式自动扩页功能，以适应内容较多的病理报告或尸检病理报告。</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提供用户分级权限体系，适应病理科不同级别的医生相互之间的报告修改、审核的权限嵌套关系。</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提供每日病理报告签收单管理，通过扫描病理报告单上的条码，自动按照</w:t>
            </w:r>
            <w:r w:rsidRPr="004D5B33">
              <w:rPr>
                <w:rFonts w:cstheme="majorBidi"/>
                <w:bCs/>
              </w:rPr>
              <w:t>“</w:t>
            </w:r>
            <w:r w:rsidRPr="004D5B33">
              <w:rPr>
                <w:rFonts w:cstheme="majorBidi"/>
                <w:bCs/>
              </w:rPr>
              <w:t>病区</w:t>
            </w:r>
            <w:r w:rsidRPr="004D5B33">
              <w:rPr>
                <w:rFonts w:cstheme="majorBidi"/>
                <w:bCs/>
              </w:rPr>
              <w:t>”</w:t>
            </w:r>
            <w:r w:rsidRPr="004D5B33">
              <w:rPr>
                <w:rFonts w:cstheme="majorBidi"/>
                <w:bCs/>
              </w:rPr>
              <w:t>或</w:t>
            </w:r>
            <w:r w:rsidRPr="004D5B33">
              <w:rPr>
                <w:rFonts w:cstheme="majorBidi"/>
                <w:bCs/>
              </w:rPr>
              <w:t>“</w:t>
            </w:r>
            <w:r w:rsidRPr="004D5B33">
              <w:rPr>
                <w:rFonts w:cstheme="majorBidi"/>
                <w:bCs/>
              </w:rPr>
              <w:t>送检科室</w:t>
            </w:r>
            <w:r w:rsidRPr="004D5B33">
              <w:rPr>
                <w:rFonts w:cstheme="majorBidi"/>
                <w:bCs/>
              </w:rPr>
              <w:t>”</w:t>
            </w:r>
            <w:r w:rsidRPr="004D5B33">
              <w:rPr>
                <w:rFonts w:cstheme="majorBidi"/>
                <w:bCs/>
              </w:rPr>
              <w:t>排序整理报告签收单进行打印，用于临床接收病理报告后签字返回病理科进行存档。</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重要报告痕迹后台记录和溯源查询功能。</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特检工作站软件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系统自动提示已发出特检医嘱（免疫组化、特殊染色、分子病理等）要求但尚未执行的病例信息列表。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同一病理号开出的特检医嘱，碰到不同蜡块号或不同开单时间时，系统自动变为黄色进行提示。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可从特检医嘱信息中提取病例信息、标记物名称等内容，来自动生成免疫组化切片等切片条码标签，并打印出来。</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可按照标记物或病理号分类来打印染色工作表。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有暂缓执行项目时，医嘱列表的</w:t>
            </w:r>
            <w:r w:rsidRPr="004D5B33">
              <w:rPr>
                <w:rFonts w:cstheme="majorBidi"/>
                <w:bCs/>
              </w:rPr>
              <w:t>“</w:t>
            </w:r>
            <w:r w:rsidRPr="004D5B33">
              <w:rPr>
                <w:rFonts w:cstheme="majorBidi"/>
                <w:bCs/>
              </w:rPr>
              <w:t>暂缓执行</w:t>
            </w:r>
            <w:r w:rsidRPr="004D5B33">
              <w:rPr>
                <w:rFonts w:cstheme="majorBidi"/>
                <w:bCs/>
              </w:rPr>
              <w:t>”</w:t>
            </w:r>
            <w:r w:rsidRPr="004D5B33">
              <w:rPr>
                <w:rFonts w:cstheme="majorBidi"/>
                <w:bCs/>
              </w:rPr>
              <w:t>按钮可变为红色进行提醒。</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归档工作站软件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按照病理号区段，将资料（申请单或底单）、蜡块、玻片分别归档处理，录入具体的归档位置。</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资料室借还片管理，及时了解和处理</w:t>
            </w:r>
            <w:r w:rsidRPr="004D5B33">
              <w:rPr>
                <w:rFonts w:cstheme="majorBidi"/>
                <w:bCs/>
              </w:rPr>
              <w:t>“</w:t>
            </w:r>
            <w:r w:rsidRPr="004D5B33">
              <w:rPr>
                <w:rFonts w:cstheme="majorBidi"/>
                <w:bCs/>
              </w:rPr>
              <w:t>借出</w:t>
            </w:r>
            <w:r w:rsidRPr="004D5B33">
              <w:rPr>
                <w:rFonts w:cstheme="majorBidi"/>
                <w:bCs/>
              </w:rPr>
              <w:t>”</w:t>
            </w:r>
            <w:r w:rsidRPr="004D5B33">
              <w:rPr>
                <w:rFonts w:cstheme="majorBidi"/>
                <w:bCs/>
              </w:rPr>
              <w:t>、</w:t>
            </w:r>
            <w:r w:rsidRPr="004D5B33">
              <w:rPr>
                <w:rFonts w:cstheme="majorBidi"/>
                <w:bCs/>
              </w:rPr>
              <w:t>“</w:t>
            </w:r>
            <w:r w:rsidRPr="004D5B33">
              <w:rPr>
                <w:rFonts w:cstheme="majorBidi"/>
                <w:bCs/>
              </w:rPr>
              <w:t>归还</w:t>
            </w:r>
            <w:r w:rsidRPr="004D5B33">
              <w:rPr>
                <w:rFonts w:cstheme="majorBidi"/>
                <w:bCs/>
              </w:rPr>
              <w:t>”</w:t>
            </w:r>
            <w:r w:rsidRPr="004D5B33">
              <w:rPr>
                <w:rFonts w:cstheme="majorBidi"/>
                <w:bCs/>
              </w:rPr>
              <w:t>、</w:t>
            </w:r>
            <w:r w:rsidRPr="004D5B33">
              <w:rPr>
                <w:rFonts w:cstheme="majorBidi"/>
                <w:bCs/>
              </w:rPr>
              <w:t>“</w:t>
            </w:r>
            <w:r w:rsidRPr="004D5B33">
              <w:rPr>
                <w:rFonts w:cstheme="majorBidi"/>
                <w:bCs/>
              </w:rPr>
              <w:t>作废</w:t>
            </w:r>
            <w:r w:rsidRPr="004D5B33">
              <w:rPr>
                <w:rFonts w:cstheme="majorBidi"/>
                <w:bCs/>
              </w:rPr>
              <w:t>”</w:t>
            </w:r>
            <w:r w:rsidRPr="004D5B33">
              <w:rPr>
                <w:rFonts w:cstheme="majorBidi"/>
                <w:bCs/>
              </w:rPr>
              <w:t>的切片情况。借片记录可以通过借阅人来查询，也可按照姓名模糊查询。</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提供多病理号的整体查找和借出管理。</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打印借片凭证。</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还片时记录外院会诊意见，并返回给综合报告工作站供病理医生查看</w:t>
            </w:r>
            <w:r w:rsidRPr="004D5B33">
              <w:rPr>
                <w:rFonts w:cstheme="majorBidi" w:hint="eastAsia"/>
                <w:bCs/>
              </w:rPr>
              <w:t>。</w:t>
            </w:r>
          </w:p>
        </w:tc>
      </w:tr>
      <w:tr w:rsidR="004D5B33" w:rsidRPr="004D5B33">
        <w:trPr>
          <w:trHeight w:val="297"/>
          <w:jc w:val="center"/>
        </w:trPr>
        <w:tc>
          <w:tcPr>
            <w:tcW w:w="944"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全自动免疫组化仪接口模块</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lang w:val="zh-CN"/>
              </w:rPr>
              <w:t>通过定制接口将全自动免疫组化染色仪连入网络，以网络传输的方式取代手工录入，可将特检工作站软件中的特检医嘱明细列表中的数据（病理号、蜡块号、姓名、病人编号、标记物名称等），直接传给全自动免疫组化染色仪自带的工作站，由工作站打印出可供染色仪识别的免疫组化二维码或条码标签。</w:t>
            </w:r>
            <w:r w:rsidRPr="004D5B33">
              <w:rPr>
                <w:rFonts w:cstheme="majorBidi"/>
                <w:bCs/>
                <w:lang w:val="zh-CN"/>
              </w:rPr>
              <w:t xml:space="preserve"> (</w:t>
            </w:r>
            <w:r w:rsidRPr="004D5B33">
              <w:rPr>
                <w:rFonts w:cstheme="majorBidi"/>
                <w:bCs/>
                <w:lang w:val="zh-CN"/>
              </w:rPr>
              <w:t>备注</w:t>
            </w:r>
            <w:r w:rsidRPr="004D5B33">
              <w:rPr>
                <w:rFonts w:cstheme="majorBidi"/>
                <w:bCs/>
                <w:lang w:val="zh-CN"/>
              </w:rPr>
              <w:t>:</w:t>
            </w:r>
            <w:r w:rsidRPr="004D5B33">
              <w:rPr>
                <w:rFonts w:cstheme="majorBidi"/>
                <w:bCs/>
                <w:lang w:val="zh-CN"/>
              </w:rPr>
              <w:t>以上功能</w:t>
            </w:r>
            <w:r w:rsidRPr="004D5B33">
              <w:rPr>
                <w:rFonts w:cstheme="majorBidi" w:hint="eastAsia"/>
                <w:bCs/>
                <w:lang w:val="zh-CN"/>
              </w:rPr>
              <w:t>需</w:t>
            </w:r>
            <w:r w:rsidRPr="004D5B33">
              <w:rPr>
                <w:rFonts w:cstheme="majorBidi"/>
                <w:bCs/>
                <w:lang w:val="zh-CN"/>
              </w:rPr>
              <w:t>在生产厂家开放设备接口情况下实现</w:t>
            </w:r>
            <w:r w:rsidRPr="004D5B33">
              <w:rPr>
                <w:rFonts w:cstheme="majorBidi"/>
                <w:bCs/>
                <w:lang w:val="zh-CN"/>
              </w:rPr>
              <w:t>)</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DNA</w:t>
            </w:r>
            <w:r w:rsidRPr="004D5B33">
              <w:rPr>
                <w:rFonts w:cstheme="minorBidi" w:hint="eastAsia"/>
                <w:bCs/>
              </w:rPr>
              <w:t>定量分析系统接口模块</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通过定制接口将细胞</w:t>
            </w:r>
            <w:r w:rsidRPr="004D5B33">
              <w:rPr>
                <w:rFonts w:cstheme="majorBidi" w:hint="eastAsia"/>
                <w:bCs/>
              </w:rPr>
              <w:t>DNA</w:t>
            </w:r>
            <w:r w:rsidRPr="004D5B33">
              <w:rPr>
                <w:rFonts w:cstheme="majorBidi" w:hint="eastAsia"/>
                <w:bCs/>
              </w:rPr>
              <w:t>定量分析系统接入网络；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rFonts w:cstheme="majorBidi"/>
                <w:bCs/>
              </w:rPr>
            </w:pPr>
            <w:r w:rsidRPr="004D5B33">
              <w:rPr>
                <w:rFonts w:cstheme="majorBidi" w:hint="eastAsia"/>
                <w:bCs/>
              </w:rPr>
              <w:t>病理系统可提取</w:t>
            </w:r>
            <w:r w:rsidRPr="004D5B33">
              <w:rPr>
                <w:rFonts w:cstheme="majorBidi" w:hint="eastAsia"/>
                <w:bCs/>
              </w:rPr>
              <w:t>DNA</w:t>
            </w:r>
            <w:r w:rsidRPr="004D5B33">
              <w:rPr>
                <w:rFonts w:cstheme="majorBidi" w:hint="eastAsia"/>
                <w:bCs/>
              </w:rPr>
              <w:t>定量分析系统的相关数据到病理系统中，从而在病理系统中出具细胞</w:t>
            </w:r>
            <w:r w:rsidRPr="004D5B33">
              <w:rPr>
                <w:rFonts w:cstheme="majorBidi" w:hint="eastAsia"/>
                <w:bCs/>
              </w:rPr>
              <w:t>DNA</w:t>
            </w:r>
            <w:r w:rsidRPr="004D5B33">
              <w:rPr>
                <w:rFonts w:cstheme="majorBidi" w:hint="eastAsia"/>
                <w:bCs/>
              </w:rPr>
              <w:t>定量检测报告。</w:t>
            </w:r>
          </w:p>
          <w:p w:rsidR="00FA6531" w:rsidRPr="004D5B33" w:rsidRDefault="007451AE">
            <w:pPr>
              <w:spacing w:line="300" w:lineRule="exact"/>
              <w:ind w:firstLineChars="0" w:firstLine="0"/>
              <w:rPr>
                <w:rFonts w:cstheme="majorBidi"/>
                <w:bCs/>
              </w:rPr>
            </w:pPr>
            <w:r w:rsidRPr="004D5B33">
              <w:rPr>
                <w:rFonts w:cstheme="majorBidi" w:hint="eastAsia"/>
                <w:bCs/>
              </w:rPr>
              <w:t>备注：上述定制接口的开发需在细胞</w:t>
            </w:r>
            <w:r w:rsidRPr="004D5B33">
              <w:rPr>
                <w:rFonts w:cstheme="majorBidi" w:hint="eastAsia"/>
                <w:bCs/>
              </w:rPr>
              <w:t>DNA</w:t>
            </w:r>
            <w:r w:rsidRPr="004D5B33">
              <w:rPr>
                <w:rFonts w:cstheme="majorBidi" w:hint="eastAsia"/>
                <w:bCs/>
              </w:rPr>
              <w:t>定量分析系统厂家开放接口的情况下实现。</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HPV</w:t>
            </w:r>
            <w:r w:rsidRPr="004D5B33">
              <w:rPr>
                <w:rFonts w:cstheme="minorBidi" w:hint="eastAsia"/>
                <w:bCs/>
              </w:rPr>
              <w:t>检测仪接口模块</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通过定制接口将</w:t>
            </w:r>
            <w:r w:rsidRPr="004D5B33">
              <w:rPr>
                <w:rFonts w:cstheme="majorBidi" w:hint="eastAsia"/>
                <w:bCs/>
              </w:rPr>
              <w:t>HPV</w:t>
            </w:r>
            <w:r w:rsidRPr="004D5B33">
              <w:rPr>
                <w:rFonts w:cstheme="majorBidi" w:hint="eastAsia"/>
                <w:bCs/>
              </w:rPr>
              <w:t>检测仪连入网络；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rFonts w:cstheme="majorBidi"/>
                <w:bCs/>
              </w:rPr>
            </w:pPr>
            <w:r w:rsidRPr="004D5B33">
              <w:rPr>
                <w:rFonts w:cstheme="majorBidi" w:hint="eastAsia"/>
                <w:bCs/>
              </w:rPr>
              <w:t>可提取</w:t>
            </w:r>
            <w:r w:rsidRPr="004D5B33">
              <w:rPr>
                <w:rFonts w:cstheme="majorBidi" w:hint="eastAsia"/>
                <w:bCs/>
              </w:rPr>
              <w:t>HPV</w:t>
            </w:r>
            <w:r w:rsidRPr="004D5B33">
              <w:rPr>
                <w:rFonts w:cstheme="majorBidi" w:hint="eastAsia"/>
                <w:bCs/>
              </w:rPr>
              <w:t>检测仪的样本检测结果到病理系统中，从而在病理系统中出具</w:t>
            </w:r>
            <w:r w:rsidRPr="004D5B33">
              <w:rPr>
                <w:rFonts w:cstheme="majorBidi" w:hint="eastAsia"/>
                <w:bCs/>
              </w:rPr>
              <w:t>HPV</w:t>
            </w:r>
            <w:r w:rsidRPr="004D5B33">
              <w:rPr>
                <w:rFonts w:cstheme="majorBidi" w:hint="eastAsia"/>
                <w:bCs/>
              </w:rPr>
              <w:t>检测报告。</w:t>
            </w:r>
          </w:p>
          <w:p w:rsidR="00FA6531" w:rsidRPr="004D5B33" w:rsidRDefault="007451AE">
            <w:pPr>
              <w:spacing w:line="300" w:lineRule="exact"/>
              <w:ind w:firstLineChars="0" w:firstLine="0"/>
              <w:rPr>
                <w:rFonts w:cstheme="majorBidi"/>
                <w:bCs/>
              </w:rPr>
            </w:pPr>
            <w:r w:rsidRPr="004D5B33">
              <w:rPr>
                <w:rFonts w:hint="eastAsia"/>
                <w:bCs/>
                <w:lang w:val="zh-CN"/>
              </w:rPr>
              <w:t>备注：上述定制接口的开发需在</w:t>
            </w:r>
            <w:r w:rsidRPr="004D5B33">
              <w:rPr>
                <w:rFonts w:hint="eastAsia"/>
                <w:bCs/>
                <w:lang w:val="zh-CN"/>
              </w:rPr>
              <w:t>HPV</w:t>
            </w:r>
            <w:r w:rsidRPr="004D5B33">
              <w:rPr>
                <w:rFonts w:hint="eastAsia"/>
                <w:bCs/>
                <w:lang w:val="zh-CN"/>
              </w:rPr>
              <w:t>检测仪厂家开放接口的情况下实现。</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门诊自助打印系统接口</w:t>
            </w:r>
            <w:r w:rsidRPr="004D5B33">
              <w:rPr>
                <w:rFonts w:cstheme="minorBidi" w:hint="eastAsia"/>
                <w:bCs/>
              </w:rPr>
              <w:lastRenderedPageBreak/>
              <w:t>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lastRenderedPageBreak/>
              <w:t>审核病理报告时生成带病理医生手写签名图片的</w:t>
            </w:r>
            <w:r w:rsidRPr="004D5B33">
              <w:rPr>
                <w:rFonts w:cstheme="majorBidi" w:hint="eastAsia"/>
                <w:bCs/>
              </w:rPr>
              <w:t>PDF</w:t>
            </w:r>
            <w:r w:rsidRPr="004D5B33">
              <w:rPr>
                <w:rFonts w:cstheme="majorBidi" w:hint="eastAsia"/>
                <w:bCs/>
              </w:rPr>
              <w:t>病理报告，并上传到</w:t>
            </w:r>
            <w:r w:rsidRPr="004D5B33">
              <w:rPr>
                <w:rFonts w:cstheme="majorBidi" w:hint="eastAsia"/>
                <w:bCs/>
              </w:rPr>
              <w:t>FTP</w:t>
            </w:r>
            <w:r w:rsidRPr="004D5B33">
              <w:rPr>
                <w:rFonts w:cstheme="majorBidi" w:hint="eastAsia"/>
                <w:bCs/>
              </w:rPr>
              <w:t>；</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bCs/>
                <w:kern w:val="0"/>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提供带</w:t>
            </w:r>
            <w:r w:rsidRPr="004D5B33">
              <w:rPr>
                <w:rFonts w:cstheme="majorBidi" w:hint="eastAsia"/>
                <w:bCs/>
              </w:rPr>
              <w:t>FTP</w:t>
            </w:r>
            <w:r w:rsidRPr="004D5B33">
              <w:rPr>
                <w:rFonts w:cstheme="majorBidi" w:hint="eastAsia"/>
                <w:bCs/>
              </w:rPr>
              <w:t>地址信息的</w:t>
            </w:r>
            <w:r w:rsidRPr="004D5B33">
              <w:rPr>
                <w:rFonts w:cstheme="majorBidi" w:hint="eastAsia"/>
                <w:bCs/>
              </w:rPr>
              <w:t>PDF</w:t>
            </w:r>
            <w:r w:rsidRPr="004D5B33">
              <w:rPr>
                <w:rFonts w:cstheme="majorBidi" w:hint="eastAsia"/>
                <w:bCs/>
              </w:rPr>
              <w:t>报告的视图给第三方报告自助打印系统，由第三方报告自助打印系统实现查询并打印病理报告。</w:t>
            </w:r>
          </w:p>
        </w:tc>
      </w:tr>
      <w:tr w:rsidR="004D5B33" w:rsidRPr="004D5B33">
        <w:trPr>
          <w:trHeight w:val="297"/>
          <w:jc w:val="center"/>
        </w:trPr>
        <w:tc>
          <w:tcPr>
            <w:tcW w:w="944"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宋体" w:hint="eastAsia"/>
                <w:bCs/>
                <w:kern w:val="0"/>
              </w:rPr>
              <w:t>其他</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hint="eastAsia"/>
                <w:bCs/>
                <w:spacing w:val="-4"/>
              </w:rPr>
              <w:t>本次采购的病理质控与资料管理系统</w:t>
            </w:r>
            <w:r w:rsidRPr="004D5B33">
              <w:rPr>
                <w:rFonts w:cstheme="minorBidi"/>
                <w:bCs/>
                <w:spacing w:val="-4"/>
              </w:rPr>
              <w:t>软件需能实现与医院现有病理系统的无缝对接</w:t>
            </w:r>
            <w:r w:rsidRPr="004D5B33">
              <w:rPr>
                <w:rFonts w:cstheme="minorBidi" w:hint="eastAsia"/>
                <w:bCs/>
              </w:rPr>
              <w:t>，并能通过与现有病理系统的联网实现与医院</w:t>
            </w:r>
            <w:r w:rsidRPr="004D5B33">
              <w:rPr>
                <w:rFonts w:cstheme="minorBidi" w:hint="eastAsia"/>
                <w:bCs/>
              </w:rPr>
              <w:t>HIS</w:t>
            </w:r>
            <w:r w:rsidRPr="004D5B33">
              <w:rPr>
                <w:rFonts w:cstheme="minorBidi" w:hint="eastAsia"/>
                <w:bCs/>
              </w:rPr>
              <w:t>、医嘱闭环、单点登录、体检系统的互联与信息共享</w:t>
            </w:r>
            <w:r w:rsidRPr="004D5B33">
              <w:rPr>
                <w:rFonts w:cs="宋体" w:hint="eastAsia"/>
                <w:bCs/>
                <w:kern w:val="0"/>
              </w:rPr>
              <w:t>。</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5.2.2.2</w:t>
      </w:r>
      <w:r w:rsidRPr="004D5B33">
        <w:rPr>
          <w:rFonts w:cstheme="minorBidi" w:hint="eastAsia"/>
          <w:bCs/>
        </w:rPr>
        <w:t>病理技术流程管理系统</w:t>
      </w:r>
      <w:r w:rsidRPr="004D5B33">
        <w:rPr>
          <w:rFonts w:cstheme="minorBidi" w:hint="eastAsia"/>
          <w:bCs/>
        </w:rPr>
        <w:t xml:space="preserve"> 1</w:t>
      </w:r>
      <w:r w:rsidRPr="004D5B33">
        <w:rPr>
          <w:rFonts w:cstheme="minorBidi" w:hint="eastAsia"/>
          <w:bCs/>
        </w:rPr>
        <w:t>套</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817"/>
      </w:tblGrid>
      <w:tr w:rsidR="004D5B33" w:rsidRPr="004D5B33">
        <w:trPr>
          <w:trHeight w:val="297"/>
          <w:jc w:val="center"/>
        </w:trPr>
        <w:tc>
          <w:tcPr>
            <w:tcW w:w="944"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hint="eastAsia"/>
                <w:bCs/>
                <w:kern w:val="0"/>
                <w:lang w:bidi="ar"/>
              </w:rPr>
              <w:t>指标项</w:t>
            </w:r>
          </w:p>
        </w:tc>
        <w:tc>
          <w:tcPr>
            <w:tcW w:w="4055" w:type="pc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hint="eastAsia"/>
                <w:bCs/>
                <w:kern w:val="0"/>
                <w:lang w:bidi="ar"/>
              </w:rPr>
              <w:t>参数要求</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bCs/>
                <w:kern w:val="0"/>
              </w:rPr>
            </w:pPr>
            <w:r w:rsidRPr="004D5B33">
              <w:rPr>
                <w:rFonts w:cstheme="minorBidi" w:hint="eastAsia"/>
                <w:bCs/>
              </w:rPr>
              <w:t>取材工位工作站软件</w:t>
            </w:r>
            <w:r w:rsidRPr="004D5B33">
              <w:rPr>
                <w:rFonts w:cstheme="minorBidi"/>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可通过扫描枪扫描病理检查申请单条码或标本条形码、二维码自动打开对应病例。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可用于取材记录员扫描包埋盒验证是否属于取材医生当前取材的病例。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可用于取材医生每一个病例取材结束后扫描当前病例所有包埋盒，验证包埋盒是否与当前取材病例的取材明细一致。</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医疗智能语音录入工作站软件</w:t>
            </w:r>
            <w:r w:rsidRPr="004D5B33">
              <w:rPr>
                <w:rFonts w:cstheme="minorBidi"/>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取材医生可便捷使用医疗智能语音录入功能进行肉眼所见的记录；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可通过语音命令控制相应输入光标跳转；</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可定制医疗领域专业术语及专业符号模型；</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具有编辑语音字典功能，可以通过编辑一些生僻词进一步提高识别率；</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可与病理系统的取材工作站无缝集成。</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脱水工位工作站软件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系统在每个脱水工位配备独立运行程序，可通过扫描工牌或输入用户名密码进行登录；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可进行脱水篮包埋盒拍照，并将照片存入到系统便于日后追溯查询；</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系统通过扫描包埋盒上的二维码用于脱水环节核对，同时可自动对当前脱水操作员和操作时间进行确认。</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冰冻切片工位工作站软件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可在每个冰冻切片工位配备独立运行程序，可通过扫描工牌或输入用户名密码进行登录；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可在冰冻取材时打印带二维码的冰冻组织标签，用于跟踪冰冻组织；</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可在单个冰冻切片工位上扫描冰冻组织标签二维码，直接打印对应的玻片二维码标签；</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可通过扫描冰冻切片二维码记录冰冻切片完成时间，便于冰冻制片及时率的统计；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系统可提供冰冻切片工作量的精确统计。</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bCs/>
              </w:rPr>
              <w:t>包埋工位工作站软件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系统在每个包埋工位配备独立运行程序，可通过扫描工牌或输入用户名密码进行登录；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系统通过扫描包埋盒上的二维码标签可查看当前包埋盒的病理号、小号、组织名称、材块数等相关信息，用于包埋时进行核对，同时可自动对当前包埋人员和包埋时间进行确认；</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系统在扫描有特别说明的包埋盒二维码时，可自动进行语音播报。语音播报的项目内容可由用户进行自定义；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系统可进行取材质量评价，如</w:t>
            </w:r>
            <w:r w:rsidRPr="004D5B33">
              <w:rPr>
                <w:rFonts w:cstheme="majorBidi"/>
                <w:bCs/>
              </w:rPr>
              <w:t>“</w:t>
            </w:r>
            <w:r w:rsidRPr="004D5B33">
              <w:rPr>
                <w:rFonts w:cstheme="majorBidi"/>
                <w:bCs/>
              </w:rPr>
              <w:t>翻盖</w:t>
            </w:r>
            <w:r w:rsidRPr="004D5B33">
              <w:rPr>
                <w:rFonts w:cstheme="majorBidi"/>
                <w:bCs/>
              </w:rPr>
              <w:t>”</w:t>
            </w:r>
            <w:r w:rsidRPr="004D5B33">
              <w:rPr>
                <w:rFonts w:cstheme="majorBidi"/>
                <w:bCs/>
              </w:rPr>
              <w:t>、</w:t>
            </w:r>
            <w:r w:rsidRPr="004D5B33">
              <w:rPr>
                <w:rFonts w:cstheme="majorBidi"/>
                <w:bCs/>
              </w:rPr>
              <w:t>“</w:t>
            </w:r>
            <w:r w:rsidRPr="004D5B33">
              <w:rPr>
                <w:rFonts w:cstheme="majorBidi"/>
                <w:bCs/>
              </w:rPr>
              <w:t>丢失</w:t>
            </w:r>
            <w:r w:rsidRPr="004D5B33">
              <w:rPr>
                <w:rFonts w:cstheme="majorBidi"/>
                <w:bCs/>
              </w:rPr>
              <w:t>”</w:t>
            </w:r>
            <w:r w:rsidRPr="004D5B33">
              <w:rPr>
                <w:rFonts w:cstheme="majorBidi"/>
                <w:bCs/>
              </w:rPr>
              <w:t>、</w:t>
            </w:r>
            <w:r w:rsidRPr="004D5B33">
              <w:rPr>
                <w:rFonts w:cstheme="majorBidi"/>
                <w:bCs/>
              </w:rPr>
              <w:t>“</w:t>
            </w:r>
            <w:r w:rsidRPr="004D5B33">
              <w:rPr>
                <w:rFonts w:cstheme="majorBidi"/>
                <w:bCs/>
              </w:rPr>
              <w:t>无组织</w:t>
            </w:r>
            <w:r w:rsidRPr="004D5B33">
              <w:rPr>
                <w:rFonts w:cstheme="majorBidi"/>
                <w:bCs/>
              </w:rPr>
              <w:t>”</w:t>
            </w:r>
            <w:r w:rsidRPr="004D5B33">
              <w:rPr>
                <w:rFonts w:cstheme="majorBidi"/>
                <w:bCs/>
              </w:rPr>
              <w:t>等情况，并可进行相应取材质量的查询统计；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系统对已进行过质量评价的每一个蜡块可以记录处理结果；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系统可以列表形式自动提示当前病理号所有其他材块的包埋情况；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系统可自动监控所有未包埋蜡块和当前病理号相关蜡块的包埋进度，当扫描包埋盒切换到下一个病理号时，系统会对当前病理号未包埋完成的信息进行语音播报提示；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系统可自动提示当前登录用户当日所有的已包埋蜡块列表；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系统可自动提示所有已取材但尚未包埋病例的取材明细列表；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系统可自动提示当前登录用户所有被切片环节进行质量评价过的蜡块列表，可记录被评价过蜡块的处理结果；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系统可提供包埋工作量统计报表。</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切片工位工作站软件</w:t>
            </w:r>
            <w:r w:rsidRPr="004D5B33">
              <w:rPr>
                <w:rFonts w:cstheme="minorBidi"/>
                <w:bCs/>
              </w:rPr>
              <w:t>2</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系统在每个切片工位配备独立运行程序，可通过扫描工牌或输入用户名密码进行登录；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系统可在单个切片工位上扫描包埋盒上的二维码标签，直接打印对应的玻片二维码标签；</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系统可以列表或卡片形式自动提示当前病理号的其他蜡块的切片情况；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系统可在单个切片工位上实现扫描包埋盒上的二维码标签，直接从技术医嘱信息中提取病例信息、医嘱名称等内容并打印当前蜡块所有的技术医嘱玻片二维码标签；</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系统可以列表或卡片形式自动提示当前病理号的所有需进行重切、深切技术医嘱的切片情况；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系统可对当前的切片人、切片明细和切片信息进行确认，实现切片环节严格的</w:t>
            </w:r>
            <w:r w:rsidRPr="004D5B33">
              <w:rPr>
                <w:rFonts w:cstheme="majorBidi"/>
                <w:bCs/>
              </w:rPr>
              <w:t>“</w:t>
            </w:r>
            <w:r w:rsidRPr="004D5B33">
              <w:rPr>
                <w:rFonts w:cstheme="majorBidi"/>
                <w:bCs/>
              </w:rPr>
              <w:t>一一对应</w:t>
            </w:r>
            <w:r w:rsidRPr="004D5B33">
              <w:rPr>
                <w:rFonts w:cstheme="majorBidi"/>
                <w:bCs/>
              </w:rPr>
              <w:t>”</w:t>
            </w:r>
            <w:r w:rsidRPr="004D5B33">
              <w:rPr>
                <w:rFonts w:cstheme="majorBidi"/>
                <w:bCs/>
              </w:rPr>
              <w:t>控制管理；</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系统在扫描有特别说明的包埋盒二维码时，可自动进行语音播报。语音播报的项目内容可由用户进行自定义；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系统可对包埋蜡块进行质量评价，并可进行相应蜡块质量的查询统计；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系统对已进行过质量评价的每一个蜡块可以记录处理结果；</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系统可监控所有未切片和当前病理号相关的蜡块切片进度，当扫描包埋盒切换到下一个病理号时，系统会对当前病理号未切片完成的信息进行语音播报提示；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系统可自动提示当前登录用户当日所有的已切片病例列表；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系统可自动提示所有已包埋但尚未制成切片的病例列表；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系统可自动提示当前登录用户所有被诊断医师切片质量评价过的病例列表，可进行原因分析和处理结果的录入；</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系统可提供切片工作量和工作时间的精确统计；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系统可查询每一个蜡块或切片及同一病理号下相关蜡块或切片的历史记录信息，包括包埋、切片、染色及交接信息。</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染色工位工作站软件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系统在每个染色工位配备独立运行程序，可通过扫描工牌或输入用户名密码进行登录；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系统可通过在单个染色工位上扫描已染色玻片上的二维码标签，直接对当前染色人和染色完成时间进行确认；</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系统可以列表或卡片形式自动提示当前病理号的其他切片的染色情况；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系统可监控所有未染色确认和当前病理号相关的切片染色确认进度，当扫描切片切换到下一个病理号时，系统会对当前病理号未染色确认的信息进行语音播报提示；</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系统可自动提示当前登录用户当日所有的染色切片列表；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系统可自动提示所有已切片但尚未进行染色确认的病例列表；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系统可提供染色工作量和染色确认时间的精确统计；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系统可查询每一个蜡块或切片及同一病理号下相关蜡块或切片的历史记录信息，包括包埋、切片、染色及交接信息。</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特检工位工作站软件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系统在每个免疫组化工位配备独立运行程序，可通过扫描工牌或输入用户名密码进行登录；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系统可实现在单个免疫组化工位上扫描包埋盒上的二维码标签，直接从特检医嘱信息中提取病例信息、标记物名称等内容并打印当前蜡块所有的免疫组化医嘱玻片二维码标签；</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系统可对免疫组化切片的切片人、切片明细和切片信息进行确认，实现免疫组化切片环节严格的</w:t>
            </w:r>
            <w:r w:rsidRPr="004D5B33">
              <w:rPr>
                <w:rFonts w:cstheme="majorBidi"/>
                <w:bCs/>
              </w:rPr>
              <w:t>“</w:t>
            </w:r>
            <w:r w:rsidRPr="004D5B33">
              <w:rPr>
                <w:rFonts w:cstheme="majorBidi"/>
                <w:bCs/>
              </w:rPr>
              <w:t>一一对应</w:t>
            </w:r>
            <w:r w:rsidRPr="004D5B33">
              <w:rPr>
                <w:rFonts w:cstheme="majorBidi"/>
                <w:bCs/>
              </w:rPr>
              <w:t>”</w:t>
            </w:r>
            <w:r w:rsidRPr="004D5B33">
              <w:rPr>
                <w:rFonts w:cstheme="majorBidi"/>
                <w:bCs/>
              </w:rPr>
              <w:t>控制管理；</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系统在扫描有特别说明的包埋盒二维码时，可自动进行语音播报。语音播报的项目内容可由用户进行自定义；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系统可以列表或卡片形式自动提示当前病理号的所有需做免疫组化的切片情况；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系统可自动提示当前登录用户当日所有的已完成免疫组化切片病例列表；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系统可自动提示当前登录用户所有被诊断医师免疫组化切片质量评价过的病例列表，可进行原因分析和处理结果的录入；</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系统可提供免疫组化切片工作量和工作时间的精确统计；</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系统可查询每一个蜡块或切片及同一病理号下相关蜡块或切片的历史记录信息，包括包埋、切片、染色及交接信息。</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样本流转工作站软件</w:t>
            </w:r>
            <w:r w:rsidRPr="004D5B33">
              <w:rPr>
                <w:rFonts w:cstheme="minorBidi"/>
                <w:bCs/>
              </w:rPr>
              <w:t>3</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系统在每个流转工位配备独立运行程序，可通过扫描工牌或输入用户名密码进行登录；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系统在进行交接管理时可通过扫描玻片或蜡块二维码标签直接记录交接人、交接时间、交接物品等信息，实现物品交接状态的追溯功能；</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系统在扫描蜡块二维码时，可实时显示当前病理号所有相关蜡块流传情况；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系统在扫描玻片二维码时，可实时显示当前病理号所有相关玻片流传情况；</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系统可自动提示当前登录用户当日所有已流转蜡块或切片列表；</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系统可查询每一个蜡块或切片及同一病理号下相关蜡块或切片的历史记录信息，包括包埋、切片、染色及交接信息。</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标本销毁管理工作站软件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系统配备独立运行程序，可通过扫描工牌或输入用户名密码进行登录；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可进行大体取材后的标本销毁管理，通过病例库、取材医生等条件查询出可销毁和不可销毁的标本；</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打印可销毁的标本清单或不可销毁的标本清单；</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bCs/>
              </w:rPr>
              <w:t>系统可记录及查询标本销毁处理人和处理日期。</w:t>
            </w:r>
          </w:p>
        </w:tc>
      </w:tr>
      <w:tr w:rsidR="004D5B33" w:rsidRPr="004D5B33">
        <w:trPr>
          <w:trHeight w:val="297"/>
          <w:jc w:val="center"/>
        </w:trPr>
        <w:tc>
          <w:tcPr>
            <w:tcW w:w="944" w:type="pct"/>
            <w:vMerge w:val="restar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theme="minorBidi" w:hint="eastAsia"/>
                <w:bCs/>
              </w:rPr>
              <w:t>病理信息系统接口软件</w:t>
            </w:r>
            <w:r w:rsidRPr="004D5B33">
              <w:rPr>
                <w:rFonts w:cstheme="minorBidi" w:hint="eastAsia"/>
                <w:bCs/>
              </w:rPr>
              <w:t>1</w:t>
            </w:r>
            <w:r w:rsidRPr="004D5B33">
              <w:rPr>
                <w:rFonts w:cstheme="minorBidi" w:hint="eastAsia"/>
                <w:bCs/>
              </w:rPr>
              <w:t>套</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取材明细接收：实时接收病理信息系统在取材工作站软件中添加的取材明细数据。</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取材扫描核对后，发送取材操作人员信息及状态标记到病理信息系统。</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接收病理信息系统发送的蜡块信息（病人编号、病人姓名、性别、医生编号、医生姓名、项目、蜡块号、切片号、标本类型等）。</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包埋环节扫描核对后，发送包埋操作人员信息及状态标记到病理信息系统。</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切片环节扫描后，发送切片操作人员信息及状态标记到病理信息系统。</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染色环节扫描后，发送染色操作人员信息及状态标记到病理信息系统。</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接收病理信息系统的重切、深切等标记的记录信息。</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发送特殊染色项目状态到病理信息系统。</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接收与验证会诊标签的编号信息。</w:t>
            </w:r>
          </w:p>
        </w:tc>
      </w:tr>
      <w:tr w:rsidR="004D5B33" w:rsidRPr="004D5B33">
        <w:trPr>
          <w:trHeight w:val="297"/>
          <w:jc w:val="center"/>
        </w:trPr>
        <w:tc>
          <w:tcPr>
            <w:tcW w:w="944" w:type="pct"/>
            <w:vMerge/>
            <w:shd w:val="clear" w:color="auto" w:fill="auto"/>
            <w:vAlign w:val="center"/>
          </w:tcPr>
          <w:p w:rsidR="00FA6531" w:rsidRPr="004D5B33" w:rsidRDefault="00FA6531">
            <w:pPr>
              <w:widowControl/>
              <w:spacing w:line="300" w:lineRule="exact"/>
              <w:ind w:firstLineChars="0" w:firstLine="0"/>
              <w:jc w:val="center"/>
              <w:rPr>
                <w:rFonts w:cstheme="minorBidi"/>
                <w:bCs/>
              </w:rPr>
            </w:pP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ajorBidi" w:hint="eastAsia"/>
                <w:bCs/>
              </w:rPr>
              <w:t>接收与验证冰冻标签的编号信息。</w:t>
            </w:r>
          </w:p>
        </w:tc>
      </w:tr>
      <w:tr w:rsidR="004D5B33" w:rsidRPr="004D5B33">
        <w:trPr>
          <w:trHeight w:val="297"/>
          <w:jc w:val="center"/>
        </w:trPr>
        <w:tc>
          <w:tcPr>
            <w:tcW w:w="944" w:type="pct"/>
            <w:shd w:val="clear" w:color="auto" w:fill="auto"/>
            <w:vAlign w:val="center"/>
          </w:tcPr>
          <w:p w:rsidR="00FA6531" w:rsidRPr="004D5B33" w:rsidRDefault="007451AE">
            <w:pPr>
              <w:widowControl/>
              <w:spacing w:line="300" w:lineRule="exact"/>
              <w:ind w:firstLineChars="0" w:firstLine="0"/>
              <w:jc w:val="center"/>
              <w:rPr>
                <w:rFonts w:cstheme="minorBidi"/>
                <w:bCs/>
              </w:rPr>
            </w:pPr>
            <w:r w:rsidRPr="004D5B33">
              <w:rPr>
                <w:rFonts w:cs="宋体" w:hint="eastAsia"/>
                <w:bCs/>
                <w:kern w:val="0"/>
              </w:rPr>
              <w:t>其他</w:t>
            </w:r>
          </w:p>
        </w:tc>
        <w:tc>
          <w:tcPr>
            <w:tcW w:w="4055" w:type="pct"/>
            <w:shd w:val="clear" w:color="auto" w:fill="auto"/>
          </w:tcPr>
          <w:p w:rsidR="00FA6531" w:rsidRPr="004D5B33" w:rsidRDefault="007451AE">
            <w:pPr>
              <w:spacing w:line="300" w:lineRule="exact"/>
              <w:ind w:firstLineChars="0" w:firstLine="0"/>
              <w:rPr>
                <w:bCs/>
                <w:kern w:val="0"/>
              </w:rPr>
            </w:pPr>
            <w:r w:rsidRPr="004D5B33">
              <w:rPr>
                <w:rFonts w:cstheme="minorBidi" w:hint="eastAsia"/>
                <w:bCs/>
                <w:spacing w:val="-4"/>
              </w:rPr>
              <w:t>本次采购的技术流程管理系统</w:t>
            </w:r>
            <w:r w:rsidRPr="004D5B33">
              <w:rPr>
                <w:rFonts w:cstheme="minorBidi"/>
                <w:bCs/>
                <w:spacing w:val="-4"/>
              </w:rPr>
              <w:t>软件需能实现与医院现有病理系统对接</w:t>
            </w:r>
            <w:r w:rsidRPr="004D5B33">
              <w:rPr>
                <w:rFonts w:cstheme="minorBidi" w:hint="eastAsia"/>
                <w:bCs/>
              </w:rPr>
              <w:t>，并能通过与现有病理系统的联网实现与医院</w:t>
            </w:r>
            <w:r w:rsidRPr="004D5B33">
              <w:rPr>
                <w:rFonts w:cstheme="minorBidi" w:hint="eastAsia"/>
                <w:bCs/>
              </w:rPr>
              <w:t>HIS</w:t>
            </w:r>
            <w:r w:rsidRPr="004D5B33">
              <w:rPr>
                <w:rFonts w:cstheme="minorBidi" w:hint="eastAsia"/>
                <w:bCs/>
              </w:rPr>
              <w:t>、医嘱闭环、单点登录、体检系统的互联与信息共享</w:t>
            </w:r>
            <w:r w:rsidRPr="004D5B33">
              <w:rPr>
                <w:rFonts w:cs="宋体" w:hint="eastAsia"/>
                <w:bCs/>
                <w:kern w:val="0"/>
              </w:rPr>
              <w:t>。</w:t>
            </w:r>
          </w:p>
        </w:tc>
      </w:tr>
    </w:tbl>
    <w:p w:rsidR="00FA6531" w:rsidRPr="004D5B33" w:rsidRDefault="00FA6531">
      <w:pPr>
        <w:ind w:firstLineChars="0" w:firstLine="0"/>
        <w:rPr>
          <w:rFonts w:cs="Arial"/>
          <w:bCs/>
        </w:rPr>
      </w:pPr>
    </w:p>
    <w:p w:rsidR="00FA6531" w:rsidRPr="004D5B33" w:rsidRDefault="007451AE">
      <w:pPr>
        <w:ind w:firstLineChars="0" w:firstLine="0"/>
        <w:outlineLvl w:val="4"/>
        <w:rPr>
          <w:rFonts w:cs="Arial"/>
          <w:bCs/>
        </w:rPr>
      </w:pPr>
      <w:r w:rsidRPr="004D5B33">
        <w:rPr>
          <w:rFonts w:cs="Arial" w:hint="eastAsia"/>
          <w:bCs/>
        </w:rPr>
        <w:t>5.2.2.3</w:t>
      </w:r>
      <w:r w:rsidRPr="004D5B33">
        <w:rPr>
          <w:rFonts w:cs="Arial" w:hint="eastAsia"/>
          <w:bCs/>
        </w:rPr>
        <w:t>硬件设备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6864"/>
      </w:tblGrid>
      <w:tr w:rsidR="004D5B33" w:rsidRPr="004D5B33">
        <w:trPr>
          <w:trHeight w:val="360"/>
        </w:trPr>
        <w:tc>
          <w:tcPr>
            <w:tcW w:w="1655" w:type="dxa"/>
            <w:noWrap/>
          </w:tcPr>
          <w:p w:rsidR="00FA6531" w:rsidRPr="004D5B33" w:rsidRDefault="007451AE">
            <w:pPr>
              <w:spacing w:line="300" w:lineRule="exact"/>
              <w:ind w:firstLineChars="0" w:firstLine="0"/>
              <w:rPr>
                <w:rFonts w:cstheme="minorBidi"/>
                <w:bCs/>
              </w:rPr>
            </w:pPr>
            <w:r w:rsidRPr="004D5B33">
              <w:rPr>
                <w:rFonts w:cstheme="minorBidi" w:hint="eastAsia"/>
                <w:bCs/>
              </w:rPr>
              <w:t>指标项</w:t>
            </w:r>
          </w:p>
        </w:tc>
        <w:tc>
          <w:tcPr>
            <w:tcW w:w="6864" w:type="dxa"/>
            <w:noWrap/>
          </w:tcPr>
          <w:p w:rsidR="00FA6531" w:rsidRPr="004D5B33" w:rsidRDefault="007451AE">
            <w:pPr>
              <w:spacing w:line="300" w:lineRule="exact"/>
              <w:ind w:firstLineChars="0" w:firstLine="0"/>
              <w:jc w:val="center"/>
              <w:rPr>
                <w:rFonts w:cstheme="minorBidi"/>
                <w:bCs/>
              </w:rPr>
            </w:pPr>
            <w:r w:rsidRPr="004D5B33">
              <w:rPr>
                <w:rFonts w:cstheme="minorBidi" w:hint="eastAsia"/>
                <w:bCs/>
              </w:rPr>
              <w:t>功能要求</w:t>
            </w:r>
          </w:p>
        </w:tc>
      </w:tr>
      <w:tr w:rsidR="004D5B33" w:rsidRPr="004D5B33">
        <w:trPr>
          <w:trHeight w:val="360"/>
        </w:trPr>
        <w:tc>
          <w:tcPr>
            <w:tcW w:w="1655" w:type="dxa"/>
            <w:vMerge w:val="restart"/>
            <w:noWrap/>
            <w:vAlign w:val="center"/>
          </w:tcPr>
          <w:p w:rsidR="00FA6531" w:rsidRPr="004D5B33" w:rsidRDefault="007451AE">
            <w:pPr>
              <w:spacing w:line="300" w:lineRule="exact"/>
              <w:ind w:firstLineChars="0" w:firstLine="0"/>
              <w:jc w:val="center"/>
              <w:rPr>
                <w:rFonts w:cstheme="minorBidi"/>
                <w:bCs/>
              </w:rPr>
            </w:pPr>
            <w:r w:rsidRPr="004D5B33">
              <w:rPr>
                <w:rFonts w:cstheme="minorBidi" w:hint="eastAsia"/>
                <w:bCs/>
              </w:rPr>
              <w:t>触控一体机</w:t>
            </w:r>
          </w:p>
          <w:p w:rsidR="00FA6531" w:rsidRPr="004D5B33" w:rsidRDefault="007451AE">
            <w:pPr>
              <w:spacing w:line="300" w:lineRule="exact"/>
              <w:ind w:firstLineChars="0" w:firstLine="0"/>
              <w:jc w:val="center"/>
              <w:rPr>
                <w:rFonts w:cstheme="minorBidi"/>
                <w:bCs/>
              </w:rPr>
            </w:pPr>
            <w:r w:rsidRPr="004D5B33">
              <w:rPr>
                <w:rFonts w:cstheme="minorBidi" w:hint="eastAsia"/>
                <w:bCs/>
              </w:rPr>
              <w:t>5</w:t>
            </w:r>
            <w:r w:rsidRPr="004D5B33">
              <w:rPr>
                <w:rFonts w:cstheme="minorBidi" w:hint="eastAsia"/>
                <w:bCs/>
              </w:rPr>
              <w:t>台</w:t>
            </w:r>
          </w:p>
        </w:tc>
        <w:tc>
          <w:tcPr>
            <w:tcW w:w="6864" w:type="dxa"/>
            <w:noWrap/>
            <w:vAlign w:val="center"/>
          </w:tcPr>
          <w:p w:rsidR="00FA6531" w:rsidRPr="004D5B33" w:rsidRDefault="007451AE">
            <w:pPr>
              <w:spacing w:line="300" w:lineRule="exact"/>
              <w:ind w:firstLineChars="0" w:firstLine="0"/>
              <w:rPr>
                <w:rFonts w:cstheme="minorBidi"/>
                <w:bCs/>
              </w:rPr>
            </w:pPr>
            <w:r w:rsidRPr="004D5B33">
              <w:rPr>
                <w:rFonts w:cstheme="majorBidi" w:hint="eastAsia"/>
                <w:bCs/>
              </w:rPr>
              <w:t>工业级触控一体机，前面板符合</w:t>
            </w:r>
            <w:r w:rsidRPr="004D5B33">
              <w:rPr>
                <w:rFonts w:cstheme="majorBidi" w:hint="eastAsia"/>
                <w:bCs/>
              </w:rPr>
              <w:t>IP65</w:t>
            </w:r>
            <w:r w:rsidRPr="004D5B33">
              <w:rPr>
                <w:rFonts w:cstheme="majorBidi" w:hint="eastAsia"/>
                <w:bCs/>
              </w:rPr>
              <w:t>防尘防水标准；</w:t>
            </w:r>
          </w:p>
        </w:tc>
      </w:tr>
      <w:tr w:rsidR="004D5B33" w:rsidRPr="004D5B33">
        <w:trPr>
          <w:trHeight w:val="360"/>
        </w:trPr>
        <w:tc>
          <w:tcPr>
            <w:tcW w:w="1655" w:type="dxa"/>
            <w:vMerge/>
            <w:noWrap/>
            <w:vAlign w:val="center"/>
          </w:tcPr>
          <w:p w:rsidR="00FA6531" w:rsidRPr="004D5B33" w:rsidRDefault="00FA6531">
            <w:pPr>
              <w:spacing w:line="300" w:lineRule="exact"/>
              <w:ind w:firstLineChars="0" w:firstLine="0"/>
              <w:jc w:val="center"/>
              <w:rPr>
                <w:rFonts w:cstheme="minorBidi"/>
                <w:bCs/>
              </w:rPr>
            </w:pPr>
          </w:p>
        </w:tc>
        <w:tc>
          <w:tcPr>
            <w:tcW w:w="6864" w:type="dxa"/>
            <w:noWrap/>
            <w:vAlign w:val="center"/>
          </w:tcPr>
          <w:p w:rsidR="00FA6531" w:rsidRPr="004D5B33" w:rsidRDefault="007451AE">
            <w:pPr>
              <w:spacing w:line="300" w:lineRule="exact"/>
              <w:ind w:firstLineChars="0" w:firstLine="0"/>
              <w:rPr>
                <w:rFonts w:cstheme="minorBidi"/>
                <w:bCs/>
                <w:spacing w:val="-4"/>
              </w:rPr>
            </w:pPr>
            <w:r w:rsidRPr="004D5B33">
              <w:rPr>
                <w:rFonts w:cstheme="majorBidi" w:hint="eastAsia"/>
                <w:bCs/>
              </w:rPr>
              <w:t>处理器：</w:t>
            </w:r>
            <w:r w:rsidRPr="004D5B33">
              <w:rPr>
                <w:rFonts w:cstheme="majorBidi" w:hint="eastAsia"/>
                <w:bCs/>
              </w:rPr>
              <w:t>&gt;=4</w:t>
            </w:r>
            <w:r w:rsidRPr="004D5B33">
              <w:rPr>
                <w:rFonts w:cstheme="majorBidi" w:hint="eastAsia"/>
                <w:bCs/>
              </w:rPr>
              <w:t>核，</w:t>
            </w:r>
            <w:r w:rsidRPr="004D5B33">
              <w:rPr>
                <w:rFonts w:cstheme="majorBidi" w:hint="eastAsia"/>
                <w:bCs/>
              </w:rPr>
              <w:t>&gt;=8</w:t>
            </w:r>
            <w:r w:rsidRPr="004D5B33">
              <w:rPr>
                <w:rFonts w:cstheme="majorBidi" w:hint="eastAsia"/>
                <w:bCs/>
              </w:rPr>
              <w:t>线程；</w:t>
            </w:r>
          </w:p>
        </w:tc>
      </w:tr>
      <w:tr w:rsidR="004D5B33" w:rsidRPr="004D5B33">
        <w:trPr>
          <w:trHeight w:val="360"/>
        </w:trPr>
        <w:tc>
          <w:tcPr>
            <w:tcW w:w="1655" w:type="dxa"/>
            <w:vMerge/>
            <w:noWrap/>
            <w:vAlign w:val="center"/>
          </w:tcPr>
          <w:p w:rsidR="00FA6531" w:rsidRPr="004D5B33" w:rsidRDefault="00FA6531">
            <w:pPr>
              <w:spacing w:line="300" w:lineRule="exact"/>
              <w:ind w:firstLineChars="0" w:firstLine="0"/>
              <w:jc w:val="center"/>
              <w:rPr>
                <w:rFonts w:cstheme="minorBidi"/>
                <w:bCs/>
              </w:rPr>
            </w:pPr>
          </w:p>
        </w:tc>
        <w:tc>
          <w:tcPr>
            <w:tcW w:w="6864" w:type="dxa"/>
            <w:noWrap/>
            <w:vAlign w:val="center"/>
          </w:tcPr>
          <w:p w:rsidR="00FA6531" w:rsidRPr="004D5B33" w:rsidRDefault="007451AE">
            <w:pPr>
              <w:spacing w:line="300" w:lineRule="exact"/>
              <w:ind w:firstLineChars="0" w:firstLine="0"/>
              <w:rPr>
                <w:rFonts w:cstheme="minorBidi"/>
                <w:bCs/>
                <w:spacing w:val="-4"/>
              </w:rPr>
            </w:pPr>
            <w:r w:rsidRPr="004D5B33">
              <w:rPr>
                <w:rFonts w:cstheme="majorBidi" w:hint="eastAsia"/>
                <w:bCs/>
              </w:rPr>
              <w:t>RAM</w:t>
            </w:r>
            <w:r w:rsidRPr="004D5B33">
              <w:rPr>
                <w:rFonts w:cstheme="majorBidi" w:hint="eastAsia"/>
                <w:bCs/>
              </w:rPr>
              <w:t>：</w:t>
            </w:r>
            <w:r w:rsidRPr="004D5B33">
              <w:rPr>
                <w:rFonts w:cstheme="majorBidi" w:hint="eastAsia"/>
                <w:bCs/>
              </w:rPr>
              <w:t>&gt;=16GB</w:t>
            </w:r>
            <w:r w:rsidRPr="004D5B33">
              <w:rPr>
                <w:rFonts w:cstheme="majorBidi" w:hint="eastAsia"/>
                <w:bCs/>
              </w:rPr>
              <w:t>；</w:t>
            </w:r>
          </w:p>
        </w:tc>
      </w:tr>
      <w:tr w:rsidR="004D5B33" w:rsidRPr="004D5B33">
        <w:trPr>
          <w:trHeight w:val="360"/>
        </w:trPr>
        <w:tc>
          <w:tcPr>
            <w:tcW w:w="1655" w:type="dxa"/>
            <w:vMerge/>
            <w:noWrap/>
            <w:vAlign w:val="center"/>
          </w:tcPr>
          <w:p w:rsidR="00FA6531" w:rsidRPr="004D5B33" w:rsidRDefault="00FA6531">
            <w:pPr>
              <w:spacing w:line="300" w:lineRule="exact"/>
              <w:ind w:firstLineChars="0" w:firstLine="0"/>
              <w:jc w:val="center"/>
              <w:rPr>
                <w:rFonts w:cstheme="minorBidi"/>
                <w:bCs/>
              </w:rPr>
            </w:pPr>
          </w:p>
        </w:tc>
        <w:tc>
          <w:tcPr>
            <w:tcW w:w="6864" w:type="dxa"/>
            <w:noWrap/>
            <w:vAlign w:val="center"/>
          </w:tcPr>
          <w:p w:rsidR="00FA6531" w:rsidRPr="004D5B33" w:rsidRDefault="007451AE">
            <w:pPr>
              <w:spacing w:line="300" w:lineRule="exact"/>
              <w:ind w:firstLineChars="0" w:firstLine="0"/>
              <w:rPr>
                <w:rFonts w:cstheme="minorBidi"/>
                <w:bCs/>
                <w:spacing w:val="-4"/>
              </w:rPr>
            </w:pPr>
            <w:r w:rsidRPr="004D5B33">
              <w:rPr>
                <w:rFonts w:cstheme="majorBidi" w:hint="eastAsia"/>
                <w:bCs/>
              </w:rPr>
              <w:t>存储：</w:t>
            </w:r>
            <w:r w:rsidRPr="004D5B33">
              <w:rPr>
                <w:rFonts w:cstheme="majorBidi" w:hint="eastAsia"/>
                <w:bCs/>
              </w:rPr>
              <w:t>&gt;=512G SSD</w:t>
            </w:r>
            <w:r w:rsidRPr="004D5B33">
              <w:rPr>
                <w:rFonts w:cstheme="majorBidi" w:hint="eastAsia"/>
                <w:bCs/>
              </w:rPr>
              <w:t>；</w:t>
            </w:r>
          </w:p>
        </w:tc>
      </w:tr>
      <w:tr w:rsidR="004D5B33" w:rsidRPr="004D5B33">
        <w:trPr>
          <w:trHeight w:val="704"/>
        </w:trPr>
        <w:tc>
          <w:tcPr>
            <w:tcW w:w="1655" w:type="dxa"/>
            <w:vMerge/>
            <w:noWrap/>
            <w:vAlign w:val="center"/>
          </w:tcPr>
          <w:p w:rsidR="00FA6531" w:rsidRPr="004D5B33" w:rsidRDefault="00FA6531">
            <w:pPr>
              <w:spacing w:line="300" w:lineRule="exact"/>
              <w:ind w:firstLineChars="0" w:firstLine="0"/>
              <w:jc w:val="center"/>
              <w:rPr>
                <w:rFonts w:cstheme="minorBidi"/>
                <w:bCs/>
              </w:rPr>
            </w:pPr>
          </w:p>
        </w:tc>
        <w:tc>
          <w:tcPr>
            <w:tcW w:w="6864" w:type="dxa"/>
            <w:noWrap/>
            <w:vAlign w:val="center"/>
          </w:tcPr>
          <w:p w:rsidR="00FA6531" w:rsidRPr="004D5B33" w:rsidRDefault="007451AE">
            <w:pPr>
              <w:spacing w:line="300" w:lineRule="exact"/>
              <w:ind w:firstLineChars="0" w:firstLine="0"/>
              <w:rPr>
                <w:rFonts w:cstheme="minorBidi"/>
                <w:bCs/>
                <w:spacing w:val="-4"/>
              </w:rPr>
            </w:pPr>
            <w:r w:rsidRPr="004D5B33">
              <w:rPr>
                <w:rFonts w:cstheme="majorBidi" w:hint="eastAsia"/>
                <w:bCs/>
              </w:rPr>
              <w:t>屏幕：</w:t>
            </w:r>
            <w:r w:rsidRPr="004D5B33">
              <w:rPr>
                <w:rFonts w:cstheme="majorBidi" w:hint="eastAsia"/>
                <w:bCs/>
              </w:rPr>
              <w:t>15.6''TFT LCD</w:t>
            </w:r>
            <w:r w:rsidRPr="004D5B33">
              <w:rPr>
                <w:rFonts w:cstheme="majorBidi" w:hint="eastAsia"/>
                <w:bCs/>
              </w:rPr>
              <w:t>，</w:t>
            </w:r>
            <w:r w:rsidRPr="004D5B33">
              <w:rPr>
                <w:rFonts w:cstheme="majorBidi" w:hint="eastAsia"/>
                <w:bCs/>
              </w:rPr>
              <w:t>1920*1080</w:t>
            </w:r>
            <w:r w:rsidRPr="004D5B33">
              <w:rPr>
                <w:rFonts w:cstheme="majorBidi" w:hint="eastAsia"/>
                <w:bCs/>
              </w:rPr>
              <w:t>，</w:t>
            </w:r>
            <w:r w:rsidRPr="004D5B33">
              <w:rPr>
                <w:rFonts w:cstheme="majorBidi" w:hint="eastAsia"/>
                <w:bCs/>
              </w:rPr>
              <w:t>220cd/m</w:t>
            </w:r>
            <w:r w:rsidRPr="004D5B33">
              <w:rPr>
                <w:rFonts w:cstheme="majorBidi" w:hint="eastAsia"/>
                <w:bCs/>
              </w:rPr>
              <w:t>²，全平面十点投射式电容屏；</w:t>
            </w:r>
          </w:p>
        </w:tc>
      </w:tr>
      <w:tr w:rsidR="00FA6531" w:rsidRPr="004D5B33">
        <w:trPr>
          <w:trHeight w:val="375"/>
        </w:trPr>
        <w:tc>
          <w:tcPr>
            <w:tcW w:w="1655" w:type="dxa"/>
            <w:vMerge/>
            <w:noWrap/>
            <w:vAlign w:val="center"/>
          </w:tcPr>
          <w:p w:rsidR="00FA6531" w:rsidRPr="004D5B33" w:rsidRDefault="00FA6531">
            <w:pPr>
              <w:spacing w:line="300" w:lineRule="exact"/>
              <w:ind w:firstLineChars="0" w:firstLine="0"/>
              <w:jc w:val="center"/>
              <w:rPr>
                <w:rFonts w:cstheme="minorBidi"/>
                <w:bCs/>
              </w:rPr>
            </w:pPr>
          </w:p>
        </w:tc>
        <w:tc>
          <w:tcPr>
            <w:tcW w:w="6864" w:type="dxa"/>
            <w:noWrap/>
            <w:vAlign w:val="center"/>
          </w:tcPr>
          <w:p w:rsidR="00FA6531" w:rsidRPr="004D5B33" w:rsidRDefault="007451AE">
            <w:pPr>
              <w:spacing w:line="300" w:lineRule="exact"/>
              <w:ind w:firstLineChars="0" w:firstLine="0"/>
              <w:rPr>
                <w:rFonts w:cstheme="minorBidi"/>
                <w:bCs/>
                <w:spacing w:val="-4"/>
              </w:rPr>
            </w:pPr>
            <w:r w:rsidRPr="004D5B33">
              <w:rPr>
                <w:rFonts w:cstheme="majorBidi" w:hint="eastAsia"/>
                <w:bCs/>
              </w:rPr>
              <w:t>接口：</w:t>
            </w:r>
            <w:r w:rsidRPr="004D5B33">
              <w:rPr>
                <w:rFonts w:cstheme="majorBidi" w:hint="eastAsia"/>
                <w:bCs/>
              </w:rPr>
              <w:t>4USB+2LAN</w:t>
            </w:r>
            <w:r w:rsidRPr="004D5B33">
              <w:rPr>
                <w:rFonts w:cstheme="majorBidi" w:hint="eastAsia"/>
                <w:bCs/>
              </w:rPr>
              <w:t>口，</w:t>
            </w:r>
            <w:r w:rsidRPr="004D5B33">
              <w:rPr>
                <w:rFonts w:cstheme="majorBidi" w:hint="eastAsia"/>
                <w:bCs/>
              </w:rPr>
              <w:t>WIFI+</w:t>
            </w:r>
            <w:r w:rsidRPr="004D5B33">
              <w:rPr>
                <w:rFonts w:cstheme="majorBidi" w:hint="eastAsia"/>
                <w:bCs/>
              </w:rPr>
              <w:t>蓝牙，扬声器</w:t>
            </w:r>
            <w:r w:rsidRPr="004D5B33">
              <w:rPr>
                <w:rFonts w:cstheme="majorBidi" w:hint="eastAsia"/>
                <w:bCs/>
              </w:rPr>
              <w:t>+</w:t>
            </w:r>
            <w:r w:rsidRPr="004D5B33">
              <w:rPr>
                <w:rFonts w:cstheme="majorBidi" w:hint="eastAsia"/>
                <w:bCs/>
              </w:rPr>
              <w:t>麦克风；</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48" w:name="_Toc22926"/>
      <w:r w:rsidRPr="004D5B33">
        <w:rPr>
          <w:rFonts w:cs="Arial" w:hint="eastAsia"/>
          <w:bCs/>
        </w:rPr>
        <w:t>5.3</w:t>
      </w:r>
      <w:r w:rsidRPr="004D5B33">
        <w:rPr>
          <w:rFonts w:cs="Arial" w:hint="eastAsia"/>
          <w:bCs/>
        </w:rPr>
        <w:t>全病种数据库智能平台</w:t>
      </w:r>
      <w:bookmarkEnd w:id="148"/>
    </w:p>
    <w:p w:rsidR="00FA6531" w:rsidRPr="004D5B33" w:rsidRDefault="007451AE">
      <w:pPr>
        <w:rPr>
          <w:rFonts w:cs="Arial"/>
          <w:bCs/>
        </w:rPr>
      </w:pPr>
      <w:r w:rsidRPr="004D5B33">
        <w:rPr>
          <w:rFonts w:cs="Arial" w:hint="eastAsia"/>
          <w:bCs/>
        </w:rPr>
        <w:t>总体功能要求：</w:t>
      </w:r>
    </w:p>
    <w:p w:rsidR="00FA6531" w:rsidRPr="004D5B33" w:rsidRDefault="007451AE">
      <w:pPr>
        <w:ind w:left="510" w:firstLineChars="0" w:firstLine="0"/>
        <w:rPr>
          <w:rFonts w:cstheme="minorBidi"/>
          <w:bCs/>
        </w:rPr>
      </w:pPr>
      <w:r w:rsidRPr="004D5B33">
        <w:rPr>
          <w:rFonts w:cstheme="minorBidi" w:hint="eastAsia"/>
          <w:bCs/>
        </w:rPr>
        <w:t xml:space="preserve">1. </w:t>
      </w:r>
      <w:r w:rsidRPr="004D5B33">
        <w:rPr>
          <w:rFonts w:cstheme="minorBidi" w:hint="eastAsia"/>
          <w:bCs/>
        </w:rPr>
        <w:t>要求采用分布式大数据技术，包括分布式计算、分布式存储、分布式资源调度平台等，构建本项目的大数据平台层，进行数据分布式采集、存储、计算等任务。系统规模可以按需求进行弹性缩放，完全并发式处理，按照数据量本身进行规模扩展；</w:t>
      </w:r>
    </w:p>
    <w:p w:rsidR="00FA6531" w:rsidRPr="004D5B33" w:rsidRDefault="007451AE">
      <w:pPr>
        <w:ind w:left="510" w:firstLineChars="0" w:firstLine="0"/>
        <w:rPr>
          <w:rFonts w:cstheme="minorBidi"/>
          <w:bCs/>
        </w:rPr>
      </w:pPr>
      <w:r w:rsidRPr="004D5B33">
        <w:rPr>
          <w:rFonts w:cstheme="minorBidi" w:hint="eastAsia"/>
          <w:bCs/>
        </w:rPr>
        <w:t xml:space="preserve">2. </w:t>
      </w:r>
      <w:r w:rsidRPr="004D5B33">
        <w:rPr>
          <w:rFonts w:cstheme="minorBidi" w:hint="eastAsia"/>
          <w:bCs/>
        </w:rPr>
        <w:t>要求采用基于容器的微服务架构部署，业务逻辑以微服务的形式进行封装，实现服务本身的高弹性和水平可扩展；</w:t>
      </w:r>
    </w:p>
    <w:p w:rsidR="00FA6531" w:rsidRPr="004D5B33" w:rsidRDefault="007451AE">
      <w:pPr>
        <w:ind w:left="510" w:firstLineChars="0" w:firstLine="0"/>
        <w:rPr>
          <w:rFonts w:cstheme="minorBidi"/>
          <w:bCs/>
        </w:rPr>
      </w:pPr>
      <w:r w:rsidRPr="004D5B33">
        <w:rPr>
          <w:rFonts w:cstheme="minorBidi" w:hint="eastAsia"/>
          <w:bCs/>
        </w:rPr>
        <w:t xml:space="preserve">3. </w:t>
      </w:r>
      <w:r w:rsidRPr="004D5B33">
        <w:rPr>
          <w:rFonts w:cstheme="minorBidi" w:hint="eastAsia"/>
          <w:bCs/>
        </w:rPr>
        <w:t>系统需具备人工智能与机器学习能力，为自然语言处理和知识图谱构建提供算法支撑；</w:t>
      </w:r>
    </w:p>
    <w:p w:rsidR="00FA6531" w:rsidRPr="004D5B33" w:rsidRDefault="007451AE">
      <w:pPr>
        <w:ind w:left="510" w:firstLineChars="0" w:firstLine="0"/>
        <w:rPr>
          <w:rFonts w:cstheme="minorBidi"/>
          <w:bCs/>
        </w:rPr>
      </w:pPr>
      <w:r w:rsidRPr="004D5B33">
        <w:rPr>
          <w:rFonts w:cstheme="minorBidi" w:hint="eastAsia"/>
          <w:bCs/>
        </w:rPr>
        <w:t xml:space="preserve">4. </w:t>
      </w:r>
      <w:r w:rsidRPr="004D5B33">
        <w:rPr>
          <w:rFonts w:cstheme="minorBidi" w:hint="eastAsia"/>
          <w:bCs/>
        </w:rPr>
        <w:t>采用搜索引擎技术，具有全文检索功能，实现基于关键词的快速检索，正常情况下大数据检索平台查询响应时</w:t>
      </w:r>
      <w:r w:rsidRPr="004D5B33">
        <w:rPr>
          <w:rFonts w:cstheme="minorBidi" w:hint="eastAsia"/>
          <w:bCs/>
        </w:rPr>
        <w:t>间不超过</w:t>
      </w:r>
      <w:r w:rsidRPr="004D5B33">
        <w:rPr>
          <w:rFonts w:cstheme="minorBidi" w:hint="eastAsia"/>
          <w:bCs/>
        </w:rPr>
        <w:t>5</w:t>
      </w:r>
      <w:r w:rsidRPr="004D5B33">
        <w:rPr>
          <w:rFonts w:cstheme="minorBidi" w:hint="eastAsia"/>
          <w:bCs/>
        </w:rPr>
        <w:t>秒；</w:t>
      </w:r>
    </w:p>
    <w:p w:rsidR="00FA6531" w:rsidRPr="004D5B33" w:rsidRDefault="007451AE">
      <w:pPr>
        <w:ind w:left="510" w:firstLineChars="0" w:firstLine="0"/>
        <w:rPr>
          <w:rFonts w:cstheme="minorBidi"/>
          <w:bCs/>
        </w:rPr>
      </w:pPr>
      <w:r w:rsidRPr="004D5B33">
        <w:rPr>
          <w:rFonts w:cstheme="minorBidi" w:hint="eastAsia"/>
          <w:bCs/>
        </w:rPr>
        <w:lastRenderedPageBreak/>
        <w:t xml:space="preserve">5. </w:t>
      </w:r>
      <w:r w:rsidRPr="004D5B33">
        <w:rPr>
          <w:rFonts w:cstheme="minorBidi" w:hint="eastAsia"/>
          <w:bCs/>
        </w:rPr>
        <w:t>要求提供平台集群的安装部署服务，并提供运维服务保障平台的稳定运行，支持集群自动化运维，实现无人值守</w:t>
      </w:r>
      <w:r w:rsidRPr="004D5B33">
        <w:rPr>
          <w:rFonts w:cstheme="minorBidi" w:hint="eastAsia"/>
          <w:bCs/>
        </w:rPr>
        <w:t>7</w:t>
      </w:r>
      <w:r w:rsidRPr="004D5B33">
        <w:rPr>
          <w:rFonts w:cstheme="minorBidi" w:hint="eastAsia"/>
          <w:bCs/>
        </w:rPr>
        <w:t>×</w:t>
      </w:r>
      <w:r w:rsidRPr="004D5B33">
        <w:rPr>
          <w:rFonts w:cstheme="minorBidi" w:hint="eastAsia"/>
          <w:bCs/>
        </w:rPr>
        <w:t>24</w:t>
      </w:r>
      <w:r w:rsidRPr="004D5B33">
        <w:rPr>
          <w:rFonts w:cstheme="minorBidi" w:hint="eastAsia"/>
          <w:bCs/>
        </w:rPr>
        <w:t>小时监控；</w:t>
      </w:r>
    </w:p>
    <w:p w:rsidR="00FA6531" w:rsidRPr="004D5B33" w:rsidRDefault="007451AE">
      <w:pPr>
        <w:ind w:left="510" w:firstLineChars="0" w:firstLine="0"/>
        <w:rPr>
          <w:rFonts w:cstheme="minorBidi"/>
          <w:bCs/>
        </w:rPr>
      </w:pPr>
      <w:r w:rsidRPr="004D5B33">
        <w:rPr>
          <w:rFonts w:cstheme="minorBidi" w:hint="eastAsia"/>
          <w:bCs/>
        </w:rPr>
        <w:t xml:space="preserve">6. </w:t>
      </w:r>
      <w:r w:rsidRPr="004D5B33">
        <w:rPr>
          <w:rFonts w:cstheme="minorBidi" w:hint="eastAsia"/>
          <w:bCs/>
        </w:rPr>
        <w:t>本项目建设内容需与医院现有信息系统无缝衔接，本项目实施上线后不能影响医院已有业务的正常运行；</w:t>
      </w:r>
    </w:p>
    <w:p w:rsidR="00FA6531" w:rsidRPr="004D5B33" w:rsidRDefault="007451AE">
      <w:pPr>
        <w:ind w:left="510" w:firstLineChars="0" w:firstLine="0"/>
        <w:rPr>
          <w:rFonts w:cstheme="minorBidi"/>
          <w:bCs/>
        </w:rPr>
      </w:pPr>
      <w:r w:rsidRPr="004D5B33">
        <w:rPr>
          <w:rFonts w:cstheme="minorBidi" w:hint="eastAsia"/>
          <w:bCs/>
        </w:rPr>
        <w:t xml:space="preserve">7. </w:t>
      </w:r>
      <w:r w:rsidRPr="004D5B33">
        <w:rPr>
          <w:rFonts w:cstheme="minorBidi" w:hint="eastAsia"/>
          <w:bCs/>
        </w:rPr>
        <w:t>系统须具备对研究对象（患者）隐私信息加密保护的功能，防止患者隐私数据外泄；</w:t>
      </w:r>
    </w:p>
    <w:p w:rsidR="00FA6531" w:rsidRPr="004D5B33" w:rsidRDefault="007451AE">
      <w:pPr>
        <w:ind w:left="510" w:firstLineChars="0" w:firstLine="0"/>
        <w:rPr>
          <w:rFonts w:cstheme="minorBidi"/>
          <w:bCs/>
        </w:rPr>
      </w:pPr>
      <w:r w:rsidRPr="004D5B33">
        <w:rPr>
          <w:rFonts w:cstheme="minorBidi" w:hint="eastAsia"/>
          <w:bCs/>
        </w:rPr>
        <w:t xml:space="preserve">8. </w:t>
      </w:r>
      <w:r w:rsidRPr="004D5B33">
        <w:rPr>
          <w:rFonts w:cstheme="minorBidi" w:hint="eastAsia"/>
          <w:bCs/>
        </w:rPr>
        <w:t>系统基于</w:t>
      </w:r>
      <w:r w:rsidRPr="004D5B33">
        <w:rPr>
          <w:rFonts w:cstheme="minorBidi" w:hint="eastAsia"/>
          <w:bCs/>
        </w:rPr>
        <w:t>B/S</w:t>
      </w:r>
      <w:r w:rsidRPr="004D5B33">
        <w:rPr>
          <w:rFonts w:cstheme="minorBidi" w:hint="eastAsia"/>
          <w:bCs/>
        </w:rPr>
        <w:t>架构部署，无需安装客户端，通过浏览器即可使用。</w:t>
      </w:r>
    </w:p>
    <w:p w:rsidR="00FA6531" w:rsidRPr="004D5B33" w:rsidRDefault="007451AE">
      <w:pPr>
        <w:ind w:left="510" w:firstLineChars="0" w:firstLine="0"/>
        <w:rPr>
          <w:rFonts w:cstheme="minorBidi"/>
          <w:bCs/>
        </w:rPr>
      </w:pPr>
      <w:r w:rsidRPr="004D5B33">
        <w:rPr>
          <w:rFonts w:cstheme="minorBidi" w:hint="eastAsia"/>
          <w:bCs/>
        </w:rPr>
        <w:t xml:space="preserve">9. </w:t>
      </w:r>
      <w:r w:rsidRPr="004D5B33">
        <w:rPr>
          <w:rFonts w:cstheme="minorBidi" w:hint="eastAsia"/>
          <w:bCs/>
        </w:rPr>
        <w:t>为为适应国产化需求，项目需进行国产化组件适配。适配范围包括服务器、操作系统、中间件、数据库等。投标人需提供国产化适配</w:t>
      </w:r>
      <w:r w:rsidRPr="004D5B33">
        <w:rPr>
          <w:rFonts w:cstheme="minorBidi" w:hint="eastAsia"/>
          <w:bCs/>
        </w:rPr>
        <w:t>说明，并提供国产化组件原厂商出具的兼容性互认证明。</w:t>
      </w:r>
    </w:p>
    <w:p w:rsidR="00FA6531" w:rsidRPr="004D5B33" w:rsidRDefault="007451AE">
      <w:pPr>
        <w:rPr>
          <w:rFonts w:cs="Arial"/>
          <w:bCs/>
        </w:rPr>
      </w:pPr>
      <w:r w:rsidRPr="004D5B33">
        <w:rPr>
          <w:rFonts w:cs="Arial" w:hint="eastAsia"/>
          <w:bCs/>
        </w:rPr>
        <w:t>具体包括：</w:t>
      </w:r>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0"/>
        <w:gridCol w:w="6556"/>
      </w:tblGrid>
      <w:tr w:rsidR="004D5B33" w:rsidRPr="004D5B33">
        <w:trPr>
          <w:trHeight w:val="367"/>
          <w:jc w:val="center"/>
        </w:trPr>
        <w:tc>
          <w:tcPr>
            <w:tcW w:w="1155"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指标项</w:t>
            </w:r>
          </w:p>
        </w:tc>
        <w:tc>
          <w:tcPr>
            <w:tcW w:w="3844"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参数要求</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基础数据采集和治理</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bCs/>
              </w:rPr>
              <w:t xml:space="preserve"> </w:t>
            </w:r>
            <w:r w:rsidRPr="004D5B33">
              <w:rPr>
                <w:rFonts w:cstheme="minorBidi" w:hint="eastAsia"/>
                <w:bCs/>
              </w:rPr>
              <w:t>数据采集：平台需从包括但不限于</w:t>
            </w:r>
            <w:r w:rsidRPr="004D5B33">
              <w:rPr>
                <w:rFonts w:cstheme="minorBidi" w:hint="eastAsia"/>
                <w:bCs/>
              </w:rPr>
              <w:t>HIS</w:t>
            </w:r>
            <w:r w:rsidRPr="004D5B33">
              <w:rPr>
                <w:rFonts w:cstheme="minorBidi" w:hint="eastAsia"/>
                <w:bCs/>
              </w:rPr>
              <w:t>、</w:t>
            </w:r>
            <w:r w:rsidRPr="004D5B33">
              <w:rPr>
                <w:rFonts w:cstheme="minorBidi" w:hint="eastAsia"/>
                <w:bCs/>
              </w:rPr>
              <w:t>EMR</w:t>
            </w:r>
            <w:r w:rsidRPr="004D5B33">
              <w:rPr>
                <w:rFonts w:cstheme="minorBidi" w:hint="eastAsia"/>
                <w:bCs/>
              </w:rPr>
              <w:t>、病案、</w:t>
            </w:r>
            <w:r w:rsidRPr="004D5B33">
              <w:rPr>
                <w:rFonts w:cstheme="minorBidi" w:hint="eastAsia"/>
                <w:bCs/>
              </w:rPr>
              <w:t>LIS</w:t>
            </w:r>
            <w:r w:rsidRPr="004D5B33">
              <w:rPr>
                <w:rFonts w:cstheme="minorBidi" w:hint="eastAsia"/>
                <w:bCs/>
              </w:rPr>
              <w:t>、</w:t>
            </w:r>
            <w:r w:rsidRPr="004D5B33">
              <w:rPr>
                <w:rFonts w:cstheme="minorBidi" w:hint="eastAsia"/>
                <w:bCs/>
              </w:rPr>
              <w:t>RIS</w:t>
            </w:r>
            <w:r w:rsidRPr="004D5B33">
              <w:rPr>
                <w:rFonts w:cstheme="minorBidi" w:hint="eastAsia"/>
                <w:bCs/>
              </w:rPr>
              <w:t>、心电、超声、手术麻醉、随访等业务系统进行数据抽取、传输和加载，在平台完成统一的数据集成；</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数据清洗：数据清洗需参照</w:t>
            </w:r>
            <w:r w:rsidRPr="004D5B33">
              <w:rPr>
                <w:rFonts w:cstheme="minorBidi" w:hint="eastAsia"/>
                <w:bCs/>
              </w:rPr>
              <w:t>HL7</w:t>
            </w:r>
            <w:r w:rsidRPr="004D5B33">
              <w:rPr>
                <w:rFonts w:cstheme="minorBidi" w:hint="eastAsia"/>
                <w:bCs/>
              </w:rPr>
              <w:t>、</w:t>
            </w:r>
            <w:r w:rsidRPr="004D5B33">
              <w:rPr>
                <w:rFonts w:cstheme="minorBidi" w:hint="eastAsia"/>
                <w:bCs/>
              </w:rPr>
              <w:t>CDA</w:t>
            </w:r>
            <w:r w:rsidRPr="004D5B33">
              <w:rPr>
                <w:rFonts w:cstheme="minorBidi" w:hint="eastAsia"/>
                <w:bCs/>
              </w:rPr>
              <w:t>、卫健委电子病历基本架构与数据标准等一系列国内外通用标准制定数据元规则，进行数据的格式统一。包括但不限于：纠正错误、删除重复项、统一规格、修正逻辑、转换构造、数据压缩、补足残缺</w:t>
            </w:r>
            <w:r w:rsidRPr="004D5B33">
              <w:rPr>
                <w:rFonts w:cstheme="minorBidi" w:hint="eastAsia"/>
                <w:bCs/>
              </w:rPr>
              <w:t>/</w:t>
            </w:r>
            <w:r w:rsidRPr="004D5B33">
              <w:rPr>
                <w:rFonts w:cstheme="minorBidi" w:hint="eastAsia"/>
                <w:bCs/>
              </w:rPr>
              <w:t>空值、丢弃数据</w:t>
            </w:r>
            <w:r w:rsidRPr="004D5B33">
              <w:rPr>
                <w:rFonts w:cstheme="minorBidi" w:hint="eastAsia"/>
                <w:bCs/>
              </w:rPr>
              <w:t>/</w:t>
            </w:r>
            <w:r w:rsidRPr="004D5B33">
              <w:rPr>
                <w:rFonts w:cstheme="minorBidi" w:hint="eastAsia"/>
                <w:bCs/>
              </w:rPr>
              <w:t>变量；</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数据脱敏：数据脱敏须参照《中华人民共和国个人信息保护法》、信息安全等级保护、</w:t>
            </w:r>
            <w:r w:rsidRPr="004D5B33">
              <w:rPr>
                <w:rFonts w:cstheme="minorBidi" w:hint="eastAsia"/>
                <w:bCs/>
              </w:rPr>
              <w:t>HIPAA</w:t>
            </w:r>
            <w:r w:rsidRPr="004D5B33">
              <w:rPr>
                <w:rFonts w:cstheme="minorBidi" w:hint="eastAsia"/>
                <w:bCs/>
              </w:rPr>
              <w:t>、个人信息安全规范等法律法规对患者隐私处理的要求进行数据脱敏和加密；</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bCs/>
              </w:rPr>
              <w:t xml:space="preserve"> </w:t>
            </w:r>
            <w:r w:rsidRPr="004D5B33">
              <w:rPr>
                <w:rFonts w:cstheme="minorBidi" w:hint="eastAsia"/>
                <w:bCs/>
              </w:rPr>
              <w:t>数据关联：以患者为维度，以患者单次就诊为最小颗粒度，将患者在不同系统中的数据关联起来，建立完整的患者数据模</w:t>
            </w:r>
            <w:r w:rsidRPr="004D5B33">
              <w:rPr>
                <w:rFonts w:cstheme="minorBidi" w:hint="eastAsia"/>
                <w:bCs/>
              </w:rPr>
              <w:t>型；患者数据模型应包含平台接入的患者在院各临床业务域的数据，包含但不限于人口学信息、病案首页、入出院记录、病程记录、检验记录、检查记录、手术记录、生命体征记录、体检、医嘱等信息。</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电子病历解析：针对各种不同形式存储的电子病历文档，需要进行文档类型拆分，将文档拆分为：入院记录、小时内入出院记录、</w:t>
            </w:r>
            <w:r w:rsidRPr="004D5B33">
              <w:rPr>
                <w:rFonts w:cstheme="minorBidi" w:hint="eastAsia"/>
                <w:bCs/>
              </w:rPr>
              <w:t>24</w:t>
            </w:r>
            <w:r w:rsidRPr="004D5B33">
              <w:rPr>
                <w:rFonts w:cstheme="minorBidi" w:hint="eastAsia"/>
                <w:bCs/>
              </w:rPr>
              <w:t>小时内入院死亡记录、首次病程记录、日常病程记录、上级查房记录、交接班记录、转科记录、阶段小结、抢救记录、会诊记录、术前小结、术前讨论、术后首次病程记录、出院小结、死亡记录、死亡病例讨论记录、疑难危重病例讨论记录</w:t>
            </w:r>
            <w:r w:rsidRPr="004D5B33">
              <w:rPr>
                <w:rFonts w:cstheme="minorBidi" w:hint="eastAsia"/>
                <w:bCs/>
              </w:rPr>
              <w:t>等。每个文档中再根据通用模型的定义，进行文档中的章节拆分，如入院记录中，需要拆分出主诉、现病史、既往史等章节；</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自然语言处理：</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1</w:t>
            </w:r>
            <w:r w:rsidRPr="004D5B33">
              <w:rPr>
                <w:rFonts w:cstheme="minorBidi" w:hint="eastAsia"/>
                <w:bCs/>
              </w:rPr>
              <w:t>）医疗文书后结构化。通过后结构化把医疗文书（病历、医嘱、护理文书、检查报告等）转变为结构化的、可以计算、</w:t>
            </w:r>
            <w:r w:rsidRPr="004D5B33">
              <w:rPr>
                <w:rFonts w:cstheme="minorBidi" w:hint="eastAsia"/>
                <w:bCs/>
              </w:rPr>
              <w:lastRenderedPageBreak/>
              <w:t>可挖掘的数据。要求自然语言结构化召回率不低于</w:t>
            </w:r>
            <w:r w:rsidRPr="004D5B33">
              <w:rPr>
                <w:rFonts w:cstheme="minorBidi" w:hint="eastAsia"/>
                <w:bCs/>
              </w:rPr>
              <w:t>9</w:t>
            </w:r>
            <w:r w:rsidRPr="004D5B33">
              <w:rPr>
                <w:rFonts w:cstheme="minorBidi"/>
                <w:bCs/>
              </w:rPr>
              <w:t>5%</w:t>
            </w:r>
            <w:r w:rsidRPr="004D5B33">
              <w:rPr>
                <w:rFonts w:cstheme="minorBidi" w:hint="eastAsia"/>
                <w:bCs/>
              </w:rPr>
              <w:t>，准确率不低于</w:t>
            </w:r>
            <w:r w:rsidRPr="004D5B33">
              <w:rPr>
                <w:rFonts w:cstheme="minorBidi" w:hint="eastAsia"/>
                <w:bCs/>
              </w:rPr>
              <w:t>9</w:t>
            </w:r>
            <w:r w:rsidRPr="004D5B33">
              <w:rPr>
                <w:rFonts w:cstheme="minorBidi"/>
                <w:bCs/>
              </w:rPr>
              <w:t>5%</w:t>
            </w:r>
            <w:r w:rsidRPr="004D5B33">
              <w:rPr>
                <w:rFonts w:cstheme="minorBidi" w:hint="eastAsia"/>
                <w:bCs/>
              </w:rPr>
              <w:t>。</w:t>
            </w:r>
          </w:p>
          <w:p w:rsidR="00FA6531" w:rsidRPr="004D5B33" w:rsidRDefault="007451AE">
            <w:pPr>
              <w:spacing w:line="300" w:lineRule="exact"/>
              <w:ind w:firstLineChars="0" w:firstLine="0"/>
              <w:rPr>
                <w:rFonts w:cstheme="minorBidi"/>
                <w:bCs/>
              </w:rPr>
            </w:pPr>
            <w:r w:rsidRPr="004D5B33">
              <w:rPr>
                <w:rFonts w:cstheme="minorBidi" w:hint="eastAsia"/>
                <w:bCs/>
              </w:rPr>
              <w:t>（</w:t>
            </w:r>
            <w:r w:rsidRPr="004D5B33">
              <w:rPr>
                <w:rFonts w:cstheme="minorBidi" w:hint="eastAsia"/>
                <w:bCs/>
              </w:rPr>
              <w:t>2</w:t>
            </w:r>
            <w:r w:rsidRPr="004D5B33">
              <w:rPr>
                <w:rFonts w:cstheme="minorBidi" w:hint="eastAsia"/>
                <w:bCs/>
              </w:rPr>
              <w:t>）医疗文书标准化。在数据挖掘的算法指导下，参考自然语言的同义词表、医学术语的同义关联词表和国内外各种数据标准，对不同文字表达但含义相同的信息进行标准化处理。基于国内、国际、医疗行业、国际疾病指南等标准，例如</w:t>
            </w:r>
            <w:r w:rsidRPr="004D5B33">
              <w:rPr>
                <w:rFonts w:cstheme="minorBidi" w:hint="eastAsia"/>
                <w:bCs/>
              </w:rPr>
              <w:t>ICD10\ICD9</w:t>
            </w:r>
            <w:r w:rsidRPr="004D5B33">
              <w:rPr>
                <w:rFonts w:cstheme="minorBidi" w:hint="eastAsia"/>
                <w:bCs/>
              </w:rPr>
              <w:t>、</w:t>
            </w:r>
            <w:r w:rsidRPr="004D5B33">
              <w:rPr>
                <w:rFonts w:cstheme="minorBidi" w:hint="eastAsia"/>
                <w:bCs/>
              </w:rPr>
              <w:t>HL7CDA\</w:t>
            </w:r>
            <w:r w:rsidRPr="004D5B33">
              <w:rPr>
                <w:rFonts w:cstheme="minorBidi" w:hint="eastAsia"/>
                <w:bCs/>
              </w:rPr>
              <w:t>医学主题词表（</w:t>
            </w:r>
            <w:r w:rsidRPr="004D5B33">
              <w:rPr>
                <w:rFonts w:cstheme="minorBidi" w:hint="eastAsia"/>
                <w:bCs/>
              </w:rPr>
              <w:t>MeSH</w:t>
            </w:r>
            <w:r w:rsidRPr="004D5B33">
              <w:rPr>
                <w:rFonts w:cstheme="minorBidi" w:hint="eastAsia"/>
                <w:bCs/>
              </w:rPr>
              <w:t>），观测指标标识符逻辑命名与编码系统（</w:t>
            </w:r>
            <w:r w:rsidRPr="004D5B33">
              <w:rPr>
                <w:rFonts w:cstheme="minorBidi" w:hint="eastAsia"/>
                <w:bCs/>
              </w:rPr>
              <w:t>LOINC</w:t>
            </w:r>
            <w:r w:rsidRPr="004D5B33">
              <w:rPr>
                <w:rFonts w:cstheme="minorBidi" w:hint="eastAsia"/>
                <w:bCs/>
              </w:rPr>
              <w:t>）</w:t>
            </w:r>
            <w:r w:rsidRPr="004D5B33">
              <w:rPr>
                <w:rFonts w:cstheme="minorBidi" w:hint="eastAsia"/>
                <w:bCs/>
              </w:rPr>
              <w:t>\</w:t>
            </w:r>
            <w:r w:rsidRPr="004D5B33">
              <w:rPr>
                <w:rFonts w:cstheme="minorBidi" w:hint="eastAsia"/>
                <w:bCs/>
              </w:rPr>
              <w:t>药品词典规范</w:t>
            </w:r>
            <w:r w:rsidRPr="004D5B33">
              <w:rPr>
                <w:rFonts w:cstheme="minorBidi" w:hint="eastAsia"/>
                <w:bCs/>
              </w:rPr>
              <w:t>-CFDA\ATC</w:t>
            </w:r>
            <w:r w:rsidRPr="004D5B33">
              <w:rPr>
                <w:rFonts w:cstheme="minorBidi" w:hint="eastAsia"/>
                <w:bCs/>
              </w:rPr>
              <w:t>分类</w:t>
            </w:r>
            <w:r w:rsidRPr="004D5B33">
              <w:rPr>
                <w:rFonts w:cstheme="minorBidi" w:hint="eastAsia"/>
                <w:bCs/>
              </w:rPr>
              <w:t>\</w:t>
            </w:r>
            <w:r w:rsidRPr="004D5B33">
              <w:rPr>
                <w:rFonts w:cstheme="minorBidi" w:hint="eastAsia"/>
                <w:bCs/>
              </w:rPr>
              <w:t>国家卫计委医疗机构诊疗科目名录</w:t>
            </w:r>
            <w:r w:rsidRPr="004D5B33">
              <w:rPr>
                <w:rFonts w:cstheme="minorBidi" w:hint="eastAsia"/>
                <w:bCs/>
              </w:rPr>
              <w:t>\</w:t>
            </w:r>
            <w:r w:rsidRPr="004D5B33">
              <w:rPr>
                <w:rFonts w:cstheme="minorBidi" w:hint="eastAsia"/>
                <w:bCs/>
              </w:rPr>
              <w:t>国际性肿瘤数据库结构</w:t>
            </w:r>
            <w:r w:rsidRPr="004D5B33">
              <w:rPr>
                <w:rFonts w:cstheme="minorBidi" w:hint="eastAsia"/>
                <w:bCs/>
              </w:rPr>
              <w:t>\</w:t>
            </w:r>
            <w:r w:rsidRPr="004D5B33">
              <w:rPr>
                <w:rFonts w:cstheme="minorBidi" w:hint="eastAsia"/>
                <w:bCs/>
              </w:rPr>
              <w:t>肿瘤学国际诊治指南等，对采集数据进行标准化、归一化处理；</w:t>
            </w:r>
          </w:p>
          <w:p w:rsidR="00FA6531" w:rsidRPr="004D5B33" w:rsidRDefault="00FA6531">
            <w:pPr>
              <w:spacing w:line="300" w:lineRule="exact"/>
              <w:ind w:left="480" w:firstLineChars="0" w:firstLine="0"/>
              <w:rPr>
                <w:rFonts w:cs="宋体"/>
                <w:bCs/>
              </w:rPr>
            </w:pP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提供元数据管理：建立主数据和元数据管理</w:t>
            </w:r>
            <w:r w:rsidRPr="004D5B33">
              <w:rPr>
                <w:rFonts w:cstheme="minorBidi" w:hint="eastAsia"/>
                <w:bCs/>
              </w:rPr>
              <w:t>机制，元数据管理平台的核心能力是以统一的数据标准对多源、异构的数据进行处理，形成统一、标准的大数据视图；</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提供数据质控管理：针对数据处理过程中的多层数据，采用定量、定性综合校验方法，提供多维质量监控、问题预警功能，协助大数据、人工智能平台发现数据完整性、一致性、准确性、唯一性、稳定性等数据质量问题。</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数据自动化生产：数据更新时效性要求为</w:t>
            </w:r>
            <w:r w:rsidRPr="004D5B33">
              <w:rPr>
                <w:rFonts w:cstheme="minorBidi" w:hint="eastAsia"/>
                <w:bCs/>
              </w:rPr>
              <w:t>T+7</w:t>
            </w:r>
            <w:r w:rsidRPr="004D5B33">
              <w:rPr>
                <w:rFonts w:cstheme="minorBidi" w:hint="eastAsia"/>
                <w:bCs/>
              </w:rPr>
              <w:t>，即平台实施上线后，可不通过人工干预的方式，平台自主完成每</w:t>
            </w:r>
            <w:r w:rsidRPr="004D5B33">
              <w:rPr>
                <w:rFonts w:cstheme="minorBidi" w:hint="eastAsia"/>
                <w:bCs/>
              </w:rPr>
              <w:t>7</w:t>
            </w:r>
            <w:r w:rsidRPr="004D5B33">
              <w:rPr>
                <w:rFonts w:cstheme="minorBidi" w:hint="eastAsia"/>
                <w:bCs/>
              </w:rPr>
              <w:t>天由各业务系统数据源执行一次数据采集和更新，数据采集和更新时不影响院方业务的正常运行；</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科研数据中心</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首页：为管理者提供全院科研数据资产的概览，包括：查阅全院接入数据及系统不同维度的统计、可查看全平台数据字典、可透明化展示字段填充情况、支持展示全平台已建科研数据库情况、支持展示全平台日志记录统计信息</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病例检索导出：支持管理者在数据中心层进行全院患者数据的检索、导出，包括提供多种检索方式关键词搜索、条件树搜索、事件搜索，其中关键词搜索和条件树搜索支持秒级返回搜索结果，事件搜索支持分钟级快速返回结果；支持查看患者数据加工逻辑，支持按用户权限导出数据；支持数据分布情况探索，可对筛选搜索到的数据，并根据搜索结果分析相关指标分布（如性别、年龄、诊断、用药、手术等）</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科研数据库管理：支持管理者在平台自助为各个科室创建科研数据库，包括数据库患者范围设置、临床团队访问权限分配；支持管理者对已建科研数据库进行管理，包</w:t>
            </w:r>
            <w:r w:rsidRPr="004D5B33">
              <w:rPr>
                <w:rFonts w:cstheme="minorBidi" w:hint="eastAsia"/>
                <w:bCs/>
              </w:rPr>
              <w:t>括数据库创建状态管理、已建数据库管理、已建数据库使用情况管理。</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科研数据库</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首页：为临床科室团队中不同的角色提供所需、所关注的内容及快捷入口</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数据概览及洞察分析：对科研专病库内的患者进行数据透视，帮助用户感知库内患者的特征分布情况，包括总体患者情况分析、关键指标分析等，支持将多个指标的值域作为筛选项，对全部指标进行筛选。</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病例检索</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患者科研全景及诊疗时间轴：支持一键查看患者</w:t>
            </w:r>
            <w:r w:rsidRPr="004D5B33">
              <w:rPr>
                <w:rFonts w:cstheme="minorBidi" w:hint="eastAsia"/>
                <w:bCs/>
              </w:rPr>
              <w:t>360</w:t>
            </w:r>
            <w:r w:rsidRPr="004D5B33">
              <w:rPr>
                <w:rFonts w:cstheme="minorBidi" w:hint="eastAsia"/>
                <w:bCs/>
              </w:rPr>
              <w:t>度科研全景数据；可按诊疗时间轴展示患者重点诊疗事件和结局，以及重点指标的时序进展情况；支持科研数据溯源。</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支持多种可视化搜索方式（简单搜索、条件树搜索、住院号</w:t>
            </w:r>
            <w:r w:rsidRPr="004D5B33">
              <w:rPr>
                <w:rFonts w:cstheme="minorBidi" w:hint="eastAsia"/>
                <w:bCs/>
              </w:rPr>
              <w:lastRenderedPageBreak/>
              <w:t>搜索），支持漏斗式搜索及实时样本量计算；</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支持事件检索，可识别患者关键医疗事件，通过定义</w:t>
            </w:r>
            <w:r w:rsidRPr="004D5B33">
              <w:rPr>
                <w:rFonts w:cstheme="minorBidi" w:hint="eastAsia"/>
                <w:bCs/>
              </w:rPr>
              <w:t>T0</w:t>
            </w:r>
            <w:r w:rsidRPr="004D5B33">
              <w:rPr>
                <w:rFonts w:cstheme="minorBidi" w:hint="eastAsia"/>
                <w:bCs/>
              </w:rPr>
              <w:t>事件及其相关条件开展精确搜索；</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支持对搜索关键词推荐相关文献；</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支持搜索到的患者数据导出或导入科研项目。</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科研项目</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线上化支持科研课题流程，帮助用户完成科研项目，提升科研效率；</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项目全流程支持：创建项目→纳排患者→研究指标选取→随访管理→项目数据补录→统计分析→导出；</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多项目管理、任务提醒、进度统计等，帮助项目创建者直观及时了解项目进行情况</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支持多种随访方式：电话、短信、微信随访。</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支持按照项目筛选随访队列，设置随访计划，添加设置随访阶段和病例报告表，进行随访数据采集和随访项目管理等功能。</w:t>
            </w:r>
          </w:p>
        </w:tc>
      </w:tr>
      <w:tr w:rsidR="004D5B33" w:rsidRPr="004D5B33">
        <w:trPr>
          <w:trHeight w:val="90"/>
          <w:jc w:val="center"/>
        </w:trPr>
        <w:tc>
          <w:tcPr>
            <w:tcW w:w="1155"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CRF</w:t>
            </w:r>
            <w:r w:rsidRPr="004D5B33">
              <w:rPr>
                <w:rFonts w:cstheme="minorBidi" w:hint="eastAsia"/>
                <w:bCs/>
              </w:rPr>
              <w:t>管理</w:t>
            </w:r>
          </w:p>
        </w:tc>
        <w:tc>
          <w:tcPr>
            <w:tcW w:w="3844"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支持科研课题的</w:t>
            </w:r>
            <w:r w:rsidRPr="004D5B33">
              <w:rPr>
                <w:rFonts w:cstheme="minorBidi" w:hint="eastAsia"/>
                <w:bCs/>
              </w:rPr>
              <w:t>CRF</w:t>
            </w:r>
            <w:r w:rsidRPr="004D5B33">
              <w:rPr>
                <w:rFonts w:cstheme="minorBidi" w:hint="eastAsia"/>
                <w:bCs/>
              </w:rPr>
              <w:t>创建、编辑、删除等管理功能；支持多种</w:t>
            </w:r>
            <w:r w:rsidRPr="004D5B33">
              <w:rPr>
                <w:rFonts w:cstheme="minorBidi" w:hint="eastAsia"/>
                <w:bCs/>
              </w:rPr>
              <w:t>CRF</w:t>
            </w:r>
            <w:r w:rsidRPr="004D5B33">
              <w:rPr>
                <w:rFonts w:cstheme="minorBidi" w:hint="eastAsia"/>
                <w:bCs/>
              </w:rPr>
              <w:t>题型和灵活选项设置功能；支持</w:t>
            </w:r>
            <w:r w:rsidRPr="004D5B33">
              <w:rPr>
                <w:rFonts w:cstheme="minorBidi" w:hint="eastAsia"/>
                <w:bCs/>
              </w:rPr>
              <w:t>CRF</w:t>
            </w:r>
            <w:r w:rsidRPr="004D5B33">
              <w:rPr>
                <w:rFonts w:cstheme="minorBidi" w:hint="eastAsia"/>
                <w:bCs/>
              </w:rPr>
              <w:t>多样式展示（单列模式、双列模式）；支持</w:t>
            </w:r>
            <w:r w:rsidRPr="004D5B33">
              <w:rPr>
                <w:rFonts w:cstheme="minorBidi" w:hint="eastAsia"/>
                <w:bCs/>
              </w:rPr>
              <w:t>CRF</w:t>
            </w:r>
            <w:r w:rsidRPr="004D5B33">
              <w:rPr>
                <w:rFonts w:cstheme="minorBidi" w:hint="eastAsia"/>
                <w:bCs/>
              </w:rPr>
              <w:t>内多题目间显示与隐藏的逻辑关系以及自动计算量表等。</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高级统计分析</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支持统计分析时为科研项目中的数据自动进行编码；</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支持计算指标有效填充率，区分分类型指标和连续型指标的计算方式</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为科研项目中的变量进行描述性分析，包括平均值、标准差、最大值、最小值、</w:t>
            </w:r>
            <w:r w:rsidRPr="004D5B33">
              <w:rPr>
                <w:rFonts w:cstheme="minorBidi" w:hint="eastAsia"/>
                <w:bCs/>
              </w:rPr>
              <w:t>Shapiro-Wilk</w:t>
            </w:r>
            <w:r w:rsidRPr="004D5B33">
              <w:rPr>
                <w:rFonts w:cstheme="minorBidi" w:hint="eastAsia"/>
                <w:bCs/>
              </w:rPr>
              <w:t>正态性检验、</w:t>
            </w:r>
            <w:r w:rsidRPr="004D5B33">
              <w:rPr>
                <w:rFonts w:cstheme="minorBidi" w:hint="eastAsia"/>
                <w:bCs/>
              </w:rPr>
              <w:t>Kolmogorov-Smirnov</w:t>
            </w:r>
            <w:r w:rsidRPr="004D5B33">
              <w:rPr>
                <w:rFonts w:cstheme="minorBidi" w:hint="eastAsia"/>
                <w:bCs/>
              </w:rPr>
              <w:t>正态性检验、第</w:t>
            </w:r>
            <w:r w:rsidRPr="004D5B33">
              <w:rPr>
                <w:rFonts w:cstheme="minorBidi" w:hint="eastAsia"/>
                <w:bCs/>
              </w:rPr>
              <w:t>1</w:t>
            </w:r>
            <w:r w:rsidRPr="004D5B33">
              <w:rPr>
                <w:rFonts w:cstheme="minorBidi" w:hint="eastAsia"/>
                <w:bCs/>
              </w:rPr>
              <w:t>四分位数、中位数、第</w:t>
            </w:r>
            <w:r w:rsidRPr="004D5B33">
              <w:rPr>
                <w:rFonts w:cstheme="minorBidi" w:hint="eastAsia"/>
                <w:bCs/>
              </w:rPr>
              <w:t>3</w:t>
            </w:r>
            <w:r w:rsidRPr="004D5B33">
              <w:rPr>
                <w:rFonts w:cstheme="minorBidi" w:hint="eastAsia"/>
                <w:bCs/>
              </w:rPr>
              <w:t>四分位数、有效填充率、值域分布、有效值占比。</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支持单变量的单因素组间比较（单因素分析），目前支持</w:t>
            </w:r>
            <w:r w:rsidRPr="004D5B33">
              <w:rPr>
                <w:rFonts w:cstheme="minorBidi" w:hint="eastAsia"/>
                <w:bCs/>
              </w:rPr>
              <w:t>t</w:t>
            </w:r>
            <w:r w:rsidRPr="004D5B33">
              <w:rPr>
                <w:rFonts w:cstheme="minorBidi" w:hint="eastAsia"/>
                <w:bCs/>
              </w:rPr>
              <w:t>检验、矫正</w:t>
            </w:r>
            <w:r w:rsidRPr="004D5B33">
              <w:rPr>
                <w:rFonts w:cstheme="minorBidi" w:hint="eastAsia"/>
                <w:bCs/>
              </w:rPr>
              <w:t>t</w:t>
            </w:r>
            <w:r w:rsidRPr="004D5B33">
              <w:rPr>
                <w:rFonts w:cstheme="minorBidi" w:hint="eastAsia"/>
                <w:bCs/>
              </w:rPr>
              <w:t>检验、</w:t>
            </w:r>
            <w:r w:rsidRPr="004D5B33">
              <w:rPr>
                <w:rFonts w:cstheme="minorBidi" w:hint="eastAsia"/>
                <w:bCs/>
              </w:rPr>
              <w:t>kruskal-wallis H</w:t>
            </w:r>
            <w:r w:rsidRPr="004D5B33">
              <w:rPr>
                <w:rFonts w:cstheme="minorBidi" w:hint="eastAsia"/>
                <w:bCs/>
              </w:rPr>
              <w:t>检验、</w:t>
            </w:r>
            <w:r w:rsidRPr="004D5B33">
              <w:rPr>
                <w:rFonts w:cstheme="minorBidi" w:hint="eastAsia"/>
                <w:bCs/>
              </w:rPr>
              <w:t>Wilconxon</w:t>
            </w:r>
            <w:r w:rsidRPr="004D5B33">
              <w:rPr>
                <w:rFonts w:cstheme="minorBidi" w:hint="eastAsia"/>
                <w:bCs/>
              </w:rPr>
              <w:t>秩和检验、单因素方差分析、</w:t>
            </w:r>
            <w:r w:rsidRPr="004D5B33">
              <w:rPr>
                <w:rFonts w:cstheme="minorBidi" w:hint="eastAsia"/>
                <w:bCs/>
              </w:rPr>
              <w:t>Pearson</w:t>
            </w:r>
            <w:r w:rsidRPr="004D5B33">
              <w:rPr>
                <w:rFonts w:cstheme="minorBidi" w:hint="eastAsia"/>
                <w:bCs/>
              </w:rPr>
              <w:t>卡方检验、</w:t>
            </w:r>
            <w:r w:rsidRPr="004D5B33">
              <w:rPr>
                <w:rFonts w:cstheme="minorBidi" w:hint="eastAsia"/>
                <w:bCs/>
              </w:rPr>
              <w:t>Fisher</w:t>
            </w:r>
            <w:r w:rsidRPr="004D5B33">
              <w:rPr>
                <w:rFonts w:cstheme="minorBidi" w:hint="eastAsia"/>
                <w:bCs/>
              </w:rPr>
              <w:t>精确概率法、</w:t>
            </w:r>
            <w:r w:rsidRPr="004D5B33">
              <w:rPr>
                <w:rFonts w:cstheme="minorBidi" w:hint="eastAsia"/>
                <w:bCs/>
              </w:rPr>
              <w:t>CMH</w:t>
            </w:r>
            <w:r w:rsidRPr="004D5B33">
              <w:rPr>
                <w:rFonts w:cstheme="minorBidi" w:hint="eastAsia"/>
                <w:bCs/>
              </w:rPr>
              <w:t>线性趋势检验、</w:t>
            </w:r>
            <w:r w:rsidRPr="004D5B33">
              <w:rPr>
                <w:rFonts w:cstheme="minorBidi" w:hint="eastAsia"/>
                <w:bCs/>
              </w:rPr>
              <w:t>Ridit</w:t>
            </w:r>
            <w:r w:rsidRPr="004D5B33">
              <w:rPr>
                <w:rFonts w:cstheme="minorBidi" w:hint="eastAsia"/>
                <w:bCs/>
              </w:rPr>
              <w:t>分析法等统计学检验方法。</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支持两变量间的相关性分</w:t>
            </w:r>
            <w:r w:rsidRPr="004D5B33">
              <w:rPr>
                <w:rFonts w:cstheme="minorBidi" w:hint="eastAsia"/>
                <w:bCs/>
              </w:rPr>
              <w:t>析，支持</w:t>
            </w:r>
            <w:r w:rsidRPr="004D5B33">
              <w:rPr>
                <w:rFonts w:cstheme="minorBidi" w:hint="eastAsia"/>
                <w:bCs/>
              </w:rPr>
              <w:t>Pearson</w:t>
            </w:r>
            <w:r w:rsidRPr="004D5B33">
              <w:rPr>
                <w:rFonts w:cstheme="minorBidi" w:hint="eastAsia"/>
                <w:bCs/>
              </w:rPr>
              <w:t>、</w:t>
            </w:r>
            <w:r w:rsidRPr="004D5B33">
              <w:rPr>
                <w:rFonts w:cstheme="minorBidi" w:hint="eastAsia"/>
                <w:bCs/>
              </w:rPr>
              <w:t>Spearman</w:t>
            </w:r>
            <w:r w:rsidRPr="004D5B33">
              <w:rPr>
                <w:rFonts w:cstheme="minorBidi" w:hint="eastAsia"/>
                <w:bCs/>
              </w:rPr>
              <w:t>、列联系数、</w:t>
            </w:r>
            <w:r w:rsidRPr="004D5B33">
              <w:rPr>
                <w:rFonts w:cstheme="minorBidi" w:hint="eastAsia"/>
                <w:bCs/>
              </w:rPr>
              <w:t>Phi</w:t>
            </w:r>
            <w:r w:rsidRPr="004D5B33">
              <w:rPr>
                <w:rFonts w:cstheme="minorBidi" w:hint="eastAsia"/>
                <w:bCs/>
              </w:rPr>
              <w:t>、</w:t>
            </w:r>
            <w:r w:rsidRPr="004D5B33">
              <w:rPr>
                <w:rFonts w:cstheme="minorBidi" w:hint="eastAsia"/>
                <w:bCs/>
              </w:rPr>
              <w:t>Cramers</w:t>
            </w:r>
            <w:r w:rsidRPr="004D5B33">
              <w:rPr>
                <w:rFonts w:cstheme="minorBidi" w:hint="eastAsia"/>
                <w:bCs/>
              </w:rPr>
              <w:t>、</w:t>
            </w:r>
            <w:r w:rsidRPr="004D5B33">
              <w:rPr>
                <w:rFonts w:cstheme="minorBidi" w:hint="eastAsia"/>
                <w:bCs/>
              </w:rPr>
              <w:t>Eta</w:t>
            </w:r>
            <w:r w:rsidRPr="004D5B33">
              <w:rPr>
                <w:rFonts w:cstheme="minorBidi" w:hint="eastAsia"/>
                <w:bCs/>
              </w:rPr>
              <w:t>等相关分析方法。</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支持回归分析，包括单因素逻辑回归、多因素逻辑回归、单因素线性回归、多因素线性回归、逐步回归</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支持生存分析，包括</w:t>
            </w:r>
            <w:r w:rsidRPr="004D5B33">
              <w:rPr>
                <w:rFonts w:cstheme="minorBidi" w:hint="eastAsia"/>
                <w:bCs/>
              </w:rPr>
              <w:t>Cox</w:t>
            </w:r>
            <w:r w:rsidRPr="004D5B33">
              <w:rPr>
                <w:rFonts w:cstheme="minorBidi" w:hint="eastAsia"/>
                <w:bCs/>
              </w:rPr>
              <w:t>回归、</w:t>
            </w:r>
            <w:r w:rsidRPr="004D5B33">
              <w:rPr>
                <w:rFonts w:cstheme="minorBidi" w:hint="eastAsia"/>
                <w:bCs/>
              </w:rPr>
              <w:t>KM</w:t>
            </w:r>
            <w:r w:rsidRPr="004D5B33">
              <w:rPr>
                <w:rFonts w:cstheme="minorBidi" w:hint="eastAsia"/>
                <w:bCs/>
              </w:rPr>
              <w:t>生存曲线、</w:t>
            </w:r>
            <w:r w:rsidRPr="004D5B33">
              <w:rPr>
                <w:rFonts w:cstheme="minorBidi" w:hint="eastAsia"/>
                <w:bCs/>
              </w:rPr>
              <w:t>long-rank</w:t>
            </w:r>
            <w:r w:rsidRPr="004D5B33">
              <w:rPr>
                <w:rFonts w:cstheme="minorBidi" w:hint="eastAsia"/>
                <w:bCs/>
              </w:rPr>
              <w:t>、</w:t>
            </w:r>
            <w:r w:rsidRPr="004D5B33">
              <w:rPr>
                <w:rFonts w:cstheme="minorBidi" w:hint="eastAsia"/>
                <w:bCs/>
              </w:rPr>
              <w:t>ROC</w:t>
            </w:r>
            <w:r w:rsidRPr="004D5B33">
              <w:rPr>
                <w:rFonts w:cstheme="minorBidi" w:hint="eastAsia"/>
                <w:bCs/>
              </w:rPr>
              <w:t>曲线、</w:t>
            </w:r>
            <w:r w:rsidRPr="004D5B33">
              <w:rPr>
                <w:rFonts w:cstheme="minorBidi" w:hint="eastAsia"/>
                <w:bCs/>
              </w:rPr>
              <w:t>AUC</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统计分析的结果（如统计表、统计图）可以被保存在项目拥有者的账号下，方便管理与查看；支持统计结果的自动可视化和导出</w:t>
            </w:r>
          </w:p>
        </w:tc>
      </w:tr>
      <w:tr w:rsidR="004D5B33" w:rsidRPr="004D5B33">
        <w:trPr>
          <w:trHeight w:val="605"/>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知识全库</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支持医学文献、指南共识、临床路径、药品说明书、临床试验、误诊误治相关内容的搜索；</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知识全库须支持图形化方式展示科研热点趋势；支持科研文献作者图谱展示；</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研究热点趋势图支持自定义探索功能，支持输入疾病名称后可展示该疾病下近十年</w:t>
            </w:r>
            <w:r w:rsidRPr="004D5B33">
              <w:rPr>
                <w:rFonts w:cstheme="minorBidi"/>
                <w:bCs/>
              </w:rPr>
              <w:t>PubMed</w:t>
            </w:r>
            <w:r w:rsidRPr="004D5B33">
              <w:rPr>
                <w:rFonts w:cstheme="minorBidi" w:hint="eastAsia"/>
                <w:bCs/>
              </w:rPr>
              <w:t>文库中重要主题的河流图，支持选择不同时间段展示河流图热点趋势的分布，另外在右侧展示</w:t>
            </w:r>
            <w:r w:rsidRPr="004D5B33">
              <w:rPr>
                <w:rFonts w:cstheme="minorBidi"/>
                <w:bCs/>
              </w:rPr>
              <w:t>Top 5</w:t>
            </w:r>
            <w:r w:rsidRPr="004D5B33">
              <w:rPr>
                <w:rFonts w:cstheme="minorBidi" w:hint="eastAsia"/>
                <w:bCs/>
              </w:rPr>
              <w:t>关键词对应</w:t>
            </w:r>
            <w:r w:rsidRPr="004D5B33">
              <w:rPr>
                <w:rFonts w:cstheme="minorBidi" w:hint="eastAsia"/>
                <w:bCs/>
              </w:rPr>
              <w:t>10</w:t>
            </w:r>
            <w:r w:rsidRPr="004D5B33">
              <w:rPr>
                <w:rFonts w:cstheme="minorBidi" w:hint="eastAsia"/>
                <w:bCs/>
              </w:rPr>
              <w:t>篇文献信息，点击可以查看文献详</w:t>
            </w:r>
            <w:r w:rsidRPr="004D5B33">
              <w:rPr>
                <w:rFonts w:cstheme="minorBidi" w:hint="eastAsia"/>
                <w:bCs/>
              </w:rPr>
              <w:lastRenderedPageBreak/>
              <w:t>情。</w:t>
            </w:r>
          </w:p>
        </w:tc>
      </w:tr>
      <w:tr w:rsidR="004D5B33" w:rsidRPr="004D5B33">
        <w:trPr>
          <w:trHeight w:val="90"/>
          <w:jc w:val="center"/>
        </w:trPr>
        <w:tc>
          <w:tcPr>
            <w:tcW w:w="1155"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lastRenderedPageBreak/>
              <w:t>数据字典</w:t>
            </w: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w:t>
            </w:r>
            <w:r w:rsidRPr="004D5B33">
              <w:rPr>
                <w:rFonts w:cstheme="minorBidi" w:hint="eastAsia"/>
                <w:bCs/>
              </w:rPr>
              <w:t>1</w:t>
            </w:r>
            <w:r w:rsidRPr="004D5B33">
              <w:rPr>
                <w:rFonts w:cstheme="minorBidi" w:hint="eastAsia"/>
                <w:bCs/>
              </w:rPr>
              <w:t>）开放标准数据集中所有指标的查询，包括：指标定义、值域、加工方法、来源；</w:t>
            </w:r>
          </w:p>
        </w:tc>
      </w:tr>
      <w:tr w:rsidR="004D5B33" w:rsidRPr="004D5B33">
        <w:trPr>
          <w:trHeight w:val="90"/>
          <w:jc w:val="center"/>
        </w:trPr>
        <w:tc>
          <w:tcPr>
            <w:tcW w:w="1155"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844"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w:t>
            </w:r>
            <w:r w:rsidRPr="004D5B33">
              <w:rPr>
                <w:rFonts w:cstheme="minorBidi" w:hint="eastAsia"/>
                <w:bCs/>
              </w:rPr>
              <w:t>2</w:t>
            </w:r>
            <w:r w:rsidRPr="004D5B33">
              <w:rPr>
                <w:rFonts w:cstheme="minorBidi" w:hint="eastAsia"/>
                <w:bCs/>
              </w:rPr>
              <w:t>）透明化每个字段的填充率统计，方便用户感知数据质量</w:t>
            </w:r>
          </w:p>
        </w:tc>
      </w:tr>
      <w:tr w:rsidR="004D5B33" w:rsidRPr="004D5B33">
        <w:trPr>
          <w:trHeight w:val="90"/>
          <w:jc w:val="center"/>
        </w:trPr>
        <w:tc>
          <w:tcPr>
            <w:tcW w:w="1155"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产品帮助中心</w:t>
            </w:r>
          </w:p>
        </w:tc>
        <w:tc>
          <w:tcPr>
            <w:tcW w:w="3844"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支持产品功能使用帮助及视频演示；提供常见使用问题解答；提供产品使用手册；提供新功能提示，第一时间通知用户最新功能。</w:t>
            </w:r>
          </w:p>
        </w:tc>
      </w:tr>
      <w:tr w:rsidR="004D5B33" w:rsidRPr="004D5B33">
        <w:trPr>
          <w:trHeight w:val="90"/>
          <w:jc w:val="center"/>
        </w:trPr>
        <w:tc>
          <w:tcPr>
            <w:tcW w:w="1155"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权限管理</w:t>
            </w:r>
          </w:p>
        </w:tc>
        <w:tc>
          <w:tcPr>
            <w:tcW w:w="3844"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赋予用户角色，授予功能使用权限；支持不同用户开启不同数据库的使用授权；支持专病科研数据库拥有者自行为用户授权普通访问权限。</w:t>
            </w:r>
          </w:p>
        </w:tc>
      </w:tr>
    </w:tbl>
    <w:p w:rsidR="00FA6531" w:rsidRPr="004D5B33" w:rsidRDefault="007451AE">
      <w:pPr>
        <w:ind w:firstLineChars="0" w:firstLine="0"/>
        <w:outlineLvl w:val="2"/>
        <w:rPr>
          <w:rFonts w:cs="Arial"/>
          <w:bCs/>
        </w:rPr>
      </w:pPr>
      <w:bookmarkStart w:id="149" w:name="_Toc22299"/>
      <w:r w:rsidRPr="004D5B33">
        <w:rPr>
          <w:rFonts w:cs="Arial" w:hint="eastAsia"/>
          <w:bCs/>
        </w:rPr>
        <w:t>5.4</w:t>
      </w:r>
      <w:r w:rsidRPr="004D5B33">
        <w:rPr>
          <w:rFonts w:cs="Arial" w:hint="eastAsia"/>
          <w:bCs/>
        </w:rPr>
        <w:t>智慧手术室</w:t>
      </w:r>
      <w:bookmarkEnd w:id="149"/>
    </w:p>
    <w:p w:rsidR="00FA6531" w:rsidRPr="004D5B33" w:rsidRDefault="007451AE">
      <w:pPr>
        <w:ind w:firstLineChars="0" w:firstLine="0"/>
        <w:outlineLvl w:val="3"/>
        <w:rPr>
          <w:rFonts w:cs="Arial"/>
          <w:bCs/>
        </w:rPr>
      </w:pPr>
      <w:bookmarkStart w:id="150" w:name="_Toc8886"/>
      <w:r w:rsidRPr="004D5B33">
        <w:rPr>
          <w:rFonts w:cstheme="minorBidi" w:hint="eastAsia"/>
          <w:bCs/>
        </w:rPr>
        <w:t>5.4.1</w:t>
      </w:r>
      <w:r w:rsidRPr="004D5B33">
        <w:rPr>
          <w:rFonts w:cstheme="minorBidi"/>
          <w:bCs/>
        </w:rPr>
        <w:t>手术运营指挥中心</w:t>
      </w:r>
      <w:bookmarkEnd w:id="150"/>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25"/>
        <w:gridCol w:w="6701"/>
      </w:tblGrid>
      <w:tr w:rsidR="004D5B33" w:rsidRPr="004D5B33">
        <w:trPr>
          <w:trHeight w:val="367"/>
          <w:jc w:val="center"/>
        </w:trPr>
        <w:tc>
          <w:tcPr>
            <w:tcW w:w="1070"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指标项</w:t>
            </w:r>
          </w:p>
        </w:tc>
        <w:tc>
          <w:tcPr>
            <w:tcW w:w="3930"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参数要求</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手术运营监管指标体系构建及算法实现</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需按照医院具体管理要求，结合国家相关政策要求，构建手术运营指标体系。</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手术运营指标需覆盖数量、效率、质量等层面。</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需明确手术运营指标的算法、数据来源和结果形式。</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需将指标算法嵌入系统，自动运行计算。</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手术运营动态监管</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需支持对手术运营过程中的重要指标数据进行实时监管。</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需支持对手术状态信息进行实时监管。</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需支持通过大屏可视化直观显示指标数据和状态信息。</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手术运营数据即时分析</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需支持对手术运营指标数据即时分析，可下钻分析指标信息详情。</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下钻查看指标详情时，需支持专题图表显示方式。</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需支持直接在大屏上点击指标数据进行下钻分析。</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手术时长与手术进程预测</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需支撑根据医院历史手术数据对手术时长进行预测。</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需支撑根按照手术时长预测数据预测当日手术进程。</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需支持根据手术进程预测数据，自动生成手术进程预测图。</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手术关键事件汇集与可视化呈现</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需支持通过进程图方式显示当日手术实时进程。</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需支持在手术实时进程图上显示手术麻醉、护理等临床业务关键事件信息。</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手术运营数据中心</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需支持从</w:t>
            </w:r>
            <w:r w:rsidRPr="004D5B33">
              <w:rPr>
                <w:rFonts w:hint="eastAsia"/>
                <w:bCs/>
              </w:rPr>
              <w:t>HIS</w:t>
            </w:r>
            <w:r w:rsidRPr="004D5B33">
              <w:rPr>
                <w:rFonts w:hint="eastAsia"/>
                <w:bCs/>
              </w:rPr>
              <w:t>、麻醉等相关系统中汇集手术全部数据，建立全院统一的手术数据中心。</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需提供数据治理功能，可</w:t>
            </w:r>
            <w:r w:rsidRPr="004D5B33">
              <w:rPr>
                <w:rFonts w:cstheme="minorBidi" w:hint="eastAsia"/>
                <w:bCs/>
              </w:rPr>
              <w:t>实现数据的标准化、规范化处理，解决数据错误、表达不规范等数据问题。</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需提供统一的数据服务接口，供上层应用调用数据。</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移动交互控制</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需支持通过移动终端实现对大屏的远程遥控操作。</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需支持在移动中设置便捷的遥控界面。</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手术患者全流程追踪分析</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需支持对手术的业务追踪，可获取患者手术开始、手术结束、麻醉开始、麻醉结束、离开手术室等时间节点。</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需支持基于获取的手术流程追踪信息，可对手术时长、麻醉时长、转运效率等进行综合分析。</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可视化配置管理</w:t>
            </w: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需支持可视化展现的形式和内容的快速配置。</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需支持通过便捷化的指标开发逻辑，快速构建基于</w:t>
            </w:r>
            <w:r w:rsidRPr="004D5B33">
              <w:rPr>
                <w:rFonts w:cstheme="minorBidi" w:hint="eastAsia"/>
                <w:bCs/>
              </w:rPr>
              <w:t>API</w:t>
            </w:r>
            <w:r w:rsidRPr="004D5B33">
              <w:rPr>
                <w:rFonts w:cstheme="minorBidi" w:hint="eastAsia"/>
                <w:bCs/>
              </w:rPr>
              <w:t>形式的数据输出，满足用户的可视化需求。</w:t>
            </w:r>
          </w:p>
        </w:tc>
      </w:tr>
      <w:tr w:rsidR="004D5B33" w:rsidRPr="004D5B33">
        <w:trPr>
          <w:trHeight w:val="90"/>
          <w:jc w:val="center"/>
        </w:trPr>
        <w:tc>
          <w:tcPr>
            <w:tcW w:w="1070"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lastRenderedPageBreak/>
              <w:t>围术期患者转运交接管理</w:t>
            </w: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系统首页：</w:t>
            </w:r>
            <w:r w:rsidRPr="004D5B33">
              <w:rPr>
                <w:rFonts w:cstheme="minorBidi" w:hint="eastAsia"/>
                <w:bCs/>
              </w:rPr>
              <w:t>1</w:t>
            </w:r>
            <w:r w:rsidRPr="004D5B33">
              <w:rPr>
                <w:rFonts w:cstheme="minorBidi" w:hint="eastAsia"/>
                <w:bCs/>
              </w:rPr>
              <w:t>．系统首页以日常手术室转运数据为基础，基于数据分析，以图形、文字等可视化方式动态展示手术室患者转运的实时情况或近期运营指标趋势。通过实时数据分析展示手术室空间资源、人力资源的使用或占用情况等。</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．首页展示内容包括当天患者转运的整体情况，包括当天参与患者转运工作的护工人数、接送患者人次数、术前转运时长情况、术后转运时长情况、今日手术完成率、当前手术间占用情况等。</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．通过设定手术间首台手术开台基准时间，以手术间首台手术的开始时间做对比，分析手术室当天的首台手术开台准点情况。</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．以柱状图、折线图</w:t>
            </w:r>
            <w:r w:rsidRPr="004D5B33">
              <w:rPr>
                <w:rFonts w:cstheme="minorBidi" w:hint="eastAsia"/>
                <w:bCs/>
              </w:rPr>
              <w:t>方式展示指定时间范围内晚点手术台数、术前转运时长趋势变化情况、转运过程记录缺失情况。</w:t>
            </w:r>
          </w:p>
          <w:p w:rsidR="00FA6531" w:rsidRPr="004D5B33" w:rsidRDefault="007451AE">
            <w:pPr>
              <w:spacing w:line="300" w:lineRule="exact"/>
              <w:ind w:firstLineChars="0" w:firstLine="0"/>
              <w:rPr>
                <w:rFonts w:cs="宋体"/>
                <w:bCs/>
              </w:rPr>
            </w:pPr>
            <w:r w:rsidRPr="004D5B33">
              <w:rPr>
                <w:rFonts w:cstheme="minorBidi" w:hint="eastAsia"/>
                <w:bCs/>
              </w:rPr>
              <w:t>5</w:t>
            </w:r>
            <w:r w:rsidRPr="004D5B33">
              <w:rPr>
                <w:rFonts w:cstheme="minorBidi" w:hint="eastAsia"/>
                <w:bCs/>
              </w:rPr>
              <w:t>．可灵活配置首页需展示的运营数据分析内容，可根据科室要求定制运营数据分析内容。</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护工管理：</w:t>
            </w:r>
            <w:r w:rsidRPr="004D5B33">
              <w:rPr>
                <w:rFonts w:cstheme="minorBidi" w:hint="eastAsia"/>
                <w:bCs/>
              </w:rPr>
              <w:t>1</w:t>
            </w:r>
            <w:r w:rsidRPr="004D5B33">
              <w:rPr>
                <w:rFonts w:cstheme="minorBidi" w:hint="eastAsia"/>
                <w:bCs/>
              </w:rPr>
              <w:t>．支持手术室护工的信息管理，包括护工信息新建、批量导入、编辑、删除、等。</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．满足医院不同手术室护工的管理，可按照不同劳务公司区分护工来源。</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．支持护工工牌二维码的生成与打印功能，可批量打印护工的工号二维码。</w:t>
            </w:r>
          </w:p>
          <w:p w:rsidR="00FA6531" w:rsidRPr="004D5B33" w:rsidRDefault="007451AE">
            <w:pPr>
              <w:spacing w:line="300" w:lineRule="exact"/>
              <w:ind w:firstLineChars="0" w:firstLine="0"/>
              <w:rPr>
                <w:rFonts w:cs="宋体"/>
                <w:bCs/>
              </w:rPr>
            </w:pPr>
            <w:r w:rsidRPr="004D5B33">
              <w:rPr>
                <w:rFonts w:cstheme="minorBidi" w:hint="eastAsia"/>
                <w:bCs/>
              </w:rPr>
              <w:t>4</w:t>
            </w:r>
            <w:r w:rsidRPr="004D5B33">
              <w:rPr>
                <w:rFonts w:cstheme="minorBidi" w:hint="eastAsia"/>
                <w:bCs/>
              </w:rPr>
              <w:t>．支持在医院后勤管理系统提供护工信息接口的情况下，可实现护工信息同步，减少护工信息维护工作量。。</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护工排班：</w:t>
            </w:r>
            <w:r w:rsidRPr="004D5B33">
              <w:rPr>
                <w:rFonts w:cstheme="minorBidi" w:hint="eastAsia"/>
                <w:bCs/>
              </w:rPr>
              <w:t>1</w:t>
            </w:r>
            <w:r w:rsidRPr="004D5B33">
              <w:rPr>
                <w:rFonts w:cstheme="minorBidi" w:hint="eastAsia"/>
                <w:bCs/>
              </w:rPr>
              <w:t>．支持以周为单位对护工进行值班安排，可按照手术室划分单独安排某个手术室的护工。</w:t>
            </w:r>
            <w:r w:rsidRPr="004D5B33">
              <w:rPr>
                <w:rFonts w:cstheme="minorBidi" w:hint="eastAsia"/>
                <w:bCs/>
              </w:rPr>
              <w:t xml:space="preserve"> </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．可按照姓名或工号查询护工本周的值班情况。</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．支持护工排班结果的打印，在医院具备互联网平台的情况下可将排班结果发布到互联网平台供护工查看排班结果。</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．满足医院周期性的排班需求，可导入上周的排班数据，快捷完成排班。</w:t>
            </w:r>
          </w:p>
          <w:p w:rsidR="00FA6531" w:rsidRPr="004D5B33" w:rsidRDefault="007451AE">
            <w:pPr>
              <w:spacing w:line="300" w:lineRule="exact"/>
              <w:ind w:firstLineChars="0" w:firstLine="0"/>
              <w:rPr>
                <w:rFonts w:cstheme="minorBidi"/>
                <w:bCs/>
              </w:rPr>
            </w:pPr>
            <w:r w:rsidRPr="004D5B33">
              <w:rPr>
                <w:rFonts w:cstheme="minorBidi" w:hint="eastAsia"/>
                <w:bCs/>
              </w:rPr>
              <w:t>5</w:t>
            </w:r>
            <w:r w:rsidRPr="004D5B33">
              <w:rPr>
                <w:rFonts w:cstheme="minorBidi" w:hint="eastAsia"/>
                <w:bCs/>
              </w:rPr>
              <w:t>．支持日历显示一周的日期，并标注法定节假日的日期。</w:t>
            </w:r>
          </w:p>
          <w:p w:rsidR="00FA6531" w:rsidRPr="004D5B33" w:rsidRDefault="007451AE">
            <w:pPr>
              <w:spacing w:line="300" w:lineRule="exact"/>
              <w:ind w:firstLineChars="0" w:firstLine="0"/>
              <w:rPr>
                <w:rFonts w:cstheme="minorBidi"/>
                <w:bCs/>
              </w:rPr>
            </w:pPr>
            <w:r w:rsidRPr="004D5B33">
              <w:rPr>
                <w:rFonts w:cstheme="minorBidi" w:hint="eastAsia"/>
                <w:bCs/>
              </w:rPr>
              <w:t>6</w:t>
            </w:r>
            <w:r w:rsidRPr="004D5B33">
              <w:rPr>
                <w:rFonts w:cstheme="minorBidi" w:hint="eastAsia"/>
                <w:bCs/>
              </w:rPr>
              <w:t>．支持白班、夜班、休息等排班类型，排班的班次类型可配置。</w:t>
            </w:r>
          </w:p>
          <w:p w:rsidR="00FA6531" w:rsidRPr="004D5B33" w:rsidRDefault="007451AE">
            <w:pPr>
              <w:spacing w:line="300" w:lineRule="exact"/>
              <w:ind w:firstLineChars="0" w:firstLine="0"/>
              <w:rPr>
                <w:rFonts w:cs="宋体"/>
                <w:bCs/>
              </w:rPr>
            </w:pPr>
            <w:r w:rsidRPr="004D5B33">
              <w:rPr>
                <w:rFonts w:cstheme="minorBidi" w:hint="eastAsia"/>
                <w:bCs/>
              </w:rPr>
              <w:t>7</w:t>
            </w:r>
            <w:r w:rsidRPr="004D5B33">
              <w:rPr>
                <w:rFonts w:cstheme="minorBidi" w:hint="eastAsia"/>
                <w:bCs/>
              </w:rPr>
              <w:t>．支持排班的审核操作，审核后默认自动发布，实现数据的共享。具备权限的管理人员可取消</w:t>
            </w:r>
            <w:r w:rsidRPr="004D5B33">
              <w:rPr>
                <w:rFonts w:cstheme="minorBidi" w:hint="eastAsia"/>
                <w:bCs/>
              </w:rPr>
              <w:t>审核，编辑排班数据，支持再次审核发布操作。</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转运通知：</w:t>
            </w:r>
            <w:r w:rsidRPr="004D5B33">
              <w:rPr>
                <w:rFonts w:cstheme="minorBidi" w:hint="eastAsia"/>
                <w:bCs/>
              </w:rPr>
              <w:t>1</w:t>
            </w:r>
            <w:r w:rsidRPr="004D5B33">
              <w:rPr>
                <w:rFonts w:cstheme="minorBidi" w:hint="eastAsia"/>
                <w:bCs/>
              </w:rPr>
              <w:t>．可从手术麻醉系统或</w:t>
            </w:r>
            <w:r w:rsidRPr="004D5B33">
              <w:rPr>
                <w:rFonts w:cstheme="minorBidi" w:hint="eastAsia"/>
                <w:bCs/>
              </w:rPr>
              <w:t>HIS</w:t>
            </w:r>
            <w:r w:rsidRPr="004D5B33">
              <w:rPr>
                <w:rFonts w:cstheme="minorBidi" w:hint="eastAsia"/>
                <w:bCs/>
              </w:rPr>
              <w:t>系统中手动或自动同步当天的手术安排数据。</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．手术室护士可在系统中发送患者的转运通知，转运通知包括接患者和送患者操作。</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．支持按照手术室划分手术列表，不同手术室显示本手术室的手术患者。</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．可按照手术日期、患者姓名、手术间等查询手术患者。</w:t>
            </w:r>
          </w:p>
          <w:p w:rsidR="00FA6531" w:rsidRPr="004D5B33" w:rsidRDefault="007451AE">
            <w:pPr>
              <w:spacing w:line="300" w:lineRule="exact"/>
              <w:ind w:firstLineChars="0" w:firstLine="0"/>
              <w:rPr>
                <w:rFonts w:cs="宋体"/>
                <w:bCs/>
              </w:rPr>
            </w:pPr>
            <w:r w:rsidRPr="004D5B33">
              <w:rPr>
                <w:rFonts w:cstheme="minorBidi" w:hint="eastAsia"/>
                <w:bCs/>
              </w:rPr>
              <w:t>5</w:t>
            </w:r>
            <w:r w:rsidRPr="004D5B33">
              <w:rPr>
                <w:rFonts w:cstheme="minorBidi" w:hint="eastAsia"/>
                <w:bCs/>
              </w:rPr>
              <w:t>．系统需支持术后转运的去向选择，让护工了解手术患者的去向，防止送患者出现错误。</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需支持患者转运信息的查询统计。</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病区准确确认：</w:t>
            </w:r>
            <w:r w:rsidRPr="004D5B33">
              <w:rPr>
                <w:rFonts w:cstheme="minorBidi" w:hint="eastAsia"/>
                <w:bCs/>
              </w:rPr>
              <w:t>1</w:t>
            </w:r>
            <w:r w:rsidRPr="004D5B33">
              <w:rPr>
                <w:rFonts w:cstheme="minorBidi" w:hint="eastAsia"/>
                <w:bCs/>
              </w:rPr>
              <w:t>．手术室护士发送接患者通知后，病区需实时显示转运通知提醒。</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．病区护士站护士收到转运通知后，需提供接受转运或拒绝转运操作。拒绝转运后手术室可查看状态，重新转运其他手术患</w:t>
            </w:r>
            <w:r w:rsidRPr="004D5B33">
              <w:rPr>
                <w:rFonts w:cstheme="minorBidi" w:hint="eastAsia"/>
                <w:bCs/>
              </w:rPr>
              <w:lastRenderedPageBreak/>
              <w:t>者。</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．病区护士接受转运后手术室转运系统客户端可自动打印患者转运交接单。交接单内容可根据医院需求调整。</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．支持术后送患者消息提醒，让病区护士实时了解当前病区所有患者的转运过程节点。</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派单管理：</w:t>
            </w:r>
            <w:r w:rsidRPr="004D5B33">
              <w:rPr>
                <w:rFonts w:cstheme="minorBidi" w:hint="eastAsia"/>
                <w:bCs/>
              </w:rPr>
              <w:t>1</w:t>
            </w:r>
            <w:r w:rsidRPr="004D5B33">
              <w:rPr>
                <w:rFonts w:cstheme="minorBidi" w:hint="eastAsia"/>
                <w:bCs/>
              </w:rPr>
              <w:t>．可根据转运类型、通知日期、患者姓名、住院号、发起人、接单人等条件查询派单信息。</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．需以表格方式展示术前转运和术后转运所有的转运患者通知信息，可按照派单状态过滤转运信息。</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．可自动接收并打印病区已经确认的转运单，在自动打印程序出现故障的情况下可手动完成转运单的打印，支持多选转运工单进行打印。</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．系统支持两种派单模式，通过扫描打印出的转运单和护工码进行绑定派单，也可以选择派单列表中的任务选择护工完成派单。</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患者交接：</w:t>
            </w:r>
            <w:r w:rsidRPr="004D5B33">
              <w:rPr>
                <w:rFonts w:cstheme="minorBidi" w:hint="eastAsia"/>
                <w:bCs/>
              </w:rPr>
              <w:t>1</w:t>
            </w:r>
            <w:r w:rsidRPr="004D5B33">
              <w:rPr>
                <w:rFonts w:cstheme="minorBidi" w:hint="eastAsia"/>
                <w:bCs/>
              </w:rPr>
              <w:t>．支持同一界面展示当天手术患者列表及患者转运交接的全流程节点视图。</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．支持分手术室、病区划分手术列表，根据登录的角色自动获取该角色关注的手术患者列表。</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．支持按</w:t>
            </w:r>
            <w:r w:rsidRPr="004D5B33">
              <w:rPr>
                <w:rFonts w:cstheme="minorBidi" w:hint="eastAsia"/>
                <w:bCs/>
              </w:rPr>
              <w:t>照手术日期、手术间、患者住院号、姓名等查询手术。</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支持按照时间轴方式显示手术转运交接的关键节点，节点内容包括接人通知、病区确认、接人派单、术前到达病区、术前离开病区、入手术室、入准备室、出准备室、入手术间、麻醉开始、手术开始、手术结束、麻醉结束、出手术间、入复苏室、送人通知、出复苏室、送人派单、出手术室、术后到达病区。可根据医院要求调整转运交接的节点。</w:t>
            </w:r>
          </w:p>
          <w:p w:rsidR="00FA6531" w:rsidRPr="004D5B33" w:rsidRDefault="007451AE">
            <w:pPr>
              <w:spacing w:line="300" w:lineRule="exact"/>
              <w:ind w:firstLineChars="0" w:firstLine="0"/>
              <w:rPr>
                <w:rFonts w:cstheme="minorBidi"/>
                <w:bCs/>
              </w:rPr>
            </w:pPr>
            <w:r w:rsidRPr="004D5B33">
              <w:rPr>
                <w:rFonts w:cstheme="minorBidi" w:hint="eastAsia"/>
                <w:bCs/>
              </w:rPr>
              <w:t>5</w:t>
            </w:r>
            <w:r w:rsidRPr="004D5B33">
              <w:rPr>
                <w:rFonts w:cstheme="minorBidi" w:hint="eastAsia"/>
                <w:bCs/>
              </w:rPr>
              <w:t>．支持交接节点多次时间记录，满足手术患者二次手术等异常流程。</w:t>
            </w:r>
          </w:p>
          <w:p w:rsidR="00FA6531" w:rsidRPr="004D5B33" w:rsidRDefault="007451AE">
            <w:pPr>
              <w:spacing w:line="300" w:lineRule="exact"/>
              <w:ind w:firstLineChars="0" w:firstLine="0"/>
              <w:rPr>
                <w:rFonts w:cstheme="minorBidi"/>
                <w:bCs/>
              </w:rPr>
            </w:pPr>
            <w:r w:rsidRPr="004D5B33">
              <w:rPr>
                <w:rFonts w:cstheme="minorBidi" w:hint="eastAsia"/>
                <w:bCs/>
              </w:rPr>
              <w:t>6</w:t>
            </w:r>
            <w:r w:rsidRPr="004D5B33">
              <w:rPr>
                <w:rFonts w:cstheme="minorBidi" w:hint="eastAsia"/>
                <w:bCs/>
              </w:rPr>
              <w:t>．对于交接过程中的异常情况进行记录，如护工接送患者到达病区异常等，异常时需给出提醒。</w:t>
            </w:r>
          </w:p>
          <w:p w:rsidR="00FA6531" w:rsidRPr="004D5B33" w:rsidRDefault="007451AE">
            <w:pPr>
              <w:spacing w:line="300" w:lineRule="exact"/>
              <w:ind w:firstLineChars="0" w:firstLine="0"/>
              <w:rPr>
                <w:rFonts w:cstheme="minorBidi"/>
                <w:bCs/>
              </w:rPr>
            </w:pPr>
            <w:r w:rsidRPr="004D5B33">
              <w:rPr>
                <w:rFonts w:cstheme="minorBidi" w:hint="eastAsia"/>
                <w:bCs/>
              </w:rPr>
              <w:t>7</w:t>
            </w:r>
            <w:r w:rsidRPr="004D5B33">
              <w:rPr>
                <w:rFonts w:cstheme="minorBidi" w:hint="eastAsia"/>
                <w:bCs/>
              </w:rPr>
              <w:t>．各节点可根据不同的角色控制其操作权限，可在节点操作中执行交接记录的填写，根据医院定制交接单内容。</w:t>
            </w:r>
          </w:p>
          <w:p w:rsidR="00FA6531" w:rsidRPr="004D5B33" w:rsidRDefault="007451AE">
            <w:pPr>
              <w:spacing w:line="300" w:lineRule="exact"/>
              <w:ind w:firstLineChars="0" w:firstLine="0"/>
              <w:rPr>
                <w:rFonts w:cstheme="minorBidi"/>
                <w:bCs/>
              </w:rPr>
            </w:pPr>
            <w:r w:rsidRPr="004D5B33">
              <w:rPr>
                <w:rFonts w:cstheme="minorBidi" w:hint="eastAsia"/>
                <w:bCs/>
              </w:rPr>
              <w:t>8</w:t>
            </w:r>
            <w:r w:rsidRPr="004D5B33">
              <w:rPr>
                <w:rFonts w:cstheme="minorBidi" w:hint="eastAsia"/>
                <w:bCs/>
              </w:rPr>
              <w:t>．需同时支持在</w:t>
            </w:r>
            <w:r w:rsidRPr="004D5B33">
              <w:rPr>
                <w:rFonts w:cstheme="minorBidi" w:hint="eastAsia"/>
                <w:bCs/>
              </w:rPr>
              <w:t>PC</w:t>
            </w:r>
            <w:r w:rsidRPr="004D5B33">
              <w:rPr>
                <w:rFonts w:cstheme="minorBidi" w:hint="eastAsia"/>
                <w:bCs/>
              </w:rPr>
              <w:t>端和移动端执行患者转运交接操作。</w:t>
            </w:r>
          </w:p>
          <w:p w:rsidR="00FA6531" w:rsidRPr="004D5B33" w:rsidRDefault="007451AE">
            <w:pPr>
              <w:spacing w:line="300" w:lineRule="exact"/>
              <w:ind w:firstLineChars="0" w:firstLine="0"/>
              <w:rPr>
                <w:rFonts w:cstheme="minorBidi"/>
                <w:bCs/>
              </w:rPr>
            </w:pPr>
            <w:r w:rsidRPr="004D5B33">
              <w:rPr>
                <w:rFonts w:cstheme="minorBidi" w:hint="eastAsia"/>
                <w:bCs/>
              </w:rPr>
              <w:t>9</w:t>
            </w:r>
            <w:r w:rsidRPr="004D5B33">
              <w:rPr>
                <w:rFonts w:cstheme="minorBidi" w:hint="eastAsia"/>
                <w:bCs/>
              </w:rPr>
              <w:t>．移动端交接可支持扫码识别工单、患者、护工，实现交接流程自动识别节点快速完成交接，尽量减少操作过程降低医护人员的工作量。</w:t>
            </w:r>
          </w:p>
          <w:p w:rsidR="00FA6531" w:rsidRPr="004D5B33" w:rsidRDefault="007451AE">
            <w:pPr>
              <w:spacing w:line="300" w:lineRule="exact"/>
              <w:ind w:firstLineChars="0" w:firstLine="0"/>
              <w:rPr>
                <w:rFonts w:cstheme="minorBidi"/>
                <w:bCs/>
              </w:rPr>
            </w:pPr>
            <w:r w:rsidRPr="004D5B33">
              <w:rPr>
                <w:rFonts w:cstheme="minorBidi" w:hint="eastAsia"/>
                <w:bCs/>
              </w:rPr>
              <w:t>10</w:t>
            </w:r>
            <w:r w:rsidRPr="004D5B33">
              <w:rPr>
                <w:rFonts w:cstheme="minorBidi" w:hint="eastAsia"/>
                <w:bCs/>
              </w:rPr>
              <w:t>．转运交接过程中部分节点可与手术麻醉系统对接自动获取关键时间点。</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统计分析：</w:t>
            </w:r>
            <w:r w:rsidRPr="004D5B33">
              <w:rPr>
                <w:rFonts w:cstheme="minorBidi" w:hint="eastAsia"/>
                <w:bCs/>
              </w:rPr>
              <w:t>1</w:t>
            </w:r>
            <w:r w:rsidRPr="004D5B33">
              <w:rPr>
                <w:rFonts w:cstheme="minorBidi" w:hint="eastAsia"/>
                <w:bCs/>
              </w:rPr>
              <w:t>．系统需提供以表格、图形等多种方式的数据统计功能。</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．统计分析功能主要包括：护工绩效考核统计、患者转运时长统计、患者转运分析、首台开台时间统计、护工到达病区异常情况统计、手术延时统计等</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．系统需支持统计结果的数据导出，便于数据的再次分析利用。</w:t>
            </w:r>
          </w:p>
        </w:tc>
      </w:tr>
      <w:tr w:rsidR="004D5B33" w:rsidRPr="004D5B33">
        <w:trPr>
          <w:trHeight w:val="90"/>
          <w:jc w:val="center"/>
        </w:trPr>
        <w:tc>
          <w:tcPr>
            <w:tcW w:w="1070" w:type="pct"/>
            <w:vMerge/>
            <w:tcBorders>
              <w:tl2br w:val="nil"/>
              <w:tr2bl w:val="nil"/>
            </w:tcBorders>
            <w:vAlign w:val="center"/>
          </w:tcPr>
          <w:p w:rsidR="00FA6531" w:rsidRPr="004D5B33" w:rsidRDefault="00FA6531">
            <w:pPr>
              <w:spacing w:before="60" w:after="60" w:line="300" w:lineRule="exact"/>
              <w:ind w:firstLineChars="0" w:firstLine="0"/>
              <w:rPr>
                <w:rFonts w:cstheme="minorBidi"/>
                <w:bCs/>
                <w:kern w:val="44"/>
              </w:rPr>
            </w:pPr>
          </w:p>
        </w:tc>
        <w:tc>
          <w:tcPr>
            <w:tcW w:w="3930" w:type="pct"/>
            <w:tcBorders>
              <w:tl2br w:val="nil"/>
              <w:tr2bl w:val="nil"/>
            </w:tcBorders>
          </w:tcPr>
          <w:p w:rsidR="00FA6531" w:rsidRPr="004D5B33" w:rsidRDefault="007451AE">
            <w:pPr>
              <w:spacing w:line="300" w:lineRule="exact"/>
              <w:ind w:firstLineChars="0" w:firstLine="0"/>
              <w:rPr>
                <w:rFonts w:cstheme="minorBidi"/>
                <w:bCs/>
              </w:rPr>
            </w:pPr>
            <w:r w:rsidRPr="004D5B33">
              <w:rPr>
                <w:rFonts w:cstheme="minorBidi" w:hint="eastAsia"/>
                <w:bCs/>
              </w:rPr>
              <w:t>系统支撑平台：</w:t>
            </w:r>
            <w:r w:rsidRPr="004D5B33">
              <w:rPr>
                <w:rFonts w:cstheme="minorBidi" w:hint="eastAsia"/>
                <w:bCs/>
              </w:rPr>
              <w:t>1</w:t>
            </w:r>
            <w:r w:rsidRPr="004D5B33">
              <w:rPr>
                <w:rFonts w:cstheme="minorBidi" w:hint="eastAsia"/>
                <w:bCs/>
              </w:rPr>
              <w:t>．支持与</w:t>
            </w:r>
            <w:r w:rsidRPr="004D5B33">
              <w:rPr>
                <w:rFonts w:cstheme="minorBidi" w:hint="eastAsia"/>
                <w:bCs/>
              </w:rPr>
              <w:t>HIS</w:t>
            </w:r>
            <w:r w:rsidRPr="004D5B33">
              <w:rPr>
                <w:rFonts w:cstheme="minorBidi" w:hint="eastAsia"/>
                <w:bCs/>
              </w:rPr>
              <w:t>系统对接实现手术间、医护人员、科室、病区等基础数据的同步，保障院内信息系统数据的一致性。</w:t>
            </w:r>
          </w:p>
          <w:p w:rsidR="00FA6531" w:rsidRPr="004D5B33" w:rsidRDefault="007451AE">
            <w:pPr>
              <w:spacing w:line="300" w:lineRule="exact"/>
              <w:ind w:firstLineChars="0" w:firstLine="0"/>
              <w:rPr>
                <w:rFonts w:cstheme="minorBidi"/>
                <w:bCs/>
              </w:rPr>
            </w:pPr>
            <w:r w:rsidRPr="004D5B33">
              <w:rPr>
                <w:rFonts w:cstheme="minorBidi" w:hint="eastAsia"/>
                <w:bCs/>
              </w:rPr>
              <w:t>2</w:t>
            </w:r>
            <w:r w:rsidRPr="004D5B33">
              <w:rPr>
                <w:rFonts w:cstheme="minorBidi" w:hint="eastAsia"/>
                <w:bCs/>
              </w:rPr>
              <w:t>．支持与手术麻醉系统或</w:t>
            </w:r>
            <w:r w:rsidRPr="004D5B33">
              <w:rPr>
                <w:rFonts w:cstheme="minorBidi" w:hint="eastAsia"/>
                <w:bCs/>
              </w:rPr>
              <w:t>HIS</w:t>
            </w:r>
            <w:r w:rsidRPr="004D5B33">
              <w:rPr>
                <w:rFonts w:cstheme="minorBidi" w:hint="eastAsia"/>
                <w:bCs/>
              </w:rPr>
              <w:t>系统对接，实现手术排班结果数</w:t>
            </w:r>
            <w:r w:rsidRPr="004D5B33">
              <w:rPr>
                <w:rFonts w:cstheme="minorBidi" w:hint="eastAsia"/>
                <w:bCs/>
              </w:rPr>
              <w:lastRenderedPageBreak/>
              <w:t>据的同步，支持视图、</w:t>
            </w:r>
            <w:r w:rsidRPr="004D5B33">
              <w:rPr>
                <w:rFonts w:cstheme="minorBidi" w:hint="eastAsia"/>
                <w:bCs/>
              </w:rPr>
              <w:t>Webservice</w:t>
            </w:r>
            <w:r w:rsidRPr="004D5B33">
              <w:rPr>
                <w:rFonts w:cstheme="minorBidi" w:hint="eastAsia"/>
                <w:bCs/>
              </w:rPr>
              <w:t>、集成平台等多种方式对接。</w:t>
            </w:r>
          </w:p>
          <w:p w:rsidR="00FA6531" w:rsidRPr="004D5B33" w:rsidRDefault="007451AE">
            <w:pPr>
              <w:spacing w:line="300" w:lineRule="exact"/>
              <w:ind w:firstLineChars="0" w:firstLine="0"/>
              <w:rPr>
                <w:rFonts w:cstheme="minorBidi"/>
                <w:bCs/>
              </w:rPr>
            </w:pPr>
            <w:r w:rsidRPr="004D5B33">
              <w:rPr>
                <w:rFonts w:cstheme="minorBidi" w:hint="eastAsia"/>
                <w:bCs/>
              </w:rPr>
              <w:t>3</w:t>
            </w:r>
            <w:r w:rsidRPr="004D5B33">
              <w:rPr>
                <w:rFonts w:cstheme="minorBidi" w:hint="eastAsia"/>
                <w:bCs/>
              </w:rPr>
              <w:t>．系统需严格按照管理员、病区护士、护工主管、手术护士、管理者等不</w:t>
            </w:r>
            <w:r w:rsidRPr="004D5B33">
              <w:rPr>
                <w:rFonts w:cstheme="minorBidi" w:hint="eastAsia"/>
                <w:bCs/>
              </w:rPr>
              <w:t>同角色的权限划分，不同角色可配置不同的功能和操作的权限。</w:t>
            </w:r>
          </w:p>
          <w:p w:rsidR="00FA6531" w:rsidRPr="004D5B33" w:rsidRDefault="007451AE">
            <w:pPr>
              <w:spacing w:line="300" w:lineRule="exact"/>
              <w:ind w:firstLineChars="0" w:firstLine="0"/>
              <w:rPr>
                <w:rFonts w:cstheme="minorBidi"/>
                <w:bCs/>
              </w:rPr>
            </w:pPr>
            <w:r w:rsidRPr="004D5B33">
              <w:rPr>
                <w:rFonts w:cstheme="minorBidi" w:hint="eastAsia"/>
                <w:bCs/>
              </w:rPr>
              <w:t>4</w:t>
            </w:r>
            <w:r w:rsidRPr="004D5B33">
              <w:rPr>
                <w:rFonts w:cstheme="minorBidi" w:hint="eastAsia"/>
                <w:bCs/>
              </w:rPr>
              <w:t>．系统需提供配置信息的维护功能，包括基础数据、数据字典、法定节假日等。</w:t>
            </w:r>
          </w:p>
          <w:p w:rsidR="00FA6531" w:rsidRPr="004D5B33" w:rsidRDefault="007451AE">
            <w:pPr>
              <w:spacing w:line="300" w:lineRule="exact"/>
              <w:ind w:firstLineChars="0" w:firstLine="0"/>
              <w:rPr>
                <w:rFonts w:cstheme="minorBidi"/>
                <w:bCs/>
              </w:rPr>
            </w:pPr>
            <w:r w:rsidRPr="004D5B33">
              <w:rPr>
                <w:rFonts w:cstheme="minorBidi" w:hint="eastAsia"/>
                <w:bCs/>
              </w:rPr>
              <w:t>5</w:t>
            </w:r>
            <w:r w:rsidRPr="004D5B33">
              <w:rPr>
                <w:rFonts w:cstheme="minorBidi" w:hint="eastAsia"/>
                <w:bCs/>
              </w:rPr>
              <w:t>．系统核心功能采用</w:t>
            </w:r>
            <w:r w:rsidRPr="004D5B33">
              <w:rPr>
                <w:rFonts w:cstheme="minorBidi" w:hint="eastAsia"/>
                <w:bCs/>
              </w:rPr>
              <w:t>B/S</w:t>
            </w:r>
            <w:r w:rsidRPr="004D5B33">
              <w:rPr>
                <w:rFonts w:cstheme="minorBidi" w:hint="eastAsia"/>
                <w:bCs/>
              </w:rPr>
              <w:t>架构，基于浏览器的</w:t>
            </w:r>
            <w:r w:rsidRPr="004D5B33">
              <w:rPr>
                <w:rFonts w:cstheme="minorBidi" w:hint="eastAsia"/>
                <w:bCs/>
              </w:rPr>
              <w:t>WEB</w:t>
            </w:r>
            <w:r w:rsidRPr="004D5B33">
              <w:rPr>
                <w:rFonts w:cstheme="minorBidi" w:hint="eastAsia"/>
                <w:bCs/>
              </w:rPr>
              <w:t>应用系统。满足院内的任何</w:t>
            </w:r>
            <w:r w:rsidRPr="004D5B33">
              <w:rPr>
                <w:rFonts w:cstheme="minorBidi" w:hint="eastAsia"/>
                <w:bCs/>
              </w:rPr>
              <w:t>PC</w:t>
            </w:r>
            <w:r w:rsidRPr="004D5B33">
              <w:rPr>
                <w:rFonts w:cstheme="minorBidi" w:hint="eastAsia"/>
                <w:bCs/>
              </w:rPr>
              <w:t>端都可以访问，便于手术室、病区、管理者随时随地了解患者转运情况。</w:t>
            </w:r>
          </w:p>
        </w:tc>
      </w:tr>
      <w:tr w:rsidR="00FA6531" w:rsidRPr="004D5B33">
        <w:trPr>
          <w:trHeight w:val="90"/>
          <w:jc w:val="center"/>
        </w:trPr>
        <w:tc>
          <w:tcPr>
            <w:tcW w:w="1070"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lastRenderedPageBreak/>
              <w:t>指标定制化处理</w:t>
            </w:r>
          </w:p>
        </w:tc>
        <w:tc>
          <w:tcPr>
            <w:tcW w:w="3930" w:type="pct"/>
            <w:tcBorders>
              <w:tl2br w:val="nil"/>
              <w:tr2bl w:val="nil"/>
            </w:tcBorders>
          </w:tcPr>
          <w:p w:rsidR="00FA6531" w:rsidRPr="004D5B33" w:rsidRDefault="007451AE">
            <w:pPr>
              <w:spacing w:before="60" w:after="60" w:line="300" w:lineRule="exact"/>
              <w:ind w:firstLineChars="0" w:firstLine="0"/>
              <w:rPr>
                <w:rFonts w:cs="宋体"/>
                <w:bCs/>
              </w:rPr>
            </w:pPr>
            <w:r w:rsidRPr="004D5B33">
              <w:rPr>
                <w:rFonts w:cstheme="minorBidi" w:hint="eastAsia"/>
                <w:bCs/>
              </w:rPr>
              <w:t>需支持按照医院管理要求的变化，支持定制化的指标数据服务。</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151" w:name="_Toc19472"/>
      <w:r w:rsidRPr="004D5B33">
        <w:rPr>
          <w:rFonts w:cs="Arial" w:hint="eastAsia"/>
          <w:bCs/>
        </w:rPr>
        <w:t>5.4.2</w:t>
      </w:r>
      <w:r w:rsidRPr="004D5B33">
        <w:rPr>
          <w:rFonts w:cstheme="minorBidi" w:hint="eastAsia"/>
          <w:bCs/>
        </w:rPr>
        <w:t>手术运营决策中心</w:t>
      </w:r>
      <w:bookmarkEnd w:id="151"/>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21"/>
        <w:gridCol w:w="6705"/>
      </w:tblGrid>
      <w:tr w:rsidR="004D5B33" w:rsidRPr="004D5B33">
        <w:trPr>
          <w:trHeight w:val="367"/>
          <w:jc w:val="center"/>
        </w:trPr>
        <w:tc>
          <w:tcPr>
            <w:tcW w:w="1068"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指标项</w:t>
            </w:r>
          </w:p>
        </w:tc>
        <w:tc>
          <w:tcPr>
            <w:tcW w:w="3931"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参数要求</w:t>
            </w:r>
          </w:p>
        </w:tc>
      </w:tr>
      <w:tr w:rsidR="004D5B33" w:rsidRPr="004D5B33">
        <w:trPr>
          <w:trHeight w:val="90"/>
          <w:jc w:val="center"/>
        </w:trPr>
        <w:tc>
          <w:tcPr>
            <w:tcW w:w="1068"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多院区手术综合态势信息管理</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需支持提供全院层面的手术综合态势信息，汇总显示全院手术运营指标数据、手术状态信息和近期关键指标的变化趋势。</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需支持提供各分院区、手术部的手术综合态势信息，可单独显示各院区的手术运营指标数据、手术状态信息和关键指标的变化趋势。</w:t>
            </w:r>
          </w:p>
        </w:tc>
      </w:tr>
      <w:tr w:rsidR="004D5B33" w:rsidRPr="004D5B33">
        <w:trPr>
          <w:trHeight w:val="90"/>
          <w:jc w:val="center"/>
        </w:trPr>
        <w:tc>
          <w:tcPr>
            <w:tcW w:w="1068"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移动手术态势（手机版）</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可基于手机，向各级手术管理人员提供手术综合态势信息。</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需支持通过权限管理，</w:t>
            </w:r>
            <w:r w:rsidRPr="004D5B33">
              <w:rPr>
                <w:rFonts w:cstheme="minorBidi" w:hint="eastAsia"/>
                <w:bCs/>
              </w:rPr>
              <w:t xml:space="preserve"> </w:t>
            </w:r>
            <w:r w:rsidRPr="004D5B33">
              <w:rPr>
                <w:rFonts w:cstheme="minorBidi" w:hint="eastAsia"/>
                <w:bCs/>
              </w:rPr>
              <w:t>授权查看全部手术态势信息或部分态势信息。</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需能适应不同的分辨率。</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移动端数据需与大屏端数据实时同步。</w:t>
            </w:r>
          </w:p>
        </w:tc>
      </w:tr>
      <w:tr w:rsidR="004D5B33" w:rsidRPr="004D5B33">
        <w:trPr>
          <w:trHeight w:val="90"/>
          <w:jc w:val="center"/>
        </w:trPr>
        <w:tc>
          <w:tcPr>
            <w:tcW w:w="1068"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多院区手术融合处理</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可汇集多院区手术数据，经归一化处理融合输出全院运营管理和综合态势数据。</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支持根据院区代码配置，实现多院区数据联动。</w:t>
            </w:r>
          </w:p>
        </w:tc>
      </w:tr>
      <w:tr w:rsidR="004D5B33" w:rsidRPr="004D5B33">
        <w:trPr>
          <w:trHeight w:val="90"/>
          <w:jc w:val="center"/>
        </w:trPr>
        <w:tc>
          <w:tcPr>
            <w:tcW w:w="1068" w:type="pc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手术人员能力分析</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需支持根据汇总的手术数据，从手术量、手术时长等维度对手术人员进行能力分析。</w:t>
            </w:r>
          </w:p>
        </w:tc>
      </w:tr>
      <w:tr w:rsidR="004D5B33" w:rsidRPr="004D5B33">
        <w:trPr>
          <w:trHeight w:val="90"/>
          <w:jc w:val="center"/>
        </w:trPr>
        <w:tc>
          <w:tcPr>
            <w:tcW w:w="1068"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手术管理决策数据分析</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需支持从手术数量、质量、效率等维度全面分析手术管理决策数据。</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keepNext/>
              <w:keepLines/>
              <w:spacing w:line="300" w:lineRule="exact"/>
              <w:ind w:firstLineChars="0" w:firstLine="0"/>
              <w:rPr>
                <w:rFonts w:cs="宋体"/>
                <w:bCs/>
              </w:rPr>
            </w:pPr>
            <w:r w:rsidRPr="004D5B33">
              <w:rPr>
                <w:rFonts w:cstheme="minorBidi" w:hint="eastAsia"/>
                <w:bCs/>
              </w:rPr>
              <w:t>分析数据需支持通过图表等方式进行呈现。</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keepNext/>
              <w:keepLines/>
              <w:spacing w:line="300" w:lineRule="exact"/>
              <w:ind w:firstLineChars="0" w:firstLine="0"/>
              <w:rPr>
                <w:rFonts w:cs="宋体"/>
                <w:bCs/>
              </w:rPr>
            </w:pPr>
            <w:r w:rsidRPr="004D5B33">
              <w:rPr>
                <w:rFonts w:cstheme="minorBidi" w:hint="eastAsia"/>
                <w:bCs/>
              </w:rPr>
              <w:t>需支持分析数据的导出。</w:t>
            </w:r>
          </w:p>
        </w:tc>
      </w:tr>
      <w:tr w:rsidR="004D5B33" w:rsidRPr="004D5B33">
        <w:trPr>
          <w:trHeight w:val="90"/>
          <w:jc w:val="center"/>
        </w:trPr>
        <w:tc>
          <w:tcPr>
            <w:tcW w:w="1068"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hint="eastAsia"/>
                <w:bCs/>
              </w:rPr>
              <w:t>数据分析平台</w:t>
            </w:r>
          </w:p>
        </w:tc>
        <w:tc>
          <w:tcPr>
            <w:tcW w:w="3931" w:type="pct"/>
            <w:tcBorders>
              <w:tl2br w:val="nil"/>
              <w:tr2bl w:val="nil"/>
            </w:tcBorders>
          </w:tcPr>
          <w:p w:rsidR="00FA6531" w:rsidRPr="004D5B33" w:rsidRDefault="007451AE">
            <w:pPr>
              <w:spacing w:line="300" w:lineRule="exact"/>
              <w:ind w:firstLineChars="0" w:firstLine="0"/>
              <w:rPr>
                <w:rFonts w:cs="宋体"/>
                <w:bCs/>
              </w:rPr>
            </w:pPr>
            <w:r w:rsidRPr="004D5B33">
              <w:rPr>
                <w:rFonts w:cstheme="minorBidi" w:hint="eastAsia"/>
                <w:bCs/>
              </w:rPr>
              <w:t>可提供灵活的统计查询，支持通过参数配置实现数据查询、数据过滤，能支持多维度的查询统计。</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keepNext/>
              <w:keepLines/>
              <w:spacing w:line="300" w:lineRule="exact"/>
              <w:ind w:firstLineChars="0" w:firstLine="0"/>
              <w:rPr>
                <w:rFonts w:cs="宋体"/>
                <w:bCs/>
              </w:rPr>
            </w:pPr>
            <w:r w:rsidRPr="004D5B33">
              <w:rPr>
                <w:rFonts w:cstheme="minorBidi" w:hint="eastAsia"/>
                <w:bCs/>
              </w:rPr>
              <w:t>提供科室管理所需的数据报表。</w:t>
            </w:r>
          </w:p>
        </w:tc>
      </w:tr>
      <w:tr w:rsidR="004D5B33"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keepNext/>
              <w:keepLines/>
              <w:spacing w:line="300" w:lineRule="exact"/>
              <w:ind w:firstLineChars="0" w:firstLine="0"/>
              <w:rPr>
                <w:rFonts w:cs="宋体"/>
                <w:bCs/>
              </w:rPr>
            </w:pPr>
            <w:r w:rsidRPr="004D5B33">
              <w:rPr>
                <w:rFonts w:cstheme="minorBidi" w:hint="eastAsia"/>
                <w:bCs/>
              </w:rPr>
              <w:t>可提供丰富的展现形式，图表样式包括表格式、折线图等形式。</w:t>
            </w:r>
          </w:p>
        </w:tc>
      </w:tr>
      <w:tr w:rsidR="00FA6531" w:rsidRPr="004D5B33">
        <w:trPr>
          <w:trHeight w:val="90"/>
          <w:jc w:val="center"/>
        </w:trPr>
        <w:tc>
          <w:tcPr>
            <w:tcW w:w="1068"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kern w:val="44"/>
              </w:rPr>
            </w:pPr>
          </w:p>
        </w:tc>
        <w:tc>
          <w:tcPr>
            <w:tcW w:w="3931" w:type="pct"/>
            <w:tcBorders>
              <w:tl2br w:val="nil"/>
              <w:tr2bl w:val="nil"/>
            </w:tcBorders>
          </w:tcPr>
          <w:p w:rsidR="00FA6531" w:rsidRPr="004D5B33" w:rsidRDefault="007451AE">
            <w:pPr>
              <w:keepNext/>
              <w:keepLines/>
              <w:spacing w:line="300" w:lineRule="exact"/>
              <w:ind w:firstLineChars="0" w:firstLine="0"/>
              <w:rPr>
                <w:rFonts w:cs="宋体"/>
                <w:bCs/>
              </w:rPr>
            </w:pPr>
            <w:r w:rsidRPr="004D5B33">
              <w:rPr>
                <w:rFonts w:cstheme="minorBidi" w:hint="eastAsia"/>
                <w:bCs/>
              </w:rPr>
              <w:t>提供超大数据量分析能力，采用先进的数据引擎，具备高效计算能力和强大的数据压缩能力，支撑前端快速数据统计和分析。</w:t>
            </w:r>
          </w:p>
        </w:tc>
      </w:tr>
    </w:tbl>
    <w:p w:rsidR="00FA6531" w:rsidRPr="004D5B33" w:rsidRDefault="00FA6531">
      <w:pPr>
        <w:ind w:firstLineChars="0" w:firstLine="0"/>
        <w:rPr>
          <w:rFonts w:cs="Arial"/>
          <w:bCs/>
        </w:rPr>
      </w:pPr>
    </w:p>
    <w:p w:rsidR="00FA6531" w:rsidRPr="004D5B33" w:rsidRDefault="007451AE">
      <w:pPr>
        <w:ind w:firstLineChars="0" w:firstLine="0"/>
        <w:outlineLvl w:val="3"/>
        <w:rPr>
          <w:rFonts w:cs="Arial"/>
          <w:bCs/>
        </w:rPr>
      </w:pPr>
      <w:bookmarkStart w:id="152" w:name="_Toc24751"/>
      <w:r w:rsidRPr="004D5B33">
        <w:rPr>
          <w:rFonts w:cs="Arial" w:hint="eastAsia"/>
          <w:bCs/>
        </w:rPr>
        <w:t>5.4.3</w:t>
      </w:r>
      <w:r w:rsidRPr="004D5B33">
        <w:rPr>
          <w:rFonts w:cstheme="minorBidi" w:hint="eastAsia"/>
          <w:bCs/>
        </w:rPr>
        <w:t>系统管理与信息集成</w:t>
      </w:r>
      <w:bookmarkEnd w:id="152"/>
    </w:p>
    <w:tbl>
      <w:tblPr>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19"/>
        <w:gridCol w:w="6707"/>
      </w:tblGrid>
      <w:tr w:rsidR="004D5B33" w:rsidRPr="004D5B33">
        <w:trPr>
          <w:trHeight w:val="367"/>
          <w:jc w:val="center"/>
        </w:trPr>
        <w:tc>
          <w:tcPr>
            <w:tcW w:w="1067"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指标项</w:t>
            </w:r>
          </w:p>
        </w:tc>
        <w:tc>
          <w:tcPr>
            <w:tcW w:w="3932" w:type="pct"/>
            <w:tcBorders>
              <w:tl2br w:val="nil"/>
              <w:tr2bl w:val="nil"/>
            </w:tcBorders>
            <w:vAlign w:val="center"/>
          </w:tcPr>
          <w:p w:rsidR="00FA6531" w:rsidRPr="004D5B33" w:rsidRDefault="007451AE">
            <w:pPr>
              <w:spacing w:before="60" w:after="60" w:line="300" w:lineRule="exact"/>
              <w:ind w:firstLineChars="0" w:firstLine="0"/>
              <w:jc w:val="center"/>
              <w:rPr>
                <w:rFonts w:cs="宋体"/>
                <w:bCs/>
              </w:rPr>
            </w:pPr>
            <w:r w:rsidRPr="004D5B33">
              <w:rPr>
                <w:rFonts w:cs="宋体" w:hint="eastAsia"/>
                <w:bCs/>
              </w:rPr>
              <w:t>参数要求</w:t>
            </w:r>
          </w:p>
        </w:tc>
      </w:tr>
      <w:tr w:rsidR="004D5B33" w:rsidRPr="004D5B33">
        <w:trPr>
          <w:trHeight w:val="90"/>
          <w:jc w:val="center"/>
        </w:trPr>
        <w:tc>
          <w:tcPr>
            <w:tcW w:w="1067" w:type="pct"/>
            <w:vMerge w:val="restart"/>
            <w:tcBorders>
              <w:tl2br w:val="nil"/>
              <w:tr2bl w:val="nil"/>
            </w:tcBorders>
            <w:vAlign w:val="center"/>
          </w:tcPr>
          <w:p w:rsidR="00FA6531" w:rsidRPr="004D5B33" w:rsidRDefault="007451AE">
            <w:pPr>
              <w:spacing w:before="60" w:after="60" w:line="300" w:lineRule="exact"/>
              <w:ind w:firstLineChars="0" w:firstLine="0"/>
              <w:jc w:val="center"/>
              <w:rPr>
                <w:rFonts w:cstheme="minorBidi"/>
                <w:bCs/>
                <w:kern w:val="44"/>
              </w:rPr>
            </w:pPr>
            <w:r w:rsidRPr="004D5B33">
              <w:rPr>
                <w:rFonts w:cstheme="minorBidi" w:hint="eastAsia"/>
                <w:bCs/>
              </w:rPr>
              <w:t>系统管理与信</w:t>
            </w:r>
            <w:r w:rsidRPr="004D5B33">
              <w:rPr>
                <w:rFonts w:cstheme="minorBidi" w:hint="eastAsia"/>
                <w:bCs/>
              </w:rPr>
              <w:lastRenderedPageBreak/>
              <w:t>息集成</w:t>
            </w: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lastRenderedPageBreak/>
              <w:t>需提供用户管理功能，支持批量导入用户列表，可新增、修改用户信息。</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需支持为用户分配角色和权限。</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需提供角色管理功能，可按角色为用户分配权限。</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需提供安全管理功能，支持为用户分配口令密码，并提供验证功能，可对登录口令规则进行配置。</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w:t>
            </w:r>
            <w:r w:rsidRPr="004D5B33">
              <w:rPr>
                <w:bCs/>
              </w:rPr>
              <w:t>支持通过集成平台、视图或专用接口等方式，</w:t>
            </w:r>
            <w:r w:rsidRPr="004D5B33">
              <w:rPr>
                <w:rFonts w:hint="eastAsia"/>
                <w:bCs/>
              </w:rPr>
              <w:t>从第三方信息系统中获取必要信息。</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需支持与</w:t>
            </w:r>
            <w:r w:rsidRPr="004D5B33">
              <w:rPr>
                <w:bCs/>
              </w:rPr>
              <w:t>HIS</w:t>
            </w:r>
            <w:r w:rsidRPr="004D5B33">
              <w:rPr>
                <w:bCs/>
              </w:rPr>
              <w:t>、麻醉、</w:t>
            </w:r>
            <w:r w:rsidRPr="004D5B33">
              <w:rPr>
                <w:rFonts w:hint="eastAsia"/>
                <w:bCs/>
              </w:rPr>
              <w:t>LIS</w:t>
            </w:r>
            <w:r w:rsidRPr="004D5B33">
              <w:rPr>
                <w:rFonts w:hint="eastAsia"/>
                <w:bCs/>
              </w:rPr>
              <w:t>等系统对接，获取患者信息、手术信息、手术业务数据、关键时间节点信息等。</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需支持对接医院</w:t>
            </w:r>
            <w:r w:rsidRPr="004D5B33">
              <w:rPr>
                <w:rFonts w:hint="eastAsia"/>
                <w:bCs/>
              </w:rPr>
              <w:t>APP</w:t>
            </w:r>
            <w:r w:rsidRPr="004D5B33">
              <w:rPr>
                <w:rFonts w:hint="eastAsia"/>
                <w:bCs/>
              </w:rPr>
              <w:t>接口，可从</w:t>
            </w:r>
            <w:r w:rsidRPr="004D5B33">
              <w:rPr>
                <w:rFonts w:hint="eastAsia"/>
                <w:bCs/>
              </w:rPr>
              <w:t>APP</w:t>
            </w:r>
            <w:r w:rsidRPr="004D5B33">
              <w:rPr>
                <w:rFonts w:hint="eastAsia"/>
                <w:bCs/>
              </w:rPr>
              <w:t>浏览手术综合态势。</w:t>
            </w:r>
          </w:p>
        </w:tc>
      </w:tr>
      <w:tr w:rsidR="004D5B33" w:rsidRPr="004D5B33">
        <w:trPr>
          <w:trHeight w:val="90"/>
          <w:jc w:val="center"/>
        </w:trPr>
        <w:tc>
          <w:tcPr>
            <w:tcW w:w="1067" w:type="pct"/>
            <w:vMerge/>
            <w:tcBorders>
              <w:tl2br w:val="nil"/>
              <w:tr2bl w:val="nil"/>
            </w:tcBorders>
            <w:vAlign w:val="center"/>
          </w:tcPr>
          <w:p w:rsidR="00FA6531" w:rsidRPr="004D5B33" w:rsidRDefault="00FA6531">
            <w:pPr>
              <w:spacing w:before="60" w:after="60" w:line="300" w:lineRule="exact"/>
              <w:ind w:firstLineChars="0" w:firstLine="0"/>
              <w:jc w:val="center"/>
              <w:rPr>
                <w:rFonts w:cstheme="minorBidi"/>
                <w:bCs/>
              </w:rPr>
            </w:pPr>
          </w:p>
        </w:tc>
        <w:tc>
          <w:tcPr>
            <w:tcW w:w="3932" w:type="pct"/>
            <w:tcBorders>
              <w:tl2br w:val="nil"/>
              <w:tr2bl w:val="nil"/>
            </w:tcBorders>
          </w:tcPr>
          <w:p w:rsidR="00FA6531" w:rsidRPr="004D5B33" w:rsidRDefault="007451AE">
            <w:pPr>
              <w:spacing w:line="300" w:lineRule="exact"/>
              <w:ind w:firstLineChars="0" w:firstLine="0"/>
              <w:rPr>
                <w:rFonts w:cs="宋体"/>
                <w:bCs/>
              </w:rPr>
            </w:pPr>
            <w:r w:rsidRPr="004D5B33">
              <w:rPr>
                <w:rFonts w:hint="eastAsia"/>
                <w:bCs/>
              </w:rPr>
              <w:t>从第三方系统中同步数据时，需不影响第三方信息系统的正常运行。</w:t>
            </w:r>
          </w:p>
        </w:tc>
      </w:tr>
    </w:tbl>
    <w:p w:rsidR="00FA6531" w:rsidRPr="004D5B33" w:rsidRDefault="00FA6531">
      <w:pPr>
        <w:ind w:firstLineChars="0" w:firstLine="0"/>
        <w:outlineLvl w:val="2"/>
        <w:rPr>
          <w:rFonts w:cs="Arial"/>
          <w:bCs/>
        </w:rPr>
      </w:pPr>
    </w:p>
    <w:p w:rsidR="00FA6531" w:rsidRPr="004D5B33" w:rsidRDefault="007451AE">
      <w:pPr>
        <w:ind w:firstLineChars="0" w:firstLine="0"/>
        <w:outlineLvl w:val="2"/>
        <w:rPr>
          <w:rFonts w:cs="Arial"/>
          <w:bCs/>
        </w:rPr>
      </w:pPr>
      <w:bookmarkStart w:id="153" w:name="_Toc4411"/>
      <w:r w:rsidRPr="004D5B33">
        <w:rPr>
          <w:rFonts w:cs="Arial" w:hint="eastAsia"/>
          <w:bCs/>
        </w:rPr>
        <w:t>5.5</w:t>
      </w:r>
      <w:r w:rsidRPr="004D5B33">
        <w:rPr>
          <w:rFonts w:cs="Arial" w:hint="eastAsia"/>
          <w:bCs/>
        </w:rPr>
        <w:t>手术麻醉与麻醉复苏监护系统</w:t>
      </w:r>
      <w:r w:rsidRPr="004D5B33">
        <w:rPr>
          <w:rFonts w:cs="Arial" w:hint="eastAsia"/>
          <w:bCs/>
        </w:rPr>
        <w:t xml:space="preserve"> 50</w:t>
      </w:r>
      <w:r w:rsidRPr="004D5B33">
        <w:rPr>
          <w:rFonts w:cs="Arial" w:hint="eastAsia"/>
          <w:bCs/>
        </w:rPr>
        <w:t>个点位</w:t>
      </w:r>
      <w:bookmarkEnd w:id="153"/>
    </w:p>
    <w:tbl>
      <w:tblPr>
        <w:tblW w:w="4998" w:type="pct"/>
        <w:tblLook w:val="04A0" w:firstRow="1" w:lastRow="0" w:firstColumn="1" w:lastColumn="0" w:noHBand="0" w:noVBand="1"/>
      </w:tblPr>
      <w:tblGrid>
        <w:gridCol w:w="851"/>
        <w:gridCol w:w="2617"/>
        <w:gridCol w:w="5057"/>
      </w:tblGrid>
      <w:tr w:rsidR="004D5B33" w:rsidRPr="004D5B33">
        <w:trPr>
          <w:trHeight w:val="295"/>
        </w:trPr>
        <w:tc>
          <w:tcPr>
            <w:tcW w:w="499" w:type="pct"/>
            <w:tcBorders>
              <w:top w:val="single" w:sz="4" w:space="0" w:color="auto"/>
              <w:left w:val="single" w:sz="4" w:space="0" w:color="auto"/>
              <w:bottom w:val="single" w:sz="4" w:space="0" w:color="auto"/>
            </w:tcBorders>
            <w:shd w:val="clear" w:color="auto" w:fill="auto"/>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指标项</w:t>
            </w:r>
          </w:p>
        </w:tc>
        <w:tc>
          <w:tcPr>
            <w:tcW w:w="2966" w:type="pct"/>
            <w:tcBorders>
              <w:top w:val="single" w:sz="4" w:space="0" w:color="auto"/>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参数要求</w:t>
            </w:r>
          </w:p>
        </w:tc>
      </w:tr>
      <w:tr w:rsidR="004D5B33" w:rsidRPr="004D5B33">
        <w:trPr>
          <w:trHeight w:val="295"/>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麻醉手术排班管理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手术申请接收功能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批量同步</w:t>
            </w:r>
            <w:r w:rsidRPr="004D5B33">
              <w:rPr>
                <w:rFonts w:cs="宋体" w:hint="eastAsia"/>
                <w:bCs/>
                <w:kern w:val="0"/>
              </w:rPr>
              <w:t>HIS</w:t>
            </w:r>
            <w:r w:rsidRPr="004D5B33">
              <w:rPr>
                <w:rFonts w:cs="宋体" w:hint="eastAsia"/>
                <w:bCs/>
                <w:kern w:val="0"/>
              </w:rPr>
              <w:t>下达的手术申请信息。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能够接收指定时间段内</w:t>
            </w:r>
            <w:r w:rsidRPr="004D5B33">
              <w:rPr>
                <w:rFonts w:cs="宋体" w:hint="eastAsia"/>
                <w:bCs/>
                <w:kern w:val="0"/>
              </w:rPr>
              <w:t>HIS</w:t>
            </w:r>
            <w:r w:rsidRPr="004D5B33">
              <w:rPr>
                <w:rFonts w:cs="宋体" w:hint="eastAsia"/>
                <w:bCs/>
                <w:kern w:val="0"/>
              </w:rPr>
              <w:t>下达的手术申请信息。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能够支持对多手术科室批量接收手术申请。</w:t>
            </w:r>
          </w:p>
        </w:tc>
      </w:tr>
      <w:tr w:rsidR="004D5B33" w:rsidRPr="004D5B33">
        <w:trPr>
          <w:trHeight w:val="9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查看临床科室申请的手术申请单。</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手术申请安排功能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能够为手术申请分配手术间。</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为手术申请信息分配麻醉医生。</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为手术申请安排洗手护士、巡回护士。</w:t>
            </w:r>
          </w:p>
        </w:tc>
      </w:tr>
      <w:tr w:rsidR="004D5B33" w:rsidRPr="004D5B33">
        <w:trPr>
          <w:trHeight w:val="866"/>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手术通知功能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根据手术安排情况自动生成符合医院要求的手术通知单。提供手术通知单打印。</w:t>
            </w:r>
          </w:p>
        </w:tc>
      </w:tr>
      <w:tr w:rsidR="004D5B33" w:rsidRPr="004D5B33">
        <w:trPr>
          <w:trHeight w:val="295"/>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麻醉术前信息管理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手术排班接收功能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快速批量接收</w:t>
            </w:r>
            <w:r w:rsidRPr="004D5B33">
              <w:rPr>
                <w:rFonts w:cs="宋体" w:hint="eastAsia"/>
                <w:bCs/>
                <w:kern w:val="0"/>
              </w:rPr>
              <w:t>HIS</w:t>
            </w:r>
            <w:r w:rsidRPr="004D5B33">
              <w:rPr>
                <w:rFonts w:cs="宋体" w:hint="eastAsia"/>
                <w:bCs/>
                <w:kern w:val="0"/>
              </w:rPr>
              <w:t>已下达的手术排班信息</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系统可提供定时接收、指定时间段接收等多种方式接收</w:t>
            </w:r>
            <w:r w:rsidRPr="004D5B33">
              <w:rPr>
                <w:rFonts w:cs="宋体" w:hint="eastAsia"/>
                <w:bCs/>
                <w:kern w:val="0"/>
              </w:rPr>
              <w:t>HIS</w:t>
            </w:r>
            <w:r w:rsidRPr="004D5B33">
              <w:rPr>
                <w:rFonts w:cs="宋体" w:hint="eastAsia"/>
                <w:bCs/>
                <w:kern w:val="0"/>
              </w:rPr>
              <w:t>系统的手术排班信息。</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患者术前访视功能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按照医院要求的格式自动生成术前访视单，记录患者基本信息、麻醉方法、术中困难及防范措施，并支持模板套用功能。</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信息系统接口支持功能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集成</w:t>
            </w:r>
            <w:r w:rsidRPr="004D5B33">
              <w:rPr>
                <w:rFonts w:cs="宋体" w:hint="eastAsia"/>
                <w:bCs/>
                <w:kern w:val="0"/>
              </w:rPr>
              <w:t>HIS</w:t>
            </w:r>
            <w:r w:rsidRPr="004D5B33">
              <w:rPr>
                <w:rFonts w:cs="宋体" w:hint="eastAsia"/>
                <w:bCs/>
                <w:kern w:val="0"/>
              </w:rPr>
              <w:t>系统，查看患者医嘱信息，支持医嘱类型过滤。</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集成</w:t>
            </w:r>
            <w:r w:rsidRPr="004D5B33">
              <w:rPr>
                <w:rFonts w:cs="宋体" w:hint="eastAsia"/>
                <w:bCs/>
                <w:kern w:val="0"/>
              </w:rPr>
              <w:t>LIS</w:t>
            </w:r>
            <w:r w:rsidRPr="004D5B33">
              <w:rPr>
                <w:rFonts w:cs="宋体" w:hint="eastAsia"/>
                <w:bCs/>
                <w:kern w:val="0"/>
              </w:rPr>
              <w:t>系统，查看患者的所有检验报告主记录、检验报告的明细结果。并自动填充到术前访视单中。</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术前急诊手术管理功能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通过录入患者</w:t>
            </w:r>
            <w:r w:rsidRPr="004D5B33">
              <w:rPr>
                <w:rFonts w:cs="宋体" w:hint="eastAsia"/>
                <w:bCs/>
                <w:kern w:val="0"/>
              </w:rPr>
              <w:t>ID</w:t>
            </w:r>
            <w:r w:rsidRPr="004D5B33">
              <w:rPr>
                <w:rFonts w:cs="宋体" w:hint="eastAsia"/>
                <w:bCs/>
                <w:kern w:val="0"/>
              </w:rPr>
              <w:t>或住院号从</w:t>
            </w:r>
            <w:r w:rsidRPr="004D5B33">
              <w:rPr>
                <w:rFonts w:cs="宋体" w:hint="eastAsia"/>
                <w:bCs/>
                <w:kern w:val="0"/>
              </w:rPr>
              <w:t>HIS</w:t>
            </w:r>
            <w:r w:rsidRPr="004D5B33">
              <w:rPr>
                <w:rFonts w:cs="宋体" w:hint="eastAsia"/>
                <w:bCs/>
                <w:kern w:val="0"/>
              </w:rPr>
              <w:t>系统中提取急诊手术信，可实现快速安排患者进行手术。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患者知情同意功能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提供患者知情同意书格式，生成麻醉患者知情同意书。提供患者知情同意书打印。</w:t>
            </w:r>
          </w:p>
        </w:tc>
      </w:tr>
      <w:tr w:rsidR="004D5B33" w:rsidRPr="004D5B33">
        <w:trPr>
          <w:trHeight w:val="1434"/>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麻醉术中信息管理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监护设备体征数据集成功能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获取监护仪的患者体征信息，如血压、脉搏、心率、</w:t>
            </w:r>
            <w:r w:rsidRPr="004D5B33">
              <w:rPr>
                <w:rFonts w:cs="宋体" w:hint="eastAsia"/>
                <w:bCs/>
                <w:kern w:val="0"/>
              </w:rPr>
              <w:t>SPO2</w:t>
            </w:r>
            <w:r w:rsidRPr="004D5B33">
              <w:rPr>
                <w:rFonts w:cs="宋体" w:hint="eastAsia"/>
                <w:bCs/>
                <w:kern w:val="0"/>
              </w:rPr>
              <w:t>、呼吸频率等患者生命体征信息，并自动将获取到的监护体征数据按医疗规范要求的时间间隔自动在麻醉单上绘制出体征趋势图。数据实时传送到服务器数据库内存储。</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支持设置体征参数在麻醉单上的显示方式，提供两种以上不同风格供选择。</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在术中对本手术间床位进行信息监控，当患者出现异常体征时能弹出消息窗发出警示。</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术中麻醉记录</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自动提取手术安排结果中患者基本信息、手术人员安排信息并填充到麻醉记录单中。</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手术流程以清晰的时间轴方式展现，便于医护人员实时掌握手术目前进程，提高医护人员对手术流程的把控。</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自动记取麻醉医生录入麻醉事件时间作为事件发生时间（或持续事件的起始时间），自动匹配该事件对应的剂量、途径、持续情况。</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通过下拉菜单、拼音首字母模糊检索出药品、事件字典信息，实现麻醉事件及用药的快速录入。</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在药品录入时自动匹配录入的药品剂量、浓度、速度单位</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以公有和私有的方式管理麻醉记录单模板，实现以模板套用的方式辅助麻醉医生快速录入完成麻醉单。</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将术中麻醉操作以数字序号方式标记在治疗序号区域对应时间点，对应麻醉备注区域事件详情。</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图形化修改体征的便捷操作。</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能够模拟监护仪对体征参数进行实时动态显示，同时不干扰麻醉记录单趋势图的正常显示。</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修正前原始数据的保存功能。</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支持根据患者出手术室情况，麻醉记录单体征数据和持续事件可自动结束。</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密集体征采集功能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术中可对患者体征密集进行监护采集与记录。</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抢救模式</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支持患者抢救模式，体征数据在抢救模式下每一分钟在麻醉记录单上显示一组。</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转出手术功能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提供转出手术时，可选择转出至病房、</w:t>
            </w:r>
            <w:r w:rsidRPr="004D5B33">
              <w:rPr>
                <w:rFonts w:cs="宋体" w:hint="eastAsia"/>
                <w:bCs/>
                <w:kern w:val="0"/>
              </w:rPr>
              <w:t>PACU</w:t>
            </w:r>
            <w:r w:rsidRPr="004D5B33">
              <w:rPr>
                <w:rFonts w:cs="宋体" w:hint="eastAsia"/>
                <w:bCs/>
                <w:kern w:val="0"/>
              </w:rPr>
              <w:t>、</w:t>
            </w:r>
            <w:r w:rsidRPr="004D5B33">
              <w:rPr>
                <w:rFonts w:cs="宋体" w:hint="eastAsia"/>
                <w:bCs/>
                <w:kern w:val="0"/>
              </w:rPr>
              <w:t>ICU</w:t>
            </w:r>
            <w:r w:rsidRPr="004D5B33">
              <w:rPr>
                <w:rFonts w:cs="宋体" w:hint="eastAsia"/>
                <w:bCs/>
                <w:kern w:val="0"/>
              </w:rPr>
              <w:t>。</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麻醉术后信息管理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术后复苏记录功能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记录术后复苏过程中麻醉用药、事件情况、生命体征等信息，自动生成复苏记录单。</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支持延续麻醉记录单模式，保证术中与复苏的患者数据连贯一致。</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术后访视记录功能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按照医院要求的格式生成术后随访单，记录患者术后随访信息。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术后镇痛记录功能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按照医院要求的格式生成术后镇痛记录单，记录患者术后镇痛效果。</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术后麻醉总结功能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按照医院要求的格式生成麻醉总结记录单，记录对患者的麻醉过程、麻醉效果进行总结。</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术后麻醉评分功能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提供麻醉复苏（</w:t>
            </w:r>
            <w:r w:rsidRPr="004D5B33">
              <w:rPr>
                <w:rFonts w:cs="宋体" w:hint="eastAsia"/>
                <w:bCs/>
                <w:kern w:val="0"/>
              </w:rPr>
              <w:t>Steward</w:t>
            </w:r>
            <w:r w:rsidRPr="004D5B33">
              <w:rPr>
                <w:rFonts w:cs="宋体" w:hint="eastAsia"/>
                <w:bCs/>
                <w:kern w:val="0"/>
              </w:rPr>
              <w:t>苏醒评分）</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提供疼痛评分。</w:t>
            </w:r>
          </w:p>
        </w:tc>
      </w:tr>
      <w:tr w:rsidR="004D5B33" w:rsidRPr="004D5B33">
        <w:trPr>
          <w:trHeight w:val="295"/>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lastRenderedPageBreak/>
              <w:t>麻醉手术取消管理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手术取消功能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对未安排的手术申请可以进行取消操作。</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对已经安排的手术、手术人员、麻醉人员进行修改或者撤销手术，记录取消的手术的原因，并进行统计。</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对麻醉已经开始的手术进行取消，支持取消原因快捷录入或者手工录入。</w:t>
            </w:r>
          </w:p>
        </w:tc>
      </w:tr>
      <w:tr w:rsidR="004D5B33" w:rsidRPr="004D5B33">
        <w:trPr>
          <w:trHeight w:val="295"/>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麻醉手术病案管理</w:t>
            </w: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病案打印功能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可对患者病案进行单独打印和集中打印。</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病案归档功能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可打印患者的麻醉相关病案，打印病案后自动完成病案归档。</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病案完整性校验功能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在提交病案时进行提醒，可检查指定时间范围内所有患者的病案提交的完整情况</w:t>
            </w:r>
            <w:r w:rsidRPr="004D5B33">
              <w:rPr>
                <w:rFonts w:cs="宋体" w:hint="eastAsia"/>
                <w:bCs/>
                <w:kern w:val="0"/>
              </w:rPr>
              <w:t>,</w:t>
            </w:r>
            <w:r w:rsidRPr="004D5B33">
              <w:rPr>
                <w:rFonts w:cs="宋体" w:hint="eastAsia"/>
                <w:bCs/>
                <w:kern w:val="0"/>
              </w:rPr>
              <w:t>便于科室检查病案提交工作。</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麻醉病程回顾功能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提供检索功能，辅助快速查询指定患者病案信息。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查阅指定患者历史住院的手术麻醉记录。</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信息查阅功能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浏览指定患者所有的麻醉病案，支持浏览器在院内任意电脑终端查看患者的完整麻醉医疗文书。</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支持查看医生给患者下的医嘱信息。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支持查看患者的检验信息。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支持查看患者的检查信息。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支持查看患者住院期间的所有麻醉病历。</w:t>
            </w:r>
          </w:p>
        </w:tc>
      </w:tr>
      <w:tr w:rsidR="004D5B33" w:rsidRPr="004D5B33">
        <w:trPr>
          <w:trHeight w:val="295"/>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麻醉系统支撑平台</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信息系统接口支持功能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w:t>
            </w:r>
            <w:r w:rsidRPr="004D5B33">
              <w:rPr>
                <w:rFonts w:cs="宋体" w:hint="eastAsia"/>
                <w:bCs/>
                <w:kern w:val="0"/>
              </w:rPr>
              <w:t>WEB services</w:t>
            </w:r>
            <w:r w:rsidRPr="004D5B33">
              <w:rPr>
                <w:rFonts w:cs="宋体" w:hint="eastAsia"/>
                <w:bCs/>
                <w:kern w:val="0"/>
              </w:rPr>
              <w:t>、视图等多种集成方式。</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集成</w:t>
            </w:r>
            <w:r w:rsidRPr="004D5B33">
              <w:rPr>
                <w:rFonts w:cs="宋体" w:hint="eastAsia"/>
                <w:bCs/>
                <w:kern w:val="0"/>
              </w:rPr>
              <w:t>HIS</w:t>
            </w:r>
            <w:r w:rsidRPr="004D5B33">
              <w:rPr>
                <w:rFonts w:cs="宋体" w:hint="eastAsia"/>
                <w:bCs/>
                <w:kern w:val="0"/>
              </w:rPr>
              <w:t>系统，查看患者基本信息、住院信息、手术申请信息，支持医嘱类型过滤。</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集成</w:t>
            </w:r>
            <w:r w:rsidRPr="004D5B33">
              <w:rPr>
                <w:rFonts w:cs="宋体" w:hint="eastAsia"/>
                <w:bCs/>
                <w:kern w:val="0"/>
              </w:rPr>
              <w:t>LIS</w:t>
            </w:r>
            <w:r w:rsidRPr="004D5B33">
              <w:rPr>
                <w:rFonts w:cs="宋体" w:hint="eastAsia"/>
                <w:bCs/>
                <w:kern w:val="0"/>
              </w:rPr>
              <w:t>系统，查看患者的所有检验报告主记录、检验报告的明细结果。</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设备数据接口基本功能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能获取监护仪上的血压、脉搏、心率、</w:t>
            </w:r>
            <w:r w:rsidRPr="004D5B33">
              <w:rPr>
                <w:rFonts w:cs="宋体" w:hint="eastAsia"/>
                <w:bCs/>
                <w:kern w:val="0"/>
              </w:rPr>
              <w:t>SPO2</w:t>
            </w:r>
            <w:r w:rsidRPr="004D5B33">
              <w:rPr>
                <w:rFonts w:cs="宋体" w:hint="eastAsia"/>
                <w:bCs/>
                <w:kern w:val="0"/>
              </w:rPr>
              <w:t>等患者生命体征信息。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维护基础信息功能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支持通过</w:t>
            </w:r>
            <w:r w:rsidRPr="004D5B33">
              <w:rPr>
                <w:rFonts w:cs="宋体" w:hint="eastAsia"/>
                <w:bCs/>
                <w:kern w:val="0"/>
              </w:rPr>
              <w:t>HIS</w:t>
            </w:r>
            <w:r w:rsidRPr="004D5B33">
              <w:rPr>
                <w:rFonts w:cs="宋体" w:hint="eastAsia"/>
                <w:bCs/>
                <w:kern w:val="0"/>
              </w:rPr>
              <w:t>更新本地字典。</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支持用户手工维护本地字典。</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支持维护医护人员、诊断、麻醉分级等基本字典信息。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配置麻醉记录字典，包括麻醉事件、麻醉常用量、麻醉方法。</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文书模板管理功能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支持将现有医疗文书内容保存为模板。</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支持快速套用系统维护的医疗文书模版。</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支持配置文书模板，包括麻醉记录模板、访视、总结模板。</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支持管理员对公有模板进行编辑维护。</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支持麻醉医生创建私有模板，仅限创建者可见。</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麻醉用户权限管理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系统角色管理</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为指定用户分配角色以获得相应的程序访问权限。</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编辑系统角色的名称，用于分配一系列的程序功能访问权限。</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系统用户管理</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根据医院信息化管理的要求创建用户，包括登陆用户名、密码及所在科室。</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修改指定用户的登陆密码。</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系统权限管理</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分配指定角色所具备的系统权限。</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麻醉围术期管理决策平台</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工作量统计</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统计指定时间段内麻醉医生麻醉台数及麻醉时长，反映其工作量。</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统计指定时间段内护士作为不同角色参与的手术例数及手术时长，反映其工作量。</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统计指定时间段内手术医生手术例数及手术时长，反映其工作量</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统计指定时间段临床科室手术量，自动生成日</w:t>
            </w:r>
            <w:r w:rsidRPr="004D5B33">
              <w:rPr>
                <w:rFonts w:cs="宋体" w:hint="eastAsia"/>
                <w:bCs/>
                <w:kern w:val="0"/>
              </w:rPr>
              <w:t>/</w:t>
            </w:r>
            <w:r w:rsidRPr="004D5B33">
              <w:rPr>
                <w:rFonts w:cs="宋体" w:hint="eastAsia"/>
                <w:bCs/>
                <w:kern w:val="0"/>
              </w:rPr>
              <w:t>月</w:t>
            </w:r>
            <w:r w:rsidRPr="004D5B33">
              <w:rPr>
                <w:rFonts w:cs="宋体" w:hint="eastAsia"/>
                <w:bCs/>
                <w:kern w:val="0"/>
              </w:rPr>
              <w:t>/</w:t>
            </w:r>
            <w:r w:rsidRPr="004D5B33">
              <w:rPr>
                <w:rFonts w:cs="宋体" w:hint="eastAsia"/>
                <w:bCs/>
                <w:kern w:val="0"/>
              </w:rPr>
              <w:t>季</w:t>
            </w:r>
            <w:r w:rsidRPr="004D5B33">
              <w:rPr>
                <w:rFonts w:cs="宋体" w:hint="eastAsia"/>
                <w:bCs/>
                <w:kern w:val="0"/>
              </w:rPr>
              <w:t>/</w:t>
            </w:r>
            <w:r w:rsidRPr="004D5B33">
              <w:rPr>
                <w:rFonts w:cs="宋体" w:hint="eastAsia"/>
                <w:bCs/>
                <w:kern w:val="0"/>
              </w:rPr>
              <w:t>年报表。</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科室统计</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统计指定日期范围内的</w:t>
            </w:r>
            <w:r w:rsidRPr="004D5B33">
              <w:rPr>
                <w:rFonts w:cs="宋体" w:hint="eastAsia"/>
                <w:bCs/>
                <w:kern w:val="0"/>
              </w:rPr>
              <w:t>ASA</w:t>
            </w:r>
            <w:r w:rsidRPr="004D5B33">
              <w:rPr>
                <w:rFonts w:cs="宋体" w:hint="eastAsia"/>
                <w:bCs/>
                <w:kern w:val="0"/>
              </w:rPr>
              <w:t>不同等级的例数。</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统计指定时间段内全科或者指定医生不同麻醉方法的手术例数。</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查询指定日期内所有手术的麻醉相关详细信息，自动生成科室日</w:t>
            </w:r>
            <w:r w:rsidRPr="004D5B33">
              <w:rPr>
                <w:rFonts w:cs="宋体" w:hint="eastAsia"/>
                <w:bCs/>
                <w:kern w:val="0"/>
              </w:rPr>
              <w:t>/</w:t>
            </w:r>
            <w:r w:rsidRPr="004D5B33">
              <w:rPr>
                <w:rFonts w:cs="宋体" w:hint="eastAsia"/>
                <w:bCs/>
                <w:kern w:val="0"/>
              </w:rPr>
              <w:t>月</w:t>
            </w:r>
            <w:r w:rsidRPr="004D5B33">
              <w:rPr>
                <w:rFonts w:cs="宋体" w:hint="eastAsia"/>
                <w:bCs/>
                <w:kern w:val="0"/>
              </w:rPr>
              <w:t>/</w:t>
            </w:r>
            <w:r w:rsidRPr="004D5B33">
              <w:rPr>
                <w:rFonts w:cs="宋体" w:hint="eastAsia"/>
                <w:bCs/>
                <w:kern w:val="0"/>
              </w:rPr>
              <w:t>季</w:t>
            </w:r>
            <w:r w:rsidRPr="004D5B33">
              <w:rPr>
                <w:rFonts w:cs="宋体" w:hint="eastAsia"/>
                <w:bCs/>
                <w:kern w:val="0"/>
              </w:rPr>
              <w:t>/</w:t>
            </w:r>
            <w:r w:rsidRPr="004D5B33">
              <w:rPr>
                <w:rFonts w:cs="宋体" w:hint="eastAsia"/>
                <w:bCs/>
                <w:kern w:val="0"/>
              </w:rPr>
              <w:t>年报表。</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综合业务统计</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查询指定患者信息、医护人员、科室、手术时间、手术状态、麻醉效果条件的手术详细信息。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查询指定日期内所有取消的手术情况查询，以手术安排时间进行统计。</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统计指定日期内的所有入</w:t>
            </w:r>
            <w:r w:rsidRPr="004D5B33">
              <w:rPr>
                <w:rFonts w:cs="宋体" w:hint="eastAsia"/>
                <w:bCs/>
                <w:kern w:val="0"/>
              </w:rPr>
              <w:t>PACU</w:t>
            </w:r>
            <w:r w:rsidRPr="004D5B33">
              <w:rPr>
                <w:rFonts w:cs="宋体" w:hint="eastAsia"/>
                <w:bCs/>
                <w:kern w:val="0"/>
              </w:rPr>
              <w:t>手术的详情信息。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查询所有进行术后镇痛手术的详细信息。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统计指定时间段内每天第一台择期手术的详细信息，可以选择是否按第一台择期手术。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查询某段时间手术患者中当次入院做过多次手术的手术详细信息。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统计指定时间段内手术的用血情况。</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查询指定时间段内不良事件详细信息。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报表导出功能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支持统计查询结果导出为</w:t>
            </w:r>
            <w:r w:rsidRPr="004D5B33">
              <w:rPr>
                <w:rFonts w:cs="宋体" w:hint="eastAsia"/>
                <w:bCs/>
                <w:kern w:val="0"/>
              </w:rPr>
              <w:t>EXCEL</w:t>
            </w:r>
            <w:r w:rsidRPr="004D5B33">
              <w:rPr>
                <w:rFonts w:cs="宋体" w:hint="eastAsia"/>
                <w:bCs/>
                <w:kern w:val="0"/>
              </w:rPr>
              <w:t>格式报表。</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麻醉信息安全等级保护管理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登录验证规则设置功能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支持对口令密码验证进行配置，包括启用配置，登录口令规则配置、登录失败锁定配置。</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支持对同一设备和同一用户多次登录系统进行连接限制配置。</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信息安全保护功能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支持对用户信息进行加密保护，定时清理无效缓存信息，并对关键信息进行提示和预警。</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麻醉手术智能排班</w:t>
            </w: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自动排班功能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根据规则自动完成手术间及人员的安排。支持按照手术申请自动完成手术间及人员的安排</w:t>
            </w:r>
            <w:r w:rsidRPr="004D5B33">
              <w:rPr>
                <w:rFonts w:cs="宋体" w:hint="eastAsia"/>
                <w:bCs/>
                <w:kern w:val="0"/>
              </w:rPr>
              <w:t xml:space="preserve"> </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手术排班信息概览功能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接收从</w:t>
            </w:r>
            <w:r w:rsidRPr="004D5B33">
              <w:rPr>
                <w:rFonts w:cs="宋体" w:hint="eastAsia"/>
                <w:bCs/>
                <w:kern w:val="0"/>
              </w:rPr>
              <w:t>HIS</w:t>
            </w:r>
            <w:r w:rsidRPr="004D5B33">
              <w:rPr>
                <w:rFonts w:cs="宋体" w:hint="eastAsia"/>
                <w:bCs/>
                <w:kern w:val="0"/>
              </w:rPr>
              <w:t>系统中下达的手术申请。支持集中显示指定日期所有可安排的人员信息。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图形化排班功能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支持图形化拖放操作进行排班，批量完成手术间分配及医护人员安排。</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手术停台功能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对未安排的手术申请可以进行取消操作。</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对已经安排的手术、手术人员、麻醉人员进行修改或者撤销手术，记录取消的手术的原因，并进行统计。</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手术通知功能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根据手术安排情况自动生成符合医院要求的手术通知单，能够打印手术通知单。可用浏览器查看手术排班结果。</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Web</w:t>
            </w:r>
            <w:r w:rsidRPr="004D5B33">
              <w:rPr>
                <w:rFonts w:cs="宋体" w:hint="eastAsia"/>
                <w:bCs/>
                <w:kern w:val="0"/>
              </w:rPr>
              <w:t>排班查询功能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w:t>
            </w:r>
            <w:r w:rsidRPr="004D5B33">
              <w:rPr>
                <w:rFonts w:cs="宋体" w:hint="eastAsia"/>
                <w:bCs/>
                <w:kern w:val="0"/>
              </w:rPr>
              <w:t>web</w:t>
            </w:r>
            <w:r w:rsidRPr="004D5B33">
              <w:rPr>
                <w:rFonts w:cs="宋体" w:hint="eastAsia"/>
                <w:bCs/>
                <w:kern w:val="0"/>
              </w:rPr>
              <w:t>排班查询导出功能，并可灵活配置排班字段显示顺序。</w:t>
            </w:r>
          </w:p>
        </w:tc>
      </w:tr>
      <w:tr w:rsidR="004D5B33" w:rsidRPr="004D5B33">
        <w:trPr>
          <w:trHeight w:val="1149"/>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w:t>
            </w:r>
            <w:r w:rsidRPr="004D5B33">
              <w:rPr>
                <w:rFonts w:cs="宋体" w:hint="eastAsia"/>
                <w:bCs/>
                <w:kern w:val="0"/>
              </w:rPr>
              <w:t>PACU</w:t>
            </w:r>
            <w:r w:rsidRPr="004D5B33">
              <w:rPr>
                <w:rFonts w:cs="宋体" w:hint="eastAsia"/>
                <w:bCs/>
                <w:kern w:val="0"/>
              </w:rPr>
              <w:t>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复苏记录功能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自动提取患者基本信息、手术信息，记录患者苏醒过程、出入复苏室时间、复苏评分等，自动生成符合医院要求的复苏记录单格式并支持打印。</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快速选择记录复苏事件、用药信息。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支持用药剂量、浓度、速度、途径等快速选择。</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支持药品的快速检索，同时常用药品和常用量可以靠前排序。</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支持设置体征参数在复苏单上的显示方式，提供两种以上不同风格供选择。</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提供图形化修改体征的便捷操作。</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提供修正前原始数据的保存功能。</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复苏评分功能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支持麻醉复苏（</w:t>
            </w:r>
            <w:r w:rsidRPr="004D5B33">
              <w:rPr>
                <w:rFonts w:cs="宋体" w:hint="eastAsia"/>
                <w:bCs/>
                <w:kern w:val="0"/>
              </w:rPr>
              <w:t>Steward</w:t>
            </w:r>
            <w:r w:rsidRPr="004D5B33">
              <w:rPr>
                <w:rFonts w:cs="宋体" w:hint="eastAsia"/>
                <w:bCs/>
                <w:kern w:val="0"/>
              </w:rPr>
              <w:t>苏醒评分）支持根据睁眼反应、语言反应、运动反应评估患者昏迷程度。</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支持麻醉复苏（</w:t>
            </w:r>
            <w:r w:rsidRPr="004D5B33">
              <w:rPr>
                <w:rFonts w:cs="宋体" w:hint="eastAsia"/>
                <w:bCs/>
                <w:kern w:val="0"/>
              </w:rPr>
              <w:t>Steward</w:t>
            </w:r>
            <w:r w:rsidRPr="004D5B33">
              <w:rPr>
                <w:rFonts w:cs="宋体" w:hint="eastAsia"/>
                <w:bCs/>
                <w:kern w:val="0"/>
              </w:rPr>
              <w:t>苏醒评分）支持根据面部表情、下肢动作、活动、哭闹、是否易安慰项，辅助评估患者疼痛程度，提供疼痛评分。</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支持麻醉复苏（</w:t>
            </w:r>
            <w:r w:rsidRPr="004D5B33">
              <w:rPr>
                <w:rFonts w:cs="宋体" w:hint="eastAsia"/>
                <w:bCs/>
                <w:kern w:val="0"/>
              </w:rPr>
              <w:t>Steward</w:t>
            </w:r>
            <w:r w:rsidRPr="004D5B33">
              <w:rPr>
                <w:rFonts w:cs="宋体" w:hint="eastAsia"/>
                <w:bCs/>
                <w:kern w:val="0"/>
              </w:rPr>
              <w:t>苏醒评分）能够评估患者清醒程度，是否满足转出条件。</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支持麻醉复苏（</w:t>
            </w:r>
            <w:r w:rsidRPr="004D5B33">
              <w:rPr>
                <w:rFonts w:cs="宋体" w:hint="eastAsia"/>
                <w:bCs/>
                <w:kern w:val="0"/>
              </w:rPr>
              <w:t>Steward</w:t>
            </w:r>
            <w:r w:rsidRPr="004D5B33">
              <w:rPr>
                <w:rFonts w:cs="宋体" w:hint="eastAsia"/>
                <w:bCs/>
                <w:kern w:val="0"/>
              </w:rPr>
              <w:t>苏醒评分）能够监测评价患者活动、意识以及生命体征情况，是否满足转出条件。</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复苏采集功能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自动将采集到的监护仪生命体征参数记录在复苏单上，并将数据实时传送到服务器数据库内存储。</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术后复苏延续麻醉记录</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提供复苏记录单延续术中麻醉记录单的模式，便于查阅术中信息，并保证术中与复苏期间的患者数据前后衔接，无断点。</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麻醉记录单快速查阅</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rPr>
                <w:rFonts w:cs="宋体"/>
                <w:bCs/>
                <w:kern w:val="0"/>
              </w:rPr>
            </w:pPr>
            <w:r w:rsidRPr="004D5B33">
              <w:rPr>
                <w:rFonts w:cs="宋体" w:hint="eastAsia"/>
                <w:bCs/>
                <w:kern w:val="0"/>
              </w:rPr>
              <w:t>复苏室麻醉医师可在复苏室查阅患者麻醉记录单，了解患者术中情况。</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PACU</w:t>
            </w:r>
            <w:r w:rsidRPr="004D5B33">
              <w:rPr>
                <w:rFonts w:cs="宋体" w:hint="eastAsia"/>
                <w:bCs/>
                <w:kern w:val="0"/>
              </w:rPr>
              <w:t>床位管理功能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能通过图形化界面显示现有复苏室所有床位的占用情况，并显示复苏中的患者基本信息。</w:t>
            </w:r>
          </w:p>
        </w:tc>
      </w:tr>
      <w:tr w:rsidR="004D5B33" w:rsidRPr="004D5B33">
        <w:trPr>
          <w:trHeight w:val="151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麻醉质量管理</w:t>
            </w:r>
          </w:p>
        </w:tc>
        <w:tc>
          <w:tcPr>
            <w:tcW w:w="1535" w:type="pct"/>
            <w:tcBorders>
              <w:top w:val="nil"/>
              <w:left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麻醉医疗文书质控功能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在用户打印文书时自动检查文书内容，在未填写完整时弹出提醒。支持用户自定义文书必填项目。提供独立界面浏览患者文书完成情况，对科室麻醉文书工作进行管控。</w:t>
            </w:r>
          </w:p>
        </w:tc>
      </w:tr>
      <w:tr w:rsidR="004D5B33" w:rsidRPr="004D5B33">
        <w:trPr>
          <w:trHeight w:val="1149"/>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tcBorders>
              <w:top w:val="nil"/>
              <w:left w:val="nil"/>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麻醉质控指标统计功能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系统提供麻醉质控单，支持录入</w:t>
            </w:r>
            <w:r w:rsidRPr="004D5B33">
              <w:rPr>
                <w:rFonts w:cs="宋体" w:hint="eastAsia"/>
                <w:bCs/>
                <w:kern w:val="0"/>
              </w:rPr>
              <w:t>17</w:t>
            </w:r>
            <w:r w:rsidRPr="004D5B33">
              <w:rPr>
                <w:rFonts w:cs="宋体" w:hint="eastAsia"/>
                <w:bCs/>
                <w:kern w:val="0"/>
              </w:rPr>
              <w:t>项质控所需数据，便于科室定期自查。具体</w:t>
            </w:r>
            <w:r w:rsidRPr="004D5B33">
              <w:rPr>
                <w:rFonts w:cs="宋体" w:hint="eastAsia"/>
                <w:bCs/>
                <w:kern w:val="0"/>
              </w:rPr>
              <w:t>17</w:t>
            </w:r>
            <w:r w:rsidRPr="004D5B33">
              <w:rPr>
                <w:rFonts w:cs="宋体" w:hint="eastAsia"/>
                <w:bCs/>
                <w:kern w:val="0"/>
              </w:rPr>
              <w:t>项指标为【</w:t>
            </w:r>
            <w:r w:rsidRPr="004D5B33">
              <w:rPr>
                <w:rFonts w:cs="宋体" w:hint="eastAsia"/>
                <w:bCs/>
                <w:kern w:val="0"/>
              </w:rPr>
              <w:t>2015</w:t>
            </w:r>
            <w:r w:rsidRPr="004D5B33">
              <w:rPr>
                <w:rFonts w:cs="宋体" w:hint="eastAsia"/>
                <w:bCs/>
                <w:kern w:val="0"/>
              </w:rPr>
              <w:t>版麻醉专业医疗质量控制指标】。</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lastRenderedPageBreak/>
              <w:t>麻醉移动访视管理</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联网移动访视功能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支持联网状态下通过移动终端记录术前访视、术后随访。</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在联网环境下，通过移动终端自动批量下载待访视患者的基本信息到本地保存。</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离线移动访视功能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通过移动终端查阅患者的基本信息。</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在无网络环境下打开下载的访视患者记录，录入术前访视、术后随访信息并在本地离线存储。</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支持无线网络下一键上传至麻醉主服务器，便于通过麻醉系统终端浏览访视信息。</w:t>
            </w:r>
          </w:p>
        </w:tc>
      </w:tr>
      <w:tr w:rsidR="004D5B33" w:rsidRPr="004D5B33">
        <w:trPr>
          <w:trHeight w:val="580"/>
        </w:trPr>
        <w:tc>
          <w:tcPr>
            <w:tcW w:w="499"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麻醉主任工作站</w:t>
            </w:r>
          </w:p>
        </w:tc>
        <w:tc>
          <w:tcPr>
            <w:tcW w:w="1535" w:type="pct"/>
            <w:vMerge w:val="restart"/>
            <w:tcBorders>
              <w:top w:val="nil"/>
              <w:left w:val="single" w:sz="4" w:space="0" w:color="auto"/>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手术麻醉信息监控功能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显示科室今日手术一览表，并能够进行分类筛选。</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显示科室今日手术情况，所有手术间的使用情况。并可以进入任意手术间查看手术信息详情（文字或图像信息，不要求视频）。</w:t>
            </w:r>
          </w:p>
        </w:tc>
      </w:tr>
      <w:tr w:rsidR="004D5B33" w:rsidRPr="004D5B33">
        <w:trPr>
          <w:trHeight w:val="1149"/>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集中显示选定手术间的当前手术患者信息、人员安排、手术进程及生命体征趋势等概况。此外，还能够以卡片方式、时间先后顺序显示接台手术信息。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集中浏览所有手术间的患者生命体征趋势图。</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提供独立的警报界面，对手术间及其他手术间床位进行信息监控，当患者出现异常体征时能自动弹出消息窗，发出警示。</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能够设置需监测的生命体征以及预警阀值。</w:t>
            </w:r>
          </w:p>
        </w:tc>
      </w:tr>
      <w:tr w:rsidR="004D5B33" w:rsidRPr="004D5B33">
        <w:trPr>
          <w:trHeight w:val="1149"/>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自动获取最新的手术间及患者状态，并在独立界面通过图形化方式集中展现手术的进程，如空闲、准备、麻醉、手术时长，便于进程管理。可用不同色彩表示患者手术状态。</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支持回顾指定日期的手术麻醉患者记录及其详细信息。</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val="restart"/>
            <w:tcBorders>
              <w:top w:val="nil"/>
              <w:left w:val="single" w:sz="4" w:space="0" w:color="auto"/>
              <w:bottom w:val="single" w:sz="4" w:space="0" w:color="auto"/>
              <w:right w:val="single" w:sz="4" w:space="0" w:color="auto"/>
            </w:tcBorders>
            <w:shd w:val="clear" w:color="auto" w:fill="auto"/>
            <w:noWrap/>
            <w:vAlign w:val="center"/>
          </w:tcPr>
          <w:p w:rsidR="00FA6531" w:rsidRPr="004D5B33" w:rsidRDefault="007451AE">
            <w:pPr>
              <w:widowControl/>
              <w:spacing w:line="300" w:lineRule="exact"/>
              <w:ind w:firstLineChars="0" w:firstLine="0"/>
              <w:jc w:val="center"/>
              <w:rPr>
                <w:rFonts w:cs="宋体"/>
                <w:bCs/>
                <w:kern w:val="0"/>
              </w:rPr>
            </w:pPr>
            <w:r w:rsidRPr="004D5B33">
              <w:rPr>
                <w:rFonts w:cs="宋体" w:hint="eastAsia"/>
                <w:bCs/>
                <w:kern w:val="0"/>
              </w:rPr>
              <w:t>图形化统计分析功能</w:t>
            </w: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通过图形化界面展示各复苏床位的复苏进程。</w:t>
            </w:r>
          </w:p>
        </w:tc>
      </w:tr>
      <w:tr w:rsidR="004D5B33" w:rsidRPr="004D5B33">
        <w:trPr>
          <w:trHeight w:val="86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对指定时间段内的手术信息进行统计，并对手术间统计结果进行图形化展示（至少支持柱状图、饼状图两种展现方式）：</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手术室利用率统计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准点开台率统计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手术时长分析统计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手术均时统计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麻醉方法统计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ASA</w:t>
            </w:r>
            <w:r w:rsidRPr="004D5B33">
              <w:rPr>
                <w:rFonts w:cs="宋体" w:hint="eastAsia"/>
                <w:bCs/>
                <w:kern w:val="0"/>
              </w:rPr>
              <w:t>分级统计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自体输血统计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麻醉医生工作量统计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手术护士工作量统计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患者年龄段统计功能</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手术时间分布统计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接台时长统计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接台均时统计</w:t>
            </w:r>
          </w:p>
        </w:tc>
      </w:tr>
      <w:tr w:rsidR="004D5B33" w:rsidRPr="004D5B33">
        <w:trPr>
          <w:trHeight w:val="295"/>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急诊手术统计</w:t>
            </w:r>
          </w:p>
        </w:tc>
      </w:tr>
      <w:tr w:rsidR="004D5B33" w:rsidRPr="004D5B33">
        <w:trPr>
          <w:trHeight w:val="580"/>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能够根据用户录入的条件统计手术麻醉的关键信息，并能以多种图形化方式展现。</w:t>
            </w:r>
          </w:p>
        </w:tc>
      </w:tr>
      <w:tr w:rsidR="00FA6531" w:rsidRPr="004D5B33">
        <w:trPr>
          <w:trHeight w:val="874"/>
        </w:trPr>
        <w:tc>
          <w:tcPr>
            <w:tcW w:w="499"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1535" w:type="pct"/>
            <w:vMerge/>
            <w:tcBorders>
              <w:top w:val="nil"/>
              <w:left w:val="single" w:sz="4" w:space="0" w:color="auto"/>
              <w:bottom w:val="single" w:sz="4" w:space="0" w:color="auto"/>
              <w:right w:val="single" w:sz="4" w:space="0" w:color="auto"/>
            </w:tcBorders>
            <w:vAlign w:val="center"/>
          </w:tcPr>
          <w:p w:rsidR="00FA6531" w:rsidRPr="004D5B33" w:rsidRDefault="00FA6531">
            <w:pPr>
              <w:widowControl/>
              <w:spacing w:line="300" w:lineRule="exact"/>
              <w:ind w:firstLineChars="0" w:firstLine="0"/>
              <w:jc w:val="center"/>
              <w:rPr>
                <w:rFonts w:cs="宋体"/>
                <w:bCs/>
                <w:kern w:val="0"/>
              </w:rPr>
            </w:pPr>
          </w:p>
        </w:tc>
        <w:tc>
          <w:tcPr>
            <w:tcW w:w="2966" w:type="pct"/>
            <w:tcBorders>
              <w:top w:val="nil"/>
              <w:left w:val="nil"/>
              <w:bottom w:val="single" w:sz="4" w:space="0" w:color="auto"/>
              <w:right w:val="single" w:sz="4" w:space="0" w:color="auto"/>
            </w:tcBorders>
            <w:shd w:val="clear" w:color="auto" w:fill="auto"/>
            <w:vAlign w:val="center"/>
          </w:tcPr>
          <w:p w:rsidR="00FA6531" w:rsidRPr="004D5B33" w:rsidRDefault="007451AE">
            <w:pPr>
              <w:widowControl/>
              <w:spacing w:line="300" w:lineRule="exact"/>
              <w:ind w:firstLineChars="0" w:firstLine="0"/>
              <w:jc w:val="left"/>
              <w:rPr>
                <w:rFonts w:cs="宋体"/>
                <w:bCs/>
                <w:kern w:val="0"/>
              </w:rPr>
            </w:pPr>
            <w:r w:rsidRPr="004D5B33">
              <w:rPr>
                <w:rFonts w:cs="宋体" w:hint="eastAsia"/>
                <w:bCs/>
                <w:kern w:val="0"/>
              </w:rPr>
              <w:t>将统计结果以</w:t>
            </w:r>
            <w:r w:rsidRPr="004D5B33">
              <w:rPr>
                <w:rFonts w:cs="宋体" w:hint="eastAsia"/>
                <w:bCs/>
                <w:kern w:val="0"/>
              </w:rPr>
              <w:t>EXCEL</w:t>
            </w:r>
            <w:r w:rsidRPr="004D5B33">
              <w:rPr>
                <w:rFonts w:cs="宋体" w:hint="eastAsia"/>
                <w:bCs/>
                <w:kern w:val="0"/>
              </w:rPr>
              <w:t>格式进行导出，包括饼状图、柱状图导出，并可切换到科室日常统计查询功能。</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54" w:name="_Toc4880"/>
      <w:r w:rsidRPr="004D5B33">
        <w:rPr>
          <w:rFonts w:cs="Arial" w:hint="eastAsia"/>
          <w:bCs/>
        </w:rPr>
        <w:t>5.6</w:t>
      </w:r>
      <w:r w:rsidRPr="004D5B33">
        <w:rPr>
          <w:rFonts w:cs="Arial" w:hint="eastAsia"/>
          <w:bCs/>
        </w:rPr>
        <w:t>肿瘤</w:t>
      </w:r>
      <w:r w:rsidRPr="004D5B33">
        <w:rPr>
          <w:rFonts w:cs="Arial" w:hint="eastAsia"/>
          <w:bCs/>
        </w:rPr>
        <w:t>COC</w:t>
      </w:r>
      <w:bookmarkEnd w:id="154"/>
    </w:p>
    <w:p w:rsidR="00FA6531" w:rsidRPr="004D5B33" w:rsidRDefault="007451AE">
      <w:pPr>
        <w:pStyle w:val="4"/>
        <w:spacing w:line="300" w:lineRule="exact"/>
        <w:rPr>
          <w:rFonts w:asciiTheme="minorEastAsia" w:hAnsiTheme="minorEastAsia"/>
          <w:b w:val="0"/>
          <w:bCs w:val="0"/>
          <w:sz w:val="24"/>
          <w:szCs w:val="24"/>
        </w:rPr>
      </w:pPr>
      <w:bookmarkStart w:id="155" w:name="_Toc30487"/>
      <w:r w:rsidRPr="004D5B33">
        <w:rPr>
          <w:rFonts w:asciiTheme="minorEastAsia" w:hAnsiTheme="minorEastAsia" w:hint="eastAsia"/>
          <w:b w:val="0"/>
          <w:bCs w:val="0"/>
          <w:sz w:val="24"/>
          <w:szCs w:val="24"/>
        </w:rPr>
        <w:t>5.6.1.</w:t>
      </w:r>
      <w:r w:rsidRPr="004D5B33">
        <w:rPr>
          <w:rFonts w:asciiTheme="minorEastAsia" w:hAnsiTheme="minorEastAsia" w:hint="eastAsia"/>
          <w:b w:val="0"/>
          <w:bCs w:val="0"/>
          <w:sz w:val="24"/>
          <w:szCs w:val="24"/>
        </w:rPr>
        <w:t>肿瘤综合诊治平台</w:t>
      </w:r>
      <w:bookmarkEnd w:id="155"/>
    </w:p>
    <w:p w:rsidR="00FA6531" w:rsidRPr="004D5B33" w:rsidRDefault="007451AE">
      <w:pPr>
        <w:spacing w:before="81" w:after="81"/>
        <w:ind w:firstLineChars="0" w:firstLine="482"/>
        <w:rPr>
          <w:rFonts w:asciiTheme="minorEastAsia" w:eastAsiaTheme="minorEastAsia" w:hAnsiTheme="minorEastAsia" w:cs="宋体"/>
          <w:bCs/>
        </w:rPr>
      </w:pPr>
      <w:r w:rsidRPr="004D5B33">
        <w:rPr>
          <w:rFonts w:asciiTheme="minorEastAsia" w:eastAsiaTheme="minorEastAsia" w:hAnsiTheme="minorEastAsia" w:cs="宋体" w:hint="eastAsia"/>
          <w:bCs/>
        </w:rPr>
        <w:t>参考徐汇院区</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建设经验，在临港院区进行相关业务系统改造，建立形成肿瘤标准化操作流程，并接入徐汇院区平台端应用，提高肿瘤诊疗水平和效率，实现两院区同质化管理，提升肿瘤患者医疗质量</w:t>
      </w:r>
    </w:p>
    <w:p w:rsidR="00FA6531" w:rsidRPr="004D5B33" w:rsidRDefault="00FA6531">
      <w:pPr>
        <w:spacing w:before="81" w:after="81" w:line="300" w:lineRule="exact"/>
        <w:ind w:firstLineChars="0"/>
        <w:rPr>
          <w:rFonts w:asciiTheme="minorEastAsia" w:eastAsiaTheme="minorEastAsia" w:hAnsiTheme="minorEastAsia" w:cs="宋体"/>
          <w:bCs/>
        </w:rPr>
      </w:pPr>
    </w:p>
    <w:p w:rsidR="00FA6531" w:rsidRPr="004D5B33" w:rsidRDefault="007451AE">
      <w:pPr>
        <w:pStyle w:val="5"/>
        <w:spacing w:line="300" w:lineRule="exact"/>
        <w:rPr>
          <w:rFonts w:asciiTheme="minorEastAsia" w:hAnsiTheme="minorEastAsia"/>
          <w:b w:val="0"/>
          <w:bCs w:val="0"/>
          <w:sz w:val="24"/>
          <w:szCs w:val="24"/>
        </w:rPr>
      </w:pPr>
      <w:r w:rsidRPr="004D5B33">
        <w:rPr>
          <w:rFonts w:asciiTheme="minorEastAsia" w:hAnsiTheme="minorEastAsia" w:hint="eastAsia"/>
          <w:b w:val="0"/>
          <w:bCs w:val="0"/>
          <w:sz w:val="24"/>
          <w:szCs w:val="24"/>
        </w:rPr>
        <w:t>5.6.1.1</w:t>
      </w:r>
      <w:r w:rsidRPr="004D5B33">
        <w:rPr>
          <w:rFonts w:asciiTheme="minorEastAsia" w:hAnsiTheme="minorEastAsia" w:hint="eastAsia"/>
          <w:b w:val="0"/>
          <w:bCs w:val="0"/>
          <w:sz w:val="24"/>
          <w:szCs w:val="24"/>
        </w:rPr>
        <w:t>院内业务系统改造</w:t>
      </w:r>
    </w:p>
    <w:p w:rsidR="00FA6531" w:rsidRPr="004D5B33" w:rsidRDefault="007451AE">
      <w:pPr>
        <w:spacing w:line="300" w:lineRule="exact"/>
        <w:ind w:firstLineChars="0" w:firstLine="0"/>
        <w:rPr>
          <w:rFonts w:asciiTheme="minorEastAsia" w:hAnsiTheme="minorEastAsia"/>
        </w:rPr>
      </w:pPr>
      <w:r w:rsidRPr="004D5B33">
        <w:rPr>
          <w:rFonts w:asciiTheme="minorEastAsia" w:hAnsiTheme="minorEastAsia" w:hint="eastAsia"/>
        </w:rPr>
        <w:t>5.6.1.1.1</w:t>
      </w:r>
      <w:r w:rsidRPr="004D5B33">
        <w:rPr>
          <w:rFonts w:asciiTheme="minorEastAsia" w:hAnsiTheme="minorEastAsia" w:hint="eastAsia"/>
        </w:rPr>
        <w:t>院内门诊电子病历系统改造</w:t>
      </w:r>
    </w:p>
    <w:p w:rsidR="00FA6531" w:rsidRPr="004D5B33" w:rsidRDefault="007451AE">
      <w:pPr>
        <w:spacing w:before="81" w:after="81"/>
        <w:ind w:firstLineChars="0" w:firstLine="482"/>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医院端根据申康规范进行</w:t>
      </w:r>
      <w:r w:rsidRPr="004D5B33">
        <w:rPr>
          <w:rFonts w:asciiTheme="minorEastAsia" w:eastAsiaTheme="minorEastAsia" w:hAnsiTheme="minorEastAsia" w:cs="宋体" w:hint="eastAsia"/>
          <w:bCs/>
        </w:rPr>
        <w:t>肿瘤相关</w:t>
      </w:r>
      <w:r w:rsidRPr="004D5B33">
        <w:rPr>
          <w:rFonts w:asciiTheme="minorEastAsia" w:eastAsiaTheme="minorEastAsia" w:hAnsiTheme="minorEastAsia" w:cs="宋体" w:hint="eastAsia"/>
          <w:bCs/>
          <w:lang w:eastAsia="zh-Hans"/>
        </w:rPr>
        <w:t>院内门诊电子病历系统改造，包括</w:t>
      </w:r>
      <w:r w:rsidRPr="004D5B33">
        <w:rPr>
          <w:rFonts w:asciiTheme="minorEastAsia" w:eastAsiaTheme="minorEastAsia" w:hAnsiTheme="minorEastAsia" w:cs="宋体" w:hint="eastAsia"/>
          <w:bCs/>
        </w:rPr>
        <w:t>肿瘤</w:t>
      </w:r>
      <w:r w:rsidRPr="004D5B33">
        <w:rPr>
          <w:rFonts w:asciiTheme="minorEastAsia" w:eastAsiaTheme="minorEastAsia" w:hAnsiTheme="minorEastAsia" w:cs="宋体" w:hint="eastAsia"/>
          <w:bCs/>
          <w:lang w:eastAsia="zh-Hans"/>
        </w:rPr>
        <w:t>专科门诊结构化电子模板、数据抽取后推送前置数据库</w:t>
      </w:r>
      <w:r w:rsidRPr="004D5B33">
        <w:rPr>
          <w:rFonts w:asciiTheme="minorEastAsia" w:eastAsiaTheme="minorEastAsia" w:hAnsiTheme="minorEastAsia" w:cs="宋体" w:hint="eastAsia"/>
          <w:bCs/>
        </w:rPr>
        <w:t>。</w:t>
      </w:r>
    </w:p>
    <w:p w:rsidR="00FA6531" w:rsidRPr="004D5B33" w:rsidRDefault="007451AE">
      <w:pPr>
        <w:spacing w:before="81" w:after="81"/>
        <w:ind w:firstLineChars="0" w:firstLine="482"/>
        <w:rPr>
          <w:rFonts w:asciiTheme="minorEastAsia" w:eastAsiaTheme="minorEastAsia" w:hAnsiTheme="minorEastAsia" w:cstheme="minorBidi"/>
          <w:bCs/>
        </w:rPr>
      </w:pPr>
      <w:r w:rsidRPr="004D5B33">
        <w:rPr>
          <w:rFonts w:asciiTheme="minorEastAsia" w:eastAsiaTheme="minorEastAsia" w:hAnsiTheme="minorEastAsia" w:cs="宋体" w:hint="eastAsia"/>
          <w:bCs/>
        </w:rPr>
        <w:t>具体功能如下：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6847"/>
      </w:tblGrid>
      <w:tr w:rsidR="004D5B33" w:rsidRPr="004D5B33">
        <w:trPr>
          <w:trHeight w:val="513"/>
        </w:trPr>
        <w:tc>
          <w:tcPr>
            <w:tcW w:w="1672"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847"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rPr>
          <w:trHeight w:val="775"/>
        </w:trPr>
        <w:tc>
          <w:tcPr>
            <w:tcW w:w="1672" w:type="dxa"/>
            <w:noWrap/>
            <w:vAlign w:val="center"/>
          </w:tcPr>
          <w:p w:rsidR="00FA6531" w:rsidRPr="004D5B33" w:rsidRDefault="007451AE">
            <w:pPr>
              <w:spacing w:line="240" w:lineRule="auto"/>
              <w:ind w:firstLineChars="0" w:firstLine="0"/>
              <w:jc w:val="center"/>
              <w:rPr>
                <w:rFonts w:asciiTheme="minorEastAsia" w:eastAsiaTheme="minorEastAsia" w:hAnsiTheme="minorEastAsia" w:cstheme="minorBidi"/>
                <w:bCs/>
              </w:rPr>
            </w:pPr>
            <w:r w:rsidRPr="004D5B33">
              <w:rPr>
                <w:rFonts w:asciiTheme="minorHAnsi" w:eastAsiaTheme="minorEastAsia" w:hAnsiTheme="minorHAnsi" w:cstheme="minorBidi" w:hint="eastAsia"/>
              </w:rPr>
              <w:t>模版改造</w:t>
            </w:r>
          </w:p>
        </w:tc>
        <w:tc>
          <w:tcPr>
            <w:tcW w:w="6847"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门诊病历需新增</w:t>
            </w:r>
            <w:r w:rsidRPr="004D5B33">
              <w:rPr>
                <w:rFonts w:asciiTheme="minorEastAsia" w:eastAsiaTheme="minorEastAsia" w:hAnsiTheme="minorEastAsia" w:cstheme="minorBidi" w:hint="eastAsia"/>
                <w:bCs/>
              </w:rPr>
              <w:t>肿瘤</w:t>
            </w:r>
            <w:r w:rsidRPr="004D5B33">
              <w:rPr>
                <w:rFonts w:asciiTheme="minorEastAsia" w:eastAsiaTheme="minorEastAsia" w:hAnsiTheme="minorEastAsia" w:cstheme="minorBidi" w:hint="eastAsia"/>
                <w:bCs/>
                <w:lang w:eastAsia="zh-Hans"/>
              </w:rPr>
              <w:t>专科相关病历模板，主要病历类型涉及门诊初诊病历等，病历模板要求应符合相关诊疗规定，满足</w:t>
            </w:r>
            <w:r w:rsidRPr="004D5B33">
              <w:rPr>
                <w:rFonts w:asciiTheme="minorEastAsia" w:eastAsiaTheme="minorEastAsia" w:hAnsiTheme="minorEastAsia" w:cstheme="minorBidi" w:hint="eastAsia"/>
                <w:bCs/>
                <w:lang w:eastAsia="zh-Hans"/>
              </w:rPr>
              <w:t>COC</w:t>
            </w:r>
            <w:r w:rsidRPr="004D5B33">
              <w:rPr>
                <w:rFonts w:asciiTheme="minorEastAsia" w:eastAsiaTheme="minorEastAsia" w:hAnsiTheme="minorEastAsia" w:cstheme="minorBidi" w:hint="eastAsia"/>
                <w:bCs/>
              </w:rPr>
              <w:t>肿瘤</w:t>
            </w:r>
            <w:r w:rsidRPr="004D5B33">
              <w:rPr>
                <w:rFonts w:asciiTheme="minorEastAsia" w:eastAsiaTheme="minorEastAsia" w:hAnsiTheme="minorEastAsia" w:cstheme="minorBidi" w:hint="eastAsia"/>
                <w:bCs/>
                <w:lang w:eastAsia="zh-Hans"/>
              </w:rPr>
              <w:t>业务开展的需要。</w:t>
            </w:r>
          </w:p>
        </w:tc>
      </w:tr>
      <w:tr w:rsidR="004D5B33" w:rsidRPr="004D5B33">
        <w:trPr>
          <w:trHeight w:val="565"/>
        </w:trPr>
        <w:tc>
          <w:tcPr>
            <w:tcW w:w="1672" w:type="dxa"/>
            <w:noWrap/>
            <w:vAlign w:val="center"/>
          </w:tcPr>
          <w:p w:rsidR="00FA6531" w:rsidRPr="004D5B33" w:rsidRDefault="007451AE">
            <w:pPr>
              <w:spacing w:beforeLines="25" w:before="81" w:afterLines="25" w:after="81" w:line="300" w:lineRule="exact"/>
              <w:ind w:firstLineChars="0" w:firstLine="0"/>
              <w:jc w:val="center"/>
              <w:rPr>
                <w:rFonts w:asciiTheme="minorHAnsi" w:eastAsiaTheme="minorEastAsia" w:hAnsiTheme="minorHAnsi" w:cstheme="minorBidi"/>
              </w:rPr>
            </w:pPr>
            <w:r w:rsidRPr="004D5B33">
              <w:rPr>
                <w:rFonts w:asciiTheme="minorEastAsia" w:eastAsiaTheme="minorEastAsia" w:hAnsiTheme="minorEastAsia" w:cstheme="minorBidi" w:hint="eastAsia"/>
                <w:bCs/>
              </w:rPr>
              <w:t>接口新增</w:t>
            </w:r>
          </w:p>
        </w:tc>
        <w:tc>
          <w:tcPr>
            <w:tcW w:w="6847"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门诊相关数据存储并推送至院内数据仓库，数据范围包括：通用病史：既往史、个人史、现病史、家族史等；</w:t>
            </w:r>
          </w:p>
        </w:tc>
      </w:tr>
    </w:tbl>
    <w:p w:rsidR="00FA6531" w:rsidRPr="004D5B33" w:rsidRDefault="007451AE">
      <w:pPr>
        <w:spacing w:line="300" w:lineRule="exact"/>
        <w:ind w:firstLineChars="0" w:firstLine="0"/>
        <w:rPr>
          <w:rFonts w:asciiTheme="minorEastAsia" w:hAnsiTheme="minorEastAsia"/>
        </w:rPr>
      </w:pPr>
      <w:r w:rsidRPr="004D5B33">
        <w:rPr>
          <w:rFonts w:asciiTheme="minorEastAsia" w:hAnsiTheme="minorEastAsia" w:hint="eastAsia"/>
        </w:rPr>
        <w:t>5.6.1.1.2</w:t>
      </w:r>
      <w:r w:rsidRPr="004D5B33">
        <w:rPr>
          <w:rFonts w:asciiTheme="minorEastAsia" w:hAnsiTheme="minorEastAsia" w:hint="eastAsia"/>
        </w:rPr>
        <w:t>院内住院电子病历系统改造</w:t>
      </w:r>
    </w:p>
    <w:p w:rsidR="00FA6531" w:rsidRPr="004D5B33" w:rsidRDefault="007451AE">
      <w:pPr>
        <w:spacing w:before="81" w:after="81"/>
        <w:ind w:firstLineChars="0" w:firstLine="482"/>
        <w:rPr>
          <w:rFonts w:asciiTheme="minorEastAsia" w:eastAsiaTheme="minorEastAsia" w:hAnsiTheme="minorEastAsia" w:cstheme="minorBidi"/>
          <w:bCs/>
        </w:rPr>
      </w:pPr>
      <w:r w:rsidRPr="004D5B33">
        <w:rPr>
          <w:rFonts w:asciiTheme="minorEastAsia" w:eastAsiaTheme="minorEastAsia" w:hAnsiTheme="minorEastAsia" w:cs="宋体" w:hint="eastAsia"/>
          <w:bCs/>
          <w:lang w:eastAsia="zh-Hans"/>
        </w:rPr>
        <w:t>医院端根据申康规范进行院内</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相关系统改造，包括肿瘤住院专科结构化电子模板、手术信息、治疗信息、放疗信息、化疗信息、肿瘤分期明细等数据抽取，</w:t>
      </w:r>
      <w:r w:rsidRPr="004D5B33">
        <w:rPr>
          <w:rFonts w:asciiTheme="minorEastAsia" w:eastAsiaTheme="minorEastAsia" w:hAnsiTheme="minorEastAsia" w:cs="宋体" w:hint="eastAsia"/>
          <w:bCs/>
          <w:lang w:eastAsia="zh-Hans"/>
        </w:rPr>
        <w:t>MDT</w:t>
      </w:r>
      <w:r w:rsidRPr="004D5B33">
        <w:rPr>
          <w:rFonts w:asciiTheme="minorEastAsia" w:eastAsiaTheme="minorEastAsia" w:hAnsiTheme="minorEastAsia" w:cs="宋体" w:hint="eastAsia"/>
          <w:bCs/>
          <w:lang w:eastAsia="zh-Hans"/>
        </w:rPr>
        <w:t>会诊改造等</w:t>
      </w:r>
      <w:r w:rsidRPr="004D5B33">
        <w:rPr>
          <w:rFonts w:asciiTheme="minorEastAsia" w:eastAsiaTheme="minorEastAsia" w:hAnsiTheme="minorEastAsia" w:cs="宋体"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6823"/>
      </w:tblGrid>
      <w:tr w:rsidR="004D5B33" w:rsidRPr="004D5B33">
        <w:trPr>
          <w:trHeight w:val="514"/>
        </w:trPr>
        <w:tc>
          <w:tcPr>
            <w:tcW w:w="167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823"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rPr>
          <w:trHeight w:val="284"/>
        </w:trPr>
        <w:tc>
          <w:tcPr>
            <w:tcW w:w="1676" w:type="dxa"/>
            <w:vMerge w:val="restart"/>
            <w:noWrap/>
            <w:vAlign w:val="center"/>
          </w:tcPr>
          <w:p w:rsidR="00FA6531" w:rsidRPr="004D5B33" w:rsidRDefault="007451AE">
            <w:pPr>
              <w:spacing w:beforeLines="25" w:before="81" w:afterLines="25"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模版改造</w:t>
            </w: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新增</w:t>
            </w:r>
            <w:r w:rsidRPr="004D5B33">
              <w:rPr>
                <w:rFonts w:asciiTheme="minorEastAsia" w:eastAsiaTheme="minorEastAsia" w:hAnsiTheme="minorEastAsia" w:cstheme="minorBidi" w:hint="eastAsia"/>
                <w:bCs/>
              </w:rPr>
              <w:t>肿瘤</w:t>
            </w:r>
            <w:r w:rsidRPr="004D5B33">
              <w:rPr>
                <w:rFonts w:asciiTheme="minorEastAsia" w:eastAsiaTheme="minorEastAsia" w:hAnsiTheme="minorEastAsia" w:cstheme="minorBidi" w:hint="eastAsia"/>
                <w:bCs/>
                <w:lang w:eastAsia="zh-Hans"/>
              </w:rPr>
              <w:t>专科相关病历模板，主要病历类型涉及入院记录，手术记录、评价量表、肿瘤化疗，其中入院记录、手术记录属于病历中常见类型，其他肿瘤治疗数据按数据上报要求调整（按</w:t>
            </w:r>
            <w:r w:rsidRPr="004D5B33">
              <w:rPr>
                <w:rFonts w:asciiTheme="minorEastAsia" w:eastAsiaTheme="minorEastAsia" w:hAnsiTheme="minorEastAsia" w:cstheme="minorBidi" w:hint="eastAsia"/>
                <w:bCs/>
                <w:lang w:eastAsia="zh-Hans"/>
              </w:rPr>
              <w:t>COC</w:t>
            </w:r>
            <w:r w:rsidRPr="004D5B33">
              <w:rPr>
                <w:rFonts w:asciiTheme="minorEastAsia" w:eastAsiaTheme="minorEastAsia" w:hAnsiTheme="minorEastAsia" w:cstheme="minorBidi" w:hint="eastAsia"/>
                <w:bCs/>
                <w:lang w:eastAsia="zh-Hans"/>
              </w:rPr>
              <w:lastRenderedPageBreak/>
              <w:t>要求取模板及程序录入数据）</w:t>
            </w:r>
            <w:r w:rsidRPr="004D5B33">
              <w:rPr>
                <w:rFonts w:asciiTheme="minorEastAsia" w:eastAsiaTheme="minorEastAsia" w:hAnsiTheme="minorEastAsia" w:cstheme="minorBidi" w:hint="eastAsia"/>
                <w:bCs/>
              </w:rPr>
              <w:t>；</w:t>
            </w:r>
          </w:p>
        </w:tc>
      </w:tr>
      <w:tr w:rsidR="004D5B33" w:rsidRPr="004D5B33">
        <w:trPr>
          <w:trHeight w:val="560"/>
        </w:trPr>
        <w:tc>
          <w:tcPr>
            <w:tcW w:w="1676"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住院病历改造入院记录、手术记录涉及改造的字段，需要新增或核对字段</w:t>
            </w:r>
            <w:r w:rsidRPr="004D5B33">
              <w:rPr>
                <w:rFonts w:asciiTheme="minorEastAsia" w:eastAsiaTheme="minorEastAsia" w:hAnsiTheme="minorEastAsia" w:cstheme="minorBidi" w:hint="eastAsia"/>
                <w:bCs/>
                <w:lang w:eastAsia="zh-Hans"/>
              </w:rPr>
              <w:t>(</w:t>
            </w:r>
            <w:r w:rsidRPr="004D5B33">
              <w:rPr>
                <w:rFonts w:asciiTheme="minorEastAsia" w:eastAsiaTheme="minorEastAsia" w:hAnsiTheme="minorEastAsia" w:cstheme="minorBidi" w:hint="eastAsia"/>
                <w:bCs/>
                <w:lang w:eastAsia="zh-Hans"/>
              </w:rPr>
              <w:t>包括值域选项</w:t>
            </w:r>
            <w:r w:rsidRPr="004D5B33">
              <w:rPr>
                <w:rFonts w:asciiTheme="minorEastAsia" w:eastAsiaTheme="minorEastAsia" w:hAnsiTheme="minorEastAsia" w:cstheme="minorBidi" w:hint="eastAsia"/>
                <w:bCs/>
                <w:lang w:eastAsia="zh-Hans"/>
              </w:rPr>
              <w:t>)</w:t>
            </w:r>
            <w:r w:rsidRPr="004D5B33">
              <w:rPr>
                <w:rFonts w:asciiTheme="minorEastAsia" w:eastAsiaTheme="minorEastAsia" w:hAnsiTheme="minorEastAsia" w:cstheme="minorBidi" w:hint="eastAsia"/>
                <w:bCs/>
                <w:lang w:eastAsia="zh-Hans"/>
              </w:rPr>
              <w:t>；</w:t>
            </w:r>
          </w:p>
        </w:tc>
      </w:tr>
      <w:tr w:rsidR="004D5B33" w:rsidRPr="004D5B33">
        <w:trPr>
          <w:trHeight w:val="560"/>
        </w:trPr>
        <w:tc>
          <w:tcPr>
            <w:tcW w:w="1676"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住院病历中新增肿瘤治疗记录单，需要新增</w:t>
            </w:r>
            <w:r w:rsidRPr="004D5B33">
              <w:rPr>
                <w:rFonts w:asciiTheme="minorEastAsia" w:eastAsiaTheme="minorEastAsia" w:hAnsiTheme="minorEastAsia" w:cstheme="minorBidi" w:hint="eastAsia"/>
                <w:bCs/>
              </w:rPr>
              <w:t>或</w:t>
            </w:r>
            <w:r w:rsidRPr="004D5B33">
              <w:rPr>
                <w:rFonts w:asciiTheme="minorEastAsia" w:eastAsiaTheme="minorEastAsia" w:hAnsiTheme="minorEastAsia" w:cstheme="minorBidi" w:hint="eastAsia"/>
                <w:bCs/>
                <w:lang w:eastAsia="zh-Hans"/>
              </w:rPr>
              <w:t>核对节点（包括值域选项）；</w:t>
            </w:r>
          </w:p>
        </w:tc>
      </w:tr>
      <w:tr w:rsidR="004D5B33" w:rsidRPr="004D5B33">
        <w:trPr>
          <w:trHeight w:val="343"/>
        </w:trPr>
        <w:tc>
          <w:tcPr>
            <w:tcW w:w="1676"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入院记录</w:t>
            </w:r>
            <w:r w:rsidRPr="004D5B33">
              <w:rPr>
                <w:rFonts w:asciiTheme="minorEastAsia" w:eastAsiaTheme="minorEastAsia" w:hAnsiTheme="minorEastAsia" w:cstheme="minorBidi" w:hint="eastAsia"/>
                <w:bCs/>
              </w:rPr>
              <w:t>增加</w:t>
            </w:r>
            <w:r w:rsidRPr="004D5B33">
              <w:rPr>
                <w:rFonts w:asciiTheme="minorEastAsia" w:eastAsiaTheme="minorEastAsia" w:hAnsiTheme="minorEastAsia" w:cstheme="minorBidi" w:hint="eastAsia"/>
                <w:bCs/>
              </w:rPr>
              <w:t>TNM</w:t>
            </w:r>
            <w:r w:rsidRPr="004D5B33">
              <w:rPr>
                <w:rFonts w:asciiTheme="minorEastAsia" w:eastAsiaTheme="minorEastAsia" w:hAnsiTheme="minorEastAsia" w:cstheme="minorBidi" w:hint="eastAsia"/>
                <w:bCs/>
              </w:rPr>
              <w:t>分期信息维护，并记录落库；</w:t>
            </w:r>
          </w:p>
        </w:tc>
      </w:tr>
      <w:tr w:rsidR="004D5B33" w:rsidRPr="004D5B33">
        <w:trPr>
          <w:trHeight w:val="343"/>
        </w:trPr>
        <w:tc>
          <w:tcPr>
            <w:tcW w:w="1676"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会诊申请单增加下一步治疗信息维护。</w:t>
            </w:r>
          </w:p>
        </w:tc>
      </w:tr>
      <w:tr w:rsidR="004D5B33" w:rsidRPr="004D5B33">
        <w:trPr>
          <w:trHeight w:val="343"/>
        </w:trPr>
        <w:tc>
          <w:tcPr>
            <w:tcW w:w="1676" w:type="dxa"/>
            <w:vMerge w:val="restart"/>
            <w:noWrap/>
            <w:vAlign w:val="center"/>
          </w:tcPr>
          <w:p w:rsidR="00FA6531" w:rsidRPr="004D5B33" w:rsidRDefault="007451AE">
            <w:pPr>
              <w:spacing w:beforeLines="25" w:before="81" w:afterLines="25"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接口新增</w:t>
            </w: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通用病史：既往史、个人史、现病史、家族史等；</w:t>
            </w:r>
          </w:p>
        </w:tc>
      </w:tr>
      <w:tr w:rsidR="004D5B33" w:rsidRPr="004D5B33">
        <w:trPr>
          <w:trHeight w:val="343"/>
        </w:trPr>
        <w:tc>
          <w:tcPr>
            <w:tcW w:w="1676" w:type="dxa"/>
            <w:vMerge/>
            <w:noWrap/>
            <w:vAlign w:val="center"/>
          </w:tcPr>
          <w:p w:rsidR="00FA6531" w:rsidRPr="004D5B33" w:rsidRDefault="00FA6531">
            <w:pPr>
              <w:spacing w:beforeLines="25" w:before="81" w:afterLines="25" w:after="81" w:line="300" w:lineRule="exact"/>
              <w:ind w:left="420" w:firstLineChars="0" w:firstLine="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药物治疗记录；</w:t>
            </w:r>
          </w:p>
        </w:tc>
      </w:tr>
      <w:tr w:rsidR="00FA6531" w:rsidRPr="004D5B33">
        <w:trPr>
          <w:trHeight w:val="350"/>
        </w:trPr>
        <w:tc>
          <w:tcPr>
            <w:tcW w:w="1676" w:type="dxa"/>
            <w:vMerge/>
            <w:noWrap/>
            <w:vAlign w:val="center"/>
          </w:tcPr>
          <w:p w:rsidR="00FA6531" w:rsidRPr="004D5B33" w:rsidRDefault="00FA6531">
            <w:pPr>
              <w:spacing w:beforeLines="25" w:before="81" w:afterLines="25" w:after="81" w:line="300" w:lineRule="exact"/>
              <w:ind w:left="420" w:firstLineChars="0" w:firstLine="0"/>
              <w:jc w:val="center"/>
              <w:rPr>
                <w:rFonts w:asciiTheme="minorEastAsia" w:eastAsiaTheme="minorEastAsia" w:hAnsiTheme="minorEastAsia" w:cstheme="minorBidi"/>
                <w:bCs/>
              </w:rPr>
            </w:pPr>
          </w:p>
        </w:tc>
        <w:tc>
          <w:tcPr>
            <w:tcW w:w="6823"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将会诊申请单下一步治疗信息推送给院内</w:t>
            </w: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系统。</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5.6.1.1.3</w:t>
      </w:r>
      <w:r w:rsidRPr="004D5B33">
        <w:rPr>
          <w:rFonts w:asciiTheme="minorEastAsia" w:hAnsiTheme="minorEastAsia" w:hint="eastAsia"/>
        </w:rPr>
        <w:t>院内医技</w:t>
      </w:r>
      <w:r w:rsidRPr="004D5B33">
        <w:rPr>
          <w:rFonts w:asciiTheme="minorEastAsia" w:hAnsiTheme="minorEastAsia" w:hint="eastAsia"/>
        </w:rPr>
        <w:t>(</w:t>
      </w:r>
      <w:r w:rsidRPr="004D5B33">
        <w:rPr>
          <w:rFonts w:asciiTheme="minorEastAsia" w:hAnsiTheme="minorEastAsia" w:hint="eastAsia"/>
        </w:rPr>
        <w:t>影像</w:t>
      </w:r>
      <w:r w:rsidRPr="004D5B33">
        <w:rPr>
          <w:rFonts w:asciiTheme="minorEastAsia" w:hAnsiTheme="minorEastAsia" w:hint="eastAsia"/>
        </w:rPr>
        <w:t xml:space="preserve">) </w:t>
      </w:r>
      <w:r w:rsidRPr="004D5B33">
        <w:rPr>
          <w:rFonts w:asciiTheme="minorEastAsia" w:hAnsiTheme="minorEastAsia" w:hint="eastAsia"/>
        </w:rPr>
        <w:t>系统改造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991"/>
      </w:tblGrid>
      <w:tr w:rsidR="004D5B33" w:rsidRPr="004D5B33">
        <w:trPr>
          <w:trHeight w:val="699"/>
        </w:trPr>
        <w:tc>
          <w:tcPr>
            <w:tcW w:w="153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99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FA6531" w:rsidRPr="004D5B33">
        <w:tc>
          <w:tcPr>
            <w:tcW w:w="153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699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宋体" w:hint="eastAsia"/>
                <w:bCs/>
              </w:rPr>
              <w:t>医院端根据放射专科联盟要求进行相关院内影像系统改造，包括新增结构化报告模板、分析病灶等。</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5.6.1.1.4</w:t>
      </w:r>
      <w:r w:rsidRPr="004D5B33">
        <w:rPr>
          <w:rFonts w:asciiTheme="minorEastAsia" w:hAnsiTheme="minorEastAsia" w:hint="eastAsia"/>
        </w:rPr>
        <w:t>院内医技（病理</w:t>
      </w:r>
      <w:r w:rsidRPr="004D5B33">
        <w:rPr>
          <w:rFonts w:asciiTheme="minorEastAsia" w:hAnsiTheme="minorEastAsia" w:hint="eastAsia"/>
        </w:rPr>
        <w:t xml:space="preserve">) </w:t>
      </w:r>
      <w:r w:rsidRPr="004D5B33">
        <w:rPr>
          <w:rFonts w:asciiTheme="minorEastAsia" w:hAnsiTheme="minorEastAsia" w:hint="eastAsia"/>
        </w:rPr>
        <w:t>系统改造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7036"/>
      </w:tblGrid>
      <w:tr w:rsidR="004D5B33" w:rsidRPr="004D5B33">
        <w:trPr>
          <w:trHeight w:val="699"/>
        </w:trPr>
        <w:tc>
          <w:tcPr>
            <w:tcW w:w="148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3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1486" w:type="dxa"/>
            <w:noWrap/>
            <w:vAlign w:val="center"/>
          </w:tcPr>
          <w:p w:rsidR="00FA6531" w:rsidRPr="004D5B33" w:rsidRDefault="007451AE">
            <w:pPr>
              <w:spacing w:beforeLines="25" w:before="81" w:afterLines="25"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功能改造</w:t>
            </w:r>
          </w:p>
        </w:tc>
        <w:tc>
          <w:tcPr>
            <w:tcW w:w="7036" w:type="dxa"/>
            <w:noWrap/>
            <w:vAlign w:val="center"/>
          </w:tcPr>
          <w:p w:rsidR="00FA6531" w:rsidRPr="004D5B33" w:rsidRDefault="007451AE">
            <w:pPr>
              <w:spacing w:before="81" w:after="81" w:line="300" w:lineRule="exact"/>
              <w:ind w:firstLineChars="0" w:firstLine="0"/>
              <w:jc w:val="left"/>
              <w:rPr>
                <w:rFonts w:asciiTheme="minorEastAsia" w:eastAsiaTheme="minorEastAsia" w:hAnsiTheme="minorEastAsia" w:cstheme="minorBidi"/>
                <w:bCs/>
              </w:rPr>
            </w:pPr>
            <w:r w:rsidRPr="004D5B33">
              <w:rPr>
                <w:rFonts w:asciiTheme="minorEastAsia" w:eastAsiaTheme="minorEastAsia" w:hAnsiTheme="minorEastAsia" w:cs="宋体" w:hint="eastAsia"/>
                <w:bCs/>
              </w:rPr>
              <w:t>相关病理系统改造，增加肿瘤结构化报告模板及配置。报告中的肿瘤病理重要要素，例如：组织学分级、手术切缘评价、显微镜下浸润程度、标本种类能以结构化形式存储。</w:t>
            </w:r>
          </w:p>
        </w:tc>
      </w:tr>
      <w:tr w:rsidR="00FA6531" w:rsidRPr="004D5B33">
        <w:tc>
          <w:tcPr>
            <w:tcW w:w="1486" w:type="dxa"/>
            <w:noWrap/>
            <w:vAlign w:val="center"/>
          </w:tcPr>
          <w:p w:rsidR="00FA6531" w:rsidRPr="004D5B33" w:rsidRDefault="007451AE">
            <w:pPr>
              <w:spacing w:beforeLines="25" w:before="81" w:afterLines="25"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接口新增</w:t>
            </w:r>
          </w:p>
        </w:tc>
        <w:tc>
          <w:tcPr>
            <w:tcW w:w="7036" w:type="dxa"/>
            <w:noWrap/>
            <w:vAlign w:val="center"/>
          </w:tcPr>
          <w:p w:rsidR="00FA6531" w:rsidRPr="004D5B33" w:rsidRDefault="007451AE">
            <w:pPr>
              <w:spacing w:before="81" w:after="81" w:line="300" w:lineRule="exact"/>
              <w:ind w:firstLineChars="0" w:firstLine="0"/>
              <w:jc w:val="left"/>
              <w:rPr>
                <w:rFonts w:asciiTheme="minorEastAsia" w:eastAsiaTheme="minorEastAsia" w:hAnsiTheme="minorEastAsia" w:cs="宋体"/>
                <w:bCs/>
              </w:rPr>
            </w:pPr>
            <w:r w:rsidRPr="004D5B33">
              <w:rPr>
                <w:rFonts w:asciiTheme="minorEastAsia" w:eastAsiaTheme="minorEastAsia" w:hAnsiTheme="minorEastAsia" w:cs="宋体" w:hint="eastAsia"/>
                <w:bCs/>
              </w:rPr>
              <w:t>将数据存储并推送至院内数据仓库，数据范围包括患者基本信息（病人姓名、性别、民族、科室）、项目信息等。</w:t>
            </w:r>
          </w:p>
        </w:tc>
      </w:tr>
    </w:tbl>
    <w:p w:rsidR="00FA6531" w:rsidRPr="004D5B33" w:rsidRDefault="00FA6531">
      <w:pPr>
        <w:pStyle w:val="a5"/>
        <w:spacing w:before="81" w:line="300" w:lineRule="exact"/>
        <w:ind w:firstLineChars="0" w:firstLine="0"/>
        <w:rPr>
          <w:rFonts w:asciiTheme="minorEastAsia" w:eastAsiaTheme="minorEastAsia" w:hAnsiTheme="minorEastAsia"/>
          <w:bCs/>
          <w:szCs w:val="24"/>
        </w:rPr>
      </w:pPr>
    </w:p>
    <w:p w:rsidR="00FA6531" w:rsidRPr="004D5B33" w:rsidRDefault="007451AE">
      <w:pPr>
        <w:pStyle w:val="5"/>
        <w:spacing w:line="300" w:lineRule="exact"/>
        <w:rPr>
          <w:rFonts w:asciiTheme="minorEastAsia" w:hAnsiTheme="minorEastAsia" w:cs="宋体"/>
          <w:b w:val="0"/>
          <w:bCs w:val="0"/>
          <w:sz w:val="24"/>
          <w:szCs w:val="24"/>
        </w:rPr>
      </w:pPr>
      <w:r w:rsidRPr="004D5B33">
        <w:rPr>
          <w:rFonts w:asciiTheme="minorEastAsia" w:hAnsiTheme="minorEastAsia" w:hint="eastAsia"/>
          <w:b w:val="0"/>
          <w:sz w:val="24"/>
          <w:szCs w:val="24"/>
        </w:rPr>
        <w:t>5.6.1.</w:t>
      </w:r>
      <w:r w:rsidRPr="004D5B33">
        <w:rPr>
          <w:rFonts w:asciiTheme="minorEastAsia" w:hAnsiTheme="minorEastAsia" w:cs="宋体" w:hint="eastAsia"/>
          <w:b w:val="0"/>
          <w:bCs w:val="0"/>
          <w:sz w:val="24"/>
          <w:szCs w:val="24"/>
        </w:rPr>
        <w:t>2</w:t>
      </w:r>
      <w:r w:rsidRPr="004D5B33">
        <w:rPr>
          <w:rFonts w:asciiTheme="minorEastAsia" w:hAnsiTheme="minorEastAsia" w:cs="宋体" w:hint="eastAsia"/>
          <w:b w:val="0"/>
          <w:bCs w:val="0"/>
          <w:sz w:val="24"/>
          <w:szCs w:val="24"/>
        </w:rPr>
        <w:t>院内</w:t>
      </w:r>
      <w:r w:rsidRPr="004D5B33">
        <w:rPr>
          <w:rFonts w:asciiTheme="minorEastAsia" w:hAnsiTheme="minorEastAsia" w:cs="宋体" w:hint="eastAsia"/>
          <w:b w:val="0"/>
          <w:bCs w:val="0"/>
          <w:sz w:val="24"/>
          <w:szCs w:val="24"/>
        </w:rPr>
        <w:t>COC</w:t>
      </w:r>
      <w:r w:rsidRPr="004D5B33">
        <w:rPr>
          <w:rFonts w:asciiTheme="minorEastAsia" w:hAnsiTheme="minorEastAsia" w:cs="宋体" w:hint="eastAsia"/>
          <w:b w:val="0"/>
          <w:bCs w:val="0"/>
          <w:sz w:val="24"/>
          <w:szCs w:val="24"/>
        </w:rPr>
        <w:t>数据整合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7029"/>
      </w:tblGrid>
      <w:tr w:rsidR="004D5B33" w:rsidRPr="004D5B33">
        <w:trPr>
          <w:trHeight w:val="699"/>
        </w:trPr>
        <w:tc>
          <w:tcPr>
            <w:tcW w:w="149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29"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r>
      <w:tr w:rsidR="00FA6531" w:rsidRPr="004D5B33">
        <w:tc>
          <w:tcPr>
            <w:tcW w:w="149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7029"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rPr>
              <w:t>基于两院统一</w:t>
            </w:r>
            <w:r w:rsidRPr="004D5B33">
              <w:rPr>
                <w:rFonts w:asciiTheme="minorEastAsia" w:eastAsiaTheme="minorEastAsia" w:hAnsiTheme="minorEastAsia" w:cs="宋体" w:hint="eastAsia"/>
                <w:bCs/>
              </w:rPr>
              <w:t>HDW</w:t>
            </w:r>
            <w:r w:rsidRPr="004D5B33">
              <w:rPr>
                <w:rFonts w:asciiTheme="minorEastAsia" w:eastAsiaTheme="minorEastAsia" w:hAnsiTheme="minorEastAsia" w:cs="宋体" w:hint="eastAsia"/>
                <w:bCs/>
              </w:rPr>
              <w:t>，进行院内</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数据整合，基于徐汇院区的</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应用基础，临港院区整合数据并接入使用。</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w:t>
      </w:r>
      <w:r w:rsidRPr="004D5B33">
        <w:rPr>
          <w:rFonts w:asciiTheme="minorEastAsia" w:hAnsiTheme="minorEastAsia" w:cs="宋体" w:hint="eastAsia"/>
        </w:rPr>
        <w:t>2</w:t>
      </w:r>
      <w:r w:rsidRPr="004D5B33">
        <w:rPr>
          <w:rFonts w:asciiTheme="minorEastAsia" w:hAnsiTheme="minorEastAsia" w:hint="eastAsia"/>
        </w:rPr>
        <w:t>.1</w:t>
      </w:r>
      <w:r w:rsidRPr="004D5B33">
        <w:rPr>
          <w:rFonts w:asciiTheme="minorEastAsia" w:hAnsiTheme="minorEastAsia" w:hint="eastAsia"/>
        </w:rPr>
        <w:t>院内</w:t>
      </w:r>
      <w:r w:rsidRPr="004D5B33">
        <w:rPr>
          <w:rFonts w:asciiTheme="minorEastAsia" w:hAnsiTheme="minorEastAsia" w:hint="eastAsia"/>
        </w:rPr>
        <w:t>COC</w:t>
      </w:r>
      <w:r w:rsidRPr="004D5B33">
        <w:rPr>
          <w:rFonts w:asciiTheme="minorEastAsia" w:hAnsiTheme="minorEastAsia" w:hint="eastAsia"/>
        </w:rPr>
        <w:t>主题库建设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7021"/>
      </w:tblGrid>
      <w:tr w:rsidR="004D5B33" w:rsidRPr="004D5B33">
        <w:trPr>
          <w:trHeight w:val="699"/>
        </w:trPr>
        <w:tc>
          <w:tcPr>
            <w:tcW w:w="15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2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r>
      <w:tr w:rsidR="00FA6531" w:rsidRPr="004D5B33">
        <w:tc>
          <w:tcPr>
            <w:tcW w:w="15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功能指标</w:t>
            </w:r>
          </w:p>
        </w:tc>
        <w:tc>
          <w:tcPr>
            <w:tcW w:w="70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rPr>
              <w:t>根据专病诊治模式，建立面向专病的通用数据（人口统计学信息、现病史、既往史等多维度数据）。根据专病诊治模式，建立面向专病的专项诊治数据，包括（包括病因、病理、临床特征、临床诊疗、预后等多维度的数据）。</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w:t>
      </w:r>
      <w:r w:rsidRPr="004D5B33">
        <w:rPr>
          <w:rFonts w:asciiTheme="minorEastAsia" w:hAnsiTheme="minorEastAsia" w:cs="宋体" w:hint="eastAsia"/>
        </w:rPr>
        <w:t>2</w:t>
      </w:r>
      <w:r w:rsidRPr="004D5B33">
        <w:rPr>
          <w:rFonts w:asciiTheme="minorEastAsia" w:hAnsiTheme="minorEastAsia" w:hint="eastAsia"/>
        </w:rPr>
        <w:t>.2</w:t>
      </w:r>
      <w:r w:rsidRPr="004D5B33">
        <w:rPr>
          <w:rFonts w:asciiTheme="minorEastAsia" w:hAnsiTheme="minorEastAsia" w:hint="eastAsia"/>
        </w:rPr>
        <w:t>院内系统数据模型改造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7014"/>
      </w:tblGrid>
      <w:tr w:rsidR="004D5B33" w:rsidRPr="004D5B33">
        <w:trPr>
          <w:trHeight w:val="699"/>
        </w:trPr>
        <w:tc>
          <w:tcPr>
            <w:tcW w:w="1508"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14"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r>
      <w:tr w:rsidR="00FA6531" w:rsidRPr="004D5B33">
        <w:tc>
          <w:tcPr>
            <w:tcW w:w="1508"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7014"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rPr>
              <w:t>基于数据仓库数据中心，</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主题库是对已有的现在数据仓库数据中心域的新增和扩展，主要有包含</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专病和</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通用业务域。</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w:t>
      </w:r>
      <w:r w:rsidRPr="004D5B33">
        <w:rPr>
          <w:rFonts w:asciiTheme="minorEastAsia" w:hAnsiTheme="minorEastAsia" w:cs="宋体" w:hint="eastAsia"/>
        </w:rPr>
        <w:t>2</w:t>
      </w:r>
      <w:r w:rsidRPr="004D5B33">
        <w:rPr>
          <w:rFonts w:asciiTheme="minorEastAsia" w:hAnsiTheme="minorEastAsia" w:hint="eastAsia"/>
        </w:rPr>
        <w:t>.3</w:t>
      </w:r>
      <w:r w:rsidRPr="004D5B33">
        <w:rPr>
          <w:rFonts w:asciiTheme="minorEastAsia" w:hAnsiTheme="minorEastAsia" w:hint="eastAsia"/>
        </w:rPr>
        <w:t>院内结构化模型改造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7021"/>
      </w:tblGrid>
      <w:tr w:rsidR="004D5B33" w:rsidRPr="004D5B33">
        <w:trPr>
          <w:trHeight w:val="699"/>
        </w:trPr>
        <w:tc>
          <w:tcPr>
            <w:tcW w:w="15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2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r>
      <w:tr w:rsidR="00FA6531" w:rsidRPr="004D5B33">
        <w:tc>
          <w:tcPr>
            <w:tcW w:w="15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7021" w:type="dxa"/>
            <w:noWrap/>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rPr>
              <w:t>根据需求，对肿瘤专科信息进行结构化，包括病史，治疗（手术，放疗，药物），分期，影像，病理，</w:t>
            </w:r>
            <w:r w:rsidRPr="004D5B33">
              <w:rPr>
                <w:rFonts w:asciiTheme="minorEastAsia" w:eastAsiaTheme="minorEastAsia" w:hAnsiTheme="minorEastAsia" w:cs="宋体" w:hint="eastAsia"/>
                <w:bCs/>
              </w:rPr>
              <w:t>MDT</w:t>
            </w:r>
            <w:r w:rsidRPr="004D5B33">
              <w:rPr>
                <w:rFonts w:asciiTheme="minorEastAsia" w:eastAsiaTheme="minorEastAsia" w:hAnsiTheme="minorEastAsia" w:cs="宋体" w:hint="eastAsia"/>
                <w:bCs/>
              </w:rPr>
              <w:t>等。此类结构化数据从</w:t>
            </w:r>
            <w:r w:rsidRPr="004D5B33">
              <w:rPr>
                <w:rFonts w:asciiTheme="minorEastAsia" w:eastAsiaTheme="minorEastAsia" w:hAnsiTheme="minorEastAsia" w:cs="宋体" w:hint="eastAsia"/>
                <w:bCs/>
              </w:rPr>
              <w:t>EMR</w:t>
            </w:r>
            <w:r w:rsidRPr="004D5B33">
              <w:rPr>
                <w:rFonts w:asciiTheme="minorEastAsia" w:eastAsiaTheme="minorEastAsia" w:hAnsiTheme="minorEastAsia" w:cs="宋体" w:hint="eastAsia"/>
                <w:bCs/>
              </w:rPr>
              <w:t>等结构化改造后的模型中抽取到</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数据集的中的改造。</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rPr>
      </w:pPr>
      <w:r w:rsidRPr="004D5B33">
        <w:rPr>
          <w:rFonts w:asciiTheme="minorEastAsia" w:hAnsiTheme="minorEastAsia" w:hint="eastAsia"/>
        </w:rPr>
        <w:t>5.6.1.</w:t>
      </w:r>
      <w:r w:rsidRPr="004D5B33">
        <w:rPr>
          <w:rFonts w:asciiTheme="minorEastAsia" w:hAnsiTheme="minorEastAsia" w:cs="宋体" w:hint="eastAsia"/>
        </w:rPr>
        <w:t>2</w:t>
      </w:r>
      <w:r w:rsidRPr="004D5B33">
        <w:rPr>
          <w:rFonts w:asciiTheme="minorEastAsia" w:hAnsiTheme="minorEastAsia" w:hint="eastAsia"/>
        </w:rPr>
        <w:t>.4</w:t>
      </w:r>
      <w:r w:rsidRPr="004D5B33">
        <w:rPr>
          <w:rFonts w:asciiTheme="minorEastAsia" w:hAnsiTheme="minorEastAsia" w:hint="eastAsia"/>
        </w:rPr>
        <w:t>院内系统数据采集改造</w:t>
      </w:r>
    </w:p>
    <w:p w:rsidR="00FA6531" w:rsidRPr="004D5B33" w:rsidRDefault="007451AE">
      <w:pPr>
        <w:spacing w:before="81" w:after="81"/>
        <w:ind w:firstLineChars="0"/>
        <w:rPr>
          <w:rFonts w:asciiTheme="minorEastAsia" w:eastAsiaTheme="minorEastAsia" w:hAnsiTheme="minorEastAsia" w:cs="宋体"/>
          <w:bCs/>
        </w:rPr>
      </w:pPr>
      <w:r w:rsidRPr="004D5B33">
        <w:rPr>
          <w:rFonts w:asciiTheme="minorEastAsia" w:eastAsiaTheme="minorEastAsia" w:hAnsiTheme="minorEastAsia" w:cs="宋体" w:hint="eastAsia"/>
          <w:bCs/>
        </w:rPr>
        <w:t>基于徐汇院区的</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应用基础，临港院区整合数据并接入使用。</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医院主题库依托医院现有的数据仓库数据中心管理系统，扩展肿瘤专病业务域。数据源来自各个业务的中扩展的肿瘤指标数据，通过汇聚到数据仓库扩展的肿瘤主题库。通过数据组装汇聚</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专病视图，提供给院内</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系统界面展示；利用数据仓库采集到</w:t>
      </w:r>
      <w:r w:rsidRPr="004D5B33">
        <w:rPr>
          <w:rFonts w:asciiTheme="minorEastAsia" w:eastAsiaTheme="minorEastAsia" w:hAnsiTheme="minorEastAsia" w:cs="宋体" w:hint="eastAsia"/>
          <w:bCs/>
        </w:rPr>
        <w:t>的</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主题库数据，通过</w:t>
      </w:r>
      <w:r w:rsidRPr="004D5B33">
        <w:rPr>
          <w:rFonts w:asciiTheme="minorEastAsia" w:eastAsiaTheme="minorEastAsia" w:hAnsiTheme="minorEastAsia" w:cs="宋体" w:hint="eastAsia"/>
          <w:bCs/>
        </w:rPr>
        <w:t>ETL</w:t>
      </w:r>
      <w:r w:rsidRPr="004D5B33">
        <w:rPr>
          <w:rFonts w:asciiTheme="minorEastAsia" w:eastAsiaTheme="minorEastAsia" w:hAnsiTheme="minorEastAsia" w:cs="宋体" w:hint="eastAsia"/>
          <w:bCs/>
        </w:rPr>
        <w:t>数据转换方式，抽取、关联、加载到</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肿瘤上报前置机。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7149"/>
      </w:tblGrid>
      <w:tr w:rsidR="004D5B33" w:rsidRPr="004D5B33">
        <w:trPr>
          <w:trHeight w:val="699"/>
        </w:trPr>
        <w:tc>
          <w:tcPr>
            <w:tcW w:w="137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149"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r>
      <w:tr w:rsidR="004D5B33" w:rsidRPr="004D5B33">
        <w:tc>
          <w:tcPr>
            <w:tcW w:w="137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数据仓库集成业务系统</w:t>
            </w:r>
          </w:p>
        </w:tc>
        <w:tc>
          <w:tcPr>
            <w:tcW w:w="7149" w:type="dxa"/>
            <w:noWrap/>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通过</w:t>
            </w:r>
            <w:r w:rsidRPr="004D5B33">
              <w:rPr>
                <w:rFonts w:asciiTheme="minorEastAsia" w:eastAsiaTheme="minorEastAsia" w:hAnsiTheme="minorEastAsia" w:cs="宋体" w:hint="eastAsia"/>
                <w:bCs/>
                <w:lang w:eastAsia="zh-Hans"/>
              </w:rPr>
              <w:t>HIS</w:t>
            </w:r>
            <w:r w:rsidRPr="004D5B33">
              <w:rPr>
                <w:rFonts w:asciiTheme="minorEastAsia" w:eastAsiaTheme="minorEastAsia" w:hAnsiTheme="minorEastAsia" w:cs="宋体" w:hint="eastAsia"/>
                <w:bCs/>
                <w:lang w:eastAsia="zh-Hans"/>
              </w:rPr>
              <w:t>、</w:t>
            </w:r>
            <w:r w:rsidRPr="004D5B33">
              <w:rPr>
                <w:rFonts w:asciiTheme="minorEastAsia" w:eastAsiaTheme="minorEastAsia" w:hAnsiTheme="minorEastAsia" w:cs="宋体" w:hint="eastAsia"/>
                <w:bCs/>
                <w:lang w:eastAsia="zh-Hans"/>
              </w:rPr>
              <w:t>EMR</w:t>
            </w:r>
            <w:r w:rsidRPr="004D5B33">
              <w:rPr>
                <w:rFonts w:asciiTheme="minorEastAsia" w:eastAsiaTheme="minorEastAsia" w:hAnsiTheme="minorEastAsia" w:cs="宋体" w:hint="eastAsia"/>
                <w:bCs/>
                <w:lang w:eastAsia="zh-Hans"/>
              </w:rPr>
              <w:t>系统、医技业务系统的改造，</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业务数据集分散到各个业务系统。通过发布订阅方式实时同步业务数据到复制库</w:t>
            </w:r>
            <w:r w:rsidRPr="004D5B33">
              <w:rPr>
                <w:rFonts w:asciiTheme="minorEastAsia" w:eastAsiaTheme="minorEastAsia" w:hAnsiTheme="minorEastAsia" w:cs="宋体" w:hint="eastAsia"/>
                <w:bCs/>
                <w:lang w:eastAsia="zh-Hans"/>
              </w:rPr>
              <w:t>(ODS),</w:t>
            </w:r>
            <w:r w:rsidRPr="004D5B33">
              <w:rPr>
                <w:rFonts w:asciiTheme="minorEastAsia" w:eastAsiaTheme="minorEastAsia" w:hAnsiTheme="minorEastAsia" w:cs="宋体" w:hint="eastAsia"/>
                <w:bCs/>
                <w:lang w:eastAsia="zh-Hans"/>
              </w:rPr>
              <w:t>保证业务系统稳定和安全。复制库业务数据通过业务</w:t>
            </w:r>
            <w:r w:rsidRPr="004D5B33">
              <w:rPr>
                <w:rFonts w:asciiTheme="minorEastAsia" w:eastAsiaTheme="minorEastAsia" w:hAnsiTheme="minorEastAsia" w:cs="宋体" w:hint="eastAsia"/>
                <w:bCs/>
                <w:lang w:eastAsia="zh-Hans"/>
              </w:rPr>
              <w:t>ETL(</w:t>
            </w:r>
            <w:r w:rsidRPr="004D5B33">
              <w:rPr>
                <w:rFonts w:asciiTheme="minorEastAsia" w:eastAsiaTheme="minorEastAsia" w:hAnsiTheme="minorEastAsia" w:cs="宋体" w:hint="eastAsia"/>
                <w:bCs/>
                <w:lang w:eastAsia="zh-Hans"/>
              </w:rPr>
              <w:t>清洗，加载，组装</w:t>
            </w:r>
            <w:r w:rsidRPr="004D5B33">
              <w:rPr>
                <w:rFonts w:asciiTheme="minorEastAsia" w:eastAsiaTheme="minorEastAsia" w:hAnsiTheme="minorEastAsia" w:cs="宋体" w:hint="eastAsia"/>
                <w:bCs/>
                <w:lang w:eastAsia="zh-Hans"/>
              </w:rPr>
              <w:t>)</w:t>
            </w:r>
            <w:r w:rsidRPr="004D5B33">
              <w:rPr>
                <w:rFonts w:asciiTheme="minorEastAsia" w:eastAsiaTheme="minorEastAsia" w:hAnsiTheme="minorEastAsia" w:cs="宋体" w:hint="eastAsia"/>
                <w:bCs/>
                <w:lang w:eastAsia="zh-Hans"/>
              </w:rPr>
              <w:t>方式把数据分类汇聚到数据中心。</w:t>
            </w:r>
          </w:p>
        </w:tc>
      </w:tr>
      <w:tr w:rsidR="00FA6531" w:rsidRPr="004D5B33">
        <w:tc>
          <w:tcPr>
            <w:tcW w:w="137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主题库集成</w:t>
            </w:r>
            <w:r w:rsidRPr="004D5B33">
              <w:rPr>
                <w:rFonts w:asciiTheme="minorEastAsia" w:eastAsiaTheme="minorEastAsia" w:hAnsiTheme="minorEastAsia" w:cstheme="minorBidi" w:hint="eastAsia"/>
                <w:bCs/>
              </w:rPr>
              <w:t>HDW</w:t>
            </w:r>
            <w:r w:rsidRPr="004D5B33">
              <w:rPr>
                <w:rFonts w:asciiTheme="minorEastAsia" w:eastAsiaTheme="minorEastAsia" w:hAnsiTheme="minorEastAsia" w:cstheme="minorBidi" w:hint="eastAsia"/>
                <w:bCs/>
              </w:rPr>
              <w:t>业务</w:t>
            </w:r>
          </w:p>
        </w:tc>
        <w:tc>
          <w:tcPr>
            <w:tcW w:w="7149" w:type="dxa"/>
            <w:noWrap/>
          </w:tcPr>
          <w:p w:rsidR="00FA6531" w:rsidRPr="004D5B33" w:rsidRDefault="007451AE">
            <w:pPr>
              <w:spacing w:before="81" w:after="81" w:line="300" w:lineRule="exact"/>
              <w:ind w:firstLineChars="0" w:firstLine="0"/>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数据中心存放现有院内分类的各个业务域的数据，通过归类切分</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主题，利用数据</w:t>
            </w:r>
            <w:r w:rsidRPr="004D5B33">
              <w:rPr>
                <w:rFonts w:asciiTheme="minorEastAsia" w:eastAsiaTheme="minorEastAsia" w:hAnsiTheme="minorEastAsia" w:cs="宋体" w:hint="eastAsia"/>
                <w:bCs/>
                <w:lang w:eastAsia="zh-Hans"/>
              </w:rPr>
              <w:t>ETL</w:t>
            </w:r>
            <w:r w:rsidRPr="004D5B33">
              <w:rPr>
                <w:rFonts w:asciiTheme="minorEastAsia" w:eastAsiaTheme="minorEastAsia" w:hAnsiTheme="minorEastAsia" w:cs="宋体" w:hint="eastAsia"/>
                <w:bCs/>
                <w:lang w:eastAsia="zh-Hans"/>
              </w:rPr>
              <w:t>方式</w:t>
            </w:r>
            <w:r w:rsidRPr="004D5B33">
              <w:rPr>
                <w:rFonts w:asciiTheme="minorEastAsia" w:eastAsiaTheme="minorEastAsia" w:hAnsiTheme="minorEastAsia" w:cs="宋体" w:hint="eastAsia"/>
                <w:bCs/>
                <w:lang w:eastAsia="zh-Hans"/>
              </w:rPr>
              <w:t>(</w:t>
            </w:r>
            <w:r w:rsidRPr="004D5B33">
              <w:rPr>
                <w:rFonts w:asciiTheme="minorEastAsia" w:eastAsiaTheme="minorEastAsia" w:hAnsiTheme="minorEastAsia" w:cs="宋体" w:hint="eastAsia"/>
                <w:bCs/>
                <w:lang w:eastAsia="zh-Hans"/>
              </w:rPr>
              <w:t>清洗，转换，加载</w:t>
            </w:r>
            <w:r w:rsidRPr="004D5B33">
              <w:rPr>
                <w:rFonts w:asciiTheme="minorEastAsia" w:eastAsiaTheme="minorEastAsia" w:hAnsiTheme="minorEastAsia" w:cs="宋体" w:hint="eastAsia"/>
                <w:bCs/>
                <w:lang w:eastAsia="zh-Hans"/>
              </w:rPr>
              <w:t>)</w:t>
            </w:r>
            <w:r w:rsidRPr="004D5B33">
              <w:rPr>
                <w:rFonts w:asciiTheme="minorEastAsia" w:eastAsiaTheme="minorEastAsia" w:hAnsiTheme="minorEastAsia" w:cs="宋体" w:hint="eastAsia"/>
                <w:bCs/>
                <w:lang w:eastAsia="zh-Hans"/>
              </w:rPr>
              <w:t>汇聚到</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w:t>
            </w:r>
          </w:p>
        </w:tc>
      </w:tr>
    </w:tbl>
    <w:p w:rsidR="00FA6531" w:rsidRPr="004D5B33" w:rsidRDefault="00FA6531">
      <w:pPr>
        <w:pStyle w:val="a5"/>
        <w:spacing w:before="81" w:line="300" w:lineRule="exact"/>
        <w:ind w:firstLineChars="0" w:firstLine="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rPr>
      </w:pPr>
      <w:r w:rsidRPr="004D5B33">
        <w:rPr>
          <w:rFonts w:asciiTheme="minorEastAsia" w:hAnsiTheme="minorEastAsia" w:hint="eastAsia"/>
        </w:rPr>
        <w:t>5.6.1.</w:t>
      </w:r>
      <w:r w:rsidRPr="004D5B33">
        <w:rPr>
          <w:rFonts w:asciiTheme="minorEastAsia" w:hAnsiTheme="minorEastAsia" w:cs="宋体" w:hint="eastAsia"/>
        </w:rPr>
        <w:t>2</w:t>
      </w:r>
      <w:r w:rsidRPr="004D5B33">
        <w:rPr>
          <w:rFonts w:asciiTheme="minorEastAsia" w:hAnsiTheme="minorEastAsia" w:hint="eastAsia"/>
        </w:rPr>
        <w:t>.5</w:t>
      </w:r>
      <w:r w:rsidRPr="004D5B33">
        <w:rPr>
          <w:rFonts w:asciiTheme="minorEastAsia" w:hAnsiTheme="minorEastAsia" w:hint="eastAsia"/>
        </w:rPr>
        <w:t>院内系统数据推送至</w:t>
      </w:r>
      <w:r w:rsidRPr="004D5B33">
        <w:rPr>
          <w:rFonts w:asciiTheme="minorEastAsia" w:hAnsiTheme="minorEastAsia" w:hint="eastAsia"/>
        </w:rPr>
        <w:t>COC</w:t>
      </w:r>
      <w:r w:rsidRPr="004D5B33">
        <w:rPr>
          <w:rFonts w:asciiTheme="minorEastAsia" w:hAnsiTheme="minorEastAsia" w:hint="eastAsia"/>
        </w:rPr>
        <w:t>主题库</w:t>
      </w:r>
    </w:p>
    <w:p w:rsidR="00FA6531" w:rsidRPr="004D5B33" w:rsidRDefault="007451AE">
      <w:pPr>
        <w:spacing w:before="81" w:after="81"/>
        <w:ind w:firstLineChars="0"/>
        <w:rPr>
          <w:rFonts w:asciiTheme="minorEastAsia" w:eastAsiaTheme="minorEastAsia" w:hAnsiTheme="minorEastAsia" w:cs="宋体"/>
          <w:bCs/>
        </w:rPr>
      </w:pPr>
      <w:r w:rsidRPr="004D5B33">
        <w:rPr>
          <w:rFonts w:asciiTheme="minorEastAsia" w:eastAsiaTheme="minorEastAsia" w:hAnsiTheme="minorEastAsia" w:cs="宋体" w:hint="eastAsia"/>
          <w:bCs/>
        </w:rPr>
        <w:lastRenderedPageBreak/>
        <w:t>基于徐汇院区的</w:t>
      </w:r>
      <w:r w:rsidRPr="004D5B33">
        <w:rPr>
          <w:rFonts w:asciiTheme="minorEastAsia" w:eastAsiaTheme="minorEastAsia" w:hAnsiTheme="minorEastAsia" w:cs="宋体" w:hint="eastAsia"/>
          <w:bCs/>
        </w:rPr>
        <w:t>COC</w:t>
      </w:r>
      <w:r w:rsidRPr="004D5B33">
        <w:rPr>
          <w:rFonts w:asciiTheme="minorEastAsia" w:eastAsiaTheme="minorEastAsia" w:hAnsiTheme="minorEastAsia" w:cs="宋体" w:hint="eastAsia"/>
          <w:bCs/>
        </w:rPr>
        <w:t>应用基础，临港院区整合数据并接入使用。范围包括</w:t>
      </w:r>
      <w:r w:rsidRPr="004D5B33">
        <w:rPr>
          <w:rFonts w:asciiTheme="minorEastAsia" w:eastAsiaTheme="minorEastAsia" w:hAnsiTheme="minorEastAsia" w:cs="宋体" w:hint="eastAsia"/>
          <w:bCs/>
          <w:lang w:eastAsia="zh-Hans"/>
        </w:rPr>
        <w:t>标准库到申康前置机推送以及标准库到前置库推送，患者主索引创建等。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7036"/>
      </w:tblGrid>
      <w:tr w:rsidR="004D5B33" w:rsidRPr="004D5B33">
        <w:trPr>
          <w:trHeight w:val="699"/>
        </w:trPr>
        <w:tc>
          <w:tcPr>
            <w:tcW w:w="148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036"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148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业务数据同步到数据仓库</w:t>
            </w:r>
          </w:p>
        </w:tc>
        <w:tc>
          <w:tcPr>
            <w:tcW w:w="7036"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业务库通过发布订阅方式复制数据到复制库（</w:t>
            </w:r>
            <w:r w:rsidRPr="004D5B33">
              <w:rPr>
                <w:rFonts w:asciiTheme="minorEastAsia" w:eastAsiaTheme="minorEastAsia" w:hAnsiTheme="minorEastAsia" w:cs="宋体" w:hint="eastAsia"/>
                <w:bCs/>
                <w:lang w:eastAsia="zh-Hans"/>
              </w:rPr>
              <w:t>ODS</w:t>
            </w:r>
            <w:r w:rsidRPr="004D5B33">
              <w:rPr>
                <w:rFonts w:asciiTheme="minorEastAsia" w:eastAsiaTheme="minorEastAsia" w:hAnsiTheme="minorEastAsia" w:cs="宋体" w:hint="eastAsia"/>
                <w:bCs/>
                <w:lang w:eastAsia="zh-Hans"/>
              </w:rPr>
              <w:t>），保证数据准实时同步。</w:t>
            </w:r>
          </w:p>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通过</w:t>
            </w:r>
            <w:r w:rsidRPr="004D5B33">
              <w:rPr>
                <w:rFonts w:asciiTheme="minorEastAsia" w:eastAsiaTheme="minorEastAsia" w:hAnsiTheme="minorEastAsia" w:cs="宋体" w:hint="eastAsia"/>
                <w:bCs/>
                <w:lang w:eastAsia="zh-Hans"/>
              </w:rPr>
              <w:t>ETL</w:t>
            </w:r>
            <w:r w:rsidRPr="004D5B33">
              <w:rPr>
                <w:rFonts w:asciiTheme="minorEastAsia" w:eastAsiaTheme="minorEastAsia" w:hAnsiTheme="minorEastAsia" w:cs="宋体" w:hint="eastAsia"/>
                <w:bCs/>
                <w:lang w:eastAsia="zh-Hans"/>
              </w:rPr>
              <w:t>（清洗，转换，加载）方式分类汇聚到数据仓库现有各个业务和扩展、新增的模型中。</w:t>
            </w:r>
          </w:p>
        </w:tc>
      </w:tr>
      <w:tr w:rsidR="00FA6531" w:rsidRPr="004D5B33">
        <w:tc>
          <w:tcPr>
            <w:tcW w:w="1486"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数据仓库同步到</w:t>
            </w:r>
            <w:r w:rsidRPr="004D5B33">
              <w:rPr>
                <w:rFonts w:asciiTheme="minorEastAsia" w:eastAsiaTheme="minorEastAsia" w:hAnsiTheme="minorEastAsia" w:cstheme="minorBidi" w:hint="eastAsia"/>
                <w:bCs/>
              </w:rPr>
              <w:t>COC</w:t>
            </w:r>
            <w:r w:rsidRPr="004D5B33">
              <w:rPr>
                <w:rFonts w:asciiTheme="minorEastAsia" w:eastAsiaTheme="minorEastAsia" w:hAnsiTheme="minorEastAsia" w:cstheme="minorBidi" w:hint="eastAsia"/>
                <w:bCs/>
              </w:rPr>
              <w:t>主题库</w:t>
            </w:r>
          </w:p>
        </w:tc>
        <w:tc>
          <w:tcPr>
            <w:tcW w:w="7036"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数据仓库扩展和新增的业务域通过通过</w:t>
            </w:r>
            <w:r w:rsidRPr="004D5B33">
              <w:rPr>
                <w:rFonts w:asciiTheme="minorEastAsia" w:eastAsiaTheme="minorEastAsia" w:hAnsiTheme="minorEastAsia" w:cs="宋体" w:hint="eastAsia"/>
                <w:bCs/>
                <w:lang w:eastAsia="zh-Hans"/>
              </w:rPr>
              <w:t>ETL</w:t>
            </w:r>
            <w:r w:rsidRPr="004D5B33">
              <w:rPr>
                <w:rFonts w:asciiTheme="minorEastAsia" w:eastAsiaTheme="minorEastAsia" w:hAnsiTheme="minorEastAsia" w:cs="宋体" w:hint="eastAsia"/>
                <w:bCs/>
                <w:lang w:eastAsia="zh-Hans"/>
              </w:rPr>
              <w:t>（清洗，转换，加载）汇聚到归类切分</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主题中。</w:t>
            </w:r>
          </w:p>
        </w:tc>
      </w:tr>
    </w:tbl>
    <w:p w:rsidR="00FA6531" w:rsidRPr="004D5B33" w:rsidRDefault="00FA6531">
      <w:pPr>
        <w:pStyle w:val="a5"/>
        <w:spacing w:before="81" w:line="300" w:lineRule="exact"/>
        <w:ind w:firstLineChars="0" w:firstLine="0"/>
        <w:rPr>
          <w:rFonts w:asciiTheme="minorEastAsia" w:eastAsiaTheme="minorEastAsia" w:hAnsiTheme="minorEastAsia"/>
          <w:bCs/>
          <w:szCs w:val="24"/>
        </w:rPr>
      </w:pPr>
    </w:p>
    <w:p w:rsidR="00FA6531" w:rsidRPr="004D5B33" w:rsidRDefault="007451AE">
      <w:pPr>
        <w:pStyle w:val="5"/>
        <w:spacing w:line="300" w:lineRule="exact"/>
        <w:rPr>
          <w:rFonts w:asciiTheme="minorEastAsia" w:hAnsiTheme="minorEastAsia" w:cs="宋体"/>
          <w:b w:val="0"/>
          <w:bCs w:val="0"/>
          <w:sz w:val="24"/>
          <w:szCs w:val="24"/>
        </w:rPr>
      </w:pPr>
      <w:r w:rsidRPr="004D5B33">
        <w:rPr>
          <w:rFonts w:asciiTheme="minorEastAsia" w:hAnsiTheme="minorEastAsia" w:hint="eastAsia"/>
          <w:b w:val="0"/>
          <w:sz w:val="24"/>
          <w:szCs w:val="24"/>
        </w:rPr>
        <w:t>5.6.1</w:t>
      </w:r>
      <w:r w:rsidRPr="004D5B33">
        <w:rPr>
          <w:rFonts w:asciiTheme="minorEastAsia" w:hAnsiTheme="minorEastAsia" w:cs="宋体" w:hint="eastAsia"/>
          <w:b w:val="0"/>
          <w:bCs w:val="0"/>
          <w:sz w:val="24"/>
          <w:szCs w:val="24"/>
        </w:rPr>
        <w:t>.3</w:t>
      </w:r>
      <w:r w:rsidRPr="004D5B33">
        <w:rPr>
          <w:rFonts w:asciiTheme="minorEastAsia" w:hAnsiTheme="minorEastAsia" w:cs="宋体" w:hint="eastAsia"/>
          <w:b w:val="0"/>
          <w:bCs w:val="0"/>
          <w:sz w:val="24"/>
          <w:szCs w:val="24"/>
        </w:rPr>
        <w:t>院内</w:t>
      </w:r>
      <w:r w:rsidRPr="004D5B33">
        <w:rPr>
          <w:rFonts w:asciiTheme="minorEastAsia" w:hAnsiTheme="minorEastAsia" w:cs="宋体" w:hint="eastAsia"/>
          <w:b w:val="0"/>
          <w:bCs w:val="0"/>
          <w:sz w:val="24"/>
          <w:szCs w:val="24"/>
        </w:rPr>
        <w:t>COC</w:t>
      </w:r>
      <w:r w:rsidRPr="004D5B33">
        <w:rPr>
          <w:rFonts w:asciiTheme="minorEastAsia" w:hAnsiTheme="minorEastAsia" w:cs="宋体" w:hint="eastAsia"/>
          <w:b w:val="0"/>
          <w:bCs w:val="0"/>
          <w:sz w:val="24"/>
          <w:szCs w:val="24"/>
        </w:rPr>
        <w:t>业务应用</w:t>
      </w:r>
    </w:p>
    <w:p w:rsidR="00FA6531" w:rsidRPr="004D5B33" w:rsidRDefault="007451AE">
      <w:pPr>
        <w:spacing w:before="81" w:after="81"/>
        <w:ind w:firstLineChars="0" w:firstLine="482"/>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院内</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管理平台依托</w:t>
      </w:r>
      <w:r w:rsidRPr="004D5B33">
        <w:rPr>
          <w:rFonts w:asciiTheme="minorEastAsia" w:eastAsiaTheme="minorEastAsia" w:hAnsiTheme="minorEastAsia" w:cs="宋体" w:hint="eastAsia"/>
          <w:bCs/>
        </w:rPr>
        <w:t>两院统一</w:t>
      </w:r>
      <w:r w:rsidRPr="004D5B33">
        <w:rPr>
          <w:rFonts w:asciiTheme="minorEastAsia" w:eastAsiaTheme="minorEastAsia" w:hAnsiTheme="minorEastAsia" w:cs="宋体" w:hint="eastAsia"/>
          <w:bCs/>
          <w:lang w:eastAsia="zh-Hans"/>
        </w:rPr>
        <w:t>数据中心建设，数据来源为已建成的</w:t>
      </w:r>
      <w:r w:rsidRPr="004D5B33">
        <w:rPr>
          <w:rFonts w:asciiTheme="minorEastAsia" w:eastAsiaTheme="minorEastAsia" w:hAnsiTheme="minorEastAsia" w:cs="宋体" w:hint="eastAsia"/>
          <w:bCs/>
        </w:rPr>
        <w:t>两院统一</w:t>
      </w:r>
      <w:r w:rsidRPr="004D5B33">
        <w:rPr>
          <w:rFonts w:asciiTheme="minorEastAsia" w:eastAsiaTheme="minorEastAsia" w:hAnsiTheme="minorEastAsia" w:cs="宋体" w:hint="eastAsia"/>
          <w:bCs/>
          <w:lang w:eastAsia="zh-Hans"/>
        </w:rPr>
        <w:t>数据仓库，基于数据仓库提取</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展示所需数据并形成</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主题库。当前</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管理所需的数据项数据仓库不能完全满足，需要从业务系统开始改造，并扩展数据仓库数据模型纳入新增的数据项，最终在</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主题库建模，对</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管理系统提供数据支撑。</w:t>
      </w:r>
    </w:p>
    <w:p w:rsidR="00FA6531" w:rsidRPr="004D5B33" w:rsidRDefault="007451AE">
      <w:pPr>
        <w:spacing w:before="81" w:after="81"/>
        <w:ind w:firstLineChars="0" w:firstLine="482"/>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通过数据仓库的</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主题库数据组装成专病视图，通过数据清洗提供给院内肿瘤</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管理系统展示</w:t>
      </w:r>
      <w:r w:rsidRPr="004D5B33">
        <w:rPr>
          <w:rFonts w:asciiTheme="minorEastAsia" w:eastAsiaTheme="minorEastAsia" w:hAnsiTheme="minorEastAsia" w:cs="宋体" w:hint="eastAsia"/>
          <w:bCs/>
        </w:rPr>
        <w:t>，临港院区可调阅</w:t>
      </w:r>
      <w:r w:rsidRPr="004D5B33">
        <w:rPr>
          <w:rFonts w:asciiTheme="minorEastAsia" w:eastAsiaTheme="minorEastAsia" w:hAnsiTheme="minorEastAsia" w:cs="宋体" w:hint="eastAsia"/>
          <w:bCs/>
          <w:lang w:eastAsia="zh-Hans"/>
        </w:rPr>
        <w:t>。以患者为中心，更好的了解患者诊疗状态和管理肿瘤患者诊疗流程。</w:t>
      </w:r>
    </w:p>
    <w:p w:rsidR="00FA6531" w:rsidRPr="004D5B33" w:rsidRDefault="007451AE">
      <w:pPr>
        <w:spacing w:before="81" w:after="81"/>
        <w:ind w:firstLineChars="0" w:firstLine="482"/>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专病视图多角度展示用户诊疗记录，治疗记录，检查记录，肿瘤和治疗评估方案等。</w:t>
      </w:r>
    </w:p>
    <w:p w:rsidR="00FA6531" w:rsidRPr="004D5B33" w:rsidRDefault="007451AE">
      <w:pPr>
        <w:spacing w:before="81" w:after="81"/>
        <w:ind w:firstLineChars="0" w:firstLine="482"/>
        <w:rPr>
          <w:rFonts w:asciiTheme="minorEastAsia" w:eastAsiaTheme="minorEastAsia" w:hAnsiTheme="minorEastAsia" w:cs="宋体"/>
          <w:bCs/>
        </w:rPr>
      </w:pPr>
      <w:r w:rsidRPr="004D5B33">
        <w:rPr>
          <w:rFonts w:asciiTheme="minorEastAsia" w:eastAsiaTheme="minorEastAsia" w:hAnsiTheme="minorEastAsia" w:cs="宋体" w:hint="eastAsia"/>
          <w:bCs/>
        </w:rPr>
        <w:t>具体功能如下：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6864"/>
      </w:tblGrid>
      <w:tr w:rsidR="004D5B33" w:rsidRPr="004D5B33">
        <w:trPr>
          <w:trHeight w:val="699"/>
        </w:trPr>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指标项</w:t>
            </w:r>
          </w:p>
        </w:tc>
        <w:tc>
          <w:tcPr>
            <w:tcW w:w="6864"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参数要求</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肿瘤总览</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对于平台所管理的试点瘤种进行可视化呈现，医生可根据权限与需求进行选择，从而跳转到该专病下属的患者列表界面。</w:t>
            </w:r>
          </w:p>
        </w:tc>
      </w:tr>
      <w:tr w:rsidR="004D5B33" w:rsidRPr="004D5B33">
        <w:tc>
          <w:tcPr>
            <w:tcW w:w="1658" w:type="dxa"/>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肿瘤患者管理</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当天在院患肿瘤者，出院患者，门诊患者，死亡，住院日等分析指标；</w:t>
            </w:r>
          </w:p>
        </w:tc>
      </w:tr>
      <w:tr w:rsidR="004D5B33" w:rsidRPr="004D5B33">
        <w:tc>
          <w:tcPr>
            <w:tcW w:w="1658"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rPr>
            </w:pP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入院分析，年龄构成分析、报告分析、</w:t>
            </w:r>
            <w:r w:rsidRPr="004D5B33">
              <w:rPr>
                <w:rFonts w:asciiTheme="minorEastAsia" w:eastAsiaTheme="minorEastAsia" w:hAnsiTheme="minorEastAsia" w:cstheme="minorBidi" w:hint="eastAsia"/>
              </w:rPr>
              <w:t>MDT</w:t>
            </w:r>
            <w:r w:rsidRPr="004D5B33">
              <w:rPr>
                <w:rFonts w:asciiTheme="minorEastAsia" w:eastAsiaTheme="minorEastAsia" w:hAnsiTheme="minorEastAsia" w:cstheme="minorBidi" w:hint="eastAsia"/>
              </w:rPr>
              <w:t>分析（讨论和执行）、治疗分析、出院患者分析、病历结构化分析；</w:t>
            </w:r>
          </w:p>
        </w:tc>
      </w:tr>
      <w:tr w:rsidR="004D5B33" w:rsidRPr="004D5B33">
        <w:tc>
          <w:tcPr>
            <w:tcW w:w="1658" w:type="dxa"/>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肿瘤综合诊治患者总览</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患者历次诊断展示，包含诊断时间、诊断名称等信息，支持专病诊断、第一类诊断、第二类诊断等的区分，主要用于医生整体了</w:t>
            </w:r>
            <w:r w:rsidRPr="004D5B33">
              <w:rPr>
                <w:rFonts w:asciiTheme="minorEastAsia" w:eastAsiaTheme="minorEastAsia" w:hAnsiTheme="minorEastAsia" w:cstheme="minorBidi" w:hint="eastAsia"/>
              </w:rPr>
              <w:lastRenderedPageBreak/>
              <w:t>解患者既往史的情况。</w:t>
            </w:r>
          </w:p>
        </w:tc>
      </w:tr>
      <w:tr w:rsidR="004D5B33" w:rsidRPr="004D5B33">
        <w:tc>
          <w:tcPr>
            <w:tcW w:w="1658"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rPr>
            </w:pP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患者历次专病分期的信息展示：包括评估时间、</w:t>
            </w:r>
            <w:r w:rsidRPr="004D5B33">
              <w:rPr>
                <w:rFonts w:asciiTheme="minorEastAsia" w:eastAsiaTheme="minorEastAsia" w:hAnsiTheme="minorEastAsia" w:cstheme="minorBidi" w:hint="eastAsia"/>
              </w:rPr>
              <w:t>TNM</w:t>
            </w:r>
            <w:r w:rsidRPr="004D5B33">
              <w:rPr>
                <w:rFonts w:asciiTheme="minorEastAsia" w:eastAsiaTheme="minorEastAsia" w:hAnsiTheme="minorEastAsia" w:cstheme="minorBidi" w:hint="eastAsia"/>
              </w:rPr>
              <w:t>的评估数字等。</w:t>
            </w:r>
          </w:p>
        </w:tc>
      </w:tr>
      <w:tr w:rsidR="004D5B33" w:rsidRPr="004D5B33">
        <w:tc>
          <w:tcPr>
            <w:tcW w:w="1658"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rPr>
            </w:pP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患者的病情摘要的展示，以电子病历中的“现病史“为主。如下：</w:t>
            </w:r>
          </w:p>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1</w:t>
            </w:r>
            <w:r w:rsidRPr="004D5B33">
              <w:rPr>
                <w:rFonts w:asciiTheme="minorEastAsia" w:eastAsiaTheme="minorEastAsia" w:hAnsiTheme="minorEastAsia" w:cstheme="minorBidi" w:hint="eastAsia"/>
              </w:rPr>
              <w:t>）入院病情信息：患者入院时的就诊基本信息、过往病史进行展示，并从电子病历文书的结构化数据中提炼展示病程录中的主诉、现病史、入院诊断信息，进而帮助临床医生快捷了解患者入院时的基本病情。同时还可以快捷查看历次就诊的所有诊断信息。</w:t>
            </w:r>
          </w:p>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2</w:t>
            </w:r>
            <w:r w:rsidRPr="004D5B33">
              <w:rPr>
                <w:rFonts w:asciiTheme="minorEastAsia" w:eastAsiaTheme="minorEastAsia" w:hAnsiTheme="minorEastAsia" w:cstheme="minorBidi" w:hint="eastAsia"/>
              </w:rPr>
              <w:t>）症状信息：从患者最新的病程记录或查房记录中提取症状相关的信息进行展示，同时还同步显示文书时间；点击更多来快捷查看患者历次就诊病历信息。</w:t>
            </w:r>
          </w:p>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3</w:t>
            </w:r>
            <w:r w:rsidRPr="004D5B33">
              <w:rPr>
                <w:rFonts w:asciiTheme="minorEastAsia" w:eastAsiaTheme="minorEastAsia" w:hAnsiTheme="minorEastAsia" w:cstheme="minorBidi" w:hint="eastAsia"/>
              </w:rPr>
              <w:t>）体征信息：从患者最新的病程记录或查房记录中提取并展示体征相关信息。</w:t>
            </w:r>
          </w:p>
          <w:p w:rsidR="00FA6531" w:rsidRPr="004D5B33" w:rsidRDefault="00FA6531">
            <w:pPr>
              <w:spacing w:line="300" w:lineRule="exact"/>
              <w:ind w:firstLineChars="0" w:firstLine="0"/>
              <w:rPr>
                <w:rFonts w:asciiTheme="minorEastAsia" w:eastAsiaTheme="minorEastAsia" w:hAnsiTheme="minorEastAsia" w:cstheme="minorBidi"/>
              </w:rPr>
            </w:pP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w:t>
            </w:r>
            <w:r w:rsidRPr="004D5B33">
              <w:rPr>
                <w:rFonts w:asciiTheme="minorEastAsia" w:eastAsiaTheme="minorEastAsia" w:hAnsiTheme="minorEastAsia" w:cstheme="minorBidi" w:hint="eastAsia"/>
              </w:rPr>
              <w:t>诊治既往防筛服务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支持瘤种患者的既往防筛情况进行集中展示和新增，具体信息包括瘤种类型、瘤种家族史、个人史、肿瘤筛查史、筛查时间、筛查机构等。支持本院患者和全市患者的切换。</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肿瘤综合诊治检验服务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支持患者检验指标分类展示管理、同项检验指标对比功能；提供检验时间轴和治疗时间轴展示，系统自动抓取治疗提示对检验指标干预。</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肿瘤综合诊治检查服务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实现肿瘤患者全部的检查结果进行集中展示，包括各类常见检查：放射和非放射检查、病理检查等结构化和非结构化报告展示；提供查看患者院内影像调阅功能。</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肿瘤综合诊治量表服务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对当前患者全部的量表信息进行集中展示：共分为心理、营养、疼痛、生存质量等，并可按照时间轴展示。主要有生活质量指数评分表（</w:t>
            </w:r>
            <w:r w:rsidRPr="004D5B33">
              <w:rPr>
                <w:rFonts w:asciiTheme="minorEastAsia" w:eastAsiaTheme="minorEastAsia" w:hAnsiTheme="minorEastAsia" w:cstheme="minorBidi" w:hint="eastAsia"/>
              </w:rPr>
              <w:t>QOL</w:t>
            </w:r>
            <w:r w:rsidRPr="004D5B33">
              <w:rPr>
                <w:rFonts w:asciiTheme="minorEastAsia" w:eastAsiaTheme="minorEastAsia" w:hAnsiTheme="minorEastAsia" w:cstheme="minorBidi" w:hint="eastAsia"/>
              </w:rPr>
              <w:t>），疼痛评分。</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肿瘤综合诊治临床路径服务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提供肿瘤患者临床路径管理展示，可显示病人执行状态、执行阶段。可展示患者每个疗程的执行计划和评估项目，患者实现执行的评估和治疗方案，系统会自动计算执行情况，给出相应的治疗和评估</w:t>
            </w:r>
            <w:r w:rsidRPr="004D5B33">
              <w:rPr>
                <w:rFonts w:asciiTheme="minorEastAsia" w:eastAsiaTheme="minorEastAsia" w:hAnsiTheme="minorEastAsia" w:cstheme="minorBidi" w:hint="eastAsia"/>
              </w:rPr>
              <w:t>对比，质控患者治疗情况。</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w:t>
            </w:r>
            <w:r w:rsidRPr="004D5B33">
              <w:rPr>
                <w:rFonts w:asciiTheme="minorEastAsia" w:eastAsiaTheme="minorEastAsia" w:hAnsiTheme="minorEastAsia" w:cstheme="minorBidi" w:hint="eastAsia"/>
              </w:rPr>
              <w:t>MDT</w:t>
            </w:r>
            <w:r w:rsidRPr="004D5B33">
              <w:rPr>
                <w:rFonts w:asciiTheme="minorEastAsia" w:eastAsiaTheme="minorEastAsia" w:hAnsiTheme="minorEastAsia" w:cstheme="minorBidi" w:hint="eastAsia"/>
              </w:rPr>
              <w:t>讨论服务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对于病情复杂、暂时无法纳入临床路径治疗的专病患者，结合包括医院试点瘤种的诊治特点，实现</w:t>
            </w:r>
            <w:r w:rsidRPr="004D5B33">
              <w:rPr>
                <w:rFonts w:asciiTheme="minorEastAsia" w:eastAsiaTheme="minorEastAsia" w:hAnsiTheme="minorEastAsia" w:cstheme="minorBidi" w:hint="eastAsia"/>
              </w:rPr>
              <w:t>MDT</w:t>
            </w:r>
            <w:r w:rsidRPr="004D5B33">
              <w:rPr>
                <w:rFonts w:asciiTheme="minorEastAsia" w:eastAsiaTheme="minorEastAsia" w:hAnsiTheme="minorEastAsia" w:cstheme="minorBidi" w:hint="eastAsia"/>
              </w:rPr>
              <w:t>讨论管理。等，并提供患者历次</w:t>
            </w:r>
            <w:r w:rsidRPr="004D5B33">
              <w:rPr>
                <w:rFonts w:asciiTheme="minorEastAsia" w:eastAsiaTheme="minorEastAsia" w:hAnsiTheme="minorEastAsia" w:cstheme="minorBidi" w:hint="eastAsia"/>
              </w:rPr>
              <w:t>MDT</w:t>
            </w:r>
            <w:r w:rsidRPr="004D5B33">
              <w:rPr>
                <w:rFonts w:asciiTheme="minorEastAsia" w:eastAsiaTheme="minorEastAsia" w:hAnsiTheme="minorEastAsia" w:cstheme="minorBidi" w:hint="eastAsia"/>
              </w:rPr>
              <w:t>讨论的查询与详情查看。</w:t>
            </w:r>
          </w:p>
        </w:tc>
      </w:tr>
      <w:tr w:rsidR="004D5B33"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肿瘤综合诊治临床研究服务</w:t>
            </w: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实现试点瘤种临床研究的管理，结构化维护每项研究的患者纳入与排除标准，智能判断患者与每项临床试验患者入组标准的匹配度，根据匹配度推荐入组，完成知情同意与入组管理等，展示包括各类瘤种所有相关的临床研究信息，临床研究项目详情、专病患者相关所有临床研究信息。</w:t>
            </w:r>
          </w:p>
        </w:tc>
      </w:tr>
      <w:tr w:rsidR="00FA6531" w:rsidRPr="004D5B33">
        <w:tc>
          <w:tcPr>
            <w:tcW w:w="1658" w:type="dxa"/>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rPr>
            </w:pPr>
            <w:r w:rsidRPr="004D5B33">
              <w:rPr>
                <w:rFonts w:asciiTheme="minorEastAsia" w:eastAsiaTheme="minorEastAsia" w:hAnsiTheme="minorEastAsia" w:cstheme="minorBidi" w:hint="eastAsia"/>
              </w:rPr>
              <w:t>肿瘤综合诊治随访管理服务</w:t>
            </w:r>
          </w:p>
          <w:p w:rsidR="00FA6531" w:rsidRPr="004D5B33" w:rsidRDefault="00FA6531">
            <w:pPr>
              <w:spacing w:line="300" w:lineRule="exact"/>
              <w:ind w:firstLineChars="0" w:firstLine="0"/>
              <w:jc w:val="center"/>
              <w:rPr>
                <w:rFonts w:asciiTheme="minorEastAsia" w:eastAsiaTheme="minorEastAsia" w:hAnsiTheme="minorEastAsia" w:cstheme="minorBidi"/>
              </w:rPr>
            </w:pPr>
          </w:p>
        </w:tc>
        <w:tc>
          <w:tcPr>
            <w:tcW w:w="6864" w:type="dxa"/>
            <w:noWrap/>
            <w:vAlign w:val="center"/>
          </w:tcPr>
          <w:p w:rsidR="00FA6531" w:rsidRPr="004D5B33" w:rsidRDefault="007451AE">
            <w:pPr>
              <w:spacing w:line="300" w:lineRule="exact"/>
              <w:ind w:firstLineChars="0" w:firstLine="0"/>
              <w:rPr>
                <w:rFonts w:asciiTheme="minorEastAsia" w:eastAsiaTheme="minorEastAsia" w:hAnsiTheme="minorEastAsia" w:cstheme="minorBidi"/>
              </w:rPr>
            </w:pPr>
            <w:r w:rsidRPr="004D5B33">
              <w:rPr>
                <w:rFonts w:asciiTheme="minorEastAsia" w:eastAsiaTheme="minorEastAsia" w:hAnsiTheme="minorEastAsia" w:cstheme="minorBidi" w:hint="eastAsia"/>
              </w:rPr>
              <w:t>实现试点瘤种按规则智能提醒周期随访，并随访状态、时间检索和查看患者历次随访详情，包括病人基本情况、随访间期病情变化、用药情况及其他疾病情况等信息。针对出院患者进行定期随访，临床医生可在该界面进行随访信息的集中展示查看。</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pStyle w:val="5"/>
        <w:spacing w:line="300" w:lineRule="exact"/>
        <w:rPr>
          <w:rFonts w:asciiTheme="minorEastAsia" w:hAnsiTheme="minorEastAsia" w:cs="宋体"/>
          <w:b w:val="0"/>
          <w:szCs w:val="24"/>
        </w:rPr>
      </w:pPr>
      <w:r w:rsidRPr="004D5B33">
        <w:rPr>
          <w:rFonts w:asciiTheme="minorEastAsia" w:hAnsiTheme="minorEastAsia" w:hint="eastAsia"/>
          <w:b w:val="0"/>
          <w:sz w:val="24"/>
          <w:szCs w:val="24"/>
        </w:rPr>
        <w:lastRenderedPageBreak/>
        <w:t>5.6</w:t>
      </w:r>
      <w:r w:rsidRPr="004D5B33">
        <w:rPr>
          <w:rFonts w:asciiTheme="minorEastAsia" w:hAnsiTheme="minorEastAsia" w:hint="eastAsia"/>
          <w:b w:val="0"/>
          <w:sz w:val="24"/>
          <w:szCs w:val="24"/>
        </w:rPr>
        <w:t>.1</w:t>
      </w:r>
      <w:r w:rsidRPr="004D5B33">
        <w:rPr>
          <w:rFonts w:asciiTheme="minorEastAsia" w:hAnsiTheme="minorEastAsia" w:cs="宋体" w:hint="eastAsia"/>
          <w:b w:val="0"/>
          <w:bCs w:val="0"/>
          <w:sz w:val="24"/>
          <w:szCs w:val="24"/>
        </w:rPr>
        <w:t>.4</w:t>
      </w:r>
      <w:r w:rsidRPr="004D5B33">
        <w:rPr>
          <w:rFonts w:asciiTheme="minorEastAsia" w:hAnsiTheme="minorEastAsia" w:cs="宋体" w:hint="eastAsia"/>
          <w:b w:val="0"/>
          <w:bCs w:val="0"/>
          <w:sz w:val="24"/>
          <w:szCs w:val="24"/>
        </w:rPr>
        <w:t>院内</w:t>
      </w:r>
      <w:r w:rsidRPr="004D5B33">
        <w:rPr>
          <w:rFonts w:asciiTheme="minorEastAsia" w:hAnsiTheme="minorEastAsia" w:cs="宋体" w:hint="eastAsia"/>
          <w:b w:val="0"/>
          <w:bCs w:val="0"/>
          <w:sz w:val="24"/>
          <w:szCs w:val="24"/>
        </w:rPr>
        <w:t>COC</w:t>
      </w:r>
      <w:r w:rsidRPr="004D5B33">
        <w:rPr>
          <w:rFonts w:asciiTheme="minorEastAsia" w:hAnsiTheme="minorEastAsia" w:cs="宋体" w:hint="eastAsia"/>
          <w:b w:val="0"/>
          <w:bCs w:val="0"/>
          <w:sz w:val="24"/>
          <w:szCs w:val="24"/>
        </w:rPr>
        <w:t>权限管理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6864"/>
      </w:tblGrid>
      <w:tr w:rsidR="004D5B33" w:rsidRPr="004D5B33">
        <w:trPr>
          <w:trHeight w:val="699"/>
        </w:trPr>
        <w:tc>
          <w:tcPr>
            <w:tcW w:w="1658"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864"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FA6531" w:rsidRPr="004D5B33">
        <w:tc>
          <w:tcPr>
            <w:tcW w:w="1658"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6864" w:type="dxa"/>
            <w:noWrap/>
            <w:vAlign w:val="center"/>
          </w:tcPr>
          <w:p w:rsidR="00FA6531" w:rsidRPr="004D5B33" w:rsidRDefault="007451AE">
            <w:pPr>
              <w:pStyle w:val="TOC1"/>
              <w:spacing w:line="300" w:lineRule="exact"/>
              <w:ind w:firstLine="0"/>
              <w:jc w:val="both"/>
              <w:rPr>
                <w:rFonts w:asciiTheme="minorEastAsia" w:eastAsiaTheme="minorEastAsia" w:hAnsiTheme="minorEastAsia" w:cs="宋体"/>
                <w:b w:val="0"/>
                <w:color w:val="auto"/>
                <w:szCs w:val="24"/>
              </w:rPr>
            </w:pPr>
            <w:r w:rsidRPr="004D5B33">
              <w:rPr>
                <w:rFonts w:asciiTheme="minorEastAsia" w:eastAsiaTheme="minorEastAsia" w:hAnsiTheme="minorEastAsia" w:cs="宋体" w:hint="eastAsia"/>
                <w:b w:val="0"/>
                <w:color w:val="auto"/>
                <w:szCs w:val="24"/>
                <w:lang w:eastAsia="zh-Hans"/>
              </w:rPr>
              <w:t>院内</w:t>
            </w:r>
            <w:r w:rsidRPr="004D5B33">
              <w:rPr>
                <w:rFonts w:asciiTheme="minorEastAsia" w:eastAsiaTheme="minorEastAsia" w:hAnsiTheme="minorEastAsia" w:cs="宋体" w:hint="eastAsia"/>
                <w:b w:val="0"/>
                <w:color w:val="auto"/>
                <w:szCs w:val="24"/>
                <w:lang w:eastAsia="zh-Hans"/>
              </w:rPr>
              <w:t>COC</w:t>
            </w:r>
            <w:r w:rsidRPr="004D5B33">
              <w:rPr>
                <w:rFonts w:asciiTheme="minorEastAsia" w:eastAsiaTheme="minorEastAsia" w:hAnsiTheme="minorEastAsia" w:cs="宋体" w:hint="eastAsia"/>
                <w:b w:val="0"/>
                <w:color w:val="auto"/>
                <w:szCs w:val="24"/>
                <w:lang w:eastAsia="zh-Hans"/>
              </w:rPr>
              <w:t>根据医生归属不同科室和分区，进行权限设定，普通医生只能看到自己病区的患者清单。医管角色，可以查看院内所有瘤肿对应的患者。</w:t>
            </w:r>
          </w:p>
        </w:tc>
      </w:tr>
    </w:tbl>
    <w:p w:rsidR="00FA6531" w:rsidRPr="004D5B33" w:rsidRDefault="00FA6531">
      <w:pPr>
        <w:spacing w:before="81" w:after="81" w:line="300" w:lineRule="exact"/>
        <w:ind w:firstLineChars="0"/>
        <w:rPr>
          <w:rFonts w:asciiTheme="minorEastAsia" w:eastAsiaTheme="minorEastAsia" w:hAnsiTheme="minorEastAsia" w:cstheme="minorBidi"/>
          <w:bCs/>
        </w:rPr>
      </w:pPr>
    </w:p>
    <w:p w:rsidR="00FA6531" w:rsidRPr="004D5B33" w:rsidRDefault="007451AE">
      <w:pPr>
        <w:pStyle w:val="5"/>
        <w:spacing w:line="300" w:lineRule="exact"/>
        <w:rPr>
          <w:rFonts w:asciiTheme="minorEastAsia" w:hAnsiTheme="minorEastAsia" w:cs="宋体"/>
          <w:b w:val="0"/>
          <w:bCs w:val="0"/>
          <w:sz w:val="24"/>
          <w:szCs w:val="24"/>
        </w:rPr>
      </w:pPr>
      <w:r w:rsidRPr="004D5B33">
        <w:rPr>
          <w:rFonts w:asciiTheme="minorEastAsia" w:hAnsiTheme="minorEastAsia" w:hint="eastAsia"/>
          <w:b w:val="0"/>
          <w:sz w:val="24"/>
          <w:szCs w:val="24"/>
        </w:rPr>
        <w:t>5.6.1</w:t>
      </w:r>
      <w:r w:rsidRPr="004D5B33">
        <w:rPr>
          <w:rFonts w:asciiTheme="minorEastAsia" w:hAnsiTheme="minorEastAsia" w:cs="宋体" w:hint="eastAsia"/>
          <w:b w:val="0"/>
          <w:bCs w:val="0"/>
          <w:sz w:val="24"/>
          <w:szCs w:val="24"/>
        </w:rPr>
        <w:t>.5</w:t>
      </w:r>
      <w:r w:rsidRPr="004D5B33">
        <w:rPr>
          <w:rFonts w:asciiTheme="minorEastAsia" w:hAnsiTheme="minorEastAsia" w:cs="宋体" w:hint="eastAsia"/>
          <w:b w:val="0"/>
          <w:bCs w:val="0"/>
          <w:sz w:val="24"/>
          <w:szCs w:val="24"/>
        </w:rPr>
        <w:t>院内与中心端对接改造</w:t>
      </w:r>
    </w:p>
    <w:p w:rsidR="00FA6531" w:rsidRPr="004D5B33" w:rsidRDefault="007451AE">
      <w:pPr>
        <w:spacing w:line="300" w:lineRule="exact"/>
        <w:ind w:firstLineChars="0" w:firstLine="0"/>
        <w:rPr>
          <w:rFonts w:asciiTheme="minorEastAsia" w:hAnsiTheme="minorEastAsia"/>
          <w:lang w:eastAsia="zh-Hans"/>
        </w:rPr>
      </w:pPr>
      <w:r w:rsidRPr="004D5B33">
        <w:rPr>
          <w:rFonts w:asciiTheme="minorEastAsia" w:hAnsiTheme="minorEastAsia" w:hint="eastAsia"/>
        </w:rPr>
        <w:t>5.6.1</w:t>
      </w:r>
      <w:r w:rsidRPr="004D5B33">
        <w:rPr>
          <w:rFonts w:asciiTheme="minorEastAsia" w:hAnsiTheme="minorEastAsia" w:cs="宋体" w:hint="eastAsia"/>
        </w:rPr>
        <w:t>.5</w:t>
      </w:r>
      <w:r w:rsidRPr="004D5B33">
        <w:rPr>
          <w:rFonts w:asciiTheme="minorEastAsia" w:hAnsiTheme="minorEastAsia" w:hint="eastAsia"/>
        </w:rPr>
        <w:t>.1</w:t>
      </w:r>
      <w:r w:rsidRPr="004D5B33">
        <w:rPr>
          <w:rFonts w:asciiTheme="minorEastAsia" w:hAnsiTheme="minorEastAsia" w:hint="eastAsia"/>
        </w:rPr>
        <w:t>肿瘤综合诊治服务与市级医院数据对接</w:t>
      </w:r>
    </w:p>
    <w:p w:rsidR="00FA6531" w:rsidRPr="004D5B33" w:rsidRDefault="007451AE">
      <w:pPr>
        <w:pStyle w:val="a5"/>
        <w:spacing w:before="81" w:after="81" w:line="360" w:lineRule="auto"/>
        <w:ind w:firstLine="480"/>
        <w:rPr>
          <w:rFonts w:asciiTheme="minorEastAsia" w:eastAsiaTheme="minorEastAsia" w:hAnsiTheme="minorEastAsia" w:cs="宋体"/>
          <w:bCs/>
          <w:szCs w:val="24"/>
        </w:rPr>
      </w:pPr>
      <w:r w:rsidRPr="004D5B33">
        <w:rPr>
          <w:rFonts w:asciiTheme="minorEastAsia" w:eastAsiaTheme="minorEastAsia" w:hAnsiTheme="minorEastAsia" w:cs="宋体" w:hint="eastAsia"/>
          <w:bCs/>
          <w:szCs w:val="24"/>
          <w:lang w:eastAsia="zh-Hans"/>
        </w:rPr>
        <w:t>根据申康下发的数据采集接口规范、标准术语字典，院内端数据上报系统对接获取采集接口规范及标准术语字典，通过可视化编辑方式完成</w:t>
      </w:r>
      <w:r w:rsidRPr="004D5B33">
        <w:rPr>
          <w:rFonts w:asciiTheme="minorEastAsia" w:eastAsiaTheme="minorEastAsia" w:hAnsiTheme="minorEastAsia" w:cs="宋体" w:hint="eastAsia"/>
          <w:bCs/>
          <w:szCs w:val="24"/>
          <w:lang w:eastAsia="zh-Hans"/>
        </w:rPr>
        <w:t>COC</w:t>
      </w:r>
      <w:r w:rsidRPr="004D5B33">
        <w:rPr>
          <w:rFonts w:asciiTheme="minorEastAsia" w:eastAsiaTheme="minorEastAsia" w:hAnsiTheme="minorEastAsia" w:cs="宋体" w:hint="eastAsia"/>
          <w:bCs/>
          <w:szCs w:val="24"/>
          <w:lang w:eastAsia="zh-Hans"/>
        </w:rPr>
        <w:t>主题库数据与采集接口规范的字段对照，并将院内术语字典与申康下发的标准术语字典映射，实现数据集成与上传</w:t>
      </w:r>
      <w:r w:rsidRPr="004D5B33">
        <w:rPr>
          <w:rFonts w:asciiTheme="minorEastAsia" w:eastAsiaTheme="minorEastAsia" w:hAnsiTheme="minorEastAsia" w:cs="宋体" w:hint="eastAsia"/>
          <w:bCs/>
          <w:szCs w:val="24"/>
        </w:rPr>
        <w:t>。基于徐汇院区的</w:t>
      </w:r>
      <w:r w:rsidRPr="004D5B33">
        <w:rPr>
          <w:rFonts w:asciiTheme="minorEastAsia" w:eastAsiaTheme="minorEastAsia" w:hAnsiTheme="minorEastAsia" w:cs="宋体" w:hint="eastAsia"/>
          <w:bCs/>
          <w:szCs w:val="24"/>
        </w:rPr>
        <w:t>COC</w:t>
      </w:r>
      <w:r w:rsidRPr="004D5B33">
        <w:rPr>
          <w:rFonts w:asciiTheme="minorEastAsia" w:eastAsiaTheme="minorEastAsia" w:hAnsiTheme="minorEastAsia" w:cs="宋体" w:hint="eastAsia"/>
          <w:bCs/>
          <w:szCs w:val="24"/>
        </w:rPr>
        <w:t>数据上传通道，临港院区整合数据并接入上报。</w:t>
      </w:r>
    </w:p>
    <w:p w:rsidR="00FA6531" w:rsidRPr="004D5B33" w:rsidRDefault="007451AE">
      <w:pPr>
        <w:spacing w:before="81" w:after="81"/>
        <w:ind w:firstLineChars="0"/>
        <w:rPr>
          <w:rFonts w:asciiTheme="minorEastAsia" w:eastAsiaTheme="minorEastAsia" w:hAnsiTheme="minorEastAsia" w:cs="宋体"/>
          <w:bCs/>
        </w:rPr>
      </w:pPr>
      <w:r w:rsidRPr="004D5B33">
        <w:rPr>
          <w:rFonts w:asciiTheme="minorEastAsia" w:eastAsiaTheme="minorEastAsia" w:hAnsiTheme="minorEastAsia" w:cstheme="minorBidi" w:hint="eastAsia"/>
          <w:bCs/>
          <w:lang w:eastAsia="zh-Hans"/>
        </w:rPr>
        <w:t>具体功能如下</w:t>
      </w:r>
      <w:r w:rsidRPr="004D5B33">
        <w:rPr>
          <w:rFonts w:asciiTheme="minorEastAsia" w:eastAsiaTheme="minorEastAsia" w:hAnsiTheme="minorEastAsia" w:cstheme="minorBidi" w:hint="eastAsia"/>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421"/>
      </w:tblGrid>
      <w:tr w:rsidR="004D5B33" w:rsidRPr="004D5B33">
        <w:trPr>
          <w:trHeight w:val="699"/>
        </w:trPr>
        <w:tc>
          <w:tcPr>
            <w:tcW w:w="11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7421"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11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lang w:eastAsia="zh-Hans"/>
              </w:rPr>
              <w:t>COC</w:t>
            </w:r>
            <w:r w:rsidRPr="004D5B33">
              <w:rPr>
                <w:rFonts w:asciiTheme="minorEastAsia" w:eastAsiaTheme="minorEastAsia" w:hAnsiTheme="minorEastAsia" w:cstheme="minorBidi" w:hint="eastAsia"/>
                <w:bCs/>
                <w:lang w:eastAsia="zh-Hans"/>
              </w:rPr>
              <w:t>通用业务数据接口</w:t>
            </w: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lang w:eastAsia="zh-Hans"/>
              </w:rPr>
            </w:pPr>
            <w:r w:rsidRPr="004D5B33">
              <w:rPr>
                <w:rFonts w:asciiTheme="minorEastAsia" w:eastAsiaTheme="minorEastAsia" w:hAnsiTheme="minorEastAsia" w:cs="宋体" w:hint="eastAsia"/>
                <w:bCs/>
                <w:lang w:eastAsia="zh-Hans"/>
              </w:rPr>
              <w:t>目前医院需要上传的临床诊疗病史在数据逻辑上共可分为二类。第一类：患者实体信息。目前包括</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患者清单信息。第二类：治疗信息、病史信息、随访信息、临床科研信息等。</w:t>
            </w:r>
          </w:p>
          <w:p w:rsidR="00FA6531" w:rsidRPr="004D5B33" w:rsidRDefault="007451AE">
            <w:pPr>
              <w:pStyle w:val="TOC1"/>
              <w:spacing w:line="300" w:lineRule="exact"/>
              <w:ind w:firstLine="0"/>
              <w:jc w:val="both"/>
              <w:rPr>
                <w:rFonts w:asciiTheme="minorEastAsia" w:eastAsiaTheme="minorEastAsia" w:hAnsiTheme="minorEastAsia" w:cs="宋体"/>
                <w:b w:val="0"/>
                <w:color w:val="auto"/>
                <w:szCs w:val="24"/>
              </w:rPr>
            </w:pPr>
            <w:r w:rsidRPr="004D5B33">
              <w:rPr>
                <w:rFonts w:asciiTheme="minorEastAsia" w:eastAsiaTheme="minorEastAsia" w:hAnsiTheme="minorEastAsia" w:cs="宋体" w:hint="eastAsia"/>
                <w:b w:val="0"/>
                <w:color w:val="auto"/>
                <w:szCs w:val="24"/>
                <w:lang w:eastAsia="zh-Hans"/>
              </w:rPr>
              <w:t>根据申康中心确认的各瘤种的</w:t>
            </w:r>
            <w:r w:rsidRPr="004D5B33">
              <w:rPr>
                <w:rFonts w:asciiTheme="minorEastAsia" w:eastAsiaTheme="minorEastAsia" w:hAnsiTheme="minorEastAsia" w:cs="宋体" w:hint="eastAsia"/>
                <w:b w:val="0"/>
                <w:color w:val="auto"/>
                <w:szCs w:val="24"/>
                <w:lang w:eastAsia="zh-Hans"/>
              </w:rPr>
              <w:t>COC</w:t>
            </w:r>
            <w:r w:rsidRPr="004D5B33">
              <w:rPr>
                <w:rFonts w:asciiTheme="minorEastAsia" w:eastAsiaTheme="minorEastAsia" w:hAnsiTheme="minorEastAsia" w:cs="宋体" w:hint="eastAsia"/>
                <w:b w:val="0"/>
                <w:color w:val="auto"/>
                <w:szCs w:val="24"/>
                <w:lang w:eastAsia="zh-Hans"/>
              </w:rPr>
              <w:t>平台入组规则，各医院对本院内符合入组规则的患者，参照数据规范进行数据上传。各类信息关联病人主表，通过病人编号就行关联到某一个病人，通过就诊流水号关联到某一次就诊。</w:t>
            </w:r>
          </w:p>
        </w:tc>
      </w:tr>
      <w:tr w:rsidR="004D5B33" w:rsidRPr="004D5B33">
        <w:tc>
          <w:tcPr>
            <w:tcW w:w="11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lang w:eastAsia="zh-Hans"/>
              </w:rPr>
              <w:t>COC</w:t>
            </w:r>
            <w:r w:rsidRPr="004D5B33">
              <w:rPr>
                <w:rFonts w:asciiTheme="minorEastAsia" w:eastAsiaTheme="minorEastAsia" w:hAnsiTheme="minorEastAsia" w:cstheme="minorBidi" w:hint="eastAsia"/>
                <w:bCs/>
                <w:lang w:eastAsia="zh-Hans"/>
              </w:rPr>
              <w:t>肿瘤相关业务数据接口</w:t>
            </w: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lang w:eastAsia="zh-Hans"/>
              </w:rPr>
            </w:pPr>
            <w:r w:rsidRPr="004D5B33">
              <w:rPr>
                <w:rFonts w:asciiTheme="minorEastAsia" w:eastAsiaTheme="minorEastAsia" w:hAnsiTheme="minorEastAsia" w:cs="宋体" w:hint="eastAsia"/>
                <w:lang w:eastAsia="zh-Hans"/>
              </w:rPr>
              <w:t>面向专项瘤种部分的规范标准，覆盖各试点瘤种进行个性化接口改造。包括肿瘤组织免疫组化、肿瘤组织基因检测、肿瘤标志物、术后病理、术后治疗、术后随访、手术信息、肿瘤分期等各瘤种专项的数据表。</w:t>
            </w:r>
          </w:p>
        </w:tc>
      </w:tr>
      <w:tr w:rsidR="004D5B33" w:rsidRPr="004D5B33">
        <w:tc>
          <w:tcPr>
            <w:tcW w:w="1101"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lang w:eastAsia="zh-Hans"/>
              </w:rPr>
              <w:t>基础字典数据</w:t>
            </w: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lang w:eastAsia="zh-Hans"/>
              </w:rPr>
            </w:pPr>
            <w:r w:rsidRPr="004D5B33">
              <w:rPr>
                <w:rFonts w:asciiTheme="minorEastAsia" w:eastAsiaTheme="minorEastAsia" w:hAnsiTheme="minorEastAsia" w:cs="宋体" w:hint="eastAsia"/>
                <w:lang w:eastAsia="zh-Hans"/>
              </w:rPr>
              <w:t>包括科室字典表、人员字典表、诊断字典表等。</w:t>
            </w:r>
          </w:p>
        </w:tc>
      </w:tr>
      <w:tr w:rsidR="004D5B33" w:rsidRPr="004D5B33">
        <w:tc>
          <w:tcPr>
            <w:tcW w:w="1101" w:type="dxa"/>
            <w:vMerge w:val="restart"/>
            <w:noWrap/>
            <w:vAlign w:val="center"/>
          </w:tcPr>
          <w:p w:rsidR="00FA6531" w:rsidRPr="004D5B33" w:rsidRDefault="007451AE">
            <w:pPr>
              <w:spacing w:beforeLines="25" w:before="81" w:afterLines="25" w:after="81" w:line="300" w:lineRule="exact"/>
              <w:ind w:firstLineChars="0" w:firstLine="0"/>
              <w:jc w:val="center"/>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lang w:eastAsia="zh-Hans"/>
              </w:rPr>
              <w:t>数据对接过程</w:t>
            </w:r>
          </w:p>
          <w:p w:rsidR="00FA6531" w:rsidRPr="004D5B33" w:rsidRDefault="00FA6531">
            <w:pPr>
              <w:spacing w:before="81" w:after="81" w:line="300" w:lineRule="exact"/>
              <w:ind w:firstLineChars="0" w:firstLine="0"/>
              <w:jc w:val="center"/>
              <w:rPr>
                <w:rFonts w:asciiTheme="minorEastAsia" w:eastAsiaTheme="minorEastAsia" w:hAnsiTheme="minorEastAsia" w:cstheme="minorBidi"/>
                <w:bCs/>
                <w:lang w:eastAsia="zh-Hans"/>
              </w:rPr>
            </w:pP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lang w:eastAsia="zh-Hans"/>
              </w:rPr>
            </w:pPr>
            <w:r w:rsidRPr="004D5B33">
              <w:rPr>
                <w:rFonts w:asciiTheme="minorEastAsia" w:eastAsiaTheme="minorEastAsia" w:hAnsiTheme="minorEastAsia" w:cstheme="minorBidi" w:hint="eastAsia"/>
                <w:bCs/>
                <w:lang w:eastAsia="zh-Hans"/>
              </w:rPr>
              <w:t>标准获取：</w:t>
            </w:r>
            <w:r w:rsidRPr="004D5B33">
              <w:rPr>
                <w:rFonts w:asciiTheme="minorEastAsia" w:eastAsiaTheme="minorEastAsia" w:hAnsiTheme="minorEastAsia" w:cs="宋体" w:hint="eastAsia"/>
                <w:bCs/>
                <w:lang w:eastAsia="zh-Hans"/>
              </w:rPr>
              <w:t>为了保证上报数据术语统一，申康统一下发</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数据采集标准到医院前置机。</w:t>
            </w:r>
          </w:p>
        </w:tc>
      </w:tr>
      <w:tr w:rsidR="004D5B33" w:rsidRPr="004D5B33">
        <w:tc>
          <w:tcPr>
            <w:tcW w:w="1101" w:type="dxa"/>
            <w:vMerge/>
            <w:noWrap/>
            <w:vAlign w:val="center"/>
          </w:tcPr>
          <w:p w:rsidR="00FA6531" w:rsidRPr="004D5B33" w:rsidRDefault="00FA6531">
            <w:pPr>
              <w:spacing w:beforeLines="25" w:before="81" w:afterLines="25" w:after="81" w:line="300" w:lineRule="exact"/>
              <w:ind w:firstLineChars="0" w:firstLine="0"/>
              <w:jc w:val="center"/>
              <w:rPr>
                <w:rFonts w:asciiTheme="minorEastAsia" w:eastAsiaTheme="minorEastAsia" w:hAnsiTheme="minorEastAsia" w:cstheme="minorBidi"/>
                <w:bCs/>
                <w:lang w:eastAsia="zh-Hans"/>
              </w:rPr>
            </w:pP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lang w:eastAsia="zh-Hans"/>
              </w:rPr>
              <w:t>数据组装：</w:t>
            </w:r>
            <w:r w:rsidRPr="004D5B33">
              <w:rPr>
                <w:rFonts w:asciiTheme="minorEastAsia" w:eastAsiaTheme="minorEastAsia" w:hAnsiTheme="minorEastAsia" w:cs="宋体" w:hint="eastAsia"/>
                <w:bCs/>
                <w:lang w:eastAsia="zh-Hans"/>
              </w:rPr>
              <w:t>数据中心利用现有业务域按照</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主题库分类组织现有的业务数据。</w:t>
            </w:r>
          </w:p>
        </w:tc>
      </w:tr>
      <w:tr w:rsidR="004D5B33" w:rsidRPr="004D5B33">
        <w:tc>
          <w:tcPr>
            <w:tcW w:w="1101" w:type="dxa"/>
            <w:vMerge/>
            <w:noWrap/>
            <w:vAlign w:val="center"/>
          </w:tcPr>
          <w:p w:rsidR="00FA6531" w:rsidRPr="004D5B33" w:rsidRDefault="00FA6531">
            <w:pPr>
              <w:spacing w:beforeLines="25" w:before="81" w:afterLines="25" w:after="81" w:line="300" w:lineRule="exact"/>
              <w:ind w:firstLineChars="0" w:firstLine="0"/>
              <w:jc w:val="center"/>
              <w:rPr>
                <w:rFonts w:asciiTheme="minorEastAsia" w:eastAsiaTheme="minorEastAsia" w:hAnsiTheme="minorEastAsia" w:cstheme="minorBidi"/>
                <w:bCs/>
                <w:lang w:eastAsia="zh-Hans"/>
              </w:rPr>
            </w:pP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lang w:eastAsia="zh-Hans"/>
              </w:rPr>
            </w:pPr>
            <w:r w:rsidRPr="004D5B33">
              <w:rPr>
                <w:rFonts w:asciiTheme="minorEastAsia" w:eastAsiaTheme="minorEastAsia" w:hAnsiTheme="minorEastAsia" w:cs="宋体" w:hint="eastAsia"/>
                <w:bCs/>
              </w:rPr>
              <w:t>术语</w:t>
            </w:r>
            <w:r w:rsidRPr="004D5B33">
              <w:rPr>
                <w:rFonts w:asciiTheme="minorEastAsia" w:eastAsiaTheme="minorEastAsia" w:hAnsiTheme="minorEastAsia" w:cs="宋体" w:hint="eastAsia"/>
                <w:bCs/>
                <w:lang w:eastAsia="zh-Hans"/>
              </w:rPr>
              <w:t>对照：</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通过主题库在上报数据前会对本地</w:t>
            </w:r>
            <w:r w:rsidRPr="004D5B33">
              <w:rPr>
                <w:rFonts w:asciiTheme="minorEastAsia" w:eastAsiaTheme="minorEastAsia" w:hAnsiTheme="minorEastAsia" w:cs="宋体" w:hint="eastAsia"/>
                <w:bCs/>
                <w:lang w:eastAsia="zh-Hans"/>
              </w:rPr>
              <w:t>COC</w:t>
            </w:r>
            <w:r w:rsidRPr="004D5B33">
              <w:rPr>
                <w:rFonts w:asciiTheme="minorEastAsia" w:eastAsiaTheme="minorEastAsia" w:hAnsiTheme="minorEastAsia" w:cs="宋体" w:hint="eastAsia"/>
                <w:bCs/>
                <w:lang w:eastAsia="zh-Hans"/>
              </w:rPr>
              <w:t>主题库表字段</w:t>
            </w:r>
            <w:r w:rsidRPr="004D5B33">
              <w:rPr>
                <w:rFonts w:asciiTheme="minorEastAsia" w:eastAsiaTheme="minorEastAsia" w:hAnsiTheme="minorEastAsia" w:cs="宋体" w:hint="eastAsia"/>
                <w:bCs/>
                <w:lang w:eastAsia="zh-Hans"/>
              </w:rPr>
              <w:lastRenderedPageBreak/>
              <w:t>按照申康下发的标准格式转化成申康的标准。</w:t>
            </w:r>
          </w:p>
        </w:tc>
      </w:tr>
      <w:tr w:rsidR="00FA6531" w:rsidRPr="004D5B33">
        <w:tc>
          <w:tcPr>
            <w:tcW w:w="1101" w:type="dxa"/>
            <w:vMerge/>
            <w:noWrap/>
            <w:vAlign w:val="center"/>
          </w:tcPr>
          <w:p w:rsidR="00FA6531" w:rsidRPr="004D5B33" w:rsidRDefault="00FA6531">
            <w:pPr>
              <w:spacing w:beforeLines="25" w:before="81" w:afterLines="25" w:after="81" w:line="300" w:lineRule="exact"/>
              <w:ind w:firstLineChars="0" w:firstLine="0"/>
              <w:jc w:val="center"/>
              <w:rPr>
                <w:rFonts w:asciiTheme="minorEastAsia" w:eastAsiaTheme="minorEastAsia" w:hAnsiTheme="minorEastAsia" w:cstheme="minorBidi"/>
                <w:bCs/>
                <w:lang w:eastAsia="zh-Hans"/>
              </w:rPr>
            </w:pPr>
          </w:p>
        </w:tc>
        <w:tc>
          <w:tcPr>
            <w:tcW w:w="7421"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theme="minorBidi" w:hint="eastAsia"/>
                <w:bCs/>
                <w:lang w:eastAsia="zh-Hans"/>
              </w:rPr>
              <w:t>数据推送：</w:t>
            </w:r>
            <w:r w:rsidRPr="004D5B33">
              <w:rPr>
                <w:rFonts w:asciiTheme="minorEastAsia" w:eastAsiaTheme="minorEastAsia" w:hAnsiTheme="minorEastAsia" w:cs="宋体" w:hint="eastAsia"/>
                <w:bCs/>
                <w:lang w:eastAsia="zh-Hans"/>
              </w:rPr>
              <w:t>上报系统对于映射标准后的数据统一推送到医院前置机，等待中心端抽取。</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w:t>
      </w:r>
      <w:r w:rsidRPr="004D5B33">
        <w:rPr>
          <w:rFonts w:asciiTheme="minorEastAsia" w:hAnsiTheme="minorEastAsia" w:cs="宋体" w:hint="eastAsia"/>
        </w:rPr>
        <w:t>.5</w:t>
      </w:r>
      <w:r w:rsidRPr="004D5B33">
        <w:rPr>
          <w:rFonts w:asciiTheme="minorEastAsia" w:hAnsiTheme="minorEastAsia" w:hint="eastAsia"/>
        </w:rPr>
        <w:t>.2</w:t>
      </w:r>
      <w:r w:rsidRPr="004D5B33">
        <w:rPr>
          <w:rFonts w:asciiTheme="minorEastAsia" w:hAnsiTheme="minorEastAsia" w:hint="eastAsia"/>
        </w:rPr>
        <w:t>肿瘤综合诊治服务接入统一应用管理平台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6984"/>
      </w:tblGrid>
      <w:tr w:rsidR="004D5B33" w:rsidRPr="004D5B33">
        <w:trPr>
          <w:trHeight w:val="699"/>
        </w:trPr>
        <w:tc>
          <w:tcPr>
            <w:tcW w:w="1538"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984"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1538" w:type="dxa"/>
            <w:vMerge w:val="restart"/>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6984"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lang w:eastAsia="zh-Hans"/>
              </w:rPr>
            </w:pPr>
            <w:r w:rsidRPr="004D5B33">
              <w:rPr>
                <w:rFonts w:asciiTheme="minorEastAsia" w:eastAsiaTheme="minorEastAsia" w:hAnsiTheme="minorEastAsia" w:cs="宋体" w:hint="eastAsia"/>
                <w:bCs/>
                <w:lang w:eastAsia="zh-Hans"/>
              </w:rPr>
              <w:t>医院端通过统一的身份认证方式以实现所集成的业务系统接入应用管理平台，应用管理平台退出时可以将集成登录的业务系统一并退出，首次启动业务系统时需输入用户名和密码信息以进行子系统登录认证确认，下次即可直接登录；</w:t>
            </w:r>
          </w:p>
        </w:tc>
      </w:tr>
      <w:tr w:rsidR="004D5B33" w:rsidRPr="004D5B33">
        <w:tc>
          <w:tcPr>
            <w:tcW w:w="1538"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984"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支持密码的强度控制及密码输入次数控制，错误密码输入超过指定的次数时会将用户锁定，可以通过后台进行用户解锁；</w:t>
            </w:r>
          </w:p>
        </w:tc>
      </w:tr>
      <w:tr w:rsidR="00FA6531" w:rsidRPr="004D5B33">
        <w:tc>
          <w:tcPr>
            <w:tcW w:w="1538"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984"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提供系统登录及操作日志的展示及查询，可以展现登录系统、登录时间、登录</w:t>
            </w:r>
            <w:r w:rsidRPr="004D5B33">
              <w:rPr>
                <w:rFonts w:asciiTheme="minorEastAsia" w:eastAsiaTheme="minorEastAsia" w:hAnsiTheme="minorEastAsia" w:cs="宋体" w:hint="eastAsia"/>
                <w:bCs/>
                <w:lang w:eastAsia="zh-Hans"/>
              </w:rPr>
              <w:t>ID</w:t>
            </w:r>
            <w:r w:rsidRPr="004D5B33">
              <w:rPr>
                <w:rFonts w:asciiTheme="minorEastAsia" w:eastAsiaTheme="minorEastAsia" w:hAnsiTheme="minorEastAsia" w:cs="宋体" w:hint="eastAsia"/>
                <w:bCs/>
                <w:lang w:eastAsia="zh-Hans"/>
              </w:rPr>
              <w:t>、</w:t>
            </w:r>
            <w:r w:rsidRPr="004D5B33">
              <w:rPr>
                <w:rFonts w:asciiTheme="minorEastAsia" w:eastAsiaTheme="minorEastAsia" w:hAnsiTheme="minorEastAsia" w:cs="宋体" w:hint="eastAsia"/>
                <w:bCs/>
                <w:lang w:eastAsia="zh-Hans"/>
              </w:rPr>
              <w:t>MAC</w:t>
            </w:r>
            <w:r w:rsidRPr="004D5B33">
              <w:rPr>
                <w:rFonts w:asciiTheme="minorEastAsia" w:eastAsiaTheme="minorEastAsia" w:hAnsiTheme="minorEastAsia" w:cs="宋体" w:hint="eastAsia"/>
                <w:bCs/>
                <w:lang w:eastAsia="zh-Hans"/>
              </w:rPr>
              <w:t>及</w:t>
            </w:r>
            <w:r w:rsidRPr="004D5B33">
              <w:rPr>
                <w:rFonts w:asciiTheme="minorEastAsia" w:eastAsiaTheme="minorEastAsia" w:hAnsiTheme="minorEastAsia" w:cs="宋体" w:hint="eastAsia"/>
                <w:bCs/>
                <w:lang w:eastAsia="zh-Hans"/>
              </w:rPr>
              <w:t>IP</w:t>
            </w:r>
            <w:r w:rsidRPr="004D5B33">
              <w:rPr>
                <w:rFonts w:asciiTheme="minorEastAsia" w:eastAsiaTheme="minorEastAsia" w:hAnsiTheme="minorEastAsia" w:cs="宋体" w:hint="eastAsia"/>
                <w:bCs/>
                <w:lang w:eastAsia="zh-Hans"/>
              </w:rPr>
              <w:t>地址等信息，可以按照操作员及操作时间进行查询；</w:t>
            </w:r>
          </w:p>
        </w:tc>
      </w:tr>
    </w:tbl>
    <w:p w:rsidR="00FA6531" w:rsidRPr="004D5B33" w:rsidRDefault="00FA6531">
      <w:pPr>
        <w:pStyle w:val="a5"/>
        <w:spacing w:before="81" w:line="300" w:lineRule="exact"/>
        <w:ind w:firstLine="480"/>
        <w:rPr>
          <w:rFonts w:asciiTheme="minorEastAsia" w:eastAsiaTheme="minorEastAsia" w:hAnsiTheme="minorEastAsia"/>
          <w:bCs/>
          <w:szCs w:val="24"/>
        </w:rPr>
      </w:pPr>
    </w:p>
    <w:p w:rsidR="00FA6531" w:rsidRPr="004D5B33" w:rsidRDefault="007451AE">
      <w:pPr>
        <w:spacing w:line="300" w:lineRule="exact"/>
        <w:ind w:firstLineChars="0" w:firstLine="0"/>
        <w:rPr>
          <w:rFonts w:asciiTheme="minorEastAsia" w:hAnsiTheme="minorEastAsia" w:cs="宋体"/>
        </w:rPr>
      </w:pPr>
      <w:r w:rsidRPr="004D5B33">
        <w:rPr>
          <w:rFonts w:asciiTheme="minorEastAsia" w:hAnsiTheme="minorEastAsia" w:hint="eastAsia"/>
        </w:rPr>
        <w:t>5.6.1</w:t>
      </w:r>
      <w:r w:rsidRPr="004D5B33">
        <w:rPr>
          <w:rFonts w:asciiTheme="minorEastAsia" w:hAnsiTheme="minorEastAsia" w:cs="宋体" w:hint="eastAsia"/>
        </w:rPr>
        <w:t>.5</w:t>
      </w:r>
      <w:r w:rsidRPr="004D5B33">
        <w:rPr>
          <w:rFonts w:asciiTheme="minorEastAsia" w:hAnsiTheme="minorEastAsia" w:hint="eastAsia"/>
        </w:rPr>
        <w:t>.3</w:t>
      </w:r>
      <w:r w:rsidRPr="004D5B33">
        <w:rPr>
          <w:rFonts w:asciiTheme="minorEastAsia" w:hAnsiTheme="minorEastAsia" w:hint="eastAsia"/>
        </w:rPr>
        <w:t>肿瘤综合诊治服务接入院级应用大厅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6999"/>
      </w:tblGrid>
      <w:tr w:rsidR="004D5B33" w:rsidRPr="004D5B33">
        <w:trPr>
          <w:trHeight w:val="699"/>
        </w:trPr>
        <w:tc>
          <w:tcPr>
            <w:tcW w:w="1523" w:type="dxa"/>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999" w:type="dxa"/>
            <w:noWrap/>
            <w:vAlign w:val="center"/>
          </w:tcPr>
          <w:p w:rsidR="00FA6531" w:rsidRPr="004D5B33" w:rsidRDefault="007451AE">
            <w:pPr>
              <w:spacing w:before="81" w:after="81" w:line="300" w:lineRule="exact"/>
              <w:ind w:firstLineChars="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1523" w:type="dxa"/>
            <w:vMerge w:val="restart"/>
            <w:noWrap/>
            <w:vAlign w:val="center"/>
          </w:tcPr>
          <w:p w:rsidR="00FA6531" w:rsidRPr="004D5B33" w:rsidRDefault="007451AE">
            <w:pPr>
              <w:spacing w:before="81" w:after="81"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功能指标</w:t>
            </w:r>
          </w:p>
        </w:tc>
        <w:tc>
          <w:tcPr>
            <w:tcW w:w="6999"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theme="minorBidi"/>
                <w:bCs/>
                <w:lang w:eastAsia="zh-Hans"/>
              </w:rPr>
            </w:pPr>
            <w:r w:rsidRPr="004D5B33">
              <w:rPr>
                <w:rFonts w:asciiTheme="minorEastAsia" w:eastAsiaTheme="minorEastAsia" w:hAnsiTheme="minorEastAsia" w:cstheme="minorBidi" w:hint="eastAsia"/>
                <w:bCs/>
                <w:lang w:eastAsia="zh-Hans"/>
              </w:rPr>
              <w:t>医院端接入院级应用大厅，实现单点登录管理、配置管理与安全管理等，实现所有应用集中配置管理和自动更新。</w:t>
            </w:r>
          </w:p>
        </w:tc>
      </w:tr>
      <w:tr w:rsidR="00FA6531" w:rsidRPr="004D5B33">
        <w:tc>
          <w:tcPr>
            <w:tcW w:w="1523" w:type="dxa"/>
            <w:vMerge/>
            <w:noWrap/>
            <w:vAlign w:val="center"/>
          </w:tcPr>
          <w:p w:rsidR="00FA6531" w:rsidRPr="004D5B33" w:rsidRDefault="00FA6531">
            <w:pPr>
              <w:spacing w:before="81" w:after="81" w:line="300" w:lineRule="exact"/>
              <w:ind w:firstLineChars="0"/>
              <w:jc w:val="center"/>
              <w:rPr>
                <w:rFonts w:asciiTheme="minorEastAsia" w:eastAsiaTheme="minorEastAsia" w:hAnsiTheme="minorEastAsia" w:cstheme="minorBidi"/>
                <w:bCs/>
              </w:rPr>
            </w:pPr>
          </w:p>
        </w:tc>
        <w:tc>
          <w:tcPr>
            <w:tcW w:w="6999" w:type="dxa"/>
            <w:noWrap/>
            <w:vAlign w:val="center"/>
          </w:tcPr>
          <w:p w:rsidR="00FA6531" w:rsidRPr="004D5B33" w:rsidRDefault="007451AE">
            <w:pPr>
              <w:spacing w:before="81" w:after="81" w:line="300" w:lineRule="exact"/>
              <w:ind w:firstLineChars="0" w:firstLine="0"/>
              <w:rPr>
                <w:rFonts w:asciiTheme="minorEastAsia" w:eastAsiaTheme="minorEastAsia" w:hAnsiTheme="minorEastAsia" w:cs="宋体"/>
                <w:bCs/>
              </w:rPr>
            </w:pPr>
            <w:r w:rsidRPr="004D5B33">
              <w:rPr>
                <w:rFonts w:asciiTheme="minorEastAsia" w:eastAsiaTheme="minorEastAsia" w:hAnsiTheme="minorEastAsia" w:cs="宋体" w:hint="eastAsia"/>
                <w:bCs/>
                <w:lang w:eastAsia="zh-Hans"/>
              </w:rPr>
              <w:t>建立医院级权限管理体系，实现权限按角色集中分配下发，实现权限变更记录查询，从人员、角色、权限等维度实现权限视图的查看。</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56" w:name="_Toc25243"/>
      <w:r w:rsidRPr="004D5B33">
        <w:rPr>
          <w:rFonts w:cs="Arial" w:hint="eastAsia"/>
          <w:bCs/>
        </w:rPr>
        <w:t>5.7</w:t>
      </w:r>
      <w:r w:rsidRPr="004D5B33">
        <w:rPr>
          <w:rFonts w:cs="Arial" w:hint="eastAsia"/>
          <w:bCs/>
        </w:rPr>
        <w:t>实验室综合管理软件</w:t>
      </w:r>
      <w:r w:rsidRPr="004D5B33">
        <w:rPr>
          <w:rFonts w:cs="Arial" w:hint="eastAsia"/>
          <w:bCs/>
        </w:rPr>
        <w:t xml:space="preserve"> 1</w:t>
      </w:r>
      <w:r w:rsidRPr="004D5B33">
        <w:rPr>
          <w:rFonts w:cs="Arial" w:hint="eastAsia"/>
          <w:bCs/>
        </w:rPr>
        <w:t>套</w:t>
      </w:r>
      <w:bookmarkEnd w:id="156"/>
    </w:p>
    <w:p w:rsidR="00FA6531" w:rsidRPr="004D5B33" w:rsidRDefault="007451AE">
      <w:pPr>
        <w:spacing w:line="300" w:lineRule="exact"/>
        <w:rPr>
          <w:rFonts w:cs="宋体"/>
          <w:bCs/>
        </w:rPr>
      </w:pPr>
      <w:r w:rsidRPr="004D5B33">
        <w:rPr>
          <w:rFonts w:cs="宋体" w:hint="eastAsia"/>
          <w:bCs/>
        </w:rPr>
        <w:t>整体要求：</w:t>
      </w:r>
    </w:p>
    <w:p w:rsidR="00FA6531" w:rsidRPr="004D5B33" w:rsidRDefault="007451AE">
      <w:pPr>
        <w:rPr>
          <w:rFonts w:cs="宋体"/>
          <w:bCs/>
        </w:rPr>
      </w:pPr>
      <w:r w:rsidRPr="004D5B33">
        <w:rPr>
          <w:rFonts w:cs="宋体" w:hint="eastAsia"/>
          <w:bCs/>
        </w:rPr>
        <w:t>1.</w:t>
      </w:r>
      <w:r w:rsidRPr="004D5B33">
        <w:rPr>
          <w:rFonts w:cs="宋体" w:hint="eastAsia"/>
          <w:bCs/>
        </w:rPr>
        <w:t>构建实验室仪器设备智能化管理为核心的实验室综合信息化管理平台，本次建设内容包括实验室综合管理系统（实验室基础信息管理平台、数据报表中心管理、数据交互中心），大型仪器设备共享平台管理、大型仪器共享移动应用平台、实验室开放管理、实验室安全准入与考试管理、智能物联网应用管理系统、封闭式实验室可视化交流平台、智慧终端管理模块、智能终端配套等智能物联网管理终端。所有业务子系统的功能界面风格和操作流程一致，遵循相同的数据标准；系统必须采用</w:t>
      </w:r>
      <w:r w:rsidRPr="004D5B33">
        <w:rPr>
          <w:rFonts w:cs="宋体" w:hint="eastAsia"/>
          <w:bCs/>
        </w:rPr>
        <w:t>B/S</w:t>
      </w:r>
      <w:r w:rsidRPr="004D5B33">
        <w:rPr>
          <w:rFonts w:cs="宋体" w:hint="eastAsia"/>
          <w:bCs/>
        </w:rPr>
        <w:t>（浏览器</w:t>
      </w:r>
      <w:r w:rsidRPr="004D5B33">
        <w:rPr>
          <w:rFonts w:cs="宋体" w:hint="eastAsia"/>
          <w:bCs/>
        </w:rPr>
        <w:t>/</w:t>
      </w:r>
      <w:r w:rsidRPr="004D5B33">
        <w:rPr>
          <w:rFonts w:cs="宋体" w:hint="eastAsia"/>
          <w:bCs/>
        </w:rPr>
        <w:t>服务器模式）的应用程序架构结合</w:t>
      </w:r>
      <w:r w:rsidRPr="004D5B33">
        <w:rPr>
          <w:rFonts w:cs="宋体" w:hint="eastAsia"/>
          <w:bCs/>
        </w:rPr>
        <w:t>C/S</w:t>
      </w:r>
      <w:r w:rsidRPr="004D5B33">
        <w:rPr>
          <w:rFonts w:cs="宋体" w:hint="eastAsia"/>
          <w:bCs/>
        </w:rPr>
        <w:t>（客户端</w:t>
      </w:r>
      <w:r w:rsidRPr="004D5B33">
        <w:rPr>
          <w:rFonts w:cs="宋体" w:hint="eastAsia"/>
          <w:bCs/>
        </w:rPr>
        <w:t>/</w:t>
      </w:r>
      <w:r w:rsidRPr="004D5B33">
        <w:rPr>
          <w:rFonts w:cs="宋体" w:hint="eastAsia"/>
          <w:bCs/>
        </w:rPr>
        <w:t>服务器模式）的物</w:t>
      </w:r>
      <w:r w:rsidRPr="004D5B33">
        <w:rPr>
          <w:rFonts w:cs="宋体" w:hint="eastAsia"/>
          <w:bCs/>
        </w:rPr>
        <w:t>联设备控制服务的模式，满足实验室管理用户</w:t>
      </w:r>
      <w:r w:rsidRPr="004D5B33">
        <w:rPr>
          <w:rFonts w:cs="宋体" w:hint="eastAsia"/>
          <w:bCs/>
        </w:rPr>
        <w:lastRenderedPageBreak/>
        <w:t>集中、大数据高性能处理的要求，各级用户通过</w:t>
      </w:r>
      <w:r w:rsidRPr="004D5B33">
        <w:rPr>
          <w:rFonts w:cs="宋体" w:hint="eastAsia"/>
          <w:bCs/>
        </w:rPr>
        <w:t>WEB</w:t>
      </w:r>
      <w:r w:rsidRPr="004D5B33">
        <w:rPr>
          <w:rFonts w:cs="宋体" w:hint="eastAsia"/>
          <w:bCs/>
        </w:rPr>
        <w:t>浏览器进行各种使用和管理操作，具有良好的开放性和扩展性，界面友好，易掌握与操作。</w:t>
      </w:r>
    </w:p>
    <w:p w:rsidR="00FA6531" w:rsidRPr="004D5B33" w:rsidRDefault="007451AE">
      <w:pPr>
        <w:rPr>
          <w:rFonts w:cs="宋体"/>
          <w:bCs/>
        </w:rPr>
      </w:pPr>
      <w:r w:rsidRPr="004D5B33">
        <w:rPr>
          <w:rFonts w:cs="宋体" w:hint="eastAsia"/>
          <w:bCs/>
        </w:rPr>
        <w:t>2.</w:t>
      </w:r>
      <w:r w:rsidRPr="004D5B33">
        <w:rPr>
          <w:rFonts w:cs="宋体" w:hint="eastAsia"/>
          <w:bCs/>
        </w:rPr>
        <w:t>为保障对项目的实施全过程进行监管，需具有项目进度计划管理工具软件，管理工具软件（需包含：用户信息、项目技术资料、合同、项目对应交付软件系统及硬件产品内容、实施人员组织安排），并支持移动应用，可对项目施工进度、用户需求及项目实施过程中所遇见的问题进行精细化管理。（提供功能演示视频证明材料）</w:t>
      </w:r>
    </w:p>
    <w:p w:rsidR="00FA6531" w:rsidRPr="004D5B33" w:rsidRDefault="007451AE">
      <w:pPr>
        <w:spacing w:line="300" w:lineRule="exact"/>
        <w:ind w:firstLineChars="0" w:firstLine="420"/>
        <w:rPr>
          <w:rFonts w:cs="宋体"/>
          <w:bCs/>
        </w:rPr>
      </w:pPr>
      <w:r w:rsidRPr="004D5B33">
        <w:rPr>
          <w:rFonts w:cs="宋体" w:hint="eastAsia"/>
          <w:bCs/>
        </w:rPr>
        <w:t>3.</w:t>
      </w:r>
      <w:r w:rsidRPr="004D5B33">
        <w:rPr>
          <w:rFonts w:cs="宋体" w:hint="eastAsia"/>
          <w:bCs/>
        </w:rPr>
        <w:t>为适应国产化需求，项目需进行国产化组件适配。</w:t>
      </w:r>
      <w:r w:rsidRPr="004D5B33">
        <w:rPr>
          <w:rFonts w:cs="宋体" w:hint="eastAsia"/>
          <w:bCs/>
        </w:rPr>
        <w:t>适配范围包括服务器、操作系统、中间件、数据库等。投标人需提供国产化适配说明。</w:t>
      </w:r>
    </w:p>
    <w:p w:rsidR="00FA6531" w:rsidRPr="004D5B33" w:rsidRDefault="007451AE">
      <w:pPr>
        <w:pStyle w:val="4"/>
        <w:spacing w:line="300" w:lineRule="exact"/>
        <w:rPr>
          <w:rFonts w:ascii="宋体" w:eastAsia="宋体" w:hAnsi="宋体" w:cs="宋体"/>
          <w:b w:val="0"/>
          <w:sz w:val="24"/>
          <w:szCs w:val="24"/>
        </w:rPr>
      </w:pPr>
      <w:bookmarkStart w:id="157" w:name="_Toc162969906"/>
      <w:bookmarkStart w:id="158" w:name="_Toc16488"/>
      <w:r w:rsidRPr="004D5B33">
        <w:rPr>
          <w:rFonts w:ascii="宋体" w:eastAsia="宋体" w:hAnsi="宋体" w:cs="宋体" w:hint="eastAsia"/>
          <w:b w:val="0"/>
          <w:sz w:val="24"/>
          <w:szCs w:val="24"/>
        </w:rPr>
        <w:t>5.7.1</w:t>
      </w:r>
      <w:r w:rsidRPr="004D5B33">
        <w:rPr>
          <w:rFonts w:ascii="宋体" w:eastAsia="宋体" w:hAnsi="宋体" w:cs="宋体" w:hint="eastAsia"/>
          <w:b w:val="0"/>
          <w:sz w:val="24"/>
          <w:szCs w:val="24"/>
        </w:rPr>
        <w:t>实验室综合信息管理平台</w:t>
      </w:r>
      <w:bookmarkEnd w:id="157"/>
      <w:bookmarkEnd w:id="158"/>
    </w:p>
    <w:p w:rsidR="00FA6531" w:rsidRPr="004D5B33" w:rsidRDefault="007451AE">
      <w:pPr>
        <w:rPr>
          <w:rFonts w:cs="宋体"/>
          <w:bCs/>
        </w:rPr>
      </w:pPr>
      <w:r w:rsidRPr="004D5B33">
        <w:rPr>
          <w:rFonts w:cs="宋体" w:hint="eastAsia"/>
          <w:bCs/>
        </w:rPr>
        <w:t>实验室综合信息基础平台应是实验室综合管理系统能正常运转的框架与核心，它承载了信息门户与展示平台、实验室基础信息管理、大型仪器设备共享平台管理、实验室安全准入与考试管理、实验室开放管理、物联网管理等软件模块的所有基础数据，是各软件管理子系统与功能模块之间、软件系统与硬件集成系统之间、各软件子系统之间的数据流转与交互的核心平台。</w:t>
      </w:r>
    </w:p>
    <w:p w:rsidR="00FA6531" w:rsidRPr="004D5B33" w:rsidRDefault="007451AE">
      <w:pPr>
        <w:rPr>
          <w:rFonts w:cs="宋体"/>
          <w:bCs/>
        </w:rPr>
      </w:pPr>
      <w:r w:rsidRPr="004D5B33">
        <w:rPr>
          <w:rFonts w:cs="宋体" w:hint="eastAsia"/>
          <w:bCs/>
        </w:rPr>
        <w:t>具体功能要求：</w:t>
      </w:r>
    </w:p>
    <w:p w:rsidR="00FA6531" w:rsidRPr="004D5B33" w:rsidRDefault="007451AE">
      <w:pPr>
        <w:ind w:firstLineChars="0" w:firstLine="0"/>
        <w:rPr>
          <w:rFonts w:cs="宋体"/>
          <w:bCs/>
        </w:rPr>
      </w:pPr>
      <w:r w:rsidRPr="004D5B33">
        <w:rPr>
          <w:rFonts w:cs="宋体" w:hint="eastAsia"/>
          <w:bCs/>
        </w:rPr>
        <w:t>1.</w:t>
      </w:r>
      <w:r w:rsidRPr="004D5B33">
        <w:rPr>
          <w:rFonts w:cs="宋体" w:hint="eastAsia"/>
          <w:bCs/>
        </w:rPr>
        <w:t>实验室基础信息管理平台</w:t>
      </w:r>
    </w:p>
    <w:p w:rsidR="00FA6531" w:rsidRPr="004D5B33" w:rsidRDefault="00FA6531">
      <w:pPr>
        <w:spacing w:line="300" w:lineRule="exact"/>
        <w:ind w:firstLineChars="0" w:firstLine="0"/>
        <w:rPr>
          <w:rFonts w:cs="宋体"/>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7013"/>
      </w:tblGrid>
      <w:tr w:rsidR="004D5B33" w:rsidRPr="004D5B33">
        <w:tc>
          <w:tcPr>
            <w:tcW w:w="1283"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13"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rPr>
          <w:trHeight w:val="580"/>
        </w:trPr>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实验室基础信息管理平台</w:t>
            </w:r>
          </w:p>
          <w:p w:rsidR="00FA6531" w:rsidRPr="004D5B33" w:rsidRDefault="00FA6531">
            <w:pPr>
              <w:spacing w:line="300" w:lineRule="exact"/>
              <w:ind w:firstLineChars="0" w:firstLine="0"/>
              <w:jc w:val="center"/>
              <w:rPr>
                <w:rFonts w:cs="宋体"/>
                <w:bCs/>
              </w:rPr>
            </w:pPr>
          </w:p>
        </w:tc>
        <w:tc>
          <w:tcPr>
            <w:tcW w:w="7013" w:type="dxa"/>
            <w:noWrap/>
            <w:vAlign w:val="center"/>
          </w:tcPr>
          <w:p w:rsidR="00FA6531" w:rsidRPr="004D5B33" w:rsidRDefault="007451AE">
            <w:pPr>
              <w:spacing w:line="300" w:lineRule="exact"/>
              <w:ind w:firstLineChars="0" w:firstLine="0"/>
              <w:jc w:val="left"/>
              <w:rPr>
                <w:rFonts w:cs="宋体"/>
                <w:bCs/>
              </w:rPr>
            </w:pPr>
            <w:r w:rsidRPr="004D5B33">
              <w:rPr>
                <w:rFonts w:cs="宋体" w:hint="eastAsia"/>
                <w:bCs/>
              </w:rPr>
              <w:t>实验室基础信息管理</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vAlign w:val="center"/>
          </w:tcPr>
          <w:p w:rsidR="00FA6531" w:rsidRPr="004D5B33" w:rsidRDefault="007451AE">
            <w:pPr>
              <w:spacing w:line="300" w:lineRule="exact"/>
              <w:ind w:firstLineChars="0" w:firstLine="0"/>
              <w:jc w:val="left"/>
              <w:rPr>
                <w:rFonts w:cs="宋体"/>
                <w:bCs/>
              </w:rPr>
            </w:pPr>
            <w:r w:rsidRPr="004D5B33">
              <w:rPr>
                <w:rFonts w:cs="宋体" w:hint="eastAsia"/>
                <w:bCs/>
              </w:rPr>
              <w:t>分级管理</w:t>
            </w:r>
            <w:r w:rsidRPr="004D5B33">
              <w:rPr>
                <w:rFonts w:cs="宋体" w:hint="eastAsia"/>
                <w:bCs/>
              </w:rPr>
              <w:t>:</w:t>
            </w:r>
            <w:r w:rsidRPr="004D5B33">
              <w:rPr>
                <w:rFonts w:cs="宋体" w:hint="eastAsia"/>
                <w:bCs/>
              </w:rPr>
              <w:t>提供了实验中心、建制实验室、实验分室三级管理，用户可手工指定管理级别、满足教育部数据上报要求和日常便捷管理的需要；</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vAlign w:val="center"/>
          </w:tcPr>
          <w:p w:rsidR="00FA6531" w:rsidRPr="004D5B33" w:rsidRDefault="007451AE">
            <w:pPr>
              <w:spacing w:line="300" w:lineRule="exact"/>
              <w:ind w:firstLineChars="0" w:firstLine="0"/>
              <w:jc w:val="left"/>
              <w:rPr>
                <w:rFonts w:cs="宋体"/>
                <w:bCs/>
              </w:rPr>
            </w:pPr>
            <w:r w:rsidRPr="004D5B33">
              <w:rPr>
                <w:rFonts w:cs="宋体" w:hint="eastAsia"/>
                <w:bCs/>
              </w:rPr>
              <w:t>基本信息：分级列出中心部门组成，实验室及实验分室设置，以及实验房间数、房间面积、仪器设备台套数、仪器设备总值、面向专业等的统计信息。通过基本信息子模块，所有实验室的信息一目了然，还可以通过逐级打开，查看某个实验室或实验分室的详细信息。</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数据报表中心管理</w:t>
            </w:r>
          </w:p>
        </w:tc>
        <w:tc>
          <w:tcPr>
            <w:tcW w:w="7013" w:type="dxa"/>
            <w:noWrap/>
            <w:vAlign w:val="center"/>
          </w:tcPr>
          <w:p w:rsidR="00FA6531" w:rsidRPr="004D5B33" w:rsidRDefault="007451AE">
            <w:pPr>
              <w:spacing w:line="300" w:lineRule="exact"/>
              <w:ind w:firstLineChars="0" w:firstLine="0"/>
              <w:jc w:val="left"/>
              <w:rPr>
                <w:rFonts w:cs="宋体"/>
                <w:bCs/>
              </w:rPr>
            </w:pPr>
            <w:r w:rsidRPr="004D5B33">
              <w:rPr>
                <w:rFonts w:cs="宋体" w:hint="eastAsia"/>
                <w:bCs/>
              </w:rPr>
              <w:t>查询统计：查询统计包括使用开放刷卡记录查询与统计、预约信息、实验室基本信息查询与统计、仪器设备信息查询与统计，查询结果均可导出数据文件以做备案，可以按名称或功能搜索仪器设备或实验室。</w:t>
            </w:r>
          </w:p>
        </w:tc>
      </w:tr>
      <w:tr w:rsidR="00FA6531" w:rsidRPr="004D5B33">
        <w:tc>
          <w:tcPr>
            <w:tcW w:w="1283" w:type="dxa"/>
            <w:vMerge/>
            <w:noWrap/>
            <w:vAlign w:val="center"/>
          </w:tcPr>
          <w:p w:rsidR="00FA6531" w:rsidRPr="004D5B33" w:rsidRDefault="00FA6531">
            <w:pPr>
              <w:spacing w:line="300" w:lineRule="exact"/>
              <w:ind w:firstLineChars="0" w:firstLine="0"/>
              <w:jc w:val="left"/>
              <w:rPr>
                <w:rFonts w:cs="宋体"/>
                <w:bCs/>
              </w:rPr>
            </w:pPr>
          </w:p>
        </w:tc>
        <w:tc>
          <w:tcPr>
            <w:tcW w:w="7013" w:type="dxa"/>
            <w:noWrap/>
            <w:vAlign w:val="center"/>
          </w:tcPr>
          <w:p w:rsidR="00FA6531" w:rsidRPr="004D5B33" w:rsidRDefault="007451AE">
            <w:pPr>
              <w:spacing w:line="300" w:lineRule="exact"/>
              <w:ind w:firstLineChars="0" w:firstLine="0"/>
              <w:jc w:val="left"/>
              <w:rPr>
                <w:rFonts w:cs="宋体"/>
                <w:bCs/>
              </w:rPr>
            </w:pPr>
            <w:r w:rsidRPr="004D5B33">
              <w:rPr>
                <w:rFonts w:cs="宋体" w:hint="eastAsia"/>
                <w:bCs/>
              </w:rPr>
              <w:t>统计报表：能按照用户要求提供灵活的信息统计查询、统计报表、各类图表及数据导出功能。</w:t>
            </w:r>
          </w:p>
        </w:tc>
      </w:tr>
    </w:tbl>
    <w:p w:rsidR="00FA6531" w:rsidRPr="004D5B33" w:rsidRDefault="00FA6531">
      <w:pPr>
        <w:spacing w:line="300" w:lineRule="exact"/>
        <w:ind w:firstLineChars="0" w:firstLine="0"/>
        <w:rPr>
          <w:rFonts w:cs="宋体"/>
          <w:bCs/>
        </w:rPr>
      </w:pPr>
    </w:p>
    <w:p w:rsidR="00FA6531" w:rsidRPr="004D5B33" w:rsidRDefault="00FA6531">
      <w:pPr>
        <w:spacing w:line="300" w:lineRule="exact"/>
        <w:ind w:firstLineChars="0" w:firstLine="0"/>
        <w:rPr>
          <w:rFonts w:cs="宋体"/>
          <w:bCs/>
        </w:rPr>
      </w:pPr>
    </w:p>
    <w:p w:rsidR="00FA6531" w:rsidRPr="004D5B33" w:rsidRDefault="007451AE">
      <w:pPr>
        <w:spacing w:line="300" w:lineRule="exact"/>
        <w:ind w:firstLineChars="0" w:firstLine="0"/>
        <w:rPr>
          <w:rFonts w:cs="宋体"/>
          <w:bCs/>
        </w:rPr>
      </w:pPr>
      <w:r w:rsidRPr="004D5B33">
        <w:rPr>
          <w:rFonts w:cs="宋体" w:hint="eastAsia"/>
          <w:bCs/>
        </w:rPr>
        <w:lastRenderedPageBreak/>
        <w:t>2.</w:t>
      </w:r>
      <w:r w:rsidRPr="004D5B33">
        <w:rPr>
          <w:rFonts w:cs="宋体" w:hint="eastAsia"/>
          <w:bCs/>
        </w:rPr>
        <w:t>系统设置管理</w:t>
      </w:r>
    </w:p>
    <w:p w:rsidR="00FA6531" w:rsidRPr="004D5B33" w:rsidRDefault="00FA6531">
      <w:pPr>
        <w:spacing w:line="300" w:lineRule="exact"/>
        <w:ind w:firstLineChars="0" w:firstLine="0"/>
        <w:rPr>
          <w:rFonts w:cs="宋体"/>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20"/>
      </w:tblGrid>
      <w:tr w:rsidR="004D5B33" w:rsidRPr="004D5B33">
        <w:tc>
          <w:tcPr>
            <w:tcW w:w="1276"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20"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76"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基础数据</w:t>
            </w: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通用基础信息批量外部导入：部门信息、用户信息、教师信息、实验室信息等。</w:t>
            </w:r>
          </w:p>
          <w:p w:rsidR="00FA6531" w:rsidRPr="004D5B33" w:rsidRDefault="007451AE">
            <w:pPr>
              <w:spacing w:line="300" w:lineRule="exact"/>
              <w:ind w:firstLineChars="0" w:firstLine="0"/>
              <w:rPr>
                <w:rFonts w:cs="宋体"/>
                <w:bCs/>
              </w:rPr>
            </w:pPr>
            <w:r w:rsidRPr="004D5B33">
              <w:rPr>
                <w:rFonts w:cs="宋体" w:hint="eastAsia"/>
                <w:bCs/>
              </w:rPr>
              <w:t>数据同步：支持通过第三方接口系统直接同步到本系统，</w:t>
            </w:r>
            <w:r w:rsidRPr="004D5B33">
              <w:rPr>
                <w:rFonts w:cs="宋体" w:hint="eastAsia"/>
                <w:bCs/>
              </w:rPr>
              <w:t xml:space="preserve"> </w:t>
            </w:r>
            <w:r w:rsidRPr="004D5B33">
              <w:rPr>
                <w:rFonts w:cs="宋体" w:hint="eastAsia"/>
                <w:bCs/>
              </w:rPr>
              <w:t>以保证系统平台运行的数据完整性和统一性，便于查询统计。</w:t>
            </w:r>
          </w:p>
        </w:tc>
      </w:tr>
      <w:tr w:rsidR="004D5B33" w:rsidRPr="004D5B33">
        <w:tc>
          <w:tcPr>
            <w:tcW w:w="1276"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权限管理</w:t>
            </w:r>
          </w:p>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角色与权限管理方案：采用多级角色管理，不同角色赋予不同的管理权限，相同角色还可以按职责进行权限的细化设置。</w:t>
            </w:r>
          </w:p>
        </w:tc>
      </w:tr>
      <w:tr w:rsidR="004D5B33"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权限设置：为本系统中的任意管理功能创建具体操作权限内容，也可以根据具体使用需要自定义每个功能块的存放位置以方便操作使用。</w:t>
            </w:r>
          </w:p>
        </w:tc>
      </w:tr>
      <w:tr w:rsidR="004D5B33" w:rsidRPr="004D5B33">
        <w:tc>
          <w:tcPr>
            <w:tcW w:w="1276"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数据交互中心</w:t>
            </w: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实现系统的集成和各个系统之间的数据共享，提供有效的决策支持数据。</w:t>
            </w:r>
          </w:p>
        </w:tc>
      </w:tr>
      <w:tr w:rsidR="004D5B33"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为其他信息系统提供</w:t>
            </w:r>
            <w:r w:rsidRPr="004D5B33">
              <w:rPr>
                <w:rFonts w:cs="宋体" w:hint="eastAsia"/>
                <w:bCs/>
              </w:rPr>
              <w:t xml:space="preserve"> web service </w:t>
            </w:r>
            <w:r w:rsidRPr="004D5B33">
              <w:rPr>
                <w:rFonts w:cs="宋体" w:hint="eastAsia"/>
                <w:bCs/>
              </w:rPr>
              <w:t>的数据接口，可以根据需要定义</w:t>
            </w:r>
            <w:r w:rsidRPr="004D5B33">
              <w:rPr>
                <w:rFonts w:cs="宋体" w:hint="eastAsia"/>
                <w:bCs/>
              </w:rPr>
              <w:t xml:space="preserve"> web service </w:t>
            </w:r>
            <w:r w:rsidRPr="004D5B33">
              <w:rPr>
                <w:rFonts w:cs="宋体" w:hint="eastAsia"/>
                <w:bCs/>
              </w:rPr>
              <w:t>数据接口提供的数据内容；</w:t>
            </w:r>
          </w:p>
        </w:tc>
      </w:tr>
      <w:tr w:rsidR="004D5B33" w:rsidRPr="004D5B33">
        <w:tc>
          <w:tcPr>
            <w:tcW w:w="1276"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实验室信息门户平台</w:t>
            </w: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系统需支持对各级网站栏目的添加、编辑、删除、排序等操作，并以列表形式逐级显示网站栏目信息，包括栏目名称、所属栏目、栏目类、拓展模块类型等。用户可通过信息门户个人中心查看或修改个人资料及密码，并可实现与各业务系统的联动，通过个人中心实现对相关业务信息的查看与操作。</w:t>
            </w:r>
          </w:p>
        </w:tc>
      </w:tr>
      <w:tr w:rsidR="00FA6531" w:rsidRPr="004D5B33">
        <w:tc>
          <w:tcPr>
            <w:tcW w:w="1276"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综合管理工作台</w:t>
            </w: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系统可提供“我的工作台”界面统一显示综合管理系统及相关业务系统的待处理任务数量及任务处理进度，并可以图表及分析图形的方式显示相关统计数据，同时提供相关功能快捷菜单，点击后直接跳转至该功能操作界面。（提供软件系统截图）</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00" w:lineRule="exact"/>
        <w:rPr>
          <w:rFonts w:ascii="宋体" w:eastAsia="宋体" w:hAnsi="宋体" w:cs="宋体"/>
          <w:b w:val="0"/>
          <w:sz w:val="24"/>
          <w:szCs w:val="24"/>
        </w:rPr>
      </w:pPr>
      <w:bookmarkStart w:id="159" w:name="_Toc20980"/>
      <w:bookmarkStart w:id="160" w:name="_Toc162969907"/>
      <w:r w:rsidRPr="004D5B33">
        <w:rPr>
          <w:rFonts w:ascii="宋体" w:eastAsia="宋体" w:hAnsi="宋体" w:cs="宋体" w:hint="eastAsia"/>
          <w:b w:val="0"/>
          <w:sz w:val="24"/>
          <w:szCs w:val="24"/>
        </w:rPr>
        <w:t>5.7.2</w:t>
      </w:r>
      <w:r w:rsidRPr="004D5B33">
        <w:rPr>
          <w:rFonts w:ascii="宋体" w:eastAsia="宋体" w:hAnsi="宋体" w:cs="宋体" w:hint="eastAsia"/>
          <w:b w:val="0"/>
          <w:sz w:val="24"/>
          <w:szCs w:val="24"/>
        </w:rPr>
        <w:t>大型仪器设备共享平台</w:t>
      </w:r>
      <w:bookmarkEnd w:id="159"/>
      <w:bookmarkEnd w:id="160"/>
    </w:p>
    <w:p w:rsidR="00FA6531" w:rsidRPr="004D5B33" w:rsidRDefault="007451AE">
      <w:pPr>
        <w:rPr>
          <w:rFonts w:cs="宋体"/>
          <w:bCs/>
        </w:rPr>
      </w:pPr>
      <w:r w:rsidRPr="004D5B33">
        <w:rPr>
          <w:rFonts w:cs="宋体" w:hint="eastAsia"/>
          <w:bCs/>
        </w:rPr>
        <w:t>大型仪器设备共享平台需具有登录、添加仪器功能，具有仪器设备开放基本参数设置、自主测样、送样检测、开放范围设置、机组人员管理、费率设置、预约审核、费用核定等总体功能。（提供国家认可的测试机构出具的测试报告）</w:t>
      </w:r>
    </w:p>
    <w:p w:rsidR="00FA6531" w:rsidRPr="004D5B33" w:rsidRDefault="007451AE">
      <w:pPr>
        <w:rPr>
          <w:rFonts w:cs="宋体"/>
          <w:bCs/>
        </w:rPr>
      </w:pPr>
      <w:r w:rsidRPr="004D5B33">
        <w:rPr>
          <w:rFonts w:cs="宋体" w:hint="eastAsia"/>
          <w:bCs/>
        </w:rPr>
        <w:t>具体功能如下：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7013"/>
      </w:tblGrid>
      <w:tr w:rsidR="004D5B33" w:rsidRPr="004D5B33">
        <w:tc>
          <w:tcPr>
            <w:tcW w:w="1283"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13"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开放设置管理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基础设置：可根据每台仪器设备的实际情况，通过系统对不同仪器进行个性化的开放设置，设置仪器设备是否开放、测样方式、是否收费、开放</w:t>
            </w:r>
            <w:r w:rsidRPr="004D5B33">
              <w:rPr>
                <w:rFonts w:cs="宋体" w:hint="eastAsia"/>
                <w:bCs/>
              </w:rPr>
              <w:t>/</w:t>
            </w:r>
            <w:r w:rsidRPr="004D5B33">
              <w:rPr>
                <w:rFonts w:cs="宋体" w:hint="eastAsia"/>
                <w:bCs/>
              </w:rPr>
              <w:t>排除时间、机组人员等基础开放参数；</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自主上机设置：可针对自主测样方式设置预约规则、预约显示内容、收费规则等自主上机开放规则；</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送样检测设置：可针对送样检测方式设置预约规则、预约显示内容、收费规则等送样检测开放规则；</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收费标准设置：系统必须支持针对不同的仪器设备、测样方式、测试项目，自定义设置检测项目名称、检测项收费标准、检测内容等规则，同时支持基础费率及各检测项目费率累加模式。</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用户管理</w:t>
            </w:r>
          </w:p>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lastRenderedPageBreak/>
              <w:t>注册课题组：相关授权人员可通过系统注册课题组，组成成功后，</w:t>
            </w:r>
            <w:r w:rsidRPr="004D5B33">
              <w:rPr>
                <w:rFonts w:cs="宋体" w:hint="eastAsia"/>
                <w:bCs/>
              </w:rPr>
              <w:lastRenderedPageBreak/>
              <w:t>系统将自动生成课题组经费账户，课题组成员可使用经账户进行仪器预约；</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课题组成员管理：课题组负责人可通过系统添加、导入、删除课题组成员信息，也可以设置由学生申请，导师审批通过后加入课题组；</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课题组信息管理：可通过系统设置消息提醒功能，将仪器使用情况、缴费通知等消息以站内信息的发送发至课题组负责人；</w:t>
            </w:r>
          </w:p>
        </w:tc>
      </w:tr>
      <w:tr w:rsidR="004D5B33" w:rsidRPr="004D5B33">
        <w:trPr>
          <w:trHeight w:val="90"/>
        </w:trPr>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仪器培训管理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培训管理：管理人员可通系统发布培训公告至前台信息门户中心，预约人可在规定时间内参加仪器培训报名，管理人员可通过系统查看报名人数，并对报名人员进行审核，审核通过的预约人可参加仪器现场培训；</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资格证书管理：管理人员可根据人员培训情况，针对每台仪器设备按用户或课题组签发证书，也可以对每位人员按仪器签发证书；获得仪器培训资格证书的用户或课题组成员将具备仪器自主上机预约及使用资格。</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信誉积分管理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自动扣分设置：为规范用户实验行为，系统需具备信誉积分管理功能，管理人员可通过系统对迟到、延时、离开未刷卡、未在规定时间内使用仪器等行为进行扣分规则设置；</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手动扣分：管理人员可根据实际情况对预约用户行为进行手动加分或扣分处理；</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仪器预约管理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仪器查询：系统前台信息门户中心需以列表形式呈现所有开放仪器设备信息，预约用户可根据仪器设备名称、关键字等条件搜索到相关仪器设备；</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自主操作预约：预约用户可通过前台信息门户中心以月表形式选择预约日期，预约月表界面可通过不同颜色展示仪器每天的开放状态，并显示每天已预约时间及剩余预约时间；</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送样检测预约：预约用户可通过前台信息门户中心对仪器进行送样检测预约，系统将显示目前排队人次数及样品总计份数；</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预约审批管理：系统需支持系统自动审核通过、导师审管理员有最终决定权、导师管理员都必须审等三种或以上预约审核方式；</w:t>
            </w:r>
          </w:p>
        </w:tc>
      </w:tr>
      <w:tr w:rsidR="004D5B33" w:rsidRPr="004D5B33">
        <w:trPr>
          <w:trHeight w:val="936"/>
        </w:trPr>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仪器使用过程管理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自主上机使用过程管理：大型仪器设备共享管理系统必须支持与智能物联网设备的联动使用，同时可将智能物联网设备采集的相关数据同步至管理系统，实现对自主上机仪器使用的过程化管理；</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送样接收：样品接收人员或仪器管理员接收到申请测试的样品后，如样品实际情况与预约用户申请单中的信息不符，可与用户确认后，通过系统对申请单中的测试项目、检测信息、样品信息进行修改；如无疑义则可通过系统进行确认收到样品操作；</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结果登记：样品测试完成后，管理人员可通过系统填写检测结果、</w:t>
            </w:r>
            <w:r w:rsidRPr="004D5B33">
              <w:rPr>
                <w:rFonts w:cs="宋体" w:hint="eastAsia"/>
                <w:bCs/>
              </w:rPr>
              <w:t>CMA</w:t>
            </w:r>
            <w:r w:rsidRPr="004D5B33">
              <w:rPr>
                <w:rFonts w:cs="宋体" w:hint="eastAsia"/>
                <w:bCs/>
              </w:rPr>
              <w:t>或数据报告检测项目描述、检测条件等检测结果信息并上传原始数据，完成检测结果登记；</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业务信息查询：具备相关权限的管理人员可输入预约单号查询每条预约检测的进度信息。</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费用管理</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收费核定管理：系统需依据各仪器的开放收费标准自动生成测试费用，管理人员可结合仪器测样过程实际情况，对仪器的使用详情及测试项目进行修改、新增、删除、核定等操作，生成最终测试费用；</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缴费管理：相关管理人员可通过系统对已核定的收费信息进行单</w:t>
            </w:r>
            <w:r w:rsidRPr="004D5B33">
              <w:rPr>
                <w:rFonts w:cs="宋体" w:hint="eastAsia"/>
                <w:bCs/>
              </w:rPr>
              <w:lastRenderedPageBreak/>
              <w:t>笔或批量缴费结算操作，系统需以列表形式呈现预约用户确认情况、缴费状态、缴费方式及缴费时间等信息；</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账户管理：可通过系统填写相关账户信息，实现开设或新增个人及课题组账户；同时可实现对相关账户进行信息修改、充值、交易记录查看、课题组成员查看等操作；</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消费记录查询：用户可通过系统查询到每一笔充值、测试、账户开设等相关消费记录，并可通过相关条件进行检索；</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查询统计</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预约信息统计：系统需支持对预约信息进行自动汇总统计，可按预约人、课题组、用户类型等条件对预约信息进行分类统计。</w:t>
            </w:r>
          </w:p>
        </w:tc>
      </w:tr>
      <w:tr w:rsidR="00FA6531"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使用信息统计：系统需支持对使用信息进行自动汇总统计，可按课题组、仪器、机组等条件对使用信息进行分类统计。</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60" w:lineRule="auto"/>
        <w:rPr>
          <w:rFonts w:ascii="宋体" w:eastAsia="宋体" w:hAnsi="宋体" w:cs="宋体"/>
          <w:b w:val="0"/>
          <w:sz w:val="24"/>
        </w:rPr>
      </w:pPr>
      <w:bookmarkStart w:id="161" w:name="_Toc162969908"/>
      <w:bookmarkStart w:id="162" w:name="_Toc7337"/>
      <w:r w:rsidRPr="004D5B33">
        <w:rPr>
          <w:rFonts w:ascii="宋体" w:eastAsia="宋体" w:hAnsi="宋体" w:cs="宋体" w:hint="eastAsia"/>
          <w:b w:val="0"/>
          <w:sz w:val="24"/>
          <w:szCs w:val="24"/>
        </w:rPr>
        <w:t>5.7.3</w:t>
      </w:r>
      <w:r w:rsidRPr="004D5B33">
        <w:rPr>
          <w:rFonts w:ascii="宋体" w:eastAsia="宋体" w:hAnsi="宋体" w:cs="宋体" w:hint="eastAsia"/>
          <w:b w:val="0"/>
          <w:sz w:val="24"/>
          <w:szCs w:val="24"/>
        </w:rPr>
        <w:t>大型仪器共享移动应用平台</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7013"/>
      </w:tblGrid>
      <w:tr w:rsidR="004D5B33" w:rsidRPr="004D5B33">
        <w:tc>
          <w:tcPr>
            <w:tcW w:w="1283"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13" w:type="dxa"/>
            <w:noWrap/>
          </w:tcPr>
          <w:p w:rsidR="00FA6531" w:rsidRPr="004D5B33" w:rsidRDefault="007451AE">
            <w:pPr>
              <w:spacing w:line="300" w:lineRule="exact"/>
              <w:ind w:firstLineChars="0" w:firstLine="0"/>
              <w:jc w:val="center"/>
              <w:rPr>
                <w:rFonts w:cs="宋体"/>
                <w:bCs/>
              </w:rPr>
            </w:pPr>
            <w:r w:rsidRPr="004D5B33">
              <w:rPr>
                <w:rFonts w:cs="宋体" w:hint="eastAsia"/>
                <w:bCs/>
              </w:rPr>
              <w:t>功能要求</w:t>
            </w:r>
          </w:p>
        </w:tc>
      </w:tr>
      <w:tr w:rsidR="004D5B33" w:rsidRPr="004D5B33">
        <w:tc>
          <w:tcPr>
            <w:tcW w:w="1283"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功能指标</w:t>
            </w: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预约人支持通过移动应用端进行仪器设备资源查看、预约及预约记录查看；</w:t>
            </w:r>
          </w:p>
        </w:tc>
      </w:tr>
      <w:tr w:rsidR="004D5B33"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管理员通过移动应用端进行在线预约审批；</w:t>
            </w:r>
          </w:p>
        </w:tc>
      </w:tr>
      <w:tr w:rsidR="00FA6531" w:rsidRPr="004D5B33">
        <w:tc>
          <w:tcPr>
            <w:tcW w:w="1283" w:type="dxa"/>
            <w:vMerge/>
            <w:noWrap/>
            <w:vAlign w:val="center"/>
          </w:tcPr>
          <w:p w:rsidR="00FA6531" w:rsidRPr="004D5B33" w:rsidRDefault="00FA6531">
            <w:pPr>
              <w:spacing w:line="300" w:lineRule="exact"/>
              <w:ind w:firstLineChars="0" w:firstLine="0"/>
              <w:jc w:val="center"/>
              <w:rPr>
                <w:rFonts w:cs="宋体"/>
                <w:bCs/>
              </w:rPr>
            </w:pPr>
          </w:p>
        </w:tc>
        <w:tc>
          <w:tcPr>
            <w:tcW w:w="7013" w:type="dxa"/>
            <w:noWrap/>
          </w:tcPr>
          <w:p w:rsidR="00FA6531" w:rsidRPr="004D5B33" w:rsidRDefault="007451AE">
            <w:pPr>
              <w:spacing w:line="300" w:lineRule="exact"/>
              <w:ind w:firstLineChars="0" w:firstLine="0"/>
              <w:rPr>
                <w:rFonts w:cs="宋体"/>
                <w:bCs/>
              </w:rPr>
            </w:pPr>
            <w:r w:rsidRPr="004D5B33">
              <w:rPr>
                <w:rFonts w:cs="宋体" w:hint="eastAsia"/>
                <w:bCs/>
              </w:rPr>
              <w:t>用户可以通过移动端查看个人仪器设备培训的报名及合格情况、历史预约记录查询、历史使用记录查询、历史缴费情况、最新预约审核进度查询等</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60" w:lineRule="auto"/>
        <w:rPr>
          <w:rFonts w:ascii="宋体" w:eastAsia="宋体" w:hAnsi="宋体" w:cs="宋体"/>
          <w:b w:val="0"/>
          <w:sz w:val="24"/>
          <w:szCs w:val="24"/>
        </w:rPr>
      </w:pPr>
      <w:bookmarkStart w:id="163" w:name="_Toc162969909"/>
      <w:bookmarkStart w:id="164" w:name="_Toc29873"/>
      <w:r w:rsidRPr="004D5B33">
        <w:rPr>
          <w:rFonts w:ascii="宋体" w:eastAsia="宋体" w:hAnsi="宋体" w:cs="宋体" w:hint="eastAsia"/>
          <w:b w:val="0"/>
          <w:sz w:val="24"/>
          <w:szCs w:val="24"/>
        </w:rPr>
        <w:t>5.7.4</w:t>
      </w:r>
      <w:r w:rsidRPr="004D5B33">
        <w:rPr>
          <w:rFonts w:ascii="宋体" w:eastAsia="宋体" w:hAnsi="宋体" w:cs="宋体" w:hint="eastAsia"/>
          <w:b w:val="0"/>
          <w:sz w:val="24"/>
          <w:szCs w:val="24"/>
        </w:rPr>
        <w:t>实验室开放管理系统（提供国家认可的认证机构出具的知识产权证明材料）</w:t>
      </w:r>
      <w:bookmarkEnd w:id="163"/>
      <w:bookmarkEnd w:id="164"/>
    </w:p>
    <w:p w:rsidR="00FA6531" w:rsidRPr="004D5B33" w:rsidRDefault="007451AE">
      <w:pPr>
        <w:rPr>
          <w:rFonts w:cs="宋体"/>
          <w:bCs/>
        </w:rPr>
      </w:pPr>
      <w:r w:rsidRPr="004D5B33">
        <w:rPr>
          <w:rFonts w:cs="宋体" w:hint="eastAsia"/>
          <w:bCs/>
        </w:rPr>
        <w:t>实现实验室从时间到空间、确保实验室开放后各业务流程稳定、有序、安全的运行，实现开放管理的智能化管理。</w:t>
      </w:r>
    </w:p>
    <w:p w:rsidR="00FA6531" w:rsidRPr="004D5B33" w:rsidRDefault="007451AE">
      <w:pPr>
        <w:rPr>
          <w:rFonts w:cs="宋体"/>
          <w:bCs/>
        </w:rPr>
      </w:pPr>
      <w:r w:rsidRPr="004D5B33">
        <w:rPr>
          <w:rFonts w:cs="宋体" w:hint="eastAsia"/>
          <w:bCs/>
        </w:rPr>
        <w:t>具体功能要求：</w:t>
      </w:r>
    </w:p>
    <w:p w:rsidR="00FA6531" w:rsidRPr="004D5B33" w:rsidRDefault="007451AE">
      <w:pPr>
        <w:ind w:firstLineChars="0" w:firstLine="0"/>
        <w:rPr>
          <w:rFonts w:cs="宋体"/>
          <w:bCs/>
        </w:rPr>
      </w:pPr>
      <w:r w:rsidRPr="004D5B33">
        <w:rPr>
          <w:rFonts w:cs="宋体" w:hint="eastAsia"/>
          <w:bCs/>
        </w:rPr>
        <w:t>1</w:t>
      </w:r>
      <w:r w:rsidRPr="004D5B33">
        <w:rPr>
          <w:rFonts w:cs="宋体" w:hint="eastAsia"/>
          <w:bCs/>
        </w:rPr>
        <w:t>、</w:t>
      </w:r>
      <w:r w:rsidRPr="004D5B33">
        <w:rPr>
          <w:rFonts w:cs="宋体" w:hint="eastAsia"/>
          <w:bCs/>
        </w:rPr>
        <w:tab/>
      </w:r>
      <w:r w:rsidRPr="004D5B33">
        <w:rPr>
          <w:rFonts w:cs="宋体" w:hint="eastAsia"/>
          <w:bCs/>
        </w:rPr>
        <w:t>实验室开放设置</w:t>
      </w:r>
    </w:p>
    <w:p w:rsidR="00FA6531" w:rsidRPr="004D5B33" w:rsidRDefault="00FA6531">
      <w:pPr>
        <w:spacing w:line="300" w:lineRule="exact"/>
        <w:ind w:firstLineChars="0" w:firstLine="0"/>
        <w:rPr>
          <w:rFonts w:cs="宋体"/>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7035"/>
      </w:tblGrid>
      <w:tr w:rsidR="004D5B33" w:rsidRPr="004D5B33">
        <w:tc>
          <w:tcPr>
            <w:tcW w:w="1261"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35"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61"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实验室开放设置</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可通过系统设置实验室的开放时间段（固定周、时间段）、排除时间段、开放规则、开放用户范围、提前预约时间、工位的创建及选择、审批方式</w:t>
            </w:r>
            <w:r w:rsidRPr="004D5B33">
              <w:rPr>
                <w:rFonts w:cs="宋体" w:hint="eastAsia"/>
                <w:bCs/>
              </w:rPr>
              <w:t>(</w:t>
            </w:r>
            <w:r w:rsidRPr="004D5B33">
              <w:rPr>
                <w:rFonts w:cs="宋体" w:hint="eastAsia"/>
                <w:bCs/>
              </w:rPr>
              <w:t>自动审批或管理员审批</w:t>
            </w:r>
            <w:r w:rsidRPr="004D5B33">
              <w:rPr>
                <w:rFonts w:cs="宋体" w:hint="eastAsia"/>
                <w:bCs/>
              </w:rPr>
              <w:t>)</w:t>
            </w:r>
            <w:r w:rsidRPr="004D5B33">
              <w:rPr>
                <w:rFonts w:cs="宋体" w:hint="eastAsia"/>
                <w:bCs/>
              </w:rPr>
              <w:t>等开放参数；</w:t>
            </w:r>
          </w:p>
        </w:tc>
      </w:tr>
      <w:tr w:rsidR="004D5B33" w:rsidRPr="004D5B33">
        <w:tc>
          <w:tcPr>
            <w:tcW w:w="1261"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实验室预约管理</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系统需以月表形式呈现预约日期，以图形化界面显示预约时间及工位信息</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预约时可填写实验项目信息等内容；</w:t>
            </w:r>
          </w:p>
        </w:tc>
      </w:tr>
      <w:tr w:rsidR="004D5B33" w:rsidRPr="004D5B33">
        <w:tc>
          <w:tcPr>
            <w:tcW w:w="1261"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预约审批管理</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管理员可以通过系统在线或邮件的方式来进行审批操作。用户在个人中心可以查看自己预约单的审批状态，如：通过、待审、驳回等。管理员可以在系统审批界面，按照审批状态、审批时间段、预约人工号、姓名进行查询</w:t>
            </w:r>
            <w:r w:rsidRPr="004D5B33">
              <w:rPr>
                <w:rFonts w:cs="宋体" w:hint="eastAsia"/>
                <w:bCs/>
              </w:rPr>
              <w:tab/>
            </w:r>
          </w:p>
        </w:tc>
      </w:tr>
      <w:tr w:rsidR="004D5B33" w:rsidRPr="004D5B33">
        <w:tc>
          <w:tcPr>
            <w:tcW w:w="1261"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lastRenderedPageBreak/>
              <w:t>预约记录管理</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实验室预约记录需以列表形式呈现，管理员可在后台按预约人学（工）号、实验室名称、预约时间段、审批状态等关键字段进行分类查询；</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预约人可在前台个人中心按预约时间、审批状态进行个人预约记录查询；</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实现与实验室安全准入考试相结合，只有通过安全考试获得准入资格证书的用户才允许预约实验室。</w:t>
            </w:r>
          </w:p>
        </w:tc>
      </w:tr>
      <w:tr w:rsidR="00FA6531" w:rsidRPr="004D5B33">
        <w:tc>
          <w:tcPr>
            <w:tcW w:w="1261" w:type="dxa"/>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移动应用端</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支持通过移动应用端进行实验室预约，查看开放实验室的情况，管理员可在线查看实验室预约详情及审批。</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60" w:lineRule="auto"/>
        <w:rPr>
          <w:rFonts w:ascii="宋体" w:eastAsia="宋体" w:hAnsi="宋体" w:cs="宋体"/>
          <w:b w:val="0"/>
          <w:sz w:val="24"/>
          <w:szCs w:val="24"/>
        </w:rPr>
      </w:pPr>
      <w:bookmarkStart w:id="165" w:name="_Toc162969910"/>
      <w:bookmarkStart w:id="166" w:name="_Toc24974"/>
      <w:r w:rsidRPr="004D5B33">
        <w:rPr>
          <w:rFonts w:ascii="宋体" w:eastAsia="宋体" w:hAnsi="宋体" w:cs="宋体" w:hint="eastAsia"/>
          <w:b w:val="0"/>
          <w:sz w:val="24"/>
          <w:szCs w:val="24"/>
        </w:rPr>
        <w:t>5.7.5</w:t>
      </w:r>
      <w:r w:rsidRPr="004D5B33">
        <w:rPr>
          <w:rFonts w:ascii="宋体" w:eastAsia="宋体" w:hAnsi="宋体" w:cs="宋体" w:hint="eastAsia"/>
          <w:b w:val="0"/>
          <w:sz w:val="24"/>
          <w:szCs w:val="24"/>
        </w:rPr>
        <w:t>实验室安全准入与考试管理系统（在线学习平台）</w:t>
      </w:r>
      <w:bookmarkEnd w:id="165"/>
      <w:bookmarkEnd w:id="166"/>
    </w:p>
    <w:p w:rsidR="00FA6531" w:rsidRPr="004D5B33" w:rsidRDefault="007451AE">
      <w:pPr>
        <w:rPr>
          <w:rFonts w:cs="宋体"/>
          <w:bCs/>
        </w:rPr>
      </w:pPr>
      <w:r w:rsidRPr="004D5B33">
        <w:rPr>
          <w:rFonts w:cs="宋体" w:hint="eastAsia"/>
          <w:bCs/>
        </w:rPr>
        <w:t>系统采取网上学习与网络考试相结合的教学形式，在用户进入开放实验室之前通过系统对实验的安全与规范有一个系统的认识与学习。</w:t>
      </w:r>
    </w:p>
    <w:p w:rsidR="00FA6531" w:rsidRPr="004D5B33" w:rsidRDefault="00FA6531">
      <w:pPr>
        <w:spacing w:line="300" w:lineRule="exact"/>
        <w:ind w:firstLineChars="0" w:firstLine="0"/>
        <w:rPr>
          <w:rFonts w:cs="宋体"/>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7050"/>
      </w:tblGrid>
      <w:tr w:rsidR="004D5B33" w:rsidRPr="004D5B33">
        <w:tc>
          <w:tcPr>
            <w:tcW w:w="1246"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50"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46"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功能指标</w:t>
            </w: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要求实验室综合管理平台联动使用，规范用户进入实验室及使用仪器设备的行为，掌握实验室安全基本常识，系统分为网上在线学习、在线练习和网络考核几部分，根据各专业特点，制定题库及试题，用户必须通过实验室安全考试才能取得使用系统平台的资格。</w:t>
            </w:r>
          </w:p>
        </w:tc>
      </w:tr>
      <w:tr w:rsidR="004D5B33"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在线学习：用户前台登录系统后可在线学习相关安全知识。</w:t>
            </w:r>
          </w:p>
        </w:tc>
      </w:tr>
      <w:tr w:rsidR="004D5B33"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安全考核管理：包含题库管理、组卷管理、成绩查询、成绩统计四个部分。</w:t>
            </w:r>
          </w:p>
        </w:tc>
      </w:tr>
      <w:tr w:rsidR="004D5B33"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题库管理：题库支持录入或者导入模式，可分类别导入系统，试题类型支持单选题、多选题、判断题等多种题型模式。</w:t>
            </w:r>
          </w:p>
        </w:tc>
      </w:tr>
      <w:tr w:rsidR="004D5B33"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防作弊管理：在安全准入考试过程中可开启防作弊功能，当用户切换到其他界面多少秒后判断为切屏操作，可设置在触发切屏多少次后系统自动交卷。（提供功能演示视频证明材料）</w:t>
            </w:r>
          </w:p>
        </w:tc>
      </w:tr>
      <w:tr w:rsidR="004D5B33"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成绩查询：管理员或者学生可通过系统根据学院、考试专业、或者学号，查询考试成绩；可查询出当前考试人数、当前通过人数、当前合格率等实时考试状态。</w:t>
            </w:r>
          </w:p>
        </w:tc>
      </w:tr>
      <w:tr w:rsidR="00FA6531" w:rsidRPr="004D5B33">
        <w:tc>
          <w:tcPr>
            <w:tcW w:w="1246" w:type="dxa"/>
            <w:vMerge/>
            <w:noWrap/>
            <w:vAlign w:val="center"/>
          </w:tcPr>
          <w:p w:rsidR="00FA6531" w:rsidRPr="004D5B33" w:rsidRDefault="00FA6531">
            <w:pPr>
              <w:spacing w:line="300" w:lineRule="exact"/>
              <w:ind w:firstLineChars="0" w:firstLine="0"/>
              <w:jc w:val="center"/>
              <w:rPr>
                <w:rFonts w:cs="宋体"/>
                <w:bCs/>
              </w:rPr>
            </w:pPr>
          </w:p>
        </w:tc>
        <w:tc>
          <w:tcPr>
            <w:tcW w:w="7050" w:type="dxa"/>
            <w:noWrap/>
          </w:tcPr>
          <w:p w:rsidR="00FA6531" w:rsidRPr="004D5B33" w:rsidRDefault="007451AE">
            <w:pPr>
              <w:spacing w:line="300" w:lineRule="exact"/>
              <w:ind w:firstLineChars="0" w:firstLine="0"/>
              <w:rPr>
                <w:rFonts w:cs="宋体"/>
                <w:bCs/>
              </w:rPr>
            </w:pPr>
            <w:r w:rsidRPr="004D5B33">
              <w:rPr>
                <w:rFonts w:cs="宋体" w:hint="eastAsia"/>
                <w:bCs/>
              </w:rPr>
              <w:t>资格证书管理：安全考核资格证书管理含证书管理、手工发证书和查询三个部分。</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60" w:lineRule="auto"/>
        <w:rPr>
          <w:rFonts w:ascii="宋体" w:eastAsia="宋体" w:hAnsi="宋体" w:cs="宋体"/>
          <w:b w:val="0"/>
          <w:sz w:val="24"/>
        </w:rPr>
      </w:pPr>
      <w:bookmarkStart w:id="167" w:name="_Toc9158"/>
      <w:bookmarkStart w:id="168" w:name="_Toc162969911"/>
      <w:r w:rsidRPr="004D5B33">
        <w:rPr>
          <w:rFonts w:ascii="宋体" w:eastAsia="宋体" w:hAnsi="宋体" w:cs="宋体" w:hint="eastAsia"/>
          <w:b w:val="0"/>
          <w:sz w:val="24"/>
          <w:szCs w:val="24"/>
        </w:rPr>
        <w:t>5.7.6</w:t>
      </w:r>
      <w:r w:rsidRPr="004D5B33">
        <w:rPr>
          <w:rFonts w:ascii="宋体" w:eastAsia="宋体" w:hAnsi="宋体" w:cs="宋体" w:hint="eastAsia"/>
          <w:b w:val="0"/>
          <w:sz w:val="24"/>
          <w:szCs w:val="24"/>
        </w:rPr>
        <w:t>智</w:t>
      </w:r>
      <w:r w:rsidRPr="004D5B33">
        <w:rPr>
          <w:rFonts w:ascii="宋体" w:eastAsia="宋体" w:hAnsi="宋体" w:cs="宋体" w:hint="eastAsia"/>
          <w:b w:val="0"/>
          <w:sz w:val="24"/>
          <w:szCs w:val="24"/>
        </w:rPr>
        <w:t>能物联网应用管理系统</w:t>
      </w:r>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7035"/>
      </w:tblGrid>
      <w:tr w:rsidR="004D5B33" w:rsidRPr="004D5B33">
        <w:tc>
          <w:tcPr>
            <w:tcW w:w="1261"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35"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61"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功能指标</w:t>
            </w: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通过实验室运行管理平台可以远程控制配套的智慧安全管理终端，不需要另外的门禁控制系统，与实验室管理平台无缝整合；</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通过与系统的联动，智慧安全管理终端能自能判断刷卡用户认证信息，如：非授权用户、预约时间未到、信誉积分不合格等都将无法刷卡开门，并在终端上显示以上信息；</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支持管理员或授权人员对指定实验场地的授权进入，以方便日常的对实验场地维护和管理时的授权进入，而无需通过场地预约，支持授权信息的脱机下载功能；</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支持管理员可以远程查看实验室的门禁的关闭情况；支持管理员可以远程控制实验室的门禁，实现远程开关门管理；</w:t>
            </w:r>
          </w:p>
        </w:tc>
      </w:tr>
      <w:tr w:rsidR="004D5B33"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网络身份认证需采用实时认证模式，能自动识别预约用户身份且该用户只能在预约的时间段内出入实验场馆，区别于传统的黑白名单模式；</w:t>
            </w:r>
          </w:p>
        </w:tc>
      </w:tr>
      <w:tr w:rsidR="00FA6531" w:rsidRPr="004D5B33">
        <w:tc>
          <w:tcPr>
            <w:tcW w:w="1261" w:type="dxa"/>
            <w:vMerge/>
            <w:noWrap/>
            <w:vAlign w:val="center"/>
          </w:tcPr>
          <w:p w:rsidR="00FA6531" w:rsidRPr="004D5B33" w:rsidRDefault="00FA6531">
            <w:pPr>
              <w:spacing w:line="300" w:lineRule="exact"/>
              <w:ind w:firstLineChars="0" w:firstLine="0"/>
              <w:jc w:val="center"/>
              <w:rPr>
                <w:rFonts w:cs="宋体"/>
                <w:bCs/>
              </w:rPr>
            </w:pPr>
          </w:p>
        </w:tc>
        <w:tc>
          <w:tcPr>
            <w:tcW w:w="7035" w:type="dxa"/>
            <w:noWrap/>
          </w:tcPr>
          <w:p w:rsidR="00FA6531" w:rsidRPr="004D5B33" w:rsidRDefault="007451AE">
            <w:pPr>
              <w:spacing w:line="300" w:lineRule="exact"/>
              <w:ind w:firstLineChars="0" w:firstLine="0"/>
              <w:rPr>
                <w:rFonts w:cs="宋体"/>
                <w:bCs/>
              </w:rPr>
            </w:pPr>
            <w:r w:rsidRPr="004D5B33">
              <w:rPr>
                <w:rFonts w:cs="宋体" w:hint="eastAsia"/>
                <w:bCs/>
              </w:rPr>
              <w:t>提供多种身份认证模式：</w:t>
            </w:r>
            <w:r w:rsidRPr="004D5B33">
              <w:rPr>
                <w:rFonts w:cs="宋体" w:hint="eastAsia"/>
                <w:bCs/>
              </w:rPr>
              <w:t>(</w:t>
            </w:r>
            <w:r w:rsidRPr="004D5B33">
              <w:rPr>
                <w:rFonts w:cs="宋体" w:hint="eastAsia"/>
                <w:bCs/>
              </w:rPr>
              <w:t>例如：网络通畅时实时认证、断网情况下脱机认证、超级用户认证等</w:t>
            </w:r>
            <w:r w:rsidRPr="004D5B33">
              <w:rPr>
                <w:rFonts w:cs="宋体" w:hint="eastAsia"/>
                <w:bCs/>
              </w:rPr>
              <w:t>)</w:t>
            </w:r>
            <w:r w:rsidRPr="004D5B33">
              <w:rPr>
                <w:rFonts w:cs="宋体" w:hint="eastAsia"/>
                <w:bCs/>
              </w:rPr>
              <w:t>；</w:t>
            </w:r>
          </w:p>
        </w:tc>
      </w:tr>
    </w:tbl>
    <w:p w:rsidR="00FA6531" w:rsidRPr="004D5B33" w:rsidRDefault="00FA6531">
      <w:pPr>
        <w:spacing w:line="300" w:lineRule="exact"/>
        <w:ind w:firstLineChars="0" w:firstLine="0"/>
        <w:rPr>
          <w:rFonts w:cs="宋体"/>
          <w:bCs/>
        </w:rPr>
      </w:pPr>
    </w:p>
    <w:p w:rsidR="00FA6531" w:rsidRPr="004D5B33" w:rsidRDefault="007451AE">
      <w:pPr>
        <w:pStyle w:val="4"/>
        <w:spacing w:line="300" w:lineRule="exact"/>
        <w:rPr>
          <w:rFonts w:ascii="宋体" w:eastAsia="宋体" w:hAnsi="宋体" w:cs="宋体"/>
          <w:b w:val="0"/>
          <w:sz w:val="24"/>
          <w:szCs w:val="24"/>
        </w:rPr>
      </w:pPr>
      <w:bookmarkStart w:id="169" w:name="_Toc19365"/>
      <w:bookmarkStart w:id="170" w:name="_Toc162969912"/>
      <w:r w:rsidRPr="004D5B33">
        <w:rPr>
          <w:rFonts w:ascii="宋体" w:eastAsia="宋体" w:hAnsi="宋体" w:cs="宋体" w:hint="eastAsia"/>
          <w:b w:val="0"/>
          <w:sz w:val="24"/>
          <w:szCs w:val="24"/>
        </w:rPr>
        <w:t>5.7.7</w:t>
      </w:r>
      <w:r w:rsidRPr="004D5B33">
        <w:rPr>
          <w:rFonts w:ascii="宋体" w:eastAsia="宋体" w:hAnsi="宋体" w:cs="宋体" w:hint="eastAsia"/>
          <w:b w:val="0"/>
          <w:sz w:val="24"/>
          <w:szCs w:val="24"/>
        </w:rPr>
        <w:t>封闭实验室可视化交流平台</w:t>
      </w:r>
      <w:bookmarkEnd w:id="169"/>
      <w:bookmarkEnd w:id="1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20"/>
      </w:tblGrid>
      <w:tr w:rsidR="004D5B33" w:rsidRPr="004D5B33">
        <w:tc>
          <w:tcPr>
            <w:tcW w:w="1276"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20"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76"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功能指标</w:t>
            </w: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基于</w:t>
            </w:r>
            <w:r w:rsidRPr="004D5B33">
              <w:rPr>
                <w:rFonts w:cs="宋体" w:hint="eastAsia"/>
                <w:bCs/>
              </w:rPr>
              <w:t>IP</w:t>
            </w:r>
            <w:r w:rsidRPr="004D5B33">
              <w:rPr>
                <w:rFonts w:cs="宋体" w:hint="eastAsia"/>
                <w:bCs/>
              </w:rPr>
              <w:t>网络架构（可跨网段跨路由），以高清音视频编解码技术为核心，系统集成视频会议、视频联动、公共广播、信息发布等功能，构建了一套功能完善、扩展性强、实时性高的联网式音视频实时交互平台，实现各级单位对突发事件的应急响应与远程指挥。</w:t>
            </w:r>
          </w:p>
        </w:tc>
      </w:tr>
      <w:tr w:rsidR="004D5B33"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采用</w:t>
            </w:r>
            <w:r w:rsidRPr="004D5B33">
              <w:rPr>
                <w:rFonts w:cs="宋体" w:hint="eastAsia"/>
                <w:bCs/>
              </w:rPr>
              <w:t>B/S</w:t>
            </w:r>
            <w:r w:rsidRPr="004D5B33">
              <w:rPr>
                <w:rFonts w:cs="宋体" w:hint="eastAsia"/>
                <w:bCs/>
              </w:rPr>
              <w:t>架构设计。</w:t>
            </w:r>
          </w:p>
        </w:tc>
      </w:tr>
      <w:tr w:rsidR="004D5B33"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对系统内的设备提供注册服务和管理，可显示所有设备的编号、</w:t>
            </w:r>
            <w:r w:rsidRPr="004D5B33">
              <w:rPr>
                <w:rFonts w:cs="宋体" w:hint="eastAsia"/>
                <w:bCs/>
              </w:rPr>
              <w:t>IP</w:t>
            </w:r>
            <w:r w:rsidRPr="004D5B33">
              <w:rPr>
                <w:rFonts w:cs="宋体" w:hint="eastAsia"/>
                <w:bCs/>
              </w:rPr>
              <w:t>地址、描述信息等，可查看设备的在线状态，从属关系等，支持对设备进行批量软件升级。</w:t>
            </w:r>
          </w:p>
        </w:tc>
      </w:tr>
      <w:tr w:rsidR="004D5B33"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支持与</w:t>
            </w:r>
            <w:r w:rsidRPr="004D5B33">
              <w:rPr>
                <w:rFonts w:cs="宋体" w:hint="eastAsia"/>
                <w:bCs/>
              </w:rPr>
              <w:t>NTP</w:t>
            </w:r>
            <w:r w:rsidRPr="004D5B33">
              <w:rPr>
                <w:rFonts w:cs="宋体" w:hint="eastAsia"/>
                <w:bCs/>
              </w:rPr>
              <w:t>服务器同步时间，并对系统内设备提供时间同步服务。</w:t>
            </w:r>
          </w:p>
        </w:tc>
      </w:tr>
      <w:tr w:rsidR="00FA6531" w:rsidRPr="004D5B33">
        <w:tc>
          <w:tcPr>
            <w:tcW w:w="1276" w:type="dxa"/>
            <w:vMerge/>
            <w:noWrap/>
            <w:vAlign w:val="center"/>
          </w:tcPr>
          <w:p w:rsidR="00FA6531" w:rsidRPr="004D5B33" w:rsidRDefault="00FA6531">
            <w:pPr>
              <w:spacing w:line="300" w:lineRule="exact"/>
              <w:ind w:firstLineChars="0" w:firstLine="0"/>
              <w:jc w:val="center"/>
              <w:rPr>
                <w:rFonts w:cs="宋体"/>
                <w:bCs/>
              </w:rPr>
            </w:pPr>
          </w:p>
        </w:tc>
        <w:tc>
          <w:tcPr>
            <w:tcW w:w="7020" w:type="dxa"/>
            <w:noWrap/>
          </w:tcPr>
          <w:p w:rsidR="00FA6531" w:rsidRPr="004D5B33" w:rsidRDefault="007451AE">
            <w:pPr>
              <w:spacing w:line="300" w:lineRule="exact"/>
              <w:ind w:firstLineChars="0" w:firstLine="0"/>
              <w:rPr>
                <w:rFonts w:cs="宋体"/>
                <w:bCs/>
              </w:rPr>
            </w:pPr>
            <w:r w:rsidRPr="004D5B33">
              <w:rPr>
                <w:rFonts w:cs="宋体" w:hint="eastAsia"/>
                <w:bCs/>
              </w:rPr>
              <w:t>支持权限管理，可以为不同的用户角色授权管理权限范围内的功能模块。</w:t>
            </w:r>
          </w:p>
        </w:tc>
      </w:tr>
    </w:tbl>
    <w:p w:rsidR="00FA6531" w:rsidRPr="004D5B33" w:rsidRDefault="00FA6531">
      <w:pPr>
        <w:spacing w:line="300" w:lineRule="exact"/>
        <w:ind w:left="840" w:firstLineChars="0" w:firstLine="0"/>
        <w:rPr>
          <w:rFonts w:cs="宋体"/>
          <w:bCs/>
        </w:rPr>
      </w:pPr>
    </w:p>
    <w:p w:rsidR="00FA6531" w:rsidRPr="004D5B33" w:rsidRDefault="007451AE">
      <w:pPr>
        <w:spacing w:line="300" w:lineRule="exact"/>
        <w:ind w:firstLineChars="0" w:firstLine="0"/>
        <w:outlineLvl w:val="3"/>
        <w:rPr>
          <w:rFonts w:cs="宋体"/>
          <w:bCs/>
          <w:kern w:val="0"/>
          <w:lang w:bidi="ar"/>
        </w:rPr>
      </w:pPr>
      <w:bookmarkStart w:id="171" w:name="_Toc11680"/>
      <w:r w:rsidRPr="004D5B33">
        <w:rPr>
          <w:rFonts w:cs="宋体" w:hint="eastAsia"/>
          <w:bCs/>
        </w:rPr>
        <w:t>5.7.8 IP</w:t>
      </w:r>
      <w:r w:rsidRPr="004D5B33">
        <w:rPr>
          <w:rFonts w:cs="宋体" w:hint="eastAsia"/>
          <w:bCs/>
        </w:rPr>
        <w:t>网络可视对讲主机（</w:t>
      </w:r>
      <w:r w:rsidRPr="004D5B33">
        <w:rPr>
          <w:rFonts w:cs="宋体" w:hint="eastAsia"/>
          <w:bCs/>
        </w:rPr>
        <w:t>20</w:t>
      </w:r>
      <w:r w:rsidRPr="004D5B33">
        <w:rPr>
          <w:rFonts w:cs="宋体" w:hint="eastAsia"/>
          <w:bCs/>
        </w:rPr>
        <w:t>套）</w:t>
      </w:r>
      <w:bookmarkEnd w:id="171"/>
    </w:p>
    <w:p w:rsidR="00FA6531" w:rsidRPr="004D5B33" w:rsidRDefault="00FA6531">
      <w:pPr>
        <w:spacing w:line="300" w:lineRule="exact"/>
        <w:ind w:firstLineChars="0" w:firstLine="0"/>
        <w:rPr>
          <w:rFonts w:cs="宋体"/>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028"/>
      </w:tblGrid>
      <w:tr w:rsidR="004D5B33" w:rsidRPr="004D5B33">
        <w:tc>
          <w:tcPr>
            <w:tcW w:w="1268" w:type="dxa"/>
            <w:noWrap/>
          </w:tcPr>
          <w:p w:rsidR="00FA6531" w:rsidRPr="004D5B33" w:rsidRDefault="007451AE">
            <w:pPr>
              <w:spacing w:line="300" w:lineRule="exact"/>
              <w:ind w:firstLineChars="0" w:firstLine="0"/>
              <w:jc w:val="center"/>
              <w:rPr>
                <w:rFonts w:cs="宋体"/>
                <w:bCs/>
              </w:rPr>
            </w:pPr>
            <w:r w:rsidRPr="004D5B33">
              <w:rPr>
                <w:rFonts w:cs="宋体" w:hint="eastAsia"/>
                <w:bCs/>
              </w:rPr>
              <w:t>指标项</w:t>
            </w:r>
          </w:p>
        </w:tc>
        <w:tc>
          <w:tcPr>
            <w:tcW w:w="7028" w:type="dxa"/>
            <w:noWrap/>
          </w:tcPr>
          <w:p w:rsidR="00FA6531" w:rsidRPr="004D5B33" w:rsidRDefault="007451AE">
            <w:pPr>
              <w:spacing w:line="300" w:lineRule="exact"/>
              <w:ind w:firstLineChars="0" w:firstLine="0"/>
              <w:jc w:val="center"/>
              <w:rPr>
                <w:rFonts w:cs="宋体"/>
                <w:bCs/>
              </w:rPr>
            </w:pPr>
            <w:r w:rsidRPr="004D5B33">
              <w:rPr>
                <w:rFonts w:cs="宋体" w:hint="eastAsia"/>
                <w:bCs/>
              </w:rPr>
              <w:t>参数要求</w:t>
            </w:r>
          </w:p>
        </w:tc>
      </w:tr>
      <w:tr w:rsidR="004D5B33" w:rsidRPr="004D5B33">
        <w:tc>
          <w:tcPr>
            <w:tcW w:w="1268" w:type="dxa"/>
            <w:vMerge w:val="restart"/>
            <w:noWrap/>
            <w:vAlign w:val="center"/>
          </w:tcPr>
          <w:p w:rsidR="00FA6531" w:rsidRPr="004D5B33" w:rsidRDefault="007451AE">
            <w:pPr>
              <w:spacing w:line="300" w:lineRule="exact"/>
              <w:ind w:firstLineChars="0" w:firstLine="0"/>
              <w:jc w:val="center"/>
              <w:rPr>
                <w:rFonts w:cs="宋体"/>
                <w:bCs/>
              </w:rPr>
            </w:pPr>
            <w:r w:rsidRPr="004D5B33">
              <w:rPr>
                <w:rFonts w:cs="宋体" w:hint="eastAsia"/>
                <w:bCs/>
              </w:rPr>
              <w:t>功能指标</w:t>
            </w:r>
          </w:p>
        </w:tc>
        <w:tc>
          <w:tcPr>
            <w:tcW w:w="7028" w:type="dxa"/>
            <w:noWrap/>
          </w:tcPr>
          <w:p w:rsidR="00FA6531" w:rsidRPr="004D5B33" w:rsidRDefault="007451AE">
            <w:pPr>
              <w:spacing w:line="300" w:lineRule="exact"/>
              <w:ind w:firstLineChars="0" w:firstLine="0"/>
              <w:rPr>
                <w:rFonts w:cs="宋体"/>
                <w:bCs/>
              </w:rPr>
            </w:pPr>
            <w:r w:rsidRPr="004D5B33">
              <w:rPr>
                <w:rFonts w:cs="宋体" w:hint="eastAsia"/>
                <w:bCs/>
              </w:rPr>
              <w:t>10.2</w:t>
            </w:r>
            <w:r w:rsidRPr="004D5B33">
              <w:rPr>
                <w:rFonts w:cs="宋体" w:hint="eastAsia"/>
                <w:bCs/>
              </w:rPr>
              <w:t>英寸触摸显示屏，可管理</w:t>
            </w:r>
            <w:r w:rsidRPr="004D5B33">
              <w:rPr>
                <w:rFonts w:cs="宋体" w:hint="eastAsia"/>
                <w:bCs/>
              </w:rPr>
              <w:t>30</w:t>
            </w:r>
            <w:r w:rsidRPr="004D5B33">
              <w:rPr>
                <w:rFonts w:cs="宋体" w:hint="eastAsia"/>
                <w:bCs/>
              </w:rPr>
              <w:t>路分机；</w:t>
            </w:r>
          </w:p>
        </w:tc>
      </w:tr>
      <w:tr w:rsidR="00FA6531" w:rsidRPr="004D5B33">
        <w:tc>
          <w:tcPr>
            <w:tcW w:w="1268" w:type="dxa"/>
            <w:vMerge/>
            <w:noWrap/>
            <w:vAlign w:val="center"/>
          </w:tcPr>
          <w:p w:rsidR="00FA6531" w:rsidRPr="004D5B33" w:rsidRDefault="00FA6531">
            <w:pPr>
              <w:spacing w:line="300" w:lineRule="exact"/>
              <w:ind w:firstLineChars="0" w:firstLine="0"/>
              <w:jc w:val="center"/>
              <w:rPr>
                <w:rFonts w:cs="宋体"/>
                <w:bCs/>
              </w:rPr>
            </w:pPr>
          </w:p>
        </w:tc>
        <w:tc>
          <w:tcPr>
            <w:tcW w:w="7028" w:type="dxa"/>
            <w:noWrap/>
          </w:tcPr>
          <w:p w:rsidR="00FA6531" w:rsidRPr="004D5B33" w:rsidRDefault="007451AE">
            <w:pPr>
              <w:spacing w:line="300" w:lineRule="exact"/>
              <w:ind w:firstLineChars="0" w:firstLine="0"/>
              <w:rPr>
                <w:rFonts w:cs="宋体"/>
                <w:bCs/>
              </w:rPr>
            </w:pPr>
            <w:r w:rsidRPr="004D5B33">
              <w:rPr>
                <w:rFonts w:cs="宋体" w:hint="eastAsia"/>
                <w:bCs/>
              </w:rPr>
              <w:t>具有呼叫、对讲、监听监视、广播等功能，含电源；</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72" w:name="_Toc21669"/>
      <w:r w:rsidRPr="004D5B33">
        <w:rPr>
          <w:rFonts w:cs="Arial" w:hint="eastAsia"/>
          <w:bCs/>
        </w:rPr>
        <w:t>5.8</w:t>
      </w:r>
      <w:r w:rsidRPr="004D5B33">
        <w:rPr>
          <w:rFonts w:cs="Arial" w:hint="eastAsia"/>
          <w:bCs/>
        </w:rPr>
        <w:t>血透中心数据采集</w:t>
      </w:r>
      <w:r w:rsidRPr="004D5B33">
        <w:rPr>
          <w:rFonts w:cs="Arial" w:hint="eastAsia"/>
          <w:bCs/>
        </w:rPr>
        <w:t xml:space="preserve"> 48</w:t>
      </w:r>
      <w:r w:rsidRPr="004D5B33">
        <w:rPr>
          <w:rFonts w:cs="Arial" w:hint="eastAsia"/>
          <w:bCs/>
        </w:rPr>
        <w:t>套</w:t>
      </w:r>
      <w:bookmarkEnd w:id="172"/>
    </w:p>
    <w:p w:rsidR="00FA6531" w:rsidRPr="004D5B33" w:rsidRDefault="007451AE">
      <w:pPr>
        <w:ind w:firstLineChars="0" w:firstLine="0"/>
        <w:outlineLvl w:val="3"/>
        <w:rPr>
          <w:rFonts w:cs="Arial"/>
          <w:bCs/>
        </w:rPr>
      </w:pPr>
      <w:bookmarkStart w:id="173" w:name="_Toc30011"/>
      <w:r w:rsidRPr="004D5B33">
        <w:rPr>
          <w:rFonts w:cs="Arial" w:hint="eastAsia"/>
          <w:bCs/>
        </w:rPr>
        <w:t>5.8.1</w:t>
      </w:r>
      <w:r w:rsidRPr="004D5B33">
        <w:rPr>
          <w:rFonts w:cs="Arial" w:hint="eastAsia"/>
          <w:bCs/>
        </w:rPr>
        <w:t>整体要求</w:t>
      </w:r>
      <w:bookmarkEnd w:id="173"/>
    </w:p>
    <w:p w:rsidR="00FA6531" w:rsidRPr="004D5B33" w:rsidRDefault="007451AE">
      <w:pPr>
        <w:numPr>
          <w:ilvl w:val="0"/>
          <w:numId w:val="11"/>
        </w:numPr>
        <w:ind w:firstLineChars="0" w:firstLine="0"/>
        <w:rPr>
          <w:rFonts w:eastAsiaTheme="minorEastAsia" w:cs="Arial"/>
          <w:bCs/>
        </w:rPr>
      </w:pPr>
      <w:r w:rsidRPr="004D5B33">
        <w:rPr>
          <w:rFonts w:asciiTheme="minorEastAsia" w:eastAsiaTheme="minorEastAsia" w:hAnsiTheme="minorEastAsia" w:cstheme="minorBidi" w:hint="eastAsia"/>
          <w:bCs/>
        </w:rPr>
        <w:t>48</w:t>
      </w:r>
      <w:r w:rsidRPr="004D5B33">
        <w:rPr>
          <w:rFonts w:asciiTheme="minorEastAsia" w:eastAsiaTheme="minorEastAsia" w:hAnsiTheme="minorEastAsia" w:cstheme="minorBidi" w:hint="eastAsia"/>
          <w:bCs/>
        </w:rPr>
        <w:t>台不同品牌血透设备的调试和数据采集。</w:t>
      </w:r>
    </w:p>
    <w:p w:rsidR="00FA6531" w:rsidRPr="004D5B33" w:rsidRDefault="007451AE">
      <w:pPr>
        <w:numPr>
          <w:ilvl w:val="0"/>
          <w:numId w:val="11"/>
        </w:numPr>
        <w:ind w:firstLineChars="0" w:firstLine="0"/>
        <w:rPr>
          <w:rFonts w:eastAsiaTheme="minorEastAsia" w:cs="Arial"/>
          <w:bCs/>
        </w:rPr>
      </w:pPr>
      <w:r w:rsidRPr="004D5B33">
        <w:rPr>
          <w:rFonts w:asciiTheme="minorEastAsia" w:eastAsiaTheme="minorEastAsia" w:hAnsiTheme="minorEastAsia" w:cstheme="minorBidi" w:hint="eastAsia"/>
          <w:bCs/>
        </w:rPr>
        <w:t>采集到的数据进行解析和清洗后接入血透数据采集软件平台。</w:t>
      </w:r>
    </w:p>
    <w:p w:rsidR="00FA6531" w:rsidRPr="004D5B33" w:rsidRDefault="007451AE">
      <w:pPr>
        <w:numPr>
          <w:ilvl w:val="0"/>
          <w:numId w:val="11"/>
        </w:numPr>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数据采集系统如涉及到接口费用问题由供应商承担。</w:t>
      </w:r>
    </w:p>
    <w:p w:rsidR="00FA6531" w:rsidRPr="004D5B33" w:rsidRDefault="007451AE">
      <w:pPr>
        <w:numPr>
          <w:ilvl w:val="0"/>
          <w:numId w:val="11"/>
        </w:numPr>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为预防设备故障，乙方工程师需驻场服务。对设备及其它部件做总体检查，包括检测整个系统的硬件和软件，并对发现的问题立即进行解决。对整个系统的运行和处理能力进行诊断性检查。</w:t>
      </w:r>
    </w:p>
    <w:p w:rsidR="00FA6531" w:rsidRPr="004D5B33" w:rsidRDefault="007451AE">
      <w:pPr>
        <w:ind w:firstLineChars="0" w:firstLine="0"/>
        <w:outlineLvl w:val="3"/>
        <w:rPr>
          <w:rFonts w:asciiTheme="minorEastAsia" w:eastAsiaTheme="minorEastAsia" w:hAnsiTheme="minorEastAsia" w:cstheme="minorBidi"/>
          <w:bCs/>
        </w:rPr>
      </w:pPr>
      <w:bookmarkStart w:id="174" w:name="_Toc19484"/>
      <w:r w:rsidRPr="004D5B33">
        <w:rPr>
          <w:rFonts w:asciiTheme="minorEastAsia" w:eastAsiaTheme="minorEastAsia" w:hAnsiTheme="minorEastAsia" w:cstheme="minorBidi" w:hint="eastAsia"/>
          <w:bCs/>
        </w:rPr>
        <w:lastRenderedPageBreak/>
        <w:t>5.8.2</w:t>
      </w:r>
      <w:r w:rsidRPr="004D5B33">
        <w:rPr>
          <w:rFonts w:asciiTheme="minorEastAsia" w:eastAsiaTheme="minorEastAsia" w:hAnsiTheme="minorEastAsia" w:cstheme="minorBidi" w:hint="eastAsia"/>
        </w:rPr>
        <w:t>系统功能要求</w:t>
      </w:r>
      <w:bookmarkEnd w:id="1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725"/>
      </w:tblGrid>
      <w:tr w:rsidR="004D5B33" w:rsidRPr="004D5B33">
        <w:trPr>
          <w:trHeight w:val="106"/>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725" w:type="dxa"/>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rPr>
          <w:trHeight w:val="1123"/>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系统架构</w:t>
            </w: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w:t>
            </w:r>
            <w:r w:rsidRPr="004D5B33">
              <w:rPr>
                <w:rFonts w:asciiTheme="minorEastAsia" w:eastAsiaTheme="minorEastAsia" w:hAnsiTheme="minorEastAsia" w:cstheme="minorBidi" w:hint="eastAsia"/>
                <w:bCs/>
              </w:rPr>
              <w:t>Windows Server 2019</w:t>
            </w:r>
            <w:r w:rsidRPr="004D5B33">
              <w:rPr>
                <w:rFonts w:asciiTheme="minorEastAsia" w:eastAsiaTheme="minorEastAsia" w:hAnsiTheme="minorEastAsia" w:cstheme="minorBidi" w:hint="eastAsia"/>
                <w:bCs/>
              </w:rPr>
              <w:t>及以上平台。</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w:t>
            </w:r>
            <w:r w:rsidRPr="004D5B33">
              <w:rPr>
                <w:rFonts w:asciiTheme="minorEastAsia" w:eastAsiaTheme="minorEastAsia" w:hAnsiTheme="minorEastAsia" w:cstheme="minorBidi" w:hint="eastAsia"/>
                <w:bCs/>
              </w:rPr>
              <w:t xml:space="preserve"> SQL Server </w:t>
            </w:r>
            <w:r w:rsidRPr="004D5B33">
              <w:rPr>
                <w:rFonts w:asciiTheme="minorEastAsia" w:eastAsiaTheme="minorEastAsia" w:hAnsiTheme="minorEastAsia" w:cstheme="minorBidi" w:hint="eastAsia"/>
                <w:bCs/>
              </w:rPr>
              <w:t>2019</w:t>
            </w:r>
            <w:r w:rsidRPr="004D5B33">
              <w:rPr>
                <w:rFonts w:asciiTheme="minorEastAsia" w:eastAsiaTheme="minorEastAsia" w:hAnsiTheme="minorEastAsia" w:cstheme="minorBidi" w:hint="eastAsia"/>
                <w:bCs/>
              </w:rPr>
              <w:t>流数据库。</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系统支持结构化存储。</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系统支持和外部系统进行数据交互。</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系统必须使用多层架构，符合国际</w:t>
            </w:r>
            <w:r w:rsidRPr="004D5B33">
              <w:rPr>
                <w:rFonts w:asciiTheme="minorEastAsia" w:eastAsiaTheme="minorEastAsia" w:hAnsiTheme="minorEastAsia" w:cstheme="minorBidi" w:hint="eastAsia"/>
                <w:bCs/>
              </w:rPr>
              <w:t xml:space="preserve"> SOA </w:t>
            </w:r>
            <w:r w:rsidRPr="004D5B33">
              <w:rPr>
                <w:rFonts w:asciiTheme="minorEastAsia" w:eastAsiaTheme="minorEastAsia" w:hAnsiTheme="minorEastAsia" w:cstheme="minorBidi" w:hint="eastAsia"/>
                <w:bCs/>
              </w:rPr>
              <w:t>架构设计理念。</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系统网络架构必须支持以太网、</w:t>
            </w:r>
            <w:r w:rsidRPr="004D5B33">
              <w:rPr>
                <w:rFonts w:asciiTheme="minorEastAsia" w:eastAsiaTheme="minorEastAsia" w:hAnsiTheme="minorEastAsia" w:cstheme="minorBidi" w:hint="eastAsia"/>
                <w:bCs/>
              </w:rPr>
              <w:t>WiFi</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RFID</w:t>
            </w:r>
            <w:r w:rsidRPr="004D5B33">
              <w:rPr>
                <w:rFonts w:asciiTheme="minorEastAsia" w:eastAsiaTheme="minorEastAsia" w:hAnsiTheme="minorEastAsia" w:cstheme="minorBidi" w:hint="eastAsia"/>
                <w:bCs/>
              </w:rPr>
              <w:t>等物联网网络节点的接入。</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系统必须支持符合物联网通用标准物联网设备的扩展接入。</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采集系统采用</w:t>
            </w:r>
            <w:r w:rsidRPr="004D5B33">
              <w:rPr>
                <w:rFonts w:asciiTheme="minorEastAsia" w:eastAsiaTheme="minorEastAsia" w:hAnsiTheme="minorEastAsia" w:cstheme="minorBidi" w:hint="eastAsia"/>
                <w:bCs/>
              </w:rPr>
              <w:t>C/S</w:t>
            </w:r>
            <w:r w:rsidRPr="004D5B33">
              <w:rPr>
                <w:rFonts w:asciiTheme="minorEastAsia" w:eastAsiaTheme="minorEastAsia" w:hAnsiTheme="minorEastAsia" w:cstheme="minorBidi" w:hint="eastAsia"/>
                <w:bCs/>
              </w:rPr>
              <w:t>架构。</w:t>
            </w:r>
          </w:p>
        </w:tc>
      </w:tr>
      <w:tr w:rsidR="004D5B33" w:rsidRPr="004D5B33">
        <w:trPr>
          <w:trHeight w:val="716"/>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标准化和开放性</w:t>
            </w: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所采用的体系结构要能够支持医院信息系统在不同发展阶段对于信息交换的需求，即初期所搭建的系统应该具有可继承性、可伸缩性、可重用性等重要特点，搭建良好的框架结构，便于系统升级。系统研发、测试、实施和维护必须符合软件工程的标准和规范，必须严格遵守医院</w:t>
            </w:r>
            <w:r w:rsidRPr="004D5B33">
              <w:rPr>
                <w:rFonts w:asciiTheme="minorEastAsia" w:eastAsiaTheme="minorEastAsia" w:hAnsiTheme="minorEastAsia" w:cstheme="minorBidi" w:hint="eastAsia"/>
                <w:bCs/>
              </w:rPr>
              <w:t>IT</w:t>
            </w:r>
            <w:r w:rsidRPr="004D5B33">
              <w:rPr>
                <w:rFonts w:asciiTheme="minorEastAsia" w:eastAsiaTheme="minorEastAsia" w:hAnsiTheme="minorEastAsia" w:cstheme="minorBidi" w:hint="eastAsia"/>
                <w:bCs/>
              </w:rPr>
              <w:t>项目管理的相关规定，确保项目质量和进度。</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系统需要参照国家卫生部发布的《医院信息系统规范》与信息相关的国家标准和规范。系统要能支持物联网相关</w:t>
            </w:r>
            <w:r w:rsidRPr="004D5B33">
              <w:rPr>
                <w:rFonts w:asciiTheme="minorEastAsia" w:eastAsiaTheme="minorEastAsia" w:hAnsiTheme="minorEastAsia" w:cstheme="minorBidi" w:hint="eastAsia"/>
                <w:bCs/>
              </w:rPr>
              <w:t>RJ45</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WiFi</w:t>
            </w:r>
            <w:r w:rsidRPr="004D5B33">
              <w:rPr>
                <w:rFonts w:asciiTheme="minorEastAsia" w:eastAsiaTheme="minorEastAsia" w:hAnsiTheme="minorEastAsia" w:cstheme="minorBidi" w:hint="eastAsia"/>
                <w:bCs/>
              </w:rPr>
              <w:t>等标准网络方式接入。</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系统要能支持</w:t>
            </w:r>
            <w:r w:rsidRPr="004D5B33">
              <w:rPr>
                <w:rFonts w:asciiTheme="minorEastAsia" w:eastAsiaTheme="minorEastAsia" w:hAnsiTheme="minorEastAsia" w:cstheme="minorBidi" w:hint="eastAsia"/>
                <w:bCs/>
              </w:rPr>
              <w:t>TCP/IP</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TCP/UDP</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UART</w:t>
            </w:r>
            <w:r w:rsidRPr="004D5B33">
              <w:rPr>
                <w:rFonts w:asciiTheme="minorEastAsia" w:eastAsiaTheme="minorEastAsia" w:hAnsiTheme="minorEastAsia" w:cstheme="minorBidi" w:hint="eastAsia"/>
                <w:bCs/>
              </w:rPr>
              <w:t>标准协议方式通讯</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系统要能支持</w:t>
            </w:r>
            <w:r w:rsidRPr="004D5B33">
              <w:rPr>
                <w:rFonts w:asciiTheme="minorEastAsia" w:eastAsiaTheme="minorEastAsia" w:hAnsiTheme="minorEastAsia" w:cstheme="minorBidi"/>
                <w:bCs/>
              </w:rPr>
              <w:t>HTTP</w:t>
            </w:r>
            <w:r w:rsidRPr="004D5B33">
              <w:rPr>
                <w:rFonts w:asciiTheme="minorEastAsia" w:eastAsiaTheme="minorEastAsia" w:hAnsiTheme="minorEastAsia" w:cstheme="minorBidi" w:hint="eastAsia"/>
                <w:bCs/>
              </w:rPr>
              <w:t>、串口等数据接口通讯通讯协议</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系统要支持软件工程信息安全的标准和规范。</w:t>
            </w:r>
          </w:p>
        </w:tc>
      </w:tr>
      <w:tr w:rsidR="004D5B33" w:rsidRPr="004D5B33">
        <w:trPr>
          <w:trHeight w:val="1937"/>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先进性和超前性</w:t>
            </w: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供应商在整个项目期内，必须根据信息技术的发展趋势，及时应用新的和成熟的先进技术更新和替换那些已经不合时宜或以被证明存在缺陷或问题的技术。</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供应商应该充分利用先进软硬件技术，提高临床信息采集、录入、交互、传输、转换的效率和质量；充分利用物联网、知识工程等技术，以减轻医护人员工作压力和脑力负担，提高医疗工作质量和效率。</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供应商应该充分利用面向对象的技术，设计模式、基于组件的开发、产生式编程、领域工程等方法，快速构建稳定、强壮而具有柔性的系统。</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供应商应该充分利用先进的测试技术，避免项目差错产生对医院运营环境的不良影响和不可挽回的重大损失。</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供应商应该充分利用现代化</w:t>
            </w:r>
            <w:r w:rsidRPr="004D5B33">
              <w:rPr>
                <w:rFonts w:asciiTheme="minorEastAsia" w:eastAsiaTheme="minorEastAsia" w:hAnsiTheme="minorEastAsia" w:cstheme="minorBidi" w:hint="eastAsia"/>
                <w:bCs/>
              </w:rPr>
              <w:t xml:space="preserve"> IT </w:t>
            </w:r>
            <w:r w:rsidRPr="004D5B33">
              <w:rPr>
                <w:rFonts w:asciiTheme="minorEastAsia" w:eastAsiaTheme="minorEastAsia" w:hAnsiTheme="minorEastAsia" w:cstheme="minorBidi" w:hint="eastAsia"/>
                <w:bCs/>
              </w:rPr>
              <w:t>项目管理的方法，确保项目质量和进度。</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供应商不能盲目追求技术的先进性，以避免</w:t>
            </w:r>
            <w:r w:rsidRPr="004D5B33">
              <w:rPr>
                <w:rFonts w:asciiTheme="minorEastAsia" w:eastAsiaTheme="minorEastAsia" w:hAnsiTheme="minorEastAsia" w:cstheme="minorBidi" w:hint="eastAsia"/>
                <w:bCs/>
              </w:rPr>
              <w:t>滥用那些并不成熟、投资过大、寿命不会很长的，非主流的或过渡技术，以避免造成不必要的浪费和损失；供应商不应该采用那些已经被证明是落后或不适宜继续应用的技术和方法；供应商需要考虑新旧技术平稳过渡的问题。</w:t>
            </w:r>
          </w:p>
        </w:tc>
      </w:tr>
      <w:tr w:rsidR="004D5B33" w:rsidRPr="004D5B33">
        <w:trPr>
          <w:trHeight w:val="1937"/>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稳定性和可靠性</w:t>
            </w: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应商需要提供</w:t>
            </w:r>
            <w:r w:rsidRPr="004D5B33">
              <w:rPr>
                <w:rFonts w:asciiTheme="minorEastAsia" w:eastAsiaTheme="minorEastAsia" w:hAnsiTheme="minorEastAsia" w:cstheme="minorBidi" w:hint="eastAsia"/>
                <w:bCs/>
              </w:rPr>
              <w:t>7*24</w:t>
            </w:r>
            <w:r w:rsidRPr="004D5B33">
              <w:rPr>
                <w:rFonts w:asciiTheme="minorEastAsia" w:eastAsiaTheme="minorEastAsia" w:hAnsiTheme="minorEastAsia" w:cstheme="minorBidi" w:hint="eastAsia"/>
                <w:bCs/>
              </w:rPr>
              <w:t>小时支持响应服务，</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要求接到医院通知后</w:t>
            </w:r>
            <w:r w:rsidRPr="004D5B33">
              <w:rPr>
                <w:rFonts w:asciiTheme="minorEastAsia" w:eastAsiaTheme="minorEastAsia" w:hAnsiTheme="minorEastAsia" w:cstheme="minorBidi" w:hint="eastAsia"/>
                <w:bCs/>
              </w:rPr>
              <w:t>30</w:t>
            </w:r>
            <w:r w:rsidRPr="004D5B33">
              <w:rPr>
                <w:rFonts w:asciiTheme="minorEastAsia" w:eastAsiaTheme="minorEastAsia" w:hAnsiTheme="minorEastAsia" w:cstheme="minorBidi" w:hint="eastAsia"/>
                <w:bCs/>
              </w:rPr>
              <w:t>分钟内响应服务。</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供应商提供的软件系统产品本身必须是稳定和可靠的。</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系统在使用的过程应确保系统稳定、可靠的连续长时间运行。</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系统在使用的过程应确保数据的完整、准确，确保操作反映的快速、实时。</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系统应对网络传输过程中丢包或网络异常导致的数据异常有完善的处理机制，保证数据的完整、可靠、准确。</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系统应尽量减少数据冗余及采集途径的软硬件系统复杂度。</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系统应在网络或服务器出现问题时，有完善的离线存储或同步机制，保证数据的稳定、可靠。</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系统应做好极端情况压力测试，保证在极端情况下采集终端、网络、服务器、数据库均能正常运行。</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系统应对一般异常有自我修复机制，需要人工干预的需要提前对运维人员给出预警，在绝大多数异常未发生时解决问题。</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系统支持在</w:t>
            </w:r>
            <w:r w:rsidRPr="004D5B33">
              <w:rPr>
                <w:rFonts w:asciiTheme="minorEastAsia" w:eastAsiaTheme="minorEastAsia" w:hAnsiTheme="minorEastAsia" w:cstheme="minorBidi" w:hint="eastAsia"/>
                <w:bCs/>
              </w:rPr>
              <w:t>医疗设备采集发生异常时，有自动恢复的机制。</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血透数据采集内容需包含：血流量、静脉压、跨膜压、超滤量、超滤率、电导度、透析液流量、舒张压、收缩压、心率。</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数据采集日志通过</w:t>
            </w:r>
            <w:r w:rsidRPr="004D5B33">
              <w:rPr>
                <w:rFonts w:asciiTheme="minorEastAsia" w:eastAsiaTheme="minorEastAsia" w:hAnsiTheme="minorEastAsia" w:cstheme="minorBidi" w:hint="eastAsia"/>
                <w:bCs/>
              </w:rPr>
              <w:t>HTTP</w:t>
            </w:r>
            <w:r w:rsidRPr="004D5B33">
              <w:rPr>
                <w:rFonts w:asciiTheme="minorEastAsia" w:eastAsiaTheme="minorEastAsia" w:hAnsiTheme="minorEastAsia" w:cstheme="minorBidi" w:hint="eastAsia"/>
                <w:bCs/>
              </w:rPr>
              <w:t>方式写回数据库保存。</w:t>
            </w:r>
          </w:p>
        </w:tc>
      </w:tr>
      <w:tr w:rsidR="004D5B33" w:rsidRPr="004D5B33">
        <w:trPr>
          <w:trHeight w:val="716"/>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安全性</w:t>
            </w:r>
          </w:p>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用户身份、密码和权限设定。用户或管理人员使用用户管理软件进行用户身份的增加、修改或删除等操作。使用系统前都需要输入自己的用户名和密码经服务器进行认证，能够充分保证数据信息的有效性及安全性。</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对于人为误操作等现象的发生，要采用循环冗余技术实现数据的安全恢复，同时系统允许断电断线等异常情况的发生，而不影响数据的完整性。</w:t>
            </w:r>
          </w:p>
        </w:tc>
      </w:tr>
      <w:tr w:rsidR="004D5B33" w:rsidRPr="004D5B33">
        <w:trPr>
          <w:trHeight w:val="818"/>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灵活性和可扩充</w:t>
            </w:r>
          </w:p>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要求系统可根据医院的具体工作流程定制、重组和改造。为适应将来的发展，系统应具有良好的可裁减性、可扩充性，系统的安装卸载简单方便，可管理性、可维护性强。软件设计模块化、组件化，</w:t>
            </w:r>
            <w:r w:rsidRPr="004D5B33">
              <w:rPr>
                <w:rFonts w:asciiTheme="minorEastAsia" w:eastAsiaTheme="minorEastAsia" w:hAnsiTheme="minorEastAsia" w:cstheme="minorBidi" w:hint="eastAsia"/>
                <w:bCs/>
              </w:rPr>
              <w:t>并提供配置模块和客户化工具。</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系统的模块化程度要高，对不同业务流程和管理方式的适应能力要强，软件维护方便。贯彻面向最终用户的原则，建立友好的用户界面，使操作简单、直观、灵活，易于学习掌握。</w:t>
            </w:r>
          </w:p>
        </w:tc>
      </w:tr>
      <w:tr w:rsidR="004D5B33" w:rsidRPr="004D5B33">
        <w:trPr>
          <w:trHeight w:val="1733"/>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集成与接口</w:t>
            </w:r>
          </w:p>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系统要基于医院现有在用的血液透析设备采集数据平台进行扩展，并支持在其基础上进行定制开发。</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系统必须对目前已接入血透设备数据平台的医疗设备完全兼容，并保障系统与数据的安全与稳定，为此产生的费用，由供应商自行承担。</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系统集成与接口要遵循医院现有数据平台的接口规范。</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供应商必须提供足够的资源，包括但不限于配合采购人以及第三方完成本项目所含系统与其他系统之间需要进行的集成和接口工作，为此产生的费用，由供应商自行承担。</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集成与接口不得对数据的准确性、一致性、完整性和安全性、系统的稳定性、可靠性、高效性、可维护性、系统界面的友好性、一致性等指标产生不良影响。供应商必须对集成与接口的复杂性进行有效的屏蔽。</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系统基于</w:t>
            </w:r>
            <w:r w:rsidRPr="004D5B33">
              <w:rPr>
                <w:rFonts w:asciiTheme="minorEastAsia" w:eastAsiaTheme="minorEastAsia" w:hAnsiTheme="minorEastAsia" w:cstheme="minorBidi" w:hint="eastAsia"/>
                <w:bCs/>
              </w:rPr>
              <w:t>IOT</w:t>
            </w:r>
            <w:r w:rsidRPr="004D5B33">
              <w:rPr>
                <w:rFonts w:asciiTheme="minorEastAsia" w:eastAsiaTheme="minorEastAsia" w:hAnsiTheme="minorEastAsia" w:cstheme="minorBidi" w:hint="eastAsia"/>
                <w:bCs/>
              </w:rPr>
              <w:t>的最新技术方法，支持</w:t>
            </w:r>
            <w:r w:rsidRPr="004D5B33">
              <w:rPr>
                <w:rFonts w:asciiTheme="minorEastAsia" w:eastAsiaTheme="minorEastAsia" w:hAnsiTheme="minorEastAsia" w:cstheme="minorBidi" w:hint="eastAsia"/>
                <w:bCs/>
              </w:rPr>
              <w:t>RS232</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RJ45</w:t>
            </w:r>
            <w:r w:rsidRPr="004D5B33">
              <w:rPr>
                <w:rFonts w:asciiTheme="minorEastAsia" w:eastAsiaTheme="minorEastAsia" w:hAnsiTheme="minorEastAsia" w:cstheme="minorBidi" w:hint="eastAsia"/>
                <w:bCs/>
              </w:rPr>
              <w:t>等通讯协议实现硬件设备数据采集。</w:t>
            </w:r>
          </w:p>
        </w:tc>
      </w:tr>
      <w:tr w:rsidR="00FA6531" w:rsidRPr="004D5B33">
        <w:trPr>
          <w:trHeight w:val="821"/>
          <w:jc w:val="center"/>
        </w:trPr>
        <w:tc>
          <w:tcPr>
            <w:tcW w:w="1574" w:type="dxa"/>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网络组建</w:t>
            </w:r>
          </w:p>
        </w:tc>
        <w:tc>
          <w:tcPr>
            <w:tcW w:w="6725"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要求对目前现有的血透设备物联网网络完全兼容，并负责进行日常网络维护，包括但不限于定期对物联网网络、终端设备、前置机等的例行巡检。</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要求医疗设备接入终端与院内其他</w:t>
            </w:r>
            <w:r w:rsidRPr="004D5B33">
              <w:rPr>
                <w:rFonts w:asciiTheme="minorEastAsia" w:eastAsiaTheme="minorEastAsia" w:hAnsiTheme="minorEastAsia" w:cstheme="minorBidi" w:hint="eastAsia"/>
                <w:bCs/>
              </w:rPr>
              <w:t>PC</w:t>
            </w:r>
            <w:r w:rsidRPr="004D5B33">
              <w:rPr>
                <w:rFonts w:asciiTheme="minorEastAsia" w:eastAsiaTheme="minorEastAsia" w:hAnsiTheme="minorEastAsia" w:cstheme="minorBidi" w:hint="eastAsia"/>
                <w:bCs/>
              </w:rPr>
              <w:t>保持隔离。</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要求以病区为单位组建医疗设备局域物联网，保证网络安全。</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要求在不影响病区正常工作的情况下建设网络。</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要求医院服务器与医疗设备终端的网络延迟不能高于</w:t>
            </w:r>
            <w:r w:rsidRPr="004D5B33">
              <w:rPr>
                <w:rFonts w:asciiTheme="minorEastAsia" w:eastAsiaTheme="minorEastAsia" w:hAnsiTheme="minorEastAsia" w:cstheme="minorBidi" w:hint="eastAsia"/>
                <w:bCs/>
              </w:rPr>
              <w:t>4ms</w:t>
            </w:r>
            <w:r w:rsidRPr="004D5B33">
              <w:rPr>
                <w:rFonts w:asciiTheme="minorEastAsia" w:eastAsiaTheme="minorEastAsia" w:hAnsiTheme="minorEastAsia" w:cstheme="minorBidi" w:hint="eastAsia"/>
                <w:bCs/>
              </w:rPr>
              <w:t>。</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要求无线网络丢包率不能高于</w:t>
            </w:r>
            <w:r w:rsidRPr="004D5B33">
              <w:rPr>
                <w:rFonts w:asciiTheme="minorEastAsia" w:eastAsiaTheme="minorEastAsia" w:hAnsiTheme="minorEastAsia" w:cstheme="minorBidi" w:hint="eastAsia"/>
                <w:bCs/>
              </w:rPr>
              <w:t>0.1%</w:t>
            </w:r>
            <w:r w:rsidRPr="004D5B33">
              <w:rPr>
                <w:rFonts w:asciiTheme="minorEastAsia" w:eastAsiaTheme="minorEastAsia" w:hAnsiTheme="minorEastAsia" w:cstheme="minorBidi" w:hint="eastAsia"/>
                <w:bCs/>
              </w:rPr>
              <w:t>。</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要求能够支持以太网、</w:t>
            </w:r>
            <w:r w:rsidRPr="004D5B33">
              <w:rPr>
                <w:rFonts w:asciiTheme="minorEastAsia" w:eastAsiaTheme="minorEastAsia" w:hAnsiTheme="minorEastAsia" w:cstheme="minorBidi" w:hint="eastAsia"/>
                <w:bCs/>
              </w:rPr>
              <w:t>WiFi</w:t>
            </w:r>
            <w:r w:rsidRPr="004D5B33">
              <w:rPr>
                <w:rFonts w:asciiTheme="minorEastAsia" w:eastAsiaTheme="minorEastAsia" w:hAnsiTheme="minorEastAsia" w:cstheme="minorBidi" w:hint="eastAsia"/>
                <w:bCs/>
              </w:rPr>
              <w:t>等连接方式。</w:t>
            </w:r>
          </w:p>
        </w:tc>
      </w:tr>
    </w:tbl>
    <w:p w:rsidR="00FA6531" w:rsidRPr="004D5B33" w:rsidRDefault="00FA6531">
      <w:pPr>
        <w:ind w:firstLineChars="0" w:firstLine="0"/>
        <w:rPr>
          <w:rFonts w:asciiTheme="minorEastAsia" w:eastAsiaTheme="minorEastAsia" w:hAnsiTheme="minorEastAsia" w:cstheme="minorBidi"/>
          <w:bCs/>
        </w:rPr>
      </w:pPr>
    </w:p>
    <w:p w:rsidR="00FA6531" w:rsidRPr="004D5B33" w:rsidRDefault="007451AE">
      <w:pPr>
        <w:pStyle w:val="4"/>
        <w:spacing w:line="300" w:lineRule="exact"/>
        <w:rPr>
          <w:rFonts w:asciiTheme="minorEastAsia" w:hAnsiTheme="minorEastAsia"/>
          <w:b w:val="0"/>
          <w:bCs w:val="0"/>
          <w:sz w:val="24"/>
          <w:szCs w:val="24"/>
        </w:rPr>
      </w:pPr>
      <w:bookmarkStart w:id="175" w:name="_Toc162969916"/>
      <w:bookmarkStart w:id="176" w:name="_Toc28353"/>
      <w:r w:rsidRPr="004D5B33">
        <w:rPr>
          <w:rFonts w:asciiTheme="minorEastAsia" w:hAnsiTheme="minorEastAsia" w:hint="eastAsia"/>
          <w:b w:val="0"/>
          <w:bCs w:val="0"/>
          <w:sz w:val="24"/>
          <w:szCs w:val="24"/>
        </w:rPr>
        <w:t>5.8.3</w:t>
      </w:r>
      <w:r w:rsidRPr="004D5B33">
        <w:rPr>
          <w:rFonts w:asciiTheme="minorEastAsia" w:hAnsiTheme="minorEastAsia" w:hint="eastAsia"/>
          <w:b w:val="0"/>
          <w:bCs w:val="0"/>
          <w:sz w:val="24"/>
          <w:szCs w:val="24"/>
        </w:rPr>
        <w:t>血透设备数据采集功能需求</w:t>
      </w:r>
      <w:bookmarkEnd w:id="175"/>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1"/>
        <w:gridCol w:w="6658"/>
      </w:tblGrid>
      <w:tr w:rsidR="004D5B33" w:rsidRPr="004D5B33">
        <w:trPr>
          <w:trHeight w:val="251"/>
          <w:jc w:val="center"/>
        </w:trPr>
        <w:tc>
          <w:tcPr>
            <w:tcW w:w="1681" w:type="dxa"/>
            <w:tcBorders>
              <w:bottom w:val="single" w:sz="4" w:space="0" w:color="auto"/>
            </w:tcBorders>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6658" w:type="dxa"/>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rPr>
          <w:trHeight w:val="251"/>
          <w:jc w:val="center"/>
        </w:trPr>
        <w:tc>
          <w:tcPr>
            <w:tcW w:w="1681" w:type="dxa"/>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功能要求</w:t>
            </w: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需运用计算机软件开发技术、自动化控制技术、网络通信技术及数据库应用技术，开发可覆盖医院各个厂商不同型号的医疗设备的管理信息平台，并配套开发与之对应实时自动数据采集接口，采集的数据能够如实准确地反映患者生命体征参数的变化，并实现信息高度共享。</w:t>
            </w:r>
          </w:p>
        </w:tc>
      </w:tr>
      <w:tr w:rsidR="004D5B33" w:rsidRPr="004D5B33">
        <w:trPr>
          <w:trHeight w:val="251"/>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本次需要采集的医疗设备范围：血透设备</w:t>
            </w:r>
            <w:r w:rsidRPr="004D5B33">
              <w:rPr>
                <w:rFonts w:asciiTheme="minorEastAsia" w:eastAsiaTheme="minorEastAsia" w:hAnsiTheme="minorEastAsia" w:cstheme="minorBidi" w:hint="eastAsia"/>
                <w:bCs/>
              </w:rPr>
              <w:t>48</w:t>
            </w:r>
            <w:r w:rsidRPr="004D5B33">
              <w:rPr>
                <w:rFonts w:asciiTheme="minorEastAsia" w:eastAsiaTheme="minorEastAsia" w:hAnsiTheme="minorEastAsia" w:cstheme="minorBidi" w:hint="eastAsia"/>
                <w:bCs/>
              </w:rPr>
              <w:t>台，品牌待定。</w:t>
            </w:r>
          </w:p>
        </w:tc>
      </w:tr>
      <w:tr w:rsidR="004D5B33" w:rsidRPr="004D5B33">
        <w:trPr>
          <w:trHeight w:val="494"/>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供应商必须在成交后三个月内完成所有指定设备的数据采集，以及系统集成。</w:t>
            </w:r>
          </w:p>
        </w:tc>
      </w:tr>
      <w:tr w:rsidR="004D5B33" w:rsidRPr="004D5B33">
        <w:trPr>
          <w:trHeight w:val="251"/>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要求组建医院医疗设备的局域网并进行监控管理。</w:t>
            </w:r>
          </w:p>
        </w:tc>
      </w:tr>
      <w:tr w:rsidR="004D5B33" w:rsidRPr="004D5B33">
        <w:trPr>
          <w:trHeight w:val="494"/>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要求能够管理并监控医疗设备的运行状态，查看日志，同时支持手工进行异常处理。</w:t>
            </w:r>
          </w:p>
        </w:tc>
      </w:tr>
      <w:tr w:rsidR="004D5B33" w:rsidRPr="004D5B33">
        <w:trPr>
          <w:trHeight w:val="494"/>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要求数据采集有容错机制，每台设备的采集频率可个性化调整。</w:t>
            </w:r>
          </w:p>
        </w:tc>
      </w:tr>
      <w:tr w:rsidR="004D5B33" w:rsidRPr="004D5B33">
        <w:trPr>
          <w:trHeight w:val="251"/>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要求系统平台能够支持不低于</w:t>
            </w:r>
            <w:r w:rsidRPr="004D5B33">
              <w:rPr>
                <w:rFonts w:asciiTheme="minorEastAsia" w:eastAsiaTheme="minorEastAsia" w:hAnsiTheme="minorEastAsia" w:cstheme="minorBidi" w:hint="eastAsia"/>
                <w:bCs/>
              </w:rPr>
              <w:t>200</w:t>
            </w:r>
            <w:r w:rsidRPr="004D5B33">
              <w:rPr>
                <w:rFonts w:asciiTheme="minorEastAsia" w:eastAsiaTheme="minorEastAsia" w:hAnsiTheme="minorEastAsia" w:cstheme="minorBidi" w:hint="eastAsia"/>
                <w:bCs/>
              </w:rPr>
              <w:t>台医疗设备的接入。</w:t>
            </w:r>
          </w:p>
        </w:tc>
      </w:tr>
      <w:tr w:rsidR="004D5B33" w:rsidRPr="004D5B33">
        <w:trPr>
          <w:trHeight w:val="737"/>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要求能够以</w:t>
            </w:r>
            <w:r w:rsidRPr="004D5B33">
              <w:rPr>
                <w:rFonts w:asciiTheme="minorEastAsia" w:eastAsiaTheme="minorEastAsia" w:hAnsiTheme="minorEastAsia" w:cstheme="minorBidi" w:hint="eastAsia"/>
                <w:bCs/>
              </w:rPr>
              <w:t>Web Service</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Restful API</w:t>
            </w:r>
            <w:r w:rsidRPr="004D5B33">
              <w:rPr>
                <w:rFonts w:asciiTheme="minorEastAsia" w:eastAsiaTheme="minorEastAsia" w:hAnsiTheme="minorEastAsia" w:cstheme="minorBidi" w:hint="eastAsia"/>
                <w:bCs/>
              </w:rPr>
              <w:t>等方式开放数据接口供外部系统使用，同时能够实时上传数据到医院现有数据集成平台。</w:t>
            </w:r>
          </w:p>
        </w:tc>
      </w:tr>
      <w:tr w:rsidR="004D5B33" w:rsidRPr="004D5B33">
        <w:trPr>
          <w:trHeight w:val="251"/>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要求平台能够快速增减采集参数，可以应对业务调整的需要。</w:t>
            </w:r>
          </w:p>
        </w:tc>
      </w:tr>
      <w:tr w:rsidR="004D5B33" w:rsidRPr="004D5B33">
        <w:trPr>
          <w:trHeight w:val="251"/>
          <w:jc w:val="center"/>
        </w:trPr>
        <w:tc>
          <w:tcPr>
            <w:tcW w:w="1681" w:type="dxa"/>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本项目要求免费维保期</w:t>
            </w:r>
            <w:r w:rsidRPr="004D5B33">
              <w:rPr>
                <w:rFonts w:asciiTheme="minorEastAsia" w:eastAsiaTheme="minorEastAsia" w:hAnsiTheme="minorEastAsia" w:cstheme="minorBidi" w:hint="eastAsia"/>
                <w:bCs/>
              </w:rPr>
              <w:t>2</w:t>
            </w:r>
            <w:r w:rsidRPr="004D5B33">
              <w:rPr>
                <w:rFonts w:asciiTheme="minorEastAsia" w:eastAsiaTheme="minorEastAsia" w:hAnsiTheme="minorEastAsia" w:cstheme="minorBidi" w:hint="eastAsia"/>
                <w:bCs/>
              </w:rPr>
              <w:t>年</w:t>
            </w:r>
          </w:p>
        </w:tc>
      </w:tr>
      <w:tr w:rsidR="00FA6531" w:rsidRPr="004D5B33">
        <w:trPr>
          <w:trHeight w:val="259"/>
          <w:jc w:val="center"/>
        </w:trPr>
        <w:tc>
          <w:tcPr>
            <w:tcW w:w="1681" w:type="dxa"/>
            <w:vMerge/>
            <w:tcBorders>
              <w:bottom w:val="single" w:sz="4" w:space="0" w:color="auto"/>
            </w:tcBorders>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6658" w:type="dxa"/>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设备清单：数据采集盒</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数据采集线</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数据采集电源</w:t>
            </w:r>
          </w:p>
        </w:tc>
      </w:tr>
    </w:tbl>
    <w:p w:rsidR="00FA6531" w:rsidRPr="004D5B33" w:rsidRDefault="00FA6531">
      <w:pPr>
        <w:ind w:firstLineChars="0" w:firstLine="0"/>
        <w:rPr>
          <w:rFonts w:asciiTheme="minorEastAsia" w:eastAsiaTheme="minorEastAsia" w:hAnsiTheme="minorEastAsia" w:cstheme="minorBidi"/>
          <w:bCs/>
        </w:rPr>
      </w:pPr>
    </w:p>
    <w:p w:rsidR="00FA6531" w:rsidRPr="004D5B33" w:rsidRDefault="007451AE">
      <w:pPr>
        <w:ind w:firstLineChars="0" w:firstLine="0"/>
        <w:outlineLvl w:val="2"/>
        <w:rPr>
          <w:rFonts w:cs="Arial"/>
          <w:bCs/>
        </w:rPr>
      </w:pPr>
      <w:bookmarkStart w:id="177" w:name="_Toc23913"/>
      <w:r w:rsidRPr="004D5B33">
        <w:rPr>
          <w:rFonts w:cs="Arial" w:hint="eastAsia"/>
          <w:bCs/>
        </w:rPr>
        <w:t>5.9</w:t>
      </w:r>
      <w:r w:rsidRPr="004D5B33">
        <w:rPr>
          <w:rFonts w:cs="Arial" w:hint="eastAsia"/>
          <w:bCs/>
        </w:rPr>
        <w:t>临床技能中心</w:t>
      </w:r>
      <w:bookmarkEnd w:id="177"/>
    </w:p>
    <w:p w:rsidR="00FA6531" w:rsidRPr="004D5B33" w:rsidRDefault="007451AE">
      <w:pPr>
        <w:pStyle w:val="4"/>
        <w:spacing w:line="300" w:lineRule="exact"/>
        <w:rPr>
          <w:rFonts w:asciiTheme="minorEastAsia" w:hAnsiTheme="minorEastAsia" w:cs="Arial"/>
          <w:b w:val="0"/>
          <w:sz w:val="24"/>
          <w:szCs w:val="24"/>
        </w:rPr>
      </w:pPr>
      <w:bookmarkStart w:id="178" w:name="_Toc26716"/>
      <w:r w:rsidRPr="004D5B33">
        <w:rPr>
          <w:rFonts w:asciiTheme="minorEastAsia" w:hAnsiTheme="minorEastAsia" w:cs="Arial" w:hint="eastAsia"/>
          <w:b w:val="0"/>
          <w:sz w:val="24"/>
          <w:szCs w:val="24"/>
        </w:rPr>
        <w:t>5.9.1 OSCE</w:t>
      </w:r>
      <w:r w:rsidRPr="004D5B33">
        <w:rPr>
          <w:rFonts w:asciiTheme="minorEastAsia" w:hAnsiTheme="minorEastAsia" w:cs="Arial" w:hint="eastAsia"/>
          <w:b w:val="0"/>
          <w:sz w:val="24"/>
          <w:szCs w:val="24"/>
        </w:rPr>
        <w:t>多站式考核管理系统</w:t>
      </w:r>
      <w:r w:rsidRPr="004D5B33">
        <w:rPr>
          <w:rFonts w:asciiTheme="minorEastAsia" w:hAnsiTheme="minorEastAsia" w:cs="Arial" w:hint="eastAsia"/>
          <w:b w:val="0"/>
          <w:sz w:val="24"/>
          <w:szCs w:val="24"/>
        </w:rPr>
        <w:t xml:space="preserve"> 1</w:t>
      </w:r>
      <w:r w:rsidRPr="004D5B33">
        <w:rPr>
          <w:rFonts w:asciiTheme="minorEastAsia" w:hAnsiTheme="minorEastAsia" w:cs="Arial" w:hint="eastAsia"/>
          <w:b w:val="0"/>
          <w:sz w:val="24"/>
          <w:szCs w:val="24"/>
        </w:rPr>
        <w:t>套</w:t>
      </w:r>
      <w:bookmarkEnd w:id="178"/>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7715"/>
      </w:tblGrid>
      <w:tr w:rsidR="004D5B33" w:rsidRPr="004D5B33">
        <w:tc>
          <w:tcPr>
            <w:tcW w:w="814" w:type="pct"/>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4185" w:type="pct"/>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公共模块</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采用</w:t>
            </w:r>
            <w:r w:rsidRPr="004D5B33">
              <w:rPr>
                <w:rFonts w:asciiTheme="minorEastAsia" w:eastAsiaTheme="minorEastAsia" w:hAnsiTheme="minorEastAsia" w:cstheme="minorBidi" w:hint="eastAsia"/>
                <w:bCs/>
              </w:rPr>
              <w:t>B</w:t>
            </w:r>
            <w:r w:rsidRPr="004D5B33">
              <w:rPr>
                <w:rFonts w:asciiTheme="minorEastAsia" w:eastAsiaTheme="minorEastAsia" w:hAnsiTheme="minorEastAsia" w:cstheme="minorBidi"/>
                <w:bCs/>
              </w:rPr>
              <w:t>/S</w:t>
            </w:r>
            <w:r w:rsidRPr="004D5B33">
              <w:rPr>
                <w:rFonts w:asciiTheme="minorEastAsia" w:eastAsiaTheme="minorEastAsia" w:hAnsiTheme="minorEastAsia" w:cstheme="minorBidi" w:hint="eastAsia"/>
                <w:bCs/>
              </w:rPr>
              <w:t>架构，通过浏览器、平板电脑等设备完成应用操作，以模块化的形式部署在统一平台中，平台内置“系统设置”功能，能够管理和设置平台内所有系统。</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平台中系统可以灵活创建角色，并为角色配置平台中所有系统的相关权限，可以为角色批量分配用户。</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能够为所有用户独立配置菜单目录，可以配置系统、菜单和功能是否显示，以及显示顺序。</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可以录入区域和机构信息，以树形结构完成本单位、平行单位或同平台下级单位的基本机构信息管理。</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可以查看操作日志和登录日志，操作日志记录每位用户操作，并记录其操作状态；登录日志则可以记录每位用户的登录行为、登录状态、浏览器、操作系统、登录地址和登录时间。</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O</w:t>
            </w:r>
            <w:r w:rsidRPr="004D5B33">
              <w:rPr>
                <w:rFonts w:asciiTheme="minorEastAsia" w:eastAsiaTheme="minorEastAsia" w:hAnsiTheme="minorEastAsia" w:cstheme="minorBidi"/>
                <w:bCs/>
              </w:rPr>
              <w:t>SCE</w:t>
            </w:r>
            <w:r w:rsidRPr="004D5B33">
              <w:rPr>
                <w:rFonts w:asciiTheme="minorEastAsia" w:eastAsiaTheme="minorEastAsia" w:hAnsiTheme="minorEastAsia" w:cstheme="minorBidi" w:hint="eastAsia"/>
                <w:bCs/>
              </w:rPr>
              <w:t>系统应提供用户管理、题型管理、考核管理、查询统计、终端设备管理等功能，系统经第三方权威部门测试并出具测试报告。</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考核人员管理</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系统可以对考核流程中涉及的所有人员进行人员基础数据管理，包括考生、考官、考务人员和</w:t>
            </w:r>
            <w:r w:rsidRPr="004D5B33">
              <w:rPr>
                <w:rFonts w:asciiTheme="minorEastAsia" w:eastAsiaTheme="minorEastAsia" w:hAnsiTheme="minorEastAsia" w:cstheme="minorBidi" w:hint="eastAsia"/>
                <w:bCs/>
              </w:rPr>
              <w:t>S</w:t>
            </w:r>
            <w:r w:rsidRPr="004D5B33">
              <w:rPr>
                <w:rFonts w:asciiTheme="minorEastAsia" w:eastAsiaTheme="minorEastAsia" w:hAnsiTheme="minorEastAsia" w:cstheme="minorBidi"/>
                <w:bCs/>
              </w:rPr>
              <w:t>P</w:t>
            </w:r>
            <w:r w:rsidRPr="004D5B33">
              <w:rPr>
                <w:rFonts w:asciiTheme="minorEastAsia" w:eastAsiaTheme="minorEastAsia" w:hAnsiTheme="minorEastAsia" w:cstheme="minorBidi" w:hint="eastAsia"/>
                <w:bCs/>
              </w:rPr>
              <w:t>，不同角色的基础数据有所不同，</w:t>
            </w:r>
            <w:r w:rsidRPr="004D5B33">
              <w:rPr>
                <w:rFonts w:asciiTheme="minorEastAsia" w:eastAsiaTheme="minorEastAsia" w:hAnsiTheme="minorEastAsia" w:cstheme="minorBidi" w:hint="eastAsia"/>
                <w:bCs/>
              </w:rPr>
              <w:t>人员数据可以在后续创建或管理考核时直接调用。</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人员基础数据可以添加、修改、删除，可以批量导入导出，可以通过姓名、身份证号等字段进行精确查找。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系统支持将考生规划到考生组，供开展考核时调用，系统管理员仅能够在考生组中新增考生，同一名考生可以同时属于多个考生组。</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theme="minorBidi" w:hint="eastAsia"/>
                <w:bCs/>
              </w:rPr>
              <w:t>系统可以为每一名考生生成一个二维码，用于后续考程确认身份或签到等操作。</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考题管理</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可以建设自有题库，并按照树形结构进行题库管理，题库至多可设置三级目录。</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题库中包含了该题库所属的题型，每题库中可以包含多种题型。</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题型包含了该题型所属的题目，每题型中可以包含多道题目，创建或管理考试时将以题型为单位选择题目。</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用户可以新增或批量导入考题，批量导入时系统至少支持</w:t>
            </w:r>
            <w:r w:rsidRPr="004D5B33">
              <w:rPr>
                <w:rFonts w:asciiTheme="minorEastAsia" w:eastAsiaTheme="minorEastAsia" w:hAnsiTheme="minorEastAsia" w:cstheme="minorBidi" w:hint="eastAsia"/>
                <w:bCs/>
              </w:rPr>
              <w:t>3</w:t>
            </w:r>
            <w:r w:rsidRPr="004D5B33">
              <w:rPr>
                <w:rFonts w:asciiTheme="minorEastAsia" w:eastAsiaTheme="minorEastAsia" w:hAnsiTheme="minorEastAsia" w:cstheme="minorBidi" w:hint="eastAsia"/>
                <w:bCs/>
              </w:rPr>
              <w:t>套考题模板。</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管理人员可以在系统中预览评分表，可以为评分表绑定</w:t>
            </w:r>
            <w:r w:rsidRPr="004D5B33">
              <w:rPr>
                <w:rFonts w:asciiTheme="minorEastAsia" w:eastAsiaTheme="minorEastAsia" w:hAnsiTheme="minorEastAsia" w:cstheme="minorBidi" w:hint="eastAsia"/>
                <w:bCs/>
              </w:rPr>
              <w:t>S</w:t>
            </w:r>
            <w:r w:rsidRPr="004D5B33">
              <w:rPr>
                <w:rFonts w:asciiTheme="minorEastAsia" w:eastAsiaTheme="minorEastAsia" w:hAnsiTheme="minorEastAsia" w:cstheme="minorBidi"/>
                <w:bCs/>
              </w:rPr>
              <w:t>P</w:t>
            </w:r>
            <w:r w:rsidRPr="004D5B33">
              <w:rPr>
                <w:rFonts w:asciiTheme="minorEastAsia" w:eastAsiaTheme="minorEastAsia" w:hAnsiTheme="minorEastAsia" w:cstheme="minorBidi" w:hint="eastAsia"/>
                <w:bCs/>
              </w:rPr>
              <w:t>脚本。</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系统允许用户复制评分表，复制时可以选择源题目、复制的目标题库，并可以设置新的题目名称。</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系统提供了考题编辑器功能，允许用户使用富文本编辑或修改题目的题干，可以输入文本或上传图片文件，并设置与题干相对应的评分表。</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评分表中可以设置评分项目，评分标准和分值，系统内置二维、三维、四维评分表格式，可以匹配不同的评分表录入要求。</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管理人员可以将现有题目从</w:t>
            </w:r>
            <w:r w:rsidRPr="004D5B33">
              <w:rPr>
                <w:rFonts w:asciiTheme="minorEastAsia" w:eastAsiaTheme="minorEastAsia" w:hAnsiTheme="minorEastAsia" w:cstheme="minorBidi" w:hint="eastAsia"/>
                <w:bCs/>
              </w:rPr>
              <w:t>Excel</w:t>
            </w:r>
            <w:r w:rsidRPr="004D5B33">
              <w:rPr>
                <w:rFonts w:asciiTheme="minorEastAsia" w:eastAsiaTheme="minorEastAsia" w:hAnsiTheme="minorEastAsia" w:cstheme="minorBidi" w:hint="eastAsia"/>
                <w:bCs/>
              </w:rPr>
              <w:t>表格中直接复制到系统中，系统将自动粘贴被复制的评分内容且保留原</w:t>
            </w:r>
            <w:r w:rsidRPr="004D5B33">
              <w:rPr>
                <w:rFonts w:asciiTheme="minorEastAsia" w:eastAsiaTheme="minorEastAsia" w:hAnsiTheme="minorEastAsia" w:cstheme="minorBidi"/>
                <w:bCs/>
              </w:rPr>
              <w:t>E</w:t>
            </w:r>
            <w:r w:rsidRPr="004D5B33">
              <w:rPr>
                <w:rFonts w:asciiTheme="minorEastAsia" w:eastAsiaTheme="minorEastAsia" w:hAnsiTheme="minorEastAsia" w:cstheme="minorBidi" w:hint="eastAsia"/>
                <w:bCs/>
              </w:rPr>
              <w:t>xcel</w:t>
            </w:r>
            <w:r w:rsidRPr="004D5B33">
              <w:rPr>
                <w:rFonts w:asciiTheme="minorEastAsia" w:eastAsiaTheme="minorEastAsia" w:hAnsiTheme="minorEastAsia" w:cstheme="minorBidi" w:hint="eastAsia"/>
                <w:bCs/>
              </w:rPr>
              <w:t>格式。</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考站管理</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房间管理逻辑与技能中心一致，按照“楼宇</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楼层</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房间”逐步细化，可以自定义楼宇、楼层数、以及每层楼的房间，可以为楼宇上传平面图。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可以设置房间属性为“训练室”或“考站”，设置房间属性为“考站”的房间可以在创建考试时直接作为考试房间调用。</w:t>
            </w:r>
            <w:r w:rsidRPr="004D5B33">
              <w:rPr>
                <w:rFonts w:asciiTheme="minorEastAsia" w:eastAsiaTheme="minorEastAsia" w:hAnsiTheme="minorEastAsia" w:cstheme="minorBidi" w:hint="eastAsia"/>
                <w:bCs/>
              </w:rPr>
              <w:t xml:space="preserve"> </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当某房间在某时间段作为考站时，如使用同平台下的技能中心管理系统在同一时间段使用该房间新增课程，系统将拒绝此新增课程请求并弹出冲突提示。</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设备管理</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本系统可以为每台终端设备生成一个唯一的机器码。</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终端设备通过机器码设置显示类型，支持的显示类型有：叫号大屏、评分终端、考站门旁小屏、站内大屏。</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终端设备通过机器码与房间绑定。</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终端设备可以脱离中控电脑，独立完成自身的机器码生成、终端类型设置与房间绑定。</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用户可以自行设置每种显示终端中的各个元素显示或隐藏。</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可以设置门旁小屏底部滚动条中的文本。</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可以单独设置门旁小屏的显示模式，包括课程模式、电子门牌、考试模式、自定义模式。</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可以管理摄像头与房间的绑定关系，以及设置具体的视频监控服务器，每房间可以绑定多个摄像头，可以独立设置摄像头的通道。</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考试管理与智能排考</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用户可以在系统中新增考核，也可以管理过往考试，允许用户克隆已经结束的考核。</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系统内置了完整的创建考核步骤，用户可以按照系统的顺序完成一场考试的新增或修改，并可以在创建考试的界面中直观查看到自己正处于创建流程中的哪一步骤。</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算法能够实现多种考试模式的自动排考，包括：同进同出、考官模式、赛道模式、无人执考、响应式，用户可以通过鼠标悬停查看每种模式的具体排考规则。</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部分模式可以实现系统自动管理考试流程，可在选择考试模式时确认。</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可以设置参考人员，仅允许选择考生组，可以实现多组考生并行考试，不同组考生在不同地点考不同考题但全部处于同一场考试中。</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可以设置该场考核开考时，考生以何种顺序进行考试，系统预设了排考顺序、签到顺序和随机顺序。</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选择考题时，可以选择某题型中的一道考题或多道考题，如选择多道考题，可以设置随机抽题。</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考官与房间绑定，可以设置单考官或多考官，如设置多考官可以设置考官之间的打分权重。</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生成排考表前可以设置启用平行站或长短站。</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生成的排考表仍可以手动调整，可以导出</w:t>
            </w:r>
            <w:r w:rsidRPr="004D5B33">
              <w:rPr>
                <w:rFonts w:asciiTheme="minorEastAsia" w:eastAsiaTheme="minorEastAsia" w:hAnsiTheme="minorEastAsia" w:cstheme="minorBidi" w:hint="eastAsia"/>
                <w:bCs/>
              </w:rPr>
              <w:t>Excel</w:t>
            </w:r>
            <w:r w:rsidRPr="004D5B33">
              <w:rPr>
                <w:rFonts w:asciiTheme="minorEastAsia" w:eastAsiaTheme="minorEastAsia" w:hAnsiTheme="minorEastAsia" w:cstheme="minorBidi" w:hint="eastAsia"/>
                <w:bCs/>
              </w:rPr>
              <w:t>表。</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考务指挥中心</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可以选择一场考试，管理人员手动开始考试。</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开始考试后系统将显示每一考生组中所有考站的当前状态，考站状态包括空闲、等待中、考试中等。</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可以查看当前考试已考人数和总人数，可以查看所有考生的考试进度详情。</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点击叫号按钮可以手动选择考生并叫号，此操作将会触发候考室内候考终端的电子叫号。</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可以手动控制考核运转，在考试期间控制整场中每组的考试开始、考试结束、换站、统一叫号等。</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支持考场数据可视化监看，看板采用科技感界面，能够以图形化的形式实时展示本场考试数据。展示数据包括本场考试人数和考试状态、各题型平均分、各分数段占比、各考站已考人数、最高分</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最低分</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平均分、以及各站平均分。</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指挥中心一般位于考场中控室，结合系统能够完成考生成绩修改、考生顺序调整等操作。</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如考站已经绑定摄像头，则系统可以管理和查看每站考试视频，可以一键下载本场考试全部视频。</w:t>
            </w:r>
          </w:p>
        </w:tc>
      </w:tr>
      <w:tr w:rsidR="004D5B33" w:rsidRPr="004D5B33">
        <w:tc>
          <w:tcPr>
            <w:tcW w:w="814"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统计分析</w:t>
            </w: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宋体" w:hint="eastAsia"/>
                <w:bCs/>
                <w:kern w:val="0"/>
              </w:rPr>
              <w:t>系统能够自动保存和上传考试成绩，并内置丰富的查询统计分析功能，能够从多种维度实现考试成绩的查询、统计和分析，教学人员能够通过考试成绩进一步调整教学重点，提升教学质量。</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系统能够查询成绩修改记录，进一步提升</w:t>
            </w:r>
            <w:r w:rsidRPr="004D5B33">
              <w:rPr>
                <w:rFonts w:asciiTheme="minorEastAsia" w:eastAsiaTheme="minorEastAsia" w:hAnsiTheme="minorEastAsia" w:cs="宋体" w:hint="eastAsia"/>
                <w:bCs/>
                <w:kern w:val="0"/>
              </w:rPr>
              <w:t>O</w:t>
            </w:r>
            <w:r w:rsidRPr="004D5B33">
              <w:rPr>
                <w:rFonts w:asciiTheme="minorEastAsia" w:eastAsiaTheme="minorEastAsia" w:hAnsiTheme="minorEastAsia" w:cs="宋体"/>
                <w:bCs/>
                <w:kern w:val="0"/>
              </w:rPr>
              <w:t>SCE</w:t>
            </w:r>
            <w:r w:rsidRPr="004D5B33">
              <w:rPr>
                <w:rFonts w:asciiTheme="minorEastAsia" w:eastAsiaTheme="minorEastAsia" w:hAnsiTheme="minorEastAsia" w:cs="宋体" w:hint="eastAsia"/>
                <w:bCs/>
                <w:kern w:val="0"/>
              </w:rPr>
              <w:t>考试的客观性，成绩修改记录支持导出和打印。</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系统支持成绩查询，能够针对某次考核或某个考生的成绩进行查询，也</w:t>
            </w:r>
            <w:r w:rsidRPr="004D5B33">
              <w:rPr>
                <w:rFonts w:asciiTheme="minorEastAsia" w:eastAsiaTheme="minorEastAsia" w:hAnsiTheme="minorEastAsia" w:cs="宋体" w:hint="eastAsia"/>
                <w:bCs/>
                <w:kern w:val="0"/>
              </w:rPr>
              <w:lastRenderedPageBreak/>
              <w:t>能够划定考试时间范围进行查询，查询结果能够通过表格、折线图和柱状图查看。</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系统支持单个考生考试总分统计和查询。</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系统支持考试平均分统计和查询。</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系统支持考站分数段和平均分统计。</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系统支持单站或总分最高分和最低分统计，统计时有考站总人数作为参考数据。</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系统支持按考题类型查询成绩。</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系统支持考核成绩统计，能够通过表格或饼状图查看。</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系统支持考核中操作明细的得分率分析。</w:t>
            </w:r>
          </w:p>
        </w:tc>
      </w:tr>
      <w:tr w:rsidR="004D5B33"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theme="minorBidi" w:hint="eastAsia"/>
                <w:bCs/>
              </w:rPr>
              <w:t>系统具有考试指标分析，多指标、分层次分析考试的各项指标，包括场次数、总人数、总平均分，分数段占比、各场次“三分一率”（总平均分、最高分、最低分、合格率）、各科目“三分一率”（总平均分、最高分、最低分、合格率）、评分项目综合分析等。</w:t>
            </w:r>
          </w:p>
        </w:tc>
      </w:tr>
      <w:tr w:rsidR="00FA6531" w:rsidRPr="004D5B33">
        <w:tc>
          <w:tcPr>
            <w:tcW w:w="814"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85"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具有考试科学性分析，能够出具试卷数据分析报告单，包含该场考试的成绩极值、中位数、标准差、区分度、偏度、峰度，包含该场考试的正态性检验，包含该场考试的成绩分布图，并由计算机提出考试质量分析及小结。</w:t>
            </w:r>
          </w:p>
        </w:tc>
      </w:tr>
    </w:tbl>
    <w:p w:rsidR="00FA6531" w:rsidRPr="004D5B33" w:rsidRDefault="00FA6531">
      <w:pPr>
        <w:spacing w:line="300" w:lineRule="exact"/>
        <w:ind w:firstLineChars="0" w:firstLine="0"/>
        <w:rPr>
          <w:rFonts w:asciiTheme="minorEastAsia" w:eastAsiaTheme="minorEastAsia" w:hAnsiTheme="minorEastAsia" w:cs="Arial"/>
          <w:bCs/>
        </w:rPr>
      </w:pPr>
    </w:p>
    <w:p w:rsidR="00FA6531" w:rsidRPr="004D5B33" w:rsidRDefault="007451AE">
      <w:pPr>
        <w:pStyle w:val="4"/>
        <w:spacing w:line="300" w:lineRule="exact"/>
        <w:rPr>
          <w:rFonts w:asciiTheme="minorEastAsia" w:hAnsiTheme="minorEastAsia" w:cs="Arial"/>
          <w:b w:val="0"/>
          <w:sz w:val="24"/>
          <w:szCs w:val="24"/>
        </w:rPr>
      </w:pPr>
      <w:bookmarkStart w:id="179" w:name="_Toc29360"/>
      <w:r w:rsidRPr="004D5B33">
        <w:rPr>
          <w:rFonts w:asciiTheme="minorEastAsia" w:hAnsiTheme="minorEastAsia" w:cs="Arial" w:hint="eastAsia"/>
          <w:b w:val="0"/>
          <w:sz w:val="24"/>
          <w:szCs w:val="24"/>
        </w:rPr>
        <w:t>5.9.2</w:t>
      </w:r>
      <w:r w:rsidRPr="004D5B33">
        <w:rPr>
          <w:rFonts w:asciiTheme="minorEastAsia" w:hAnsiTheme="minorEastAsia" w:cs="Arial" w:hint="eastAsia"/>
          <w:b w:val="0"/>
          <w:sz w:val="24"/>
          <w:szCs w:val="24"/>
        </w:rPr>
        <w:t>临床技能中心综合管理系统</w:t>
      </w:r>
      <w:r w:rsidRPr="004D5B33">
        <w:rPr>
          <w:rFonts w:asciiTheme="minorEastAsia" w:hAnsiTheme="minorEastAsia" w:cs="Arial" w:hint="eastAsia"/>
          <w:b w:val="0"/>
          <w:sz w:val="24"/>
          <w:szCs w:val="24"/>
        </w:rPr>
        <w:t xml:space="preserve"> 1</w:t>
      </w:r>
      <w:r w:rsidRPr="004D5B33">
        <w:rPr>
          <w:rFonts w:asciiTheme="minorEastAsia" w:hAnsiTheme="minorEastAsia" w:cs="Arial" w:hint="eastAsia"/>
          <w:b w:val="0"/>
          <w:sz w:val="24"/>
          <w:szCs w:val="24"/>
        </w:rPr>
        <w:t>套</w:t>
      </w:r>
      <w:bookmarkEnd w:id="179"/>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858"/>
      </w:tblGrid>
      <w:tr w:rsidR="004D5B33" w:rsidRPr="004D5B33">
        <w:tc>
          <w:tcPr>
            <w:tcW w:w="850" w:type="pct"/>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4149" w:type="pct"/>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公共模块</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采用</w:t>
            </w:r>
            <w:r w:rsidRPr="004D5B33">
              <w:rPr>
                <w:rFonts w:asciiTheme="minorEastAsia" w:eastAsiaTheme="minorEastAsia" w:hAnsiTheme="minorEastAsia" w:cstheme="minorBidi" w:hint="eastAsia"/>
                <w:bCs/>
              </w:rPr>
              <w:t>B</w:t>
            </w:r>
            <w:r w:rsidRPr="004D5B33">
              <w:rPr>
                <w:rFonts w:asciiTheme="minorEastAsia" w:eastAsiaTheme="minorEastAsia" w:hAnsiTheme="minorEastAsia" w:cstheme="minorBidi"/>
                <w:bCs/>
              </w:rPr>
              <w:t>/S</w:t>
            </w:r>
            <w:r w:rsidRPr="004D5B33">
              <w:rPr>
                <w:rFonts w:asciiTheme="minorEastAsia" w:eastAsiaTheme="minorEastAsia" w:hAnsiTheme="minorEastAsia" w:cstheme="minorBidi" w:hint="eastAsia"/>
                <w:bCs/>
              </w:rPr>
              <w:t>架构，通过浏览器和</w:t>
            </w: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完成应用操作，以模块化的形式部署在统一平台中，平台内置“系统设置”、“系统管理”功能，能够管理和设置平台内所有系统。</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平台中系统可以灵活创建角色，并为角色配置平台中所有系统的相关权限，可以为角色批量分配用户。</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能够为所有用户独立配置菜单目录，可以配置系统、菜单和功能是否显示，以及显示顺序。</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可以录入区域和机构信息，以树形结构完成本单位、平行单位或同平台下级单位的基本机构信息管理。</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可以查看操作日志和登录日志，操作日志记录每位用户操作，并记录其操作状态；登录日志则可以记录每位用户的登录行为、登录状态、浏览器、操作系统、登录地址和登录时间。</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人员管理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设置学生类别和专业，能够录入基础数据，并对学生的基础数据和账号信息进行管理。</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预设学生组，并将学生列入分组中，便于后续课程开展。</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设置老师科室、职务、职称等，能够录入基础数据，并对老师的基础数据和账号信息进行管理。</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数据批量处理功能，支持模板导入、数据批量导出、批量删除等功能。</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可以根据人员的姓名、专业、类别、账号状态等信息进行筛选，支持账号精确查找。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学生账号支持锁定，被锁定的账号会在系统中保留，但无法登录，可以批量筛选出不允许登录的账号。</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房间管理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按照楼宇</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楼层</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房间的结构对技能中心内房间进行结构化管理。</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能够在系统中创建技能中心大楼。</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能够在技能中心大楼内部创建楼层，并为每个楼层匹配平面图，平面图可供管理人员查看与下载。</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能够在每个楼层中创建房间并进行管理，可以设置房间的房间号、名称、类型、容纳人数、内含设备等信息。</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可以将房间与设备进行绑定，可以查看每房间绑定的设备列表。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房间类型包括技能中心常用的训练室、会议室、实验室等，也可以设置类型为考站；当房间类型设置为考站时，</w:t>
            </w:r>
            <w:r w:rsidRPr="004D5B33">
              <w:rPr>
                <w:rFonts w:asciiTheme="minorEastAsia" w:eastAsiaTheme="minorEastAsia" w:hAnsiTheme="minorEastAsia" w:cstheme="minorBidi" w:hint="eastAsia"/>
                <w:bCs/>
              </w:rPr>
              <w:t>O</w:t>
            </w:r>
            <w:r w:rsidRPr="004D5B33">
              <w:rPr>
                <w:rFonts w:asciiTheme="minorEastAsia" w:eastAsiaTheme="minorEastAsia" w:hAnsiTheme="minorEastAsia" w:cstheme="minorBidi"/>
                <w:bCs/>
              </w:rPr>
              <w:t>SCE</w:t>
            </w:r>
            <w:r w:rsidRPr="004D5B33">
              <w:rPr>
                <w:rFonts w:asciiTheme="minorEastAsia" w:eastAsiaTheme="minorEastAsia" w:hAnsiTheme="minorEastAsia" w:cstheme="minorBidi" w:hint="eastAsia"/>
                <w:bCs/>
              </w:rPr>
              <w:t>多站式考核管理系统可以直接使用调用房间信息，并在排考过程中使用。</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物资管理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物资管理以模块化的形式部署在平台中，可以通过物资管理模块中的功能对技能中心内部的物资、模型、设备、教具、耗材等进行统一管理，可以在开展教学或训练时直接使用。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管理物品类别，能够添加物品大类，并对物品类别进行细分，可以为每种物品的类型添加规格型号、技术参数和附件。</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管理物品库存，能够自动统计每种物品的警戒值、在库数量和物品总价。</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能够查看每种物品的库存详细信息，包括单价、入库时间、生产厂家、使用次数、计量单位、所在位置等。</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系统能够为所有物品生成唯一的资产标签，标签包含产品唯一的序列号和二维码，支持打印资产标签。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每次物品入库可以生成一条入库记录，可以查看入库的详细信息，可以通过数据录入或扫码枪扫描完成入库操作。</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可以设置序列号是否自动生成。</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每次物品出库可以生成一条出库记录，可以查看出库明细，包括出库物品、数量、时间、操作人等。</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物品借出时可以详细登记，可以查看借出明细，并生成一条物品借出记录，后续可以根据借出记录进行物品归还操作与核对。</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课程常用物品或常用物品组合可以在系统中设置设备包，设备包中包含固定种类和数量的物品，便于课程开展时使用。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每台设备都可以在系统中单独维护状态，可以为设备赋予可用、占用、维修、报废、借出、出库等状态，系统也会根据物品使用情况自动判断物品状态。</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含设备维修列表，选择将需要维修的设备送修，并登记维修状态。</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报废流程可以选择设备并完成报废。</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可以记录盘点记录和盘点数据。</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可以记录仓库位置、属性并管理仓库内货架，可供物资登记或入库时使用。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可以管理物资所属的厂商和供应商信息。</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设备对接与管理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系统能够与摄录设备对接，能够按照房间物理地址和</w:t>
            </w:r>
            <w:r w:rsidRPr="004D5B33">
              <w:rPr>
                <w:rFonts w:asciiTheme="minorEastAsia" w:eastAsiaTheme="minorEastAsia" w:hAnsiTheme="minorEastAsia" w:cstheme="minorBidi" w:hint="eastAsia"/>
                <w:bCs/>
              </w:rPr>
              <w:t>I</w:t>
            </w:r>
            <w:r w:rsidRPr="004D5B33">
              <w:rPr>
                <w:rFonts w:asciiTheme="minorEastAsia" w:eastAsiaTheme="minorEastAsia" w:hAnsiTheme="minorEastAsia" w:cstheme="minorBidi"/>
                <w:bCs/>
              </w:rPr>
              <w:t>P</w:t>
            </w:r>
            <w:r w:rsidRPr="004D5B33">
              <w:rPr>
                <w:rFonts w:asciiTheme="minorEastAsia" w:eastAsiaTheme="minorEastAsia" w:hAnsiTheme="minorEastAsia" w:cstheme="minorBidi" w:hint="eastAsia"/>
                <w:bCs/>
              </w:rPr>
              <w:t>地址绑定摄像机，教学开展期间可以按照课程要求调用摄像机完成课程摄录，摄录的内容可以在系统中长期保存，并作为课程体系的一部分，供后续教学反复使用。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系统能够与门旁小屏对接，门旁小屏通过唯一设备码与房间绑定，可以自定义门旁小屏的显示内容。</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系统能够与门禁设备对接，通过门禁</w:t>
            </w:r>
            <w:r w:rsidRPr="004D5B33">
              <w:rPr>
                <w:rFonts w:asciiTheme="minorEastAsia" w:eastAsiaTheme="minorEastAsia" w:hAnsiTheme="minorEastAsia" w:cstheme="minorBidi" w:hint="eastAsia"/>
                <w:bCs/>
              </w:rPr>
              <w:t>I</w:t>
            </w:r>
            <w:r w:rsidRPr="004D5B33">
              <w:rPr>
                <w:rFonts w:asciiTheme="minorEastAsia" w:eastAsiaTheme="minorEastAsia" w:hAnsiTheme="minorEastAsia" w:cstheme="minorBidi"/>
                <w:bCs/>
              </w:rPr>
              <w:t>P</w:t>
            </w:r>
            <w:r w:rsidRPr="004D5B33">
              <w:rPr>
                <w:rFonts w:asciiTheme="minorEastAsia" w:eastAsiaTheme="minorEastAsia" w:hAnsiTheme="minorEastAsia" w:cstheme="minorBidi" w:hint="eastAsia"/>
                <w:bCs/>
              </w:rPr>
              <w:t>与房间进行绑定，可以实现定时开门、远程开门、权限开门等功能，也可以根据设备功能实现人脸</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指纹</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密码</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刷卡开门。</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课程</w:t>
            </w:r>
            <w:r w:rsidRPr="004D5B33">
              <w:rPr>
                <w:rFonts w:asciiTheme="minorEastAsia" w:eastAsiaTheme="minorEastAsia" w:hAnsiTheme="minorEastAsia" w:cstheme="minorBidi" w:hint="eastAsia"/>
                <w:bCs/>
              </w:rPr>
              <w:lastRenderedPageBreak/>
              <w:t>训练管理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管理人员可以通过课程管理在技能中心内部成体系的建设和发布课程或训练，选择课程相关的时间、地点、受众并完成课程建设。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科室或基地可以根据自身教学特点或资源特性建设课程体系，系统通过三层树形结构对课程体系进行管理。</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系统可以根据已有的建设体系维护课程资源，可以为课程匹配相应的学习和考核资料，如文档、视频、评分表等，以便课程开展时使用。</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丰富的课程展示功能，含有至少</w:t>
            </w:r>
            <w:r w:rsidRPr="004D5B33">
              <w:rPr>
                <w:rFonts w:asciiTheme="minorEastAsia" w:eastAsiaTheme="minorEastAsia" w:hAnsiTheme="minorEastAsia" w:cstheme="minorBidi" w:hint="eastAsia"/>
                <w:bCs/>
              </w:rPr>
              <w:t>3</w:t>
            </w:r>
            <w:r w:rsidRPr="004D5B33">
              <w:rPr>
                <w:rFonts w:asciiTheme="minorEastAsia" w:eastAsiaTheme="minorEastAsia" w:hAnsiTheme="minorEastAsia" w:cstheme="minorBidi" w:hint="eastAsia"/>
                <w:bCs/>
              </w:rPr>
              <w:t>种课程或课表的展示形式，如课程安排大屏展示、课程周历表展示、课程信息展示等，大屏展示应该能够实现定期自动刷新。</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内置的课程表可以直观展示每一位使用者需要参与的课程或训练，月历表会在需要参与课程或训练的日期下方生成标记，使用者可以点击标记来查看当天需要参与或者可预约的所有课程或训练，并对这些课程进行操作和管理。</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随时考功能可以在任何时间对任何人员开展一场考核，通过</w:t>
            </w: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随时考功能登记考试人信息，设置考试时间并打开评分表，即可开展一场</w:t>
            </w:r>
            <w:r w:rsidRPr="004D5B33">
              <w:rPr>
                <w:rFonts w:asciiTheme="minorEastAsia" w:eastAsiaTheme="minorEastAsia" w:hAnsiTheme="minorEastAsia" w:cstheme="minorBidi" w:hint="eastAsia"/>
                <w:bCs/>
              </w:rPr>
              <w:t>考核。</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系统建立了</w:t>
            </w:r>
            <w:r w:rsidRPr="004D5B33">
              <w:rPr>
                <w:rFonts w:asciiTheme="minorEastAsia" w:eastAsiaTheme="minorEastAsia" w:hAnsiTheme="minorEastAsia" w:cstheme="minorBidi" w:hint="eastAsia"/>
                <w:bCs/>
              </w:rPr>
              <w:t>3</w:t>
            </w:r>
            <w:r w:rsidRPr="004D5B33">
              <w:rPr>
                <w:rFonts w:asciiTheme="minorEastAsia" w:eastAsiaTheme="minorEastAsia" w:hAnsiTheme="minorEastAsia" w:cstheme="minorBidi"/>
                <w:bCs/>
              </w:rPr>
              <w:t>60</w:t>
            </w:r>
            <w:r w:rsidRPr="004D5B33">
              <w:rPr>
                <w:rFonts w:asciiTheme="minorEastAsia" w:eastAsiaTheme="minorEastAsia" w:hAnsiTheme="minorEastAsia" w:cstheme="minorBidi" w:hint="eastAsia"/>
                <w:bCs/>
              </w:rPr>
              <w:t>°评价体系，允许参与课程或训练的角色之间相互评价，通过评价体系进一步优化教学质量，可以配置角色评价表。</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预约管理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可以创建必修课程，由管理员设置课程时间、授课教师、课程地点、课程受众和所需设备等，该类型课程的受众无需预约且必须参与课程，系统针对必修课程提供考勤、评价等功能。</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可以创建预约课程，由管理员设置课程时间、授课教师、课程地点、课程受众和所需设备等，该类型课程的受众需要预约并通过审核才能参与课程，系统针对预约课程提供爽约黑名单、评价等功能。</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可以创建开放房间，由管理员设置房间开放的时间段、管理教师、预约最大人数、预约截止时间、使用设备等。</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可以设置开放期间是否启动录像，以及录像是否永久保存。</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师生可以自主预约房间，填写预约理由、预约时间、参加人员、人数以及所需的物品；填写完毕由管理人员审核并分配房间和物资。</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师生可以预约已经设置完毕的开放房间。</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学生可以在系统中提交预约申请，申明预约时间、预约理由、预约人数，可选择填写预约技能和所需物品；如审核通过将会分配房间，即可按照预约的信息到技能中心开展训练。</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所有预约功能完整移植到</w:t>
            </w: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，各角色可以在手机端进行操作，预约申请发送、审核通过、驳回等信息由</w:t>
            </w: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进行消息通知和状态栏推送提醒；课程或训练开始前，</w:t>
            </w:r>
            <w:r w:rsidRPr="004D5B33">
              <w:rPr>
                <w:rFonts w:asciiTheme="minorEastAsia" w:eastAsiaTheme="minorEastAsia" w:hAnsiTheme="minorEastAsia" w:cstheme="minorBidi" w:hint="eastAsia"/>
                <w:bCs/>
              </w:rPr>
              <w:t>A</w:t>
            </w:r>
            <w:r w:rsidRPr="004D5B33">
              <w:rPr>
                <w:rFonts w:asciiTheme="minorEastAsia" w:eastAsiaTheme="minorEastAsia" w:hAnsiTheme="minorEastAsia" w:cstheme="minorBidi"/>
                <w:bCs/>
              </w:rPr>
              <w:t>PP</w:t>
            </w:r>
            <w:r w:rsidRPr="004D5B33">
              <w:rPr>
                <w:rFonts w:asciiTheme="minorEastAsia" w:eastAsiaTheme="minorEastAsia" w:hAnsiTheme="minorEastAsia" w:cstheme="minorBidi" w:hint="eastAsia"/>
                <w:bCs/>
              </w:rPr>
              <w:t>也会向参与的受众进行消息通知。</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有权限的管理人员可以对审核进行统一管理，可以查看全部预约申请列表，查看申请详细信息，可以便捷完成通过、驳回、分配物资等操作。</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系统内置管理工作台，管理人员可以通过工作台一站式查看技能中心运转情况，包括房间使用情况、预约申请情况、设备预警情况和系统消息等。</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管理人员可以通过工作台快速对技能中心进行指挥调度，完成审批、补库存等常用操作。</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会议管理</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会议管理包含针对技能中心内部会议所需的各项功能，用于对会议进行管理。</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可以设置会议时间、地点、参与人、主持人，并发布会议。</w:t>
            </w:r>
            <w:r w:rsidRPr="004D5B33">
              <w:rPr>
                <w:rFonts w:asciiTheme="minorEastAsia" w:eastAsiaTheme="minorEastAsia" w:hAnsiTheme="minorEastAsia" w:cs="宋体" w:hint="eastAsia"/>
                <w:bCs/>
                <w:kern w:val="0"/>
              </w:rPr>
              <w:t>（该功能要求提供软件实际界面截图）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可以完成会议的通知、签到、统计。</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可以上传会议记录材料，如照片、视频、文档等。</w:t>
            </w:r>
          </w:p>
        </w:tc>
      </w:tr>
      <w:tr w:rsidR="004D5B33" w:rsidRPr="004D5B33">
        <w:tc>
          <w:tcPr>
            <w:tcW w:w="850" w:type="pct"/>
            <w:vMerge w:val="restart"/>
            <w:noWrap/>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统计</w:t>
            </w:r>
            <w:r w:rsidRPr="004D5B33">
              <w:rPr>
                <w:rFonts w:asciiTheme="minorEastAsia" w:eastAsiaTheme="minorEastAsia" w:hAnsiTheme="minorEastAsia" w:cstheme="minorBidi" w:hint="eastAsia"/>
                <w:bCs/>
              </w:rPr>
              <w:lastRenderedPageBreak/>
              <w:t>分析</w:t>
            </w: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宋体" w:hint="eastAsia"/>
                <w:bCs/>
                <w:kern w:val="0"/>
              </w:rPr>
              <w:lastRenderedPageBreak/>
              <w:t>教学活动统计：能够统计不同课程的排课次数、总课时，以及授课教师对于该课程的参与次数；能够统计该课程每节课的上课时间和人数。</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工作量统计：能够以教师为单位，统计在系统中对于每位教师的排课次数和总课时，每位教师应有统计明细，能够查看该教师每节课的授课信息。（该功能要求提供软件实际界面截图）</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宋体" w:hint="eastAsia"/>
                <w:bCs/>
                <w:kern w:val="0"/>
              </w:rPr>
              <w:t>学生课时统计：能够统计每名学生的签到次数和上课总课时数。</w:t>
            </w:r>
          </w:p>
        </w:tc>
      </w:tr>
      <w:tr w:rsidR="004D5B33"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宋体"/>
                <w:bCs/>
                <w:kern w:val="0"/>
              </w:rPr>
            </w:pPr>
            <w:r w:rsidRPr="004D5B33">
              <w:rPr>
                <w:rFonts w:asciiTheme="minorEastAsia" w:eastAsiaTheme="minorEastAsia" w:hAnsiTheme="minorEastAsia" w:cstheme="minorBidi" w:hint="eastAsia"/>
                <w:bCs/>
              </w:rPr>
              <w:t>房间使用统计：能够统计每房间的课程使用次数、预约次数和门禁开门次数，能够以图表、折线图、柱状图展示。</w:t>
            </w:r>
          </w:p>
        </w:tc>
      </w:tr>
      <w:tr w:rsidR="00FA6531" w:rsidRPr="004D5B33">
        <w:tc>
          <w:tcPr>
            <w:tcW w:w="850" w:type="pct"/>
            <w:vMerge/>
            <w:noWrap/>
            <w:vAlign w:val="center"/>
          </w:tcPr>
          <w:p w:rsidR="00FA6531" w:rsidRPr="004D5B33" w:rsidRDefault="00FA6531">
            <w:pPr>
              <w:spacing w:line="300" w:lineRule="exact"/>
              <w:ind w:firstLineChars="0" w:firstLine="0"/>
              <w:jc w:val="center"/>
              <w:rPr>
                <w:rFonts w:asciiTheme="minorEastAsia" w:eastAsiaTheme="minorEastAsia" w:hAnsiTheme="minorEastAsia" w:cstheme="minorBidi"/>
                <w:bCs/>
              </w:rPr>
            </w:pPr>
          </w:p>
        </w:tc>
        <w:tc>
          <w:tcPr>
            <w:tcW w:w="4149"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物资耗材统计：能够统计模型、耗材、设备的使用次数。</w:t>
            </w:r>
          </w:p>
        </w:tc>
      </w:tr>
    </w:tbl>
    <w:p w:rsidR="00FA6531" w:rsidRPr="004D5B33" w:rsidRDefault="00FA6531">
      <w:pPr>
        <w:ind w:firstLineChars="0" w:firstLine="0"/>
        <w:rPr>
          <w:rFonts w:cs="Arial"/>
          <w:bCs/>
        </w:rPr>
      </w:pPr>
    </w:p>
    <w:p w:rsidR="00FA6531" w:rsidRPr="004D5B33" w:rsidRDefault="007451AE">
      <w:pPr>
        <w:ind w:firstLineChars="0" w:firstLine="0"/>
        <w:outlineLvl w:val="2"/>
        <w:rPr>
          <w:rFonts w:cs="Arial"/>
          <w:bCs/>
        </w:rPr>
      </w:pPr>
      <w:bookmarkStart w:id="180" w:name="_Toc602"/>
      <w:r w:rsidRPr="004D5B33">
        <w:rPr>
          <w:rFonts w:cs="Arial" w:hint="eastAsia"/>
          <w:bCs/>
        </w:rPr>
        <w:t>5.10</w:t>
      </w:r>
      <w:r w:rsidRPr="004D5B33">
        <w:rPr>
          <w:rFonts w:cs="Arial" w:hint="eastAsia"/>
          <w:bCs/>
        </w:rPr>
        <w:t>数字孪生</w:t>
      </w:r>
      <w:r w:rsidRPr="004D5B33">
        <w:rPr>
          <w:rFonts w:cs="Arial" w:hint="eastAsia"/>
          <w:bCs/>
        </w:rPr>
        <w:t>ICU</w:t>
      </w:r>
      <w:r w:rsidRPr="004D5B33">
        <w:rPr>
          <w:rFonts w:cs="Arial" w:hint="eastAsia"/>
          <w:bCs/>
        </w:rPr>
        <w:t>扩容</w:t>
      </w:r>
      <w:bookmarkEnd w:id="180"/>
    </w:p>
    <w:p w:rsidR="00FA6531" w:rsidRPr="004D5B33" w:rsidRDefault="007451AE">
      <w:pPr>
        <w:pStyle w:val="4"/>
        <w:spacing w:afterLines="100" w:after="326" w:line="300" w:lineRule="exact"/>
        <w:rPr>
          <w:rFonts w:asciiTheme="minorEastAsia" w:hAnsiTheme="minorEastAsia" w:cs="Arial"/>
          <w:b w:val="0"/>
          <w:sz w:val="24"/>
          <w:szCs w:val="24"/>
        </w:rPr>
      </w:pPr>
      <w:bookmarkStart w:id="181" w:name="_Toc30429"/>
      <w:r w:rsidRPr="004D5B33">
        <w:rPr>
          <w:rFonts w:asciiTheme="minorEastAsia" w:hAnsiTheme="minorEastAsia" w:cs="Arial" w:hint="eastAsia"/>
          <w:b w:val="0"/>
          <w:sz w:val="24"/>
          <w:szCs w:val="24"/>
        </w:rPr>
        <w:t>5.10.1</w:t>
      </w:r>
      <w:r w:rsidRPr="004D5B33">
        <w:rPr>
          <w:rFonts w:asciiTheme="minorEastAsia" w:hAnsiTheme="minorEastAsia" w:cs="Arial" w:hint="eastAsia"/>
          <w:b w:val="0"/>
          <w:sz w:val="24"/>
          <w:szCs w:val="24"/>
        </w:rPr>
        <w:t>设备清单</w:t>
      </w:r>
      <w:bookmarkEnd w:id="181"/>
    </w:p>
    <w:tbl>
      <w:tblPr>
        <w:tblW w:w="7466" w:type="dxa"/>
        <w:jc w:val="center"/>
        <w:tblLook w:val="04A0" w:firstRow="1" w:lastRow="0" w:firstColumn="1" w:lastColumn="0" w:noHBand="0" w:noVBand="1"/>
      </w:tblPr>
      <w:tblGrid>
        <w:gridCol w:w="1279"/>
        <w:gridCol w:w="3528"/>
        <w:gridCol w:w="1195"/>
        <w:gridCol w:w="1464"/>
      </w:tblGrid>
      <w:tr w:rsidR="004D5B33" w:rsidRPr="004D5B33">
        <w:trPr>
          <w:trHeight w:val="272"/>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asciiTheme="minorEastAsia" w:eastAsiaTheme="minorEastAsia" w:hAnsiTheme="minorEastAsia" w:cs="宋体"/>
                <w:bCs/>
                <w:kern w:val="0"/>
              </w:rPr>
            </w:pPr>
            <w:r w:rsidRPr="004D5B33">
              <w:rPr>
                <w:rFonts w:asciiTheme="minorEastAsia" w:eastAsiaTheme="minorEastAsia" w:hAnsiTheme="minorEastAsia" w:cs="宋体" w:hint="eastAsia"/>
                <w:bCs/>
                <w:kern w:val="0"/>
              </w:rPr>
              <w:t>序号</w:t>
            </w:r>
          </w:p>
        </w:tc>
        <w:tc>
          <w:tcPr>
            <w:tcW w:w="3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bCs/>
                <w:kern w:val="0"/>
              </w:rPr>
              <w:t>产品名称</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bCs/>
                <w:kern w:val="0"/>
              </w:rPr>
              <w:t>数量</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bCs/>
                <w:kern w:val="0"/>
              </w:rPr>
              <w:t>单位</w:t>
            </w:r>
          </w:p>
        </w:tc>
      </w:tr>
      <w:tr w:rsidR="004D5B33" w:rsidRPr="004D5B33">
        <w:trPr>
          <w:trHeight w:val="184"/>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智慧管理显示屏</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361"/>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多功能移动推车</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184"/>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智能移动护理</w:t>
            </w:r>
            <w:r w:rsidRPr="004D5B33">
              <w:rPr>
                <w:rFonts w:asciiTheme="minorEastAsia" w:eastAsiaTheme="minorEastAsia" w:hAnsiTheme="minorEastAsia" w:cstheme="minorBidi" w:hint="eastAsia"/>
                <w:bCs/>
              </w:rPr>
              <w:t>PDA</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361"/>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病区</w:t>
            </w:r>
            <w:r w:rsidRPr="004D5B33">
              <w:rPr>
                <w:rFonts w:asciiTheme="minorEastAsia" w:eastAsiaTheme="minorEastAsia" w:hAnsiTheme="minorEastAsia" w:cstheme="minorBidi" w:hint="eastAsia"/>
                <w:bCs/>
              </w:rPr>
              <w:t>VR</w:t>
            </w:r>
            <w:r w:rsidRPr="004D5B33">
              <w:rPr>
                <w:rFonts w:asciiTheme="minorEastAsia" w:eastAsiaTheme="minorEastAsia" w:hAnsiTheme="minorEastAsia" w:cstheme="minorBidi" w:hint="eastAsia"/>
                <w:bCs/>
              </w:rPr>
              <w:t>全景监测仪</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361"/>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病区床单元高清摄像机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12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184"/>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6</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床单元多功能一体机</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23</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184"/>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7</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床单元智能采集套件智能采集套件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46</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189"/>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8</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环境感知终端套件</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rPr>
            </w:pPr>
            <w:r w:rsidRPr="004D5B33">
              <w:rPr>
                <w:rFonts w:asciiTheme="minorEastAsia" w:eastAsiaTheme="minorEastAsia" w:hAnsiTheme="minorEastAsia" w:cstheme="minorBidi" w:hint="eastAsia"/>
                <w:bCs/>
              </w:rPr>
              <w:t>5</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4D5B33" w:rsidRPr="004D5B33">
        <w:trPr>
          <w:trHeight w:val="189"/>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9</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全光</w:t>
            </w:r>
            <w:r w:rsidRPr="004D5B33">
              <w:rPr>
                <w:rFonts w:asciiTheme="minorEastAsia" w:eastAsiaTheme="minorEastAsia" w:hAnsiTheme="minorEastAsia" w:cstheme="minorBidi" w:hint="eastAsia"/>
                <w:bCs/>
              </w:rPr>
              <w:t xml:space="preserve">/WiFi </w:t>
            </w:r>
            <w:r w:rsidRPr="004D5B33">
              <w:rPr>
                <w:rFonts w:asciiTheme="minorEastAsia" w:eastAsiaTheme="minorEastAsia" w:hAnsiTheme="minorEastAsia" w:cstheme="minorBidi" w:hint="eastAsia"/>
                <w:bCs/>
              </w:rPr>
              <w:t>多协议物联网通信支持系统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theme="minorBidi" w:hint="eastAsia"/>
                <w:bCs/>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套</w:t>
            </w:r>
          </w:p>
        </w:tc>
      </w:tr>
      <w:tr w:rsidR="00FA6531" w:rsidRPr="004D5B33">
        <w:trPr>
          <w:trHeight w:val="90"/>
          <w:jc w:val="center"/>
        </w:trPr>
        <w:tc>
          <w:tcPr>
            <w:tcW w:w="1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10</w:t>
            </w:r>
          </w:p>
        </w:tc>
        <w:tc>
          <w:tcPr>
            <w:tcW w:w="3528"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5G</w:t>
            </w:r>
            <w:r w:rsidRPr="004D5B33">
              <w:rPr>
                <w:rFonts w:asciiTheme="minorEastAsia" w:eastAsiaTheme="minorEastAsia" w:hAnsiTheme="minorEastAsia" w:cstheme="minorBidi" w:hint="eastAsia"/>
                <w:bCs/>
              </w:rPr>
              <w:t>流量卡</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12</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531" w:rsidRPr="004D5B33" w:rsidRDefault="007451AE">
            <w:pPr>
              <w:widowControl/>
              <w:spacing w:line="300" w:lineRule="exact"/>
              <w:ind w:firstLineChars="0" w:firstLine="0"/>
              <w:jc w:val="center"/>
              <w:textAlignment w:val="center"/>
              <w:rPr>
                <w:rFonts w:asciiTheme="minorEastAsia" w:eastAsiaTheme="minorEastAsia" w:hAnsiTheme="minorEastAsia" w:cs="宋体"/>
                <w:kern w:val="0"/>
                <w:lang w:bidi="ar"/>
              </w:rPr>
            </w:pPr>
            <w:r w:rsidRPr="004D5B33">
              <w:rPr>
                <w:rFonts w:asciiTheme="minorEastAsia" w:eastAsiaTheme="minorEastAsia" w:hAnsiTheme="minorEastAsia" w:cs="宋体" w:hint="eastAsia"/>
                <w:kern w:val="0"/>
                <w:lang w:bidi="ar"/>
              </w:rPr>
              <w:t>张</w:t>
            </w:r>
          </w:p>
        </w:tc>
      </w:tr>
    </w:tbl>
    <w:p w:rsidR="00FA6531" w:rsidRPr="004D5B33" w:rsidRDefault="00FA6531">
      <w:pPr>
        <w:spacing w:afterLines="100" w:after="326" w:line="300" w:lineRule="exact"/>
        <w:ind w:firstLineChars="0" w:firstLine="0"/>
        <w:rPr>
          <w:rFonts w:asciiTheme="minorEastAsia" w:eastAsiaTheme="minorEastAsia" w:hAnsiTheme="minorEastAsia" w:cs="Arial"/>
          <w:bCs/>
        </w:rPr>
      </w:pPr>
    </w:p>
    <w:p w:rsidR="00FA6531" w:rsidRPr="004D5B33" w:rsidRDefault="007451AE">
      <w:pPr>
        <w:pStyle w:val="4"/>
        <w:spacing w:afterLines="100" w:after="326" w:line="300" w:lineRule="exact"/>
        <w:rPr>
          <w:rFonts w:asciiTheme="minorEastAsia" w:hAnsiTheme="minorEastAsia" w:cs="Arial"/>
          <w:b w:val="0"/>
          <w:sz w:val="24"/>
          <w:szCs w:val="24"/>
        </w:rPr>
      </w:pPr>
      <w:bookmarkStart w:id="182" w:name="_Toc24704"/>
      <w:r w:rsidRPr="004D5B33">
        <w:rPr>
          <w:rFonts w:asciiTheme="minorEastAsia" w:hAnsiTheme="minorEastAsia" w:cs="Arial" w:hint="eastAsia"/>
          <w:b w:val="0"/>
          <w:sz w:val="24"/>
          <w:szCs w:val="24"/>
        </w:rPr>
        <w:t>5.10.2</w:t>
      </w:r>
      <w:r w:rsidRPr="004D5B33">
        <w:rPr>
          <w:rFonts w:asciiTheme="minorEastAsia" w:hAnsiTheme="minorEastAsia" w:cs="Arial" w:hint="eastAsia"/>
          <w:b w:val="0"/>
          <w:sz w:val="24"/>
          <w:szCs w:val="24"/>
        </w:rPr>
        <w:t>招标参数</w:t>
      </w:r>
      <w:bookmarkEnd w:id="1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7107"/>
      </w:tblGrid>
      <w:tr w:rsidR="004D5B33" w:rsidRPr="004D5B33">
        <w:trPr>
          <w:trHeight w:val="307"/>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指标项</w:t>
            </w:r>
          </w:p>
        </w:tc>
        <w:tc>
          <w:tcPr>
            <w:tcW w:w="4166" w:type="pct"/>
            <w:noWrap/>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参数要求</w:t>
            </w:r>
          </w:p>
        </w:tc>
      </w:tr>
      <w:tr w:rsidR="004D5B33" w:rsidRPr="004D5B33">
        <w:trPr>
          <w:trHeight w:val="124"/>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智慧管理显示屏</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 xml:space="preserve">LED </w:t>
            </w:r>
            <w:r w:rsidRPr="004D5B33">
              <w:rPr>
                <w:rFonts w:asciiTheme="minorEastAsia" w:eastAsiaTheme="minorEastAsia" w:hAnsiTheme="minorEastAsia" w:cstheme="minorBidi" w:hint="eastAsia"/>
                <w:bCs/>
              </w:rPr>
              <w:t>显示屏：支持显示设备分辨率：≥</w:t>
            </w:r>
            <w:r w:rsidRPr="004D5B33">
              <w:rPr>
                <w:rFonts w:asciiTheme="minorEastAsia" w:eastAsiaTheme="minorEastAsia" w:hAnsiTheme="minorEastAsia" w:cstheme="minorBidi" w:hint="eastAsia"/>
                <w:bCs/>
              </w:rPr>
              <w:t xml:space="preserve">3840*2560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内存≥</w:t>
            </w:r>
            <w:r w:rsidRPr="004D5B33">
              <w:rPr>
                <w:rFonts w:asciiTheme="minorEastAsia" w:eastAsiaTheme="minorEastAsia" w:hAnsiTheme="minorEastAsia" w:cstheme="minorBidi" w:hint="eastAsia"/>
                <w:bCs/>
              </w:rPr>
              <w:t>8GB</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USB </w:t>
            </w:r>
            <w:r w:rsidRPr="004D5B33">
              <w:rPr>
                <w:rFonts w:asciiTheme="minorEastAsia" w:eastAsiaTheme="minorEastAsia" w:hAnsiTheme="minorEastAsia" w:cstheme="minorBidi" w:hint="eastAsia"/>
                <w:bCs/>
              </w:rPr>
              <w:t>接口：</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 xml:space="preserve">USB2.0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4 </w:t>
            </w:r>
            <w:r w:rsidRPr="004D5B33">
              <w:rPr>
                <w:rFonts w:asciiTheme="minorEastAsia" w:eastAsiaTheme="minorEastAsia" w:hAnsiTheme="minorEastAsia" w:cstheme="minorBidi" w:hint="eastAsia"/>
                <w:bCs/>
              </w:rPr>
              <w:t>个</w:t>
            </w:r>
            <w:r w:rsidRPr="004D5B33">
              <w:rPr>
                <w:rFonts w:asciiTheme="minorEastAsia" w:eastAsiaTheme="minorEastAsia" w:hAnsiTheme="minorEastAsia" w:cstheme="minorBidi" w:hint="eastAsia"/>
                <w:bCs/>
              </w:rPr>
              <w:t xml:space="preserve"> USB2.0 x</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1 </w:t>
            </w:r>
            <w:r w:rsidRPr="004D5B33">
              <w:rPr>
                <w:rFonts w:asciiTheme="minorEastAsia" w:eastAsiaTheme="minorEastAsia" w:hAnsiTheme="minorEastAsia" w:cstheme="minorBidi" w:hint="eastAsia"/>
                <w:bCs/>
              </w:rPr>
              <w:t>个；</w:t>
            </w:r>
            <w:r w:rsidRPr="004D5B33">
              <w:rPr>
                <w:rFonts w:asciiTheme="minorEastAsia" w:eastAsiaTheme="minorEastAsia" w:hAnsiTheme="minorEastAsia" w:cstheme="minorBidi" w:hint="eastAsia"/>
                <w:bCs/>
              </w:rPr>
              <w:t>USB2.0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4 </w:t>
            </w:r>
            <w:r w:rsidRPr="004D5B33">
              <w:rPr>
                <w:rFonts w:asciiTheme="minorEastAsia" w:eastAsiaTheme="minorEastAsia" w:hAnsiTheme="minorEastAsia" w:cstheme="minorBidi" w:hint="eastAsia"/>
                <w:bCs/>
              </w:rPr>
              <w:t>个；</w:t>
            </w:r>
            <w:r w:rsidRPr="004D5B33">
              <w:rPr>
                <w:rFonts w:asciiTheme="minorEastAsia" w:eastAsiaTheme="minorEastAsia" w:hAnsiTheme="minorEastAsia" w:cstheme="minorBidi" w:hint="eastAsia"/>
                <w:bCs/>
              </w:rPr>
              <w:t xml:space="preserve"> CPU</w:t>
            </w:r>
            <w:r w:rsidRPr="004D5B33">
              <w:rPr>
                <w:rFonts w:asciiTheme="minorEastAsia" w:eastAsiaTheme="minorEastAsia" w:hAnsiTheme="minorEastAsia" w:cstheme="minorBidi" w:hint="eastAsia"/>
                <w:bCs/>
              </w:rPr>
              <w:t>：≥四核；显卡：不低于集成显卡；硬盘：≥</w:t>
            </w:r>
            <w:r w:rsidRPr="004D5B33">
              <w:rPr>
                <w:rFonts w:asciiTheme="minorEastAsia" w:eastAsiaTheme="minorEastAsia" w:hAnsiTheme="minorEastAsia" w:cstheme="minorBidi" w:hint="eastAsia"/>
                <w:bCs/>
              </w:rPr>
              <w:t xml:space="preserve">256GB </w:t>
            </w:r>
            <w:r w:rsidRPr="004D5B33">
              <w:rPr>
                <w:rFonts w:asciiTheme="minorEastAsia" w:eastAsiaTheme="minorEastAsia" w:hAnsiTheme="minorEastAsia" w:cstheme="minorBidi" w:hint="eastAsia"/>
                <w:bCs/>
              </w:rPr>
              <w:t>；屏幕尺寸：≥</w:t>
            </w:r>
            <w:r w:rsidRPr="004D5B33">
              <w:rPr>
                <w:rFonts w:asciiTheme="minorEastAsia" w:eastAsiaTheme="minorEastAsia" w:hAnsiTheme="minorEastAsia" w:cstheme="minorBidi" w:hint="eastAsia"/>
                <w:bCs/>
              </w:rPr>
              <w:t xml:space="preserve">86 </w:t>
            </w:r>
            <w:r w:rsidRPr="004D5B33">
              <w:rPr>
                <w:rFonts w:asciiTheme="minorEastAsia" w:eastAsiaTheme="minorEastAsia" w:hAnsiTheme="minorEastAsia" w:cstheme="minorBidi" w:hint="eastAsia"/>
                <w:bCs/>
              </w:rPr>
              <w:t>英寸</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；平台：安卓平台；</w:t>
            </w:r>
          </w:p>
        </w:tc>
      </w:tr>
      <w:tr w:rsidR="004D5B33" w:rsidRPr="004D5B33">
        <w:trPr>
          <w:trHeight w:val="3470"/>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多功能移动推车</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3</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多功能移动推车：</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移动推车采用高防菌、易清洁的设计理念，封闭式高集成，走线隐蔽；</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吊臂承重：</w:t>
            </w:r>
            <w:r w:rsidRPr="004D5B33">
              <w:rPr>
                <w:rFonts w:asciiTheme="minorEastAsia" w:eastAsiaTheme="minorEastAsia" w:hAnsiTheme="minorEastAsia" w:cstheme="minorBidi" w:hint="eastAsia"/>
                <w:bCs/>
              </w:rPr>
              <w:t xml:space="preserve">1-6 </w:t>
            </w:r>
            <w:r w:rsidRPr="004D5B33">
              <w:rPr>
                <w:rFonts w:asciiTheme="minorEastAsia" w:eastAsiaTheme="minorEastAsia" w:hAnsiTheme="minorEastAsia" w:cstheme="minorBidi" w:hint="eastAsia"/>
                <w:bCs/>
              </w:rPr>
              <w:t>公斤；臂横向长度≥</w:t>
            </w:r>
            <w:r w:rsidRPr="004D5B33">
              <w:rPr>
                <w:rFonts w:asciiTheme="minorEastAsia" w:eastAsiaTheme="minorEastAsia" w:hAnsiTheme="minorEastAsia" w:cstheme="minorBidi" w:hint="eastAsia"/>
                <w:bCs/>
              </w:rPr>
              <w:t>1845mm</w:t>
            </w:r>
            <w:r w:rsidRPr="004D5B33">
              <w:rPr>
                <w:rFonts w:asciiTheme="minorEastAsia" w:eastAsiaTheme="minorEastAsia" w:hAnsiTheme="minorEastAsia" w:cstheme="minorBidi" w:hint="eastAsia"/>
                <w:bCs/>
              </w:rPr>
              <w:t>；水平旋转≥</w:t>
            </w:r>
            <w:r w:rsidRPr="004D5B33">
              <w:rPr>
                <w:rFonts w:asciiTheme="minorEastAsia" w:eastAsiaTheme="minorEastAsia" w:hAnsiTheme="minorEastAsia" w:cstheme="minorBidi" w:hint="eastAsia"/>
                <w:bCs/>
              </w:rPr>
              <w:t xml:space="preserve">370 </w:t>
            </w:r>
            <w:r w:rsidRPr="004D5B33">
              <w:rPr>
                <w:rFonts w:asciiTheme="minorEastAsia" w:eastAsiaTheme="minorEastAsia" w:hAnsiTheme="minorEastAsia" w:cstheme="minorBidi" w:hint="eastAsia"/>
                <w:bCs/>
              </w:rPr>
              <w:t>度；气压臂升降行程≥</w:t>
            </w:r>
            <w:r w:rsidRPr="004D5B33">
              <w:rPr>
                <w:rFonts w:asciiTheme="minorEastAsia" w:eastAsiaTheme="minorEastAsia" w:hAnsiTheme="minorEastAsia" w:cstheme="minorBidi" w:hint="eastAsia"/>
                <w:bCs/>
              </w:rPr>
              <w:t>846mm</w:t>
            </w:r>
            <w:r w:rsidRPr="004D5B33">
              <w:rPr>
                <w:rFonts w:asciiTheme="minorEastAsia" w:eastAsiaTheme="minorEastAsia" w:hAnsiTheme="minorEastAsia" w:cstheme="minorBidi" w:hint="eastAsia"/>
                <w:bCs/>
              </w:rPr>
              <w:t>；高度行程是≥</w:t>
            </w:r>
            <w:r w:rsidRPr="004D5B33">
              <w:rPr>
                <w:rFonts w:asciiTheme="minorEastAsia" w:eastAsiaTheme="minorEastAsia" w:hAnsiTheme="minorEastAsia" w:cstheme="minorBidi" w:hint="eastAsia"/>
                <w:bCs/>
              </w:rPr>
              <w:t>600mm</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整体防静电</w:t>
            </w:r>
            <w:r w:rsidRPr="004D5B33">
              <w:rPr>
                <w:rFonts w:asciiTheme="minorEastAsia" w:eastAsiaTheme="minorEastAsia" w:hAnsiTheme="minorEastAsia" w:cstheme="minorBidi" w:hint="eastAsia"/>
                <w:bCs/>
              </w:rPr>
              <w:t xml:space="preserve"> ABS </w:t>
            </w:r>
            <w:r w:rsidRPr="004D5B33">
              <w:rPr>
                <w:rFonts w:asciiTheme="minorEastAsia" w:eastAsiaTheme="minorEastAsia" w:hAnsiTheme="minorEastAsia" w:cstheme="minorBidi" w:hint="eastAsia"/>
                <w:bCs/>
              </w:rPr>
              <w:t>和金属结构，能达到医疗质量；自带高清摄像头，支持最大</w:t>
            </w:r>
            <w:r w:rsidRPr="004D5B33">
              <w:rPr>
                <w:rFonts w:asciiTheme="minorEastAsia" w:eastAsiaTheme="minorEastAsia" w:hAnsiTheme="minorEastAsia" w:cstheme="minorBidi" w:hint="eastAsia"/>
                <w:bCs/>
              </w:rPr>
              <w:t xml:space="preserve"> 2560x1440@25fps </w:t>
            </w:r>
            <w:r w:rsidRPr="004D5B33">
              <w:rPr>
                <w:rFonts w:asciiTheme="minorEastAsia" w:eastAsiaTheme="minorEastAsia" w:hAnsiTheme="minorEastAsia" w:cstheme="minorBidi" w:hint="eastAsia"/>
                <w:bCs/>
              </w:rPr>
              <w:t>高清画面输出；支持</w:t>
            </w:r>
            <w:r w:rsidRPr="004D5B33">
              <w:rPr>
                <w:rFonts w:asciiTheme="minorEastAsia" w:eastAsiaTheme="minorEastAsia" w:hAnsiTheme="minorEastAsia" w:cstheme="minorBidi" w:hint="eastAsia"/>
                <w:bCs/>
              </w:rPr>
              <w:t xml:space="preserve"> H.264/H.265 </w:t>
            </w:r>
            <w:r w:rsidRPr="004D5B33">
              <w:rPr>
                <w:rFonts w:asciiTheme="minorEastAsia" w:eastAsiaTheme="minorEastAsia" w:hAnsiTheme="minorEastAsia" w:cstheme="minorBidi" w:hint="eastAsia"/>
                <w:bCs/>
              </w:rPr>
              <w:t>高效压缩算法；</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支持轻存储功能，设备内置存储录像时对无运动的监控场景，自动降低帧率和码率，达到节省存储空间的效果；</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 xml:space="preserve"> 4 </w:t>
            </w:r>
            <w:r w:rsidRPr="004D5B33">
              <w:rPr>
                <w:rFonts w:asciiTheme="minorEastAsia" w:eastAsiaTheme="minorEastAsia" w:hAnsiTheme="minorEastAsia" w:cstheme="minorBidi" w:hint="eastAsia"/>
                <w:bCs/>
              </w:rPr>
              <w:t>倍光学变倍，</w:t>
            </w:r>
            <w:r w:rsidRPr="004D5B33">
              <w:rPr>
                <w:rFonts w:asciiTheme="minorEastAsia" w:eastAsiaTheme="minorEastAsia" w:hAnsiTheme="minorEastAsia" w:cstheme="minorBidi" w:hint="eastAsia"/>
                <w:bCs/>
              </w:rPr>
              <w:t xml:space="preserve">16 </w:t>
            </w:r>
            <w:r w:rsidRPr="004D5B33">
              <w:rPr>
                <w:rFonts w:asciiTheme="minorEastAsia" w:eastAsiaTheme="minorEastAsia" w:hAnsiTheme="minorEastAsia" w:cstheme="minorBidi" w:hint="eastAsia"/>
                <w:bCs/>
              </w:rPr>
              <w:t>倍数字变焦；</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采用高效</w:t>
            </w:r>
            <w:r w:rsidRPr="004D5B33">
              <w:rPr>
                <w:rFonts w:asciiTheme="minorEastAsia" w:eastAsiaTheme="minorEastAsia" w:hAnsiTheme="minorEastAsia" w:cstheme="minorBidi" w:hint="eastAsia"/>
                <w:bCs/>
              </w:rPr>
              <w:t>红外阵列，低功耗，照射距离最远可达</w:t>
            </w:r>
            <w:r w:rsidRPr="004D5B33">
              <w:rPr>
                <w:rFonts w:asciiTheme="minorEastAsia" w:eastAsiaTheme="minorEastAsia" w:hAnsiTheme="minorEastAsia" w:cstheme="minorBidi" w:hint="eastAsia"/>
                <w:bCs/>
              </w:rPr>
              <w:t>20m</w:t>
            </w:r>
            <w:r w:rsidRPr="004D5B33">
              <w:rPr>
                <w:rFonts w:asciiTheme="minorEastAsia" w:eastAsiaTheme="minorEastAsia" w:hAnsiTheme="minorEastAsia" w:cstheme="minorBidi" w:hint="eastAsia"/>
                <w:bCs/>
              </w:rPr>
              <w:t>；支持断网续</w:t>
            </w:r>
            <w:r w:rsidRPr="004D5B33">
              <w:rPr>
                <w:rFonts w:asciiTheme="minorEastAsia" w:eastAsiaTheme="minorEastAsia" w:hAnsiTheme="minorEastAsia" w:cstheme="minorBidi" w:hint="eastAsia"/>
                <w:bCs/>
              </w:rPr>
              <w:lastRenderedPageBreak/>
              <w:t>传功能保证录像不丢失，配合</w:t>
            </w:r>
            <w:r w:rsidRPr="004D5B33">
              <w:rPr>
                <w:rFonts w:asciiTheme="minorEastAsia" w:eastAsiaTheme="minorEastAsia" w:hAnsiTheme="minorEastAsia" w:cstheme="minorBidi" w:hint="eastAsia"/>
                <w:bCs/>
              </w:rPr>
              <w:t xml:space="preserve">Smart NVR </w:t>
            </w:r>
            <w:r w:rsidRPr="004D5B33">
              <w:rPr>
                <w:rFonts w:asciiTheme="minorEastAsia" w:eastAsiaTheme="minorEastAsia" w:hAnsiTheme="minorEastAsia" w:cstheme="minorBidi" w:hint="eastAsia"/>
                <w:bCs/>
              </w:rPr>
              <w:t>实现事件录像的二次智能检索、分析和浓缩播放；</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支持宽动态范围达</w:t>
            </w:r>
            <w:r w:rsidRPr="004D5B33">
              <w:rPr>
                <w:rFonts w:asciiTheme="minorEastAsia" w:eastAsiaTheme="minorEastAsia" w:hAnsiTheme="minorEastAsia" w:cstheme="minorBidi" w:hint="eastAsia"/>
                <w:bCs/>
              </w:rPr>
              <w:t xml:space="preserve"> 120dB</w:t>
            </w:r>
            <w:r w:rsidRPr="004D5B33">
              <w:rPr>
                <w:rFonts w:asciiTheme="minorEastAsia" w:eastAsiaTheme="minorEastAsia" w:hAnsiTheme="minorEastAsia" w:cstheme="minorBidi" w:hint="eastAsia"/>
                <w:bCs/>
              </w:rPr>
              <w:t>，适合逆光环境监控；</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 xml:space="preserve"> 3D </w:t>
            </w:r>
            <w:r w:rsidRPr="004D5B33">
              <w:rPr>
                <w:rFonts w:asciiTheme="minorEastAsia" w:eastAsiaTheme="minorEastAsia" w:hAnsiTheme="minorEastAsia" w:cstheme="minorBidi" w:hint="eastAsia"/>
                <w:bCs/>
              </w:rPr>
              <w:t>数字降噪、强光抑制、电子防抖、</w:t>
            </w:r>
            <w:r w:rsidRPr="004D5B33">
              <w:rPr>
                <w:rFonts w:asciiTheme="minorEastAsia" w:eastAsiaTheme="minorEastAsia" w:hAnsiTheme="minorEastAsia" w:cstheme="minorBidi" w:hint="eastAsia"/>
                <w:bCs/>
              </w:rPr>
              <w:t>SmartIR</w:t>
            </w: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 xml:space="preserve"> 355</w:t>
            </w:r>
            <w:r w:rsidRPr="004D5B33">
              <w:rPr>
                <w:rFonts w:asciiTheme="minorEastAsia" w:eastAsiaTheme="minorEastAsia" w:hAnsiTheme="minorEastAsia" w:cstheme="minorBidi" w:hint="eastAsia"/>
                <w:bCs/>
              </w:rPr>
              <w:t>°水平旋转，垂直方向</w:t>
            </w:r>
            <w:r w:rsidRPr="004D5B33">
              <w:rPr>
                <w:rFonts w:asciiTheme="minorEastAsia" w:eastAsiaTheme="minorEastAsia" w:hAnsiTheme="minorEastAsia" w:cstheme="minorBidi" w:hint="eastAsia"/>
                <w:bCs/>
              </w:rPr>
              <w:t xml:space="preserve"> 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- 90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接口：</w:t>
            </w:r>
            <w:r w:rsidRPr="004D5B33">
              <w:rPr>
                <w:rFonts w:asciiTheme="minorEastAsia" w:eastAsiaTheme="minorEastAsia" w:hAnsiTheme="minorEastAsia" w:cstheme="minorBidi" w:hint="eastAsia"/>
                <w:bCs/>
              </w:rPr>
              <w:t>VGA</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DVI</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分辨率：</w:t>
            </w:r>
            <w:r w:rsidRPr="004D5B33">
              <w:rPr>
                <w:rFonts w:asciiTheme="minorEastAsia" w:eastAsiaTheme="minorEastAsia" w:hAnsiTheme="minorEastAsia" w:cstheme="minorBidi" w:hint="eastAsia"/>
                <w:bCs/>
              </w:rPr>
              <w:t>1920*1080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IPS </w:t>
            </w:r>
            <w:r w:rsidRPr="004D5B33">
              <w:rPr>
                <w:rFonts w:asciiTheme="minorEastAsia" w:eastAsiaTheme="minorEastAsia" w:hAnsiTheme="minorEastAsia" w:cstheme="minorBidi" w:hint="eastAsia"/>
                <w:bCs/>
              </w:rPr>
              <w:t>屏</w:t>
            </w:r>
            <w:r w:rsidRPr="004D5B33">
              <w:rPr>
                <w:rFonts w:asciiTheme="minorEastAsia" w:eastAsiaTheme="minorEastAsia" w:hAnsiTheme="minorEastAsia" w:cstheme="minorBidi" w:hint="eastAsia"/>
                <w:bCs/>
              </w:rPr>
              <w:t>;</w:t>
            </w:r>
          </w:p>
        </w:tc>
      </w:tr>
      <w:tr w:rsidR="004D5B33" w:rsidRPr="004D5B33">
        <w:trPr>
          <w:trHeight w:val="4047"/>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智能移动护理</w:t>
            </w:r>
            <w:r w:rsidRPr="004D5B33">
              <w:rPr>
                <w:rFonts w:asciiTheme="minorEastAsia" w:eastAsiaTheme="minorEastAsia" w:hAnsiTheme="minorEastAsia" w:cstheme="minorBidi" w:hint="eastAsia"/>
                <w:bCs/>
              </w:rPr>
              <w:t>PDA</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6</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智能移动护理</w:t>
            </w:r>
            <w:r w:rsidRPr="004D5B33">
              <w:rPr>
                <w:rFonts w:asciiTheme="minorEastAsia" w:eastAsiaTheme="minorEastAsia" w:hAnsiTheme="minorEastAsia" w:cstheme="minorBidi" w:hint="eastAsia"/>
                <w:bCs/>
              </w:rPr>
              <w:t xml:space="preserve"> PDA</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 xml:space="preserve"> USB Type-C </w:t>
            </w:r>
            <w:r w:rsidRPr="004D5B33">
              <w:rPr>
                <w:rFonts w:asciiTheme="minorEastAsia" w:eastAsiaTheme="minorEastAsia" w:hAnsiTheme="minorEastAsia" w:cstheme="minorBidi" w:hint="eastAsia"/>
                <w:bCs/>
              </w:rPr>
              <w:t>接口，支持并配备座充；</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手电筒：双手电筒（支持</w:t>
            </w:r>
            <w:r w:rsidRPr="004D5B33">
              <w:rPr>
                <w:rFonts w:asciiTheme="minorEastAsia" w:eastAsiaTheme="minorEastAsia" w:hAnsiTheme="minorEastAsia" w:cstheme="minorBidi" w:hint="eastAsia"/>
                <w:bCs/>
              </w:rPr>
              <w:t xml:space="preserve"> 1</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查看瞳孔的黄光</w:t>
            </w:r>
            <w:r w:rsidRPr="004D5B33">
              <w:rPr>
                <w:rFonts w:asciiTheme="minorEastAsia" w:eastAsiaTheme="minorEastAsia" w:hAnsiTheme="minorEastAsia" w:cstheme="minorBidi" w:hint="eastAsia"/>
                <w:bCs/>
              </w:rPr>
              <w:t>LED;2</w:t>
            </w:r>
            <w:r w:rsidRPr="004D5B33">
              <w:rPr>
                <w:rFonts w:asciiTheme="minorEastAsia" w:eastAsiaTheme="minorEastAsia" w:hAnsiTheme="minorEastAsia" w:cstheme="minorBidi" w:hint="eastAsia"/>
                <w:bCs/>
              </w:rPr>
              <w:t>，照明白光</w:t>
            </w:r>
            <w:r w:rsidRPr="004D5B33">
              <w:rPr>
                <w:rFonts w:asciiTheme="minorEastAsia" w:eastAsiaTheme="minorEastAsia" w:hAnsiTheme="minorEastAsia" w:cstheme="minorBidi" w:hint="eastAsia"/>
                <w:bCs/>
              </w:rPr>
              <w:t xml:space="preserve"> LED</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处理器：</w:t>
            </w:r>
            <w:r w:rsidRPr="004D5B33">
              <w:rPr>
                <w:rFonts w:asciiTheme="minorEastAsia" w:eastAsiaTheme="minorEastAsia" w:hAnsiTheme="minorEastAsia" w:cstheme="minorBidi" w:hint="eastAsia"/>
                <w:bCs/>
              </w:rPr>
              <w:t>CPU</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8 </w:t>
            </w:r>
            <w:r w:rsidRPr="004D5B33">
              <w:rPr>
                <w:rFonts w:asciiTheme="minorEastAsia" w:eastAsiaTheme="minorEastAsia" w:hAnsiTheme="minorEastAsia" w:cstheme="minorBidi" w:hint="eastAsia"/>
                <w:bCs/>
              </w:rPr>
              <w:t>核，</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内存：</w:t>
            </w:r>
            <w:r w:rsidRPr="004D5B33">
              <w:rPr>
                <w:rFonts w:asciiTheme="minorEastAsia" w:eastAsiaTheme="minorEastAsia" w:hAnsiTheme="minorEastAsia" w:cstheme="minorBidi" w:hint="eastAsia"/>
                <w:bCs/>
              </w:rPr>
              <w:t xml:space="preserve">eMCP : RAM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3GB</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ROM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32GB</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显示屏：高清高亮</w:t>
            </w:r>
            <w:r w:rsidRPr="004D5B33">
              <w:rPr>
                <w:rFonts w:asciiTheme="minorEastAsia" w:eastAsiaTheme="minorEastAsia" w:hAnsiTheme="minorEastAsia" w:cstheme="minorBidi" w:hint="eastAsia"/>
                <w:bCs/>
              </w:rPr>
              <w:t xml:space="preserve"> TFT LCD</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触摸屏：电容≥</w:t>
            </w:r>
            <w:r w:rsidRPr="004D5B33">
              <w:rPr>
                <w:rFonts w:asciiTheme="minorEastAsia" w:eastAsiaTheme="minorEastAsia" w:hAnsiTheme="minorEastAsia" w:cstheme="minorBidi" w:hint="eastAsia"/>
                <w:bCs/>
              </w:rPr>
              <w:t xml:space="preserve">5 </w:t>
            </w:r>
            <w:r w:rsidRPr="004D5B33">
              <w:rPr>
                <w:rFonts w:asciiTheme="minorEastAsia" w:eastAsiaTheme="minorEastAsia" w:hAnsiTheme="minorEastAsia" w:cstheme="minorBidi" w:hint="eastAsia"/>
                <w:bCs/>
              </w:rPr>
              <w:t>点触控；</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摄像头：≥</w:t>
            </w:r>
            <w:r w:rsidRPr="004D5B33">
              <w:rPr>
                <w:rFonts w:asciiTheme="minorEastAsia" w:eastAsiaTheme="minorEastAsia" w:hAnsiTheme="minorEastAsia" w:cstheme="minorBidi" w:hint="eastAsia"/>
                <w:bCs/>
              </w:rPr>
              <w:t xml:space="preserve">1300 </w:t>
            </w:r>
            <w:r w:rsidRPr="004D5B33">
              <w:rPr>
                <w:rFonts w:asciiTheme="minorEastAsia" w:eastAsiaTheme="minorEastAsia" w:hAnsiTheme="minorEastAsia" w:cstheme="minorBidi" w:hint="eastAsia"/>
                <w:bCs/>
              </w:rPr>
              <w:t>万像素，自动聚焦；</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电池：</w:t>
            </w:r>
            <w:r w:rsidRPr="004D5B33">
              <w:rPr>
                <w:rFonts w:asciiTheme="minorEastAsia" w:eastAsiaTheme="minorEastAsia" w:hAnsiTheme="minorEastAsia" w:cstheme="minorBidi" w:hint="eastAsia"/>
                <w:bCs/>
              </w:rPr>
              <w:t>3.8V</w:t>
            </w:r>
            <w:r w:rsidRPr="004D5B33">
              <w:rPr>
                <w:rFonts w:asciiTheme="minorEastAsia" w:eastAsiaTheme="minorEastAsia" w:hAnsiTheme="minorEastAsia" w:cstheme="minorBidi" w:hint="eastAsia"/>
                <w:bCs/>
              </w:rPr>
              <w:t>，电池容量为≥</w:t>
            </w:r>
            <w:r w:rsidRPr="004D5B33">
              <w:rPr>
                <w:rFonts w:asciiTheme="minorEastAsia" w:eastAsiaTheme="minorEastAsia" w:hAnsiTheme="minorEastAsia" w:cstheme="minorBidi" w:hint="eastAsia"/>
                <w:bCs/>
              </w:rPr>
              <w:t>4500 mAh</w:t>
            </w:r>
            <w:r w:rsidRPr="004D5B33">
              <w:rPr>
                <w:rFonts w:asciiTheme="minorEastAsia" w:eastAsiaTheme="minorEastAsia" w:hAnsiTheme="minorEastAsia" w:cstheme="minorBidi" w:hint="eastAsia"/>
                <w:bCs/>
              </w:rPr>
              <w:t>，可充电锂离子聚合物电池；</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扫描头角度：人体工程设计，扫描角度倾斜≥</w:t>
            </w:r>
            <w:r w:rsidRPr="004D5B33">
              <w:rPr>
                <w:rFonts w:asciiTheme="minorEastAsia" w:eastAsiaTheme="minorEastAsia" w:hAnsiTheme="minorEastAsia" w:cstheme="minorBidi" w:hint="eastAsia"/>
                <w:bCs/>
              </w:rPr>
              <w:t xml:space="preserve"> 15</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持</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一</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二</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维</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条</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码</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识</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别</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Wi-Fi IEEE 802.11a/b/g/n/ac</w:t>
            </w:r>
            <w:r w:rsidRPr="004D5B33">
              <w:rPr>
                <w:rFonts w:asciiTheme="minorEastAsia" w:eastAsiaTheme="minorEastAsia" w:hAnsiTheme="minorEastAsia" w:cstheme="minorBidi" w:hint="eastAsia"/>
                <w:bCs/>
              </w:rPr>
              <w:t>；可绑定医院</w:t>
            </w:r>
            <w:r w:rsidRPr="004D5B33">
              <w:rPr>
                <w:rFonts w:asciiTheme="minorEastAsia" w:eastAsiaTheme="minorEastAsia" w:hAnsiTheme="minorEastAsia" w:cstheme="minorBidi" w:hint="eastAsia"/>
                <w:bCs/>
              </w:rPr>
              <w:t xml:space="preserve"> WLAN </w:t>
            </w:r>
            <w:r w:rsidRPr="004D5B33">
              <w:rPr>
                <w:rFonts w:asciiTheme="minorEastAsia" w:eastAsiaTheme="minorEastAsia" w:hAnsiTheme="minorEastAsia" w:cstheme="minorBidi" w:hint="eastAsia"/>
                <w:bCs/>
              </w:rPr>
              <w:t>指定</w:t>
            </w:r>
            <w:r w:rsidRPr="004D5B33">
              <w:rPr>
                <w:rFonts w:asciiTheme="minorEastAsia" w:eastAsiaTheme="minorEastAsia" w:hAnsiTheme="minorEastAsia" w:cstheme="minorBidi" w:hint="eastAsia"/>
                <w:bCs/>
              </w:rPr>
              <w:t xml:space="preserve"> AP</w:t>
            </w:r>
            <w:r w:rsidRPr="004D5B33">
              <w:rPr>
                <w:rFonts w:asciiTheme="minorEastAsia" w:eastAsiaTheme="minorEastAsia" w:hAnsiTheme="minorEastAsia" w:cstheme="minorBidi" w:hint="eastAsia"/>
                <w:bCs/>
              </w:rPr>
              <w:t>，确保设备院内医疗使用；</w:t>
            </w:r>
            <w:r w:rsidRPr="004D5B33">
              <w:rPr>
                <w:rFonts w:asciiTheme="minorEastAsia" w:eastAsiaTheme="minorEastAsia" w:hAnsiTheme="minorEastAsia" w:cstheme="minorBidi" w:hint="eastAsia"/>
                <w:bCs/>
              </w:rPr>
              <w:t xml:space="preserve">Wi-Fi </w:t>
            </w:r>
            <w:r w:rsidRPr="004D5B33">
              <w:rPr>
                <w:rFonts w:asciiTheme="minorEastAsia" w:eastAsiaTheme="minorEastAsia" w:hAnsiTheme="minorEastAsia" w:cstheme="minorBidi" w:hint="eastAsia"/>
                <w:bCs/>
              </w:rPr>
              <w:t>网络配置：可通过扫描二维码，快捷配置动静态</w:t>
            </w:r>
            <w:r w:rsidRPr="004D5B33">
              <w:rPr>
                <w:rFonts w:asciiTheme="minorEastAsia" w:eastAsiaTheme="minorEastAsia" w:hAnsiTheme="minorEastAsia" w:cstheme="minorBidi" w:hint="eastAsia"/>
                <w:bCs/>
              </w:rPr>
              <w:t xml:space="preserve"> IP </w:t>
            </w:r>
            <w:r w:rsidRPr="004D5B33">
              <w:rPr>
                <w:rFonts w:asciiTheme="minorEastAsia" w:eastAsiaTheme="minorEastAsia" w:hAnsiTheme="minorEastAsia" w:cstheme="minorBidi" w:hint="eastAsia"/>
                <w:bCs/>
              </w:rPr>
              <w:t>及</w:t>
            </w:r>
            <w:r w:rsidRPr="004D5B33">
              <w:rPr>
                <w:rFonts w:asciiTheme="minorEastAsia" w:eastAsiaTheme="minorEastAsia" w:hAnsiTheme="minorEastAsia" w:cstheme="minorBidi" w:hint="eastAsia"/>
                <w:bCs/>
              </w:rPr>
              <w:t xml:space="preserve"> Wi-Fi </w:t>
            </w:r>
            <w:r w:rsidRPr="004D5B33">
              <w:rPr>
                <w:rFonts w:asciiTheme="minorEastAsia" w:eastAsiaTheme="minorEastAsia" w:hAnsiTheme="minorEastAsia" w:cstheme="minorBidi" w:hint="eastAsia"/>
                <w:bCs/>
              </w:rPr>
              <w:t>网络；</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操作系统：基于安卓系统；</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语言：简体中文（首选），繁体中文（香港）、英文等；</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静配模式：支持条码屏幕倒转扫描和连续扫描；</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 xml:space="preserve">OCR </w:t>
            </w:r>
            <w:r w:rsidRPr="004D5B33">
              <w:rPr>
                <w:rFonts w:asciiTheme="minorEastAsia" w:eastAsiaTheme="minorEastAsia" w:hAnsiTheme="minorEastAsia" w:cstheme="minorBidi" w:hint="eastAsia"/>
                <w:bCs/>
              </w:rPr>
              <w:t>识别：支持</w:t>
            </w:r>
            <w:r w:rsidRPr="004D5B33">
              <w:rPr>
                <w:rFonts w:asciiTheme="minorEastAsia" w:eastAsiaTheme="minorEastAsia" w:hAnsiTheme="minorEastAsia" w:cstheme="minorBidi" w:hint="eastAsia"/>
                <w:bCs/>
              </w:rPr>
              <w:t xml:space="preserve"> OCR </w:t>
            </w:r>
            <w:r w:rsidRPr="004D5B33">
              <w:rPr>
                <w:rFonts w:asciiTheme="minorEastAsia" w:eastAsiaTheme="minorEastAsia" w:hAnsiTheme="minorEastAsia" w:cstheme="minorBidi" w:hint="eastAsia"/>
                <w:bCs/>
              </w:rPr>
              <w:t>识别；</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支持使用功能需求、移动护理设备配置管理、</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资产使用效率统计分析、实现移动护理场景需求等全接入。</w:t>
            </w:r>
          </w:p>
        </w:tc>
      </w:tr>
      <w:tr w:rsidR="004D5B33" w:rsidRPr="004D5B33">
        <w:trPr>
          <w:trHeight w:val="584"/>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病区</w:t>
            </w:r>
            <w:r w:rsidRPr="004D5B33">
              <w:rPr>
                <w:rFonts w:asciiTheme="minorEastAsia" w:eastAsiaTheme="minorEastAsia" w:hAnsiTheme="minorEastAsia" w:cstheme="minorBidi" w:hint="eastAsia"/>
                <w:bCs/>
              </w:rPr>
              <w:t>VR</w:t>
            </w:r>
            <w:r w:rsidRPr="004D5B33">
              <w:rPr>
                <w:rFonts w:asciiTheme="minorEastAsia" w:eastAsiaTheme="minorEastAsia" w:hAnsiTheme="minorEastAsia" w:cstheme="minorBidi" w:hint="eastAsia"/>
                <w:bCs/>
              </w:rPr>
              <w:t>全景监测仪</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3</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w:t>
            </w:r>
            <w:r w:rsidRPr="004D5B33">
              <w:rPr>
                <w:rFonts w:asciiTheme="minorEastAsia" w:eastAsiaTheme="minorEastAsia" w:hAnsiTheme="minorEastAsia" w:cstheme="minorBidi" w:hint="eastAsia"/>
                <w:bCs/>
              </w:rPr>
              <w:t xml:space="preserve"> 4K</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360 </w:t>
            </w:r>
            <w:r w:rsidRPr="004D5B33">
              <w:rPr>
                <w:rFonts w:asciiTheme="minorEastAsia" w:eastAsiaTheme="minorEastAsia" w:hAnsiTheme="minorEastAsia" w:cstheme="minorBidi" w:hint="eastAsia"/>
                <w:bCs/>
              </w:rPr>
              <w:t>全景，支持广角拍摄；</w:t>
            </w:r>
            <w:r w:rsidRPr="004D5B33">
              <w:rPr>
                <w:rFonts w:asciiTheme="minorEastAsia" w:eastAsiaTheme="minorEastAsia" w:hAnsiTheme="minorEastAsia" w:cstheme="minorBidi" w:hint="eastAsia"/>
                <w:bCs/>
              </w:rPr>
              <w:t>Micro USB</w:t>
            </w:r>
            <w:r w:rsidRPr="004D5B33">
              <w:rPr>
                <w:rFonts w:asciiTheme="minorEastAsia" w:eastAsiaTheme="minorEastAsia" w:hAnsiTheme="minorEastAsia" w:cstheme="minorBidi" w:hint="eastAsia"/>
                <w:bCs/>
              </w:rPr>
              <w:t>；</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MicroHDMI</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MP4 </w:t>
            </w:r>
            <w:r w:rsidRPr="004D5B33">
              <w:rPr>
                <w:rFonts w:asciiTheme="minorEastAsia" w:eastAsiaTheme="minorEastAsia" w:hAnsiTheme="minorEastAsia" w:cstheme="minorBidi" w:hint="eastAsia"/>
                <w:bCs/>
              </w:rPr>
              <w:t>格式；无线控制；合成金属材质；</w:t>
            </w:r>
            <w:r w:rsidRPr="004D5B33">
              <w:rPr>
                <w:rFonts w:asciiTheme="minorEastAsia" w:eastAsiaTheme="minorEastAsia" w:hAnsiTheme="minorEastAsia" w:cstheme="minorBidi" w:hint="eastAsia"/>
                <w:bCs/>
              </w:rPr>
              <w:t>-</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10~40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C </w:t>
            </w:r>
            <w:r w:rsidRPr="004D5B33">
              <w:rPr>
                <w:rFonts w:asciiTheme="minorEastAsia" w:eastAsiaTheme="minorEastAsia" w:hAnsiTheme="minorEastAsia" w:cstheme="minorBidi" w:hint="eastAsia"/>
                <w:bCs/>
              </w:rPr>
              <w:t>环境温度。支持病房、病床</w:t>
            </w:r>
            <w:r w:rsidRPr="004D5B33">
              <w:rPr>
                <w:rFonts w:asciiTheme="minorEastAsia" w:eastAsiaTheme="minorEastAsia" w:hAnsiTheme="minorEastAsia" w:cstheme="minorBidi" w:hint="eastAsia"/>
                <w:bCs/>
              </w:rPr>
              <w:t xml:space="preserve"> VR </w:t>
            </w:r>
            <w:r w:rsidRPr="004D5B33">
              <w:rPr>
                <w:rFonts w:asciiTheme="minorEastAsia" w:eastAsiaTheme="minorEastAsia" w:hAnsiTheme="minorEastAsia" w:cstheme="minorBidi" w:hint="eastAsia"/>
                <w:bCs/>
              </w:rPr>
              <w:t>监控管理需要</w:t>
            </w:r>
          </w:p>
        </w:tc>
      </w:tr>
      <w:tr w:rsidR="004D5B33" w:rsidRPr="004D5B33">
        <w:trPr>
          <w:trHeight w:val="2316"/>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病区床单元高清摄像机</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12</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病区床单元高清摄像机支持</w:t>
            </w:r>
            <w:r w:rsidRPr="004D5B33">
              <w:rPr>
                <w:rFonts w:asciiTheme="minorEastAsia" w:eastAsiaTheme="minorEastAsia" w:hAnsiTheme="minorEastAsia" w:cstheme="minorBidi" w:hint="eastAsia"/>
                <w:bCs/>
              </w:rPr>
              <w:t xml:space="preserve"> 1080P/60fps</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分辨率：≥</w:t>
            </w:r>
            <w:r w:rsidRPr="004D5B33">
              <w:rPr>
                <w:rFonts w:asciiTheme="minorEastAsia" w:eastAsiaTheme="minorEastAsia" w:hAnsiTheme="minorEastAsia" w:cstheme="minorBidi" w:hint="eastAsia"/>
                <w:bCs/>
              </w:rPr>
              <w:t>1920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1080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变焦：≥</w:t>
            </w:r>
            <w:r w:rsidRPr="004D5B33">
              <w:rPr>
                <w:rFonts w:asciiTheme="minorEastAsia" w:eastAsiaTheme="minorEastAsia" w:hAnsiTheme="minorEastAsia" w:cstheme="minorBidi" w:hint="eastAsia"/>
                <w:bCs/>
              </w:rPr>
              <w:t xml:space="preserve">20 </w:t>
            </w:r>
            <w:r w:rsidRPr="004D5B33">
              <w:rPr>
                <w:rFonts w:asciiTheme="minorEastAsia" w:eastAsiaTheme="minorEastAsia" w:hAnsiTheme="minorEastAsia" w:cstheme="minorBidi" w:hint="eastAsia"/>
                <w:bCs/>
              </w:rPr>
              <w:t>倍光学变焦，焦距：</w:t>
            </w:r>
            <w:r w:rsidRPr="004D5B33">
              <w:rPr>
                <w:rFonts w:asciiTheme="minorEastAsia" w:eastAsiaTheme="minorEastAsia" w:hAnsiTheme="minorEastAsia" w:cstheme="minorBidi" w:hint="eastAsia"/>
                <w:bCs/>
              </w:rPr>
              <w:t>f</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3.9</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46.8</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光圈：</w:t>
            </w:r>
            <w:r w:rsidRPr="004D5B33">
              <w:rPr>
                <w:rFonts w:asciiTheme="minorEastAsia" w:eastAsiaTheme="minorEastAsia" w:hAnsiTheme="minorEastAsia" w:cstheme="minorBidi" w:hint="eastAsia"/>
                <w:bCs/>
              </w:rPr>
              <w:t>F1.8</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F2.8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最大水平视角：</w:t>
            </w:r>
            <w:r w:rsidRPr="004D5B33">
              <w:rPr>
                <w:rFonts w:asciiTheme="minorEastAsia" w:eastAsiaTheme="minorEastAsia" w:hAnsiTheme="minorEastAsia" w:cstheme="minorBidi" w:hint="eastAsia"/>
                <w:bCs/>
              </w:rPr>
              <w:t>72</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平移角度：</w:t>
            </w:r>
            <w:r w:rsidRPr="004D5B33">
              <w:rPr>
                <w:rFonts w:asciiTheme="minorEastAsia" w:eastAsiaTheme="minorEastAsia" w:hAnsiTheme="minorEastAsia" w:cstheme="minorBidi" w:hint="eastAsia"/>
                <w:bCs/>
              </w:rPr>
              <w:t>+/- 100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俯仰角度：</w:t>
            </w:r>
            <w:r w:rsidRPr="004D5B33">
              <w:rPr>
                <w:rFonts w:asciiTheme="minorEastAsia" w:eastAsiaTheme="minorEastAsia" w:hAnsiTheme="minorEastAsia" w:cstheme="minorBidi" w:hint="eastAsia"/>
                <w:bCs/>
              </w:rPr>
              <w:t>+/-30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自动白平衡（</w:t>
            </w:r>
            <w:r w:rsidRPr="004D5B33">
              <w:rPr>
                <w:rFonts w:asciiTheme="minorEastAsia" w:eastAsiaTheme="minorEastAsia" w:hAnsiTheme="minorEastAsia" w:cstheme="minorBidi" w:hint="eastAsia"/>
                <w:bCs/>
              </w:rPr>
              <w:t>AWB</w:t>
            </w:r>
            <w:r w:rsidRPr="004D5B33">
              <w:rPr>
                <w:rFonts w:asciiTheme="minorEastAsia" w:eastAsiaTheme="minorEastAsia" w:hAnsiTheme="minorEastAsia" w:cstheme="minorBidi" w:hint="eastAsia"/>
                <w:bCs/>
              </w:rPr>
              <w:t>）、自动曝光（</w:t>
            </w:r>
            <w:r w:rsidRPr="004D5B33">
              <w:rPr>
                <w:rFonts w:asciiTheme="minorEastAsia" w:eastAsiaTheme="minorEastAsia" w:hAnsiTheme="minorEastAsia" w:cstheme="minorBidi" w:hint="eastAsia"/>
                <w:bCs/>
              </w:rPr>
              <w:t>AE</w:t>
            </w:r>
            <w:r w:rsidRPr="004D5B33">
              <w:rPr>
                <w:rFonts w:asciiTheme="minorEastAsia" w:eastAsiaTheme="minorEastAsia" w:hAnsiTheme="minorEastAsia" w:cstheme="minorBidi" w:hint="eastAsia"/>
                <w:bCs/>
              </w:rPr>
              <w:t>）、自动聚焦（</w:t>
            </w:r>
            <w:r w:rsidRPr="004D5B33">
              <w:rPr>
                <w:rFonts w:asciiTheme="minorEastAsia" w:eastAsiaTheme="minorEastAsia" w:hAnsiTheme="minorEastAsia" w:cstheme="minorBidi" w:hint="eastAsia"/>
                <w:bCs/>
              </w:rPr>
              <w:t>AF</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3 </w:t>
            </w:r>
            <w:r w:rsidRPr="004D5B33">
              <w:rPr>
                <w:rFonts w:asciiTheme="minorEastAsia" w:eastAsiaTheme="minorEastAsia" w:hAnsiTheme="minorEastAsia" w:cstheme="minorBidi" w:hint="eastAsia"/>
                <w:bCs/>
              </w:rPr>
              <w:t>种灵活转换的图像设定模式：标准、鲜艳、柔和；</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曝光方式：自动和手动；</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白平衡：自动和手动；</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支持床单元高清监控功能实现，全视图管理功能；</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支持快速访问，通过编码、病床、病房、病区、院</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区等多种调用及展现方式，回放、轮巡等功能。</w:t>
            </w:r>
          </w:p>
        </w:tc>
      </w:tr>
      <w:tr w:rsidR="004D5B33" w:rsidRPr="004D5B33">
        <w:trPr>
          <w:trHeight w:val="584"/>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床单元多功能一体机</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23</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支架式或者推车式，采用高防菌、易清洁的设计理念，封闭式高集成，走线隐蔽；</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接口：</w:t>
            </w:r>
            <w:r w:rsidRPr="004D5B33">
              <w:rPr>
                <w:rFonts w:asciiTheme="minorEastAsia" w:eastAsiaTheme="minorEastAsia" w:hAnsiTheme="minorEastAsia" w:cstheme="minorBidi" w:hint="eastAsia"/>
                <w:bCs/>
              </w:rPr>
              <w:t>VGA</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DVI</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USB</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RJ45 </w:t>
            </w:r>
            <w:r w:rsidRPr="004D5B33">
              <w:rPr>
                <w:rFonts w:asciiTheme="minorEastAsia" w:eastAsiaTheme="minorEastAsia" w:hAnsiTheme="minorEastAsia" w:cstheme="minorBidi" w:hint="eastAsia"/>
                <w:bCs/>
              </w:rPr>
              <w:t>等分辨率：≥</w:t>
            </w:r>
            <w:r w:rsidRPr="004D5B33">
              <w:rPr>
                <w:rFonts w:asciiTheme="minorEastAsia" w:eastAsiaTheme="minorEastAsia" w:hAnsiTheme="minorEastAsia" w:cstheme="minorBidi" w:hint="eastAsia"/>
                <w:bCs/>
              </w:rPr>
              <w:t>1920*1080</w:t>
            </w:r>
            <w:r w:rsidRPr="004D5B33">
              <w:rPr>
                <w:rFonts w:asciiTheme="minorEastAsia" w:eastAsiaTheme="minorEastAsia" w:hAnsiTheme="minorEastAsia" w:cstheme="minorBidi" w:hint="eastAsia"/>
                <w:bCs/>
              </w:rPr>
              <w:t>；</w:t>
            </w:r>
          </w:p>
        </w:tc>
      </w:tr>
      <w:tr w:rsidR="004D5B33" w:rsidRPr="004D5B33">
        <w:trPr>
          <w:trHeight w:val="2508"/>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lastRenderedPageBreak/>
              <w:t>床单元智能采集套件智能采集套件</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46</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床单元智能采集套件智能采集套件；</w:t>
            </w:r>
            <w:r w:rsidRPr="004D5B33">
              <w:rPr>
                <w:rFonts w:asciiTheme="minorEastAsia" w:eastAsiaTheme="minorEastAsia" w:hAnsiTheme="minorEastAsia" w:cstheme="minorBidi" w:hint="eastAsia"/>
                <w:bCs/>
              </w:rPr>
              <w:t xml:space="preserve"> </w:t>
            </w:r>
            <w:r w:rsidRPr="004D5B33">
              <w:rPr>
                <w:rFonts w:asciiTheme="minorEastAsia" w:eastAsiaTheme="minorEastAsia" w:hAnsiTheme="minorEastAsia" w:cstheme="minorBidi" w:hint="eastAsia"/>
                <w:bCs/>
              </w:rPr>
              <w:t>内存：≥</w:t>
            </w:r>
            <w:r w:rsidRPr="004D5B33">
              <w:rPr>
                <w:rFonts w:asciiTheme="minorEastAsia" w:eastAsiaTheme="minorEastAsia" w:hAnsiTheme="minorEastAsia" w:cstheme="minorBidi" w:hint="eastAsia"/>
                <w:bCs/>
              </w:rPr>
              <w:t>64MDRAM</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SPI Flash</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128M</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指示灯：电源指示灯，报警灯；</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WIFI/</w:t>
            </w:r>
            <w:r w:rsidRPr="004D5B33">
              <w:rPr>
                <w:rFonts w:asciiTheme="minorEastAsia" w:eastAsiaTheme="minorEastAsia" w:hAnsiTheme="minorEastAsia" w:cstheme="minorBidi" w:hint="eastAsia"/>
                <w:bCs/>
              </w:rPr>
              <w:t>蓝牙模块；</w:t>
            </w:r>
            <w:r w:rsidRPr="004D5B33">
              <w:rPr>
                <w:rFonts w:asciiTheme="minorEastAsia" w:eastAsiaTheme="minorEastAsia" w:hAnsiTheme="minorEastAsia" w:cstheme="minorBidi" w:hint="eastAsia"/>
                <w:bCs/>
              </w:rPr>
              <w:t xml:space="preserve">Zigbee </w:t>
            </w:r>
            <w:r w:rsidRPr="004D5B33">
              <w:rPr>
                <w:rFonts w:asciiTheme="minorEastAsia" w:eastAsiaTheme="minorEastAsia" w:hAnsiTheme="minorEastAsia" w:cstheme="minorBidi" w:hint="eastAsia"/>
                <w:bCs/>
              </w:rPr>
              <w:t>模块；</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 xml:space="preserve">Lora </w:t>
            </w:r>
            <w:r w:rsidRPr="004D5B33">
              <w:rPr>
                <w:rFonts w:asciiTheme="minorEastAsia" w:eastAsiaTheme="minorEastAsia" w:hAnsiTheme="minorEastAsia" w:cstheme="minorBidi" w:hint="eastAsia"/>
                <w:bCs/>
              </w:rPr>
              <w:t>模块；</w:t>
            </w:r>
            <w:r w:rsidRPr="004D5B33">
              <w:rPr>
                <w:rFonts w:asciiTheme="minorEastAsia" w:eastAsiaTheme="minorEastAsia" w:hAnsiTheme="minorEastAsia" w:cstheme="minorBidi" w:hint="eastAsia"/>
                <w:bCs/>
              </w:rPr>
              <w:t>RS485/232</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使用</w:t>
            </w:r>
            <w:r w:rsidRPr="004D5B33">
              <w:rPr>
                <w:rFonts w:asciiTheme="minorEastAsia" w:eastAsiaTheme="minorEastAsia" w:hAnsiTheme="minorEastAsia" w:cstheme="minorBidi" w:hint="eastAsia"/>
                <w:bCs/>
              </w:rPr>
              <w:t xml:space="preserve"> LAN-THINGS-9 </w:t>
            </w:r>
            <w:r w:rsidRPr="004D5B33">
              <w:rPr>
                <w:rFonts w:asciiTheme="minorEastAsia" w:eastAsiaTheme="minorEastAsia" w:hAnsiTheme="minorEastAsia" w:cstheme="minorBidi" w:hint="eastAsia"/>
                <w:bCs/>
              </w:rPr>
              <w:t>芯片；</w:t>
            </w:r>
            <w:r w:rsidRPr="004D5B33">
              <w:rPr>
                <w:rFonts w:asciiTheme="minorEastAsia" w:eastAsiaTheme="minorEastAsia" w:hAnsiTheme="minorEastAsia" w:cstheme="minorBidi" w:hint="eastAsia"/>
                <w:bCs/>
              </w:rPr>
              <w:t xml:space="preserve"> USB-OTG; </w:t>
            </w:r>
            <w:r w:rsidRPr="004D5B33">
              <w:rPr>
                <w:rFonts w:asciiTheme="minorEastAsia" w:eastAsiaTheme="minorEastAsia" w:hAnsiTheme="minorEastAsia" w:cstheme="minorBidi" w:hint="eastAsia"/>
                <w:bCs/>
              </w:rPr>
              <w:t>网口。</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动态配置采集协议，根据匹配到的采集协议进行医院重症治疗常用医疗设备（支持市面各类不同品牌型号的监护仪、呼吸机</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含便携式</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、输液泵、血液净化装置、</w:t>
            </w:r>
            <w:r w:rsidRPr="004D5B33">
              <w:rPr>
                <w:rFonts w:asciiTheme="minorEastAsia" w:eastAsiaTheme="minorEastAsia" w:hAnsiTheme="minorEastAsia" w:cstheme="minorBidi" w:hint="eastAsia"/>
                <w:bCs/>
              </w:rPr>
              <w:t>ECMO</w:t>
            </w:r>
            <w:r w:rsidRPr="004D5B33">
              <w:rPr>
                <w:rFonts w:asciiTheme="minorEastAsia" w:eastAsiaTheme="minorEastAsia" w:hAnsiTheme="minorEastAsia" w:cstheme="minorBidi" w:hint="eastAsia"/>
                <w:bCs/>
              </w:rPr>
              <w:t>、注射泵等采集）的连接、通讯、数据解析和数据传输；支持符合</w:t>
            </w:r>
            <w:r w:rsidRPr="004D5B33">
              <w:rPr>
                <w:rFonts w:asciiTheme="minorEastAsia" w:eastAsiaTheme="minorEastAsia" w:hAnsiTheme="minorEastAsia" w:cstheme="minorBidi" w:hint="eastAsia"/>
                <w:bCs/>
              </w:rPr>
              <w:t xml:space="preserve"> TCP/IP </w:t>
            </w:r>
            <w:r w:rsidRPr="004D5B33">
              <w:rPr>
                <w:rFonts w:asciiTheme="minorEastAsia" w:eastAsiaTheme="minorEastAsia" w:hAnsiTheme="minorEastAsia" w:cstheme="minorBidi" w:hint="eastAsia"/>
                <w:bCs/>
              </w:rPr>
              <w:t>协议、符合</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 xml:space="preserve">RS232 </w:t>
            </w:r>
            <w:r w:rsidRPr="004D5B33">
              <w:rPr>
                <w:rFonts w:asciiTheme="minorEastAsia" w:eastAsiaTheme="minorEastAsia" w:hAnsiTheme="minorEastAsia" w:cstheme="minorBidi" w:hint="eastAsia"/>
                <w:bCs/>
              </w:rPr>
              <w:t>等接口形式的所有数据输出接口的设备。</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采集数据的频率可根据临床具体需要进行自定义设置。</w:t>
            </w:r>
            <w:r w:rsidRPr="004D5B33">
              <w:rPr>
                <w:rFonts w:asciiTheme="minorEastAsia" w:eastAsiaTheme="minorEastAsia" w:hAnsiTheme="minorEastAsia" w:cstheme="minorBidi" w:hint="eastAsia"/>
                <w:bCs/>
              </w:rPr>
              <w:t xml:space="preserve"> </w:t>
            </w:r>
          </w:p>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采集方案可支持维保期内的新设备接入和端口扩展。</w:t>
            </w:r>
          </w:p>
        </w:tc>
      </w:tr>
      <w:tr w:rsidR="004D5B33" w:rsidRPr="004D5B33">
        <w:trPr>
          <w:trHeight w:val="1161"/>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环境感知终端套件</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5</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环境感知终端套件物联网环境感</w:t>
            </w:r>
            <w:r w:rsidRPr="004D5B33">
              <w:rPr>
                <w:rFonts w:asciiTheme="minorEastAsia" w:eastAsiaTheme="minorEastAsia" w:hAnsiTheme="minorEastAsia" w:cstheme="minorBidi" w:hint="eastAsia"/>
                <w:bCs/>
              </w:rPr>
              <w:t>知系统平台，支持多协议场景感知设备接入、配置及管理等功能，支持</w:t>
            </w:r>
            <w:r w:rsidRPr="004D5B33">
              <w:rPr>
                <w:rFonts w:asciiTheme="minorEastAsia" w:eastAsiaTheme="minorEastAsia" w:hAnsiTheme="minorEastAsia" w:cstheme="minorBidi" w:hint="eastAsia"/>
                <w:bCs/>
              </w:rPr>
              <w:t xml:space="preserve"> AEP </w:t>
            </w:r>
            <w:r w:rsidRPr="004D5B33">
              <w:rPr>
                <w:rFonts w:asciiTheme="minorEastAsia" w:eastAsiaTheme="minorEastAsia" w:hAnsiTheme="minorEastAsia" w:cstheme="minorBidi" w:hint="eastAsia"/>
                <w:bCs/>
              </w:rPr>
              <w:t>接口对接、设备管理、告警管理、分级管理、分域管理、权限管理等功能。洁净度：检测对象：</w:t>
            </w:r>
            <w:r w:rsidRPr="004D5B33">
              <w:rPr>
                <w:rFonts w:asciiTheme="minorEastAsia" w:eastAsiaTheme="minorEastAsia" w:hAnsiTheme="minorEastAsia" w:cstheme="minorBidi" w:hint="eastAsia"/>
                <w:bCs/>
              </w:rPr>
              <w:t xml:space="preserve">(0.01~100)mg/m3 </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(0.001~10)mg/m3 </w:t>
            </w:r>
            <w:r w:rsidRPr="004D5B33">
              <w:rPr>
                <w:rFonts w:asciiTheme="minorEastAsia" w:eastAsiaTheme="minorEastAsia" w:hAnsiTheme="minorEastAsia" w:cstheme="minorBidi" w:hint="eastAsia"/>
                <w:bCs/>
              </w:rPr>
              <w:t>相对湿度、温度、露点温度、湿度温度、绝对湿度，精度±</w:t>
            </w:r>
            <w:r w:rsidRPr="004D5B33">
              <w:rPr>
                <w:rFonts w:asciiTheme="minorEastAsia" w:eastAsiaTheme="minorEastAsia" w:hAnsiTheme="minorEastAsia" w:cstheme="minorBidi" w:hint="eastAsia"/>
                <w:bCs/>
              </w:rPr>
              <w:t>0.2</w:t>
            </w:r>
            <w:r w:rsidRPr="004D5B33">
              <w:rPr>
                <w:rFonts w:asciiTheme="minorEastAsia" w:eastAsiaTheme="minorEastAsia" w:hAnsiTheme="minorEastAsia" w:cstheme="minorBidi" w:hint="eastAsia"/>
                <w:bCs/>
              </w:rPr>
              <w:t>℃二氧化碳精度：±（</w:t>
            </w:r>
            <w:r w:rsidRPr="004D5B33">
              <w:rPr>
                <w:rFonts w:asciiTheme="minorEastAsia" w:eastAsiaTheme="minorEastAsia" w:hAnsiTheme="minorEastAsia" w:cstheme="minorBidi" w:hint="eastAsia"/>
                <w:bCs/>
              </w:rPr>
              <w:t>30ppm+3%</w:t>
            </w:r>
            <w:r w:rsidRPr="004D5B33">
              <w:rPr>
                <w:rFonts w:asciiTheme="minorEastAsia" w:eastAsiaTheme="minorEastAsia" w:hAnsiTheme="minorEastAsia" w:cstheme="minorBidi" w:hint="eastAsia"/>
                <w:bCs/>
              </w:rPr>
              <w:t>读数）</w:t>
            </w:r>
            <w:r w:rsidRPr="004D5B33">
              <w:rPr>
                <w:rFonts w:asciiTheme="minorEastAsia" w:eastAsiaTheme="minorEastAsia" w:hAnsiTheme="minorEastAsia" w:cstheme="minorBidi" w:hint="eastAsia"/>
                <w:bCs/>
              </w:rPr>
              <w:t>, 25</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C</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2</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C</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50%</w:t>
            </w:r>
            <w:r w:rsidRPr="004D5B33">
              <w:rPr>
                <w:rFonts w:asciiTheme="minorEastAsia" w:eastAsiaTheme="minorEastAsia" w:hAnsiTheme="minorEastAsia" w:cstheme="minorBidi" w:hint="eastAsia"/>
                <w:bCs/>
              </w:rPr>
              <w:t>±</w:t>
            </w:r>
            <w:r w:rsidRPr="004D5B33">
              <w:rPr>
                <w:rFonts w:asciiTheme="minorEastAsia" w:eastAsiaTheme="minorEastAsia" w:hAnsiTheme="minorEastAsia" w:cstheme="minorBidi" w:hint="eastAsia"/>
                <w:bCs/>
              </w:rPr>
              <w:t xml:space="preserve">10%RH </w:t>
            </w:r>
            <w:r w:rsidRPr="004D5B33">
              <w:rPr>
                <w:rFonts w:asciiTheme="minorEastAsia" w:eastAsiaTheme="minorEastAsia" w:hAnsiTheme="minorEastAsia" w:cstheme="minorBidi" w:hint="eastAsia"/>
                <w:bCs/>
              </w:rPr>
              <w:t>环境下。</w:t>
            </w:r>
          </w:p>
        </w:tc>
      </w:tr>
      <w:tr w:rsidR="004D5B33" w:rsidRPr="004D5B33">
        <w:trPr>
          <w:trHeight w:val="1412"/>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全光</w:t>
            </w:r>
            <w:r w:rsidRPr="004D5B33">
              <w:rPr>
                <w:rFonts w:asciiTheme="minorEastAsia" w:eastAsiaTheme="minorEastAsia" w:hAnsiTheme="minorEastAsia" w:cstheme="minorBidi" w:hint="eastAsia"/>
                <w:bCs/>
              </w:rPr>
              <w:t xml:space="preserve">/WiFi </w:t>
            </w:r>
            <w:r w:rsidRPr="004D5B33">
              <w:rPr>
                <w:rFonts w:asciiTheme="minorEastAsia" w:eastAsiaTheme="minorEastAsia" w:hAnsiTheme="minorEastAsia" w:cstheme="minorBidi" w:hint="eastAsia"/>
                <w:bCs/>
              </w:rPr>
              <w:t>多协议物联网通信支持系统</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w:t>
            </w:r>
            <w:r w:rsidRPr="004D5B33">
              <w:rPr>
                <w:rFonts w:asciiTheme="minorEastAsia" w:eastAsiaTheme="minorEastAsia" w:hAnsiTheme="minorEastAsia" w:cstheme="minorBidi" w:hint="eastAsia"/>
                <w:bCs/>
              </w:rPr>
              <w:t>套</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实现</w:t>
            </w:r>
            <w:r w:rsidRPr="004D5B33">
              <w:rPr>
                <w:rFonts w:asciiTheme="minorEastAsia" w:eastAsiaTheme="minorEastAsia" w:hAnsiTheme="minorEastAsia" w:cstheme="minorBidi" w:hint="eastAsia"/>
                <w:bCs/>
              </w:rPr>
              <w:t>ICU</w:t>
            </w:r>
            <w:r w:rsidRPr="004D5B33">
              <w:rPr>
                <w:rFonts w:asciiTheme="minorEastAsia" w:eastAsiaTheme="minorEastAsia" w:hAnsiTheme="minorEastAsia" w:cstheme="minorBidi" w:hint="eastAsia"/>
                <w:bCs/>
              </w:rPr>
              <w:t>病区、病房全光纤接入、</w:t>
            </w:r>
            <w:r w:rsidRPr="004D5B33">
              <w:rPr>
                <w:rFonts w:asciiTheme="minorEastAsia" w:eastAsiaTheme="minorEastAsia" w:hAnsiTheme="minorEastAsia" w:cstheme="minorBidi" w:hint="eastAsia"/>
                <w:bCs/>
              </w:rPr>
              <w:t>WIFI</w:t>
            </w:r>
            <w:r w:rsidRPr="004D5B33">
              <w:rPr>
                <w:rFonts w:asciiTheme="minorEastAsia" w:eastAsiaTheme="minorEastAsia" w:hAnsiTheme="minorEastAsia" w:cstheme="minorBidi" w:hint="eastAsia"/>
                <w:bCs/>
              </w:rPr>
              <w:t>及多协议物联网接入支持（含病房及病区）。部署楼层弱电间到各病房光纤线路（不含楼层弱电间到核心机房光纤线路，此部分光纤线路使用院区原有光纤主干链路）、光电混合缆敷设、病房内铜缆敷设及配套等。</w:t>
            </w:r>
          </w:p>
        </w:tc>
      </w:tr>
      <w:tr w:rsidR="00FA6531" w:rsidRPr="004D5B33">
        <w:trPr>
          <w:trHeight w:val="567"/>
          <w:jc w:val="center"/>
        </w:trPr>
        <w:tc>
          <w:tcPr>
            <w:tcW w:w="833" w:type="pct"/>
            <w:vAlign w:val="center"/>
          </w:tcPr>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5G</w:t>
            </w:r>
            <w:r w:rsidRPr="004D5B33">
              <w:rPr>
                <w:rFonts w:asciiTheme="minorEastAsia" w:eastAsiaTheme="minorEastAsia" w:hAnsiTheme="minorEastAsia" w:cstheme="minorBidi" w:hint="eastAsia"/>
                <w:bCs/>
              </w:rPr>
              <w:t>流量卡</w:t>
            </w:r>
          </w:p>
          <w:p w:rsidR="00FA6531" w:rsidRPr="004D5B33" w:rsidRDefault="007451AE">
            <w:pPr>
              <w:spacing w:line="300" w:lineRule="exact"/>
              <w:ind w:firstLineChars="0" w:firstLine="0"/>
              <w:jc w:val="center"/>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12</w:t>
            </w:r>
            <w:r w:rsidRPr="004D5B33">
              <w:rPr>
                <w:rFonts w:asciiTheme="minorEastAsia" w:eastAsiaTheme="minorEastAsia" w:hAnsiTheme="minorEastAsia" w:cstheme="minorBidi" w:hint="eastAsia"/>
                <w:bCs/>
              </w:rPr>
              <w:t>张</w:t>
            </w:r>
          </w:p>
        </w:tc>
        <w:tc>
          <w:tcPr>
            <w:tcW w:w="4166" w:type="pct"/>
            <w:noWrap/>
          </w:tcPr>
          <w:p w:rsidR="00FA6531" w:rsidRPr="004D5B33" w:rsidRDefault="007451AE">
            <w:pPr>
              <w:spacing w:line="300" w:lineRule="exact"/>
              <w:ind w:firstLineChars="0" w:firstLine="0"/>
              <w:rPr>
                <w:rFonts w:asciiTheme="minorEastAsia" w:eastAsiaTheme="minorEastAsia" w:hAnsiTheme="minorEastAsia" w:cstheme="minorBidi"/>
                <w:bCs/>
              </w:rPr>
            </w:pPr>
            <w:r w:rsidRPr="004D5B33">
              <w:rPr>
                <w:rFonts w:asciiTheme="minorEastAsia" w:eastAsiaTheme="minorEastAsia" w:hAnsiTheme="minorEastAsia" w:cstheme="minorBidi" w:hint="eastAsia"/>
                <w:bCs/>
              </w:rPr>
              <w:t>每张卡包含</w:t>
            </w:r>
            <w:r w:rsidRPr="004D5B33">
              <w:rPr>
                <w:rFonts w:asciiTheme="minorEastAsia" w:eastAsiaTheme="minorEastAsia" w:hAnsiTheme="minorEastAsia" w:cstheme="minorBidi" w:hint="eastAsia"/>
                <w:bCs/>
              </w:rPr>
              <w:t>12</w:t>
            </w:r>
            <w:r w:rsidRPr="004D5B33">
              <w:rPr>
                <w:rFonts w:asciiTheme="minorEastAsia" w:eastAsiaTheme="minorEastAsia" w:hAnsiTheme="minorEastAsia" w:cstheme="minorBidi" w:hint="eastAsia"/>
                <w:bCs/>
              </w:rPr>
              <w:t>个月服务</w:t>
            </w:r>
          </w:p>
        </w:tc>
      </w:tr>
    </w:tbl>
    <w:p w:rsidR="00FA6531" w:rsidRPr="004D5B33" w:rsidRDefault="00FA6531">
      <w:pPr>
        <w:ind w:firstLineChars="0" w:firstLine="0"/>
      </w:pPr>
    </w:p>
    <w:p w:rsidR="00FA6531" w:rsidRPr="004D5B33" w:rsidRDefault="00FA6531"/>
    <w:sectPr w:rsidR="00FA6531" w:rsidRPr="004D5B33">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1AE" w:rsidRDefault="007451AE">
      <w:pPr>
        <w:spacing w:line="240" w:lineRule="auto"/>
      </w:pPr>
      <w:r>
        <w:separator/>
      </w:r>
    </w:p>
  </w:endnote>
  <w:endnote w:type="continuationSeparator" w:id="0">
    <w:p w:rsidR="007451AE" w:rsidRDefault="00745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FA6531">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FA6531">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7451AE">
    <w:pPr>
      <w:ind w:firstLineChars="0" w:firstLine="0"/>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rsidR="00FA6531" w:rsidRDefault="00FA65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1AE" w:rsidRDefault="007451AE">
      <w:r>
        <w:separator/>
      </w:r>
    </w:p>
  </w:footnote>
  <w:footnote w:type="continuationSeparator" w:id="0">
    <w:p w:rsidR="007451AE" w:rsidRDefault="0074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FA6531">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FA6531">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1" w:rsidRDefault="00FA6531">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8DBE172D"/>
    <w:multiLevelType w:val="singleLevel"/>
    <w:tmpl w:val="8DBE172D"/>
    <w:lvl w:ilvl="0">
      <w:start w:val="3"/>
      <w:numFmt w:val="decimal"/>
      <w:lvlText w:val="%1."/>
      <w:lvlJc w:val="left"/>
      <w:pPr>
        <w:tabs>
          <w:tab w:val="left" w:pos="312"/>
        </w:tabs>
      </w:pPr>
    </w:lvl>
  </w:abstractNum>
  <w:abstractNum w:abstractNumId="2" w15:restartNumberingAfterBreak="0">
    <w:nsid w:val="C27FBF2E"/>
    <w:multiLevelType w:val="singleLevel"/>
    <w:tmpl w:val="C27FBF2E"/>
    <w:lvl w:ilvl="0">
      <w:start w:val="1"/>
      <w:numFmt w:val="bullet"/>
      <w:lvlText w:val=""/>
      <w:lvlJc w:val="left"/>
      <w:pPr>
        <w:ind w:left="420" w:firstLine="90"/>
      </w:pPr>
      <w:rPr>
        <w:rFonts w:ascii="Wingdings" w:hAnsi="Wingdings" w:hint="default"/>
      </w:rPr>
    </w:lvl>
  </w:abstractNum>
  <w:abstractNum w:abstractNumId="3" w15:restartNumberingAfterBreak="0">
    <w:nsid w:val="D936AB4D"/>
    <w:multiLevelType w:val="singleLevel"/>
    <w:tmpl w:val="D936AB4D"/>
    <w:lvl w:ilvl="0">
      <w:start w:val="1"/>
      <w:numFmt w:val="bullet"/>
      <w:lvlText w:val=""/>
      <w:lvlJc w:val="left"/>
      <w:pPr>
        <w:ind w:left="420" w:firstLine="90"/>
      </w:pPr>
      <w:rPr>
        <w:rFonts w:ascii="Wingdings" w:hAnsi="Wingdings" w:hint="default"/>
      </w:rPr>
    </w:lvl>
  </w:abstractNum>
  <w:abstractNum w:abstractNumId="4" w15:restartNumberingAfterBreak="0">
    <w:nsid w:val="DEF79ED0"/>
    <w:multiLevelType w:val="singleLevel"/>
    <w:tmpl w:val="DEF79ED0"/>
    <w:lvl w:ilvl="0">
      <w:start w:val="1"/>
      <w:numFmt w:val="bullet"/>
      <w:lvlText w:val=""/>
      <w:lvlJc w:val="left"/>
      <w:pPr>
        <w:ind w:left="420" w:firstLine="90"/>
      </w:pPr>
      <w:rPr>
        <w:rFonts w:ascii="Wingdings" w:hAnsi="Wingdings" w:hint="default"/>
      </w:rPr>
    </w:lvl>
  </w:abstractNum>
  <w:abstractNum w:abstractNumId="5" w15:restartNumberingAfterBreak="0">
    <w:nsid w:val="003E3F17"/>
    <w:multiLevelType w:val="singleLevel"/>
    <w:tmpl w:val="003E3F17"/>
    <w:lvl w:ilvl="0">
      <w:start w:val="1"/>
      <w:numFmt w:val="bullet"/>
      <w:lvlText w:val=""/>
      <w:lvlJc w:val="left"/>
      <w:pPr>
        <w:ind w:left="420" w:firstLine="90"/>
      </w:pPr>
      <w:rPr>
        <w:rFonts w:ascii="Wingdings" w:hAnsi="Wingdings" w:hint="default"/>
      </w:rPr>
    </w:lvl>
  </w:abstractNum>
  <w:abstractNum w:abstractNumId="6" w15:restartNumberingAfterBreak="0">
    <w:nsid w:val="0700D25C"/>
    <w:multiLevelType w:val="singleLevel"/>
    <w:tmpl w:val="0700D25C"/>
    <w:lvl w:ilvl="0">
      <w:start w:val="1"/>
      <w:numFmt w:val="bullet"/>
      <w:lvlText w:val=""/>
      <w:lvlJc w:val="left"/>
      <w:pPr>
        <w:ind w:left="420" w:firstLine="90"/>
      </w:pPr>
      <w:rPr>
        <w:rFonts w:ascii="Wingdings" w:hAnsi="Wingdings" w:hint="default"/>
      </w:rPr>
    </w:lvl>
  </w:abstractNum>
  <w:abstractNum w:abstractNumId="7" w15:restartNumberingAfterBreak="0">
    <w:nsid w:val="302F7B84"/>
    <w:multiLevelType w:val="singleLevel"/>
    <w:tmpl w:val="302F7B84"/>
    <w:lvl w:ilvl="0">
      <w:start w:val="1"/>
      <w:numFmt w:val="bullet"/>
      <w:lvlText w:val=""/>
      <w:lvlJc w:val="left"/>
      <w:pPr>
        <w:ind w:left="420" w:firstLine="90"/>
      </w:pPr>
      <w:rPr>
        <w:rFonts w:ascii="Wingdings" w:hAnsi="Wingdings" w:hint="default"/>
      </w:rPr>
    </w:lvl>
  </w:abstractNum>
  <w:abstractNum w:abstractNumId="8" w15:restartNumberingAfterBreak="0">
    <w:nsid w:val="3AD7B2C1"/>
    <w:multiLevelType w:val="singleLevel"/>
    <w:tmpl w:val="3AD7B2C1"/>
    <w:lvl w:ilvl="0">
      <w:start w:val="1"/>
      <w:numFmt w:val="bullet"/>
      <w:lvlText w:val=""/>
      <w:lvlJc w:val="left"/>
      <w:pPr>
        <w:ind w:left="420" w:firstLine="90"/>
      </w:pPr>
      <w:rPr>
        <w:rFonts w:ascii="Wingdings" w:hAnsi="Wingdings" w:hint="default"/>
      </w:rPr>
    </w:lvl>
  </w:abstractNum>
  <w:abstractNum w:abstractNumId="9" w15:restartNumberingAfterBreak="0">
    <w:nsid w:val="63D212CB"/>
    <w:multiLevelType w:val="singleLevel"/>
    <w:tmpl w:val="63D212CB"/>
    <w:lvl w:ilvl="0">
      <w:start w:val="1"/>
      <w:numFmt w:val="bullet"/>
      <w:lvlText w:val=""/>
      <w:lvlJc w:val="left"/>
      <w:pPr>
        <w:ind w:left="420" w:firstLine="90"/>
      </w:pPr>
      <w:rPr>
        <w:rFonts w:ascii="Wingdings" w:hAnsi="Wingdings" w:hint="default"/>
      </w:rPr>
    </w:lvl>
  </w:abstractNum>
  <w:abstractNum w:abstractNumId="10"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10"/>
  </w:num>
  <w:num w:numId="2">
    <w:abstractNumId w:val="4"/>
  </w:num>
  <w:num w:numId="3">
    <w:abstractNumId w:val="0"/>
  </w:num>
  <w:num w:numId="4">
    <w:abstractNumId w:val="9"/>
  </w:num>
  <w:num w:numId="5">
    <w:abstractNumId w:val="3"/>
  </w:num>
  <w:num w:numId="6">
    <w:abstractNumId w:val="8"/>
  </w:num>
  <w:num w:numId="7">
    <w:abstractNumId w:val="1"/>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wMjYxZjgzYTA4MGQzNWRmYmFiYTliNDA1ZTk4NjgifQ=="/>
  </w:docVars>
  <w:rsids>
    <w:rsidRoot w:val="0055647A"/>
    <w:rsid w:val="00125935"/>
    <w:rsid w:val="00262B30"/>
    <w:rsid w:val="0026313D"/>
    <w:rsid w:val="00273382"/>
    <w:rsid w:val="002739E1"/>
    <w:rsid w:val="003058E4"/>
    <w:rsid w:val="00311083"/>
    <w:rsid w:val="00327306"/>
    <w:rsid w:val="00392A3D"/>
    <w:rsid w:val="00415D4F"/>
    <w:rsid w:val="004D5B33"/>
    <w:rsid w:val="00551659"/>
    <w:rsid w:val="0055647A"/>
    <w:rsid w:val="005B4D7F"/>
    <w:rsid w:val="00601F85"/>
    <w:rsid w:val="00636F21"/>
    <w:rsid w:val="00655D0F"/>
    <w:rsid w:val="00696315"/>
    <w:rsid w:val="006B791E"/>
    <w:rsid w:val="00703070"/>
    <w:rsid w:val="00716033"/>
    <w:rsid w:val="00720C45"/>
    <w:rsid w:val="007451AE"/>
    <w:rsid w:val="0084269A"/>
    <w:rsid w:val="008B661B"/>
    <w:rsid w:val="0090719F"/>
    <w:rsid w:val="009A63ED"/>
    <w:rsid w:val="009B5D85"/>
    <w:rsid w:val="009D0167"/>
    <w:rsid w:val="009E270F"/>
    <w:rsid w:val="00A25764"/>
    <w:rsid w:val="00AC70A0"/>
    <w:rsid w:val="00B34FA3"/>
    <w:rsid w:val="00BB295F"/>
    <w:rsid w:val="00BE7465"/>
    <w:rsid w:val="00C0383C"/>
    <w:rsid w:val="00C227B7"/>
    <w:rsid w:val="00CB7A08"/>
    <w:rsid w:val="00D92AB6"/>
    <w:rsid w:val="00DC310D"/>
    <w:rsid w:val="00DD1B55"/>
    <w:rsid w:val="00F43FEE"/>
    <w:rsid w:val="00FA6531"/>
    <w:rsid w:val="00FF535A"/>
    <w:rsid w:val="028F0E02"/>
    <w:rsid w:val="06A61C42"/>
    <w:rsid w:val="077E73A7"/>
    <w:rsid w:val="0856162E"/>
    <w:rsid w:val="08DD09D6"/>
    <w:rsid w:val="0DFB2557"/>
    <w:rsid w:val="100131FC"/>
    <w:rsid w:val="10066A65"/>
    <w:rsid w:val="10F90464"/>
    <w:rsid w:val="123D6042"/>
    <w:rsid w:val="158B5FE6"/>
    <w:rsid w:val="1BB66A96"/>
    <w:rsid w:val="1E1A52CB"/>
    <w:rsid w:val="1E206F43"/>
    <w:rsid w:val="1F1F369F"/>
    <w:rsid w:val="1F784B5D"/>
    <w:rsid w:val="23C10881"/>
    <w:rsid w:val="292024ED"/>
    <w:rsid w:val="2B97636B"/>
    <w:rsid w:val="2CBD33C1"/>
    <w:rsid w:val="306D2B49"/>
    <w:rsid w:val="32285F6F"/>
    <w:rsid w:val="3273285F"/>
    <w:rsid w:val="36120F69"/>
    <w:rsid w:val="3D51281E"/>
    <w:rsid w:val="447137A5"/>
    <w:rsid w:val="467A1037"/>
    <w:rsid w:val="494643F4"/>
    <w:rsid w:val="499A379E"/>
    <w:rsid w:val="4B4340EE"/>
    <w:rsid w:val="4E0A0EF3"/>
    <w:rsid w:val="4F764366"/>
    <w:rsid w:val="50955BAB"/>
    <w:rsid w:val="51C413B8"/>
    <w:rsid w:val="53E45333"/>
    <w:rsid w:val="559D7064"/>
    <w:rsid w:val="55C027DF"/>
    <w:rsid w:val="56031395"/>
    <w:rsid w:val="5AE20B01"/>
    <w:rsid w:val="600357A2"/>
    <w:rsid w:val="645D785C"/>
    <w:rsid w:val="68CA50AF"/>
    <w:rsid w:val="68E87C2B"/>
    <w:rsid w:val="69A62574"/>
    <w:rsid w:val="6B712CDD"/>
    <w:rsid w:val="6C1B4DB5"/>
    <w:rsid w:val="6CAA444A"/>
    <w:rsid w:val="77B238DE"/>
    <w:rsid w:val="79DB29D8"/>
    <w:rsid w:val="7BD76009"/>
    <w:rsid w:val="7D2A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397A4F-AB41-4AA8-83E7-6734D79A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qFormat="1"/>
    <w:lsdException w:name="caption" w:semiHidden="1" w:unhideWhenUsed="1" w:qFormat="1"/>
    <w:lsdException w:name="table of figures" w:uiPriority="99"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480"/>
      <w:jc w:val="both"/>
    </w:pPr>
    <w:rPr>
      <w:rFonts w:ascii="宋体" w:eastAsia="宋体" w:hAnsi="宋体" w:cs="Times New Roman"/>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next w:val="a"/>
    <w:unhideWhenUsed/>
    <w:qFormat/>
    <w:pPr>
      <w:keepNext/>
      <w:keepLines/>
      <w:widowControl w:val="0"/>
      <w:spacing w:before="260" w:after="260" w:line="416" w:lineRule="auto"/>
      <w:jc w:val="both"/>
      <w:outlineLvl w:val="2"/>
    </w:pPr>
    <w:rPr>
      <w:b/>
      <w:bCs/>
      <w:kern w:val="2"/>
      <w:sz w:val="32"/>
      <w:szCs w:val="32"/>
    </w:rPr>
  </w:style>
  <w:style w:type="paragraph" w:styleId="4">
    <w:name w:val="heading 4"/>
    <w:next w:val="a"/>
    <w:unhideWhenUsed/>
    <w:qFormat/>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next w:val="a"/>
    <w:unhideWhenUsed/>
    <w:qFormat/>
    <w:pPr>
      <w:keepNext/>
      <w:keepLines/>
      <w:widowControl w:val="0"/>
      <w:spacing w:before="280" w:after="290" w:line="376" w:lineRule="auto"/>
      <w:jc w:val="both"/>
      <w:outlineLvl w:val="4"/>
    </w:pPr>
    <w:rPr>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qFormat/>
    <w:pPr>
      <w:widowControl w:val="0"/>
      <w:spacing w:after="120"/>
      <w:ind w:firstLineChars="200" w:firstLine="420"/>
      <w:jc w:val="both"/>
    </w:pPr>
    <w:rPr>
      <w:rFonts w:ascii="Calibri" w:eastAsia="宋体" w:hAnsi="Calibri" w:cs="Times New Roman"/>
      <w:kern w:val="2"/>
      <w:sz w:val="24"/>
      <w:szCs w:val="22"/>
    </w:rPr>
  </w:style>
  <w:style w:type="paragraph" w:styleId="a6">
    <w:name w:val="Plain Text"/>
    <w:qFormat/>
    <w:pPr>
      <w:widowControl w:val="0"/>
      <w:jc w:val="both"/>
    </w:pPr>
    <w:rPr>
      <w:rFonts w:ascii="宋体" w:eastAsia="宋体" w:hAnsi="Courier New"/>
      <w:kern w:val="2"/>
      <w:sz w:val="21"/>
      <w:szCs w:val="22"/>
    </w:rPr>
  </w:style>
  <w:style w:type="paragraph" w:styleId="a7">
    <w:name w:val="Balloon Text"/>
    <w:basedOn w:val="a"/>
    <w:link w:val="a8"/>
    <w:qFormat/>
    <w:pPr>
      <w:spacing w:line="240" w:lineRule="auto"/>
    </w:pPr>
    <w:rPr>
      <w:sz w:val="18"/>
      <w:szCs w:val="18"/>
    </w:rPr>
  </w:style>
  <w:style w:type="paragraph" w:styleId="a9">
    <w:name w:val="footer"/>
    <w:basedOn w:val="a"/>
    <w:link w:val="aa"/>
    <w:qFormat/>
    <w:pPr>
      <w:tabs>
        <w:tab w:val="center" w:pos="4153"/>
        <w:tab w:val="right" w:pos="8306"/>
      </w:tabs>
      <w:snapToGrid w:val="0"/>
      <w:spacing w:line="240" w:lineRule="auto"/>
      <w:jc w:val="left"/>
    </w:pPr>
    <w:rPr>
      <w:sz w:val="18"/>
      <w:szCs w:val="18"/>
    </w:rPr>
  </w:style>
  <w:style w:type="paragraph" w:styleId="ab">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styleId="TOC1">
    <w:name w:val="toc 1"/>
    <w:next w:val="a"/>
    <w:uiPriority w:val="39"/>
    <w:unhideWhenUsed/>
    <w:qFormat/>
    <w:pPr>
      <w:widowControl w:val="0"/>
      <w:spacing w:before="120" w:after="120" w:line="360" w:lineRule="auto"/>
      <w:ind w:firstLine="420"/>
    </w:pPr>
    <w:rPr>
      <w:rFonts w:eastAsiaTheme="minorHAnsi" w:hAnsi="宋体"/>
      <w:b/>
      <w:bCs/>
      <w:caps/>
      <w:color w:val="333333"/>
      <w:kern w:val="2"/>
      <w:sz w:val="24"/>
      <w:shd w:val="clear" w:color="auto" w:fill="FFFFFF"/>
    </w:rPr>
  </w:style>
  <w:style w:type="paragraph" w:styleId="ac">
    <w:name w:val="table of figures"/>
    <w:basedOn w:val="a"/>
    <w:next w:val="a"/>
    <w:uiPriority w:val="99"/>
    <w:unhideWhenUsed/>
    <w:qFormat/>
    <w:pPr>
      <w:ind w:leftChars="200" w:left="200" w:hangingChars="200" w:hanging="200"/>
    </w:pPr>
  </w:style>
  <w:style w:type="paragraph" w:styleId="ad">
    <w:name w:val="annotation subject"/>
    <w:basedOn w:val="a3"/>
    <w:next w:val="a3"/>
    <w:link w:val="ae"/>
    <w:qFormat/>
    <w:rPr>
      <w:b/>
      <w:bCs/>
    </w:rPr>
  </w:style>
  <w:style w:type="table" w:styleId="af">
    <w:name w:val="Table Grid"/>
    <w:basedOn w:val="a1"/>
    <w:uiPriority w:val="39"/>
    <w:qFormat/>
    <w:rPr>
      <w:rFonts w:ascii="Calibri" w:hAnsi="Calibr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0">
    <w:name w:val="Hyperlink"/>
    <w:uiPriority w:val="99"/>
    <w:unhideWhenUsed/>
    <w:qFormat/>
    <w:rPr>
      <w:color w:val="0000FF"/>
      <w:u w:val="single"/>
    </w:rPr>
  </w:style>
  <w:style w:type="character" w:styleId="af1">
    <w:name w:val="annotation reference"/>
    <w:qFormat/>
    <w:rPr>
      <w:sz w:val="21"/>
      <w:szCs w:val="21"/>
    </w:rPr>
  </w:style>
  <w:style w:type="paragraph" w:customStyle="1" w:styleId="10">
    <w:name w:val="正文缩进1"/>
    <w:basedOn w:val="a"/>
    <w:qFormat/>
    <w:pPr>
      <w:spacing w:line="240" w:lineRule="auto"/>
      <w:ind w:firstLine="420"/>
    </w:pPr>
    <w:rPr>
      <w:rFonts w:ascii="Times New Roman" w:hAnsi="Times New Roman"/>
      <w:sz w:val="21"/>
      <w:szCs w:val="20"/>
    </w:rPr>
  </w:style>
  <w:style w:type="paragraph" w:customStyle="1" w:styleId="20">
    <w:name w:val="正文正文2"/>
    <w:basedOn w:val="a"/>
    <w:qFormat/>
    <w:pPr>
      <w:ind w:firstLine="460"/>
    </w:pPr>
    <w:rPr>
      <w:sz w:val="21"/>
      <w:szCs w:val="21"/>
    </w:rPr>
  </w:style>
  <w:style w:type="paragraph" w:customStyle="1" w:styleId="TableParagraph">
    <w:name w:val="Table Paragraph"/>
    <w:qFormat/>
    <w:pPr>
      <w:widowControl w:val="0"/>
      <w:ind w:left="107"/>
      <w:jc w:val="both"/>
    </w:pPr>
    <w:rPr>
      <w:rFonts w:ascii="宋体" w:eastAsia="宋体" w:hAnsi="宋体" w:cs="宋体"/>
      <w:kern w:val="2"/>
      <w:sz w:val="21"/>
      <w:szCs w:val="24"/>
      <w:lang w:val="zh-CN" w:bidi="zh-CN"/>
    </w:rPr>
  </w:style>
  <w:style w:type="character" w:customStyle="1" w:styleId="font21">
    <w:name w:val="font21"/>
    <w:qFormat/>
    <w:rPr>
      <w:rFonts w:ascii="宋体" w:eastAsia="宋体" w:hAnsi="宋体" w:hint="eastAsia"/>
      <w:b/>
      <w:bCs/>
      <w:color w:val="000000"/>
      <w:sz w:val="20"/>
      <w:szCs w:val="20"/>
      <w:u w:val="none"/>
    </w:rPr>
  </w:style>
  <w:style w:type="paragraph" w:styleId="af2">
    <w:name w:val="List Paragraph"/>
    <w:uiPriority w:val="34"/>
    <w:qFormat/>
    <w:pPr>
      <w:widowControl w:val="0"/>
      <w:ind w:left="720"/>
      <w:contextualSpacing/>
      <w:jc w:val="both"/>
    </w:pPr>
    <w:rPr>
      <w:kern w:val="2"/>
      <w:sz w:val="21"/>
      <w:szCs w:val="24"/>
    </w:rPr>
  </w:style>
  <w:style w:type="character" w:customStyle="1" w:styleId="font31">
    <w:name w:val="font31"/>
    <w:qFormat/>
    <w:rPr>
      <w:rFonts w:ascii="微软雅黑" w:eastAsia="微软雅黑" w:hAnsi="微软雅黑" w:cs="微软雅黑" w:hint="eastAsia"/>
      <w:color w:val="0D0D0D"/>
      <w:sz w:val="18"/>
      <w:szCs w:val="18"/>
      <w:u w:val="none"/>
    </w:rPr>
  </w:style>
  <w:style w:type="character" w:customStyle="1" w:styleId="font51">
    <w:name w:val="font51"/>
    <w:qFormat/>
    <w:rPr>
      <w:rFonts w:ascii="华文细黑" w:eastAsia="华文细黑" w:hAnsi="华文细黑" w:cs="华文细黑" w:hint="eastAsia"/>
      <w:color w:val="000000"/>
      <w:sz w:val="24"/>
      <w:szCs w:val="24"/>
      <w:u w:val="none"/>
    </w:rPr>
  </w:style>
  <w:style w:type="paragraph" w:customStyle="1" w:styleId="21">
    <w:name w:val="注释级别 21"/>
    <w:uiPriority w:val="1"/>
    <w:qFormat/>
    <w:rPr>
      <w:rFonts w:ascii="Calibri" w:eastAsia="宋体" w:hAnsi="Calibri" w:cs="Times New Roman"/>
      <w:sz w:val="22"/>
      <w:szCs w:val="22"/>
      <w:lang w:eastAsia="en-US" w:bidi="en-US"/>
    </w:rPr>
  </w:style>
  <w:style w:type="paragraph" w:customStyle="1" w:styleId="af3">
    <w:name w:val="表格文字"/>
    <w:qFormat/>
    <w:pPr>
      <w:widowControl w:val="0"/>
      <w:adjustRightInd w:val="0"/>
      <w:spacing w:line="360" w:lineRule="auto"/>
      <w:textAlignment w:val="baseline"/>
    </w:pPr>
    <w:rPr>
      <w:rFonts w:ascii="Times New Roman" w:eastAsia="宋体" w:hAnsi="Times New Roman" w:cs="Times New Roman"/>
      <w:sz w:val="21"/>
    </w:rPr>
  </w:style>
  <w:style w:type="character" w:customStyle="1" w:styleId="aa">
    <w:name w:val="页脚 字符"/>
    <w:basedOn w:val="a0"/>
    <w:link w:val="a9"/>
    <w:qFormat/>
    <w:rPr>
      <w:rFonts w:ascii="宋体" w:eastAsia="宋体" w:hAnsi="宋体" w:cs="Times New Roman"/>
      <w:kern w:val="2"/>
      <w:sz w:val="18"/>
      <w:szCs w:val="18"/>
    </w:rPr>
  </w:style>
  <w:style w:type="character" w:customStyle="1" w:styleId="a4">
    <w:name w:val="批注文字 字符"/>
    <w:basedOn w:val="a0"/>
    <w:link w:val="a3"/>
    <w:qFormat/>
    <w:rPr>
      <w:rFonts w:ascii="宋体" w:eastAsia="宋体" w:hAnsi="宋体" w:cs="Times New Roman"/>
      <w:kern w:val="2"/>
      <w:sz w:val="24"/>
      <w:szCs w:val="24"/>
    </w:rPr>
  </w:style>
  <w:style w:type="character" w:customStyle="1" w:styleId="ae">
    <w:name w:val="批注主题 字符"/>
    <w:basedOn w:val="a4"/>
    <w:link w:val="ad"/>
    <w:rPr>
      <w:rFonts w:ascii="宋体" w:eastAsia="宋体" w:hAnsi="宋体" w:cs="Times New Roman"/>
      <w:b/>
      <w:bCs/>
      <w:kern w:val="2"/>
      <w:sz w:val="24"/>
      <w:szCs w:val="24"/>
    </w:rPr>
  </w:style>
  <w:style w:type="character" w:customStyle="1" w:styleId="a8">
    <w:name w:val="批注框文本 字符"/>
    <w:basedOn w:val="a0"/>
    <w:link w:val="a7"/>
    <w:rPr>
      <w:rFonts w:ascii="宋体" w:eastAsia="宋体" w:hAnsi="宋体"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172</Pages>
  <Words>25108</Words>
  <Characters>143119</Characters>
  <Application>Microsoft Office Word</Application>
  <DocSecurity>0</DocSecurity>
  <Lines>1192</Lines>
  <Paragraphs>335</Paragraphs>
  <ScaleCrop>false</ScaleCrop>
  <Company/>
  <LinksUpToDate>false</LinksUpToDate>
  <CharactersWithSpaces>167892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朱晨</cp:lastModifiedBy>
  <cp:revision>12</cp:revision>
  <dcterms:created xsi:type="dcterms:W3CDTF">2024-08-06T02:20:00Z</dcterms:created>
  <dcterms:modified xsi:type="dcterms:W3CDTF">2024-08-28T08:37:00Z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4ADC5F4FA2194165B599AF528AA135E3_13</vt:lpwstr>
  </property>
</Properties>
</file>