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2F5" w:rsidRDefault="00785BE9" w:rsidP="00785BE9">
      <w:pPr>
        <w:spacing w:line="360" w:lineRule="auto"/>
        <w:jc w:val="center"/>
        <w:rPr>
          <w:rFonts w:ascii="仿宋_GB2312" w:eastAsia="仿宋_GB2312" w:hAnsi="宋体"/>
          <w:b/>
          <w:sz w:val="36"/>
          <w:szCs w:val="28"/>
        </w:rPr>
      </w:pPr>
      <w:bookmarkStart w:id="0" w:name="_GoBack"/>
      <w:bookmarkEnd w:id="0"/>
      <w:r>
        <w:rPr>
          <w:rFonts w:ascii="仿宋_GB2312" w:eastAsia="仿宋_GB2312" w:hAnsi="宋体" w:hint="eastAsia"/>
          <w:b/>
          <w:sz w:val="36"/>
          <w:szCs w:val="28"/>
        </w:rPr>
        <w:t>上海市第三社会福利</w:t>
      </w:r>
      <w:r w:rsidR="00C262F5">
        <w:rPr>
          <w:rFonts w:ascii="仿宋_GB2312" w:eastAsia="仿宋_GB2312" w:hAnsi="宋体" w:hint="eastAsia"/>
          <w:b/>
          <w:sz w:val="36"/>
          <w:szCs w:val="28"/>
        </w:rPr>
        <w:t>(北院)</w:t>
      </w:r>
    </w:p>
    <w:p w:rsidR="00785BE9" w:rsidRDefault="00785BE9" w:rsidP="00785BE9">
      <w:pPr>
        <w:spacing w:line="360" w:lineRule="auto"/>
        <w:jc w:val="center"/>
        <w:rPr>
          <w:rFonts w:ascii="仿宋_GB2312" w:eastAsia="仿宋_GB2312" w:hAnsi="宋体"/>
          <w:b/>
          <w:sz w:val="28"/>
          <w:szCs w:val="28"/>
        </w:rPr>
      </w:pPr>
      <w:r>
        <w:rPr>
          <w:rFonts w:ascii="仿宋_GB2312" w:eastAsia="仿宋_GB2312" w:hAnsi="宋体" w:hint="eastAsia"/>
          <w:b/>
          <w:sz w:val="36"/>
          <w:szCs w:val="28"/>
        </w:rPr>
        <w:t>物业管理服务项目采购需求</w:t>
      </w:r>
    </w:p>
    <w:p w:rsidR="00785BE9" w:rsidRDefault="00785BE9" w:rsidP="00785BE9">
      <w:pPr>
        <w:spacing w:line="360" w:lineRule="auto"/>
        <w:ind w:rightChars="-50" w:right="-105"/>
        <w:rPr>
          <w:rFonts w:ascii="仿宋_GB2312" w:eastAsia="仿宋_GB2312"/>
          <w:b/>
          <w:sz w:val="28"/>
          <w:szCs w:val="28"/>
        </w:rPr>
      </w:pPr>
    </w:p>
    <w:p w:rsidR="00785BE9" w:rsidRDefault="00785BE9" w:rsidP="006639FB">
      <w:pPr>
        <w:spacing w:line="360" w:lineRule="auto"/>
        <w:ind w:rightChars="-50" w:right="-105"/>
        <w:outlineLvl w:val="0"/>
        <w:rPr>
          <w:rFonts w:ascii="仿宋_GB2312" w:eastAsia="仿宋_GB2312"/>
          <w:b/>
          <w:sz w:val="28"/>
          <w:szCs w:val="28"/>
        </w:rPr>
      </w:pPr>
      <w:r>
        <w:rPr>
          <w:rFonts w:ascii="仿宋_GB2312" w:eastAsia="仿宋_GB2312" w:hint="eastAsia"/>
          <w:b/>
          <w:sz w:val="28"/>
          <w:szCs w:val="28"/>
        </w:rPr>
        <w:t>一、物业概况：</w:t>
      </w:r>
    </w:p>
    <w:p w:rsidR="00785BE9" w:rsidRDefault="00785BE9" w:rsidP="00785BE9">
      <w:pPr>
        <w:spacing w:line="360" w:lineRule="auto"/>
        <w:ind w:leftChars="-1" w:left="-2" w:rightChars="-50" w:right="-105" w:firstLineChars="200" w:firstLine="560"/>
        <w:rPr>
          <w:rFonts w:ascii="仿宋_GB2312" w:eastAsia="仿宋_GB2312"/>
          <w:sz w:val="28"/>
          <w:szCs w:val="28"/>
        </w:rPr>
      </w:pPr>
      <w:r>
        <w:rPr>
          <w:rFonts w:ascii="仿宋_GB2312" w:eastAsia="仿宋_GB2312" w:hint="eastAsia"/>
          <w:sz w:val="28"/>
          <w:szCs w:val="28"/>
        </w:rPr>
        <w:t>上海市第三社会福利院于1979年建成，物业类型为多层建筑，座落于宝山区漠河路655号。系上海市民政局下属的全额拨款事业单位。</w:t>
      </w:r>
    </w:p>
    <w:p w:rsidR="00785BE9" w:rsidRDefault="00785BE9" w:rsidP="00785BE9">
      <w:pPr>
        <w:spacing w:line="360" w:lineRule="auto"/>
        <w:ind w:leftChars="-1" w:left="-2" w:rightChars="-50" w:right="-105" w:firstLineChars="200" w:firstLine="560"/>
        <w:rPr>
          <w:rFonts w:ascii="仿宋_GB2312" w:eastAsia="仿宋_GB2312"/>
          <w:sz w:val="28"/>
          <w:szCs w:val="28"/>
        </w:rPr>
      </w:pPr>
      <w:r>
        <w:rPr>
          <w:rFonts w:ascii="仿宋_GB2312" w:eastAsia="仿宋_GB2312" w:hint="eastAsia"/>
          <w:sz w:val="28"/>
          <w:szCs w:val="28"/>
        </w:rPr>
        <w:t xml:space="preserve">本院占地面积36732.2平方米，其中绿化面积18753.4平方米，建筑面积32920.8平方米。其中：办公楼面积840.0平方米，业务楼面积560.0平方米。 </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本物业内有安装客梯及医梯的业务楼6幢，面积6000平方米。安装货梯的综合楼2幢，面积1500平方米。不带电梯的业务和综合楼等面积为2620 平方米。</w:t>
      </w:r>
    </w:p>
    <w:p w:rsidR="00785BE9" w:rsidRDefault="00785BE9" w:rsidP="00785BE9">
      <w:pPr>
        <w:spacing w:line="360" w:lineRule="auto"/>
        <w:ind w:firstLineChars="200" w:firstLine="560"/>
        <w:rPr>
          <w:rFonts w:ascii="仿宋_GB2312" w:eastAsia="仿宋_GB2312"/>
          <w:sz w:val="28"/>
          <w:szCs w:val="28"/>
        </w:rPr>
      </w:pPr>
    </w:p>
    <w:p w:rsidR="00785BE9" w:rsidRDefault="00785BE9" w:rsidP="000F3248">
      <w:pPr>
        <w:spacing w:line="360" w:lineRule="auto"/>
        <w:outlineLvl w:val="0"/>
        <w:rPr>
          <w:rFonts w:ascii="仿宋_GB2312" w:eastAsia="仿宋_GB2312"/>
          <w:sz w:val="28"/>
          <w:szCs w:val="28"/>
        </w:rPr>
      </w:pPr>
      <w:r>
        <w:rPr>
          <w:rFonts w:ascii="仿宋_GB2312" w:eastAsia="仿宋_GB2312" w:hint="eastAsia"/>
          <w:b/>
          <w:sz w:val="28"/>
          <w:szCs w:val="28"/>
        </w:rPr>
        <w:t>（一）、公共设施、设备及公共场所（地）简况：</w:t>
      </w:r>
    </w:p>
    <w:p w:rsidR="00785BE9" w:rsidRDefault="00785BE9" w:rsidP="00785BE9">
      <w:pPr>
        <w:spacing w:line="360" w:lineRule="auto"/>
        <w:rPr>
          <w:rFonts w:ascii="仿宋_GB2312" w:eastAsia="仿宋_GB2312"/>
          <w:sz w:val="28"/>
          <w:szCs w:val="28"/>
        </w:rPr>
      </w:pPr>
      <w:r>
        <w:rPr>
          <w:rFonts w:ascii="仿宋_GB2312" w:eastAsia="仿宋_GB2312" w:hint="eastAsia"/>
          <w:sz w:val="28"/>
          <w:szCs w:val="28"/>
        </w:rPr>
        <w:t>1、院内车辆、行人出入口3个。</w:t>
      </w:r>
    </w:p>
    <w:p w:rsidR="00785BE9" w:rsidRDefault="00785BE9" w:rsidP="00785BE9">
      <w:pPr>
        <w:spacing w:line="360" w:lineRule="auto"/>
        <w:rPr>
          <w:rFonts w:ascii="仿宋_GB2312" w:eastAsia="仿宋_GB2312"/>
          <w:sz w:val="28"/>
          <w:szCs w:val="28"/>
        </w:rPr>
      </w:pPr>
      <w:r>
        <w:rPr>
          <w:rFonts w:ascii="仿宋_GB2312" w:eastAsia="仿宋_GB2312" w:hint="eastAsia"/>
          <w:sz w:val="28"/>
          <w:szCs w:val="28"/>
        </w:rPr>
        <w:t>2、道路、车行道 10296.8平方米。</w:t>
      </w:r>
    </w:p>
    <w:p w:rsidR="00785BE9" w:rsidRDefault="00785BE9" w:rsidP="00785BE9">
      <w:pPr>
        <w:spacing w:line="360" w:lineRule="auto"/>
        <w:rPr>
          <w:rFonts w:ascii="仿宋_GB2312" w:eastAsia="仿宋_GB2312"/>
          <w:sz w:val="28"/>
          <w:szCs w:val="28"/>
        </w:rPr>
      </w:pPr>
      <w:r>
        <w:rPr>
          <w:rFonts w:ascii="仿宋_GB2312" w:eastAsia="仿宋_GB2312" w:hint="eastAsia"/>
          <w:sz w:val="28"/>
          <w:szCs w:val="28"/>
        </w:rPr>
        <w:t>3、绿化面积20753.4平方米。</w:t>
      </w:r>
    </w:p>
    <w:p w:rsidR="00785BE9" w:rsidRDefault="00785BE9" w:rsidP="00785BE9">
      <w:pPr>
        <w:spacing w:line="360" w:lineRule="auto"/>
        <w:ind w:left="412" w:hangingChars="147" w:hanging="412"/>
        <w:rPr>
          <w:rFonts w:ascii="仿宋_GB2312" w:eastAsia="仿宋_GB2312"/>
          <w:sz w:val="28"/>
          <w:szCs w:val="28"/>
        </w:rPr>
      </w:pPr>
      <w:r>
        <w:rPr>
          <w:rFonts w:ascii="仿宋_GB2312" w:eastAsia="仿宋_GB2312" w:hint="eastAsia"/>
          <w:sz w:val="28"/>
          <w:szCs w:val="28"/>
        </w:rPr>
        <w:t>4、污水管长1200米、污水检查井98座、雨水管长1300米、雨水检查井91座。</w:t>
      </w:r>
    </w:p>
    <w:p w:rsidR="00785BE9" w:rsidRDefault="00785BE9" w:rsidP="00785BE9">
      <w:pPr>
        <w:spacing w:line="360" w:lineRule="auto"/>
        <w:ind w:left="412" w:hangingChars="147" w:hanging="412"/>
        <w:rPr>
          <w:rFonts w:ascii="仿宋_GB2312" w:eastAsia="仿宋_GB2312"/>
          <w:sz w:val="28"/>
          <w:szCs w:val="28"/>
        </w:rPr>
      </w:pPr>
      <w:r>
        <w:rPr>
          <w:rFonts w:ascii="仿宋_GB2312" w:eastAsia="仿宋_GB2312" w:hint="eastAsia"/>
          <w:sz w:val="28"/>
          <w:szCs w:val="28"/>
        </w:rPr>
        <w:t>5、围墙灯62盏、草坪灯32盏、泛光灯5盏。</w:t>
      </w:r>
    </w:p>
    <w:p w:rsidR="00785BE9" w:rsidRDefault="00785BE9" w:rsidP="00785BE9">
      <w:pPr>
        <w:spacing w:line="360" w:lineRule="auto"/>
        <w:ind w:left="412" w:hangingChars="147" w:hanging="412"/>
        <w:rPr>
          <w:rFonts w:ascii="仿宋_GB2312" w:eastAsia="仿宋_GB2312"/>
          <w:sz w:val="28"/>
          <w:szCs w:val="28"/>
        </w:rPr>
      </w:pPr>
      <w:r>
        <w:rPr>
          <w:rFonts w:ascii="仿宋_GB2312" w:eastAsia="仿宋_GB2312" w:hint="eastAsia"/>
          <w:sz w:val="28"/>
          <w:szCs w:val="28"/>
        </w:rPr>
        <w:t>6、垃圾箱19只、垃圾房（或垃圾中转站）建筑面积55平方米。</w:t>
      </w:r>
    </w:p>
    <w:p w:rsidR="00785BE9" w:rsidRDefault="00785BE9" w:rsidP="00785BE9">
      <w:pPr>
        <w:spacing w:line="360" w:lineRule="auto"/>
        <w:ind w:left="412" w:hangingChars="147" w:hanging="412"/>
        <w:rPr>
          <w:rFonts w:ascii="仿宋_GB2312" w:eastAsia="仿宋_GB2312"/>
          <w:sz w:val="28"/>
          <w:szCs w:val="28"/>
        </w:rPr>
      </w:pPr>
      <w:r>
        <w:rPr>
          <w:rFonts w:ascii="仿宋_GB2312" w:eastAsia="仿宋_GB2312" w:hint="eastAsia"/>
          <w:sz w:val="28"/>
          <w:szCs w:val="28"/>
        </w:rPr>
        <w:t>7、体育设施： 面积200平方米。</w:t>
      </w:r>
    </w:p>
    <w:p w:rsidR="00785BE9" w:rsidRDefault="00785BE9" w:rsidP="00785BE9">
      <w:pPr>
        <w:spacing w:line="360" w:lineRule="auto"/>
        <w:ind w:left="1252" w:hangingChars="447" w:hanging="1252"/>
        <w:rPr>
          <w:rFonts w:ascii="仿宋_GB2312" w:eastAsia="仿宋_GB2312"/>
          <w:sz w:val="28"/>
          <w:szCs w:val="28"/>
        </w:rPr>
      </w:pPr>
      <w:r>
        <w:rPr>
          <w:rFonts w:ascii="仿宋_GB2312" w:eastAsia="仿宋_GB2312" w:hint="eastAsia"/>
          <w:sz w:val="28"/>
          <w:szCs w:val="28"/>
        </w:rPr>
        <w:lastRenderedPageBreak/>
        <w:t>8、停车库 2 个，面积380平方米。</w:t>
      </w:r>
    </w:p>
    <w:p w:rsidR="00785BE9" w:rsidRDefault="00785BE9" w:rsidP="00785BE9">
      <w:pPr>
        <w:spacing w:line="360" w:lineRule="auto"/>
        <w:ind w:left="1680" w:hangingChars="600" w:hanging="1680"/>
        <w:rPr>
          <w:rFonts w:ascii="仿宋_GB2312" w:eastAsia="仿宋_GB2312"/>
          <w:sz w:val="28"/>
          <w:szCs w:val="28"/>
        </w:rPr>
      </w:pPr>
      <w:r>
        <w:rPr>
          <w:rFonts w:ascii="仿宋_GB2312" w:eastAsia="仿宋_GB2312" w:hint="eastAsia"/>
          <w:sz w:val="28"/>
          <w:szCs w:val="28"/>
        </w:rPr>
        <w:t>9、电梯：（1）介护楼电梯2台，型号为客梯TBJ、医梯TKJ；启用日期为2009.2。</w:t>
      </w:r>
    </w:p>
    <w:p w:rsidR="00785BE9" w:rsidRDefault="00785BE9" w:rsidP="00785BE9">
      <w:pPr>
        <w:spacing w:line="360" w:lineRule="auto"/>
        <w:ind w:leftChars="353" w:left="1699" w:hangingChars="342" w:hanging="958"/>
        <w:rPr>
          <w:rFonts w:ascii="仿宋_GB2312" w:eastAsia="仿宋_GB2312"/>
          <w:sz w:val="28"/>
          <w:szCs w:val="28"/>
        </w:rPr>
      </w:pPr>
      <w:r>
        <w:rPr>
          <w:rFonts w:ascii="仿宋_GB2312" w:eastAsia="仿宋_GB2312" w:hint="eastAsia"/>
          <w:sz w:val="28"/>
          <w:szCs w:val="28"/>
        </w:rPr>
        <w:t xml:space="preserve">   （2）介助楼电梯2台，型号为客梯TKJ；启用日期为2015.12、医梯TBJ；启用日期为2010.2。</w:t>
      </w:r>
    </w:p>
    <w:p w:rsidR="00785BE9" w:rsidRDefault="00785BE9" w:rsidP="00785BE9">
      <w:pPr>
        <w:spacing w:line="360" w:lineRule="auto"/>
        <w:ind w:left="1700" w:hangingChars="607" w:hanging="1700"/>
        <w:rPr>
          <w:rFonts w:ascii="仿宋_GB2312" w:eastAsia="仿宋_GB2312"/>
          <w:sz w:val="28"/>
          <w:szCs w:val="28"/>
        </w:rPr>
      </w:pPr>
      <w:r>
        <w:rPr>
          <w:rFonts w:ascii="仿宋_GB2312" w:eastAsia="仿宋_GB2312" w:hint="eastAsia"/>
          <w:sz w:val="28"/>
          <w:szCs w:val="28"/>
        </w:rPr>
        <w:t xml:space="preserve">        （3）多功能楼客梯1台；型号为PW13/10-19；启用日期为2009.5。货梯1台；型号为APW；启用日期为2015.12</w:t>
      </w:r>
    </w:p>
    <w:p w:rsidR="00785BE9" w:rsidRDefault="00785BE9" w:rsidP="00785BE9">
      <w:pPr>
        <w:spacing w:line="360" w:lineRule="auto"/>
        <w:ind w:left="1240" w:hangingChars="443" w:hanging="1240"/>
        <w:rPr>
          <w:rFonts w:ascii="仿宋_GB2312" w:eastAsia="仿宋_GB2312"/>
          <w:sz w:val="28"/>
          <w:szCs w:val="28"/>
        </w:rPr>
      </w:pPr>
      <w:r>
        <w:rPr>
          <w:rFonts w:ascii="仿宋_GB2312" w:eastAsia="仿宋_GB2312" w:hint="eastAsia"/>
          <w:sz w:val="28"/>
          <w:szCs w:val="28"/>
        </w:rPr>
        <w:t xml:space="preserve">        （4）锅洗楼货梯1台，型号为AW ；启用日期为2015.12</w:t>
      </w:r>
    </w:p>
    <w:p w:rsidR="00785BE9" w:rsidRDefault="00785BE9" w:rsidP="00785BE9">
      <w:pPr>
        <w:spacing w:line="360" w:lineRule="auto"/>
        <w:ind w:left="1700" w:hangingChars="607" w:hanging="1700"/>
        <w:rPr>
          <w:rFonts w:ascii="仿宋_GB2312" w:eastAsia="仿宋_GB2312"/>
          <w:sz w:val="28"/>
          <w:szCs w:val="28"/>
        </w:rPr>
      </w:pPr>
      <w:r>
        <w:rPr>
          <w:rFonts w:ascii="仿宋_GB2312" w:eastAsia="仿宋_GB2312" w:hint="eastAsia"/>
          <w:sz w:val="28"/>
          <w:szCs w:val="28"/>
        </w:rPr>
        <w:t xml:space="preserve">        （5）失智楼电梯2台，型号为：客梯ELENESSA、医梯LEHY-B；启用日期为2008.7</w:t>
      </w:r>
    </w:p>
    <w:p w:rsidR="00785BE9" w:rsidRDefault="00785BE9" w:rsidP="00785BE9">
      <w:pPr>
        <w:spacing w:line="360" w:lineRule="auto"/>
        <w:ind w:left="1700" w:hangingChars="607" w:hanging="1700"/>
        <w:rPr>
          <w:rFonts w:ascii="仿宋_GB2312" w:eastAsia="仿宋_GB2312"/>
          <w:sz w:val="28"/>
          <w:szCs w:val="28"/>
        </w:rPr>
      </w:pPr>
      <w:r>
        <w:rPr>
          <w:rFonts w:ascii="仿宋_GB2312" w:eastAsia="仿宋_GB2312" w:hint="eastAsia"/>
          <w:sz w:val="28"/>
          <w:szCs w:val="28"/>
        </w:rPr>
        <w:t xml:space="preserve">        （6）医院楼电梯2台，型号为客梯ELENESSA、医梯LEHY-B；启用日期为2008.7</w:t>
      </w:r>
    </w:p>
    <w:p w:rsidR="00785BE9" w:rsidRDefault="00785BE9" w:rsidP="00785BE9">
      <w:pPr>
        <w:spacing w:line="360" w:lineRule="auto"/>
        <w:rPr>
          <w:rFonts w:ascii="仿宋_GB2312" w:eastAsia="仿宋_GB2312"/>
          <w:sz w:val="28"/>
          <w:szCs w:val="28"/>
        </w:rPr>
      </w:pPr>
      <w:r>
        <w:rPr>
          <w:rFonts w:ascii="仿宋_GB2312" w:eastAsia="仿宋_GB2312" w:hint="eastAsia"/>
          <w:sz w:val="28"/>
          <w:szCs w:val="28"/>
        </w:rPr>
        <w:t>10、配电房变压器2 台，容量共3609千瓦，启用时间2009年。</w:t>
      </w:r>
    </w:p>
    <w:p w:rsidR="00785BE9" w:rsidRDefault="00785BE9" w:rsidP="00785BE9">
      <w:pPr>
        <w:spacing w:line="360" w:lineRule="auto"/>
        <w:ind w:left="549" w:hangingChars="196" w:hanging="549"/>
        <w:rPr>
          <w:rFonts w:ascii="仿宋_GB2312" w:eastAsia="仿宋_GB2312"/>
          <w:sz w:val="28"/>
          <w:szCs w:val="28"/>
        </w:rPr>
      </w:pPr>
      <w:r>
        <w:rPr>
          <w:rFonts w:ascii="仿宋_GB2312" w:eastAsia="仿宋_GB2312" w:hint="eastAsia"/>
          <w:sz w:val="28"/>
          <w:szCs w:val="28"/>
        </w:rPr>
        <w:t>11、生活蓄水池1立方米，生活水泵3 台，排污水泵 2 台，消防水泵 2台，启用时间为2009 年。</w:t>
      </w:r>
    </w:p>
    <w:p w:rsidR="00785BE9" w:rsidRDefault="00785BE9" w:rsidP="00785BE9">
      <w:pPr>
        <w:spacing w:line="360" w:lineRule="auto"/>
        <w:ind w:left="549" w:hangingChars="196" w:hanging="549"/>
        <w:rPr>
          <w:rFonts w:ascii="仿宋_GB2312" w:eastAsia="仿宋_GB2312"/>
          <w:sz w:val="28"/>
          <w:szCs w:val="28"/>
        </w:rPr>
      </w:pPr>
      <w:r>
        <w:rPr>
          <w:rFonts w:ascii="仿宋_GB2312" w:eastAsia="仿宋_GB2312" w:hint="eastAsia"/>
          <w:sz w:val="28"/>
          <w:szCs w:val="28"/>
        </w:rPr>
        <w:t>12、消防设备配备内容有：消防栓（箱）及每幢楼有消防系统。</w:t>
      </w:r>
    </w:p>
    <w:p w:rsidR="00785BE9" w:rsidRDefault="00785BE9" w:rsidP="00785BE9">
      <w:pPr>
        <w:spacing w:line="360" w:lineRule="auto"/>
        <w:rPr>
          <w:rFonts w:ascii="仿宋_GB2312" w:eastAsia="仿宋_GB2312"/>
          <w:sz w:val="28"/>
          <w:szCs w:val="28"/>
        </w:rPr>
      </w:pPr>
      <w:r>
        <w:rPr>
          <w:rFonts w:ascii="仿宋_GB2312" w:eastAsia="仿宋_GB2312" w:hint="eastAsia"/>
          <w:sz w:val="28"/>
          <w:szCs w:val="28"/>
        </w:rPr>
        <w:t>13、监控系统：400路。</w:t>
      </w:r>
    </w:p>
    <w:p w:rsidR="00785BE9" w:rsidRDefault="00785BE9" w:rsidP="00785BE9">
      <w:pPr>
        <w:spacing w:line="360" w:lineRule="auto"/>
        <w:rPr>
          <w:rFonts w:ascii="仿宋_GB2312" w:eastAsia="仿宋_GB2312"/>
          <w:sz w:val="28"/>
          <w:szCs w:val="28"/>
        </w:rPr>
      </w:pPr>
      <w:r>
        <w:rPr>
          <w:rFonts w:ascii="仿宋_GB2312" w:eastAsia="仿宋_GB2312" w:hint="eastAsia"/>
          <w:sz w:val="28"/>
          <w:szCs w:val="28"/>
        </w:rPr>
        <w:t>14、智能化系统：</w:t>
      </w:r>
    </w:p>
    <w:p w:rsidR="00785BE9" w:rsidRDefault="00785BE9" w:rsidP="00785BE9">
      <w:pPr>
        <w:spacing w:line="360" w:lineRule="auto"/>
        <w:ind w:firstLineChars="50" w:firstLine="140"/>
        <w:rPr>
          <w:rFonts w:ascii="仿宋_GB2312" w:eastAsia="仿宋_GB2312"/>
          <w:sz w:val="28"/>
          <w:szCs w:val="28"/>
        </w:rPr>
      </w:pPr>
      <w:r>
        <w:rPr>
          <w:rFonts w:ascii="仿宋_GB2312" w:eastAsia="仿宋_GB2312" w:hint="eastAsia"/>
          <w:sz w:val="28"/>
          <w:szCs w:val="28"/>
        </w:rPr>
        <w:t>1）红外报警系统：电子围栏。</w:t>
      </w:r>
    </w:p>
    <w:p w:rsidR="00785BE9" w:rsidRDefault="00785BE9" w:rsidP="00785BE9">
      <w:pPr>
        <w:spacing w:line="360" w:lineRule="auto"/>
        <w:ind w:firstLineChars="50" w:firstLine="140"/>
        <w:rPr>
          <w:rFonts w:ascii="仿宋_GB2312" w:eastAsia="仿宋_GB2312"/>
          <w:sz w:val="28"/>
          <w:szCs w:val="28"/>
        </w:rPr>
      </w:pPr>
      <w:r>
        <w:rPr>
          <w:rFonts w:ascii="仿宋_GB2312" w:eastAsia="仿宋_GB2312" w:hint="eastAsia"/>
          <w:sz w:val="28"/>
          <w:szCs w:val="28"/>
        </w:rPr>
        <w:t>2）有线网络系统：256只点。</w:t>
      </w:r>
    </w:p>
    <w:p w:rsidR="00785BE9" w:rsidRDefault="00785BE9" w:rsidP="00785BE9">
      <w:pPr>
        <w:spacing w:line="360" w:lineRule="auto"/>
        <w:ind w:firstLineChars="50" w:firstLine="140"/>
        <w:rPr>
          <w:rFonts w:ascii="仿宋_GB2312" w:eastAsia="仿宋_GB2312"/>
          <w:sz w:val="28"/>
          <w:szCs w:val="28"/>
        </w:rPr>
      </w:pPr>
      <w:r>
        <w:rPr>
          <w:rFonts w:ascii="仿宋_GB2312" w:eastAsia="仿宋_GB2312" w:hint="eastAsia"/>
          <w:sz w:val="28"/>
          <w:szCs w:val="28"/>
        </w:rPr>
        <w:t>3）有线广播系统：一套。</w:t>
      </w:r>
    </w:p>
    <w:p w:rsidR="00785BE9" w:rsidRDefault="00785BE9" w:rsidP="00785BE9">
      <w:pPr>
        <w:spacing w:line="360" w:lineRule="auto"/>
        <w:ind w:firstLineChars="50" w:firstLine="140"/>
        <w:rPr>
          <w:rFonts w:ascii="仿宋_GB2312" w:eastAsia="仿宋_GB2312"/>
          <w:sz w:val="28"/>
          <w:szCs w:val="28"/>
        </w:rPr>
      </w:pPr>
      <w:r>
        <w:rPr>
          <w:rFonts w:ascii="仿宋_GB2312" w:eastAsia="仿宋_GB2312" w:hint="eastAsia"/>
          <w:sz w:val="28"/>
          <w:szCs w:val="28"/>
        </w:rPr>
        <w:t>4）局域网络系统：一套128个点。</w:t>
      </w:r>
    </w:p>
    <w:p w:rsidR="00785BE9" w:rsidRDefault="00785BE9" w:rsidP="00785BE9">
      <w:pPr>
        <w:spacing w:line="360" w:lineRule="auto"/>
        <w:ind w:firstLineChars="50" w:firstLine="140"/>
        <w:rPr>
          <w:rFonts w:ascii="仿宋_GB2312" w:eastAsia="仿宋_GB2312"/>
          <w:sz w:val="28"/>
          <w:szCs w:val="28"/>
        </w:rPr>
      </w:pPr>
      <w:r>
        <w:rPr>
          <w:rFonts w:ascii="仿宋_GB2312" w:eastAsia="仿宋_GB2312" w:hint="eastAsia"/>
          <w:sz w:val="28"/>
          <w:szCs w:val="28"/>
        </w:rPr>
        <w:lastRenderedPageBreak/>
        <w:t>5）程控电话交换系统: 300个点。</w:t>
      </w:r>
    </w:p>
    <w:p w:rsidR="00785BE9" w:rsidRDefault="00785BE9" w:rsidP="00785BE9">
      <w:pPr>
        <w:spacing w:line="360" w:lineRule="auto"/>
        <w:ind w:firstLineChars="50" w:firstLine="140"/>
        <w:rPr>
          <w:rFonts w:ascii="仿宋_GB2312" w:eastAsia="仿宋_GB2312"/>
          <w:sz w:val="28"/>
          <w:szCs w:val="28"/>
        </w:rPr>
      </w:pPr>
      <w:r>
        <w:rPr>
          <w:rFonts w:ascii="仿宋_GB2312" w:eastAsia="仿宋_GB2312" w:hint="eastAsia"/>
          <w:sz w:val="28"/>
          <w:szCs w:val="28"/>
        </w:rPr>
        <w:t>6）消防远程启动系统：4只。</w:t>
      </w:r>
    </w:p>
    <w:p w:rsidR="00785BE9" w:rsidRDefault="00785BE9" w:rsidP="00785BE9">
      <w:pPr>
        <w:spacing w:line="360" w:lineRule="auto"/>
        <w:ind w:left="549" w:hangingChars="196" w:hanging="549"/>
        <w:rPr>
          <w:rFonts w:ascii="仿宋_GB2312" w:eastAsia="仿宋_GB2312"/>
          <w:sz w:val="28"/>
          <w:szCs w:val="28"/>
        </w:rPr>
      </w:pPr>
      <w:r>
        <w:rPr>
          <w:rFonts w:ascii="仿宋_GB2312" w:eastAsia="仿宋_GB2312" w:hint="eastAsia"/>
          <w:sz w:val="28"/>
          <w:szCs w:val="28"/>
        </w:rPr>
        <w:t>15、业主方提供物业管理用房面积150平方米，其中：办公室1间、工作间1间、仓库1间。</w:t>
      </w:r>
    </w:p>
    <w:p w:rsidR="00785BE9" w:rsidRDefault="00785BE9" w:rsidP="00785BE9">
      <w:pPr>
        <w:spacing w:line="360" w:lineRule="auto"/>
        <w:ind w:left="549" w:hangingChars="196" w:hanging="549"/>
        <w:rPr>
          <w:rFonts w:ascii="仿宋_GB2312" w:eastAsia="仿宋_GB2312"/>
          <w:sz w:val="28"/>
          <w:szCs w:val="28"/>
        </w:rPr>
      </w:pPr>
      <w:r>
        <w:rPr>
          <w:rFonts w:ascii="仿宋_GB2312" w:eastAsia="仿宋_GB2312" w:hint="eastAsia"/>
          <w:sz w:val="28"/>
          <w:szCs w:val="28"/>
        </w:rPr>
        <w:t>备注：以上数据为参考，具体情况以实际为主。</w:t>
      </w:r>
    </w:p>
    <w:p w:rsidR="00785BE9" w:rsidRDefault="00785BE9" w:rsidP="000F3248">
      <w:pPr>
        <w:spacing w:line="360" w:lineRule="auto"/>
        <w:outlineLvl w:val="0"/>
        <w:rPr>
          <w:rFonts w:ascii="仿宋_GB2312" w:eastAsia="仿宋_GB2312"/>
          <w:b/>
          <w:sz w:val="28"/>
          <w:szCs w:val="28"/>
        </w:rPr>
      </w:pPr>
      <w:r>
        <w:rPr>
          <w:rFonts w:ascii="仿宋_GB2312" w:eastAsia="仿宋_GB2312" w:hint="eastAsia"/>
          <w:b/>
          <w:sz w:val="28"/>
          <w:szCs w:val="28"/>
        </w:rPr>
        <w:t>（二）、各楼宇各层功能分布情况：</w:t>
      </w:r>
    </w:p>
    <w:p w:rsidR="00785BE9" w:rsidRDefault="00785BE9" w:rsidP="00785BE9">
      <w:pPr>
        <w:spacing w:line="360" w:lineRule="auto"/>
        <w:rPr>
          <w:rFonts w:ascii="仿宋_GB2312" w:eastAsia="仿宋_GB2312"/>
          <w:sz w:val="28"/>
          <w:szCs w:val="28"/>
        </w:rPr>
      </w:pPr>
      <w:r>
        <w:rPr>
          <w:rFonts w:ascii="仿宋_GB2312" w:eastAsia="仿宋_GB2312" w:hint="eastAsia"/>
          <w:sz w:val="28"/>
          <w:szCs w:val="28"/>
        </w:rPr>
        <w:t>1、1号楼医疗康复中心（6层）</w:t>
      </w:r>
    </w:p>
    <w:p w:rsidR="00785BE9" w:rsidRDefault="00785BE9" w:rsidP="00785BE9">
      <w:pPr>
        <w:spacing w:line="360" w:lineRule="auto"/>
        <w:rPr>
          <w:rFonts w:ascii="仿宋_GB2312" w:eastAsia="仿宋_GB2312"/>
          <w:sz w:val="28"/>
          <w:szCs w:val="28"/>
        </w:rPr>
      </w:pPr>
      <w:r>
        <w:rPr>
          <w:rFonts w:ascii="仿宋_GB2312" w:eastAsia="仿宋_GB2312" w:hint="eastAsia"/>
          <w:sz w:val="28"/>
          <w:szCs w:val="28"/>
        </w:rPr>
        <w:t>2、2号楼失智照料中心（6层）</w:t>
      </w:r>
    </w:p>
    <w:p w:rsidR="00785BE9" w:rsidRDefault="00785BE9" w:rsidP="00785BE9">
      <w:pPr>
        <w:spacing w:line="360" w:lineRule="auto"/>
        <w:rPr>
          <w:rFonts w:ascii="仿宋_GB2312" w:eastAsia="仿宋_GB2312"/>
          <w:sz w:val="28"/>
          <w:szCs w:val="28"/>
        </w:rPr>
      </w:pPr>
      <w:r>
        <w:rPr>
          <w:rFonts w:ascii="仿宋_GB2312" w:eastAsia="仿宋_GB2312" w:hint="eastAsia"/>
          <w:sz w:val="28"/>
          <w:szCs w:val="28"/>
        </w:rPr>
        <w:t>3、3号楼介助照料中心（5层）</w:t>
      </w:r>
    </w:p>
    <w:p w:rsidR="00785BE9" w:rsidRDefault="00785BE9" w:rsidP="00785BE9">
      <w:pPr>
        <w:spacing w:line="360" w:lineRule="auto"/>
        <w:rPr>
          <w:rFonts w:ascii="仿宋_GB2312" w:eastAsia="仿宋_GB2312"/>
          <w:sz w:val="28"/>
          <w:szCs w:val="28"/>
        </w:rPr>
      </w:pPr>
      <w:r>
        <w:rPr>
          <w:rFonts w:ascii="仿宋_GB2312" w:eastAsia="仿宋_GB2312" w:hint="eastAsia"/>
          <w:sz w:val="28"/>
          <w:szCs w:val="28"/>
        </w:rPr>
        <w:t>4、4号楼多功能楼（2层）</w:t>
      </w:r>
    </w:p>
    <w:p w:rsidR="00785BE9" w:rsidRDefault="00785BE9" w:rsidP="00785BE9">
      <w:pPr>
        <w:spacing w:line="360" w:lineRule="auto"/>
        <w:ind w:left="840" w:hangingChars="300" w:hanging="840"/>
        <w:rPr>
          <w:rFonts w:ascii="仿宋_GB2312" w:eastAsia="仿宋_GB2312"/>
          <w:sz w:val="28"/>
          <w:szCs w:val="28"/>
        </w:rPr>
      </w:pPr>
      <w:r>
        <w:rPr>
          <w:rFonts w:ascii="仿宋_GB2312" w:eastAsia="仿宋_GB2312" w:hint="eastAsia"/>
          <w:sz w:val="28"/>
          <w:szCs w:val="28"/>
        </w:rPr>
        <w:t>5、5号楼收费处及档案室（2层）</w:t>
      </w:r>
    </w:p>
    <w:p w:rsidR="00785BE9" w:rsidRDefault="00785BE9" w:rsidP="00785BE9">
      <w:pPr>
        <w:spacing w:line="360" w:lineRule="auto"/>
        <w:ind w:left="840" w:hangingChars="300" w:hanging="840"/>
        <w:rPr>
          <w:rFonts w:ascii="仿宋_GB2312" w:eastAsia="仿宋_GB2312"/>
          <w:sz w:val="28"/>
          <w:szCs w:val="28"/>
        </w:rPr>
      </w:pPr>
      <w:r>
        <w:rPr>
          <w:rFonts w:ascii="仿宋_GB2312" w:eastAsia="仿宋_GB2312" w:hint="eastAsia"/>
          <w:sz w:val="28"/>
          <w:szCs w:val="28"/>
        </w:rPr>
        <w:t>6、6号楼介护照料中心（5层）</w:t>
      </w:r>
    </w:p>
    <w:p w:rsidR="00785BE9" w:rsidRDefault="00785BE9" w:rsidP="00785BE9">
      <w:pPr>
        <w:spacing w:line="360" w:lineRule="auto"/>
        <w:ind w:left="840" w:hangingChars="300" w:hanging="840"/>
        <w:rPr>
          <w:rFonts w:ascii="仿宋_GB2312" w:eastAsia="仿宋_GB2312"/>
          <w:sz w:val="28"/>
          <w:szCs w:val="28"/>
        </w:rPr>
      </w:pPr>
      <w:r>
        <w:rPr>
          <w:rFonts w:ascii="仿宋_GB2312" w:eastAsia="仿宋_GB2312" w:hint="eastAsia"/>
          <w:sz w:val="28"/>
          <w:szCs w:val="28"/>
        </w:rPr>
        <w:t xml:space="preserve">7、7号楼行政楼（3层） </w:t>
      </w:r>
    </w:p>
    <w:p w:rsidR="00785BE9" w:rsidRDefault="00785BE9" w:rsidP="00785BE9">
      <w:pPr>
        <w:spacing w:line="360" w:lineRule="auto"/>
        <w:ind w:left="840" w:hangingChars="300" w:hanging="840"/>
        <w:rPr>
          <w:rFonts w:ascii="仿宋_GB2312" w:eastAsia="仿宋_GB2312"/>
          <w:sz w:val="28"/>
          <w:szCs w:val="28"/>
        </w:rPr>
      </w:pPr>
      <w:r>
        <w:rPr>
          <w:rFonts w:ascii="仿宋_GB2312" w:eastAsia="仿宋_GB2312" w:hint="eastAsia"/>
          <w:sz w:val="28"/>
          <w:szCs w:val="28"/>
        </w:rPr>
        <w:t>8、锅洗楼（2层）</w:t>
      </w:r>
    </w:p>
    <w:p w:rsidR="00785BE9" w:rsidRDefault="00785BE9" w:rsidP="00785BE9">
      <w:pPr>
        <w:spacing w:line="360" w:lineRule="auto"/>
        <w:ind w:left="840" w:hangingChars="300" w:hanging="840"/>
        <w:rPr>
          <w:rFonts w:ascii="仿宋_GB2312" w:eastAsia="仿宋_GB2312"/>
          <w:sz w:val="28"/>
          <w:szCs w:val="28"/>
        </w:rPr>
      </w:pPr>
      <w:r>
        <w:rPr>
          <w:rFonts w:ascii="仿宋_GB2312" w:eastAsia="仿宋_GB2312" w:hint="eastAsia"/>
          <w:sz w:val="28"/>
          <w:szCs w:val="28"/>
        </w:rPr>
        <w:t>9、水泵房、污水房（1层）</w:t>
      </w:r>
    </w:p>
    <w:p w:rsidR="00785BE9" w:rsidRDefault="00785BE9" w:rsidP="00785BE9">
      <w:pPr>
        <w:spacing w:line="360" w:lineRule="auto"/>
        <w:ind w:left="840" w:hangingChars="300" w:hanging="840"/>
        <w:rPr>
          <w:rFonts w:ascii="仿宋_GB2312" w:eastAsia="仿宋_GB2312"/>
          <w:sz w:val="28"/>
          <w:szCs w:val="28"/>
        </w:rPr>
      </w:pPr>
      <w:r>
        <w:rPr>
          <w:rFonts w:ascii="仿宋_GB2312" w:eastAsia="仿宋_GB2312" w:hint="eastAsia"/>
          <w:sz w:val="28"/>
          <w:szCs w:val="28"/>
        </w:rPr>
        <w:t>10、配电房（1层）</w:t>
      </w:r>
    </w:p>
    <w:p w:rsidR="00785BE9" w:rsidRDefault="00785BE9" w:rsidP="00785BE9">
      <w:pPr>
        <w:spacing w:line="360" w:lineRule="auto"/>
        <w:ind w:left="840" w:hangingChars="300" w:hanging="840"/>
        <w:rPr>
          <w:rFonts w:ascii="仿宋_GB2312" w:eastAsia="仿宋_GB2312"/>
          <w:sz w:val="28"/>
          <w:szCs w:val="28"/>
        </w:rPr>
      </w:pPr>
      <w:r>
        <w:rPr>
          <w:rFonts w:ascii="仿宋_GB2312" w:eastAsia="仿宋_GB2312" w:hint="eastAsia"/>
          <w:sz w:val="28"/>
          <w:szCs w:val="28"/>
        </w:rPr>
        <w:t>11、辅助用房（2层）</w:t>
      </w:r>
    </w:p>
    <w:p w:rsidR="00785BE9" w:rsidRDefault="00785BE9" w:rsidP="00785BE9">
      <w:pPr>
        <w:spacing w:line="360" w:lineRule="auto"/>
        <w:ind w:left="840" w:hangingChars="300" w:hanging="840"/>
        <w:rPr>
          <w:rFonts w:ascii="仿宋_GB2312" w:eastAsia="仿宋_GB2312"/>
          <w:sz w:val="28"/>
          <w:szCs w:val="28"/>
        </w:rPr>
      </w:pPr>
      <w:r>
        <w:rPr>
          <w:rFonts w:ascii="仿宋_GB2312" w:eastAsia="仿宋_GB2312" w:hint="eastAsia"/>
          <w:sz w:val="28"/>
          <w:szCs w:val="28"/>
        </w:rPr>
        <w:t>12、其他用房（1排1层）</w:t>
      </w:r>
    </w:p>
    <w:p w:rsidR="00785BE9" w:rsidRDefault="00785BE9" w:rsidP="00785BE9">
      <w:pPr>
        <w:spacing w:line="360" w:lineRule="auto"/>
        <w:ind w:left="840" w:hangingChars="300" w:hanging="840"/>
        <w:rPr>
          <w:rFonts w:ascii="仿宋_GB2312" w:eastAsia="仿宋_GB2312"/>
          <w:sz w:val="28"/>
          <w:szCs w:val="28"/>
        </w:rPr>
      </w:pPr>
      <w:r>
        <w:rPr>
          <w:rFonts w:ascii="仿宋_GB2312" w:eastAsia="仿宋_GB2312" w:hint="eastAsia"/>
          <w:sz w:val="28"/>
          <w:szCs w:val="28"/>
        </w:rPr>
        <w:t>13、门卫（2套1层）</w:t>
      </w:r>
    </w:p>
    <w:p w:rsidR="00785BE9" w:rsidRDefault="00785BE9" w:rsidP="00785BE9">
      <w:pPr>
        <w:spacing w:line="360" w:lineRule="auto"/>
        <w:ind w:left="840" w:hangingChars="300" w:hanging="840"/>
        <w:rPr>
          <w:rFonts w:ascii="仿宋_GB2312" w:eastAsia="仿宋_GB2312"/>
          <w:sz w:val="28"/>
          <w:szCs w:val="28"/>
        </w:rPr>
      </w:pPr>
      <w:r>
        <w:rPr>
          <w:rFonts w:ascii="仿宋_GB2312" w:eastAsia="仿宋_GB2312" w:hint="eastAsia"/>
          <w:sz w:val="28"/>
          <w:szCs w:val="28"/>
        </w:rPr>
        <w:t>14、南院（5层）</w:t>
      </w:r>
    </w:p>
    <w:p w:rsidR="00785BE9" w:rsidRDefault="00785BE9" w:rsidP="000F3248">
      <w:pPr>
        <w:spacing w:line="360" w:lineRule="auto"/>
        <w:outlineLvl w:val="0"/>
        <w:rPr>
          <w:rFonts w:ascii="仿宋_GB2312" w:eastAsia="仿宋_GB2312" w:hAnsi="宋体"/>
          <w:b/>
          <w:sz w:val="28"/>
          <w:szCs w:val="28"/>
        </w:rPr>
      </w:pPr>
      <w:r>
        <w:rPr>
          <w:rFonts w:ascii="仿宋_GB2312" w:eastAsia="仿宋_GB2312" w:hAnsi="宋体" w:hint="eastAsia"/>
          <w:b/>
          <w:sz w:val="28"/>
          <w:szCs w:val="28"/>
        </w:rPr>
        <w:t>二、建筑物及公共设备的日常维修、养护、管理服务</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1.本物业范围内房屋建筑的维修、养护、管理，包括但不限于：</w:t>
      </w:r>
    </w:p>
    <w:p w:rsidR="00785BE9" w:rsidRDefault="00785BE9" w:rsidP="00785BE9">
      <w:pPr>
        <w:spacing w:line="360" w:lineRule="auto"/>
        <w:ind w:firstLine="420"/>
        <w:rPr>
          <w:rFonts w:ascii="仿宋_GB2312" w:eastAsia="仿宋_GB2312" w:hAnsi="宋体"/>
          <w:sz w:val="28"/>
          <w:szCs w:val="28"/>
        </w:rPr>
      </w:pPr>
      <w:r>
        <w:rPr>
          <w:rFonts w:ascii="仿宋_GB2312" w:eastAsia="仿宋_GB2312" w:hAnsi="宋体" w:hint="eastAsia"/>
          <w:sz w:val="28"/>
          <w:szCs w:val="28"/>
        </w:rPr>
        <w:lastRenderedPageBreak/>
        <w:t>（1）物业范围内房屋地面、墙台面及吊顶、门窗、楼梯、通风道等日常养护维修。</w:t>
      </w:r>
    </w:p>
    <w:p w:rsidR="00785BE9" w:rsidRDefault="00785BE9" w:rsidP="00785BE9">
      <w:pPr>
        <w:spacing w:line="360" w:lineRule="auto"/>
        <w:ind w:firstLine="420"/>
        <w:rPr>
          <w:rFonts w:ascii="仿宋_GB2312" w:eastAsia="仿宋_GB2312" w:hAnsi="宋体"/>
          <w:sz w:val="28"/>
          <w:szCs w:val="28"/>
        </w:rPr>
      </w:pPr>
      <w:r>
        <w:rPr>
          <w:rFonts w:ascii="仿宋_GB2312" w:eastAsia="仿宋_GB2312" w:hAnsi="宋体" w:hint="eastAsia"/>
          <w:sz w:val="28"/>
          <w:szCs w:val="28"/>
        </w:rPr>
        <w:t>（2）大修、装修的施工管理配合与相应水电使用管理与安全管理。</w:t>
      </w:r>
    </w:p>
    <w:p w:rsidR="00785BE9" w:rsidRDefault="00785BE9" w:rsidP="00785BE9">
      <w:pPr>
        <w:spacing w:line="360" w:lineRule="auto"/>
        <w:ind w:firstLine="420"/>
        <w:rPr>
          <w:rFonts w:ascii="仿宋_GB2312" w:eastAsia="仿宋_GB2312" w:hAnsi="宋体"/>
          <w:sz w:val="28"/>
          <w:szCs w:val="28"/>
        </w:rPr>
      </w:pPr>
      <w:r>
        <w:rPr>
          <w:rFonts w:ascii="仿宋_GB2312" w:eastAsia="仿宋_GB2312" w:hAnsi="宋体" w:hint="eastAsia"/>
          <w:sz w:val="28"/>
          <w:szCs w:val="28"/>
        </w:rPr>
        <w:t>服务标准：确保物业范围内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24小时，合格率应为100%。对房屋日常维修、养护记录完整。</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2.公用设施设备的维修、养护、运行和管理。包括上下水管道、落水管、动力及照明及弱电系统、柜式及挂式空调、锅炉房、洗涤设备、消防设备、电梯和其他本物业内的设施设备（除专业合约保养外）的日常维修、养护、运行和管理，具体要求为：</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b/>
          <w:sz w:val="28"/>
          <w:szCs w:val="28"/>
        </w:rPr>
        <w:t>给排水、供水系统</w:t>
      </w:r>
      <w:r>
        <w:rPr>
          <w:rFonts w:ascii="仿宋_GB2312" w:eastAsia="仿宋_GB2312" w:hAnsi="宋体" w:hint="eastAsia"/>
          <w:sz w:val="28"/>
          <w:szCs w:val="28"/>
        </w:rPr>
        <w:t>：</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（l）、建立正常用水、供水、排水管理制度并根据实际使用情况制订年度设备、设施管理、维修保养计划及总体节能计划；</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（2）、节约用水，防止冒、滴、漏，大面积跑水事故的发生；</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（3）、保持供水系统的正常运转，定期检查水泵运转情况；</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（4）、定期检修维护供水系统管路、水泵、水池、水箱、阀门、水表，保证其正常运转；</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lastRenderedPageBreak/>
        <w:t xml:space="preserve">    （5）、保证排水系统的正常运转，防止阻塞；</w:t>
      </w:r>
    </w:p>
    <w:p w:rsidR="00785BE9" w:rsidRDefault="00785BE9" w:rsidP="00785BE9">
      <w:pPr>
        <w:spacing w:line="360" w:lineRule="auto"/>
        <w:ind w:firstLine="420"/>
        <w:rPr>
          <w:rFonts w:ascii="仿宋_GB2312" w:eastAsia="仿宋_GB2312" w:hAnsi="宋体"/>
          <w:sz w:val="28"/>
          <w:szCs w:val="28"/>
        </w:rPr>
      </w:pPr>
      <w:r>
        <w:rPr>
          <w:rFonts w:ascii="仿宋_GB2312" w:eastAsia="仿宋_GB2312" w:hAnsi="宋体" w:hint="eastAsia"/>
          <w:sz w:val="28"/>
          <w:szCs w:val="28"/>
        </w:rPr>
        <w:t>（6）、停水预先通知业主及用户，以便做好安排。</w:t>
      </w:r>
    </w:p>
    <w:p w:rsidR="00785BE9" w:rsidRDefault="00785BE9" w:rsidP="00785BE9">
      <w:pPr>
        <w:spacing w:line="360" w:lineRule="auto"/>
        <w:ind w:firstLine="420"/>
        <w:rPr>
          <w:rFonts w:ascii="仿宋_GB2312" w:eastAsia="仿宋_GB2312" w:hAnsi="宋体"/>
          <w:sz w:val="28"/>
          <w:szCs w:val="28"/>
        </w:rPr>
      </w:pPr>
      <w:r>
        <w:rPr>
          <w:rFonts w:ascii="仿宋_GB2312" w:eastAsia="仿宋_GB2312" w:hAnsi="宋体" w:hint="eastAsia"/>
          <w:sz w:val="28"/>
          <w:szCs w:val="28"/>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一次；生活水箱、热水器检修口封闭、加锁，通气口需设隔离网，定期对水泵房及机电设备进行检查、保养、维修，设备及机房环境整洁，无杂物、灰土，无鼠、虫害发生。</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及时发现并解决故障，维修合格率100％；给排水系统发生事故时，维修人员在10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rsidR="00785BE9" w:rsidRDefault="00785BE9" w:rsidP="00785BE9">
      <w:pPr>
        <w:spacing w:line="360" w:lineRule="auto"/>
        <w:ind w:firstLine="420"/>
        <w:rPr>
          <w:rFonts w:ascii="仿宋_GB2312" w:eastAsia="仿宋_GB2312" w:hAnsi="宋体"/>
          <w:sz w:val="28"/>
          <w:szCs w:val="28"/>
        </w:rPr>
      </w:pPr>
    </w:p>
    <w:p w:rsidR="00785BE9" w:rsidRDefault="00785BE9" w:rsidP="00785BE9">
      <w:pPr>
        <w:spacing w:line="360" w:lineRule="auto"/>
        <w:rPr>
          <w:rFonts w:ascii="仿宋_GB2312" w:eastAsia="仿宋_GB2312" w:hAnsi="宋体"/>
          <w:b/>
          <w:sz w:val="28"/>
          <w:szCs w:val="28"/>
        </w:rPr>
      </w:pPr>
      <w:r>
        <w:rPr>
          <w:rFonts w:ascii="仿宋_GB2312" w:eastAsia="仿宋_GB2312" w:hAnsi="宋体" w:hint="eastAsia"/>
          <w:b/>
          <w:sz w:val="28"/>
          <w:szCs w:val="28"/>
        </w:rPr>
        <w:t>机电、照明及自动化系统管理：</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（1）、对办公楼(区)供电系统高、低压电器设备、明装置等设备正常运行使用进行日常管理和养护维修并根据实际使用情况制订年度总体节能计划。</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（2）、建立严格的配送电运行制度和电气维修制度。</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（3）、供电和维修人员持证上岗。并配主管电气工程师。保证</w:t>
      </w:r>
      <w:r>
        <w:rPr>
          <w:rFonts w:ascii="仿宋_GB2312" w:eastAsia="仿宋_GB2312" w:hAnsi="宋体" w:hint="eastAsia"/>
          <w:sz w:val="28"/>
          <w:szCs w:val="28"/>
        </w:rPr>
        <w:lastRenderedPageBreak/>
        <w:t>24小时有人员值班，做到发现故障、及时排除。</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（4）、保证公共使用的照明、指示、显示灯完好；电气线路符设计、施工技术要求，线路负荷要满足用户的要求、确保发配电设备安全运行。</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（5）、停电限电事先出通知、以免用户措手不及。</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（6）、对临时施工工程有用电管理措施。</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（7）、发生特殊情况，如火灾、地震、水灾时，及时切断电源。</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（8）、负责对路灯、庭园灯电源的操作，保证供电正常。</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（9）、确保办公区域内所有公共及专用照明灯管灯泡完好，发现损坏，及时调换。</w:t>
      </w:r>
    </w:p>
    <w:p w:rsidR="00785BE9" w:rsidRDefault="00785BE9" w:rsidP="00785BE9">
      <w:pPr>
        <w:spacing w:line="360" w:lineRule="auto"/>
        <w:ind w:firstLine="420"/>
        <w:rPr>
          <w:rFonts w:ascii="仿宋_GB2312" w:eastAsia="仿宋_GB2312" w:hAnsi="宋体"/>
          <w:sz w:val="28"/>
          <w:szCs w:val="28"/>
        </w:rPr>
      </w:pPr>
      <w:r>
        <w:rPr>
          <w:rFonts w:ascii="仿宋_GB2312" w:eastAsia="仿宋_GB2312" w:hAnsi="宋体" w:hint="eastAsia"/>
          <w:sz w:val="28"/>
          <w:szCs w:val="28"/>
        </w:rPr>
        <w:t>（10）、负责办公楼（区）楼音源、服务器、喇叭正常使用及维修保养工作。</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办公楼(区)灯光亮化的设施；制定突发事件</w:t>
      </w:r>
      <w:r>
        <w:rPr>
          <w:rFonts w:ascii="仿宋_GB2312" w:eastAsia="仿宋_GB2312" w:hAnsi="宋体" w:hint="eastAsia"/>
          <w:sz w:val="28"/>
          <w:szCs w:val="28"/>
        </w:rPr>
        <w:lastRenderedPageBreak/>
        <w:t>应急处理程序和临时用电管理措施，明确停、送审批权限；供电设备完好率达到99％、弱电设备完好率达到98％。</w:t>
      </w:r>
    </w:p>
    <w:p w:rsidR="00785BE9" w:rsidRDefault="00785BE9" w:rsidP="00785BE9">
      <w:pPr>
        <w:spacing w:line="360" w:lineRule="auto"/>
        <w:rPr>
          <w:rFonts w:ascii="仿宋_GB2312" w:eastAsia="仿宋_GB2312" w:hAnsi="宋体"/>
          <w:sz w:val="28"/>
          <w:szCs w:val="28"/>
        </w:rPr>
      </w:pPr>
    </w:p>
    <w:p w:rsidR="00785BE9" w:rsidRDefault="00785BE9" w:rsidP="00785BE9">
      <w:pPr>
        <w:spacing w:line="360" w:lineRule="auto"/>
        <w:rPr>
          <w:rFonts w:ascii="仿宋_GB2312" w:eastAsia="仿宋_GB2312" w:hAnsi="宋体"/>
          <w:b/>
          <w:sz w:val="28"/>
          <w:szCs w:val="28"/>
        </w:rPr>
      </w:pPr>
      <w:r>
        <w:rPr>
          <w:rFonts w:ascii="仿宋_GB2312" w:eastAsia="仿宋_GB2312" w:hAnsi="宋体" w:hint="eastAsia"/>
          <w:b/>
          <w:sz w:val="28"/>
          <w:szCs w:val="28"/>
        </w:rPr>
        <w:t>消控室管理规定</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（1）、消控室实行消、24小时值班、监控。</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（2）、控制非必要人员进入消控室。</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（3）、保证各控制相、显示屏、信号灯、控制线路等的运作始终处于良好状态，消防控制柜在自动挡位置。</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（4）、每班检查一次各类信号是否正常并做记录。</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（5）、出现报警信号后，立即赶到事发现场进行处理。</w:t>
      </w:r>
    </w:p>
    <w:p w:rsidR="00785BE9" w:rsidRDefault="00785BE9" w:rsidP="00785BE9">
      <w:pPr>
        <w:spacing w:line="360" w:lineRule="auto"/>
        <w:ind w:firstLine="555"/>
        <w:rPr>
          <w:rFonts w:ascii="仿宋_GB2312" w:eastAsia="仿宋_GB2312" w:hAnsi="宋体"/>
          <w:sz w:val="28"/>
          <w:szCs w:val="28"/>
        </w:rPr>
      </w:pPr>
      <w:r>
        <w:rPr>
          <w:rFonts w:ascii="仿宋_GB2312" w:eastAsia="仿宋_GB2312" w:hAnsi="宋体" w:hint="eastAsia"/>
          <w:sz w:val="28"/>
          <w:szCs w:val="28"/>
        </w:rPr>
        <w:t>（6）、消控室的清洁由值班人员负责。</w:t>
      </w:r>
    </w:p>
    <w:p w:rsidR="00785BE9" w:rsidRDefault="00785BE9" w:rsidP="00785BE9">
      <w:pPr>
        <w:spacing w:line="360" w:lineRule="auto"/>
        <w:ind w:firstLine="555"/>
        <w:rPr>
          <w:rFonts w:ascii="仿宋_GB2312" w:eastAsia="仿宋_GB2312" w:hAnsi="宋体"/>
          <w:sz w:val="28"/>
          <w:szCs w:val="28"/>
        </w:rPr>
      </w:pPr>
      <w:r>
        <w:rPr>
          <w:rFonts w:ascii="仿宋_GB2312" w:eastAsia="仿宋_GB2312" w:hAnsi="宋体" w:hint="eastAsia"/>
          <w:sz w:val="28"/>
          <w:szCs w:val="28"/>
        </w:rPr>
        <w:t>（7）、工作人员持4级证。</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 xml:space="preserve">   服务标准：发现故障及时报修给相关维保方。</w:t>
      </w:r>
    </w:p>
    <w:p w:rsidR="00785BE9" w:rsidRDefault="00785BE9" w:rsidP="00785BE9">
      <w:pPr>
        <w:spacing w:line="360" w:lineRule="auto"/>
        <w:ind w:firstLine="420"/>
        <w:rPr>
          <w:rFonts w:ascii="仿宋_GB2312" w:eastAsia="仿宋_GB2312" w:hAnsi="宋体"/>
          <w:sz w:val="28"/>
          <w:szCs w:val="28"/>
        </w:rPr>
      </w:pP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3.其他生活设施和用具物品简单的维修和保养。包括洗衣机、烘干机、烫平机、折叠机、电视机、微波炉、橱桌、床柜等。</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4.室外设施和附属建筑物的维修、养护和管理。包括道路、自行车棚、停车库、健身设施和其他所有的建筑物。</w:t>
      </w:r>
    </w:p>
    <w:p w:rsidR="00785BE9" w:rsidRDefault="00785BE9" w:rsidP="00785BE9">
      <w:pPr>
        <w:spacing w:line="360" w:lineRule="auto"/>
        <w:rPr>
          <w:rFonts w:ascii="仿宋_GB2312" w:eastAsia="仿宋_GB2312"/>
          <w:sz w:val="28"/>
          <w:szCs w:val="28"/>
        </w:rPr>
      </w:pPr>
      <w:r>
        <w:rPr>
          <w:rFonts w:ascii="仿宋_GB2312" w:eastAsia="仿宋_GB2312" w:hAnsi="宋体" w:hint="eastAsia"/>
          <w:sz w:val="28"/>
          <w:szCs w:val="28"/>
        </w:rPr>
        <w:t>5.及时完成零星维修工作，</w:t>
      </w:r>
      <w:r>
        <w:rPr>
          <w:rFonts w:ascii="仿宋_GB2312" w:eastAsia="仿宋_GB2312" w:hint="eastAsia"/>
          <w:sz w:val="28"/>
          <w:szCs w:val="28"/>
        </w:rPr>
        <w:t>一年内无重大管理责任事故。</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6.参与采购方相关的竣工验收。</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7.做好节能减排工作，统计每月水、电用量，从源头堵住跑、冒、滴、漏。</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lastRenderedPageBreak/>
        <w:t>8.做好垃圾分类工作，提供切实可行的垃圾分类管理方案并提供垃圾箱、垃圾袋、指示牌等必要工具。</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9.协助做好会务准备及物件搬运工作。</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10.相关工作人员应持证上岗。</w:t>
      </w:r>
    </w:p>
    <w:p w:rsidR="00785BE9" w:rsidRDefault="00785BE9" w:rsidP="00785BE9">
      <w:pPr>
        <w:spacing w:line="360" w:lineRule="auto"/>
        <w:rPr>
          <w:rFonts w:ascii="仿宋_GB2312" w:eastAsia="仿宋_GB2312" w:hAnsi="宋体"/>
          <w:b/>
          <w:sz w:val="28"/>
          <w:szCs w:val="28"/>
        </w:rPr>
      </w:pPr>
    </w:p>
    <w:p w:rsidR="00785BE9" w:rsidRDefault="00785BE9" w:rsidP="000F3248">
      <w:pPr>
        <w:spacing w:line="360" w:lineRule="auto"/>
        <w:outlineLvl w:val="0"/>
        <w:rPr>
          <w:rFonts w:ascii="仿宋_GB2312" w:eastAsia="仿宋_GB2312" w:hAnsi="宋体"/>
          <w:b/>
          <w:sz w:val="28"/>
          <w:szCs w:val="28"/>
        </w:rPr>
      </w:pPr>
      <w:r>
        <w:rPr>
          <w:rFonts w:ascii="仿宋_GB2312" w:eastAsia="仿宋_GB2312" w:hAnsi="宋体" w:hint="eastAsia"/>
          <w:b/>
          <w:sz w:val="28"/>
          <w:szCs w:val="28"/>
        </w:rPr>
        <w:t>三、安全保卫管理服务</w:t>
      </w:r>
    </w:p>
    <w:p w:rsidR="00785BE9" w:rsidRDefault="00785BE9" w:rsidP="00785BE9">
      <w:pPr>
        <w:spacing w:line="360" w:lineRule="auto"/>
        <w:ind w:firstLine="573"/>
        <w:rPr>
          <w:rFonts w:ascii="仿宋_GB2312" w:eastAsia="仿宋_GB2312"/>
          <w:sz w:val="28"/>
          <w:szCs w:val="28"/>
        </w:rPr>
      </w:pPr>
      <w:r>
        <w:rPr>
          <w:rFonts w:ascii="仿宋_GB2312" w:eastAsia="仿宋_GB2312" w:hint="eastAsia"/>
          <w:sz w:val="28"/>
          <w:szCs w:val="28"/>
        </w:rPr>
        <w:t>提供24小时保安服务以及报刊信件的收发、电话转接等服务。保安员执勤有标志、人员进出有登记、物品进出有手续、安全防范有装置，巡逻有记录、应急有预案，文明执勤。</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1.消防管理：负责消防制度的建立和执行、消防器材的设置、消防队伍的管理等。</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2.安全管理：负责院内的安全、保卫、巡逻、夜间巡查，坚决制止物业管理区域内的不文明及违法行为，以及能处理各种突发事件。</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3.车辆（含停车）管理：规划机动车、非机动车泊位场地，监控出入口，管理进出行驶停泊的车辆，包括出入登记、走向、停泊。设置道路行驶指示标志，使车辆行驶停放有序，车辆管理制度落实，严禁鸣笛，限速</w:t>
      </w:r>
      <w:r>
        <w:rPr>
          <w:rFonts w:ascii="仿宋_GB2312" w:eastAsia="仿宋_GB2312"/>
          <w:sz w:val="28"/>
          <w:szCs w:val="28"/>
        </w:rPr>
        <w:t>5</w:t>
      </w:r>
      <w:r>
        <w:rPr>
          <w:rFonts w:ascii="仿宋_GB2312" w:eastAsia="仿宋_GB2312" w:hint="eastAsia"/>
          <w:sz w:val="28"/>
          <w:szCs w:val="28"/>
        </w:rPr>
        <w:t>公里／小时行驶。</w:t>
      </w:r>
    </w:p>
    <w:p w:rsidR="00785BE9" w:rsidRDefault="00785BE9" w:rsidP="00785BE9">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4.保安员持证上岗，</w:t>
      </w:r>
      <w:r>
        <w:rPr>
          <w:rFonts w:hint="eastAsia"/>
        </w:rPr>
        <w:t>：</w:t>
      </w:r>
      <w:r w:rsidRPr="00785BE9">
        <w:rPr>
          <w:rFonts w:ascii="仿宋_GB2312" w:eastAsia="仿宋_GB2312" w:hAnsi="宋体" w:hint="eastAsia"/>
          <w:sz w:val="28"/>
          <w:szCs w:val="28"/>
        </w:rPr>
        <w:t>特殊岗位需加持医院保安证上岗，</w:t>
      </w:r>
      <w:r>
        <w:rPr>
          <w:rFonts w:ascii="仿宋_GB2312" w:eastAsia="仿宋_GB2312" w:hAnsi="宋体" w:hint="eastAsia"/>
          <w:sz w:val="28"/>
          <w:szCs w:val="28"/>
        </w:rPr>
        <w:t>流动性不超过5％，定期“五防”检查和消防“四个能力”建设教育，同时能贯彻执行公安部门关于保安保卫工作方针、政策和有关条例。</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5.公共区域秩序维护服务标准：</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（1）门岗：24小时值班看守，记录交接班和外来车辆的进出情</w:t>
      </w:r>
      <w:r>
        <w:rPr>
          <w:rFonts w:ascii="仿宋_GB2312" w:eastAsia="仿宋_GB2312" w:hint="eastAsia"/>
          <w:sz w:val="28"/>
          <w:szCs w:val="28"/>
        </w:rPr>
        <w:lastRenderedPageBreak/>
        <w:t>况；按规定管理和疏导院内的车辆，保持出入口整洁、有序、畅通；家属及外来人员出入院须登记；大型物件出院作记录。</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（2）巡逻岗：规范使用对讲机，按规定巡查，重点部位（道路、单元出入口、楼层）设巡更点，到达每个巡更点的时间误差不超过两分钟。</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3）消防设施：有火警、水警和警情的应急预案，留存在保安室内，每年组织至少一次的应急预案演习；消防监控管理有规章制度，值班人员规范作业、持证上岗；发生火警、警情以及周界报警，保安员三分钟内赶到现场处理，协助保护现场，报告院总值班与管理处。</w:t>
      </w:r>
    </w:p>
    <w:p w:rsidR="00785BE9" w:rsidRDefault="00785BE9" w:rsidP="00785BE9">
      <w:pPr>
        <w:spacing w:line="360" w:lineRule="auto"/>
        <w:rPr>
          <w:rFonts w:ascii="仿宋_GB2312" w:eastAsia="仿宋_GB2312" w:hAnsi="宋体"/>
          <w:b/>
          <w:sz w:val="28"/>
          <w:szCs w:val="28"/>
        </w:rPr>
      </w:pPr>
    </w:p>
    <w:p w:rsidR="00785BE9" w:rsidRDefault="006639FB" w:rsidP="000F3248">
      <w:pPr>
        <w:spacing w:line="360" w:lineRule="auto"/>
        <w:outlineLvl w:val="0"/>
        <w:rPr>
          <w:rFonts w:ascii="仿宋_GB2312" w:eastAsia="仿宋_GB2312" w:hAnsi="宋体"/>
          <w:b/>
          <w:sz w:val="28"/>
          <w:szCs w:val="28"/>
        </w:rPr>
      </w:pPr>
      <w:r>
        <w:rPr>
          <w:rFonts w:ascii="仿宋_GB2312" w:eastAsia="仿宋_GB2312" w:hAnsi="宋体" w:hint="eastAsia"/>
          <w:b/>
          <w:sz w:val="28"/>
          <w:szCs w:val="28"/>
        </w:rPr>
        <w:t>四</w:t>
      </w:r>
      <w:r w:rsidR="00785BE9">
        <w:rPr>
          <w:rFonts w:ascii="仿宋_GB2312" w:eastAsia="仿宋_GB2312" w:hAnsi="宋体" w:hint="eastAsia"/>
          <w:b/>
          <w:sz w:val="28"/>
          <w:szCs w:val="28"/>
        </w:rPr>
        <w:t>、清洁服务管理</w:t>
      </w:r>
    </w:p>
    <w:p w:rsidR="00785BE9" w:rsidRDefault="00785BE9" w:rsidP="00785BE9">
      <w:pPr>
        <w:spacing w:line="360" w:lineRule="auto"/>
        <w:ind w:leftChars="67" w:left="141" w:firstLineChars="149" w:firstLine="417"/>
        <w:rPr>
          <w:rFonts w:ascii="仿宋_GB2312" w:eastAsia="仿宋_GB2312" w:hAnsi="宋体"/>
          <w:sz w:val="28"/>
          <w:szCs w:val="28"/>
        </w:rPr>
      </w:pPr>
      <w:r>
        <w:rPr>
          <w:rFonts w:ascii="仿宋_GB2312" w:eastAsia="仿宋_GB2312" w:hAnsi="宋体" w:hint="eastAsia"/>
          <w:sz w:val="28"/>
          <w:szCs w:val="28"/>
        </w:rPr>
        <w:t>1.楼内公共区域的清洁服务工作：</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（1）地面和墙面：每日清扫二次；拖洗保洁；墙面保持清洁；大堂、门厅大理石、花岗岩地面每两月保养一次，保持干净有光泽。</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（2）楼梯、扶手、栏杆、窗台：每日擦抹一次。</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（3）消防栓、指示牌：每周擦抹两次。</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（4）天花板、公共灯具：每月除尘一次。</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（5）门、窗玻璃：保持洁净、光亮。</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（6）天台、屋顶：保持清洁。</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（7）垃圾收集：每日清理两次，做好垃圾分类，垃圾桶及收集点地面保持清洁。</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（8）电梯轿厢：每日清洁消毒，轿厢每半月打蜡上光一次。</w:t>
      </w:r>
    </w:p>
    <w:p w:rsidR="00785BE9" w:rsidRDefault="00785BE9" w:rsidP="00785BE9">
      <w:pPr>
        <w:spacing w:line="360" w:lineRule="auto"/>
        <w:ind w:leftChars="67" w:left="141" w:firstLineChars="149" w:firstLine="417"/>
        <w:rPr>
          <w:rFonts w:ascii="仿宋_GB2312" w:eastAsia="仿宋_GB2312" w:hAnsi="宋体"/>
          <w:sz w:val="28"/>
          <w:szCs w:val="28"/>
        </w:rPr>
      </w:pPr>
      <w:r>
        <w:rPr>
          <w:rFonts w:ascii="仿宋_GB2312" w:eastAsia="仿宋_GB2312" w:hAnsi="宋体" w:hint="eastAsia"/>
          <w:sz w:val="28"/>
          <w:szCs w:val="28"/>
        </w:rPr>
        <w:lastRenderedPageBreak/>
        <w:t>2.楼外公共区域的清洁服务工作：</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（1）道路地面、明沟：道路地面每日清扫两次以上，地面干净无垃圾；明沟每日清扫一次，无杂物和积水。</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（2）公共灯具、宣传栏：每周擦抹一次；2米以上部位每半月擦抹、除尘一次。</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（3）垃圾箱（房）：专人管理，生活建筑垃圾封闭存放，隔日清理、冲洗1次以上，保持清洁无异味，灭害措施完善。</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（4）果皮箱、垃圾桶：每日清理两次，擦拭一次。</w:t>
      </w:r>
    </w:p>
    <w:p w:rsidR="00785BE9" w:rsidRDefault="00785BE9" w:rsidP="00785BE9">
      <w:pPr>
        <w:spacing w:line="360" w:lineRule="auto"/>
        <w:ind w:firstLineChars="200" w:firstLine="560"/>
        <w:rPr>
          <w:rFonts w:ascii="仿宋_GB2312" w:eastAsia="仿宋_GB2312"/>
          <w:sz w:val="28"/>
          <w:szCs w:val="28"/>
        </w:rPr>
      </w:pPr>
      <w:r>
        <w:rPr>
          <w:rFonts w:ascii="仿宋_GB2312" w:eastAsia="仿宋_GB2312" w:hint="eastAsia"/>
          <w:sz w:val="28"/>
          <w:szCs w:val="28"/>
        </w:rPr>
        <w:t>（5）消杀灭害：每月检查窨井、明沟、垃圾房等灭害工作，指导灭害工作符合环境要求。</w:t>
      </w:r>
    </w:p>
    <w:p w:rsidR="00785BE9" w:rsidRDefault="00785BE9" w:rsidP="00785BE9">
      <w:pPr>
        <w:spacing w:line="360" w:lineRule="auto"/>
        <w:ind w:left="562" w:hangingChars="200" w:hanging="562"/>
        <w:rPr>
          <w:rFonts w:ascii="仿宋_GB2312" w:eastAsia="仿宋_GB2312" w:hAnsi="宋体"/>
          <w:b/>
          <w:sz w:val="28"/>
          <w:szCs w:val="28"/>
        </w:rPr>
      </w:pPr>
    </w:p>
    <w:p w:rsidR="00785BE9" w:rsidRDefault="006639FB" w:rsidP="000F3248">
      <w:pPr>
        <w:spacing w:line="360" w:lineRule="auto"/>
        <w:outlineLvl w:val="0"/>
        <w:rPr>
          <w:rFonts w:ascii="仿宋_GB2312" w:eastAsia="仿宋_GB2312" w:hAnsi="宋体"/>
          <w:b/>
          <w:sz w:val="28"/>
          <w:szCs w:val="28"/>
        </w:rPr>
      </w:pPr>
      <w:r>
        <w:rPr>
          <w:rFonts w:ascii="仿宋_GB2312" w:eastAsia="仿宋_GB2312" w:hAnsi="宋体" w:hint="eastAsia"/>
          <w:b/>
          <w:sz w:val="28"/>
          <w:szCs w:val="28"/>
        </w:rPr>
        <w:t>五</w:t>
      </w:r>
      <w:r w:rsidR="00785BE9">
        <w:rPr>
          <w:rFonts w:ascii="仿宋_GB2312" w:eastAsia="仿宋_GB2312" w:hAnsi="宋体" w:hint="eastAsia"/>
          <w:b/>
          <w:sz w:val="28"/>
          <w:szCs w:val="28"/>
        </w:rPr>
        <w:t>、洗衣房服务管理</w:t>
      </w:r>
    </w:p>
    <w:p w:rsidR="00785BE9" w:rsidRDefault="00785BE9" w:rsidP="00785BE9">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1.清洗值班室被褥、床单、窗帘，洗涤多功能厅台布和其他布件物品。</w:t>
      </w:r>
    </w:p>
    <w:p w:rsidR="00785BE9" w:rsidRDefault="00785BE9" w:rsidP="00785BE9">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2.清洗老人房间的被褥、床单、衣物。</w:t>
      </w:r>
    </w:p>
    <w:p w:rsidR="00785BE9" w:rsidRDefault="00785BE9" w:rsidP="00785BE9">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3.做好各类清洗物品的分类、消毒、发放工作。</w:t>
      </w:r>
    </w:p>
    <w:p w:rsidR="00785BE9" w:rsidRDefault="00785BE9" w:rsidP="00785BE9">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4.做好洗衣房清洁消毒以及节能环保工作。</w:t>
      </w:r>
    </w:p>
    <w:p w:rsidR="00785BE9" w:rsidRDefault="00785BE9" w:rsidP="00785BE9">
      <w:pPr>
        <w:spacing w:line="360" w:lineRule="auto"/>
        <w:ind w:left="562" w:hangingChars="200" w:hanging="562"/>
        <w:rPr>
          <w:rFonts w:ascii="仿宋_GB2312" w:eastAsia="仿宋_GB2312" w:hAnsi="宋体"/>
          <w:b/>
          <w:sz w:val="28"/>
          <w:szCs w:val="28"/>
        </w:rPr>
      </w:pPr>
    </w:p>
    <w:p w:rsidR="00785BE9" w:rsidRDefault="006639FB" w:rsidP="000F3248">
      <w:pPr>
        <w:spacing w:line="360" w:lineRule="auto"/>
        <w:outlineLvl w:val="0"/>
        <w:rPr>
          <w:rFonts w:ascii="仿宋_GB2312" w:eastAsia="仿宋_GB2312" w:hAnsi="宋体"/>
          <w:b/>
          <w:sz w:val="28"/>
          <w:szCs w:val="28"/>
        </w:rPr>
      </w:pPr>
      <w:r>
        <w:rPr>
          <w:rFonts w:ascii="仿宋_GB2312" w:eastAsia="仿宋_GB2312" w:hAnsi="宋体" w:hint="eastAsia"/>
          <w:b/>
          <w:sz w:val="28"/>
          <w:szCs w:val="28"/>
        </w:rPr>
        <w:t>六</w:t>
      </w:r>
      <w:r w:rsidR="00785BE9">
        <w:rPr>
          <w:rFonts w:ascii="仿宋_GB2312" w:eastAsia="仿宋_GB2312" w:hAnsi="宋体" w:hint="eastAsia"/>
          <w:b/>
          <w:sz w:val="28"/>
          <w:szCs w:val="28"/>
        </w:rPr>
        <w:t>、电梯操作运行服务</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1.医梯、客梯提供每天12小时的操作服务。</w:t>
      </w:r>
    </w:p>
    <w:p w:rsidR="00785BE9" w:rsidRDefault="00785BE9" w:rsidP="00785BE9">
      <w:pPr>
        <w:spacing w:line="360" w:lineRule="auto"/>
        <w:rPr>
          <w:rFonts w:ascii="仿宋_GB2312" w:eastAsia="仿宋_GB2312" w:hAnsi="宋体"/>
          <w:sz w:val="28"/>
          <w:szCs w:val="28"/>
        </w:rPr>
      </w:pPr>
      <w:r>
        <w:rPr>
          <w:rFonts w:ascii="仿宋_GB2312" w:eastAsia="仿宋_GB2312" w:hAnsi="宋体" w:hint="eastAsia"/>
          <w:sz w:val="28"/>
          <w:szCs w:val="28"/>
        </w:rPr>
        <w:t>2.操作人员须规范作业和着装，安全第一，礼貌服务。</w:t>
      </w:r>
    </w:p>
    <w:p w:rsidR="00785BE9" w:rsidRDefault="00785BE9" w:rsidP="00785BE9">
      <w:pPr>
        <w:spacing w:line="360" w:lineRule="auto"/>
        <w:rPr>
          <w:rFonts w:ascii="仿宋_GB2312" w:eastAsia="仿宋_GB2312" w:hAnsi="宋体"/>
          <w:sz w:val="28"/>
          <w:szCs w:val="28"/>
        </w:rPr>
      </w:pPr>
    </w:p>
    <w:p w:rsidR="00785BE9" w:rsidRPr="00785BE9" w:rsidRDefault="006639FB" w:rsidP="006639FB">
      <w:pPr>
        <w:spacing w:line="360" w:lineRule="auto"/>
        <w:outlineLvl w:val="0"/>
        <w:rPr>
          <w:rFonts w:ascii="仿宋_GB2312" w:eastAsia="仿宋_GB2312" w:hAnsi="宋体"/>
          <w:b/>
          <w:sz w:val="28"/>
          <w:szCs w:val="28"/>
        </w:rPr>
      </w:pPr>
      <w:r>
        <w:rPr>
          <w:rFonts w:ascii="仿宋_GB2312" w:eastAsia="仿宋_GB2312" w:hAnsi="宋体" w:hint="eastAsia"/>
          <w:b/>
          <w:sz w:val="28"/>
          <w:szCs w:val="28"/>
        </w:rPr>
        <w:t>七、</w:t>
      </w:r>
      <w:r w:rsidR="00785BE9" w:rsidRPr="00785BE9">
        <w:rPr>
          <w:rFonts w:ascii="仿宋_GB2312" w:eastAsia="仿宋_GB2312" w:hAnsi="宋体" w:hint="eastAsia"/>
          <w:b/>
          <w:sz w:val="28"/>
          <w:szCs w:val="28"/>
        </w:rPr>
        <w:t>人员配置要求</w:t>
      </w:r>
    </w:p>
    <w:p w:rsidR="00785BE9" w:rsidRPr="00785BE9" w:rsidRDefault="00785BE9" w:rsidP="00785BE9">
      <w:pPr>
        <w:spacing w:line="360" w:lineRule="auto"/>
        <w:rPr>
          <w:rFonts w:ascii="仿宋_GB2312" w:eastAsia="仿宋_GB2312" w:hAnsi="宋体"/>
          <w:b/>
          <w:sz w:val="28"/>
          <w:szCs w:val="28"/>
        </w:rPr>
      </w:pPr>
      <w:r w:rsidRPr="00785BE9">
        <w:rPr>
          <w:rFonts w:ascii="仿宋_GB2312" w:eastAsia="仿宋_GB2312" w:hAnsi="宋体" w:hint="eastAsia"/>
          <w:b/>
          <w:sz w:val="28"/>
          <w:szCs w:val="28"/>
        </w:rPr>
        <w:lastRenderedPageBreak/>
        <w:t>1、人员设置需求最低人数</w:t>
      </w:r>
    </w:p>
    <w:p w:rsidR="00785BE9" w:rsidRPr="00785BE9" w:rsidRDefault="00785BE9" w:rsidP="00785BE9">
      <w:pPr>
        <w:spacing w:line="360" w:lineRule="auto"/>
        <w:ind w:firstLineChars="200" w:firstLine="562"/>
        <w:rPr>
          <w:rFonts w:ascii="仿宋_GB2312" w:eastAsia="仿宋_GB2312" w:hAnsi="宋体"/>
          <w:b/>
          <w:sz w:val="28"/>
          <w:szCs w:val="28"/>
        </w:rPr>
      </w:pPr>
      <w:r w:rsidRPr="00785BE9">
        <w:rPr>
          <w:rFonts w:ascii="仿宋_GB2312" w:eastAsia="仿宋_GB2312" w:hAnsi="宋体" w:hint="eastAsia"/>
          <w:b/>
          <w:sz w:val="28"/>
          <w:szCs w:val="28"/>
        </w:rPr>
        <w:t>★本项目物业管理与服务人员总数不得少于48人</w:t>
      </w:r>
    </w:p>
    <w:p w:rsidR="00785BE9" w:rsidRPr="00785BE9" w:rsidRDefault="00785BE9" w:rsidP="00785BE9">
      <w:pPr>
        <w:numPr>
          <w:ilvl w:val="0"/>
          <w:numId w:val="2"/>
        </w:numPr>
        <w:spacing w:line="360" w:lineRule="auto"/>
        <w:rPr>
          <w:rFonts w:ascii="仿宋_GB2312" w:eastAsia="仿宋_GB2312" w:hAnsi="宋体"/>
          <w:b/>
          <w:sz w:val="28"/>
          <w:szCs w:val="28"/>
        </w:rPr>
      </w:pPr>
      <w:r w:rsidRPr="00785BE9">
        <w:rPr>
          <w:rFonts w:ascii="仿宋_GB2312" w:eastAsia="仿宋_GB2312" w:hAnsi="宋体" w:hint="eastAsia"/>
          <w:b/>
          <w:sz w:val="28"/>
          <w:szCs w:val="28"/>
        </w:rPr>
        <w:t>岗位设置及人员配备由投标单位根据招标物业项目实际情况自行安排。</w:t>
      </w:r>
    </w:p>
    <w:p w:rsidR="00785BE9" w:rsidRPr="00785BE9" w:rsidRDefault="00785BE9" w:rsidP="00785BE9">
      <w:pPr>
        <w:spacing w:line="360" w:lineRule="auto"/>
        <w:jc w:val="center"/>
        <w:rPr>
          <w:rFonts w:ascii="仿宋_GB2312" w:eastAsia="仿宋_GB2312" w:hAnsi="宋体"/>
          <w:b/>
          <w:sz w:val="28"/>
          <w:szCs w:val="28"/>
        </w:rPr>
      </w:pPr>
      <w:r w:rsidRPr="00785BE9">
        <w:rPr>
          <w:rFonts w:ascii="仿宋_GB2312" w:eastAsia="仿宋_GB2312" w:hAnsi="宋体" w:hint="eastAsia"/>
          <w:b/>
          <w:sz w:val="28"/>
          <w:szCs w:val="28"/>
        </w:rPr>
        <w:t>物业管理服务人员设置需求表（</w:t>
      </w:r>
      <w:r>
        <w:rPr>
          <w:rFonts w:ascii="仿宋_GB2312" w:eastAsia="仿宋_GB2312" w:hAnsi="宋体" w:hint="eastAsia"/>
          <w:b/>
          <w:sz w:val="28"/>
          <w:szCs w:val="28"/>
        </w:rPr>
        <w:t>北</w:t>
      </w:r>
      <w:r w:rsidRPr="00785BE9">
        <w:rPr>
          <w:rFonts w:ascii="仿宋_GB2312" w:eastAsia="仿宋_GB2312" w:hAnsi="宋体" w:hint="eastAsia"/>
          <w:b/>
          <w:sz w:val="28"/>
          <w:szCs w:val="28"/>
        </w:rPr>
        <w:t>院）</w:t>
      </w:r>
    </w:p>
    <w:p w:rsidR="00785BE9" w:rsidRDefault="008A77F8" w:rsidP="00785BE9">
      <w:pPr>
        <w:spacing w:line="360" w:lineRule="auto"/>
        <w:rPr>
          <w:rFonts w:ascii="仿宋_GB2312" w:eastAsia="仿宋_GB2312" w:hAnsi="宋体"/>
          <w:b/>
          <w:sz w:val="28"/>
          <w:szCs w:val="28"/>
          <w:highlight w:val="yellow"/>
        </w:rPr>
      </w:pPr>
      <w:r>
        <w:rPr>
          <w:rFonts w:ascii="仿宋_GB2312" w:eastAsia="仿宋_GB2312" w:hAnsi="宋体"/>
          <w:b/>
          <w:noProof/>
          <w:sz w:val="28"/>
          <w:szCs w:val="28"/>
        </w:rPr>
        <w:drawing>
          <wp:inline distT="0" distB="0" distL="0" distR="0">
            <wp:extent cx="5477983" cy="6443330"/>
            <wp:effectExtent l="19050" t="0" r="8417" b="0"/>
            <wp:docPr id="1" name="图片 0" descr="北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北院.png"/>
                    <pic:cNvPicPr/>
                  </pic:nvPicPr>
                  <pic:blipFill>
                    <a:blip r:embed="rId7" cstate="print"/>
                    <a:stretch>
                      <a:fillRect/>
                    </a:stretch>
                  </pic:blipFill>
                  <pic:spPr>
                    <a:xfrm>
                      <a:off x="0" y="0"/>
                      <a:ext cx="5481959" cy="6448007"/>
                    </a:xfrm>
                    <a:prstGeom prst="rect">
                      <a:avLst/>
                    </a:prstGeom>
                  </pic:spPr>
                </pic:pic>
              </a:graphicData>
            </a:graphic>
          </wp:inline>
        </w:drawing>
      </w:r>
    </w:p>
    <w:p w:rsidR="006639FB" w:rsidRDefault="006639FB" w:rsidP="006639FB">
      <w:pPr>
        <w:spacing w:line="360" w:lineRule="auto"/>
        <w:rPr>
          <w:rFonts w:ascii="仿宋_GB2312" w:eastAsia="仿宋_GB2312" w:hAnsi="宋体"/>
          <w:sz w:val="28"/>
          <w:szCs w:val="28"/>
        </w:rPr>
      </w:pPr>
      <w:r w:rsidRPr="00CB6481">
        <w:rPr>
          <w:rFonts w:ascii="仿宋_GB2312" w:eastAsia="仿宋_GB2312" w:hAnsi="宋体" w:hint="eastAsia"/>
          <w:b/>
          <w:sz w:val="28"/>
          <w:szCs w:val="28"/>
        </w:rPr>
        <w:t>3、</w:t>
      </w:r>
      <w:r w:rsidRPr="00CB6481">
        <w:rPr>
          <w:rFonts w:ascii="仿宋_GB2312" w:eastAsia="仿宋_GB2312" w:hAnsi="宋体"/>
          <w:sz w:val="28"/>
          <w:szCs w:val="28"/>
        </w:rPr>
        <w:t>物业</w:t>
      </w:r>
      <w:r w:rsidRPr="00CB6481">
        <w:rPr>
          <w:rFonts w:ascii="仿宋_GB2312" w:eastAsia="仿宋_GB2312" w:hAnsi="宋体" w:hint="eastAsia"/>
          <w:sz w:val="28"/>
          <w:szCs w:val="28"/>
        </w:rPr>
        <w:t>项目经理具备五年以上医院（或养老院、福利院）物业管理</w:t>
      </w:r>
      <w:r w:rsidRPr="00CB6481">
        <w:rPr>
          <w:rFonts w:ascii="仿宋_GB2312" w:eastAsia="仿宋_GB2312" w:hAnsi="宋体" w:hint="eastAsia"/>
          <w:sz w:val="28"/>
          <w:szCs w:val="28"/>
        </w:rPr>
        <w:lastRenderedPageBreak/>
        <w:t>经验</w:t>
      </w:r>
    </w:p>
    <w:p w:rsidR="006639FB" w:rsidRPr="00915FC5" w:rsidRDefault="006639FB" w:rsidP="006639FB">
      <w:pPr>
        <w:spacing w:line="360" w:lineRule="auto"/>
        <w:outlineLvl w:val="0"/>
        <w:rPr>
          <w:rFonts w:ascii="仿宋_GB2312" w:eastAsia="仿宋_GB2312" w:hAnsi="宋体"/>
          <w:b/>
          <w:sz w:val="28"/>
          <w:szCs w:val="28"/>
        </w:rPr>
      </w:pPr>
      <w:r w:rsidRPr="00915FC5">
        <w:rPr>
          <w:rFonts w:ascii="仿宋_GB2312" w:eastAsia="仿宋_GB2312" w:hAnsi="宋体" w:hint="eastAsia"/>
          <w:b/>
          <w:sz w:val="28"/>
          <w:szCs w:val="28"/>
        </w:rPr>
        <w:t>八</w:t>
      </w:r>
      <w:r w:rsidRPr="00915FC5">
        <w:rPr>
          <w:rFonts w:ascii="仿宋_GB2312" w:eastAsia="仿宋_GB2312" w:hAnsi="宋体"/>
          <w:b/>
          <w:sz w:val="28"/>
          <w:szCs w:val="28"/>
        </w:rPr>
        <w:t>、供应商能力要求</w:t>
      </w:r>
    </w:p>
    <w:p w:rsidR="006639FB" w:rsidRPr="00915FC5" w:rsidRDefault="006639FB" w:rsidP="006639FB">
      <w:pPr>
        <w:spacing w:line="360" w:lineRule="auto"/>
        <w:rPr>
          <w:rFonts w:ascii="仿宋_GB2312" w:eastAsia="仿宋_GB2312" w:hAnsi="宋体"/>
          <w:sz w:val="28"/>
          <w:szCs w:val="28"/>
        </w:rPr>
      </w:pPr>
      <w:r>
        <w:rPr>
          <w:rFonts w:ascii="仿宋_GB2312" w:eastAsia="仿宋_GB2312" w:hAnsi="宋体" w:hint="eastAsia"/>
          <w:sz w:val="28"/>
          <w:szCs w:val="28"/>
        </w:rPr>
        <w:t>供应商</w:t>
      </w:r>
      <w:r>
        <w:rPr>
          <w:rFonts w:ascii="仿宋_GB2312" w:eastAsia="仿宋_GB2312" w:hAnsi="宋体"/>
          <w:sz w:val="28"/>
          <w:szCs w:val="28"/>
        </w:rPr>
        <w:t>需</w:t>
      </w:r>
      <w:r w:rsidRPr="00915FC5">
        <w:rPr>
          <w:rFonts w:ascii="仿宋_GB2312" w:eastAsia="仿宋_GB2312" w:hAnsi="宋体" w:hint="eastAsia"/>
          <w:sz w:val="28"/>
          <w:szCs w:val="28"/>
        </w:rPr>
        <w:t>通过质量管理体系认证（</w:t>
      </w:r>
      <w:r w:rsidRPr="00915FC5">
        <w:rPr>
          <w:rFonts w:ascii="仿宋_GB2312" w:eastAsia="仿宋_GB2312" w:hAnsi="宋体"/>
          <w:sz w:val="28"/>
          <w:szCs w:val="28"/>
        </w:rPr>
        <w:t>GB/T 19001认证）、职业健康安全管理体系认证（GB/T 45001认证）、环境管理体系认证（GB/T 24001认证）</w:t>
      </w:r>
    </w:p>
    <w:p w:rsidR="006639FB" w:rsidRPr="006639FB" w:rsidRDefault="006639FB" w:rsidP="00785BE9">
      <w:pPr>
        <w:spacing w:line="360" w:lineRule="auto"/>
        <w:rPr>
          <w:rFonts w:ascii="仿宋_GB2312" w:eastAsia="仿宋_GB2312" w:hAnsi="宋体"/>
          <w:b/>
          <w:sz w:val="28"/>
          <w:szCs w:val="28"/>
          <w:highlight w:val="yellow"/>
        </w:rPr>
      </w:pPr>
    </w:p>
    <w:sectPr w:rsidR="006639FB" w:rsidRPr="006639FB" w:rsidSect="003C3D5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F03" w:rsidRDefault="002D7F03" w:rsidP="00785BE9">
      <w:r>
        <w:separator/>
      </w:r>
    </w:p>
  </w:endnote>
  <w:endnote w:type="continuationSeparator" w:id="0">
    <w:p w:rsidR="002D7F03" w:rsidRDefault="002D7F03" w:rsidP="0078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F03" w:rsidRDefault="002D7F03" w:rsidP="00785BE9">
      <w:r>
        <w:separator/>
      </w:r>
    </w:p>
  </w:footnote>
  <w:footnote w:type="continuationSeparator" w:id="0">
    <w:p w:rsidR="002D7F03" w:rsidRDefault="002D7F03" w:rsidP="00785B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57382"/>
    <w:multiLevelType w:val="singleLevel"/>
    <w:tmpl w:val="3E357382"/>
    <w:lvl w:ilvl="0">
      <w:start w:val="8"/>
      <w:numFmt w:val="chineseCounting"/>
      <w:suff w:val="nothing"/>
      <w:lvlText w:val="%1、"/>
      <w:lvlJc w:val="left"/>
      <w:rPr>
        <w:rFonts w:hint="eastAsia"/>
      </w:rPr>
    </w:lvl>
  </w:abstractNum>
  <w:abstractNum w:abstractNumId="1" w15:restartNumberingAfterBreak="0">
    <w:nsid w:val="53CC41CD"/>
    <w:multiLevelType w:val="singleLevel"/>
    <w:tmpl w:val="53CC41CD"/>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5BE9"/>
    <w:rsid w:val="00077ED1"/>
    <w:rsid w:val="000F3248"/>
    <w:rsid w:val="00145B15"/>
    <w:rsid w:val="00292699"/>
    <w:rsid w:val="002D7F03"/>
    <w:rsid w:val="002F1723"/>
    <w:rsid w:val="00364E59"/>
    <w:rsid w:val="003C3D50"/>
    <w:rsid w:val="00446CCC"/>
    <w:rsid w:val="0045303B"/>
    <w:rsid w:val="00457B32"/>
    <w:rsid w:val="006639FB"/>
    <w:rsid w:val="00663F6E"/>
    <w:rsid w:val="00785BE9"/>
    <w:rsid w:val="008A77F8"/>
    <w:rsid w:val="008E3B09"/>
    <w:rsid w:val="00A009E1"/>
    <w:rsid w:val="00A300E0"/>
    <w:rsid w:val="00C262F5"/>
    <w:rsid w:val="00EE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F70D10-44A2-48B4-BCAD-A9F078EE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B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B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5BE9"/>
    <w:rPr>
      <w:sz w:val="18"/>
      <w:szCs w:val="18"/>
    </w:rPr>
  </w:style>
  <w:style w:type="paragraph" w:styleId="a5">
    <w:name w:val="footer"/>
    <w:basedOn w:val="a"/>
    <w:link w:val="a6"/>
    <w:uiPriority w:val="99"/>
    <w:unhideWhenUsed/>
    <w:rsid w:val="00785BE9"/>
    <w:pPr>
      <w:tabs>
        <w:tab w:val="center" w:pos="4153"/>
        <w:tab w:val="right" w:pos="8306"/>
      </w:tabs>
      <w:snapToGrid w:val="0"/>
      <w:jc w:val="left"/>
    </w:pPr>
    <w:rPr>
      <w:sz w:val="18"/>
      <w:szCs w:val="18"/>
    </w:rPr>
  </w:style>
  <w:style w:type="character" w:customStyle="1" w:styleId="a6">
    <w:name w:val="页脚 字符"/>
    <w:basedOn w:val="a0"/>
    <w:link w:val="a5"/>
    <w:uiPriority w:val="99"/>
    <w:rsid w:val="00785BE9"/>
    <w:rPr>
      <w:sz w:val="18"/>
      <w:szCs w:val="18"/>
    </w:rPr>
  </w:style>
  <w:style w:type="table" w:styleId="a7">
    <w:name w:val="Table Grid"/>
    <w:basedOn w:val="a1"/>
    <w:uiPriority w:val="59"/>
    <w:rsid w:val="00785BE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85BE9"/>
    <w:pPr>
      <w:ind w:firstLineChars="200" w:firstLine="420"/>
    </w:pPr>
    <w:rPr>
      <w:rFonts w:ascii="Calibri" w:hAnsi="Calibri"/>
      <w:szCs w:val="22"/>
    </w:rPr>
  </w:style>
  <w:style w:type="paragraph" w:styleId="a9">
    <w:name w:val="Balloon Text"/>
    <w:basedOn w:val="a"/>
    <w:link w:val="aa"/>
    <w:uiPriority w:val="99"/>
    <w:semiHidden/>
    <w:unhideWhenUsed/>
    <w:rsid w:val="008A77F8"/>
    <w:rPr>
      <w:sz w:val="18"/>
      <w:szCs w:val="18"/>
    </w:rPr>
  </w:style>
  <w:style w:type="character" w:customStyle="1" w:styleId="aa">
    <w:name w:val="批注框文本 字符"/>
    <w:basedOn w:val="a0"/>
    <w:link w:val="a9"/>
    <w:uiPriority w:val="99"/>
    <w:semiHidden/>
    <w:rsid w:val="008A77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12</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269</cp:lastModifiedBy>
  <cp:revision>8</cp:revision>
  <dcterms:created xsi:type="dcterms:W3CDTF">2024-04-15T06:01:00Z</dcterms:created>
  <dcterms:modified xsi:type="dcterms:W3CDTF">2024-07-02T06:09:00Z</dcterms:modified>
</cp:coreProperties>
</file>