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76441" w14:textId="77777777" w:rsidR="00E47AE1" w:rsidRDefault="00E47AE1">
      <w:pPr>
        <w:spacing w:line="600" w:lineRule="auto"/>
        <w:ind w:firstLine="723"/>
        <w:jc w:val="center"/>
        <w:rPr>
          <w:rFonts w:ascii="仿宋" w:eastAsia="仿宋" w:hAnsi="仿宋"/>
          <w:b/>
          <w:color w:val="000000" w:themeColor="text1"/>
          <w:sz w:val="36"/>
          <w:szCs w:val="36"/>
        </w:rPr>
      </w:pPr>
      <w:bookmarkStart w:id="0" w:name="_GoBack"/>
      <w:bookmarkEnd w:id="0"/>
    </w:p>
    <w:p w14:paraId="3E0E01C8" w14:textId="77777777" w:rsidR="00E47AE1" w:rsidRDefault="00E47AE1">
      <w:pPr>
        <w:spacing w:line="600" w:lineRule="auto"/>
        <w:ind w:firstLine="723"/>
        <w:jc w:val="center"/>
        <w:rPr>
          <w:rFonts w:ascii="仿宋" w:eastAsia="仿宋" w:hAnsi="仿宋"/>
          <w:b/>
          <w:color w:val="000000" w:themeColor="text1"/>
          <w:sz w:val="36"/>
          <w:szCs w:val="36"/>
        </w:rPr>
      </w:pPr>
    </w:p>
    <w:p w14:paraId="3A672C46" w14:textId="77777777" w:rsidR="00E47AE1" w:rsidRDefault="00E47AE1">
      <w:pPr>
        <w:spacing w:line="600" w:lineRule="auto"/>
        <w:ind w:firstLine="723"/>
        <w:jc w:val="center"/>
        <w:rPr>
          <w:rFonts w:ascii="仿宋" w:eastAsia="仿宋" w:hAnsi="仿宋"/>
          <w:b/>
          <w:color w:val="000000" w:themeColor="text1"/>
          <w:sz w:val="36"/>
          <w:szCs w:val="36"/>
        </w:rPr>
      </w:pPr>
    </w:p>
    <w:p w14:paraId="231A525F" w14:textId="77777777" w:rsidR="00E47AE1" w:rsidRDefault="00E47AE1">
      <w:pPr>
        <w:spacing w:line="600" w:lineRule="auto"/>
        <w:ind w:firstLine="723"/>
        <w:jc w:val="center"/>
        <w:rPr>
          <w:rFonts w:ascii="仿宋" w:eastAsia="仿宋" w:hAnsi="仿宋"/>
          <w:b/>
          <w:color w:val="000000" w:themeColor="text1"/>
          <w:sz w:val="36"/>
          <w:szCs w:val="36"/>
        </w:rPr>
      </w:pPr>
    </w:p>
    <w:p w14:paraId="43D6D14A" w14:textId="0CCF34C2" w:rsidR="00E47AE1" w:rsidRDefault="00E43A89">
      <w:pPr>
        <w:spacing w:line="360" w:lineRule="auto"/>
        <w:ind w:firstLine="880"/>
        <w:jc w:val="center"/>
        <w:rPr>
          <w:rFonts w:ascii="方正小标宋_GBK" w:eastAsia="方正小标宋_GBK" w:hAnsi="仿宋" w:cs="仿宋"/>
          <w:sz w:val="44"/>
          <w:szCs w:val="44"/>
        </w:rPr>
      </w:pPr>
      <w:r>
        <w:rPr>
          <w:rFonts w:ascii="方正小标宋_GBK" w:eastAsia="方正小标宋_GBK" w:hAnsi="仿宋" w:cs="仿宋" w:hint="eastAsia"/>
          <w:sz w:val="44"/>
          <w:szCs w:val="44"/>
        </w:rPr>
        <w:t>商用密码应用与安全性评估服务</w:t>
      </w:r>
    </w:p>
    <w:p w14:paraId="2327E85D" w14:textId="77777777" w:rsidR="00E47AE1" w:rsidRDefault="00E43A89">
      <w:pPr>
        <w:spacing w:line="360" w:lineRule="auto"/>
        <w:ind w:firstLine="880"/>
        <w:jc w:val="center"/>
        <w:rPr>
          <w:rFonts w:ascii="方正小标宋_GBK" w:eastAsia="方正小标宋_GBK" w:hAnsi="仿宋" w:cs="仿宋"/>
          <w:sz w:val="44"/>
          <w:szCs w:val="44"/>
        </w:rPr>
      </w:pPr>
      <w:r>
        <w:rPr>
          <w:rFonts w:ascii="方正小标宋_GBK" w:eastAsia="方正小标宋_GBK" w:hAnsi="仿宋" w:cs="仿宋" w:hint="eastAsia"/>
          <w:sz w:val="44"/>
          <w:szCs w:val="44"/>
        </w:rPr>
        <w:t>采购需求</w:t>
      </w:r>
    </w:p>
    <w:p w14:paraId="4D0A0184" w14:textId="77777777" w:rsidR="00E47AE1" w:rsidRDefault="00E47AE1">
      <w:pPr>
        <w:spacing w:line="600" w:lineRule="auto"/>
        <w:ind w:firstLine="723"/>
        <w:jc w:val="center"/>
        <w:rPr>
          <w:rFonts w:ascii="仿宋" w:eastAsia="仿宋" w:hAnsi="仿宋"/>
          <w:b/>
          <w:color w:val="000000" w:themeColor="text1"/>
          <w:sz w:val="36"/>
          <w:szCs w:val="36"/>
        </w:rPr>
      </w:pPr>
    </w:p>
    <w:p w14:paraId="13E8F49B" w14:textId="77777777" w:rsidR="00E47AE1" w:rsidRDefault="00E47AE1">
      <w:pPr>
        <w:spacing w:line="600" w:lineRule="auto"/>
        <w:ind w:firstLine="723"/>
        <w:jc w:val="center"/>
        <w:rPr>
          <w:rFonts w:ascii="仿宋" w:eastAsia="仿宋" w:hAnsi="仿宋"/>
          <w:b/>
          <w:color w:val="000000" w:themeColor="text1"/>
          <w:sz w:val="36"/>
          <w:szCs w:val="36"/>
        </w:rPr>
      </w:pPr>
    </w:p>
    <w:p w14:paraId="6AFC9501" w14:textId="77777777" w:rsidR="00E47AE1" w:rsidRDefault="00E47AE1">
      <w:pPr>
        <w:spacing w:line="600" w:lineRule="auto"/>
        <w:ind w:firstLine="723"/>
        <w:jc w:val="center"/>
        <w:rPr>
          <w:rFonts w:ascii="仿宋" w:eastAsia="仿宋" w:hAnsi="仿宋"/>
          <w:b/>
          <w:color w:val="000000" w:themeColor="text1"/>
          <w:sz w:val="36"/>
          <w:szCs w:val="36"/>
        </w:rPr>
      </w:pPr>
    </w:p>
    <w:p w14:paraId="76ED3821" w14:textId="77777777" w:rsidR="00E47AE1" w:rsidRDefault="00E47AE1">
      <w:pPr>
        <w:spacing w:line="600" w:lineRule="auto"/>
        <w:ind w:firstLine="723"/>
        <w:jc w:val="center"/>
        <w:rPr>
          <w:rFonts w:ascii="仿宋" w:eastAsia="仿宋" w:hAnsi="仿宋"/>
          <w:b/>
          <w:color w:val="000000" w:themeColor="text1"/>
          <w:sz w:val="36"/>
          <w:szCs w:val="36"/>
        </w:rPr>
      </w:pPr>
    </w:p>
    <w:p w14:paraId="058F3211" w14:textId="77777777" w:rsidR="00E47AE1" w:rsidRDefault="00E47AE1">
      <w:pPr>
        <w:spacing w:line="600" w:lineRule="auto"/>
        <w:ind w:firstLine="723"/>
        <w:jc w:val="center"/>
        <w:rPr>
          <w:rFonts w:ascii="仿宋" w:eastAsia="仿宋" w:hAnsi="仿宋"/>
          <w:b/>
          <w:color w:val="000000" w:themeColor="text1"/>
          <w:sz w:val="36"/>
          <w:szCs w:val="36"/>
        </w:rPr>
      </w:pPr>
    </w:p>
    <w:p w14:paraId="61807530" w14:textId="77777777" w:rsidR="00E47AE1" w:rsidRDefault="00E47AE1">
      <w:pPr>
        <w:spacing w:line="600" w:lineRule="auto"/>
        <w:ind w:firstLine="723"/>
        <w:jc w:val="center"/>
        <w:rPr>
          <w:rFonts w:ascii="仿宋" w:eastAsia="仿宋" w:hAnsi="仿宋"/>
          <w:b/>
          <w:color w:val="000000" w:themeColor="text1"/>
          <w:sz w:val="36"/>
          <w:szCs w:val="36"/>
        </w:rPr>
      </w:pPr>
    </w:p>
    <w:p w14:paraId="181CA96D" w14:textId="77777777" w:rsidR="00E47AE1" w:rsidRDefault="00E43A89">
      <w:pPr>
        <w:ind w:firstLine="640"/>
        <w:jc w:val="center"/>
        <w:rPr>
          <w:rFonts w:ascii="仿宋" w:eastAsia="仿宋" w:hAnsi="仿宋"/>
          <w:bCs/>
          <w:color w:val="000000" w:themeColor="text1"/>
          <w:sz w:val="28"/>
          <w:szCs w:val="28"/>
        </w:rPr>
      </w:pPr>
      <w:r>
        <w:rPr>
          <w:rFonts w:ascii="仿宋" w:eastAsia="仿宋" w:hAnsi="仿宋" w:cs="仿宋" w:hint="eastAsia"/>
          <w:bCs/>
          <w:kern w:val="44"/>
          <w:sz w:val="32"/>
          <w:szCs w:val="32"/>
        </w:rPr>
        <w:t>上海市大数据中心</w:t>
      </w:r>
    </w:p>
    <w:p w14:paraId="1E9C7F29" w14:textId="1B343659" w:rsidR="00E47AE1" w:rsidRDefault="00E43A89">
      <w:pPr>
        <w:ind w:firstLine="640"/>
        <w:jc w:val="center"/>
        <w:rPr>
          <w:rFonts w:ascii="仿宋" w:eastAsia="仿宋" w:hAnsi="仿宋"/>
          <w:bCs/>
          <w:color w:val="000000" w:themeColor="text1"/>
          <w:sz w:val="28"/>
          <w:szCs w:val="28"/>
        </w:rPr>
      </w:pPr>
      <w:r>
        <w:rPr>
          <w:rFonts w:ascii="仿宋" w:eastAsia="仿宋" w:hAnsi="仿宋" w:cs="Times New Roman"/>
          <w:bCs/>
          <w:kern w:val="44"/>
          <w:sz w:val="32"/>
          <w:szCs w:val="32"/>
        </w:rPr>
        <w:t>2024</w:t>
      </w:r>
      <w:r>
        <w:rPr>
          <w:rFonts w:ascii="仿宋" w:eastAsia="仿宋" w:hAnsi="仿宋" w:cs="仿宋" w:hint="eastAsia"/>
          <w:bCs/>
          <w:kern w:val="44"/>
          <w:sz w:val="32"/>
          <w:szCs w:val="32"/>
        </w:rPr>
        <w:t>年</w:t>
      </w:r>
    </w:p>
    <w:p w14:paraId="74C70316" w14:textId="77777777" w:rsidR="00E47AE1" w:rsidRDefault="00E47AE1">
      <w:pPr>
        <w:spacing w:line="600" w:lineRule="auto"/>
        <w:jc w:val="center"/>
        <w:rPr>
          <w:rFonts w:ascii="仿宋" w:eastAsia="仿宋" w:hAnsi="仿宋"/>
          <w:color w:val="000000" w:themeColor="text1"/>
          <w:sz w:val="28"/>
          <w:szCs w:val="28"/>
        </w:rPr>
      </w:pPr>
    </w:p>
    <w:p w14:paraId="11CE4FDE" w14:textId="4A67BF68" w:rsidR="00E47AE1" w:rsidRDefault="00E43A89" w:rsidP="00C2462D">
      <w:pPr>
        <w:pStyle w:val="1"/>
      </w:pPr>
      <w:bookmarkStart w:id="1" w:name="_Toc69194644"/>
      <w:r>
        <w:rPr>
          <w:rFonts w:hint="eastAsia"/>
        </w:rPr>
        <w:lastRenderedPageBreak/>
        <w:t>项目</w:t>
      </w:r>
      <w:bookmarkEnd w:id="1"/>
      <w:r w:rsidR="00704C87">
        <w:rPr>
          <w:rFonts w:hint="eastAsia"/>
        </w:rPr>
        <w:t>概况</w:t>
      </w:r>
    </w:p>
    <w:p w14:paraId="32DAA847" w14:textId="77777777" w:rsidR="00E47AE1" w:rsidRDefault="00E43A89">
      <w:pPr>
        <w:ind w:firstLineChars="200" w:firstLine="560"/>
        <w:rPr>
          <w:rFonts w:ascii="仿宋" w:eastAsia="仿宋" w:hAnsi="仿宋" w:cs="仿宋"/>
          <w:sz w:val="28"/>
          <w:szCs w:val="28"/>
        </w:rPr>
      </w:pPr>
      <w:r>
        <w:rPr>
          <w:rFonts w:ascii="仿宋" w:eastAsia="仿宋" w:hAnsi="仿宋" w:cs="仿宋" w:hint="eastAsia"/>
          <w:sz w:val="28"/>
          <w:szCs w:val="28"/>
        </w:rPr>
        <w:t>项目背景：党的十八大以来，我国商用密码管理逐步向法治化、规范化、体系化方向迈进。2019年10月26日，第十三届全国人民代表大会常务委员会第十四次会议表决通过《中华人民共和国密码法》，自2020年1月1日起施行，这既是党中央</w:t>
      </w:r>
      <w:proofErr w:type="gramStart"/>
      <w:r>
        <w:rPr>
          <w:rFonts w:ascii="仿宋" w:eastAsia="仿宋" w:hAnsi="仿宋" w:cs="仿宋" w:hint="eastAsia"/>
          <w:sz w:val="28"/>
          <w:szCs w:val="28"/>
        </w:rPr>
        <w:t>作出</w:t>
      </w:r>
      <w:proofErr w:type="gramEnd"/>
      <w:r>
        <w:rPr>
          <w:rFonts w:ascii="仿宋" w:eastAsia="仿宋" w:hAnsi="仿宋" w:cs="仿宋" w:hint="eastAsia"/>
          <w:sz w:val="28"/>
          <w:szCs w:val="28"/>
        </w:rPr>
        <w:t>的重要战略部署，也是顺应全球信息化发展趋势、 维护国家网络和信息安全的必然要求。</w:t>
      </w:r>
    </w:p>
    <w:p w14:paraId="2247D128" w14:textId="77777777" w:rsidR="00E47AE1" w:rsidRDefault="00E43A89">
      <w:pPr>
        <w:ind w:firstLineChars="200" w:firstLine="560"/>
        <w:rPr>
          <w:rFonts w:ascii="仿宋" w:eastAsia="仿宋" w:hAnsi="仿宋" w:cs="仿宋"/>
          <w:sz w:val="28"/>
          <w:szCs w:val="28"/>
        </w:rPr>
      </w:pPr>
      <w:r>
        <w:rPr>
          <w:rFonts w:ascii="仿宋" w:eastAsia="仿宋" w:hAnsi="仿宋" w:cs="仿宋" w:hint="eastAsia"/>
          <w:sz w:val="28"/>
          <w:szCs w:val="28"/>
        </w:rPr>
        <w:t>开展密码应用安全性评估工作是完善信息系统密码应用安全防护能力的一个重要环节， 也是信息系统密码应用安全建设和管理的重要组成部分。 通过测评可以发现信息系统密码应用的安全现状与需要达到的安全等级或目标的差异， 进行全面有效的密码应用安全整改建设，使系统密码应用在技术和管理方面有针对性的加强和完善，以确保网络和信息系统的安全。</w:t>
      </w:r>
    </w:p>
    <w:p w14:paraId="17D3EBCE" w14:textId="77777777" w:rsidR="00E47AE1" w:rsidRDefault="00E43A89">
      <w:pPr>
        <w:ind w:firstLineChars="200" w:firstLine="560"/>
        <w:rPr>
          <w:rFonts w:ascii="仿宋" w:eastAsia="仿宋" w:hAnsi="仿宋" w:cs="仿宋"/>
          <w:sz w:val="28"/>
          <w:szCs w:val="28"/>
        </w:rPr>
      </w:pPr>
      <w:r>
        <w:rPr>
          <w:rFonts w:ascii="仿宋" w:eastAsia="仿宋" w:hAnsi="仿宋" w:cs="仿宋" w:hint="eastAsia"/>
          <w:sz w:val="28"/>
          <w:szCs w:val="28"/>
        </w:rPr>
        <w:t>服务期限：合同签订之日起至202</w:t>
      </w:r>
      <w:r>
        <w:rPr>
          <w:rFonts w:ascii="仿宋" w:eastAsia="仿宋" w:hAnsi="仿宋" w:cs="仿宋"/>
          <w:sz w:val="28"/>
          <w:szCs w:val="28"/>
        </w:rPr>
        <w:t>4</w:t>
      </w:r>
      <w:r>
        <w:rPr>
          <w:rFonts w:ascii="仿宋" w:eastAsia="仿宋" w:hAnsi="仿宋" w:cs="仿宋" w:hint="eastAsia"/>
          <w:sz w:val="28"/>
          <w:szCs w:val="28"/>
        </w:rPr>
        <w:t>年12月31日</w:t>
      </w:r>
    </w:p>
    <w:p w14:paraId="3809F330" w14:textId="77777777" w:rsidR="00E47AE1" w:rsidRDefault="00E43A89">
      <w:pPr>
        <w:ind w:firstLineChars="200" w:firstLine="560"/>
        <w:rPr>
          <w:rFonts w:ascii="仿宋" w:eastAsia="仿宋" w:hAnsi="仿宋" w:cs="仿宋"/>
          <w:sz w:val="28"/>
          <w:szCs w:val="28"/>
        </w:rPr>
      </w:pPr>
      <w:r>
        <w:rPr>
          <w:rFonts w:ascii="仿宋" w:eastAsia="仿宋" w:hAnsi="仿宋" w:cs="仿宋" w:hint="eastAsia"/>
          <w:sz w:val="28"/>
          <w:szCs w:val="28"/>
        </w:rPr>
        <w:t>服务地点：上海市大数据中心</w:t>
      </w:r>
    </w:p>
    <w:p w14:paraId="0C5B6BF5" w14:textId="08F4AED2" w:rsidR="00E47AE1" w:rsidRDefault="00E43A89">
      <w:pPr>
        <w:ind w:firstLineChars="200" w:firstLine="560"/>
        <w:rPr>
          <w:rFonts w:ascii="仿宋" w:eastAsia="仿宋" w:hAnsi="仿宋" w:cs="仿宋"/>
          <w:sz w:val="28"/>
          <w:szCs w:val="28"/>
        </w:rPr>
      </w:pPr>
      <w:r>
        <w:rPr>
          <w:rFonts w:ascii="仿宋" w:eastAsia="仿宋" w:hAnsi="仿宋" w:cs="仿宋" w:hint="eastAsia"/>
          <w:sz w:val="28"/>
          <w:szCs w:val="28"/>
        </w:rPr>
        <w:t>采购金额（最高限价）：</w:t>
      </w:r>
      <w:r w:rsidR="0032505E">
        <w:rPr>
          <w:rFonts w:ascii="仿宋" w:eastAsia="仿宋" w:hAnsi="仿宋" w:cs="仿宋" w:hint="eastAsia"/>
          <w:sz w:val="28"/>
          <w:szCs w:val="28"/>
        </w:rPr>
        <w:t>2,</w:t>
      </w:r>
      <w:r w:rsidR="0032505E">
        <w:rPr>
          <w:rFonts w:ascii="仿宋" w:eastAsia="仿宋" w:hAnsi="仿宋" w:cs="仿宋"/>
          <w:sz w:val="28"/>
          <w:szCs w:val="28"/>
        </w:rPr>
        <w:t>330,440.00</w:t>
      </w:r>
      <w:r>
        <w:rPr>
          <w:rFonts w:ascii="仿宋" w:eastAsia="仿宋" w:hAnsi="仿宋" w:cs="仿宋"/>
          <w:sz w:val="28"/>
          <w:szCs w:val="28"/>
        </w:rPr>
        <w:t>元</w:t>
      </w:r>
    </w:p>
    <w:p w14:paraId="2A494762" w14:textId="3C0DCA29" w:rsidR="00E47AE1" w:rsidRDefault="00E43A89" w:rsidP="00BC6129">
      <w:pPr>
        <w:ind w:firstLineChars="200" w:firstLine="560"/>
        <w:rPr>
          <w:rFonts w:ascii="仿宋" w:eastAsia="仿宋" w:hAnsi="仿宋" w:cs="仿宋"/>
          <w:sz w:val="28"/>
          <w:szCs w:val="28"/>
        </w:rPr>
      </w:pPr>
      <w:r>
        <w:rPr>
          <w:rFonts w:ascii="仿宋" w:eastAsia="仿宋" w:hAnsi="仿宋" w:cs="仿宋" w:hint="eastAsia"/>
          <w:sz w:val="28"/>
          <w:szCs w:val="28"/>
        </w:rPr>
        <w:t>组织形式：</w:t>
      </w:r>
      <w:r w:rsidR="00BC6129">
        <w:rPr>
          <w:rFonts w:ascii="仿宋" w:eastAsia="仿宋" w:hAnsi="仿宋" w:cs="仿宋" w:hint="eastAsia"/>
          <w:sz w:val="28"/>
          <w:szCs w:val="28"/>
        </w:rPr>
        <w:t>集中</w:t>
      </w:r>
      <w:r>
        <w:rPr>
          <w:rFonts w:ascii="仿宋" w:eastAsia="仿宋" w:hAnsi="仿宋" w:cs="仿宋" w:hint="eastAsia"/>
          <w:sz w:val="28"/>
          <w:szCs w:val="28"/>
        </w:rPr>
        <w:t>采购</w:t>
      </w:r>
    </w:p>
    <w:p w14:paraId="7D377C8F" w14:textId="3D15BA8A" w:rsidR="00E43A89" w:rsidRDefault="00E43A89" w:rsidP="00E43A89">
      <w:pPr>
        <w:ind w:firstLineChars="200" w:firstLine="560"/>
        <w:rPr>
          <w:rFonts w:ascii="仿宋" w:eastAsia="仿宋" w:hAnsi="仿宋" w:cs="仿宋"/>
          <w:sz w:val="28"/>
          <w:szCs w:val="28"/>
        </w:rPr>
      </w:pPr>
      <w:r>
        <w:rPr>
          <w:rFonts w:ascii="仿宋" w:eastAsia="仿宋" w:hAnsi="仿宋" w:cs="仿宋" w:hint="eastAsia"/>
          <w:sz w:val="28"/>
          <w:szCs w:val="28"/>
        </w:rPr>
        <w:t>采购方式：公开招标</w:t>
      </w:r>
    </w:p>
    <w:p w14:paraId="5E023AC8" w14:textId="77777777" w:rsidR="00E47AE1" w:rsidRDefault="00E43A89">
      <w:pPr>
        <w:ind w:firstLineChars="200" w:firstLine="560"/>
        <w:rPr>
          <w:rFonts w:ascii="仿宋" w:eastAsia="仿宋" w:hAnsi="仿宋" w:cs="仿宋"/>
          <w:sz w:val="28"/>
          <w:szCs w:val="28"/>
        </w:rPr>
      </w:pPr>
      <w:r>
        <w:rPr>
          <w:rFonts w:ascii="仿宋" w:eastAsia="仿宋" w:hAnsi="仿宋" w:cs="仿宋" w:hint="eastAsia"/>
          <w:sz w:val="28"/>
          <w:szCs w:val="28"/>
        </w:rPr>
        <w:t>是否接受联合体投标：</w:t>
      </w:r>
      <w:proofErr w:type="gramStart"/>
      <w:r>
        <w:rPr>
          <w:rFonts w:ascii="仿宋" w:eastAsia="仿宋" w:hAnsi="仿宋" w:cs="仿宋" w:hint="eastAsia"/>
          <w:sz w:val="28"/>
          <w:szCs w:val="28"/>
        </w:rPr>
        <w:t>否</w:t>
      </w:r>
      <w:proofErr w:type="gramEnd"/>
    </w:p>
    <w:p w14:paraId="1695FE80" w14:textId="2D2F52EF" w:rsidR="00E47AE1" w:rsidRDefault="00704C87" w:rsidP="00C2462D">
      <w:pPr>
        <w:pStyle w:val="1"/>
      </w:pPr>
      <w:bookmarkStart w:id="2" w:name="_Toc69194645"/>
      <w:r>
        <w:rPr>
          <w:rFonts w:hint="eastAsia"/>
        </w:rPr>
        <w:lastRenderedPageBreak/>
        <w:t>测评服务范围</w:t>
      </w:r>
      <w:bookmarkEnd w:id="2"/>
    </w:p>
    <w:p w14:paraId="135120EF" w14:textId="77777777" w:rsidR="00E47AE1" w:rsidRDefault="00E43A89">
      <w:pPr>
        <w:ind w:firstLineChars="200" w:firstLine="560"/>
        <w:rPr>
          <w:rFonts w:ascii="仿宋" w:eastAsia="仿宋" w:hAnsi="仿宋" w:cs="仿宋"/>
          <w:sz w:val="28"/>
          <w:szCs w:val="28"/>
        </w:rPr>
      </w:pPr>
      <w:r>
        <w:rPr>
          <w:rFonts w:ascii="仿宋" w:eastAsia="仿宋" w:hAnsi="仿宋" w:cs="仿宋" w:hint="eastAsia"/>
          <w:sz w:val="28"/>
          <w:szCs w:val="28"/>
        </w:rPr>
        <w:t>开展密码应用安全性评估工作是完善信息系统密码应用安全防护能力的一个重要环节， 也是信息系统密码应用安全建设和管理的重要组成部分。 通过测评可以发现信息系统密码应用的安全现状与需要达到的安全等级或目标的差异， 进行全面有效的密码应用安全整改建设，使系统密码应用在技术和管理方面有针对性的加强和完善，以确保网络和信息系统的安全。</w:t>
      </w:r>
    </w:p>
    <w:p w14:paraId="22BBA071" w14:textId="2857C0D5" w:rsidR="00E47AE1" w:rsidRPr="0017574B" w:rsidRDefault="00E43A89" w:rsidP="00C2462D">
      <w:pPr>
        <w:ind w:firstLineChars="200" w:firstLine="560"/>
        <w:rPr>
          <w:rFonts w:ascii="仿宋" w:eastAsia="仿宋" w:hAnsi="仿宋" w:cs="仿宋"/>
          <w:sz w:val="28"/>
          <w:szCs w:val="28"/>
        </w:rPr>
      </w:pPr>
      <w:r>
        <w:rPr>
          <w:rFonts w:ascii="仿宋" w:eastAsia="仿宋" w:hAnsi="仿宋" w:cs="仿宋" w:hint="eastAsia"/>
          <w:sz w:val="28"/>
          <w:szCs w:val="28"/>
        </w:rPr>
        <w:t>第</w:t>
      </w:r>
      <w:r w:rsidR="009A48DF" w:rsidRPr="00B606AC">
        <w:rPr>
          <w:rFonts w:ascii="仿宋" w:eastAsia="仿宋" w:hAnsi="仿宋" w:cs="仿宋" w:hint="eastAsia"/>
          <w:sz w:val="28"/>
          <w:szCs w:val="28"/>
        </w:rPr>
        <w:t>五</w:t>
      </w:r>
      <w:r>
        <w:rPr>
          <w:rFonts w:ascii="仿宋" w:eastAsia="仿宋" w:hAnsi="仿宋" w:cs="仿宋" w:hint="eastAsia"/>
          <w:sz w:val="28"/>
          <w:szCs w:val="28"/>
        </w:rPr>
        <w:t>分中心2024年密码应用安全性评估范围覆盖分中心下属</w:t>
      </w:r>
      <w:r w:rsidR="009A48DF" w:rsidRPr="00B606AC">
        <w:rPr>
          <w:rFonts w:ascii="仿宋" w:eastAsia="仿宋" w:hAnsi="仿宋" w:cs="仿宋" w:hint="eastAsia"/>
          <w:sz w:val="28"/>
          <w:szCs w:val="28"/>
        </w:rPr>
        <w:t>7</w:t>
      </w:r>
      <w:r>
        <w:rPr>
          <w:rFonts w:ascii="仿宋" w:eastAsia="仿宋" w:hAnsi="仿宋" w:cs="仿宋" w:hint="eastAsia"/>
          <w:sz w:val="28"/>
          <w:szCs w:val="28"/>
        </w:rPr>
        <w:t>个信息化服务团队（</w:t>
      </w:r>
      <w:r w:rsidR="009A48DF">
        <w:rPr>
          <w:rFonts w:ascii="仿宋" w:eastAsia="仿宋" w:hAnsi="仿宋" w:cs="仿宋" w:hint="eastAsia"/>
          <w:sz w:val="28"/>
          <w:szCs w:val="28"/>
        </w:rPr>
        <w:t>市政府办公厅</w:t>
      </w:r>
      <w:r>
        <w:rPr>
          <w:rFonts w:ascii="仿宋" w:eastAsia="仿宋" w:hAnsi="仿宋" w:cs="仿宋" w:hint="eastAsia"/>
          <w:sz w:val="28"/>
          <w:szCs w:val="28"/>
        </w:rPr>
        <w:t>团队、</w:t>
      </w:r>
      <w:r w:rsidR="009A48DF">
        <w:rPr>
          <w:rFonts w:ascii="仿宋" w:eastAsia="仿宋" w:hAnsi="仿宋" w:cs="仿宋" w:hint="eastAsia"/>
          <w:sz w:val="28"/>
          <w:szCs w:val="28"/>
        </w:rPr>
        <w:t>市委编办</w:t>
      </w:r>
      <w:r>
        <w:rPr>
          <w:rFonts w:ascii="仿宋" w:eastAsia="仿宋" w:hAnsi="仿宋" w:cs="仿宋" w:hint="eastAsia"/>
          <w:sz w:val="28"/>
          <w:szCs w:val="28"/>
        </w:rPr>
        <w:t>团队、</w:t>
      </w:r>
      <w:r w:rsidR="00B606AC">
        <w:rPr>
          <w:rFonts w:ascii="仿宋" w:eastAsia="仿宋" w:hAnsi="仿宋" w:cs="仿宋" w:hint="eastAsia"/>
          <w:sz w:val="28"/>
          <w:szCs w:val="28"/>
        </w:rPr>
        <w:t>机管局团队、司法局</w:t>
      </w:r>
      <w:r>
        <w:rPr>
          <w:rFonts w:ascii="仿宋" w:eastAsia="仿宋" w:hAnsi="仿宋" w:cs="仿宋" w:hint="eastAsia"/>
          <w:sz w:val="28"/>
          <w:szCs w:val="28"/>
        </w:rPr>
        <w:t>团队</w:t>
      </w:r>
      <w:r w:rsidR="00B606AC">
        <w:rPr>
          <w:rFonts w:ascii="仿宋" w:eastAsia="仿宋" w:hAnsi="仿宋" w:cs="仿宋" w:hint="eastAsia"/>
          <w:sz w:val="28"/>
          <w:szCs w:val="28"/>
        </w:rPr>
        <w:t>、监狱管理局团队、外事办团队、合作</w:t>
      </w:r>
      <w:proofErr w:type="gramStart"/>
      <w:r w:rsidR="00B606AC">
        <w:rPr>
          <w:rFonts w:ascii="仿宋" w:eastAsia="仿宋" w:hAnsi="仿宋" w:cs="仿宋" w:hint="eastAsia"/>
          <w:sz w:val="28"/>
          <w:szCs w:val="28"/>
        </w:rPr>
        <w:t>交流办团队</w:t>
      </w:r>
      <w:proofErr w:type="gramEnd"/>
      <w:r>
        <w:rPr>
          <w:rFonts w:ascii="仿宋" w:eastAsia="仿宋" w:hAnsi="仿宋" w:cs="仿宋" w:hint="eastAsia"/>
          <w:sz w:val="28"/>
          <w:szCs w:val="28"/>
        </w:rPr>
        <w:t>）</w:t>
      </w:r>
      <w:r w:rsidR="00EF23AF">
        <w:rPr>
          <w:rFonts w:ascii="仿宋" w:eastAsia="仿宋" w:hAnsi="仿宋" w:cs="仿宋" w:hint="eastAsia"/>
          <w:sz w:val="28"/>
          <w:szCs w:val="28"/>
        </w:rPr>
        <w:t>共计</w:t>
      </w:r>
      <w:r w:rsidR="00296E70">
        <w:rPr>
          <w:rFonts w:ascii="仿宋" w:eastAsia="仿宋" w:hAnsi="仿宋" w:cs="仿宋"/>
          <w:sz w:val="28"/>
          <w:szCs w:val="28"/>
        </w:rPr>
        <w:t>39</w:t>
      </w:r>
      <w:r w:rsidR="00EF23AF">
        <w:rPr>
          <w:rFonts w:ascii="仿宋" w:eastAsia="仿宋" w:hAnsi="仿宋" w:cs="仿宋" w:hint="eastAsia"/>
          <w:sz w:val="28"/>
          <w:szCs w:val="28"/>
        </w:rPr>
        <w:t>个</w:t>
      </w:r>
      <w:r>
        <w:rPr>
          <w:rFonts w:ascii="仿宋" w:eastAsia="仿宋" w:hAnsi="仿宋" w:cs="仿宋" w:hint="eastAsia"/>
          <w:sz w:val="28"/>
          <w:szCs w:val="28"/>
        </w:rPr>
        <w:t>所属系统商用密码应用安全性评估工作。</w:t>
      </w:r>
    </w:p>
    <w:p w14:paraId="1306E06D" w14:textId="3507C034" w:rsidR="00E47AE1" w:rsidRDefault="00704C87" w:rsidP="00C2462D">
      <w:pPr>
        <w:pStyle w:val="1"/>
      </w:pPr>
      <w:r>
        <w:rPr>
          <w:rFonts w:hint="eastAsia"/>
        </w:rPr>
        <w:t>测评工作内容</w:t>
      </w:r>
    </w:p>
    <w:p w14:paraId="479D77A8" w14:textId="66AEDDF1" w:rsidR="00E47AE1" w:rsidRPr="00F40105" w:rsidRDefault="00E43A89" w:rsidP="00F40105">
      <w:pPr>
        <w:pStyle w:val="21"/>
      </w:pPr>
      <w:r>
        <w:rPr>
          <w:rFonts w:hint="eastAsia"/>
        </w:rPr>
        <w:t>服务内容概述</w:t>
      </w:r>
    </w:p>
    <w:p w14:paraId="7F043521" w14:textId="77777777" w:rsidR="00E47AE1" w:rsidRPr="00F40105" w:rsidRDefault="00E43A89">
      <w:pPr>
        <w:spacing w:line="360" w:lineRule="auto"/>
        <w:ind w:firstLineChars="200" w:firstLine="560"/>
        <w:rPr>
          <w:rFonts w:ascii="仿宋" w:eastAsia="仿宋" w:hAnsi="仿宋" w:cs="仿宋"/>
          <w:sz w:val="28"/>
          <w:szCs w:val="28"/>
        </w:rPr>
      </w:pPr>
      <w:r w:rsidRPr="00F40105">
        <w:rPr>
          <w:rFonts w:ascii="仿宋" w:eastAsia="仿宋" w:hAnsi="仿宋" w:cs="仿宋" w:hint="eastAsia"/>
          <w:sz w:val="28"/>
          <w:szCs w:val="28"/>
        </w:rPr>
        <w:t xml:space="preserve">依据《信息安全技术 </w:t>
      </w:r>
      <w:r w:rsidRPr="00F40105">
        <w:rPr>
          <w:rFonts w:ascii="仿宋" w:eastAsia="仿宋" w:hAnsi="仿宋" w:cs="仿宋"/>
          <w:sz w:val="28"/>
          <w:szCs w:val="28"/>
        </w:rPr>
        <w:t>信息系统密码应用基本要求》</w:t>
      </w:r>
      <w:r w:rsidRPr="00F40105">
        <w:rPr>
          <w:rFonts w:ascii="仿宋" w:eastAsia="仿宋" w:hAnsi="仿宋" w:cs="仿宋" w:hint="eastAsia"/>
          <w:sz w:val="28"/>
          <w:szCs w:val="28"/>
        </w:rPr>
        <w:t>（</w:t>
      </w:r>
      <w:r w:rsidRPr="00F40105">
        <w:rPr>
          <w:rFonts w:ascii="仿宋" w:eastAsia="仿宋" w:hAnsi="仿宋" w:cs="仿宋"/>
          <w:sz w:val="28"/>
          <w:szCs w:val="28"/>
        </w:rPr>
        <w:t>GB/T39786-2021</w:t>
      </w:r>
      <w:r w:rsidRPr="00F40105">
        <w:rPr>
          <w:rFonts w:ascii="仿宋" w:eastAsia="仿宋" w:hAnsi="仿宋" w:cs="仿宋" w:hint="eastAsia"/>
          <w:sz w:val="28"/>
          <w:szCs w:val="28"/>
        </w:rPr>
        <w:t>）、《信息系统密码测评要求》、《信息系统密码应用测评过程指南》、《信息系统密码应用高风险判定指引》、《商用密码应用安全性评估量化评估规则》等技术</w:t>
      </w:r>
      <w:r w:rsidRPr="00F40105">
        <w:rPr>
          <w:rFonts w:ascii="仿宋" w:eastAsia="仿宋" w:hAnsi="仿宋" w:cs="仿宋"/>
          <w:sz w:val="28"/>
          <w:szCs w:val="28"/>
        </w:rPr>
        <w:t>要</w:t>
      </w:r>
      <w:r w:rsidRPr="00F40105">
        <w:rPr>
          <w:rFonts w:ascii="仿宋" w:eastAsia="仿宋" w:hAnsi="仿宋" w:cs="仿宋" w:hint="eastAsia"/>
          <w:sz w:val="28"/>
          <w:szCs w:val="28"/>
        </w:rPr>
        <w:t>求，</w:t>
      </w:r>
      <w:r w:rsidRPr="00F40105">
        <w:rPr>
          <w:rFonts w:ascii="仿宋" w:eastAsia="仿宋" w:hAnsi="仿宋" w:cs="仿宋"/>
          <w:sz w:val="28"/>
          <w:szCs w:val="28"/>
        </w:rPr>
        <w:t>逐一对信息系统进行密码应用的合</w:t>
      </w:r>
      <w:proofErr w:type="gramStart"/>
      <w:r w:rsidRPr="00F40105">
        <w:rPr>
          <w:rFonts w:ascii="仿宋" w:eastAsia="仿宋" w:hAnsi="仿宋" w:cs="仿宋"/>
          <w:sz w:val="28"/>
          <w:szCs w:val="28"/>
        </w:rPr>
        <w:t>规</w:t>
      </w:r>
      <w:proofErr w:type="gramEnd"/>
      <w:r w:rsidRPr="00F40105">
        <w:rPr>
          <w:rFonts w:ascii="仿宋" w:eastAsia="仿宋" w:hAnsi="仿宋" w:cs="仿宋"/>
          <w:sz w:val="28"/>
          <w:szCs w:val="28"/>
        </w:rPr>
        <w:t>性、正确性、有效性进行安全性评估</w:t>
      </w:r>
      <w:r w:rsidRPr="00F40105">
        <w:rPr>
          <w:rFonts w:ascii="仿宋" w:eastAsia="仿宋" w:hAnsi="仿宋" w:cs="仿宋" w:hint="eastAsia"/>
          <w:sz w:val="28"/>
          <w:szCs w:val="28"/>
        </w:rPr>
        <w:t>，</w:t>
      </w:r>
      <w:r w:rsidRPr="00F40105">
        <w:rPr>
          <w:rFonts w:ascii="仿宋" w:eastAsia="仿宋" w:hAnsi="仿宋" w:cs="仿宋"/>
          <w:sz w:val="28"/>
          <w:szCs w:val="28"/>
        </w:rPr>
        <w:t>通过商用密码应用安全性评估深入查找密码应用的薄弱环节和安全隐患，分析面临的风险，</w:t>
      </w:r>
      <w:r w:rsidRPr="00F40105">
        <w:rPr>
          <w:rFonts w:ascii="仿宋" w:eastAsia="仿宋" w:hAnsi="仿宋" w:cs="仿宋"/>
          <w:sz w:val="28"/>
          <w:szCs w:val="28"/>
        </w:rPr>
        <w:lastRenderedPageBreak/>
        <w:t>为提升信息系统安全奠定基础。</w:t>
      </w:r>
    </w:p>
    <w:p w14:paraId="5F772FAB" w14:textId="77777777" w:rsidR="00E47AE1" w:rsidRPr="00F40105" w:rsidRDefault="00E43A89">
      <w:pPr>
        <w:spacing w:line="360" w:lineRule="auto"/>
        <w:ind w:firstLineChars="200" w:firstLine="560"/>
        <w:rPr>
          <w:rFonts w:ascii="仿宋" w:eastAsia="仿宋" w:hAnsi="仿宋" w:cs="仿宋"/>
          <w:sz w:val="28"/>
          <w:szCs w:val="28"/>
        </w:rPr>
      </w:pPr>
      <w:r w:rsidRPr="00F40105">
        <w:rPr>
          <w:rFonts w:ascii="仿宋" w:eastAsia="仿宋" w:hAnsi="仿宋" w:cs="仿宋"/>
          <w:sz w:val="28"/>
          <w:szCs w:val="28"/>
        </w:rPr>
        <w:t>测评的内容包括但不限于以下内容：</w:t>
      </w:r>
    </w:p>
    <w:p w14:paraId="7A6C968C" w14:textId="77777777" w:rsidR="00E47AE1" w:rsidRPr="00F40105" w:rsidRDefault="00E43A89">
      <w:pPr>
        <w:spacing w:line="360" w:lineRule="auto"/>
        <w:ind w:firstLine="480"/>
        <w:rPr>
          <w:rFonts w:ascii="仿宋" w:eastAsia="仿宋" w:hAnsi="仿宋" w:cs="仿宋"/>
          <w:sz w:val="28"/>
          <w:szCs w:val="28"/>
        </w:rPr>
      </w:pPr>
      <w:r w:rsidRPr="00F40105">
        <w:rPr>
          <w:rFonts w:ascii="仿宋" w:eastAsia="仿宋" w:hAnsi="仿宋" w:cs="仿宋"/>
          <w:sz w:val="28"/>
          <w:szCs w:val="28"/>
        </w:rPr>
        <w:t>1</w:t>
      </w:r>
      <w:r w:rsidRPr="00F40105">
        <w:rPr>
          <w:rFonts w:ascii="仿宋" w:eastAsia="仿宋" w:hAnsi="仿宋" w:cs="仿宋" w:hint="eastAsia"/>
          <w:sz w:val="28"/>
          <w:szCs w:val="28"/>
        </w:rPr>
        <w:t>、</w:t>
      </w:r>
      <w:r w:rsidRPr="00F40105">
        <w:rPr>
          <w:rFonts w:ascii="仿宋" w:eastAsia="仿宋" w:hAnsi="仿宋" w:cs="仿宋"/>
          <w:sz w:val="28"/>
          <w:szCs w:val="28"/>
        </w:rPr>
        <w:t>安全技术测评：包括物理和环境安全、 网络和通信安全、 设备和计算安全、 应用和数据安</w:t>
      </w:r>
      <w:r w:rsidRPr="00F40105">
        <w:rPr>
          <w:rFonts w:ascii="仿宋" w:eastAsia="仿宋" w:hAnsi="仿宋" w:cs="仿宋" w:hint="eastAsia"/>
          <w:sz w:val="28"/>
          <w:szCs w:val="28"/>
        </w:rPr>
        <w:t>全等四个方面的安全测评。</w:t>
      </w:r>
    </w:p>
    <w:p w14:paraId="32D87A7D" w14:textId="77777777" w:rsidR="00E47AE1" w:rsidRPr="00F40105" w:rsidRDefault="00E43A89">
      <w:pPr>
        <w:spacing w:line="360" w:lineRule="auto"/>
        <w:ind w:firstLine="480"/>
        <w:rPr>
          <w:rFonts w:ascii="仿宋" w:eastAsia="仿宋" w:hAnsi="仿宋" w:cs="仿宋"/>
          <w:sz w:val="28"/>
          <w:szCs w:val="28"/>
        </w:rPr>
      </w:pPr>
      <w:r w:rsidRPr="00F40105">
        <w:rPr>
          <w:rFonts w:ascii="仿宋" w:eastAsia="仿宋" w:hAnsi="仿宋" w:cs="仿宋" w:hint="eastAsia"/>
          <w:sz w:val="28"/>
          <w:szCs w:val="28"/>
        </w:rPr>
        <w:t>（1）物理和环境安全</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544"/>
        <w:gridCol w:w="5748"/>
      </w:tblGrid>
      <w:tr w:rsidR="00E47AE1" w:rsidRPr="00F40105" w14:paraId="1662E08D" w14:textId="77777777">
        <w:trPr>
          <w:trHeight w:val="415"/>
        </w:trPr>
        <w:tc>
          <w:tcPr>
            <w:tcW w:w="1534" w:type="pct"/>
            <w:shd w:val="clear" w:color="auto" w:fill="auto"/>
            <w:tcMar>
              <w:top w:w="11" w:type="dxa"/>
              <w:left w:w="11" w:type="dxa"/>
              <w:bottom w:w="11" w:type="dxa"/>
              <w:right w:w="11" w:type="dxa"/>
            </w:tcMar>
            <w:vAlign w:val="center"/>
          </w:tcPr>
          <w:p w14:paraId="35DFCA2E" w14:textId="77777777" w:rsidR="00E47AE1" w:rsidRPr="00F40105" w:rsidRDefault="00E43A89">
            <w:pPr>
              <w:ind w:firstLine="482"/>
              <w:rPr>
                <w:rFonts w:ascii="仿宋" w:eastAsia="仿宋" w:hAnsi="仿宋" w:cs="仿宋"/>
                <w:sz w:val="28"/>
                <w:szCs w:val="28"/>
              </w:rPr>
            </w:pPr>
            <w:r w:rsidRPr="00F40105">
              <w:rPr>
                <w:rFonts w:ascii="仿宋" w:eastAsia="仿宋" w:hAnsi="仿宋" w:cs="仿宋" w:hint="eastAsia"/>
                <w:sz w:val="28"/>
                <w:szCs w:val="28"/>
              </w:rPr>
              <w:t>测评类别</w:t>
            </w:r>
          </w:p>
        </w:tc>
        <w:tc>
          <w:tcPr>
            <w:tcW w:w="3466" w:type="pct"/>
            <w:shd w:val="clear" w:color="auto" w:fill="auto"/>
            <w:vAlign w:val="center"/>
          </w:tcPr>
          <w:p w14:paraId="655C0619" w14:textId="77777777" w:rsidR="00E47AE1" w:rsidRPr="00F40105" w:rsidRDefault="00E43A89">
            <w:pPr>
              <w:ind w:firstLine="482"/>
              <w:rPr>
                <w:rFonts w:ascii="仿宋" w:eastAsia="仿宋" w:hAnsi="仿宋" w:cs="仿宋"/>
                <w:sz w:val="28"/>
                <w:szCs w:val="28"/>
              </w:rPr>
            </w:pPr>
            <w:r w:rsidRPr="00F40105">
              <w:rPr>
                <w:rFonts w:ascii="仿宋" w:eastAsia="仿宋" w:hAnsi="仿宋" w:cs="仿宋" w:hint="eastAsia"/>
                <w:sz w:val="28"/>
                <w:szCs w:val="28"/>
              </w:rPr>
              <w:t>测评单元</w:t>
            </w:r>
          </w:p>
        </w:tc>
      </w:tr>
      <w:tr w:rsidR="00E47AE1" w:rsidRPr="00F40105" w14:paraId="5DFAA38E" w14:textId="77777777">
        <w:trPr>
          <w:trHeight w:val="297"/>
        </w:trPr>
        <w:tc>
          <w:tcPr>
            <w:tcW w:w="1534" w:type="pct"/>
            <w:vMerge w:val="restart"/>
            <w:shd w:val="clear" w:color="auto" w:fill="auto"/>
            <w:tcMar>
              <w:top w:w="11" w:type="dxa"/>
              <w:left w:w="11" w:type="dxa"/>
              <w:bottom w:w="11" w:type="dxa"/>
              <w:right w:w="11" w:type="dxa"/>
            </w:tcMar>
            <w:vAlign w:val="center"/>
          </w:tcPr>
          <w:p w14:paraId="6A4D312D"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sz w:val="28"/>
                <w:szCs w:val="28"/>
              </w:rPr>
              <w:t>安全技术测评</w:t>
            </w:r>
            <w:r w:rsidRPr="00F40105">
              <w:rPr>
                <w:rFonts w:ascii="仿宋" w:eastAsia="仿宋" w:hAnsi="仿宋" w:cs="仿宋" w:hint="eastAsia"/>
                <w:sz w:val="28"/>
                <w:szCs w:val="28"/>
              </w:rPr>
              <w:t>-物理和环境安全</w:t>
            </w:r>
          </w:p>
        </w:tc>
        <w:tc>
          <w:tcPr>
            <w:tcW w:w="3466" w:type="pct"/>
            <w:shd w:val="clear" w:color="auto" w:fill="auto"/>
            <w:tcMar>
              <w:top w:w="11" w:type="dxa"/>
              <w:left w:w="11" w:type="dxa"/>
              <w:bottom w:w="11" w:type="dxa"/>
              <w:right w:w="11" w:type="dxa"/>
            </w:tcMar>
            <w:vAlign w:val="center"/>
          </w:tcPr>
          <w:p w14:paraId="2E646EC7"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hint="eastAsia"/>
                <w:sz w:val="28"/>
                <w:szCs w:val="28"/>
              </w:rPr>
              <w:t>身份鉴别</w:t>
            </w:r>
          </w:p>
        </w:tc>
      </w:tr>
      <w:tr w:rsidR="00E47AE1" w:rsidRPr="00F40105" w14:paraId="736CEA1D" w14:textId="77777777">
        <w:trPr>
          <w:trHeight w:val="297"/>
        </w:trPr>
        <w:tc>
          <w:tcPr>
            <w:tcW w:w="1534" w:type="pct"/>
            <w:vMerge/>
            <w:vAlign w:val="center"/>
          </w:tcPr>
          <w:p w14:paraId="73616190"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79E8CF7D"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hint="eastAsia"/>
                <w:sz w:val="28"/>
                <w:szCs w:val="28"/>
              </w:rPr>
              <w:t>电子门禁记录数据完整性</w:t>
            </w:r>
          </w:p>
        </w:tc>
      </w:tr>
      <w:tr w:rsidR="00E47AE1" w:rsidRPr="00F40105" w14:paraId="61860A43" w14:textId="77777777">
        <w:trPr>
          <w:trHeight w:val="297"/>
        </w:trPr>
        <w:tc>
          <w:tcPr>
            <w:tcW w:w="1534" w:type="pct"/>
            <w:vMerge/>
            <w:vAlign w:val="center"/>
          </w:tcPr>
          <w:p w14:paraId="345E568B"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222ADDA7"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hint="eastAsia"/>
                <w:sz w:val="28"/>
                <w:szCs w:val="28"/>
              </w:rPr>
              <w:t>视频记录数据完整性</w:t>
            </w:r>
          </w:p>
        </w:tc>
      </w:tr>
      <w:tr w:rsidR="00E47AE1" w:rsidRPr="00F40105" w14:paraId="7D10F695" w14:textId="77777777">
        <w:trPr>
          <w:trHeight w:val="297"/>
        </w:trPr>
        <w:tc>
          <w:tcPr>
            <w:tcW w:w="1534" w:type="pct"/>
            <w:vMerge/>
            <w:vAlign w:val="center"/>
          </w:tcPr>
          <w:p w14:paraId="6E4487D3"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561BA189"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hint="eastAsia"/>
                <w:sz w:val="28"/>
                <w:szCs w:val="28"/>
              </w:rPr>
              <w:t>密码产品</w:t>
            </w:r>
          </w:p>
        </w:tc>
      </w:tr>
      <w:tr w:rsidR="00E47AE1" w:rsidRPr="00F40105" w14:paraId="5F697546" w14:textId="77777777">
        <w:trPr>
          <w:trHeight w:val="297"/>
        </w:trPr>
        <w:tc>
          <w:tcPr>
            <w:tcW w:w="1534" w:type="pct"/>
            <w:vMerge/>
            <w:vAlign w:val="center"/>
          </w:tcPr>
          <w:p w14:paraId="0ED0AEF6"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76D4DE84"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hint="eastAsia"/>
                <w:sz w:val="28"/>
                <w:szCs w:val="28"/>
              </w:rPr>
              <w:t>密码服务</w:t>
            </w:r>
          </w:p>
        </w:tc>
      </w:tr>
    </w:tbl>
    <w:p w14:paraId="6BC4DA11" w14:textId="77777777" w:rsidR="00E47AE1" w:rsidRPr="00F40105" w:rsidRDefault="00E47AE1">
      <w:pPr>
        <w:ind w:firstLine="480"/>
        <w:rPr>
          <w:rFonts w:ascii="仿宋" w:eastAsia="仿宋" w:hAnsi="仿宋" w:cs="仿宋"/>
          <w:sz w:val="28"/>
          <w:szCs w:val="28"/>
        </w:rPr>
      </w:pPr>
    </w:p>
    <w:p w14:paraId="79EE9DA2" w14:textId="77777777" w:rsidR="00E47AE1" w:rsidRPr="00F40105" w:rsidRDefault="00E43A89">
      <w:pPr>
        <w:spacing w:line="360" w:lineRule="auto"/>
        <w:ind w:firstLine="480"/>
        <w:rPr>
          <w:rFonts w:ascii="仿宋" w:eastAsia="仿宋" w:hAnsi="仿宋" w:cs="仿宋"/>
          <w:sz w:val="28"/>
          <w:szCs w:val="28"/>
        </w:rPr>
      </w:pPr>
      <w:r w:rsidRPr="00F40105">
        <w:rPr>
          <w:rFonts w:ascii="仿宋" w:eastAsia="仿宋" w:hAnsi="仿宋" w:cs="仿宋" w:hint="eastAsia"/>
          <w:sz w:val="28"/>
          <w:szCs w:val="28"/>
        </w:rPr>
        <w:t>（2）网络和通信安全</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544"/>
        <w:gridCol w:w="5748"/>
      </w:tblGrid>
      <w:tr w:rsidR="00E47AE1" w:rsidRPr="00F40105" w14:paraId="6DD08689" w14:textId="77777777">
        <w:trPr>
          <w:trHeight w:val="415"/>
        </w:trPr>
        <w:tc>
          <w:tcPr>
            <w:tcW w:w="1534" w:type="pct"/>
            <w:shd w:val="clear" w:color="auto" w:fill="auto"/>
            <w:tcMar>
              <w:top w:w="11" w:type="dxa"/>
              <w:left w:w="11" w:type="dxa"/>
              <w:bottom w:w="11" w:type="dxa"/>
              <w:right w:w="11" w:type="dxa"/>
            </w:tcMar>
            <w:vAlign w:val="center"/>
          </w:tcPr>
          <w:p w14:paraId="52223993" w14:textId="77777777" w:rsidR="00E47AE1" w:rsidRPr="00F40105" w:rsidRDefault="00E43A89">
            <w:pPr>
              <w:ind w:firstLine="482"/>
              <w:rPr>
                <w:rFonts w:ascii="仿宋" w:eastAsia="仿宋" w:hAnsi="仿宋" w:cs="仿宋"/>
                <w:sz w:val="28"/>
                <w:szCs w:val="28"/>
              </w:rPr>
            </w:pPr>
            <w:r w:rsidRPr="00F40105">
              <w:rPr>
                <w:rFonts w:ascii="仿宋" w:eastAsia="仿宋" w:hAnsi="仿宋" w:cs="仿宋" w:hint="eastAsia"/>
                <w:sz w:val="28"/>
                <w:szCs w:val="28"/>
              </w:rPr>
              <w:t>测评类别</w:t>
            </w:r>
          </w:p>
        </w:tc>
        <w:tc>
          <w:tcPr>
            <w:tcW w:w="3466" w:type="pct"/>
            <w:shd w:val="clear" w:color="auto" w:fill="auto"/>
            <w:vAlign w:val="center"/>
          </w:tcPr>
          <w:p w14:paraId="0607A1A2" w14:textId="77777777" w:rsidR="00E47AE1" w:rsidRPr="00F40105" w:rsidRDefault="00E43A89">
            <w:pPr>
              <w:ind w:firstLine="482"/>
              <w:rPr>
                <w:rFonts w:ascii="仿宋" w:eastAsia="仿宋" w:hAnsi="仿宋" w:cs="仿宋"/>
                <w:sz w:val="28"/>
                <w:szCs w:val="28"/>
              </w:rPr>
            </w:pPr>
            <w:r w:rsidRPr="00F40105">
              <w:rPr>
                <w:rFonts w:ascii="仿宋" w:eastAsia="仿宋" w:hAnsi="仿宋" w:cs="仿宋" w:hint="eastAsia"/>
                <w:sz w:val="28"/>
                <w:szCs w:val="28"/>
              </w:rPr>
              <w:t>测评单元</w:t>
            </w:r>
          </w:p>
        </w:tc>
      </w:tr>
      <w:tr w:rsidR="00E47AE1" w:rsidRPr="00F40105" w14:paraId="403BA959" w14:textId="77777777">
        <w:trPr>
          <w:trHeight w:val="297"/>
        </w:trPr>
        <w:tc>
          <w:tcPr>
            <w:tcW w:w="1534" w:type="pct"/>
            <w:vMerge w:val="restart"/>
            <w:shd w:val="clear" w:color="auto" w:fill="auto"/>
            <w:tcMar>
              <w:top w:w="11" w:type="dxa"/>
              <w:left w:w="11" w:type="dxa"/>
              <w:bottom w:w="11" w:type="dxa"/>
              <w:right w:w="11" w:type="dxa"/>
            </w:tcMar>
            <w:vAlign w:val="center"/>
          </w:tcPr>
          <w:p w14:paraId="73C628EE"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sz w:val="28"/>
                <w:szCs w:val="28"/>
              </w:rPr>
              <w:t>安全技术测评</w:t>
            </w:r>
            <w:r w:rsidRPr="00F40105">
              <w:rPr>
                <w:rFonts w:ascii="仿宋" w:eastAsia="仿宋" w:hAnsi="仿宋" w:cs="仿宋" w:hint="eastAsia"/>
                <w:sz w:val="28"/>
                <w:szCs w:val="28"/>
              </w:rPr>
              <w:t>-网络和通信安全</w:t>
            </w:r>
          </w:p>
        </w:tc>
        <w:tc>
          <w:tcPr>
            <w:tcW w:w="3466" w:type="pct"/>
            <w:shd w:val="clear" w:color="auto" w:fill="auto"/>
            <w:tcMar>
              <w:top w:w="11" w:type="dxa"/>
              <w:left w:w="11" w:type="dxa"/>
              <w:bottom w:w="11" w:type="dxa"/>
              <w:right w:w="11" w:type="dxa"/>
            </w:tcMar>
            <w:vAlign w:val="center"/>
          </w:tcPr>
          <w:p w14:paraId="141D39B6"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hint="eastAsia"/>
                <w:sz w:val="28"/>
                <w:szCs w:val="28"/>
              </w:rPr>
              <w:t>实体鉴别</w:t>
            </w:r>
          </w:p>
        </w:tc>
      </w:tr>
      <w:tr w:rsidR="00E47AE1" w:rsidRPr="00F40105" w14:paraId="58287660" w14:textId="77777777">
        <w:trPr>
          <w:trHeight w:val="297"/>
        </w:trPr>
        <w:tc>
          <w:tcPr>
            <w:tcW w:w="1534" w:type="pct"/>
            <w:vMerge/>
            <w:vAlign w:val="center"/>
          </w:tcPr>
          <w:p w14:paraId="4BDC97F1"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68BDE5DE"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hint="eastAsia"/>
                <w:sz w:val="28"/>
                <w:szCs w:val="28"/>
              </w:rPr>
              <w:t>通信数据完整性</w:t>
            </w:r>
          </w:p>
        </w:tc>
      </w:tr>
      <w:tr w:rsidR="00E47AE1" w:rsidRPr="00F40105" w14:paraId="1CCE0A48" w14:textId="77777777">
        <w:trPr>
          <w:trHeight w:val="297"/>
        </w:trPr>
        <w:tc>
          <w:tcPr>
            <w:tcW w:w="1534" w:type="pct"/>
            <w:vMerge/>
            <w:vAlign w:val="center"/>
          </w:tcPr>
          <w:p w14:paraId="23521CF7"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202DEC46"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hint="eastAsia"/>
                <w:sz w:val="28"/>
                <w:szCs w:val="28"/>
              </w:rPr>
              <w:t>敏感信息或通信报文机密性</w:t>
            </w:r>
          </w:p>
        </w:tc>
      </w:tr>
      <w:tr w:rsidR="00E47AE1" w:rsidRPr="00F40105" w14:paraId="775AEB9D" w14:textId="77777777">
        <w:trPr>
          <w:trHeight w:val="297"/>
        </w:trPr>
        <w:tc>
          <w:tcPr>
            <w:tcW w:w="1534" w:type="pct"/>
            <w:vMerge/>
            <w:vAlign w:val="center"/>
          </w:tcPr>
          <w:p w14:paraId="276D1F42"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2054FC2C"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hint="eastAsia"/>
                <w:sz w:val="28"/>
                <w:szCs w:val="28"/>
              </w:rPr>
              <w:t>网络边界访问控制信息完整性</w:t>
            </w:r>
          </w:p>
        </w:tc>
      </w:tr>
      <w:tr w:rsidR="00E47AE1" w:rsidRPr="00F40105" w14:paraId="38BCC765" w14:textId="77777777">
        <w:trPr>
          <w:trHeight w:val="297"/>
        </w:trPr>
        <w:tc>
          <w:tcPr>
            <w:tcW w:w="1534" w:type="pct"/>
            <w:vMerge/>
            <w:vAlign w:val="center"/>
          </w:tcPr>
          <w:p w14:paraId="760DD8BF"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0C411B30"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hint="eastAsia"/>
                <w:sz w:val="28"/>
                <w:szCs w:val="28"/>
              </w:rPr>
              <w:t>安全接入认证</w:t>
            </w:r>
          </w:p>
        </w:tc>
      </w:tr>
      <w:tr w:rsidR="00E47AE1" w:rsidRPr="00F40105" w14:paraId="79CB03E3" w14:textId="77777777">
        <w:trPr>
          <w:trHeight w:val="297"/>
        </w:trPr>
        <w:tc>
          <w:tcPr>
            <w:tcW w:w="1534" w:type="pct"/>
            <w:vMerge/>
            <w:vAlign w:val="center"/>
          </w:tcPr>
          <w:p w14:paraId="3D3A480E"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7FEB1D2B"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hint="eastAsia"/>
                <w:sz w:val="28"/>
                <w:szCs w:val="28"/>
              </w:rPr>
              <w:t>密码产品</w:t>
            </w:r>
          </w:p>
        </w:tc>
      </w:tr>
      <w:tr w:rsidR="00E47AE1" w:rsidRPr="00F40105" w14:paraId="7A16C233" w14:textId="77777777">
        <w:trPr>
          <w:trHeight w:val="297"/>
        </w:trPr>
        <w:tc>
          <w:tcPr>
            <w:tcW w:w="1534" w:type="pct"/>
            <w:vMerge/>
            <w:vAlign w:val="center"/>
          </w:tcPr>
          <w:p w14:paraId="7C6112AC"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33165063"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hint="eastAsia"/>
                <w:sz w:val="28"/>
                <w:szCs w:val="28"/>
              </w:rPr>
              <w:t>密码服务</w:t>
            </w:r>
          </w:p>
        </w:tc>
      </w:tr>
    </w:tbl>
    <w:p w14:paraId="56250F5E" w14:textId="77777777" w:rsidR="00E47AE1" w:rsidRPr="00F40105" w:rsidRDefault="00E47AE1">
      <w:pPr>
        <w:ind w:firstLine="480"/>
        <w:rPr>
          <w:rFonts w:ascii="仿宋" w:eastAsia="仿宋" w:hAnsi="仿宋" w:cs="仿宋"/>
          <w:sz w:val="28"/>
          <w:szCs w:val="28"/>
        </w:rPr>
      </w:pPr>
    </w:p>
    <w:p w14:paraId="66CB7844" w14:textId="77777777" w:rsidR="00E47AE1" w:rsidRPr="00F40105" w:rsidRDefault="00E43A89">
      <w:pPr>
        <w:spacing w:line="360" w:lineRule="auto"/>
        <w:ind w:firstLine="480"/>
        <w:rPr>
          <w:rFonts w:ascii="仿宋" w:eastAsia="仿宋" w:hAnsi="仿宋" w:cs="仿宋"/>
          <w:sz w:val="28"/>
          <w:szCs w:val="28"/>
        </w:rPr>
      </w:pPr>
      <w:r w:rsidRPr="00F40105">
        <w:rPr>
          <w:rFonts w:ascii="仿宋" w:eastAsia="仿宋" w:hAnsi="仿宋" w:cs="仿宋" w:hint="eastAsia"/>
          <w:sz w:val="28"/>
          <w:szCs w:val="28"/>
        </w:rPr>
        <w:t>（3）设备和计算安全</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544"/>
        <w:gridCol w:w="5748"/>
      </w:tblGrid>
      <w:tr w:rsidR="00E47AE1" w:rsidRPr="00F40105" w14:paraId="58ABCC20" w14:textId="77777777">
        <w:trPr>
          <w:trHeight w:val="415"/>
        </w:trPr>
        <w:tc>
          <w:tcPr>
            <w:tcW w:w="1534" w:type="pct"/>
            <w:shd w:val="clear" w:color="auto" w:fill="auto"/>
            <w:tcMar>
              <w:top w:w="11" w:type="dxa"/>
              <w:left w:w="11" w:type="dxa"/>
              <w:bottom w:w="11" w:type="dxa"/>
              <w:right w:w="11" w:type="dxa"/>
            </w:tcMar>
            <w:vAlign w:val="center"/>
          </w:tcPr>
          <w:p w14:paraId="26D1B0DB" w14:textId="77777777" w:rsidR="00E47AE1" w:rsidRPr="00F40105" w:rsidRDefault="00E43A89">
            <w:pPr>
              <w:ind w:firstLine="482"/>
              <w:rPr>
                <w:rFonts w:ascii="仿宋" w:eastAsia="仿宋" w:hAnsi="仿宋" w:cs="仿宋"/>
                <w:sz w:val="28"/>
                <w:szCs w:val="28"/>
              </w:rPr>
            </w:pPr>
            <w:r w:rsidRPr="00F40105">
              <w:rPr>
                <w:rFonts w:ascii="仿宋" w:eastAsia="仿宋" w:hAnsi="仿宋" w:cs="仿宋" w:hint="eastAsia"/>
                <w:sz w:val="28"/>
                <w:szCs w:val="28"/>
              </w:rPr>
              <w:t>测评类别</w:t>
            </w:r>
          </w:p>
        </w:tc>
        <w:tc>
          <w:tcPr>
            <w:tcW w:w="3466" w:type="pct"/>
            <w:shd w:val="clear" w:color="auto" w:fill="auto"/>
            <w:vAlign w:val="center"/>
          </w:tcPr>
          <w:p w14:paraId="557A8777" w14:textId="77777777" w:rsidR="00E47AE1" w:rsidRPr="00F40105" w:rsidRDefault="00E43A89">
            <w:pPr>
              <w:ind w:firstLine="482"/>
              <w:rPr>
                <w:rFonts w:ascii="仿宋" w:eastAsia="仿宋" w:hAnsi="仿宋" w:cs="仿宋"/>
                <w:sz w:val="28"/>
                <w:szCs w:val="28"/>
              </w:rPr>
            </w:pPr>
            <w:r w:rsidRPr="00F40105">
              <w:rPr>
                <w:rFonts w:ascii="仿宋" w:eastAsia="仿宋" w:hAnsi="仿宋" w:cs="仿宋" w:hint="eastAsia"/>
                <w:sz w:val="28"/>
                <w:szCs w:val="28"/>
              </w:rPr>
              <w:t>测评单元</w:t>
            </w:r>
          </w:p>
        </w:tc>
      </w:tr>
      <w:tr w:rsidR="00E47AE1" w:rsidRPr="00F40105" w14:paraId="0A936ED2" w14:textId="77777777">
        <w:trPr>
          <w:trHeight w:val="297"/>
        </w:trPr>
        <w:tc>
          <w:tcPr>
            <w:tcW w:w="1534" w:type="pct"/>
            <w:vMerge w:val="restart"/>
            <w:shd w:val="clear" w:color="auto" w:fill="auto"/>
            <w:tcMar>
              <w:top w:w="11" w:type="dxa"/>
              <w:left w:w="11" w:type="dxa"/>
              <w:bottom w:w="11" w:type="dxa"/>
              <w:right w:w="11" w:type="dxa"/>
            </w:tcMar>
            <w:vAlign w:val="center"/>
          </w:tcPr>
          <w:p w14:paraId="51C2D70B"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sz w:val="28"/>
                <w:szCs w:val="28"/>
              </w:rPr>
              <w:t>安全技术测评</w:t>
            </w:r>
            <w:r w:rsidRPr="00F40105">
              <w:rPr>
                <w:rFonts w:ascii="仿宋" w:eastAsia="仿宋" w:hAnsi="仿宋" w:cs="仿宋" w:hint="eastAsia"/>
                <w:sz w:val="28"/>
                <w:szCs w:val="28"/>
              </w:rPr>
              <w:t>-设备和计算安全</w:t>
            </w:r>
          </w:p>
        </w:tc>
        <w:tc>
          <w:tcPr>
            <w:tcW w:w="3466" w:type="pct"/>
            <w:shd w:val="clear" w:color="auto" w:fill="auto"/>
            <w:tcMar>
              <w:top w:w="11" w:type="dxa"/>
              <w:left w:w="11" w:type="dxa"/>
              <w:bottom w:w="11" w:type="dxa"/>
              <w:right w:w="11" w:type="dxa"/>
            </w:tcMar>
            <w:vAlign w:val="center"/>
          </w:tcPr>
          <w:p w14:paraId="3AC09EA8"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hint="eastAsia"/>
                <w:sz w:val="28"/>
                <w:szCs w:val="28"/>
              </w:rPr>
              <w:t>实体鉴别</w:t>
            </w:r>
          </w:p>
        </w:tc>
      </w:tr>
      <w:tr w:rsidR="00E47AE1" w:rsidRPr="00F40105" w14:paraId="3DA9B93A" w14:textId="77777777">
        <w:trPr>
          <w:trHeight w:val="297"/>
        </w:trPr>
        <w:tc>
          <w:tcPr>
            <w:tcW w:w="1534" w:type="pct"/>
            <w:vMerge/>
            <w:vAlign w:val="center"/>
          </w:tcPr>
          <w:p w14:paraId="550F3552"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437D6C1F"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hint="eastAsia"/>
                <w:sz w:val="28"/>
                <w:szCs w:val="28"/>
              </w:rPr>
              <w:t>安全的信息传输通道</w:t>
            </w:r>
          </w:p>
        </w:tc>
      </w:tr>
      <w:tr w:rsidR="00E47AE1" w:rsidRPr="00F40105" w14:paraId="40A45E0A" w14:textId="77777777">
        <w:trPr>
          <w:trHeight w:val="297"/>
        </w:trPr>
        <w:tc>
          <w:tcPr>
            <w:tcW w:w="1534" w:type="pct"/>
            <w:vMerge/>
            <w:vAlign w:val="center"/>
          </w:tcPr>
          <w:p w14:paraId="3333C95A"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64C04F05"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hint="eastAsia"/>
                <w:sz w:val="28"/>
                <w:szCs w:val="28"/>
              </w:rPr>
              <w:t>系统资源访问控制信息完整性</w:t>
            </w:r>
          </w:p>
        </w:tc>
      </w:tr>
      <w:tr w:rsidR="00E47AE1" w:rsidRPr="00F40105" w14:paraId="00E6AA01" w14:textId="77777777">
        <w:trPr>
          <w:trHeight w:val="297"/>
        </w:trPr>
        <w:tc>
          <w:tcPr>
            <w:tcW w:w="1534" w:type="pct"/>
            <w:vMerge/>
            <w:vAlign w:val="center"/>
          </w:tcPr>
          <w:p w14:paraId="7CB87CB2"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4C94BB6A"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hint="eastAsia"/>
                <w:sz w:val="28"/>
                <w:szCs w:val="28"/>
              </w:rPr>
              <w:t>重要信息资源安全标记完整性</w:t>
            </w:r>
          </w:p>
        </w:tc>
      </w:tr>
      <w:tr w:rsidR="00E47AE1" w:rsidRPr="00F40105" w14:paraId="3B898431" w14:textId="77777777">
        <w:trPr>
          <w:trHeight w:val="297"/>
        </w:trPr>
        <w:tc>
          <w:tcPr>
            <w:tcW w:w="1534" w:type="pct"/>
            <w:vMerge/>
            <w:vAlign w:val="center"/>
          </w:tcPr>
          <w:p w14:paraId="2C148955"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2AE558B9"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hint="eastAsia"/>
                <w:sz w:val="28"/>
                <w:szCs w:val="28"/>
              </w:rPr>
              <w:t>日志记录完整性</w:t>
            </w:r>
          </w:p>
        </w:tc>
      </w:tr>
      <w:tr w:rsidR="00E47AE1" w:rsidRPr="00F40105" w14:paraId="319D1838" w14:textId="77777777">
        <w:trPr>
          <w:trHeight w:val="297"/>
        </w:trPr>
        <w:tc>
          <w:tcPr>
            <w:tcW w:w="1534" w:type="pct"/>
            <w:vMerge/>
            <w:vAlign w:val="center"/>
          </w:tcPr>
          <w:p w14:paraId="25A118DE"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3043BC57"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hint="eastAsia"/>
                <w:sz w:val="28"/>
                <w:szCs w:val="28"/>
              </w:rPr>
              <w:t>重要程序或文件完整性</w:t>
            </w:r>
          </w:p>
        </w:tc>
      </w:tr>
      <w:tr w:rsidR="00E47AE1" w:rsidRPr="00F40105" w14:paraId="0FDD1A0C" w14:textId="77777777">
        <w:trPr>
          <w:trHeight w:val="297"/>
        </w:trPr>
        <w:tc>
          <w:tcPr>
            <w:tcW w:w="1534" w:type="pct"/>
            <w:vMerge/>
            <w:vAlign w:val="center"/>
          </w:tcPr>
          <w:p w14:paraId="72B6E22D"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6D0FBD46"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hint="eastAsia"/>
                <w:sz w:val="28"/>
                <w:szCs w:val="28"/>
              </w:rPr>
              <w:t>密码产品</w:t>
            </w:r>
          </w:p>
        </w:tc>
      </w:tr>
      <w:tr w:rsidR="00E47AE1" w:rsidRPr="00F40105" w14:paraId="1F655498" w14:textId="77777777">
        <w:trPr>
          <w:trHeight w:val="297"/>
        </w:trPr>
        <w:tc>
          <w:tcPr>
            <w:tcW w:w="1534" w:type="pct"/>
            <w:vMerge/>
            <w:vAlign w:val="center"/>
          </w:tcPr>
          <w:p w14:paraId="303CFC54"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2EA8DE4F"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hint="eastAsia"/>
                <w:sz w:val="28"/>
                <w:szCs w:val="28"/>
              </w:rPr>
              <w:t>密码服务</w:t>
            </w:r>
          </w:p>
        </w:tc>
      </w:tr>
    </w:tbl>
    <w:p w14:paraId="0D6B012C" w14:textId="77777777" w:rsidR="00E47AE1" w:rsidRPr="00F40105" w:rsidRDefault="00E47AE1">
      <w:pPr>
        <w:ind w:firstLine="480"/>
        <w:rPr>
          <w:rFonts w:ascii="仿宋" w:eastAsia="仿宋" w:hAnsi="仿宋" w:cs="仿宋"/>
          <w:sz w:val="28"/>
          <w:szCs w:val="28"/>
        </w:rPr>
      </w:pPr>
    </w:p>
    <w:p w14:paraId="5D18A011" w14:textId="77777777" w:rsidR="00E47AE1" w:rsidRPr="00F40105" w:rsidRDefault="00E43A89">
      <w:pPr>
        <w:spacing w:line="360" w:lineRule="auto"/>
        <w:ind w:firstLine="480"/>
        <w:rPr>
          <w:rFonts w:ascii="仿宋" w:eastAsia="仿宋" w:hAnsi="仿宋" w:cs="仿宋"/>
          <w:sz w:val="28"/>
          <w:szCs w:val="28"/>
        </w:rPr>
      </w:pPr>
      <w:r w:rsidRPr="00F40105">
        <w:rPr>
          <w:rFonts w:ascii="仿宋" w:eastAsia="仿宋" w:hAnsi="仿宋" w:cs="仿宋" w:hint="eastAsia"/>
          <w:sz w:val="28"/>
          <w:szCs w:val="28"/>
        </w:rPr>
        <w:t>（4）应用和数据安全</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544"/>
        <w:gridCol w:w="5748"/>
      </w:tblGrid>
      <w:tr w:rsidR="00E47AE1" w:rsidRPr="00F40105" w14:paraId="5B239F32" w14:textId="77777777">
        <w:trPr>
          <w:trHeight w:val="415"/>
        </w:trPr>
        <w:tc>
          <w:tcPr>
            <w:tcW w:w="1534" w:type="pct"/>
            <w:shd w:val="clear" w:color="auto" w:fill="auto"/>
            <w:tcMar>
              <w:top w:w="11" w:type="dxa"/>
              <w:left w:w="11" w:type="dxa"/>
              <w:bottom w:w="11" w:type="dxa"/>
              <w:right w:w="11" w:type="dxa"/>
            </w:tcMar>
            <w:vAlign w:val="center"/>
          </w:tcPr>
          <w:p w14:paraId="14C19707" w14:textId="77777777" w:rsidR="00E47AE1" w:rsidRPr="00F40105" w:rsidRDefault="00E43A89">
            <w:pPr>
              <w:ind w:firstLine="482"/>
              <w:rPr>
                <w:rFonts w:ascii="仿宋" w:eastAsia="仿宋" w:hAnsi="仿宋" w:cs="仿宋"/>
                <w:sz w:val="28"/>
                <w:szCs w:val="28"/>
              </w:rPr>
            </w:pPr>
            <w:r w:rsidRPr="00F40105">
              <w:rPr>
                <w:rFonts w:ascii="仿宋" w:eastAsia="仿宋" w:hAnsi="仿宋" w:cs="仿宋" w:hint="eastAsia"/>
                <w:sz w:val="28"/>
                <w:szCs w:val="28"/>
              </w:rPr>
              <w:t>测评类别</w:t>
            </w:r>
          </w:p>
        </w:tc>
        <w:tc>
          <w:tcPr>
            <w:tcW w:w="3466" w:type="pct"/>
            <w:shd w:val="clear" w:color="auto" w:fill="auto"/>
            <w:vAlign w:val="center"/>
          </w:tcPr>
          <w:p w14:paraId="61CB9BC4" w14:textId="77777777" w:rsidR="00E47AE1" w:rsidRPr="00F40105" w:rsidRDefault="00E43A89">
            <w:pPr>
              <w:ind w:firstLine="482"/>
              <w:rPr>
                <w:rFonts w:ascii="仿宋" w:eastAsia="仿宋" w:hAnsi="仿宋" w:cs="仿宋"/>
                <w:sz w:val="28"/>
                <w:szCs w:val="28"/>
              </w:rPr>
            </w:pPr>
            <w:r w:rsidRPr="00F40105">
              <w:rPr>
                <w:rFonts w:ascii="仿宋" w:eastAsia="仿宋" w:hAnsi="仿宋" w:cs="仿宋" w:hint="eastAsia"/>
                <w:sz w:val="28"/>
                <w:szCs w:val="28"/>
              </w:rPr>
              <w:t>测评单元</w:t>
            </w:r>
          </w:p>
        </w:tc>
      </w:tr>
      <w:tr w:rsidR="00E47AE1" w:rsidRPr="00F40105" w14:paraId="00554A7A" w14:textId="77777777">
        <w:trPr>
          <w:trHeight w:val="297"/>
        </w:trPr>
        <w:tc>
          <w:tcPr>
            <w:tcW w:w="1534" w:type="pct"/>
            <w:vMerge w:val="restart"/>
            <w:shd w:val="clear" w:color="auto" w:fill="auto"/>
            <w:tcMar>
              <w:top w:w="11" w:type="dxa"/>
              <w:left w:w="11" w:type="dxa"/>
              <w:bottom w:w="11" w:type="dxa"/>
              <w:right w:w="11" w:type="dxa"/>
            </w:tcMar>
            <w:vAlign w:val="center"/>
          </w:tcPr>
          <w:p w14:paraId="009F17B6"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sz w:val="28"/>
                <w:szCs w:val="28"/>
              </w:rPr>
              <w:t>安全技术测评</w:t>
            </w:r>
            <w:r w:rsidRPr="00F40105">
              <w:rPr>
                <w:rFonts w:ascii="仿宋" w:eastAsia="仿宋" w:hAnsi="仿宋" w:cs="仿宋" w:hint="eastAsia"/>
                <w:sz w:val="28"/>
                <w:szCs w:val="28"/>
              </w:rPr>
              <w:t>-应用和数据安全</w:t>
            </w:r>
          </w:p>
        </w:tc>
        <w:tc>
          <w:tcPr>
            <w:tcW w:w="3466" w:type="pct"/>
            <w:shd w:val="clear" w:color="auto" w:fill="auto"/>
            <w:tcMar>
              <w:top w:w="11" w:type="dxa"/>
              <w:left w:w="11" w:type="dxa"/>
              <w:bottom w:w="11" w:type="dxa"/>
              <w:right w:w="11" w:type="dxa"/>
            </w:tcMar>
            <w:vAlign w:val="center"/>
          </w:tcPr>
          <w:p w14:paraId="725D4CB9"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hint="eastAsia"/>
                <w:sz w:val="28"/>
                <w:szCs w:val="28"/>
              </w:rPr>
              <w:t>实体鉴别</w:t>
            </w:r>
          </w:p>
        </w:tc>
      </w:tr>
      <w:tr w:rsidR="00E47AE1" w:rsidRPr="00F40105" w14:paraId="37395C7D" w14:textId="77777777">
        <w:trPr>
          <w:trHeight w:val="297"/>
        </w:trPr>
        <w:tc>
          <w:tcPr>
            <w:tcW w:w="1534" w:type="pct"/>
            <w:vMerge/>
            <w:vAlign w:val="center"/>
          </w:tcPr>
          <w:p w14:paraId="6316CD4F"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7CCF493B"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hint="eastAsia"/>
                <w:sz w:val="28"/>
                <w:szCs w:val="28"/>
              </w:rPr>
              <w:t>访问控制</w:t>
            </w:r>
          </w:p>
        </w:tc>
      </w:tr>
      <w:tr w:rsidR="00E47AE1" w:rsidRPr="00F40105" w14:paraId="20B22C45" w14:textId="77777777">
        <w:trPr>
          <w:trHeight w:val="297"/>
        </w:trPr>
        <w:tc>
          <w:tcPr>
            <w:tcW w:w="1534" w:type="pct"/>
            <w:vMerge/>
            <w:vAlign w:val="center"/>
          </w:tcPr>
          <w:p w14:paraId="2E9DEB39"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7B55ABF1"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hint="eastAsia"/>
                <w:sz w:val="28"/>
                <w:szCs w:val="28"/>
              </w:rPr>
              <w:t>重要信息资源安全标记完整性</w:t>
            </w:r>
          </w:p>
        </w:tc>
      </w:tr>
      <w:tr w:rsidR="00E47AE1" w:rsidRPr="00F40105" w14:paraId="70E3B0CD" w14:textId="77777777">
        <w:trPr>
          <w:trHeight w:val="297"/>
        </w:trPr>
        <w:tc>
          <w:tcPr>
            <w:tcW w:w="1534" w:type="pct"/>
            <w:vMerge/>
            <w:vAlign w:val="center"/>
          </w:tcPr>
          <w:p w14:paraId="6E59264F"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6D1F9D55"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hint="eastAsia"/>
                <w:sz w:val="28"/>
                <w:szCs w:val="28"/>
              </w:rPr>
              <w:t>数据传输机密性</w:t>
            </w:r>
          </w:p>
        </w:tc>
      </w:tr>
      <w:tr w:rsidR="00E47AE1" w:rsidRPr="00F40105" w14:paraId="024FD231" w14:textId="77777777">
        <w:trPr>
          <w:trHeight w:val="297"/>
        </w:trPr>
        <w:tc>
          <w:tcPr>
            <w:tcW w:w="1534" w:type="pct"/>
            <w:vMerge/>
            <w:vAlign w:val="center"/>
          </w:tcPr>
          <w:p w14:paraId="6A028A1A"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7E78FB5B"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hint="eastAsia"/>
                <w:sz w:val="28"/>
                <w:szCs w:val="28"/>
              </w:rPr>
              <w:t>数据存储机密性</w:t>
            </w:r>
          </w:p>
        </w:tc>
      </w:tr>
      <w:tr w:rsidR="00E47AE1" w:rsidRPr="00F40105" w14:paraId="087A497E" w14:textId="77777777">
        <w:trPr>
          <w:trHeight w:val="297"/>
        </w:trPr>
        <w:tc>
          <w:tcPr>
            <w:tcW w:w="1534" w:type="pct"/>
            <w:vMerge/>
            <w:vAlign w:val="center"/>
          </w:tcPr>
          <w:p w14:paraId="4B3F464A"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55787055"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hint="eastAsia"/>
                <w:sz w:val="28"/>
                <w:szCs w:val="28"/>
              </w:rPr>
              <w:t>数据传输完整性</w:t>
            </w:r>
          </w:p>
        </w:tc>
      </w:tr>
      <w:tr w:rsidR="00E47AE1" w:rsidRPr="00F40105" w14:paraId="6B7FF4B2" w14:textId="77777777">
        <w:trPr>
          <w:trHeight w:val="297"/>
        </w:trPr>
        <w:tc>
          <w:tcPr>
            <w:tcW w:w="1534" w:type="pct"/>
            <w:vMerge/>
            <w:vAlign w:val="center"/>
          </w:tcPr>
          <w:p w14:paraId="56622DBB"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0F81394D"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hint="eastAsia"/>
                <w:sz w:val="28"/>
                <w:szCs w:val="28"/>
              </w:rPr>
              <w:t>数据存储完整性</w:t>
            </w:r>
          </w:p>
        </w:tc>
      </w:tr>
      <w:tr w:rsidR="00E47AE1" w:rsidRPr="00F40105" w14:paraId="00D135EF" w14:textId="77777777">
        <w:trPr>
          <w:trHeight w:val="297"/>
        </w:trPr>
        <w:tc>
          <w:tcPr>
            <w:tcW w:w="1534" w:type="pct"/>
            <w:vMerge/>
            <w:vAlign w:val="center"/>
          </w:tcPr>
          <w:p w14:paraId="26DB3392"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425638E3"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hint="eastAsia"/>
                <w:sz w:val="28"/>
                <w:szCs w:val="28"/>
              </w:rPr>
              <w:t>不可否认性</w:t>
            </w:r>
          </w:p>
        </w:tc>
      </w:tr>
      <w:tr w:rsidR="00E47AE1" w:rsidRPr="00F40105" w14:paraId="267CB5A7" w14:textId="77777777">
        <w:trPr>
          <w:trHeight w:val="297"/>
        </w:trPr>
        <w:tc>
          <w:tcPr>
            <w:tcW w:w="1534" w:type="pct"/>
            <w:vMerge/>
            <w:vAlign w:val="center"/>
          </w:tcPr>
          <w:p w14:paraId="750EC0A7"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5201B4AA"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hint="eastAsia"/>
                <w:sz w:val="28"/>
                <w:szCs w:val="28"/>
              </w:rPr>
              <w:t>密码产品</w:t>
            </w:r>
          </w:p>
        </w:tc>
      </w:tr>
      <w:tr w:rsidR="00E47AE1" w:rsidRPr="00F40105" w14:paraId="2F673451" w14:textId="77777777">
        <w:trPr>
          <w:trHeight w:val="297"/>
        </w:trPr>
        <w:tc>
          <w:tcPr>
            <w:tcW w:w="1534" w:type="pct"/>
            <w:vMerge/>
            <w:vAlign w:val="center"/>
          </w:tcPr>
          <w:p w14:paraId="19517D9E"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664CE7D8"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hint="eastAsia"/>
                <w:sz w:val="28"/>
                <w:szCs w:val="28"/>
              </w:rPr>
              <w:t>密码服务</w:t>
            </w:r>
          </w:p>
        </w:tc>
      </w:tr>
    </w:tbl>
    <w:p w14:paraId="254EE204" w14:textId="77777777" w:rsidR="00E47AE1" w:rsidRPr="00F40105" w:rsidRDefault="00E47AE1">
      <w:pPr>
        <w:ind w:firstLine="480"/>
        <w:rPr>
          <w:rFonts w:ascii="仿宋" w:eastAsia="仿宋" w:hAnsi="仿宋" w:cs="仿宋"/>
          <w:sz w:val="28"/>
          <w:szCs w:val="28"/>
        </w:rPr>
      </w:pPr>
    </w:p>
    <w:p w14:paraId="5E417E15" w14:textId="77777777" w:rsidR="00E47AE1" w:rsidRPr="00F40105" w:rsidRDefault="00E43A89">
      <w:pPr>
        <w:spacing w:line="360" w:lineRule="auto"/>
        <w:ind w:firstLine="480"/>
        <w:rPr>
          <w:rFonts w:ascii="仿宋" w:eastAsia="仿宋" w:hAnsi="仿宋" w:cs="仿宋"/>
          <w:sz w:val="28"/>
          <w:szCs w:val="28"/>
        </w:rPr>
      </w:pPr>
      <w:r w:rsidRPr="00F40105">
        <w:rPr>
          <w:rFonts w:ascii="仿宋" w:eastAsia="仿宋" w:hAnsi="仿宋" w:cs="仿宋"/>
          <w:sz w:val="28"/>
          <w:szCs w:val="28"/>
        </w:rPr>
        <w:t>2</w:t>
      </w:r>
      <w:r w:rsidRPr="00F40105">
        <w:rPr>
          <w:rFonts w:ascii="仿宋" w:eastAsia="仿宋" w:hAnsi="仿宋" w:cs="仿宋" w:hint="eastAsia"/>
          <w:sz w:val="28"/>
          <w:szCs w:val="28"/>
        </w:rPr>
        <w:t>、</w:t>
      </w:r>
      <w:r w:rsidRPr="00F40105">
        <w:rPr>
          <w:rFonts w:ascii="仿宋" w:eastAsia="仿宋" w:hAnsi="仿宋" w:cs="仿宋"/>
          <w:sz w:val="28"/>
          <w:szCs w:val="28"/>
        </w:rPr>
        <w:t>安全管理测评：包括安全管理（分为制度、人员、建设和</w:t>
      </w:r>
      <w:proofErr w:type="gramStart"/>
      <w:r w:rsidRPr="00F40105">
        <w:rPr>
          <w:rFonts w:ascii="仿宋" w:eastAsia="仿宋" w:hAnsi="仿宋" w:cs="仿宋"/>
          <w:sz w:val="28"/>
          <w:szCs w:val="28"/>
        </w:rPr>
        <w:t>应急四</w:t>
      </w:r>
      <w:proofErr w:type="gramEnd"/>
      <w:r w:rsidRPr="00F40105">
        <w:rPr>
          <w:rFonts w:ascii="仿宋" w:eastAsia="仿宋" w:hAnsi="仿宋" w:cs="仿宋"/>
          <w:sz w:val="28"/>
          <w:szCs w:val="28"/>
        </w:rPr>
        <w:t>个子模块）</w:t>
      </w:r>
      <w:r w:rsidRPr="00F40105">
        <w:rPr>
          <w:rFonts w:ascii="仿宋" w:eastAsia="仿宋" w:hAnsi="仿宋" w:cs="仿宋" w:hint="eastAsia"/>
          <w:sz w:val="28"/>
          <w:szCs w:val="28"/>
        </w:rPr>
        <w:t>的安全测评。</w:t>
      </w:r>
    </w:p>
    <w:p w14:paraId="118EC22D" w14:textId="77777777" w:rsidR="00E47AE1" w:rsidRPr="00F40105" w:rsidRDefault="00E43A89">
      <w:pPr>
        <w:spacing w:line="360" w:lineRule="auto"/>
        <w:ind w:firstLine="480"/>
        <w:rPr>
          <w:rFonts w:ascii="仿宋" w:eastAsia="仿宋" w:hAnsi="仿宋" w:cs="仿宋"/>
          <w:sz w:val="28"/>
          <w:szCs w:val="28"/>
        </w:rPr>
      </w:pPr>
      <w:r w:rsidRPr="00F40105">
        <w:rPr>
          <w:rFonts w:ascii="仿宋" w:eastAsia="仿宋" w:hAnsi="仿宋" w:cs="仿宋" w:hint="eastAsia"/>
          <w:sz w:val="28"/>
          <w:szCs w:val="28"/>
        </w:rPr>
        <w:t>（1）</w:t>
      </w:r>
      <w:r w:rsidRPr="00F40105">
        <w:rPr>
          <w:rFonts w:ascii="仿宋" w:eastAsia="仿宋" w:hAnsi="仿宋" w:cs="仿宋"/>
          <w:sz w:val="28"/>
          <w:szCs w:val="28"/>
        </w:rPr>
        <w:t>管理制度</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544"/>
        <w:gridCol w:w="5748"/>
      </w:tblGrid>
      <w:tr w:rsidR="00E47AE1" w:rsidRPr="00F40105" w14:paraId="09070E07" w14:textId="77777777">
        <w:trPr>
          <w:trHeight w:val="415"/>
        </w:trPr>
        <w:tc>
          <w:tcPr>
            <w:tcW w:w="1534" w:type="pct"/>
            <w:shd w:val="clear" w:color="auto" w:fill="auto"/>
            <w:tcMar>
              <w:top w:w="11" w:type="dxa"/>
              <w:left w:w="11" w:type="dxa"/>
              <w:bottom w:w="11" w:type="dxa"/>
              <w:right w:w="11" w:type="dxa"/>
            </w:tcMar>
            <w:vAlign w:val="center"/>
          </w:tcPr>
          <w:p w14:paraId="2CBBE3F5" w14:textId="77777777" w:rsidR="00E47AE1" w:rsidRPr="00F40105" w:rsidRDefault="00E43A89">
            <w:pPr>
              <w:ind w:firstLine="482"/>
              <w:rPr>
                <w:rFonts w:ascii="仿宋" w:eastAsia="仿宋" w:hAnsi="仿宋" w:cs="仿宋"/>
                <w:sz w:val="28"/>
                <w:szCs w:val="28"/>
              </w:rPr>
            </w:pPr>
            <w:r w:rsidRPr="00F40105">
              <w:rPr>
                <w:rFonts w:ascii="仿宋" w:eastAsia="仿宋" w:hAnsi="仿宋" w:cs="仿宋" w:hint="eastAsia"/>
                <w:sz w:val="28"/>
                <w:szCs w:val="28"/>
              </w:rPr>
              <w:t>测评类别</w:t>
            </w:r>
          </w:p>
        </w:tc>
        <w:tc>
          <w:tcPr>
            <w:tcW w:w="3466" w:type="pct"/>
            <w:shd w:val="clear" w:color="auto" w:fill="auto"/>
            <w:vAlign w:val="center"/>
          </w:tcPr>
          <w:p w14:paraId="3F24FCE7" w14:textId="77777777" w:rsidR="00E47AE1" w:rsidRPr="00F40105" w:rsidRDefault="00E43A89">
            <w:pPr>
              <w:ind w:firstLine="482"/>
              <w:rPr>
                <w:rFonts w:ascii="仿宋" w:eastAsia="仿宋" w:hAnsi="仿宋" w:cs="仿宋"/>
                <w:sz w:val="28"/>
                <w:szCs w:val="28"/>
              </w:rPr>
            </w:pPr>
            <w:r w:rsidRPr="00F40105">
              <w:rPr>
                <w:rFonts w:ascii="仿宋" w:eastAsia="仿宋" w:hAnsi="仿宋" w:cs="仿宋" w:hint="eastAsia"/>
                <w:sz w:val="28"/>
                <w:szCs w:val="28"/>
              </w:rPr>
              <w:t>测评单元</w:t>
            </w:r>
          </w:p>
        </w:tc>
      </w:tr>
      <w:tr w:rsidR="00E47AE1" w:rsidRPr="00F40105" w14:paraId="72FCCA51" w14:textId="77777777">
        <w:trPr>
          <w:trHeight w:val="297"/>
        </w:trPr>
        <w:tc>
          <w:tcPr>
            <w:tcW w:w="1534" w:type="pct"/>
            <w:vMerge w:val="restart"/>
            <w:shd w:val="clear" w:color="auto" w:fill="auto"/>
            <w:tcMar>
              <w:top w:w="11" w:type="dxa"/>
              <w:left w:w="11" w:type="dxa"/>
              <w:bottom w:w="11" w:type="dxa"/>
              <w:right w:w="11" w:type="dxa"/>
            </w:tcMar>
            <w:vAlign w:val="center"/>
          </w:tcPr>
          <w:p w14:paraId="6EB1C96E"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sz w:val="28"/>
                <w:szCs w:val="28"/>
              </w:rPr>
              <w:t>安全管理测评</w:t>
            </w:r>
            <w:r w:rsidRPr="00F40105">
              <w:rPr>
                <w:rFonts w:ascii="仿宋" w:eastAsia="仿宋" w:hAnsi="仿宋" w:cs="仿宋" w:hint="eastAsia"/>
                <w:sz w:val="28"/>
                <w:szCs w:val="28"/>
              </w:rPr>
              <w:t>-</w:t>
            </w:r>
            <w:r w:rsidRPr="00F40105">
              <w:rPr>
                <w:rFonts w:ascii="仿宋" w:eastAsia="仿宋" w:hAnsi="仿宋" w:cs="仿宋"/>
                <w:sz w:val="28"/>
                <w:szCs w:val="28"/>
              </w:rPr>
              <w:t>管理制度</w:t>
            </w:r>
          </w:p>
        </w:tc>
        <w:tc>
          <w:tcPr>
            <w:tcW w:w="3466" w:type="pct"/>
            <w:shd w:val="clear" w:color="auto" w:fill="auto"/>
            <w:tcMar>
              <w:top w:w="11" w:type="dxa"/>
              <w:left w:w="11" w:type="dxa"/>
              <w:bottom w:w="11" w:type="dxa"/>
              <w:right w:w="11" w:type="dxa"/>
            </w:tcMar>
            <w:vAlign w:val="center"/>
          </w:tcPr>
          <w:p w14:paraId="35896537"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sz w:val="28"/>
                <w:szCs w:val="28"/>
              </w:rPr>
              <w:t>具备密码应用安全管理制度</w:t>
            </w:r>
          </w:p>
        </w:tc>
      </w:tr>
      <w:tr w:rsidR="00E47AE1" w:rsidRPr="00F40105" w14:paraId="31133B80" w14:textId="77777777">
        <w:trPr>
          <w:trHeight w:val="297"/>
        </w:trPr>
        <w:tc>
          <w:tcPr>
            <w:tcW w:w="1534" w:type="pct"/>
            <w:vMerge/>
            <w:vAlign w:val="center"/>
          </w:tcPr>
          <w:p w14:paraId="66EA6F5F"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4ABF89B8"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sz w:val="28"/>
                <w:szCs w:val="28"/>
              </w:rPr>
              <w:t>密钥管理规则</w:t>
            </w:r>
          </w:p>
        </w:tc>
      </w:tr>
      <w:tr w:rsidR="00E47AE1" w:rsidRPr="00F40105" w14:paraId="21A7F695" w14:textId="77777777">
        <w:trPr>
          <w:trHeight w:val="297"/>
        </w:trPr>
        <w:tc>
          <w:tcPr>
            <w:tcW w:w="1534" w:type="pct"/>
            <w:vMerge/>
            <w:vAlign w:val="center"/>
          </w:tcPr>
          <w:p w14:paraId="49DE674E"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742DF1F3"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sz w:val="28"/>
                <w:szCs w:val="28"/>
              </w:rPr>
              <w:t>建立操作规程</w:t>
            </w:r>
          </w:p>
        </w:tc>
      </w:tr>
      <w:tr w:rsidR="00E47AE1" w:rsidRPr="00F40105" w14:paraId="3CE0D076" w14:textId="77777777">
        <w:trPr>
          <w:trHeight w:val="297"/>
        </w:trPr>
        <w:tc>
          <w:tcPr>
            <w:tcW w:w="1534" w:type="pct"/>
            <w:vMerge/>
            <w:vAlign w:val="center"/>
          </w:tcPr>
          <w:p w14:paraId="43AB7CFB"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24E694A2"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sz w:val="28"/>
                <w:szCs w:val="28"/>
              </w:rPr>
              <w:t>定期修订安全管理制度</w:t>
            </w:r>
          </w:p>
        </w:tc>
      </w:tr>
      <w:tr w:rsidR="00E47AE1" w:rsidRPr="00F40105" w14:paraId="08A26450" w14:textId="77777777">
        <w:trPr>
          <w:trHeight w:val="297"/>
        </w:trPr>
        <w:tc>
          <w:tcPr>
            <w:tcW w:w="1534" w:type="pct"/>
            <w:vMerge/>
            <w:vAlign w:val="center"/>
          </w:tcPr>
          <w:p w14:paraId="17AA0EE5"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720A1A5D"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sz w:val="28"/>
                <w:szCs w:val="28"/>
              </w:rPr>
              <w:t>明确管理 制度发布流程</w:t>
            </w:r>
          </w:p>
        </w:tc>
      </w:tr>
      <w:tr w:rsidR="00E47AE1" w:rsidRPr="00F40105" w14:paraId="4038579C" w14:textId="77777777">
        <w:trPr>
          <w:trHeight w:val="297"/>
        </w:trPr>
        <w:tc>
          <w:tcPr>
            <w:tcW w:w="1534" w:type="pct"/>
            <w:vMerge/>
            <w:vAlign w:val="center"/>
          </w:tcPr>
          <w:p w14:paraId="58EF14B9"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66FAD7DE"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sz w:val="28"/>
                <w:szCs w:val="28"/>
              </w:rPr>
              <w:t>制度执行过程记录留存</w:t>
            </w:r>
          </w:p>
        </w:tc>
      </w:tr>
    </w:tbl>
    <w:p w14:paraId="4C85CE18" w14:textId="77777777" w:rsidR="00E47AE1" w:rsidRPr="00F40105" w:rsidRDefault="00E47AE1">
      <w:pPr>
        <w:ind w:firstLine="480"/>
        <w:rPr>
          <w:rFonts w:ascii="仿宋" w:eastAsia="仿宋" w:hAnsi="仿宋" w:cs="仿宋"/>
          <w:sz w:val="28"/>
          <w:szCs w:val="28"/>
        </w:rPr>
      </w:pPr>
    </w:p>
    <w:p w14:paraId="44404111" w14:textId="77777777" w:rsidR="00E47AE1" w:rsidRPr="00F40105" w:rsidRDefault="00E43A89">
      <w:pPr>
        <w:spacing w:line="360" w:lineRule="auto"/>
        <w:ind w:firstLine="480"/>
        <w:rPr>
          <w:rFonts w:ascii="仿宋" w:eastAsia="仿宋" w:hAnsi="仿宋" w:cs="仿宋"/>
          <w:sz w:val="28"/>
          <w:szCs w:val="28"/>
        </w:rPr>
      </w:pPr>
      <w:r w:rsidRPr="00F40105">
        <w:rPr>
          <w:rFonts w:ascii="仿宋" w:eastAsia="仿宋" w:hAnsi="仿宋" w:cs="仿宋" w:hint="eastAsia"/>
          <w:sz w:val="28"/>
          <w:szCs w:val="28"/>
        </w:rPr>
        <w:t>（</w:t>
      </w:r>
      <w:r w:rsidRPr="00F40105">
        <w:rPr>
          <w:rFonts w:ascii="仿宋" w:eastAsia="仿宋" w:hAnsi="仿宋" w:cs="仿宋"/>
          <w:sz w:val="28"/>
          <w:szCs w:val="28"/>
        </w:rPr>
        <w:t>2</w:t>
      </w:r>
      <w:r w:rsidRPr="00F40105">
        <w:rPr>
          <w:rFonts w:ascii="仿宋" w:eastAsia="仿宋" w:hAnsi="仿宋" w:cs="仿宋" w:hint="eastAsia"/>
          <w:sz w:val="28"/>
          <w:szCs w:val="28"/>
        </w:rPr>
        <w:t>）</w:t>
      </w:r>
      <w:r w:rsidRPr="00F40105">
        <w:rPr>
          <w:rFonts w:ascii="仿宋" w:eastAsia="仿宋" w:hAnsi="仿宋" w:cs="仿宋"/>
          <w:sz w:val="28"/>
          <w:szCs w:val="28"/>
        </w:rPr>
        <w:t>人员管理</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544"/>
        <w:gridCol w:w="5748"/>
      </w:tblGrid>
      <w:tr w:rsidR="00E47AE1" w:rsidRPr="00F40105" w14:paraId="1C2C0A32" w14:textId="77777777">
        <w:trPr>
          <w:trHeight w:val="415"/>
        </w:trPr>
        <w:tc>
          <w:tcPr>
            <w:tcW w:w="1534" w:type="pct"/>
            <w:shd w:val="clear" w:color="auto" w:fill="auto"/>
            <w:tcMar>
              <w:top w:w="11" w:type="dxa"/>
              <w:left w:w="11" w:type="dxa"/>
              <w:bottom w:w="11" w:type="dxa"/>
              <w:right w:w="11" w:type="dxa"/>
            </w:tcMar>
            <w:vAlign w:val="center"/>
          </w:tcPr>
          <w:p w14:paraId="700CF48D" w14:textId="77777777" w:rsidR="00E47AE1" w:rsidRPr="00F40105" w:rsidRDefault="00E43A89">
            <w:pPr>
              <w:ind w:firstLine="482"/>
              <w:rPr>
                <w:rFonts w:ascii="仿宋" w:eastAsia="仿宋" w:hAnsi="仿宋" w:cs="仿宋"/>
                <w:sz w:val="28"/>
                <w:szCs w:val="28"/>
              </w:rPr>
            </w:pPr>
            <w:r w:rsidRPr="00F40105">
              <w:rPr>
                <w:rFonts w:ascii="仿宋" w:eastAsia="仿宋" w:hAnsi="仿宋" w:cs="仿宋" w:hint="eastAsia"/>
                <w:sz w:val="28"/>
                <w:szCs w:val="28"/>
              </w:rPr>
              <w:t>测评类别</w:t>
            </w:r>
          </w:p>
        </w:tc>
        <w:tc>
          <w:tcPr>
            <w:tcW w:w="3466" w:type="pct"/>
            <w:shd w:val="clear" w:color="auto" w:fill="auto"/>
            <w:vAlign w:val="center"/>
          </w:tcPr>
          <w:p w14:paraId="3C0EBB16" w14:textId="77777777" w:rsidR="00E47AE1" w:rsidRPr="00F40105" w:rsidRDefault="00E43A89">
            <w:pPr>
              <w:ind w:firstLine="482"/>
              <w:rPr>
                <w:rFonts w:ascii="仿宋" w:eastAsia="仿宋" w:hAnsi="仿宋" w:cs="仿宋"/>
                <w:sz w:val="28"/>
                <w:szCs w:val="28"/>
              </w:rPr>
            </w:pPr>
            <w:r w:rsidRPr="00F40105">
              <w:rPr>
                <w:rFonts w:ascii="仿宋" w:eastAsia="仿宋" w:hAnsi="仿宋" w:cs="仿宋" w:hint="eastAsia"/>
                <w:sz w:val="28"/>
                <w:szCs w:val="28"/>
              </w:rPr>
              <w:t>测评单元</w:t>
            </w:r>
          </w:p>
        </w:tc>
      </w:tr>
      <w:tr w:rsidR="00E47AE1" w:rsidRPr="00F40105" w14:paraId="268A8EF8" w14:textId="77777777">
        <w:trPr>
          <w:trHeight w:val="297"/>
        </w:trPr>
        <w:tc>
          <w:tcPr>
            <w:tcW w:w="1534" w:type="pct"/>
            <w:vMerge w:val="restart"/>
            <w:shd w:val="clear" w:color="auto" w:fill="auto"/>
            <w:tcMar>
              <w:top w:w="11" w:type="dxa"/>
              <w:left w:w="11" w:type="dxa"/>
              <w:bottom w:w="11" w:type="dxa"/>
              <w:right w:w="11" w:type="dxa"/>
            </w:tcMar>
            <w:vAlign w:val="center"/>
          </w:tcPr>
          <w:p w14:paraId="608FD36A"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sz w:val="28"/>
                <w:szCs w:val="28"/>
              </w:rPr>
              <w:t>安全管理测评</w:t>
            </w:r>
            <w:r w:rsidRPr="00F40105">
              <w:rPr>
                <w:rFonts w:ascii="仿宋" w:eastAsia="仿宋" w:hAnsi="仿宋" w:cs="仿宋" w:hint="eastAsia"/>
                <w:sz w:val="28"/>
                <w:szCs w:val="28"/>
              </w:rPr>
              <w:t>-</w:t>
            </w:r>
            <w:r w:rsidRPr="00F40105">
              <w:rPr>
                <w:rFonts w:ascii="仿宋" w:eastAsia="仿宋" w:hAnsi="仿宋" w:cs="仿宋"/>
                <w:sz w:val="28"/>
                <w:szCs w:val="28"/>
              </w:rPr>
              <w:lastRenderedPageBreak/>
              <w:t>人员管理度</w:t>
            </w:r>
          </w:p>
        </w:tc>
        <w:tc>
          <w:tcPr>
            <w:tcW w:w="3466" w:type="pct"/>
            <w:shd w:val="clear" w:color="auto" w:fill="auto"/>
            <w:tcMar>
              <w:top w:w="11" w:type="dxa"/>
              <w:left w:w="11" w:type="dxa"/>
              <w:bottom w:w="11" w:type="dxa"/>
              <w:right w:w="11" w:type="dxa"/>
            </w:tcMar>
            <w:vAlign w:val="center"/>
          </w:tcPr>
          <w:p w14:paraId="08AE6CA4"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sz w:val="28"/>
                <w:szCs w:val="28"/>
              </w:rPr>
              <w:lastRenderedPageBreak/>
              <w:t>了解并遵守密码相关法律法规和密码管理</w:t>
            </w:r>
            <w:r w:rsidRPr="00F40105">
              <w:rPr>
                <w:rFonts w:ascii="仿宋" w:eastAsia="仿宋" w:hAnsi="仿宋" w:cs="仿宋"/>
                <w:sz w:val="28"/>
                <w:szCs w:val="28"/>
              </w:rPr>
              <w:lastRenderedPageBreak/>
              <w:t>制度</w:t>
            </w:r>
          </w:p>
        </w:tc>
      </w:tr>
      <w:tr w:rsidR="00E47AE1" w:rsidRPr="00F40105" w14:paraId="06348B1E" w14:textId="77777777">
        <w:trPr>
          <w:trHeight w:val="297"/>
        </w:trPr>
        <w:tc>
          <w:tcPr>
            <w:tcW w:w="1534" w:type="pct"/>
            <w:vMerge/>
            <w:vAlign w:val="center"/>
          </w:tcPr>
          <w:p w14:paraId="2C9B8D32"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66848D7B"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sz w:val="28"/>
                <w:szCs w:val="28"/>
              </w:rPr>
              <w:t>建立密码应用岗位责任制度</w:t>
            </w:r>
          </w:p>
        </w:tc>
      </w:tr>
      <w:tr w:rsidR="00E47AE1" w:rsidRPr="00F40105" w14:paraId="29FE8D2C" w14:textId="77777777">
        <w:trPr>
          <w:trHeight w:val="297"/>
        </w:trPr>
        <w:tc>
          <w:tcPr>
            <w:tcW w:w="1534" w:type="pct"/>
            <w:vMerge/>
            <w:vAlign w:val="center"/>
          </w:tcPr>
          <w:p w14:paraId="28C9B2CD"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5CDD1F17"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sz w:val="28"/>
                <w:szCs w:val="28"/>
              </w:rPr>
              <w:t>建立上岗人员培训制度</w:t>
            </w:r>
          </w:p>
        </w:tc>
      </w:tr>
      <w:tr w:rsidR="00E47AE1" w:rsidRPr="00F40105" w14:paraId="0D2EA21B" w14:textId="77777777">
        <w:trPr>
          <w:trHeight w:val="297"/>
        </w:trPr>
        <w:tc>
          <w:tcPr>
            <w:tcW w:w="1534" w:type="pct"/>
            <w:vMerge/>
            <w:vAlign w:val="center"/>
          </w:tcPr>
          <w:p w14:paraId="257AA654"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6D4BBA15"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sz w:val="28"/>
                <w:szCs w:val="28"/>
              </w:rPr>
              <w:t>定期进行安全岗位人员考核</w:t>
            </w:r>
          </w:p>
        </w:tc>
      </w:tr>
      <w:tr w:rsidR="00E47AE1" w:rsidRPr="00F40105" w14:paraId="4A17C9D9" w14:textId="77777777">
        <w:trPr>
          <w:trHeight w:val="297"/>
        </w:trPr>
        <w:tc>
          <w:tcPr>
            <w:tcW w:w="1534" w:type="pct"/>
            <w:vMerge/>
            <w:vAlign w:val="center"/>
          </w:tcPr>
          <w:p w14:paraId="510D9DA1"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12650FB2"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sz w:val="28"/>
                <w:szCs w:val="28"/>
              </w:rPr>
              <w:t>建立关键岗位人员保密制度和调离制度</w:t>
            </w:r>
          </w:p>
        </w:tc>
      </w:tr>
    </w:tbl>
    <w:p w14:paraId="0DA76DCA" w14:textId="77777777" w:rsidR="00E47AE1" w:rsidRPr="00F40105" w:rsidRDefault="00E47AE1">
      <w:pPr>
        <w:ind w:firstLine="480"/>
        <w:rPr>
          <w:rFonts w:ascii="仿宋" w:eastAsia="仿宋" w:hAnsi="仿宋" w:cs="仿宋"/>
          <w:sz w:val="28"/>
          <w:szCs w:val="28"/>
        </w:rPr>
      </w:pPr>
    </w:p>
    <w:p w14:paraId="6B2B9DB2" w14:textId="77777777" w:rsidR="00E47AE1" w:rsidRPr="00F40105" w:rsidRDefault="00E43A89">
      <w:pPr>
        <w:spacing w:line="360" w:lineRule="auto"/>
        <w:ind w:firstLine="480"/>
        <w:rPr>
          <w:rFonts w:ascii="仿宋" w:eastAsia="仿宋" w:hAnsi="仿宋" w:cs="仿宋"/>
          <w:sz w:val="28"/>
          <w:szCs w:val="28"/>
        </w:rPr>
      </w:pPr>
      <w:r w:rsidRPr="00F40105">
        <w:rPr>
          <w:rFonts w:ascii="仿宋" w:eastAsia="仿宋" w:hAnsi="仿宋" w:cs="仿宋" w:hint="eastAsia"/>
          <w:sz w:val="28"/>
          <w:szCs w:val="28"/>
        </w:rPr>
        <w:t>（</w:t>
      </w:r>
      <w:r w:rsidRPr="00F40105">
        <w:rPr>
          <w:rFonts w:ascii="仿宋" w:eastAsia="仿宋" w:hAnsi="仿宋" w:cs="仿宋"/>
          <w:sz w:val="28"/>
          <w:szCs w:val="28"/>
        </w:rPr>
        <w:t>3</w:t>
      </w:r>
      <w:r w:rsidRPr="00F40105">
        <w:rPr>
          <w:rFonts w:ascii="仿宋" w:eastAsia="仿宋" w:hAnsi="仿宋" w:cs="仿宋" w:hint="eastAsia"/>
          <w:sz w:val="28"/>
          <w:szCs w:val="28"/>
        </w:rPr>
        <w:t>）</w:t>
      </w:r>
      <w:r w:rsidRPr="00F40105">
        <w:rPr>
          <w:rFonts w:ascii="仿宋" w:eastAsia="仿宋" w:hAnsi="仿宋" w:cs="仿宋"/>
          <w:sz w:val="28"/>
          <w:szCs w:val="28"/>
        </w:rPr>
        <w:t>建设运行</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544"/>
        <w:gridCol w:w="5748"/>
      </w:tblGrid>
      <w:tr w:rsidR="00E47AE1" w:rsidRPr="00F40105" w14:paraId="096874F1" w14:textId="77777777">
        <w:trPr>
          <w:trHeight w:val="415"/>
        </w:trPr>
        <w:tc>
          <w:tcPr>
            <w:tcW w:w="1534" w:type="pct"/>
            <w:shd w:val="clear" w:color="auto" w:fill="auto"/>
            <w:tcMar>
              <w:top w:w="11" w:type="dxa"/>
              <w:left w:w="11" w:type="dxa"/>
              <w:bottom w:w="11" w:type="dxa"/>
              <w:right w:w="11" w:type="dxa"/>
            </w:tcMar>
            <w:vAlign w:val="center"/>
          </w:tcPr>
          <w:p w14:paraId="034DA22A" w14:textId="77777777" w:rsidR="00E47AE1" w:rsidRPr="00F40105" w:rsidRDefault="00E43A89">
            <w:pPr>
              <w:ind w:firstLine="482"/>
              <w:rPr>
                <w:rFonts w:ascii="仿宋" w:eastAsia="仿宋" w:hAnsi="仿宋" w:cs="仿宋"/>
                <w:sz w:val="28"/>
                <w:szCs w:val="28"/>
              </w:rPr>
            </w:pPr>
            <w:r w:rsidRPr="00F40105">
              <w:rPr>
                <w:rFonts w:ascii="仿宋" w:eastAsia="仿宋" w:hAnsi="仿宋" w:cs="仿宋" w:hint="eastAsia"/>
                <w:sz w:val="28"/>
                <w:szCs w:val="28"/>
              </w:rPr>
              <w:t>测评类别</w:t>
            </w:r>
          </w:p>
        </w:tc>
        <w:tc>
          <w:tcPr>
            <w:tcW w:w="3466" w:type="pct"/>
            <w:shd w:val="clear" w:color="auto" w:fill="auto"/>
            <w:vAlign w:val="center"/>
          </w:tcPr>
          <w:p w14:paraId="5452D955" w14:textId="77777777" w:rsidR="00E47AE1" w:rsidRPr="00F40105" w:rsidRDefault="00E43A89">
            <w:pPr>
              <w:ind w:firstLine="482"/>
              <w:rPr>
                <w:rFonts w:ascii="仿宋" w:eastAsia="仿宋" w:hAnsi="仿宋" w:cs="仿宋"/>
                <w:sz w:val="28"/>
                <w:szCs w:val="28"/>
              </w:rPr>
            </w:pPr>
            <w:r w:rsidRPr="00F40105">
              <w:rPr>
                <w:rFonts w:ascii="仿宋" w:eastAsia="仿宋" w:hAnsi="仿宋" w:cs="仿宋" w:hint="eastAsia"/>
                <w:sz w:val="28"/>
                <w:szCs w:val="28"/>
              </w:rPr>
              <w:t>测评单元</w:t>
            </w:r>
          </w:p>
        </w:tc>
      </w:tr>
      <w:tr w:rsidR="00E47AE1" w:rsidRPr="00F40105" w14:paraId="56229B91" w14:textId="77777777">
        <w:trPr>
          <w:trHeight w:val="297"/>
        </w:trPr>
        <w:tc>
          <w:tcPr>
            <w:tcW w:w="1534" w:type="pct"/>
            <w:vMerge w:val="restart"/>
            <w:shd w:val="clear" w:color="auto" w:fill="auto"/>
            <w:tcMar>
              <w:top w:w="11" w:type="dxa"/>
              <w:left w:w="11" w:type="dxa"/>
              <w:bottom w:w="11" w:type="dxa"/>
              <w:right w:w="11" w:type="dxa"/>
            </w:tcMar>
            <w:vAlign w:val="center"/>
          </w:tcPr>
          <w:p w14:paraId="075AEA9E"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sz w:val="28"/>
                <w:szCs w:val="28"/>
              </w:rPr>
              <w:t>安全管理测评</w:t>
            </w:r>
            <w:r w:rsidRPr="00F40105">
              <w:rPr>
                <w:rFonts w:ascii="仿宋" w:eastAsia="仿宋" w:hAnsi="仿宋" w:cs="仿宋" w:hint="eastAsia"/>
                <w:sz w:val="28"/>
                <w:szCs w:val="28"/>
              </w:rPr>
              <w:t>-</w:t>
            </w:r>
            <w:r w:rsidRPr="00F40105">
              <w:rPr>
                <w:rFonts w:ascii="仿宋" w:eastAsia="仿宋" w:hAnsi="仿宋" w:cs="仿宋"/>
                <w:sz w:val="28"/>
                <w:szCs w:val="28"/>
              </w:rPr>
              <w:t>建设运行</w:t>
            </w:r>
          </w:p>
        </w:tc>
        <w:tc>
          <w:tcPr>
            <w:tcW w:w="3466" w:type="pct"/>
            <w:shd w:val="clear" w:color="auto" w:fill="auto"/>
            <w:tcMar>
              <w:top w:w="11" w:type="dxa"/>
              <w:left w:w="11" w:type="dxa"/>
              <w:bottom w:w="11" w:type="dxa"/>
              <w:right w:w="11" w:type="dxa"/>
            </w:tcMar>
            <w:vAlign w:val="center"/>
          </w:tcPr>
          <w:p w14:paraId="45E75131"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sz w:val="28"/>
                <w:szCs w:val="28"/>
              </w:rPr>
              <w:t>制定密码应用方案</w:t>
            </w:r>
          </w:p>
        </w:tc>
      </w:tr>
      <w:tr w:rsidR="00E47AE1" w:rsidRPr="00F40105" w14:paraId="7ABD9C7D" w14:textId="77777777">
        <w:trPr>
          <w:trHeight w:val="297"/>
        </w:trPr>
        <w:tc>
          <w:tcPr>
            <w:tcW w:w="1534" w:type="pct"/>
            <w:vMerge/>
            <w:vAlign w:val="center"/>
          </w:tcPr>
          <w:p w14:paraId="08B6F08E"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6D373A1F"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sz w:val="28"/>
                <w:szCs w:val="28"/>
              </w:rPr>
              <w:t>制定密钥安全管理策略</w:t>
            </w:r>
          </w:p>
        </w:tc>
      </w:tr>
      <w:tr w:rsidR="00E47AE1" w:rsidRPr="00F40105" w14:paraId="094449B2" w14:textId="77777777">
        <w:trPr>
          <w:trHeight w:val="297"/>
        </w:trPr>
        <w:tc>
          <w:tcPr>
            <w:tcW w:w="1534" w:type="pct"/>
            <w:vMerge/>
            <w:vAlign w:val="center"/>
          </w:tcPr>
          <w:p w14:paraId="57295089"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67036B9D"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sz w:val="28"/>
                <w:szCs w:val="28"/>
              </w:rPr>
              <w:t>制定实施方案</w:t>
            </w:r>
          </w:p>
        </w:tc>
      </w:tr>
      <w:tr w:rsidR="00E47AE1" w:rsidRPr="00F40105" w14:paraId="2C16858A" w14:textId="77777777">
        <w:trPr>
          <w:trHeight w:val="297"/>
        </w:trPr>
        <w:tc>
          <w:tcPr>
            <w:tcW w:w="1534" w:type="pct"/>
            <w:vMerge/>
            <w:vAlign w:val="center"/>
          </w:tcPr>
          <w:p w14:paraId="1BCBD51C"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75BB436C"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sz w:val="28"/>
                <w:szCs w:val="28"/>
              </w:rPr>
              <w:t>投入运行前进行密码应用安全性评估</w:t>
            </w:r>
          </w:p>
        </w:tc>
      </w:tr>
      <w:tr w:rsidR="00E47AE1" w:rsidRPr="00F40105" w14:paraId="20A80366" w14:textId="77777777">
        <w:trPr>
          <w:trHeight w:val="297"/>
        </w:trPr>
        <w:tc>
          <w:tcPr>
            <w:tcW w:w="1534" w:type="pct"/>
            <w:vMerge/>
            <w:vAlign w:val="center"/>
          </w:tcPr>
          <w:p w14:paraId="770DC9FC"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670AB3FE"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sz w:val="28"/>
                <w:szCs w:val="28"/>
              </w:rPr>
              <w:t>定期开展密码应用安全性评估及攻防对抗演习</w:t>
            </w:r>
          </w:p>
        </w:tc>
      </w:tr>
    </w:tbl>
    <w:p w14:paraId="689717A6" w14:textId="77777777" w:rsidR="00E47AE1" w:rsidRPr="00F40105" w:rsidRDefault="00E47AE1">
      <w:pPr>
        <w:ind w:firstLine="480"/>
        <w:rPr>
          <w:rFonts w:ascii="仿宋" w:eastAsia="仿宋" w:hAnsi="仿宋" w:cs="仿宋"/>
          <w:sz w:val="28"/>
          <w:szCs w:val="28"/>
        </w:rPr>
      </w:pPr>
    </w:p>
    <w:p w14:paraId="077332F8" w14:textId="77777777" w:rsidR="00E47AE1" w:rsidRPr="00F40105" w:rsidRDefault="00E43A89">
      <w:pPr>
        <w:spacing w:line="360" w:lineRule="auto"/>
        <w:ind w:firstLine="480"/>
        <w:rPr>
          <w:rFonts w:ascii="仿宋" w:eastAsia="仿宋" w:hAnsi="仿宋" w:cs="仿宋"/>
          <w:sz w:val="28"/>
          <w:szCs w:val="28"/>
        </w:rPr>
      </w:pPr>
      <w:r w:rsidRPr="00F40105">
        <w:rPr>
          <w:rFonts w:ascii="仿宋" w:eastAsia="仿宋" w:hAnsi="仿宋" w:cs="仿宋" w:hint="eastAsia"/>
          <w:sz w:val="28"/>
          <w:szCs w:val="28"/>
        </w:rPr>
        <w:t>（</w:t>
      </w:r>
      <w:r w:rsidRPr="00F40105">
        <w:rPr>
          <w:rFonts w:ascii="仿宋" w:eastAsia="仿宋" w:hAnsi="仿宋" w:cs="仿宋"/>
          <w:sz w:val="28"/>
          <w:szCs w:val="28"/>
        </w:rPr>
        <w:t>4</w:t>
      </w:r>
      <w:r w:rsidRPr="00F40105">
        <w:rPr>
          <w:rFonts w:ascii="仿宋" w:eastAsia="仿宋" w:hAnsi="仿宋" w:cs="仿宋" w:hint="eastAsia"/>
          <w:sz w:val="28"/>
          <w:szCs w:val="28"/>
        </w:rPr>
        <w:t>）</w:t>
      </w:r>
      <w:r w:rsidRPr="00F40105">
        <w:rPr>
          <w:rFonts w:ascii="仿宋" w:eastAsia="仿宋" w:hAnsi="仿宋" w:cs="仿宋"/>
          <w:sz w:val="28"/>
          <w:szCs w:val="28"/>
        </w:rPr>
        <w:t>应急处置</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544"/>
        <w:gridCol w:w="5748"/>
      </w:tblGrid>
      <w:tr w:rsidR="00E47AE1" w:rsidRPr="00F40105" w14:paraId="2E153E06" w14:textId="77777777">
        <w:trPr>
          <w:trHeight w:val="415"/>
        </w:trPr>
        <w:tc>
          <w:tcPr>
            <w:tcW w:w="1534" w:type="pct"/>
            <w:shd w:val="clear" w:color="auto" w:fill="auto"/>
            <w:tcMar>
              <w:top w:w="11" w:type="dxa"/>
              <w:left w:w="11" w:type="dxa"/>
              <w:bottom w:w="11" w:type="dxa"/>
              <w:right w:w="11" w:type="dxa"/>
            </w:tcMar>
            <w:vAlign w:val="center"/>
          </w:tcPr>
          <w:p w14:paraId="69770AA4" w14:textId="77777777" w:rsidR="00E47AE1" w:rsidRPr="00F40105" w:rsidRDefault="00E43A89">
            <w:pPr>
              <w:ind w:firstLine="482"/>
              <w:rPr>
                <w:rFonts w:ascii="仿宋" w:eastAsia="仿宋" w:hAnsi="仿宋" w:cs="仿宋"/>
                <w:sz w:val="28"/>
                <w:szCs w:val="28"/>
              </w:rPr>
            </w:pPr>
            <w:r w:rsidRPr="00F40105">
              <w:rPr>
                <w:rFonts w:ascii="仿宋" w:eastAsia="仿宋" w:hAnsi="仿宋" w:cs="仿宋" w:hint="eastAsia"/>
                <w:sz w:val="28"/>
                <w:szCs w:val="28"/>
              </w:rPr>
              <w:t>测评类别</w:t>
            </w:r>
          </w:p>
        </w:tc>
        <w:tc>
          <w:tcPr>
            <w:tcW w:w="3466" w:type="pct"/>
            <w:shd w:val="clear" w:color="auto" w:fill="auto"/>
            <w:vAlign w:val="center"/>
          </w:tcPr>
          <w:p w14:paraId="16E01869" w14:textId="77777777" w:rsidR="00E47AE1" w:rsidRPr="00F40105" w:rsidRDefault="00E43A89">
            <w:pPr>
              <w:ind w:firstLine="482"/>
              <w:rPr>
                <w:rFonts w:ascii="仿宋" w:eastAsia="仿宋" w:hAnsi="仿宋" w:cs="仿宋"/>
                <w:sz w:val="28"/>
                <w:szCs w:val="28"/>
              </w:rPr>
            </w:pPr>
            <w:r w:rsidRPr="00F40105">
              <w:rPr>
                <w:rFonts w:ascii="仿宋" w:eastAsia="仿宋" w:hAnsi="仿宋" w:cs="仿宋" w:hint="eastAsia"/>
                <w:sz w:val="28"/>
                <w:szCs w:val="28"/>
              </w:rPr>
              <w:t>测评单元</w:t>
            </w:r>
          </w:p>
        </w:tc>
      </w:tr>
      <w:tr w:rsidR="00E47AE1" w:rsidRPr="00F40105" w14:paraId="39B9E655" w14:textId="77777777">
        <w:trPr>
          <w:trHeight w:val="297"/>
        </w:trPr>
        <w:tc>
          <w:tcPr>
            <w:tcW w:w="1534" w:type="pct"/>
            <w:vMerge w:val="restart"/>
            <w:shd w:val="clear" w:color="auto" w:fill="auto"/>
            <w:tcMar>
              <w:top w:w="11" w:type="dxa"/>
              <w:left w:w="11" w:type="dxa"/>
              <w:bottom w:w="11" w:type="dxa"/>
              <w:right w:w="11" w:type="dxa"/>
            </w:tcMar>
            <w:vAlign w:val="center"/>
          </w:tcPr>
          <w:p w14:paraId="7FF949C3"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sz w:val="28"/>
                <w:szCs w:val="28"/>
              </w:rPr>
              <w:t>安全管理测评</w:t>
            </w:r>
            <w:r w:rsidRPr="00F40105">
              <w:rPr>
                <w:rFonts w:ascii="仿宋" w:eastAsia="仿宋" w:hAnsi="仿宋" w:cs="仿宋" w:hint="eastAsia"/>
                <w:sz w:val="28"/>
                <w:szCs w:val="28"/>
              </w:rPr>
              <w:t>-</w:t>
            </w:r>
            <w:r w:rsidRPr="00F40105">
              <w:rPr>
                <w:rFonts w:ascii="仿宋" w:eastAsia="仿宋" w:hAnsi="仿宋" w:cs="仿宋"/>
                <w:sz w:val="28"/>
                <w:szCs w:val="28"/>
              </w:rPr>
              <w:t>应急处置</w:t>
            </w:r>
          </w:p>
        </w:tc>
        <w:tc>
          <w:tcPr>
            <w:tcW w:w="3466" w:type="pct"/>
            <w:shd w:val="clear" w:color="auto" w:fill="auto"/>
            <w:tcMar>
              <w:top w:w="11" w:type="dxa"/>
              <w:left w:w="11" w:type="dxa"/>
              <w:bottom w:w="11" w:type="dxa"/>
              <w:right w:w="11" w:type="dxa"/>
            </w:tcMar>
            <w:vAlign w:val="center"/>
          </w:tcPr>
          <w:p w14:paraId="198FB906"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sz w:val="28"/>
                <w:szCs w:val="28"/>
              </w:rPr>
              <w:t xml:space="preserve">应急策略 </w:t>
            </w:r>
          </w:p>
        </w:tc>
      </w:tr>
      <w:tr w:rsidR="00E47AE1" w:rsidRPr="00F40105" w14:paraId="66EC84F4" w14:textId="77777777">
        <w:trPr>
          <w:trHeight w:val="297"/>
        </w:trPr>
        <w:tc>
          <w:tcPr>
            <w:tcW w:w="1534" w:type="pct"/>
            <w:vMerge/>
            <w:vAlign w:val="center"/>
          </w:tcPr>
          <w:p w14:paraId="2BC62BD6"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6C8C8C3A"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sz w:val="28"/>
                <w:szCs w:val="28"/>
              </w:rPr>
              <w:t>事件处置</w:t>
            </w:r>
          </w:p>
        </w:tc>
      </w:tr>
      <w:tr w:rsidR="00E47AE1" w:rsidRPr="00F40105" w14:paraId="71C5E775" w14:textId="77777777">
        <w:trPr>
          <w:trHeight w:val="297"/>
        </w:trPr>
        <w:tc>
          <w:tcPr>
            <w:tcW w:w="1534" w:type="pct"/>
            <w:vMerge/>
            <w:vAlign w:val="center"/>
          </w:tcPr>
          <w:p w14:paraId="1AB57676" w14:textId="77777777" w:rsidR="00E47AE1" w:rsidRPr="00F40105" w:rsidRDefault="00E47AE1">
            <w:pPr>
              <w:ind w:firstLine="480"/>
              <w:rPr>
                <w:rFonts w:ascii="仿宋" w:eastAsia="仿宋" w:hAnsi="仿宋" w:cs="仿宋"/>
                <w:sz w:val="28"/>
                <w:szCs w:val="28"/>
              </w:rPr>
            </w:pPr>
          </w:p>
        </w:tc>
        <w:tc>
          <w:tcPr>
            <w:tcW w:w="3466" w:type="pct"/>
            <w:shd w:val="clear" w:color="auto" w:fill="auto"/>
            <w:tcMar>
              <w:top w:w="11" w:type="dxa"/>
              <w:left w:w="11" w:type="dxa"/>
              <w:bottom w:w="11" w:type="dxa"/>
              <w:right w:w="11" w:type="dxa"/>
            </w:tcMar>
            <w:vAlign w:val="center"/>
          </w:tcPr>
          <w:p w14:paraId="3E8E3CF9" w14:textId="77777777" w:rsidR="00E47AE1" w:rsidRPr="00F40105" w:rsidRDefault="00E43A89">
            <w:pPr>
              <w:ind w:firstLine="480"/>
              <w:rPr>
                <w:rFonts w:ascii="仿宋" w:eastAsia="仿宋" w:hAnsi="仿宋" w:cs="仿宋"/>
                <w:sz w:val="28"/>
                <w:szCs w:val="28"/>
              </w:rPr>
            </w:pPr>
            <w:r w:rsidRPr="00F40105">
              <w:rPr>
                <w:rFonts w:ascii="仿宋" w:eastAsia="仿宋" w:hAnsi="仿宋" w:cs="仿宋"/>
                <w:sz w:val="28"/>
                <w:szCs w:val="28"/>
              </w:rPr>
              <w:t>向有关主管部门上报处置情况</w:t>
            </w:r>
          </w:p>
        </w:tc>
      </w:tr>
    </w:tbl>
    <w:p w14:paraId="4C656074" w14:textId="77777777" w:rsidR="00E47AE1" w:rsidRPr="00F40105" w:rsidRDefault="00E47AE1">
      <w:pPr>
        <w:widowControl/>
        <w:jc w:val="left"/>
        <w:rPr>
          <w:rFonts w:ascii="仿宋" w:eastAsia="仿宋" w:hAnsi="仿宋" w:cs="仿宋"/>
          <w:sz w:val="28"/>
          <w:szCs w:val="28"/>
        </w:rPr>
        <w:sectPr w:rsidR="00E47AE1" w:rsidRPr="00F40105" w:rsidSect="00124A95">
          <w:footerReference w:type="default" r:id="rId8"/>
          <w:pgSz w:w="11906" w:h="16838"/>
          <w:pgMar w:top="1440" w:right="1797" w:bottom="1985" w:left="1797" w:header="851" w:footer="992" w:gutter="0"/>
          <w:pgNumType w:start="0"/>
          <w:cols w:space="425"/>
          <w:titlePg/>
          <w:docGrid w:type="lines" w:linePitch="312"/>
        </w:sectPr>
      </w:pPr>
    </w:p>
    <w:p w14:paraId="68322831" w14:textId="77777777" w:rsidR="00E47AE1" w:rsidRPr="001C1261" w:rsidRDefault="00E43A89" w:rsidP="001C1261">
      <w:pPr>
        <w:pStyle w:val="21"/>
        <w:ind w:leftChars="200" w:left="420"/>
      </w:pPr>
      <w:r>
        <w:rPr>
          <w:rFonts w:hint="eastAsia"/>
        </w:rPr>
        <w:lastRenderedPageBreak/>
        <w:t>服务内容清单</w:t>
      </w:r>
    </w:p>
    <w:p w14:paraId="673CC8C6" w14:textId="77777777" w:rsidR="00E47AE1" w:rsidRDefault="00E47AE1">
      <w:pPr>
        <w:ind w:firstLine="420"/>
        <w:rPr>
          <w:rFonts w:asciiTheme="majorHAnsi" w:hAnsiTheme="majorHAnsi"/>
          <w:highlight w:val="yellow"/>
        </w:rPr>
      </w:pPr>
    </w:p>
    <w:tbl>
      <w:tblPr>
        <w:tblStyle w:val="af7"/>
        <w:tblW w:w="0" w:type="auto"/>
        <w:tblLook w:val="04A0" w:firstRow="1" w:lastRow="0" w:firstColumn="1" w:lastColumn="0" w:noHBand="0" w:noVBand="1"/>
      </w:tblPr>
      <w:tblGrid>
        <w:gridCol w:w="979"/>
        <w:gridCol w:w="1913"/>
        <w:gridCol w:w="5410"/>
      </w:tblGrid>
      <w:tr w:rsidR="00E63464" w14:paraId="6631D68C" w14:textId="77777777" w:rsidTr="009C1224">
        <w:tc>
          <w:tcPr>
            <w:tcW w:w="979" w:type="dxa"/>
          </w:tcPr>
          <w:p w14:paraId="21EF4021" w14:textId="77777777" w:rsidR="00E63464" w:rsidRPr="006813AA" w:rsidRDefault="00E63464" w:rsidP="00E63464">
            <w:pPr>
              <w:jc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序号</w:t>
            </w:r>
          </w:p>
        </w:tc>
        <w:tc>
          <w:tcPr>
            <w:tcW w:w="1913" w:type="dxa"/>
          </w:tcPr>
          <w:p w14:paraId="727BF08D" w14:textId="77777777" w:rsidR="00E63464" w:rsidRPr="006813AA" w:rsidRDefault="00E63464" w:rsidP="00E63464">
            <w:pPr>
              <w:jc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团队名称</w:t>
            </w:r>
          </w:p>
        </w:tc>
        <w:tc>
          <w:tcPr>
            <w:tcW w:w="5410" w:type="dxa"/>
          </w:tcPr>
          <w:p w14:paraId="17C844C4" w14:textId="6A22BCC9" w:rsidR="00E63464" w:rsidRPr="006813AA" w:rsidRDefault="00E63464" w:rsidP="00E63464">
            <w:pPr>
              <w:ind w:firstLine="442"/>
              <w:jc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系统（平台）名称</w:t>
            </w:r>
          </w:p>
        </w:tc>
      </w:tr>
      <w:tr w:rsidR="00E63464" w14:paraId="5E41E03D" w14:textId="77777777" w:rsidTr="009C1224">
        <w:tc>
          <w:tcPr>
            <w:tcW w:w="979" w:type="dxa"/>
            <w:vAlign w:val="center"/>
          </w:tcPr>
          <w:p w14:paraId="15F2B291" w14:textId="6A27FC0A" w:rsidR="00E63464" w:rsidRPr="006813AA" w:rsidRDefault="00E63464" w:rsidP="00E63464">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1</w:t>
            </w:r>
          </w:p>
        </w:tc>
        <w:tc>
          <w:tcPr>
            <w:tcW w:w="1913" w:type="dxa"/>
            <w:vAlign w:val="center"/>
          </w:tcPr>
          <w:p w14:paraId="1AB92677" w14:textId="40DB361E" w:rsidR="00E63464" w:rsidRPr="006813AA" w:rsidRDefault="00E63464" w:rsidP="006813AA">
            <w:pPr>
              <w:widowControl/>
              <w:jc w:val="center"/>
              <w:rPr>
                <w:rFonts w:ascii="仿宋" w:eastAsia="仿宋" w:hAnsi="仿宋" w:cs="宋体"/>
                <w:b/>
                <w:bCs/>
                <w:color w:val="000000"/>
                <w:kern w:val="0"/>
                <w:sz w:val="28"/>
                <w:szCs w:val="28"/>
              </w:rPr>
            </w:pPr>
            <w:r w:rsidRPr="006813AA">
              <w:rPr>
                <w:rFonts w:ascii="仿宋" w:eastAsia="仿宋" w:hAnsi="仿宋" w:cs="宋体" w:hint="eastAsia"/>
                <w:color w:val="000000"/>
                <w:kern w:val="0"/>
                <w:sz w:val="28"/>
                <w:szCs w:val="28"/>
              </w:rPr>
              <w:t>办公厅团队</w:t>
            </w:r>
          </w:p>
        </w:tc>
        <w:tc>
          <w:tcPr>
            <w:tcW w:w="5410" w:type="dxa"/>
            <w:vAlign w:val="center"/>
          </w:tcPr>
          <w:p w14:paraId="4C056923" w14:textId="31F64384" w:rsidR="00E63464" w:rsidRPr="006813AA" w:rsidRDefault="00E63464" w:rsidP="006813AA">
            <w:pPr>
              <w:widowControl/>
              <w:jc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政务信息资源应用系统</w:t>
            </w:r>
          </w:p>
        </w:tc>
      </w:tr>
      <w:tr w:rsidR="00E63464" w14:paraId="37A0BF0A" w14:textId="77777777" w:rsidTr="009C1224">
        <w:tc>
          <w:tcPr>
            <w:tcW w:w="979" w:type="dxa"/>
            <w:vAlign w:val="center"/>
          </w:tcPr>
          <w:p w14:paraId="2044718F" w14:textId="7876E584" w:rsidR="00E63464" w:rsidRPr="006813AA" w:rsidRDefault="00E63464" w:rsidP="00E63464">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2</w:t>
            </w:r>
          </w:p>
        </w:tc>
        <w:tc>
          <w:tcPr>
            <w:tcW w:w="1913" w:type="dxa"/>
            <w:vMerge w:val="restart"/>
            <w:vAlign w:val="center"/>
          </w:tcPr>
          <w:p w14:paraId="7CC535EA" w14:textId="3A773226" w:rsidR="00E63464" w:rsidRPr="006813AA" w:rsidRDefault="00E63464" w:rsidP="00E63464">
            <w:pPr>
              <w:widowControl/>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机管局团队</w:t>
            </w:r>
          </w:p>
        </w:tc>
        <w:tc>
          <w:tcPr>
            <w:tcW w:w="5410" w:type="dxa"/>
            <w:vAlign w:val="center"/>
          </w:tcPr>
          <w:p w14:paraId="34B25057" w14:textId="03CFD24D" w:rsidR="00E63464" w:rsidRPr="006813AA" w:rsidRDefault="00E63464" w:rsidP="00E63464">
            <w:pPr>
              <w:widowControl/>
              <w:ind w:firstLine="442"/>
              <w:jc w:val="center"/>
              <w:textAlignment w:val="center"/>
              <w:rPr>
                <w:rFonts w:ascii="仿宋" w:eastAsia="仿宋" w:hAnsi="仿宋" w:cs="宋体"/>
                <w:color w:val="000000"/>
                <w:kern w:val="0"/>
                <w:sz w:val="28"/>
                <w:szCs w:val="28"/>
              </w:rPr>
            </w:pPr>
            <w:proofErr w:type="gramStart"/>
            <w:r w:rsidRPr="006813AA">
              <w:rPr>
                <w:rFonts w:ascii="仿宋" w:eastAsia="仿宋" w:hAnsi="仿宋" w:cs="宋体" w:hint="eastAsia"/>
                <w:color w:val="000000"/>
                <w:kern w:val="0"/>
                <w:sz w:val="28"/>
                <w:szCs w:val="28"/>
              </w:rPr>
              <w:t>智慧机</w:t>
            </w:r>
            <w:proofErr w:type="gramEnd"/>
            <w:r w:rsidRPr="006813AA">
              <w:rPr>
                <w:rFonts w:ascii="仿宋" w:eastAsia="仿宋" w:hAnsi="仿宋" w:cs="宋体" w:hint="eastAsia"/>
                <w:color w:val="000000"/>
                <w:kern w:val="0"/>
                <w:sz w:val="28"/>
                <w:szCs w:val="28"/>
              </w:rPr>
              <w:t>管局政务服系统</w:t>
            </w:r>
          </w:p>
        </w:tc>
      </w:tr>
      <w:tr w:rsidR="00E63464" w14:paraId="37CD76F9" w14:textId="77777777" w:rsidTr="009C1224">
        <w:tc>
          <w:tcPr>
            <w:tcW w:w="979" w:type="dxa"/>
            <w:vAlign w:val="center"/>
          </w:tcPr>
          <w:p w14:paraId="0E139204" w14:textId="5AF99817" w:rsidR="00E63464" w:rsidRPr="006813AA" w:rsidRDefault="00C966FC" w:rsidP="00E63464">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3</w:t>
            </w:r>
          </w:p>
        </w:tc>
        <w:tc>
          <w:tcPr>
            <w:tcW w:w="1913" w:type="dxa"/>
            <w:vMerge/>
            <w:vAlign w:val="center"/>
          </w:tcPr>
          <w:p w14:paraId="1FD54DDD" w14:textId="77777777" w:rsidR="00E63464" w:rsidRPr="006813AA" w:rsidRDefault="00E63464" w:rsidP="00E63464">
            <w:pPr>
              <w:widowControl/>
              <w:ind w:firstLine="442"/>
              <w:jc w:val="center"/>
              <w:textAlignment w:val="center"/>
              <w:rPr>
                <w:rFonts w:ascii="仿宋" w:eastAsia="仿宋" w:hAnsi="仿宋" w:cs="宋体"/>
                <w:color w:val="000000"/>
                <w:kern w:val="0"/>
                <w:sz w:val="28"/>
                <w:szCs w:val="28"/>
              </w:rPr>
            </w:pPr>
          </w:p>
        </w:tc>
        <w:tc>
          <w:tcPr>
            <w:tcW w:w="5410" w:type="dxa"/>
            <w:vAlign w:val="center"/>
          </w:tcPr>
          <w:p w14:paraId="5518E9C8" w14:textId="61FD9987" w:rsidR="00E63464" w:rsidRPr="006813AA" w:rsidRDefault="00E63464" w:rsidP="00E63464">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市机管局“一网统管”大系统</w:t>
            </w:r>
          </w:p>
        </w:tc>
      </w:tr>
      <w:tr w:rsidR="00E63464" w14:paraId="6209C190" w14:textId="77777777" w:rsidTr="009C1224">
        <w:tc>
          <w:tcPr>
            <w:tcW w:w="979" w:type="dxa"/>
            <w:vAlign w:val="center"/>
          </w:tcPr>
          <w:p w14:paraId="432112E0" w14:textId="344C9B46" w:rsidR="00E63464" w:rsidRPr="006813AA" w:rsidRDefault="00C966FC" w:rsidP="00E63464">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4</w:t>
            </w:r>
          </w:p>
        </w:tc>
        <w:tc>
          <w:tcPr>
            <w:tcW w:w="1913" w:type="dxa"/>
            <w:vMerge/>
            <w:vAlign w:val="center"/>
          </w:tcPr>
          <w:p w14:paraId="66DDE51A" w14:textId="77777777" w:rsidR="00E63464" w:rsidRPr="006813AA" w:rsidRDefault="00E63464" w:rsidP="00E63464">
            <w:pPr>
              <w:widowControl/>
              <w:ind w:firstLine="442"/>
              <w:jc w:val="center"/>
              <w:textAlignment w:val="center"/>
              <w:rPr>
                <w:rFonts w:ascii="仿宋" w:eastAsia="仿宋" w:hAnsi="仿宋" w:cs="宋体"/>
                <w:color w:val="000000"/>
                <w:kern w:val="0"/>
                <w:sz w:val="28"/>
                <w:szCs w:val="28"/>
              </w:rPr>
            </w:pPr>
          </w:p>
        </w:tc>
        <w:tc>
          <w:tcPr>
            <w:tcW w:w="5410" w:type="dxa"/>
            <w:vAlign w:val="center"/>
          </w:tcPr>
          <w:p w14:paraId="69AB0C75" w14:textId="58F7B62B" w:rsidR="00E63464" w:rsidRPr="006813AA" w:rsidRDefault="00E63464" w:rsidP="00E63464">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市机管局机关餐饮集中采购与统一配送管理系统</w:t>
            </w:r>
          </w:p>
        </w:tc>
      </w:tr>
      <w:tr w:rsidR="00E63464" w14:paraId="22A8D21A" w14:textId="77777777" w:rsidTr="009C1224">
        <w:tc>
          <w:tcPr>
            <w:tcW w:w="979" w:type="dxa"/>
            <w:vAlign w:val="center"/>
          </w:tcPr>
          <w:p w14:paraId="69E24968" w14:textId="79ED9C00" w:rsidR="00E63464" w:rsidRPr="006813AA" w:rsidRDefault="00C966FC" w:rsidP="00E63464">
            <w:pPr>
              <w:widowControl/>
              <w:ind w:firstLine="480"/>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5</w:t>
            </w:r>
          </w:p>
        </w:tc>
        <w:tc>
          <w:tcPr>
            <w:tcW w:w="1913" w:type="dxa"/>
            <w:vMerge w:val="restart"/>
            <w:vAlign w:val="center"/>
          </w:tcPr>
          <w:p w14:paraId="2927099A" w14:textId="267E201B" w:rsidR="00E63464" w:rsidRPr="006813AA" w:rsidRDefault="00E63464" w:rsidP="00E63464">
            <w:pPr>
              <w:widowControl/>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编办团队</w:t>
            </w:r>
          </w:p>
        </w:tc>
        <w:tc>
          <w:tcPr>
            <w:tcW w:w="5410" w:type="dxa"/>
            <w:vAlign w:val="center"/>
          </w:tcPr>
          <w:p w14:paraId="59A82539" w14:textId="32147F91" w:rsidR="00E63464" w:rsidRPr="006813AA" w:rsidRDefault="00E63464" w:rsidP="00E63464">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上海市事业单位登记管理综合业务系统</w:t>
            </w:r>
          </w:p>
        </w:tc>
      </w:tr>
      <w:tr w:rsidR="00E63464" w14:paraId="077773D6" w14:textId="77777777" w:rsidTr="009C1224">
        <w:tc>
          <w:tcPr>
            <w:tcW w:w="979" w:type="dxa"/>
            <w:vAlign w:val="center"/>
          </w:tcPr>
          <w:p w14:paraId="40AF472C" w14:textId="2B86A875" w:rsidR="00E63464" w:rsidRPr="006813AA" w:rsidRDefault="00C966FC" w:rsidP="00E63464">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6</w:t>
            </w:r>
          </w:p>
        </w:tc>
        <w:tc>
          <w:tcPr>
            <w:tcW w:w="1913" w:type="dxa"/>
            <w:vMerge/>
            <w:vAlign w:val="center"/>
          </w:tcPr>
          <w:p w14:paraId="1F4A31A9" w14:textId="77777777" w:rsidR="00E63464" w:rsidRPr="006813AA" w:rsidRDefault="00E63464" w:rsidP="00E63464">
            <w:pPr>
              <w:widowControl/>
              <w:ind w:firstLine="442"/>
              <w:jc w:val="center"/>
              <w:textAlignment w:val="center"/>
              <w:rPr>
                <w:rFonts w:ascii="仿宋" w:eastAsia="仿宋" w:hAnsi="仿宋" w:cs="宋体"/>
                <w:b/>
                <w:bCs/>
                <w:color w:val="000000"/>
                <w:kern w:val="0"/>
                <w:sz w:val="28"/>
                <w:szCs w:val="28"/>
              </w:rPr>
            </w:pPr>
          </w:p>
        </w:tc>
        <w:tc>
          <w:tcPr>
            <w:tcW w:w="5410" w:type="dxa"/>
            <w:vAlign w:val="center"/>
          </w:tcPr>
          <w:p w14:paraId="7C5FEF97" w14:textId="576E9F63" w:rsidR="00E63464" w:rsidRPr="006813AA" w:rsidRDefault="00E63464" w:rsidP="00E63464">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上海市事业单位机构编制实名制信息管理系统</w:t>
            </w:r>
          </w:p>
        </w:tc>
      </w:tr>
      <w:tr w:rsidR="00E63464" w14:paraId="642A9D11" w14:textId="77777777" w:rsidTr="009C1224">
        <w:tc>
          <w:tcPr>
            <w:tcW w:w="979" w:type="dxa"/>
            <w:vAlign w:val="center"/>
          </w:tcPr>
          <w:p w14:paraId="260991EA" w14:textId="67F95F1A" w:rsidR="00E63464" w:rsidRPr="006813AA" w:rsidRDefault="00C966FC" w:rsidP="00E63464">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7</w:t>
            </w:r>
          </w:p>
        </w:tc>
        <w:tc>
          <w:tcPr>
            <w:tcW w:w="1913" w:type="dxa"/>
            <w:vMerge/>
            <w:vAlign w:val="center"/>
          </w:tcPr>
          <w:p w14:paraId="582F820B" w14:textId="77777777" w:rsidR="00E63464" w:rsidRPr="006813AA" w:rsidRDefault="00E63464" w:rsidP="00E63464">
            <w:pPr>
              <w:widowControl/>
              <w:ind w:firstLine="442"/>
              <w:jc w:val="center"/>
              <w:textAlignment w:val="center"/>
              <w:rPr>
                <w:rFonts w:ascii="仿宋" w:eastAsia="仿宋" w:hAnsi="仿宋" w:cs="宋体"/>
                <w:b/>
                <w:bCs/>
                <w:color w:val="000000"/>
                <w:kern w:val="0"/>
                <w:sz w:val="28"/>
                <w:szCs w:val="28"/>
              </w:rPr>
            </w:pPr>
          </w:p>
        </w:tc>
        <w:tc>
          <w:tcPr>
            <w:tcW w:w="5410" w:type="dxa"/>
            <w:vAlign w:val="center"/>
          </w:tcPr>
          <w:p w14:paraId="319CB724" w14:textId="49E57E45" w:rsidR="00E63464" w:rsidRPr="006813AA" w:rsidRDefault="00E63464" w:rsidP="00E63464">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上海市机构编制网</w:t>
            </w:r>
          </w:p>
        </w:tc>
      </w:tr>
      <w:tr w:rsidR="00E63464" w14:paraId="68509D61" w14:textId="77777777" w:rsidTr="009C1224">
        <w:tc>
          <w:tcPr>
            <w:tcW w:w="979" w:type="dxa"/>
            <w:vAlign w:val="center"/>
          </w:tcPr>
          <w:p w14:paraId="5AFFBF90" w14:textId="64C2570A" w:rsidR="00E63464" w:rsidRPr="006813AA" w:rsidRDefault="00C966FC" w:rsidP="00E63464">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8</w:t>
            </w:r>
          </w:p>
        </w:tc>
        <w:tc>
          <w:tcPr>
            <w:tcW w:w="1913" w:type="dxa"/>
            <w:vMerge/>
            <w:vAlign w:val="center"/>
          </w:tcPr>
          <w:p w14:paraId="2064E888" w14:textId="77777777" w:rsidR="00E63464" w:rsidRPr="006813AA" w:rsidRDefault="00E63464" w:rsidP="00E63464">
            <w:pPr>
              <w:widowControl/>
              <w:ind w:firstLine="442"/>
              <w:jc w:val="center"/>
              <w:textAlignment w:val="center"/>
              <w:rPr>
                <w:rFonts w:ascii="仿宋" w:eastAsia="仿宋" w:hAnsi="仿宋" w:cs="宋体"/>
                <w:b/>
                <w:bCs/>
                <w:color w:val="000000"/>
                <w:kern w:val="0"/>
                <w:sz w:val="28"/>
                <w:szCs w:val="28"/>
              </w:rPr>
            </w:pPr>
          </w:p>
        </w:tc>
        <w:tc>
          <w:tcPr>
            <w:tcW w:w="5410" w:type="dxa"/>
            <w:vAlign w:val="center"/>
          </w:tcPr>
          <w:p w14:paraId="5A396E7D" w14:textId="0429E6BA" w:rsidR="00E63464" w:rsidRPr="006813AA" w:rsidRDefault="00E63464" w:rsidP="00E63464">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上海市行政权力目录和责任事项管理系统</w:t>
            </w:r>
          </w:p>
        </w:tc>
      </w:tr>
      <w:tr w:rsidR="00E63464" w14:paraId="1EF9884A" w14:textId="77777777" w:rsidTr="009C1224">
        <w:tc>
          <w:tcPr>
            <w:tcW w:w="979" w:type="dxa"/>
            <w:vAlign w:val="center"/>
          </w:tcPr>
          <w:p w14:paraId="7E2B351D" w14:textId="0E91F85F" w:rsidR="00E63464" w:rsidRPr="006813AA" w:rsidRDefault="00C966FC" w:rsidP="00E63464">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9</w:t>
            </w:r>
          </w:p>
        </w:tc>
        <w:tc>
          <w:tcPr>
            <w:tcW w:w="1913" w:type="dxa"/>
            <w:vMerge w:val="restart"/>
            <w:vAlign w:val="center"/>
          </w:tcPr>
          <w:p w14:paraId="5AA18881" w14:textId="607BEBA0" w:rsidR="00E63464" w:rsidRPr="006813AA" w:rsidRDefault="00E63464" w:rsidP="00E63464">
            <w:pPr>
              <w:widowControl/>
              <w:jc w:val="center"/>
              <w:textAlignment w:val="center"/>
              <w:rPr>
                <w:rFonts w:ascii="仿宋" w:eastAsia="仿宋" w:hAnsi="仿宋" w:cs="宋体"/>
                <w:b/>
                <w:bCs/>
                <w:color w:val="000000"/>
                <w:kern w:val="0"/>
                <w:sz w:val="28"/>
                <w:szCs w:val="28"/>
              </w:rPr>
            </w:pPr>
            <w:r w:rsidRPr="006813AA">
              <w:rPr>
                <w:rFonts w:ascii="仿宋" w:eastAsia="仿宋" w:hAnsi="仿宋" w:cs="宋体" w:hint="eastAsia"/>
                <w:color w:val="000000"/>
                <w:kern w:val="0"/>
                <w:sz w:val="28"/>
                <w:szCs w:val="28"/>
              </w:rPr>
              <w:t>外事办团队</w:t>
            </w:r>
          </w:p>
        </w:tc>
        <w:tc>
          <w:tcPr>
            <w:tcW w:w="5410" w:type="dxa"/>
            <w:vAlign w:val="center"/>
          </w:tcPr>
          <w:p w14:paraId="01FE9728" w14:textId="24590F56" w:rsidR="00E63464" w:rsidRPr="006813AA" w:rsidRDefault="00E63464" w:rsidP="00E63464">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上海外事网上行政服务中心</w:t>
            </w:r>
          </w:p>
        </w:tc>
      </w:tr>
      <w:tr w:rsidR="00E63464" w14:paraId="6808BCAE" w14:textId="77777777" w:rsidTr="009C1224">
        <w:tc>
          <w:tcPr>
            <w:tcW w:w="979" w:type="dxa"/>
            <w:vAlign w:val="center"/>
          </w:tcPr>
          <w:p w14:paraId="3FE83785" w14:textId="317F5732" w:rsidR="00E63464" w:rsidRPr="006813AA" w:rsidRDefault="00C966FC" w:rsidP="00E63464">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1</w:t>
            </w:r>
            <w:r w:rsidRPr="006813AA">
              <w:rPr>
                <w:rFonts w:ascii="仿宋" w:eastAsia="仿宋" w:hAnsi="仿宋" w:cs="宋体"/>
                <w:b/>
                <w:bCs/>
                <w:color w:val="000000"/>
                <w:kern w:val="0"/>
                <w:sz w:val="28"/>
                <w:szCs w:val="28"/>
              </w:rPr>
              <w:t>0</w:t>
            </w:r>
          </w:p>
        </w:tc>
        <w:tc>
          <w:tcPr>
            <w:tcW w:w="1913" w:type="dxa"/>
            <w:vMerge/>
            <w:vAlign w:val="center"/>
          </w:tcPr>
          <w:p w14:paraId="4AA6BCB6" w14:textId="77777777" w:rsidR="00E63464" w:rsidRPr="006813AA" w:rsidRDefault="00E63464" w:rsidP="00E63464">
            <w:pPr>
              <w:widowControl/>
              <w:ind w:firstLine="442"/>
              <w:jc w:val="center"/>
              <w:textAlignment w:val="center"/>
              <w:rPr>
                <w:rFonts w:ascii="仿宋" w:eastAsia="仿宋" w:hAnsi="仿宋" w:cs="宋体"/>
                <w:b/>
                <w:bCs/>
                <w:color w:val="000000"/>
                <w:kern w:val="0"/>
                <w:sz w:val="28"/>
                <w:szCs w:val="28"/>
              </w:rPr>
            </w:pPr>
          </w:p>
        </w:tc>
        <w:tc>
          <w:tcPr>
            <w:tcW w:w="5410" w:type="dxa"/>
            <w:vAlign w:val="center"/>
          </w:tcPr>
          <w:p w14:paraId="79A27252" w14:textId="284E0FF6" w:rsidR="00E63464" w:rsidRPr="006813AA" w:rsidRDefault="00E63464" w:rsidP="00E63464">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上海外办门户网站</w:t>
            </w:r>
          </w:p>
        </w:tc>
      </w:tr>
      <w:tr w:rsidR="00E63464" w14:paraId="22650D10" w14:textId="77777777" w:rsidTr="009C1224">
        <w:tc>
          <w:tcPr>
            <w:tcW w:w="979" w:type="dxa"/>
            <w:vAlign w:val="center"/>
          </w:tcPr>
          <w:p w14:paraId="1AC74B4D" w14:textId="3B2553AC" w:rsidR="00E63464" w:rsidRPr="006813AA" w:rsidRDefault="00C966FC" w:rsidP="00E63464">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1</w:t>
            </w:r>
            <w:r w:rsidRPr="006813AA">
              <w:rPr>
                <w:rFonts w:ascii="仿宋" w:eastAsia="仿宋" w:hAnsi="仿宋" w:cs="宋体"/>
                <w:b/>
                <w:bCs/>
                <w:color w:val="000000"/>
                <w:kern w:val="0"/>
                <w:sz w:val="28"/>
                <w:szCs w:val="28"/>
              </w:rPr>
              <w:t>1</w:t>
            </w:r>
          </w:p>
        </w:tc>
        <w:tc>
          <w:tcPr>
            <w:tcW w:w="1913" w:type="dxa"/>
            <w:vMerge/>
            <w:vAlign w:val="center"/>
          </w:tcPr>
          <w:p w14:paraId="6AA08151" w14:textId="77777777" w:rsidR="00E63464" w:rsidRPr="006813AA" w:rsidRDefault="00E63464" w:rsidP="00E63464">
            <w:pPr>
              <w:widowControl/>
              <w:ind w:firstLine="442"/>
              <w:jc w:val="center"/>
              <w:textAlignment w:val="center"/>
              <w:rPr>
                <w:rFonts w:ascii="仿宋" w:eastAsia="仿宋" w:hAnsi="仿宋" w:cs="宋体"/>
                <w:b/>
                <w:bCs/>
                <w:color w:val="000000"/>
                <w:kern w:val="0"/>
                <w:sz w:val="28"/>
                <w:szCs w:val="28"/>
              </w:rPr>
            </w:pPr>
          </w:p>
        </w:tc>
        <w:tc>
          <w:tcPr>
            <w:tcW w:w="5410" w:type="dxa"/>
            <w:vAlign w:val="center"/>
          </w:tcPr>
          <w:p w14:paraId="2A8DF10B" w14:textId="4C1AF432" w:rsidR="00E63464" w:rsidRPr="006813AA" w:rsidRDefault="00E63464" w:rsidP="00E63464">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市政府外办国家下发系统</w:t>
            </w:r>
          </w:p>
        </w:tc>
      </w:tr>
      <w:tr w:rsidR="009C1224" w14:paraId="70AB9BEE" w14:textId="77777777" w:rsidTr="009C1224">
        <w:tc>
          <w:tcPr>
            <w:tcW w:w="979" w:type="dxa"/>
            <w:vAlign w:val="center"/>
          </w:tcPr>
          <w:p w14:paraId="06A06998" w14:textId="1DCD1FF8" w:rsidR="009C1224" w:rsidRPr="006813AA" w:rsidRDefault="009C1224" w:rsidP="00E63464">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1</w:t>
            </w:r>
            <w:r w:rsidRPr="006813AA">
              <w:rPr>
                <w:rFonts w:ascii="仿宋" w:eastAsia="仿宋" w:hAnsi="仿宋" w:cs="宋体"/>
                <w:b/>
                <w:bCs/>
                <w:color w:val="000000"/>
                <w:kern w:val="0"/>
                <w:sz w:val="28"/>
                <w:szCs w:val="28"/>
              </w:rPr>
              <w:t>2</w:t>
            </w:r>
          </w:p>
        </w:tc>
        <w:tc>
          <w:tcPr>
            <w:tcW w:w="1913" w:type="dxa"/>
            <w:vMerge w:val="restart"/>
            <w:vAlign w:val="center"/>
          </w:tcPr>
          <w:p w14:paraId="52FFA7B6" w14:textId="6903720B" w:rsidR="009C1224" w:rsidRPr="006813AA" w:rsidRDefault="009C1224" w:rsidP="009C1224">
            <w:pPr>
              <w:jc w:val="center"/>
              <w:textAlignment w:val="center"/>
              <w:rPr>
                <w:rFonts w:ascii="仿宋" w:eastAsia="仿宋" w:hAnsi="仿宋" w:cs="宋体"/>
                <w:b/>
                <w:bCs/>
                <w:color w:val="000000"/>
                <w:kern w:val="0"/>
                <w:sz w:val="28"/>
                <w:szCs w:val="28"/>
              </w:rPr>
            </w:pPr>
            <w:r w:rsidRPr="006813AA">
              <w:rPr>
                <w:rFonts w:ascii="仿宋" w:eastAsia="仿宋" w:hAnsi="仿宋" w:cs="宋体" w:hint="eastAsia"/>
                <w:color w:val="000000"/>
                <w:kern w:val="0"/>
                <w:sz w:val="28"/>
                <w:szCs w:val="28"/>
              </w:rPr>
              <w:t>司法局团队</w:t>
            </w:r>
          </w:p>
        </w:tc>
        <w:tc>
          <w:tcPr>
            <w:tcW w:w="5410" w:type="dxa"/>
            <w:vAlign w:val="center"/>
          </w:tcPr>
          <w:p w14:paraId="34D1D380" w14:textId="2CAEAFB6" w:rsidR="009C1224" w:rsidRPr="006813AA" w:rsidRDefault="009C1224" w:rsidP="00E63464">
            <w:pPr>
              <w:widowControl/>
              <w:ind w:firstLine="442"/>
              <w:jc w:val="center"/>
              <w:textAlignment w:val="center"/>
              <w:rPr>
                <w:rFonts w:ascii="仿宋" w:eastAsia="仿宋" w:hAnsi="仿宋" w:cs="宋体"/>
                <w:color w:val="000000"/>
                <w:kern w:val="0"/>
                <w:sz w:val="28"/>
                <w:szCs w:val="28"/>
              </w:rPr>
            </w:pPr>
            <w:proofErr w:type="gramStart"/>
            <w:r w:rsidRPr="006813AA">
              <w:rPr>
                <w:rFonts w:ascii="仿宋" w:eastAsia="仿宋" w:hAnsi="仿宋" w:cs="宋体" w:hint="eastAsia"/>
                <w:color w:val="000000"/>
                <w:kern w:val="0"/>
                <w:sz w:val="28"/>
                <w:szCs w:val="28"/>
              </w:rPr>
              <w:t>“一</w:t>
            </w:r>
            <w:proofErr w:type="gramEnd"/>
            <w:r w:rsidRPr="006813AA">
              <w:rPr>
                <w:rFonts w:ascii="仿宋" w:eastAsia="仿宋" w:hAnsi="仿宋" w:cs="宋体" w:hint="eastAsia"/>
                <w:color w:val="000000"/>
                <w:kern w:val="0"/>
                <w:sz w:val="28"/>
                <w:szCs w:val="28"/>
              </w:rPr>
              <w:t>典通用“上海城市法典应用系统</w:t>
            </w:r>
          </w:p>
        </w:tc>
      </w:tr>
      <w:tr w:rsidR="009C1224" w14:paraId="5508C370" w14:textId="77777777" w:rsidTr="009C1224">
        <w:tc>
          <w:tcPr>
            <w:tcW w:w="979" w:type="dxa"/>
            <w:vAlign w:val="center"/>
          </w:tcPr>
          <w:p w14:paraId="187EDE71" w14:textId="473BC2B1" w:rsidR="009C1224" w:rsidRPr="006813AA" w:rsidRDefault="009C1224" w:rsidP="00E63464">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1</w:t>
            </w:r>
            <w:r w:rsidRPr="006813AA">
              <w:rPr>
                <w:rFonts w:ascii="仿宋" w:eastAsia="仿宋" w:hAnsi="仿宋" w:cs="宋体"/>
                <w:b/>
                <w:bCs/>
                <w:color w:val="000000"/>
                <w:kern w:val="0"/>
                <w:sz w:val="28"/>
                <w:szCs w:val="28"/>
              </w:rPr>
              <w:t>3</w:t>
            </w:r>
          </w:p>
        </w:tc>
        <w:tc>
          <w:tcPr>
            <w:tcW w:w="1913" w:type="dxa"/>
            <w:vMerge/>
            <w:vAlign w:val="center"/>
          </w:tcPr>
          <w:p w14:paraId="5628526B" w14:textId="65160E4B" w:rsidR="009C1224" w:rsidRPr="006813AA" w:rsidRDefault="009C1224" w:rsidP="00C966FC">
            <w:pPr>
              <w:ind w:firstLineChars="100" w:firstLine="281"/>
              <w:textAlignment w:val="center"/>
              <w:rPr>
                <w:rFonts w:ascii="仿宋" w:eastAsia="仿宋" w:hAnsi="仿宋" w:cs="宋体"/>
                <w:b/>
                <w:bCs/>
                <w:color w:val="000000"/>
                <w:kern w:val="0"/>
                <w:sz w:val="28"/>
                <w:szCs w:val="28"/>
              </w:rPr>
            </w:pPr>
          </w:p>
        </w:tc>
        <w:tc>
          <w:tcPr>
            <w:tcW w:w="5410" w:type="dxa"/>
            <w:vAlign w:val="center"/>
          </w:tcPr>
          <w:p w14:paraId="63EEA3A4" w14:textId="64E22131" w:rsidR="009C1224" w:rsidRPr="006813AA" w:rsidRDefault="009C1224" w:rsidP="00E63464">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上海市司法局全面依法治市大系统</w:t>
            </w:r>
          </w:p>
        </w:tc>
      </w:tr>
      <w:tr w:rsidR="009C1224" w14:paraId="12FA123B" w14:textId="77777777" w:rsidTr="009C1224">
        <w:tc>
          <w:tcPr>
            <w:tcW w:w="979" w:type="dxa"/>
            <w:vAlign w:val="center"/>
          </w:tcPr>
          <w:p w14:paraId="0CFFB089" w14:textId="5A6E81DD" w:rsidR="009C1224" w:rsidRPr="006813AA" w:rsidRDefault="00FF1322" w:rsidP="00C966FC">
            <w:pPr>
              <w:widowControl/>
              <w:ind w:firstLine="480"/>
              <w:jc w:val="center"/>
              <w:textAlignment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lastRenderedPageBreak/>
              <w:t>1</w:t>
            </w:r>
            <w:r>
              <w:rPr>
                <w:rFonts w:ascii="仿宋" w:eastAsia="仿宋" w:hAnsi="仿宋" w:cs="宋体"/>
                <w:b/>
                <w:bCs/>
                <w:color w:val="000000"/>
                <w:kern w:val="0"/>
                <w:sz w:val="28"/>
                <w:szCs w:val="28"/>
              </w:rPr>
              <w:t>4</w:t>
            </w:r>
          </w:p>
        </w:tc>
        <w:tc>
          <w:tcPr>
            <w:tcW w:w="1913" w:type="dxa"/>
            <w:vMerge/>
            <w:vAlign w:val="center"/>
          </w:tcPr>
          <w:p w14:paraId="4824429F" w14:textId="6B8D5D4B" w:rsidR="009C1224" w:rsidRPr="006813AA" w:rsidRDefault="009C1224" w:rsidP="00C966FC">
            <w:pPr>
              <w:ind w:firstLineChars="100" w:firstLine="281"/>
              <w:textAlignment w:val="center"/>
              <w:rPr>
                <w:rFonts w:ascii="仿宋" w:eastAsia="仿宋" w:hAnsi="仿宋" w:cs="宋体"/>
                <w:b/>
                <w:bCs/>
                <w:color w:val="000000"/>
                <w:kern w:val="0"/>
                <w:sz w:val="28"/>
                <w:szCs w:val="28"/>
              </w:rPr>
            </w:pPr>
          </w:p>
        </w:tc>
        <w:tc>
          <w:tcPr>
            <w:tcW w:w="5410" w:type="dxa"/>
          </w:tcPr>
          <w:p w14:paraId="321CB936" w14:textId="2FAD45F9" w:rsidR="009C1224" w:rsidRPr="006813AA" w:rsidRDefault="009C1224" w:rsidP="00C966FC">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上海市司法局基层司法行政管理系统</w:t>
            </w:r>
          </w:p>
        </w:tc>
      </w:tr>
      <w:tr w:rsidR="00FF1322" w14:paraId="674B0EC3" w14:textId="77777777" w:rsidTr="009C1224">
        <w:tc>
          <w:tcPr>
            <w:tcW w:w="979" w:type="dxa"/>
            <w:vAlign w:val="center"/>
          </w:tcPr>
          <w:p w14:paraId="4783A197" w14:textId="58C13E90" w:rsidR="00FF1322" w:rsidRPr="006813AA" w:rsidRDefault="00FF1322" w:rsidP="00FF1322">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1</w:t>
            </w:r>
            <w:r w:rsidRPr="006813AA">
              <w:rPr>
                <w:rFonts w:ascii="仿宋" w:eastAsia="仿宋" w:hAnsi="仿宋" w:cs="宋体"/>
                <w:b/>
                <w:bCs/>
                <w:color w:val="000000"/>
                <w:kern w:val="0"/>
                <w:sz w:val="28"/>
                <w:szCs w:val="28"/>
              </w:rPr>
              <w:t>5</w:t>
            </w:r>
          </w:p>
        </w:tc>
        <w:tc>
          <w:tcPr>
            <w:tcW w:w="1913" w:type="dxa"/>
            <w:vMerge/>
            <w:vAlign w:val="center"/>
          </w:tcPr>
          <w:p w14:paraId="1FDAEA96" w14:textId="4B1F847A" w:rsidR="00FF1322" w:rsidRPr="006813AA" w:rsidRDefault="00FF1322" w:rsidP="00FF1322">
            <w:pPr>
              <w:ind w:firstLineChars="100" w:firstLine="281"/>
              <w:textAlignment w:val="center"/>
              <w:rPr>
                <w:rFonts w:ascii="仿宋" w:eastAsia="仿宋" w:hAnsi="仿宋" w:cs="宋体"/>
                <w:b/>
                <w:bCs/>
                <w:color w:val="000000"/>
                <w:kern w:val="0"/>
                <w:sz w:val="28"/>
                <w:szCs w:val="28"/>
              </w:rPr>
            </w:pPr>
          </w:p>
        </w:tc>
        <w:tc>
          <w:tcPr>
            <w:tcW w:w="5410" w:type="dxa"/>
          </w:tcPr>
          <w:p w14:paraId="2C662FF8" w14:textId="2562281E" w:rsidR="00FF1322" w:rsidRPr="006813AA" w:rsidRDefault="00FF1322" w:rsidP="00FF1322">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上海市司法局人民陪审员综合信息管理系统</w:t>
            </w:r>
          </w:p>
        </w:tc>
      </w:tr>
      <w:tr w:rsidR="00FF1322" w14:paraId="48002F65" w14:textId="77777777" w:rsidTr="009C1224">
        <w:tc>
          <w:tcPr>
            <w:tcW w:w="979" w:type="dxa"/>
            <w:vAlign w:val="center"/>
          </w:tcPr>
          <w:p w14:paraId="15C07D9A" w14:textId="0889F1D5" w:rsidR="00FF1322" w:rsidRPr="006813AA" w:rsidRDefault="00FF1322" w:rsidP="00FF1322">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1</w:t>
            </w:r>
            <w:r w:rsidRPr="006813AA">
              <w:rPr>
                <w:rFonts w:ascii="仿宋" w:eastAsia="仿宋" w:hAnsi="仿宋" w:cs="宋体"/>
                <w:b/>
                <w:bCs/>
                <w:color w:val="000000"/>
                <w:kern w:val="0"/>
                <w:sz w:val="28"/>
                <w:szCs w:val="28"/>
              </w:rPr>
              <w:t>6</w:t>
            </w:r>
          </w:p>
        </w:tc>
        <w:tc>
          <w:tcPr>
            <w:tcW w:w="1913" w:type="dxa"/>
            <w:vMerge/>
            <w:vAlign w:val="center"/>
          </w:tcPr>
          <w:p w14:paraId="149F3778" w14:textId="77EB6389" w:rsidR="00FF1322" w:rsidRPr="006813AA" w:rsidRDefault="00FF1322" w:rsidP="00FF1322">
            <w:pPr>
              <w:ind w:firstLineChars="100" w:firstLine="281"/>
              <w:textAlignment w:val="center"/>
              <w:rPr>
                <w:rFonts w:ascii="仿宋" w:eastAsia="仿宋" w:hAnsi="仿宋" w:cs="宋体"/>
                <w:b/>
                <w:bCs/>
                <w:color w:val="000000"/>
                <w:kern w:val="0"/>
                <w:sz w:val="28"/>
                <w:szCs w:val="28"/>
              </w:rPr>
            </w:pPr>
          </w:p>
        </w:tc>
        <w:tc>
          <w:tcPr>
            <w:tcW w:w="5410" w:type="dxa"/>
          </w:tcPr>
          <w:p w14:paraId="3B1FA4C0" w14:textId="41A9C564" w:rsidR="00FF1322" w:rsidRPr="006813AA" w:rsidRDefault="00FF1322" w:rsidP="00FF1322">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上海市法律服务行业信用信息系统</w:t>
            </w:r>
          </w:p>
        </w:tc>
      </w:tr>
      <w:tr w:rsidR="00FF1322" w14:paraId="60F7EDD7" w14:textId="77777777" w:rsidTr="009C1224">
        <w:tc>
          <w:tcPr>
            <w:tcW w:w="979" w:type="dxa"/>
            <w:vAlign w:val="center"/>
          </w:tcPr>
          <w:p w14:paraId="7071114F" w14:textId="2F0F31DA" w:rsidR="00FF1322" w:rsidRPr="006813AA" w:rsidRDefault="00FF1322" w:rsidP="00FF1322">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1</w:t>
            </w:r>
            <w:r w:rsidRPr="006813AA">
              <w:rPr>
                <w:rFonts w:ascii="仿宋" w:eastAsia="仿宋" w:hAnsi="仿宋" w:cs="宋体"/>
                <w:b/>
                <w:bCs/>
                <w:color w:val="000000"/>
                <w:kern w:val="0"/>
                <w:sz w:val="28"/>
                <w:szCs w:val="28"/>
              </w:rPr>
              <w:t>7</w:t>
            </w:r>
          </w:p>
        </w:tc>
        <w:tc>
          <w:tcPr>
            <w:tcW w:w="1913" w:type="dxa"/>
            <w:vMerge/>
            <w:vAlign w:val="center"/>
          </w:tcPr>
          <w:p w14:paraId="3CB1F90A" w14:textId="396B493C" w:rsidR="00FF1322" w:rsidRPr="006813AA" w:rsidRDefault="00FF1322" w:rsidP="00FF1322">
            <w:pPr>
              <w:ind w:firstLineChars="100" w:firstLine="281"/>
              <w:textAlignment w:val="center"/>
              <w:rPr>
                <w:rFonts w:ascii="仿宋" w:eastAsia="仿宋" w:hAnsi="仿宋" w:cs="宋体"/>
                <w:b/>
                <w:bCs/>
                <w:color w:val="000000"/>
                <w:kern w:val="0"/>
                <w:sz w:val="28"/>
                <w:szCs w:val="28"/>
              </w:rPr>
            </w:pPr>
          </w:p>
        </w:tc>
        <w:tc>
          <w:tcPr>
            <w:tcW w:w="5410" w:type="dxa"/>
          </w:tcPr>
          <w:p w14:paraId="12ABB97F" w14:textId="2906538A" w:rsidR="00FF1322" w:rsidRPr="006813AA" w:rsidRDefault="00FF1322" w:rsidP="00FF1322">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上海市司法</w:t>
            </w:r>
            <w:proofErr w:type="gramStart"/>
            <w:r w:rsidRPr="006813AA">
              <w:rPr>
                <w:rFonts w:ascii="仿宋" w:eastAsia="仿宋" w:hAnsi="仿宋" w:cs="宋体" w:hint="eastAsia"/>
                <w:color w:val="000000"/>
                <w:kern w:val="0"/>
                <w:sz w:val="28"/>
                <w:szCs w:val="28"/>
              </w:rPr>
              <w:t>局人民</w:t>
            </w:r>
            <w:proofErr w:type="gramEnd"/>
            <w:r w:rsidRPr="006813AA">
              <w:rPr>
                <w:rFonts w:ascii="仿宋" w:eastAsia="仿宋" w:hAnsi="仿宋" w:cs="宋体" w:hint="eastAsia"/>
                <w:color w:val="000000"/>
                <w:kern w:val="0"/>
                <w:sz w:val="28"/>
                <w:szCs w:val="28"/>
              </w:rPr>
              <w:t>监督员信息管理系统</w:t>
            </w:r>
          </w:p>
        </w:tc>
      </w:tr>
      <w:tr w:rsidR="00FF1322" w14:paraId="6BC35F21" w14:textId="77777777" w:rsidTr="009C1224">
        <w:tc>
          <w:tcPr>
            <w:tcW w:w="979" w:type="dxa"/>
            <w:vAlign w:val="center"/>
          </w:tcPr>
          <w:p w14:paraId="316FC939" w14:textId="74F837E2" w:rsidR="00FF1322" w:rsidRPr="006813AA" w:rsidRDefault="00FF1322" w:rsidP="00FF1322">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1</w:t>
            </w:r>
            <w:r w:rsidRPr="006813AA">
              <w:rPr>
                <w:rFonts w:ascii="仿宋" w:eastAsia="仿宋" w:hAnsi="仿宋" w:cs="宋体"/>
                <w:b/>
                <w:bCs/>
                <w:color w:val="000000"/>
                <w:kern w:val="0"/>
                <w:sz w:val="28"/>
                <w:szCs w:val="28"/>
              </w:rPr>
              <w:t>8</w:t>
            </w:r>
          </w:p>
        </w:tc>
        <w:tc>
          <w:tcPr>
            <w:tcW w:w="1913" w:type="dxa"/>
            <w:vMerge/>
            <w:vAlign w:val="center"/>
          </w:tcPr>
          <w:p w14:paraId="288756D1" w14:textId="7E6F1435" w:rsidR="00FF1322" w:rsidRPr="006813AA" w:rsidRDefault="00FF1322" w:rsidP="00FF1322">
            <w:pPr>
              <w:ind w:firstLineChars="100" w:firstLine="281"/>
              <w:textAlignment w:val="center"/>
              <w:rPr>
                <w:rFonts w:ascii="仿宋" w:eastAsia="仿宋" w:hAnsi="仿宋" w:cs="宋体"/>
                <w:b/>
                <w:bCs/>
                <w:color w:val="000000"/>
                <w:kern w:val="0"/>
                <w:sz w:val="28"/>
                <w:szCs w:val="28"/>
              </w:rPr>
            </w:pPr>
          </w:p>
        </w:tc>
        <w:tc>
          <w:tcPr>
            <w:tcW w:w="5410" w:type="dxa"/>
          </w:tcPr>
          <w:p w14:paraId="6B1A51DC" w14:textId="72BF902C" w:rsidR="00FF1322" w:rsidRPr="006813AA" w:rsidRDefault="00FF1322" w:rsidP="00FF1322">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上海律师综合管理信息系统</w:t>
            </w:r>
          </w:p>
        </w:tc>
      </w:tr>
      <w:tr w:rsidR="00FF1322" w14:paraId="7BC1523D" w14:textId="77777777" w:rsidTr="009C1224">
        <w:tc>
          <w:tcPr>
            <w:tcW w:w="979" w:type="dxa"/>
            <w:vAlign w:val="center"/>
          </w:tcPr>
          <w:p w14:paraId="4BD92A65" w14:textId="7184C213" w:rsidR="00FF1322" w:rsidRPr="006813AA" w:rsidRDefault="00FF1322" w:rsidP="00FF1322">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1</w:t>
            </w:r>
            <w:r w:rsidRPr="006813AA">
              <w:rPr>
                <w:rFonts w:ascii="仿宋" w:eastAsia="仿宋" w:hAnsi="仿宋" w:cs="宋体"/>
                <w:b/>
                <w:bCs/>
                <w:color w:val="000000"/>
                <w:kern w:val="0"/>
                <w:sz w:val="28"/>
                <w:szCs w:val="28"/>
              </w:rPr>
              <w:t>9</w:t>
            </w:r>
          </w:p>
        </w:tc>
        <w:tc>
          <w:tcPr>
            <w:tcW w:w="1913" w:type="dxa"/>
            <w:vMerge/>
            <w:vAlign w:val="center"/>
          </w:tcPr>
          <w:p w14:paraId="653C52AF" w14:textId="1C700C4A" w:rsidR="00FF1322" w:rsidRPr="006813AA" w:rsidRDefault="00FF1322" w:rsidP="00FF1322">
            <w:pPr>
              <w:ind w:firstLineChars="100" w:firstLine="281"/>
              <w:textAlignment w:val="center"/>
              <w:rPr>
                <w:rFonts w:ascii="仿宋" w:eastAsia="仿宋" w:hAnsi="仿宋" w:cs="宋体"/>
                <w:b/>
                <w:bCs/>
                <w:color w:val="000000"/>
                <w:kern w:val="0"/>
                <w:sz w:val="28"/>
                <w:szCs w:val="28"/>
              </w:rPr>
            </w:pPr>
          </w:p>
        </w:tc>
        <w:tc>
          <w:tcPr>
            <w:tcW w:w="5410" w:type="dxa"/>
          </w:tcPr>
          <w:p w14:paraId="563CF64A" w14:textId="3A0AED48" w:rsidR="00FF1322" w:rsidRPr="006813AA" w:rsidRDefault="00FF1322" w:rsidP="00FF1322">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上海市司法</w:t>
            </w:r>
            <w:proofErr w:type="gramStart"/>
            <w:r w:rsidRPr="006813AA">
              <w:rPr>
                <w:rFonts w:ascii="仿宋" w:eastAsia="仿宋" w:hAnsi="仿宋" w:cs="宋体" w:hint="eastAsia"/>
                <w:color w:val="000000"/>
                <w:kern w:val="0"/>
                <w:sz w:val="28"/>
                <w:szCs w:val="28"/>
              </w:rPr>
              <w:t>局司法</w:t>
            </w:r>
            <w:proofErr w:type="gramEnd"/>
            <w:r w:rsidRPr="006813AA">
              <w:rPr>
                <w:rFonts w:ascii="仿宋" w:eastAsia="仿宋" w:hAnsi="仿宋" w:cs="宋体" w:hint="eastAsia"/>
                <w:color w:val="000000"/>
                <w:kern w:val="0"/>
                <w:sz w:val="28"/>
                <w:szCs w:val="28"/>
              </w:rPr>
              <w:t>考试服务平台管理系统</w:t>
            </w:r>
          </w:p>
        </w:tc>
      </w:tr>
      <w:tr w:rsidR="00FF1322" w14:paraId="02FF0E5F" w14:textId="77777777" w:rsidTr="009C1224">
        <w:tc>
          <w:tcPr>
            <w:tcW w:w="979" w:type="dxa"/>
            <w:vAlign w:val="center"/>
          </w:tcPr>
          <w:p w14:paraId="27F7120B" w14:textId="0D163F2D" w:rsidR="00FF1322" w:rsidRPr="006813AA" w:rsidRDefault="00FF1322" w:rsidP="00FF1322">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2</w:t>
            </w:r>
            <w:r w:rsidRPr="006813AA">
              <w:rPr>
                <w:rFonts w:ascii="仿宋" w:eastAsia="仿宋" w:hAnsi="仿宋" w:cs="宋体"/>
                <w:b/>
                <w:bCs/>
                <w:color w:val="000000"/>
                <w:kern w:val="0"/>
                <w:sz w:val="28"/>
                <w:szCs w:val="28"/>
              </w:rPr>
              <w:t>0</w:t>
            </w:r>
          </w:p>
        </w:tc>
        <w:tc>
          <w:tcPr>
            <w:tcW w:w="1913" w:type="dxa"/>
            <w:vMerge/>
            <w:vAlign w:val="center"/>
          </w:tcPr>
          <w:p w14:paraId="4C7C0AE2" w14:textId="63C94900" w:rsidR="00FF1322" w:rsidRPr="006813AA" w:rsidRDefault="00FF1322" w:rsidP="00FF1322">
            <w:pPr>
              <w:ind w:firstLineChars="100" w:firstLine="281"/>
              <w:textAlignment w:val="center"/>
              <w:rPr>
                <w:rFonts w:ascii="仿宋" w:eastAsia="仿宋" w:hAnsi="仿宋" w:cs="宋体"/>
                <w:b/>
                <w:bCs/>
                <w:color w:val="000000"/>
                <w:kern w:val="0"/>
                <w:sz w:val="28"/>
                <w:szCs w:val="28"/>
              </w:rPr>
            </w:pPr>
          </w:p>
        </w:tc>
        <w:tc>
          <w:tcPr>
            <w:tcW w:w="5410" w:type="dxa"/>
          </w:tcPr>
          <w:p w14:paraId="4DBA669A" w14:textId="038F89D6" w:rsidR="00FF1322" w:rsidRPr="006813AA" w:rsidRDefault="00FF1322" w:rsidP="00FF1322">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上海市司法局智慧调解系统</w:t>
            </w:r>
          </w:p>
        </w:tc>
      </w:tr>
      <w:tr w:rsidR="00FF1322" w14:paraId="5D1997F1" w14:textId="77777777" w:rsidTr="009C1224">
        <w:tc>
          <w:tcPr>
            <w:tcW w:w="979" w:type="dxa"/>
            <w:vAlign w:val="center"/>
          </w:tcPr>
          <w:p w14:paraId="26F22A83" w14:textId="298266F5" w:rsidR="00FF1322" w:rsidRPr="006813AA" w:rsidRDefault="00FF1322" w:rsidP="00FF1322">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2</w:t>
            </w:r>
            <w:r w:rsidRPr="006813AA">
              <w:rPr>
                <w:rFonts w:ascii="仿宋" w:eastAsia="仿宋" w:hAnsi="仿宋" w:cs="宋体"/>
                <w:b/>
                <w:bCs/>
                <w:color w:val="000000"/>
                <w:kern w:val="0"/>
                <w:sz w:val="28"/>
                <w:szCs w:val="28"/>
              </w:rPr>
              <w:t>1</w:t>
            </w:r>
          </w:p>
        </w:tc>
        <w:tc>
          <w:tcPr>
            <w:tcW w:w="1913" w:type="dxa"/>
            <w:vMerge/>
            <w:vAlign w:val="center"/>
          </w:tcPr>
          <w:p w14:paraId="33559E1C" w14:textId="1346FD79" w:rsidR="00FF1322" w:rsidRPr="006813AA" w:rsidRDefault="00FF1322" w:rsidP="00FF1322">
            <w:pPr>
              <w:ind w:firstLineChars="100" w:firstLine="281"/>
              <w:textAlignment w:val="center"/>
              <w:rPr>
                <w:rFonts w:ascii="仿宋" w:eastAsia="仿宋" w:hAnsi="仿宋" w:cs="宋体"/>
                <w:b/>
                <w:bCs/>
                <w:color w:val="000000"/>
                <w:kern w:val="0"/>
                <w:sz w:val="28"/>
                <w:szCs w:val="28"/>
              </w:rPr>
            </w:pPr>
          </w:p>
        </w:tc>
        <w:tc>
          <w:tcPr>
            <w:tcW w:w="5410" w:type="dxa"/>
          </w:tcPr>
          <w:p w14:paraId="769F6CB0" w14:textId="34A77B15" w:rsidR="00FF1322" w:rsidRPr="006813AA" w:rsidRDefault="00FF1322" w:rsidP="00FF1322">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上海市司法局仲裁信息管理系统</w:t>
            </w:r>
          </w:p>
        </w:tc>
      </w:tr>
      <w:tr w:rsidR="00FF1322" w14:paraId="49E2E4B1" w14:textId="77777777" w:rsidTr="009C1224">
        <w:tc>
          <w:tcPr>
            <w:tcW w:w="979" w:type="dxa"/>
            <w:vAlign w:val="center"/>
          </w:tcPr>
          <w:p w14:paraId="76AC77A0" w14:textId="0AB49508" w:rsidR="00FF1322" w:rsidRPr="006813AA" w:rsidRDefault="00FF1322" w:rsidP="00FF1322">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2</w:t>
            </w:r>
            <w:r w:rsidRPr="006813AA">
              <w:rPr>
                <w:rFonts w:ascii="仿宋" w:eastAsia="仿宋" w:hAnsi="仿宋" w:cs="宋体"/>
                <w:b/>
                <w:bCs/>
                <w:color w:val="000000"/>
                <w:kern w:val="0"/>
                <w:sz w:val="28"/>
                <w:szCs w:val="28"/>
              </w:rPr>
              <w:t>2</w:t>
            </w:r>
          </w:p>
        </w:tc>
        <w:tc>
          <w:tcPr>
            <w:tcW w:w="1913" w:type="dxa"/>
            <w:vMerge/>
            <w:vAlign w:val="center"/>
          </w:tcPr>
          <w:p w14:paraId="517626F1" w14:textId="03857070" w:rsidR="00FF1322" w:rsidRPr="006813AA" w:rsidRDefault="00FF1322" w:rsidP="00FF1322">
            <w:pPr>
              <w:ind w:firstLineChars="100" w:firstLine="281"/>
              <w:textAlignment w:val="center"/>
              <w:rPr>
                <w:rFonts w:ascii="仿宋" w:eastAsia="仿宋" w:hAnsi="仿宋" w:cs="宋体"/>
                <w:b/>
                <w:bCs/>
                <w:color w:val="000000"/>
                <w:kern w:val="0"/>
                <w:sz w:val="28"/>
                <w:szCs w:val="28"/>
              </w:rPr>
            </w:pPr>
          </w:p>
        </w:tc>
        <w:tc>
          <w:tcPr>
            <w:tcW w:w="5410" w:type="dxa"/>
          </w:tcPr>
          <w:p w14:paraId="3CC0C218" w14:textId="1829B224" w:rsidR="00FF1322" w:rsidRPr="006813AA" w:rsidRDefault="00FF1322" w:rsidP="00FF1322">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上海市司法局涉法涉诉信访案件管理系统</w:t>
            </w:r>
          </w:p>
        </w:tc>
      </w:tr>
      <w:tr w:rsidR="00FF1322" w14:paraId="58EC1969" w14:textId="77777777" w:rsidTr="009C1224">
        <w:tc>
          <w:tcPr>
            <w:tcW w:w="979" w:type="dxa"/>
            <w:vAlign w:val="center"/>
          </w:tcPr>
          <w:p w14:paraId="492CA2C6" w14:textId="4CC60715" w:rsidR="00FF1322" w:rsidRPr="006813AA" w:rsidRDefault="00FF1322" w:rsidP="00FF1322">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2</w:t>
            </w:r>
            <w:r w:rsidRPr="006813AA">
              <w:rPr>
                <w:rFonts w:ascii="仿宋" w:eastAsia="仿宋" w:hAnsi="仿宋" w:cs="宋体"/>
                <w:b/>
                <w:bCs/>
                <w:color w:val="000000"/>
                <w:kern w:val="0"/>
                <w:sz w:val="28"/>
                <w:szCs w:val="28"/>
              </w:rPr>
              <w:t>3</w:t>
            </w:r>
          </w:p>
        </w:tc>
        <w:tc>
          <w:tcPr>
            <w:tcW w:w="1913" w:type="dxa"/>
            <w:vMerge/>
            <w:vAlign w:val="center"/>
          </w:tcPr>
          <w:p w14:paraId="506D6816" w14:textId="2F0A4A42" w:rsidR="00FF1322" w:rsidRPr="006813AA" w:rsidRDefault="00FF1322" w:rsidP="00FF1322">
            <w:pPr>
              <w:ind w:firstLineChars="100" w:firstLine="281"/>
              <w:textAlignment w:val="center"/>
              <w:rPr>
                <w:rFonts w:ascii="仿宋" w:eastAsia="仿宋" w:hAnsi="仿宋" w:cs="宋体"/>
                <w:b/>
                <w:bCs/>
                <w:color w:val="000000"/>
                <w:kern w:val="0"/>
                <w:sz w:val="28"/>
                <w:szCs w:val="28"/>
              </w:rPr>
            </w:pPr>
          </w:p>
        </w:tc>
        <w:tc>
          <w:tcPr>
            <w:tcW w:w="5410" w:type="dxa"/>
          </w:tcPr>
          <w:p w14:paraId="103EEBE3" w14:textId="12A3DCEF" w:rsidR="00FF1322" w:rsidRPr="006813AA" w:rsidRDefault="00FF1322" w:rsidP="00FF1322">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司法鉴定统一管理系统</w:t>
            </w:r>
          </w:p>
        </w:tc>
      </w:tr>
      <w:tr w:rsidR="00FF1322" w14:paraId="4F7B7752" w14:textId="77777777" w:rsidTr="009C1224">
        <w:tc>
          <w:tcPr>
            <w:tcW w:w="979" w:type="dxa"/>
            <w:vAlign w:val="center"/>
          </w:tcPr>
          <w:p w14:paraId="7FAF8371" w14:textId="640A8CCA" w:rsidR="00FF1322" w:rsidRPr="006813AA" w:rsidRDefault="00FF1322" w:rsidP="00FF1322">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2</w:t>
            </w:r>
            <w:r w:rsidRPr="006813AA">
              <w:rPr>
                <w:rFonts w:ascii="仿宋" w:eastAsia="仿宋" w:hAnsi="仿宋" w:cs="宋体"/>
                <w:b/>
                <w:bCs/>
                <w:color w:val="000000"/>
                <w:kern w:val="0"/>
                <w:sz w:val="28"/>
                <w:szCs w:val="28"/>
              </w:rPr>
              <w:t>4</w:t>
            </w:r>
          </w:p>
        </w:tc>
        <w:tc>
          <w:tcPr>
            <w:tcW w:w="1913" w:type="dxa"/>
            <w:vMerge/>
            <w:vAlign w:val="center"/>
          </w:tcPr>
          <w:p w14:paraId="0B5281B0" w14:textId="2ACA82F0" w:rsidR="00FF1322" w:rsidRPr="006813AA" w:rsidRDefault="00FF1322" w:rsidP="00FF1322">
            <w:pPr>
              <w:ind w:firstLineChars="100" w:firstLine="281"/>
              <w:textAlignment w:val="center"/>
              <w:rPr>
                <w:rFonts w:ascii="仿宋" w:eastAsia="仿宋" w:hAnsi="仿宋" w:cs="宋体"/>
                <w:b/>
                <w:bCs/>
                <w:color w:val="000000"/>
                <w:kern w:val="0"/>
                <w:sz w:val="28"/>
                <w:szCs w:val="28"/>
              </w:rPr>
            </w:pPr>
          </w:p>
        </w:tc>
        <w:tc>
          <w:tcPr>
            <w:tcW w:w="5410" w:type="dxa"/>
          </w:tcPr>
          <w:p w14:paraId="7745E552" w14:textId="335F65BC" w:rsidR="00FF1322" w:rsidRPr="006813AA" w:rsidRDefault="00FF1322" w:rsidP="00FF1322">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上海市司法局一网统管基础系统</w:t>
            </w:r>
          </w:p>
        </w:tc>
      </w:tr>
      <w:tr w:rsidR="00FF1322" w14:paraId="3F2F0D52" w14:textId="77777777" w:rsidTr="009C1224">
        <w:tc>
          <w:tcPr>
            <w:tcW w:w="979" w:type="dxa"/>
            <w:vAlign w:val="center"/>
          </w:tcPr>
          <w:p w14:paraId="232F5164" w14:textId="03C80B43" w:rsidR="00FF1322" w:rsidRPr="006813AA" w:rsidRDefault="00FF1322" w:rsidP="00FF1322">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2</w:t>
            </w:r>
            <w:r w:rsidRPr="006813AA">
              <w:rPr>
                <w:rFonts w:ascii="仿宋" w:eastAsia="仿宋" w:hAnsi="仿宋" w:cs="宋体"/>
                <w:b/>
                <w:bCs/>
                <w:color w:val="000000"/>
                <w:kern w:val="0"/>
                <w:sz w:val="28"/>
                <w:szCs w:val="28"/>
              </w:rPr>
              <w:t>5</w:t>
            </w:r>
          </w:p>
        </w:tc>
        <w:tc>
          <w:tcPr>
            <w:tcW w:w="1913" w:type="dxa"/>
            <w:vMerge/>
            <w:vAlign w:val="center"/>
          </w:tcPr>
          <w:p w14:paraId="69523A79" w14:textId="3153D529" w:rsidR="00FF1322" w:rsidRPr="006813AA" w:rsidRDefault="00FF1322" w:rsidP="00FF1322">
            <w:pPr>
              <w:ind w:firstLineChars="100" w:firstLine="281"/>
              <w:textAlignment w:val="center"/>
              <w:rPr>
                <w:rFonts w:ascii="仿宋" w:eastAsia="仿宋" w:hAnsi="仿宋" w:cs="宋体"/>
                <w:b/>
                <w:bCs/>
                <w:color w:val="000000"/>
                <w:kern w:val="0"/>
                <w:sz w:val="28"/>
                <w:szCs w:val="28"/>
              </w:rPr>
            </w:pPr>
          </w:p>
        </w:tc>
        <w:tc>
          <w:tcPr>
            <w:tcW w:w="5410" w:type="dxa"/>
          </w:tcPr>
          <w:p w14:paraId="129A294C" w14:textId="6DCEBDE1" w:rsidR="00FF1322" w:rsidRPr="006813AA" w:rsidRDefault="00FF1322" w:rsidP="00FF1322">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上海市司法局12348公共法律服务系统</w:t>
            </w:r>
          </w:p>
        </w:tc>
      </w:tr>
      <w:tr w:rsidR="00FF1322" w14:paraId="09AB0187" w14:textId="77777777" w:rsidTr="009C1224">
        <w:tc>
          <w:tcPr>
            <w:tcW w:w="979" w:type="dxa"/>
            <w:vAlign w:val="center"/>
          </w:tcPr>
          <w:p w14:paraId="2F5E7587" w14:textId="2C64AFB4" w:rsidR="00FF1322" w:rsidRPr="006813AA" w:rsidRDefault="00FF1322" w:rsidP="00FF1322">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2</w:t>
            </w:r>
            <w:r w:rsidRPr="006813AA">
              <w:rPr>
                <w:rFonts w:ascii="仿宋" w:eastAsia="仿宋" w:hAnsi="仿宋" w:cs="宋体"/>
                <w:b/>
                <w:bCs/>
                <w:color w:val="000000"/>
                <w:kern w:val="0"/>
                <w:sz w:val="28"/>
                <w:szCs w:val="28"/>
              </w:rPr>
              <w:t>6</w:t>
            </w:r>
          </w:p>
        </w:tc>
        <w:tc>
          <w:tcPr>
            <w:tcW w:w="1913" w:type="dxa"/>
            <w:vMerge/>
            <w:vAlign w:val="center"/>
          </w:tcPr>
          <w:p w14:paraId="55CF99DA" w14:textId="46498CBE" w:rsidR="00FF1322" w:rsidRPr="006813AA" w:rsidRDefault="00FF1322" w:rsidP="00FF1322">
            <w:pPr>
              <w:ind w:firstLineChars="100" w:firstLine="281"/>
              <w:textAlignment w:val="center"/>
              <w:rPr>
                <w:rFonts w:ascii="仿宋" w:eastAsia="仿宋" w:hAnsi="仿宋" w:cs="宋体"/>
                <w:b/>
                <w:bCs/>
                <w:color w:val="000000"/>
                <w:kern w:val="0"/>
                <w:sz w:val="28"/>
                <w:szCs w:val="28"/>
              </w:rPr>
            </w:pPr>
          </w:p>
        </w:tc>
        <w:tc>
          <w:tcPr>
            <w:tcW w:w="5410" w:type="dxa"/>
          </w:tcPr>
          <w:p w14:paraId="184E29EC" w14:textId="2F573FC0" w:rsidR="00FF1322" w:rsidRPr="006813AA" w:rsidRDefault="00FF1322" w:rsidP="00FF1322">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上海市司法局在线公证系统</w:t>
            </w:r>
          </w:p>
        </w:tc>
      </w:tr>
      <w:tr w:rsidR="00FF1322" w14:paraId="58FEEA3F" w14:textId="77777777" w:rsidTr="009C1224">
        <w:tc>
          <w:tcPr>
            <w:tcW w:w="979" w:type="dxa"/>
            <w:vAlign w:val="center"/>
          </w:tcPr>
          <w:p w14:paraId="289621F7" w14:textId="2DB5663B" w:rsidR="00FF1322" w:rsidRPr="006813AA" w:rsidRDefault="00FF1322" w:rsidP="00FF1322">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2</w:t>
            </w:r>
            <w:r w:rsidRPr="006813AA">
              <w:rPr>
                <w:rFonts w:ascii="仿宋" w:eastAsia="仿宋" w:hAnsi="仿宋" w:cs="宋体"/>
                <w:b/>
                <w:bCs/>
                <w:color w:val="000000"/>
                <w:kern w:val="0"/>
                <w:sz w:val="28"/>
                <w:szCs w:val="28"/>
              </w:rPr>
              <w:t>7</w:t>
            </w:r>
          </w:p>
        </w:tc>
        <w:tc>
          <w:tcPr>
            <w:tcW w:w="1913" w:type="dxa"/>
            <w:vMerge/>
            <w:vAlign w:val="center"/>
          </w:tcPr>
          <w:p w14:paraId="22A1CAFD" w14:textId="59AB4091" w:rsidR="00FF1322" w:rsidRPr="006813AA" w:rsidRDefault="00FF1322" w:rsidP="00FF1322">
            <w:pPr>
              <w:ind w:firstLineChars="100" w:firstLine="281"/>
              <w:textAlignment w:val="center"/>
              <w:rPr>
                <w:rFonts w:ascii="仿宋" w:eastAsia="仿宋" w:hAnsi="仿宋" w:cs="宋体"/>
                <w:b/>
                <w:bCs/>
                <w:color w:val="000000"/>
                <w:kern w:val="0"/>
                <w:sz w:val="28"/>
                <w:szCs w:val="28"/>
              </w:rPr>
            </w:pPr>
          </w:p>
        </w:tc>
        <w:tc>
          <w:tcPr>
            <w:tcW w:w="5410" w:type="dxa"/>
          </w:tcPr>
          <w:p w14:paraId="33F4FF9D" w14:textId="41356884" w:rsidR="00FF1322" w:rsidRPr="006813AA" w:rsidRDefault="00FF1322" w:rsidP="00FF1322">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上海市司法局行政许可审批系统配套建设系统</w:t>
            </w:r>
          </w:p>
        </w:tc>
      </w:tr>
      <w:tr w:rsidR="00FF1322" w14:paraId="68BAFB39" w14:textId="77777777" w:rsidTr="009C1224">
        <w:tc>
          <w:tcPr>
            <w:tcW w:w="979" w:type="dxa"/>
            <w:vAlign w:val="center"/>
          </w:tcPr>
          <w:p w14:paraId="7435E086" w14:textId="231FB71C" w:rsidR="00FF1322" w:rsidRPr="006813AA" w:rsidRDefault="00FF1322" w:rsidP="00FF1322">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2</w:t>
            </w:r>
            <w:r w:rsidRPr="006813AA">
              <w:rPr>
                <w:rFonts w:ascii="仿宋" w:eastAsia="仿宋" w:hAnsi="仿宋" w:cs="宋体"/>
                <w:b/>
                <w:bCs/>
                <w:color w:val="000000"/>
                <w:kern w:val="0"/>
                <w:sz w:val="28"/>
                <w:szCs w:val="28"/>
              </w:rPr>
              <w:t>8</w:t>
            </w:r>
          </w:p>
        </w:tc>
        <w:tc>
          <w:tcPr>
            <w:tcW w:w="1913" w:type="dxa"/>
            <w:vMerge/>
            <w:vAlign w:val="center"/>
          </w:tcPr>
          <w:p w14:paraId="51F3691E" w14:textId="1E65959B" w:rsidR="00FF1322" w:rsidRPr="006813AA" w:rsidRDefault="00FF1322" w:rsidP="00FF1322">
            <w:pPr>
              <w:ind w:firstLineChars="100" w:firstLine="281"/>
              <w:textAlignment w:val="center"/>
              <w:rPr>
                <w:rFonts w:ascii="仿宋" w:eastAsia="仿宋" w:hAnsi="仿宋" w:cs="宋体"/>
                <w:b/>
                <w:bCs/>
                <w:color w:val="000000"/>
                <w:kern w:val="0"/>
                <w:sz w:val="28"/>
                <w:szCs w:val="28"/>
              </w:rPr>
            </w:pPr>
          </w:p>
        </w:tc>
        <w:tc>
          <w:tcPr>
            <w:tcW w:w="5410" w:type="dxa"/>
          </w:tcPr>
          <w:p w14:paraId="0214883B" w14:textId="38F75989" w:rsidR="00FF1322" w:rsidRPr="006813AA" w:rsidRDefault="00FF1322" w:rsidP="00FF1322">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法律援助服务系统</w:t>
            </w:r>
          </w:p>
        </w:tc>
      </w:tr>
      <w:tr w:rsidR="00FF1322" w14:paraId="499CB08F" w14:textId="77777777" w:rsidTr="009C1224">
        <w:tc>
          <w:tcPr>
            <w:tcW w:w="979" w:type="dxa"/>
            <w:vAlign w:val="center"/>
          </w:tcPr>
          <w:p w14:paraId="207EBC51" w14:textId="12C06033" w:rsidR="00FF1322" w:rsidRPr="006813AA" w:rsidRDefault="00FF1322" w:rsidP="00FF1322">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lastRenderedPageBreak/>
              <w:t>2</w:t>
            </w:r>
            <w:r w:rsidRPr="006813AA">
              <w:rPr>
                <w:rFonts w:ascii="仿宋" w:eastAsia="仿宋" w:hAnsi="仿宋" w:cs="宋体"/>
                <w:b/>
                <w:bCs/>
                <w:color w:val="000000"/>
                <w:kern w:val="0"/>
                <w:sz w:val="28"/>
                <w:szCs w:val="28"/>
              </w:rPr>
              <w:t>9</w:t>
            </w:r>
          </w:p>
        </w:tc>
        <w:tc>
          <w:tcPr>
            <w:tcW w:w="1913" w:type="dxa"/>
            <w:vMerge/>
            <w:vAlign w:val="center"/>
          </w:tcPr>
          <w:p w14:paraId="390B2394" w14:textId="75AE03FE" w:rsidR="00FF1322" w:rsidRPr="006813AA" w:rsidRDefault="00FF1322" w:rsidP="00FF1322">
            <w:pPr>
              <w:ind w:firstLineChars="100" w:firstLine="281"/>
              <w:textAlignment w:val="center"/>
              <w:rPr>
                <w:rFonts w:ascii="仿宋" w:eastAsia="仿宋" w:hAnsi="仿宋" w:cs="宋体"/>
                <w:b/>
                <w:bCs/>
                <w:color w:val="000000"/>
                <w:kern w:val="0"/>
                <w:sz w:val="28"/>
                <w:szCs w:val="28"/>
              </w:rPr>
            </w:pPr>
          </w:p>
        </w:tc>
        <w:tc>
          <w:tcPr>
            <w:tcW w:w="5410" w:type="dxa"/>
          </w:tcPr>
          <w:p w14:paraId="7B60BF6D" w14:textId="04329E7C" w:rsidR="00FF1322" w:rsidRPr="006813AA" w:rsidRDefault="00FF1322" w:rsidP="00FF1322">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上海市司法局认罪认罚系统</w:t>
            </w:r>
          </w:p>
        </w:tc>
      </w:tr>
      <w:tr w:rsidR="00FF1322" w14:paraId="36AB0BD6" w14:textId="77777777" w:rsidTr="009C1224">
        <w:tc>
          <w:tcPr>
            <w:tcW w:w="979" w:type="dxa"/>
            <w:vAlign w:val="center"/>
          </w:tcPr>
          <w:p w14:paraId="29F16EAD" w14:textId="1DDAF2B3" w:rsidR="00FF1322" w:rsidRPr="006813AA" w:rsidRDefault="00814D02" w:rsidP="00FF1322">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3</w:t>
            </w:r>
            <w:r w:rsidRPr="006813AA">
              <w:rPr>
                <w:rFonts w:ascii="仿宋" w:eastAsia="仿宋" w:hAnsi="仿宋" w:cs="宋体"/>
                <w:b/>
                <w:bCs/>
                <w:color w:val="000000"/>
                <w:kern w:val="0"/>
                <w:sz w:val="28"/>
                <w:szCs w:val="28"/>
              </w:rPr>
              <w:t>0</w:t>
            </w:r>
          </w:p>
        </w:tc>
        <w:tc>
          <w:tcPr>
            <w:tcW w:w="1913" w:type="dxa"/>
            <w:vMerge/>
            <w:vAlign w:val="center"/>
          </w:tcPr>
          <w:p w14:paraId="2E2FAE74" w14:textId="083D4743" w:rsidR="00FF1322" w:rsidRPr="006813AA" w:rsidRDefault="00FF1322" w:rsidP="00FF1322">
            <w:pPr>
              <w:ind w:firstLineChars="100" w:firstLine="281"/>
              <w:textAlignment w:val="center"/>
              <w:rPr>
                <w:rFonts w:ascii="仿宋" w:eastAsia="仿宋" w:hAnsi="仿宋" w:cs="宋体"/>
                <w:b/>
                <w:bCs/>
                <w:color w:val="000000"/>
                <w:kern w:val="0"/>
                <w:sz w:val="28"/>
                <w:szCs w:val="28"/>
              </w:rPr>
            </w:pPr>
          </w:p>
        </w:tc>
        <w:tc>
          <w:tcPr>
            <w:tcW w:w="5410" w:type="dxa"/>
          </w:tcPr>
          <w:p w14:paraId="7644562E" w14:textId="24F6B9FD" w:rsidR="00FF1322" w:rsidRPr="006813AA" w:rsidRDefault="00FF1322" w:rsidP="00FF1322">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社区矫正一体化大系统</w:t>
            </w:r>
          </w:p>
        </w:tc>
      </w:tr>
      <w:tr w:rsidR="00FF1322" w14:paraId="399833CA" w14:textId="77777777" w:rsidTr="009C1224">
        <w:tc>
          <w:tcPr>
            <w:tcW w:w="979" w:type="dxa"/>
            <w:vAlign w:val="center"/>
          </w:tcPr>
          <w:p w14:paraId="16465746" w14:textId="60E674B1" w:rsidR="00FF1322" w:rsidRPr="006813AA" w:rsidRDefault="00FF1322" w:rsidP="00FF1322">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3</w:t>
            </w:r>
            <w:r w:rsidRPr="006813AA">
              <w:rPr>
                <w:rFonts w:ascii="仿宋" w:eastAsia="仿宋" w:hAnsi="仿宋" w:cs="宋体"/>
                <w:b/>
                <w:bCs/>
                <w:color w:val="000000"/>
                <w:kern w:val="0"/>
                <w:sz w:val="28"/>
                <w:szCs w:val="28"/>
              </w:rPr>
              <w:t>1</w:t>
            </w:r>
          </w:p>
        </w:tc>
        <w:tc>
          <w:tcPr>
            <w:tcW w:w="1913" w:type="dxa"/>
            <w:vMerge/>
            <w:vAlign w:val="center"/>
          </w:tcPr>
          <w:p w14:paraId="238EDDE4" w14:textId="50863173" w:rsidR="00FF1322" w:rsidRPr="006813AA" w:rsidRDefault="00FF1322" w:rsidP="00FF1322">
            <w:pPr>
              <w:ind w:firstLineChars="100" w:firstLine="281"/>
              <w:textAlignment w:val="center"/>
              <w:rPr>
                <w:rFonts w:ascii="仿宋" w:eastAsia="仿宋" w:hAnsi="仿宋" w:cs="宋体"/>
                <w:b/>
                <w:bCs/>
                <w:color w:val="000000"/>
                <w:kern w:val="0"/>
                <w:sz w:val="28"/>
                <w:szCs w:val="28"/>
              </w:rPr>
            </w:pPr>
          </w:p>
        </w:tc>
        <w:tc>
          <w:tcPr>
            <w:tcW w:w="5410" w:type="dxa"/>
          </w:tcPr>
          <w:p w14:paraId="3AE335EA" w14:textId="6065433D" w:rsidR="00FF1322" w:rsidRPr="006813AA" w:rsidRDefault="00FF1322" w:rsidP="00FF1322">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智慧戒毒大数据系统</w:t>
            </w:r>
          </w:p>
        </w:tc>
      </w:tr>
      <w:tr w:rsidR="00FF1322" w14:paraId="03099DCC" w14:textId="77777777" w:rsidTr="009C1224">
        <w:tc>
          <w:tcPr>
            <w:tcW w:w="979" w:type="dxa"/>
            <w:vAlign w:val="center"/>
          </w:tcPr>
          <w:p w14:paraId="6699A991" w14:textId="04178964" w:rsidR="00FF1322" w:rsidRPr="006813AA" w:rsidRDefault="00FF1322" w:rsidP="00FF1322">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3</w:t>
            </w:r>
            <w:r w:rsidRPr="006813AA">
              <w:rPr>
                <w:rFonts w:ascii="仿宋" w:eastAsia="仿宋" w:hAnsi="仿宋" w:cs="宋体"/>
                <w:b/>
                <w:bCs/>
                <w:color w:val="000000"/>
                <w:kern w:val="0"/>
                <w:sz w:val="28"/>
                <w:szCs w:val="28"/>
              </w:rPr>
              <w:t>2</w:t>
            </w:r>
          </w:p>
        </w:tc>
        <w:tc>
          <w:tcPr>
            <w:tcW w:w="1913" w:type="dxa"/>
            <w:vMerge/>
            <w:vAlign w:val="center"/>
          </w:tcPr>
          <w:p w14:paraId="300B135E" w14:textId="0E0DECB2" w:rsidR="00FF1322" w:rsidRPr="006813AA" w:rsidRDefault="00FF1322" w:rsidP="00FF1322">
            <w:pPr>
              <w:widowControl/>
              <w:ind w:firstLineChars="100" w:firstLine="281"/>
              <w:textAlignment w:val="center"/>
              <w:rPr>
                <w:rFonts w:ascii="仿宋" w:eastAsia="仿宋" w:hAnsi="仿宋" w:cs="宋体"/>
                <w:b/>
                <w:bCs/>
                <w:color w:val="000000"/>
                <w:kern w:val="0"/>
                <w:sz w:val="28"/>
                <w:szCs w:val="28"/>
              </w:rPr>
            </w:pPr>
          </w:p>
        </w:tc>
        <w:tc>
          <w:tcPr>
            <w:tcW w:w="5410" w:type="dxa"/>
          </w:tcPr>
          <w:p w14:paraId="33F2C202" w14:textId="38BBCAF7" w:rsidR="00FF1322" w:rsidRPr="006813AA" w:rsidRDefault="00FF1322" w:rsidP="00FF1322">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司法行政门户网站</w:t>
            </w:r>
          </w:p>
        </w:tc>
      </w:tr>
      <w:tr w:rsidR="00FF1322" w14:paraId="081FA71C" w14:textId="77777777" w:rsidTr="009C1224">
        <w:tc>
          <w:tcPr>
            <w:tcW w:w="979" w:type="dxa"/>
            <w:vAlign w:val="center"/>
          </w:tcPr>
          <w:p w14:paraId="4EB0D89A" w14:textId="5AF6D57C" w:rsidR="00FF1322" w:rsidRPr="006813AA" w:rsidRDefault="00FF1322" w:rsidP="00FF1322">
            <w:pPr>
              <w:widowControl/>
              <w:ind w:firstLine="480"/>
              <w:jc w:val="center"/>
              <w:textAlignment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t>3</w:t>
            </w:r>
            <w:r>
              <w:rPr>
                <w:rFonts w:ascii="仿宋" w:eastAsia="仿宋" w:hAnsi="仿宋" w:cs="宋体"/>
                <w:b/>
                <w:bCs/>
                <w:color w:val="000000"/>
                <w:kern w:val="0"/>
                <w:sz w:val="28"/>
                <w:szCs w:val="28"/>
              </w:rPr>
              <w:t>3</w:t>
            </w:r>
          </w:p>
        </w:tc>
        <w:tc>
          <w:tcPr>
            <w:tcW w:w="1913" w:type="dxa"/>
            <w:vMerge/>
            <w:vAlign w:val="center"/>
          </w:tcPr>
          <w:p w14:paraId="71727751" w14:textId="77777777" w:rsidR="00FF1322" w:rsidRPr="006813AA" w:rsidRDefault="00FF1322" w:rsidP="00FF1322">
            <w:pPr>
              <w:widowControl/>
              <w:ind w:firstLine="442"/>
              <w:jc w:val="center"/>
              <w:textAlignment w:val="center"/>
              <w:rPr>
                <w:rFonts w:ascii="仿宋" w:eastAsia="仿宋" w:hAnsi="仿宋" w:cs="宋体"/>
                <w:b/>
                <w:bCs/>
                <w:color w:val="000000"/>
                <w:kern w:val="0"/>
                <w:sz w:val="28"/>
                <w:szCs w:val="28"/>
              </w:rPr>
            </w:pPr>
          </w:p>
        </w:tc>
        <w:tc>
          <w:tcPr>
            <w:tcW w:w="5410" w:type="dxa"/>
          </w:tcPr>
          <w:p w14:paraId="4F58436E" w14:textId="468AEDC4" w:rsidR="00FF1322" w:rsidRPr="006813AA" w:rsidRDefault="00FF1322" w:rsidP="00FF1322">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上海市司法局数据管理体系</w:t>
            </w:r>
          </w:p>
        </w:tc>
      </w:tr>
      <w:tr w:rsidR="00FF1322" w14:paraId="3CB8D529" w14:textId="77777777" w:rsidTr="009C1224">
        <w:tc>
          <w:tcPr>
            <w:tcW w:w="979" w:type="dxa"/>
            <w:vAlign w:val="center"/>
          </w:tcPr>
          <w:p w14:paraId="3F8C81A9" w14:textId="2BE498A1" w:rsidR="00FF1322" w:rsidRPr="006813AA" w:rsidRDefault="00FF1322" w:rsidP="00FF1322">
            <w:pPr>
              <w:widowControl/>
              <w:ind w:firstLine="480"/>
              <w:jc w:val="center"/>
              <w:textAlignment w:val="center"/>
              <w:rPr>
                <w:rFonts w:ascii="仿宋" w:eastAsia="仿宋" w:hAnsi="仿宋" w:cs="宋体"/>
                <w:b/>
                <w:bCs/>
                <w:color w:val="000000"/>
                <w:kern w:val="0"/>
                <w:sz w:val="28"/>
                <w:szCs w:val="28"/>
              </w:rPr>
            </w:pPr>
            <w:r w:rsidRPr="006813AA">
              <w:rPr>
                <w:rFonts w:ascii="仿宋" w:eastAsia="仿宋" w:hAnsi="仿宋" w:cs="宋体" w:hint="eastAsia"/>
                <w:b/>
                <w:bCs/>
                <w:color w:val="000000"/>
                <w:kern w:val="0"/>
                <w:sz w:val="28"/>
                <w:szCs w:val="28"/>
              </w:rPr>
              <w:t>3</w:t>
            </w:r>
            <w:r w:rsidRPr="006813AA">
              <w:rPr>
                <w:rFonts w:ascii="仿宋" w:eastAsia="仿宋" w:hAnsi="仿宋" w:cs="宋体"/>
                <w:b/>
                <w:bCs/>
                <w:color w:val="000000"/>
                <w:kern w:val="0"/>
                <w:sz w:val="28"/>
                <w:szCs w:val="28"/>
              </w:rPr>
              <w:t>4</w:t>
            </w:r>
          </w:p>
        </w:tc>
        <w:tc>
          <w:tcPr>
            <w:tcW w:w="1913" w:type="dxa"/>
            <w:vMerge w:val="restart"/>
            <w:vAlign w:val="center"/>
          </w:tcPr>
          <w:p w14:paraId="0C5711A8" w14:textId="5BC27979" w:rsidR="00FF1322" w:rsidRPr="006813AA" w:rsidRDefault="00FF1322" w:rsidP="00FF1322">
            <w:pPr>
              <w:widowControl/>
              <w:jc w:val="center"/>
              <w:textAlignment w:val="center"/>
              <w:rPr>
                <w:rFonts w:ascii="仿宋" w:eastAsia="仿宋" w:hAnsi="仿宋" w:cs="宋体"/>
                <w:b/>
                <w:bCs/>
                <w:color w:val="000000"/>
                <w:kern w:val="0"/>
                <w:sz w:val="28"/>
                <w:szCs w:val="28"/>
              </w:rPr>
            </w:pPr>
            <w:r w:rsidRPr="006813AA">
              <w:rPr>
                <w:rFonts w:ascii="仿宋" w:eastAsia="仿宋" w:hAnsi="仿宋" w:cs="宋体" w:hint="eastAsia"/>
                <w:color w:val="000000"/>
                <w:kern w:val="0"/>
                <w:sz w:val="28"/>
                <w:szCs w:val="28"/>
              </w:rPr>
              <w:t>监狱管理局团队</w:t>
            </w:r>
          </w:p>
        </w:tc>
        <w:tc>
          <w:tcPr>
            <w:tcW w:w="5410" w:type="dxa"/>
          </w:tcPr>
          <w:p w14:paraId="034D04AB" w14:textId="41C861B9" w:rsidR="00FF1322" w:rsidRPr="006813AA" w:rsidRDefault="00FF1322" w:rsidP="00FF1322">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上海市监狱管理局指挥中心应用管理系统</w:t>
            </w:r>
          </w:p>
        </w:tc>
      </w:tr>
      <w:tr w:rsidR="00FF1322" w14:paraId="0CE84365" w14:textId="77777777" w:rsidTr="009C1224">
        <w:tc>
          <w:tcPr>
            <w:tcW w:w="979" w:type="dxa"/>
            <w:vAlign w:val="center"/>
          </w:tcPr>
          <w:p w14:paraId="114713D5" w14:textId="7BC02343" w:rsidR="00FF1322" w:rsidRPr="006813AA" w:rsidRDefault="00FF1322" w:rsidP="00FF1322">
            <w:pPr>
              <w:widowControl/>
              <w:ind w:firstLine="480"/>
              <w:jc w:val="center"/>
              <w:textAlignment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t>3</w:t>
            </w:r>
            <w:r>
              <w:rPr>
                <w:rFonts w:ascii="仿宋" w:eastAsia="仿宋" w:hAnsi="仿宋" w:cs="宋体"/>
                <w:b/>
                <w:bCs/>
                <w:color w:val="000000"/>
                <w:kern w:val="0"/>
                <w:sz w:val="28"/>
                <w:szCs w:val="28"/>
              </w:rPr>
              <w:t>5</w:t>
            </w:r>
          </w:p>
        </w:tc>
        <w:tc>
          <w:tcPr>
            <w:tcW w:w="1913" w:type="dxa"/>
            <w:vMerge/>
            <w:vAlign w:val="center"/>
          </w:tcPr>
          <w:p w14:paraId="6ED095F6" w14:textId="77777777" w:rsidR="00FF1322" w:rsidRPr="006813AA" w:rsidRDefault="00FF1322" w:rsidP="00FF1322">
            <w:pPr>
              <w:widowControl/>
              <w:ind w:firstLine="442"/>
              <w:jc w:val="center"/>
              <w:textAlignment w:val="center"/>
              <w:rPr>
                <w:rFonts w:ascii="仿宋" w:eastAsia="仿宋" w:hAnsi="仿宋" w:cs="宋体"/>
                <w:b/>
                <w:bCs/>
                <w:color w:val="000000"/>
                <w:kern w:val="0"/>
                <w:sz w:val="28"/>
                <w:szCs w:val="28"/>
              </w:rPr>
            </w:pPr>
          </w:p>
        </w:tc>
        <w:tc>
          <w:tcPr>
            <w:tcW w:w="5410" w:type="dxa"/>
          </w:tcPr>
          <w:p w14:paraId="5315F86D" w14:textId="3F59CD33" w:rsidR="00FF1322" w:rsidRPr="006813AA" w:rsidRDefault="00FF1322" w:rsidP="00FF1322">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上海监狱非</w:t>
            </w:r>
            <w:proofErr w:type="gramStart"/>
            <w:r w:rsidRPr="006813AA">
              <w:rPr>
                <w:rFonts w:ascii="仿宋" w:eastAsia="仿宋" w:hAnsi="仿宋" w:cs="宋体" w:hint="eastAsia"/>
                <w:color w:val="000000"/>
                <w:kern w:val="0"/>
                <w:sz w:val="28"/>
                <w:szCs w:val="28"/>
              </w:rPr>
              <w:t>密业务</w:t>
            </w:r>
            <w:proofErr w:type="gramEnd"/>
            <w:r w:rsidRPr="006813AA">
              <w:rPr>
                <w:rFonts w:ascii="仿宋" w:eastAsia="仿宋" w:hAnsi="仿宋" w:cs="宋体" w:hint="eastAsia"/>
                <w:color w:val="000000"/>
                <w:kern w:val="0"/>
                <w:sz w:val="28"/>
                <w:szCs w:val="28"/>
              </w:rPr>
              <w:t>网信任服务系统</w:t>
            </w:r>
          </w:p>
        </w:tc>
      </w:tr>
      <w:tr w:rsidR="00FF1322" w14:paraId="580189A3" w14:textId="77777777" w:rsidTr="009C1224">
        <w:tc>
          <w:tcPr>
            <w:tcW w:w="979" w:type="dxa"/>
            <w:vAlign w:val="center"/>
          </w:tcPr>
          <w:p w14:paraId="5EC74335" w14:textId="1515CC2F" w:rsidR="00FF1322" w:rsidRPr="006813AA" w:rsidRDefault="00FF1322" w:rsidP="00FF1322">
            <w:pPr>
              <w:widowControl/>
              <w:ind w:firstLine="480"/>
              <w:jc w:val="center"/>
              <w:textAlignment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t>3</w:t>
            </w:r>
            <w:r>
              <w:rPr>
                <w:rFonts w:ascii="仿宋" w:eastAsia="仿宋" w:hAnsi="仿宋" w:cs="宋体"/>
                <w:b/>
                <w:bCs/>
                <w:color w:val="000000"/>
                <w:kern w:val="0"/>
                <w:sz w:val="28"/>
                <w:szCs w:val="28"/>
              </w:rPr>
              <w:t>6</w:t>
            </w:r>
          </w:p>
        </w:tc>
        <w:tc>
          <w:tcPr>
            <w:tcW w:w="1913" w:type="dxa"/>
            <w:vMerge/>
            <w:vAlign w:val="center"/>
          </w:tcPr>
          <w:p w14:paraId="1D6A3AD2" w14:textId="77777777" w:rsidR="00FF1322" w:rsidRPr="006813AA" w:rsidRDefault="00FF1322" w:rsidP="00FF1322">
            <w:pPr>
              <w:widowControl/>
              <w:ind w:firstLine="442"/>
              <w:jc w:val="center"/>
              <w:textAlignment w:val="center"/>
              <w:rPr>
                <w:rFonts w:ascii="仿宋" w:eastAsia="仿宋" w:hAnsi="仿宋" w:cs="宋体"/>
                <w:b/>
                <w:bCs/>
                <w:color w:val="000000"/>
                <w:kern w:val="0"/>
                <w:sz w:val="28"/>
                <w:szCs w:val="28"/>
              </w:rPr>
            </w:pPr>
          </w:p>
        </w:tc>
        <w:tc>
          <w:tcPr>
            <w:tcW w:w="5410" w:type="dxa"/>
          </w:tcPr>
          <w:p w14:paraId="0F5F59B7" w14:textId="7321F2F1" w:rsidR="00FF1322" w:rsidRPr="006813AA" w:rsidRDefault="00FF1322" w:rsidP="00FF1322">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上海监狱工作数据综合应用系统</w:t>
            </w:r>
          </w:p>
        </w:tc>
      </w:tr>
      <w:tr w:rsidR="00FF1322" w14:paraId="298CCF48" w14:textId="77777777" w:rsidTr="009C1224">
        <w:tc>
          <w:tcPr>
            <w:tcW w:w="979" w:type="dxa"/>
            <w:vAlign w:val="center"/>
          </w:tcPr>
          <w:p w14:paraId="461B8F8F" w14:textId="3D707E24" w:rsidR="00FF1322" w:rsidRPr="006813AA" w:rsidRDefault="00FF1322" w:rsidP="00FF1322">
            <w:pPr>
              <w:widowControl/>
              <w:ind w:firstLine="480"/>
              <w:jc w:val="center"/>
              <w:textAlignment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t>3</w:t>
            </w:r>
            <w:r>
              <w:rPr>
                <w:rFonts w:ascii="仿宋" w:eastAsia="仿宋" w:hAnsi="仿宋" w:cs="宋体"/>
                <w:b/>
                <w:bCs/>
                <w:color w:val="000000"/>
                <w:kern w:val="0"/>
                <w:sz w:val="28"/>
                <w:szCs w:val="28"/>
              </w:rPr>
              <w:t>7</w:t>
            </w:r>
          </w:p>
        </w:tc>
        <w:tc>
          <w:tcPr>
            <w:tcW w:w="1913" w:type="dxa"/>
            <w:vMerge/>
            <w:vAlign w:val="center"/>
          </w:tcPr>
          <w:p w14:paraId="2A5F4A00" w14:textId="77777777" w:rsidR="00FF1322" w:rsidRPr="006813AA" w:rsidRDefault="00FF1322" w:rsidP="00FF1322">
            <w:pPr>
              <w:widowControl/>
              <w:ind w:firstLine="442"/>
              <w:jc w:val="center"/>
              <w:textAlignment w:val="center"/>
              <w:rPr>
                <w:rFonts w:ascii="仿宋" w:eastAsia="仿宋" w:hAnsi="仿宋" w:cs="宋体"/>
                <w:b/>
                <w:bCs/>
                <w:color w:val="000000"/>
                <w:kern w:val="0"/>
                <w:sz w:val="28"/>
                <w:szCs w:val="28"/>
              </w:rPr>
            </w:pPr>
          </w:p>
        </w:tc>
        <w:tc>
          <w:tcPr>
            <w:tcW w:w="5410" w:type="dxa"/>
          </w:tcPr>
          <w:p w14:paraId="24A6AECE" w14:textId="78720A73" w:rsidR="00FF1322" w:rsidRPr="006813AA" w:rsidRDefault="00FF1322" w:rsidP="00FF1322">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上海监狱罪犯管理业务应用系统</w:t>
            </w:r>
          </w:p>
        </w:tc>
      </w:tr>
      <w:tr w:rsidR="00FF1322" w14:paraId="744B6E17" w14:textId="77777777" w:rsidTr="009C1224">
        <w:tc>
          <w:tcPr>
            <w:tcW w:w="979" w:type="dxa"/>
            <w:vAlign w:val="center"/>
          </w:tcPr>
          <w:p w14:paraId="4B4A4567" w14:textId="112476F5" w:rsidR="00FF1322" w:rsidRPr="006813AA" w:rsidRDefault="00FF1322" w:rsidP="00FF1322">
            <w:pPr>
              <w:widowControl/>
              <w:ind w:firstLine="480"/>
              <w:jc w:val="center"/>
              <w:textAlignment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t>3</w:t>
            </w:r>
            <w:r>
              <w:rPr>
                <w:rFonts w:ascii="仿宋" w:eastAsia="仿宋" w:hAnsi="仿宋" w:cs="宋体"/>
                <w:b/>
                <w:bCs/>
                <w:color w:val="000000"/>
                <w:kern w:val="0"/>
                <w:sz w:val="28"/>
                <w:szCs w:val="28"/>
              </w:rPr>
              <w:t>8</w:t>
            </w:r>
          </w:p>
        </w:tc>
        <w:tc>
          <w:tcPr>
            <w:tcW w:w="1913" w:type="dxa"/>
            <w:vMerge/>
            <w:vAlign w:val="center"/>
          </w:tcPr>
          <w:p w14:paraId="7B55553C" w14:textId="77777777" w:rsidR="00FF1322" w:rsidRPr="006813AA" w:rsidRDefault="00FF1322" w:rsidP="00FF1322">
            <w:pPr>
              <w:widowControl/>
              <w:ind w:firstLine="442"/>
              <w:jc w:val="center"/>
              <w:textAlignment w:val="center"/>
              <w:rPr>
                <w:rFonts w:ascii="仿宋" w:eastAsia="仿宋" w:hAnsi="仿宋" w:cs="宋体"/>
                <w:b/>
                <w:bCs/>
                <w:color w:val="000000"/>
                <w:kern w:val="0"/>
                <w:sz w:val="28"/>
                <w:szCs w:val="28"/>
              </w:rPr>
            </w:pPr>
          </w:p>
        </w:tc>
        <w:tc>
          <w:tcPr>
            <w:tcW w:w="5410" w:type="dxa"/>
          </w:tcPr>
          <w:p w14:paraId="13B3D051" w14:textId="4A07C434" w:rsidR="00FF1322" w:rsidRPr="006813AA" w:rsidRDefault="00FF1322" w:rsidP="00FF1322">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上海监狱罪犯教育业务应用</w:t>
            </w:r>
          </w:p>
        </w:tc>
      </w:tr>
      <w:tr w:rsidR="00FF1322" w14:paraId="58A6E631" w14:textId="77777777" w:rsidTr="009C1224">
        <w:tc>
          <w:tcPr>
            <w:tcW w:w="979" w:type="dxa"/>
            <w:vAlign w:val="center"/>
          </w:tcPr>
          <w:p w14:paraId="3987D9A5" w14:textId="51976187" w:rsidR="00FF1322" w:rsidRPr="006813AA" w:rsidRDefault="00FF1322" w:rsidP="00FF1322">
            <w:pPr>
              <w:widowControl/>
              <w:ind w:firstLine="480"/>
              <w:jc w:val="center"/>
              <w:textAlignment w:val="center"/>
              <w:rPr>
                <w:rFonts w:ascii="仿宋" w:eastAsia="仿宋" w:hAnsi="仿宋" w:cs="宋体"/>
                <w:b/>
                <w:bCs/>
                <w:color w:val="000000"/>
                <w:kern w:val="0"/>
                <w:sz w:val="28"/>
                <w:szCs w:val="28"/>
              </w:rPr>
            </w:pPr>
            <w:r>
              <w:rPr>
                <w:rFonts w:ascii="仿宋" w:eastAsia="仿宋" w:hAnsi="仿宋" w:cs="宋体" w:hint="eastAsia"/>
                <w:b/>
                <w:bCs/>
                <w:color w:val="000000"/>
                <w:kern w:val="0"/>
                <w:sz w:val="28"/>
                <w:szCs w:val="28"/>
              </w:rPr>
              <w:t>3</w:t>
            </w:r>
            <w:r>
              <w:rPr>
                <w:rFonts w:ascii="仿宋" w:eastAsia="仿宋" w:hAnsi="仿宋" w:cs="宋体"/>
                <w:b/>
                <w:bCs/>
                <w:color w:val="000000"/>
                <w:kern w:val="0"/>
                <w:sz w:val="28"/>
                <w:szCs w:val="28"/>
              </w:rPr>
              <w:t>9</w:t>
            </w:r>
          </w:p>
        </w:tc>
        <w:tc>
          <w:tcPr>
            <w:tcW w:w="1913" w:type="dxa"/>
            <w:vMerge/>
            <w:vAlign w:val="center"/>
          </w:tcPr>
          <w:p w14:paraId="2BB55407" w14:textId="77777777" w:rsidR="00FF1322" w:rsidRPr="006813AA" w:rsidRDefault="00FF1322" w:rsidP="00FF1322">
            <w:pPr>
              <w:widowControl/>
              <w:ind w:firstLine="442"/>
              <w:jc w:val="center"/>
              <w:textAlignment w:val="center"/>
              <w:rPr>
                <w:rFonts w:ascii="仿宋" w:eastAsia="仿宋" w:hAnsi="仿宋" w:cs="宋体"/>
                <w:b/>
                <w:bCs/>
                <w:color w:val="000000"/>
                <w:kern w:val="0"/>
                <w:sz w:val="28"/>
                <w:szCs w:val="28"/>
              </w:rPr>
            </w:pPr>
          </w:p>
        </w:tc>
        <w:tc>
          <w:tcPr>
            <w:tcW w:w="5410" w:type="dxa"/>
          </w:tcPr>
          <w:p w14:paraId="66655626" w14:textId="26FEE46C" w:rsidR="00FF1322" w:rsidRPr="006813AA" w:rsidRDefault="00FF1322" w:rsidP="00FF1322">
            <w:pPr>
              <w:widowControl/>
              <w:ind w:firstLine="442"/>
              <w:jc w:val="center"/>
              <w:textAlignment w:val="center"/>
              <w:rPr>
                <w:rFonts w:ascii="仿宋" w:eastAsia="仿宋" w:hAnsi="仿宋" w:cs="宋体"/>
                <w:color w:val="000000"/>
                <w:kern w:val="0"/>
                <w:sz w:val="28"/>
                <w:szCs w:val="28"/>
              </w:rPr>
            </w:pPr>
            <w:r w:rsidRPr="006813AA">
              <w:rPr>
                <w:rFonts w:ascii="仿宋" w:eastAsia="仿宋" w:hAnsi="仿宋" w:cs="宋体" w:hint="eastAsia"/>
                <w:color w:val="000000"/>
                <w:kern w:val="0"/>
                <w:sz w:val="28"/>
                <w:szCs w:val="28"/>
              </w:rPr>
              <w:t>上海市监狱管理局警务管理与评估系统</w:t>
            </w:r>
          </w:p>
        </w:tc>
      </w:tr>
    </w:tbl>
    <w:p w14:paraId="4FC02F93" w14:textId="77777777" w:rsidR="00E47AE1" w:rsidRDefault="00E47AE1">
      <w:pPr>
        <w:ind w:firstLine="420"/>
        <w:rPr>
          <w:rFonts w:asciiTheme="majorHAnsi" w:hAnsiTheme="majorHAnsi"/>
          <w:highlight w:val="yellow"/>
        </w:rPr>
      </w:pPr>
    </w:p>
    <w:p w14:paraId="64AC1174" w14:textId="77777777" w:rsidR="00E47AE1" w:rsidRDefault="00E47AE1" w:rsidP="00C966FC">
      <w:pPr>
        <w:rPr>
          <w:rFonts w:asciiTheme="majorHAnsi" w:hAnsiTheme="majorHAnsi"/>
        </w:rPr>
      </w:pPr>
    </w:p>
    <w:p w14:paraId="260189F1" w14:textId="77777777" w:rsidR="00CA5F6E" w:rsidRPr="00CA5F6E" w:rsidRDefault="00CA5F6E" w:rsidP="00CA5F6E">
      <w:pPr>
        <w:pStyle w:val="1"/>
      </w:pPr>
      <w:bookmarkStart w:id="3" w:name="_Toc5915308"/>
      <w:bookmarkStart w:id="4" w:name="_Toc9447_WPSOffice_Level1"/>
      <w:bookmarkStart w:id="5" w:name="_Toc63630485"/>
      <w:r w:rsidRPr="00CA5F6E">
        <w:rPr>
          <w:rFonts w:hint="eastAsia"/>
        </w:rPr>
        <w:t>测评工作目标</w:t>
      </w:r>
      <w:bookmarkEnd w:id="3"/>
      <w:bookmarkEnd w:id="4"/>
      <w:bookmarkEnd w:id="5"/>
    </w:p>
    <w:p w14:paraId="2415BB45" w14:textId="77777777" w:rsidR="00CA5F6E" w:rsidRPr="00F40105" w:rsidRDefault="00CA5F6E" w:rsidP="00CA5F6E">
      <w:pPr>
        <w:spacing w:line="360" w:lineRule="auto"/>
        <w:ind w:left="142" w:firstLine="420"/>
        <w:rPr>
          <w:rFonts w:ascii="仿宋" w:eastAsia="仿宋" w:hAnsi="仿宋" w:cs="仿宋"/>
          <w:sz w:val="28"/>
          <w:szCs w:val="28"/>
        </w:rPr>
      </w:pPr>
      <w:r w:rsidRPr="00F40105">
        <w:rPr>
          <w:rFonts w:ascii="仿宋" w:eastAsia="仿宋" w:hAnsi="仿宋" w:cs="仿宋" w:hint="eastAsia"/>
          <w:sz w:val="28"/>
          <w:szCs w:val="28"/>
        </w:rPr>
        <w:t>1、深刻理解本项目实施的背景，同时密切结合该项目的实际情况，提供针对性的项目实施方案，以便充分保障本项目按期完成；</w:t>
      </w:r>
    </w:p>
    <w:p w14:paraId="70BDFBF0" w14:textId="77777777" w:rsidR="00CA5F6E" w:rsidRPr="00F40105" w:rsidRDefault="00CA5F6E" w:rsidP="00CA5F6E">
      <w:pPr>
        <w:spacing w:line="360" w:lineRule="auto"/>
        <w:ind w:left="142" w:firstLine="420"/>
        <w:rPr>
          <w:rFonts w:ascii="仿宋" w:eastAsia="仿宋" w:hAnsi="仿宋" w:cs="仿宋"/>
          <w:sz w:val="28"/>
          <w:szCs w:val="28"/>
        </w:rPr>
      </w:pPr>
      <w:r w:rsidRPr="00F40105">
        <w:rPr>
          <w:rFonts w:ascii="仿宋" w:eastAsia="仿宋" w:hAnsi="仿宋" w:cs="仿宋" w:hint="eastAsia"/>
          <w:sz w:val="28"/>
          <w:szCs w:val="28"/>
        </w:rPr>
        <w:t>2、项目的实施方案</w:t>
      </w:r>
      <w:proofErr w:type="gramStart"/>
      <w:r w:rsidRPr="00F40105">
        <w:rPr>
          <w:rFonts w:ascii="仿宋" w:eastAsia="仿宋" w:hAnsi="仿宋" w:cs="仿宋" w:hint="eastAsia"/>
          <w:sz w:val="28"/>
          <w:szCs w:val="28"/>
        </w:rPr>
        <w:t>需包括</w:t>
      </w:r>
      <w:proofErr w:type="gramEnd"/>
      <w:r w:rsidRPr="00F40105">
        <w:rPr>
          <w:rFonts w:ascii="仿宋" w:eastAsia="仿宋" w:hAnsi="仿宋" w:cs="仿宋" w:hint="eastAsia"/>
          <w:sz w:val="28"/>
          <w:szCs w:val="28"/>
        </w:rPr>
        <w:t>项目背景之细述、结合该项目实际情况的具体测评实施方案和具体测评进度安排、各分项质量目标及保证措施以及本标书要求的其他应写入项目实施方案的内容；</w:t>
      </w:r>
    </w:p>
    <w:p w14:paraId="43771708" w14:textId="77777777" w:rsidR="00CA5F6E" w:rsidRPr="00F40105" w:rsidRDefault="00CA5F6E" w:rsidP="00CA5F6E">
      <w:pPr>
        <w:spacing w:line="360" w:lineRule="auto"/>
        <w:ind w:left="142" w:firstLine="420"/>
        <w:rPr>
          <w:rFonts w:ascii="仿宋" w:eastAsia="仿宋" w:hAnsi="仿宋" w:cs="仿宋"/>
          <w:sz w:val="28"/>
          <w:szCs w:val="28"/>
        </w:rPr>
      </w:pPr>
      <w:r w:rsidRPr="00F40105">
        <w:rPr>
          <w:rFonts w:ascii="仿宋" w:eastAsia="仿宋" w:hAnsi="仿宋" w:cs="仿宋" w:hint="eastAsia"/>
          <w:sz w:val="28"/>
          <w:szCs w:val="28"/>
        </w:rPr>
        <w:lastRenderedPageBreak/>
        <w:t>3、项目测评工作中，出具每个系统的《问题汇总及整改意见表》等过程文件，以便配合业主督促项目实施</w:t>
      </w:r>
      <w:proofErr w:type="gramStart"/>
      <w:r w:rsidRPr="00F40105">
        <w:rPr>
          <w:rFonts w:ascii="仿宋" w:eastAsia="仿宋" w:hAnsi="仿宋" w:cs="仿宋" w:hint="eastAsia"/>
          <w:sz w:val="28"/>
          <w:szCs w:val="28"/>
        </w:rPr>
        <w:t>运维商进行</w:t>
      </w:r>
      <w:proofErr w:type="gramEnd"/>
      <w:r w:rsidRPr="00F40105">
        <w:rPr>
          <w:rFonts w:ascii="仿宋" w:eastAsia="仿宋" w:hAnsi="仿宋" w:cs="仿宋" w:hint="eastAsia"/>
          <w:sz w:val="28"/>
          <w:szCs w:val="28"/>
        </w:rPr>
        <w:t>问题整改，在</w:t>
      </w:r>
      <w:proofErr w:type="gramStart"/>
      <w:r w:rsidRPr="00F40105">
        <w:rPr>
          <w:rFonts w:ascii="仿宋" w:eastAsia="仿宋" w:hAnsi="仿宋" w:cs="仿宋" w:hint="eastAsia"/>
          <w:sz w:val="28"/>
          <w:szCs w:val="28"/>
        </w:rPr>
        <w:t>运维商完成</w:t>
      </w:r>
      <w:proofErr w:type="gramEnd"/>
      <w:r w:rsidRPr="00F40105">
        <w:rPr>
          <w:rFonts w:ascii="仿宋" w:eastAsia="仿宋" w:hAnsi="仿宋" w:cs="仿宋" w:hint="eastAsia"/>
          <w:sz w:val="28"/>
          <w:szCs w:val="28"/>
        </w:rPr>
        <w:t>整改后，再进行复核测评；</w:t>
      </w:r>
    </w:p>
    <w:p w14:paraId="00498432" w14:textId="6D43860C" w:rsidR="00704C87" w:rsidRDefault="00CA5F6E" w:rsidP="00CA5F6E">
      <w:pPr>
        <w:spacing w:line="360" w:lineRule="auto"/>
        <w:ind w:left="142" w:firstLine="420"/>
        <w:rPr>
          <w:rFonts w:ascii="仿宋" w:eastAsia="仿宋" w:hAnsi="仿宋" w:cs="仿宋"/>
          <w:sz w:val="28"/>
          <w:szCs w:val="28"/>
        </w:rPr>
      </w:pPr>
      <w:r w:rsidRPr="00F40105">
        <w:rPr>
          <w:rFonts w:ascii="仿宋" w:eastAsia="仿宋" w:hAnsi="仿宋" w:cs="仿宋" w:hint="eastAsia"/>
          <w:sz w:val="28"/>
          <w:szCs w:val="28"/>
        </w:rPr>
        <w:t>4、测评工作全部完成后，所有测评都将提供最终测评报告。</w:t>
      </w:r>
    </w:p>
    <w:p w14:paraId="381F19C7" w14:textId="77777777" w:rsidR="00AF75D6" w:rsidRPr="00AF75D6" w:rsidRDefault="00AF75D6" w:rsidP="00AF75D6">
      <w:pPr>
        <w:pStyle w:val="1"/>
      </w:pPr>
      <w:bookmarkStart w:id="6" w:name="_Toc69194682"/>
      <w:bookmarkStart w:id="7" w:name="_Hlk157085871"/>
      <w:r w:rsidRPr="00AF75D6">
        <w:rPr>
          <w:rFonts w:hint="eastAsia"/>
        </w:rPr>
        <w:t>服务质量考核</w:t>
      </w:r>
      <w:bookmarkEnd w:id="6"/>
      <w:r w:rsidRPr="00AF75D6">
        <w:rPr>
          <w:rFonts w:hint="eastAsia"/>
        </w:rPr>
        <w:t>要求</w:t>
      </w:r>
    </w:p>
    <w:p w14:paraId="7AD7B415" w14:textId="5E3FBCA1" w:rsidR="00AF75D6" w:rsidRPr="007C6678" w:rsidRDefault="00AF75D6" w:rsidP="007C6678">
      <w:pPr>
        <w:pStyle w:val="21"/>
        <w:ind w:leftChars="200" w:left="420"/>
      </w:pPr>
      <w:r w:rsidRPr="007C6678">
        <w:rPr>
          <w:rFonts w:hint="eastAsia"/>
        </w:rPr>
        <w:t>考核标准</w:t>
      </w:r>
    </w:p>
    <w:p w14:paraId="4024839D" w14:textId="77777777" w:rsidR="00AF75D6" w:rsidRPr="00AF75D6" w:rsidRDefault="00AF75D6" w:rsidP="00AF75D6">
      <w:pPr>
        <w:spacing w:line="360" w:lineRule="auto"/>
        <w:ind w:left="142" w:firstLine="420"/>
        <w:rPr>
          <w:rFonts w:ascii="仿宋" w:eastAsia="仿宋" w:hAnsi="仿宋" w:cs="仿宋"/>
          <w:sz w:val="28"/>
          <w:szCs w:val="28"/>
        </w:rPr>
      </w:pPr>
      <w:r w:rsidRPr="00AF75D6">
        <w:rPr>
          <w:rFonts w:ascii="仿宋" w:eastAsia="仿宋" w:hAnsi="仿宋" w:cs="仿宋" w:hint="eastAsia"/>
          <w:sz w:val="28"/>
          <w:szCs w:val="28"/>
        </w:rPr>
        <w:t>（1）根据项目要求在项目验收前完成相关服务工作。</w:t>
      </w:r>
    </w:p>
    <w:p w14:paraId="53D9ECC9" w14:textId="77777777" w:rsidR="00AF75D6" w:rsidRPr="00AF75D6" w:rsidRDefault="00AF75D6" w:rsidP="00AF75D6">
      <w:pPr>
        <w:spacing w:line="360" w:lineRule="auto"/>
        <w:ind w:left="142" w:firstLine="420"/>
        <w:rPr>
          <w:rFonts w:ascii="仿宋" w:eastAsia="仿宋" w:hAnsi="仿宋" w:cs="仿宋"/>
          <w:sz w:val="28"/>
          <w:szCs w:val="28"/>
        </w:rPr>
      </w:pPr>
      <w:r w:rsidRPr="00AF75D6">
        <w:rPr>
          <w:rFonts w:ascii="仿宋" w:eastAsia="仿宋" w:hAnsi="仿宋" w:cs="仿宋" w:hint="eastAsia"/>
          <w:sz w:val="28"/>
          <w:szCs w:val="28"/>
        </w:rPr>
        <w:t>（2）发生紧急事件，在接到通知后30分钟之内响应，工程师2小时内到达现场。特殊情况与客户沟通协商后，按照协商的方式制定解决方案并进行处理。</w:t>
      </w:r>
    </w:p>
    <w:p w14:paraId="6A5DB12F" w14:textId="77777777" w:rsidR="00AF75D6" w:rsidRPr="00AF75D6" w:rsidRDefault="00AF75D6" w:rsidP="00AF75D6">
      <w:pPr>
        <w:spacing w:line="360" w:lineRule="auto"/>
        <w:ind w:left="142" w:firstLine="420"/>
        <w:rPr>
          <w:rFonts w:ascii="仿宋" w:eastAsia="仿宋" w:hAnsi="仿宋" w:cs="仿宋"/>
          <w:sz w:val="28"/>
          <w:szCs w:val="28"/>
        </w:rPr>
      </w:pPr>
      <w:r w:rsidRPr="00AF75D6">
        <w:rPr>
          <w:rFonts w:ascii="仿宋" w:eastAsia="仿宋" w:hAnsi="仿宋" w:cs="仿宋" w:hint="eastAsia"/>
          <w:sz w:val="28"/>
          <w:szCs w:val="28"/>
        </w:rPr>
        <w:t>（3）安全事件处置时间符合团队应急预案要求；</w:t>
      </w:r>
    </w:p>
    <w:p w14:paraId="276353EF" w14:textId="77777777" w:rsidR="00AF75D6" w:rsidRPr="00AF75D6" w:rsidRDefault="00AF75D6" w:rsidP="00AF75D6">
      <w:pPr>
        <w:spacing w:line="360" w:lineRule="auto"/>
        <w:ind w:left="142" w:firstLine="420"/>
        <w:rPr>
          <w:rFonts w:ascii="仿宋" w:eastAsia="仿宋" w:hAnsi="仿宋" w:cs="仿宋"/>
          <w:sz w:val="28"/>
          <w:szCs w:val="28"/>
        </w:rPr>
      </w:pPr>
      <w:r w:rsidRPr="00AF75D6">
        <w:rPr>
          <w:rFonts w:ascii="仿宋" w:eastAsia="仿宋" w:hAnsi="仿宋" w:cs="仿宋" w:hint="eastAsia"/>
          <w:sz w:val="28"/>
          <w:szCs w:val="28"/>
        </w:rPr>
        <w:t>（4）重大服务事故发生率=0%，服务响应率=100%；</w:t>
      </w:r>
    </w:p>
    <w:p w14:paraId="2897B4F8" w14:textId="77777777" w:rsidR="00AF75D6" w:rsidRPr="00AF75D6" w:rsidRDefault="00AF75D6" w:rsidP="00AF75D6">
      <w:pPr>
        <w:spacing w:line="360" w:lineRule="auto"/>
        <w:ind w:left="142" w:firstLine="420"/>
        <w:rPr>
          <w:rFonts w:ascii="仿宋" w:eastAsia="仿宋" w:hAnsi="仿宋" w:cs="仿宋"/>
          <w:sz w:val="28"/>
          <w:szCs w:val="28"/>
        </w:rPr>
      </w:pPr>
      <w:r w:rsidRPr="00AF75D6">
        <w:rPr>
          <w:rFonts w:ascii="仿宋" w:eastAsia="仿宋" w:hAnsi="仿宋" w:cs="仿宋" w:hint="eastAsia"/>
          <w:sz w:val="28"/>
          <w:szCs w:val="28"/>
        </w:rPr>
        <w:t>（5）文档完整度和准确率大于95%。</w:t>
      </w:r>
    </w:p>
    <w:p w14:paraId="5233AC6C" w14:textId="4B0E1161" w:rsidR="006720E1" w:rsidRDefault="006720E1" w:rsidP="006720E1">
      <w:pPr>
        <w:ind w:firstLineChars="200" w:firstLine="560"/>
        <w:rPr>
          <w:rFonts w:ascii="仿宋" w:eastAsia="仿宋" w:hAnsi="仿宋" w:cs="仿宋"/>
          <w:sz w:val="28"/>
          <w:szCs w:val="28"/>
        </w:rPr>
      </w:pPr>
      <w:r w:rsidRPr="00DF740B">
        <w:rPr>
          <w:rFonts w:ascii="仿宋" w:eastAsia="仿宋" w:hAnsi="仿宋" w:cs="仿宋" w:hint="eastAsia"/>
          <w:sz w:val="28"/>
          <w:szCs w:val="28"/>
        </w:rPr>
        <w:t>（6）</w:t>
      </w:r>
      <w:r w:rsidR="007C35FE">
        <w:rPr>
          <w:rFonts w:ascii="Times New Roman" w:eastAsia="仿宋_GB2312" w:hAnsi="仿宋" w:hint="eastAsia"/>
          <w:sz w:val="28"/>
          <w:szCs w:val="28"/>
        </w:rPr>
        <w:t>按时</w:t>
      </w:r>
      <w:r w:rsidR="005A5882">
        <w:rPr>
          <w:rFonts w:ascii="Times New Roman" w:eastAsia="仿宋_GB2312" w:hAnsi="仿宋" w:hint="eastAsia"/>
          <w:sz w:val="28"/>
          <w:szCs w:val="28"/>
        </w:rPr>
        <w:t>提交</w:t>
      </w:r>
      <w:r w:rsidR="00DA1FDA">
        <w:rPr>
          <w:rFonts w:ascii="Times New Roman" w:eastAsia="仿宋_GB2312" w:hAnsi="仿宋" w:hint="eastAsia"/>
          <w:sz w:val="28"/>
          <w:szCs w:val="28"/>
        </w:rPr>
        <w:t>总体实施方案、</w:t>
      </w:r>
      <w:r w:rsidR="006141EA">
        <w:rPr>
          <w:rFonts w:ascii="Times New Roman" w:eastAsia="仿宋_GB2312" w:hAnsi="仿宋" w:hint="eastAsia"/>
          <w:sz w:val="28"/>
          <w:szCs w:val="28"/>
        </w:rPr>
        <w:t>月报、</w:t>
      </w:r>
      <w:r w:rsidR="00F44859">
        <w:rPr>
          <w:rFonts w:ascii="Times New Roman" w:eastAsia="仿宋_GB2312" w:hAnsi="仿宋" w:hint="eastAsia"/>
          <w:sz w:val="28"/>
          <w:szCs w:val="28"/>
        </w:rPr>
        <w:t>服务</w:t>
      </w:r>
      <w:r w:rsidR="006141EA">
        <w:rPr>
          <w:rFonts w:ascii="Times New Roman" w:eastAsia="仿宋_GB2312" w:hAnsi="仿宋" w:hint="eastAsia"/>
          <w:sz w:val="28"/>
          <w:szCs w:val="28"/>
        </w:rPr>
        <w:t>总结报告等交付物。</w:t>
      </w:r>
    </w:p>
    <w:p w14:paraId="0F50413B" w14:textId="48DC3AC5" w:rsidR="00AF75D6" w:rsidRPr="007C6678" w:rsidRDefault="00AF75D6" w:rsidP="007C6678">
      <w:pPr>
        <w:pStyle w:val="21"/>
        <w:ind w:leftChars="200" w:left="420"/>
      </w:pPr>
      <w:r w:rsidRPr="007C6678">
        <w:rPr>
          <w:rFonts w:hint="eastAsia"/>
        </w:rPr>
        <w:t>服务质量要求</w:t>
      </w:r>
    </w:p>
    <w:p w14:paraId="14E32644" w14:textId="246AE5C2" w:rsidR="00AF75D6" w:rsidRPr="00AF75D6" w:rsidRDefault="00AF75D6" w:rsidP="00AF75D6">
      <w:pPr>
        <w:spacing w:line="360" w:lineRule="auto"/>
        <w:ind w:left="142" w:firstLine="420"/>
        <w:rPr>
          <w:rFonts w:ascii="仿宋" w:eastAsia="仿宋" w:hAnsi="仿宋" w:cs="仿宋"/>
          <w:sz w:val="28"/>
          <w:szCs w:val="28"/>
        </w:rPr>
      </w:pPr>
      <w:r w:rsidRPr="00AF75D6">
        <w:rPr>
          <w:rFonts w:ascii="仿宋" w:eastAsia="仿宋" w:hAnsi="仿宋" w:cs="仿宋" w:hint="eastAsia"/>
          <w:sz w:val="28"/>
          <w:szCs w:val="28"/>
        </w:rPr>
        <w:t>（</w:t>
      </w:r>
      <w:r w:rsidRPr="00AF75D6">
        <w:rPr>
          <w:rFonts w:ascii="仿宋" w:eastAsia="仿宋" w:hAnsi="仿宋" w:cs="仿宋"/>
          <w:sz w:val="28"/>
          <w:szCs w:val="28"/>
        </w:rPr>
        <w:t>1）在履行期限内，服务提供方应当</w:t>
      </w:r>
      <w:r w:rsidRPr="00AF75D6">
        <w:rPr>
          <w:rFonts w:ascii="仿宋" w:eastAsia="仿宋" w:hAnsi="仿宋" w:cs="仿宋" w:hint="eastAsia"/>
          <w:sz w:val="28"/>
          <w:szCs w:val="28"/>
        </w:rPr>
        <w:t>在服务期限过半及服务验收前</w:t>
      </w:r>
      <w:r w:rsidRPr="00AF75D6">
        <w:rPr>
          <w:rFonts w:ascii="仿宋" w:eastAsia="仿宋" w:hAnsi="仿宋" w:cs="仿宋"/>
          <w:sz w:val="28"/>
          <w:szCs w:val="28"/>
        </w:rPr>
        <w:t>以书面形式向用户方递交</w:t>
      </w:r>
      <w:r w:rsidR="00BA139E">
        <w:rPr>
          <w:rFonts w:ascii="仿宋" w:eastAsia="仿宋" w:hAnsi="仿宋" w:cs="仿宋" w:hint="eastAsia"/>
          <w:sz w:val="28"/>
          <w:szCs w:val="28"/>
        </w:rPr>
        <w:t>佐证材料</w:t>
      </w:r>
      <w:r w:rsidRPr="00AF75D6">
        <w:rPr>
          <w:rFonts w:ascii="仿宋" w:eastAsia="仿宋" w:hAnsi="仿宋" w:cs="仿宋" w:hint="eastAsia"/>
          <w:sz w:val="28"/>
          <w:szCs w:val="28"/>
        </w:rPr>
        <w:t>，</w:t>
      </w:r>
      <w:r w:rsidRPr="00AF75D6">
        <w:rPr>
          <w:rFonts w:ascii="仿宋" w:eastAsia="仿宋" w:hAnsi="仿宋" w:cs="仿宋"/>
          <w:sz w:val="28"/>
          <w:szCs w:val="28"/>
        </w:rPr>
        <w:t>用户方在收到</w:t>
      </w:r>
      <w:r w:rsidR="00BA139E">
        <w:rPr>
          <w:rFonts w:ascii="仿宋" w:eastAsia="仿宋" w:hAnsi="仿宋" w:cs="仿宋" w:hint="eastAsia"/>
          <w:sz w:val="28"/>
          <w:szCs w:val="28"/>
        </w:rPr>
        <w:t>佐证材料</w:t>
      </w:r>
      <w:r w:rsidRPr="00AF75D6">
        <w:rPr>
          <w:rFonts w:ascii="仿宋" w:eastAsia="仿宋" w:hAnsi="仿宋" w:cs="仿宋"/>
          <w:sz w:val="28"/>
          <w:szCs w:val="28"/>
        </w:rPr>
        <w:t>后的10</w:t>
      </w:r>
      <w:r w:rsidRPr="00AF75D6">
        <w:rPr>
          <w:rFonts w:ascii="仿宋" w:eastAsia="仿宋" w:hAnsi="仿宋" w:cs="仿宋" w:hint="eastAsia"/>
          <w:sz w:val="28"/>
          <w:szCs w:val="28"/>
        </w:rPr>
        <w:t>个工作日内，完成服务质量考核。</w:t>
      </w:r>
    </w:p>
    <w:p w14:paraId="2EE8E828" w14:textId="0F391E22" w:rsidR="00AF75D6" w:rsidRPr="00AF75D6" w:rsidRDefault="00AF75D6" w:rsidP="00341405">
      <w:pPr>
        <w:spacing w:line="360" w:lineRule="auto"/>
        <w:ind w:left="142" w:firstLine="420"/>
        <w:rPr>
          <w:rFonts w:ascii="仿宋" w:eastAsia="仿宋" w:hAnsi="仿宋" w:cs="仿宋"/>
          <w:sz w:val="28"/>
          <w:szCs w:val="28"/>
        </w:rPr>
      </w:pPr>
      <w:r w:rsidRPr="00AF75D6">
        <w:rPr>
          <w:rFonts w:ascii="仿宋" w:eastAsia="仿宋" w:hAnsi="仿宋" w:cs="仿宋" w:hint="eastAsia"/>
          <w:sz w:val="28"/>
          <w:szCs w:val="28"/>
        </w:rPr>
        <w:t>（</w:t>
      </w:r>
      <w:r w:rsidRPr="00AF75D6">
        <w:rPr>
          <w:rFonts w:ascii="仿宋" w:eastAsia="仿宋" w:hAnsi="仿宋" w:cs="仿宋"/>
          <w:sz w:val="28"/>
          <w:szCs w:val="28"/>
        </w:rPr>
        <w:t>2）</w:t>
      </w:r>
      <w:bookmarkEnd w:id="7"/>
      <w:r w:rsidR="00EC50A4" w:rsidRPr="00EC50A4">
        <w:rPr>
          <w:rFonts w:ascii="仿宋" w:eastAsia="仿宋" w:hAnsi="仿宋" w:cs="仿宋"/>
          <w:sz w:val="28"/>
          <w:szCs w:val="28"/>
        </w:rPr>
        <w:t>如果由于服务提供方原因未能通过</w:t>
      </w:r>
      <w:r w:rsidR="00EC50A4" w:rsidRPr="00EC50A4">
        <w:rPr>
          <w:rFonts w:ascii="仿宋" w:eastAsia="仿宋" w:hAnsi="仿宋" w:cs="仿宋" w:hint="eastAsia"/>
          <w:sz w:val="28"/>
          <w:szCs w:val="28"/>
        </w:rPr>
        <w:t>服务质量</w:t>
      </w:r>
      <w:r w:rsidR="00EC50A4" w:rsidRPr="00EC50A4">
        <w:rPr>
          <w:rFonts w:ascii="仿宋" w:eastAsia="仿宋" w:hAnsi="仿宋" w:cs="仿宋"/>
          <w:sz w:val="28"/>
          <w:szCs w:val="28"/>
        </w:rPr>
        <w:t>考核，服务提</w:t>
      </w:r>
      <w:r w:rsidR="00EC50A4" w:rsidRPr="00EC50A4">
        <w:rPr>
          <w:rFonts w:ascii="仿宋" w:eastAsia="仿宋" w:hAnsi="仿宋" w:cs="仿宋"/>
          <w:sz w:val="28"/>
          <w:szCs w:val="28"/>
        </w:rPr>
        <w:lastRenderedPageBreak/>
        <w:t>供方应当自收到通知之日起10</w:t>
      </w:r>
      <w:r w:rsidR="00EC50A4" w:rsidRPr="00EC50A4">
        <w:rPr>
          <w:rFonts w:ascii="仿宋" w:eastAsia="仿宋" w:hAnsi="仿宋" w:cs="仿宋" w:hint="eastAsia"/>
          <w:sz w:val="28"/>
          <w:szCs w:val="28"/>
        </w:rPr>
        <w:t>日内及时整改，并自行承担相关整改费用，直至服务完全符合要求。</w:t>
      </w:r>
    </w:p>
    <w:p w14:paraId="2A11B937" w14:textId="69F16E6B" w:rsidR="007C6678" w:rsidRPr="00CA5F6E" w:rsidRDefault="007C6678" w:rsidP="007C6678">
      <w:pPr>
        <w:pStyle w:val="1"/>
      </w:pPr>
      <w:r w:rsidRPr="00CA5F6E">
        <w:rPr>
          <w:rFonts w:hint="eastAsia"/>
        </w:rPr>
        <w:t>验收</w:t>
      </w:r>
      <w:r>
        <w:rPr>
          <w:rFonts w:hint="eastAsia"/>
        </w:rPr>
        <w:t>要求</w:t>
      </w:r>
    </w:p>
    <w:p w14:paraId="59A972A0" w14:textId="01466500" w:rsidR="00890BC1" w:rsidRPr="00890BC1" w:rsidRDefault="00890BC1" w:rsidP="00890BC1">
      <w:pPr>
        <w:spacing w:line="360" w:lineRule="auto"/>
        <w:ind w:left="142" w:firstLine="420"/>
        <w:rPr>
          <w:rFonts w:ascii="仿宋" w:eastAsia="仿宋" w:hAnsi="仿宋" w:cs="仿宋"/>
          <w:sz w:val="28"/>
          <w:szCs w:val="28"/>
        </w:rPr>
      </w:pPr>
      <w:r>
        <w:rPr>
          <w:rFonts w:ascii="仿宋" w:eastAsia="仿宋" w:hAnsi="仿宋" w:cs="仿宋" w:hint="eastAsia"/>
          <w:sz w:val="28"/>
          <w:szCs w:val="28"/>
        </w:rPr>
        <w:t>测评</w:t>
      </w:r>
      <w:r w:rsidRPr="00890BC1">
        <w:rPr>
          <w:rFonts w:ascii="仿宋" w:eastAsia="仿宋" w:hAnsi="仿宋" w:cs="仿宋" w:hint="eastAsia"/>
          <w:sz w:val="28"/>
          <w:szCs w:val="28"/>
        </w:rPr>
        <w:t>服务工作期限终止时，服务提供方应当以书面形式向采购方提交服务总结报告及其他</w:t>
      </w:r>
      <w:r>
        <w:rPr>
          <w:rFonts w:ascii="仿宋" w:eastAsia="仿宋" w:hAnsi="仿宋" w:cs="仿宋" w:hint="eastAsia"/>
          <w:sz w:val="28"/>
          <w:szCs w:val="28"/>
        </w:rPr>
        <w:t>测评</w:t>
      </w:r>
      <w:r w:rsidRPr="00890BC1">
        <w:rPr>
          <w:rFonts w:ascii="仿宋" w:eastAsia="仿宋" w:hAnsi="仿宋" w:cs="仿宋" w:hint="eastAsia"/>
          <w:sz w:val="28"/>
          <w:szCs w:val="28"/>
        </w:rPr>
        <w:t>服务相关资料。采购方在收到服务提供方提交的相关资料后</w:t>
      </w:r>
      <w:r w:rsidRPr="00890BC1">
        <w:rPr>
          <w:rFonts w:ascii="仿宋" w:eastAsia="仿宋" w:hAnsi="仿宋" w:cs="仿宋"/>
          <w:sz w:val="28"/>
          <w:szCs w:val="28"/>
        </w:rPr>
        <w:t>10</w:t>
      </w:r>
      <w:r w:rsidRPr="00890BC1">
        <w:rPr>
          <w:rFonts w:ascii="仿宋" w:eastAsia="仿宋" w:hAnsi="仿宋" w:cs="仿宋" w:hint="eastAsia"/>
          <w:sz w:val="28"/>
          <w:szCs w:val="28"/>
        </w:rPr>
        <w:t>个工作日内，对服务提供方的工作进行验收。如属于服务提供方原因致使安全服务未能通过验收的，服务提供方应当在</w:t>
      </w:r>
      <w:r w:rsidRPr="00890BC1">
        <w:rPr>
          <w:rFonts w:ascii="仿宋" w:eastAsia="仿宋" w:hAnsi="仿宋" w:cs="仿宋"/>
          <w:sz w:val="28"/>
          <w:szCs w:val="28"/>
        </w:rPr>
        <w:t>1</w:t>
      </w:r>
      <w:r w:rsidRPr="00890BC1">
        <w:rPr>
          <w:rFonts w:ascii="仿宋" w:eastAsia="仿宋" w:hAnsi="仿宋" w:cs="仿宋" w:hint="eastAsia"/>
          <w:sz w:val="28"/>
          <w:szCs w:val="28"/>
        </w:rPr>
        <w:t>5个工作日内进行整改，并自行承担相关整改费用，再次接受采购方的验收，直至符合约定要求。采购方有权委托第三方机构进行验收，对此服务提供方应当配合。</w:t>
      </w:r>
    </w:p>
    <w:p w14:paraId="19394924" w14:textId="6351EF4B" w:rsidR="00D9289A" w:rsidRPr="00CA5F6E" w:rsidRDefault="00D9289A" w:rsidP="00D9289A">
      <w:pPr>
        <w:pStyle w:val="1"/>
      </w:pPr>
      <w:r>
        <w:rPr>
          <w:rFonts w:hint="eastAsia"/>
        </w:rPr>
        <w:t>服务组织和人员要求</w:t>
      </w:r>
    </w:p>
    <w:p w14:paraId="45B7A50C" w14:textId="77777777" w:rsidR="00D9289A" w:rsidRDefault="00D9289A" w:rsidP="00D9289A">
      <w:pPr>
        <w:ind w:firstLineChars="200" w:firstLine="560"/>
        <w:rPr>
          <w:rFonts w:ascii="仿宋" w:eastAsia="仿宋" w:hAnsi="仿宋" w:cs="仿宋"/>
          <w:sz w:val="28"/>
          <w:szCs w:val="28"/>
        </w:rPr>
      </w:pPr>
      <w:r>
        <w:rPr>
          <w:rFonts w:ascii="仿宋" w:eastAsia="仿宋" w:hAnsi="仿宋" w:cs="仿宋" w:hint="eastAsia"/>
          <w:sz w:val="28"/>
          <w:szCs w:val="28"/>
        </w:rPr>
        <w:t>选派在项目服务方面富有经验的团队人员负责项目的密码测评，项目团队应配置对应的人员，团队应至少配备项目负责人1人，项目经理1人，测评人员2人，保密和档案管理员1人，具体人员要求如下表所示：</w:t>
      </w:r>
    </w:p>
    <w:tbl>
      <w:tblPr>
        <w:tblStyle w:val="af7"/>
        <w:tblW w:w="8505" w:type="dxa"/>
        <w:tblInd w:w="9" w:type="dxa"/>
        <w:tblLook w:val="04A0" w:firstRow="1" w:lastRow="0" w:firstColumn="1" w:lastColumn="0" w:noHBand="0" w:noVBand="1"/>
      </w:tblPr>
      <w:tblGrid>
        <w:gridCol w:w="1526"/>
        <w:gridCol w:w="2835"/>
        <w:gridCol w:w="850"/>
        <w:gridCol w:w="2127"/>
        <w:gridCol w:w="1167"/>
      </w:tblGrid>
      <w:tr w:rsidR="00D9289A" w14:paraId="0104E242" w14:textId="77777777" w:rsidTr="00E43A89">
        <w:trPr>
          <w:trHeight w:val="1076"/>
        </w:trPr>
        <w:tc>
          <w:tcPr>
            <w:tcW w:w="1526" w:type="dxa"/>
            <w:vAlign w:val="center"/>
          </w:tcPr>
          <w:p w14:paraId="31439554" w14:textId="77777777" w:rsidR="00D9289A" w:rsidRDefault="00D9289A" w:rsidP="00E43A89">
            <w:pPr>
              <w:pStyle w:val="23"/>
              <w:ind w:leftChars="0" w:left="0" w:firstLineChars="0" w:firstLine="0"/>
              <w:jc w:val="center"/>
              <w:rPr>
                <w:rFonts w:ascii="仿宋" w:eastAsia="仿宋" w:hAnsi="仿宋" w:cs="仿宋"/>
                <w:b/>
                <w:kern w:val="0"/>
                <w:sz w:val="28"/>
                <w:szCs w:val="28"/>
              </w:rPr>
            </w:pPr>
            <w:r>
              <w:rPr>
                <w:rFonts w:ascii="仿宋" w:eastAsia="仿宋" w:hAnsi="仿宋" w:cs="仿宋" w:hint="eastAsia"/>
                <w:b/>
                <w:kern w:val="0"/>
                <w:sz w:val="28"/>
                <w:szCs w:val="28"/>
                <w:lang w:val="en-US"/>
              </w:rPr>
              <w:t>角色</w:t>
            </w:r>
          </w:p>
        </w:tc>
        <w:tc>
          <w:tcPr>
            <w:tcW w:w="2835" w:type="dxa"/>
            <w:vAlign w:val="center"/>
          </w:tcPr>
          <w:p w14:paraId="08C47470" w14:textId="77777777" w:rsidR="00D9289A" w:rsidRDefault="00D9289A" w:rsidP="00E43A89">
            <w:pPr>
              <w:pStyle w:val="23"/>
              <w:spacing w:after="0"/>
              <w:ind w:leftChars="0" w:left="0" w:firstLineChars="0" w:firstLine="0"/>
              <w:jc w:val="center"/>
              <w:rPr>
                <w:rFonts w:ascii="仿宋" w:eastAsia="仿宋" w:hAnsi="仿宋" w:cs="仿宋"/>
                <w:b/>
                <w:kern w:val="0"/>
                <w:sz w:val="28"/>
                <w:szCs w:val="28"/>
              </w:rPr>
            </w:pPr>
            <w:r>
              <w:rPr>
                <w:rFonts w:ascii="仿宋" w:eastAsia="仿宋" w:hAnsi="仿宋" w:cs="仿宋" w:hint="eastAsia"/>
                <w:b/>
                <w:kern w:val="0"/>
                <w:sz w:val="28"/>
                <w:szCs w:val="28"/>
                <w:lang w:val="en-US"/>
              </w:rPr>
              <w:t>主要职责</w:t>
            </w:r>
          </w:p>
        </w:tc>
        <w:tc>
          <w:tcPr>
            <w:tcW w:w="850" w:type="dxa"/>
            <w:vAlign w:val="center"/>
          </w:tcPr>
          <w:p w14:paraId="73B393A6" w14:textId="77777777" w:rsidR="00D9289A" w:rsidRDefault="00D9289A" w:rsidP="00E43A89">
            <w:pPr>
              <w:pStyle w:val="23"/>
              <w:ind w:leftChars="0" w:left="0" w:firstLineChars="0" w:firstLine="0"/>
              <w:jc w:val="center"/>
              <w:rPr>
                <w:rFonts w:ascii="仿宋" w:eastAsia="仿宋" w:hAnsi="仿宋" w:cs="仿宋"/>
                <w:b/>
                <w:kern w:val="0"/>
                <w:sz w:val="28"/>
                <w:szCs w:val="28"/>
              </w:rPr>
            </w:pPr>
            <w:r>
              <w:rPr>
                <w:rFonts w:ascii="仿宋" w:eastAsia="仿宋" w:hAnsi="仿宋" w:cs="仿宋" w:hint="eastAsia"/>
                <w:b/>
                <w:kern w:val="0"/>
                <w:sz w:val="28"/>
                <w:szCs w:val="28"/>
                <w:lang w:val="en-US"/>
              </w:rPr>
              <w:t>人数</w:t>
            </w:r>
          </w:p>
        </w:tc>
        <w:tc>
          <w:tcPr>
            <w:tcW w:w="2127" w:type="dxa"/>
            <w:vAlign w:val="center"/>
          </w:tcPr>
          <w:p w14:paraId="4B343287" w14:textId="77777777" w:rsidR="00D9289A" w:rsidRDefault="00D9289A" w:rsidP="00E43A89">
            <w:pPr>
              <w:pStyle w:val="23"/>
              <w:ind w:leftChars="0" w:left="0" w:firstLineChars="0" w:firstLine="0"/>
              <w:jc w:val="center"/>
              <w:rPr>
                <w:rFonts w:ascii="仿宋" w:eastAsia="仿宋" w:hAnsi="仿宋" w:cs="仿宋"/>
                <w:b/>
                <w:kern w:val="0"/>
                <w:sz w:val="28"/>
                <w:szCs w:val="28"/>
              </w:rPr>
            </w:pPr>
            <w:r>
              <w:rPr>
                <w:rFonts w:ascii="仿宋" w:eastAsia="仿宋" w:hAnsi="仿宋" w:cs="仿宋" w:hint="eastAsia"/>
                <w:b/>
                <w:kern w:val="0"/>
                <w:sz w:val="28"/>
                <w:szCs w:val="28"/>
                <w:lang w:val="en-US"/>
              </w:rPr>
              <w:t>人员要求</w:t>
            </w:r>
          </w:p>
        </w:tc>
        <w:tc>
          <w:tcPr>
            <w:tcW w:w="1167" w:type="dxa"/>
            <w:vAlign w:val="center"/>
          </w:tcPr>
          <w:p w14:paraId="2C833C30" w14:textId="77777777" w:rsidR="00D9289A" w:rsidRDefault="00D9289A" w:rsidP="00E43A89">
            <w:pPr>
              <w:ind w:firstLine="562"/>
            </w:pPr>
            <w:r>
              <w:rPr>
                <w:rFonts w:ascii="仿宋" w:eastAsia="仿宋" w:hAnsi="仿宋" w:cs="仿宋" w:hint="eastAsia"/>
                <w:b/>
                <w:kern w:val="0"/>
                <w:sz w:val="28"/>
                <w:szCs w:val="28"/>
              </w:rPr>
              <w:t>驻场</w:t>
            </w:r>
          </w:p>
          <w:p w14:paraId="41A8BA6E" w14:textId="77777777" w:rsidR="00D9289A" w:rsidRDefault="00D9289A" w:rsidP="00E43A89">
            <w:pPr>
              <w:pStyle w:val="23"/>
              <w:spacing w:line="240" w:lineRule="auto"/>
              <w:ind w:leftChars="0" w:left="0" w:firstLineChars="0" w:firstLine="0"/>
              <w:jc w:val="center"/>
              <w:rPr>
                <w:rFonts w:ascii="仿宋" w:eastAsia="仿宋" w:hAnsi="仿宋" w:cs="仿宋"/>
                <w:b/>
                <w:kern w:val="0"/>
                <w:sz w:val="28"/>
                <w:szCs w:val="28"/>
              </w:rPr>
            </w:pPr>
            <w:r>
              <w:rPr>
                <w:rFonts w:ascii="仿宋" w:eastAsia="仿宋" w:hAnsi="仿宋" w:cs="仿宋" w:hint="eastAsia"/>
                <w:b/>
                <w:kern w:val="0"/>
                <w:sz w:val="28"/>
                <w:szCs w:val="28"/>
                <w:lang w:val="en-US"/>
              </w:rPr>
              <w:t>要求</w:t>
            </w:r>
          </w:p>
        </w:tc>
      </w:tr>
      <w:tr w:rsidR="00D9289A" w14:paraId="7A449203" w14:textId="77777777" w:rsidTr="00E43A89">
        <w:trPr>
          <w:trHeight w:val="727"/>
        </w:trPr>
        <w:tc>
          <w:tcPr>
            <w:tcW w:w="1526" w:type="dxa"/>
            <w:vAlign w:val="center"/>
          </w:tcPr>
          <w:p w14:paraId="3368BEB7" w14:textId="77777777" w:rsidR="00D9289A" w:rsidRDefault="00D9289A" w:rsidP="00E43A89">
            <w:pPr>
              <w:tabs>
                <w:tab w:val="left" w:pos="0"/>
                <w:tab w:val="left" w:pos="900"/>
              </w:tabs>
              <w:rPr>
                <w:rFonts w:ascii="仿宋" w:eastAsia="仿宋" w:hAnsi="仿宋" w:cs="仿宋"/>
                <w:sz w:val="24"/>
              </w:rPr>
            </w:pPr>
            <w:r w:rsidRPr="00915BD7">
              <w:rPr>
                <w:rFonts w:ascii="仿宋" w:eastAsia="仿宋" w:hAnsi="仿宋" w:cs="仿宋" w:hint="eastAsia"/>
                <w:kern w:val="0"/>
                <w:sz w:val="28"/>
                <w:szCs w:val="28"/>
              </w:rPr>
              <w:lastRenderedPageBreak/>
              <w:t>项目负责人</w:t>
            </w:r>
          </w:p>
        </w:tc>
        <w:tc>
          <w:tcPr>
            <w:tcW w:w="2835" w:type="dxa"/>
            <w:vAlign w:val="center"/>
          </w:tcPr>
          <w:p w14:paraId="546949EC" w14:textId="77777777" w:rsidR="00D9289A" w:rsidRDefault="00D9289A" w:rsidP="00E43A89">
            <w:pPr>
              <w:tabs>
                <w:tab w:val="left" w:pos="0"/>
                <w:tab w:val="left" w:pos="900"/>
              </w:tabs>
              <w:jc w:val="center"/>
              <w:rPr>
                <w:rFonts w:ascii="仿宋" w:eastAsia="仿宋" w:hAnsi="仿宋" w:cs="仿宋"/>
                <w:sz w:val="24"/>
              </w:rPr>
            </w:pPr>
            <w:r>
              <w:rPr>
                <w:rFonts w:ascii="仿宋" w:eastAsia="仿宋" w:hAnsi="仿宋" w:cs="仿宋" w:hint="eastAsia"/>
                <w:kern w:val="0"/>
                <w:sz w:val="28"/>
                <w:szCs w:val="28"/>
              </w:rPr>
              <w:t>项目计划的部署，组织会议制定整个项目计划。项目过程中的协调组织，项目过程中的风险控制。对测评过程中遇到的各类技术问题进行决策。</w:t>
            </w:r>
          </w:p>
        </w:tc>
        <w:tc>
          <w:tcPr>
            <w:tcW w:w="850" w:type="dxa"/>
            <w:vAlign w:val="center"/>
          </w:tcPr>
          <w:p w14:paraId="6645C719" w14:textId="77777777" w:rsidR="00D9289A" w:rsidRDefault="00D9289A" w:rsidP="00E43A89">
            <w:pPr>
              <w:tabs>
                <w:tab w:val="left" w:pos="0"/>
                <w:tab w:val="left" w:pos="900"/>
              </w:tabs>
              <w:rPr>
                <w:rFonts w:ascii="仿宋" w:eastAsia="仿宋" w:hAnsi="仿宋" w:cs="仿宋"/>
                <w:sz w:val="24"/>
              </w:rPr>
            </w:pPr>
            <w:r>
              <w:rPr>
                <w:rFonts w:ascii="仿宋" w:eastAsia="仿宋" w:hAnsi="仿宋" w:cs="仿宋" w:hint="eastAsia"/>
                <w:sz w:val="24"/>
              </w:rPr>
              <w:t>1人</w:t>
            </w:r>
          </w:p>
        </w:tc>
        <w:tc>
          <w:tcPr>
            <w:tcW w:w="2127" w:type="dxa"/>
            <w:vAlign w:val="center"/>
          </w:tcPr>
          <w:p w14:paraId="1DF402DE" w14:textId="5E229334" w:rsidR="00D9289A" w:rsidRDefault="00D9289A" w:rsidP="00E43A89">
            <w:pPr>
              <w:tabs>
                <w:tab w:val="left" w:pos="0"/>
                <w:tab w:val="left" w:pos="900"/>
              </w:tabs>
              <w:jc w:val="center"/>
              <w:rPr>
                <w:rFonts w:ascii="仿宋" w:eastAsia="仿宋" w:hAnsi="仿宋" w:cs="仿宋"/>
                <w:sz w:val="24"/>
              </w:rPr>
            </w:pPr>
            <w:r>
              <w:rPr>
                <w:rFonts w:ascii="仿宋" w:eastAsia="仿宋" w:hAnsi="仿宋" w:cs="仿宋" w:hint="eastAsia"/>
                <w:kern w:val="0"/>
                <w:sz w:val="28"/>
                <w:szCs w:val="28"/>
              </w:rPr>
              <w:t>通过国家密码管理局组织的商用密码应用测评人员测评能力考核</w:t>
            </w:r>
            <w:r w:rsidR="00425CBC">
              <w:rPr>
                <w:rFonts w:ascii="仿宋" w:eastAsia="仿宋" w:hAnsi="仿宋" w:cs="仿宋" w:hint="eastAsia"/>
                <w:kern w:val="0"/>
                <w:sz w:val="28"/>
                <w:szCs w:val="28"/>
              </w:rPr>
              <w:t>，硕士以上学历，信息化相关高级职称。</w:t>
            </w:r>
          </w:p>
        </w:tc>
        <w:tc>
          <w:tcPr>
            <w:tcW w:w="1167" w:type="dxa"/>
            <w:vAlign w:val="center"/>
          </w:tcPr>
          <w:p w14:paraId="351ED0FF" w14:textId="77777777" w:rsidR="00D9289A" w:rsidRDefault="00D9289A" w:rsidP="00E43A89">
            <w:pPr>
              <w:tabs>
                <w:tab w:val="left" w:pos="0"/>
                <w:tab w:val="left" w:pos="900"/>
              </w:tabs>
              <w:rPr>
                <w:rFonts w:ascii="仿宋" w:eastAsia="仿宋" w:hAnsi="仿宋" w:cs="仿宋"/>
                <w:sz w:val="24"/>
              </w:rPr>
            </w:pPr>
            <w:r>
              <w:rPr>
                <w:rFonts w:ascii="仿宋" w:eastAsia="仿宋" w:hAnsi="仿宋" w:cs="仿宋" w:hint="eastAsia"/>
                <w:sz w:val="24"/>
              </w:rPr>
              <w:t>不驻场</w:t>
            </w:r>
          </w:p>
        </w:tc>
      </w:tr>
      <w:tr w:rsidR="00D9289A" w14:paraId="3247CDB8" w14:textId="77777777" w:rsidTr="00E43A89">
        <w:trPr>
          <w:trHeight w:val="727"/>
        </w:trPr>
        <w:tc>
          <w:tcPr>
            <w:tcW w:w="1526" w:type="dxa"/>
            <w:vAlign w:val="center"/>
          </w:tcPr>
          <w:p w14:paraId="33A272F4" w14:textId="77777777" w:rsidR="00D9289A" w:rsidRDefault="00D9289A" w:rsidP="00E43A89">
            <w:pPr>
              <w:tabs>
                <w:tab w:val="left" w:pos="0"/>
                <w:tab w:val="left" w:pos="900"/>
              </w:tabs>
              <w:jc w:val="center"/>
              <w:rPr>
                <w:rFonts w:ascii="仿宋" w:eastAsia="仿宋" w:hAnsi="仿宋" w:cs="仿宋"/>
                <w:sz w:val="24"/>
              </w:rPr>
            </w:pPr>
            <w:r>
              <w:rPr>
                <w:rFonts w:ascii="仿宋" w:eastAsia="仿宋" w:hAnsi="仿宋" w:cs="仿宋" w:hint="eastAsia"/>
                <w:kern w:val="0"/>
                <w:sz w:val="28"/>
                <w:szCs w:val="28"/>
              </w:rPr>
              <w:t>项目经理</w:t>
            </w:r>
          </w:p>
        </w:tc>
        <w:tc>
          <w:tcPr>
            <w:tcW w:w="2835" w:type="dxa"/>
            <w:vAlign w:val="center"/>
          </w:tcPr>
          <w:p w14:paraId="7A20C9D6" w14:textId="77777777" w:rsidR="00D9289A" w:rsidRDefault="00D9289A" w:rsidP="00E43A89">
            <w:pPr>
              <w:tabs>
                <w:tab w:val="left" w:pos="0"/>
                <w:tab w:val="left" w:pos="900"/>
              </w:tabs>
              <w:jc w:val="center"/>
              <w:rPr>
                <w:rFonts w:ascii="仿宋" w:eastAsia="仿宋" w:hAnsi="仿宋" w:cs="仿宋"/>
                <w:sz w:val="24"/>
              </w:rPr>
            </w:pPr>
            <w:r>
              <w:rPr>
                <w:rFonts w:ascii="仿宋" w:eastAsia="仿宋" w:hAnsi="仿宋" w:cs="仿宋" w:hint="eastAsia"/>
                <w:kern w:val="0"/>
                <w:sz w:val="28"/>
                <w:szCs w:val="28"/>
              </w:rPr>
              <w:t>负责项目实施过程中测评技术管理工作。参与项目计划的实施，测评过程中的协调组织，保障整个测评任务的完成。</w:t>
            </w:r>
          </w:p>
        </w:tc>
        <w:tc>
          <w:tcPr>
            <w:tcW w:w="850" w:type="dxa"/>
            <w:vAlign w:val="center"/>
          </w:tcPr>
          <w:p w14:paraId="56EC16B8" w14:textId="77777777" w:rsidR="00D9289A" w:rsidRDefault="00D9289A" w:rsidP="00E43A89">
            <w:pPr>
              <w:tabs>
                <w:tab w:val="left" w:pos="0"/>
                <w:tab w:val="left" w:pos="900"/>
              </w:tabs>
              <w:rPr>
                <w:rFonts w:ascii="仿宋" w:eastAsia="仿宋" w:hAnsi="仿宋" w:cs="仿宋"/>
                <w:sz w:val="24"/>
              </w:rPr>
            </w:pPr>
            <w:r>
              <w:rPr>
                <w:rFonts w:ascii="仿宋" w:eastAsia="仿宋" w:hAnsi="仿宋" w:cs="仿宋" w:hint="eastAsia"/>
                <w:sz w:val="24"/>
              </w:rPr>
              <w:t>1人</w:t>
            </w:r>
          </w:p>
        </w:tc>
        <w:tc>
          <w:tcPr>
            <w:tcW w:w="2127" w:type="dxa"/>
            <w:vAlign w:val="center"/>
          </w:tcPr>
          <w:p w14:paraId="3A3073F9" w14:textId="3E24C6FE" w:rsidR="00D9289A" w:rsidRDefault="00D9289A" w:rsidP="00E43A89">
            <w:pPr>
              <w:tabs>
                <w:tab w:val="left" w:pos="0"/>
                <w:tab w:val="left" w:pos="900"/>
              </w:tabs>
              <w:jc w:val="center"/>
              <w:rPr>
                <w:rFonts w:ascii="仿宋" w:eastAsia="仿宋" w:hAnsi="仿宋" w:cs="仿宋"/>
                <w:sz w:val="24"/>
              </w:rPr>
            </w:pPr>
            <w:r>
              <w:rPr>
                <w:rFonts w:ascii="仿宋" w:eastAsia="仿宋" w:hAnsi="仿宋" w:cs="仿宋" w:hint="eastAsia"/>
                <w:kern w:val="0"/>
                <w:sz w:val="28"/>
                <w:szCs w:val="28"/>
              </w:rPr>
              <w:t>通过国家密码管理局组织的商用密码应用测评人员测评能力考核</w:t>
            </w:r>
            <w:r w:rsidR="00425CBC">
              <w:rPr>
                <w:rFonts w:ascii="仿宋" w:eastAsia="仿宋" w:hAnsi="仿宋" w:cs="仿宋" w:hint="eastAsia"/>
                <w:kern w:val="0"/>
                <w:sz w:val="28"/>
                <w:szCs w:val="28"/>
              </w:rPr>
              <w:t>，</w:t>
            </w:r>
            <w:r w:rsidR="00425CBC" w:rsidRPr="00425CBC">
              <w:rPr>
                <w:rFonts w:ascii="仿宋" w:eastAsia="仿宋" w:hAnsi="仿宋" w:cs="仿宋" w:hint="eastAsia"/>
                <w:kern w:val="0"/>
                <w:sz w:val="28"/>
                <w:szCs w:val="28"/>
              </w:rPr>
              <w:t>具备4年以上密码应用测评工作经验</w:t>
            </w:r>
            <w:r w:rsidR="00425CBC">
              <w:rPr>
                <w:rFonts w:ascii="仿宋" w:eastAsia="仿宋" w:hAnsi="仿宋" w:cs="仿宋" w:hint="eastAsia"/>
                <w:kern w:val="0"/>
                <w:sz w:val="28"/>
                <w:szCs w:val="28"/>
              </w:rPr>
              <w:t>。</w:t>
            </w:r>
          </w:p>
        </w:tc>
        <w:tc>
          <w:tcPr>
            <w:tcW w:w="1167" w:type="dxa"/>
            <w:vAlign w:val="center"/>
          </w:tcPr>
          <w:p w14:paraId="6FDDFD35" w14:textId="77777777" w:rsidR="00D9289A" w:rsidRDefault="00D9289A" w:rsidP="00E43A89">
            <w:pPr>
              <w:tabs>
                <w:tab w:val="left" w:pos="0"/>
                <w:tab w:val="left" w:pos="900"/>
              </w:tabs>
              <w:rPr>
                <w:rFonts w:ascii="仿宋" w:eastAsia="仿宋" w:hAnsi="仿宋" w:cs="仿宋"/>
                <w:sz w:val="24"/>
              </w:rPr>
            </w:pPr>
            <w:r>
              <w:rPr>
                <w:rFonts w:ascii="仿宋" w:eastAsia="仿宋" w:hAnsi="仿宋" w:cs="仿宋" w:hint="eastAsia"/>
                <w:sz w:val="24"/>
              </w:rPr>
              <w:t>不驻场</w:t>
            </w:r>
          </w:p>
        </w:tc>
      </w:tr>
      <w:tr w:rsidR="00D9289A" w14:paraId="3DBE1652" w14:textId="77777777" w:rsidTr="00E43A89">
        <w:trPr>
          <w:trHeight w:val="727"/>
        </w:trPr>
        <w:tc>
          <w:tcPr>
            <w:tcW w:w="1526" w:type="dxa"/>
            <w:vAlign w:val="center"/>
          </w:tcPr>
          <w:p w14:paraId="07ABE23D" w14:textId="77777777" w:rsidR="00D9289A" w:rsidRDefault="00D9289A" w:rsidP="00E43A89">
            <w:pPr>
              <w:tabs>
                <w:tab w:val="left" w:pos="0"/>
                <w:tab w:val="left" w:pos="900"/>
              </w:tabs>
              <w:jc w:val="center"/>
              <w:rPr>
                <w:rFonts w:ascii="仿宋" w:eastAsia="仿宋" w:hAnsi="仿宋" w:cs="仿宋"/>
                <w:sz w:val="24"/>
              </w:rPr>
            </w:pPr>
            <w:r>
              <w:rPr>
                <w:rFonts w:ascii="仿宋" w:eastAsia="仿宋" w:hAnsi="仿宋" w:cs="仿宋" w:hint="eastAsia"/>
                <w:kern w:val="0"/>
                <w:sz w:val="28"/>
                <w:szCs w:val="28"/>
              </w:rPr>
              <w:t>测评人员</w:t>
            </w:r>
          </w:p>
        </w:tc>
        <w:tc>
          <w:tcPr>
            <w:tcW w:w="2835" w:type="dxa"/>
            <w:vAlign w:val="center"/>
          </w:tcPr>
          <w:p w14:paraId="68130231" w14:textId="77777777" w:rsidR="00D9289A" w:rsidRDefault="00D9289A" w:rsidP="00E43A89">
            <w:pPr>
              <w:tabs>
                <w:tab w:val="left" w:pos="0"/>
                <w:tab w:val="left" w:pos="900"/>
              </w:tabs>
              <w:jc w:val="center"/>
              <w:rPr>
                <w:rFonts w:ascii="仿宋" w:eastAsia="仿宋" w:hAnsi="仿宋" w:cs="仿宋"/>
                <w:sz w:val="24"/>
              </w:rPr>
            </w:pPr>
            <w:r>
              <w:rPr>
                <w:rFonts w:ascii="仿宋" w:eastAsia="仿宋" w:hAnsi="仿宋" w:cs="仿宋" w:hint="eastAsia"/>
                <w:kern w:val="0"/>
                <w:sz w:val="28"/>
                <w:szCs w:val="28"/>
              </w:rPr>
              <w:t>负责项目实施过程中技术应用的测评工作</w:t>
            </w:r>
          </w:p>
        </w:tc>
        <w:tc>
          <w:tcPr>
            <w:tcW w:w="850" w:type="dxa"/>
            <w:vAlign w:val="center"/>
          </w:tcPr>
          <w:p w14:paraId="3C480F4E" w14:textId="77777777" w:rsidR="00D9289A" w:rsidRDefault="00D9289A" w:rsidP="00E43A89">
            <w:pPr>
              <w:tabs>
                <w:tab w:val="left" w:pos="0"/>
                <w:tab w:val="left" w:pos="900"/>
              </w:tabs>
              <w:rPr>
                <w:rFonts w:ascii="仿宋" w:eastAsia="仿宋" w:hAnsi="仿宋" w:cs="仿宋"/>
                <w:sz w:val="24"/>
              </w:rPr>
            </w:pPr>
            <w:r>
              <w:rPr>
                <w:rFonts w:ascii="仿宋" w:eastAsia="仿宋" w:hAnsi="仿宋" w:cs="仿宋" w:hint="eastAsia"/>
                <w:sz w:val="24"/>
              </w:rPr>
              <w:t>2人</w:t>
            </w:r>
          </w:p>
        </w:tc>
        <w:tc>
          <w:tcPr>
            <w:tcW w:w="2127" w:type="dxa"/>
            <w:vAlign w:val="center"/>
          </w:tcPr>
          <w:p w14:paraId="338006B1" w14:textId="03B81F1B" w:rsidR="00D9289A" w:rsidRDefault="00D9289A" w:rsidP="00E43A89">
            <w:pPr>
              <w:tabs>
                <w:tab w:val="left" w:pos="0"/>
                <w:tab w:val="left" w:pos="900"/>
              </w:tabs>
              <w:jc w:val="center"/>
              <w:rPr>
                <w:rFonts w:ascii="仿宋" w:eastAsia="仿宋" w:hAnsi="仿宋" w:cs="仿宋"/>
                <w:sz w:val="24"/>
              </w:rPr>
            </w:pPr>
            <w:r>
              <w:rPr>
                <w:rFonts w:ascii="仿宋" w:eastAsia="仿宋" w:hAnsi="仿宋" w:cs="仿宋" w:hint="eastAsia"/>
                <w:kern w:val="0"/>
                <w:sz w:val="28"/>
                <w:szCs w:val="28"/>
              </w:rPr>
              <w:t>通过国家密码管理局组织的商用密码应用测评人员测评能力考核</w:t>
            </w:r>
            <w:r w:rsidR="00425CBC">
              <w:rPr>
                <w:rFonts w:ascii="仿宋" w:eastAsia="仿宋" w:hAnsi="仿宋" w:cs="仿宋" w:hint="eastAsia"/>
                <w:kern w:val="0"/>
                <w:sz w:val="28"/>
                <w:szCs w:val="28"/>
              </w:rPr>
              <w:t>，</w:t>
            </w:r>
            <w:r w:rsidR="00425CBC" w:rsidRPr="00425CBC">
              <w:rPr>
                <w:rFonts w:ascii="仿宋" w:eastAsia="仿宋" w:hAnsi="仿宋" w:cs="仿宋" w:hint="eastAsia"/>
                <w:kern w:val="0"/>
                <w:sz w:val="28"/>
                <w:szCs w:val="28"/>
              </w:rPr>
              <w:t>具</w:t>
            </w:r>
            <w:r w:rsidR="00425CBC" w:rsidRPr="00425CBC">
              <w:rPr>
                <w:rFonts w:ascii="仿宋" w:eastAsia="仿宋" w:hAnsi="仿宋" w:cs="仿宋" w:hint="eastAsia"/>
                <w:kern w:val="0"/>
                <w:sz w:val="28"/>
                <w:szCs w:val="28"/>
              </w:rPr>
              <w:lastRenderedPageBreak/>
              <w:t>备4年以上密码应用测评工作经验</w:t>
            </w:r>
            <w:r w:rsidR="00425CBC">
              <w:rPr>
                <w:rFonts w:ascii="仿宋" w:eastAsia="仿宋" w:hAnsi="仿宋" w:cs="仿宋" w:hint="eastAsia"/>
                <w:kern w:val="0"/>
                <w:sz w:val="28"/>
                <w:szCs w:val="28"/>
              </w:rPr>
              <w:t>。</w:t>
            </w:r>
          </w:p>
        </w:tc>
        <w:tc>
          <w:tcPr>
            <w:tcW w:w="1167" w:type="dxa"/>
            <w:vAlign w:val="center"/>
          </w:tcPr>
          <w:p w14:paraId="518D8898" w14:textId="77777777" w:rsidR="00D9289A" w:rsidRDefault="00D9289A" w:rsidP="00E43A89">
            <w:pPr>
              <w:tabs>
                <w:tab w:val="left" w:pos="0"/>
                <w:tab w:val="left" w:pos="900"/>
              </w:tabs>
              <w:rPr>
                <w:rFonts w:ascii="仿宋" w:eastAsia="仿宋" w:hAnsi="仿宋" w:cs="仿宋"/>
                <w:sz w:val="24"/>
              </w:rPr>
            </w:pPr>
            <w:r>
              <w:rPr>
                <w:rFonts w:ascii="仿宋" w:eastAsia="仿宋" w:hAnsi="仿宋" w:cs="仿宋" w:hint="eastAsia"/>
                <w:sz w:val="24"/>
              </w:rPr>
              <w:lastRenderedPageBreak/>
              <w:t>不驻场</w:t>
            </w:r>
          </w:p>
        </w:tc>
      </w:tr>
      <w:tr w:rsidR="00D9289A" w14:paraId="5CE1F60C" w14:textId="77777777" w:rsidTr="00E43A89">
        <w:trPr>
          <w:trHeight w:val="727"/>
        </w:trPr>
        <w:tc>
          <w:tcPr>
            <w:tcW w:w="1526" w:type="dxa"/>
            <w:vAlign w:val="center"/>
          </w:tcPr>
          <w:p w14:paraId="406B1F3B" w14:textId="77777777" w:rsidR="00D9289A" w:rsidRDefault="00D9289A" w:rsidP="00E43A89">
            <w:pPr>
              <w:tabs>
                <w:tab w:val="left" w:pos="0"/>
                <w:tab w:val="left" w:pos="900"/>
              </w:tabs>
              <w:jc w:val="center"/>
              <w:rPr>
                <w:rFonts w:ascii="仿宋" w:eastAsia="仿宋" w:hAnsi="仿宋" w:cs="仿宋"/>
                <w:sz w:val="24"/>
              </w:rPr>
            </w:pPr>
            <w:r>
              <w:rPr>
                <w:rFonts w:ascii="仿宋" w:eastAsia="仿宋" w:hAnsi="仿宋" w:cs="仿宋" w:hint="eastAsia"/>
                <w:kern w:val="0"/>
                <w:sz w:val="28"/>
                <w:szCs w:val="28"/>
              </w:rPr>
              <w:t>保密和档案管理员</w:t>
            </w:r>
          </w:p>
        </w:tc>
        <w:tc>
          <w:tcPr>
            <w:tcW w:w="2835" w:type="dxa"/>
            <w:vAlign w:val="center"/>
          </w:tcPr>
          <w:p w14:paraId="6899F34C" w14:textId="77777777" w:rsidR="00D9289A" w:rsidRDefault="00D9289A" w:rsidP="00E43A89">
            <w:pPr>
              <w:tabs>
                <w:tab w:val="left" w:pos="0"/>
                <w:tab w:val="left" w:pos="900"/>
              </w:tabs>
              <w:jc w:val="center"/>
              <w:rPr>
                <w:rFonts w:ascii="仿宋" w:eastAsia="仿宋" w:hAnsi="仿宋" w:cs="仿宋"/>
                <w:sz w:val="24"/>
              </w:rPr>
            </w:pPr>
            <w:r>
              <w:rPr>
                <w:rFonts w:ascii="仿宋" w:eastAsia="仿宋" w:hAnsi="仿宋" w:cs="仿宋" w:hint="eastAsia"/>
                <w:kern w:val="0"/>
                <w:sz w:val="28"/>
                <w:szCs w:val="28"/>
              </w:rPr>
              <w:t>负责对各类档案的接收，分类，编目，编制等系统管理。做好文件，资料，档案的保密保管工作。</w:t>
            </w:r>
          </w:p>
        </w:tc>
        <w:tc>
          <w:tcPr>
            <w:tcW w:w="850" w:type="dxa"/>
            <w:vAlign w:val="center"/>
          </w:tcPr>
          <w:p w14:paraId="751794C8" w14:textId="77777777" w:rsidR="00D9289A" w:rsidRDefault="00D9289A" w:rsidP="00E43A89">
            <w:pPr>
              <w:tabs>
                <w:tab w:val="left" w:pos="0"/>
                <w:tab w:val="left" w:pos="900"/>
              </w:tabs>
              <w:rPr>
                <w:rFonts w:ascii="仿宋" w:eastAsia="仿宋" w:hAnsi="仿宋" w:cs="仿宋"/>
                <w:sz w:val="24"/>
              </w:rPr>
            </w:pPr>
            <w:r>
              <w:rPr>
                <w:rFonts w:ascii="仿宋" w:eastAsia="仿宋" w:hAnsi="仿宋" w:cs="仿宋" w:hint="eastAsia"/>
                <w:sz w:val="24"/>
              </w:rPr>
              <w:t>1人</w:t>
            </w:r>
          </w:p>
        </w:tc>
        <w:tc>
          <w:tcPr>
            <w:tcW w:w="2127" w:type="dxa"/>
            <w:vAlign w:val="center"/>
          </w:tcPr>
          <w:p w14:paraId="24B3A542" w14:textId="68BC09FE" w:rsidR="00D9289A" w:rsidRDefault="00D9289A" w:rsidP="00E43A89">
            <w:pPr>
              <w:tabs>
                <w:tab w:val="left" w:pos="0"/>
                <w:tab w:val="left" w:pos="900"/>
              </w:tabs>
              <w:jc w:val="center"/>
              <w:rPr>
                <w:rFonts w:ascii="仿宋" w:eastAsia="仿宋" w:hAnsi="仿宋" w:cs="仿宋"/>
                <w:sz w:val="24"/>
              </w:rPr>
            </w:pPr>
            <w:r>
              <w:rPr>
                <w:rFonts w:ascii="仿宋" w:eastAsia="仿宋" w:hAnsi="仿宋" w:cs="仿宋" w:hint="eastAsia"/>
                <w:kern w:val="0"/>
                <w:sz w:val="28"/>
                <w:szCs w:val="28"/>
              </w:rPr>
              <w:t>通过国家密码管理局组织的商用密码应用测评人员测评能力考核</w:t>
            </w:r>
            <w:r w:rsidR="00425CBC">
              <w:rPr>
                <w:rFonts w:ascii="仿宋" w:eastAsia="仿宋" w:hAnsi="仿宋" w:cs="仿宋" w:hint="eastAsia"/>
                <w:kern w:val="0"/>
                <w:sz w:val="28"/>
                <w:szCs w:val="28"/>
              </w:rPr>
              <w:t>，</w:t>
            </w:r>
            <w:r w:rsidR="00425CBC" w:rsidRPr="00425CBC">
              <w:rPr>
                <w:rFonts w:ascii="仿宋" w:eastAsia="仿宋" w:hAnsi="仿宋" w:cs="仿宋" w:hint="eastAsia"/>
                <w:kern w:val="0"/>
                <w:sz w:val="28"/>
                <w:szCs w:val="28"/>
              </w:rPr>
              <w:t>具备4年以上密码应用测评工作经验</w:t>
            </w:r>
            <w:r w:rsidR="00425CBC">
              <w:rPr>
                <w:rFonts w:ascii="仿宋" w:eastAsia="仿宋" w:hAnsi="仿宋" w:cs="仿宋" w:hint="eastAsia"/>
                <w:kern w:val="0"/>
                <w:sz w:val="28"/>
                <w:szCs w:val="28"/>
              </w:rPr>
              <w:t>。</w:t>
            </w:r>
          </w:p>
        </w:tc>
        <w:tc>
          <w:tcPr>
            <w:tcW w:w="1167" w:type="dxa"/>
            <w:vAlign w:val="center"/>
          </w:tcPr>
          <w:p w14:paraId="1AD79E55" w14:textId="77777777" w:rsidR="00D9289A" w:rsidRDefault="00D9289A" w:rsidP="00E43A89">
            <w:pPr>
              <w:tabs>
                <w:tab w:val="left" w:pos="0"/>
                <w:tab w:val="left" w:pos="900"/>
              </w:tabs>
              <w:rPr>
                <w:rFonts w:ascii="仿宋" w:eastAsia="仿宋" w:hAnsi="仿宋" w:cs="仿宋"/>
                <w:sz w:val="24"/>
              </w:rPr>
            </w:pPr>
            <w:r>
              <w:rPr>
                <w:rFonts w:ascii="仿宋" w:eastAsia="仿宋" w:hAnsi="仿宋" w:cs="仿宋" w:hint="eastAsia"/>
                <w:sz w:val="24"/>
              </w:rPr>
              <w:t>不驻场</w:t>
            </w:r>
          </w:p>
        </w:tc>
      </w:tr>
    </w:tbl>
    <w:p w14:paraId="63A91C06" w14:textId="77777777" w:rsidR="00D9289A" w:rsidRDefault="00D9289A" w:rsidP="00D9289A">
      <w:pPr>
        <w:tabs>
          <w:tab w:val="left" w:pos="0"/>
          <w:tab w:val="left" w:pos="900"/>
        </w:tabs>
        <w:ind w:left="480" w:firstLine="480"/>
        <w:rPr>
          <w:rFonts w:ascii="仿宋" w:eastAsia="仿宋" w:hAnsi="仿宋" w:cs="仿宋"/>
          <w:sz w:val="24"/>
        </w:rPr>
      </w:pPr>
    </w:p>
    <w:p w14:paraId="69A50112" w14:textId="77777777" w:rsidR="00D9289A" w:rsidRPr="00915BD7" w:rsidRDefault="00D9289A" w:rsidP="00D9289A">
      <w:pPr>
        <w:tabs>
          <w:tab w:val="left" w:pos="0"/>
          <w:tab w:val="left" w:pos="900"/>
        </w:tabs>
        <w:ind w:left="480"/>
        <w:rPr>
          <w:rFonts w:ascii="仿宋" w:eastAsia="仿宋" w:hAnsi="仿宋" w:cs="仿宋"/>
          <w:kern w:val="0"/>
          <w:sz w:val="28"/>
          <w:szCs w:val="28"/>
        </w:rPr>
      </w:pPr>
      <w:r w:rsidRPr="00915BD7">
        <w:rPr>
          <w:rFonts w:ascii="仿宋" w:eastAsia="仿宋" w:hAnsi="仿宋" w:cs="仿宋" w:hint="eastAsia"/>
          <w:kern w:val="0"/>
          <w:sz w:val="28"/>
          <w:szCs w:val="28"/>
        </w:rPr>
        <w:t>人员要求具体如下：</w:t>
      </w:r>
    </w:p>
    <w:p w14:paraId="7A270925" w14:textId="77777777" w:rsidR="00D9289A" w:rsidRPr="00915BD7" w:rsidRDefault="00D9289A" w:rsidP="00D9289A">
      <w:pPr>
        <w:numPr>
          <w:ilvl w:val="0"/>
          <w:numId w:val="5"/>
        </w:numPr>
        <w:tabs>
          <w:tab w:val="clear" w:pos="900"/>
          <w:tab w:val="left" w:pos="0"/>
        </w:tabs>
        <w:ind w:left="0" w:firstLine="560"/>
        <w:rPr>
          <w:rFonts w:ascii="仿宋" w:eastAsia="仿宋" w:hAnsi="仿宋" w:cs="仿宋"/>
          <w:kern w:val="0"/>
          <w:sz w:val="28"/>
          <w:szCs w:val="28"/>
        </w:rPr>
      </w:pPr>
      <w:r w:rsidRPr="00915BD7">
        <w:rPr>
          <w:rFonts w:ascii="仿宋" w:eastAsia="仿宋" w:hAnsi="仿宋" w:cs="仿宋" w:hint="eastAsia"/>
          <w:kern w:val="0"/>
          <w:sz w:val="28"/>
          <w:szCs w:val="28"/>
        </w:rPr>
        <w:t>密码测评人员要求：需要</w:t>
      </w:r>
      <w:r w:rsidRPr="00915BD7">
        <w:rPr>
          <w:rFonts w:ascii="仿宋" w:eastAsia="仿宋" w:hAnsi="仿宋" w:cs="仿宋"/>
          <w:kern w:val="0"/>
          <w:sz w:val="28"/>
          <w:szCs w:val="28"/>
        </w:rPr>
        <w:t>3</w:t>
      </w:r>
      <w:r w:rsidRPr="00915BD7">
        <w:rPr>
          <w:rFonts w:ascii="仿宋" w:eastAsia="仿宋" w:hAnsi="仿宋" w:cs="仿宋" w:hint="eastAsia"/>
          <w:kern w:val="0"/>
          <w:sz w:val="28"/>
          <w:szCs w:val="28"/>
        </w:rPr>
        <w:t>年以上信息系统商用密码应用安全性评估工作经验；了解各类密码测评操作平台和软件工具，有独立判断网络和系统问题的能力。</w:t>
      </w:r>
    </w:p>
    <w:p w14:paraId="4696C913" w14:textId="77777777" w:rsidR="00D9289A" w:rsidRPr="00915BD7" w:rsidRDefault="00D9289A" w:rsidP="00D9289A">
      <w:pPr>
        <w:numPr>
          <w:ilvl w:val="0"/>
          <w:numId w:val="5"/>
        </w:numPr>
        <w:tabs>
          <w:tab w:val="clear" w:pos="900"/>
          <w:tab w:val="left" w:pos="0"/>
        </w:tabs>
        <w:ind w:left="0" w:firstLine="560"/>
        <w:rPr>
          <w:rFonts w:ascii="仿宋" w:eastAsia="仿宋" w:hAnsi="仿宋" w:cs="仿宋"/>
          <w:kern w:val="0"/>
          <w:sz w:val="28"/>
          <w:szCs w:val="28"/>
        </w:rPr>
      </w:pPr>
      <w:r w:rsidRPr="00915BD7">
        <w:rPr>
          <w:rFonts w:ascii="仿宋" w:eastAsia="仿宋" w:hAnsi="仿宋" w:cs="仿宋" w:hint="eastAsia"/>
          <w:kern w:val="0"/>
          <w:sz w:val="28"/>
          <w:szCs w:val="28"/>
        </w:rPr>
        <w:t>有应急事项发生时，人员2小时内到达现场。</w:t>
      </w:r>
    </w:p>
    <w:p w14:paraId="53E20C1E" w14:textId="57F36364" w:rsidR="00425CBC" w:rsidRDefault="00425CBC" w:rsidP="00425CBC">
      <w:pPr>
        <w:pStyle w:val="1"/>
      </w:pPr>
      <w:r>
        <w:rPr>
          <w:rFonts w:hint="eastAsia"/>
        </w:rPr>
        <w:t>供应</w:t>
      </w:r>
      <w:proofErr w:type="gramStart"/>
      <w:r>
        <w:rPr>
          <w:rFonts w:hint="eastAsia"/>
        </w:rPr>
        <w:t>商综合</w:t>
      </w:r>
      <w:proofErr w:type="gramEnd"/>
      <w:r>
        <w:rPr>
          <w:rFonts w:hint="eastAsia"/>
        </w:rPr>
        <w:t>能力</w:t>
      </w:r>
      <w:r w:rsidR="00D9289A">
        <w:rPr>
          <w:rFonts w:hint="eastAsia"/>
        </w:rPr>
        <w:t>要求</w:t>
      </w:r>
    </w:p>
    <w:p w14:paraId="35E693FD" w14:textId="34824100" w:rsidR="00425CBC" w:rsidRPr="00861771" w:rsidRDefault="00425CBC" w:rsidP="00861771">
      <w:pPr>
        <w:ind w:firstLineChars="200" w:firstLine="560"/>
        <w:rPr>
          <w:rFonts w:ascii="仿宋_GB2312" w:eastAsia="仿宋_GB2312" w:hAnsi="仿宋" w:cs="仿宋"/>
          <w:sz w:val="28"/>
          <w:szCs w:val="28"/>
        </w:rPr>
      </w:pPr>
      <w:r w:rsidRPr="00861771">
        <w:rPr>
          <w:rFonts w:ascii="仿宋_GB2312" w:eastAsia="仿宋_GB2312" w:hAnsi="仿宋" w:cs="仿宋"/>
          <w:sz w:val="28"/>
          <w:szCs w:val="28"/>
        </w:rPr>
        <w:t>1</w:t>
      </w:r>
      <w:r w:rsidRPr="00861771">
        <w:rPr>
          <w:rFonts w:ascii="仿宋_GB2312" w:eastAsia="仿宋_GB2312" w:hAnsi="仿宋" w:cs="仿宋" w:hint="eastAsia"/>
          <w:sz w:val="28"/>
          <w:szCs w:val="28"/>
        </w:rPr>
        <w:t>、供应商应具有国家密码管理局下发的《关于同意开展商用密码应用安全性评估试点工作的告知书》公文的接收单位的证明材料，</w:t>
      </w:r>
      <w:r w:rsidRPr="00861771">
        <w:rPr>
          <w:rFonts w:ascii="仿宋_GB2312" w:eastAsia="仿宋_GB2312" w:hAnsi="仿宋" w:cs="仿宋" w:hint="eastAsia"/>
          <w:sz w:val="28"/>
          <w:szCs w:val="28"/>
        </w:rPr>
        <w:lastRenderedPageBreak/>
        <w:t>或在国家密码管理局的《商用密码应用安全性评估试点机构目录》内。</w:t>
      </w:r>
    </w:p>
    <w:p w14:paraId="04046C6E" w14:textId="6E03DD71" w:rsidR="00425CBC" w:rsidRPr="00861771" w:rsidRDefault="00425CBC" w:rsidP="00861771">
      <w:pPr>
        <w:ind w:firstLineChars="200" w:firstLine="560"/>
        <w:rPr>
          <w:rFonts w:ascii="仿宋_GB2312" w:eastAsia="仿宋_GB2312"/>
          <w:sz w:val="28"/>
          <w:szCs w:val="28"/>
        </w:rPr>
      </w:pPr>
      <w:r w:rsidRPr="00861771">
        <w:rPr>
          <w:rFonts w:ascii="仿宋_GB2312" w:eastAsia="仿宋_GB2312" w:hAnsi="仿宋" w:cs="仿宋"/>
          <w:sz w:val="28"/>
          <w:szCs w:val="28"/>
        </w:rPr>
        <w:t>2</w:t>
      </w:r>
      <w:r w:rsidRPr="00861771">
        <w:rPr>
          <w:rFonts w:ascii="仿宋_GB2312" w:eastAsia="仿宋_GB2312" w:hAnsi="仿宋" w:cs="仿宋" w:hint="eastAsia"/>
          <w:sz w:val="28"/>
          <w:szCs w:val="28"/>
        </w:rPr>
        <w:t>、供应商具有中国合格评定国家认可委员会实验室认可证书（</w:t>
      </w:r>
      <w:r w:rsidRPr="00861771">
        <w:rPr>
          <w:rFonts w:ascii="仿宋_GB2312" w:eastAsia="仿宋_GB2312" w:hAnsi="仿宋" w:cs="仿宋"/>
          <w:sz w:val="28"/>
          <w:szCs w:val="28"/>
        </w:rPr>
        <w:t>CNAS</w:t>
      </w:r>
      <w:r w:rsidRPr="00861771">
        <w:rPr>
          <w:rFonts w:ascii="仿宋_GB2312" w:eastAsia="仿宋_GB2312" w:hAnsi="仿宋" w:cs="仿宋" w:hint="eastAsia"/>
          <w:sz w:val="28"/>
          <w:szCs w:val="28"/>
        </w:rPr>
        <w:t>）、</w:t>
      </w:r>
      <w:r w:rsidRPr="00861771">
        <w:rPr>
          <w:rFonts w:ascii="仿宋_GB2312" w:eastAsia="仿宋_GB2312" w:hAnsi="仿宋" w:cs="仿宋"/>
          <w:sz w:val="28"/>
          <w:szCs w:val="28"/>
        </w:rPr>
        <w:t>ISO9001</w:t>
      </w:r>
      <w:r w:rsidRPr="00861771">
        <w:rPr>
          <w:rFonts w:ascii="仿宋_GB2312" w:eastAsia="仿宋_GB2312" w:hAnsi="仿宋" w:cs="仿宋" w:hint="eastAsia"/>
          <w:sz w:val="28"/>
          <w:szCs w:val="28"/>
        </w:rPr>
        <w:t>质量管理体系认证证书且认证范围涵盖商用密码产品检测相关服务、</w:t>
      </w:r>
      <w:r w:rsidRPr="00861771">
        <w:rPr>
          <w:rFonts w:ascii="仿宋_GB2312" w:eastAsia="仿宋_GB2312" w:hAnsi="仿宋" w:cs="仿宋"/>
          <w:sz w:val="28"/>
          <w:szCs w:val="28"/>
        </w:rPr>
        <w:t>ISO 27001</w:t>
      </w:r>
      <w:r w:rsidRPr="00861771">
        <w:rPr>
          <w:rFonts w:ascii="仿宋_GB2312" w:eastAsia="仿宋_GB2312" w:hAnsi="仿宋" w:cs="仿宋" w:hint="eastAsia"/>
          <w:sz w:val="28"/>
          <w:szCs w:val="28"/>
        </w:rPr>
        <w:t>信息安全管理体系认证且认证范围涵盖商用密码产品检测相关服务的优先考虑</w:t>
      </w:r>
      <w:r>
        <w:rPr>
          <w:rFonts w:ascii="仿宋_GB2312" w:eastAsia="仿宋_GB2312" w:hAnsi="仿宋" w:cs="仿宋" w:hint="eastAsia"/>
          <w:sz w:val="28"/>
          <w:szCs w:val="28"/>
        </w:rPr>
        <w:t>。</w:t>
      </w:r>
    </w:p>
    <w:p w14:paraId="7EF3F63D" w14:textId="77777777" w:rsidR="009273C0" w:rsidRDefault="009273C0" w:rsidP="009273C0">
      <w:pPr>
        <w:pStyle w:val="1"/>
        <w:numPr>
          <w:ilvl w:val="0"/>
          <w:numId w:val="40"/>
        </w:numPr>
      </w:pPr>
      <w:r>
        <w:rPr>
          <w:rFonts w:hint="eastAsia"/>
        </w:rPr>
        <w:t>密码测评工具和模拟测评环境要求</w:t>
      </w:r>
    </w:p>
    <w:p w14:paraId="703A8D99" w14:textId="77777777" w:rsidR="009273C0" w:rsidRPr="008D29AC" w:rsidRDefault="009273C0" w:rsidP="009273C0">
      <w:pPr>
        <w:pStyle w:val="21"/>
        <w:numPr>
          <w:ilvl w:val="1"/>
          <w:numId w:val="40"/>
        </w:numPr>
        <w:ind w:left="0"/>
      </w:pPr>
      <w:r w:rsidRPr="008D29AC">
        <w:rPr>
          <w:rFonts w:hint="eastAsia"/>
        </w:rPr>
        <w:t>测评工具要求</w:t>
      </w:r>
    </w:p>
    <w:p w14:paraId="11572823" w14:textId="77777777" w:rsidR="009273C0" w:rsidRPr="00861771" w:rsidRDefault="009273C0" w:rsidP="009273C0">
      <w:pPr>
        <w:ind w:firstLineChars="200" w:firstLine="560"/>
        <w:rPr>
          <w:rFonts w:ascii="仿宋_GB2312" w:eastAsia="仿宋_GB2312"/>
          <w:sz w:val="28"/>
          <w:szCs w:val="28"/>
        </w:rPr>
      </w:pPr>
      <w:r w:rsidRPr="00861771">
        <w:rPr>
          <w:rFonts w:ascii="仿宋_GB2312" w:eastAsia="仿宋_GB2312" w:hint="eastAsia"/>
          <w:sz w:val="28"/>
          <w:szCs w:val="28"/>
        </w:rPr>
        <w:t>本次项目实施过程中所使用到的测评工具，应包括具有自主知识产权或计算机软件著作权的密码检测工具（详细描述所使用工具的型号、功能、使用的方式和对环境和平台的要求以及使用可能对系统造成的风险等），对系统数据进行分析，并以分析结果辅证评估报告。</w:t>
      </w:r>
    </w:p>
    <w:p w14:paraId="57AB7C70" w14:textId="77777777" w:rsidR="009273C0" w:rsidRPr="00861771" w:rsidRDefault="009273C0" w:rsidP="009273C0">
      <w:pPr>
        <w:ind w:firstLineChars="200" w:firstLine="560"/>
        <w:rPr>
          <w:rFonts w:ascii="仿宋_GB2312" w:eastAsia="仿宋_GB2312"/>
          <w:sz w:val="28"/>
          <w:szCs w:val="28"/>
        </w:rPr>
      </w:pPr>
      <w:r w:rsidRPr="00861771">
        <w:rPr>
          <w:rFonts w:ascii="仿宋_GB2312" w:eastAsia="仿宋_GB2312" w:hint="eastAsia"/>
          <w:sz w:val="28"/>
          <w:szCs w:val="28"/>
        </w:rPr>
        <w:t>检测工具包括但不限于以下几类：</w:t>
      </w:r>
    </w:p>
    <w:p w14:paraId="68D1B797" w14:textId="77777777" w:rsidR="009273C0" w:rsidRPr="00861771" w:rsidRDefault="009273C0" w:rsidP="009273C0">
      <w:pPr>
        <w:pStyle w:val="a1"/>
        <w:numPr>
          <w:ilvl w:val="0"/>
          <w:numId w:val="0"/>
        </w:numPr>
        <w:ind w:firstLineChars="200" w:firstLine="560"/>
        <w:rPr>
          <w:rFonts w:ascii="仿宋_GB2312" w:eastAsia="仿宋_GB2312"/>
          <w:sz w:val="28"/>
          <w:szCs w:val="28"/>
        </w:rPr>
      </w:pPr>
      <w:r w:rsidRPr="00861771">
        <w:rPr>
          <w:rFonts w:ascii="仿宋_GB2312" w:eastAsia="仿宋_GB2312"/>
          <w:sz w:val="28"/>
          <w:szCs w:val="28"/>
        </w:rPr>
        <w:t>1</w:t>
      </w:r>
      <w:r w:rsidRPr="00861771">
        <w:rPr>
          <w:rFonts w:ascii="仿宋_GB2312" w:eastAsia="仿宋_GB2312" w:hint="eastAsia"/>
          <w:sz w:val="28"/>
          <w:szCs w:val="28"/>
        </w:rPr>
        <w:t>、密码算法验证工具，</w:t>
      </w:r>
      <w:proofErr w:type="gramStart"/>
      <w:r w:rsidRPr="00861771">
        <w:rPr>
          <w:rFonts w:ascii="仿宋_GB2312" w:eastAsia="仿宋_GB2312" w:hint="eastAsia"/>
          <w:sz w:val="28"/>
          <w:szCs w:val="28"/>
        </w:rPr>
        <w:t>包括国密算法</w:t>
      </w:r>
      <w:proofErr w:type="gramEnd"/>
      <w:r w:rsidRPr="00861771">
        <w:rPr>
          <w:rFonts w:ascii="仿宋_GB2312" w:eastAsia="仿宋_GB2312"/>
          <w:sz w:val="28"/>
          <w:szCs w:val="28"/>
        </w:rPr>
        <w:t>SM2</w:t>
      </w:r>
      <w:r w:rsidRPr="00861771">
        <w:rPr>
          <w:rFonts w:ascii="仿宋_GB2312" w:eastAsia="仿宋_GB2312" w:hint="eastAsia"/>
          <w:sz w:val="28"/>
          <w:szCs w:val="28"/>
        </w:rPr>
        <w:t>、</w:t>
      </w:r>
      <w:r w:rsidRPr="00861771">
        <w:rPr>
          <w:rFonts w:ascii="仿宋_GB2312" w:eastAsia="仿宋_GB2312"/>
          <w:sz w:val="28"/>
          <w:szCs w:val="28"/>
        </w:rPr>
        <w:t>SM3</w:t>
      </w:r>
      <w:r w:rsidRPr="00861771">
        <w:rPr>
          <w:rFonts w:ascii="仿宋_GB2312" w:eastAsia="仿宋_GB2312" w:hint="eastAsia"/>
          <w:sz w:val="28"/>
          <w:szCs w:val="28"/>
        </w:rPr>
        <w:t>、</w:t>
      </w:r>
      <w:r w:rsidRPr="00861771">
        <w:rPr>
          <w:rFonts w:ascii="仿宋_GB2312" w:eastAsia="仿宋_GB2312"/>
          <w:sz w:val="28"/>
          <w:szCs w:val="28"/>
        </w:rPr>
        <w:t>SM4</w:t>
      </w:r>
      <w:r w:rsidRPr="00861771">
        <w:rPr>
          <w:rFonts w:ascii="仿宋_GB2312" w:eastAsia="仿宋_GB2312" w:hint="eastAsia"/>
          <w:sz w:val="28"/>
          <w:szCs w:val="28"/>
        </w:rPr>
        <w:t>，常见的国际通用算法</w:t>
      </w:r>
      <w:r w:rsidRPr="00861771">
        <w:rPr>
          <w:rFonts w:ascii="仿宋_GB2312" w:eastAsia="仿宋_GB2312"/>
          <w:sz w:val="28"/>
          <w:szCs w:val="28"/>
        </w:rPr>
        <w:t>AES</w:t>
      </w:r>
      <w:r w:rsidRPr="00861771">
        <w:rPr>
          <w:rFonts w:ascii="仿宋_GB2312" w:eastAsia="仿宋_GB2312" w:hint="eastAsia"/>
          <w:sz w:val="28"/>
          <w:szCs w:val="28"/>
        </w:rPr>
        <w:t>、</w:t>
      </w:r>
      <w:r w:rsidRPr="00861771">
        <w:rPr>
          <w:rFonts w:ascii="仿宋_GB2312" w:eastAsia="仿宋_GB2312"/>
          <w:sz w:val="28"/>
          <w:szCs w:val="28"/>
        </w:rPr>
        <w:t>DES</w:t>
      </w:r>
      <w:r w:rsidRPr="00861771">
        <w:rPr>
          <w:rFonts w:ascii="仿宋_GB2312" w:eastAsia="仿宋_GB2312" w:hint="eastAsia"/>
          <w:sz w:val="28"/>
          <w:szCs w:val="28"/>
        </w:rPr>
        <w:t>、</w:t>
      </w:r>
      <w:r w:rsidRPr="00861771">
        <w:rPr>
          <w:rFonts w:ascii="仿宋_GB2312" w:eastAsia="仿宋_GB2312"/>
          <w:sz w:val="28"/>
          <w:szCs w:val="28"/>
        </w:rPr>
        <w:t>RSA</w:t>
      </w:r>
      <w:r w:rsidRPr="00861771">
        <w:rPr>
          <w:rFonts w:ascii="仿宋_GB2312" w:eastAsia="仿宋_GB2312" w:hint="eastAsia"/>
          <w:sz w:val="28"/>
          <w:szCs w:val="28"/>
        </w:rPr>
        <w:t>等的验证；</w:t>
      </w:r>
    </w:p>
    <w:p w14:paraId="507D1311" w14:textId="77777777" w:rsidR="009273C0" w:rsidRPr="00861771" w:rsidRDefault="009273C0" w:rsidP="009273C0">
      <w:pPr>
        <w:pStyle w:val="a1"/>
        <w:numPr>
          <w:ilvl w:val="0"/>
          <w:numId w:val="0"/>
        </w:numPr>
        <w:ind w:firstLineChars="200" w:firstLine="560"/>
        <w:rPr>
          <w:rFonts w:ascii="仿宋_GB2312" w:eastAsia="仿宋_GB2312"/>
          <w:sz w:val="28"/>
          <w:szCs w:val="28"/>
        </w:rPr>
      </w:pPr>
      <w:r w:rsidRPr="00861771">
        <w:rPr>
          <w:rFonts w:ascii="仿宋_GB2312" w:eastAsia="仿宋_GB2312"/>
          <w:sz w:val="28"/>
          <w:szCs w:val="28"/>
        </w:rPr>
        <w:t>2</w:t>
      </w:r>
      <w:r w:rsidRPr="00861771">
        <w:rPr>
          <w:rFonts w:ascii="仿宋_GB2312" w:eastAsia="仿宋_GB2312" w:hint="eastAsia"/>
          <w:sz w:val="28"/>
          <w:szCs w:val="28"/>
        </w:rPr>
        <w:t>、随机数随机性检测工具；</w:t>
      </w:r>
    </w:p>
    <w:p w14:paraId="69514CA3" w14:textId="77777777" w:rsidR="009273C0" w:rsidRPr="00861771" w:rsidRDefault="009273C0" w:rsidP="009273C0">
      <w:pPr>
        <w:pStyle w:val="a1"/>
        <w:numPr>
          <w:ilvl w:val="0"/>
          <w:numId w:val="0"/>
        </w:numPr>
        <w:ind w:firstLineChars="200" w:firstLine="560"/>
        <w:rPr>
          <w:rFonts w:ascii="仿宋_GB2312" w:eastAsia="仿宋_GB2312"/>
          <w:sz w:val="28"/>
          <w:szCs w:val="28"/>
        </w:rPr>
      </w:pPr>
      <w:r w:rsidRPr="00861771">
        <w:rPr>
          <w:rFonts w:ascii="仿宋_GB2312" w:eastAsia="仿宋_GB2312"/>
          <w:sz w:val="28"/>
          <w:szCs w:val="28"/>
        </w:rPr>
        <w:t>3</w:t>
      </w:r>
      <w:r w:rsidRPr="00861771">
        <w:rPr>
          <w:rFonts w:ascii="仿宋_GB2312" w:eastAsia="仿宋_GB2312" w:hint="eastAsia"/>
          <w:sz w:val="28"/>
          <w:szCs w:val="28"/>
        </w:rPr>
        <w:t>、数字证书检测工具，包括数字证书的格式的合</w:t>
      </w:r>
      <w:proofErr w:type="gramStart"/>
      <w:r w:rsidRPr="00861771">
        <w:rPr>
          <w:rFonts w:ascii="仿宋_GB2312" w:eastAsia="仿宋_GB2312" w:hint="eastAsia"/>
          <w:sz w:val="28"/>
          <w:szCs w:val="28"/>
        </w:rPr>
        <w:t>规</w:t>
      </w:r>
      <w:proofErr w:type="gramEnd"/>
      <w:r w:rsidRPr="00861771">
        <w:rPr>
          <w:rFonts w:ascii="仿宋_GB2312" w:eastAsia="仿宋_GB2312" w:hint="eastAsia"/>
          <w:sz w:val="28"/>
          <w:szCs w:val="28"/>
        </w:rPr>
        <w:t>性验证、数字证书的证书链的检验等；</w:t>
      </w:r>
    </w:p>
    <w:p w14:paraId="6EF604C5" w14:textId="77777777" w:rsidR="009273C0" w:rsidRPr="00861771" w:rsidRDefault="009273C0" w:rsidP="009273C0">
      <w:pPr>
        <w:pStyle w:val="a1"/>
        <w:numPr>
          <w:ilvl w:val="0"/>
          <w:numId w:val="0"/>
        </w:numPr>
        <w:ind w:firstLineChars="200" w:firstLine="560"/>
        <w:rPr>
          <w:rFonts w:ascii="仿宋_GB2312" w:eastAsia="仿宋_GB2312"/>
          <w:sz w:val="28"/>
          <w:szCs w:val="28"/>
        </w:rPr>
      </w:pPr>
      <w:r w:rsidRPr="00861771">
        <w:rPr>
          <w:rFonts w:ascii="仿宋_GB2312" w:eastAsia="仿宋_GB2312"/>
          <w:sz w:val="28"/>
          <w:szCs w:val="28"/>
        </w:rPr>
        <w:t>4</w:t>
      </w:r>
      <w:r w:rsidRPr="00861771">
        <w:rPr>
          <w:rFonts w:ascii="仿宋_GB2312" w:eastAsia="仿宋_GB2312" w:hint="eastAsia"/>
          <w:sz w:val="28"/>
          <w:szCs w:val="28"/>
        </w:rPr>
        <w:t>、网络协议分析工具；包括但不限于</w:t>
      </w:r>
      <w:r w:rsidRPr="00861771">
        <w:rPr>
          <w:rFonts w:ascii="仿宋_GB2312" w:eastAsia="仿宋_GB2312"/>
          <w:sz w:val="28"/>
          <w:szCs w:val="28"/>
        </w:rPr>
        <w:t>SSL</w:t>
      </w:r>
      <w:r w:rsidRPr="00861771">
        <w:rPr>
          <w:rFonts w:ascii="仿宋_GB2312" w:eastAsia="仿宋_GB2312" w:hint="eastAsia"/>
          <w:sz w:val="28"/>
          <w:szCs w:val="28"/>
        </w:rPr>
        <w:t>协议、</w:t>
      </w:r>
      <w:r w:rsidRPr="00861771">
        <w:rPr>
          <w:rFonts w:ascii="仿宋_GB2312" w:eastAsia="仿宋_GB2312"/>
          <w:sz w:val="28"/>
          <w:szCs w:val="28"/>
        </w:rPr>
        <w:t>IPSec</w:t>
      </w:r>
      <w:r w:rsidRPr="00861771">
        <w:rPr>
          <w:rFonts w:ascii="仿宋_GB2312" w:eastAsia="仿宋_GB2312" w:hint="eastAsia"/>
          <w:sz w:val="28"/>
          <w:szCs w:val="28"/>
        </w:rPr>
        <w:t>协议；包括主动协议分析工具和被动分析工具。</w:t>
      </w:r>
    </w:p>
    <w:p w14:paraId="6F21E78F" w14:textId="77777777" w:rsidR="009273C0" w:rsidRPr="008D29AC" w:rsidRDefault="009273C0" w:rsidP="009273C0">
      <w:pPr>
        <w:pStyle w:val="21"/>
        <w:numPr>
          <w:ilvl w:val="1"/>
          <w:numId w:val="40"/>
        </w:numPr>
        <w:ind w:left="0"/>
      </w:pPr>
      <w:r w:rsidRPr="008D29AC">
        <w:rPr>
          <w:rFonts w:hint="eastAsia"/>
        </w:rPr>
        <w:lastRenderedPageBreak/>
        <w:t>模拟测评环境要求</w:t>
      </w:r>
    </w:p>
    <w:p w14:paraId="02BD4BAB" w14:textId="77777777" w:rsidR="009273C0" w:rsidRPr="00861771" w:rsidRDefault="009273C0" w:rsidP="009273C0">
      <w:pPr>
        <w:ind w:firstLineChars="200" w:firstLine="560"/>
        <w:rPr>
          <w:rFonts w:ascii="仿宋_GB2312" w:eastAsia="仿宋_GB2312"/>
          <w:sz w:val="28"/>
          <w:szCs w:val="28"/>
        </w:rPr>
      </w:pPr>
      <w:r w:rsidRPr="00861771">
        <w:rPr>
          <w:rFonts w:ascii="仿宋_GB2312" w:eastAsia="仿宋_GB2312" w:hint="eastAsia"/>
          <w:sz w:val="28"/>
          <w:szCs w:val="28"/>
        </w:rPr>
        <w:t>服务提供方具有密码测评模拟验证环境的能力及相关设备，包括但不限于以下的密码设备：</w:t>
      </w:r>
    </w:p>
    <w:p w14:paraId="330C9632" w14:textId="77777777" w:rsidR="009273C0" w:rsidRPr="00861771" w:rsidRDefault="009273C0" w:rsidP="009273C0">
      <w:pPr>
        <w:pStyle w:val="a1"/>
        <w:numPr>
          <w:ilvl w:val="0"/>
          <w:numId w:val="0"/>
        </w:numPr>
        <w:ind w:left="23" w:firstLineChars="200" w:firstLine="560"/>
        <w:rPr>
          <w:rFonts w:ascii="仿宋_GB2312" w:eastAsia="仿宋_GB2312"/>
          <w:sz w:val="28"/>
          <w:szCs w:val="28"/>
        </w:rPr>
      </w:pPr>
      <w:r w:rsidRPr="00861771">
        <w:rPr>
          <w:rFonts w:ascii="仿宋_GB2312" w:eastAsia="仿宋_GB2312"/>
          <w:sz w:val="28"/>
          <w:szCs w:val="28"/>
        </w:rPr>
        <w:t>1</w:t>
      </w:r>
      <w:r w:rsidRPr="00861771">
        <w:rPr>
          <w:rFonts w:ascii="仿宋_GB2312" w:eastAsia="仿宋_GB2312" w:hint="eastAsia"/>
          <w:sz w:val="28"/>
          <w:szCs w:val="28"/>
        </w:rPr>
        <w:t>、</w:t>
      </w:r>
      <w:r w:rsidRPr="00861771">
        <w:rPr>
          <w:rFonts w:ascii="仿宋_GB2312" w:eastAsia="仿宋_GB2312"/>
          <w:sz w:val="28"/>
          <w:szCs w:val="28"/>
        </w:rPr>
        <w:t>SSL VPN</w:t>
      </w:r>
      <w:r w:rsidRPr="00861771">
        <w:rPr>
          <w:rFonts w:ascii="仿宋_GB2312" w:eastAsia="仿宋_GB2312" w:hint="eastAsia"/>
          <w:sz w:val="28"/>
          <w:szCs w:val="28"/>
        </w:rPr>
        <w:t>：</w:t>
      </w:r>
      <w:proofErr w:type="gramStart"/>
      <w:r w:rsidRPr="00861771">
        <w:rPr>
          <w:rFonts w:ascii="仿宋_GB2312" w:eastAsia="仿宋_GB2312" w:hint="eastAsia"/>
          <w:sz w:val="28"/>
          <w:szCs w:val="28"/>
        </w:rPr>
        <w:t>支持国密算法</w:t>
      </w:r>
      <w:proofErr w:type="gramEnd"/>
      <w:r w:rsidRPr="00861771">
        <w:rPr>
          <w:rFonts w:ascii="仿宋_GB2312" w:eastAsia="仿宋_GB2312" w:hint="eastAsia"/>
          <w:sz w:val="28"/>
          <w:szCs w:val="28"/>
        </w:rPr>
        <w:t>；具有商用密码产品认证证书，用于搭建</w:t>
      </w:r>
      <w:r w:rsidRPr="00861771">
        <w:rPr>
          <w:rFonts w:ascii="仿宋_GB2312" w:eastAsia="仿宋_GB2312"/>
          <w:sz w:val="28"/>
          <w:szCs w:val="28"/>
        </w:rPr>
        <w:t>SSL VPN</w:t>
      </w:r>
      <w:r w:rsidRPr="00861771">
        <w:rPr>
          <w:rFonts w:ascii="仿宋_GB2312" w:eastAsia="仿宋_GB2312" w:hint="eastAsia"/>
          <w:sz w:val="28"/>
          <w:szCs w:val="28"/>
        </w:rPr>
        <w:t>网络，模拟</w:t>
      </w:r>
      <w:r w:rsidRPr="00861771">
        <w:rPr>
          <w:rFonts w:ascii="仿宋_GB2312" w:eastAsia="仿宋_GB2312"/>
          <w:sz w:val="28"/>
          <w:szCs w:val="28"/>
        </w:rPr>
        <w:t>SSL VPN</w:t>
      </w:r>
      <w:r w:rsidRPr="00861771">
        <w:rPr>
          <w:rFonts w:ascii="仿宋_GB2312" w:eastAsia="仿宋_GB2312" w:hint="eastAsia"/>
          <w:sz w:val="28"/>
          <w:szCs w:val="28"/>
        </w:rPr>
        <w:t>通信信道的测评。</w:t>
      </w:r>
    </w:p>
    <w:p w14:paraId="04EAC30D" w14:textId="77777777" w:rsidR="009273C0" w:rsidRPr="00861771" w:rsidRDefault="009273C0" w:rsidP="009273C0">
      <w:pPr>
        <w:pStyle w:val="a1"/>
        <w:numPr>
          <w:ilvl w:val="0"/>
          <w:numId w:val="0"/>
        </w:numPr>
        <w:ind w:left="23" w:firstLineChars="200" w:firstLine="560"/>
        <w:rPr>
          <w:rFonts w:ascii="仿宋_GB2312" w:eastAsia="仿宋_GB2312"/>
          <w:sz w:val="28"/>
          <w:szCs w:val="28"/>
        </w:rPr>
      </w:pPr>
      <w:r w:rsidRPr="00861771">
        <w:rPr>
          <w:rFonts w:ascii="仿宋_GB2312" w:eastAsia="仿宋_GB2312"/>
          <w:sz w:val="28"/>
          <w:szCs w:val="28"/>
        </w:rPr>
        <w:t>2</w:t>
      </w:r>
      <w:r w:rsidRPr="00861771">
        <w:rPr>
          <w:rFonts w:ascii="仿宋_GB2312" w:eastAsia="仿宋_GB2312" w:hint="eastAsia"/>
          <w:sz w:val="28"/>
          <w:szCs w:val="28"/>
        </w:rPr>
        <w:t>、</w:t>
      </w:r>
      <w:r w:rsidRPr="00861771">
        <w:rPr>
          <w:rFonts w:ascii="仿宋_GB2312" w:eastAsia="仿宋_GB2312"/>
          <w:sz w:val="28"/>
          <w:szCs w:val="28"/>
        </w:rPr>
        <w:t>IPSec VPN</w:t>
      </w:r>
      <w:r w:rsidRPr="00861771">
        <w:rPr>
          <w:rFonts w:ascii="仿宋_GB2312" w:eastAsia="仿宋_GB2312" w:hint="eastAsia"/>
          <w:sz w:val="28"/>
          <w:szCs w:val="28"/>
        </w:rPr>
        <w:t>：</w:t>
      </w:r>
      <w:proofErr w:type="gramStart"/>
      <w:r w:rsidRPr="00861771">
        <w:rPr>
          <w:rFonts w:ascii="仿宋_GB2312" w:eastAsia="仿宋_GB2312" w:hint="eastAsia"/>
          <w:sz w:val="28"/>
          <w:szCs w:val="28"/>
        </w:rPr>
        <w:t>支持国密算法</w:t>
      </w:r>
      <w:proofErr w:type="gramEnd"/>
      <w:r w:rsidRPr="00861771">
        <w:rPr>
          <w:rFonts w:ascii="仿宋_GB2312" w:eastAsia="仿宋_GB2312" w:hint="eastAsia"/>
          <w:sz w:val="28"/>
          <w:szCs w:val="28"/>
        </w:rPr>
        <w:t>；具有商用密码产品认证证书，用于搭建</w:t>
      </w:r>
      <w:r w:rsidRPr="00861771">
        <w:rPr>
          <w:rFonts w:ascii="仿宋_GB2312" w:eastAsia="仿宋_GB2312"/>
          <w:sz w:val="28"/>
          <w:szCs w:val="28"/>
        </w:rPr>
        <w:t>IPSec VPN</w:t>
      </w:r>
      <w:r w:rsidRPr="00861771">
        <w:rPr>
          <w:rFonts w:ascii="仿宋_GB2312" w:eastAsia="仿宋_GB2312" w:hint="eastAsia"/>
          <w:sz w:val="28"/>
          <w:szCs w:val="28"/>
        </w:rPr>
        <w:t>网络，模拟</w:t>
      </w:r>
      <w:r w:rsidRPr="00861771">
        <w:rPr>
          <w:rFonts w:ascii="仿宋_GB2312" w:eastAsia="仿宋_GB2312"/>
          <w:sz w:val="28"/>
          <w:szCs w:val="28"/>
        </w:rPr>
        <w:t>IPSec VPN</w:t>
      </w:r>
      <w:r w:rsidRPr="00861771">
        <w:rPr>
          <w:rFonts w:ascii="仿宋_GB2312" w:eastAsia="仿宋_GB2312" w:hint="eastAsia"/>
          <w:sz w:val="28"/>
          <w:szCs w:val="28"/>
        </w:rPr>
        <w:t>通信信道的测评。</w:t>
      </w:r>
    </w:p>
    <w:p w14:paraId="3D498DC2" w14:textId="77777777" w:rsidR="009273C0" w:rsidRPr="00861771" w:rsidRDefault="009273C0" w:rsidP="009273C0">
      <w:pPr>
        <w:pStyle w:val="a1"/>
        <w:numPr>
          <w:ilvl w:val="0"/>
          <w:numId w:val="0"/>
        </w:numPr>
        <w:ind w:left="23" w:firstLineChars="200" w:firstLine="560"/>
        <w:rPr>
          <w:rFonts w:ascii="仿宋_GB2312" w:eastAsia="仿宋_GB2312"/>
          <w:sz w:val="28"/>
          <w:szCs w:val="28"/>
        </w:rPr>
      </w:pPr>
      <w:r w:rsidRPr="00861771">
        <w:rPr>
          <w:rFonts w:ascii="仿宋_GB2312" w:eastAsia="仿宋_GB2312"/>
          <w:sz w:val="28"/>
          <w:szCs w:val="28"/>
        </w:rPr>
        <w:t>3</w:t>
      </w:r>
      <w:r w:rsidRPr="00861771">
        <w:rPr>
          <w:rFonts w:ascii="仿宋_GB2312" w:eastAsia="仿宋_GB2312" w:hint="eastAsia"/>
          <w:sz w:val="28"/>
          <w:szCs w:val="28"/>
        </w:rPr>
        <w:t>、服务器密码机：</w:t>
      </w:r>
      <w:proofErr w:type="gramStart"/>
      <w:r w:rsidRPr="00861771">
        <w:rPr>
          <w:rFonts w:ascii="仿宋_GB2312" w:eastAsia="仿宋_GB2312" w:hint="eastAsia"/>
          <w:sz w:val="28"/>
          <w:szCs w:val="28"/>
        </w:rPr>
        <w:t>支持国密算法</w:t>
      </w:r>
      <w:proofErr w:type="gramEnd"/>
      <w:r w:rsidRPr="00861771">
        <w:rPr>
          <w:rFonts w:ascii="仿宋_GB2312" w:eastAsia="仿宋_GB2312" w:hint="eastAsia"/>
          <w:sz w:val="28"/>
          <w:szCs w:val="28"/>
        </w:rPr>
        <w:t>；具有商用密码产品认证证书，用于实现重要数据的加解密和完整性保护，模拟重要数据加解密和完整性保护的测评。</w:t>
      </w:r>
    </w:p>
    <w:p w14:paraId="64E29951" w14:textId="77777777" w:rsidR="009273C0" w:rsidRDefault="009273C0" w:rsidP="00D9289A">
      <w:pPr>
        <w:spacing w:line="360" w:lineRule="auto"/>
        <w:ind w:firstLineChars="200" w:firstLine="560"/>
        <w:rPr>
          <w:rFonts w:ascii="仿宋" w:eastAsia="仿宋" w:hAnsi="仿宋" w:cs="仿宋"/>
          <w:sz w:val="28"/>
          <w:szCs w:val="28"/>
        </w:rPr>
      </w:pPr>
    </w:p>
    <w:p w14:paraId="2ED69D06" w14:textId="07A5988F" w:rsidR="003E4F5E" w:rsidRDefault="003E4F5E" w:rsidP="003E4F5E">
      <w:pPr>
        <w:pStyle w:val="1"/>
        <w:rPr>
          <w:bCs/>
        </w:rPr>
      </w:pPr>
      <w:bookmarkStart w:id="8" w:name="_Toc67249662"/>
      <w:r>
        <w:rPr>
          <w:rFonts w:hint="eastAsia"/>
        </w:rPr>
        <w:t>应急服务</w:t>
      </w:r>
      <w:bookmarkEnd w:id="8"/>
    </w:p>
    <w:p w14:paraId="75B474D8" w14:textId="77777777" w:rsidR="00A777A4" w:rsidRPr="00867CC1" w:rsidRDefault="00A777A4" w:rsidP="00A777A4">
      <w:pPr>
        <w:ind w:firstLineChars="200" w:firstLine="560"/>
        <w:rPr>
          <w:rFonts w:ascii="仿宋_GB2312" w:eastAsia="仿宋_GB2312" w:hAnsi="仿宋" w:cs="仿宋"/>
          <w:sz w:val="28"/>
          <w:szCs w:val="28"/>
        </w:rPr>
      </w:pPr>
      <w:r>
        <w:rPr>
          <w:rFonts w:ascii="仿宋_GB2312" w:eastAsia="仿宋_GB2312" w:hAnsi="仿宋" w:cs="仿宋" w:hint="eastAsia"/>
          <w:sz w:val="28"/>
          <w:szCs w:val="28"/>
        </w:rPr>
        <w:t>如在测评期间发生安全事件，供应商有义务参与应急响应。</w:t>
      </w:r>
    </w:p>
    <w:p w14:paraId="4773CCEF" w14:textId="77777777" w:rsidR="00CB17FC" w:rsidRPr="008E06D0" w:rsidRDefault="00CB17FC" w:rsidP="00CB17FC">
      <w:pPr>
        <w:pStyle w:val="1"/>
        <w:rPr>
          <w:rFonts w:ascii="黑体" w:eastAsia="黑体" w:hAnsi="黑体"/>
        </w:rPr>
      </w:pPr>
      <w:r w:rsidRPr="00CB17FC">
        <w:t>项目的变更、解除和终止</w:t>
      </w:r>
    </w:p>
    <w:p w14:paraId="4089CB4F" w14:textId="77777777" w:rsidR="00CB17FC" w:rsidRPr="00CB17FC" w:rsidRDefault="00CB17FC" w:rsidP="00CB17FC">
      <w:pPr>
        <w:spacing w:line="360" w:lineRule="auto"/>
        <w:ind w:firstLineChars="200" w:firstLine="560"/>
        <w:rPr>
          <w:rFonts w:ascii="仿宋" w:eastAsia="仿宋" w:hAnsi="仿宋" w:cs="仿宋"/>
          <w:sz w:val="28"/>
          <w:szCs w:val="28"/>
        </w:rPr>
      </w:pPr>
      <w:r w:rsidRPr="00CB17FC">
        <w:rPr>
          <w:rFonts w:ascii="仿宋" w:eastAsia="仿宋" w:hAnsi="仿宋" w:cs="仿宋" w:hint="eastAsia"/>
          <w:sz w:val="28"/>
          <w:szCs w:val="28"/>
        </w:rPr>
        <w:t>如果服务提供方丧失履约能力、发生资不抵债或进入破产程序，招标单位可在任何时候以书面形式通知服务提供方终止本项目的执行而不给予服务提供方补偿。该终止本项目将不损害或影响招标单位已经采取或将要采取任何行动或补救措施的权利。</w:t>
      </w:r>
    </w:p>
    <w:p w14:paraId="7D086E13" w14:textId="7A122FA1" w:rsidR="00CB17FC" w:rsidRPr="00CB17FC" w:rsidRDefault="00CB17FC" w:rsidP="00CB17FC">
      <w:pPr>
        <w:spacing w:line="360" w:lineRule="auto"/>
        <w:ind w:firstLineChars="200" w:firstLine="560"/>
        <w:rPr>
          <w:rFonts w:ascii="仿宋" w:eastAsia="仿宋" w:hAnsi="仿宋" w:cs="仿宋"/>
          <w:sz w:val="28"/>
          <w:szCs w:val="28"/>
        </w:rPr>
      </w:pPr>
      <w:r w:rsidRPr="00CB17FC">
        <w:rPr>
          <w:rFonts w:ascii="仿宋" w:eastAsia="仿宋" w:hAnsi="仿宋" w:cs="仿宋" w:hint="eastAsia"/>
          <w:sz w:val="28"/>
          <w:szCs w:val="28"/>
        </w:rPr>
        <w:t>如遇国家、行业管理部门等机构的有关标准和规定调整的，导致</w:t>
      </w:r>
      <w:r w:rsidRPr="00CB17FC">
        <w:rPr>
          <w:rFonts w:ascii="仿宋" w:eastAsia="仿宋" w:hAnsi="仿宋" w:cs="仿宋" w:hint="eastAsia"/>
          <w:sz w:val="28"/>
          <w:szCs w:val="28"/>
        </w:rPr>
        <w:lastRenderedPageBreak/>
        <w:t>本项目内容须做相应调整时，双方应按照公平、合理的原则共同协商修改本项目对应的合同的相关条款。</w:t>
      </w:r>
    </w:p>
    <w:p w14:paraId="098A6255" w14:textId="1E625328" w:rsidR="00704C87" w:rsidRPr="00CA5F6E" w:rsidRDefault="00704C87" w:rsidP="00CA5F6E">
      <w:pPr>
        <w:pStyle w:val="1"/>
      </w:pPr>
      <w:r w:rsidRPr="00CA5F6E">
        <w:rPr>
          <w:rFonts w:hint="eastAsia"/>
        </w:rPr>
        <w:t>保密</w:t>
      </w:r>
      <w:r w:rsidR="00CB17FC">
        <w:rPr>
          <w:rFonts w:hint="eastAsia"/>
        </w:rPr>
        <w:t>责任</w:t>
      </w:r>
    </w:p>
    <w:p w14:paraId="1CEB08A2" w14:textId="77777777" w:rsidR="00704C87" w:rsidRPr="00F40105" w:rsidRDefault="00704C87" w:rsidP="00704C87">
      <w:pPr>
        <w:spacing w:line="360" w:lineRule="auto"/>
        <w:ind w:leftChars="71" w:left="149" w:firstLineChars="200" w:firstLine="560"/>
        <w:rPr>
          <w:rFonts w:ascii="仿宋" w:eastAsia="仿宋" w:hAnsi="仿宋" w:cs="仿宋"/>
          <w:sz w:val="28"/>
          <w:szCs w:val="28"/>
        </w:rPr>
      </w:pPr>
      <w:r w:rsidRPr="00F40105">
        <w:rPr>
          <w:rFonts w:ascii="仿宋" w:eastAsia="仿宋" w:hAnsi="仿宋" w:cs="仿宋" w:hint="eastAsia"/>
          <w:sz w:val="28"/>
          <w:szCs w:val="28"/>
        </w:rPr>
        <w:t>项目过程中不出现任何泄密事件和安全事故，在合同期内或合同终止后，未征得有建设单位同意，不得泄露与本项目及本合同业务有关的保密资料。</w:t>
      </w:r>
    </w:p>
    <w:p w14:paraId="7FB6F9B4" w14:textId="77777777" w:rsidR="00704C87" w:rsidRPr="00F40105" w:rsidRDefault="00704C87" w:rsidP="00704C87">
      <w:pPr>
        <w:spacing w:line="360" w:lineRule="auto"/>
        <w:ind w:leftChars="71" w:left="149" w:firstLineChars="200" w:firstLine="560"/>
        <w:rPr>
          <w:rFonts w:ascii="仿宋" w:eastAsia="仿宋" w:hAnsi="仿宋" w:cs="仿宋"/>
          <w:sz w:val="28"/>
          <w:szCs w:val="28"/>
        </w:rPr>
      </w:pPr>
      <w:r w:rsidRPr="00F40105">
        <w:rPr>
          <w:rFonts w:ascii="仿宋" w:eastAsia="仿宋" w:hAnsi="仿宋" w:cs="仿宋" w:hint="eastAsia"/>
          <w:sz w:val="28"/>
          <w:szCs w:val="28"/>
        </w:rPr>
        <w:t>（1）测评单位因为本项目提供测评服务而知悉的所有数据、信息和资料（包括但不限于账号信息、图表、文字、计算过程、电子文件、访谈记录、现场实测数据、建设单位相关工作程序等）以及因为本项目提供测评服务而形成的数据、信息和任何形式的工作成果，属于建设单位所有，均是建设单位要求保密的信息。除法律法规另有规定外，未经建设单位书面同意，测评单位不得对外泄露建设单位要求保密的信息，不得用于其他用途，否则测评单位需承担由此引起的法律责任和经济损失，包括但不限于直接损失、律师费、诉讼费/仲裁费、调查费、公证费等。</w:t>
      </w:r>
    </w:p>
    <w:p w14:paraId="299659D7" w14:textId="77777777" w:rsidR="00704C87" w:rsidRPr="00F40105" w:rsidRDefault="00704C87" w:rsidP="00704C87">
      <w:pPr>
        <w:spacing w:line="360" w:lineRule="auto"/>
        <w:ind w:left="142" w:firstLine="567"/>
        <w:rPr>
          <w:rFonts w:ascii="仿宋" w:eastAsia="仿宋" w:hAnsi="仿宋" w:cs="仿宋"/>
          <w:sz w:val="28"/>
          <w:szCs w:val="28"/>
        </w:rPr>
      </w:pPr>
      <w:r w:rsidRPr="00F40105">
        <w:rPr>
          <w:rFonts w:ascii="仿宋" w:eastAsia="仿宋" w:hAnsi="仿宋" w:cs="仿宋" w:hint="eastAsia"/>
          <w:sz w:val="28"/>
          <w:szCs w:val="28"/>
        </w:rPr>
        <w:t>（2） 测评单位应采取必要的有效措施保证其参与本项目的人员（包括测评单位聘用的人员、借调的人员、在投标单位实习的人员）无论是在职或离职后，以及投标单位的合作方无论是合作中或合作终止后，都能够履行本项目约定的保密义务。若测评单位参与本项目的人员或测评单位合作方违反本条规定，测评单位应承担连</w:t>
      </w:r>
      <w:r w:rsidRPr="00F40105">
        <w:rPr>
          <w:rFonts w:ascii="仿宋" w:eastAsia="仿宋" w:hAnsi="仿宋" w:cs="仿宋" w:hint="eastAsia"/>
          <w:sz w:val="28"/>
          <w:szCs w:val="28"/>
        </w:rPr>
        <w:lastRenderedPageBreak/>
        <w:t>带责任。</w:t>
      </w:r>
    </w:p>
    <w:p w14:paraId="080152DE" w14:textId="77777777" w:rsidR="00704C87" w:rsidRPr="00F40105" w:rsidRDefault="00704C87" w:rsidP="00704C87">
      <w:pPr>
        <w:spacing w:line="360" w:lineRule="auto"/>
        <w:ind w:left="142" w:firstLine="567"/>
        <w:rPr>
          <w:rFonts w:ascii="仿宋" w:eastAsia="仿宋" w:hAnsi="仿宋" w:cs="仿宋"/>
          <w:sz w:val="28"/>
          <w:szCs w:val="28"/>
        </w:rPr>
      </w:pPr>
      <w:r w:rsidRPr="00F40105">
        <w:rPr>
          <w:rFonts w:ascii="仿宋" w:eastAsia="仿宋" w:hAnsi="仿宋" w:cs="仿宋" w:hint="eastAsia"/>
          <w:sz w:val="28"/>
          <w:szCs w:val="28"/>
        </w:rPr>
        <w:t>（3）保密期限自测评单位知悉保密信息起始至保密信息被合法公开之日止。</w:t>
      </w:r>
    </w:p>
    <w:p w14:paraId="35D4C63F" w14:textId="77777777" w:rsidR="00704C87" w:rsidRPr="00F40105" w:rsidRDefault="00704C87" w:rsidP="00704C87">
      <w:pPr>
        <w:spacing w:line="360" w:lineRule="auto"/>
        <w:ind w:left="142" w:firstLine="567"/>
        <w:rPr>
          <w:rFonts w:ascii="仿宋" w:eastAsia="仿宋" w:hAnsi="仿宋" w:cs="仿宋"/>
          <w:sz w:val="28"/>
          <w:szCs w:val="28"/>
        </w:rPr>
      </w:pPr>
      <w:r w:rsidRPr="00F40105">
        <w:rPr>
          <w:rFonts w:ascii="仿宋" w:eastAsia="仿宋" w:hAnsi="仿宋" w:cs="仿宋" w:hint="eastAsia"/>
          <w:sz w:val="28"/>
          <w:szCs w:val="28"/>
        </w:rPr>
        <w:t>（4）除法律法规另有规定外，测评单位（含测评单位参与本项目的人员）未经建设单位书面许可，不得以任何形式自行使用或以任何方式向第三方披露、转让、授权、出售与本合同有关的技术成果、计算机软件、源代码、策划文档、技术诀窍、秘密信息、技术资料和其他文件。</w:t>
      </w:r>
    </w:p>
    <w:p w14:paraId="70EC1231" w14:textId="6F0BCB20" w:rsidR="00CA5F6E" w:rsidRPr="006000D4" w:rsidRDefault="00704C87" w:rsidP="006000D4">
      <w:pPr>
        <w:spacing w:line="360" w:lineRule="auto"/>
        <w:ind w:left="142" w:firstLine="567"/>
        <w:rPr>
          <w:rFonts w:ascii="仿宋_GB2312" w:eastAsia="仿宋_GB2312" w:hAnsi="宋体"/>
          <w:bCs/>
          <w:sz w:val="24"/>
        </w:rPr>
      </w:pPr>
      <w:r w:rsidRPr="00F40105">
        <w:rPr>
          <w:rFonts w:ascii="仿宋" w:eastAsia="仿宋" w:hAnsi="仿宋" w:cs="仿宋" w:hint="eastAsia"/>
          <w:sz w:val="28"/>
          <w:szCs w:val="28"/>
        </w:rPr>
        <w:t>（5） 在本项目合同无效、终止或解除之后，合同各方在本合同中的保密义务并不随之终止，各方仍需依据本合同的保密规定履行保密义务。</w:t>
      </w:r>
    </w:p>
    <w:p w14:paraId="17D5C842" w14:textId="77777777" w:rsidR="00CA5F6E" w:rsidRPr="00CA5F6E" w:rsidRDefault="00CA5F6E" w:rsidP="00CA5F6E">
      <w:pPr>
        <w:pStyle w:val="1"/>
      </w:pPr>
      <w:bookmarkStart w:id="9" w:name="_Toc63630488"/>
      <w:r w:rsidRPr="00CA5F6E">
        <w:rPr>
          <w:rFonts w:hint="eastAsia"/>
        </w:rPr>
        <w:t>关于转让和分包的规定</w:t>
      </w:r>
    </w:p>
    <w:p w14:paraId="7F705867" w14:textId="77777777" w:rsidR="00CA5F6E" w:rsidRPr="001551AC" w:rsidRDefault="00CA5F6E" w:rsidP="00CA5F6E">
      <w:pPr>
        <w:spacing w:line="360" w:lineRule="auto"/>
        <w:ind w:firstLineChars="200" w:firstLine="560"/>
        <w:rPr>
          <w:rFonts w:ascii="Times New Roman" w:eastAsia="仿宋_GB2312" w:hAnsi="仿宋"/>
          <w:color w:val="000000" w:themeColor="text1"/>
          <w:sz w:val="28"/>
          <w:szCs w:val="28"/>
          <w:lang w:val="en-GB"/>
        </w:rPr>
      </w:pPr>
      <w:r w:rsidRPr="001551AC">
        <w:rPr>
          <w:rFonts w:ascii="Times New Roman" w:eastAsia="仿宋_GB2312" w:hAnsi="仿宋" w:hint="eastAsia"/>
          <w:color w:val="000000" w:themeColor="text1"/>
          <w:sz w:val="28"/>
          <w:szCs w:val="28"/>
          <w:lang w:val="en-GB"/>
        </w:rPr>
        <w:t>本项目不得转让，不得分包。</w:t>
      </w:r>
    </w:p>
    <w:p w14:paraId="13FC62C1" w14:textId="77777777" w:rsidR="00CA5F6E" w:rsidRPr="00CA5F6E" w:rsidRDefault="00CA5F6E" w:rsidP="00CA5F6E">
      <w:pPr>
        <w:pStyle w:val="1"/>
      </w:pPr>
      <w:r w:rsidRPr="00CA5F6E">
        <w:rPr>
          <w:rFonts w:hint="eastAsia"/>
        </w:rPr>
        <w:t>付款方式</w:t>
      </w:r>
      <w:bookmarkEnd w:id="9"/>
    </w:p>
    <w:p w14:paraId="641EE634" w14:textId="77777777" w:rsidR="00627F69" w:rsidRPr="000C5366" w:rsidRDefault="00627F69" w:rsidP="00627F69">
      <w:pPr>
        <w:spacing w:line="560" w:lineRule="exact"/>
        <w:ind w:firstLineChars="200" w:firstLine="560"/>
        <w:rPr>
          <w:rFonts w:ascii="Times New Roman" w:eastAsia="仿宋_GB2312" w:hAnsi="仿宋"/>
          <w:color w:val="000000" w:themeColor="text1"/>
          <w:sz w:val="28"/>
          <w:szCs w:val="28"/>
          <w:lang w:val="en-GB"/>
        </w:rPr>
      </w:pPr>
      <w:bookmarkStart w:id="10" w:name="_Toc63630489"/>
      <w:r w:rsidRPr="000C5366">
        <w:rPr>
          <w:rFonts w:ascii="Times New Roman" w:eastAsia="仿宋_GB2312" w:hAnsi="仿宋" w:hint="eastAsia"/>
          <w:color w:val="000000" w:themeColor="text1"/>
          <w:sz w:val="28"/>
          <w:szCs w:val="28"/>
          <w:lang w:val="en-GB"/>
        </w:rPr>
        <w:t>本项目拟采用二期分期付款方式付款</w:t>
      </w:r>
    </w:p>
    <w:p w14:paraId="107240F8" w14:textId="77777777" w:rsidR="00627F69" w:rsidRPr="000C5366" w:rsidRDefault="00627F69" w:rsidP="00627F69">
      <w:pPr>
        <w:spacing w:line="560" w:lineRule="exact"/>
        <w:ind w:firstLineChars="200" w:firstLine="560"/>
        <w:rPr>
          <w:rFonts w:ascii="Times New Roman" w:eastAsia="仿宋_GB2312" w:hAnsi="仿宋"/>
          <w:color w:val="000000" w:themeColor="text1"/>
          <w:sz w:val="28"/>
          <w:szCs w:val="28"/>
          <w:lang w:val="en-GB"/>
        </w:rPr>
      </w:pPr>
      <w:r w:rsidRPr="000C5366">
        <w:rPr>
          <w:rFonts w:ascii="Times New Roman" w:eastAsia="仿宋_GB2312" w:hAnsi="仿宋" w:hint="eastAsia"/>
          <w:color w:val="000000" w:themeColor="text1"/>
          <w:sz w:val="28"/>
          <w:szCs w:val="28"/>
          <w:lang w:val="en-GB"/>
        </w:rPr>
        <w:t>a.</w:t>
      </w:r>
      <w:r w:rsidRPr="000C5366">
        <w:rPr>
          <w:rFonts w:ascii="Times New Roman" w:eastAsia="仿宋_GB2312" w:hAnsi="仿宋" w:hint="eastAsia"/>
          <w:color w:val="000000" w:themeColor="text1"/>
          <w:sz w:val="28"/>
          <w:szCs w:val="28"/>
          <w:lang w:val="en-GB"/>
        </w:rPr>
        <w:t>合同签订生效且收到发票后</w:t>
      </w:r>
      <w:r w:rsidRPr="000C5366">
        <w:rPr>
          <w:rFonts w:ascii="Times New Roman" w:eastAsia="仿宋_GB2312" w:hAnsi="仿宋" w:hint="eastAsia"/>
          <w:color w:val="000000" w:themeColor="text1"/>
          <w:sz w:val="28"/>
          <w:szCs w:val="28"/>
          <w:lang w:val="en-GB"/>
        </w:rPr>
        <w:t>10</w:t>
      </w:r>
      <w:r w:rsidRPr="000C5366">
        <w:rPr>
          <w:rFonts w:ascii="Times New Roman" w:eastAsia="仿宋_GB2312" w:hAnsi="仿宋" w:hint="eastAsia"/>
          <w:color w:val="000000" w:themeColor="text1"/>
          <w:sz w:val="28"/>
          <w:szCs w:val="28"/>
          <w:lang w:val="en-GB"/>
        </w:rPr>
        <w:t>个工作日内，支付合同总价款的</w:t>
      </w:r>
      <w:r w:rsidRPr="000C5366">
        <w:rPr>
          <w:rFonts w:ascii="Times New Roman" w:eastAsia="仿宋_GB2312" w:hAnsi="仿宋" w:hint="eastAsia"/>
          <w:color w:val="000000" w:themeColor="text1"/>
          <w:sz w:val="28"/>
          <w:szCs w:val="28"/>
          <w:lang w:val="en-GB"/>
        </w:rPr>
        <w:t xml:space="preserve"> 70 %</w:t>
      </w:r>
      <w:r w:rsidRPr="000C5366">
        <w:rPr>
          <w:rFonts w:ascii="Times New Roman" w:eastAsia="仿宋_GB2312" w:hAnsi="仿宋" w:hint="eastAsia"/>
          <w:color w:val="000000" w:themeColor="text1"/>
          <w:sz w:val="28"/>
          <w:szCs w:val="28"/>
          <w:lang w:val="en-GB"/>
        </w:rPr>
        <w:t>；</w:t>
      </w:r>
    </w:p>
    <w:p w14:paraId="0A33290A" w14:textId="77777777" w:rsidR="00627F69" w:rsidRPr="000C5366" w:rsidRDefault="00627F69" w:rsidP="00627F69">
      <w:pPr>
        <w:spacing w:line="560" w:lineRule="exact"/>
        <w:ind w:firstLineChars="200" w:firstLine="560"/>
        <w:rPr>
          <w:rFonts w:ascii="Times New Roman" w:eastAsia="仿宋_GB2312" w:hAnsi="仿宋"/>
          <w:color w:val="000000" w:themeColor="text1"/>
          <w:sz w:val="28"/>
          <w:szCs w:val="28"/>
          <w:lang w:val="en-GB"/>
        </w:rPr>
      </w:pPr>
      <w:r w:rsidRPr="000C5366">
        <w:rPr>
          <w:rFonts w:ascii="Times New Roman" w:eastAsia="仿宋_GB2312" w:hAnsi="仿宋" w:hint="eastAsia"/>
          <w:color w:val="000000" w:themeColor="text1"/>
          <w:sz w:val="28"/>
          <w:szCs w:val="28"/>
          <w:lang w:val="en-GB"/>
        </w:rPr>
        <w:t>b.</w:t>
      </w:r>
      <w:r w:rsidRPr="000C5366">
        <w:rPr>
          <w:rFonts w:ascii="Times New Roman" w:eastAsia="仿宋_GB2312" w:hAnsi="仿宋" w:hint="eastAsia"/>
          <w:color w:val="000000" w:themeColor="text1"/>
          <w:sz w:val="28"/>
          <w:szCs w:val="28"/>
          <w:lang w:val="en-GB"/>
        </w:rPr>
        <w:t>本项目通过最终验收且收到发票后</w:t>
      </w:r>
      <w:r w:rsidRPr="000C5366">
        <w:rPr>
          <w:rFonts w:ascii="Times New Roman" w:eastAsia="仿宋_GB2312" w:hAnsi="仿宋" w:hint="eastAsia"/>
          <w:color w:val="000000" w:themeColor="text1"/>
          <w:sz w:val="28"/>
          <w:szCs w:val="28"/>
          <w:lang w:val="en-GB"/>
        </w:rPr>
        <w:t>10</w:t>
      </w:r>
      <w:r w:rsidRPr="000C5366">
        <w:rPr>
          <w:rFonts w:ascii="Times New Roman" w:eastAsia="仿宋_GB2312" w:hAnsi="仿宋" w:hint="eastAsia"/>
          <w:color w:val="000000" w:themeColor="text1"/>
          <w:sz w:val="28"/>
          <w:szCs w:val="28"/>
          <w:lang w:val="en-GB"/>
        </w:rPr>
        <w:t>个工作日内，支付合同总价款的尾款。</w:t>
      </w:r>
    </w:p>
    <w:p w14:paraId="4D48F04E" w14:textId="6D12D4D2" w:rsidR="00CA5F6E" w:rsidRPr="000C5366" w:rsidRDefault="00627F69" w:rsidP="00627F69">
      <w:pPr>
        <w:spacing w:line="360" w:lineRule="auto"/>
        <w:ind w:firstLineChars="200" w:firstLine="560"/>
        <w:rPr>
          <w:rFonts w:ascii="仿宋_GB2312" w:eastAsia="仿宋_GB2312" w:hAnsi="宋体"/>
          <w:sz w:val="28"/>
          <w:szCs w:val="28"/>
        </w:rPr>
      </w:pPr>
      <w:r w:rsidRPr="000C5366">
        <w:rPr>
          <w:rFonts w:ascii="Times New Roman" w:eastAsia="仿宋_GB2312" w:hAnsi="仿宋" w:hint="eastAsia"/>
          <w:color w:val="000000" w:themeColor="text1"/>
          <w:sz w:val="28"/>
          <w:szCs w:val="28"/>
          <w:lang w:val="en-GB"/>
        </w:rPr>
        <w:lastRenderedPageBreak/>
        <w:t>付款条件备注：服务提供方应当在采购方每次付款前提前至少</w:t>
      </w:r>
      <w:r w:rsidRPr="000C5366">
        <w:rPr>
          <w:rFonts w:ascii="Times New Roman" w:eastAsia="仿宋_GB2312" w:hAnsi="仿宋" w:hint="eastAsia"/>
          <w:color w:val="000000" w:themeColor="text1"/>
          <w:sz w:val="28"/>
          <w:szCs w:val="28"/>
          <w:lang w:val="en-GB"/>
        </w:rPr>
        <w:t>10</w:t>
      </w:r>
      <w:r w:rsidRPr="000C5366">
        <w:rPr>
          <w:rFonts w:ascii="Times New Roman" w:eastAsia="仿宋_GB2312" w:hAnsi="仿宋" w:hint="eastAsia"/>
          <w:color w:val="000000" w:themeColor="text1"/>
          <w:sz w:val="28"/>
          <w:szCs w:val="28"/>
          <w:lang w:val="en-GB"/>
        </w:rPr>
        <w:t>个工作日向采购方提供有效发票</w:t>
      </w:r>
      <w:r w:rsidR="00CA5F6E" w:rsidRPr="000C5366">
        <w:rPr>
          <w:rFonts w:ascii="仿宋_GB2312" w:eastAsia="仿宋_GB2312" w:hAnsi="宋体" w:hint="eastAsia"/>
          <w:sz w:val="28"/>
          <w:szCs w:val="28"/>
        </w:rPr>
        <w:t>。</w:t>
      </w:r>
    </w:p>
    <w:bookmarkEnd w:id="10"/>
    <w:p w14:paraId="16645B83" w14:textId="77777777" w:rsidR="00E47AE1" w:rsidRDefault="00E47AE1" w:rsidP="00A97BC1">
      <w:pPr>
        <w:pStyle w:val="1"/>
        <w:numPr>
          <w:ilvl w:val="0"/>
          <w:numId w:val="0"/>
        </w:numPr>
        <w:rPr>
          <w:color w:val="000000" w:themeColor="text1"/>
          <w:sz w:val="28"/>
          <w:szCs w:val="28"/>
        </w:rPr>
      </w:pPr>
    </w:p>
    <w:sectPr w:rsidR="00E47AE1">
      <w:pgSz w:w="11906" w:h="16838"/>
      <w:pgMar w:top="1440" w:right="1797" w:bottom="1985" w:left="1797"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D373367" w16cex:dateUtc="2024-01-25T04:22:00Z"/>
  <w16cex:commentExtensible w16cex:durableId="2C81247A" w16cex:dateUtc="2024-01-25T04:19:00Z"/>
  <w16cex:commentExtensible w16cex:durableId="5CEE3526" w16cex:dateUtc="2024-01-23T03:20:00Z"/>
  <w16cex:commentExtensible w16cex:durableId="48B391C4" w16cex:dateUtc="2024-01-23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AEF5B" w14:textId="77777777" w:rsidR="00F07594" w:rsidRDefault="00F07594">
      <w:pPr>
        <w:ind w:firstLine="420"/>
      </w:pPr>
      <w:r>
        <w:separator/>
      </w:r>
    </w:p>
    <w:p w14:paraId="2E2D67BA" w14:textId="77777777" w:rsidR="00F07594" w:rsidRDefault="00F07594">
      <w:pPr>
        <w:ind w:firstLine="420"/>
      </w:pPr>
    </w:p>
    <w:p w14:paraId="1EF1132E" w14:textId="77777777" w:rsidR="00F07594" w:rsidRDefault="00F07594" w:rsidP="009A474D">
      <w:pPr>
        <w:ind w:firstLine="420"/>
      </w:pPr>
    </w:p>
    <w:p w14:paraId="21797F90" w14:textId="77777777" w:rsidR="00F07594" w:rsidRDefault="00F07594" w:rsidP="009A474D">
      <w:pPr>
        <w:ind w:firstLine="420"/>
      </w:pPr>
    </w:p>
    <w:p w14:paraId="4D1F8576" w14:textId="77777777" w:rsidR="00F07594" w:rsidRDefault="00F07594">
      <w:pPr>
        <w:ind w:firstLine="420"/>
      </w:pPr>
    </w:p>
    <w:p w14:paraId="4D4FEB04" w14:textId="77777777" w:rsidR="00F07594" w:rsidRDefault="00F07594" w:rsidP="00B52665">
      <w:pPr>
        <w:ind w:firstLine="420"/>
      </w:pPr>
    </w:p>
    <w:p w14:paraId="0DF7C88E" w14:textId="77777777" w:rsidR="00F07594" w:rsidRDefault="00F07594" w:rsidP="00E63464"/>
    <w:p w14:paraId="75D5A9BA" w14:textId="77777777" w:rsidR="00F07594" w:rsidRDefault="00F07594" w:rsidP="00E63464"/>
    <w:p w14:paraId="20DD42FA" w14:textId="77777777" w:rsidR="00F07594" w:rsidRDefault="00F07594" w:rsidP="00C966FC"/>
    <w:p w14:paraId="635F34C7" w14:textId="77777777" w:rsidR="00F07594" w:rsidRDefault="00F07594"/>
  </w:endnote>
  <w:endnote w:type="continuationSeparator" w:id="0">
    <w:p w14:paraId="6E8B287D" w14:textId="77777777" w:rsidR="00F07594" w:rsidRDefault="00F07594">
      <w:pPr>
        <w:ind w:firstLine="420"/>
      </w:pPr>
      <w:r>
        <w:continuationSeparator/>
      </w:r>
    </w:p>
    <w:p w14:paraId="6B9D3DB1" w14:textId="77777777" w:rsidR="00F07594" w:rsidRDefault="00F07594">
      <w:pPr>
        <w:ind w:firstLine="420"/>
      </w:pPr>
    </w:p>
    <w:p w14:paraId="0A5499ED" w14:textId="77777777" w:rsidR="00F07594" w:rsidRDefault="00F07594" w:rsidP="009A474D">
      <w:pPr>
        <w:ind w:firstLine="420"/>
      </w:pPr>
    </w:p>
    <w:p w14:paraId="6AA1DEDB" w14:textId="77777777" w:rsidR="00F07594" w:rsidRDefault="00F07594" w:rsidP="009A474D">
      <w:pPr>
        <w:ind w:firstLine="420"/>
      </w:pPr>
    </w:p>
    <w:p w14:paraId="5EEF5584" w14:textId="77777777" w:rsidR="00F07594" w:rsidRDefault="00F07594">
      <w:pPr>
        <w:ind w:firstLine="420"/>
      </w:pPr>
    </w:p>
    <w:p w14:paraId="1EB0A09E" w14:textId="77777777" w:rsidR="00F07594" w:rsidRDefault="00F07594" w:rsidP="00B52665">
      <w:pPr>
        <w:ind w:firstLine="420"/>
      </w:pPr>
    </w:p>
    <w:p w14:paraId="790E83F1" w14:textId="77777777" w:rsidR="00F07594" w:rsidRDefault="00F07594" w:rsidP="00E63464"/>
    <w:p w14:paraId="3CE8BDBF" w14:textId="77777777" w:rsidR="00F07594" w:rsidRDefault="00F07594" w:rsidP="00E63464"/>
    <w:p w14:paraId="47C41257" w14:textId="77777777" w:rsidR="00F07594" w:rsidRDefault="00F07594" w:rsidP="00C966FC"/>
    <w:p w14:paraId="48007829" w14:textId="77777777" w:rsidR="00F07594" w:rsidRDefault="00F075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
    <w:altName w:val="微软雅黑"/>
    <w:charset w:val="00"/>
    <w:family w:val="roman"/>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方正小标宋_GBK">
    <w:altName w:val="微软雅黑"/>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6179445"/>
    </w:sdtPr>
    <w:sdtEndPr/>
    <w:sdtContent>
      <w:p w14:paraId="397B5B2B" w14:textId="77777777" w:rsidR="00346655" w:rsidRDefault="00346655">
        <w:pPr>
          <w:pStyle w:val="ae"/>
          <w:ind w:firstLine="360"/>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5D75C" w14:textId="77777777" w:rsidR="00F07594" w:rsidRDefault="00F07594">
      <w:pPr>
        <w:ind w:firstLine="420"/>
      </w:pPr>
      <w:r>
        <w:separator/>
      </w:r>
    </w:p>
    <w:p w14:paraId="698385C3" w14:textId="77777777" w:rsidR="00F07594" w:rsidRDefault="00F07594">
      <w:pPr>
        <w:ind w:firstLine="420"/>
      </w:pPr>
    </w:p>
    <w:p w14:paraId="75AF8386" w14:textId="77777777" w:rsidR="00F07594" w:rsidRDefault="00F07594" w:rsidP="009A474D">
      <w:pPr>
        <w:ind w:firstLine="420"/>
      </w:pPr>
    </w:p>
    <w:p w14:paraId="69559BEC" w14:textId="77777777" w:rsidR="00F07594" w:rsidRDefault="00F07594" w:rsidP="009A474D">
      <w:pPr>
        <w:ind w:firstLine="420"/>
      </w:pPr>
    </w:p>
    <w:p w14:paraId="144B8A79" w14:textId="77777777" w:rsidR="00F07594" w:rsidRDefault="00F07594">
      <w:pPr>
        <w:ind w:firstLine="420"/>
      </w:pPr>
    </w:p>
    <w:p w14:paraId="310C005A" w14:textId="77777777" w:rsidR="00F07594" w:rsidRDefault="00F07594" w:rsidP="00B52665">
      <w:pPr>
        <w:ind w:firstLine="420"/>
      </w:pPr>
    </w:p>
    <w:p w14:paraId="34763F9B" w14:textId="77777777" w:rsidR="00F07594" w:rsidRDefault="00F07594" w:rsidP="00E63464"/>
    <w:p w14:paraId="3772FF04" w14:textId="77777777" w:rsidR="00F07594" w:rsidRDefault="00F07594" w:rsidP="00E63464"/>
    <w:p w14:paraId="51AE10E6" w14:textId="77777777" w:rsidR="00F07594" w:rsidRDefault="00F07594" w:rsidP="00C966FC"/>
    <w:p w14:paraId="1DCB163B" w14:textId="77777777" w:rsidR="00F07594" w:rsidRDefault="00F07594"/>
  </w:footnote>
  <w:footnote w:type="continuationSeparator" w:id="0">
    <w:p w14:paraId="6658B477" w14:textId="77777777" w:rsidR="00F07594" w:rsidRDefault="00F07594">
      <w:pPr>
        <w:ind w:firstLine="420"/>
      </w:pPr>
      <w:r>
        <w:continuationSeparator/>
      </w:r>
    </w:p>
    <w:p w14:paraId="74101C5C" w14:textId="77777777" w:rsidR="00F07594" w:rsidRDefault="00F07594">
      <w:pPr>
        <w:ind w:firstLine="420"/>
      </w:pPr>
    </w:p>
    <w:p w14:paraId="291CDB2D" w14:textId="77777777" w:rsidR="00F07594" w:rsidRDefault="00F07594" w:rsidP="009A474D">
      <w:pPr>
        <w:ind w:firstLine="420"/>
      </w:pPr>
    </w:p>
    <w:p w14:paraId="53111A99" w14:textId="77777777" w:rsidR="00F07594" w:rsidRDefault="00F07594" w:rsidP="009A474D">
      <w:pPr>
        <w:ind w:firstLine="420"/>
      </w:pPr>
    </w:p>
    <w:p w14:paraId="523643D6" w14:textId="77777777" w:rsidR="00F07594" w:rsidRDefault="00F07594">
      <w:pPr>
        <w:ind w:firstLine="420"/>
      </w:pPr>
    </w:p>
    <w:p w14:paraId="06D543EF" w14:textId="77777777" w:rsidR="00F07594" w:rsidRDefault="00F07594" w:rsidP="00B52665">
      <w:pPr>
        <w:ind w:firstLine="420"/>
      </w:pPr>
    </w:p>
    <w:p w14:paraId="3E9BDD79" w14:textId="77777777" w:rsidR="00F07594" w:rsidRDefault="00F07594" w:rsidP="00E63464"/>
    <w:p w14:paraId="7C8C46E4" w14:textId="77777777" w:rsidR="00F07594" w:rsidRDefault="00F07594" w:rsidP="00E63464"/>
    <w:p w14:paraId="2C889429" w14:textId="77777777" w:rsidR="00F07594" w:rsidRDefault="00F07594" w:rsidP="00C966FC"/>
    <w:p w14:paraId="0EA8C223" w14:textId="77777777" w:rsidR="00F07594" w:rsidRDefault="00F075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B1A55B6"/>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3F38B76E"/>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C4E3032"/>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FFFFFF7F"/>
    <w:multiLevelType w:val="singleLevel"/>
    <w:tmpl w:val="DC069092"/>
    <w:lvl w:ilvl="0">
      <w:start w:val="1"/>
      <w:numFmt w:val="decimal"/>
      <w:pStyle w:val="2"/>
      <w:lvlText w:val="%1."/>
      <w:lvlJc w:val="left"/>
      <w:pPr>
        <w:tabs>
          <w:tab w:val="num" w:pos="780"/>
        </w:tabs>
        <w:ind w:leftChars="200" w:left="780" w:hangingChars="200" w:hanging="360"/>
      </w:pPr>
    </w:lvl>
  </w:abstractNum>
  <w:abstractNum w:abstractNumId="4" w15:restartNumberingAfterBreak="0">
    <w:nsid w:val="FFFFFF80"/>
    <w:multiLevelType w:val="singleLevel"/>
    <w:tmpl w:val="C6AE8B80"/>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C6AC03E"/>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21CE012"/>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6E9824C0"/>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84C62F4"/>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69CC1A88"/>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0000016"/>
    <w:multiLevelType w:val="multilevel"/>
    <w:tmpl w:val="8540825C"/>
    <w:lvl w:ilvl="0">
      <w:start w:val="1"/>
      <w:numFmt w:val="decimal"/>
      <w:lvlText w:val="%1."/>
      <w:lvlJc w:val="left"/>
      <w:pPr>
        <w:ind w:left="780" w:hanging="360"/>
      </w:pPr>
      <w:rPr>
        <w:rFonts w:hint="default"/>
        <w:b w:val="0"/>
        <w:bCs w:val="0"/>
        <w:i w:val="0"/>
        <w:iCs w:val="0"/>
      </w:rPr>
    </w:lvl>
    <w:lvl w:ilvl="1">
      <w:start w:val="1"/>
      <w:numFmt w:val="lowerLetter"/>
      <w:lvlRestart w:val="0"/>
      <w:lvlText w:val="%2)"/>
      <w:lvlJc w:val="left"/>
      <w:pPr>
        <w:ind w:left="1260" w:hanging="420"/>
      </w:pPr>
    </w:lvl>
    <w:lvl w:ilvl="2">
      <w:start w:val="1"/>
      <w:numFmt w:val="lowerRoman"/>
      <w:lvlRestart w:val="0"/>
      <w:lvlText w:val="%3."/>
      <w:lvlJc w:val="right"/>
      <w:pPr>
        <w:ind w:left="1680" w:hanging="420"/>
      </w:pPr>
    </w:lvl>
    <w:lvl w:ilvl="3">
      <w:start w:val="1"/>
      <w:numFmt w:val="decimal"/>
      <w:lvlRestart w:val="0"/>
      <w:lvlText w:val="%4."/>
      <w:lvlJc w:val="left"/>
      <w:pPr>
        <w:ind w:left="2100" w:hanging="420"/>
      </w:pPr>
    </w:lvl>
    <w:lvl w:ilvl="4">
      <w:start w:val="1"/>
      <w:numFmt w:val="lowerLetter"/>
      <w:lvlRestart w:val="0"/>
      <w:lvlText w:val="%5)"/>
      <w:lvlJc w:val="left"/>
      <w:pPr>
        <w:ind w:left="2520" w:hanging="420"/>
      </w:pPr>
    </w:lvl>
    <w:lvl w:ilvl="5">
      <w:start w:val="1"/>
      <w:numFmt w:val="lowerRoman"/>
      <w:lvlRestart w:val="0"/>
      <w:lvlText w:val="%6."/>
      <w:lvlJc w:val="right"/>
      <w:pPr>
        <w:ind w:left="2940" w:hanging="420"/>
      </w:pPr>
    </w:lvl>
    <w:lvl w:ilvl="6">
      <w:start w:val="1"/>
      <w:numFmt w:val="decimal"/>
      <w:lvlRestart w:val="0"/>
      <w:lvlText w:val="%7."/>
      <w:lvlJc w:val="left"/>
      <w:pPr>
        <w:ind w:left="3360" w:hanging="420"/>
      </w:pPr>
    </w:lvl>
    <w:lvl w:ilvl="7">
      <w:start w:val="1"/>
      <w:numFmt w:val="lowerLetter"/>
      <w:lvlRestart w:val="0"/>
      <w:lvlText w:val="%8)"/>
      <w:lvlJc w:val="left"/>
      <w:pPr>
        <w:ind w:left="3780" w:hanging="420"/>
      </w:pPr>
    </w:lvl>
    <w:lvl w:ilvl="8">
      <w:start w:val="1"/>
      <w:numFmt w:val="lowerRoman"/>
      <w:lvlRestart w:val="0"/>
      <w:lvlText w:val="%9."/>
      <w:lvlJc w:val="right"/>
      <w:pPr>
        <w:ind w:left="4200" w:hanging="420"/>
      </w:pPr>
    </w:lvl>
  </w:abstractNum>
  <w:abstractNum w:abstractNumId="11" w15:restartNumberingAfterBreak="0">
    <w:nsid w:val="1F9A093B"/>
    <w:multiLevelType w:val="hybridMultilevel"/>
    <w:tmpl w:val="F7286DBC"/>
    <w:lvl w:ilvl="0" w:tplc="BFA0E8A8">
      <w:start w:val="1"/>
      <w:numFmt w:val="decimal"/>
      <w:lvlText w:val="%1、"/>
      <w:lvlJc w:val="left"/>
      <w:pPr>
        <w:ind w:left="1280" w:hanging="72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12" w15:restartNumberingAfterBreak="0">
    <w:nsid w:val="2ABD3EFA"/>
    <w:multiLevelType w:val="multilevel"/>
    <w:tmpl w:val="2ABD3EFA"/>
    <w:lvl w:ilvl="0">
      <w:start w:val="1"/>
      <w:numFmt w:val="bullet"/>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13" w15:restartNumberingAfterBreak="0">
    <w:nsid w:val="2B91276C"/>
    <w:multiLevelType w:val="multilevel"/>
    <w:tmpl w:val="54B661D8"/>
    <w:lvl w:ilvl="0">
      <w:start w:val="1"/>
      <w:numFmt w:val="decimal"/>
      <w:lvlText w:val="%1、"/>
      <w:lvlJc w:val="left"/>
      <w:pPr>
        <w:ind w:left="1200" w:hanging="420"/>
      </w:pPr>
      <w:rPr>
        <w:rFonts w:ascii="Times New Roman" w:eastAsia="仿宋_GB2312" w:hAnsi="仿宋" w:cstheme="minorBidi"/>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abstractNum w:abstractNumId="14" w15:restartNumberingAfterBreak="0">
    <w:nsid w:val="341F582E"/>
    <w:multiLevelType w:val="multilevel"/>
    <w:tmpl w:val="341F582E"/>
    <w:lvl w:ilvl="0">
      <w:start w:val="1"/>
      <w:numFmt w:val="japaneseCounting"/>
      <w:lvlText w:val="%1、"/>
      <w:lvlJc w:val="left"/>
      <w:pPr>
        <w:ind w:left="660" w:hanging="6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06768DE"/>
    <w:multiLevelType w:val="hybridMultilevel"/>
    <w:tmpl w:val="D4988B18"/>
    <w:lvl w:ilvl="0" w:tplc="0409000F">
      <w:start w:val="1"/>
      <w:numFmt w:val="decimal"/>
      <w:lvlText w:val="%1."/>
      <w:lvlJc w:val="left"/>
      <w:pPr>
        <w:ind w:left="1000" w:hanging="440"/>
      </w:p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16" w15:restartNumberingAfterBreak="0">
    <w:nsid w:val="4A8F1A2D"/>
    <w:multiLevelType w:val="hybridMultilevel"/>
    <w:tmpl w:val="D1567F34"/>
    <w:lvl w:ilvl="0" w:tplc="0409000F">
      <w:start w:val="1"/>
      <w:numFmt w:val="decimal"/>
      <w:lvlText w:val="%1."/>
      <w:lvlJc w:val="left"/>
      <w:pPr>
        <w:ind w:left="1000" w:hanging="440"/>
      </w:p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17" w15:restartNumberingAfterBreak="0">
    <w:nsid w:val="5FF50776"/>
    <w:multiLevelType w:val="multilevel"/>
    <w:tmpl w:val="5FF50776"/>
    <w:lvl w:ilvl="0">
      <w:start w:val="1"/>
      <w:numFmt w:val="decimal"/>
      <w:pStyle w:val="a1"/>
      <w:lvlText w:val="%1)"/>
      <w:lvlJc w:val="left"/>
      <w:pPr>
        <w:ind w:left="1000" w:hanging="440"/>
      </w:pPr>
    </w:lvl>
    <w:lvl w:ilvl="1">
      <w:start w:val="1"/>
      <w:numFmt w:val="lowerLetter"/>
      <w:lvlText w:val="%2)"/>
      <w:lvlJc w:val="left"/>
      <w:pPr>
        <w:ind w:left="1440" w:hanging="440"/>
      </w:pPr>
    </w:lvl>
    <w:lvl w:ilvl="2">
      <w:start w:val="1"/>
      <w:numFmt w:val="lowerRoman"/>
      <w:lvlText w:val="%3."/>
      <w:lvlJc w:val="right"/>
      <w:pPr>
        <w:ind w:left="1880" w:hanging="440"/>
      </w:pPr>
    </w:lvl>
    <w:lvl w:ilvl="3">
      <w:start w:val="1"/>
      <w:numFmt w:val="decimal"/>
      <w:lvlText w:val="%4."/>
      <w:lvlJc w:val="left"/>
      <w:pPr>
        <w:ind w:left="2320" w:hanging="440"/>
      </w:pPr>
    </w:lvl>
    <w:lvl w:ilvl="4">
      <w:start w:val="1"/>
      <w:numFmt w:val="lowerLetter"/>
      <w:lvlText w:val="%5)"/>
      <w:lvlJc w:val="left"/>
      <w:pPr>
        <w:ind w:left="2760" w:hanging="440"/>
      </w:pPr>
    </w:lvl>
    <w:lvl w:ilvl="5">
      <w:start w:val="1"/>
      <w:numFmt w:val="lowerRoman"/>
      <w:lvlText w:val="%6."/>
      <w:lvlJc w:val="right"/>
      <w:pPr>
        <w:ind w:left="3200" w:hanging="440"/>
      </w:pPr>
    </w:lvl>
    <w:lvl w:ilvl="6">
      <w:start w:val="1"/>
      <w:numFmt w:val="decimal"/>
      <w:lvlText w:val="%7."/>
      <w:lvlJc w:val="left"/>
      <w:pPr>
        <w:ind w:left="3640" w:hanging="440"/>
      </w:pPr>
    </w:lvl>
    <w:lvl w:ilvl="7">
      <w:start w:val="1"/>
      <w:numFmt w:val="lowerLetter"/>
      <w:lvlText w:val="%8)"/>
      <w:lvlJc w:val="left"/>
      <w:pPr>
        <w:ind w:left="4080" w:hanging="440"/>
      </w:pPr>
    </w:lvl>
    <w:lvl w:ilvl="8">
      <w:start w:val="1"/>
      <w:numFmt w:val="lowerRoman"/>
      <w:lvlText w:val="%9."/>
      <w:lvlJc w:val="right"/>
      <w:pPr>
        <w:ind w:left="4520" w:hanging="440"/>
      </w:pPr>
    </w:lvl>
  </w:abstractNum>
  <w:abstractNum w:abstractNumId="18" w15:restartNumberingAfterBreak="0">
    <w:nsid w:val="6BD45F8F"/>
    <w:multiLevelType w:val="multilevel"/>
    <w:tmpl w:val="9392C192"/>
    <w:lvl w:ilvl="0">
      <w:start w:val="1"/>
      <w:numFmt w:val="chineseCountingThousand"/>
      <w:pStyle w:val="1"/>
      <w:suff w:val="space"/>
      <w:lvlText w:val="%1、"/>
      <w:lvlJc w:val="left"/>
      <w:pPr>
        <w:ind w:left="0" w:firstLine="0"/>
      </w:pPr>
      <w:rPr>
        <w:rFonts w:ascii="仿宋" w:eastAsia="仿宋" w:hAnsi="仿宋" w:cs="仿宋" w:hint="eastAsia"/>
        <w:b/>
        <w:i w:val="0"/>
        <w:sz w:val="32"/>
        <w:szCs w:val="32"/>
        <w:lang w:val="en-US"/>
      </w:rPr>
    </w:lvl>
    <w:lvl w:ilvl="1">
      <w:start w:val="1"/>
      <w:numFmt w:val="decimal"/>
      <w:pStyle w:val="21"/>
      <w:isLgl/>
      <w:suff w:val="space"/>
      <w:lvlText w:val="%1.%2 "/>
      <w:lvlJc w:val="left"/>
      <w:pPr>
        <w:ind w:left="0" w:firstLine="0"/>
      </w:pPr>
      <w:rPr>
        <w:rFonts w:ascii="Times New Roman" w:eastAsia="宋体" w:hAnsi="Times New Roman" w:hint="default"/>
        <w:b/>
        <w:i w:val="0"/>
        <w:sz w:val="30"/>
      </w:rPr>
    </w:lvl>
    <w:lvl w:ilvl="2">
      <w:start w:val="1"/>
      <w:numFmt w:val="decimal"/>
      <w:pStyle w:val="31"/>
      <w:isLgl/>
      <w:suff w:val="space"/>
      <w:lvlText w:val="%1.%2.%3 "/>
      <w:lvlJc w:val="left"/>
      <w:pPr>
        <w:ind w:left="0" w:firstLine="0"/>
      </w:pPr>
      <w:rPr>
        <w:rFonts w:ascii="Times New Roman" w:eastAsia="仿宋" w:hAnsi="Times New Roman" w:hint="default"/>
        <w:b/>
        <w:i w:val="0"/>
        <w:sz w:val="28"/>
      </w:rPr>
    </w:lvl>
    <w:lvl w:ilvl="3">
      <w:start w:val="1"/>
      <w:numFmt w:val="decimal"/>
      <w:pStyle w:val="41"/>
      <w:isLgl/>
      <w:suff w:val="nothing"/>
      <w:lvlText w:val="%1.%2.%3.%4、"/>
      <w:lvlJc w:val="left"/>
      <w:pPr>
        <w:ind w:left="0" w:firstLine="0"/>
      </w:pPr>
      <w:rPr>
        <w:rFonts w:ascii="Times New Roman" w:eastAsia="宋体" w:hAnsi="Times New Roman" w:hint="default"/>
        <w:b/>
        <w:i w:val="0"/>
        <w:sz w:val="24"/>
      </w:rPr>
    </w:lvl>
    <w:lvl w:ilvl="4">
      <w:start w:val="1"/>
      <w:numFmt w:val="decimal"/>
      <w:pStyle w:val="51"/>
      <w:isLgl/>
      <w:suff w:val="nothing"/>
      <w:lvlText w:val="%1.%2.%3.%4.%5、"/>
      <w:lvlJc w:val="left"/>
      <w:pPr>
        <w:ind w:left="0" w:firstLine="0"/>
      </w:pPr>
      <w:rPr>
        <w:rFonts w:ascii="Times New Roman" w:eastAsia="宋体" w:hAnsi="Times New Roman" w:hint="default"/>
        <w:b/>
        <w:i w:val="0"/>
        <w:sz w:val="21"/>
      </w:rPr>
    </w:lvl>
    <w:lvl w:ilvl="5">
      <w:start w:val="1"/>
      <w:numFmt w:val="decimal"/>
      <w:pStyle w:val="6"/>
      <w:isLgl/>
      <w:suff w:val="nothing"/>
      <w:lvlText w:val="%1.%2.%3.%4.%5.%6、"/>
      <w:lvlJc w:val="left"/>
      <w:pPr>
        <w:ind w:left="0" w:firstLine="0"/>
      </w:pPr>
      <w:rPr>
        <w:rFonts w:ascii="Times New Roman" w:eastAsia="宋体" w:hAnsi="Times New Roman" w:hint="default"/>
        <w:b/>
        <w:i w:val="0"/>
        <w:sz w:val="21"/>
      </w:rPr>
    </w:lvl>
    <w:lvl w:ilvl="6">
      <w:start w:val="1"/>
      <w:numFmt w:val="decimal"/>
      <w:pStyle w:val="7"/>
      <w:isLgl/>
      <w:suff w:val="nothing"/>
      <w:lvlText w:val="%1.%2.%3.%4.%5.%6.%7、"/>
      <w:lvlJc w:val="left"/>
      <w:pPr>
        <w:ind w:left="0" w:firstLine="0"/>
      </w:pPr>
      <w:rPr>
        <w:rFonts w:ascii="Times New Roman" w:eastAsia="宋体" w:hAnsi="Times New Roman" w:hint="default"/>
        <w:b/>
        <w:i w:val="0"/>
        <w:sz w:val="21"/>
      </w:rPr>
    </w:lvl>
    <w:lvl w:ilvl="7">
      <w:start w:val="1"/>
      <w:numFmt w:val="decimal"/>
      <w:pStyle w:val="8"/>
      <w:isLgl/>
      <w:suff w:val="nothing"/>
      <w:lvlText w:val="%1.%2.%3.%4.%5.%6.%7.%8、"/>
      <w:lvlJc w:val="left"/>
      <w:pPr>
        <w:ind w:left="0" w:firstLine="0"/>
      </w:pPr>
      <w:rPr>
        <w:rFonts w:ascii="Times New Roman" w:eastAsia="宋体" w:hAnsi="Times New Roman" w:hint="default"/>
        <w:b/>
        <w:i w:val="0"/>
        <w:sz w:val="21"/>
      </w:rPr>
    </w:lvl>
    <w:lvl w:ilvl="8">
      <w:start w:val="1"/>
      <w:numFmt w:val="decimal"/>
      <w:pStyle w:val="9"/>
      <w:isLgl/>
      <w:suff w:val="nothing"/>
      <w:lvlText w:val="%1.%2.%3.%4.%5.%6.%7.%8.%9、"/>
      <w:lvlJc w:val="left"/>
      <w:pPr>
        <w:ind w:left="0" w:firstLine="0"/>
      </w:pPr>
      <w:rPr>
        <w:rFonts w:ascii="Times New Roman" w:eastAsia="宋体" w:hAnsi="Times New Roman" w:hint="default"/>
        <w:b/>
        <w:i w:val="0"/>
        <w:sz w:val="21"/>
      </w:rPr>
    </w:lvl>
  </w:abstractNum>
  <w:num w:numId="1">
    <w:abstractNumId w:val="18"/>
    <w:lvlOverride w:ilvl="0">
      <w:lvl w:ilvl="0">
        <w:start w:val="1"/>
        <w:numFmt w:val="chineseCountingThousand"/>
        <w:pStyle w:val="1"/>
        <w:suff w:val="space"/>
        <w:lvlText w:val="%1、"/>
        <w:lvlJc w:val="left"/>
        <w:pPr>
          <w:ind w:left="0" w:firstLine="0"/>
        </w:pPr>
        <w:rPr>
          <w:rFonts w:ascii="仿宋" w:eastAsia="仿宋" w:hAnsi="仿宋" w:cs="仿宋" w:hint="eastAsia"/>
          <w:b/>
          <w:i w:val="0"/>
          <w:sz w:val="32"/>
          <w:szCs w:val="32"/>
        </w:rPr>
      </w:lvl>
    </w:lvlOverride>
    <w:lvlOverride w:ilvl="1">
      <w:lvl w:ilvl="1" w:tentative="1">
        <w:start w:val="1"/>
        <w:numFmt w:val="decimal"/>
        <w:pStyle w:val="21"/>
        <w:isLgl/>
        <w:suff w:val="space"/>
        <w:lvlText w:val="%1.%2"/>
        <w:lvlJc w:val="left"/>
        <w:pPr>
          <w:ind w:left="0" w:firstLine="0"/>
        </w:pPr>
        <w:rPr>
          <w:rFonts w:ascii="Times New Roman" w:eastAsia="宋体" w:hAnsi="Times New Roman" w:hint="default"/>
          <w:b/>
          <w:i w:val="0"/>
          <w:sz w:val="30"/>
        </w:rPr>
      </w:lvl>
    </w:lvlOverride>
    <w:lvlOverride w:ilvl="2">
      <w:lvl w:ilvl="2" w:tentative="1">
        <w:start w:val="1"/>
        <w:numFmt w:val="decimal"/>
        <w:pStyle w:val="31"/>
        <w:isLgl/>
        <w:suff w:val="space"/>
        <w:lvlText w:val="%1.%2.%3"/>
        <w:lvlJc w:val="left"/>
        <w:pPr>
          <w:ind w:left="0" w:firstLine="0"/>
        </w:pPr>
        <w:rPr>
          <w:rFonts w:ascii="Times New Roman" w:eastAsia="仿宋" w:hAnsi="Times New Roman" w:hint="default"/>
          <w:b/>
          <w:i w:val="0"/>
          <w:sz w:val="28"/>
        </w:rPr>
      </w:lvl>
    </w:lvlOverride>
    <w:lvlOverride w:ilvl="3">
      <w:lvl w:ilvl="3" w:tentative="1">
        <w:start w:val="1"/>
        <w:numFmt w:val="decimal"/>
        <w:pStyle w:val="41"/>
        <w:isLgl/>
        <w:suff w:val="nothing"/>
        <w:lvlText w:val="%1.%2.%3.%4、"/>
        <w:lvlJc w:val="left"/>
        <w:pPr>
          <w:ind w:left="0" w:firstLine="0"/>
        </w:pPr>
        <w:rPr>
          <w:rFonts w:ascii="Times New Roman" w:eastAsia="宋体" w:hAnsi="Times New Roman" w:hint="default"/>
          <w:b/>
          <w:i w:val="0"/>
          <w:sz w:val="24"/>
        </w:rPr>
      </w:lvl>
    </w:lvlOverride>
    <w:lvlOverride w:ilvl="4">
      <w:lvl w:ilvl="4" w:tentative="1">
        <w:start w:val="1"/>
        <w:numFmt w:val="decimal"/>
        <w:pStyle w:val="51"/>
        <w:isLgl/>
        <w:suff w:val="nothing"/>
        <w:lvlText w:val="%1.%2.%3.%4.%5、"/>
        <w:lvlJc w:val="left"/>
        <w:pPr>
          <w:ind w:left="0" w:firstLine="0"/>
        </w:pPr>
        <w:rPr>
          <w:rFonts w:ascii="Times New Roman" w:eastAsia="宋体" w:hAnsi="Times New Roman" w:hint="default"/>
          <w:b/>
          <w:i w:val="0"/>
          <w:sz w:val="21"/>
        </w:rPr>
      </w:lvl>
    </w:lvlOverride>
    <w:lvlOverride w:ilvl="5">
      <w:lvl w:ilvl="5" w:tentative="1">
        <w:start w:val="1"/>
        <w:numFmt w:val="decimal"/>
        <w:pStyle w:val="6"/>
        <w:isLgl/>
        <w:suff w:val="nothing"/>
        <w:lvlText w:val="%1.%2.%3.%4.%5.%6、"/>
        <w:lvlJc w:val="left"/>
        <w:pPr>
          <w:ind w:left="0" w:firstLine="0"/>
        </w:pPr>
        <w:rPr>
          <w:rFonts w:ascii="Times New Roman" w:eastAsia="宋体" w:hAnsi="Times New Roman" w:hint="default"/>
          <w:b/>
          <w:i w:val="0"/>
          <w:sz w:val="21"/>
        </w:rPr>
      </w:lvl>
    </w:lvlOverride>
    <w:lvlOverride w:ilvl="6">
      <w:lvl w:ilvl="6" w:tentative="1">
        <w:start w:val="1"/>
        <w:numFmt w:val="decimal"/>
        <w:pStyle w:val="7"/>
        <w:isLgl/>
        <w:suff w:val="nothing"/>
        <w:lvlText w:val="%1.%2.%3.%4.%5.%6.%7、"/>
        <w:lvlJc w:val="left"/>
        <w:pPr>
          <w:ind w:left="0" w:firstLine="0"/>
        </w:pPr>
        <w:rPr>
          <w:rFonts w:ascii="Times New Roman" w:eastAsia="宋体" w:hAnsi="Times New Roman" w:hint="default"/>
          <w:b/>
          <w:i w:val="0"/>
          <w:sz w:val="21"/>
        </w:rPr>
      </w:lvl>
    </w:lvlOverride>
    <w:lvlOverride w:ilvl="7">
      <w:lvl w:ilvl="7" w:tentative="1">
        <w:start w:val="1"/>
        <w:numFmt w:val="decimal"/>
        <w:pStyle w:val="8"/>
        <w:isLgl/>
        <w:suff w:val="nothing"/>
        <w:lvlText w:val="%1.%2.%3.%4.%5.%6.%7.%8、"/>
        <w:lvlJc w:val="left"/>
        <w:pPr>
          <w:ind w:left="0" w:firstLine="0"/>
        </w:pPr>
        <w:rPr>
          <w:rFonts w:ascii="Times New Roman" w:eastAsia="宋体" w:hAnsi="Times New Roman" w:hint="default"/>
          <w:b/>
          <w:i w:val="0"/>
          <w:sz w:val="21"/>
        </w:rPr>
      </w:lvl>
    </w:lvlOverride>
    <w:lvlOverride w:ilvl="8">
      <w:lvl w:ilvl="8" w:tentative="1">
        <w:start w:val="1"/>
        <w:numFmt w:val="decimal"/>
        <w:pStyle w:val="9"/>
        <w:isLgl/>
        <w:suff w:val="nothing"/>
        <w:lvlText w:val="%1.%2.%3.%4.%5.%6.%7.%8.%9、"/>
        <w:lvlJc w:val="left"/>
        <w:pPr>
          <w:ind w:left="0" w:firstLine="0"/>
        </w:pPr>
        <w:rPr>
          <w:rFonts w:ascii="Times New Roman" w:eastAsia="宋体" w:hAnsi="Times New Roman" w:hint="default"/>
          <w:b/>
          <w:i w:val="0"/>
          <w:sz w:val="21"/>
        </w:rPr>
      </w:lvl>
    </w:lvlOverride>
  </w:num>
  <w:num w:numId="2">
    <w:abstractNumId w:val="18"/>
  </w:num>
  <w:num w:numId="3">
    <w:abstractNumId w:val="17"/>
  </w:num>
  <w:num w:numId="4">
    <w:abstractNumId w:val="18"/>
    <w:lvlOverride w:ilvl="0">
      <w:lvl w:ilvl="0" w:tentative="1">
        <w:start w:val="1"/>
        <w:numFmt w:val="chineseCountingThousand"/>
        <w:pStyle w:val="1"/>
        <w:suff w:val="space"/>
        <w:lvlText w:val="%1、"/>
        <w:lvlJc w:val="left"/>
        <w:pPr>
          <w:ind w:left="0" w:firstLine="0"/>
        </w:pPr>
        <w:rPr>
          <w:rFonts w:ascii="仿宋" w:eastAsia="仿宋" w:hAnsi="仿宋" w:cs="仿宋" w:hint="eastAsia"/>
          <w:b/>
          <w:i w:val="0"/>
          <w:sz w:val="32"/>
          <w:szCs w:val="32"/>
        </w:rPr>
      </w:lvl>
    </w:lvlOverride>
    <w:lvlOverride w:ilvl="1">
      <w:lvl w:ilvl="1">
        <w:start w:val="1"/>
        <w:numFmt w:val="decimal"/>
        <w:pStyle w:val="21"/>
        <w:isLgl/>
        <w:suff w:val="space"/>
        <w:lvlText w:val="%1.%2"/>
        <w:lvlJc w:val="left"/>
        <w:pPr>
          <w:ind w:left="0" w:firstLine="0"/>
        </w:pPr>
        <w:rPr>
          <w:rFonts w:ascii="Times New Roman" w:eastAsia="宋体" w:hAnsi="Times New Roman" w:hint="default"/>
          <w:b/>
          <w:i w:val="0"/>
          <w:sz w:val="30"/>
        </w:rPr>
      </w:lvl>
    </w:lvlOverride>
    <w:lvlOverride w:ilvl="2">
      <w:lvl w:ilvl="2" w:tentative="1">
        <w:start w:val="1"/>
        <w:numFmt w:val="decimal"/>
        <w:pStyle w:val="31"/>
        <w:isLgl/>
        <w:suff w:val="space"/>
        <w:lvlText w:val="%1.%2.%3 "/>
        <w:lvlJc w:val="left"/>
        <w:pPr>
          <w:ind w:left="0" w:firstLine="0"/>
        </w:pPr>
        <w:rPr>
          <w:rFonts w:ascii="Times New Roman" w:eastAsia="仿宋" w:hAnsi="Times New Roman" w:hint="default"/>
          <w:b/>
          <w:i w:val="0"/>
          <w:sz w:val="28"/>
        </w:rPr>
      </w:lvl>
    </w:lvlOverride>
    <w:lvlOverride w:ilvl="3">
      <w:lvl w:ilvl="3" w:tentative="1">
        <w:start w:val="1"/>
        <w:numFmt w:val="decimal"/>
        <w:pStyle w:val="41"/>
        <w:isLgl/>
        <w:suff w:val="nothing"/>
        <w:lvlText w:val="%1.%2.%3.%4、"/>
        <w:lvlJc w:val="left"/>
        <w:pPr>
          <w:ind w:left="0" w:firstLine="0"/>
        </w:pPr>
        <w:rPr>
          <w:rFonts w:ascii="Times New Roman" w:eastAsia="宋体" w:hAnsi="Times New Roman" w:hint="default"/>
          <w:b/>
          <w:i w:val="0"/>
          <w:sz w:val="24"/>
        </w:rPr>
      </w:lvl>
    </w:lvlOverride>
    <w:lvlOverride w:ilvl="4">
      <w:lvl w:ilvl="4" w:tentative="1">
        <w:start w:val="1"/>
        <w:numFmt w:val="decimal"/>
        <w:pStyle w:val="51"/>
        <w:isLgl/>
        <w:suff w:val="nothing"/>
        <w:lvlText w:val="%1.%2.%3.%4.%5、"/>
        <w:lvlJc w:val="left"/>
        <w:pPr>
          <w:ind w:left="0" w:firstLine="0"/>
        </w:pPr>
        <w:rPr>
          <w:rFonts w:ascii="Times New Roman" w:eastAsia="宋体" w:hAnsi="Times New Roman" w:hint="default"/>
          <w:b/>
          <w:i w:val="0"/>
          <w:sz w:val="21"/>
        </w:rPr>
      </w:lvl>
    </w:lvlOverride>
    <w:lvlOverride w:ilvl="5">
      <w:lvl w:ilvl="5" w:tentative="1">
        <w:start w:val="1"/>
        <w:numFmt w:val="decimal"/>
        <w:pStyle w:val="6"/>
        <w:isLgl/>
        <w:suff w:val="nothing"/>
        <w:lvlText w:val="%1.%2.%3.%4.%5.%6、"/>
        <w:lvlJc w:val="left"/>
        <w:pPr>
          <w:ind w:left="0" w:firstLine="0"/>
        </w:pPr>
        <w:rPr>
          <w:rFonts w:ascii="Times New Roman" w:eastAsia="宋体" w:hAnsi="Times New Roman" w:hint="default"/>
          <w:b/>
          <w:i w:val="0"/>
          <w:sz w:val="21"/>
        </w:rPr>
      </w:lvl>
    </w:lvlOverride>
    <w:lvlOverride w:ilvl="6">
      <w:lvl w:ilvl="6" w:tentative="1">
        <w:start w:val="1"/>
        <w:numFmt w:val="decimal"/>
        <w:pStyle w:val="7"/>
        <w:isLgl/>
        <w:suff w:val="nothing"/>
        <w:lvlText w:val="%1.%2.%3.%4.%5.%6.%7、"/>
        <w:lvlJc w:val="left"/>
        <w:pPr>
          <w:ind w:left="0" w:firstLine="0"/>
        </w:pPr>
        <w:rPr>
          <w:rFonts w:ascii="Times New Roman" w:eastAsia="宋体" w:hAnsi="Times New Roman" w:hint="default"/>
          <w:b/>
          <w:i w:val="0"/>
          <w:sz w:val="21"/>
        </w:rPr>
      </w:lvl>
    </w:lvlOverride>
    <w:lvlOverride w:ilvl="7">
      <w:lvl w:ilvl="7" w:tentative="1">
        <w:start w:val="1"/>
        <w:numFmt w:val="decimal"/>
        <w:pStyle w:val="8"/>
        <w:isLgl/>
        <w:suff w:val="nothing"/>
        <w:lvlText w:val="%1.%2.%3.%4.%5.%6.%7.%8、"/>
        <w:lvlJc w:val="left"/>
        <w:pPr>
          <w:ind w:left="0" w:firstLine="0"/>
        </w:pPr>
        <w:rPr>
          <w:rFonts w:ascii="Times New Roman" w:eastAsia="宋体" w:hAnsi="Times New Roman" w:hint="default"/>
          <w:b/>
          <w:i w:val="0"/>
          <w:sz w:val="21"/>
        </w:rPr>
      </w:lvl>
    </w:lvlOverride>
    <w:lvlOverride w:ilvl="8">
      <w:lvl w:ilvl="8" w:tentative="1">
        <w:start w:val="1"/>
        <w:numFmt w:val="decimal"/>
        <w:pStyle w:val="9"/>
        <w:isLgl/>
        <w:suff w:val="nothing"/>
        <w:lvlText w:val="%1.%2.%3.%4.%5.%6.%7.%8.%9、"/>
        <w:lvlJc w:val="left"/>
        <w:pPr>
          <w:ind w:left="0" w:firstLine="0"/>
        </w:pPr>
        <w:rPr>
          <w:rFonts w:ascii="Times New Roman" w:eastAsia="宋体" w:hAnsi="Times New Roman" w:hint="default"/>
          <w:b/>
          <w:i w:val="0"/>
          <w:sz w:val="21"/>
        </w:rPr>
      </w:lvl>
    </w:lvlOverride>
  </w:num>
  <w:num w:numId="5">
    <w:abstractNumId w:val="12"/>
  </w:num>
  <w:num w:numId="6">
    <w:abstractNumId w:val="11"/>
  </w:num>
  <w:num w:numId="7">
    <w:abstractNumId w:val="18"/>
    <w:lvlOverride w:ilvl="0">
      <w:lvl w:ilvl="0">
        <w:start w:val="1"/>
        <w:numFmt w:val="chineseCountingThousand"/>
        <w:pStyle w:val="1"/>
        <w:suff w:val="space"/>
        <w:lvlText w:val="%1、"/>
        <w:lvlJc w:val="left"/>
        <w:pPr>
          <w:ind w:left="0" w:firstLine="0"/>
        </w:pPr>
        <w:rPr>
          <w:rFonts w:ascii="仿宋" w:eastAsia="仿宋" w:hAnsi="仿宋" w:cs="仿宋" w:hint="eastAsia"/>
          <w:b/>
          <w:i w:val="0"/>
          <w:sz w:val="32"/>
          <w:szCs w:val="32"/>
        </w:rPr>
      </w:lvl>
    </w:lvlOverride>
    <w:lvlOverride w:ilvl="1">
      <w:lvl w:ilvl="1" w:tentative="1">
        <w:start w:val="1"/>
        <w:numFmt w:val="decimal"/>
        <w:pStyle w:val="21"/>
        <w:isLgl/>
        <w:suff w:val="space"/>
        <w:lvlText w:val="%1.%2"/>
        <w:lvlJc w:val="left"/>
        <w:pPr>
          <w:ind w:left="0" w:firstLine="0"/>
        </w:pPr>
        <w:rPr>
          <w:rFonts w:ascii="Times New Roman" w:eastAsia="宋体" w:hAnsi="Times New Roman" w:hint="default"/>
          <w:b/>
          <w:i w:val="0"/>
          <w:sz w:val="30"/>
        </w:rPr>
      </w:lvl>
    </w:lvlOverride>
    <w:lvlOverride w:ilvl="2">
      <w:lvl w:ilvl="2" w:tentative="1">
        <w:start w:val="1"/>
        <w:numFmt w:val="decimal"/>
        <w:pStyle w:val="31"/>
        <w:isLgl/>
        <w:suff w:val="space"/>
        <w:lvlText w:val="%1.%2.%3"/>
        <w:lvlJc w:val="left"/>
        <w:pPr>
          <w:ind w:left="0" w:firstLine="0"/>
        </w:pPr>
        <w:rPr>
          <w:rFonts w:ascii="Times New Roman" w:eastAsia="仿宋" w:hAnsi="Times New Roman" w:hint="default"/>
          <w:b/>
          <w:i w:val="0"/>
          <w:sz w:val="28"/>
        </w:rPr>
      </w:lvl>
    </w:lvlOverride>
    <w:lvlOverride w:ilvl="3">
      <w:lvl w:ilvl="3" w:tentative="1">
        <w:start w:val="1"/>
        <w:numFmt w:val="decimal"/>
        <w:pStyle w:val="41"/>
        <w:isLgl/>
        <w:suff w:val="nothing"/>
        <w:lvlText w:val="%1.%2.%3.%4、"/>
        <w:lvlJc w:val="left"/>
        <w:pPr>
          <w:ind w:left="0" w:firstLine="0"/>
        </w:pPr>
        <w:rPr>
          <w:rFonts w:ascii="Times New Roman" w:eastAsia="宋体" w:hAnsi="Times New Roman" w:hint="default"/>
          <w:b/>
          <w:i w:val="0"/>
          <w:sz w:val="24"/>
        </w:rPr>
      </w:lvl>
    </w:lvlOverride>
    <w:lvlOverride w:ilvl="4">
      <w:lvl w:ilvl="4" w:tentative="1">
        <w:start w:val="1"/>
        <w:numFmt w:val="decimal"/>
        <w:pStyle w:val="51"/>
        <w:isLgl/>
        <w:suff w:val="nothing"/>
        <w:lvlText w:val="%1.%2.%3.%4.%5、"/>
        <w:lvlJc w:val="left"/>
        <w:pPr>
          <w:ind w:left="0" w:firstLine="0"/>
        </w:pPr>
        <w:rPr>
          <w:rFonts w:ascii="Times New Roman" w:eastAsia="宋体" w:hAnsi="Times New Roman" w:hint="default"/>
          <w:b/>
          <w:i w:val="0"/>
          <w:sz w:val="21"/>
        </w:rPr>
      </w:lvl>
    </w:lvlOverride>
    <w:lvlOverride w:ilvl="5">
      <w:lvl w:ilvl="5" w:tentative="1">
        <w:start w:val="1"/>
        <w:numFmt w:val="decimal"/>
        <w:pStyle w:val="6"/>
        <w:isLgl/>
        <w:suff w:val="nothing"/>
        <w:lvlText w:val="%1.%2.%3.%4.%5.%6、"/>
        <w:lvlJc w:val="left"/>
        <w:pPr>
          <w:ind w:left="0" w:firstLine="0"/>
        </w:pPr>
        <w:rPr>
          <w:rFonts w:ascii="Times New Roman" w:eastAsia="宋体" w:hAnsi="Times New Roman" w:hint="default"/>
          <w:b/>
          <w:i w:val="0"/>
          <w:sz w:val="21"/>
        </w:rPr>
      </w:lvl>
    </w:lvlOverride>
    <w:lvlOverride w:ilvl="6">
      <w:lvl w:ilvl="6" w:tentative="1">
        <w:start w:val="1"/>
        <w:numFmt w:val="decimal"/>
        <w:pStyle w:val="7"/>
        <w:isLgl/>
        <w:suff w:val="nothing"/>
        <w:lvlText w:val="%1.%2.%3.%4.%5.%6.%7、"/>
        <w:lvlJc w:val="left"/>
        <w:pPr>
          <w:ind w:left="0" w:firstLine="0"/>
        </w:pPr>
        <w:rPr>
          <w:rFonts w:ascii="Times New Roman" w:eastAsia="宋体" w:hAnsi="Times New Roman" w:hint="default"/>
          <w:b/>
          <w:i w:val="0"/>
          <w:sz w:val="21"/>
        </w:rPr>
      </w:lvl>
    </w:lvlOverride>
    <w:lvlOverride w:ilvl="7">
      <w:lvl w:ilvl="7" w:tentative="1">
        <w:start w:val="1"/>
        <w:numFmt w:val="decimal"/>
        <w:pStyle w:val="8"/>
        <w:isLgl/>
        <w:suff w:val="nothing"/>
        <w:lvlText w:val="%1.%2.%3.%4.%5.%6.%7.%8、"/>
        <w:lvlJc w:val="left"/>
        <w:pPr>
          <w:ind w:left="0" w:firstLine="0"/>
        </w:pPr>
        <w:rPr>
          <w:rFonts w:ascii="Times New Roman" w:eastAsia="宋体" w:hAnsi="Times New Roman" w:hint="default"/>
          <w:b/>
          <w:i w:val="0"/>
          <w:sz w:val="21"/>
        </w:rPr>
      </w:lvl>
    </w:lvlOverride>
    <w:lvlOverride w:ilvl="8">
      <w:lvl w:ilvl="8" w:tentative="1">
        <w:start w:val="1"/>
        <w:numFmt w:val="decimal"/>
        <w:pStyle w:val="9"/>
        <w:isLgl/>
        <w:suff w:val="nothing"/>
        <w:lvlText w:val="%1.%2.%3.%4.%5.%6.%7.%8.%9、"/>
        <w:lvlJc w:val="left"/>
        <w:pPr>
          <w:ind w:left="0" w:firstLine="0"/>
        </w:pPr>
        <w:rPr>
          <w:rFonts w:ascii="Times New Roman" w:eastAsia="宋体" w:hAnsi="Times New Roman" w:hint="default"/>
          <w:b/>
          <w:i w:val="0"/>
          <w:sz w:val="21"/>
        </w:rPr>
      </w:lvl>
    </w:lvlOverride>
  </w:num>
  <w:num w:numId="8">
    <w:abstractNumId w:val="18"/>
    <w:lvlOverride w:ilvl="0">
      <w:lvl w:ilvl="0">
        <w:start w:val="1"/>
        <w:numFmt w:val="chineseCountingThousand"/>
        <w:pStyle w:val="1"/>
        <w:suff w:val="space"/>
        <w:lvlText w:val="%1、"/>
        <w:lvlJc w:val="left"/>
        <w:pPr>
          <w:ind w:left="0" w:firstLine="0"/>
        </w:pPr>
        <w:rPr>
          <w:rFonts w:ascii="仿宋" w:eastAsia="仿宋" w:hAnsi="仿宋" w:cs="仿宋" w:hint="eastAsia"/>
          <w:b/>
          <w:i w:val="0"/>
          <w:sz w:val="32"/>
          <w:szCs w:val="32"/>
        </w:rPr>
      </w:lvl>
    </w:lvlOverride>
    <w:lvlOverride w:ilvl="1">
      <w:lvl w:ilvl="1" w:tentative="1">
        <w:start w:val="1"/>
        <w:numFmt w:val="decimal"/>
        <w:pStyle w:val="21"/>
        <w:isLgl/>
        <w:suff w:val="space"/>
        <w:lvlText w:val="%1.%2"/>
        <w:lvlJc w:val="left"/>
        <w:pPr>
          <w:ind w:left="0" w:firstLine="0"/>
        </w:pPr>
        <w:rPr>
          <w:rFonts w:ascii="Times New Roman" w:eastAsia="宋体" w:hAnsi="Times New Roman" w:hint="default"/>
          <w:b/>
          <w:i w:val="0"/>
          <w:sz w:val="30"/>
        </w:rPr>
      </w:lvl>
    </w:lvlOverride>
    <w:lvlOverride w:ilvl="2">
      <w:lvl w:ilvl="2" w:tentative="1">
        <w:start w:val="1"/>
        <w:numFmt w:val="decimal"/>
        <w:pStyle w:val="31"/>
        <w:isLgl/>
        <w:suff w:val="space"/>
        <w:lvlText w:val="%1.%2.%3"/>
        <w:lvlJc w:val="left"/>
        <w:pPr>
          <w:ind w:left="0" w:firstLine="0"/>
        </w:pPr>
        <w:rPr>
          <w:rFonts w:ascii="Times New Roman" w:eastAsia="仿宋" w:hAnsi="Times New Roman" w:hint="default"/>
          <w:b/>
          <w:i w:val="0"/>
          <w:sz w:val="28"/>
        </w:rPr>
      </w:lvl>
    </w:lvlOverride>
    <w:lvlOverride w:ilvl="3">
      <w:lvl w:ilvl="3" w:tentative="1">
        <w:start w:val="1"/>
        <w:numFmt w:val="decimal"/>
        <w:pStyle w:val="41"/>
        <w:isLgl/>
        <w:suff w:val="nothing"/>
        <w:lvlText w:val="%1.%2.%3.%4、"/>
        <w:lvlJc w:val="left"/>
        <w:pPr>
          <w:ind w:left="0" w:firstLine="0"/>
        </w:pPr>
        <w:rPr>
          <w:rFonts w:ascii="Times New Roman" w:eastAsia="宋体" w:hAnsi="Times New Roman" w:hint="default"/>
          <w:b/>
          <w:i w:val="0"/>
          <w:sz w:val="24"/>
        </w:rPr>
      </w:lvl>
    </w:lvlOverride>
    <w:lvlOverride w:ilvl="4">
      <w:lvl w:ilvl="4" w:tentative="1">
        <w:start w:val="1"/>
        <w:numFmt w:val="decimal"/>
        <w:pStyle w:val="51"/>
        <w:isLgl/>
        <w:suff w:val="nothing"/>
        <w:lvlText w:val="%1.%2.%3.%4.%5、"/>
        <w:lvlJc w:val="left"/>
        <w:pPr>
          <w:ind w:left="0" w:firstLine="0"/>
        </w:pPr>
        <w:rPr>
          <w:rFonts w:ascii="Times New Roman" w:eastAsia="宋体" w:hAnsi="Times New Roman" w:hint="default"/>
          <w:b/>
          <w:i w:val="0"/>
          <w:sz w:val="21"/>
        </w:rPr>
      </w:lvl>
    </w:lvlOverride>
    <w:lvlOverride w:ilvl="5">
      <w:lvl w:ilvl="5" w:tentative="1">
        <w:start w:val="1"/>
        <w:numFmt w:val="decimal"/>
        <w:pStyle w:val="6"/>
        <w:isLgl/>
        <w:suff w:val="nothing"/>
        <w:lvlText w:val="%1.%2.%3.%4.%5.%6、"/>
        <w:lvlJc w:val="left"/>
        <w:pPr>
          <w:ind w:left="0" w:firstLine="0"/>
        </w:pPr>
        <w:rPr>
          <w:rFonts w:ascii="Times New Roman" w:eastAsia="宋体" w:hAnsi="Times New Roman" w:hint="default"/>
          <w:b/>
          <w:i w:val="0"/>
          <w:sz w:val="21"/>
        </w:rPr>
      </w:lvl>
    </w:lvlOverride>
    <w:lvlOverride w:ilvl="6">
      <w:lvl w:ilvl="6" w:tentative="1">
        <w:start w:val="1"/>
        <w:numFmt w:val="decimal"/>
        <w:pStyle w:val="7"/>
        <w:isLgl/>
        <w:suff w:val="nothing"/>
        <w:lvlText w:val="%1.%2.%3.%4.%5.%6.%7、"/>
        <w:lvlJc w:val="left"/>
        <w:pPr>
          <w:ind w:left="0" w:firstLine="0"/>
        </w:pPr>
        <w:rPr>
          <w:rFonts w:ascii="Times New Roman" w:eastAsia="宋体" w:hAnsi="Times New Roman" w:hint="default"/>
          <w:b/>
          <w:i w:val="0"/>
          <w:sz w:val="21"/>
        </w:rPr>
      </w:lvl>
    </w:lvlOverride>
    <w:lvlOverride w:ilvl="7">
      <w:lvl w:ilvl="7" w:tentative="1">
        <w:start w:val="1"/>
        <w:numFmt w:val="decimal"/>
        <w:pStyle w:val="8"/>
        <w:isLgl/>
        <w:suff w:val="nothing"/>
        <w:lvlText w:val="%1.%2.%3.%4.%5.%6.%7.%8、"/>
        <w:lvlJc w:val="left"/>
        <w:pPr>
          <w:ind w:left="0" w:firstLine="0"/>
        </w:pPr>
        <w:rPr>
          <w:rFonts w:ascii="Times New Roman" w:eastAsia="宋体" w:hAnsi="Times New Roman" w:hint="default"/>
          <w:b/>
          <w:i w:val="0"/>
          <w:sz w:val="21"/>
        </w:rPr>
      </w:lvl>
    </w:lvlOverride>
    <w:lvlOverride w:ilvl="8">
      <w:lvl w:ilvl="8" w:tentative="1">
        <w:start w:val="1"/>
        <w:numFmt w:val="decimal"/>
        <w:pStyle w:val="9"/>
        <w:isLgl/>
        <w:suff w:val="nothing"/>
        <w:lvlText w:val="%1.%2.%3.%4.%5.%6.%7.%8.%9、"/>
        <w:lvlJc w:val="left"/>
        <w:pPr>
          <w:ind w:left="0" w:firstLine="0"/>
        </w:pPr>
        <w:rPr>
          <w:rFonts w:ascii="Times New Roman" w:eastAsia="宋体" w:hAnsi="Times New Roman" w:hint="default"/>
          <w:b/>
          <w:i w:val="0"/>
          <w:sz w:val="21"/>
        </w:rPr>
      </w:lvl>
    </w:lvlOverride>
  </w:num>
  <w:num w:numId="9">
    <w:abstractNumId w:val="14"/>
  </w:num>
  <w:num w:numId="10">
    <w:abstractNumId w:val="18"/>
    <w:lvlOverride w:ilvl="0">
      <w:lvl w:ilvl="0">
        <w:start w:val="1"/>
        <w:numFmt w:val="chineseCountingThousand"/>
        <w:pStyle w:val="1"/>
        <w:suff w:val="space"/>
        <w:lvlText w:val="%1、"/>
        <w:lvlJc w:val="left"/>
        <w:pPr>
          <w:ind w:left="0" w:firstLine="0"/>
        </w:pPr>
        <w:rPr>
          <w:rFonts w:ascii="仿宋" w:eastAsia="仿宋" w:hAnsi="仿宋" w:cs="仿宋" w:hint="eastAsia"/>
          <w:b/>
          <w:i w:val="0"/>
          <w:sz w:val="32"/>
          <w:szCs w:val="32"/>
        </w:rPr>
      </w:lvl>
    </w:lvlOverride>
    <w:lvlOverride w:ilvl="1">
      <w:lvl w:ilvl="1" w:tentative="1">
        <w:start w:val="1"/>
        <w:numFmt w:val="decimal"/>
        <w:pStyle w:val="21"/>
        <w:isLgl/>
        <w:suff w:val="space"/>
        <w:lvlText w:val="%1.%2"/>
        <w:lvlJc w:val="left"/>
        <w:pPr>
          <w:ind w:left="0" w:firstLine="0"/>
        </w:pPr>
        <w:rPr>
          <w:rFonts w:ascii="Times New Roman" w:eastAsia="宋体" w:hAnsi="Times New Roman" w:hint="default"/>
          <w:b/>
          <w:i w:val="0"/>
          <w:sz w:val="30"/>
        </w:rPr>
      </w:lvl>
    </w:lvlOverride>
    <w:lvlOverride w:ilvl="2">
      <w:lvl w:ilvl="2" w:tentative="1">
        <w:start w:val="1"/>
        <w:numFmt w:val="decimal"/>
        <w:pStyle w:val="31"/>
        <w:isLgl/>
        <w:suff w:val="space"/>
        <w:lvlText w:val="%1.%2.%3"/>
        <w:lvlJc w:val="left"/>
        <w:pPr>
          <w:ind w:left="0" w:firstLine="0"/>
        </w:pPr>
        <w:rPr>
          <w:rFonts w:ascii="Times New Roman" w:eastAsia="仿宋" w:hAnsi="Times New Roman" w:hint="default"/>
          <w:b/>
          <w:i w:val="0"/>
          <w:sz w:val="28"/>
        </w:rPr>
      </w:lvl>
    </w:lvlOverride>
    <w:lvlOverride w:ilvl="3">
      <w:lvl w:ilvl="3" w:tentative="1">
        <w:start w:val="1"/>
        <w:numFmt w:val="decimal"/>
        <w:pStyle w:val="41"/>
        <w:isLgl/>
        <w:suff w:val="nothing"/>
        <w:lvlText w:val="%1.%2.%3.%4、"/>
        <w:lvlJc w:val="left"/>
        <w:pPr>
          <w:ind w:left="0" w:firstLine="0"/>
        </w:pPr>
        <w:rPr>
          <w:rFonts w:ascii="Times New Roman" w:eastAsia="宋体" w:hAnsi="Times New Roman" w:hint="default"/>
          <w:b/>
          <w:i w:val="0"/>
          <w:sz w:val="24"/>
        </w:rPr>
      </w:lvl>
    </w:lvlOverride>
    <w:lvlOverride w:ilvl="4">
      <w:lvl w:ilvl="4" w:tentative="1">
        <w:start w:val="1"/>
        <w:numFmt w:val="decimal"/>
        <w:pStyle w:val="51"/>
        <w:isLgl/>
        <w:suff w:val="nothing"/>
        <w:lvlText w:val="%1.%2.%3.%4.%5、"/>
        <w:lvlJc w:val="left"/>
        <w:pPr>
          <w:ind w:left="0" w:firstLine="0"/>
        </w:pPr>
        <w:rPr>
          <w:rFonts w:ascii="Times New Roman" w:eastAsia="宋体" w:hAnsi="Times New Roman" w:hint="default"/>
          <w:b/>
          <w:i w:val="0"/>
          <w:sz w:val="21"/>
        </w:rPr>
      </w:lvl>
    </w:lvlOverride>
    <w:lvlOverride w:ilvl="5">
      <w:lvl w:ilvl="5" w:tentative="1">
        <w:start w:val="1"/>
        <w:numFmt w:val="decimal"/>
        <w:pStyle w:val="6"/>
        <w:isLgl/>
        <w:suff w:val="nothing"/>
        <w:lvlText w:val="%1.%2.%3.%4.%5.%6、"/>
        <w:lvlJc w:val="left"/>
        <w:pPr>
          <w:ind w:left="0" w:firstLine="0"/>
        </w:pPr>
        <w:rPr>
          <w:rFonts w:ascii="Times New Roman" w:eastAsia="宋体" w:hAnsi="Times New Roman" w:hint="default"/>
          <w:b/>
          <w:i w:val="0"/>
          <w:sz w:val="21"/>
        </w:rPr>
      </w:lvl>
    </w:lvlOverride>
    <w:lvlOverride w:ilvl="6">
      <w:lvl w:ilvl="6" w:tentative="1">
        <w:start w:val="1"/>
        <w:numFmt w:val="decimal"/>
        <w:pStyle w:val="7"/>
        <w:isLgl/>
        <w:suff w:val="nothing"/>
        <w:lvlText w:val="%1.%2.%3.%4.%5.%6.%7、"/>
        <w:lvlJc w:val="left"/>
        <w:pPr>
          <w:ind w:left="0" w:firstLine="0"/>
        </w:pPr>
        <w:rPr>
          <w:rFonts w:ascii="Times New Roman" w:eastAsia="宋体" w:hAnsi="Times New Roman" w:hint="default"/>
          <w:b/>
          <w:i w:val="0"/>
          <w:sz w:val="21"/>
        </w:rPr>
      </w:lvl>
    </w:lvlOverride>
    <w:lvlOverride w:ilvl="7">
      <w:lvl w:ilvl="7" w:tentative="1">
        <w:start w:val="1"/>
        <w:numFmt w:val="decimal"/>
        <w:pStyle w:val="8"/>
        <w:isLgl/>
        <w:suff w:val="nothing"/>
        <w:lvlText w:val="%1.%2.%3.%4.%5.%6.%7.%8、"/>
        <w:lvlJc w:val="left"/>
        <w:pPr>
          <w:ind w:left="0" w:firstLine="0"/>
        </w:pPr>
        <w:rPr>
          <w:rFonts w:ascii="Times New Roman" w:eastAsia="宋体" w:hAnsi="Times New Roman" w:hint="default"/>
          <w:b/>
          <w:i w:val="0"/>
          <w:sz w:val="21"/>
        </w:rPr>
      </w:lvl>
    </w:lvlOverride>
    <w:lvlOverride w:ilvl="8">
      <w:lvl w:ilvl="8" w:tentative="1">
        <w:start w:val="1"/>
        <w:numFmt w:val="decimal"/>
        <w:pStyle w:val="9"/>
        <w:isLgl/>
        <w:suff w:val="nothing"/>
        <w:lvlText w:val="%1.%2.%3.%4.%5.%6.%7.%8.%9、"/>
        <w:lvlJc w:val="left"/>
        <w:pPr>
          <w:ind w:left="0" w:firstLine="0"/>
        </w:pPr>
        <w:rPr>
          <w:rFonts w:ascii="Times New Roman" w:eastAsia="宋体" w:hAnsi="Times New Roman" w:hint="default"/>
          <w:b/>
          <w:i w:val="0"/>
          <w:sz w:val="21"/>
        </w:rPr>
      </w:lvl>
    </w:lvlOverride>
  </w:num>
  <w:num w:numId="11">
    <w:abstractNumId w:val="18"/>
    <w:lvlOverride w:ilvl="0">
      <w:lvl w:ilvl="0">
        <w:start w:val="1"/>
        <w:numFmt w:val="chineseCountingThousand"/>
        <w:pStyle w:val="1"/>
        <w:suff w:val="space"/>
        <w:lvlText w:val="%1、"/>
        <w:lvlJc w:val="left"/>
        <w:pPr>
          <w:ind w:left="0" w:firstLine="0"/>
        </w:pPr>
        <w:rPr>
          <w:rFonts w:ascii="仿宋" w:eastAsia="仿宋" w:hAnsi="仿宋" w:cs="仿宋" w:hint="eastAsia"/>
          <w:b/>
          <w:i w:val="0"/>
          <w:sz w:val="32"/>
          <w:szCs w:val="32"/>
        </w:rPr>
      </w:lvl>
    </w:lvlOverride>
    <w:lvlOverride w:ilvl="1">
      <w:lvl w:ilvl="1" w:tentative="1">
        <w:start w:val="1"/>
        <w:numFmt w:val="decimal"/>
        <w:pStyle w:val="21"/>
        <w:isLgl/>
        <w:suff w:val="space"/>
        <w:lvlText w:val="%1.%2"/>
        <w:lvlJc w:val="left"/>
        <w:pPr>
          <w:ind w:left="0" w:firstLine="0"/>
        </w:pPr>
        <w:rPr>
          <w:rFonts w:ascii="Times New Roman" w:eastAsia="宋体" w:hAnsi="Times New Roman" w:hint="default"/>
          <w:b/>
          <w:i w:val="0"/>
          <w:sz w:val="30"/>
        </w:rPr>
      </w:lvl>
    </w:lvlOverride>
    <w:lvlOverride w:ilvl="2">
      <w:lvl w:ilvl="2" w:tentative="1">
        <w:start w:val="1"/>
        <w:numFmt w:val="decimal"/>
        <w:pStyle w:val="31"/>
        <w:isLgl/>
        <w:suff w:val="space"/>
        <w:lvlText w:val="%1.%2.%3"/>
        <w:lvlJc w:val="left"/>
        <w:pPr>
          <w:ind w:left="0" w:firstLine="0"/>
        </w:pPr>
        <w:rPr>
          <w:rFonts w:ascii="Times New Roman" w:eastAsia="仿宋" w:hAnsi="Times New Roman" w:hint="default"/>
          <w:b/>
          <w:i w:val="0"/>
          <w:sz w:val="28"/>
        </w:rPr>
      </w:lvl>
    </w:lvlOverride>
    <w:lvlOverride w:ilvl="3">
      <w:lvl w:ilvl="3" w:tentative="1">
        <w:start w:val="1"/>
        <w:numFmt w:val="decimal"/>
        <w:pStyle w:val="41"/>
        <w:isLgl/>
        <w:suff w:val="nothing"/>
        <w:lvlText w:val="%1.%2.%3.%4、"/>
        <w:lvlJc w:val="left"/>
        <w:pPr>
          <w:ind w:left="0" w:firstLine="0"/>
        </w:pPr>
        <w:rPr>
          <w:rFonts w:ascii="Times New Roman" w:eastAsia="宋体" w:hAnsi="Times New Roman" w:hint="default"/>
          <w:b/>
          <w:i w:val="0"/>
          <w:sz w:val="24"/>
        </w:rPr>
      </w:lvl>
    </w:lvlOverride>
    <w:lvlOverride w:ilvl="4">
      <w:lvl w:ilvl="4" w:tentative="1">
        <w:start w:val="1"/>
        <w:numFmt w:val="decimal"/>
        <w:pStyle w:val="51"/>
        <w:isLgl/>
        <w:suff w:val="nothing"/>
        <w:lvlText w:val="%1.%2.%3.%4.%5、"/>
        <w:lvlJc w:val="left"/>
        <w:pPr>
          <w:ind w:left="0" w:firstLine="0"/>
        </w:pPr>
        <w:rPr>
          <w:rFonts w:ascii="Times New Roman" w:eastAsia="宋体" w:hAnsi="Times New Roman" w:hint="default"/>
          <w:b/>
          <w:i w:val="0"/>
          <w:sz w:val="21"/>
        </w:rPr>
      </w:lvl>
    </w:lvlOverride>
    <w:lvlOverride w:ilvl="5">
      <w:lvl w:ilvl="5" w:tentative="1">
        <w:start w:val="1"/>
        <w:numFmt w:val="decimal"/>
        <w:pStyle w:val="6"/>
        <w:isLgl/>
        <w:suff w:val="nothing"/>
        <w:lvlText w:val="%1.%2.%3.%4.%5.%6、"/>
        <w:lvlJc w:val="left"/>
        <w:pPr>
          <w:ind w:left="0" w:firstLine="0"/>
        </w:pPr>
        <w:rPr>
          <w:rFonts w:ascii="Times New Roman" w:eastAsia="宋体" w:hAnsi="Times New Roman" w:hint="default"/>
          <w:b/>
          <w:i w:val="0"/>
          <w:sz w:val="21"/>
        </w:rPr>
      </w:lvl>
    </w:lvlOverride>
    <w:lvlOverride w:ilvl="6">
      <w:lvl w:ilvl="6" w:tentative="1">
        <w:start w:val="1"/>
        <w:numFmt w:val="decimal"/>
        <w:pStyle w:val="7"/>
        <w:isLgl/>
        <w:suff w:val="nothing"/>
        <w:lvlText w:val="%1.%2.%3.%4.%5.%6.%7、"/>
        <w:lvlJc w:val="left"/>
        <w:pPr>
          <w:ind w:left="0" w:firstLine="0"/>
        </w:pPr>
        <w:rPr>
          <w:rFonts w:ascii="Times New Roman" w:eastAsia="宋体" w:hAnsi="Times New Roman" w:hint="default"/>
          <w:b/>
          <w:i w:val="0"/>
          <w:sz w:val="21"/>
        </w:rPr>
      </w:lvl>
    </w:lvlOverride>
    <w:lvlOverride w:ilvl="7">
      <w:lvl w:ilvl="7" w:tentative="1">
        <w:start w:val="1"/>
        <w:numFmt w:val="decimal"/>
        <w:pStyle w:val="8"/>
        <w:isLgl/>
        <w:suff w:val="nothing"/>
        <w:lvlText w:val="%1.%2.%3.%4.%5.%6.%7.%8、"/>
        <w:lvlJc w:val="left"/>
        <w:pPr>
          <w:ind w:left="0" w:firstLine="0"/>
        </w:pPr>
        <w:rPr>
          <w:rFonts w:ascii="Times New Roman" w:eastAsia="宋体" w:hAnsi="Times New Roman" w:hint="default"/>
          <w:b/>
          <w:i w:val="0"/>
          <w:sz w:val="21"/>
        </w:rPr>
      </w:lvl>
    </w:lvlOverride>
    <w:lvlOverride w:ilvl="8">
      <w:lvl w:ilvl="8" w:tentative="1">
        <w:start w:val="1"/>
        <w:numFmt w:val="decimal"/>
        <w:pStyle w:val="9"/>
        <w:isLgl/>
        <w:suff w:val="nothing"/>
        <w:lvlText w:val="%1.%2.%3.%4.%5.%6.%7.%8.%9、"/>
        <w:lvlJc w:val="left"/>
        <w:pPr>
          <w:ind w:left="0" w:firstLine="0"/>
        </w:pPr>
        <w:rPr>
          <w:rFonts w:ascii="Times New Roman" w:eastAsia="宋体" w:hAnsi="Times New Roman" w:hint="default"/>
          <w:b/>
          <w:i w:val="0"/>
          <w:sz w:val="21"/>
        </w:rPr>
      </w:lvl>
    </w:lvlOverride>
  </w:num>
  <w:num w:numId="12">
    <w:abstractNumId w:val="10"/>
  </w:num>
  <w:num w:numId="13">
    <w:abstractNumId w:val="18"/>
    <w:lvlOverride w:ilvl="0">
      <w:lvl w:ilvl="0">
        <w:start w:val="1"/>
        <w:numFmt w:val="chineseCountingThousand"/>
        <w:pStyle w:val="1"/>
        <w:suff w:val="space"/>
        <w:lvlText w:val="%1、"/>
        <w:lvlJc w:val="left"/>
        <w:pPr>
          <w:ind w:left="0" w:firstLine="0"/>
        </w:pPr>
        <w:rPr>
          <w:rFonts w:ascii="仿宋" w:eastAsia="仿宋" w:hAnsi="仿宋" w:cs="仿宋" w:hint="eastAsia"/>
          <w:b/>
          <w:i w:val="0"/>
          <w:sz w:val="32"/>
          <w:szCs w:val="32"/>
        </w:rPr>
      </w:lvl>
    </w:lvlOverride>
    <w:lvlOverride w:ilvl="1">
      <w:lvl w:ilvl="1" w:tentative="1">
        <w:start w:val="1"/>
        <w:numFmt w:val="decimal"/>
        <w:pStyle w:val="21"/>
        <w:isLgl/>
        <w:suff w:val="space"/>
        <w:lvlText w:val="%1.%2"/>
        <w:lvlJc w:val="left"/>
        <w:pPr>
          <w:ind w:left="0" w:firstLine="0"/>
        </w:pPr>
        <w:rPr>
          <w:rFonts w:ascii="Times New Roman" w:eastAsia="宋体" w:hAnsi="Times New Roman" w:hint="default"/>
          <w:b/>
          <w:i w:val="0"/>
          <w:sz w:val="30"/>
        </w:rPr>
      </w:lvl>
    </w:lvlOverride>
    <w:lvlOverride w:ilvl="2">
      <w:lvl w:ilvl="2" w:tentative="1">
        <w:start w:val="1"/>
        <w:numFmt w:val="decimal"/>
        <w:pStyle w:val="31"/>
        <w:isLgl/>
        <w:suff w:val="space"/>
        <w:lvlText w:val="%1.%2.%3"/>
        <w:lvlJc w:val="left"/>
        <w:pPr>
          <w:ind w:left="0" w:firstLine="0"/>
        </w:pPr>
        <w:rPr>
          <w:rFonts w:ascii="Times New Roman" w:eastAsia="仿宋" w:hAnsi="Times New Roman" w:hint="default"/>
          <w:b/>
          <w:i w:val="0"/>
          <w:sz w:val="28"/>
        </w:rPr>
      </w:lvl>
    </w:lvlOverride>
    <w:lvlOverride w:ilvl="3">
      <w:lvl w:ilvl="3" w:tentative="1">
        <w:start w:val="1"/>
        <w:numFmt w:val="decimal"/>
        <w:pStyle w:val="41"/>
        <w:isLgl/>
        <w:suff w:val="nothing"/>
        <w:lvlText w:val="%1.%2.%3.%4、"/>
        <w:lvlJc w:val="left"/>
        <w:pPr>
          <w:ind w:left="0" w:firstLine="0"/>
        </w:pPr>
        <w:rPr>
          <w:rFonts w:ascii="Times New Roman" w:eastAsia="宋体" w:hAnsi="Times New Roman" w:hint="default"/>
          <w:b/>
          <w:i w:val="0"/>
          <w:sz w:val="24"/>
        </w:rPr>
      </w:lvl>
    </w:lvlOverride>
    <w:lvlOverride w:ilvl="4">
      <w:lvl w:ilvl="4" w:tentative="1">
        <w:start w:val="1"/>
        <w:numFmt w:val="decimal"/>
        <w:pStyle w:val="51"/>
        <w:isLgl/>
        <w:suff w:val="nothing"/>
        <w:lvlText w:val="%1.%2.%3.%4.%5、"/>
        <w:lvlJc w:val="left"/>
        <w:pPr>
          <w:ind w:left="0" w:firstLine="0"/>
        </w:pPr>
        <w:rPr>
          <w:rFonts w:ascii="Times New Roman" w:eastAsia="宋体" w:hAnsi="Times New Roman" w:hint="default"/>
          <w:b/>
          <w:i w:val="0"/>
          <w:sz w:val="21"/>
        </w:rPr>
      </w:lvl>
    </w:lvlOverride>
    <w:lvlOverride w:ilvl="5">
      <w:lvl w:ilvl="5" w:tentative="1">
        <w:start w:val="1"/>
        <w:numFmt w:val="decimal"/>
        <w:pStyle w:val="6"/>
        <w:isLgl/>
        <w:suff w:val="nothing"/>
        <w:lvlText w:val="%1.%2.%3.%4.%5.%6、"/>
        <w:lvlJc w:val="left"/>
        <w:pPr>
          <w:ind w:left="0" w:firstLine="0"/>
        </w:pPr>
        <w:rPr>
          <w:rFonts w:ascii="Times New Roman" w:eastAsia="宋体" w:hAnsi="Times New Roman" w:hint="default"/>
          <w:b/>
          <w:i w:val="0"/>
          <w:sz w:val="21"/>
        </w:rPr>
      </w:lvl>
    </w:lvlOverride>
    <w:lvlOverride w:ilvl="6">
      <w:lvl w:ilvl="6" w:tentative="1">
        <w:start w:val="1"/>
        <w:numFmt w:val="decimal"/>
        <w:pStyle w:val="7"/>
        <w:isLgl/>
        <w:suff w:val="nothing"/>
        <w:lvlText w:val="%1.%2.%3.%4.%5.%6.%7、"/>
        <w:lvlJc w:val="left"/>
        <w:pPr>
          <w:ind w:left="0" w:firstLine="0"/>
        </w:pPr>
        <w:rPr>
          <w:rFonts w:ascii="Times New Roman" w:eastAsia="宋体" w:hAnsi="Times New Roman" w:hint="default"/>
          <w:b/>
          <w:i w:val="0"/>
          <w:sz w:val="21"/>
        </w:rPr>
      </w:lvl>
    </w:lvlOverride>
    <w:lvlOverride w:ilvl="7">
      <w:lvl w:ilvl="7" w:tentative="1">
        <w:start w:val="1"/>
        <w:numFmt w:val="decimal"/>
        <w:pStyle w:val="8"/>
        <w:isLgl/>
        <w:suff w:val="nothing"/>
        <w:lvlText w:val="%1.%2.%3.%4.%5.%6.%7.%8、"/>
        <w:lvlJc w:val="left"/>
        <w:pPr>
          <w:ind w:left="0" w:firstLine="0"/>
        </w:pPr>
        <w:rPr>
          <w:rFonts w:ascii="Times New Roman" w:eastAsia="宋体" w:hAnsi="Times New Roman" w:hint="default"/>
          <w:b/>
          <w:i w:val="0"/>
          <w:sz w:val="21"/>
        </w:rPr>
      </w:lvl>
    </w:lvlOverride>
    <w:lvlOverride w:ilvl="8">
      <w:lvl w:ilvl="8" w:tentative="1">
        <w:start w:val="1"/>
        <w:numFmt w:val="decimal"/>
        <w:pStyle w:val="9"/>
        <w:isLgl/>
        <w:suff w:val="nothing"/>
        <w:lvlText w:val="%1.%2.%3.%4.%5.%6.%7.%8.%9、"/>
        <w:lvlJc w:val="left"/>
        <w:pPr>
          <w:ind w:left="0" w:firstLine="0"/>
        </w:pPr>
        <w:rPr>
          <w:rFonts w:ascii="Times New Roman" w:eastAsia="宋体" w:hAnsi="Times New Roman" w:hint="default"/>
          <w:b/>
          <w:i w:val="0"/>
          <w:sz w:val="21"/>
        </w:rPr>
      </w:lvl>
    </w:lvlOverride>
  </w:num>
  <w:num w:numId="14">
    <w:abstractNumId w:val="18"/>
    <w:lvlOverride w:ilvl="0">
      <w:lvl w:ilvl="0">
        <w:start w:val="1"/>
        <w:numFmt w:val="chineseCountingThousand"/>
        <w:pStyle w:val="1"/>
        <w:suff w:val="space"/>
        <w:lvlText w:val="%1、"/>
        <w:lvlJc w:val="left"/>
        <w:pPr>
          <w:ind w:left="0" w:firstLine="0"/>
        </w:pPr>
        <w:rPr>
          <w:rFonts w:ascii="仿宋" w:eastAsia="仿宋" w:hAnsi="仿宋" w:cs="仿宋" w:hint="eastAsia"/>
          <w:b/>
          <w:i w:val="0"/>
          <w:sz w:val="32"/>
          <w:szCs w:val="32"/>
        </w:rPr>
      </w:lvl>
    </w:lvlOverride>
    <w:lvlOverride w:ilvl="1">
      <w:lvl w:ilvl="1" w:tentative="1">
        <w:start w:val="1"/>
        <w:numFmt w:val="decimal"/>
        <w:pStyle w:val="21"/>
        <w:isLgl/>
        <w:suff w:val="space"/>
        <w:lvlText w:val="%1.%2"/>
        <w:lvlJc w:val="left"/>
        <w:pPr>
          <w:ind w:left="0" w:firstLine="0"/>
        </w:pPr>
        <w:rPr>
          <w:rFonts w:ascii="Times New Roman" w:eastAsia="宋体" w:hAnsi="Times New Roman" w:hint="default"/>
          <w:b/>
          <w:i w:val="0"/>
          <w:sz w:val="30"/>
        </w:rPr>
      </w:lvl>
    </w:lvlOverride>
    <w:lvlOverride w:ilvl="2">
      <w:lvl w:ilvl="2" w:tentative="1">
        <w:start w:val="1"/>
        <w:numFmt w:val="decimal"/>
        <w:pStyle w:val="31"/>
        <w:isLgl/>
        <w:suff w:val="space"/>
        <w:lvlText w:val="%1.%2.%3"/>
        <w:lvlJc w:val="left"/>
        <w:pPr>
          <w:ind w:left="0" w:firstLine="0"/>
        </w:pPr>
        <w:rPr>
          <w:rFonts w:ascii="Times New Roman" w:eastAsia="仿宋" w:hAnsi="Times New Roman" w:hint="default"/>
          <w:b/>
          <w:i w:val="0"/>
          <w:sz w:val="28"/>
        </w:rPr>
      </w:lvl>
    </w:lvlOverride>
    <w:lvlOverride w:ilvl="3">
      <w:lvl w:ilvl="3" w:tentative="1">
        <w:start w:val="1"/>
        <w:numFmt w:val="decimal"/>
        <w:pStyle w:val="41"/>
        <w:isLgl/>
        <w:suff w:val="nothing"/>
        <w:lvlText w:val="%1.%2.%3.%4、"/>
        <w:lvlJc w:val="left"/>
        <w:pPr>
          <w:ind w:left="0" w:firstLine="0"/>
        </w:pPr>
        <w:rPr>
          <w:rFonts w:ascii="Times New Roman" w:eastAsia="宋体" w:hAnsi="Times New Roman" w:hint="default"/>
          <w:b/>
          <w:i w:val="0"/>
          <w:sz w:val="24"/>
        </w:rPr>
      </w:lvl>
    </w:lvlOverride>
    <w:lvlOverride w:ilvl="4">
      <w:lvl w:ilvl="4" w:tentative="1">
        <w:start w:val="1"/>
        <w:numFmt w:val="decimal"/>
        <w:pStyle w:val="51"/>
        <w:isLgl/>
        <w:suff w:val="nothing"/>
        <w:lvlText w:val="%1.%2.%3.%4.%5、"/>
        <w:lvlJc w:val="left"/>
        <w:pPr>
          <w:ind w:left="0" w:firstLine="0"/>
        </w:pPr>
        <w:rPr>
          <w:rFonts w:ascii="Times New Roman" w:eastAsia="宋体" w:hAnsi="Times New Roman" w:hint="default"/>
          <w:b/>
          <w:i w:val="0"/>
          <w:sz w:val="21"/>
        </w:rPr>
      </w:lvl>
    </w:lvlOverride>
    <w:lvlOverride w:ilvl="5">
      <w:lvl w:ilvl="5" w:tentative="1">
        <w:start w:val="1"/>
        <w:numFmt w:val="decimal"/>
        <w:pStyle w:val="6"/>
        <w:isLgl/>
        <w:suff w:val="nothing"/>
        <w:lvlText w:val="%1.%2.%3.%4.%5.%6、"/>
        <w:lvlJc w:val="left"/>
        <w:pPr>
          <w:ind w:left="0" w:firstLine="0"/>
        </w:pPr>
        <w:rPr>
          <w:rFonts w:ascii="Times New Roman" w:eastAsia="宋体" w:hAnsi="Times New Roman" w:hint="default"/>
          <w:b/>
          <w:i w:val="0"/>
          <w:sz w:val="21"/>
        </w:rPr>
      </w:lvl>
    </w:lvlOverride>
    <w:lvlOverride w:ilvl="6">
      <w:lvl w:ilvl="6" w:tentative="1">
        <w:start w:val="1"/>
        <w:numFmt w:val="decimal"/>
        <w:pStyle w:val="7"/>
        <w:isLgl/>
        <w:suff w:val="nothing"/>
        <w:lvlText w:val="%1.%2.%3.%4.%5.%6.%7、"/>
        <w:lvlJc w:val="left"/>
        <w:pPr>
          <w:ind w:left="0" w:firstLine="0"/>
        </w:pPr>
        <w:rPr>
          <w:rFonts w:ascii="Times New Roman" w:eastAsia="宋体" w:hAnsi="Times New Roman" w:hint="default"/>
          <w:b/>
          <w:i w:val="0"/>
          <w:sz w:val="21"/>
        </w:rPr>
      </w:lvl>
    </w:lvlOverride>
    <w:lvlOverride w:ilvl="7">
      <w:lvl w:ilvl="7" w:tentative="1">
        <w:start w:val="1"/>
        <w:numFmt w:val="decimal"/>
        <w:pStyle w:val="8"/>
        <w:isLgl/>
        <w:suff w:val="nothing"/>
        <w:lvlText w:val="%1.%2.%3.%4.%5.%6.%7.%8、"/>
        <w:lvlJc w:val="left"/>
        <w:pPr>
          <w:ind w:left="0" w:firstLine="0"/>
        </w:pPr>
        <w:rPr>
          <w:rFonts w:ascii="Times New Roman" w:eastAsia="宋体" w:hAnsi="Times New Roman" w:hint="default"/>
          <w:b/>
          <w:i w:val="0"/>
          <w:sz w:val="21"/>
        </w:rPr>
      </w:lvl>
    </w:lvlOverride>
    <w:lvlOverride w:ilvl="8">
      <w:lvl w:ilvl="8" w:tentative="1">
        <w:start w:val="1"/>
        <w:numFmt w:val="decimal"/>
        <w:pStyle w:val="9"/>
        <w:isLgl/>
        <w:suff w:val="nothing"/>
        <w:lvlText w:val="%1.%2.%3.%4.%5.%6.%7.%8.%9、"/>
        <w:lvlJc w:val="left"/>
        <w:pPr>
          <w:ind w:left="0" w:firstLine="0"/>
        </w:pPr>
        <w:rPr>
          <w:rFonts w:ascii="Times New Roman" w:eastAsia="宋体" w:hAnsi="Times New Roman" w:hint="default"/>
          <w:b/>
          <w:i w:val="0"/>
          <w:sz w:val="21"/>
        </w:rPr>
      </w:lvl>
    </w:lvlOverride>
  </w:num>
  <w:num w:numId="15">
    <w:abstractNumId w:val="13"/>
  </w:num>
  <w:num w:numId="16">
    <w:abstractNumId w:val="18"/>
    <w:lvlOverride w:ilvl="0">
      <w:lvl w:ilvl="0">
        <w:start w:val="1"/>
        <w:numFmt w:val="chineseCountingThousand"/>
        <w:pStyle w:val="1"/>
        <w:suff w:val="space"/>
        <w:lvlText w:val="%1、"/>
        <w:lvlJc w:val="left"/>
        <w:pPr>
          <w:ind w:left="0" w:firstLine="0"/>
        </w:pPr>
        <w:rPr>
          <w:rFonts w:ascii="仿宋" w:eastAsia="仿宋" w:hAnsi="仿宋" w:cs="仿宋" w:hint="eastAsia"/>
          <w:b/>
          <w:i w:val="0"/>
          <w:sz w:val="32"/>
          <w:szCs w:val="32"/>
        </w:rPr>
      </w:lvl>
    </w:lvlOverride>
    <w:lvlOverride w:ilvl="1">
      <w:lvl w:ilvl="1" w:tentative="1">
        <w:start w:val="1"/>
        <w:numFmt w:val="decimal"/>
        <w:pStyle w:val="21"/>
        <w:isLgl/>
        <w:suff w:val="space"/>
        <w:lvlText w:val="%1.%2"/>
        <w:lvlJc w:val="left"/>
        <w:pPr>
          <w:ind w:left="0" w:firstLine="0"/>
        </w:pPr>
        <w:rPr>
          <w:rFonts w:ascii="Times New Roman" w:eastAsia="宋体" w:hAnsi="Times New Roman" w:hint="default"/>
          <w:b/>
          <w:i w:val="0"/>
          <w:sz w:val="30"/>
        </w:rPr>
      </w:lvl>
    </w:lvlOverride>
    <w:lvlOverride w:ilvl="2">
      <w:lvl w:ilvl="2" w:tentative="1">
        <w:start w:val="1"/>
        <w:numFmt w:val="decimal"/>
        <w:pStyle w:val="31"/>
        <w:isLgl/>
        <w:suff w:val="space"/>
        <w:lvlText w:val="%1.%2.%3"/>
        <w:lvlJc w:val="left"/>
        <w:pPr>
          <w:ind w:left="0" w:firstLine="0"/>
        </w:pPr>
        <w:rPr>
          <w:rFonts w:ascii="Times New Roman" w:eastAsia="仿宋" w:hAnsi="Times New Roman" w:hint="default"/>
          <w:b/>
          <w:i w:val="0"/>
          <w:sz w:val="28"/>
        </w:rPr>
      </w:lvl>
    </w:lvlOverride>
    <w:lvlOverride w:ilvl="3">
      <w:lvl w:ilvl="3" w:tentative="1">
        <w:start w:val="1"/>
        <w:numFmt w:val="decimal"/>
        <w:pStyle w:val="41"/>
        <w:isLgl/>
        <w:suff w:val="nothing"/>
        <w:lvlText w:val="%1.%2.%3.%4、"/>
        <w:lvlJc w:val="left"/>
        <w:pPr>
          <w:ind w:left="0" w:firstLine="0"/>
        </w:pPr>
        <w:rPr>
          <w:rFonts w:ascii="Times New Roman" w:eastAsia="宋体" w:hAnsi="Times New Roman" w:hint="default"/>
          <w:b/>
          <w:i w:val="0"/>
          <w:sz w:val="24"/>
        </w:rPr>
      </w:lvl>
    </w:lvlOverride>
    <w:lvlOverride w:ilvl="4">
      <w:lvl w:ilvl="4" w:tentative="1">
        <w:start w:val="1"/>
        <w:numFmt w:val="decimal"/>
        <w:pStyle w:val="51"/>
        <w:isLgl/>
        <w:suff w:val="nothing"/>
        <w:lvlText w:val="%1.%2.%3.%4.%5、"/>
        <w:lvlJc w:val="left"/>
        <w:pPr>
          <w:ind w:left="0" w:firstLine="0"/>
        </w:pPr>
        <w:rPr>
          <w:rFonts w:ascii="Times New Roman" w:eastAsia="宋体" w:hAnsi="Times New Roman" w:hint="default"/>
          <w:b/>
          <w:i w:val="0"/>
          <w:sz w:val="21"/>
        </w:rPr>
      </w:lvl>
    </w:lvlOverride>
    <w:lvlOverride w:ilvl="5">
      <w:lvl w:ilvl="5" w:tentative="1">
        <w:start w:val="1"/>
        <w:numFmt w:val="decimal"/>
        <w:pStyle w:val="6"/>
        <w:isLgl/>
        <w:suff w:val="nothing"/>
        <w:lvlText w:val="%1.%2.%3.%4.%5.%6、"/>
        <w:lvlJc w:val="left"/>
        <w:pPr>
          <w:ind w:left="0" w:firstLine="0"/>
        </w:pPr>
        <w:rPr>
          <w:rFonts w:ascii="Times New Roman" w:eastAsia="宋体" w:hAnsi="Times New Roman" w:hint="default"/>
          <w:b/>
          <w:i w:val="0"/>
          <w:sz w:val="21"/>
        </w:rPr>
      </w:lvl>
    </w:lvlOverride>
    <w:lvlOverride w:ilvl="6">
      <w:lvl w:ilvl="6" w:tentative="1">
        <w:start w:val="1"/>
        <w:numFmt w:val="decimal"/>
        <w:pStyle w:val="7"/>
        <w:isLgl/>
        <w:suff w:val="nothing"/>
        <w:lvlText w:val="%1.%2.%3.%4.%5.%6.%7、"/>
        <w:lvlJc w:val="left"/>
        <w:pPr>
          <w:ind w:left="0" w:firstLine="0"/>
        </w:pPr>
        <w:rPr>
          <w:rFonts w:ascii="Times New Roman" w:eastAsia="宋体" w:hAnsi="Times New Roman" w:hint="default"/>
          <w:b/>
          <w:i w:val="0"/>
          <w:sz w:val="21"/>
        </w:rPr>
      </w:lvl>
    </w:lvlOverride>
    <w:lvlOverride w:ilvl="7">
      <w:lvl w:ilvl="7" w:tentative="1">
        <w:start w:val="1"/>
        <w:numFmt w:val="decimal"/>
        <w:pStyle w:val="8"/>
        <w:isLgl/>
        <w:suff w:val="nothing"/>
        <w:lvlText w:val="%1.%2.%3.%4.%5.%6.%7.%8、"/>
        <w:lvlJc w:val="left"/>
        <w:pPr>
          <w:ind w:left="0" w:firstLine="0"/>
        </w:pPr>
        <w:rPr>
          <w:rFonts w:ascii="Times New Roman" w:eastAsia="宋体" w:hAnsi="Times New Roman" w:hint="default"/>
          <w:b/>
          <w:i w:val="0"/>
          <w:sz w:val="21"/>
        </w:rPr>
      </w:lvl>
    </w:lvlOverride>
    <w:lvlOverride w:ilvl="8">
      <w:lvl w:ilvl="8" w:tentative="1">
        <w:start w:val="1"/>
        <w:numFmt w:val="decimal"/>
        <w:pStyle w:val="9"/>
        <w:isLgl/>
        <w:suff w:val="nothing"/>
        <w:lvlText w:val="%1.%2.%3.%4.%5.%6.%7.%8.%9、"/>
        <w:lvlJc w:val="left"/>
        <w:pPr>
          <w:ind w:left="0" w:firstLine="0"/>
        </w:pPr>
        <w:rPr>
          <w:rFonts w:ascii="Times New Roman" w:eastAsia="宋体" w:hAnsi="Times New Roman" w:hint="default"/>
          <w:b/>
          <w:i w:val="0"/>
          <w:sz w:val="21"/>
        </w:rPr>
      </w:lvl>
    </w:lvlOverride>
  </w:num>
  <w:num w:numId="17">
    <w:abstractNumId w:val="18"/>
    <w:lvlOverride w:ilvl="0">
      <w:lvl w:ilvl="0">
        <w:start w:val="1"/>
        <w:numFmt w:val="chineseCountingThousand"/>
        <w:pStyle w:val="1"/>
        <w:suff w:val="space"/>
        <w:lvlText w:val="%1、"/>
        <w:lvlJc w:val="left"/>
        <w:pPr>
          <w:ind w:left="0" w:firstLine="0"/>
        </w:pPr>
        <w:rPr>
          <w:rFonts w:ascii="仿宋" w:eastAsia="仿宋" w:hAnsi="仿宋" w:cs="仿宋" w:hint="eastAsia"/>
          <w:b/>
          <w:i w:val="0"/>
          <w:sz w:val="32"/>
          <w:szCs w:val="32"/>
        </w:rPr>
      </w:lvl>
    </w:lvlOverride>
    <w:lvlOverride w:ilvl="1">
      <w:lvl w:ilvl="1" w:tentative="1">
        <w:start w:val="1"/>
        <w:numFmt w:val="decimal"/>
        <w:pStyle w:val="21"/>
        <w:isLgl/>
        <w:suff w:val="space"/>
        <w:lvlText w:val="%1.%2"/>
        <w:lvlJc w:val="left"/>
        <w:pPr>
          <w:ind w:left="0" w:firstLine="0"/>
        </w:pPr>
        <w:rPr>
          <w:rFonts w:ascii="Times New Roman" w:eastAsia="宋体" w:hAnsi="Times New Roman" w:hint="default"/>
          <w:b/>
          <w:i w:val="0"/>
          <w:sz w:val="30"/>
        </w:rPr>
      </w:lvl>
    </w:lvlOverride>
    <w:lvlOverride w:ilvl="2">
      <w:lvl w:ilvl="2" w:tentative="1">
        <w:start w:val="1"/>
        <w:numFmt w:val="decimal"/>
        <w:pStyle w:val="31"/>
        <w:isLgl/>
        <w:suff w:val="space"/>
        <w:lvlText w:val="%1.%2.%3"/>
        <w:lvlJc w:val="left"/>
        <w:pPr>
          <w:ind w:left="0" w:firstLine="0"/>
        </w:pPr>
        <w:rPr>
          <w:rFonts w:ascii="Times New Roman" w:eastAsia="仿宋" w:hAnsi="Times New Roman" w:hint="default"/>
          <w:b/>
          <w:i w:val="0"/>
          <w:sz w:val="28"/>
        </w:rPr>
      </w:lvl>
    </w:lvlOverride>
    <w:lvlOverride w:ilvl="3">
      <w:lvl w:ilvl="3" w:tentative="1">
        <w:start w:val="1"/>
        <w:numFmt w:val="decimal"/>
        <w:pStyle w:val="41"/>
        <w:isLgl/>
        <w:suff w:val="nothing"/>
        <w:lvlText w:val="%1.%2.%3.%4、"/>
        <w:lvlJc w:val="left"/>
        <w:pPr>
          <w:ind w:left="0" w:firstLine="0"/>
        </w:pPr>
        <w:rPr>
          <w:rFonts w:ascii="Times New Roman" w:eastAsia="宋体" w:hAnsi="Times New Roman" w:hint="default"/>
          <w:b/>
          <w:i w:val="0"/>
          <w:sz w:val="24"/>
        </w:rPr>
      </w:lvl>
    </w:lvlOverride>
    <w:lvlOverride w:ilvl="4">
      <w:lvl w:ilvl="4" w:tentative="1">
        <w:start w:val="1"/>
        <w:numFmt w:val="decimal"/>
        <w:pStyle w:val="51"/>
        <w:isLgl/>
        <w:suff w:val="nothing"/>
        <w:lvlText w:val="%1.%2.%3.%4.%5、"/>
        <w:lvlJc w:val="left"/>
        <w:pPr>
          <w:ind w:left="0" w:firstLine="0"/>
        </w:pPr>
        <w:rPr>
          <w:rFonts w:ascii="Times New Roman" w:eastAsia="宋体" w:hAnsi="Times New Roman" w:hint="default"/>
          <w:b/>
          <w:i w:val="0"/>
          <w:sz w:val="21"/>
        </w:rPr>
      </w:lvl>
    </w:lvlOverride>
    <w:lvlOverride w:ilvl="5">
      <w:lvl w:ilvl="5" w:tentative="1">
        <w:start w:val="1"/>
        <w:numFmt w:val="decimal"/>
        <w:pStyle w:val="6"/>
        <w:isLgl/>
        <w:suff w:val="nothing"/>
        <w:lvlText w:val="%1.%2.%3.%4.%5.%6、"/>
        <w:lvlJc w:val="left"/>
        <w:pPr>
          <w:ind w:left="0" w:firstLine="0"/>
        </w:pPr>
        <w:rPr>
          <w:rFonts w:ascii="Times New Roman" w:eastAsia="宋体" w:hAnsi="Times New Roman" w:hint="default"/>
          <w:b/>
          <w:i w:val="0"/>
          <w:sz w:val="21"/>
        </w:rPr>
      </w:lvl>
    </w:lvlOverride>
    <w:lvlOverride w:ilvl="6">
      <w:lvl w:ilvl="6" w:tentative="1">
        <w:start w:val="1"/>
        <w:numFmt w:val="decimal"/>
        <w:pStyle w:val="7"/>
        <w:isLgl/>
        <w:suff w:val="nothing"/>
        <w:lvlText w:val="%1.%2.%3.%4.%5.%6.%7、"/>
        <w:lvlJc w:val="left"/>
        <w:pPr>
          <w:ind w:left="0" w:firstLine="0"/>
        </w:pPr>
        <w:rPr>
          <w:rFonts w:ascii="Times New Roman" w:eastAsia="宋体" w:hAnsi="Times New Roman" w:hint="default"/>
          <w:b/>
          <w:i w:val="0"/>
          <w:sz w:val="21"/>
        </w:rPr>
      </w:lvl>
    </w:lvlOverride>
    <w:lvlOverride w:ilvl="7">
      <w:lvl w:ilvl="7" w:tentative="1">
        <w:start w:val="1"/>
        <w:numFmt w:val="decimal"/>
        <w:pStyle w:val="8"/>
        <w:isLgl/>
        <w:suff w:val="nothing"/>
        <w:lvlText w:val="%1.%2.%3.%4.%5.%6.%7.%8、"/>
        <w:lvlJc w:val="left"/>
        <w:pPr>
          <w:ind w:left="0" w:firstLine="0"/>
        </w:pPr>
        <w:rPr>
          <w:rFonts w:ascii="Times New Roman" w:eastAsia="宋体" w:hAnsi="Times New Roman" w:hint="default"/>
          <w:b/>
          <w:i w:val="0"/>
          <w:sz w:val="21"/>
        </w:rPr>
      </w:lvl>
    </w:lvlOverride>
    <w:lvlOverride w:ilvl="8">
      <w:lvl w:ilvl="8" w:tentative="1">
        <w:start w:val="1"/>
        <w:numFmt w:val="decimal"/>
        <w:pStyle w:val="9"/>
        <w:isLgl/>
        <w:suff w:val="nothing"/>
        <w:lvlText w:val="%1.%2.%3.%4.%5.%6.%7.%8.%9、"/>
        <w:lvlJc w:val="left"/>
        <w:pPr>
          <w:ind w:left="0" w:firstLine="0"/>
        </w:pPr>
        <w:rPr>
          <w:rFonts w:ascii="Times New Roman" w:eastAsia="宋体" w:hAnsi="Times New Roman" w:hint="default"/>
          <w:b/>
          <w:i w:val="0"/>
          <w:sz w:val="21"/>
        </w:rPr>
      </w:lvl>
    </w:lvlOverride>
  </w:num>
  <w:num w:numId="18">
    <w:abstractNumId w:val="18"/>
    <w:lvlOverride w:ilvl="0">
      <w:lvl w:ilvl="0">
        <w:start w:val="1"/>
        <w:numFmt w:val="chineseCountingThousand"/>
        <w:pStyle w:val="1"/>
        <w:suff w:val="space"/>
        <w:lvlText w:val="%1、"/>
        <w:lvlJc w:val="left"/>
        <w:pPr>
          <w:ind w:left="0" w:firstLine="0"/>
        </w:pPr>
        <w:rPr>
          <w:rFonts w:ascii="仿宋" w:eastAsia="仿宋" w:hAnsi="仿宋" w:cs="仿宋" w:hint="eastAsia"/>
          <w:b/>
          <w:i w:val="0"/>
          <w:sz w:val="32"/>
          <w:szCs w:val="32"/>
        </w:rPr>
      </w:lvl>
    </w:lvlOverride>
    <w:lvlOverride w:ilvl="1">
      <w:lvl w:ilvl="1" w:tentative="1">
        <w:start w:val="1"/>
        <w:numFmt w:val="decimal"/>
        <w:pStyle w:val="21"/>
        <w:isLgl/>
        <w:suff w:val="space"/>
        <w:lvlText w:val="%1.%2"/>
        <w:lvlJc w:val="left"/>
        <w:pPr>
          <w:ind w:left="0" w:firstLine="0"/>
        </w:pPr>
        <w:rPr>
          <w:rFonts w:ascii="Times New Roman" w:eastAsia="宋体" w:hAnsi="Times New Roman" w:hint="default"/>
          <w:b/>
          <w:i w:val="0"/>
          <w:sz w:val="30"/>
        </w:rPr>
      </w:lvl>
    </w:lvlOverride>
    <w:lvlOverride w:ilvl="2">
      <w:lvl w:ilvl="2" w:tentative="1">
        <w:start w:val="1"/>
        <w:numFmt w:val="decimal"/>
        <w:pStyle w:val="31"/>
        <w:isLgl/>
        <w:suff w:val="space"/>
        <w:lvlText w:val="%1.%2.%3"/>
        <w:lvlJc w:val="left"/>
        <w:pPr>
          <w:ind w:left="0" w:firstLine="0"/>
        </w:pPr>
        <w:rPr>
          <w:rFonts w:ascii="Times New Roman" w:eastAsia="仿宋" w:hAnsi="Times New Roman" w:hint="default"/>
          <w:b/>
          <w:i w:val="0"/>
          <w:sz w:val="28"/>
        </w:rPr>
      </w:lvl>
    </w:lvlOverride>
    <w:lvlOverride w:ilvl="3">
      <w:lvl w:ilvl="3" w:tentative="1">
        <w:start w:val="1"/>
        <w:numFmt w:val="decimal"/>
        <w:pStyle w:val="41"/>
        <w:isLgl/>
        <w:suff w:val="nothing"/>
        <w:lvlText w:val="%1.%2.%3.%4、"/>
        <w:lvlJc w:val="left"/>
        <w:pPr>
          <w:ind w:left="0" w:firstLine="0"/>
        </w:pPr>
        <w:rPr>
          <w:rFonts w:ascii="Times New Roman" w:eastAsia="宋体" w:hAnsi="Times New Roman" w:hint="default"/>
          <w:b/>
          <w:i w:val="0"/>
          <w:sz w:val="24"/>
        </w:rPr>
      </w:lvl>
    </w:lvlOverride>
    <w:lvlOverride w:ilvl="4">
      <w:lvl w:ilvl="4" w:tentative="1">
        <w:start w:val="1"/>
        <w:numFmt w:val="decimal"/>
        <w:pStyle w:val="51"/>
        <w:isLgl/>
        <w:suff w:val="nothing"/>
        <w:lvlText w:val="%1.%2.%3.%4.%5、"/>
        <w:lvlJc w:val="left"/>
        <w:pPr>
          <w:ind w:left="0" w:firstLine="0"/>
        </w:pPr>
        <w:rPr>
          <w:rFonts w:ascii="Times New Roman" w:eastAsia="宋体" w:hAnsi="Times New Roman" w:hint="default"/>
          <w:b/>
          <w:i w:val="0"/>
          <w:sz w:val="21"/>
        </w:rPr>
      </w:lvl>
    </w:lvlOverride>
    <w:lvlOverride w:ilvl="5">
      <w:lvl w:ilvl="5" w:tentative="1">
        <w:start w:val="1"/>
        <w:numFmt w:val="decimal"/>
        <w:pStyle w:val="6"/>
        <w:isLgl/>
        <w:suff w:val="nothing"/>
        <w:lvlText w:val="%1.%2.%3.%4.%5.%6、"/>
        <w:lvlJc w:val="left"/>
        <w:pPr>
          <w:ind w:left="0" w:firstLine="0"/>
        </w:pPr>
        <w:rPr>
          <w:rFonts w:ascii="Times New Roman" w:eastAsia="宋体" w:hAnsi="Times New Roman" w:hint="default"/>
          <w:b/>
          <w:i w:val="0"/>
          <w:sz w:val="21"/>
        </w:rPr>
      </w:lvl>
    </w:lvlOverride>
    <w:lvlOverride w:ilvl="6">
      <w:lvl w:ilvl="6" w:tentative="1">
        <w:start w:val="1"/>
        <w:numFmt w:val="decimal"/>
        <w:pStyle w:val="7"/>
        <w:isLgl/>
        <w:suff w:val="nothing"/>
        <w:lvlText w:val="%1.%2.%3.%4.%5.%6.%7、"/>
        <w:lvlJc w:val="left"/>
        <w:pPr>
          <w:ind w:left="0" w:firstLine="0"/>
        </w:pPr>
        <w:rPr>
          <w:rFonts w:ascii="Times New Roman" w:eastAsia="宋体" w:hAnsi="Times New Roman" w:hint="default"/>
          <w:b/>
          <w:i w:val="0"/>
          <w:sz w:val="21"/>
        </w:rPr>
      </w:lvl>
    </w:lvlOverride>
    <w:lvlOverride w:ilvl="7">
      <w:lvl w:ilvl="7" w:tentative="1">
        <w:start w:val="1"/>
        <w:numFmt w:val="decimal"/>
        <w:pStyle w:val="8"/>
        <w:isLgl/>
        <w:suff w:val="nothing"/>
        <w:lvlText w:val="%1.%2.%3.%4.%5.%6.%7.%8、"/>
        <w:lvlJc w:val="left"/>
        <w:pPr>
          <w:ind w:left="0" w:firstLine="0"/>
        </w:pPr>
        <w:rPr>
          <w:rFonts w:ascii="Times New Roman" w:eastAsia="宋体" w:hAnsi="Times New Roman" w:hint="default"/>
          <w:b/>
          <w:i w:val="0"/>
          <w:sz w:val="21"/>
        </w:rPr>
      </w:lvl>
    </w:lvlOverride>
    <w:lvlOverride w:ilvl="8">
      <w:lvl w:ilvl="8" w:tentative="1">
        <w:start w:val="1"/>
        <w:numFmt w:val="decimal"/>
        <w:pStyle w:val="9"/>
        <w:isLgl/>
        <w:suff w:val="nothing"/>
        <w:lvlText w:val="%1.%2.%3.%4.%5.%6.%7.%8.%9、"/>
        <w:lvlJc w:val="left"/>
        <w:pPr>
          <w:ind w:left="0" w:firstLine="0"/>
        </w:pPr>
        <w:rPr>
          <w:rFonts w:ascii="Times New Roman" w:eastAsia="宋体" w:hAnsi="Times New Roman" w:hint="default"/>
          <w:b/>
          <w:i w:val="0"/>
          <w:sz w:val="21"/>
        </w:rPr>
      </w:lvl>
    </w:lvlOverride>
  </w:num>
  <w:num w:numId="19">
    <w:abstractNumId w:val="18"/>
    <w:lvlOverride w:ilvl="0">
      <w:lvl w:ilvl="0">
        <w:start w:val="1"/>
        <w:numFmt w:val="chineseCountingThousand"/>
        <w:pStyle w:val="1"/>
        <w:suff w:val="space"/>
        <w:lvlText w:val="%1、"/>
        <w:lvlJc w:val="left"/>
        <w:pPr>
          <w:ind w:left="0" w:firstLine="0"/>
        </w:pPr>
        <w:rPr>
          <w:rFonts w:ascii="仿宋" w:eastAsia="仿宋" w:hAnsi="仿宋" w:cs="仿宋" w:hint="eastAsia"/>
          <w:b/>
          <w:i w:val="0"/>
          <w:sz w:val="32"/>
          <w:szCs w:val="32"/>
        </w:rPr>
      </w:lvl>
    </w:lvlOverride>
    <w:lvlOverride w:ilvl="1">
      <w:lvl w:ilvl="1" w:tentative="1">
        <w:start w:val="1"/>
        <w:numFmt w:val="decimal"/>
        <w:pStyle w:val="21"/>
        <w:isLgl/>
        <w:suff w:val="space"/>
        <w:lvlText w:val="%1.%2"/>
        <w:lvlJc w:val="left"/>
        <w:pPr>
          <w:ind w:left="0" w:firstLine="0"/>
        </w:pPr>
        <w:rPr>
          <w:rFonts w:ascii="Times New Roman" w:eastAsia="宋体" w:hAnsi="Times New Roman" w:hint="default"/>
          <w:b/>
          <w:i w:val="0"/>
          <w:sz w:val="30"/>
        </w:rPr>
      </w:lvl>
    </w:lvlOverride>
    <w:lvlOverride w:ilvl="2">
      <w:lvl w:ilvl="2" w:tentative="1">
        <w:start w:val="1"/>
        <w:numFmt w:val="decimal"/>
        <w:pStyle w:val="31"/>
        <w:isLgl/>
        <w:suff w:val="space"/>
        <w:lvlText w:val="%1.%2.%3"/>
        <w:lvlJc w:val="left"/>
        <w:pPr>
          <w:ind w:left="0" w:firstLine="0"/>
        </w:pPr>
        <w:rPr>
          <w:rFonts w:ascii="Times New Roman" w:eastAsia="仿宋" w:hAnsi="Times New Roman" w:hint="default"/>
          <w:b/>
          <w:i w:val="0"/>
          <w:sz w:val="28"/>
        </w:rPr>
      </w:lvl>
    </w:lvlOverride>
    <w:lvlOverride w:ilvl="3">
      <w:lvl w:ilvl="3" w:tentative="1">
        <w:start w:val="1"/>
        <w:numFmt w:val="decimal"/>
        <w:pStyle w:val="41"/>
        <w:isLgl/>
        <w:suff w:val="nothing"/>
        <w:lvlText w:val="%1.%2.%3.%4、"/>
        <w:lvlJc w:val="left"/>
        <w:pPr>
          <w:ind w:left="0" w:firstLine="0"/>
        </w:pPr>
        <w:rPr>
          <w:rFonts w:ascii="Times New Roman" w:eastAsia="宋体" w:hAnsi="Times New Roman" w:hint="default"/>
          <w:b/>
          <w:i w:val="0"/>
          <w:sz w:val="24"/>
        </w:rPr>
      </w:lvl>
    </w:lvlOverride>
    <w:lvlOverride w:ilvl="4">
      <w:lvl w:ilvl="4" w:tentative="1">
        <w:start w:val="1"/>
        <w:numFmt w:val="decimal"/>
        <w:pStyle w:val="51"/>
        <w:isLgl/>
        <w:suff w:val="nothing"/>
        <w:lvlText w:val="%1.%2.%3.%4.%5、"/>
        <w:lvlJc w:val="left"/>
        <w:pPr>
          <w:ind w:left="0" w:firstLine="0"/>
        </w:pPr>
        <w:rPr>
          <w:rFonts w:ascii="Times New Roman" w:eastAsia="宋体" w:hAnsi="Times New Roman" w:hint="default"/>
          <w:b/>
          <w:i w:val="0"/>
          <w:sz w:val="21"/>
        </w:rPr>
      </w:lvl>
    </w:lvlOverride>
    <w:lvlOverride w:ilvl="5">
      <w:lvl w:ilvl="5" w:tentative="1">
        <w:start w:val="1"/>
        <w:numFmt w:val="decimal"/>
        <w:pStyle w:val="6"/>
        <w:isLgl/>
        <w:suff w:val="nothing"/>
        <w:lvlText w:val="%1.%2.%3.%4.%5.%6、"/>
        <w:lvlJc w:val="left"/>
        <w:pPr>
          <w:ind w:left="0" w:firstLine="0"/>
        </w:pPr>
        <w:rPr>
          <w:rFonts w:ascii="Times New Roman" w:eastAsia="宋体" w:hAnsi="Times New Roman" w:hint="default"/>
          <w:b/>
          <w:i w:val="0"/>
          <w:sz w:val="21"/>
        </w:rPr>
      </w:lvl>
    </w:lvlOverride>
    <w:lvlOverride w:ilvl="6">
      <w:lvl w:ilvl="6" w:tentative="1">
        <w:start w:val="1"/>
        <w:numFmt w:val="decimal"/>
        <w:pStyle w:val="7"/>
        <w:isLgl/>
        <w:suff w:val="nothing"/>
        <w:lvlText w:val="%1.%2.%3.%4.%5.%6.%7、"/>
        <w:lvlJc w:val="left"/>
        <w:pPr>
          <w:ind w:left="0" w:firstLine="0"/>
        </w:pPr>
        <w:rPr>
          <w:rFonts w:ascii="Times New Roman" w:eastAsia="宋体" w:hAnsi="Times New Roman" w:hint="default"/>
          <w:b/>
          <w:i w:val="0"/>
          <w:sz w:val="21"/>
        </w:rPr>
      </w:lvl>
    </w:lvlOverride>
    <w:lvlOverride w:ilvl="7">
      <w:lvl w:ilvl="7" w:tentative="1">
        <w:start w:val="1"/>
        <w:numFmt w:val="decimal"/>
        <w:pStyle w:val="8"/>
        <w:isLgl/>
        <w:suff w:val="nothing"/>
        <w:lvlText w:val="%1.%2.%3.%4.%5.%6.%7.%8、"/>
        <w:lvlJc w:val="left"/>
        <w:pPr>
          <w:ind w:left="0" w:firstLine="0"/>
        </w:pPr>
        <w:rPr>
          <w:rFonts w:ascii="Times New Roman" w:eastAsia="宋体" w:hAnsi="Times New Roman" w:hint="default"/>
          <w:b/>
          <w:i w:val="0"/>
          <w:sz w:val="21"/>
        </w:rPr>
      </w:lvl>
    </w:lvlOverride>
    <w:lvlOverride w:ilvl="8">
      <w:lvl w:ilvl="8" w:tentative="1">
        <w:start w:val="1"/>
        <w:numFmt w:val="decimal"/>
        <w:pStyle w:val="9"/>
        <w:isLgl/>
        <w:suff w:val="nothing"/>
        <w:lvlText w:val="%1.%2.%3.%4.%5.%6.%7.%8.%9、"/>
        <w:lvlJc w:val="left"/>
        <w:pPr>
          <w:ind w:left="0" w:firstLine="0"/>
        </w:pPr>
        <w:rPr>
          <w:rFonts w:ascii="Times New Roman" w:eastAsia="宋体" w:hAnsi="Times New Roman" w:hint="default"/>
          <w:b/>
          <w:i w:val="0"/>
          <w:sz w:val="21"/>
        </w:rPr>
      </w:lvl>
    </w:lvlOverride>
  </w:num>
  <w:num w:numId="20">
    <w:abstractNumId w:val="18"/>
    <w:lvlOverride w:ilvl="0">
      <w:lvl w:ilvl="0">
        <w:start w:val="1"/>
        <w:numFmt w:val="chineseCountingThousand"/>
        <w:pStyle w:val="1"/>
        <w:suff w:val="space"/>
        <w:lvlText w:val="%1、"/>
        <w:lvlJc w:val="left"/>
        <w:pPr>
          <w:ind w:left="0" w:firstLine="0"/>
        </w:pPr>
        <w:rPr>
          <w:rFonts w:ascii="仿宋" w:eastAsia="仿宋" w:hAnsi="仿宋" w:cs="仿宋" w:hint="eastAsia"/>
          <w:b/>
          <w:i w:val="0"/>
          <w:sz w:val="32"/>
          <w:szCs w:val="32"/>
        </w:rPr>
      </w:lvl>
    </w:lvlOverride>
    <w:lvlOverride w:ilvl="1">
      <w:lvl w:ilvl="1" w:tentative="1">
        <w:start w:val="1"/>
        <w:numFmt w:val="decimal"/>
        <w:pStyle w:val="21"/>
        <w:isLgl/>
        <w:suff w:val="space"/>
        <w:lvlText w:val="%1.%2"/>
        <w:lvlJc w:val="left"/>
        <w:pPr>
          <w:ind w:left="0" w:firstLine="0"/>
        </w:pPr>
        <w:rPr>
          <w:rFonts w:ascii="Times New Roman" w:eastAsia="宋体" w:hAnsi="Times New Roman" w:hint="default"/>
          <w:b/>
          <w:i w:val="0"/>
          <w:sz w:val="30"/>
        </w:rPr>
      </w:lvl>
    </w:lvlOverride>
    <w:lvlOverride w:ilvl="2">
      <w:lvl w:ilvl="2" w:tentative="1">
        <w:start w:val="1"/>
        <w:numFmt w:val="decimal"/>
        <w:pStyle w:val="31"/>
        <w:isLgl/>
        <w:suff w:val="space"/>
        <w:lvlText w:val="%1.%2.%3"/>
        <w:lvlJc w:val="left"/>
        <w:pPr>
          <w:ind w:left="0" w:firstLine="0"/>
        </w:pPr>
        <w:rPr>
          <w:rFonts w:ascii="Times New Roman" w:eastAsia="仿宋" w:hAnsi="Times New Roman" w:hint="default"/>
          <w:b/>
          <w:i w:val="0"/>
          <w:sz w:val="28"/>
        </w:rPr>
      </w:lvl>
    </w:lvlOverride>
    <w:lvlOverride w:ilvl="3">
      <w:lvl w:ilvl="3" w:tentative="1">
        <w:start w:val="1"/>
        <w:numFmt w:val="decimal"/>
        <w:pStyle w:val="41"/>
        <w:isLgl/>
        <w:suff w:val="nothing"/>
        <w:lvlText w:val="%1.%2.%3.%4、"/>
        <w:lvlJc w:val="left"/>
        <w:pPr>
          <w:ind w:left="0" w:firstLine="0"/>
        </w:pPr>
        <w:rPr>
          <w:rFonts w:ascii="Times New Roman" w:eastAsia="宋体" w:hAnsi="Times New Roman" w:hint="default"/>
          <w:b/>
          <w:i w:val="0"/>
          <w:sz w:val="24"/>
        </w:rPr>
      </w:lvl>
    </w:lvlOverride>
    <w:lvlOverride w:ilvl="4">
      <w:lvl w:ilvl="4" w:tentative="1">
        <w:start w:val="1"/>
        <w:numFmt w:val="decimal"/>
        <w:pStyle w:val="51"/>
        <w:isLgl/>
        <w:suff w:val="nothing"/>
        <w:lvlText w:val="%1.%2.%3.%4.%5、"/>
        <w:lvlJc w:val="left"/>
        <w:pPr>
          <w:ind w:left="0" w:firstLine="0"/>
        </w:pPr>
        <w:rPr>
          <w:rFonts w:ascii="Times New Roman" w:eastAsia="宋体" w:hAnsi="Times New Roman" w:hint="default"/>
          <w:b/>
          <w:i w:val="0"/>
          <w:sz w:val="21"/>
        </w:rPr>
      </w:lvl>
    </w:lvlOverride>
    <w:lvlOverride w:ilvl="5">
      <w:lvl w:ilvl="5" w:tentative="1">
        <w:start w:val="1"/>
        <w:numFmt w:val="decimal"/>
        <w:pStyle w:val="6"/>
        <w:isLgl/>
        <w:suff w:val="nothing"/>
        <w:lvlText w:val="%1.%2.%3.%4.%5.%6、"/>
        <w:lvlJc w:val="left"/>
        <w:pPr>
          <w:ind w:left="0" w:firstLine="0"/>
        </w:pPr>
        <w:rPr>
          <w:rFonts w:ascii="Times New Roman" w:eastAsia="宋体" w:hAnsi="Times New Roman" w:hint="default"/>
          <w:b/>
          <w:i w:val="0"/>
          <w:sz w:val="21"/>
        </w:rPr>
      </w:lvl>
    </w:lvlOverride>
    <w:lvlOverride w:ilvl="6">
      <w:lvl w:ilvl="6" w:tentative="1">
        <w:start w:val="1"/>
        <w:numFmt w:val="decimal"/>
        <w:pStyle w:val="7"/>
        <w:isLgl/>
        <w:suff w:val="nothing"/>
        <w:lvlText w:val="%1.%2.%3.%4.%5.%6.%7、"/>
        <w:lvlJc w:val="left"/>
        <w:pPr>
          <w:ind w:left="0" w:firstLine="0"/>
        </w:pPr>
        <w:rPr>
          <w:rFonts w:ascii="Times New Roman" w:eastAsia="宋体" w:hAnsi="Times New Roman" w:hint="default"/>
          <w:b/>
          <w:i w:val="0"/>
          <w:sz w:val="21"/>
        </w:rPr>
      </w:lvl>
    </w:lvlOverride>
    <w:lvlOverride w:ilvl="7">
      <w:lvl w:ilvl="7" w:tentative="1">
        <w:start w:val="1"/>
        <w:numFmt w:val="decimal"/>
        <w:pStyle w:val="8"/>
        <w:isLgl/>
        <w:suff w:val="nothing"/>
        <w:lvlText w:val="%1.%2.%3.%4.%5.%6.%7.%8、"/>
        <w:lvlJc w:val="left"/>
        <w:pPr>
          <w:ind w:left="0" w:firstLine="0"/>
        </w:pPr>
        <w:rPr>
          <w:rFonts w:ascii="Times New Roman" w:eastAsia="宋体" w:hAnsi="Times New Roman" w:hint="default"/>
          <w:b/>
          <w:i w:val="0"/>
          <w:sz w:val="21"/>
        </w:rPr>
      </w:lvl>
    </w:lvlOverride>
    <w:lvlOverride w:ilvl="8">
      <w:lvl w:ilvl="8" w:tentative="1">
        <w:start w:val="1"/>
        <w:numFmt w:val="decimal"/>
        <w:pStyle w:val="9"/>
        <w:isLgl/>
        <w:suff w:val="nothing"/>
        <w:lvlText w:val="%1.%2.%3.%4.%5.%6.%7.%8.%9、"/>
        <w:lvlJc w:val="left"/>
        <w:pPr>
          <w:ind w:left="0" w:firstLine="0"/>
        </w:pPr>
        <w:rPr>
          <w:rFonts w:ascii="Times New Roman" w:eastAsia="宋体" w:hAnsi="Times New Roman" w:hint="default"/>
          <w:b/>
          <w:i w:val="0"/>
          <w:sz w:val="21"/>
        </w:rPr>
      </w:lvl>
    </w:lvlOverride>
  </w:num>
  <w:num w:numId="21">
    <w:abstractNumId w:val="18"/>
    <w:lvlOverride w:ilvl="0">
      <w:lvl w:ilvl="0" w:tentative="1">
        <w:start w:val="1"/>
        <w:numFmt w:val="chineseCountingThousand"/>
        <w:pStyle w:val="1"/>
        <w:suff w:val="space"/>
        <w:lvlText w:val="%1、"/>
        <w:lvlJc w:val="left"/>
        <w:pPr>
          <w:ind w:left="0" w:firstLine="0"/>
        </w:pPr>
        <w:rPr>
          <w:rFonts w:ascii="仿宋" w:eastAsia="仿宋" w:hAnsi="仿宋" w:cs="仿宋" w:hint="eastAsia"/>
          <w:b/>
          <w:i w:val="0"/>
          <w:sz w:val="32"/>
          <w:szCs w:val="32"/>
        </w:rPr>
      </w:lvl>
    </w:lvlOverride>
    <w:lvlOverride w:ilvl="1">
      <w:lvl w:ilvl="1">
        <w:start w:val="1"/>
        <w:numFmt w:val="decimal"/>
        <w:pStyle w:val="21"/>
        <w:isLgl/>
        <w:suff w:val="space"/>
        <w:lvlText w:val="%1.%2"/>
        <w:lvlJc w:val="left"/>
        <w:pPr>
          <w:ind w:left="0" w:firstLine="0"/>
        </w:pPr>
        <w:rPr>
          <w:rFonts w:ascii="Times New Roman" w:eastAsia="宋体" w:hAnsi="Times New Roman" w:hint="default"/>
          <w:b/>
          <w:i w:val="0"/>
          <w:sz w:val="30"/>
        </w:rPr>
      </w:lvl>
    </w:lvlOverride>
    <w:lvlOverride w:ilvl="2">
      <w:lvl w:ilvl="2" w:tentative="1">
        <w:start w:val="1"/>
        <w:numFmt w:val="decimal"/>
        <w:pStyle w:val="31"/>
        <w:isLgl/>
        <w:suff w:val="space"/>
        <w:lvlText w:val="%1.%2.%3 "/>
        <w:lvlJc w:val="left"/>
        <w:pPr>
          <w:ind w:left="0" w:firstLine="0"/>
        </w:pPr>
        <w:rPr>
          <w:rFonts w:ascii="Times New Roman" w:eastAsia="仿宋" w:hAnsi="Times New Roman" w:hint="default"/>
          <w:b/>
          <w:i w:val="0"/>
          <w:sz w:val="28"/>
        </w:rPr>
      </w:lvl>
    </w:lvlOverride>
    <w:lvlOverride w:ilvl="3">
      <w:lvl w:ilvl="3" w:tentative="1">
        <w:start w:val="1"/>
        <w:numFmt w:val="decimal"/>
        <w:pStyle w:val="41"/>
        <w:isLgl/>
        <w:suff w:val="nothing"/>
        <w:lvlText w:val="%1.%2.%3.%4、"/>
        <w:lvlJc w:val="left"/>
        <w:pPr>
          <w:ind w:left="0" w:firstLine="0"/>
        </w:pPr>
        <w:rPr>
          <w:rFonts w:ascii="Times New Roman" w:eastAsia="宋体" w:hAnsi="Times New Roman" w:hint="default"/>
          <w:b/>
          <w:i w:val="0"/>
          <w:sz w:val="24"/>
        </w:rPr>
      </w:lvl>
    </w:lvlOverride>
    <w:lvlOverride w:ilvl="4">
      <w:lvl w:ilvl="4" w:tentative="1">
        <w:start w:val="1"/>
        <w:numFmt w:val="decimal"/>
        <w:pStyle w:val="51"/>
        <w:isLgl/>
        <w:suff w:val="nothing"/>
        <w:lvlText w:val="%1.%2.%3.%4.%5、"/>
        <w:lvlJc w:val="left"/>
        <w:pPr>
          <w:ind w:left="0" w:firstLine="0"/>
        </w:pPr>
        <w:rPr>
          <w:rFonts w:ascii="Times New Roman" w:eastAsia="宋体" w:hAnsi="Times New Roman" w:hint="default"/>
          <w:b/>
          <w:i w:val="0"/>
          <w:sz w:val="21"/>
        </w:rPr>
      </w:lvl>
    </w:lvlOverride>
    <w:lvlOverride w:ilvl="5">
      <w:lvl w:ilvl="5" w:tentative="1">
        <w:start w:val="1"/>
        <w:numFmt w:val="decimal"/>
        <w:pStyle w:val="6"/>
        <w:isLgl/>
        <w:suff w:val="nothing"/>
        <w:lvlText w:val="%1.%2.%3.%4.%5.%6、"/>
        <w:lvlJc w:val="left"/>
        <w:pPr>
          <w:ind w:left="0" w:firstLine="0"/>
        </w:pPr>
        <w:rPr>
          <w:rFonts w:ascii="Times New Roman" w:eastAsia="宋体" w:hAnsi="Times New Roman" w:hint="default"/>
          <w:b/>
          <w:i w:val="0"/>
          <w:sz w:val="21"/>
        </w:rPr>
      </w:lvl>
    </w:lvlOverride>
    <w:lvlOverride w:ilvl="6">
      <w:lvl w:ilvl="6" w:tentative="1">
        <w:start w:val="1"/>
        <w:numFmt w:val="decimal"/>
        <w:pStyle w:val="7"/>
        <w:isLgl/>
        <w:suff w:val="nothing"/>
        <w:lvlText w:val="%1.%2.%3.%4.%5.%6.%7、"/>
        <w:lvlJc w:val="left"/>
        <w:pPr>
          <w:ind w:left="0" w:firstLine="0"/>
        </w:pPr>
        <w:rPr>
          <w:rFonts w:ascii="Times New Roman" w:eastAsia="宋体" w:hAnsi="Times New Roman" w:hint="default"/>
          <w:b/>
          <w:i w:val="0"/>
          <w:sz w:val="21"/>
        </w:rPr>
      </w:lvl>
    </w:lvlOverride>
    <w:lvlOverride w:ilvl="7">
      <w:lvl w:ilvl="7" w:tentative="1">
        <w:start w:val="1"/>
        <w:numFmt w:val="decimal"/>
        <w:pStyle w:val="8"/>
        <w:isLgl/>
        <w:suff w:val="nothing"/>
        <w:lvlText w:val="%1.%2.%3.%4.%5.%6.%7.%8、"/>
        <w:lvlJc w:val="left"/>
        <w:pPr>
          <w:ind w:left="0" w:firstLine="0"/>
        </w:pPr>
        <w:rPr>
          <w:rFonts w:ascii="Times New Roman" w:eastAsia="宋体" w:hAnsi="Times New Roman" w:hint="default"/>
          <w:b/>
          <w:i w:val="0"/>
          <w:sz w:val="21"/>
        </w:rPr>
      </w:lvl>
    </w:lvlOverride>
    <w:lvlOverride w:ilvl="8">
      <w:lvl w:ilvl="8" w:tentative="1">
        <w:start w:val="1"/>
        <w:numFmt w:val="decimal"/>
        <w:pStyle w:val="9"/>
        <w:isLgl/>
        <w:suff w:val="nothing"/>
        <w:lvlText w:val="%1.%2.%3.%4.%5.%6.%7.%8.%9、"/>
        <w:lvlJc w:val="left"/>
        <w:pPr>
          <w:ind w:left="0" w:firstLine="0"/>
        </w:pPr>
        <w:rPr>
          <w:rFonts w:ascii="Times New Roman" w:eastAsia="宋体" w:hAnsi="Times New Roman" w:hint="default"/>
          <w:b/>
          <w:i w:val="0"/>
          <w:sz w:val="21"/>
        </w:rPr>
      </w:lvl>
    </w:lvlOverride>
  </w:num>
  <w:num w:numId="22">
    <w:abstractNumId w:val="18"/>
    <w:lvlOverride w:ilvl="0">
      <w:lvl w:ilvl="0">
        <w:start w:val="1"/>
        <w:numFmt w:val="chineseCountingThousand"/>
        <w:pStyle w:val="1"/>
        <w:suff w:val="space"/>
        <w:lvlText w:val="%1、"/>
        <w:lvlJc w:val="left"/>
        <w:pPr>
          <w:ind w:left="0" w:firstLine="0"/>
        </w:pPr>
        <w:rPr>
          <w:rFonts w:ascii="仿宋" w:eastAsia="仿宋" w:hAnsi="仿宋" w:cs="仿宋" w:hint="eastAsia"/>
          <w:b/>
          <w:i w:val="0"/>
          <w:sz w:val="32"/>
          <w:szCs w:val="32"/>
        </w:rPr>
      </w:lvl>
    </w:lvlOverride>
    <w:lvlOverride w:ilvl="1">
      <w:lvl w:ilvl="1" w:tentative="1">
        <w:start w:val="1"/>
        <w:numFmt w:val="decimal"/>
        <w:pStyle w:val="21"/>
        <w:isLgl/>
        <w:suff w:val="space"/>
        <w:lvlText w:val="%1.%2"/>
        <w:lvlJc w:val="left"/>
        <w:pPr>
          <w:ind w:left="0" w:firstLine="0"/>
        </w:pPr>
        <w:rPr>
          <w:rFonts w:ascii="Times New Roman" w:eastAsia="宋体" w:hAnsi="Times New Roman" w:hint="default"/>
          <w:b/>
          <w:i w:val="0"/>
          <w:sz w:val="30"/>
        </w:rPr>
      </w:lvl>
    </w:lvlOverride>
    <w:lvlOverride w:ilvl="2">
      <w:lvl w:ilvl="2" w:tentative="1">
        <w:start w:val="1"/>
        <w:numFmt w:val="decimal"/>
        <w:pStyle w:val="31"/>
        <w:isLgl/>
        <w:suff w:val="space"/>
        <w:lvlText w:val="%1.%2.%3"/>
        <w:lvlJc w:val="left"/>
        <w:pPr>
          <w:ind w:left="0" w:firstLine="0"/>
        </w:pPr>
        <w:rPr>
          <w:rFonts w:ascii="Times New Roman" w:eastAsia="仿宋" w:hAnsi="Times New Roman" w:hint="default"/>
          <w:b/>
          <w:i w:val="0"/>
          <w:sz w:val="28"/>
        </w:rPr>
      </w:lvl>
    </w:lvlOverride>
    <w:lvlOverride w:ilvl="3">
      <w:lvl w:ilvl="3" w:tentative="1">
        <w:start w:val="1"/>
        <w:numFmt w:val="decimal"/>
        <w:pStyle w:val="41"/>
        <w:isLgl/>
        <w:suff w:val="nothing"/>
        <w:lvlText w:val="%1.%2.%3.%4、"/>
        <w:lvlJc w:val="left"/>
        <w:pPr>
          <w:ind w:left="0" w:firstLine="0"/>
        </w:pPr>
        <w:rPr>
          <w:rFonts w:ascii="Times New Roman" w:eastAsia="宋体" w:hAnsi="Times New Roman" w:hint="default"/>
          <w:b/>
          <w:i w:val="0"/>
          <w:sz w:val="24"/>
        </w:rPr>
      </w:lvl>
    </w:lvlOverride>
    <w:lvlOverride w:ilvl="4">
      <w:lvl w:ilvl="4" w:tentative="1">
        <w:start w:val="1"/>
        <w:numFmt w:val="decimal"/>
        <w:pStyle w:val="51"/>
        <w:isLgl/>
        <w:suff w:val="nothing"/>
        <w:lvlText w:val="%1.%2.%3.%4.%5、"/>
        <w:lvlJc w:val="left"/>
        <w:pPr>
          <w:ind w:left="0" w:firstLine="0"/>
        </w:pPr>
        <w:rPr>
          <w:rFonts w:ascii="Times New Roman" w:eastAsia="宋体" w:hAnsi="Times New Roman" w:hint="default"/>
          <w:b/>
          <w:i w:val="0"/>
          <w:sz w:val="21"/>
        </w:rPr>
      </w:lvl>
    </w:lvlOverride>
    <w:lvlOverride w:ilvl="5">
      <w:lvl w:ilvl="5" w:tentative="1">
        <w:start w:val="1"/>
        <w:numFmt w:val="decimal"/>
        <w:pStyle w:val="6"/>
        <w:isLgl/>
        <w:suff w:val="nothing"/>
        <w:lvlText w:val="%1.%2.%3.%4.%5.%6、"/>
        <w:lvlJc w:val="left"/>
        <w:pPr>
          <w:ind w:left="0" w:firstLine="0"/>
        </w:pPr>
        <w:rPr>
          <w:rFonts w:ascii="Times New Roman" w:eastAsia="宋体" w:hAnsi="Times New Roman" w:hint="default"/>
          <w:b/>
          <w:i w:val="0"/>
          <w:sz w:val="21"/>
        </w:rPr>
      </w:lvl>
    </w:lvlOverride>
    <w:lvlOverride w:ilvl="6">
      <w:lvl w:ilvl="6" w:tentative="1">
        <w:start w:val="1"/>
        <w:numFmt w:val="decimal"/>
        <w:pStyle w:val="7"/>
        <w:isLgl/>
        <w:suff w:val="nothing"/>
        <w:lvlText w:val="%1.%2.%3.%4.%5.%6.%7、"/>
        <w:lvlJc w:val="left"/>
        <w:pPr>
          <w:ind w:left="0" w:firstLine="0"/>
        </w:pPr>
        <w:rPr>
          <w:rFonts w:ascii="Times New Roman" w:eastAsia="宋体" w:hAnsi="Times New Roman" w:hint="default"/>
          <w:b/>
          <w:i w:val="0"/>
          <w:sz w:val="21"/>
        </w:rPr>
      </w:lvl>
    </w:lvlOverride>
    <w:lvlOverride w:ilvl="7">
      <w:lvl w:ilvl="7" w:tentative="1">
        <w:start w:val="1"/>
        <w:numFmt w:val="decimal"/>
        <w:pStyle w:val="8"/>
        <w:isLgl/>
        <w:suff w:val="nothing"/>
        <w:lvlText w:val="%1.%2.%3.%4.%5.%6.%7.%8、"/>
        <w:lvlJc w:val="left"/>
        <w:pPr>
          <w:ind w:left="0" w:firstLine="0"/>
        </w:pPr>
        <w:rPr>
          <w:rFonts w:ascii="Times New Roman" w:eastAsia="宋体" w:hAnsi="Times New Roman" w:hint="default"/>
          <w:b/>
          <w:i w:val="0"/>
          <w:sz w:val="21"/>
        </w:rPr>
      </w:lvl>
    </w:lvlOverride>
    <w:lvlOverride w:ilvl="8">
      <w:lvl w:ilvl="8" w:tentative="1">
        <w:start w:val="1"/>
        <w:numFmt w:val="decimal"/>
        <w:pStyle w:val="9"/>
        <w:isLgl/>
        <w:suff w:val="nothing"/>
        <w:lvlText w:val="%1.%2.%3.%4.%5.%6.%7.%8.%9、"/>
        <w:lvlJc w:val="left"/>
        <w:pPr>
          <w:ind w:left="0" w:firstLine="0"/>
        </w:pPr>
        <w:rPr>
          <w:rFonts w:ascii="Times New Roman" w:eastAsia="宋体" w:hAnsi="Times New Roman" w:hint="default"/>
          <w:b/>
          <w:i w:val="0"/>
          <w:sz w:val="21"/>
        </w:rPr>
      </w:lvl>
    </w:lvlOverride>
  </w:num>
  <w:num w:numId="23">
    <w:abstractNumId w:val="18"/>
    <w:lvlOverride w:ilvl="0">
      <w:lvl w:ilvl="0" w:tentative="1">
        <w:start w:val="1"/>
        <w:numFmt w:val="chineseCountingThousand"/>
        <w:pStyle w:val="1"/>
        <w:suff w:val="space"/>
        <w:lvlText w:val="%1、"/>
        <w:lvlJc w:val="left"/>
        <w:pPr>
          <w:ind w:left="0" w:firstLine="0"/>
        </w:pPr>
        <w:rPr>
          <w:rFonts w:ascii="仿宋" w:eastAsia="仿宋" w:hAnsi="仿宋" w:cs="仿宋" w:hint="eastAsia"/>
          <w:b/>
          <w:i w:val="0"/>
          <w:sz w:val="32"/>
          <w:szCs w:val="32"/>
        </w:rPr>
      </w:lvl>
    </w:lvlOverride>
    <w:lvlOverride w:ilvl="1">
      <w:lvl w:ilvl="1">
        <w:start w:val="1"/>
        <w:numFmt w:val="decimal"/>
        <w:pStyle w:val="21"/>
        <w:isLgl/>
        <w:suff w:val="space"/>
        <w:lvlText w:val="%1.%2"/>
        <w:lvlJc w:val="left"/>
        <w:pPr>
          <w:ind w:left="0" w:firstLine="0"/>
        </w:pPr>
        <w:rPr>
          <w:rFonts w:ascii="Times New Roman" w:eastAsia="宋体" w:hAnsi="Times New Roman" w:hint="default"/>
          <w:b/>
          <w:i w:val="0"/>
          <w:sz w:val="30"/>
        </w:rPr>
      </w:lvl>
    </w:lvlOverride>
    <w:lvlOverride w:ilvl="2">
      <w:lvl w:ilvl="2" w:tentative="1">
        <w:start w:val="1"/>
        <w:numFmt w:val="decimal"/>
        <w:pStyle w:val="31"/>
        <w:isLgl/>
        <w:suff w:val="space"/>
        <w:lvlText w:val="%1.%2.%3 "/>
        <w:lvlJc w:val="left"/>
        <w:pPr>
          <w:ind w:left="0" w:firstLine="0"/>
        </w:pPr>
        <w:rPr>
          <w:rFonts w:ascii="Times New Roman" w:eastAsia="仿宋" w:hAnsi="Times New Roman" w:hint="default"/>
          <w:b/>
          <w:i w:val="0"/>
          <w:sz w:val="28"/>
        </w:rPr>
      </w:lvl>
    </w:lvlOverride>
    <w:lvlOverride w:ilvl="3">
      <w:lvl w:ilvl="3" w:tentative="1">
        <w:start w:val="1"/>
        <w:numFmt w:val="decimal"/>
        <w:pStyle w:val="41"/>
        <w:isLgl/>
        <w:suff w:val="nothing"/>
        <w:lvlText w:val="%1.%2.%3.%4、"/>
        <w:lvlJc w:val="left"/>
        <w:pPr>
          <w:ind w:left="0" w:firstLine="0"/>
        </w:pPr>
        <w:rPr>
          <w:rFonts w:ascii="Times New Roman" w:eastAsia="宋体" w:hAnsi="Times New Roman" w:hint="default"/>
          <w:b/>
          <w:i w:val="0"/>
          <w:sz w:val="24"/>
        </w:rPr>
      </w:lvl>
    </w:lvlOverride>
    <w:lvlOverride w:ilvl="4">
      <w:lvl w:ilvl="4" w:tentative="1">
        <w:start w:val="1"/>
        <w:numFmt w:val="decimal"/>
        <w:pStyle w:val="51"/>
        <w:isLgl/>
        <w:suff w:val="nothing"/>
        <w:lvlText w:val="%1.%2.%3.%4.%5、"/>
        <w:lvlJc w:val="left"/>
        <w:pPr>
          <w:ind w:left="0" w:firstLine="0"/>
        </w:pPr>
        <w:rPr>
          <w:rFonts w:ascii="Times New Roman" w:eastAsia="宋体" w:hAnsi="Times New Roman" w:hint="default"/>
          <w:b/>
          <w:i w:val="0"/>
          <w:sz w:val="21"/>
        </w:rPr>
      </w:lvl>
    </w:lvlOverride>
    <w:lvlOverride w:ilvl="5">
      <w:lvl w:ilvl="5" w:tentative="1">
        <w:start w:val="1"/>
        <w:numFmt w:val="decimal"/>
        <w:pStyle w:val="6"/>
        <w:isLgl/>
        <w:suff w:val="nothing"/>
        <w:lvlText w:val="%1.%2.%3.%4.%5.%6、"/>
        <w:lvlJc w:val="left"/>
        <w:pPr>
          <w:ind w:left="0" w:firstLine="0"/>
        </w:pPr>
        <w:rPr>
          <w:rFonts w:ascii="Times New Roman" w:eastAsia="宋体" w:hAnsi="Times New Roman" w:hint="default"/>
          <w:b/>
          <w:i w:val="0"/>
          <w:sz w:val="21"/>
        </w:rPr>
      </w:lvl>
    </w:lvlOverride>
    <w:lvlOverride w:ilvl="6">
      <w:lvl w:ilvl="6" w:tentative="1">
        <w:start w:val="1"/>
        <w:numFmt w:val="decimal"/>
        <w:pStyle w:val="7"/>
        <w:isLgl/>
        <w:suff w:val="nothing"/>
        <w:lvlText w:val="%1.%2.%3.%4.%5.%6.%7、"/>
        <w:lvlJc w:val="left"/>
        <w:pPr>
          <w:ind w:left="0" w:firstLine="0"/>
        </w:pPr>
        <w:rPr>
          <w:rFonts w:ascii="Times New Roman" w:eastAsia="宋体" w:hAnsi="Times New Roman" w:hint="default"/>
          <w:b/>
          <w:i w:val="0"/>
          <w:sz w:val="21"/>
        </w:rPr>
      </w:lvl>
    </w:lvlOverride>
    <w:lvlOverride w:ilvl="7">
      <w:lvl w:ilvl="7" w:tentative="1">
        <w:start w:val="1"/>
        <w:numFmt w:val="decimal"/>
        <w:pStyle w:val="8"/>
        <w:isLgl/>
        <w:suff w:val="nothing"/>
        <w:lvlText w:val="%1.%2.%3.%4.%5.%6.%7.%8、"/>
        <w:lvlJc w:val="left"/>
        <w:pPr>
          <w:ind w:left="0" w:firstLine="0"/>
        </w:pPr>
        <w:rPr>
          <w:rFonts w:ascii="Times New Roman" w:eastAsia="宋体" w:hAnsi="Times New Roman" w:hint="default"/>
          <w:b/>
          <w:i w:val="0"/>
          <w:sz w:val="21"/>
        </w:rPr>
      </w:lvl>
    </w:lvlOverride>
    <w:lvlOverride w:ilvl="8">
      <w:lvl w:ilvl="8" w:tentative="1">
        <w:start w:val="1"/>
        <w:numFmt w:val="decimal"/>
        <w:pStyle w:val="9"/>
        <w:isLgl/>
        <w:suff w:val="nothing"/>
        <w:lvlText w:val="%1.%2.%3.%4.%5.%6.%7.%8.%9、"/>
        <w:lvlJc w:val="left"/>
        <w:pPr>
          <w:ind w:left="0" w:firstLine="0"/>
        </w:pPr>
        <w:rPr>
          <w:rFonts w:ascii="Times New Roman" w:eastAsia="宋体" w:hAnsi="Times New Roman" w:hint="default"/>
          <w:b/>
          <w:i w:val="0"/>
          <w:sz w:val="21"/>
        </w:rPr>
      </w:lvl>
    </w:lvlOverride>
  </w:num>
  <w:num w:numId="24">
    <w:abstractNumId w:val="18"/>
    <w:lvlOverride w:ilvl="0">
      <w:lvl w:ilvl="0" w:tentative="1">
        <w:start w:val="1"/>
        <w:numFmt w:val="chineseCountingThousand"/>
        <w:pStyle w:val="1"/>
        <w:suff w:val="space"/>
        <w:lvlText w:val="%1、"/>
        <w:lvlJc w:val="left"/>
        <w:pPr>
          <w:ind w:left="0" w:firstLine="0"/>
        </w:pPr>
        <w:rPr>
          <w:rFonts w:ascii="仿宋" w:eastAsia="仿宋" w:hAnsi="仿宋" w:cs="仿宋" w:hint="eastAsia"/>
          <w:b/>
          <w:i w:val="0"/>
          <w:sz w:val="32"/>
          <w:szCs w:val="32"/>
        </w:rPr>
      </w:lvl>
    </w:lvlOverride>
    <w:lvlOverride w:ilvl="1">
      <w:lvl w:ilvl="1">
        <w:start w:val="1"/>
        <w:numFmt w:val="decimal"/>
        <w:pStyle w:val="21"/>
        <w:isLgl/>
        <w:suff w:val="space"/>
        <w:lvlText w:val="%1.%2"/>
        <w:lvlJc w:val="left"/>
        <w:pPr>
          <w:ind w:left="0" w:firstLine="0"/>
        </w:pPr>
        <w:rPr>
          <w:rFonts w:ascii="Times New Roman" w:eastAsia="宋体" w:hAnsi="Times New Roman" w:hint="default"/>
          <w:b/>
          <w:i w:val="0"/>
          <w:sz w:val="30"/>
        </w:rPr>
      </w:lvl>
    </w:lvlOverride>
    <w:lvlOverride w:ilvl="2">
      <w:lvl w:ilvl="2" w:tentative="1">
        <w:start w:val="1"/>
        <w:numFmt w:val="decimal"/>
        <w:pStyle w:val="31"/>
        <w:isLgl/>
        <w:suff w:val="space"/>
        <w:lvlText w:val="%1.%2.%3 "/>
        <w:lvlJc w:val="left"/>
        <w:pPr>
          <w:ind w:left="0" w:firstLine="0"/>
        </w:pPr>
        <w:rPr>
          <w:rFonts w:ascii="Times New Roman" w:eastAsia="仿宋" w:hAnsi="Times New Roman" w:hint="default"/>
          <w:b/>
          <w:i w:val="0"/>
          <w:sz w:val="28"/>
        </w:rPr>
      </w:lvl>
    </w:lvlOverride>
    <w:lvlOverride w:ilvl="3">
      <w:lvl w:ilvl="3" w:tentative="1">
        <w:start w:val="1"/>
        <w:numFmt w:val="decimal"/>
        <w:pStyle w:val="41"/>
        <w:isLgl/>
        <w:suff w:val="nothing"/>
        <w:lvlText w:val="%1.%2.%3.%4、"/>
        <w:lvlJc w:val="left"/>
        <w:pPr>
          <w:ind w:left="0" w:firstLine="0"/>
        </w:pPr>
        <w:rPr>
          <w:rFonts w:ascii="Times New Roman" w:eastAsia="宋体" w:hAnsi="Times New Roman" w:hint="default"/>
          <w:b/>
          <w:i w:val="0"/>
          <w:sz w:val="24"/>
        </w:rPr>
      </w:lvl>
    </w:lvlOverride>
    <w:lvlOverride w:ilvl="4">
      <w:lvl w:ilvl="4" w:tentative="1">
        <w:start w:val="1"/>
        <w:numFmt w:val="decimal"/>
        <w:pStyle w:val="51"/>
        <w:isLgl/>
        <w:suff w:val="nothing"/>
        <w:lvlText w:val="%1.%2.%3.%4.%5、"/>
        <w:lvlJc w:val="left"/>
        <w:pPr>
          <w:ind w:left="0" w:firstLine="0"/>
        </w:pPr>
        <w:rPr>
          <w:rFonts w:ascii="Times New Roman" w:eastAsia="宋体" w:hAnsi="Times New Roman" w:hint="default"/>
          <w:b/>
          <w:i w:val="0"/>
          <w:sz w:val="21"/>
        </w:rPr>
      </w:lvl>
    </w:lvlOverride>
    <w:lvlOverride w:ilvl="5">
      <w:lvl w:ilvl="5" w:tentative="1">
        <w:start w:val="1"/>
        <w:numFmt w:val="decimal"/>
        <w:pStyle w:val="6"/>
        <w:isLgl/>
        <w:suff w:val="nothing"/>
        <w:lvlText w:val="%1.%2.%3.%4.%5.%6、"/>
        <w:lvlJc w:val="left"/>
        <w:pPr>
          <w:ind w:left="0" w:firstLine="0"/>
        </w:pPr>
        <w:rPr>
          <w:rFonts w:ascii="Times New Roman" w:eastAsia="宋体" w:hAnsi="Times New Roman" w:hint="default"/>
          <w:b/>
          <w:i w:val="0"/>
          <w:sz w:val="21"/>
        </w:rPr>
      </w:lvl>
    </w:lvlOverride>
    <w:lvlOverride w:ilvl="6">
      <w:lvl w:ilvl="6" w:tentative="1">
        <w:start w:val="1"/>
        <w:numFmt w:val="decimal"/>
        <w:pStyle w:val="7"/>
        <w:isLgl/>
        <w:suff w:val="nothing"/>
        <w:lvlText w:val="%1.%2.%3.%4.%5.%6.%7、"/>
        <w:lvlJc w:val="left"/>
        <w:pPr>
          <w:ind w:left="0" w:firstLine="0"/>
        </w:pPr>
        <w:rPr>
          <w:rFonts w:ascii="Times New Roman" w:eastAsia="宋体" w:hAnsi="Times New Roman" w:hint="default"/>
          <w:b/>
          <w:i w:val="0"/>
          <w:sz w:val="21"/>
        </w:rPr>
      </w:lvl>
    </w:lvlOverride>
    <w:lvlOverride w:ilvl="7">
      <w:lvl w:ilvl="7" w:tentative="1">
        <w:start w:val="1"/>
        <w:numFmt w:val="decimal"/>
        <w:pStyle w:val="8"/>
        <w:isLgl/>
        <w:suff w:val="nothing"/>
        <w:lvlText w:val="%1.%2.%3.%4.%5.%6.%7.%8、"/>
        <w:lvlJc w:val="left"/>
        <w:pPr>
          <w:ind w:left="0" w:firstLine="0"/>
        </w:pPr>
        <w:rPr>
          <w:rFonts w:ascii="Times New Roman" w:eastAsia="宋体" w:hAnsi="Times New Roman" w:hint="default"/>
          <w:b/>
          <w:i w:val="0"/>
          <w:sz w:val="21"/>
        </w:rPr>
      </w:lvl>
    </w:lvlOverride>
    <w:lvlOverride w:ilvl="8">
      <w:lvl w:ilvl="8" w:tentative="1">
        <w:start w:val="1"/>
        <w:numFmt w:val="decimal"/>
        <w:pStyle w:val="9"/>
        <w:isLgl/>
        <w:suff w:val="nothing"/>
        <w:lvlText w:val="%1.%2.%3.%4.%5.%6.%7.%8.%9、"/>
        <w:lvlJc w:val="left"/>
        <w:pPr>
          <w:ind w:left="0" w:firstLine="0"/>
        </w:pPr>
        <w:rPr>
          <w:rFonts w:ascii="Times New Roman" w:eastAsia="宋体" w:hAnsi="Times New Roman" w:hint="default"/>
          <w:b/>
          <w:i w:val="0"/>
          <w:sz w:val="21"/>
        </w:rPr>
      </w:lvl>
    </w:lvlOverride>
  </w:num>
  <w:num w:numId="25">
    <w:abstractNumId w:val="18"/>
    <w:lvlOverride w:ilvl="0">
      <w:lvl w:ilvl="0" w:tentative="1">
        <w:start w:val="1"/>
        <w:numFmt w:val="chineseCountingThousand"/>
        <w:pStyle w:val="1"/>
        <w:suff w:val="space"/>
        <w:lvlText w:val="%1、"/>
        <w:lvlJc w:val="left"/>
        <w:pPr>
          <w:ind w:left="0" w:firstLine="0"/>
        </w:pPr>
        <w:rPr>
          <w:rFonts w:ascii="仿宋" w:eastAsia="仿宋" w:hAnsi="仿宋" w:cs="仿宋" w:hint="eastAsia"/>
          <w:b/>
          <w:i w:val="0"/>
          <w:sz w:val="32"/>
          <w:szCs w:val="32"/>
        </w:rPr>
      </w:lvl>
    </w:lvlOverride>
    <w:lvlOverride w:ilvl="1">
      <w:lvl w:ilvl="1">
        <w:start w:val="1"/>
        <w:numFmt w:val="decimal"/>
        <w:pStyle w:val="21"/>
        <w:isLgl/>
        <w:suff w:val="space"/>
        <w:lvlText w:val="%1.%2"/>
        <w:lvlJc w:val="left"/>
        <w:pPr>
          <w:ind w:left="0" w:firstLine="0"/>
        </w:pPr>
        <w:rPr>
          <w:rFonts w:ascii="Times New Roman" w:eastAsia="宋体" w:hAnsi="Times New Roman" w:hint="default"/>
          <w:b/>
          <w:i w:val="0"/>
          <w:sz w:val="30"/>
        </w:rPr>
      </w:lvl>
    </w:lvlOverride>
    <w:lvlOverride w:ilvl="2">
      <w:lvl w:ilvl="2" w:tentative="1">
        <w:start w:val="1"/>
        <w:numFmt w:val="decimal"/>
        <w:pStyle w:val="31"/>
        <w:isLgl/>
        <w:suff w:val="space"/>
        <w:lvlText w:val="%1.%2.%3 "/>
        <w:lvlJc w:val="left"/>
        <w:pPr>
          <w:ind w:left="0" w:firstLine="0"/>
        </w:pPr>
        <w:rPr>
          <w:rFonts w:ascii="Times New Roman" w:eastAsia="仿宋" w:hAnsi="Times New Roman" w:hint="default"/>
          <w:b/>
          <w:i w:val="0"/>
          <w:sz w:val="28"/>
        </w:rPr>
      </w:lvl>
    </w:lvlOverride>
    <w:lvlOverride w:ilvl="3">
      <w:lvl w:ilvl="3" w:tentative="1">
        <w:start w:val="1"/>
        <w:numFmt w:val="decimal"/>
        <w:pStyle w:val="41"/>
        <w:isLgl/>
        <w:suff w:val="nothing"/>
        <w:lvlText w:val="%1.%2.%3.%4、"/>
        <w:lvlJc w:val="left"/>
        <w:pPr>
          <w:ind w:left="0" w:firstLine="0"/>
        </w:pPr>
        <w:rPr>
          <w:rFonts w:ascii="Times New Roman" w:eastAsia="宋体" w:hAnsi="Times New Roman" w:hint="default"/>
          <w:b/>
          <w:i w:val="0"/>
          <w:sz w:val="24"/>
        </w:rPr>
      </w:lvl>
    </w:lvlOverride>
    <w:lvlOverride w:ilvl="4">
      <w:lvl w:ilvl="4" w:tentative="1">
        <w:start w:val="1"/>
        <w:numFmt w:val="decimal"/>
        <w:pStyle w:val="51"/>
        <w:isLgl/>
        <w:suff w:val="nothing"/>
        <w:lvlText w:val="%1.%2.%3.%4.%5、"/>
        <w:lvlJc w:val="left"/>
        <w:pPr>
          <w:ind w:left="0" w:firstLine="0"/>
        </w:pPr>
        <w:rPr>
          <w:rFonts w:ascii="Times New Roman" w:eastAsia="宋体" w:hAnsi="Times New Roman" w:hint="default"/>
          <w:b/>
          <w:i w:val="0"/>
          <w:sz w:val="21"/>
        </w:rPr>
      </w:lvl>
    </w:lvlOverride>
    <w:lvlOverride w:ilvl="5">
      <w:lvl w:ilvl="5" w:tentative="1">
        <w:start w:val="1"/>
        <w:numFmt w:val="decimal"/>
        <w:pStyle w:val="6"/>
        <w:isLgl/>
        <w:suff w:val="nothing"/>
        <w:lvlText w:val="%1.%2.%3.%4.%5.%6、"/>
        <w:lvlJc w:val="left"/>
        <w:pPr>
          <w:ind w:left="0" w:firstLine="0"/>
        </w:pPr>
        <w:rPr>
          <w:rFonts w:ascii="Times New Roman" w:eastAsia="宋体" w:hAnsi="Times New Roman" w:hint="default"/>
          <w:b/>
          <w:i w:val="0"/>
          <w:sz w:val="21"/>
        </w:rPr>
      </w:lvl>
    </w:lvlOverride>
    <w:lvlOverride w:ilvl="6">
      <w:lvl w:ilvl="6" w:tentative="1">
        <w:start w:val="1"/>
        <w:numFmt w:val="decimal"/>
        <w:pStyle w:val="7"/>
        <w:isLgl/>
        <w:suff w:val="nothing"/>
        <w:lvlText w:val="%1.%2.%3.%4.%5.%6.%7、"/>
        <w:lvlJc w:val="left"/>
        <w:pPr>
          <w:ind w:left="0" w:firstLine="0"/>
        </w:pPr>
        <w:rPr>
          <w:rFonts w:ascii="Times New Roman" w:eastAsia="宋体" w:hAnsi="Times New Roman" w:hint="default"/>
          <w:b/>
          <w:i w:val="0"/>
          <w:sz w:val="21"/>
        </w:rPr>
      </w:lvl>
    </w:lvlOverride>
    <w:lvlOverride w:ilvl="7">
      <w:lvl w:ilvl="7" w:tentative="1">
        <w:start w:val="1"/>
        <w:numFmt w:val="decimal"/>
        <w:pStyle w:val="8"/>
        <w:isLgl/>
        <w:suff w:val="nothing"/>
        <w:lvlText w:val="%1.%2.%3.%4.%5.%6.%7.%8、"/>
        <w:lvlJc w:val="left"/>
        <w:pPr>
          <w:ind w:left="0" w:firstLine="0"/>
        </w:pPr>
        <w:rPr>
          <w:rFonts w:ascii="Times New Roman" w:eastAsia="宋体" w:hAnsi="Times New Roman" w:hint="default"/>
          <w:b/>
          <w:i w:val="0"/>
          <w:sz w:val="21"/>
        </w:rPr>
      </w:lvl>
    </w:lvlOverride>
    <w:lvlOverride w:ilvl="8">
      <w:lvl w:ilvl="8" w:tentative="1">
        <w:start w:val="1"/>
        <w:numFmt w:val="decimal"/>
        <w:pStyle w:val="9"/>
        <w:isLgl/>
        <w:suff w:val="nothing"/>
        <w:lvlText w:val="%1.%2.%3.%4.%5.%6.%7.%8.%9、"/>
        <w:lvlJc w:val="left"/>
        <w:pPr>
          <w:ind w:left="0" w:firstLine="0"/>
        </w:pPr>
        <w:rPr>
          <w:rFonts w:ascii="Times New Roman" w:eastAsia="宋体" w:hAnsi="Times New Roman" w:hint="default"/>
          <w:b/>
          <w:i w:val="0"/>
          <w:sz w:val="21"/>
        </w:rPr>
      </w:lvl>
    </w:lvlOverride>
  </w:num>
  <w:num w:numId="26">
    <w:abstractNumId w:val="18"/>
    <w:lvlOverride w:ilvl="0">
      <w:lvl w:ilvl="0">
        <w:start w:val="1"/>
        <w:numFmt w:val="chineseCountingThousand"/>
        <w:pStyle w:val="1"/>
        <w:suff w:val="space"/>
        <w:lvlText w:val="%1、"/>
        <w:lvlJc w:val="left"/>
        <w:pPr>
          <w:ind w:left="0" w:firstLine="0"/>
        </w:pPr>
        <w:rPr>
          <w:rFonts w:ascii="仿宋" w:eastAsia="仿宋" w:hAnsi="仿宋" w:cs="仿宋" w:hint="eastAsia"/>
          <w:b/>
          <w:i w:val="0"/>
          <w:sz w:val="32"/>
          <w:szCs w:val="32"/>
        </w:rPr>
      </w:lvl>
    </w:lvlOverride>
    <w:lvlOverride w:ilvl="1">
      <w:lvl w:ilvl="1" w:tentative="1">
        <w:start w:val="1"/>
        <w:numFmt w:val="decimal"/>
        <w:pStyle w:val="21"/>
        <w:isLgl/>
        <w:suff w:val="space"/>
        <w:lvlText w:val="%1.%2"/>
        <w:lvlJc w:val="left"/>
        <w:pPr>
          <w:ind w:left="0" w:firstLine="0"/>
        </w:pPr>
        <w:rPr>
          <w:rFonts w:ascii="Times New Roman" w:eastAsia="宋体" w:hAnsi="Times New Roman" w:hint="default"/>
          <w:b/>
          <w:i w:val="0"/>
          <w:sz w:val="30"/>
        </w:rPr>
      </w:lvl>
    </w:lvlOverride>
    <w:lvlOverride w:ilvl="2">
      <w:lvl w:ilvl="2" w:tentative="1">
        <w:start w:val="1"/>
        <w:numFmt w:val="decimal"/>
        <w:pStyle w:val="31"/>
        <w:isLgl/>
        <w:suff w:val="space"/>
        <w:lvlText w:val="%1.%2.%3"/>
        <w:lvlJc w:val="left"/>
        <w:pPr>
          <w:ind w:left="0" w:firstLine="0"/>
        </w:pPr>
        <w:rPr>
          <w:rFonts w:ascii="Times New Roman" w:eastAsia="仿宋" w:hAnsi="Times New Roman" w:hint="default"/>
          <w:b/>
          <w:i w:val="0"/>
          <w:sz w:val="28"/>
        </w:rPr>
      </w:lvl>
    </w:lvlOverride>
    <w:lvlOverride w:ilvl="3">
      <w:lvl w:ilvl="3" w:tentative="1">
        <w:start w:val="1"/>
        <w:numFmt w:val="decimal"/>
        <w:pStyle w:val="41"/>
        <w:isLgl/>
        <w:suff w:val="nothing"/>
        <w:lvlText w:val="%1.%2.%3.%4、"/>
        <w:lvlJc w:val="left"/>
        <w:pPr>
          <w:ind w:left="0" w:firstLine="0"/>
        </w:pPr>
        <w:rPr>
          <w:rFonts w:ascii="Times New Roman" w:eastAsia="宋体" w:hAnsi="Times New Roman" w:hint="default"/>
          <w:b/>
          <w:i w:val="0"/>
          <w:sz w:val="24"/>
        </w:rPr>
      </w:lvl>
    </w:lvlOverride>
    <w:lvlOverride w:ilvl="4">
      <w:lvl w:ilvl="4" w:tentative="1">
        <w:start w:val="1"/>
        <w:numFmt w:val="decimal"/>
        <w:pStyle w:val="51"/>
        <w:isLgl/>
        <w:suff w:val="nothing"/>
        <w:lvlText w:val="%1.%2.%3.%4.%5、"/>
        <w:lvlJc w:val="left"/>
        <w:pPr>
          <w:ind w:left="0" w:firstLine="0"/>
        </w:pPr>
        <w:rPr>
          <w:rFonts w:ascii="Times New Roman" w:eastAsia="宋体" w:hAnsi="Times New Roman" w:hint="default"/>
          <w:b/>
          <w:i w:val="0"/>
          <w:sz w:val="21"/>
        </w:rPr>
      </w:lvl>
    </w:lvlOverride>
    <w:lvlOverride w:ilvl="5">
      <w:lvl w:ilvl="5" w:tentative="1">
        <w:start w:val="1"/>
        <w:numFmt w:val="decimal"/>
        <w:pStyle w:val="6"/>
        <w:isLgl/>
        <w:suff w:val="nothing"/>
        <w:lvlText w:val="%1.%2.%3.%4.%5.%6、"/>
        <w:lvlJc w:val="left"/>
        <w:pPr>
          <w:ind w:left="0" w:firstLine="0"/>
        </w:pPr>
        <w:rPr>
          <w:rFonts w:ascii="Times New Roman" w:eastAsia="宋体" w:hAnsi="Times New Roman" w:hint="default"/>
          <w:b/>
          <w:i w:val="0"/>
          <w:sz w:val="21"/>
        </w:rPr>
      </w:lvl>
    </w:lvlOverride>
    <w:lvlOverride w:ilvl="6">
      <w:lvl w:ilvl="6" w:tentative="1">
        <w:start w:val="1"/>
        <w:numFmt w:val="decimal"/>
        <w:pStyle w:val="7"/>
        <w:isLgl/>
        <w:suff w:val="nothing"/>
        <w:lvlText w:val="%1.%2.%3.%4.%5.%6.%7、"/>
        <w:lvlJc w:val="left"/>
        <w:pPr>
          <w:ind w:left="0" w:firstLine="0"/>
        </w:pPr>
        <w:rPr>
          <w:rFonts w:ascii="Times New Roman" w:eastAsia="宋体" w:hAnsi="Times New Roman" w:hint="default"/>
          <w:b/>
          <w:i w:val="0"/>
          <w:sz w:val="21"/>
        </w:rPr>
      </w:lvl>
    </w:lvlOverride>
    <w:lvlOverride w:ilvl="7">
      <w:lvl w:ilvl="7" w:tentative="1">
        <w:start w:val="1"/>
        <w:numFmt w:val="decimal"/>
        <w:pStyle w:val="8"/>
        <w:isLgl/>
        <w:suff w:val="nothing"/>
        <w:lvlText w:val="%1.%2.%3.%4.%5.%6.%7.%8、"/>
        <w:lvlJc w:val="left"/>
        <w:pPr>
          <w:ind w:left="0" w:firstLine="0"/>
        </w:pPr>
        <w:rPr>
          <w:rFonts w:ascii="Times New Roman" w:eastAsia="宋体" w:hAnsi="Times New Roman" w:hint="default"/>
          <w:b/>
          <w:i w:val="0"/>
          <w:sz w:val="21"/>
        </w:rPr>
      </w:lvl>
    </w:lvlOverride>
    <w:lvlOverride w:ilvl="8">
      <w:lvl w:ilvl="8" w:tentative="1">
        <w:start w:val="1"/>
        <w:numFmt w:val="decimal"/>
        <w:pStyle w:val="9"/>
        <w:isLgl/>
        <w:suff w:val="nothing"/>
        <w:lvlText w:val="%1.%2.%3.%4.%5.%6.%7.%8.%9、"/>
        <w:lvlJc w:val="left"/>
        <w:pPr>
          <w:ind w:left="0" w:firstLine="0"/>
        </w:pPr>
        <w:rPr>
          <w:rFonts w:ascii="Times New Roman" w:eastAsia="宋体" w:hAnsi="Times New Roman" w:hint="default"/>
          <w:b/>
          <w:i w:val="0"/>
          <w:sz w:val="21"/>
        </w:rPr>
      </w:lvl>
    </w:lvlOverride>
  </w:num>
  <w:num w:numId="27">
    <w:abstractNumId w:val="18"/>
    <w:lvlOverride w:ilvl="0">
      <w:lvl w:ilvl="0">
        <w:start w:val="1"/>
        <w:numFmt w:val="chineseCountingThousand"/>
        <w:pStyle w:val="1"/>
        <w:suff w:val="space"/>
        <w:lvlText w:val="%1、"/>
        <w:lvlJc w:val="left"/>
        <w:pPr>
          <w:ind w:left="0" w:firstLine="0"/>
        </w:pPr>
        <w:rPr>
          <w:rFonts w:ascii="仿宋" w:eastAsia="仿宋" w:hAnsi="仿宋" w:cs="仿宋" w:hint="eastAsia"/>
          <w:b/>
          <w:i w:val="0"/>
          <w:sz w:val="32"/>
          <w:szCs w:val="32"/>
        </w:rPr>
      </w:lvl>
    </w:lvlOverride>
    <w:lvlOverride w:ilvl="1">
      <w:lvl w:ilvl="1" w:tentative="1">
        <w:start w:val="1"/>
        <w:numFmt w:val="decimal"/>
        <w:pStyle w:val="21"/>
        <w:isLgl/>
        <w:suff w:val="space"/>
        <w:lvlText w:val="%1.%2"/>
        <w:lvlJc w:val="left"/>
        <w:pPr>
          <w:ind w:left="0" w:firstLine="0"/>
        </w:pPr>
        <w:rPr>
          <w:rFonts w:ascii="Times New Roman" w:eastAsia="宋体" w:hAnsi="Times New Roman" w:hint="default"/>
          <w:b/>
          <w:i w:val="0"/>
          <w:sz w:val="30"/>
        </w:rPr>
      </w:lvl>
    </w:lvlOverride>
    <w:lvlOverride w:ilvl="2">
      <w:lvl w:ilvl="2" w:tentative="1">
        <w:start w:val="1"/>
        <w:numFmt w:val="decimal"/>
        <w:pStyle w:val="31"/>
        <w:isLgl/>
        <w:suff w:val="space"/>
        <w:lvlText w:val="%1.%2.%3"/>
        <w:lvlJc w:val="left"/>
        <w:pPr>
          <w:ind w:left="0" w:firstLine="0"/>
        </w:pPr>
        <w:rPr>
          <w:rFonts w:ascii="Times New Roman" w:eastAsia="仿宋" w:hAnsi="Times New Roman" w:hint="default"/>
          <w:b/>
          <w:i w:val="0"/>
          <w:sz w:val="28"/>
        </w:rPr>
      </w:lvl>
    </w:lvlOverride>
    <w:lvlOverride w:ilvl="3">
      <w:lvl w:ilvl="3" w:tentative="1">
        <w:start w:val="1"/>
        <w:numFmt w:val="decimal"/>
        <w:pStyle w:val="41"/>
        <w:isLgl/>
        <w:suff w:val="nothing"/>
        <w:lvlText w:val="%1.%2.%3.%4、"/>
        <w:lvlJc w:val="left"/>
        <w:pPr>
          <w:ind w:left="0" w:firstLine="0"/>
        </w:pPr>
        <w:rPr>
          <w:rFonts w:ascii="Times New Roman" w:eastAsia="宋体" w:hAnsi="Times New Roman" w:hint="default"/>
          <w:b/>
          <w:i w:val="0"/>
          <w:sz w:val="24"/>
        </w:rPr>
      </w:lvl>
    </w:lvlOverride>
    <w:lvlOverride w:ilvl="4">
      <w:lvl w:ilvl="4" w:tentative="1">
        <w:start w:val="1"/>
        <w:numFmt w:val="decimal"/>
        <w:pStyle w:val="51"/>
        <w:isLgl/>
        <w:suff w:val="nothing"/>
        <w:lvlText w:val="%1.%2.%3.%4.%5、"/>
        <w:lvlJc w:val="left"/>
        <w:pPr>
          <w:ind w:left="0" w:firstLine="0"/>
        </w:pPr>
        <w:rPr>
          <w:rFonts w:ascii="Times New Roman" w:eastAsia="宋体" w:hAnsi="Times New Roman" w:hint="default"/>
          <w:b/>
          <w:i w:val="0"/>
          <w:sz w:val="21"/>
        </w:rPr>
      </w:lvl>
    </w:lvlOverride>
    <w:lvlOverride w:ilvl="5">
      <w:lvl w:ilvl="5" w:tentative="1">
        <w:start w:val="1"/>
        <w:numFmt w:val="decimal"/>
        <w:pStyle w:val="6"/>
        <w:isLgl/>
        <w:suff w:val="nothing"/>
        <w:lvlText w:val="%1.%2.%3.%4.%5.%6、"/>
        <w:lvlJc w:val="left"/>
        <w:pPr>
          <w:ind w:left="0" w:firstLine="0"/>
        </w:pPr>
        <w:rPr>
          <w:rFonts w:ascii="Times New Roman" w:eastAsia="宋体" w:hAnsi="Times New Roman" w:hint="default"/>
          <w:b/>
          <w:i w:val="0"/>
          <w:sz w:val="21"/>
        </w:rPr>
      </w:lvl>
    </w:lvlOverride>
    <w:lvlOverride w:ilvl="6">
      <w:lvl w:ilvl="6" w:tentative="1">
        <w:start w:val="1"/>
        <w:numFmt w:val="decimal"/>
        <w:pStyle w:val="7"/>
        <w:isLgl/>
        <w:suff w:val="nothing"/>
        <w:lvlText w:val="%1.%2.%3.%4.%5.%6.%7、"/>
        <w:lvlJc w:val="left"/>
        <w:pPr>
          <w:ind w:left="0" w:firstLine="0"/>
        </w:pPr>
        <w:rPr>
          <w:rFonts w:ascii="Times New Roman" w:eastAsia="宋体" w:hAnsi="Times New Roman" w:hint="default"/>
          <w:b/>
          <w:i w:val="0"/>
          <w:sz w:val="21"/>
        </w:rPr>
      </w:lvl>
    </w:lvlOverride>
    <w:lvlOverride w:ilvl="7">
      <w:lvl w:ilvl="7" w:tentative="1">
        <w:start w:val="1"/>
        <w:numFmt w:val="decimal"/>
        <w:pStyle w:val="8"/>
        <w:isLgl/>
        <w:suff w:val="nothing"/>
        <w:lvlText w:val="%1.%2.%3.%4.%5.%6.%7.%8、"/>
        <w:lvlJc w:val="left"/>
        <w:pPr>
          <w:ind w:left="0" w:firstLine="0"/>
        </w:pPr>
        <w:rPr>
          <w:rFonts w:ascii="Times New Roman" w:eastAsia="宋体" w:hAnsi="Times New Roman" w:hint="default"/>
          <w:b/>
          <w:i w:val="0"/>
          <w:sz w:val="21"/>
        </w:rPr>
      </w:lvl>
    </w:lvlOverride>
    <w:lvlOverride w:ilvl="8">
      <w:lvl w:ilvl="8" w:tentative="1">
        <w:start w:val="1"/>
        <w:numFmt w:val="decimal"/>
        <w:pStyle w:val="9"/>
        <w:isLgl/>
        <w:suff w:val="nothing"/>
        <w:lvlText w:val="%1.%2.%3.%4.%5.%6.%7.%8.%9、"/>
        <w:lvlJc w:val="left"/>
        <w:pPr>
          <w:ind w:left="0" w:firstLine="0"/>
        </w:pPr>
        <w:rPr>
          <w:rFonts w:ascii="Times New Roman" w:eastAsia="宋体" w:hAnsi="Times New Roman" w:hint="default"/>
          <w:b/>
          <w:i w:val="0"/>
          <w:sz w:val="21"/>
        </w:rPr>
      </w:lvl>
    </w:lvlOverride>
  </w:num>
  <w:num w:numId="28">
    <w:abstractNumId w:val="16"/>
  </w:num>
  <w:num w:numId="29">
    <w:abstractNumId w:val="15"/>
  </w:num>
  <w:num w:numId="30">
    <w:abstractNumId w:val="8"/>
  </w:num>
  <w:num w:numId="31">
    <w:abstractNumId w:val="3"/>
  </w:num>
  <w:num w:numId="32">
    <w:abstractNumId w:val="2"/>
  </w:num>
  <w:num w:numId="33">
    <w:abstractNumId w:val="1"/>
  </w:num>
  <w:num w:numId="34">
    <w:abstractNumId w:val="0"/>
  </w:num>
  <w:num w:numId="35">
    <w:abstractNumId w:val="9"/>
  </w:num>
  <w:num w:numId="36">
    <w:abstractNumId w:val="7"/>
  </w:num>
  <w:num w:numId="37">
    <w:abstractNumId w:val="6"/>
  </w:num>
  <w:num w:numId="38">
    <w:abstractNumId w:val="5"/>
  </w:num>
  <w:num w:numId="39">
    <w:abstractNumId w:val="4"/>
  </w:num>
  <w:num w:numId="40">
    <w:abstractNumId w:val="18"/>
    <w:lvlOverride w:ilvl="0">
      <w:lvl w:ilvl="0">
        <w:start w:val="1"/>
        <w:numFmt w:val="chineseCountingThousand"/>
        <w:pStyle w:val="1"/>
        <w:suff w:val="space"/>
        <w:lvlText w:val="%1、"/>
        <w:lvlJc w:val="left"/>
        <w:pPr>
          <w:ind w:left="0" w:firstLine="0"/>
        </w:pPr>
        <w:rPr>
          <w:rFonts w:ascii="仿宋" w:eastAsia="仿宋" w:hAnsi="仿宋" w:cs="仿宋" w:hint="eastAsia"/>
          <w:b/>
          <w:i w:val="0"/>
          <w:sz w:val="32"/>
          <w:szCs w:val="32"/>
        </w:rPr>
      </w:lvl>
    </w:lvlOverride>
    <w:lvlOverride w:ilvl="1">
      <w:lvl w:ilvl="1">
        <w:start w:val="1"/>
        <w:numFmt w:val="decimal"/>
        <w:pStyle w:val="21"/>
        <w:isLgl/>
        <w:suff w:val="space"/>
        <w:lvlText w:val="%1.%2"/>
        <w:lvlJc w:val="left"/>
        <w:pPr>
          <w:ind w:left="425" w:firstLine="0"/>
        </w:pPr>
        <w:rPr>
          <w:rFonts w:ascii="Times New Roman" w:eastAsia="宋体" w:hAnsi="Times New Roman" w:hint="default"/>
          <w:b/>
          <w:i w:val="0"/>
          <w:sz w:val="30"/>
        </w:rPr>
      </w:lvl>
    </w:lvlOverride>
    <w:lvlOverride w:ilvl="2">
      <w:lvl w:ilvl="2">
        <w:start w:val="1"/>
        <w:numFmt w:val="decimal"/>
        <w:pStyle w:val="31"/>
        <w:isLgl/>
        <w:suff w:val="space"/>
        <w:lvlText w:val="%1.%2.%3"/>
        <w:lvlJc w:val="left"/>
        <w:pPr>
          <w:ind w:left="0" w:firstLine="0"/>
        </w:pPr>
        <w:rPr>
          <w:rFonts w:ascii="Times New Roman" w:eastAsia="仿宋" w:hAnsi="Times New Roman" w:hint="default"/>
          <w:b/>
          <w:i w:val="0"/>
          <w:sz w:val="28"/>
        </w:rPr>
      </w:lvl>
    </w:lvlOverride>
    <w:lvlOverride w:ilvl="3">
      <w:lvl w:ilvl="3">
        <w:start w:val="1"/>
        <w:numFmt w:val="decimal"/>
        <w:pStyle w:val="41"/>
        <w:isLgl/>
        <w:suff w:val="nothing"/>
        <w:lvlText w:val="%1.%2.%3.%4、"/>
        <w:lvlJc w:val="left"/>
        <w:pPr>
          <w:ind w:left="0" w:firstLine="0"/>
        </w:pPr>
        <w:rPr>
          <w:rFonts w:ascii="Times New Roman" w:eastAsia="宋体" w:hAnsi="Times New Roman" w:hint="default"/>
          <w:b/>
          <w:i w:val="0"/>
          <w:sz w:val="24"/>
        </w:rPr>
      </w:lvl>
    </w:lvlOverride>
    <w:lvlOverride w:ilvl="4">
      <w:lvl w:ilvl="4">
        <w:start w:val="1"/>
        <w:numFmt w:val="decimal"/>
        <w:pStyle w:val="51"/>
        <w:isLgl/>
        <w:suff w:val="nothing"/>
        <w:lvlText w:val="%1.%2.%3.%4.%5、"/>
        <w:lvlJc w:val="left"/>
        <w:pPr>
          <w:ind w:left="0" w:firstLine="0"/>
        </w:pPr>
        <w:rPr>
          <w:rFonts w:ascii="Times New Roman" w:eastAsia="宋体" w:hAnsi="Times New Roman" w:hint="default"/>
          <w:b/>
          <w:i w:val="0"/>
          <w:sz w:val="21"/>
        </w:rPr>
      </w:lvl>
    </w:lvlOverride>
    <w:lvlOverride w:ilvl="5">
      <w:lvl w:ilvl="5">
        <w:start w:val="1"/>
        <w:numFmt w:val="decimal"/>
        <w:pStyle w:val="6"/>
        <w:isLgl/>
        <w:suff w:val="nothing"/>
        <w:lvlText w:val="%1.%2.%3.%4.%5.%6、"/>
        <w:lvlJc w:val="left"/>
        <w:pPr>
          <w:ind w:left="0" w:firstLine="0"/>
        </w:pPr>
        <w:rPr>
          <w:rFonts w:ascii="Times New Roman" w:eastAsia="宋体" w:hAnsi="Times New Roman" w:hint="default"/>
          <w:b/>
          <w:i w:val="0"/>
          <w:sz w:val="21"/>
        </w:rPr>
      </w:lvl>
    </w:lvlOverride>
    <w:lvlOverride w:ilvl="6">
      <w:lvl w:ilvl="6">
        <w:start w:val="1"/>
        <w:numFmt w:val="decimal"/>
        <w:pStyle w:val="7"/>
        <w:isLgl/>
        <w:suff w:val="nothing"/>
        <w:lvlText w:val="%1.%2.%3.%4.%5.%6.%7、"/>
        <w:lvlJc w:val="left"/>
        <w:pPr>
          <w:ind w:left="0" w:firstLine="0"/>
        </w:pPr>
        <w:rPr>
          <w:rFonts w:ascii="Times New Roman" w:eastAsia="宋体" w:hAnsi="Times New Roman" w:hint="default"/>
          <w:b/>
          <w:i w:val="0"/>
          <w:sz w:val="21"/>
        </w:rPr>
      </w:lvl>
    </w:lvlOverride>
    <w:lvlOverride w:ilvl="7">
      <w:lvl w:ilvl="7">
        <w:start w:val="1"/>
        <w:numFmt w:val="decimal"/>
        <w:pStyle w:val="8"/>
        <w:isLgl/>
        <w:suff w:val="nothing"/>
        <w:lvlText w:val="%1.%2.%3.%4.%5.%6.%7.%8、"/>
        <w:lvlJc w:val="left"/>
        <w:pPr>
          <w:ind w:left="0" w:firstLine="0"/>
        </w:pPr>
        <w:rPr>
          <w:rFonts w:ascii="Times New Roman" w:eastAsia="宋体" w:hAnsi="Times New Roman" w:hint="default"/>
          <w:b/>
          <w:i w:val="0"/>
          <w:sz w:val="21"/>
        </w:rPr>
      </w:lvl>
    </w:lvlOverride>
    <w:lvlOverride w:ilvl="8">
      <w:lvl w:ilvl="8">
        <w:start w:val="1"/>
        <w:numFmt w:val="decimal"/>
        <w:pStyle w:val="9"/>
        <w:isLgl/>
        <w:suff w:val="nothing"/>
        <w:lvlText w:val="%1.%2.%3.%4.%5.%6.%7.%8.%9、"/>
        <w:lvlJc w:val="left"/>
        <w:pPr>
          <w:ind w:left="0" w:firstLine="0"/>
        </w:pPr>
        <w:rPr>
          <w:rFonts w:ascii="Times New Roman" w:eastAsia="宋体" w:hAnsi="Times New Roman" w:hint="default"/>
          <w:b/>
          <w:i w:val="0"/>
          <w:sz w:val="21"/>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4YmNjN2UxYjE2MjFiN2Y0MmRkMjcwZTk1NzA0NjQifQ=="/>
  </w:docVars>
  <w:rsids>
    <w:rsidRoot w:val="00A65D43"/>
    <w:rsid w:val="00000DE2"/>
    <w:rsid w:val="0000178E"/>
    <w:rsid w:val="000019DB"/>
    <w:rsid w:val="00001BEB"/>
    <w:rsid w:val="00003C92"/>
    <w:rsid w:val="000065B9"/>
    <w:rsid w:val="00006706"/>
    <w:rsid w:val="00006E0C"/>
    <w:rsid w:val="0000765C"/>
    <w:rsid w:val="00010291"/>
    <w:rsid w:val="0001029A"/>
    <w:rsid w:val="00010372"/>
    <w:rsid w:val="000103BE"/>
    <w:rsid w:val="000118E6"/>
    <w:rsid w:val="00011AF0"/>
    <w:rsid w:val="000123E8"/>
    <w:rsid w:val="0001698A"/>
    <w:rsid w:val="00017F12"/>
    <w:rsid w:val="0002058A"/>
    <w:rsid w:val="00020888"/>
    <w:rsid w:val="00021D9E"/>
    <w:rsid w:val="00022599"/>
    <w:rsid w:val="000237D6"/>
    <w:rsid w:val="00024D1A"/>
    <w:rsid w:val="00024DCE"/>
    <w:rsid w:val="00025A0A"/>
    <w:rsid w:val="00025D33"/>
    <w:rsid w:val="0003004E"/>
    <w:rsid w:val="00031146"/>
    <w:rsid w:val="00031E82"/>
    <w:rsid w:val="00032D8E"/>
    <w:rsid w:val="00033D6B"/>
    <w:rsid w:val="00035589"/>
    <w:rsid w:val="00036BD5"/>
    <w:rsid w:val="00036C7A"/>
    <w:rsid w:val="00036DB5"/>
    <w:rsid w:val="00036F32"/>
    <w:rsid w:val="0003740A"/>
    <w:rsid w:val="00040047"/>
    <w:rsid w:val="00040587"/>
    <w:rsid w:val="00042425"/>
    <w:rsid w:val="00042982"/>
    <w:rsid w:val="00043FE2"/>
    <w:rsid w:val="000452BC"/>
    <w:rsid w:val="00045902"/>
    <w:rsid w:val="00046764"/>
    <w:rsid w:val="00047235"/>
    <w:rsid w:val="00050F0E"/>
    <w:rsid w:val="00051B87"/>
    <w:rsid w:val="000523B0"/>
    <w:rsid w:val="00052709"/>
    <w:rsid w:val="000562EC"/>
    <w:rsid w:val="000572B7"/>
    <w:rsid w:val="000572F4"/>
    <w:rsid w:val="0006010D"/>
    <w:rsid w:val="00060564"/>
    <w:rsid w:val="00060F02"/>
    <w:rsid w:val="000612C9"/>
    <w:rsid w:val="00061333"/>
    <w:rsid w:val="000614E5"/>
    <w:rsid w:val="00061DB6"/>
    <w:rsid w:val="00063896"/>
    <w:rsid w:val="00063D81"/>
    <w:rsid w:val="00063D86"/>
    <w:rsid w:val="000652D0"/>
    <w:rsid w:val="0006673A"/>
    <w:rsid w:val="00067BAE"/>
    <w:rsid w:val="00070646"/>
    <w:rsid w:val="00071034"/>
    <w:rsid w:val="000713A9"/>
    <w:rsid w:val="0007178A"/>
    <w:rsid w:val="000720FA"/>
    <w:rsid w:val="00072DDE"/>
    <w:rsid w:val="00073ED0"/>
    <w:rsid w:val="00074ADF"/>
    <w:rsid w:val="00081035"/>
    <w:rsid w:val="00086BDA"/>
    <w:rsid w:val="00086F1A"/>
    <w:rsid w:val="00092749"/>
    <w:rsid w:val="00093E3D"/>
    <w:rsid w:val="000940F0"/>
    <w:rsid w:val="000945B3"/>
    <w:rsid w:val="00095CCA"/>
    <w:rsid w:val="00095CED"/>
    <w:rsid w:val="000977A7"/>
    <w:rsid w:val="000A1FA8"/>
    <w:rsid w:val="000A267E"/>
    <w:rsid w:val="000A273C"/>
    <w:rsid w:val="000A28E9"/>
    <w:rsid w:val="000A292B"/>
    <w:rsid w:val="000A3F4F"/>
    <w:rsid w:val="000A4C0C"/>
    <w:rsid w:val="000A54B0"/>
    <w:rsid w:val="000A76B3"/>
    <w:rsid w:val="000B0604"/>
    <w:rsid w:val="000B0CDA"/>
    <w:rsid w:val="000B0CDE"/>
    <w:rsid w:val="000B0D3B"/>
    <w:rsid w:val="000B291B"/>
    <w:rsid w:val="000B2F16"/>
    <w:rsid w:val="000B36E1"/>
    <w:rsid w:val="000B429D"/>
    <w:rsid w:val="000B43E3"/>
    <w:rsid w:val="000B497C"/>
    <w:rsid w:val="000B7647"/>
    <w:rsid w:val="000C0E2D"/>
    <w:rsid w:val="000C11CE"/>
    <w:rsid w:val="000C229F"/>
    <w:rsid w:val="000C257D"/>
    <w:rsid w:val="000C33CF"/>
    <w:rsid w:val="000C39D4"/>
    <w:rsid w:val="000C40E3"/>
    <w:rsid w:val="000C531B"/>
    <w:rsid w:val="000C5366"/>
    <w:rsid w:val="000C5CFE"/>
    <w:rsid w:val="000C71CB"/>
    <w:rsid w:val="000D2909"/>
    <w:rsid w:val="000D3CE6"/>
    <w:rsid w:val="000D4EF2"/>
    <w:rsid w:val="000D6775"/>
    <w:rsid w:val="000D6F29"/>
    <w:rsid w:val="000E0768"/>
    <w:rsid w:val="000E0C83"/>
    <w:rsid w:val="000E208A"/>
    <w:rsid w:val="000E2143"/>
    <w:rsid w:val="000E3E41"/>
    <w:rsid w:val="000E3F53"/>
    <w:rsid w:val="000E4B50"/>
    <w:rsid w:val="000E4DAD"/>
    <w:rsid w:val="000E54D9"/>
    <w:rsid w:val="000E63B0"/>
    <w:rsid w:val="000E6E3D"/>
    <w:rsid w:val="000F0E01"/>
    <w:rsid w:val="000F0F98"/>
    <w:rsid w:val="000F1139"/>
    <w:rsid w:val="000F125C"/>
    <w:rsid w:val="000F1D58"/>
    <w:rsid w:val="000F2BAC"/>
    <w:rsid w:val="000F31FD"/>
    <w:rsid w:val="000F57AB"/>
    <w:rsid w:val="000F78C1"/>
    <w:rsid w:val="00101191"/>
    <w:rsid w:val="00102271"/>
    <w:rsid w:val="001100FE"/>
    <w:rsid w:val="00110788"/>
    <w:rsid w:val="00110C80"/>
    <w:rsid w:val="00113090"/>
    <w:rsid w:val="001136B4"/>
    <w:rsid w:val="00115FB9"/>
    <w:rsid w:val="00116003"/>
    <w:rsid w:val="0011656A"/>
    <w:rsid w:val="00116FFE"/>
    <w:rsid w:val="00120525"/>
    <w:rsid w:val="001206E0"/>
    <w:rsid w:val="00120E27"/>
    <w:rsid w:val="0012161B"/>
    <w:rsid w:val="0012223B"/>
    <w:rsid w:val="00122896"/>
    <w:rsid w:val="00122B4A"/>
    <w:rsid w:val="00123704"/>
    <w:rsid w:val="00124A95"/>
    <w:rsid w:val="001254A1"/>
    <w:rsid w:val="001270CE"/>
    <w:rsid w:val="0012793C"/>
    <w:rsid w:val="00130FCC"/>
    <w:rsid w:val="00132BD6"/>
    <w:rsid w:val="001333AA"/>
    <w:rsid w:val="00133AF7"/>
    <w:rsid w:val="00133DD1"/>
    <w:rsid w:val="00134816"/>
    <w:rsid w:val="00137BAC"/>
    <w:rsid w:val="0014051C"/>
    <w:rsid w:val="001406EF"/>
    <w:rsid w:val="0014163D"/>
    <w:rsid w:val="00143588"/>
    <w:rsid w:val="00143ED0"/>
    <w:rsid w:val="00144F47"/>
    <w:rsid w:val="00144FD5"/>
    <w:rsid w:val="0014554B"/>
    <w:rsid w:val="00145FFF"/>
    <w:rsid w:val="00146214"/>
    <w:rsid w:val="00153B14"/>
    <w:rsid w:val="001551AC"/>
    <w:rsid w:val="00155BEE"/>
    <w:rsid w:val="00156DC5"/>
    <w:rsid w:val="00157B64"/>
    <w:rsid w:val="00160956"/>
    <w:rsid w:val="0016099D"/>
    <w:rsid w:val="00161340"/>
    <w:rsid w:val="00161474"/>
    <w:rsid w:val="00161EA9"/>
    <w:rsid w:val="00162CCB"/>
    <w:rsid w:val="0016607D"/>
    <w:rsid w:val="00166D53"/>
    <w:rsid w:val="00166E6C"/>
    <w:rsid w:val="001672AA"/>
    <w:rsid w:val="001700E3"/>
    <w:rsid w:val="0017051B"/>
    <w:rsid w:val="00170C9C"/>
    <w:rsid w:val="00171011"/>
    <w:rsid w:val="00171789"/>
    <w:rsid w:val="0017186C"/>
    <w:rsid w:val="00171B58"/>
    <w:rsid w:val="00172318"/>
    <w:rsid w:val="00172A39"/>
    <w:rsid w:val="00173676"/>
    <w:rsid w:val="001746C1"/>
    <w:rsid w:val="001750B1"/>
    <w:rsid w:val="0017574B"/>
    <w:rsid w:val="00175D08"/>
    <w:rsid w:val="00177156"/>
    <w:rsid w:val="001804FB"/>
    <w:rsid w:val="00181B00"/>
    <w:rsid w:val="0018286B"/>
    <w:rsid w:val="001828C7"/>
    <w:rsid w:val="001838D8"/>
    <w:rsid w:val="0018431F"/>
    <w:rsid w:val="001844EE"/>
    <w:rsid w:val="00184C81"/>
    <w:rsid w:val="00184CA5"/>
    <w:rsid w:val="00186814"/>
    <w:rsid w:val="00187F2F"/>
    <w:rsid w:val="00190408"/>
    <w:rsid w:val="001933FA"/>
    <w:rsid w:val="00193494"/>
    <w:rsid w:val="00193EBA"/>
    <w:rsid w:val="00194B96"/>
    <w:rsid w:val="00197692"/>
    <w:rsid w:val="00197BEF"/>
    <w:rsid w:val="001A00DB"/>
    <w:rsid w:val="001A072B"/>
    <w:rsid w:val="001A14A2"/>
    <w:rsid w:val="001A177B"/>
    <w:rsid w:val="001A2330"/>
    <w:rsid w:val="001A328B"/>
    <w:rsid w:val="001A3424"/>
    <w:rsid w:val="001A55FD"/>
    <w:rsid w:val="001A5B63"/>
    <w:rsid w:val="001A6566"/>
    <w:rsid w:val="001A7FBD"/>
    <w:rsid w:val="001B08D1"/>
    <w:rsid w:val="001B1382"/>
    <w:rsid w:val="001B2A4B"/>
    <w:rsid w:val="001B3D72"/>
    <w:rsid w:val="001B410B"/>
    <w:rsid w:val="001B4531"/>
    <w:rsid w:val="001B477C"/>
    <w:rsid w:val="001B62E4"/>
    <w:rsid w:val="001B651B"/>
    <w:rsid w:val="001B65D2"/>
    <w:rsid w:val="001B6DEA"/>
    <w:rsid w:val="001C0AE6"/>
    <w:rsid w:val="001C0EEB"/>
    <w:rsid w:val="001C1261"/>
    <w:rsid w:val="001C3789"/>
    <w:rsid w:val="001C5B97"/>
    <w:rsid w:val="001C7ABF"/>
    <w:rsid w:val="001C7D33"/>
    <w:rsid w:val="001D0931"/>
    <w:rsid w:val="001D2178"/>
    <w:rsid w:val="001D33AA"/>
    <w:rsid w:val="001D3CEF"/>
    <w:rsid w:val="001D48D3"/>
    <w:rsid w:val="001D4E54"/>
    <w:rsid w:val="001D7072"/>
    <w:rsid w:val="001D7651"/>
    <w:rsid w:val="001D774F"/>
    <w:rsid w:val="001E120A"/>
    <w:rsid w:val="001E163B"/>
    <w:rsid w:val="001E2CF2"/>
    <w:rsid w:val="001E3F42"/>
    <w:rsid w:val="001E4A8B"/>
    <w:rsid w:val="001E4B7D"/>
    <w:rsid w:val="001E67B3"/>
    <w:rsid w:val="001F08A5"/>
    <w:rsid w:val="001F08D8"/>
    <w:rsid w:val="001F0DF5"/>
    <w:rsid w:val="001F2FCF"/>
    <w:rsid w:val="001F36B6"/>
    <w:rsid w:val="001F3EC6"/>
    <w:rsid w:val="001F43A1"/>
    <w:rsid w:val="001F525F"/>
    <w:rsid w:val="001F6254"/>
    <w:rsid w:val="001F6740"/>
    <w:rsid w:val="00202642"/>
    <w:rsid w:val="00202DE2"/>
    <w:rsid w:val="00202F87"/>
    <w:rsid w:val="002036C9"/>
    <w:rsid w:val="00206023"/>
    <w:rsid w:val="002067C1"/>
    <w:rsid w:val="00206A96"/>
    <w:rsid w:val="00206F7D"/>
    <w:rsid w:val="00207781"/>
    <w:rsid w:val="00211E82"/>
    <w:rsid w:val="002125AA"/>
    <w:rsid w:val="00212F21"/>
    <w:rsid w:val="0021349D"/>
    <w:rsid w:val="002142D6"/>
    <w:rsid w:val="0021489A"/>
    <w:rsid w:val="00214F20"/>
    <w:rsid w:val="00215406"/>
    <w:rsid w:val="002162B1"/>
    <w:rsid w:val="00216A67"/>
    <w:rsid w:val="00216D00"/>
    <w:rsid w:val="0022196B"/>
    <w:rsid w:val="00222A1D"/>
    <w:rsid w:val="00222B1E"/>
    <w:rsid w:val="002231D9"/>
    <w:rsid w:val="0022371F"/>
    <w:rsid w:val="00224768"/>
    <w:rsid w:val="00224873"/>
    <w:rsid w:val="00225311"/>
    <w:rsid w:val="00226CD1"/>
    <w:rsid w:val="002270FF"/>
    <w:rsid w:val="00227577"/>
    <w:rsid w:val="002302FD"/>
    <w:rsid w:val="002309BE"/>
    <w:rsid w:val="00230BA1"/>
    <w:rsid w:val="00231537"/>
    <w:rsid w:val="002317F9"/>
    <w:rsid w:val="00231A8F"/>
    <w:rsid w:val="00231DC2"/>
    <w:rsid w:val="00233999"/>
    <w:rsid w:val="00235117"/>
    <w:rsid w:val="00237626"/>
    <w:rsid w:val="00237BC0"/>
    <w:rsid w:val="00240237"/>
    <w:rsid w:val="002408DF"/>
    <w:rsid w:val="002416FA"/>
    <w:rsid w:val="002417CC"/>
    <w:rsid w:val="0024202D"/>
    <w:rsid w:val="00242255"/>
    <w:rsid w:val="00242311"/>
    <w:rsid w:val="002429E4"/>
    <w:rsid w:val="00242D53"/>
    <w:rsid w:val="002435F7"/>
    <w:rsid w:val="0024445C"/>
    <w:rsid w:val="002449A3"/>
    <w:rsid w:val="00244A8B"/>
    <w:rsid w:val="00247074"/>
    <w:rsid w:val="00247E41"/>
    <w:rsid w:val="00250616"/>
    <w:rsid w:val="00253D1E"/>
    <w:rsid w:val="00254B25"/>
    <w:rsid w:val="00254E7D"/>
    <w:rsid w:val="002554B5"/>
    <w:rsid w:val="00255B59"/>
    <w:rsid w:val="002563EA"/>
    <w:rsid w:val="00257F10"/>
    <w:rsid w:val="002604D4"/>
    <w:rsid w:val="002616D4"/>
    <w:rsid w:val="002616DD"/>
    <w:rsid w:val="00263235"/>
    <w:rsid w:val="00263AE1"/>
    <w:rsid w:val="00264C70"/>
    <w:rsid w:val="00266B14"/>
    <w:rsid w:val="0027089E"/>
    <w:rsid w:val="00272223"/>
    <w:rsid w:val="00272A5D"/>
    <w:rsid w:val="0027485C"/>
    <w:rsid w:val="00275ED3"/>
    <w:rsid w:val="002761E0"/>
    <w:rsid w:val="002772AF"/>
    <w:rsid w:val="0028106E"/>
    <w:rsid w:val="002813A7"/>
    <w:rsid w:val="00281B1B"/>
    <w:rsid w:val="002822D1"/>
    <w:rsid w:val="00282819"/>
    <w:rsid w:val="00282EEF"/>
    <w:rsid w:val="00283157"/>
    <w:rsid w:val="002833A5"/>
    <w:rsid w:val="0028452A"/>
    <w:rsid w:val="0028739F"/>
    <w:rsid w:val="00287B81"/>
    <w:rsid w:val="00287F60"/>
    <w:rsid w:val="002901BD"/>
    <w:rsid w:val="00290C48"/>
    <w:rsid w:val="00291C07"/>
    <w:rsid w:val="00291F59"/>
    <w:rsid w:val="00292906"/>
    <w:rsid w:val="00292A3F"/>
    <w:rsid w:val="00295ED8"/>
    <w:rsid w:val="00296E70"/>
    <w:rsid w:val="002976E0"/>
    <w:rsid w:val="002A0D8E"/>
    <w:rsid w:val="002A1CCC"/>
    <w:rsid w:val="002A2646"/>
    <w:rsid w:val="002A29DD"/>
    <w:rsid w:val="002A2CA7"/>
    <w:rsid w:val="002A3A62"/>
    <w:rsid w:val="002A4AD8"/>
    <w:rsid w:val="002B025C"/>
    <w:rsid w:val="002B1102"/>
    <w:rsid w:val="002B2037"/>
    <w:rsid w:val="002B221B"/>
    <w:rsid w:val="002B3878"/>
    <w:rsid w:val="002B4EF2"/>
    <w:rsid w:val="002B57CD"/>
    <w:rsid w:val="002B59AC"/>
    <w:rsid w:val="002B70F2"/>
    <w:rsid w:val="002B77A3"/>
    <w:rsid w:val="002C0372"/>
    <w:rsid w:val="002C0AE0"/>
    <w:rsid w:val="002C3405"/>
    <w:rsid w:val="002C3610"/>
    <w:rsid w:val="002C3993"/>
    <w:rsid w:val="002C3C59"/>
    <w:rsid w:val="002C4328"/>
    <w:rsid w:val="002C47DB"/>
    <w:rsid w:val="002C4812"/>
    <w:rsid w:val="002C50D6"/>
    <w:rsid w:val="002C58AD"/>
    <w:rsid w:val="002C695B"/>
    <w:rsid w:val="002C69DE"/>
    <w:rsid w:val="002C7126"/>
    <w:rsid w:val="002C730B"/>
    <w:rsid w:val="002C742B"/>
    <w:rsid w:val="002C7CE9"/>
    <w:rsid w:val="002D1F52"/>
    <w:rsid w:val="002D1F5A"/>
    <w:rsid w:val="002D29D5"/>
    <w:rsid w:val="002D407B"/>
    <w:rsid w:val="002D45B4"/>
    <w:rsid w:val="002D4BEE"/>
    <w:rsid w:val="002D4EA8"/>
    <w:rsid w:val="002D4EAC"/>
    <w:rsid w:val="002D5BE2"/>
    <w:rsid w:val="002D67FF"/>
    <w:rsid w:val="002D7016"/>
    <w:rsid w:val="002E05A8"/>
    <w:rsid w:val="002E2A64"/>
    <w:rsid w:val="002E2AF2"/>
    <w:rsid w:val="002E5367"/>
    <w:rsid w:val="002E57BD"/>
    <w:rsid w:val="002E5DEC"/>
    <w:rsid w:val="002E678B"/>
    <w:rsid w:val="002E7BF2"/>
    <w:rsid w:val="002E7F27"/>
    <w:rsid w:val="002F1050"/>
    <w:rsid w:val="002F1EA4"/>
    <w:rsid w:val="002F2502"/>
    <w:rsid w:val="002F4806"/>
    <w:rsid w:val="002F69F9"/>
    <w:rsid w:val="002F7659"/>
    <w:rsid w:val="002F7E32"/>
    <w:rsid w:val="00300628"/>
    <w:rsid w:val="00300B40"/>
    <w:rsid w:val="00301099"/>
    <w:rsid w:val="00302277"/>
    <w:rsid w:val="003027C1"/>
    <w:rsid w:val="003033C6"/>
    <w:rsid w:val="00303A17"/>
    <w:rsid w:val="003044D9"/>
    <w:rsid w:val="00304DF5"/>
    <w:rsid w:val="00304E24"/>
    <w:rsid w:val="00305438"/>
    <w:rsid w:val="0030677A"/>
    <w:rsid w:val="0030728E"/>
    <w:rsid w:val="00307642"/>
    <w:rsid w:val="00307B4A"/>
    <w:rsid w:val="003115AF"/>
    <w:rsid w:val="003128F6"/>
    <w:rsid w:val="00312EF5"/>
    <w:rsid w:val="003135E6"/>
    <w:rsid w:val="00313C24"/>
    <w:rsid w:val="00314389"/>
    <w:rsid w:val="00314ED1"/>
    <w:rsid w:val="0031528D"/>
    <w:rsid w:val="00315DF0"/>
    <w:rsid w:val="0031738C"/>
    <w:rsid w:val="0032113D"/>
    <w:rsid w:val="00321C61"/>
    <w:rsid w:val="00321EF2"/>
    <w:rsid w:val="00322118"/>
    <w:rsid w:val="003228A2"/>
    <w:rsid w:val="00322B40"/>
    <w:rsid w:val="00322D64"/>
    <w:rsid w:val="0032327A"/>
    <w:rsid w:val="003234BF"/>
    <w:rsid w:val="00324A51"/>
    <w:rsid w:val="0032505E"/>
    <w:rsid w:val="00325A00"/>
    <w:rsid w:val="003264B7"/>
    <w:rsid w:val="003267D6"/>
    <w:rsid w:val="00326CDD"/>
    <w:rsid w:val="00326F9B"/>
    <w:rsid w:val="00327606"/>
    <w:rsid w:val="00330061"/>
    <w:rsid w:val="00331288"/>
    <w:rsid w:val="0033208E"/>
    <w:rsid w:val="00332802"/>
    <w:rsid w:val="003337BD"/>
    <w:rsid w:val="00334EA6"/>
    <w:rsid w:val="00335362"/>
    <w:rsid w:val="00335D02"/>
    <w:rsid w:val="003367F4"/>
    <w:rsid w:val="00337742"/>
    <w:rsid w:val="00341405"/>
    <w:rsid w:val="00341E6E"/>
    <w:rsid w:val="003425D4"/>
    <w:rsid w:val="00343950"/>
    <w:rsid w:val="00345CCF"/>
    <w:rsid w:val="0034623D"/>
    <w:rsid w:val="00346655"/>
    <w:rsid w:val="00346CB2"/>
    <w:rsid w:val="00346E3F"/>
    <w:rsid w:val="003473C3"/>
    <w:rsid w:val="0035266E"/>
    <w:rsid w:val="00352E81"/>
    <w:rsid w:val="0035310E"/>
    <w:rsid w:val="0035383F"/>
    <w:rsid w:val="00354770"/>
    <w:rsid w:val="00355D5B"/>
    <w:rsid w:val="003563EF"/>
    <w:rsid w:val="003579BA"/>
    <w:rsid w:val="003608A8"/>
    <w:rsid w:val="00360B66"/>
    <w:rsid w:val="00360C2A"/>
    <w:rsid w:val="00360FF2"/>
    <w:rsid w:val="00361F8B"/>
    <w:rsid w:val="003629DD"/>
    <w:rsid w:val="003665CB"/>
    <w:rsid w:val="00366913"/>
    <w:rsid w:val="003703AC"/>
    <w:rsid w:val="00370FAA"/>
    <w:rsid w:val="003716F7"/>
    <w:rsid w:val="003723DE"/>
    <w:rsid w:val="0037312F"/>
    <w:rsid w:val="00373266"/>
    <w:rsid w:val="00373286"/>
    <w:rsid w:val="00373FFC"/>
    <w:rsid w:val="00376109"/>
    <w:rsid w:val="00376E70"/>
    <w:rsid w:val="00377ED4"/>
    <w:rsid w:val="00377F6C"/>
    <w:rsid w:val="00381AB0"/>
    <w:rsid w:val="00381CC0"/>
    <w:rsid w:val="00382966"/>
    <w:rsid w:val="00384AD7"/>
    <w:rsid w:val="0038556C"/>
    <w:rsid w:val="00385A19"/>
    <w:rsid w:val="00387435"/>
    <w:rsid w:val="00390500"/>
    <w:rsid w:val="00390C1A"/>
    <w:rsid w:val="00391089"/>
    <w:rsid w:val="00394958"/>
    <w:rsid w:val="0039572E"/>
    <w:rsid w:val="00396222"/>
    <w:rsid w:val="003963BB"/>
    <w:rsid w:val="003966A6"/>
    <w:rsid w:val="00396860"/>
    <w:rsid w:val="003A1C71"/>
    <w:rsid w:val="003A1ED5"/>
    <w:rsid w:val="003A3664"/>
    <w:rsid w:val="003A5422"/>
    <w:rsid w:val="003A575A"/>
    <w:rsid w:val="003A78DE"/>
    <w:rsid w:val="003A7BE5"/>
    <w:rsid w:val="003B23DD"/>
    <w:rsid w:val="003B2A57"/>
    <w:rsid w:val="003B50AF"/>
    <w:rsid w:val="003B708D"/>
    <w:rsid w:val="003B71CD"/>
    <w:rsid w:val="003C041D"/>
    <w:rsid w:val="003C06D1"/>
    <w:rsid w:val="003C12C6"/>
    <w:rsid w:val="003C161F"/>
    <w:rsid w:val="003C349B"/>
    <w:rsid w:val="003C357B"/>
    <w:rsid w:val="003C3917"/>
    <w:rsid w:val="003C72FF"/>
    <w:rsid w:val="003D05BF"/>
    <w:rsid w:val="003D11AB"/>
    <w:rsid w:val="003D71C4"/>
    <w:rsid w:val="003D77C8"/>
    <w:rsid w:val="003E064E"/>
    <w:rsid w:val="003E267F"/>
    <w:rsid w:val="003E4F5E"/>
    <w:rsid w:val="003E6922"/>
    <w:rsid w:val="003E7705"/>
    <w:rsid w:val="003F01F8"/>
    <w:rsid w:val="003F0607"/>
    <w:rsid w:val="003F0DA2"/>
    <w:rsid w:val="003F0EAC"/>
    <w:rsid w:val="003F16CD"/>
    <w:rsid w:val="003F18BA"/>
    <w:rsid w:val="003F1C5F"/>
    <w:rsid w:val="003F2367"/>
    <w:rsid w:val="003F27AB"/>
    <w:rsid w:val="003F2DCE"/>
    <w:rsid w:val="003F308F"/>
    <w:rsid w:val="003F54F7"/>
    <w:rsid w:val="003F58D4"/>
    <w:rsid w:val="003F5A09"/>
    <w:rsid w:val="003F5E92"/>
    <w:rsid w:val="003F5F7A"/>
    <w:rsid w:val="004002ED"/>
    <w:rsid w:val="00400947"/>
    <w:rsid w:val="00400EF6"/>
    <w:rsid w:val="00401EED"/>
    <w:rsid w:val="004045E0"/>
    <w:rsid w:val="004058F7"/>
    <w:rsid w:val="00406447"/>
    <w:rsid w:val="0041044A"/>
    <w:rsid w:val="0041192C"/>
    <w:rsid w:val="00411C6E"/>
    <w:rsid w:val="004133EB"/>
    <w:rsid w:val="00414FD9"/>
    <w:rsid w:val="004167D8"/>
    <w:rsid w:val="00416AC4"/>
    <w:rsid w:val="00417838"/>
    <w:rsid w:val="00421707"/>
    <w:rsid w:val="004218F4"/>
    <w:rsid w:val="004219A1"/>
    <w:rsid w:val="00422105"/>
    <w:rsid w:val="00423FB6"/>
    <w:rsid w:val="00424BB4"/>
    <w:rsid w:val="00424C3F"/>
    <w:rsid w:val="00425CBC"/>
    <w:rsid w:val="00426415"/>
    <w:rsid w:val="00427160"/>
    <w:rsid w:val="004311F0"/>
    <w:rsid w:val="00433163"/>
    <w:rsid w:val="00433C77"/>
    <w:rsid w:val="00434C27"/>
    <w:rsid w:val="0043603B"/>
    <w:rsid w:val="004360FA"/>
    <w:rsid w:val="00437979"/>
    <w:rsid w:val="004402AB"/>
    <w:rsid w:val="00440AFA"/>
    <w:rsid w:val="00440EC4"/>
    <w:rsid w:val="00441905"/>
    <w:rsid w:val="004424A3"/>
    <w:rsid w:val="00442891"/>
    <w:rsid w:val="00442F27"/>
    <w:rsid w:val="00442FB1"/>
    <w:rsid w:val="0044307F"/>
    <w:rsid w:val="00443B1D"/>
    <w:rsid w:val="00445A23"/>
    <w:rsid w:val="00445E44"/>
    <w:rsid w:val="00446013"/>
    <w:rsid w:val="004461D8"/>
    <w:rsid w:val="0044670C"/>
    <w:rsid w:val="00450C64"/>
    <w:rsid w:val="00453888"/>
    <w:rsid w:val="00453F0A"/>
    <w:rsid w:val="0045430B"/>
    <w:rsid w:val="00456435"/>
    <w:rsid w:val="00456BAF"/>
    <w:rsid w:val="00457B28"/>
    <w:rsid w:val="00460876"/>
    <w:rsid w:val="00460C2E"/>
    <w:rsid w:val="00461275"/>
    <w:rsid w:val="0046190A"/>
    <w:rsid w:val="00462413"/>
    <w:rsid w:val="00462784"/>
    <w:rsid w:val="00462DA0"/>
    <w:rsid w:val="00463238"/>
    <w:rsid w:val="00463657"/>
    <w:rsid w:val="00464593"/>
    <w:rsid w:val="0046552B"/>
    <w:rsid w:val="00465CEB"/>
    <w:rsid w:val="00467227"/>
    <w:rsid w:val="0047006B"/>
    <w:rsid w:val="0047241B"/>
    <w:rsid w:val="00474D58"/>
    <w:rsid w:val="00474F1F"/>
    <w:rsid w:val="00475369"/>
    <w:rsid w:val="0047559C"/>
    <w:rsid w:val="0047593A"/>
    <w:rsid w:val="004769AC"/>
    <w:rsid w:val="00477B6D"/>
    <w:rsid w:val="00477F97"/>
    <w:rsid w:val="00481437"/>
    <w:rsid w:val="00481B51"/>
    <w:rsid w:val="00483268"/>
    <w:rsid w:val="004840C8"/>
    <w:rsid w:val="004842F3"/>
    <w:rsid w:val="00484938"/>
    <w:rsid w:val="004853D8"/>
    <w:rsid w:val="00485B2A"/>
    <w:rsid w:val="00486361"/>
    <w:rsid w:val="00490F3E"/>
    <w:rsid w:val="00492544"/>
    <w:rsid w:val="004925CD"/>
    <w:rsid w:val="00492A10"/>
    <w:rsid w:val="00493DB3"/>
    <w:rsid w:val="0049407C"/>
    <w:rsid w:val="00494174"/>
    <w:rsid w:val="004956BE"/>
    <w:rsid w:val="00495D64"/>
    <w:rsid w:val="00495E34"/>
    <w:rsid w:val="00496673"/>
    <w:rsid w:val="00497344"/>
    <w:rsid w:val="004977C2"/>
    <w:rsid w:val="004A01E7"/>
    <w:rsid w:val="004A0358"/>
    <w:rsid w:val="004A03DC"/>
    <w:rsid w:val="004A0B84"/>
    <w:rsid w:val="004A0BFB"/>
    <w:rsid w:val="004A3529"/>
    <w:rsid w:val="004A3D05"/>
    <w:rsid w:val="004A4D01"/>
    <w:rsid w:val="004A5197"/>
    <w:rsid w:val="004A55D8"/>
    <w:rsid w:val="004A69F6"/>
    <w:rsid w:val="004A7AF4"/>
    <w:rsid w:val="004B1EB2"/>
    <w:rsid w:val="004B1F7F"/>
    <w:rsid w:val="004B4C55"/>
    <w:rsid w:val="004B509E"/>
    <w:rsid w:val="004B5E11"/>
    <w:rsid w:val="004B7BCA"/>
    <w:rsid w:val="004B7DE3"/>
    <w:rsid w:val="004C04C8"/>
    <w:rsid w:val="004C04DA"/>
    <w:rsid w:val="004C157F"/>
    <w:rsid w:val="004C15CC"/>
    <w:rsid w:val="004C2484"/>
    <w:rsid w:val="004C3F2A"/>
    <w:rsid w:val="004C45D9"/>
    <w:rsid w:val="004C5239"/>
    <w:rsid w:val="004C631D"/>
    <w:rsid w:val="004C6629"/>
    <w:rsid w:val="004C66BB"/>
    <w:rsid w:val="004C6C08"/>
    <w:rsid w:val="004C75E0"/>
    <w:rsid w:val="004C7655"/>
    <w:rsid w:val="004D03FF"/>
    <w:rsid w:val="004D2BD8"/>
    <w:rsid w:val="004D2ED5"/>
    <w:rsid w:val="004D2F3C"/>
    <w:rsid w:val="004D3536"/>
    <w:rsid w:val="004D383F"/>
    <w:rsid w:val="004D3A2C"/>
    <w:rsid w:val="004D6ED2"/>
    <w:rsid w:val="004D7269"/>
    <w:rsid w:val="004D73B6"/>
    <w:rsid w:val="004D7A67"/>
    <w:rsid w:val="004E0061"/>
    <w:rsid w:val="004E15D4"/>
    <w:rsid w:val="004E22C0"/>
    <w:rsid w:val="004E3A85"/>
    <w:rsid w:val="004E72C3"/>
    <w:rsid w:val="004E7E48"/>
    <w:rsid w:val="004E7E96"/>
    <w:rsid w:val="004E7FB8"/>
    <w:rsid w:val="004F1221"/>
    <w:rsid w:val="004F2386"/>
    <w:rsid w:val="004F2E58"/>
    <w:rsid w:val="004F2F53"/>
    <w:rsid w:val="004F4912"/>
    <w:rsid w:val="004F4EF4"/>
    <w:rsid w:val="004F54FD"/>
    <w:rsid w:val="004F62F9"/>
    <w:rsid w:val="004F6B2F"/>
    <w:rsid w:val="004F6EF2"/>
    <w:rsid w:val="00500B11"/>
    <w:rsid w:val="00500C5D"/>
    <w:rsid w:val="00500E99"/>
    <w:rsid w:val="00502991"/>
    <w:rsid w:val="00502CAF"/>
    <w:rsid w:val="00503AB3"/>
    <w:rsid w:val="00503E91"/>
    <w:rsid w:val="00503EE8"/>
    <w:rsid w:val="00505674"/>
    <w:rsid w:val="00505912"/>
    <w:rsid w:val="00505BF8"/>
    <w:rsid w:val="00506424"/>
    <w:rsid w:val="00507EE7"/>
    <w:rsid w:val="00510C8C"/>
    <w:rsid w:val="00511D95"/>
    <w:rsid w:val="00515DB7"/>
    <w:rsid w:val="0051747F"/>
    <w:rsid w:val="00517813"/>
    <w:rsid w:val="00517EB2"/>
    <w:rsid w:val="0052064A"/>
    <w:rsid w:val="00522AE2"/>
    <w:rsid w:val="0052486B"/>
    <w:rsid w:val="00524885"/>
    <w:rsid w:val="00524985"/>
    <w:rsid w:val="005256F3"/>
    <w:rsid w:val="005263FB"/>
    <w:rsid w:val="00527A1F"/>
    <w:rsid w:val="00530ADB"/>
    <w:rsid w:val="00532639"/>
    <w:rsid w:val="005330E9"/>
    <w:rsid w:val="00533EFE"/>
    <w:rsid w:val="005353CA"/>
    <w:rsid w:val="005366EA"/>
    <w:rsid w:val="00540942"/>
    <w:rsid w:val="00540B5F"/>
    <w:rsid w:val="005420CF"/>
    <w:rsid w:val="005441AF"/>
    <w:rsid w:val="00544614"/>
    <w:rsid w:val="00544CB4"/>
    <w:rsid w:val="00550D8B"/>
    <w:rsid w:val="00551059"/>
    <w:rsid w:val="0055263B"/>
    <w:rsid w:val="00553A64"/>
    <w:rsid w:val="00553B77"/>
    <w:rsid w:val="00553B9E"/>
    <w:rsid w:val="00554327"/>
    <w:rsid w:val="005553BB"/>
    <w:rsid w:val="00556CBC"/>
    <w:rsid w:val="005573E6"/>
    <w:rsid w:val="00560538"/>
    <w:rsid w:val="005613A2"/>
    <w:rsid w:val="005616A0"/>
    <w:rsid w:val="0056361D"/>
    <w:rsid w:val="0056449A"/>
    <w:rsid w:val="005645D8"/>
    <w:rsid w:val="0056673A"/>
    <w:rsid w:val="00566FB4"/>
    <w:rsid w:val="005703C4"/>
    <w:rsid w:val="005703FC"/>
    <w:rsid w:val="00571917"/>
    <w:rsid w:val="00573539"/>
    <w:rsid w:val="0057484C"/>
    <w:rsid w:val="00577158"/>
    <w:rsid w:val="00577764"/>
    <w:rsid w:val="00577BA7"/>
    <w:rsid w:val="00580255"/>
    <w:rsid w:val="005808EA"/>
    <w:rsid w:val="00580A5C"/>
    <w:rsid w:val="00581389"/>
    <w:rsid w:val="00581D9F"/>
    <w:rsid w:val="005829EA"/>
    <w:rsid w:val="00582CB9"/>
    <w:rsid w:val="00583153"/>
    <w:rsid w:val="00583158"/>
    <w:rsid w:val="005836E2"/>
    <w:rsid w:val="00583FC2"/>
    <w:rsid w:val="005841B0"/>
    <w:rsid w:val="005846CD"/>
    <w:rsid w:val="00585511"/>
    <w:rsid w:val="005860A2"/>
    <w:rsid w:val="0058635C"/>
    <w:rsid w:val="00587A86"/>
    <w:rsid w:val="005908EC"/>
    <w:rsid w:val="00590BCC"/>
    <w:rsid w:val="00594679"/>
    <w:rsid w:val="00595E89"/>
    <w:rsid w:val="0059685D"/>
    <w:rsid w:val="00596A51"/>
    <w:rsid w:val="005973D9"/>
    <w:rsid w:val="005A04B1"/>
    <w:rsid w:val="005A12B5"/>
    <w:rsid w:val="005A1915"/>
    <w:rsid w:val="005A43F1"/>
    <w:rsid w:val="005A52C1"/>
    <w:rsid w:val="005A54B0"/>
    <w:rsid w:val="005A5882"/>
    <w:rsid w:val="005A5EDC"/>
    <w:rsid w:val="005B1543"/>
    <w:rsid w:val="005B26E9"/>
    <w:rsid w:val="005B2854"/>
    <w:rsid w:val="005B2C76"/>
    <w:rsid w:val="005B4388"/>
    <w:rsid w:val="005B459D"/>
    <w:rsid w:val="005B4C96"/>
    <w:rsid w:val="005B6815"/>
    <w:rsid w:val="005B6881"/>
    <w:rsid w:val="005B6DD7"/>
    <w:rsid w:val="005B7031"/>
    <w:rsid w:val="005B72D5"/>
    <w:rsid w:val="005C2D69"/>
    <w:rsid w:val="005C4320"/>
    <w:rsid w:val="005C74F1"/>
    <w:rsid w:val="005C75F7"/>
    <w:rsid w:val="005D03A7"/>
    <w:rsid w:val="005D2CB0"/>
    <w:rsid w:val="005D35B5"/>
    <w:rsid w:val="005D4325"/>
    <w:rsid w:val="005D51FC"/>
    <w:rsid w:val="005D5E3C"/>
    <w:rsid w:val="005D6DF6"/>
    <w:rsid w:val="005D7629"/>
    <w:rsid w:val="005E0430"/>
    <w:rsid w:val="005E12C2"/>
    <w:rsid w:val="005E1324"/>
    <w:rsid w:val="005E38D5"/>
    <w:rsid w:val="005E3EF3"/>
    <w:rsid w:val="005E42F2"/>
    <w:rsid w:val="005E4F2C"/>
    <w:rsid w:val="005E72A2"/>
    <w:rsid w:val="005E735A"/>
    <w:rsid w:val="005F25B7"/>
    <w:rsid w:val="005F2F13"/>
    <w:rsid w:val="005F33BF"/>
    <w:rsid w:val="005F4FA2"/>
    <w:rsid w:val="005F546D"/>
    <w:rsid w:val="005F76CC"/>
    <w:rsid w:val="005F78F7"/>
    <w:rsid w:val="006000D4"/>
    <w:rsid w:val="0060211E"/>
    <w:rsid w:val="00602172"/>
    <w:rsid w:val="0060253E"/>
    <w:rsid w:val="00603BD9"/>
    <w:rsid w:val="006053F9"/>
    <w:rsid w:val="00610873"/>
    <w:rsid w:val="00610A30"/>
    <w:rsid w:val="006113D2"/>
    <w:rsid w:val="006119F0"/>
    <w:rsid w:val="006122D6"/>
    <w:rsid w:val="00612B0D"/>
    <w:rsid w:val="00612ECF"/>
    <w:rsid w:val="00613433"/>
    <w:rsid w:val="00613B9A"/>
    <w:rsid w:val="00614021"/>
    <w:rsid w:val="006141EA"/>
    <w:rsid w:val="00614BFA"/>
    <w:rsid w:val="00616540"/>
    <w:rsid w:val="00616893"/>
    <w:rsid w:val="00616E48"/>
    <w:rsid w:val="00617751"/>
    <w:rsid w:val="00620709"/>
    <w:rsid w:val="00622A92"/>
    <w:rsid w:val="00625F30"/>
    <w:rsid w:val="0062784E"/>
    <w:rsid w:val="00627F65"/>
    <w:rsid w:val="00627F69"/>
    <w:rsid w:val="0063028F"/>
    <w:rsid w:val="00630599"/>
    <w:rsid w:val="00631D2C"/>
    <w:rsid w:val="00631FD4"/>
    <w:rsid w:val="00632001"/>
    <w:rsid w:val="006331A2"/>
    <w:rsid w:val="00637421"/>
    <w:rsid w:val="0063774B"/>
    <w:rsid w:val="006377C9"/>
    <w:rsid w:val="00640CC0"/>
    <w:rsid w:val="00641085"/>
    <w:rsid w:val="00641857"/>
    <w:rsid w:val="0064244E"/>
    <w:rsid w:val="00644404"/>
    <w:rsid w:val="00644879"/>
    <w:rsid w:val="00644FDB"/>
    <w:rsid w:val="00646BBC"/>
    <w:rsid w:val="00646FC0"/>
    <w:rsid w:val="00647109"/>
    <w:rsid w:val="0064781A"/>
    <w:rsid w:val="00652C50"/>
    <w:rsid w:val="006554FA"/>
    <w:rsid w:val="00656AD2"/>
    <w:rsid w:val="00660575"/>
    <w:rsid w:val="0066087F"/>
    <w:rsid w:val="00662448"/>
    <w:rsid w:val="00662ACC"/>
    <w:rsid w:val="00663DDF"/>
    <w:rsid w:val="006640C0"/>
    <w:rsid w:val="0066422E"/>
    <w:rsid w:val="00664BE6"/>
    <w:rsid w:val="00665245"/>
    <w:rsid w:val="006664A1"/>
    <w:rsid w:val="00667272"/>
    <w:rsid w:val="006709F7"/>
    <w:rsid w:val="006720E1"/>
    <w:rsid w:val="00673B08"/>
    <w:rsid w:val="006759E0"/>
    <w:rsid w:val="006813AA"/>
    <w:rsid w:val="00681AA8"/>
    <w:rsid w:val="00683254"/>
    <w:rsid w:val="00685412"/>
    <w:rsid w:val="00685790"/>
    <w:rsid w:val="00687B63"/>
    <w:rsid w:val="006905CA"/>
    <w:rsid w:val="00690B5E"/>
    <w:rsid w:val="00691436"/>
    <w:rsid w:val="006922C7"/>
    <w:rsid w:val="006930A9"/>
    <w:rsid w:val="006953D1"/>
    <w:rsid w:val="00695AAA"/>
    <w:rsid w:val="0069674E"/>
    <w:rsid w:val="00697418"/>
    <w:rsid w:val="00697788"/>
    <w:rsid w:val="006A2575"/>
    <w:rsid w:val="006A3018"/>
    <w:rsid w:val="006A54CA"/>
    <w:rsid w:val="006A6288"/>
    <w:rsid w:val="006A7076"/>
    <w:rsid w:val="006A74EB"/>
    <w:rsid w:val="006A7B0E"/>
    <w:rsid w:val="006A7E1C"/>
    <w:rsid w:val="006B0ED4"/>
    <w:rsid w:val="006B0FE8"/>
    <w:rsid w:val="006B2035"/>
    <w:rsid w:val="006B40BB"/>
    <w:rsid w:val="006B612E"/>
    <w:rsid w:val="006B62A9"/>
    <w:rsid w:val="006B6696"/>
    <w:rsid w:val="006B6AB5"/>
    <w:rsid w:val="006B6EC8"/>
    <w:rsid w:val="006B783F"/>
    <w:rsid w:val="006B7DE9"/>
    <w:rsid w:val="006C1123"/>
    <w:rsid w:val="006C2436"/>
    <w:rsid w:val="006C2A3F"/>
    <w:rsid w:val="006C354B"/>
    <w:rsid w:val="006C4335"/>
    <w:rsid w:val="006C49DD"/>
    <w:rsid w:val="006C6E24"/>
    <w:rsid w:val="006C6E6C"/>
    <w:rsid w:val="006C7159"/>
    <w:rsid w:val="006D163C"/>
    <w:rsid w:val="006D1C16"/>
    <w:rsid w:val="006D2AE9"/>
    <w:rsid w:val="006D2F2A"/>
    <w:rsid w:val="006D2FF3"/>
    <w:rsid w:val="006D3801"/>
    <w:rsid w:val="006D4E89"/>
    <w:rsid w:val="006D5473"/>
    <w:rsid w:val="006D61FC"/>
    <w:rsid w:val="006D624F"/>
    <w:rsid w:val="006D6598"/>
    <w:rsid w:val="006E0C45"/>
    <w:rsid w:val="006E1AEE"/>
    <w:rsid w:val="006E211F"/>
    <w:rsid w:val="006E245E"/>
    <w:rsid w:val="006E2535"/>
    <w:rsid w:val="006E2C0B"/>
    <w:rsid w:val="006E2CC6"/>
    <w:rsid w:val="006E4532"/>
    <w:rsid w:val="006E4AF0"/>
    <w:rsid w:val="006E574A"/>
    <w:rsid w:val="006E77DE"/>
    <w:rsid w:val="006E7AF3"/>
    <w:rsid w:val="006F0F23"/>
    <w:rsid w:val="006F2A35"/>
    <w:rsid w:val="006F540D"/>
    <w:rsid w:val="006F57F6"/>
    <w:rsid w:val="006F6DCA"/>
    <w:rsid w:val="006F6F8B"/>
    <w:rsid w:val="006F741F"/>
    <w:rsid w:val="006F7667"/>
    <w:rsid w:val="006F7EF6"/>
    <w:rsid w:val="00700213"/>
    <w:rsid w:val="007015EC"/>
    <w:rsid w:val="007018A3"/>
    <w:rsid w:val="00702F72"/>
    <w:rsid w:val="007042E4"/>
    <w:rsid w:val="00704C87"/>
    <w:rsid w:val="00704C90"/>
    <w:rsid w:val="00706CEE"/>
    <w:rsid w:val="00707F28"/>
    <w:rsid w:val="007115CC"/>
    <w:rsid w:val="00711A92"/>
    <w:rsid w:val="007126DB"/>
    <w:rsid w:val="007138B8"/>
    <w:rsid w:val="00713AB0"/>
    <w:rsid w:val="00714BCA"/>
    <w:rsid w:val="00715610"/>
    <w:rsid w:val="00716670"/>
    <w:rsid w:val="00716A5C"/>
    <w:rsid w:val="00716A9E"/>
    <w:rsid w:val="007211A4"/>
    <w:rsid w:val="007237DF"/>
    <w:rsid w:val="00724933"/>
    <w:rsid w:val="00724E50"/>
    <w:rsid w:val="00725ED4"/>
    <w:rsid w:val="007303D3"/>
    <w:rsid w:val="00731A11"/>
    <w:rsid w:val="00731D92"/>
    <w:rsid w:val="007331FD"/>
    <w:rsid w:val="00733CC4"/>
    <w:rsid w:val="00734370"/>
    <w:rsid w:val="007358A4"/>
    <w:rsid w:val="00735DA2"/>
    <w:rsid w:val="00736865"/>
    <w:rsid w:val="00740013"/>
    <w:rsid w:val="0074002C"/>
    <w:rsid w:val="0074055C"/>
    <w:rsid w:val="007405CE"/>
    <w:rsid w:val="00741457"/>
    <w:rsid w:val="0074166A"/>
    <w:rsid w:val="00745E33"/>
    <w:rsid w:val="00746CDC"/>
    <w:rsid w:val="007473C3"/>
    <w:rsid w:val="0075027C"/>
    <w:rsid w:val="0075037E"/>
    <w:rsid w:val="007512FE"/>
    <w:rsid w:val="00751587"/>
    <w:rsid w:val="00751A08"/>
    <w:rsid w:val="00754BD6"/>
    <w:rsid w:val="007550E7"/>
    <w:rsid w:val="007550EF"/>
    <w:rsid w:val="0076011C"/>
    <w:rsid w:val="00760B45"/>
    <w:rsid w:val="00760C2B"/>
    <w:rsid w:val="0076129F"/>
    <w:rsid w:val="007613F1"/>
    <w:rsid w:val="00762A5F"/>
    <w:rsid w:val="007630F6"/>
    <w:rsid w:val="00763816"/>
    <w:rsid w:val="00763B00"/>
    <w:rsid w:val="007654BA"/>
    <w:rsid w:val="00765592"/>
    <w:rsid w:val="007655E8"/>
    <w:rsid w:val="0076596E"/>
    <w:rsid w:val="00765F7D"/>
    <w:rsid w:val="007665D1"/>
    <w:rsid w:val="00766EBC"/>
    <w:rsid w:val="00767BDB"/>
    <w:rsid w:val="0077214E"/>
    <w:rsid w:val="00772316"/>
    <w:rsid w:val="007725C9"/>
    <w:rsid w:val="00772767"/>
    <w:rsid w:val="0077350D"/>
    <w:rsid w:val="00773777"/>
    <w:rsid w:val="00774CF1"/>
    <w:rsid w:val="00776271"/>
    <w:rsid w:val="00776998"/>
    <w:rsid w:val="00781C63"/>
    <w:rsid w:val="00781FC3"/>
    <w:rsid w:val="00783C08"/>
    <w:rsid w:val="0078411D"/>
    <w:rsid w:val="00784128"/>
    <w:rsid w:val="00785289"/>
    <w:rsid w:val="007854CB"/>
    <w:rsid w:val="0078744D"/>
    <w:rsid w:val="00787E73"/>
    <w:rsid w:val="00790574"/>
    <w:rsid w:val="007912E4"/>
    <w:rsid w:val="00791991"/>
    <w:rsid w:val="00792122"/>
    <w:rsid w:val="00792801"/>
    <w:rsid w:val="00793363"/>
    <w:rsid w:val="00793A5C"/>
    <w:rsid w:val="0079478D"/>
    <w:rsid w:val="00795BB2"/>
    <w:rsid w:val="00797F43"/>
    <w:rsid w:val="007A05F5"/>
    <w:rsid w:val="007A0F2F"/>
    <w:rsid w:val="007A150F"/>
    <w:rsid w:val="007A3E32"/>
    <w:rsid w:val="007A3ED2"/>
    <w:rsid w:val="007A4408"/>
    <w:rsid w:val="007A528A"/>
    <w:rsid w:val="007A5FC4"/>
    <w:rsid w:val="007B043E"/>
    <w:rsid w:val="007B2305"/>
    <w:rsid w:val="007B2C9C"/>
    <w:rsid w:val="007B4E2E"/>
    <w:rsid w:val="007B604A"/>
    <w:rsid w:val="007B6B93"/>
    <w:rsid w:val="007C0077"/>
    <w:rsid w:val="007C2B5F"/>
    <w:rsid w:val="007C35FE"/>
    <w:rsid w:val="007C4952"/>
    <w:rsid w:val="007C4A11"/>
    <w:rsid w:val="007C4CBA"/>
    <w:rsid w:val="007C4CF6"/>
    <w:rsid w:val="007C63E1"/>
    <w:rsid w:val="007C6441"/>
    <w:rsid w:val="007C6678"/>
    <w:rsid w:val="007C741E"/>
    <w:rsid w:val="007C7E29"/>
    <w:rsid w:val="007D11E8"/>
    <w:rsid w:val="007D352C"/>
    <w:rsid w:val="007D592C"/>
    <w:rsid w:val="007D5DC5"/>
    <w:rsid w:val="007D7F47"/>
    <w:rsid w:val="007E191C"/>
    <w:rsid w:val="007E2298"/>
    <w:rsid w:val="007E2E22"/>
    <w:rsid w:val="007E5798"/>
    <w:rsid w:val="007E6295"/>
    <w:rsid w:val="007E62E2"/>
    <w:rsid w:val="007E6C48"/>
    <w:rsid w:val="007E7A68"/>
    <w:rsid w:val="007F14FD"/>
    <w:rsid w:val="007F2011"/>
    <w:rsid w:val="007F2F89"/>
    <w:rsid w:val="007F33CB"/>
    <w:rsid w:val="007F3656"/>
    <w:rsid w:val="007F36EE"/>
    <w:rsid w:val="007F4004"/>
    <w:rsid w:val="007F4190"/>
    <w:rsid w:val="007F41A9"/>
    <w:rsid w:val="007F4B12"/>
    <w:rsid w:val="007F663D"/>
    <w:rsid w:val="007F6F17"/>
    <w:rsid w:val="007F7B7A"/>
    <w:rsid w:val="008006A5"/>
    <w:rsid w:val="00800E45"/>
    <w:rsid w:val="008016A3"/>
    <w:rsid w:val="008025C7"/>
    <w:rsid w:val="008027CE"/>
    <w:rsid w:val="0080348F"/>
    <w:rsid w:val="00803EDB"/>
    <w:rsid w:val="00804993"/>
    <w:rsid w:val="00805D30"/>
    <w:rsid w:val="0080639C"/>
    <w:rsid w:val="00806745"/>
    <w:rsid w:val="00807D71"/>
    <w:rsid w:val="00810344"/>
    <w:rsid w:val="00810BB4"/>
    <w:rsid w:val="00810D2E"/>
    <w:rsid w:val="00810F4C"/>
    <w:rsid w:val="00814013"/>
    <w:rsid w:val="0081467C"/>
    <w:rsid w:val="00814D02"/>
    <w:rsid w:val="008171FA"/>
    <w:rsid w:val="0081779E"/>
    <w:rsid w:val="0082048B"/>
    <w:rsid w:val="00820C8A"/>
    <w:rsid w:val="008212A0"/>
    <w:rsid w:val="008213BF"/>
    <w:rsid w:val="00821CA7"/>
    <w:rsid w:val="008247EF"/>
    <w:rsid w:val="00825A5D"/>
    <w:rsid w:val="008274AF"/>
    <w:rsid w:val="00830607"/>
    <w:rsid w:val="008307F4"/>
    <w:rsid w:val="00830D89"/>
    <w:rsid w:val="008315FA"/>
    <w:rsid w:val="00832733"/>
    <w:rsid w:val="00832F81"/>
    <w:rsid w:val="00833318"/>
    <w:rsid w:val="00833970"/>
    <w:rsid w:val="008343ED"/>
    <w:rsid w:val="00834AED"/>
    <w:rsid w:val="00834BD9"/>
    <w:rsid w:val="0083610B"/>
    <w:rsid w:val="008369C2"/>
    <w:rsid w:val="00836F09"/>
    <w:rsid w:val="00837430"/>
    <w:rsid w:val="008416DB"/>
    <w:rsid w:val="00841ECB"/>
    <w:rsid w:val="00843D5A"/>
    <w:rsid w:val="00844060"/>
    <w:rsid w:val="008444D8"/>
    <w:rsid w:val="008445FD"/>
    <w:rsid w:val="00844E77"/>
    <w:rsid w:val="00845B79"/>
    <w:rsid w:val="00845FA7"/>
    <w:rsid w:val="0085046F"/>
    <w:rsid w:val="00850E10"/>
    <w:rsid w:val="008510B9"/>
    <w:rsid w:val="008543CD"/>
    <w:rsid w:val="00854A23"/>
    <w:rsid w:val="00854F97"/>
    <w:rsid w:val="008550A2"/>
    <w:rsid w:val="008560BD"/>
    <w:rsid w:val="0085628F"/>
    <w:rsid w:val="00856447"/>
    <w:rsid w:val="00856FDE"/>
    <w:rsid w:val="00857BDA"/>
    <w:rsid w:val="00860970"/>
    <w:rsid w:val="00861771"/>
    <w:rsid w:val="00863B92"/>
    <w:rsid w:val="00864D04"/>
    <w:rsid w:val="00864D71"/>
    <w:rsid w:val="00865925"/>
    <w:rsid w:val="008661B2"/>
    <w:rsid w:val="00866446"/>
    <w:rsid w:val="00866F66"/>
    <w:rsid w:val="0086794E"/>
    <w:rsid w:val="00870334"/>
    <w:rsid w:val="00870CED"/>
    <w:rsid w:val="008710FA"/>
    <w:rsid w:val="008714C3"/>
    <w:rsid w:val="00871C3B"/>
    <w:rsid w:val="008721B1"/>
    <w:rsid w:val="0087460A"/>
    <w:rsid w:val="008748B4"/>
    <w:rsid w:val="0087497F"/>
    <w:rsid w:val="00874CBD"/>
    <w:rsid w:val="00875269"/>
    <w:rsid w:val="008763B4"/>
    <w:rsid w:val="0087693E"/>
    <w:rsid w:val="0088020E"/>
    <w:rsid w:val="00880262"/>
    <w:rsid w:val="00881BB2"/>
    <w:rsid w:val="008847ED"/>
    <w:rsid w:val="008855A9"/>
    <w:rsid w:val="00886154"/>
    <w:rsid w:val="00886DB7"/>
    <w:rsid w:val="00890BC1"/>
    <w:rsid w:val="0089135B"/>
    <w:rsid w:val="00891814"/>
    <w:rsid w:val="00892378"/>
    <w:rsid w:val="00892402"/>
    <w:rsid w:val="00892C69"/>
    <w:rsid w:val="008930E0"/>
    <w:rsid w:val="008972D9"/>
    <w:rsid w:val="008A01B4"/>
    <w:rsid w:val="008A09AD"/>
    <w:rsid w:val="008A0CAB"/>
    <w:rsid w:val="008A111F"/>
    <w:rsid w:val="008A1210"/>
    <w:rsid w:val="008A2B19"/>
    <w:rsid w:val="008A2E57"/>
    <w:rsid w:val="008A4601"/>
    <w:rsid w:val="008A5363"/>
    <w:rsid w:val="008A54DF"/>
    <w:rsid w:val="008A7B24"/>
    <w:rsid w:val="008A7C25"/>
    <w:rsid w:val="008A7DEE"/>
    <w:rsid w:val="008B0544"/>
    <w:rsid w:val="008B0B29"/>
    <w:rsid w:val="008B17D9"/>
    <w:rsid w:val="008B1E3D"/>
    <w:rsid w:val="008B26E1"/>
    <w:rsid w:val="008B3309"/>
    <w:rsid w:val="008B3475"/>
    <w:rsid w:val="008B3E15"/>
    <w:rsid w:val="008B495C"/>
    <w:rsid w:val="008B5025"/>
    <w:rsid w:val="008B5675"/>
    <w:rsid w:val="008B5CC0"/>
    <w:rsid w:val="008B671F"/>
    <w:rsid w:val="008B6ADD"/>
    <w:rsid w:val="008B7A27"/>
    <w:rsid w:val="008B7EFF"/>
    <w:rsid w:val="008C0A77"/>
    <w:rsid w:val="008C123F"/>
    <w:rsid w:val="008C4254"/>
    <w:rsid w:val="008C4521"/>
    <w:rsid w:val="008C5A95"/>
    <w:rsid w:val="008C6CEF"/>
    <w:rsid w:val="008D0EE3"/>
    <w:rsid w:val="008D38BD"/>
    <w:rsid w:val="008D3983"/>
    <w:rsid w:val="008D475A"/>
    <w:rsid w:val="008D4900"/>
    <w:rsid w:val="008D4DC8"/>
    <w:rsid w:val="008D6FEF"/>
    <w:rsid w:val="008E08A9"/>
    <w:rsid w:val="008E199C"/>
    <w:rsid w:val="008E2F51"/>
    <w:rsid w:val="008E2FDC"/>
    <w:rsid w:val="008E437C"/>
    <w:rsid w:val="008E51D6"/>
    <w:rsid w:val="008E6A7A"/>
    <w:rsid w:val="008E7A9C"/>
    <w:rsid w:val="008E7AA4"/>
    <w:rsid w:val="008F01BC"/>
    <w:rsid w:val="008F1D7E"/>
    <w:rsid w:val="008F33F4"/>
    <w:rsid w:val="008F4863"/>
    <w:rsid w:val="008F56EB"/>
    <w:rsid w:val="008F5900"/>
    <w:rsid w:val="008F6DE5"/>
    <w:rsid w:val="0090006A"/>
    <w:rsid w:val="00900091"/>
    <w:rsid w:val="009000B6"/>
    <w:rsid w:val="00900238"/>
    <w:rsid w:val="00901765"/>
    <w:rsid w:val="00901BE3"/>
    <w:rsid w:val="0090295A"/>
    <w:rsid w:val="00903798"/>
    <w:rsid w:val="00903DEE"/>
    <w:rsid w:val="00904807"/>
    <w:rsid w:val="00906C6A"/>
    <w:rsid w:val="00906CC4"/>
    <w:rsid w:val="009110E2"/>
    <w:rsid w:val="0091128E"/>
    <w:rsid w:val="00913546"/>
    <w:rsid w:val="009136C7"/>
    <w:rsid w:val="009139F5"/>
    <w:rsid w:val="00913AC8"/>
    <w:rsid w:val="00915BD7"/>
    <w:rsid w:val="009165AB"/>
    <w:rsid w:val="0091702F"/>
    <w:rsid w:val="00917988"/>
    <w:rsid w:val="00920086"/>
    <w:rsid w:val="00920CFE"/>
    <w:rsid w:val="00920F12"/>
    <w:rsid w:val="00922AA7"/>
    <w:rsid w:val="009242EC"/>
    <w:rsid w:val="009248D9"/>
    <w:rsid w:val="00924CEF"/>
    <w:rsid w:val="0092694B"/>
    <w:rsid w:val="009273C0"/>
    <w:rsid w:val="009302CA"/>
    <w:rsid w:val="009307EC"/>
    <w:rsid w:val="00932E98"/>
    <w:rsid w:val="00933201"/>
    <w:rsid w:val="009335A2"/>
    <w:rsid w:val="00934A0D"/>
    <w:rsid w:val="00940113"/>
    <w:rsid w:val="00940951"/>
    <w:rsid w:val="00940A7A"/>
    <w:rsid w:val="00940D3F"/>
    <w:rsid w:val="00940D56"/>
    <w:rsid w:val="00940F22"/>
    <w:rsid w:val="00943838"/>
    <w:rsid w:val="00943BF2"/>
    <w:rsid w:val="00944385"/>
    <w:rsid w:val="00944D0C"/>
    <w:rsid w:val="00945C46"/>
    <w:rsid w:val="009503EB"/>
    <w:rsid w:val="00951591"/>
    <w:rsid w:val="00952290"/>
    <w:rsid w:val="009533FC"/>
    <w:rsid w:val="009538CF"/>
    <w:rsid w:val="009543B6"/>
    <w:rsid w:val="00954F86"/>
    <w:rsid w:val="00955BB2"/>
    <w:rsid w:val="00956F07"/>
    <w:rsid w:val="00957CB8"/>
    <w:rsid w:val="009614EC"/>
    <w:rsid w:val="00961D1A"/>
    <w:rsid w:val="00962768"/>
    <w:rsid w:val="009628C0"/>
    <w:rsid w:val="00962ED4"/>
    <w:rsid w:val="00965321"/>
    <w:rsid w:val="00965C03"/>
    <w:rsid w:val="00966DAA"/>
    <w:rsid w:val="009677E7"/>
    <w:rsid w:val="0097073C"/>
    <w:rsid w:val="00972B75"/>
    <w:rsid w:val="009756AE"/>
    <w:rsid w:val="00977963"/>
    <w:rsid w:val="0098041D"/>
    <w:rsid w:val="00980447"/>
    <w:rsid w:val="009812CC"/>
    <w:rsid w:val="00982D0F"/>
    <w:rsid w:val="00984238"/>
    <w:rsid w:val="00984B2D"/>
    <w:rsid w:val="0098532E"/>
    <w:rsid w:val="009864B0"/>
    <w:rsid w:val="00986E0E"/>
    <w:rsid w:val="00987049"/>
    <w:rsid w:val="00990D75"/>
    <w:rsid w:val="00991FDB"/>
    <w:rsid w:val="009927D7"/>
    <w:rsid w:val="009933D5"/>
    <w:rsid w:val="00994987"/>
    <w:rsid w:val="00995578"/>
    <w:rsid w:val="00996B5A"/>
    <w:rsid w:val="00997821"/>
    <w:rsid w:val="009978B1"/>
    <w:rsid w:val="009A1C88"/>
    <w:rsid w:val="009A1E77"/>
    <w:rsid w:val="009A2844"/>
    <w:rsid w:val="009A2FF3"/>
    <w:rsid w:val="009A44C2"/>
    <w:rsid w:val="009A474D"/>
    <w:rsid w:val="009A48DF"/>
    <w:rsid w:val="009A53AE"/>
    <w:rsid w:val="009A5620"/>
    <w:rsid w:val="009A57BF"/>
    <w:rsid w:val="009A6BAF"/>
    <w:rsid w:val="009B0FB1"/>
    <w:rsid w:val="009B1698"/>
    <w:rsid w:val="009B2FF5"/>
    <w:rsid w:val="009B4092"/>
    <w:rsid w:val="009B4EEE"/>
    <w:rsid w:val="009B5027"/>
    <w:rsid w:val="009B51F2"/>
    <w:rsid w:val="009B713E"/>
    <w:rsid w:val="009C0394"/>
    <w:rsid w:val="009C083F"/>
    <w:rsid w:val="009C1224"/>
    <w:rsid w:val="009C1547"/>
    <w:rsid w:val="009C15D2"/>
    <w:rsid w:val="009C2423"/>
    <w:rsid w:val="009C277D"/>
    <w:rsid w:val="009C2A58"/>
    <w:rsid w:val="009C3498"/>
    <w:rsid w:val="009C5ADD"/>
    <w:rsid w:val="009C5D9D"/>
    <w:rsid w:val="009C618C"/>
    <w:rsid w:val="009C7103"/>
    <w:rsid w:val="009C7B1C"/>
    <w:rsid w:val="009D15DD"/>
    <w:rsid w:val="009D1BF1"/>
    <w:rsid w:val="009D2277"/>
    <w:rsid w:val="009D23BD"/>
    <w:rsid w:val="009D3177"/>
    <w:rsid w:val="009D4DA6"/>
    <w:rsid w:val="009D50F0"/>
    <w:rsid w:val="009D65F2"/>
    <w:rsid w:val="009D76A3"/>
    <w:rsid w:val="009D7961"/>
    <w:rsid w:val="009D7E19"/>
    <w:rsid w:val="009E02C8"/>
    <w:rsid w:val="009E17C0"/>
    <w:rsid w:val="009E1A61"/>
    <w:rsid w:val="009E1F9B"/>
    <w:rsid w:val="009E2470"/>
    <w:rsid w:val="009E29C5"/>
    <w:rsid w:val="009E2B63"/>
    <w:rsid w:val="009E2F88"/>
    <w:rsid w:val="009E4786"/>
    <w:rsid w:val="009E5077"/>
    <w:rsid w:val="009E54B5"/>
    <w:rsid w:val="009E676E"/>
    <w:rsid w:val="009E769F"/>
    <w:rsid w:val="009F0292"/>
    <w:rsid w:val="009F3060"/>
    <w:rsid w:val="009F369D"/>
    <w:rsid w:val="009F3FAC"/>
    <w:rsid w:val="009F41B3"/>
    <w:rsid w:val="009F4C52"/>
    <w:rsid w:val="009F643E"/>
    <w:rsid w:val="009F66B3"/>
    <w:rsid w:val="009F7B44"/>
    <w:rsid w:val="00A00603"/>
    <w:rsid w:val="00A00F3A"/>
    <w:rsid w:val="00A0139D"/>
    <w:rsid w:val="00A01975"/>
    <w:rsid w:val="00A029B8"/>
    <w:rsid w:val="00A04602"/>
    <w:rsid w:val="00A05F5D"/>
    <w:rsid w:val="00A0737B"/>
    <w:rsid w:val="00A11109"/>
    <w:rsid w:val="00A112BA"/>
    <w:rsid w:val="00A117A0"/>
    <w:rsid w:val="00A13EDC"/>
    <w:rsid w:val="00A142AD"/>
    <w:rsid w:val="00A15B60"/>
    <w:rsid w:val="00A17221"/>
    <w:rsid w:val="00A2366C"/>
    <w:rsid w:val="00A243EF"/>
    <w:rsid w:val="00A26568"/>
    <w:rsid w:val="00A275E8"/>
    <w:rsid w:val="00A27C1E"/>
    <w:rsid w:val="00A30027"/>
    <w:rsid w:val="00A3209B"/>
    <w:rsid w:val="00A33625"/>
    <w:rsid w:val="00A33E4D"/>
    <w:rsid w:val="00A34488"/>
    <w:rsid w:val="00A3455F"/>
    <w:rsid w:val="00A3474A"/>
    <w:rsid w:val="00A34BC6"/>
    <w:rsid w:val="00A36024"/>
    <w:rsid w:val="00A3759D"/>
    <w:rsid w:val="00A37626"/>
    <w:rsid w:val="00A40E74"/>
    <w:rsid w:val="00A41DC4"/>
    <w:rsid w:val="00A421E1"/>
    <w:rsid w:val="00A43AD1"/>
    <w:rsid w:val="00A43B72"/>
    <w:rsid w:val="00A44104"/>
    <w:rsid w:val="00A4438C"/>
    <w:rsid w:val="00A44AF6"/>
    <w:rsid w:val="00A464C8"/>
    <w:rsid w:val="00A47441"/>
    <w:rsid w:val="00A500C8"/>
    <w:rsid w:val="00A50E5D"/>
    <w:rsid w:val="00A5264B"/>
    <w:rsid w:val="00A53EFE"/>
    <w:rsid w:val="00A543A9"/>
    <w:rsid w:val="00A54429"/>
    <w:rsid w:val="00A5457F"/>
    <w:rsid w:val="00A550A4"/>
    <w:rsid w:val="00A5688D"/>
    <w:rsid w:val="00A60B22"/>
    <w:rsid w:val="00A61026"/>
    <w:rsid w:val="00A61419"/>
    <w:rsid w:val="00A61A99"/>
    <w:rsid w:val="00A61EFB"/>
    <w:rsid w:val="00A62837"/>
    <w:rsid w:val="00A63973"/>
    <w:rsid w:val="00A65CEB"/>
    <w:rsid w:val="00A65D43"/>
    <w:rsid w:val="00A66B9F"/>
    <w:rsid w:val="00A74585"/>
    <w:rsid w:val="00A75088"/>
    <w:rsid w:val="00A75B04"/>
    <w:rsid w:val="00A7671B"/>
    <w:rsid w:val="00A777A4"/>
    <w:rsid w:val="00A778B2"/>
    <w:rsid w:val="00A77AF5"/>
    <w:rsid w:val="00A81623"/>
    <w:rsid w:val="00A81654"/>
    <w:rsid w:val="00A81956"/>
    <w:rsid w:val="00A81BF9"/>
    <w:rsid w:val="00A84EA3"/>
    <w:rsid w:val="00A86CDC"/>
    <w:rsid w:val="00A87FD2"/>
    <w:rsid w:val="00A90785"/>
    <w:rsid w:val="00A91528"/>
    <w:rsid w:val="00A91A81"/>
    <w:rsid w:val="00A91B21"/>
    <w:rsid w:val="00A920BF"/>
    <w:rsid w:val="00A9382A"/>
    <w:rsid w:val="00A93C28"/>
    <w:rsid w:val="00A959E3"/>
    <w:rsid w:val="00A97BC1"/>
    <w:rsid w:val="00AA0E0A"/>
    <w:rsid w:val="00AA171B"/>
    <w:rsid w:val="00AA1CA8"/>
    <w:rsid w:val="00AA2BA8"/>
    <w:rsid w:val="00AA2E74"/>
    <w:rsid w:val="00AA386E"/>
    <w:rsid w:val="00AA4280"/>
    <w:rsid w:val="00AA4E6D"/>
    <w:rsid w:val="00AA5A21"/>
    <w:rsid w:val="00AA6345"/>
    <w:rsid w:val="00AA6BBC"/>
    <w:rsid w:val="00AA7AB7"/>
    <w:rsid w:val="00AB0643"/>
    <w:rsid w:val="00AB12AF"/>
    <w:rsid w:val="00AB159A"/>
    <w:rsid w:val="00AB1671"/>
    <w:rsid w:val="00AB2369"/>
    <w:rsid w:val="00AB5462"/>
    <w:rsid w:val="00AB7FB5"/>
    <w:rsid w:val="00AC0868"/>
    <w:rsid w:val="00AC201D"/>
    <w:rsid w:val="00AC30C3"/>
    <w:rsid w:val="00AC32FA"/>
    <w:rsid w:val="00AC35A4"/>
    <w:rsid w:val="00AC3707"/>
    <w:rsid w:val="00AC3791"/>
    <w:rsid w:val="00AC50D2"/>
    <w:rsid w:val="00AC671C"/>
    <w:rsid w:val="00AD0A34"/>
    <w:rsid w:val="00AD30BE"/>
    <w:rsid w:val="00AD32F3"/>
    <w:rsid w:val="00AD3D31"/>
    <w:rsid w:val="00AD4437"/>
    <w:rsid w:val="00AD5236"/>
    <w:rsid w:val="00AD7B89"/>
    <w:rsid w:val="00AD7C23"/>
    <w:rsid w:val="00AE200A"/>
    <w:rsid w:val="00AE2F47"/>
    <w:rsid w:val="00AE3E48"/>
    <w:rsid w:val="00AE58ED"/>
    <w:rsid w:val="00AE763E"/>
    <w:rsid w:val="00AF124B"/>
    <w:rsid w:val="00AF18B9"/>
    <w:rsid w:val="00AF2BBA"/>
    <w:rsid w:val="00AF31AD"/>
    <w:rsid w:val="00AF3B3F"/>
    <w:rsid w:val="00AF3E47"/>
    <w:rsid w:val="00AF6077"/>
    <w:rsid w:val="00AF6FE9"/>
    <w:rsid w:val="00AF75D6"/>
    <w:rsid w:val="00B00F70"/>
    <w:rsid w:val="00B03C2D"/>
    <w:rsid w:val="00B0771C"/>
    <w:rsid w:val="00B10247"/>
    <w:rsid w:val="00B11267"/>
    <w:rsid w:val="00B11307"/>
    <w:rsid w:val="00B12713"/>
    <w:rsid w:val="00B12ADB"/>
    <w:rsid w:val="00B13071"/>
    <w:rsid w:val="00B1451A"/>
    <w:rsid w:val="00B146A0"/>
    <w:rsid w:val="00B16F12"/>
    <w:rsid w:val="00B22300"/>
    <w:rsid w:val="00B238E9"/>
    <w:rsid w:val="00B24BB3"/>
    <w:rsid w:val="00B24CB9"/>
    <w:rsid w:val="00B25F67"/>
    <w:rsid w:val="00B2628C"/>
    <w:rsid w:val="00B262F0"/>
    <w:rsid w:val="00B26581"/>
    <w:rsid w:val="00B27D1C"/>
    <w:rsid w:val="00B30387"/>
    <w:rsid w:val="00B304FC"/>
    <w:rsid w:val="00B31342"/>
    <w:rsid w:val="00B32C36"/>
    <w:rsid w:val="00B36D58"/>
    <w:rsid w:val="00B37BB6"/>
    <w:rsid w:val="00B425B1"/>
    <w:rsid w:val="00B42AFC"/>
    <w:rsid w:val="00B42FAB"/>
    <w:rsid w:val="00B44A5F"/>
    <w:rsid w:val="00B45C68"/>
    <w:rsid w:val="00B46A19"/>
    <w:rsid w:val="00B518E6"/>
    <w:rsid w:val="00B52665"/>
    <w:rsid w:val="00B528CF"/>
    <w:rsid w:val="00B5336C"/>
    <w:rsid w:val="00B553CC"/>
    <w:rsid w:val="00B5554C"/>
    <w:rsid w:val="00B5572F"/>
    <w:rsid w:val="00B568C2"/>
    <w:rsid w:val="00B56CAB"/>
    <w:rsid w:val="00B604E3"/>
    <w:rsid w:val="00B606AC"/>
    <w:rsid w:val="00B6157C"/>
    <w:rsid w:val="00B61C56"/>
    <w:rsid w:val="00B64BF2"/>
    <w:rsid w:val="00B65B3D"/>
    <w:rsid w:val="00B6769F"/>
    <w:rsid w:val="00B70BBA"/>
    <w:rsid w:val="00B71F30"/>
    <w:rsid w:val="00B7258B"/>
    <w:rsid w:val="00B7442B"/>
    <w:rsid w:val="00B76722"/>
    <w:rsid w:val="00B76C56"/>
    <w:rsid w:val="00B77714"/>
    <w:rsid w:val="00B80738"/>
    <w:rsid w:val="00B829E9"/>
    <w:rsid w:val="00B842EF"/>
    <w:rsid w:val="00B84B2B"/>
    <w:rsid w:val="00B853EB"/>
    <w:rsid w:val="00B861C7"/>
    <w:rsid w:val="00B86DE0"/>
    <w:rsid w:val="00B87113"/>
    <w:rsid w:val="00B87609"/>
    <w:rsid w:val="00B90A35"/>
    <w:rsid w:val="00B90CF5"/>
    <w:rsid w:val="00B90D72"/>
    <w:rsid w:val="00B92AC1"/>
    <w:rsid w:val="00B94281"/>
    <w:rsid w:val="00B94284"/>
    <w:rsid w:val="00B95536"/>
    <w:rsid w:val="00B95A2E"/>
    <w:rsid w:val="00BA139E"/>
    <w:rsid w:val="00BA172C"/>
    <w:rsid w:val="00BA218C"/>
    <w:rsid w:val="00BA354D"/>
    <w:rsid w:val="00BA43FF"/>
    <w:rsid w:val="00BA5982"/>
    <w:rsid w:val="00BB09EE"/>
    <w:rsid w:val="00BB1E2F"/>
    <w:rsid w:val="00BB3C4E"/>
    <w:rsid w:val="00BB5C9F"/>
    <w:rsid w:val="00BB5DEC"/>
    <w:rsid w:val="00BB73E2"/>
    <w:rsid w:val="00BB7FDA"/>
    <w:rsid w:val="00BC15A4"/>
    <w:rsid w:val="00BC190E"/>
    <w:rsid w:val="00BC1AE6"/>
    <w:rsid w:val="00BC1B87"/>
    <w:rsid w:val="00BC361F"/>
    <w:rsid w:val="00BC5363"/>
    <w:rsid w:val="00BC54F0"/>
    <w:rsid w:val="00BC6031"/>
    <w:rsid w:val="00BC6129"/>
    <w:rsid w:val="00BC6C54"/>
    <w:rsid w:val="00BD05EB"/>
    <w:rsid w:val="00BD38C3"/>
    <w:rsid w:val="00BD55F7"/>
    <w:rsid w:val="00BD6E04"/>
    <w:rsid w:val="00BD74A2"/>
    <w:rsid w:val="00BD77B8"/>
    <w:rsid w:val="00BE26FA"/>
    <w:rsid w:val="00BE2DAC"/>
    <w:rsid w:val="00BE42E4"/>
    <w:rsid w:val="00BE55E1"/>
    <w:rsid w:val="00BE5AC0"/>
    <w:rsid w:val="00BF1045"/>
    <w:rsid w:val="00BF10A0"/>
    <w:rsid w:val="00BF21A1"/>
    <w:rsid w:val="00BF4C46"/>
    <w:rsid w:val="00BF5DF6"/>
    <w:rsid w:val="00BF7CAF"/>
    <w:rsid w:val="00C00020"/>
    <w:rsid w:val="00C00169"/>
    <w:rsid w:val="00C00BCA"/>
    <w:rsid w:val="00C0156F"/>
    <w:rsid w:val="00C0258E"/>
    <w:rsid w:val="00C03EF1"/>
    <w:rsid w:val="00C04907"/>
    <w:rsid w:val="00C04953"/>
    <w:rsid w:val="00C05A61"/>
    <w:rsid w:val="00C10DD4"/>
    <w:rsid w:val="00C10F58"/>
    <w:rsid w:val="00C11734"/>
    <w:rsid w:val="00C121A8"/>
    <w:rsid w:val="00C12662"/>
    <w:rsid w:val="00C12667"/>
    <w:rsid w:val="00C12B04"/>
    <w:rsid w:val="00C12D2F"/>
    <w:rsid w:val="00C12FDD"/>
    <w:rsid w:val="00C1459C"/>
    <w:rsid w:val="00C16037"/>
    <w:rsid w:val="00C16B8A"/>
    <w:rsid w:val="00C17C18"/>
    <w:rsid w:val="00C21469"/>
    <w:rsid w:val="00C23C26"/>
    <w:rsid w:val="00C2462D"/>
    <w:rsid w:val="00C248C4"/>
    <w:rsid w:val="00C2498A"/>
    <w:rsid w:val="00C259E1"/>
    <w:rsid w:val="00C26358"/>
    <w:rsid w:val="00C31FE8"/>
    <w:rsid w:val="00C3257D"/>
    <w:rsid w:val="00C32A1D"/>
    <w:rsid w:val="00C339ED"/>
    <w:rsid w:val="00C33D6F"/>
    <w:rsid w:val="00C4338A"/>
    <w:rsid w:val="00C441C3"/>
    <w:rsid w:val="00C45F7E"/>
    <w:rsid w:val="00C460B1"/>
    <w:rsid w:val="00C46434"/>
    <w:rsid w:val="00C466FA"/>
    <w:rsid w:val="00C47F9D"/>
    <w:rsid w:val="00C50C37"/>
    <w:rsid w:val="00C5181E"/>
    <w:rsid w:val="00C51A3E"/>
    <w:rsid w:val="00C52DBB"/>
    <w:rsid w:val="00C52EBC"/>
    <w:rsid w:val="00C52F43"/>
    <w:rsid w:val="00C53674"/>
    <w:rsid w:val="00C53C40"/>
    <w:rsid w:val="00C54588"/>
    <w:rsid w:val="00C54BF0"/>
    <w:rsid w:val="00C562D3"/>
    <w:rsid w:val="00C56A55"/>
    <w:rsid w:val="00C56D9A"/>
    <w:rsid w:val="00C57A0E"/>
    <w:rsid w:val="00C605C9"/>
    <w:rsid w:val="00C60767"/>
    <w:rsid w:val="00C60884"/>
    <w:rsid w:val="00C60DBC"/>
    <w:rsid w:val="00C62841"/>
    <w:rsid w:val="00C650AF"/>
    <w:rsid w:val="00C65A09"/>
    <w:rsid w:val="00C65A44"/>
    <w:rsid w:val="00C66DF5"/>
    <w:rsid w:val="00C66E51"/>
    <w:rsid w:val="00C7052E"/>
    <w:rsid w:val="00C7416B"/>
    <w:rsid w:val="00C74923"/>
    <w:rsid w:val="00C76C83"/>
    <w:rsid w:val="00C80CF2"/>
    <w:rsid w:val="00C80EEF"/>
    <w:rsid w:val="00C82BE8"/>
    <w:rsid w:val="00C83A65"/>
    <w:rsid w:val="00C83E2E"/>
    <w:rsid w:val="00C85DF8"/>
    <w:rsid w:val="00C8657E"/>
    <w:rsid w:val="00C86993"/>
    <w:rsid w:val="00C86D6C"/>
    <w:rsid w:val="00C870FF"/>
    <w:rsid w:val="00C875A5"/>
    <w:rsid w:val="00C87C2F"/>
    <w:rsid w:val="00C90523"/>
    <w:rsid w:val="00C90F4F"/>
    <w:rsid w:val="00C922CC"/>
    <w:rsid w:val="00C9414B"/>
    <w:rsid w:val="00C966FC"/>
    <w:rsid w:val="00C97312"/>
    <w:rsid w:val="00C97F60"/>
    <w:rsid w:val="00CA1824"/>
    <w:rsid w:val="00CA1EF7"/>
    <w:rsid w:val="00CA1F23"/>
    <w:rsid w:val="00CA2985"/>
    <w:rsid w:val="00CA3F78"/>
    <w:rsid w:val="00CA468A"/>
    <w:rsid w:val="00CA5F6E"/>
    <w:rsid w:val="00CA69EE"/>
    <w:rsid w:val="00CA6FDE"/>
    <w:rsid w:val="00CA7A9E"/>
    <w:rsid w:val="00CB1477"/>
    <w:rsid w:val="00CB17FC"/>
    <w:rsid w:val="00CB308F"/>
    <w:rsid w:val="00CB32FA"/>
    <w:rsid w:val="00CB6513"/>
    <w:rsid w:val="00CB694C"/>
    <w:rsid w:val="00CC0219"/>
    <w:rsid w:val="00CC0ED1"/>
    <w:rsid w:val="00CC2D1B"/>
    <w:rsid w:val="00CC30D8"/>
    <w:rsid w:val="00CC3945"/>
    <w:rsid w:val="00CC3A6B"/>
    <w:rsid w:val="00CC4114"/>
    <w:rsid w:val="00CC57D9"/>
    <w:rsid w:val="00CC5B29"/>
    <w:rsid w:val="00CC68C1"/>
    <w:rsid w:val="00CC7050"/>
    <w:rsid w:val="00CD1425"/>
    <w:rsid w:val="00CD2E9F"/>
    <w:rsid w:val="00CD2EDC"/>
    <w:rsid w:val="00CD478A"/>
    <w:rsid w:val="00CD4EEA"/>
    <w:rsid w:val="00CD525F"/>
    <w:rsid w:val="00CD562A"/>
    <w:rsid w:val="00CD614F"/>
    <w:rsid w:val="00CD61E1"/>
    <w:rsid w:val="00CD6246"/>
    <w:rsid w:val="00CD653C"/>
    <w:rsid w:val="00CD6B0D"/>
    <w:rsid w:val="00CD7971"/>
    <w:rsid w:val="00CD79BB"/>
    <w:rsid w:val="00CE104C"/>
    <w:rsid w:val="00CE147B"/>
    <w:rsid w:val="00CE1490"/>
    <w:rsid w:val="00CE1825"/>
    <w:rsid w:val="00CE1A71"/>
    <w:rsid w:val="00CE2B26"/>
    <w:rsid w:val="00CE2C51"/>
    <w:rsid w:val="00CE3282"/>
    <w:rsid w:val="00CE35E0"/>
    <w:rsid w:val="00CE5A20"/>
    <w:rsid w:val="00CE5DC2"/>
    <w:rsid w:val="00CE6B66"/>
    <w:rsid w:val="00CE6FF0"/>
    <w:rsid w:val="00CE7C4D"/>
    <w:rsid w:val="00CE7D87"/>
    <w:rsid w:val="00CF0FCF"/>
    <w:rsid w:val="00CF1A74"/>
    <w:rsid w:val="00CF313B"/>
    <w:rsid w:val="00CF3746"/>
    <w:rsid w:val="00CF3CE4"/>
    <w:rsid w:val="00CF42AE"/>
    <w:rsid w:val="00CF5E7B"/>
    <w:rsid w:val="00CF64FD"/>
    <w:rsid w:val="00D00580"/>
    <w:rsid w:val="00D011CB"/>
    <w:rsid w:val="00D01A1E"/>
    <w:rsid w:val="00D0388B"/>
    <w:rsid w:val="00D03CF8"/>
    <w:rsid w:val="00D03EC2"/>
    <w:rsid w:val="00D053F2"/>
    <w:rsid w:val="00D0584A"/>
    <w:rsid w:val="00D10578"/>
    <w:rsid w:val="00D1080C"/>
    <w:rsid w:val="00D11349"/>
    <w:rsid w:val="00D12125"/>
    <w:rsid w:val="00D1270D"/>
    <w:rsid w:val="00D13694"/>
    <w:rsid w:val="00D1416E"/>
    <w:rsid w:val="00D15D57"/>
    <w:rsid w:val="00D15DB9"/>
    <w:rsid w:val="00D16CFE"/>
    <w:rsid w:val="00D1702F"/>
    <w:rsid w:val="00D212F5"/>
    <w:rsid w:val="00D23C0C"/>
    <w:rsid w:val="00D23F5C"/>
    <w:rsid w:val="00D24409"/>
    <w:rsid w:val="00D24559"/>
    <w:rsid w:val="00D2539A"/>
    <w:rsid w:val="00D27DB3"/>
    <w:rsid w:val="00D31D7B"/>
    <w:rsid w:val="00D32561"/>
    <w:rsid w:val="00D33F71"/>
    <w:rsid w:val="00D343F4"/>
    <w:rsid w:val="00D345B8"/>
    <w:rsid w:val="00D34602"/>
    <w:rsid w:val="00D35570"/>
    <w:rsid w:val="00D37740"/>
    <w:rsid w:val="00D41C60"/>
    <w:rsid w:val="00D41E0D"/>
    <w:rsid w:val="00D43621"/>
    <w:rsid w:val="00D4432B"/>
    <w:rsid w:val="00D4455D"/>
    <w:rsid w:val="00D44901"/>
    <w:rsid w:val="00D454CF"/>
    <w:rsid w:val="00D454DB"/>
    <w:rsid w:val="00D45DB6"/>
    <w:rsid w:val="00D527CA"/>
    <w:rsid w:val="00D53236"/>
    <w:rsid w:val="00D53659"/>
    <w:rsid w:val="00D5389E"/>
    <w:rsid w:val="00D544E7"/>
    <w:rsid w:val="00D55D5F"/>
    <w:rsid w:val="00D5732A"/>
    <w:rsid w:val="00D57F5F"/>
    <w:rsid w:val="00D60716"/>
    <w:rsid w:val="00D60E14"/>
    <w:rsid w:val="00D62749"/>
    <w:rsid w:val="00D62AF7"/>
    <w:rsid w:val="00D638CC"/>
    <w:rsid w:val="00D641F5"/>
    <w:rsid w:val="00D648B7"/>
    <w:rsid w:val="00D66231"/>
    <w:rsid w:val="00D7300C"/>
    <w:rsid w:val="00D7321F"/>
    <w:rsid w:val="00D7381A"/>
    <w:rsid w:val="00D738EC"/>
    <w:rsid w:val="00D73BED"/>
    <w:rsid w:val="00D75CD3"/>
    <w:rsid w:val="00D76457"/>
    <w:rsid w:val="00D7653E"/>
    <w:rsid w:val="00D76C58"/>
    <w:rsid w:val="00D76EF1"/>
    <w:rsid w:val="00D80D03"/>
    <w:rsid w:val="00D81077"/>
    <w:rsid w:val="00D8124F"/>
    <w:rsid w:val="00D81DB8"/>
    <w:rsid w:val="00D83FD1"/>
    <w:rsid w:val="00D84545"/>
    <w:rsid w:val="00D84DE6"/>
    <w:rsid w:val="00D858C3"/>
    <w:rsid w:val="00D86441"/>
    <w:rsid w:val="00D86539"/>
    <w:rsid w:val="00D9162C"/>
    <w:rsid w:val="00D9258A"/>
    <w:rsid w:val="00D9289A"/>
    <w:rsid w:val="00D9333E"/>
    <w:rsid w:val="00D93817"/>
    <w:rsid w:val="00D95563"/>
    <w:rsid w:val="00D96394"/>
    <w:rsid w:val="00D9661D"/>
    <w:rsid w:val="00DA0543"/>
    <w:rsid w:val="00DA0E9D"/>
    <w:rsid w:val="00DA157B"/>
    <w:rsid w:val="00DA1E17"/>
    <w:rsid w:val="00DA1FDA"/>
    <w:rsid w:val="00DA2146"/>
    <w:rsid w:val="00DA33B9"/>
    <w:rsid w:val="00DA4CBE"/>
    <w:rsid w:val="00DA4D9C"/>
    <w:rsid w:val="00DA5608"/>
    <w:rsid w:val="00DB00F0"/>
    <w:rsid w:val="00DB113D"/>
    <w:rsid w:val="00DB2204"/>
    <w:rsid w:val="00DB2500"/>
    <w:rsid w:val="00DB2C09"/>
    <w:rsid w:val="00DB429A"/>
    <w:rsid w:val="00DB5D02"/>
    <w:rsid w:val="00DB67FF"/>
    <w:rsid w:val="00DB69EF"/>
    <w:rsid w:val="00DB6B52"/>
    <w:rsid w:val="00DC1D1F"/>
    <w:rsid w:val="00DC2D44"/>
    <w:rsid w:val="00DC41A0"/>
    <w:rsid w:val="00DC6012"/>
    <w:rsid w:val="00DC744F"/>
    <w:rsid w:val="00DC76B8"/>
    <w:rsid w:val="00DC7F53"/>
    <w:rsid w:val="00DD0080"/>
    <w:rsid w:val="00DD1FE7"/>
    <w:rsid w:val="00DD563E"/>
    <w:rsid w:val="00DD584D"/>
    <w:rsid w:val="00DD5DB9"/>
    <w:rsid w:val="00DD6E59"/>
    <w:rsid w:val="00DD7137"/>
    <w:rsid w:val="00DD751E"/>
    <w:rsid w:val="00DD77F8"/>
    <w:rsid w:val="00DE0937"/>
    <w:rsid w:val="00DE0B06"/>
    <w:rsid w:val="00DE1380"/>
    <w:rsid w:val="00DE1E95"/>
    <w:rsid w:val="00DE732E"/>
    <w:rsid w:val="00DE7D5C"/>
    <w:rsid w:val="00DF0152"/>
    <w:rsid w:val="00DF1746"/>
    <w:rsid w:val="00DF2004"/>
    <w:rsid w:val="00DF2A10"/>
    <w:rsid w:val="00DF3899"/>
    <w:rsid w:val="00DF3EDE"/>
    <w:rsid w:val="00DF4006"/>
    <w:rsid w:val="00DF4068"/>
    <w:rsid w:val="00DF4104"/>
    <w:rsid w:val="00DF532F"/>
    <w:rsid w:val="00DF6717"/>
    <w:rsid w:val="00DF6997"/>
    <w:rsid w:val="00DF69CE"/>
    <w:rsid w:val="00DF6B5F"/>
    <w:rsid w:val="00DF7885"/>
    <w:rsid w:val="00DF7F00"/>
    <w:rsid w:val="00E0002D"/>
    <w:rsid w:val="00E00294"/>
    <w:rsid w:val="00E008CF"/>
    <w:rsid w:val="00E011C9"/>
    <w:rsid w:val="00E027BB"/>
    <w:rsid w:val="00E02D49"/>
    <w:rsid w:val="00E03E68"/>
    <w:rsid w:val="00E05067"/>
    <w:rsid w:val="00E0519A"/>
    <w:rsid w:val="00E05252"/>
    <w:rsid w:val="00E05823"/>
    <w:rsid w:val="00E0671F"/>
    <w:rsid w:val="00E06A6F"/>
    <w:rsid w:val="00E103CA"/>
    <w:rsid w:val="00E118CF"/>
    <w:rsid w:val="00E11E94"/>
    <w:rsid w:val="00E127E7"/>
    <w:rsid w:val="00E13D82"/>
    <w:rsid w:val="00E13FF7"/>
    <w:rsid w:val="00E147BC"/>
    <w:rsid w:val="00E160FC"/>
    <w:rsid w:val="00E162DE"/>
    <w:rsid w:val="00E168BD"/>
    <w:rsid w:val="00E179A4"/>
    <w:rsid w:val="00E201D6"/>
    <w:rsid w:val="00E20BA0"/>
    <w:rsid w:val="00E22A3F"/>
    <w:rsid w:val="00E22BCB"/>
    <w:rsid w:val="00E23E9A"/>
    <w:rsid w:val="00E264D2"/>
    <w:rsid w:val="00E27AAB"/>
    <w:rsid w:val="00E33586"/>
    <w:rsid w:val="00E34B2F"/>
    <w:rsid w:val="00E34F8C"/>
    <w:rsid w:val="00E357DB"/>
    <w:rsid w:val="00E3587D"/>
    <w:rsid w:val="00E361E1"/>
    <w:rsid w:val="00E373FC"/>
    <w:rsid w:val="00E416C1"/>
    <w:rsid w:val="00E4310B"/>
    <w:rsid w:val="00E43A0E"/>
    <w:rsid w:val="00E43A89"/>
    <w:rsid w:val="00E441F0"/>
    <w:rsid w:val="00E46E20"/>
    <w:rsid w:val="00E47393"/>
    <w:rsid w:val="00E47AE1"/>
    <w:rsid w:val="00E50316"/>
    <w:rsid w:val="00E50561"/>
    <w:rsid w:val="00E52A58"/>
    <w:rsid w:val="00E53720"/>
    <w:rsid w:val="00E5392E"/>
    <w:rsid w:val="00E54579"/>
    <w:rsid w:val="00E54CD4"/>
    <w:rsid w:val="00E5540E"/>
    <w:rsid w:val="00E55485"/>
    <w:rsid w:val="00E57311"/>
    <w:rsid w:val="00E57A54"/>
    <w:rsid w:val="00E60241"/>
    <w:rsid w:val="00E61B08"/>
    <w:rsid w:val="00E62132"/>
    <w:rsid w:val="00E62E64"/>
    <w:rsid w:val="00E63464"/>
    <w:rsid w:val="00E63625"/>
    <w:rsid w:val="00E641C3"/>
    <w:rsid w:val="00E64A88"/>
    <w:rsid w:val="00E65682"/>
    <w:rsid w:val="00E70AED"/>
    <w:rsid w:val="00E70F83"/>
    <w:rsid w:val="00E70FE0"/>
    <w:rsid w:val="00E71BB3"/>
    <w:rsid w:val="00E724FA"/>
    <w:rsid w:val="00E72C06"/>
    <w:rsid w:val="00E74E6A"/>
    <w:rsid w:val="00E75FF2"/>
    <w:rsid w:val="00E76875"/>
    <w:rsid w:val="00E80A66"/>
    <w:rsid w:val="00E81638"/>
    <w:rsid w:val="00E82768"/>
    <w:rsid w:val="00E85851"/>
    <w:rsid w:val="00E9093D"/>
    <w:rsid w:val="00E91E5D"/>
    <w:rsid w:val="00E92152"/>
    <w:rsid w:val="00E92A5A"/>
    <w:rsid w:val="00E96E46"/>
    <w:rsid w:val="00EA05B9"/>
    <w:rsid w:val="00EA16CC"/>
    <w:rsid w:val="00EA1755"/>
    <w:rsid w:val="00EA1EDC"/>
    <w:rsid w:val="00EA2F65"/>
    <w:rsid w:val="00EA38A3"/>
    <w:rsid w:val="00EA3B8E"/>
    <w:rsid w:val="00EA5BDF"/>
    <w:rsid w:val="00EA7639"/>
    <w:rsid w:val="00EA79C0"/>
    <w:rsid w:val="00EB0AB5"/>
    <w:rsid w:val="00EB23E4"/>
    <w:rsid w:val="00EB288B"/>
    <w:rsid w:val="00EB28DD"/>
    <w:rsid w:val="00EB2C06"/>
    <w:rsid w:val="00EB33E5"/>
    <w:rsid w:val="00EB3F5D"/>
    <w:rsid w:val="00EB59BB"/>
    <w:rsid w:val="00EB687E"/>
    <w:rsid w:val="00EB7FC8"/>
    <w:rsid w:val="00EC03D4"/>
    <w:rsid w:val="00EC04E1"/>
    <w:rsid w:val="00EC0781"/>
    <w:rsid w:val="00EC0C8B"/>
    <w:rsid w:val="00EC1C4D"/>
    <w:rsid w:val="00EC27BD"/>
    <w:rsid w:val="00EC2D7B"/>
    <w:rsid w:val="00EC2E5E"/>
    <w:rsid w:val="00EC3DE4"/>
    <w:rsid w:val="00EC50A4"/>
    <w:rsid w:val="00EC51A7"/>
    <w:rsid w:val="00EC7E35"/>
    <w:rsid w:val="00ED0536"/>
    <w:rsid w:val="00ED0939"/>
    <w:rsid w:val="00ED2FD8"/>
    <w:rsid w:val="00ED5047"/>
    <w:rsid w:val="00ED5518"/>
    <w:rsid w:val="00ED7E5F"/>
    <w:rsid w:val="00EE0CE9"/>
    <w:rsid w:val="00EE1946"/>
    <w:rsid w:val="00EE2473"/>
    <w:rsid w:val="00EE4F10"/>
    <w:rsid w:val="00EE5745"/>
    <w:rsid w:val="00EE5FB5"/>
    <w:rsid w:val="00EE746B"/>
    <w:rsid w:val="00EF1028"/>
    <w:rsid w:val="00EF23AF"/>
    <w:rsid w:val="00EF2458"/>
    <w:rsid w:val="00EF27F0"/>
    <w:rsid w:val="00EF2C65"/>
    <w:rsid w:val="00EF34E3"/>
    <w:rsid w:val="00EF43A2"/>
    <w:rsid w:val="00EF4C4A"/>
    <w:rsid w:val="00F00343"/>
    <w:rsid w:val="00F00587"/>
    <w:rsid w:val="00F00F1B"/>
    <w:rsid w:val="00F01E49"/>
    <w:rsid w:val="00F0274A"/>
    <w:rsid w:val="00F04067"/>
    <w:rsid w:val="00F04147"/>
    <w:rsid w:val="00F04B9F"/>
    <w:rsid w:val="00F04D90"/>
    <w:rsid w:val="00F05A7F"/>
    <w:rsid w:val="00F05B63"/>
    <w:rsid w:val="00F0690F"/>
    <w:rsid w:val="00F06BB0"/>
    <w:rsid w:val="00F06DC8"/>
    <w:rsid w:val="00F06E57"/>
    <w:rsid w:val="00F07594"/>
    <w:rsid w:val="00F10071"/>
    <w:rsid w:val="00F10983"/>
    <w:rsid w:val="00F11452"/>
    <w:rsid w:val="00F13538"/>
    <w:rsid w:val="00F1380A"/>
    <w:rsid w:val="00F13F6C"/>
    <w:rsid w:val="00F14449"/>
    <w:rsid w:val="00F144AA"/>
    <w:rsid w:val="00F1492C"/>
    <w:rsid w:val="00F14AF4"/>
    <w:rsid w:val="00F153AF"/>
    <w:rsid w:val="00F158D9"/>
    <w:rsid w:val="00F164E0"/>
    <w:rsid w:val="00F1695F"/>
    <w:rsid w:val="00F16A9D"/>
    <w:rsid w:val="00F176C6"/>
    <w:rsid w:val="00F17F1F"/>
    <w:rsid w:val="00F21A3D"/>
    <w:rsid w:val="00F23DA9"/>
    <w:rsid w:val="00F2473E"/>
    <w:rsid w:val="00F27917"/>
    <w:rsid w:val="00F279D9"/>
    <w:rsid w:val="00F27A6E"/>
    <w:rsid w:val="00F3006E"/>
    <w:rsid w:val="00F3119D"/>
    <w:rsid w:val="00F31645"/>
    <w:rsid w:val="00F33025"/>
    <w:rsid w:val="00F331FC"/>
    <w:rsid w:val="00F3366C"/>
    <w:rsid w:val="00F337A5"/>
    <w:rsid w:val="00F339C4"/>
    <w:rsid w:val="00F35C10"/>
    <w:rsid w:val="00F36E0E"/>
    <w:rsid w:val="00F375C5"/>
    <w:rsid w:val="00F3789C"/>
    <w:rsid w:val="00F40105"/>
    <w:rsid w:val="00F40821"/>
    <w:rsid w:val="00F40C03"/>
    <w:rsid w:val="00F44859"/>
    <w:rsid w:val="00F44D9D"/>
    <w:rsid w:val="00F4701B"/>
    <w:rsid w:val="00F47391"/>
    <w:rsid w:val="00F4789A"/>
    <w:rsid w:val="00F501F5"/>
    <w:rsid w:val="00F509E6"/>
    <w:rsid w:val="00F5243C"/>
    <w:rsid w:val="00F52E31"/>
    <w:rsid w:val="00F53EA1"/>
    <w:rsid w:val="00F54C32"/>
    <w:rsid w:val="00F5504A"/>
    <w:rsid w:val="00F566F5"/>
    <w:rsid w:val="00F568C7"/>
    <w:rsid w:val="00F56B03"/>
    <w:rsid w:val="00F57CF3"/>
    <w:rsid w:val="00F6003E"/>
    <w:rsid w:val="00F61430"/>
    <w:rsid w:val="00F61D41"/>
    <w:rsid w:val="00F624EE"/>
    <w:rsid w:val="00F62921"/>
    <w:rsid w:val="00F63A16"/>
    <w:rsid w:val="00F63DA3"/>
    <w:rsid w:val="00F64DE9"/>
    <w:rsid w:val="00F64E76"/>
    <w:rsid w:val="00F67BEE"/>
    <w:rsid w:val="00F71BE8"/>
    <w:rsid w:val="00F72229"/>
    <w:rsid w:val="00F736F6"/>
    <w:rsid w:val="00F75192"/>
    <w:rsid w:val="00F7583A"/>
    <w:rsid w:val="00F75841"/>
    <w:rsid w:val="00F77529"/>
    <w:rsid w:val="00F77540"/>
    <w:rsid w:val="00F806F3"/>
    <w:rsid w:val="00F80AB9"/>
    <w:rsid w:val="00F81F51"/>
    <w:rsid w:val="00F833D9"/>
    <w:rsid w:val="00F87A20"/>
    <w:rsid w:val="00F903C2"/>
    <w:rsid w:val="00F926AC"/>
    <w:rsid w:val="00F93595"/>
    <w:rsid w:val="00F9380C"/>
    <w:rsid w:val="00F93D91"/>
    <w:rsid w:val="00F94C93"/>
    <w:rsid w:val="00F94E1F"/>
    <w:rsid w:val="00F95779"/>
    <w:rsid w:val="00F96749"/>
    <w:rsid w:val="00F97358"/>
    <w:rsid w:val="00FA33C5"/>
    <w:rsid w:val="00FA35D9"/>
    <w:rsid w:val="00FA4B1A"/>
    <w:rsid w:val="00FA5F25"/>
    <w:rsid w:val="00FA68C3"/>
    <w:rsid w:val="00FB0C1C"/>
    <w:rsid w:val="00FB0E15"/>
    <w:rsid w:val="00FB155C"/>
    <w:rsid w:val="00FB3045"/>
    <w:rsid w:val="00FB5E91"/>
    <w:rsid w:val="00FC025F"/>
    <w:rsid w:val="00FC0AF1"/>
    <w:rsid w:val="00FC0F27"/>
    <w:rsid w:val="00FC1E6A"/>
    <w:rsid w:val="00FC26BD"/>
    <w:rsid w:val="00FC35CB"/>
    <w:rsid w:val="00FC36BE"/>
    <w:rsid w:val="00FC4775"/>
    <w:rsid w:val="00FC49DA"/>
    <w:rsid w:val="00FC6B3F"/>
    <w:rsid w:val="00FC7272"/>
    <w:rsid w:val="00FD078B"/>
    <w:rsid w:val="00FD17A7"/>
    <w:rsid w:val="00FD3218"/>
    <w:rsid w:val="00FD32F8"/>
    <w:rsid w:val="00FD48D9"/>
    <w:rsid w:val="00FD57D3"/>
    <w:rsid w:val="00FD67F5"/>
    <w:rsid w:val="00FD71D5"/>
    <w:rsid w:val="00FD795D"/>
    <w:rsid w:val="00FD7C9E"/>
    <w:rsid w:val="00FE09E7"/>
    <w:rsid w:val="00FE0CB6"/>
    <w:rsid w:val="00FE2F3F"/>
    <w:rsid w:val="00FE30AE"/>
    <w:rsid w:val="00FE38EF"/>
    <w:rsid w:val="00FE50D8"/>
    <w:rsid w:val="00FE5824"/>
    <w:rsid w:val="00FE621F"/>
    <w:rsid w:val="00FE62D1"/>
    <w:rsid w:val="00FE6F61"/>
    <w:rsid w:val="00FE7962"/>
    <w:rsid w:val="00FE7A70"/>
    <w:rsid w:val="00FF0815"/>
    <w:rsid w:val="00FF0AA9"/>
    <w:rsid w:val="00FF0B51"/>
    <w:rsid w:val="00FF1322"/>
    <w:rsid w:val="00FF27A9"/>
    <w:rsid w:val="00FF2FE2"/>
    <w:rsid w:val="00FF30D7"/>
    <w:rsid w:val="00FF360B"/>
    <w:rsid w:val="00FF533C"/>
    <w:rsid w:val="00FF6296"/>
    <w:rsid w:val="00FF73CE"/>
    <w:rsid w:val="00FF7BB6"/>
    <w:rsid w:val="02E3629A"/>
    <w:rsid w:val="0464257C"/>
    <w:rsid w:val="061B23F1"/>
    <w:rsid w:val="08B6781C"/>
    <w:rsid w:val="102048C5"/>
    <w:rsid w:val="158050ED"/>
    <w:rsid w:val="17377504"/>
    <w:rsid w:val="174945A7"/>
    <w:rsid w:val="18D44F6C"/>
    <w:rsid w:val="1A727968"/>
    <w:rsid w:val="1A7D5AF4"/>
    <w:rsid w:val="1D7925BC"/>
    <w:rsid w:val="1D9C27B6"/>
    <w:rsid w:val="1F59448E"/>
    <w:rsid w:val="26B314A7"/>
    <w:rsid w:val="276C147E"/>
    <w:rsid w:val="279F0CC2"/>
    <w:rsid w:val="28E94429"/>
    <w:rsid w:val="29F12AF6"/>
    <w:rsid w:val="2FC10126"/>
    <w:rsid w:val="30894E1C"/>
    <w:rsid w:val="30F6234C"/>
    <w:rsid w:val="34396275"/>
    <w:rsid w:val="36A302BA"/>
    <w:rsid w:val="3786679F"/>
    <w:rsid w:val="37C077B1"/>
    <w:rsid w:val="3A781E08"/>
    <w:rsid w:val="3DFB052E"/>
    <w:rsid w:val="42A5184A"/>
    <w:rsid w:val="48441BB9"/>
    <w:rsid w:val="48A874B9"/>
    <w:rsid w:val="4ABA7703"/>
    <w:rsid w:val="4C205C3D"/>
    <w:rsid w:val="4FB559BB"/>
    <w:rsid w:val="5022048C"/>
    <w:rsid w:val="508E2645"/>
    <w:rsid w:val="5EDC7547"/>
    <w:rsid w:val="61EA3A9A"/>
    <w:rsid w:val="61F465FC"/>
    <w:rsid w:val="62FD2BD2"/>
    <w:rsid w:val="68B83650"/>
    <w:rsid w:val="6B861041"/>
    <w:rsid w:val="6C533E34"/>
    <w:rsid w:val="6DB3271F"/>
    <w:rsid w:val="6E26203D"/>
    <w:rsid w:val="6E320D27"/>
    <w:rsid w:val="6E361CC3"/>
    <w:rsid w:val="706E7DD8"/>
    <w:rsid w:val="710261B8"/>
    <w:rsid w:val="75DA08FB"/>
    <w:rsid w:val="76876CD5"/>
    <w:rsid w:val="77F0668A"/>
    <w:rsid w:val="7C527A26"/>
    <w:rsid w:val="7C962E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120234"/>
  <w15:docId w15:val="{26DEB11D-E6A2-4A79-94A7-CA8D6350E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nhideWhenUsed="1" w:qFormat="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2"/>
    <w:next w:val="a2"/>
    <w:link w:val="10"/>
    <w:uiPriority w:val="9"/>
    <w:qFormat/>
    <w:rsid w:val="00C2462D"/>
    <w:pPr>
      <w:keepNext/>
      <w:keepLines/>
      <w:numPr>
        <w:numId w:val="1"/>
      </w:numPr>
      <w:spacing w:before="340" w:after="330" w:line="578" w:lineRule="auto"/>
      <w:jc w:val="left"/>
      <w:outlineLvl w:val="0"/>
    </w:pPr>
    <w:rPr>
      <w:rFonts w:ascii="仿宋" w:eastAsia="仿宋" w:hAnsi="仿宋" w:cs="仿宋"/>
      <w:b/>
      <w:kern w:val="44"/>
      <w:sz w:val="32"/>
      <w:szCs w:val="32"/>
    </w:rPr>
  </w:style>
  <w:style w:type="paragraph" w:styleId="21">
    <w:name w:val="heading 2"/>
    <w:basedOn w:val="a2"/>
    <w:next w:val="a2"/>
    <w:link w:val="22"/>
    <w:uiPriority w:val="9"/>
    <w:unhideWhenUsed/>
    <w:qFormat/>
    <w:rsid w:val="00C2462D"/>
    <w:pPr>
      <w:keepNext/>
      <w:keepLines/>
      <w:numPr>
        <w:ilvl w:val="1"/>
        <w:numId w:val="4"/>
      </w:numPr>
      <w:spacing w:before="260" w:after="260" w:line="415" w:lineRule="auto"/>
      <w:jc w:val="left"/>
      <w:outlineLvl w:val="1"/>
    </w:pPr>
    <w:rPr>
      <w:rFonts w:ascii="仿宋" w:eastAsia="仿宋" w:hAnsi="仿宋" w:cstheme="majorBidi"/>
      <w:b/>
      <w:bCs/>
      <w:sz w:val="28"/>
      <w:szCs w:val="32"/>
    </w:rPr>
  </w:style>
  <w:style w:type="paragraph" w:styleId="31">
    <w:name w:val="heading 3"/>
    <w:basedOn w:val="a2"/>
    <w:next w:val="a2"/>
    <w:link w:val="32"/>
    <w:uiPriority w:val="9"/>
    <w:unhideWhenUsed/>
    <w:qFormat/>
    <w:pPr>
      <w:keepNext/>
      <w:keepLines/>
      <w:numPr>
        <w:ilvl w:val="2"/>
        <w:numId w:val="2"/>
      </w:numPr>
      <w:spacing w:before="260" w:after="260" w:line="415" w:lineRule="auto"/>
      <w:outlineLvl w:val="2"/>
    </w:pPr>
    <w:rPr>
      <w:rFonts w:ascii="仿宋" w:eastAsia="仿宋" w:hAnsi="仿宋" w:cs="宋体"/>
      <w:b/>
      <w:bCs/>
      <w:color w:val="000000" w:themeColor="text1"/>
      <w:sz w:val="28"/>
      <w:szCs w:val="28"/>
    </w:rPr>
  </w:style>
  <w:style w:type="paragraph" w:styleId="41">
    <w:name w:val="heading 4"/>
    <w:basedOn w:val="a2"/>
    <w:next w:val="a2"/>
    <w:link w:val="42"/>
    <w:uiPriority w:val="9"/>
    <w:unhideWhenUsed/>
    <w:qFormat/>
    <w:pPr>
      <w:keepNext/>
      <w:keepLines/>
      <w:numPr>
        <w:ilvl w:val="3"/>
        <w:numId w:val="2"/>
      </w:numPr>
      <w:spacing w:before="280" w:after="290" w:line="376" w:lineRule="auto"/>
      <w:outlineLvl w:val="3"/>
    </w:pPr>
    <w:rPr>
      <w:rFonts w:asciiTheme="majorHAnsi" w:eastAsiaTheme="majorEastAsia" w:hAnsiTheme="majorHAnsi" w:cstheme="majorBidi"/>
      <w:b/>
      <w:bCs/>
      <w:sz w:val="28"/>
      <w:szCs w:val="28"/>
    </w:rPr>
  </w:style>
  <w:style w:type="paragraph" w:styleId="51">
    <w:name w:val="heading 5"/>
    <w:basedOn w:val="a2"/>
    <w:next w:val="a2"/>
    <w:link w:val="52"/>
    <w:uiPriority w:val="9"/>
    <w:unhideWhenUsed/>
    <w:qFormat/>
    <w:pPr>
      <w:keepNext/>
      <w:keepLines/>
      <w:numPr>
        <w:ilvl w:val="4"/>
        <w:numId w:val="2"/>
      </w:numPr>
      <w:spacing w:before="280" w:after="290" w:line="376" w:lineRule="auto"/>
      <w:outlineLvl w:val="4"/>
    </w:pPr>
    <w:rPr>
      <w:b/>
      <w:bCs/>
      <w:sz w:val="28"/>
      <w:szCs w:val="28"/>
    </w:rPr>
  </w:style>
  <w:style w:type="paragraph" w:styleId="6">
    <w:name w:val="heading 6"/>
    <w:basedOn w:val="a2"/>
    <w:next w:val="a2"/>
    <w:link w:val="60"/>
    <w:uiPriority w:val="9"/>
    <w:semiHidden/>
    <w:unhideWhenUsed/>
    <w:qFormat/>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2"/>
    <w:next w:val="a2"/>
    <w:link w:val="70"/>
    <w:uiPriority w:val="9"/>
    <w:unhideWhenUsed/>
    <w:qFormat/>
    <w:pPr>
      <w:keepNext/>
      <w:keepLines/>
      <w:numPr>
        <w:ilvl w:val="6"/>
        <w:numId w:val="2"/>
      </w:numPr>
      <w:spacing w:before="240" w:after="64" w:line="320" w:lineRule="auto"/>
      <w:outlineLvl w:val="6"/>
    </w:pPr>
    <w:rPr>
      <w:b/>
      <w:bCs/>
      <w:sz w:val="24"/>
      <w:szCs w:val="24"/>
    </w:rPr>
  </w:style>
  <w:style w:type="paragraph" w:styleId="8">
    <w:name w:val="heading 8"/>
    <w:basedOn w:val="a2"/>
    <w:next w:val="a2"/>
    <w:link w:val="80"/>
    <w:uiPriority w:val="9"/>
    <w:unhideWhenUsed/>
    <w:qFormat/>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2"/>
    <w:next w:val="a2"/>
    <w:link w:val="90"/>
    <w:uiPriority w:val="9"/>
    <w:unhideWhenUsed/>
    <w:qFormat/>
    <w:pPr>
      <w:keepNext/>
      <w:keepLines/>
      <w:numPr>
        <w:ilvl w:val="8"/>
        <w:numId w:val="2"/>
      </w:numPr>
      <w:spacing w:before="240" w:after="64" w:line="320" w:lineRule="auto"/>
      <w:outlineLvl w:val="8"/>
    </w:pPr>
    <w:rPr>
      <w:rFonts w:asciiTheme="majorHAnsi" w:eastAsiaTheme="majorEastAsia" w:hAnsiTheme="majorHAnsi" w:cstheme="majorBidi"/>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annotation text"/>
    <w:basedOn w:val="a2"/>
    <w:link w:val="a7"/>
    <w:uiPriority w:val="99"/>
    <w:unhideWhenUsed/>
    <w:qFormat/>
    <w:pPr>
      <w:jc w:val="left"/>
    </w:pPr>
  </w:style>
  <w:style w:type="paragraph" w:styleId="a8">
    <w:name w:val="Body Text"/>
    <w:basedOn w:val="a2"/>
    <w:link w:val="a9"/>
    <w:uiPriority w:val="99"/>
    <w:semiHidden/>
    <w:unhideWhenUsed/>
    <w:qFormat/>
    <w:pPr>
      <w:spacing w:after="120"/>
    </w:pPr>
  </w:style>
  <w:style w:type="paragraph" w:styleId="aa">
    <w:name w:val="Body Text Indent"/>
    <w:basedOn w:val="a2"/>
    <w:link w:val="ab"/>
    <w:uiPriority w:val="99"/>
    <w:semiHidden/>
    <w:unhideWhenUsed/>
    <w:qFormat/>
    <w:pPr>
      <w:spacing w:after="120"/>
      <w:ind w:leftChars="200" w:left="420"/>
    </w:pPr>
  </w:style>
  <w:style w:type="paragraph" w:styleId="TOC3">
    <w:name w:val="toc 3"/>
    <w:basedOn w:val="a2"/>
    <w:next w:val="a2"/>
    <w:uiPriority w:val="39"/>
    <w:unhideWhenUsed/>
    <w:qFormat/>
    <w:pPr>
      <w:ind w:leftChars="400" w:left="840"/>
    </w:pPr>
  </w:style>
  <w:style w:type="paragraph" w:styleId="ac">
    <w:name w:val="Balloon Text"/>
    <w:basedOn w:val="a2"/>
    <w:link w:val="ad"/>
    <w:uiPriority w:val="99"/>
    <w:semiHidden/>
    <w:unhideWhenUsed/>
    <w:qFormat/>
    <w:rPr>
      <w:sz w:val="18"/>
      <w:szCs w:val="18"/>
    </w:rPr>
  </w:style>
  <w:style w:type="paragraph" w:styleId="ae">
    <w:name w:val="footer"/>
    <w:basedOn w:val="a2"/>
    <w:link w:val="af"/>
    <w:uiPriority w:val="99"/>
    <w:unhideWhenUsed/>
    <w:qFormat/>
    <w:pPr>
      <w:tabs>
        <w:tab w:val="center" w:pos="4153"/>
        <w:tab w:val="right" w:pos="8306"/>
      </w:tabs>
      <w:snapToGrid w:val="0"/>
      <w:spacing w:after="240"/>
      <w:jc w:val="center"/>
    </w:pPr>
    <w:rPr>
      <w:sz w:val="18"/>
      <w:szCs w:val="18"/>
    </w:rPr>
  </w:style>
  <w:style w:type="paragraph" w:styleId="af0">
    <w:name w:val="header"/>
    <w:basedOn w:val="a2"/>
    <w:link w:val="af1"/>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2"/>
    <w:next w:val="a2"/>
    <w:uiPriority w:val="39"/>
    <w:unhideWhenUsed/>
    <w:qFormat/>
  </w:style>
  <w:style w:type="paragraph" w:styleId="TOC2">
    <w:name w:val="toc 2"/>
    <w:basedOn w:val="a2"/>
    <w:next w:val="a2"/>
    <w:uiPriority w:val="39"/>
    <w:unhideWhenUsed/>
    <w:qFormat/>
    <w:pPr>
      <w:ind w:leftChars="200" w:left="420"/>
    </w:pPr>
  </w:style>
  <w:style w:type="paragraph" w:styleId="af2">
    <w:name w:val="Normal (Web)"/>
    <w:basedOn w:val="a2"/>
    <w:uiPriority w:val="99"/>
    <w:qFormat/>
    <w:pPr>
      <w:widowControl/>
      <w:spacing w:before="100" w:beforeAutospacing="1" w:after="100" w:afterAutospacing="1"/>
      <w:jc w:val="left"/>
    </w:pPr>
    <w:rPr>
      <w:rFonts w:ascii="宋体" w:eastAsia="宋体" w:hAnsi="宋体" w:cs="Times New Roman"/>
      <w:color w:val="000000"/>
      <w:kern w:val="0"/>
      <w:sz w:val="24"/>
      <w:szCs w:val="24"/>
    </w:rPr>
  </w:style>
  <w:style w:type="paragraph" w:styleId="af3">
    <w:name w:val="annotation subject"/>
    <w:basedOn w:val="a6"/>
    <w:next w:val="a6"/>
    <w:link w:val="af4"/>
    <w:uiPriority w:val="99"/>
    <w:semiHidden/>
    <w:unhideWhenUsed/>
    <w:qFormat/>
    <w:rPr>
      <w:b/>
      <w:bCs/>
    </w:rPr>
  </w:style>
  <w:style w:type="paragraph" w:styleId="af5">
    <w:name w:val="Body Text First Indent"/>
    <w:basedOn w:val="a8"/>
    <w:link w:val="af6"/>
    <w:uiPriority w:val="99"/>
    <w:unhideWhenUsed/>
    <w:qFormat/>
    <w:pPr>
      <w:ind w:firstLineChars="100" w:firstLine="420"/>
    </w:pPr>
  </w:style>
  <w:style w:type="paragraph" w:styleId="23">
    <w:name w:val="Body Text First Indent 2"/>
    <w:basedOn w:val="aa"/>
    <w:link w:val="24"/>
    <w:qFormat/>
    <w:pPr>
      <w:spacing w:line="360" w:lineRule="auto"/>
      <w:ind w:firstLineChars="200" w:firstLine="420"/>
    </w:pPr>
    <w:rPr>
      <w:rFonts w:ascii="Times New Roman" w:eastAsia="宋体" w:hAnsi="Times New Roman" w:cs="Times New Roman"/>
      <w:sz w:val="24"/>
      <w:szCs w:val="24"/>
      <w:lang w:val="zh-CN"/>
    </w:rPr>
  </w:style>
  <w:style w:type="table" w:styleId="af7">
    <w:name w:val="Table Grid"/>
    <w:basedOn w:val="a4"/>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3"/>
    <w:autoRedefine/>
    <w:uiPriority w:val="99"/>
    <w:unhideWhenUsed/>
    <w:qFormat/>
    <w:rPr>
      <w:color w:val="0000FF" w:themeColor="hyperlink"/>
      <w:u w:val="single"/>
    </w:rPr>
  </w:style>
  <w:style w:type="character" w:styleId="af9">
    <w:name w:val="annotation reference"/>
    <w:basedOn w:val="a3"/>
    <w:autoRedefine/>
    <w:uiPriority w:val="99"/>
    <w:unhideWhenUsed/>
    <w:qFormat/>
    <w:rPr>
      <w:sz w:val="21"/>
      <w:szCs w:val="21"/>
    </w:rPr>
  </w:style>
  <w:style w:type="character" w:customStyle="1" w:styleId="10">
    <w:name w:val="标题 1 字符"/>
    <w:basedOn w:val="a3"/>
    <w:link w:val="1"/>
    <w:autoRedefine/>
    <w:uiPriority w:val="9"/>
    <w:qFormat/>
    <w:rsid w:val="00C2462D"/>
    <w:rPr>
      <w:rFonts w:ascii="仿宋" w:eastAsia="仿宋" w:hAnsi="仿宋" w:cs="仿宋"/>
      <w:b/>
      <w:kern w:val="44"/>
      <w:sz w:val="32"/>
      <w:szCs w:val="32"/>
    </w:rPr>
  </w:style>
  <w:style w:type="character" w:customStyle="1" w:styleId="af1">
    <w:name w:val="页眉 字符"/>
    <w:basedOn w:val="a3"/>
    <w:link w:val="af0"/>
    <w:autoRedefine/>
    <w:uiPriority w:val="99"/>
    <w:qFormat/>
    <w:rPr>
      <w:sz w:val="18"/>
      <w:szCs w:val="18"/>
    </w:rPr>
  </w:style>
  <w:style w:type="character" w:customStyle="1" w:styleId="af">
    <w:name w:val="页脚 字符"/>
    <w:basedOn w:val="a3"/>
    <w:link w:val="ae"/>
    <w:autoRedefine/>
    <w:uiPriority w:val="99"/>
    <w:qFormat/>
    <w:rPr>
      <w:kern w:val="2"/>
      <w:sz w:val="18"/>
      <w:szCs w:val="18"/>
    </w:rPr>
  </w:style>
  <w:style w:type="paragraph" w:styleId="a1">
    <w:name w:val="List Paragraph"/>
    <w:basedOn w:val="a2"/>
    <w:link w:val="afa"/>
    <w:uiPriority w:val="34"/>
    <w:qFormat/>
    <w:pPr>
      <w:numPr>
        <w:numId w:val="3"/>
      </w:numPr>
      <w:spacing w:line="560" w:lineRule="exact"/>
    </w:pPr>
  </w:style>
  <w:style w:type="character" w:customStyle="1" w:styleId="22">
    <w:name w:val="标题 2 字符"/>
    <w:basedOn w:val="a3"/>
    <w:link w:val="21"/>
    <w:autoRedefine/>
    <w:uiPriority w:val="9"/>
    <w:qFormat/>
    <w:rsid w:val="00C2462D"/>
    <w:rPr>
      <w:rFonts w:ascii="仿宋" w:eastAsia="仿宋" w:hAnsi="仿宋" w:cstheme="majorBidi"/>
      <w:b/>
      <w:bCs/>
      <w:kern w:val="2"/>
      <w:sz w:val="28"/>
      <w:szCs w:val="32"/>
    </w:rPr>
  </w:style>
  <w:style w:type="paragraph" w:customStyle="1" w:styleId="13">
    <w:name w:val="1册标题3"/>
    <w:basedOn w:val="a2"/>
    <w:next w:val="a2"/>
    <w:qFormat/>
    <w:pPr>
      <w:spacing w:line="360" w:lineRule="exact"/>
    </w:pPr>
    <w:rPr>
      <w:rFonts w:ascii="宋体" w:eastAsia="宋体" w:hAnsi="宋体" w:cs="Times New Roman"/>
      <w:szCs w:val="21"/>
    </w:rPr>
  </w:style>
  <w:style w:type="character" w:customStyle="1" w:styleId="32">
    <w:name w:val="标题 3 字符"/>
    <w:basedOn w:val="a3"/>
    <w:link w:val="31"/>
    <w:autoRedefine/>
    <w:uiPriority w:val="9"/>
    <w:qFormat/>
    <w:rPr>
      <w:rFonts w:ascii="仿宋" w:eastAsia="仿宋" w:hAnsi="仿宋" w:cs="宋体"/>
      <w:b/>
      <w:bCs/>
      <w:color w:val="000000" w:themeColor="text1"/>
      <w:kern w:val="2"/>
      <w:sz w:val="28"/>
      <w:szCs w:val="28"/>
    </w:rPr>
  </w:style>
  <w:style w:type="character" w:customStyle="1" w:styleId="42">
    <w:name w:val="标题 4 字符"/>
    <w:basedOn w:val="a3"/>
    <w:link w:val="41"/>
    <w:autoRedefine/>
    <w:uiPriority w:val="9"/>
    <w:semiHidden/>
    <w:qFormat/>
    <w:rPr>
      <w:rFonts w:asciiTheme="majorHAnsi" w:eastAsiaTheme="majorEastAsia" w:hAnsiTheme="majorHAnsi" w:cstheme="majorBidi"/>
      <w:b/>
      <w:bCs/>
      <w:sz w:val="28"/>
      <w:szCs w:val="28"/>
    </w:rPr>
  </w:style>
  <w:style w:type="character" w:customStyle="1" w:styleId="52">
    <w:name w:val="标题 5 字符"/>
    <w:basedOn w:val="a3"/>
    <w:link w:val="51"/>
    <w:autoRedefine/>
    <w:uiPriority w:val="9"/>
    <w:semiHidden/>
    <w:qFormat/>
    <w:rPr>
      <w:b/>
      <w:bCs/>
      <w:sz w:val="28"/>
      <w:szCs w:val="28"/>
    </w:rPr>
  </w:style>
  <w:style w:type="character" w:customStyle="1" w:styleId="60">
    <w:name w:val="标题 6 字符"/>
    <w:basedOn w:val="a3"/>
    <w:link w:val="6"/>
    <w:autoRedefine/>
    <w:uiPriority w:val="9"/>
    <w:semiHidden/>
    <w:qFormat/>
    <w:rPr>
      <w:rFonts w:asciiTheme="majorHAnsi" w:eastAsiaTheme="majorEastAsia" w:hAnsiTheme="majorHAnsi" w:cstheme="majorBidi"/>
      <w:b/>
      <w:bCs/>
      <w:sz w:val="24"/>
      <w:szCs w:val="24"/>
    </w:rPr>
  </w:style>
  <w:style w:type="character" w:customStyle="1" w:styleId="70">
    <w:name w:val="标题 7 字符"/>
    <w:basedOn w:val="a3"/>
    <w:link w:val="7"/>
    <w:autoRedefine/>
    <w:uiPriority w:val="9"/>
    <w:semiHidden/>
    <w:qFormat/>
    <w:rPr>
      <w:b/>
      <w:bCs/>
      <w:sz w:val="24"/>
      <w:szCs w:val="24"/>
    </w:rPr>
  </w:style>
  <w:style w:type="character" w:customStyle="1" w:styleId="80">
    <w:name w:val="标题 8 字符"/>
    <w:basedOn w:val="a3"/>
    <w:link w:val="8"/>
    <w:autoRedefine/>
    <w:uiPriority w:val="9"/>
    <w:semiHidden/>
    <w:qFormat/>
    <w:rPr>
      <w:rFonts w:asciiTheme="majorHAnsi" w:eastAsiaTheme="majorEastAsia" w:hAnsiTheme="majorHAnsi" w:cstheme="majorBidi"/>
      <w:sz w:val="24"/>
      <w:szCs w:val="24"/>
    </w:rPr>
  </w:style>
  <w:style w:type="character" w:customStyle="1" w:styleId="90">
    <w:name w:val="标题 9 字符"/>
    <w:basedOn w:val="a3"/>
    <w:link w:val="9"/>
    <w:autoRedefine/>
    <w:uiPriority w:val="9"/>
    <w:semiHidden/>
    <w:qFormat/>
    <w:rPr>
      <w:rFonts w:asciiTheme="majorHAnsi" w:eastAsiaTheme="majorEastAsia" w:hAnsiTheme="majorHAnsi" w:cstheme="majorBidi"/>
      <w:szCs w:val="21"/>
    </w:rPr>
  </w:style>
  <w:style w:type="paragraph" w:customStyle="1" w:styleId="TOC10">
    <w:name w:val="TOC 标题1"/>
    <w:basedOn w:val="1"/>
    <w:next w:val="a2"/>
    <w:uiPriority w:val="39"/>
    <w:semiHidden/>
    <w:unhideWhenUsed/>
    <w:qFormat/>
    <w:pPr>
      <w:widowControl/>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ad">
    <w:name w:val="批注框文本 字符"/>
    <w:basedOn w:val="a3"/>
    <w:link w:val="ac"/>
    <w:autoRedefine/>
    <w:uiPriority w:val="99"/>
    <w:semiHidden/>
    <w:qFormat/>
    <w:rPr>
      <w:sz w:val="18"/>
      <w:szCs w:val="18"/>
    </w:rPr>
  </w:style>
  <w:style w:type="character" w:customStyle="1" w:styleId="ab">
    <w:name w:val="正文文本缩进 字符"/>
    <w:basedOn w:val="a3"/>
    <w:link w:val="aa"/>
    <w:autoRedefine/>
    <w:uiPriority w:val="99"/>
    <w:semiHidden/>
    <w:qFormat/>
  </w:style>
  <w:style w:type="character" w:customStyle="1" w:styleId="24">
    <w:name w:val="正文文本首行缩进 2 字符"/>
    <w:basedOn w:val="ab"/>
    <w:link w:val="23"/>
    <w:autoRedefine/>
    <w:qFormat/>
    <w:rPr>
      <w:rFonts w:ascii="Times New Roman" w:eastAsia="宋体" w:hAnsi="Times New Roman" w:cs="Times New Roman"/>
      <w:sz w:val="24"/>
      <w:szCs w:val="24"/>
      <w:lang w:val="zh-CN"/>
    </w:rPr>
  </w:style>
  <w:style w:type="character" w:customStyle="1" w:styleId="afa">
    <w:name w:val="列表段落 字符"/>
    <w:link w:val="a1"/>
    <w:autoRedefine/>
    <w:uiPriority w:val="34"/>
    <w:qFormat/>
    <w:rPr>
      <w:kern w:val="2"/>
      <w:sz w:val="21"/>
      <w:szCs w:val="22"/>
    </w:rPr>
  </w:style>
  <w:style w:type="paragraph" w:customStyle="1" w:styleId="11">
    <w:name w:val="修订1"/>
    <w:autoRedefine/>
    <w:hidden/>
    <w:uiPriority w:val="99"/>
    <w:semiHidden/>
    <w:qFormat/>
    <w:rPr>
      <w:rFonts w:asciiTheme="minorHAnsi" w:eastAsiaTheme="minorEastAsia" w:hAnsiTheme="minorHAnsi" w:cstheme="minorBidi"/>
      <w:kern w:val="2"/>
      <w:sz w:val="21"/>
      <w:szCs w:val="22"/>
    </w:rPr>
  </w:style>
  <w:style w:type="character" w:customStyle="1" w:styleId="Char">
    <w:name w:val="*正文 Char"/>
    <w:link w:val="afb"/>
    <w:autoRedefine/>
    <w:qFormat/>
    <w:rPr>
      <w:rFonts w:ascii="time" w:hAnsi="time"/>
      <w:sz w:val="24"/>
      <w:szCs w:val="24"/>
      <w:lang w:bidi="en-US"/>
    </w:rPr>
  </w:style>
  <w:style w:type="paragraph" w:customStyle="1" w:styleId="afb">
    <w:name w:val="*正文"/>
    <w:basedOn w:val="a2"/>
    <w:link w:val="Char"/>
    <w:qFormat/>
    <w:pPr>
      <w:widowControl/>
      <w:spacing w:line="360" w:lineRule="auto"/>
      <w:ind w:firstLineChars="200" w:firstLine="200"/>
      <w:contextualSpacing/>
    </w:pPr>
    <w:rPr>
      <w:rFonts w:ascii="time" w:hAnsi="time"/>
      <w:sz w:val="24"/>
      <w:szCs w:val="24"/>
      <w:lang w:bidi="en-US"/>
    </w:rPr>
  </w:style>
  <w:style w:type="character" w:customStyle="1" w:styleId="a9">
    <w:name w:val="正文文本 字符"/>
    <w:basedOn w:val="a3"/>
    <w:link w:val="a8"/>
    <w:autoRedefine/>
    <w:uiPriority w:val="99"/>
    <w:semiHidden/>
    <w:qFormat/>
  </w:style>
  <w:style w:type="character" w:customStyle="1" w:styleId="af6">
    <w:name w:val="正文文本首行缩进 字符"/>
    <w:basedOn w:val="a9"/>
    <w:link w:val="af5"/>
    <w:autoRedefine/>
    <w:uiPriority w:val="99"/>
    <w:qFormat/>
  </w:style>
  <w:style w:type="character" w:customStyle="1" w:styleId="a7">
    <w:name w:val="批注文字 字符"/>
    <w:basedOn w:val="a3"/>
    <w:link w:val="a6"/>
    <w:autoRedefine/>
    <w:uiPriority w:val="99"/>
    <w:qFormat/>
  </w:style>
  <w:style w:type="character" w:customStyle="1" w:styleId="af4">
    <w:name w:val="批注主题 字符"/>
    <w:basedOn w:val="a7"/>
    <w:link w:val="af3"/>
    <w:autoRedefine/>
    <w:uiPriority w:val="99"/>
    <w:semiHidden/>
    <w:qFormat/>
    <w:rPr>
      <w:b/>
      <w:bCs/>
    </w:rPr>
  </w:style>
  <w:style w:type="paragraph" w:customStyle="1" w:styleId="25">
    <w:name w:val="修订2"/>
    <w:autoRedefine/>
    <w:hidden/>
    <w:uiPriority w:val="99"/>
    <w:semiHidden/>
    <w:qFormat/>
    <w:rPr>
      <w:rFonts w:asciiTheme="minorHAnsi" w:eastAsiaTheme="minorEastAsia" w:hAnsiTheme="minorHAnsi" w:cstheme="minorBidi"/>
      <w:kern w:val="2"/>
      <w:sz w:val="21"/>
      <w:szCs w:val="22"/>
    </w:rPr>
  </w:style>
  <w:style w:type="paragraph" w:customStyle="1" w:styleId="33">
    <w:name w:val="修订3"/>
    <w:autoRedefine/>
    <w:hidden/>
    <w:uiPriority w:val="99"/>
    <w:semiHidden/>
    <w:qFormat/>
    <w:rPr>
      <w:rFonts w:asciiTheme="minorHAnsi" w:eastAsiaTheme="minorEastAsia" w:hAnsiTheme="minorHAnsi" w:cstheme="minorBidi"/>
      <w:kern w:val="2"/>
      <w:sz w:val="21"/>
      <w:szCs w:val="22"/>
    </w:rPr>
  </w:style>
  <w:style w:type="paragraph" w:customStyle="1" w:styleId="26">
    <w:name w:val="列表段落2"/>
    <w:basedOn w:val="a2"/>
    <w:uiPriority w:val="34"/>
    <w:qFormat/>
    <w:pPr>
      <w:ind w:firstLineChars="200" w:firstLine="420"/>
    </w:pPr>
    <w:rPr>
      <w:rFonts w:ascii="等线" w:eastAsia="等线" w:hAnsi="等线" w:cs="宋体"/>
    </w:rPr>
  </w:style>
  <w:style w:type="character" w:customStyle="1" w:styleId="15Char">
    <w:name w:val="缩进_小四号_1.5行距 Char"/>
    <w:link w:val="15"/>
    <w:autoRedefine/>
    <w:qFormat/>
    <w:rPr>
      <w:rFonts w:ascii="Calibri" w:hAnsi="Calibri" w:cs="宋体"/>
      <w:kern w:val="2"/>
      <w:sz w:val="24"/>
    </w:rPr>
  </w:style>
  <w:style w:type="paragraph" w:customStyle="1" w:styleId="15">
    <w:name w:val="缩进_小四号_1.5行距"/>
    <w:basedOn w:val="a2"/>
    <w:link w:val="15Char"/>
    <w:qFormat/>
    <w:pPr>
      <w:spacing w:line="360" w:lineRule="auto"/>
      <w:ind w:firstLineChars="200" w:firstLine="480"/>
    </w:pPr>
    <w:rPr>
      <w:rFonts w:ascii="Calibri" w:hAnsi="Calibri" w:cs="宋体"/>
      <w:sz w:val="24"/>
      <w:szCs w:val="20"/>
    </w:rPr>
  </w:style>
  <w:style w:type="paragraph" w:customStyle="1" w:styleId="150">
    <w:name w:val="缩进_五号_1.5行距"/>
    <w:basedOn w:val="a2"/>
    <w:qFormat/>
    <w:pPr>
      <w:spacing w:line="360" w:lineRule="auto"/>
      <w:ind w:firstLineChars="200" w:firstLine="420"/>
    </w:pPr>
    <w:rPr>
      <w:rFonts w:ascii="Calibri" w:eastAsia="宋体" w:hAnsi="Calibri" w:cs="宋体"/>
      <w:szCs w:val="20"/>
    </w:rPr>
  </w:style>
  <w:style w:type="paragraph" w:customStyle="1" w:styleId="afc">
    <w:name w:val="制度正文"/>
    <w:basedOn w:val="a2"/>
    <w:link w:val="afd"/>
    <w:qFormat/>
    <w:pPr>
      <w:spacing w:line="360" w:lineRule="auto"/>
      <w:ind w:firstLineChars="200" w:firstLine="200"/>
      <w:jc w:val="left"/>
    </w:pPr>
    <w:rPr>
      <w:rFonts w:ascii="宋体" w:eastAsia="宋体" w:hAnsi="宋体"/>
    </w:rPr>
  </w:style>
  <w:style w:type="character" w:customStyle="1" w:styleId="afd">
    <w:name w:val="制度正文 字符"/>
    <w:basedOn w:val="a3"/>
    <w:link w:val="afc"/>
    <w:autoRedefine/>
    <w:qFormat/>
    <w:locked/>
    <w:rPr>
      <w:rFonts w:ascii="宋体" w:eastAsia="宋体" w:hAnsi="宋体"/>
      <w:kern w:val="2"/>
      <w:sz w:val="21"/>
      <w:szCs w:val="22"/>
    </w:rPr>
  </w:style>
  <w:style w:type="character" w:customStyle="1" w:styleId="font21">
    <w:name w:val="font21"/>
    <w:basedOn w:val="a3"/>
    <w:rPr>
      <w:rFonts w:ascii="仿宋_GB2312" w:eastAsia="仿宋_GB2312" w:cs="仿宋_GB2312" w:hint="default"/>
      <w:color w:val="000000"/>
      <w:sz w:val="24"/>
      <w:szCs w:val="24"/>
      <w:u w:val="none"/>
    </w:rPr>
  </w:style>
  <w:style w:type="character" w:customStyle="1" w:styleId="font31">
    <w:name w:val="font31"/>
    <w:basedOn w:val="a3"/>
    <w:rPr>
      <w:rFonts w:ascii="等线" w:eastAsia="等线" w:hAnsi="等线" w:cs="等线" w:hint="eastAsia"/>
      <w:color w:val="000000"/>
      <w:sz w:val="24"/>
      <w:szCs w:val="24"/>
      <w:u w:val="none"/>
    </w:rPr>
  </w:style>
  <w:style w:type="paragraph" w:styleId="afe">
    <w:name w:val="Title"/>
    <w:basedOn w:val="a2"/>
    <w:next w:val="a2"/>
    <w:link w:val="aff"/>
    <w:qFormat/>
    <w:rsid w:val="00704C87"/>
    <w:pPr>
      <w:widowControl/>
      <w:spacing w:before="240" w:after="60"/>
      <w:jc w:val="center"/>
      <w:outlineLvl w:val="0"/>
    </w:pPr>
    <w:rPr>
      <w:rFonts w:ascii="等线 Light" w:eastAsia="Times New Roman" w:hAnsi="等线 Light" w:cs="Times New Roman"/>
      <w:b/>
      <w:bCs/>
      <w:kern w:val="0"/>
      <w:sz w:val="32"/>
      <w:szCs w:val="32"/>
      <w:lang w:eastAsia="en-US"/>
    </w:rPr>
  </w:style>
  <w:style w:type="character" w:customStyle="1" w:styleId="aff">
    <w:name w:val="标题 字符"/>
    <w:basedOn w:val="a3"/>
    <w:link w:val="afe"/>
    <w:qFormat/>
    <w:rsid w:val="00704C87"/>
    <w:rPr>
      <w:rFonts w:ascii="等线 Light" w:eastAsia="Times New Roman" w:hAnsi="等线 Light"/>
      <w:b/>
      <w:bCs/>
      <w:sz w:val="32"/>
      <w:szCs w:val="32"/>
      <w:lang w:eastAsia="en-US"/>
    </w:rPr>
  </w:style>
  <w:style w:type="paragraph" w:styleId="aff0">
    <w:name w:val="Revision"/>
    <w:hidden/>
    <w:uiPriority w:val="99"/>
    <w:unhideWhenUsed/>
    <w:rsid w:val="009273C0"/>
    <w:rPr>
      <w:rFonts w:asciiTheme="minorHAnsi" w:eastAsiaTheme="minorEastAsia" w:hAnsiTheme="minorHAnsi" w:cstheme="minorBidi"/>
      <w:kern w:val="2"/>
      <w:sz w:val="21"/>
      <w:szCs w:val="22"/>
    </w:rPr>
  </w:style>
  <w:style w:type="paragraph" w:styleId="HTML">
    <w:name w:val="HTML Address"/>
    <w:basedOn w:val="a2"/>
    <w:link w:val="HTML0"/>
    <w:uiPriority w:val="99"/>
    <w:semiHidden/>
    <w:unhideWhenUsed/>
    <w:rsid w:val="009273C0"/>
    <w:rPr>
      <w:i/>
      <w:iCs/>
    </w:rPr>
  </w:style>
  <w:style w:type="character" w:customStyle="1" w:styleId="HTML0">
    <w:name w:val="HTML 地址 字符"/>
    <w:basedOn w:val="a3"/>
    <w:link w:val="HTML"/>
    <w:uiPriority w:val="99"/>
    <w:semiHidden/>
    <w:rsid w:val="009273C0"/>
    <w:rPr>
      <w:rFonts w:asciiTheme="minorHAnsi" w:eastAsiaTheme="minorEastAsia" w:hAnsiTheme="minorHAnsi" w:cstheme="minorBidi"/>
      <w:i/>
      <w:iCs/>
      <w:kern w:val="2"/>
      <w:sz w:val="21"/>
      <w:szCs w:val="22"/>
    </w:rPr>
  </w:style>
  <w:style w:type="paragraph" w:styleId="HTML1">
    <w:name w:val="HTML Preformatted"/>
    <w:basedOn w:val="a2"/>
    <w:link w:val="HTML2"/>
    <w:uiPriority w:val="99"/>
    <w:semiHidden/>
    <w:unhideWhenUsed/>
    <w:rsid w:val="009273C0"/>
    <w:rPr>
      <w:rFonts w:ascii="Courier New" w:hAnsi="Courier New" w:cs="Courier New"/>
      <w:sz w:val="20"/>
      <w:szCs w:val="20"/>
    </w:rPr>
  </w:style>
  <w:style w:type="character" w:customStyle="1" w:styleId="HTML2">
    <w:name w:val="HTML 预设格式 字符"/>
    <w:basedOn w:val="a3"/>
    <w:link w:val="HTML1"/>
    <w:uiPriority w:val="99"/>
    <w:semiHidden/>
    <w:rsid w:val="009273C0"/>
    <w:rPr>
      <w:rFonts w:ascii="Courier New" w:eastAsiaTheme="minorEastAsia" w:hAnsi="Courier New" w:cs="Courier New"/>
      <w:kern w:val="2"/>
    </w:rPr>
  </w:style>
  <w:style w:type="paragraph" w:styleId="TOC4">
    <w:name w:val="toc 4"/>
    <w:basedOn w:val="a2"/>
    <w:next w:val="a2"/>
    <w:uiPriority w:val="39"/>
    <w:semiHidden/>
    <w:unhideWhenUsed/>
    <w:rsid w:val="009273C0"/>
    <w:pPr>
      <w:ind w:leftChars="600" w:left="1260"/>
    </w:pPr>
  </w:style>
  <w:style w:type="paragraph" w:styleId="TOC5">
    <w:name w:val="toc 5"/>
    <w:basedOn w:val="a2"/>
    <w:next w:val="a2"/>
    <w:uiPriority w:val="39"/>
    <w:semiHidden/>
    <w:unhideWhenUsed/>
    <w:rsid w:val="009273C0"/>
    <w:pPr>
      <w:ind w:leftChars="800" w:left="1680"/>
    </w:pPr>
  </w:style>
  <w:style w:type="paragraph" w:styleId="TOC6">
    <w:name w:val="toc 6"/>
    <w:basedOn w:val="a2"/>
    <w:next w:val="a2"/>
    <w:uiPriority w:val="39"/>
    <w:semiHidden/>
    <w:unhideWhenUsed/>
    <w:rsid w:val="009273C0"/>
    <w:pPr>
      <w:ind w:leftChars="1000" w:left="2100"/>
    </w:pPr>
  </w:style>
  <w:style w:type="paragraph" w:styleId="TOC7">
    <w:name w:val="toc 7"/>
    <w:basedOn w:val="a2"/>
    <w:next w:val="a2"/>
    <w:uiPriority w:val="39"/>
    <w:semiHidden/>
    <w:unhideWhenUsed/>
    <w:rsid w:val="009273C0"/>
    <w:pPr>
      <w:ind w:leftChars="1200" w:left="2520"/>
    </w:pPr>
  </w:style>
  <w:style w:type="paragraph" w:styleId="TOC8">
    <w:name w:val="toc 8"/>
    <w:basedOn w:val="a2"/>
    <w:next w:val="a2"/>
    <w:uiPriority w:val="39"/>
    <w:semiHidden/>
    <w:unhideWhenUsed/>
    <w:rsid w:val="009273C0"/>
    <w:pPr>
      <w:ind w:leftChars="1400" w:left="2940"/>
    </w:pPr>
  </w:style>
  <w:style w:type="paragraph" w:styleId="TOC9">
    <w:name w:val="toc 9"/>
    <w:basedOn w:val="a2"/>
    <w:next w:val="a2"/>
    <w:uiPriority w:val="39"/>
    <w:semiHidden/>
    <w:unhideWhenUsed/>
    <w:rsid w:val="009273C0"/>
    <w:pPr>
      <w:ind w:leftChars="1600" w:left="3360"/>
    </w:pPr>
  </w:style>
  <w:style w:type="paragraph" w:styleId="TOC">
    <w:name w:val="TOC Heading"/>
    <w:basedOn w:val="1"/>
    <w:next w:val="a2"/>
    <w:uiPriority w:val="39"/>
    <w:semiHidden/>
    <w:unhideWhenUsed/>
    <w:qFormat/>
    <w:rsid w:val="009273C0"/>
    <w:pPr>
      <w:numPr>
        <w:numId w:val="0"/>
      </w:numPr>
      <w:jc w:val="both"/>
      <w:outlineLvl w:val="9"/>
    </w:pPr>
    <w:rPr>
      <w:rFonts w:asciiTheme="minorHAnsi" w:eastAsiaTheme="minorEastAsia" w:hAnsiTheme="minorHAnsi" w:cstheme="minorBidi"/>
      <w:bCs/>
      <w:sz w:val="44"/>
      <w:szCs w:val="44"/>
    </w:rPr>
  </w:style>
  <w:style w:type="paragraph" w:styleId="aff1">
    <w:name w:val="Salutation"/>
    <w:basedOn w:val="a2"/>
    <w:next w:val="a2"/>
    <w:link w:val="aff2"/>
    <w:uiPriority w:val="99"/>
    <w:semiHidden/>
    <w:unhideWhenUsed/>
    <w:rsid w:val="009273C0"/>
  </w:style>
  <w:style w:type="character" w:customStyle="1" w:styleId="aff2">
    <w:name w:val="称呼 字符"/>
    <w:basedOn w:val="a3"/>
    <w:link w:val="aff1"/>
    <w:uiPriority w:val="99"/>
    <w:semiHidden/>
    <w:rsid w:val="009273C0"/>
    <w:rPr>
      <w:rFonts w:asciiTheme="minorHAnsi" w:eastAsiaTheme="minorEastAsia" w:hAnsiTheme="minorHAnsi" w:cstheme="minorBidi"/>
      <w:kern w:val="2"/>
      <w:sz w:val="21"/>
      <w:szCs w:val="22"/>
    </w:rPr>
  </w:style>
  <w:style w:type="paragraph" w:styleId="aff3">
    <w:name w:val="Plain Text"/>
    <w:basedOn w:val="a2"/>
    <w:link w:val="aff4"/>
    <w:uiPriority w:val="99"/>
    <w:semiHidden/>
    <w:unhideWhenUsed/>
    <w:rsid w:val="009273C0"/>
    <w:rPr>
      <w:rFonts w:asciiTheme="minorEastAsia" w:hAnsi="Courier New" w:cs="Courier New"/>
    </w:rPr>
  </w:style>
  <w:style w:type="character" w:customStyle="1" w:styleId="aff4">
    <w:name w:val="纯文本 字符"/>
    <w:basedOn w:val="a3"/>
    <w:link w:val="aff3"/>
    <w:uiPriority w:val="99"/>
    <w:semiHidden/>
    <w:rsid w:val="009273C0"/>
    <w:rPr>
      <w:rFonts w:asciiTheme="minorEastAsia" w:eastAsiaTheme="minorEastAsia" w:hAnsi="Courier New" w:cs="Courier New"/>
      <w:kern w:val="2"/>
      <w:sz w:val="21"/>
      <w:szCs w:val="22"/>
    </w:rPr>
  </w:style>
  <w:style w:type="paragraph" w:styleId="aff5">
    <w:name w:val="E-mail Signature"/>
    <w:basedOn w:val="a2"/>
    <w:link w:val="aff6"/>
    <w:uiPriority w:val="99"/>
    <w:semiHidden/>
    <w:unhideWhenUsed/>
    <w:rsid w:val="009273C0"/>
  </w:style>
  <w:style w:type="character" w:customStyle="1" w:styleId="aff6">
    <w:name w:val="电子邮件签名 字符"/>
    <w:basedOn w:val="a3"/>
    <w:link w:val="aff5"/>
    <w:uiPriority w:val="99"/>
    <w:semiHidden/>
    <w:rsid w:val="009273C0"/>
    <w:rPr>
      <w:rFonts w:asciiTheme="minorHAnsi" w:eastAsiaTheme="minorEastAsia" w:hAnsiTheme="minorHAnsi" w:cstheme="minorBidi"/>
      <w:kern w:val="2"/>
      <w:sz w:val="21"/>
      <w:szCs w:val="22"/>
    </w:rPr>
  </w:style>
  <w:style w:type="paragraph" w:styleId="aff7">
    <w:name w:val="Subtitle"/>
    <w:basedOn w:val="a2"/>
    <w:next w:val="a2"/>
    <w:link w:val="aff8"/>
    <w:uiPriority w:val="11"/>
    <w:qFormat/>
    <w:rsid w:val="009273C0"/>
    <w:pPr>
      <w:spacing w:before="240" w:after="60" w:line="312" w:lineRule="auto"/>
      <w:jc w:val="center"/>
      <w:outlineLvl w:val="1"/>
    </w:pPr>
    <w:rPr>
      <w:b/>
      <w:bCs/>
      <w:kern w:val="28"/>
      <w:sz w:val="32"/>
      <w:szCs w:val="32"/>
    </w:rPr>
  </w:style>
  <w:style w:type="character" w:customStyle="1" w:styleId="aff8">
    <w:name w:val="副标题 字符"/>
    <w:basedOn w:val="a3"/>
    <w:link w:val="aff7"/>
    <w:uiPriority w:val="11"/>
    <w:rsid w:val="009273C0"/>
    <w:rPr>
      <w:rFonts w:asciiTheme="minorHAnsi" w:eastAsiaTheme="minorEastAsia" w:hAnsiTheme="minorHAnsi" w:cstheme="minorBidi"/>
      <w:b/>
      <w:bCs/>
      <w:kern w:val="28"/>
      <w:sz w:val="32"/>
      <w:szCs w:val="32"/>
    </w:rPr>
  </w:style>
  <w:style w:type="paragraph" w:styleId="aff9">
    <w:name w:val="macro"/>
    <w:link w:val="affa"/>
    <w:uiPriority w:val="99"/>
    <w:semiHidden/>
    <w:unhideWhenUsed/>
    <w:rsid w:val="009273C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character" w:customStyle="1" w:styleId="affa">
    <w:name w:val="宏文本 字符"/>
    <w:basedOn w:val="a3"/>
    <w:link w:val="aff9"/>
    <w:uiPriority w:val="99"/>
    <w:semiHidden/>
    <w:rsid w:val="009273C0"/>
    <w:rPr>
      <w:rFonts w:ascii="Courier New" w:hAnsi="Courier New" w:cs="Courier New"/>
      <w:kern w:val="2"/>
      <w:sz w:val="24"/>
      <w:szCs w:val="24"/>
    </w:rPr>
  </w:style>
  <w:style w:type="paragraph" w:styleId="affb">
    <w:name w:val="envelope return"/>
    <w:basedOn w:val="a2"/>
    <w:uiPriority w:val="99"/>
    <w:semiHidden/>
    <w:unhideWhenUsed/>
    <w:rsid w:val="009273C0"/>
    <w:pPr>
      <w:snapToGrid w:val="0"/>
    </w:pPr>
    <w:rPr>
      <w:rFonts w:asciiTheme="majorHAnsi" w:eastAsiaTheme="majorEastAsia" w:hAnsiTheme="majorHAnsi" w:cstheme="majorBidi"/>
    </w:rPr>
  </w:style>
  <w:style w:type="paragraph" w:styleId="affc">
    <w:name w:val="footnote text"/>
    <w:basedOn w:val="a2"/>
    <w:link w:val="affd"/>
    <w:uiPriority w:val="99"/>
    <w:semiHidden/>
    <w:unhideWhenUsed/>
    <w:rsid w:val="009273C0"/>
    <w:pPr>
      <w:snapToGrid w:val="0"/>
      <w:jc w:val="left"/>
    </w:pPr>
    <w:rPr>
      <w:sz w:val="18"/>
      <w:szCs w:val="18"/>
    </w:rPr>
  </w:style>
  <w:style w:type="character" w:customStyle="1" w:styleId="affd">
    <w:name w:val="脚注文本 字符"/>
    <w:basedOn w:val="a3"/>
    <w:link w:val="affc"/>
    <w:uiPriority w:val="99"/>
    <w:semiHidden/>
    <w:rsid w:val="009273C0"/>
    <w:rPr>
      <w:rFonts w:asciiTheme="minorHAnsi" w:eastAsiaTheme="minorEastAsia" w:hAnsiTheme="minorHAnsi" w:cstheme="minorBidi"/>
      <w:kern w:val="2"/>
      <w:sz w:val="18"/>
      <w:szCs w:val="18"/>
    </w:rPr>
  </w:style>
  <w:style w:type="paragraph" w:styleId="affe">
    <w:name w:val="Closing"/>
    <w:basedOn w:val="a2"/>
    <w:link w:val="afff"/>
    <w:uiPriority w:val="99"/>
    <w:semiHidden/>
    <w:unhideWhenUsed/>
    <w:rsid w:val="009273C0"/>
    <w:pPr>
      <w:ind w:leftChars="2100" w:left="100"/>
    </w:pPr>
  </w:style>
  <w:style w:type="character" w:customStyle="1" w:styleId="afff">
    <w:name w:val="结束语 字符"/>
    <w:basedOn w:val="a3"/>
    <w:link w:val="affe"/>
    <w:uiPriority w:val="99"/>
    <w:semiHidden/>
    <w:rsid w:val="009273C0"/>
    <w:rPr>
      <w:rFonts w:asciiTheme="minorHAnsi" w:eastAsiaTheme="minorEastAsia" w:hAnsiTheme="minorHAnsi" w:cstheme="minorBidi"/>
      <w:kern w:val="2"/>
      <w:sz w:val="21"/>
      <w:szCs w:val="22"/>
    </w:rPr>
  </w:style>
  <w:style w:type="paragraph" w:styleId="afff0">
    <w:name w:val="List"/>
    <w:basedOn w:val="a2"/>
    <w:uiPriority w:val="99"/>
    <w:semiHidden/>
    <w:unhideWhenUsed/>
    <w:rsid w:val="009273C0"/>
    <w:pPr>
      <w:ind w:left="200" w:hangingChars="200" w:hanging="200"/>
      <w:contextualSpacing/>
    </w:pPr>
  </w:style>
  <w:style w:type="paragraph" w:styleId="27">
    <w:name w:val="List 2"/>
    <w:basedOn w:val="a2"/>
    <w:uiPriority w:val="99"/>
    <w:semiHidden/>
    <w:unhideWhenUsed/>
    <w:rsid w:val="009273C0"/>
    <w:pPr>
      <w:ind w:leftChars="200" w:left="100" w:hangingChars="200" w:hanging="200"/>
      <w:contextualSpacing/>
    </w:pPr>
  </w:style>
  <w:style w:type="paragraph" w:styleId="34">
    <w:name w:val="List 3"/>
    <w:basedOn w:val="a2"/>
    <w:uiPriority w:val="99"/>
    <w:semiHidden/>
    <w:unhideWhenUsed/>
    <w:rsid w:val="009273C0"/>
    <w:pPr>
      <w:ind w:leftChars="400" w:left="100" w:hangingChars="200" w:hanging="200"/>
      <w:contextualSpacing/>
    </w:pPr>
  </w:style>
  <w:style w:type="paragraph" w:styleId="43">
    <w:name w:val="List 4"/>
    <w:basedOn w:val="a2"/>
    <w:uiPriority w:val="99"/>
    <w:semiHidden/>
    <w:unhideWhenUsed/>
    <w:rsid w:val="009273C0"/>
    <w:pPr>
      <w:ind w:leftChars="600" w:left="100" w:hangingChars="200" w:hanging="200"/>
      <w:contextualSpacing/>
    </w:pPr>
  </w:style>
  <w:style w:type="paragraph" w:styleId="53">
    <w:name w:val="List 5"/>
    <w:basedOn w:val="a2"/>
    <w:uiPriority w:val="99"/>
    <w:semiHidden/>
    <w:unhideWhenUsed/>
    <w:rsid w:val="009273C0"/>
    <w:pPr>
      <w:ind w:leftChars="800" w:left="100" w:hangingChars="200" w:hanging="200"/>
      <w:contextualSpacing/>
    </w:pPr>
  </w:style>
  <w:style w:type="paragraph" w:styleId="a">
    <w:name w:val="List Number"/>
    <w:basedOn w:val="a2"/>
    <w:uiPriority w:val="99"/>
    <w:semiHidden/>
    <w:unhideWhenUsed/>
    <w:rsid w:val="009273C0"/>
    <w:pPr>
      <w:numPr>
        <w:numId w:val="30"/>
      </w:numPr>
      <w:contextualSpacing/>
    </w:pPr>
  </w:style>
  <w:style w:type="paragraph" w:styleId="2">
    <w:name w:val="List Number 2"/>
    <w:basedOn w:val="a2"/>
    <w:uiPriority w:val="99"/>
    <w:semiHidden/>
    <w:unhideWhenUsed/>
    <w:rsid w:val="009273C0"/>
    <w:pPr>
      <w:numPr>
        <w:numId w:val="31"/>
      </w:numPr>
      <w:contextualSpacing/>
    </w:pPr>
  </w:style>
  <w:style w:type="paragraph" w:styleId="3">
    <w:name w:val="List Number 3"/>
    <w:basedOn w:val="a2"/>
    <w:uiPriority w:val="99"/>
    <w:semiHidden/>
    <w:unhideWhenUsed/>
    <w:rsid w:val="009273C0"/>
    <w:pPr>
      <w:numPr>
        <w:numId w:val="32"/>
      </w:numPr>
      <w:contextualSpacing/>
    </w:pPr>
  </w:style>
  <w:style w:type="paragraph" w:styleId="4">
    <w:name w:val="List Number 4"/>
    <w:basedOn w:val="a2"/>
    <w:uiPriority w:val="99"/>
    <w:semiHidden/>
    <w:unhideWhenUsed/>
    <w:rsid w:val="009273C0"/>
    <w:pPr>
      <w:numPr>
        <w:numId w:val="33"/>
      </w:numPr>
      <w:contextualSpacing/>
    </w:pPr>
  </w:style>
  <w:style w:type="paragraph" w:styleId="5">
    <w:name w:val="List Number 5"/>
    <w:basedOn w:val="a2"/>
    <w:uiPriority w:val="99"/>
    <w:semiHidden/>
    <w:unhideWhenUsed/>
    <w:rsid w:val="009273C0"/>
    <w:pPr>
      <w:numPr>
        <w:numId w:val="34"/>
      </w:numPr>
      <w:contextualSpacing/>
    </w:pPr>
  </w:style>
  <w:style w:type="paragraph" w:styleId="afff1">
    <w:name w:val="List Continue"/>
    <w:basedOn w:val="a2"/>
    <w:uiPriority w:val="99"/>
    <w:semiHidden/>
    <w:unhideWhenUsed/>
    <w:rsid w:val="009273C0"/>
    <w:pPr>
      <w:spacing w:after="120"/>
      <w:ind w:leftChars="200" w:left="420"/>
      <w:contextualSpacing/>
    </w:pPr>
  </w:style>
  <w:style w:type="paragraph" w:styleId="28">
    <w:name w:val="List Continue 2"/>
    <w:basedOn w:val="a2"/>
    <w:uiPriority w:val="99"/>
    <w:semiHidden/>
    <w:unhideWhenUsed/>
    <w:rsid w:val="009273C0"/>
    <w:pPr>
      <w:spacing w:after="120"/>
      <w:ind w:leftChars="400" w:left="840"/>
      <w:contextualSpacing/>
    </w:pPr>
  </w:style>
  <w:style w:type="paragraph" w:styleId="35">
    <w:name w:val="List Continue 3"/>
    <w:basedOn w:val="a2"/>
    <w:uiPriority w:val="99"/>
    <w:semiHidden/>
    <w:unhideWhenUsed/>
    <w:rsid w:val="009273C0"/>
    <w:pPr>
      <w:spacing w:after="120"/>
      <w:ind w:leftChars="600" w:left="1260"/>
      <w:contextualSpacing/>
    </w:pPr>
  </w:style>
  <w:style w:type="paragraph" w:styleId="44">
    <w:name w:val="List Continue 4"/>
    <w:basedOn w:val="a2"/>
    <w:uiPriority w:val="99"/>
    <w:semiHidden/>
    <w:unhideWhenUsed/>
    <w:rsid w:val="009273C0"/>
    <w:pPr>
      <w:spacing w:after="120"/>
      <w:ind w:leftChars="800" w:left="1680"/>
      <w:contextualSpacing/>
    </w:pPr>
  </w:style>
  <w:style w:type="paragraph" w:styleId="54">
    <w:name w:val="List Continue 5"/>
    <w:basedOn w:val="a2"/>
    <w:uiPriority w:val="99"/>
    <w:semiHidden/>
    <w:unhideWhenUsed/>
    <w:rsid w:val="009273C0"/>
    <w:pPr>
      <w:spacing w:after="120"/>
      <w:ind w:leftChars="1000" w:left="2100"/>
      <w:contextualSpacing/>
    </w:pPr>
  </w:style>
  <w:style w:type="paragraph" w:styleId="a0">
    <w:name w:val="List Bullet"/>
    <w:basedOn w:val="a2"/>
    <w:uiPriority w:val="99"/>
    <w:semiHidden/>
    <w:unhideWhenUsed/>
    <w:rsid w:val="009273C0"/>
    <w:pPr>
      <w:numPr>
        <w:numId w:val="35"/>
      </w:numPr>
      <w:contextualSpacing/>
    </w:pPr>
  </w:style>
  <w:style w:type="paragraph" w:styleId="20">
    <w:name w:val="List Bullet 2"/>
    <w:basedOn w:val="a2"/>
    <w:uiPriority w:val="99"/>
    <w:semiHidden/>
    <w:unhideWhenUsed/>
    <w:rsid w:val="009273C0"/>
    <w:pPr>
      <w:numPr>
        <w:numId w:val="36"/>
      </w:numPr>
      <w:contextualSpacing/>
    </w:pPr>
  </w:style>
  <w:style w:type="paragraph" w:styleId="30">
    <w:name w:val="List Bullet 3"/>
    <w:basedOn w:val="a2"/>
    <w:uiPriority w:val="99"/>
    <w:semiHidden/>
    <w:unhideWhenUsed/>
    <w:rsid w:val="009273C0"/>
    <w:pPr>
      <w:numPr>
        <w:numId w:val="37"/>
      </w:numPr>
      <w:contextualSpacing/>
    </w:pPr>
  </w:style>
  <w:style w:type="paragraph" w:styleId="40">
    <w:name w:val="List Bullet 4"/>
    <w:basedOn w:val="a2"/>
    <w:uiPriority w:val="99"/>
    <w:semiHidden/>
    <w:unhideWhenUsed/>
    <w:rsid w:val="009273C0"/>
    <w:pPr>
      <w:numPr>
        <w:numId w:val="38"/>
      </w:numPr>
      <w:contextualSpacing/>
    </w:pPr>
  </w:style>
  <w:style w:type="paragraph" w:styleId="50">
    <w:name w:val="List Bullet 5"/>
    <w:basedOn w:val="a2"/>
    <w:uiPriority w:val="99"/>
    <w:semiHidden/>
    <w:unhideWhenUsed/>
    <w:rsid w:val="009273C0"/>
    <w:pPr>
      <w:numPr>
        <w:numId w:val="39"/>
      </w:numPr>
      <w:contextualSpacing/>
    </w:pPr>
  </w:style>
  <w:style w:type="paragraph" w:styleId="afff2">
    <w:name w:val="Intense Quote"/>
    <w:basedOn w:val="a2"/>
    <w:next w:val="a2"/>
    <w:link w:val="afff3"/>
    <w:uiPriority w:val="99"/>
    <w:semiHidden/>
    <w:unhideWhenUsed/>
    <w:rsid w:val="009273C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3">
    <w:name w:val="明显引用 字符"/>
    <w:basedOn w:val="a3"/>
    <w:link w:val="afff2"/>
    <w:uiPriority w:val="99"/>
    <w:semiHidden/>
    <w:rsid w:val="009273C0"/>
    <w:rPr>
      <w:rFonts w:asciiTheme="minorHAnsi" w:eastAsiaTheme="minorEastAsia" w:hAnsiTheme="minorHAnsi" w:cstheme="minorBidi"/>
      <w:i/>
      <w:iCs/>
      <w:color w:val="4F81BD" w:themeColor="accent1"/>
      <w:kern w:val="2"/>
      <w:sz w:val="21"/>
      <w:szCs w:val="22"/>
    </w:rPr>
  </w:style>
  <w:style w:type="paragraph" w:styleId="afff4">
    <w:name w:val="Signature"/>
    <w:basedOn w:val="a2"/>
    <w:link w:val="afff5"/>
    <w:uiPriority w:val="99"/>
    <w:semiHidden/>
    <w:unhideWhenUsed/>
    <w:rsid w:val="009273C0"/>
    <w:pPr>
      <w:ind w:leftChars="2100" w:left="100"/>
    </w:pPr>
  </w:style>
  <w:style w:type="character" w:customStyle="1" w:styleId="afff5">
    <w:name w:val="签名 字符"/>
    <w:basedOn w:val="a3"/>
    <w:link w:val="afff4"/>
    <w:uiPriority w:val="99"/>
    <w:semiHidden/>
    <w:rsid w:val="009273C0"/>
    <w:rPr>
      <w:rFonts w:asciiTheme="minorHAnsi" w:eastAsiaTheme="minorEastAsia" w:hAnsiTheme="minorHAnsi" w:cstheme="minorBidi"/>
      <w:kern w:val="2"/>
      <w:sz w:val="21"/>
      <w:szCs w:val="22"/>
    </w:rPr>
  </w:style>
  <w:style w:type="paragraph" w:styleId="afff6">
    <w:name w:val="Date"/>
    <w:basedOn w:val="a2"/>
    <w:next w:val="a2"/>
    <w:link w:val="afff7"/>
    <w:uiPriority w:val="99"/>
    <w:semiHidden/>
    <w:unhideWhenUsed/>
    <w:rsid w:val="009273C0"/>
    <w:pPr>
      <w:ind w:leftChars="2500" w:left="100"/>
    </w:pPr>
  </w:style>
  <w:style w:type="character" w:customStyle="1" w:styleId="afff7">
    <w:name w:val="日期 字符"/>
    <w:basedOn w:val="a3"/>
    <w:link w:val="afff6"/>
    <w:uiPriority w:val="99"/>
    <w:semiHidden/>
    <w:rsid w:val="009273C0"/>
    <w:rPr>
      <w:rFonts w:asciiTheme="minorHAnsi" w:eastAsiaTheme="minorEastAsia" w:hAnsiTheme="minorHAnsi" w:cstheme="minorBidi"/>
      <w:kern w:val="2"/>
      <w:sz w:val="21"/>
      <w:szCs w:val="22"/>
    </w:rPr>
  </w:style>
  <w:style w:type="paragraph" w:styleId="afff8">
    <w:name w:val="envelope address"/>
    <w:basedOn w:val="a2"/>
    <w:uiPriority w:val="99"/>
    <w:semiHidden/>
    <w:unhideWhenUsed/>
    <w:rsid w:val="009273C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9">
    <w:name w:val="Bibliography"/>
    <w:basedOn w:val="a2"/>
    <w:next w:val="a2"/>
    <w:uiPriority w:val="37"/>
    <w:semiHidden/>
    <w:unhideWhenUsed/>
    <w:rsid w:val="009273C0"/>
  </w:style>
  <w:style w:type="paragraph" w:styleId="12">
    <w:name w:val="index 1"/>
    <w:basedOn w:val="a2"/>
    <w:next w:val="a2"/>
    <w:uiPriority w:val="99"/>
    <w:semiHidden/>
    <w:unhideWhenUsed/>
    <w:rsid w:val="009273C0"/>
  </w:style>
  <w:style w:type="paragraph" w:styleId="29">
    <w:name w:val="index 2"/>
    <w:basedOn w:val="a2"/>
    <w:next w:val="a2"/>
    <w:uiPriority w:val="99"/>
    <w:semiHidden/>
    <w:unhideWhenUsed/>
    <w:rsid w:val="009273C0"/>
    <w:pPr>
      <w:ind w:leftChars="200" w:left="200"/>
    </w:pPr>
  </w:style>
  <w:style w:type="paragraph" w:styleId="36">
    <w:name w:val="index 3"/>
    <w:basedOn w:val="a2"/>
    <w:next w:val="a2"/>
    <w:uiPriority w:val="99"/>
    <w:semiHidden/>
    <w:unhideWhenUsed/>
    <w:rsid w:val="009273C0"/>
    <w:pPr>
      <w:ind w:leftChars="400" w:left="400"/>
    </w:pPr>
  </w:style>
  <w:style w:type="paragraph" w:styleId="45">
    <w:name w:val="index 4"/>
    <w:basedOn w:val="a2"/>
    <w:next w:val="a2"/>
    <w:uiPriority w:val="99"/>
    <w:semiHidden/>
    <w:unhideWhenUsed/>
    <w:rsid w:val="009273C0"/>
    <w:pPr>
      <w:ind w:leftChars="600" w:left="600"/>
    </w:pPr>
  </w:style>
  <w:style w:type="paragraph" w:styleId="55">
    <w:name w:val="index 5"/>
    <w:basedOn w:val="a2"/>
    <w:next w:val="a2"/>
    <w:uiPriority w:val="99"/>
    <w:semiHidden/>
    <w:unhideWhenUsed/>
    <w:rsid w:val="009273C0"/>
    <w:pPr>
      <w:ind w:leftChars="800" w:left="800"/>
    </w:pPr>
  </w:style>
  <w:style w:type="paragraph" w:styleId="61">
    <w:name w:val="index 6"/>
    <w:basedOn w:val="a2"/>
    <w:next w:val="a2"/>
    <w:uiPriority w:val="99"/>
    <w:semiHidden/>
    <w:unhideWhenUsed/>
    <w:rsid w:val="009273C0"/>
    <w:pPr>
      <w:ind w:leftChars="1000" w:left="1000"/>
    </w:pPr>
  </w:style>
  <w:style w:type="paragraph" w:styleId="71">
    <w:name w:val="index 7"/>
    <w:basedOn w:val="a2"/>
    <w:next w:val="a2"/>
    <w:uiPriority w:val="99"/>
    <w:semiHidden/>
    <w:unhideWhenUsed/>
    <w:rsid w:val="009273C0"/>
    <w:pPr>
      <w:ind w:leftChars="1200" w:left="1200"/>
    </w:pPr>
  </w:style>
  <w:style w:type="paragraph" w:styleId="81">
    <w:name w:val="index 8"/>
    <w:basedOn w:val="a2"/>
    <w:next w:val="a2"/>
    <w:uiPriority w:val="99"/>
    <w:semiHidden/>
    <w:unhideWhenUsed/>
    <w:rsid w:val="009273C0"/>
    <w:pPr>
      <w:ind w:leftChars="1400" w:left="1400"/>
    </w:pPr>
  </w:style>
  <w:style w:type="paragraph" w:styleId="91">
    <w:name w:val="index 9"/>
    <w:basedOn w:val="a2"/>
    <w:next w:val="a2"/>
    <w:uiPriority w:val="99"/>
    <w:semiHidden/>
    <w:unhideWhenUsed/>
    <w:rsid w:val="009273C0"/>
    <w:pPr>
      <w:ind w:leftChars="1600" w:left="1600"/>
    </w:pPr>
  </w:style>
  <w:style w:type="paragraph" w:styleId="afffa">
    <w:name w:val="index heading"/>
    <w:basedOn w:val="a2"/>
    <w:next w:val="12"/>
    <w:uiPriority w:val="99"/>
    <w:semiHidden/>
    <w:unhideWhenUsed/>
    <w:rsid w:val="009273C0"/>
    <w:rPr>
      <w:rFonts w:asciiTheme="majorHAnsi" w:eastAsiaTheme="majorEastAsia" w:hAnsiTheme="majorHAnsi" w:cstheme="majorBidi"/>
      <w:b/>
      <w:bCs/>
    </w:rPr>
  </w:style>
  <w:style w:type="paragraph" w:styleId="afffb">
    <w:name w:val="caption"/>
    <w:basedOn w:val="a2"/>
    <w:next w:val="a2"/>
    <w:uiPriority w:val="35"/>
    <w:semiHidden/>
    <w:unhideWhenUsed/>
    <w:qFormat/>
    <w:rsid w:val="009273C0"/>
    <w:rPr>
      <w:rFonts w:asciiTheme="majorHAnsi" w:eastAsia="黑体" w:hAnsiTheme="majorHAnsi" w:cstheme="majorBidi"/>
      <w:sz w:val="20"/>
      <w:szCs w:val="20"/>
    </w:rPr>
  </w:style>
  <w:style w:type="paragraph" w:styleId="afffc">
    <w:name w:val="table of figures"/>
    <w:basedOn w:val="a2"/>
    <w:next w:val="a2"/>
    <w:uiPriority w:val="99"/>
    <w:semiHidden/>
    <w:unhideWhenUsed/>
    <w:rsid w:val="009273C0"/>
    <w:pPr>
      <w:ind w:leftChars="200" w:left="200" w:hangingChars="200" w:hanging="200"/>
    </w:pPr>
  </w:style>
  <w:style w:type="paragraph" w:styleId="afffd">
    <w:name w:val="endnote text"/>
    <w:basedOn w:val="a2"/>
    <w:link w:val="afffe"/>
    <w:uiPriority w:val="99"/>
    <w:semiHidden/>
    <w:unhideWhenUsed/>
    <w:rsid w:val="009273C0"/>
    <w:pPr>
      <w:snapToGrid w:val="0"/>
      <w:jc w:val="left"/>
    </w:pPr>
  </w:style>
  <w:style w:type="character" w:customStyle="1" w:styleId="afffe">
    <w:name w:val="尾注文本 字符"/>
    <w:basedOn w:val="a3"/>
    <w:link w:val="afffd"/>
    <w:uiPriority w:val="99"/>
    <w:semiHidden/>
    <w:rsid w:val="009273C0"/>
    <w:rPr>
      <w:rFonts w:asciiTheme="minorHAnsi" w:eastAsiaTheme="minorEastAsia" w:hAnsiTheme="minorHAnsi" w:cstheme="minorBidi"/>
      <w:kern w:val="2"/>
      <w:sz w:val="21"/>
      <w:szCs w:val="22"/>
    </w:rPr>
  </w:style>
  <w:style w:type="paragraph" w:styleId="affff">
    <w:name w:val="Block Text"/>
    <w:basedOn w:val="a2"/>
    <w:uiPriority w:val="99"/>
    <w:semiHidden/>
    <w:unhideWhenUsed/>
    <w:rsid w:val="009273C0"/>
    <w:pPr>
      <w:spacing w:after="120"/>
      <w:ind w:leftChars="700" w:left="1440" w:rightChars="700" w:right="1440"/>
    </w:pPr>
  </w:style>
  <w:style w:type="paragraph" w:styleId="affff0">
    <w:name w:val="Document Map"/>
    <w:basedOn w:val="a2"/>
    <w:link w:val="affff1"/>
    <w:uiPriority w:val="99"/>
    <w:semiHidden/>
    <w:unhideWhenUsed/>
    <w:rsid w:val="009273C0"/>
    <w:rPr>
      <w:rFonts w:ascii="Microsoft YaHei UI" w:eastAsia="Microsoft YaHei UI"/>
      <w:sz w:val="18"/>
      <w:szCs w:val="18"/>
    </w:rPr>
  </w:style>
  <w:style w:type="character" w:customStyle="1" w:styleId="affff1">
    <w:name w:val="文档结构图 字符"/>
    <w:basedOn w:val="a3"/>
    <w:link w:val="affff0"/>
    <w:uiPriority w:val="99"/>
    <w:semiHidden/>
    <w:rsid w:val="009273C0"/>
    <w:rPr>
      <w:rFonts w:ascii="Microsoft YaHei UI" w:eastAsia="Microsoft YaHei UI" w:hAnsiTheme="minorHAnsi" w:cstheme="minorBidi"/>
      <w:kern w:val="2"/>
      <w:sz w:val="18"/>
      <w:szCs w:val="18"/>
    </w:rPr>
  </w:style>
  <w:style w:type="paragraph" w:styleId="affff2">
    <w:name w:val="No Spacing"/>
    <w:uiPriority w:val="99"/>
    <w:semiHidden/>
    <w:unhideWhenUsed/>
    <w:rsid w:val="009273C0"/>
    <w:pPr>
      <w:widowControl w:val="0"/>
      <w:jc w:val="both"/>
    </w:pPr>
    <w:rPr>
      <w:rFonts w:asciiTheme="minorHAnsi" w:eastAsiaTheme="minorEastAsia" w:hAnsiTheme="minorHAnsi" w:cstheme="minorBidi"/>
      <w:kern w:val="2"/>
      <w:sz w:val="21"/>
      <w:szCs w:val="22"/>
    </w:rPr>
  </w:style>
  <w:style w:type="paragraph" w:styleId="affff3">
    <w:name w:val="Message Header"/>
    <w:basedOn w:val="a2"/>
    <w:link w:val="affff4"/>
    <w:uiPriority w:val="99"/>
    <w:semiHidden/>
    <w:unhideWhenUsed/>
    <w:rsid w:val="009273C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affff4">
    <w:name w:val="信息标题 字符"/>
    <w:basedOn w:val="a3"/>
    <w:link w:val="affff3"/>
    <w:uiPriority w:val="99"/>
    <w:semiHidden/>
    <w:rsid w:val="009273C0"/>
    <w:rPr>
      <w:rFonts w:asciiTheme="majorHAnsi" w:eastAsiaTheme="majorEastAsia" w:hAnsiTheme="majorHAnsi" w:cstheme="majorBidi"/>
      <w:kern w:val="2"/>
      <w:sz w:val="24"/>
      <w:szCs w:val="24"/>
      <w:shd w:val="pct20" w:color="auto" w:fill="auto"/>
    </w:rPr>
  </w:style>
  <w:style w:type="paragraph" w:styleId="affff5">
    <w:name w:val="table of authorities"/>
    <w:basedOn w:val="a2"/>
    <w:next w:val="a2"/>
    <w:uiPriority w:val="99"/>
    <w:semiHidden/>
    <w:unhideWhenUsed/>
    <w:rsid w:val="009273C0"/>
    <w:pPr>
      <w:ind w:leftChars="200" w:left="420"/>
    </w:pPr>
  </w:style>
  <w:style w:type="paragraph" w:styleId="affff6">
    <w:name w:val="toa heading"/>
    <w:basedOn w:val="a2"/>
    <w:next w:val="a2"/>
    <w:uiPriority w:val="99"/>
    <w:semiHidden/>
    <w:unhideWhenUsed/>
    <w:rsid w:val="009273C0"/>
    <w:pPr>
      <w:spacing w:before="120"/>
    </w:pPr>
    <w:rPr>
      <w:rFonts w:asciiTheme="majorHAnsi" w:eastAsiaTheme="majorEastAsia" w:hAnsiTheme="majorHAnsi" w:cstheme="majorBidi"/>
      <w:sz w:val="24"/>
      <w:szCs w:val="24"/>
    </w:rPr>
  </w:style>
  <w:style w:type="paragraph" w:styleId="affff7">
    <w:name w:val="Quote"/>
    <w:basedOn w:val="a2"/>
    <w:next w:val="a2"/>
    <w:link w:val="affff8"/>
    <w:uiPriority w:val="99"/>
    <w:semiHidden/>
    <w:unhideWhenUsed/>
    <w:rsid w:val="009273C0"/>
    <w:pPr>
      <w:spacing w:before="200" w:after="160"/>
      <w:ind w:left="864" w:right="864"/>
      <w:jc w:val="center"/>
    </w:pPr>
    <w:rPr>
      <w:i/>
      <w:iCs/>
      <w:color w:val="404040" w:themeColor="text1" w:themeTint="BF"/>
    </w:rPr>
  </w:style>
  <w:style w:type="character" w:customStyle="1" w:styleId="affff8">
    <w:name w:val="引用 字符"/>
    <w:basedOn w:val="a3"/>
    <w:link w:val="affff7"/>
    <w:uiPriority w:val="99"/>
    <w:semiHidden/>
    <w:rsid w:val="009273C0"/>
    <w:rPr>
      <w:rFonts w:asciiTheme="minorHAnsi" w:eastAsiaTheme="minorEastAsia" w:hAnsiTheme="minorHAnsi" w:cstheme="minorBidi"/>
      <w:i/>
      <w:iCs/>
      <w:color w:val="404040" w:themeColor="text1" w:themeTint="BF"/>
      <w:kern w:val="2"/>
      <w:sz w:val="21"/>
      <w:szCs w:val="22"/>
    </w:rPr>
  </w:style>
  <w:style w:type="paragraph" w:styleId="affff9">
    <w:name w:val="Normal Indent"/>
    <w:basedOn w:val="a2"/>
    <w:uiPriority w:val="99"/>
    <w:semiHidden/>
    <w:unhideWhenUsed/>
    <w:rsid w:val="009273C0"/>
    <w:pPr>
      <w:ind w:firstLineChars="200" w:firstLine="420"/>
    </w:pPr>
  </w:style>
  <w:style w:type="paragraph" w:styleId="2a">
    <w:name w:val="Body Text 2"/>
    <w:basedOn w:val="a2"/>
    <w:link w:val="2b"/>
    <w:uiPriority w:val="99"/>
    <w:semiHidden/>
    <w:unhideWhenUsed/>
    <w:rsid w:val="009273C0"/>
    <w:pPr>
      <w:spacing w:after="120" w:line="480" w:lineRule="auto"/>
    </w:pPr>
  </w:style>
  <w:style w:type="character" w:customStyle="1" w:styleId="2b">
    <w:name w:val="正文文本 2 字符"/>
    <w:basedOn w:val="a3"/>
    <w:link w:val="2a"/>
    <w:uiPriority w:val="99"/>
    <w:semiHidden/>
    <w:rsid w:val="009273C0"/>
    <w:rPr>
      <w:rFonts w:asciiTheme="minorHAnsi" w:eastAsiaTheme="minorEastAsia" w:hAnsiTheme="minorHAnsi" w:cstheme="minorBidi"/>
      <w:kern w:val="2"/>
      <w:sz w:val="21"/>
      <w:szCs w:val="22"/>
    </w:rPr>
  </w:style>
  <w:style w:type="paragraph" w:styleId="37">
    <w:name w:val="Body Text 3"/>
    <w:basedOn w:val="a2"/>
    <w:link w:val="38"/>
    <w:uiPriority w:val="99"/>
    <w:semiHidden/>
    <w:unhideWhenUsed/>
    <w:rsid w:val="009273C0"/>
    <w:pPr>
      <w:spacing w:after="120"/>
    </w:pPr>
    <w:rPr>
      <w:sz w:val="16"/>
      <w:szCs w:val="16"/>
    </w:rPr>
  </w:style>
  <w:style w:type="character" w:customStyle="1" w:styleId="38">
    <w:name w:val="正文文本 3 字符"/>
    <w:basedOn w:val="a3"/>
    <w:link w:val="37"/>
    <w:uiPriority w:val="99"/>
    <w:semiHidden/>
    <w:rsid w:val="009273C0"/>
    <w:rPr>
      <w:rFonts w:asciiTheme="minorHAnsi" w:eastAsiaTheme="minorEastAsia" w:hAnsiTheme="minorHAnsi" w:cstheme="minorBidi"/>
      <w:kern w:val="2"/>
      <w:sz w:val="16"/>
      <w:szCs w:val="16"/>
    </w:rPr>
  </w:style>
  <w:style w:type="paragraph" w:styleId="2c">
    <w:name w:val="Body Text Indent 2"/>
    <w:basedOn w:val="a2"/>
    <w:link w:val="2d"/>
    <w:uiPriority w:val="99"/>
    <w:semiHidden/>
    <w:unhideWhenUsed/>
    <w:rsid w:val="009273C0"/>
    <w:pPr>
      <w:spacing w:after="120" w:line="480" w:lineRule="auto"/>
      <w:ind w:leftChars="200" w:left="420"/>
    </w:pPr>
  </w:style>
  <w:style w:type="character" w:customStyle="1" w:styleId="2d">
    <w:name w:val="正文文本缩进 2 字符"/>
    <w:basedOn w:val="a3"/>
    <w:link w:val="2c"/>
    <w:uiPriority w:val="99"/>
    <w:semiHidden/>
    <w:rsid w:val="009273C0"/>
    <w:rPr>
      <w:rFonts w:asciiTheme="minorHAnsi" w:eastAsiaTheme="minorEastAsia" w:hAnsiTheme="minorHAnsi" w:cstheme="minorBidi"/>
      <w:kern w:val="2"/>
      <w:sz w:val="21"/>
      <w:szCs w:val="22"/>
    </w:rPr>
  </w:style>
  <w:style w:type="paragraph" w:styleId="39">
    <w:name w:val="Body Text Indent 3"/>
    <w:basedOn w:val="a2"/>
    <w:link w:val="3a"/>
    <w:uiPriority w:val="99"/>
    <w:semiHidden/>
    <w:unhideWhenUsed/>
    <w:rsid w:val="009273C0"/>
    <w:pPr>
      <w:spacing w:after="120"/>
      <w:ind w:leftChars="200" w:left="420"/>
    </w:pPr>
    <w:rPr>
      <w:sz w:val="16"/>
      <w:szCs w:val="16"/>
    </w:rPr>
  </w:style>
  <w:style w:type="character" w:customStyle="1" w:styleId="3a">
    <w:name w:val="正文文本缩进 3 字符"/>
    <w:basedOn w:val="a3"/>
    <w:link w:val="39"/>
    <w:uiPriority w:val="99"/>
    <w:semiHidden/>
    <w:rsid w:val="009273C0"/>
    <w:rPr>
      <w:rFonts w:asciiTheme="minorHAnsi" w:eastAsiaTheme="minorEastAsia" w:hAnsiTheme="minorHAnsi" w:cstheme="minorBidi"/>
      <w:kern w:val="2"/>
      <w:sz w:val="16"/>
      <w:szCs w:val="16"/>
    </w:rPr>
  </w:style>
  <w:style w:type="paragraph" w:styleId="affffa">
    <w:name w:val="Note Heading"/>
    <w:basedOn w:val="a2"/>
    <w:next w:val="a2"/>
    <w:link w:val="affffb"/>
    <w:uiPriority w:val="99"/>
    <w:semiHidden/>
    <w:unhideWhenUsed/>
    <w:rsid w:val="009273C0"/>
    <w:pPr>
      <w:jc w:val="center"/>
    </w:pPr>
  </w:style>
  <w:style w:type="character" w:customStyle="1" w:styleId="affffb">
    <w:name w:val="注释标题 字符"/>
    <w:basedOn w:val="a3"/>
    <w:link w:val="affffa"/>
    <w:uiPriority w:val="99"/>
    <w:semiHidden/>
    <w:rsid w:val="009273C0"/>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82201">
      <w:bodyDiv w:val="1"/>
      <w:marLeft w:val="0"/>
      <w:marRight w:val="0"/>
      <w:marTop w:val="0"/>
      <w:marBottom w:val="0"/>
      <w:divBdr>
        <w:top w:val="none" w:sz="0" w:space="0" w:color="auto"/>
        <w:left w:val="none" w:sz="0" w:space="0" w:color="auto"/>
        <w:bottom w:val="none" w:sz="0" w:space="0" w:color="auto"/>
        <w:right w:val="none" w:sz="0" w:space="0" w:color="auto"/>
      </w:divBdr>
    </w:div>
    <w:div w:id="216400535">
      <w:bodyDiv w:val="1"/>
      <w:marLeft w:val="0"/>
      <w:marRight w:val="0"/>
      <w:marTop w:val="0"/>
      <w:marBottom w:val="0"/>
      <w:divBdr>
        <w:top w:val="none" w:sz="0" w:space="0" w:color="auto"/>
        <w:left w:val="none" w:sz="0" w:space="0" w:color="auto"/>
        <w:bottom w:val="none" w:sz="0" w:space="0" w:color="auto"/>
        <w:right w:val="none" w:sz="0" w:space="0" w:color="auto"/>
      </w:divBdr>
    </w:div>
    <w:div w:id="887910194">
      <w:bodyDiv w:val="1"/>
      <w:marLeft w:val="0"/>
      <w:marRight w:val="0"/>
      <w:marTop w:val="0"/>
      <w:marBottom w:val="0"/>
      <w:divBdr>
        <w:top w:val="none" w:sz="0" w:space="0" w:color="auto"/>
        <w:left w:val="none" w:sz="0" w:space="0" w:color="auto"/>
        <w:bottom w:val="none" w:sz="0" w:space="0" w:color="auto"/>
        <w:right w:val="none" w:sz="0" w:space="0" w:color="auto"/>
      </w:divBdr>
    </w:div>
    <w:div w:id="993920198">
      <w:bodyDiv w:val="1"/>
      <w:marLeft w:val="0"/>
      <w:marRight w:val="0"/>
      <w:marTop w:val="0"/>
      <w:marBottom w:val="0"/>
      <w:divBdr>
        <w:top w:val="none" w:sz="0" w:space="0" w:color="auto"/>
        <w:left w:val="none" w:sz="0" w:space="0" w:color="auto"/>
        <w:bottom w:val="none" w:sz="0" w:space="0" w:color="auto"/>
        <w:right w:val="none" w:sz="0" w:space="0" w:color="auto"/>
      </w:divBdr>
    </w:div>
    <w:div w:id="1323389912">
      <w:bodyDiv w:val="1"/>
      <w:marLeft w:val="0"/>
      <w:marRight w:val="0"/>
      <w:marTop w:val="0"/>
      <w:marBottom w:val="0"/>
      <w:divBdr>
        <w:top w:val="none" w:sz="0" w:space="0" w:color="auto"/>
        <w:left w:val="none" w:sz="0" w:space="0" w:color="auto"/>
        <w:bottom w:val="none" w:sz="0" w:space="0" w:color="auto"/>
        <w:right w:val="none" w:sz="0" w:space="0" w:color="auto"/>
      </w:divBdr>
    </w:div>
    <w:div w:id="17650320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BAFEE-B5D1-4C9F-8880-6C77C614D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908</Words>
  <Characters>5176</Characters>
  <Application>Microsoft Office Word</Application>
  <DocSecurity>0</DocSecurity>
  <Lines>43</Lines>
  <Paragraphs>12</Paragraphs>
  <ScaleCrop>false</ScaleCrop>
  <Company/>
  <LinksUpToDate>false</LinksUpToDate>
  <CharactersWithSpaces>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王培锋</dc:creator>
  <cp:lastModifiedBy>朱晨</cp:lastModifiedBy>
  <cp:revision>3</cp:revision>
  <cp:lastPrinted>2023-04-06T09:19:00Z</cp:lastPrinted>
  <dcterms:created xsi:type="dcterms:W3CDTF">2024-03-15T02:30:00Z</dcterms:created>
  <dcterms:modified xsi:type="dcterms:W3CDTF">2024-03-15T02:34:00Z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7D107C9547AB4F28BAF8BFFFF83C73B5</vt:lpwstr>
  </property>
</Properties>
</file>