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cs="宋体"/>
          <w:b/>
          <w:bCs/>
          <w:color w:val="auto"/>
          <w:kern w:val="0"/>
          <w:sz w:val="44"/>
          <w:szCs w:val="44"/>
          <w:highlight w:val="none"/>
        </w:rPr>
      </w:pPr>
      <w:bookmarkStart w:id="0" w:name="_Toc27648"/>
      <w:bookmarkStart w:id="1" w:name="_Hlk163822628"/>
      <w:r>
        <w:rPr>
          <w:rFonts w:hint="eastAsia"/>
          <w:b/>
          <w:color w:val="auto"/>
          <w:sz w:val="36"/>
          <w:szCs w:val="36"/>
          <w:highlight w:val="none"/>
          <w:lang w:val="en-US" w:eastAsia="zh-CN"/>
        </w:rPr>
        <w:t>物业保安</w:t>
      </w:r>
      <w:r>
        <w:rPr>
          <w:rFonts w:hint="eastAsia"/>
          <w:b/>
          <w:color w:val="auto"/>
          <w:sz w:val="36"/>
          <w:szCs w:val="36"/>
          <w:highlight w:val="none"/>
        </w:rPr>
        <w:t>服务</w:t>
      </w:r>
      <w:r>
        <w:rPr>
          <w:rFonts w:hint="eastAsia"/>
          <w:b/>
          <w:color w:val="auto"/>
          <w:sz w:val="36"/>
          <w:szCs w:val="36"/>
          <w:highlight w:val="none"/>
          <w:lang w:val="en-US" w:eastAsia="zh-CN"/>
        </w:rPr>
        <w:t>采购需求</w:t>
      </w:r>
      <w:bookmarkEnd w:id="0"/>
    </w:p>
    <w:p>
      <w:pPr>
        <w:pStyle w:val="36"/>
        <w:numPr>
          <w:ilvl w:val="0"/>
          <w:numId w:val="6"/>
        </w:numPr>
        <w:spacing w:line="360" w:lineRule="auto"/>
        <w:ind w:left="426" w:hanging="442" w:firstLineChars="0"/>
        <w:jc w:val="left"/>
        <w:outlineLvl w:val="0"/>
        <w:rPr>
          <w:rFonts w:ascii="宋体" w:hAnsi="宋体" w:cs="宋体"/>
          <w:b/>
          <w:bCs/>
          <w:color w:val="auto"/>
          <w:sz w:val="32"/>
          <w:szCs w:val="32"/>
          <w:highlight w:val="none"/>
        </w:rPr>
      </w:pPr>
      <w:bookmarkStart w:id="2" w:name="_Toc25206"/>
      <w:r>
        <w:rPr>
          <w:rFonts w:hint="eastAsia" w:ascii="宋体" w:hAnsi="宋体" w:cs="宋体"/>
          <w:b/>
          <w:bCs/>
          <w:color w:val="auto"/>
          <w:sz w:val="32"/>
          <w:szCs w:val="32"/>
          <w:highlight w:val="none"/>
        </w:rPr>
        <w:t>物业基本情况</w:t>
      </w:r>
    </w:p>
    <w:p>
      <w:pPr>
        <w:spacing w:line="360" w:lineRule="auto"/>
        <w:rPr>
          <w:rFonts w:ascii="宋体" w:hAnsi="宋体" w:cs="宋体"/>
          <w:color w:val="auto"/>
          <w:sz w:val="24"/>
          <w:highlight w:val="none"/>
        </w:rPr>
      </w:pPr>
      <w:r>
        <w:rPr>
          <w:rFonts w:hint="eastAsia" w:ascii="宋体" w:hAnsi="宋体" w:cs="宋体"/>
          <w:color w:val="auto"/>
          <w:sz w:val="24"/>
          <w:highlight w:val="none"/>
        </w:rPr>
        <w:t>（一）物业基本情况</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物业名称：</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上海师范大学附属中学</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物业类型：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学校</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坐落位置：</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上海</w:t>
      </w:r>
      <w:r>
        <w:rPr>
          <w:rFonts w:ascii="宋体" w:hAnsi="宋体" w:cs="宋体"/>
          <w:color w:val="auto"/>
          <w:sz w:val="24"/>
          <w:highlight w:val="none"/>
          <w:u w:val="single"/>
        </w:rPr>
        <w:t xml:space="preserve">   </w:t>
      </w:r>
      <w:r>
        <w:rPr>
          <w:rFonts w:hint="eastAsia" w:ascii="宋体" w:hAnsi="宋体" w:cs="宋体"/>
          <w:color w:val="auto"/>
          <w:sz w:val="24"/>
          <w:highlight w:val="none"/>
        </w:rPr>
        <w:t>市</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浦东新</w:t>
      </w:r>
      <w:r>
        <w:rPr>
          <w:rFonts w:hint="eastAsia" w:ascii="宋体" w:hAnsi="宋体" w:cs="宋体"/>
          <w:color w:val="auto"/>
          <w:sz w:val="24"/>
          <w:highlight w:val="none"/>
        </w:rPr>
        <w:t>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浦星公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路（街道） </w:t>
      </w:r>
      <w:r>
        <w:rPr>
          <w:rFonts w:ascii="宋体" w:hAnsi="宋体" w:cs="宋体"/>
          <w:color w:val="auto"/>
          <w:sz w:val="24"/>
          <w:highlight w:val="none"/>
          <w:u w:val="single"/>
        </w:rPr>
        <w:t xml:space="preserve"> 388 </w:t>
      </w:r>
      <w:r>
        <w:rPr>
          <w:rFonts w:hint="eastAsia" w:ascii="宋体" w:hAnsi="宋体" w:cs="宋体"/>
          <w:color w:val="auto"/>
          <w:sz w:val="24"/>
          <w:highlight w:val="none"/>
        </w:rPr>
        <w:t xml:space="preserve"> 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四面边界至：东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浦星公路</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南</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江松路</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西</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林培路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北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林培路</w:t>
      </w:r>
      <w:r>
        <w:rPr>
          <w:rFonts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占地面积：</w:t>
      </w:r>
      <w:r>
        <w:rPr>
          <w:rFonts w:ascii="宋体" w:hAnsi="宋体" w:cs="宋体"/>
          <w:color w:val="auto"/>
          <w:sz w:val="24"/>
          <w:highlight w:val="none"/>
          <w:u w:val="single"/>
        </w:rPr>
        <w:t xml:space="preserve">  97281  </w:t>
      </w:r>
      <w:r>
        <w:rPr>
          <w:rFonts w:hint="eastAsia" w:ascii="宋体" w:hAnsi="宋体" w:cs="宋体"/>
          <w:color w:val="auto"/>
          <w:sz w:val="24"/>
          <w:highlight w:val="none"/>
        </w:rPr>
        <w:t>方米，其中绿地面积</w:t>
      </w:r>
      <w:r>
        <w:rPr>
          <w:rFonts w:ascii="宋体" w:hAnsi="宋体" w:cs="宋体"/>
          <w:color w:val="auto"/>
          <w:sz w:val="24"/>
          <w:highlight w:val="none"/>
          <w:u w:val="single"/>
        </w:rPr>
        <w:t xml:space="preserve">  36091   </w:t>
      </w:r>
      <w:r>
        <w:rPr>
          <w:rFonts w:hint="eastAsia" w:ascii="宋体" w:hAnsi="宋体" w:cs="宋体"/>
          <w:color w:val="auto"/>
          <w:sz w:val="24"/>
          <w:highlight w:val="none"/>
        </w:rPr>
        <w:t>平方米。</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建筑面积：</w:t>
      </w:r>
      <w:r>
        <w:rPr>
          <w:rFonts w:ascii="宋体" w:hAnsi="宋体" w:cs="宋体"/>
          <w:color w:val="auto"/>
          <w:sz w:val="24"/>
          <w:highlight w:val="none"/>
          <w:u w:val="single"/>
        </w:rPr>
        <w:t xml:space="preserve">  49815   </w:t>
      </w:r>
      <w:r>
        <w:rPr>
          <w:rFonts w:hint="eastAsia" w:ascii="宋体" w:hAnsi="宋体" w:cs="宋体"/>
          <w:color w:val="auto"/>
          <w:sz w:val="24"/>
          <w:highlight w:val="none"/>
        </w:rPr>
        <w:t>平方米，</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其中:办公楼</w:t>
      </w:r>
      <w:r>
        <w:rPr>
          <w:rFonts w:ascii="宋体" w:hAnsi="宋体" w:cs="宋体"/>
          <w:color w:val="auto"/>
          <w:sz w:val="24"/>
          <w:highlight w:val="none"/>
          <w:u w:val="single"/>
        </w:rPr>
        <w:t xml:space="preserve">  46240  </w:t>
      </w:r>
      <w:r>
        <w:rPr>
          <w:rFonts w:hint="eastAsia" w:ascii="宋体" w:hAnsi="宋体" w:cs="宋体"/>
          <w:color w:val="auto"/>
          <w:sz w:val="24"/>
          <w:highlight w:val="none"/>
        </w:rPr>
        <w:t>平方米（其中地下</w:t>
      </w:r>
      <w:r>
        <w:rPr>
          <w:rFonts w:ascii="宋体" w:hAnsi="宋体" w:cs="宋体"/>
          <w:color w:val="auto"/>
          <w:sz w:val="24"/>
          <w:highlight w:val="none"/>
          <w:u w:val="single"/>
        </w:rPr>
        <w:t xml:space="preserve"> 1980 </w:t>
      </w:r>
      <w:r>
        <w:rPr>
          <w:rFonts w:hint="eastAsia" w:ascii="宋体" w:hAnsi="宋体" w:cs="宋体"/>
          <w:color w:val="auto"/>
          <w:sz w:val="24"/>
          <w:highlight w:val="none"/>
        </w:rPr>
        <w:t>平方米）；</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餐厅</w:t>
      </w:r>
      <w:r>
        <w:rPr>
          <w:rFonts w:ascii="宋体" w:hAnsi="宋体" w:cs="宋体"/>
          <w:color w:val="auto"/>
          <w:sz w:val="24"/>
          <w:highlight w:val="none"/>
          <w:u w:val="single"/>
        </w:rPr>
        <w:t xml:space="preserve"> 2  </w:t>
      </w:r>
      <w:r>
        <w:rPr>
          <w:rFonts w:hint="eastAsia" w:ascii="宋体" w:hAnsi="宋体" w:cs="宋体"/>
          <w:color w:val="auto"/>
          <w:sz w:val="24"/>
          <w:highlight w:val="none"/>
        </w:rPr>
        <w:t>处，</w:t>
      </w:r>
      <w:r>
        <w:rPr>
          <w:rFonts w:ascii="宋体" w:hAnsi="宋体" w:cs="宋体"/>
          <w:color w:val="auto"/>
          <w:sz w:val="24"/>
          <w:highlight w:val="none"/>
          <w:u w:val="single"/>
        </w:rPr>
        <w:t xml:space="preserve">  2200   </w:t>
      </w:r>
      <w:r>
        <w:rPr>
          <w:rFonts w:hint="eastAsia" w:ascii="宋体" w:hAnsi="宋体" w:cs="宋体"/>
          <w:color w:val="auto"/>
          <w:sz w:val="24"/>
          <w:highlight w:val="none"/>
        </w:rPr>
        <w:t>平方米；</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厨房</w:t>
      </w:r>
      <w:r>
        <w:rPr>
          <w:rFonts w:ascii="宋体" w:hAnsi="宋体" w:cs="宋体"/>
          <w:color w:val="auto"/>
          <w:sz w:val="24"/>
          <w:highlight w:val="none"/>
          <w:u w:val="single"/>
        </w:rPr>
        <w:t xml:space="preserve"> 1  </w:t>
      </w:r>
      <w:r>
        <w:rPr>
          <w:rFonts w:hint="eastAsia" w:ascii="宋体" w:hAnsi="宋体" w:cs="宋体"/>
          <w:color w:val="auto"/>
          <w:sz w:val="24"/>
          <w:highlight w:val="none"/>
        </w:rPr>
        <w:t>处，</w:t>
      </w:r>
      <w:r>
        <w:rPr>
          <w:rFonts w:ascii="宋体" w:hAnsi="宋体" w:cs="宋体"/>
          <w:color w:val="auto"/>
          <w:sz w:val="24"/>
          <w:highlight w:val="none"/>
          <w:u w:val="single"/>
        </w:rPr>
        <w:t xml:space="preserve">  1110  </w:t>
      </w:r>
      <w:r>
        <w:rPr>
          <w:rFonts w:hint="eastAsia" w:ascii="宋体" w:hAnsi="宋体" w:cs="宋体"/>
          <w:color w:val="auto"/>
          <w:sz w:val="24"/>
          <w:highlight w:val="none"/>
        </w:rPr>
        <w:t xml:space="preserve"> 平方米；</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带电梯办公楼共</w:t>
      </w:r>
      <w:r>
        <w:rPr>
          <w:rFonts w:ascii="宋体" w:hAnsi="宋体" w:cs="宋体"/>
          <w:color w:val="auto"/>
          <w:sz w:val="24"/>
          <w:highlight w:val="none"/>
          <w:u w:val="single"/>
        </w:rPr>
        <w:t xml:space="preserve"> 5  </w:t>
      </w:r>
      <w:r>
        <w:rPr>
          <w:rFonts w:hint="eastAsia" w:ascii="宋体" w:hAnsi="宋体" w:cs="宋体"/>
          <w:color w:val="auto"/>
          <w:sz w:val="24"/>
          <w:highlight w:val="none"/>
        </w:rPr>
        <w:t>栋，；不带电梯办公楼共</w:t>
      </w:r>
      <w:r>
        <w:rPr>
          <w:rFonts w:ascii="宋体" w:hAnsi="宋体" w:cs="宋体"/>
          <w:color w:val="auto"/>
          <w:sz w:val="24"/>
          <w:highlight w:val="none"/>
          <w:u w:val="single"/>
        </w:rPr>
        <w:t xml:space="preserve">  2  </w:t>
      </w:r>
      <w:r>
        <w:rPr>
          <w:rFonts w:hint="eastAsia" w:ascii="宋体" w:hAnsi="宋体" w:cs="宋体"/>
          <w:color w:val="auto"/>
          <w:sz w:val="24"/>
          <w:highlight w:val="none"/>
        </w:rPr>
        <w:t>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公用设施、设备及公共场所（地）情况：</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1、院区车辆出入口 </w:t>
      </w:r>
      <w:r>
        <w:rPr>
          <w:rFonts w:ascii="宋体" w:hAnsi="宋体" w:cs="宋体"/>
          <w:color w:val="auto"/>
          <w:sz w:val="24"/>
          <w:highlight w:val="none"/>
          <w:u w:val="single"/>
        </w:rPr>
        <w:t xml:space="preserve"> 2  </w:t>
      </w:r>
      <w:r>
        <w:rPr>
          <w:rFonts w:hint="eastAsia" w:ascii="宋体" w:hAnsi="宋体" w:cs="宋体"/>
          <w:color w:val="auto"/>
          <w:sz w:val="24"/>
          <w:highlight w:val="none"/>
        </w:rPr>
        <w:t>个，人行出入口</w:t>
      </w:r>
      <w:r>
        <w:rPr>
          <w:rFonts w:ascii="宋体" w:hAnsi="宋体" w:cs="宋体"/>
          <w:color w:val="auto"/>
          <w:sz w:val="24"/>
          <w:highlight w:val="none"/>
          <w:u w:val="single"/>
        </w:rPr>
        <w:t xml:space="preserve">  2   </w:t>
      </w:r>
      <w:r>
        <w:rPr>
          <w:rFonts w:hint="eastAsia" w:ascii="宋体" w:hAnsi="宋体" w:cs="宋体"/>
          <w:color w:val="auto"/>
          <w:sz w:val="24"/>
          <w:highlight w:val="none"/>
        </w:rPr>
        <w:t>个；</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2、绿化面积</w:t>
      </w:r>
      <w:r>
        <w:rPr>
          <w:rFonts w:ascii="宋体" w:hAnsi="宋体" w:cs="宋体"/>
          <w:color w:val="auto"/>
          <w:sz w:val="24"/>
          <w:highlight w:val="none"/>
          <w:u w:val="single"/>
        </w:rPr>
        <w:t xml:space="preserve">  36091  </w:t>
      </w:r>
      <w:r>
        <w:rPr>
          <w:rFonts w:hint="eastAsia" w:ascii="宋体" w:hAnsi="宋体" w:cs="宋体"/>
          <w:color w:val="auto"/>
          <w:sz w:val="24"/>
          <w:highlight w:val="none"/>
        </w:rPr>
        <w:t>平方米；</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、体育设施</w:t>
      </w:r>
      <w:r>
        <w:rPr>
          <w:rFonts w:hint="eastAsia" w:ascii="宋体" w:hAnsi="宋体" w:cs="宋体"/>
          <w:color w:val="auto"/>
          <w:sz w:val="24"/>
          <w:highlight w:val="none"/>
          <w:u w:val="single"/>
        </w:rPr>
        <w:t xml:space="preserve">  各类运动场地26957</w:t>
      </w:r>
      <w:r>
        <w:rPr>
          <w:rFonts w:hint="eastAsia" w:ascii="宋体" w:hAnsi="宋体" w:cs="宋体"/>
          <w:color w:val="auto"/>
          <w:sz w:val="24"/>
          <w:highlight w:val="none"/>
        </w:rPr>
        <w:t>平方米；</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、停车场：室内停车场</w:t>
      </w:r>
      <w:r>
        <w:rPr>
          <w:rFonts w:ascii="宋体" w:hAnsi="宋体" w:cs="宋体"/>
          <w:color w:val="auto"/>
          <w:sz w:val="24"/>
          <w:highlight w:val="none"/>
          <w:u w:val="single"/>
        </w:rPr>
        <w:t xml:space="preserve"> 1 </w:t>
      </w:r>
      <w:r>
        <w:rPr>
          <w:rFonts w:hint="eastAsia" w:ascii="宋体" w:hAnsi="宋体" w:cs="宋体"/>
          <w:color w:val="auto"/>
          <w:sz w:val="24"/>
          <w:highlight w:val="none"/>
        </w:rPr>
        <w:t>个，面积共</w:t>
      </w:r>
      <w:r>
        <w:rPr>
          <w:rFonts w:ascii="宋体" w:hAnsi="宋体" w:cs="宋体"/>
          <w:color w:val="auto"/>
          <w:sz w:val="24"/>
          <w:highlight w:val="none"/>
          <w:u w:val="single"/>
        </w:rPr>
        <w:t>1980</w:t>
      </w:r>
      <w:r>
        <w:rPr>
          <w:rFonts w:hint="eastAsia" w:ascii="宋体" w:hAnsi="宋体" w:cs="宋体"/>
          <w:color w:val="auto"/>
          <w:sz w:val="24"/>
          <w:highlight w:val="none"/>
        </w:rPr>
        <w:t>平方米；露天专用停车场</w:t>
      </w:r>
      <w:r>
        <w:rPr>
          <w:rFonts w:ascii="宋体" w:hAnsi="宋体" w:cs="宋体"/>
          <w:color w:val="auto"/>
          <w:sz w:val="24"/>
          <w:highlight w:val="none"/>
          <w:u w:val="single"/>
        </w:rPr>
        <w:t xml:space="preserve"> 2 </w:t>
      </w:r>
      <w:r>
        <w:rPr>
          <w:rFonts w:hint="eastAsia" w:ascii="宋体" w:hAnsi="宋体" w:cs="宋体"/>
          <w:color w:val="auto"/>
          <w:sz w:val="24"/>
          <w:highlight w:val="none"/>
        </w:rPr>
        <w:t xml:space="preserve"> 个</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 xml:space="preserve">、电梯 </w:t>
      </w:r>
      <w:r>
        <w:rPr>
          <w:rFonts w:ascii="宋体" w:hAnsi="宋体" w:cs="宋体"/>
          <w:color w:val="auto"/>
          <w:sz w:val="24"/>
          <w:highlight w:val="none"/>
          <w:u w:val="single"/>
        </w:rPr>
        <w:t xml:space="preserve"> 6  </w:t>
      </w:r>
      <w:r>
        <w:rPr>
          <w:rFonts w:hint="eastAsia" w:ascii="宋体" w:hAnsi="宋体" w:cs="宋体"/>
          <w:color w:val="auto"/>
          <w:sz w:val="24"/>
          <w:highlight w:val="none"/>
        </w:rPr>
        <w:t>台；</w:t>
      </w:r>
    </w:p>
    <w:p>
      <w:pPr>
        <w:spacing w:line="360" w:lineRule="auto"/>
        <w:rPr>
          <w:rFonts w:ascii="宋体" w:hAnsi="宋体" w:cs="宋体"/>
          <w:color w:val="auto"/>
          <w:sz w:val="24"/>
          <w:highlight w:val="none"/>
        </w:rPr>
      </w:pPr>
      <w:r>
        <w:rPr>
          <w:rFonts w:hint="eastAsia" w:ascii="宋体" w:hAnsi="宋体" w:cs="宋体"/>
          <w:b/>
          <w:color w:val="auto"/>
          <w:sz w:val="24"/>
          <w:highlight w:val="none"/>
        </w:rPr>
        <w:t>（二）各楼宇各层功能分布情况</w:t>
      </w:r>
    </w:p>
    <w:p>
      <w:pPr>
        <w:spacing w:line="360" w:lineRule="auto"/>
        <w:ind w:left="765" w:leftChars="250" w:hanging="240" w:hangingChars="100"/>
        <w:rPr>
          <w:rFonts w:ascii="宋体" w:hAnsi="宋体" w:cs="宋体"/>
          <w:color w:val="auto"/>
          <w:sz w:val="24"/>
          <w:highlight w:val="none"/>
        </w:rPr>
      </w:pPr>
      <w:r>
        <w:rPr>
          <w:rFonts w:hint="eastAsia" w:ascii="宋体" w:hAnsi="宋体" w:cs="宋体"/>
          <w:color w:val="auto"/>
          <w:sz w:val="24"/>
          <w:highlight w:val="none"/>
        </w:rPr>
        <w:t>1、教学办公区：教学图书楼、实验楼、信息楼、行政办公楼（设地下车库）、国际教育及师资培训部；</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2、体育运动区：体艺中心、田径等运动场、篮球场和网球场。</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3、生活区：学生食堂、学生宿舍（男、女生宿舍）。</w:t>
      </w:r>
    </w:p>
    <w:p>
      <w:pPr>
        <w:pStyle w:val="36"/>
        <w:numPr>
          <w:ilvl w:val="0"/>
          <w:numId w:val="6"/>
        </w:numPr>
        <w:spacing w:line="360" w:lineRule="auto"/>
        <w:ind w:left="426" w:hanging="442" w:firstLineChars="0"/>
        <w:jc w:val="left"/>
        <w:outlineLvl w:val="0"/>
        <w:rPr>
          <w:rFonts w:ascii="宋体" w:hAnsi="宋体" w:cs="宋体"/>
          <w:b/>
          <w:bCs/>
          <w:color w:val="auto"/>
          <w:sz w:val="32"/>
          <w:szCs w:val="32"/>
          <w:highlight w:val="none"/>
        </w:rPr>
      </w:pPr>
      <w:r>
        <w:rPr>
          <w:rFonts w:hint="eastAsia" w:ascii="宋体" w:hAnsi="宋体" w:cs="宋体"/>
          <w:b/>
          <w:bCs/>
          <w:color w:val="auto"/>
          <w:sz w:val="32"/>
          <w:szCs w:val="32"/>
          <w:highlight w:val="none"/>
        </w:rPr>
        <w:t>委托管理事项</w:t>
      </w:r>
    </w:p>
    <w:p>
      <w:pPr>
        <w:tabs>
          <w:tab w:val="left" w:pos="0"/>
          <w:tab w:val="left" w:pos="1701"/>
        </w:tabs>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、车辆管理及秩序维护服务，包括安全警卫、巡视、重点防盗、防火、监控录像、消防及时报警。</w:t>
      </w:r>
    </w:p>
    <w:p>
      <w:pPr>
        <w:tabs>
          <w:tab w:val="left" w:pos="0"/>
          <w:tab w:val="left" w:pos="1701"/>
        </w:tabs>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收发服务，建立收发中心，对教职工的信报、刊物、快递、钥匙等收发，建立《信件签收登记表》所有信件派发、领取一律签字以备核查。做好记录，及时联系老师领取，负有保管责任。对校内快递柜进行管理。</w:t>
      </w:r>
    </w:p>
    <w:p>
      <w:pPr>
        <w:pStyle w:val="36"/>
        <w:numPr>
          <w:ilvl w:val="0"/>
          <w:numId w:val="6"/>
        </w:numPr>
        <w:spacing w:line="360" w:lineRule="auto"/>
        <w:ind w:left="426" w:hanging="442" w:firstLineChars="0"/>
        <w:jc w:val="left"/>
        <w:outlineLvl w:val="0"/>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服务</w:t>
      </w:r>
      <w:r>
        <w:rPr>
          <w:rFonts w:hint="eastAsia" w:ascii="宋体" w:hAnsi="宋体" w:cs="宋体"/>
          <w:b/>
          <w:bCs/>
          <w:color w:val="auto"/>
          <w:sz w:val="32"/>
          <w:szCs w:val="32"/>
          <w:highlight w:val="none"/>
        </w:rPr>
        <w:t>期限</w:t>
      </w:r>
    </w:p>
    <w:p>
      <w:pPr>
        <w:tabs>
          <w:tab w:val="left" w:pos="0"/>
          <w:tab w:val="left" w:pos="1701"/>
        </w:tabs>
        <w:spacing w:line="360" w:lineRule="auto"/>
        <w:ind w:firstLine="480" w:firstLineChars="200"/>
        <w:rPr>
          <w:rFonts w:ascii="宋体" w:hAnsi="宋体" w:cs="宋体"/>
          <w:color w:val="auto"/>
          <w:sz w:val="32"/>
          <w:szCs w:val="32"/>
          <w:highlight w:val="none"/>
        </w:rPr>
      </w:pPr>
      <w:r>
        <w:rPr>
          <w:rFonts w:hint="eastAsia" w:ascii="宋体" w:hAnsi="宋体" w:cs="宋体"/>
          <w:color w:val="auto"/>
          <w:sz w:val="24"/>
          <w:highlight w:val="none"/>
        </w:rPr>
        <w:t>本项目服务期限自合同签订之日起期限三年，采取一次招标三年沿用、分三个年度分别签订合同的方式实施</w:t>
      </w:r>
      <w:bookmarkStart w:id="5" w:name="_GoBack"/>
      <w:bookmarkEnd w:id="5"/>
      <w:r>
        <w:rPr>
          <w:rFonts w:hint="eastAsia" w:ascii="宋体" w:hAnsi="宋体" w:cs="宋体"/>
          <w:color w:val="auto"/>
          <w:sz w:val="24"/>
          <w:highlight w:val="none"/>
        </w:rPr>
        <w:t>。</w:t>
      </w:r>
    </w:p>
    <w:p>
      <w:pPr>
        <w:pStyle w:val="36"/>
        <w:numPr>
          <w:ilvl w:val="0"/>
          <w:numId w:val="6"/>
        </w:numPr>
        <w:spacing w:line="360" w:lineRule="auto"/>
        <w:ind w:left="426" w:hanging="442" w:firstLineChars="0"/>
        <w:jc w:val="left"/>
        <w:outlineLvl w:val="0"/>
        <w:rPr>
          <w:rFonts w:ascii="宋体" w:hAnsi="宋体" w:cs="宋体"/>
          <w:b/>
          <w:bCs/>
          <w:color w:val="auto"/>
          <w:sz w:val="32"/>
          <w:szCs w:val="32"/>
          <w:highlight w:val="none"/>
        </w:rPr>
      </w:pPr>
      <w:r>
        <w:rPr>
          <w:rFonts w:hint="eastAsia" w:ascii="宋体" w:hAnsi="宋体" w:cs="宋体"/>
          <w:b/>
          <w:bCs/>
          <w:color w:val="auto"/>
          <w:sz w:val="32"/>
          <w:szCs w:val="32"/>
          <w:highlight w:val="none"/>
        </w:rPr>
        <w:t>采购人特殊需求</w:t>
      </w:r>
    </w:p>
    <w:p>
      <w:pPr>
        <w:tabs>
          <w:tab w:val="left" w:pos="1701"/>
        </w:tabs>
        <w:spacing w:line="360" w:lineRule="auto"/>
        <w:ind w:firstLine="640"/>
        <w:rPr>
          <w:rFonts w:ascii="宋体" w:hAnsi="宋体" w:cs="宋体"/>
          <w:color w:val="auto"/>
          <w:sz w:val="24"/>
          <w:highlight w:val="none"/>
        </w:rPr>
      </w:pPr>
      <w:r>
        <w:rPr>
          <w:rFonts w:hint="eastAsia" w:ascii="宋体" w:hAnsi="宋体" w:cs="宋体"/>
          <w:color w:val="auto"/>
          <w:sz w:val="24"/>
          <w:highlight w:val="none"/>
        </w:rPr>
        <w:t>投标人应优先考虑聘用现有物业服务人员，并承诺留用现有人员比例不低于</w:t>
      </w:r>
      <w:r>
        <w:rPr>
          <w:rFonts w:ascii="宋体" w:hAnsi="宋体" w:cs="宋体"/>
          <w:color w:val="auto"/>
          <w:sz w:val="24"/>
          <w:highlight w:val="none"/>
        </w:rPr>
        <w:t>70%。</w:t>
      </w:r>
      <w:bookmarkStart w:id="3" w:name="_Hlk163034558"/>
      <w:r>
        <w:rPr>
          <w:rFonts w:hint="eastAsia" w:ascii="宋体" w:hAnsi="宋体" w:cs="宋体"/>
          <w:color w:val="auto"/>
          <w:sz w:val="24"/>
          <w:highlight w:val="none"/>
        </w:rPr>
        <w:t>投标人对人员流动等情况应有相应的承诺</w:t>
      </w:r>
      <w:r>
        <w:rPr>
          <w:rFonts w:ascii="宋体" w:hAnsi="宋体" w:cs="宋体"/>
          <w:color w:val="auto"/>
          <w:sz w:val="24"/>
          <w:highlight w:val="none"/>
        </w:rPr>
        <w:t>(如人员变动年化率低于15%等)</w:t>
      </w:r>
      <w:bookmarkEnd w:id="3"/>
      <w:r>
        <w:rPr>
          <w:rFonts w:hint="eastAsia" w:ascii="宋体" w:hAnsi="宋体" w:cs="宋体"/>
          <w:color w:val="auto"/>
          <w:sz w:val="24"/>
          <w:highlight w:val="none"/>
        </w:rPr>
        <w:t>。</w:t>
      </w:r>
    </w:p>
    <w:p>
      <w:pPr>
        <w:tabs>
          <w:tab w:val="left" w:pos="1701"/>
        </w:tabs>
        <w:spacing w:line="360" w:lineRule="auto"/>
        <w:ind w:firstLine="640"/>
        <w:rPr>
          <w:rFonts w:ascii="宋体" w:hAnsi="宋体" w:cs="宋体"/>
          <w:color w:val="auto"/>
          <w:sz w:val="24"/>
          <w:highlight w:val="none"/>
        </w:rPr>
      </w:pPr>
      <w:r>
        <w:rPr>
          <w:rFonts w:hint="eastAsia" w:ascii="宋体" w:hAnsi="宋体" w:cs="宋体"/>
          <w:color w:val="auto"/>
          <w:sz w:val="24"/>
          <w:highlight w:val="none"/>
        </w:rPr>
        <w:t>中标方应为员工提供入职体检及</w:t>
      </w:r>
      <w:r>
        <w:rPr>
          <w:rFonts w:hint="eastAsia" w:ascii="宋体" w:hAnsi="宋体" w:cs="宋体"/>
          <w:color w:val="auto"/>
          <w:sz w:val="24"/>
          <w:highlight w:val="none"/>
          <w:lang w:val="en-US" w:eastAsia="zh-CN"/>
        </w:rPr>
        <w:t>年度</w:t>
      </w:r>
      <w:r>
        <w:rPr>
          <w:rFonts w:hint="eastAsia" w:ascii="宋体" w:hAnsi="宋体" w:cs="宋体"/>
          <w:color w:val="auto"/>
          <w:sz w:val="24"/>
          <w:highlight w:val="none"/>
        </w:rPr>
        <w:t>体检</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并按相关规定发放员工福利</w:t>
      </w:r>
      <w:r>
        <w:rPr>
          <w:rFonts w:hint="eastAsia" w:ascii="宋体" w:hAnsi="宋体" w:cs="宋体"/>
          <w:color w:val="auto"/>
          <w:sz w:val="24"/>
          <w:highlight w:val="none"/>
        </w:rPr>
        <w:t>。</w:t>
      </w:r>
    </w:p>
    <w:p>
      <w:pPr>
        <w:tabs>
          <w:tab w:val="left" w:pos="1701"/>
        </w:tabs>
        <w:spacing w:line="360" w:lineRule="auto"/>
        <w:ind w:firstLine="640"/>
        <w:rPr>
          <w:rFonts w:ascii="宋体" w:hAnsi="宋体" w:cs="宋体"/>
          <w:color w:val="auto"/>
          <w:sz w:val="24"/>
          <w:highlight w:val="none"/>
        </w:rPr>
      </w:pPr>
      <w:r>
        <w:rPr>
          <w:rFonts w:hint="eastAsia" w:ascii="宋体" w:hAnsi="宋体" w:cs="宋体"/>
          <w:color w:val="auto"/>
          <w:sz w:val="24"/>
          <w:highlight w:val="none"/>
        </w:rPr>
        <w:t>中标方需为学校突发事件及特殊活动提供活动支持。</w:t>
      </w:r>
    </w:p>
    <w:p>
      <w:pPr>
        <w:pStyle w:val="36"/>
        <w:numPr>
          <w:ilvl w:val="0"/>
          <w:numId w:val="6"/>
        </w:numPr>
        <w:spacing w:line="360" w:lineRule="auto"/>
        <w:ind w:left="426" w:hanging="442" w:firstLineChars="0"/>
        <w:jc w:val="left"/>
        <w:outlineLvl w:val="0"/>
        <w:rPr>
          <w:rFonts w:ascii="宋体" w:hAnsi="宋体" w:cs="宋体"/>
          <w:b/>
          <w:bCs/>
          <w:color w:val="auto"/>
          <w:sz w:val="32"/>
          <w:szCs w:val="32"/>
          <w:highlight w:val="none"/>
        </w:rPr>
      </w:pPr>
      <w:r>
        <w:rPr>
          <w:rFonts w:hint="eastAsia" w:ascii="宋体" w:hAnsi="宋体" w:cs="宋体"/>
          <w:b/>
          <w:bCs/>
          <w:color w:val="auto"/>
          <w:sz w:val="32"/>
          <w:szCs w:val="32"/>
          <w:highlight w:val="none"/>
        </w:rPr>
        <w:t>物业管理服务质量</w:t>
      </w:r>
    </w:p>
    <w:p>
      <w:pPr>
        <w:tabs>
          <w:tab w:val="left" w:pos="0"/>
          <w:tab w:val="left" w:pos="1701"/>
        </w:tabs>
        <w:spacing w:line="360" w:lineRule="auto"/>
        <w:ind w:firstLine="426" w:firstLineChars="177"/>
        <w:rPr>
          <w:rFonts w:asciiTheme="minorEastAsia" w:hAnsiTheme="minorEastAsia" w:eastAsiaTheme="minorEastAsia" w:cstheme="minorEastAsia"/>
          <w:b/>
          <w:bCs/>
          <w:color w:val="auto"/>
          <w:sz w:val="24"/>
          <w:highlight w:val="none"/>
        </w:rPr>
      </w:pPr>
      <w:r>
        <w:rPr>
          <w:rFonts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rPr>
        <w:t>、综合管理</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1.1</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物业从业人员应遵守甲方的规章制度。</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1.2</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乙方</w:t>
      </w:r>
      <w:r>
        <w:rPr>
          <w:rFonts w:hint="eastAsia" w:asciiTheme="minorEastAsia" w:hAnsiTheme="minorEastAsia" w:eastAsiaTheme="minorEastAsia" w:cstheme="minorEastAsia"/>
          <w:color w:val="auto"/>
          <w:sz w:val="24"/>
          <w:highlight w:val="none"/>
        </w:rPr>
        <w:t>应制作包括各类应急预案和服务作业安全管理方案在内的完整的管理策划书。该策划书应明确物业管理组织架构、岗位职责、规章制度、管理目标和承诺、考核办法及从物业管理角度保障甲方日常业务顺利开展的针对性措施。</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1.3</w:t>
      </w:r>
      <w:r>
        <w:rPr>
          <w:rFonts w:hint="eastAsia" w:asciiTheme="minorEastAsia" w:hAnsiTheme="minorEastAsia" w:eastAsiaTheme="minorEastAsia" w:cstheme="minorEastAsia"/>
          <w:color w:val="auto"/>
          <w:sz w:val="24"/>
          <w:highlight w:val="none"/>
        </w:rPr>
        <w:t>、岗位配置要求：</w:t>
      </w:r>
    </w:p>
    <w:tbl>
      <w:tblPr>
        <w:tblStyle w:val="26"/>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2473"/>
        <w:gridCol w:w="1894"/>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5" w:type="dxa"/>
            <w:vAlign w:val="center"/>
          </w:tcPr>
          <w:p>
            <w:pPr>
              <w:pStyle w:val="10"/>
              <w:spacing w:line="200" w:lineRule="atLeast"/>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岗位</w:t>
            </w:r>
          </w:p>
        </w:tc>
        <w:tc>
          <w:tcPr>
            <w:tcW w:w="2473" w:type="dxa"/>
            <w:vAlign w:val="center"/>
          </w:tcPr>
          <w:p>
            <w:pPr>
              <w:pStyle w:val="10"/>
              <w:spacing w:line="200" w:lineRule="atLeast"/>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工作时间</w:t>
            </w:r>
          </w:p>
        </w:tc>
        <w:tc>
          <w:tcPr>
            <w:tcW w:w="1894" w:type="dxa"/>
            <w:vAlign w:val="center"/>
          </w:tcPr>
          <w:p>
            <w:pPr>
              <w:pStyle w:val="10"/>
              <w:spacing w:line="200" w:lineRule="atLeast"/>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在岗数量</w:t>
            </w:r>
          </w:p>
        </w:tc>
        <w:tc>
          <w:tcPr>
            <w:tcW w:w="1811" w:type="dxa"/>
            <w:vAlign w:val="center"/>
          </w:tcPr>
          <w:p>
            <w:pPr>
              <w:pStyle w:val="10"/>
              <w:spacing w:line="200" w:lineRule="atLeast"/>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岗位总数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5"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保安主管</w:t>
            </w:r>
          </w:p>
        </w:tc>
        <w:tc>
          <w:tcPr>
            <w:tcW w:w="2473"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8小时做五休二</w:t>
            </w:r>
          </w:p>
        </w:tc>
        <w:tc>
          <w:tcPr>
            <w:tcW w:w="1894"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1</w:t>
            </w:r>
          </w:p>
        </w:tc>
        <w:tc>
          <w:tcPr>
            <w:tcW w:w="1811"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5" w:type="dxa"/>
            <w:vAlign w:val="center"/>
          </w:tcPr>
          <w:p>
            <w:pPr>
              <w:pStyle w:val="10"/>
              <w:spacing w:line="3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大门岗兼</w:t>
            </w:r>
          </w:p>
          <w:p>
            <w:pPr>
              <w:pStyle w:val="10"/>
              <w:spacing w:line="3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收发室管理</w:t>
            </w:r>
          </w:p>
        </w:tc>
        <w:tc>
          <w:tcPr>
            <w:tcW w:w="2473" w:type="dxa"/>
            <w:vAlign w:val="center"/>
          </w:tcPr>
          <w:p>
            <w:pPr>
              <w:pStyle w:val="10"/>
              <w:spacing w:line="300" w:lineRule="exac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24小时做一休一</w:t>
            </w:r>
          </w:p>
        </w:tc>
        <w:tc>
          <w:tcPr>
            <w:tcW w:w="1894" w:type="dxa"/>
            <w:vAlign w:val="center"/>
          </w:tcPr>
          <w:p>
            <w:pPr>
              <w:pStyle w:val="10"/>
              <w:spacing w:line="300" w:lineRule="exac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3</w:t>
            </w:r>
          </w:p>
        </w:tc>
        <w:tc>
          <w:tcPr>
            <w:tcW w:w="1811" w:type="dxa"/>
            <w:vAlign w:val="center"/>
          </w:tcPr>
          <w:p>
            <w:pPr>
              <w:pStyle w:val="10"/>
              <w:spacing w:line="300" w:lineRule="exac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5"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东门岗</w:t>
            </w:r>
          </w:p>
        </w:tc>
        <w:tc>
          <w:tcPr>
            <w:tcW w:w="2473"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12小时做一休一</w:t>
            </w:r>
          </w:p>
        </w:tc>
        <w:tc>
          <w:tcPr>
            <w:tcW w:w="1894"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1</w:t>
            </w:r>
          </w:p>
        </w:tc>
        <w:tc>
          <w:tcPr>
            <w:tcW w:w="1811"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5"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北门岗</w:t>
            </w:r>
          </w:p>
        </w:tc>
        <w:tc>
          <w:tcPr>
            <w:tcW w:w="2473"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12小时做一休一</w:t>
            </w:r>
          </w:p>
        </w:tc>
        <w:tc>
          <w:tcPr>
            <w:tcW w:w="1894"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1</w:t>
            </w:r>
          </w:p>
        </w:tc>
        <w:tc>
          <w:tcPr>
            <w:tcW w:w="1811"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5"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巡逻岗</w:t>
            </w:r>
          </w:p>
        </w:tc>
        <w:tc>
          <w:tcPr>
            <w:tcW w:w="2473"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24小时做一休一</w:t>
            </w:r>
          </w:p>
        </w:tc>
        <w:tc>
          <w:tcPr>
            <w:tcW w:w="1894"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2</w:t>
            </w:r>
          </w:p>
        </w:tc>
        <w:tc>
          <w:tcPr>
            <w:tcW w:w="1811"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5"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监控岗</w:t>
            </w:r>
          </w:p>
        </w:tc>
        <w:tc>
          <w:tcPr>
            <w:tcW w:w="2473"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24小时做一休一</w:t>
            </w:r>
          </w:p>
        </w:tc>
        <w:tc>
          <w:tcPr>
            <w:tcW w:w="1894"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2</w:t>
            </w:r>
          </w:p>
        </w:tc>
        <w:tc>
          <w:tcPr>
            <w:tcW w:w="1811"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5"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小计</w:t>
            </w:r>
          </w:p>
        </w:tc>
        <w:tc>
          <w:tcPr>
            <w:tcW w:w="2473"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p>
        </w:tc>
        <w:tc>
          <w:tcPr>
            <w:tcW w:w="1894"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10</w:t>
            </w:r>
          </w:p>
        </w:tc>
        <w:tc>
          <w:tcPr>
            <w:tcW w:w="1811" w:type="dxa"/>
            <w:vAlign w:val="center"/>
          </w:tcPr>
          <w:p>
            <w:pPr>
              <w:pStyle w:val="10"/>
              <w:spacing w:line="200" w:lineRule="atLeast"/>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33</w:t>
            </w:r>
          </w:p>
        </w:tc>
      </w:tr>
    </w:tbl>
    <w:p>
      <w:pPr>
        <w:pStyle w:val="10"/>
        <w:rPr>
          <w:rFonts w:asciiTheme="minorEastAsia" w:hAnsiTheme="minorEastAsia" w:eastAsiaTheme="minorEastAsia" w:cstheme="minorEastAsia"/>
          <w:color w:val="auto"/>
          <w:sz w:val="24"/>
          <w:szCs w:val="24"/>
          <w:highlight w:val="none"/>
        </w:rPr>
      </w:pPr>
    </w:p>
    <w:p>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★：本项目安保服务人员配置不得少于33</w:t>
      </w:r>
      <w:r>
        <w:rPr>
          <w:rFonts w:hint="eastAsia" w:asciiTheme="minorEastAsia" w:hAnsiTheme="minorEastAsia" w:eastAsiaTheme="minorEastAsia" w:cstheme="minorEastAsia"/>
          <w:color w:val="auto"/>
          <w:sz w:val="24"/>
          <w:highlight w:val="none"/>
          <w:lang w:val="en-US" w:eastAsia="zh-CN"/>
        </w:rPr>
        <w:t>人</w:t>
      </w:r>
      <w:r>
        <w:rPr>
          <w:rFonts w:hint="eastAsia" w:asciiTheme="minorEastAsia" w:hAnsiTheme="minorEastAsia" w:eastAsiaTheme="minorEastAsia" w:cstheme="minorEastAsia"/>
          <w:color w:val="auto"/>
          <w:sz w:val="24"/>
          <w:highlight w:val="none"/>
        </w:rPr>
        <w:t>，否则视为投标不响应。</w:t>
      </w:r>
    </w:p>
    <w:p>
      <w:pPr>
        <w:rPr>
          <w:rFonts w:asciiTheme="minorEastAsia" w:hAnsiTheme="minorEastAsia" w:eastAsiaTheme="minorEastAsia" w:cstheme="minorEastAsia"/>
          <w:color w:val="auto"/>
          <w:sz w:val="24"/>
          <w:highlight w:val="none"/>
        </w:rPr>
      </w:pPr>
    </w:p>
    <w:p>
      <w:pPr>
        <w:tabs>
          <w:tab w:val="left" w:pos="0"/>
          <w:tab w:val="left" w:pos="1701"/>
        </w:tabs>
        <w:spacing w:line="360" w:lineRule="auto"/>
        <w:ind w:firstLine="482" w:firstLineChars="200"/>
        <w:rPr>
          <w:rFonts w:asciiTheme="minorEastAsia" w:hAnsiTheme="minorEastAsia" w:eastAsiaTheme="minorEastAsia" w:cstheme="minorEastAsia"/>
          <w:b/>
          <w:bCs/>
          <w:color w:val="auto"/>
          <w:sz w:val="24"/>
          <w:highlight w:val="none"/>
        </w:rPr>
      </w:pPr>
      <w:r>
        <w:rPr>
          <w:rFonts w:asciiTheme="minorEastAsia" w:hAnsiTheme="minorEastAsia" w:eastAsiaTheme="minorEastAsia" w:cstheme="minorEastAsia"/>
          <w:b/>
          <w:bCs/>
          <w:color w:val="auto"/>
          <w:sz w:val="24"/>
          <w:highlight w:val="none"/>
        </w:rPr>
        <w:t>2</w:t>
      </w:r>
      <w:r>
        <w:rPr>
          <w:rFonts w:hint="eastAsia" w:asciiTheme="minorEastAsia" w:hAnsiTheme="minorEastAsia" w:eastAsiaTheme="minorEastAsia" w:cstheme="minorEastAsia"/>
          <w:b/>
          <w:bCs/>
          <w:color w:val="auto"/>
          <w:sz w:val="24"/>
          <w:highlight w:val="none"/>
        </w:rPr>
        <w:t>、</w:t>
      </w:r>
      <w:r>
        <w:rPr>
          <w:rFonts w:asciiTheme="minorEastAsia" w:hAnsiTheme="minorEastAsia" w:eastAsiaTheme="minorEastAsia" w:cstheme="minorEastAsia"/>
          <w:b/>
          <w:bCs/>
          <w:color w:val="auto"/>
          <w:sz w:val="24"/>
          <w:highlight w:val="none"/>
        </w:rPr>
        <w:t>安保</w:t>
      </w:r>
      <w:r>
        <w:rPr>
          <w:rFonts w:hint="eastAsia" w:asciiTheme="minorEastAsia" w:hAnsiTheme="minorEastAsia" w:eastAsiaTheme="minorEastAsia" w:cstheme="minorEastAsia"/>
          <w:b/>
          <w:bCs/>
          <w:color w:val="auto"/>
          <w:sz w:val="24"/>
          <w:highlight w:val="none"/>
        </w:rPr>
        <w:t>及收发</w:t>
      </w:r>
      <w:r>
        <w:rPr>
          <w:rFonts w:asciiTheme="minorEastAsia" w:hAnsiTheme="minorEastAsia" w:eastAsiaTheme="minorEastAsia" w:cstheme="minorEastAsia"/>
          <w:b/>
          <w:bCs/>
          <w:color w:val="auto"/>
          <w:sz w:val="24"/>
          <w:highlight w:val="none"/>
        </w:rPr>
        <w:t>管</w:t>
      </w:r>
      <w:r>
        <w:rPr>
          <w:rFonts w:hint="eastAsia" w:asciiTheme="minorEastAsia" w:hAnsiTheme="minorEastAsia" w:eastAsiaTheme="minorEastAsia" w:cstheme="minorEastAsia"/>
          <w:b/>
          <w:bCs/>
          <w:color w:val="auto"/>
          <w:sz w:val="24"/>
          <w:highlight w:val="none"/>
        </w:rPr>
        <w:t>理要求与服务标准</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1、校门管理</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1.1</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日常必须配备二名保安，保安人员在岗期间，必须佩戴保安员IC卡，开展日常守护、巡逻、护校等工作。</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1.2</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上学、放学时段</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每天共计三小时</w:t>
      </w:r>
      <w:r>
        <w:rPr>
          <w:rFonts w:hint="eastAsia" w:asciiTheme="minorEastAsia" w:hAnsiTheme="minorEastAsia" w:eastAsiaTheme="minorEastAsia" w:cstheme="minorEastAsia"/>
          <w:color w:val="auto"/>
          <w:sz w:val="24"/>
          <w:highlight w:val="none"/>
          <w:lang w:eastAsia="zh-CN"/>
        </w:rPr>
        <w:t>）</w:t>
      </w:r>
      <w:r>
        <w:rPr>
          <w:rFonts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需要有</w:t>
      </w:r>
      <w:r>
        <w:rPr>
          <w:rFonts w:asciiTheme="minorEastAsia" w:hAnsiTheme="minorEastAsia" w:eastAsiaTheme="minorEastAsia" w:cstheme="minorEastAsia"/>
          <w:color w:val="auto"/>
          <w:sz w:val="24"/>
          <w:highlight w:val="none"/>
        </w:rPr>
        <w:t>5名保安在岗</w:t>
      </w:r>
      <w:r>
        <w:rPr>
          <w:rFonts w:hint="eastAsia" w:asciiTheme="minorEastAsia" w:hAnsiTheme="minorEastAsia" w:eastAsiaTheme="minorEastAsia" w:cstheme="minorEastAsia"/>
          <w:color w:val="auto"/>
          <w:sz w:val="24"/>
          <w:highlight w:val="none"/>
        </w:rPr>
        <w:t>（保安主管</w:t>
      </w:r>
      <w:r>
        <w:rPr>
          <w:rFonts w:asciiTheme="minorEastAsia" w:hAnsiTheme="minorEastAsia" w:eastAsiaTheme="minorEastAsia" w:cstheme="minorEastAsia"/>
          <w:color w:val="auto"/>
          <w:sz w:val="24"/>
          <w:highlight w:val="none"/>
        </w:rPr>
        <w:t>1人、大门岗3人、巡逻岗1人支援）</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二名保安一名持长钢叉、一名持短橡胶保安棍，分别站于校门内两侧</w:t>
      </w:r>
      <w:r>
        <w:rPr>
          <w:rFonts w:hint="eastAsia" w:asciiTheme="minorEastAsia" w:hAnsiTheme="minorEastAsia" w:eastAsiaTheme="minorEastAsia" w:cstheme="minorEastAsia"/>
          <w:color w:val="auto"/>
          <w:sz w:val="24"/>
          <w:highlight w:val="none"/>
        </w:rPr>
        <w:t>面对面在</w:t>
      </w:r>
      <w:r>
        <w:rPr>
          <w:rFonts w:asciiTheme="minorEastAsia" w:hAnsiTheme="minorEastAsia" w:eastAsiaTheme="minorEastAsia" w:cstheme="minorEastAsia"/>
          <w:color w:val="auto"/>
          <w:sz w:val="24"/>
          <w:highlight w:val="none"/>
        </w:rPr>
        <w:t>监控视频可见范围内</w:t>
      </w:r>
      <w:r>
        <w:rPr>
          <w:rFonts w:hint="eastAsia" w:asciiTheme="minorEastAsia" w:hAnsiTheme="minorEastAsia" w:eastAsiaTheme="minorEastAsia" w:cstheme="minorEastAsia"/>
          <w:color w:val="auto"/>
          <w:sz w:val="24"/>
          <w:highlight w:val="none"/>
        </w:rPr>
        <w:t>站立</w:t>
      </w:r>
      <w:r>
        <w:rPr>
          <w:rFonts w:asciiTheme="minorEastAsia" w:hAnsiTheme="minorEastAsia" w:eastAsiaTheme="minorEastAsia" w:cstheme="minorEastAsia"/>
          <w:color w:val="auto"/>
          <w:sz w:val="24"/>
          <w:highlight w:val="none"/>
        </w:rPr>
        <w:t>,会同叠加的二名保安（执圆盾牌和长橡胶保安棍）共同在校门</w:t>
      </w:r>
      <w:r>
        <w:rPr>
          <w:rFonts w:hint="eastAsia" w:asciiTheme="minorEastAsia" w:hAnsiTheme="minorEastAsia" w:eastAsiaTheme="minorEastAsia" w:cstheme="minorEastAsia"/>
          <w:color w:val="auto"/>
          <w:sz w:val="24"/>
          <w:highlight w:val="none"/>
        </w:rPr>
        <w:t>外</w:t>
      </w:r>
      <w:r>
        <w:rPr>
          <w:rFonts w:asciiTheme="minorEastAsia" w:hAnsiTheme="minorEastAsia" w:eastAsiaTheme="minorEastAsia" w:cstheme="minorEastAsia"/>
          <w:color w:val="auto"/>
          <w:sz w:val="24"/>
          <w:highlight w:val="none"/>
        </w:rPr>
        <w:t>两侧</w:t>
      </w:r>
      <w:r>
        <w:rPr>
          <w:rFonts w:hint="eastAsia" w:asciiTheme="minorEastAsia" w:hAnsiTheme="minorEastAsia" w:eastAsiaTheme="minorEastAsia" w:cstheme="minorEastAsia"/>
          <w:color w:val="auto"/>
          <w:sz w:val="24"/>
          <w:highlight w:val="none"/>
        </w:rPr>
        <w:t>呈</w:t>
      </w:r>
      <w:r>
        <w:rPr>
          <w:rFonts w:asciiTheme="minorEastAsia" w:hAnsiTheme="minorEastAsia" w:eastAsiaTheme="minorEastAsia" w:cstheme="minorEastAsia"/>
          <w:color w:val="auto"/>
          <w:sz w:val="24"/>
          <w:highlight w:val="none"/>
        </w:rPr>
        <w:t>45度角站立站岗</w:t>
      </w:r>
      <w:r>
        <w:rPr>
          <w:rFonts w:hint="eastAsia" w:asciiTheme="minorEastAsia" w:hAnsiTheme="minorEastAsia" w:eastAsiaTheme="minorEastAsia" w:cstheme="minorEastAsia"/>
          <w:color w:val="auto"/>
          <w:sz w:val="24"/>
          <w:highlight w:val="none"/>
        </w:rPr>
        <w:t>，保安队长现场引导指挥。</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1.3</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非上、下学时段或寒暑假及节假日期间，校门必须保持锁闭，如有个别人员或车辆进出，放行后，保安人员须立即锁闭校门，严禁校门无故敞开。</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1.4</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非上、下学期间，如有大量人员进出校门，必须由两名安保人员在校门两侧执勤，并在人员放行后及时将校门锁闭。</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上、下学高峰过后，如仍有部分学生陆续进出校，可开启小门或边门，并由至少一名保安人员在小门或边门持械执勤。</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1.6</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保安对上</w:t>
      </w:r>
      <w:r>
        <w:rPr>
          <w:rFonts w:hint="default" w:asciiTheme="minorEastAsia" w:hAnsiTheme="minorEastAsia" w:eastAsiaTheme="minorEastAsia" w:cstheme="minorEastAsia"/>
          <w:color w:val="auto"/>
          <w:sz w:val="24"/>
          <w:highlight w:val="none"/>
        </w:rPr>
        <w:t>课</w:t>
      </w:r>
      <w:r>
        <w:rPr>
          <w:rFonts w:asciiTheme="minorEastAsia" w:hAnsiTheme="minorEastAsia" w:eastAsiaTheme="minorEastAsia" w:cstheme="minorEastAsia"/>
          <w:color w:val="auto"/>
          <w:sz w:val="24"/>
          <w:highlight w:val="none"/>
        </w:rPr>
        <w:t>期间外出的学生，应查验学校发放的有效证明放行。低年级学生在非放学时段离校的，除以上手续外，必须等家长到达接应后方可放行。</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1.7</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保安对来访人员需认真核实身份、来访目的，并办理来访登记手续，经学校接待人员同意后进校。如被访者正值上课，应安排来访者等候。保安接待来访人员应注意文明礼仪。经学校批准的校外活动，根据活动安排，落实各项安保措施，确保不发生安全问题。</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1.8</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保安做好机动车进出校门及在校园内的规范停放，杜绝未经批准的车辆进校。对建筑垃圾清运车的运出车辆数量，进行核实。</w:t>
      </w:r>
      <w:r>
        <w:rPr>
          <w:rFonts w:hint="eastAsia" w:asciiTheme="minorEastAsia" w:hAnsiTheme="minorEastAsia" w:eastAsiaTheme="minorEastAsia" w:cstheme="minorEastAsia"/>
          <w:color w:val="auto"/>
          <w:sz w:val="24"/>
          <w:highlight w:val="none"/>
        </w:rPr>
        <w:t>提醒非机动车进校后推行。</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1.9</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保安做好物品</w:t>
      </w:r>
      <w:r>
        <w:rPr>
          <w:rFonts w:hint="eastAsia" w:asciiTheme="minorEastAsia" w:hAnsiTheme="minorEastAsia" w:eastAsiaTheme="minorEastAsia" w:cstheme="minorEastAsia"/>
          <w:color w:val="auto"/>
          <w:sz w:val="24"/>
          <w:highlight w:val="none"/>
        </w:rPr>
        <w:t>出</w:t>
      </w:r>
      <w:r>
        <w:rPr>
          <w:rFonts w:asciiTheme="minorEastAsia" w:hAnsiTheme="minorEastAsia" w:eastAsiaTheme="minorEastAsia" w:cstheme="minorEastAsia"/>
          <w:color w:val="auto"/>
          <w:sz w:val="24"/>
          <w:highlight w:val="none"/>
        </w:rPr>
        <w:t>校门的管理工作，</w:t>
      </w:r>
      <w:r>
        <w:rPr>
          <w:rFonts w:hint="default" w:asciiTheme="minorEastAsia" w:hAnsiTheme="minorEastAsia" w:eastAsiaTheme="minorEastAsia" w:cstheme="minorEastAsia"/>
          <w:color w:val="auto"/>
          <w:sz w:val="24"/>
          <w:highlight w:val="none"/>
          <w:lang w:val="en-US" w:eastAsia="zh-CN"/>
        </w:rPr>
        <w:t>根据学校有关规定</w:t>
      </w:r>
      <w:r>
        <w:rPr>
          <w:rFonts w:asciiTheme="minorEastAsia" w:hAnsiTheme="minorEastAsia" w:eastAsiaTheme="minorEastAsia" w:cstheme="minorEastAsia"/>
          <w:color w:val="auto"/>
          <w:sz w:val="24"/>
          <w:highlight w:val="none"/>
        </w:rPr>
        <w:t>查验、放行并留存备查。</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1.10</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保安须做好校门视频监控设备的每日检查和监视工作，熟练掌握监控设备的调看、回放等必备技能。保安还需掌握电子围栏系统的使用技能。监控、电子围栏等的巡查记录完整，如发现设备故障，须立即向学校提出报修。</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1.11保安</w:t>
      </w:r>
      <w:r>
        <w:rPr>
          <w:rFonts w:hint="default" w:asciiTheme="minorEastAsia" w:hAnsiTheme="minorEastAsia" w:eastAsiaTheme="minorEastAsia" w:cstheme="minorEastAsia"/>
          <w:color w:val="auto"/>
          <w:sz w:val="24"/>
          <w:highlight w:val="none"/>
          <w:lang w:val="en-US" w:eastAsia="zh-CN"/>
        </w:rPr>
        <w:t>按相关部门要求</w:t>
      </w:r>
      <w:r>
        <w:rPr>
          <w:rFonts w:hint="default" w:asciiTheme="minorEastAsia" w:hAnsiTheme="minorEastAsia" w:eastAsiaTheme="minorEastAsia" w:cstheme="minorEastAsia"/>
          <w:color w:val="auto"/>
          <w:sz w:val="24"/>
          <w:highlight w:val="none"/>
        </w:rPr>
        <w:t>进行</w:t>
      </w:r>
      <w:r>
        <w:rPr>
          <w:rFonts w:asciiTheme="minorEastAsia" w:hAnsiTheme="minorEastAsia" w:eastAsiaTheme="minorEastAsia" w:cstheme="minorEastAsia"/>
          <w:color w:val="auto"/>
          <w:sz w:val="24"/>
          <w:highlight w:val="none"/>
        </w:rPr>
        <w:t>防入侵、劫持等预案的演练，</w:t>
      </w:r>
      <w:r>
        <w:rPr>
          <w:rFonts w:hint="default" w:asciiTheme="minorEastAsia" w:hAnsiTheme="minorEastAsia" w:eastAsiaTheme="minorEastAsia" w:cstheme="minorEastAsia"/>
          <w:color w:val="auto"/>
          <w:sz w:val="24"/>
          <w:highlight w:val="none"/>
        </w:rPr>
        <w:t>做好台账记录。配合学校，</w:t>
      </w:r>
      <w:r>
        <w:rPr>
          <w:rFonts w:asciiTheme="minorEastAsia" w:hAnsiTheme="minorEastAsia" w:eastAsiaTheme="minorEastAsia" w:cstheme="minorEastAsia"/>
          <w:color w:val="auto"/>
          <w:sz w:val="24"/>
          <w:highlight w:val="none"/>
        </w:rPr>
        <w:t>按学校要求执行各类应急预案。发生案（事）件应迅速启动紧急报警按钮，对正在发生的侵害师生人身安全的行为，应及时使用器械予以制止。</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1.12保安执勤期间，按规范穿着保安员服装，并不得擅自离岗。如需请假应提前向学校和保安公司申请，由保安公司安排其他专业保安人员顶岗。保安执勤期间学校不得安排保安从事与其本职工作无关的工作。</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2、夜间值班及节假日值班</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必须配备两名以上保安进行夜间值班，并定时巡逻校园。注意关闭门窗、灯具、用电器，确保夜间学校监控设备及各类报警系统的正常运作。重点巡查宿舍、消防设备、食堂、实验室、财务室、校园围墙等学校重点部位。并及时做好每天的巡查记录。夜间值班期间，值班人员严禁擅自离岗。</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2.2</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巡查过程中如发现影响到当夜学校安全的隐患，应立即排除，如隐患无法排除，须及时向学校报告，由学校领导安排专业人员排除隐患，夜间值班人员须加强对该隐患的值守，直至隐患排除。</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2.3</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夜间值班期间，严格执行人员进出登记制度，杜绝校外无关人员进出校园。</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3、巡逻管理</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（一）服务内容</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定时巡更：保安人员按照设定的巡更路线和时间表进行校园内巡逻，确保覆盖校园内的各个角落。</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安全隐患排查：对校园内的各类安全隐患进行定期和不定期的排查，包括但不限于民防设备、消防设备、电器设备、门窗锁具等。</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应急响应：在发生突发事件或紧急情况时，保安人员应迅速到达现场，采取有效措施进行应对，并及时报告相关部门。</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信息上报：将巡更过程中发现的问题和情况及时上报给</w:t>
      </w:r>
      <w:r>
        <w:rPr>
          <w:rFonts w:hint="eastAsia" w:asciiTheme="minorEastAsia" w:hAnsiTheme="minorEastAsia" w:eastAsiaTheme="minorEastAsia" w:cstheme="minorEastAsia"/>
          <w:color w:val="auto"/>
          <w:sz w:val="24"/>
          <w:highlight w:val="none"/>
          <w:lang w:val="en-US" w:eastAsia="zh-CN"/>
        </w:rPr>
        <w:t>学校</w:t>
      </w:r>
      <w:r>
        <w:rPr>
          <w:rFonts w:hint="eastAsia" w:asciiTheme="minorEastAsia" w:hAnsiTheme="minorEastAsia" w:eastAsiaTheme="minorEastAsia" w:cstheme="minorEastAsia"/>
          <w:color w:val="auto"/>
          <w:sz w:val="24"/>
          <w:highlight w:val="none"/>
        </w:rPr>
        <w:t>，以便及时处理。</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（二）服务标准</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巡更频次：保安人员应按照规定的时间间隔进行巡更，确保无遗漏，重点关注楼道、操场、宿舍、电子围栏等部位。</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巡更记录：每次巡更应详细记录巡更时间、地点、发现的问题及处理情况，确保可追溯性。</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专业素质：保安人员应具备良好的职业素养和应急处理能力，能够熟练应对各种突发情况。</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仪表仪容：保安人员应穿着整洁的制服，佩戴明显的标识，保持良好的仪表仪容。</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监控室管理</w:t>
      </w:r>
    </w:p>
    <w:p>
      <w:pPr>
        <w:tabs>
          <w:tab w:val="left" w:pos="0"/>
          <w:tab w:val="left" w:pos="1697"/>
        </w:tabs>
        <w:spacing w:line="360" w:lineRule="auto"/>
        <w:ind w:left="420" w:left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（一）服务内容</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实时监控：通过校园内的监控设备，对校园内的各个区域进行24小时不间断的实时监控。</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录像存储：监控录像应保存一定时间，以备查阅。</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异常情况报告：监控人员一旦发现异常情况，应立即报告给</w:t>
      </w:r>
      <w:r>
        <w:rPr>
          <w:rFonts w:hint="default" w:asciiTheme="minorEastAsia" w:hAnsiTheme="minorEastAsia" w:eastAsiaTheme="minorEastAsia" w:cstheme="minorEastAsia"/>
          <w:color w:val="auto"/>
          <w:sz w:val="24"/>
          <w:highlight w:val="none"/>
          <w:lang w:val="en-US" w:eastAsia="zh-CN"/>
        </w:rPr>
        <w:t>学校</w:t>
      </w:r>
      <w:r>
        <w:rPr>
          <w:rFonts w:asciiTheme="minorEastAsia" w:hAnsiTheme="minorEastAsia" w:eastAsiaTheme="minorEastAsia" w:cstheme="minorEastAsia"/>
          <w:color w:val="auto"/>
          <w:sz w:val="24"/>
          <w:highlight w:val="none"/>
        </w:rPr>
        <w:t>，并采取必要的措施。</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设备维护：定期对监控设备进行检查和维护，确保其正常运行。</w:t>
      </w:r>
    </w:p>
    <w:p>
      <w:pPr>
        <w:tabs>
          <w:tab w:val="left" w:pos="0"/>
          <w:tab w:val="left" w:pos="1697"/>
        </w:tabs>
        <w:spacing w:line="360" w:lineRule="auto"/>
        <w:ind w:left="420" w:left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（二）服务标准</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响应速度：监控人员在发现异常情况后，应迅速作出反应，并及时报告。</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专业素质：监控室保安应具备良好的职业素养和专业技能，熟悉监控系统的操作和维护，能够熟练应对各种突发情况。</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仪表仪容：保安人员应穿着整洁的制服，佩戴明显的标识，保持良好的仪表仪容，展现专业形象。</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工作态度：应认真负责，对监控工作保持高度的警惕性和责任心，不得擅自离岗或从事与工作无关的活动。</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保密意识：对监控录像和其他相关信息应严格保密，不得私自泄露或传播。</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5、门卫室管理</w:t>
      </w:r>
    </w:p>
    <w:p>
      <w:pPr>
        <w:tabs>
          <w:tab w:val="left" w:pos="0"/>
          <w:tab w:val="left" w:pos="1697"/>
        </w:tabs>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asciiTheme="minorEastAsia" w:hAnsiTheme="minorEastAsia" w:eastAsiaTheme="minorEastAsia" w:cstheme="minorEastAsia"/>
          <w:color w:val="auto"/>
          <w:sz w:val="24"/>
          <w:highlight w:val="none"/>
        </w:rPr>
        <w:t>5.1</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门卫室应当保持清洁，</w:t>
      </w:r>
      <w:r>
        <w:rPr>
          <w:rFonts w:hint="eastAsia" w:asciiTheme="minorEastAsia" w:hAnsiTheme="minorEastAsia" w:eastAsiaTheme="minorEastAsia" w:cstheme="minorEastAsia"/>
          <w:color w:val="auto"/>
          <w:sz w:val="24"/>
          <w:highlight w:val="none"/>
          <w:lang w:val="en-US" w:eastAsia="zh-CN"/>
        </w:rPr>
        <w:t>每周固定时间</w:t>
      </w:r>
      <w:r>
        <w:rPr>
          <w:rFonts w:asciiTheme="minorEastAsia" w:hAnsiTheme="minorEastAsia" w:eastAsiaTheme="minorEastAsia" w:cstheme="minorEastAsia"/>
          <w:color w:val="auto"/>
          <w:sz w:val="24"/>
          <w:highlight w:val="none"/>
        </w:rPr>
        <w:t>进行</w:t>
      </w:r>
      <w:r>
        <w:rPr>
          <w:rFonts w:hint="eastAsia" w:asciiTheme="minorEastAsia" w:hAnsiTheme="minorEastAsia" w:eastAsiaTheme="minorEastAsia" w:cstheme="minorEastAsia"/>
          <w:color w:val="auto"/>
          <w:sz w:val="24"/>
          <w:highlight w:val="none"/>
          <w:lang w:val="en-US" w:eastAsia="zh-CN"/>
        </w:rPr>
        <w:t>打扫、整理，</w:t>
      </w:r>
      <w:r>
        <w:rPr>
          <w:rFonts w:asciiTheme="minorEastAsia" w:hAnsiTheme="minorEastAsia" w:eastAsiaTheme="minorEastAsia" w:cstheme="minorEastAsia"/>
          <w:color w:val="auto"/>
          <w:sz w:val="24"/>
          <w:highlight w:val="none"/>
        </w:rPr>
        <w:t>保证各类设备运行。</w:t>
      </w:r>
      <w:r>
        <w:rPr>
          <w:rFonts w:hint="eastAsia" w:asciiTheme="minorEastAsia" w:hAnsiTheme="minorEastAsia" w:eastAsiaTheme="minorEastAsia" w:cstheme="minorEastAsia"/>
          <w:color w:val="auto"/>
          <w:sz w:val="24"/>
          <w:highlight w:val="none"/>
          <w:lang w:val="en-US" w:eastAsia="zh-CN"/>
        </w:rPr>
        <w:t>大门岗保安应及时清除校门外区域零星垃圾。</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5.2</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门卫室应设置警务信息公开栏和治安情况通报栏（两公示一公开），信息张贴应规范完整，治安情况通报应每月一更换。</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5.3</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门卫室应设置安保执勤器材摆放区域。</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5.4</w:t>
      </w: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保安人员不得在校区内抽烟。</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6、收发服务与管理</w:t>
      </w:r>
    </w:p>
    <w:p>
      <w:pPr>
        <w:tabs>
          <w:tab w:val="left" w:pos="0"/>
          <w:tab w:val="left" w:pos="1701"/>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建立收发中心，对教职工的信报、刊物、快递、钥匙等收发，建立《信件签收登记表》所有信件派发，及时联系老师领取，负有保管责任。</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7、微型消防站的管理</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日常巡查与监控</w:t>
      </w:r>
      <w:r>
        <w:rPr>
          <w:rFonts w:asciiTheme="minorEastAsia" w:hAnsiTheme="minorEastAsia" w:eastAsiaTheme="minorEastAsia" w:cstheme="minorEastAsia"/>
          <w:color w:val="auto"/>
          <w:sz w:val="24"/>
          <w:highlight w:val="none"/>
        </w:rPr>
        <w:t>：微型消防站保安人员需每日对校园内的消防设施、器材进行全面巡查，确保其完好有效，并记录巡查情况。同时，通过视频监控系统实时监控校园内的安全状况，及时发现并处理潜在的安全隐患。</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消防安全培训与宣传：定期组织师生进行消防安全知识培训，提高大家的消防安全意识。在校园内设置消防安全宣传栏，定期更新消防安全知识，营造浓厚的消防安全氛围。</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火灾应急响应：一旦发生火灾或其他紧急情况，微型消防站保安人员需立即启动应急预案，迅速组织人员疏散，并使用消防器材进行初期火灾扑救，同时报警并等待专业消防队伍的到来。</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消防安全档案管理：建立健全消防安全档案，包括消防设施器材的配置、维修记录、巡查记录、消防演练记录等，确保消防安全管理的可追溯性。</w:t>
      </w:r>
      <w:bookmarkEnd w:id="2"/>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rPr>
        <w:t>、传染病防控工作</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服务内容：</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健康监测与排查：保安应协助学校相关部门对进出校园的人员进行健康监测，包括体温检测、症状观察等，确保没有发热、咳嗽等疑似传染病症状的人员进入校园。同时，对于外来人员，应严格核查其身份和来访目的，防止无关人员进入校园。</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日常巡逻与防控：保安需加强校园内的日常巡逻，特别是在传染病高发期，应增加巡逻频次，确保及时发现并处理异常情况。此外，保安还应协助学校开展卫生清洁和消毒工作，保持校园环境的卫生整洁。</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宣传教育与引导：保安应积极参与学校组织的传染病防控宣传教育活动，向师生普及传染病防控知识，提高他们的防护意识和能力。同时，对于违反防控规定的行为，保安应及时进行劝导和制止。</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服务标准：</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严格遵守法律法规：保安在执行传染病防控工作时，应严格遵守国家和地方相关的法律法规，确保工作的合法性和规范性。</w:t>
      </w:r>
    </w:p>
    <w:p>
      <w:pPr>
        <w:tabs>
          <w:tab w:val="left" w:pos="0"/>
          <w:tab w:val="left" w:pos="1697"/>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专业培训与技能提升：保安应定期参加传染病防控相关的专业培训，提升自己的专业技能和应对能力。</w:t>
      </w:r>
    </w:p>
    <w:p>
      <w:pPr>
        <w:tabs>
          <w:tab w:val="left" w:pos="0"/>
          <w:tab w:val="left" w:pos="1697"/>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及时沟通与协作：保安应与学校其他相关部门保持密切沟通，及时了解和掌握传染病防控的最新政策和要求。在发生异常情况时，保安应迅速上报并协助相关部门进行处理。</w:t>
      </w:r>
    </w:p>
    <w:p>
      <w:pPr>
        <w:numPr>
          <w:ilvl w:val="0"/>
          <w:numId w:val="7"/>
        </w:numPr>
        <w:tabs>
          <w:tab w:val="left" w:pos="0"/>
          <w:tab w:val="left" w:pos="1697"/>
        </w:tabs>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日常易耗品管理工作</w:t>
      </w:r>
    </w:p>
    <w:p>
      <w:pPr>
        <w:numPr>
          <w:ilvl w:val="-1"/>
          <w:numId w:val="0"/>
        </w:numPr>
        <w:tabs>
          <w:tab w:val="left" w:pos="0"/>
          <w:tab w:val="left" w:pos="1697"/>
        </w:tabs>
        <w:spacing w:line="360" w:lineRule="auto"/>
        <w:ind w:firstLine="480" w:firstLineChars="0"/>
        <w:rPr>
          <w:rFonts w:hint="eastAsia"/>
          <w:color w:val="auto"/>
          <w:sz w:val="24"/>
          <w:szCs w:val="24"/>
          <w:highlight w:val="none"/>
          <w:lang w:val="en-US" w:eastAsia="zh-CN"/>
        </w:rPr>
      </w:pPr>
      <w:r>
        <w:rPr>
          <w:rFonts w:hint="eastAsia"/>
          <w:color w:val="auto"/>
          <w:sz w:val="24"/>
          <w:szCs w:val="24"/>
          <w:highlight w:val="none"/>
        </w:rPr>
        <w:t>设立易耗品仓库</w:t>
      </w:r>
      <w:r>
        <w:rPr>
          <w:rFonts w:hint="eastAsia"/>
          <w:color w:val="auto"/>
          <w:sz w:val="24"/>
          <w:szCs w:val="24"/>
          <w:highlight w:val="none"/>
          <w:lang w:eastAsia="zh-CN"/>
        </w:rPr>
        <w:t>：</w:t>
      </w:r>
      <w:r>
        <w:rPr>
          <w:rFonts w:hint="eastAsia"/>
          <w:color w:val="auto"/>
          <w:sz w:val="24"/>
          <w:szCs w:val="24"/>
          <w:highlight w:val="none"/>
        </w:rPr>
        <w:t>根据业主方实际使用量，每学期开学前一周，安排易耗品到仓</w:t>
      </w:r>
      <w:r>
        <w:rPr>
          <w:rFonts w:hint="eastAsia"/>
          <w:color w:val="auto"/>
          <w:sz w:val="24"/>
          <w:szCs w:val="24"/>
          <w:highlight w:val="none"/>
          <w:lang w:eastAsia="zh-CN"/>
        </w:rPr>
        <w:t>。</w:t>
      </w:r>
      <w:r>
        <w:rPr>
          <w:rFonts w:hint="eastAsia"/>
          <w:color w:val="auto"/>
          <w:sz w:val="24"/>
          <w:szCs w:val="24"/>
          <w:highlight w:val="none"/>
          <w:lang w:val="en-US" w:eastAsia="zh-CN"/>
        </w:rPr>
        <w:t>由业主方</w:t>
      </w:r>
      <w:r>
        <w:rPr>
          <w:rFonts w:hint="eastAsia"/>
          <w:color w:val="auto"/>
          <w:sz w:val="24"/>
          <w:szCs w:val="24"/>
          <w:highlight w:val="none"/>
        </w:rPr>
        <w:t>指定专人收、发易耗品并做好台账记录工作。</w:t>
      </w:r>
      <w:r>
        <w:rPr>
          <w:rFonts w:hint="eastAsia"/>
          <w:color w:val="auto"/>
          <w:sz w:val="24"/>
          <w:szCs w:val="24"/>
          <w:highlight w:val="none"/>
          <w:lang w:val="en-US" w:eastAsia="zh-CN"/>
        </w:rPr>
        <w:t>易耗品明细如下：</w:t>
      </w:r>
    </w:p>
    <w:tbl>
      <w:tblPr>
        <w:tblStyle w:val="25"/>
        <w:tblW w:w="5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3030"/>
        <w:gridCol w:w="85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品名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交通路锥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安全措施警戒隔离柱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安全警示护栏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伸缩隔离带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夏季保安制服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冬季保安制服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防爆套装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自吸水防汛沙袋25*120cm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200</w:t>
            </w:r>
          </w:p>
        </w:tc>
      </w:tr>
    </w:tbl>
    <w:p>
      <w:pPr>
        <w:numPr>
          <w:ilvl w:val="-1"/>
          <w:numId w:val="0"/>
        </w:numPr>
        <w:tabs>
          <w:tab w:val="left" w:pos="0"/>
          <w:tab w:val="left" w:pos="1697"/>
        </w:tabs>
        <w:spacing w:line="360" w:lineRule="auto"/>
        <w:ind w:firstLine="480" w:firstLineChars="0"/>
        <w:rPr>
          <w:rFonts w:hint="eastAsia"/>
          <w:color w:val="auto"/>
          <w:sz w:val="24"/>
          <w:szCs w:val="24"/>
          <w:highlight w:val="none"/>
          <w:lang w:val="en-US" w:eastAsia="zh-CN"/>
        </w:rPr>
      </w:pPr>
    </w:p>
    <w:p>
      <w:pPr>
        <w:pStyle w:val="36"/>
        <w:spacing w:line="360" w:lineRule="auto"/>
        <w:ind w:left="-16" w:firstLine="0" w:firstLineChars="0"/>
        <w:jc w:val="left"/>
        <w:outlineLvl w:val="0"/>
        <w:rPr>
          <w:rFonts w:ascii="宋体" w:hAnsi="宋体" w:cs="宋体"/>
          <w:b/>
          <w:bCs/>
          <w:color w:val="auto"/>
          <w:sz w:val="32"/>
          <w:szCs w:val="32"/>
          <w:highlight w:val="none"/>
        </w:rPr>
      </w:pPr>
      <w:r>
        <w:rPr>
          <w:rFonts w:hint="eastAsia" w:ascii="宋体" w:hAnsi="宋体" w:cs="宋体"/>
          <w:b/>
          <w:bCs/>
          <w:color w:val="auto"/>
          <w:sz w:val="32"/>
          <w:szCs w:val="32"/>
          <w:highlight w:val="none"/>
        </w:rPr>
        <w:t>六、保安队伍素质要求</w:t>
      </w:r>
    </w:p>
    <w:p>
      <w:pPr>
        <w:tabs>
          <w:tab w:val="left" w:pos="1701"/>
        </w:tabs>
        <w:spacing w:line="360" w:lineRule="auto"/>
        <w:ind w:firstLine="640"/>
        <w:rPr>
          <w:rFonts w:ascii="宋体" w:hAnsi="宋体" w:cs="宋体"/>
          <w:color w:val="auto"/>
          <w:sz w:val="24"/>
          <w:highlight w:val="none"/>
        </w:rPr>
      </w:pPr>
      <w:bookmarkStart w:id="4" w:name="_Hlk163034132"/>
      <w:r>
        <w:rPr>
          <w:rFonts w:hint="eastAsia" w:ascii="宋体" w:hAnsi="宋体" w:cs="宋体"/>
          <w:color w:val="auto"/>
          <w:sz w:val="24"/>
          <w:highlight w:val="none"/>
        </w:rPr>
        <w:t>年龄要求：年龄不超过</w:t>
      </w:r>
      <w:r>
        <w:rPr>
          <w:rFonts w:ascii="宋体" w:hAnsi="宋体" w:cs="宋体"/>
          <w:color w:val="auto"/>
          <w:sz w:val="24"/>
          <w:highlight w:val="none"/>
        </w:rPr>
        <w:t>55周岁（含）</w:t>
      </w:r>
      <w:r>
        <w:rPr>
          <w:rFonts w:hint="eastAsia" w:ascii="宋体" w:hAnsi="宋体" w:cs="宋体"/>
          <w:color w:val="auto"/>
          <w:sz w:val="24"/>
          <w:highlight w:val="none"/>
          <w:lang w:eastAsia="zh-CN"/>
        </w:rPr>
        <w:t>的</w:t>
      </w:r>
      <w:r>
        <w:rPr>
          <w:rFonts w:hint="eastAsia" w:ascii="宋体" w:hAnsi="宋体" w:cs="宋体"/>
          <w:color w:val="auto"/>
          <w:sz w:val="24"/>
          <w:highlight w:val="none"/>
        </w:rPr>
        <w:t>保安工作人员</w:t>
      </w:r>
      <w:r>
        <w:rPr>
          <w:rFonts w:hint="eastAsia" w:ascii="宋体" w:hAnsi="宋体" w:cs="宋体"/>
          <w:color w:val="auto"/>
          <w:sz w:val="24"/>
          <w:highlight w:val="none"/>
          <w:lang w:val="en-US" w:eastAsia="zh-CN"/>
        </w:rPr>
        <w:t>数量占总人数45%以上</w:t>
      </w:r>
      <w:r>
        <w:rPr>
          <w:rFonts w:ascii="宋体" w:hAnsi="宋体" w:cs="宋体"/>
          <w:color w:val="auto"/>
          <w:sz w:val="24"/>
          <w:highlight w:val="none"/>
        </w:rPr>
        <w:t>；</w:t>
      </w:r>
    </w:p>
    <w:p>
      <w:pPr>
        <w:tabs>
          <w:tab w:val="left" w:pos="1701"/>
        </w:tabs>
        <w:spacing w:line="360" w:lineRule="auto"/>
        <w:ind w:firstLine="640"/>
        <w:rPr>
          <w:rFonts w:ascii="宋体" w:hAnsi="宋体" w:cs="宋体"/>
          <w:color w:val="auto"/>
          <w:sz w:val="24"/>
          <w:highlight w:val="none"/>
        </w:rPr>
      </w:pPr>
      <w:r>
        <w:rPr>
          <w:rFonts w:hint="eastAsia" w:ascii="宋体" w:hAnsi="宋体" w:cs="宋体"/>
          <w:color w:val="auto"/>
          <w:sz w:val="24"/>
          <w:highlight w:val="none"/>
        </w:rPr>
        <w:t>岗位证书要求：</w:t>
      </w:r>
      <w:r>
        <w:rPr>
          <w:rFonts w:hint="eastAsia" w:ascii="宋体" w:hAnsi="宋体" w:cs="宋体"/>
          <w:color w:val="auto"/>
          <w:sz w:val="24"/>
          <w:highlight w:val="none"/>
          <w:lang w:val="en-US" w:eastAsia="zh-CN"/>
        </w:rPr>
        <w:t>所有</w:t>
      </w:r>
      <w:r>
        <w:rPr>
          <w:rFonts w:hint="eastAsia" w:ascii="宋体" w:hAnsi="宋体" w:cs="宋体"/>
          <w:color w:val="auto"/>
          <w:sz w:val="24"/>
          <w:highlight w:val="none"/>
        </w:rPr>
        <w:t>保安人员应有保安上岗证</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监控岗保安人员必须持有中级或以上消防设施操作员毕业证</w:t>
      </w:r>
      <w:r>
        <w:rPr>
          <w:rFonts w:hint="eastAsia" w:ascii="宋体" w:hAnsi="宋体" w:cs="宋体"/>
          <w:color w:val="auto"/>
          <w:sz w:val="24"/>
          <w:highlight w:val="none"/>
        </w:rPr>
        <w:t>。</w:t>
      </w:r>
      <w:bookmarkEnd w:id="4"/>
    </w:p>
    <w:p>
      <w:pPr>
        <w:tabs>
          <w:tab w:val="left" w:pos="1701"/>
        </w:tabs>
        <w:spacing w:line="360" w:lineRule="auto"/>
        <w:ind w:firstLine="640"/>
        <w:rPr>
          <w:rFonts w:ascii="宋体" w:hAnsi="宋体" w:cs="宋体"/>
          <w:color w:val="auto"/>
          <w:sz w:val="24"/>
          <w:highlight w:val="none"/>
        </w:rPr>
      </w:pPr>
    </w:p>
    <w:p>
      <w:pPr>
        <w:pStyle w:val="36"/>
        <w:spacing w:line="360" w:lineRule="auto"/>
        <w:ind w:left="-16" w:firstLine="0" w:firstLineChars="0"/>
        <w:jc w:val="left"/>
        <w:outlineLvl w:val="0"/>
        <w:rPr>
          <w:rFonts w:ascii="宋体" w:hAnsi="宋体" w:cs="宋体"/>
          <w:b/>
          <w:bCs/>
          <w:color w:val="auto"/>
          <w:sz w:val="32"/>
          <w:szCs w:val="32"/>
          <w:highlight w:val="none"/>
        </w:rPr>
      </w:pPr>
      <w:r>
        <w:rPr>
          <w:rFonts w:hint="eastAsia" w:ascii="宋体" w:hAnsi="宋体" w:cs="宋体"/>
          <w:b/>
          <w:bCs/>
          <w:color w:val="auto"/>
          <w:sz w:val="32"/>
          <w:szCs w:val="32"/>
          <w:highlight w:val="none"/>
        </w:rPr>
        <w:t>七、其他要求</w:t>
      </w:r>
    </w:p>
    <w:p>
      <w:pPr>
        <w:tabs>
          <w:tab w:val="left" w:pos="1701"/>
        </w:tabs>
        <w:spacing w:line="360" w:lineRule="auto"/>
        <w:ind w:firstLine="64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投标人通过质量管理体系认证(GB/T19001认证)、职业健康安全管理体系认证(GB/T45001认证)、环境管理体系认证(GB/T24001认证)，并在认证有效期内的优先考虑；</w:t>
      </w:r>
    </w:p>
    <w:p>
      <w:pPr>
        <w:tabs>
          <w:tab w:val="left" w:pos="1701"/>
        </w:tabs>
        <w:spacing w:line="360" w:lineRule="auto"/>
        <w:ind w:firstLine="640"/>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w:t>
      </w:r>
      <w:r>
        <w:rPr>
          <w:rFonts w:hint="eastAsia" w:ascii="宋体" w:hAnsi="宋体" w:cs="宋体"/>
          <w:color w:val="auto"/>
          <w:sz w:val="24"/>
          <w:highlight w:val="none"/>
        </w:rPr>
        <w:t>投标人具有近三年以来学校类安保服务项目业绩的优先考虑</w:t>
      </w:r>
      <w:r>
        <w:rPr>
          <w:rFonts w:hint="eastAsia" w:ascii="宋体" w:hAnsi="宋体" w:cs="宋体"/>
          <w:color w:val="auto"/>
          <w:sz w:val="24"/>
          <w:highlight w:val="none"/>
          <w:lang w:eastAsia="zh-CN"/>
        </w:rPr>
        <w:t>。</w:t>
      </w:r>
    </w:p>
    <w:bookmarkEnd w:id="1"/>
    <w:p>
      <w:pPr>
        <w:tabs>
          <w:tab w:val="left" w:pos="1701"/>
        </w:tabs>
        <w:spacing w:line="360" w:lineRule="auto"/>
        <w:ind w:firstLine="640"/>
        <w:rPr>
          <w:rFonts w:ascii="宋体" w:hAnsi="宋体" w:cs="宋体"/>
          <w:color w:val="auto"/>
          <w:sz w:val="24"/>
          <w:highlight w:val="none"/>
        </w:rPr>
      </w:pPr>
    </w:p>
    <w:sectPr>
      <w:footerReference r:id="rId3" w:type="default"/>
      <w:footerReference r:id="rId4" w:type="even"/>
      <w:pgSz w:w="11906" w:h="16838"/>
      <w:pgMar w:top="1240" w:right="1800" w:bottom="1098"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方正细等线_GBK">
    <w:altName w:val="仿宋_GB2312"/>
    <w:panose1 w:val="00000000000000000000"/>
    <w:charset w:val="86"/>
    <w:family w:val="script"/>
    <w:pitch w:val="default"/>
    <w:sig w:usb0="00000000" w:usb1="00000000" w:usb2="0000000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微软雅黑 Light">
    <w:altName w:val="方正黑体_GBK"/>
    <w:panose1 w:val="020B0502040204020203"/>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page" w:x="10816" w:y="-24"/>
      <w:jc w:val="both"/>
      <w:rPr>
        <w:rStyle w:val="29"/>
      </w:rPr>
    </w:pPr>
    <w:r>
      <w:fldChar w:fldCharType="begin"/>
    </w:r>
    <w:r>
      <w:rPr>
        <w:rStyle w:val="29"/>
      </w:rPr>
      <w:instrText xml:space="preserve">PAGE  </w:instrText>
    </w:r>
    <w:r>
      <w:fldChar w:fldCharType="separate"/>
    </w:r>
    <w:r>
      <w:rPr>
        <w:rStyle w:val="29"/>
      </w:rPr>
      <w:t>16</w:t>
    </w:r>
    <w:r>
      <w:fldChar w:fldCharType="end"/>
    </w:r>
  </w:p>
  <w:p>
    <w:pPr>
      <w:pStyle w:val="16"/>
      <w:ind w:right="360"/>
    </w:pPr>
  </w:p>
  <w:p>
    <w:pPr>
      <w:pStyle w:val="1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9"/>
      </w:rPr>
    </w:pPr>
    <w:r>
      <w:fldChar w:fldCharType="begin"/>
    </w:r>
    <w:r>
      <w:rPr>
        <w:rStyle w:val="29"/>
      </w:rPr>
      <w:instrText xml:space="preserve">PAGE  </w:instrText>
    </w:r>
    <w:r>
      <w:fldChar w:fldCharType="separate"/>
    </w:r>
    <w:r>
      <w:rPr>
        <w:rStyle w:val="29"/>
      </w:rPr>
      <w:t>4</w:t>
    </w:r>
    <w: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9315A"/>
    <w:multiLevelType w:val="multilevel"/>
    <w:tmpl w:val="0889315A"/>
    <w:lvl w:ilvl="0" w:tentative="0">
      <w:start w:val="1"/>
      <w:numFmt w:val="bullet"/>
      <w:pStyle w:val="64"/>
      <w:lvlText w:val=""/>
      <w:lvlJc w:val="left"/>
      <w:pPr>
        <w:tabs>
          <w:tab w:val="left" w:pos="1697"/>
        </w:tabs>
        <w:ind w:left="1697" w:hanging="420"/>
      </w:pPr>
      <w:rPr>
        <w:rFonts w:hint="default" w:ascii="Wingdings" w:hAnsi="Wingdings"/>
      </w:rPr>
    </w:lvl>
    <w:lvl w:ilvl="1" w:tentative="0">
      <w:start w:val="1"/>
      <w:numFmt w:val="bullet"/>
      <w:lvlText w:val=""/>
      <w:lvlJc w:val="left"/>
      <w:pPr>
        <w:tabs>
          <w:tab w:val="left" w:pos="1895"/>
        </w:tabs>
        <w:ind w:left="1895" w:hanging="420"/>
      </w:pPr>
      <w:rPr>
        <w:rFonts w:hint="default" w:ascii="Wingdings" w:hAnsi="Wingdings"/>
      </w:rPr>
    </w:lvl>
    <w:lvl w:ilvl="2" w:tentative="0">
      <w:start w:val="1"/>
      <w:numFmt w:val="bullet"/>
      <w:lvlText w:val=""/>
      <w:lvlJc w:val="left"/>
      <w:pPr>
        <w:tabs>
          <w:tab w:val="left" w:pos="2315"/>
        </w:tabs>
        <w:ind w:left="2315" w:hanging="420"/>
      </w:pPr>
      <w:rPr>
        <w:rFonts w:hint="default" w:ascii="Wingdings" w:hAnsi="Wingdings"/>
      </w:rPr>
    </w:lvl>
    <w:lvl w:ilvl="3" w:tentative="0">
      <w:start w:val="1"/>
      <w:numFmt w:val="bullet"/>
      <w:lvlText w:val=""/>
      <w:lvlJc w:val="left"/>
      <w:pPr>
        <w:tabs>
          <w:tab w:val="left" w:pos="2735"/>
        </w:tabs>
        <w:ind w:left="2735" w:hanging="420"/>
      </w:pPr>
      <w:rPr>
        <w:rFonts w:hint="default" w:ascii="Wingdings" w:hAnsi="Wingdings"/>
      </w:rPr>
    </w:lvl>
    <w:lvl w:ilvl="4" w:tentative="0">
      <w:start w:val="1"/>
      <w:numFmt w:val="bullet"/>
      <w:lvlText w:val=""/>
      <w:lvlJc w:val="left"/>
      <w:pPr>
        <w:tabs>
          <w:tab w:val="left" w:pos="3155"/>
        </w:tabs>
        <w:ind w:left="3155" w:hanging="420"/>
      </w:pPr>
      <w:rPr>
        <w:rFonts w:hint="default" w:ascii="Wingdings" w:hAnsi="Wingdings"/>
      </w:rPr>
    </w:lvl>
    <w:lvl w:ilvl="5" w:tentative="0">
      <w:start w:val="1"/>
      <w:numFmt w:val="bullet"/>
      <w:lvlText w:val=""/>
      <w:lvlJc w:val="left"/>
      <w:pPr>
        <w:tabs>
          <w:tab w:val="left" w:pos="3575"/>
        </w:tabs>
        <w:ind w:left="3575" w:hanging="420"/>
      </w:pPr>
      <w:rPr>
        <w:rFonts w:hint="default" w:ascii="Wingdings" w:hAnsi="Wingdings"/>
      </w:rPr>
    </w:lvl>
    <w:lvl w:ilvl="6" w:tentative="0">
      <w:start w:val="1"/>
      <w:numFmt w:val="bullet"/>
      <w:lvlText w:val=""/>
      <w:lvlJc w:val="left"/>
      <w:pPr>
        <w:tabs>
          <w:tab w:val="left" w:pos="3995"/>
        </w:tabs>
        <w:ind w:left="3995" w:hanging="420"/>
      </w:pPr>
      <w:rPr>
        <w:rFonts w:hint="default" w:ascii="Wingdings" w:hAnsi="Wingdings"/>
      </w:rPr>
    </w:lvl>
    <w:lvl w:ilvl="7" w:tentative="0">
      <w:start w:val="1"/>
      <w:numFmt w:val="bullet"/>
      <w:lvlText w:val=""/>
      <w:lvlJc w:val="left"/>
      <w:pPr>
        <w:tabs>
          <w:tab w:val="left" w:pos="4415"/>
        </w:tabs>
        <w:ind w:left="4415" w:hanging="420"/>
      </w:pPr>
      <w:rPr>
        <w:rFonts w:hint="default" w:ascii="Wingdings" w:hAnsi="Wingdings"/>
      </w:rPr>
    </w:lvl>
    <w:lvl w:ilvl="8" w:tentative="0">
      <w:start w:val="1"/>
      <w:numFmt w:val="bullet"/>
      <w:lvlText w:val=""/>
      <w:lvlJc w:val="left"/>
      <w:pPr>
        <w:tabs>
          <w:tab w:val="left" w:pos="4835"/>
        </w:tabs>
        <w:ind w:left="4835" w:hanging="420"/>
      </w:pPr>
      <w:rPr>
        <w:rFonts w:hint="default" w:ascii="Wingdings" w:hAnsi="Wingdings"/>
      </w:rPr>
    </w:lvl>
  </w:abstractNum>
  <w:abstractNum w:abstractNumId="1">
    <w:nsid w:val="0B7A0A93"/>
    <w:multiLevelType w:val="multilevel"/>
    <w:tmpl w:val="0B7A0A93"/>
    <w:lvl w:ilvl="0" w:tentative="0">
      <w:start w:val="1"/>
      <w:numFmt w:val="decimal"/>
      <w:pStyle w:val="52"/>
      <w:lvlText w:val="%1、"/>
      <w:lvlJc w:val="left"/>
      <w:pPr>
        <w:tabs>
          <w:tab w:val="left" w:pos="1320"/>
        </w:tabs>
        <w:ind w:left="1320" w:hanging="360"/>
      </w:pPr>
      <w:rPr>
        <w:rFonts w:hint="default"/>
      </w:rPr>
    </w:lvl>
    <w:lvl w:ilvl="1" w:tentative="0">
      <w:start w:val="1"/>
      <w:numFmt w:val="lowerLetter"/>
      <w:lvlText w:val="%2)"/>
      <w:lvlJc w:val="left"/>
      <w:pPr>
        <w:tabs>
          <w:tab w:val="left" w:pos="1800"/>
        </w:tabs>
        <w:ind w:left="1800" w:hanging="420"/>
      </w:pPr>
    </w:lvl>
    <w:lvl w:ilvl="2" w:tentative="0">
      <w:start w:val="1"/>
      <w:numFmt w:val="lowerRoman"/>
      <w:lvlText w:val="%3."/>
      <w:lvlJc w:val="right"/>
      <w:pPr>
        <w:tabs>
          <w:tab w:val="left" w:pos="2220"/>
        </w:tabs>
        <w:ind w:left="2220" w:hanging="420"/>
      </w:pPr>
    </w:lvl>
    <w:lvl w:ilvl="3" w:tentative="0">
      <w:start w:val="1"/>
      <w:numFmt w:val="decimal"/>
      <w:lvlText w:val="%4."/>
      <w:lvlJc w:val="left"/>
      <w:pPr>
        <w:tabs>
          <w:tab w:val="left" w:pos="2640"/>
        </w:tabs>
        <w:ind w:left="2640" w:hanging="420"/>
      </w:pPr>
    </w:lvl>
    <w:lvl w:ilvl="4" w:tentative="0">
      <w:start w:val="1"/>
      <w:numFmt w:val="lowerLetter"/>
      <w:lvlText w:val="%5)"/>
      <w:lvlJc w:val="left"/>
      <w:pPr>
        <w:tabs>
          <w:tab w:val="left" w:pos="3060"/>
        </w:tabs>
        <w:ind w:left="3060" w:hanging="420"/>
      </w:pPr>
    </w:lvl>
    <w:lvl w:ilvl="5" w:tentative="0">
      <w:start w:val="1"/>
      <w:numFmt w:val="lowerRoman"/>
      <w:lvlText w:val="%6."/>
      <w:lvlJc w:val="right"/>
      <w:pPr>
        <w:tabs>
          <w:tab w:val="left" w:pos="3480"/>
        </w:tabs>
        <w:ind w:left="3480" w:hanging="420"/>
      </w:pPr>
    </w:lvl>
    <w:lvl w:ilvl="6" w:tentative="0">
      <w:start w:val="1"/>
      <w:numFmt w:val="decimal"/>
      <w:lvlText w:val="%7."/>
      <w:lvlJc w:val="left"/>
      <w:pPr>
        <w:tabs>
          <w:tab w:val="left" w:pos="3900"/>
        </w:tabs>
        <w:ind w:left="3900" w:hanging="420"/>
      </w:pPr>
    </w:lvl>
    <w:lvl w:ilvl="7" w:tentative="0">
      <w:start w:val="1"/>
      <w:numFmt w:val="lowerLetter"/>
      <w:lvlText w:val="%8)"/>
      <w:lvlJc w:val="left"/>
      <w:pPr>
        <w:tabs>
          <w:tab w:val="left" w:pos="4320"/>
        </w:tabs>
        <w:ind w:left="4320" w:hanging="420"/>
      </w:pPr>
    </w:lvl>
    <w:lvl w:ilvl="8" w:tentative="0">
      <w:start w:val="1"/>
      <w:numFmt w:val="lowerRoman"/>
      <w:lvlText w:val="%9."/>
      <w:lvlJc w:val="right"/>
      <w:pPr>
        <w:tabs>
          <w:tab w:val="left" w:pos="4740"/>
        </w:tabs>
        <w:ind w:left="4740" w:hanging="420"/>
      </w:pPr>
    </w:lvl>
  </w:abstractNum>
  <w:abstractNum w:abstractNumId="2">
    <w:nsid w:val="416D274C"/>
    <w:multiLevelType w:val="multilevel"/>
    <w:tmpl w:val="416D274C"/>
    <w:lvl w:ilvl="0" w:tentative="0">
      <w:start w:val="1"/>
      <w:numFmt w:val="decimal"/>
      <w:lvlText w:val="%1."/>
      <w:lvlJc w:val="left"/>
      <w:pPr>
        <w:tabs>
          <w:tab w:val="left" w:pos="1055"/>
        </w:tabs>
        <w:ind w:left="0" w:firstLine="0"/>
      </w:pPr>
      <w:rPr>
        <w:rFonts w:hint="eastAsia"/>
      </w:rPr>
    </w:lvl>
    <w:lvl w:ilvl="1" w:tentative="0">
      <w:start w:val="1"/>
      <w:numFmt w:val="decimal"/>
      <w:lvlText w:val="%1.%2."/>
      <w:lvlJc w:val="left"/>
      <w:pPr>
        <w:tabs>
          <w:tab w:val="left" w:pos="1055"/>
        </w:tabs>
        <w:ind w:left="0" w:firstLine="0"/>
      </w:pPr>
      <w:rPr>
        <w:rFonts w:hint="eastAsia"/>
      </w:rPr>
    </w:lvl>
    <w:lvl w:ilvl="2" w:tentative="0">
      <w:start w:val="1"/>
      <w:numFmt w:val="decimal"/>
      <w:lvlText w:val="%1.%2.%3."/>
      <w:lvlJc w:val="left"/>
      <w:pPr>
        <w:tabs>
          <w:tab w:val="left" w:pos="1055"/>
        </w:tabs>
        <w:ind w:left="0" w:firstLine="0"/>
      </w:pPr>
      <w:rPr>
        <w:rFonts w:hint="default" w:ascii="Times New Roman" w:hAnsi="Times New Roman" w:cs="Times New Roman"/>
      </w:rPr>
    </w:lvl>
    <w:lvl w:ilvl="3" w:tentative="0">
      <w:start w:val="1"/>
      <w:numFmt w:val="decimal"/>
      <w:pStyle w:val="63"/>
      <w:lvlText w:val="%1.%2.%3.%4."/>
      <w:lvlJc w:val="left"/>
      <w:pPr>
        <w:tabs>
          <w:tab w:val="left" w:pos="1055"/>
        </w:tabs>
        <w:ind w:left="0" w:firstLine="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44BD3BD5"/>
    <w:multiLevelType w:val="multilevel"/>
    <w:tmpl w:val="44BD3BD5"/>
    <w:lvl w:ilvl="0" w:tentative="0">
      <w:start w:val="1"/>
      <w:numFmt w:val="upperLetter"/>
      <w:pStyle w:val="3"/>
      <w:lvlText w:val="%1、"/>
      <w:lvlJc w:val="left"/>
      <w:pPr>
        <w:tabs>
          <w:tab w:val="left" w:pos="1305"/>
        </w:tabs>
        <w:ind w:left="1305" w:hanging="405"/>
      </w:pPr>
      <w:rPr>
        <w:rFonts w:hint="default"/>
      </w:r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4">
    <w:nsid w:val="46282EC2"/>
    <w:multiLevelType w:val="multilevel"/>
    <w:tmpl w:val="46282EC2"/>
    <w:lvl w:ilvl="0" w:tentative="0">
      <w:start w:val="1"/>
      <w:numFmt w:val="chineseCountingThousand"/>
      <w:lvlText w:val="%1、"/>
      <w:lvlJc w:val="left"/>
      <w:pPr>
        <w:ind w:left="2141" w:hanging="440"/>
      </w:pPr>
    </w:lvl>
    <w:lvl w:ilvl="1" w:tentative="0">
      <w:start w:val="1"/>
      <w:numFmt w:val="decimal"/>
      <w:lvlText w:val="%2、"/>
      <w:lvlJc w:val="left"/>
      <w:pPr>
        <w:ind w:left="2861" w:hanging="720"/>
      </w:pPr>
      <w:rPr>
        <w:rFonts w:hint="default" w:cs="宋体"/>
      </w:rPr>
    </w:lvl>
    <w:lvl w:ilvl="2" w:tentative="0">
      <w:start w:val="1"/>
      <w:numFmt w:val="lowerRoman"/>
      <w:lvlText w:val="%3."/>
      <w:lvlJc w:val="right"/>
      <w:pPr>
        <w:ind w:left="3021" w:hanging="440"/>
      </w:pPr>
    </w:lvl>
    <w:lvl w:ilvl="3" w:tentative="0">
      <w:start w:val="1"/>
      <w:numFmt w:val="decimal"/>
      <w:lvlText w:val="%4."/>
      <w:lvlJc w:val="left"/>
      <w:pPr>
        <w:ind w:left="3461" w:hanging="440"/>
      </w:pPr>
    </w:lvl>
    <w:lvl w:ilvl="4" w:tentative="0">
      <w:start w:val="1"/>
      <w:numFmt w:val="lowerLetter"/>
      <w:lvlText w:val="%5)"/>
      <w:lvlJc w:val="left"/>
      <w:pPr>
        <w:ind w:left="3901" w:hanging="440"/>
      </w:pPr>
    </w:lvl>
    <w:lvl w:ilvl="5" w:tentative="0">
      <w:start w:val="1"/>
      <w:numFmt w:val="lowerRoman"/>
      <w:lvlText w:val="%6."/>
      <w:lvlJc w:val="right"/>
      <w:pPr>
        <w:ind w:left="4341" w:hanging="440"/>
      </w:pPr>
    </w:lvl>
    <w:lvl w:ilvl="6" w:tentative="0">
      <w:start w:val="1"/>
      <w:numFmt w:val="decimal"/>
      <w:lvlText w:val="%7."/>
      <w:lvlJc w:val="left"/>
      <w:pPr>
        <w:ind w:left="4781" w:hanging="440"/>
      </w:pPr>
    </w:lvl>
    <w:lvl w:ilvl="7" w:tentative="0">
      <w:start w:val="1"/>
      <w:numFmt w:val="lowerLetter"/>
      <w:lvlText w:val="%8)"/>
      <w:lvlJc w:val="left"/>
      <w:pPr>
        <w:ind w:left="5221" w:hanging="440"/>
      </w:pPr>
    </w:lvl>
    <w:lvl w:ilvl="8" w:tentative="0">
      <w:start w:val="1"/>
      <w:numFmt w:val="lowerRoman"/>
      <w:lvlText w:val="%9."/>
      <w:lvlJc w:val="right"/>
      <w:pPr>
        <w:ind w:left="5661" w:hanging="440"/>
      </w:pPr>
    </w:lvl>
  </w:abstractNum>
  <w:abstractNum w:abstractNumId="5">
    <w:nsid w:val="5CE1D782"/>
    <w:multiLevelType w:val="singleLevel"/>
    <w:tmpl w:val="5CE1D782"/>
    <w:lvl w:ilvl="0" w:tentative="0">
      <w:start w:val="9"/>
      <w:numFmt w:val="decimal"/>
      <w:suff w:val="nothing"/>
      <w:lvlText w:val="%1、"/>
      <w:lvlJc w:val="left"/>
    </w:lvl>
  </w:abstractNum>
  <w:abstractNum w:abstractNumId="6">
    <w:nsid w:val="78ED7625"/>
    <w:multiLevelType w:val="multilevel"/>
    <w:tmpl w:val="78ED7625"/>
    <w:lvl w:ilvl="0" w:tentative="0">
      <w:start w:val="1"/>
      <w:numFmt w:val="decimal"/>
      <w:lvlText w:val="%1、"/>
      <w:lvlJc w:val="left"/>
      <w:pPr>
        <w:ind w:left="432" w:hanging="432"/>
      </w:pPr>
      <w:rPr>
        <w:rFonts w:hint="eastAsia" w:ascii="宋体" w:hAnsi="宋体" w:eastAsia="宋体"/>
        <w:sz w:val="44"/>
        <w:szCs w:val="44"/>
      </w:rPr>
    </w:lvl>
    <w:lvl w:ilvl="1" w:tentative="0">
      <w:start w:val="1"/>
      <w:numFmt w:val="decimal"/>
      <w:isLgl/>
      <w:lvlText w:val="%1.%2、"/>
      <w:lvlJc w:val="left"/>
      <w:pPr>
        <w:ind w:left="851" w:hanging="851"/>
      </w:pPr>
      <w:rPr>
        <w:rFonts w:hint="default" w:ascii="宋体" w:hAnsi="宋体" w:eastAsia="宋体"/>
        <w:b/>
        <w:i w:val="0"/>
        <w:color w:val="auto"/>
        <w:sz w:val="36"/>
        <w:szCs w:val="36"/>
      </w:rPr>
    </w:lvl>
    <w:lvl w:ilvl="2" w:tentative="0">
      <w:start w:val="1"/>
      <w:numFmt w:val="decimal"/>
      <w:isLgl/>
      <w:lvlText w:val="%1.%2.%3"/>
      <w:lvlJc w:val="left"/>
      <w:pPr>
        <w:ind w:left="851" w:hanging="851"/>
      </w:pPr>
      <w:rPr>
        <w:rFonts w:hint="eastAsia" w:ascii="宋体" w:hAnsi="宋体" w:eastAsia="宋体"/>
        <w:sz w:val="32"/>
        <w:szCs w:val="32"/>
      </w:rPr>
    </w:lvl>
    <w:lvl w:ilvl="3" w:tentative="0">
      <w:start w:val="1"/>
      <w:numFmt w:val="decimal"/>
      <w:pStyle w:val="5"/>
      <w:isLgl/>
      <w:lvlText w:val="%1.%2.%3.%4"/>
      <w:lvlJc w:val="left"/>
      <w:pPr>
        <w:ind w:left="851" w:hanging="851"/>
      </w:pPr>
      <w:rPr>
        <w:rFonts w:hint="eastAsia" w:ascii="宋体" w:hAnsi="宋体" w:eastAsia="宋体"/>
        <w:b/>
        <w:i w:val="0"/>
        <w:sz w:val="30"/>
        <w:szCs w:val="30"/>
      </w:rPr>
    </w:lvl>
    <w:lvl w:ilvl="4" w:tentative="0">
      <w:start w:val="1"/>
      <w:numFmt w:val="decimal"/>
      <w:isLgl/>
      <w:lvlText w:val="%1.%2.%3.%4.%5"/>
      <w:lvlJc w:val="left"/>
      <w:pPr>
        <w:ind w:left="851" w:hanging="851"/>
      </w:pPr>
      <w:rPr>
        <w:rFonts w:hint="eastAsia" w:ascii="宋体" w:hAnsi="宋体" w:eastAsia="宋体"/>
        <w:b/>
        <w:i w:val="0"/>
        <w:sz w:val="28"/>
        <w:szCs w:val="28"/>
      </w:rPr>
    </w:lvl>
    <w:lvl w:ilvl="5" w:tentative="0">
      <w:start w:val="1"/>
      <w:numFmt w:val="decimal"/>
      <w:isLgl/>
      <w:lvlText w:val="%1.%2.%3.%4.%5.%6"/>
      <w:lvlJc w:val="left"/>
      <w:pPr>
        <w:ind w:left="851" w:hanging="851"/>
      </w:pPr>
      <w:rPr>
        <w:rFonts w:hint="eastAsia" w:ascii="宋体" w:hAnsi="宋体" w:eastAsia="宋体"/>
        <w:b/>
        <w:i w:val="0"/>
        <w:sz w:val="24"/>
        <w:szCs w:val="30"/>
      </w:rPr>
    </w:lvl>
    <w:lvl w:ilvl="6" w:tentative="0">
      <w:start w:val="1"/>
      <w:numFmt w:val="decimal"/>
      <w:isLgl/>
      <w:lvlText w:val="%1.%2.%3.%4.%5.%6.%7"/>
      <w:lvlJc w:val="left"/>
      <w:pPr>
        <w:ind w:left="851" w:hanging="851"/>
      </w:pPr>
      <w:rPr>
        <w:rFonts w:hint="eastAsia" w:ascii="宋体" w:hAnsi="宋体" w:eastAsia="宋体"/>
        <w:b/>
        <w:i w:val="0"/>
        <w:sz w:val="24"/>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3"/>
  </w:num>
  <w:num w:numId="2">
    <w:abstractNumId w:val="6"/>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jMzUyYmY4M2ZiYTRmZmFhNTA4NThlZjkxZTRmNWMifQ=="/>
  </w:docVars>
  <w:rsids>
    <w:rsidRoot w:val="00172A27"/>
    <w:rsid w:val="00000C41"/>
    <w:rsid w:val="000015AD"/>
    <w:rsid w:val="00001B67"/>
    <w:rsid w:val="00003F12"/>
    <w:rsid w:val="00003F93"/>
    <w:rsid w:val="00006AA4"/>
    <w:rsid w:val="0000735C"/>
    <w:rsid w:val="00007C94"/>
    <w:rsid w:val="000101CE"/>
    <w:rsid w:val="000116AE"/>
    <w:rsid w:val="00011846"/>
    <w:rsid w:val="00012640"/>
    <w:rsid w:val="00014CBC"/>
    <w:rsid w:val="00014FEC"/>
    <w:rsid w:val="00015D50"/>
    <w:rsid w:val="00017C0E"/>
    <w:rsid w:val="00017D9F"/>
    <w:rsid w:val="000212EE"/>
    <w:rsid w:val="00026DB3"/>
    <w:rsid w:val="000272CF"/>
    <w:rsid w:val="00031F49"/>
    <w:rsid w:val="000336AC"/>
    <w:rsid w:val="000339F0"/>
    <w:rsid w:val="000341AA"/>
    <w:rsid w:val="000365F0"/>
    <w:rsid w:val="00036CDA"/>
    <w:rsid w:val="00043A24"/>
    <w:rsid w:val="00047A7C"/>
    <w:rsid w:val="00047F03"/>
    <w:rsid w:val="00052C82"/>
    <w:rsid w:val="000531DC"/>
    <w:rsid w:val="0005350B"/>
    <w:rsid w:val="000535BF"/>
    <w:rsid w:val="000542E0"/>
    <w:rsid w:val="000552A4"/>
    <w:rsid w:val="0005747D"/>
    <w:rsid w:val="00057AD4"/>
    <w:rsid w:val="000603E9"/>
    <w:rsid w:val="00060705"/>
    <w:rsid w:val="0006106A"/>
    <w:rsid w:val="00062DA4"/>
    <w:rsid w:val="00063545"/>
    <w:rsid w:val="00064342"/>
    <w:rsid w:val="00064E0A"/>
    <w:rsid w:val="00066328"/>
    <w:rsid w:val="00066764"/>
    <w:rsid w:val="00066A3F"/>
    <w:rsid w:val="00066C5A"/>
    <w:rsid w:val="00066E3A"/>
    <w:rsid w:val="000706CA"/>
    <w:rsid w:val="000708EF"/>
    <w:rsid w:val="00070B48"/>
    <w:rsid w:val="000713ED"/>
    <w:rsid w:val="0007190A"/>
    <w:rsid w:val="00073487"/>
    <w:rsid w:val="00073C40"/>
    <w:rsid w:val="0007454A"/>
    <w:rsid w:val="00074729"/>
    <w:rsid w:val="00074E4E"/>
    <w:rsid w:val="00075FE8"/>
    <w:rsid w:val="0007631A"/>
    <w:rsid w:val="000771DE"/>
    <w:rsid w:val="0007775E"/>
    <w:rsid w:val="000778F2"/>
    <w:rsid w:val="00077E79"/>
    <w:rsid w:val="00080173"/>
    <w:rsid w:val="000801FF"/>
    <w:rsid w:val="00080ED2"/>
    <w:rsid w:val="00081CDF"/>
    <w:rsid w:val="00081DA8"/>
    <w:rsid w:val="00082899"/>
    <w:rsid w:val="0008612F"/>
    <w:rsid w:val="00086997"/>
    <w:rsid w:val="00086D91"/>
    <w:rsid w:val="00087BA9"/>
    <w:rsid w:val="00091E4D"/>
    <w:rsid w:val="000922D8"/>
    <w:rsid w:val="0009274F"/>
    <w:rsid w:val="00092E05"/>
    <w:rsid w:val="00093BDF"/>
    <w:rsid w:val="000947E5"/>
    <w:rsid w:val="000950AE"/>
    <w:rsid w:val="000957A5"/>
    <w:rsid w:val="00096C87"/>
    <w:rsid w:val="000973BB"/>
    <w:rsid w:val="000A01A4"/>
    <w:rsid w:val="000A03CA"/>
    <w:rsid w:val="000A3BF1"/>
    <w:rsid w:val="000A44C2"/>
    <w:rsid w:val="000A5C19"/>
    <w:rsid w:val="000A5C3B"/>
    <w:rsid w:val="000A61BD"/>
    <w:rsid w:val="000A669A"/>
    <w:rsid w:val="000A7898"/>
    <w:rsid w:val="000B1FB6"/>
    <w:rsid w:val="000B4395"/>
    <w:rsid w:val="000B51E5"/>
    <w:rsid w:val="000B5879"/>
    <w:rsid w:val="000B6BBF"/>
    <w:rsid w:val="000C25C2"/>
    <w:rsid w:val="000C2CB7"/>
    <w:rsid w:val="000C2D30"/>
    <w:rsid w:val="000C36CC"/>
    <w:rsid w:val="000C46D2"/>
    <w:rsid w:val="000C539D"/>
    <w:rsid w:val="000C63EC"/>
    <w:rsid w:val="000D17B1"/>
    <w:rsid w:val="000D20FA"/>
    <w:rsid w:val="000D3F2B"/>
    <w:rsid w:val="000D484B"/>
    <w:rsid w:val="000D4E3C"/>
    <w:rsid w:val="000D5C96"/>
    <w:rsid w:val="000D6565"/>
    <w:rsid w:val="000E1D09"/>
    <w:rsid w:val="000E263F"/>
    <w:rsid w:val="000E47BA"/>
    <w:rsid w:val="000E51D4"/>
    <w:rsid w:val="000E5323"/>
    <w:rsid w:val="000E7BDE"/>
    <w:rsid w:val="000E7CD5"/>
    <w:rsid w:val="000F0DD3"/>
    <w:rsid w:val="000F28F1"/>
    <w:rsid w:val="000F309A"/>
    <w:rsid w:val="000F5828"/>
    <w:rsid w:val="000F62ED"/>
    <w:rsid w:val="00104E4B"/>
    <w:rsid w:val="00106098"/>
    <w:rsid w:val="001062E6"/>
    <w:rsid w:val="001072B1"/>
    <w:rsid w:val="00110CCE"/>
    <w:rsid w:val="00110E04"/>
    <w:rsid w:val="00111FC7"/>
    <w:rsid w:val="001127ED"/>
    <w:rsid w:val="00114BF9"/>
    <w:rsid w:val="001156F3"/>
    <w:rsid w:val="001162C5"/>
    <w:rsid w:val="001167BA"/>
    <w:rsid w:val="001168D1"/>
    <w:rsid w:val="00117A7D"/>
    <w:rsid w:val="0012034A"/>
    <w:rsid w:val="0012106B"/>
    <w:rsid w:val="001217A9"/>
    <w:rsid w:val="00121DA6"/>
    <w:rsid w:val="001223A1"/>
    <w:rsid w:val="001236F8"/>
    <w:rsid w:val="001247CE"/>
    <w:rsid w:val="00125FFC"/>
    <w:rsid w:val="00126B93"/>
    <w:rsid w:val="001274E1"/>
    <w:rsid w:val="0012779E"/>
    <w:rsid w:val="001301DB"/>
    <w:rsid w:val="0013185C"/>
    <w:rsid w:val="0013440E"/>
    <w:rsid w:val="00134911"/>
    <w:rsid w:val="00134CEF"/>
    <w:rsid w:val="00137879"/>
    <w:rsid w:val="00142AAB"/>
    <w:rsid w:val="00143DC7"/>
    <w:rsid w:val="00145818"/>
    <w:rsid w:val="00146FCF"/>
    <w:rsid w:val="00147622"/>
    <w:rsid w:val="00147C0E"/>
    <w:rsid w:val="00151F00"/>
    <w:rsid w:val="00152209"/>
    <w:rsid w:val="0015263D"/>
    <w:rsid w:val="00152C29"/>
    <w:rsid w:val="00152E77"/>
    <w:rsid w:val="0015422D"/>
    <w:rsid w:val="001552BE"/>
    <w:rsid w:val="00155734"/>
    <w:rsid w:val="001558E9"/>
    <w:rsid w:val="00157196"/>
    <w:rsid w:val="001577CD"/>
    <w:rsid w:val="00160206"/>
    <w:rsid w:val="00162A16"/>
    <w:rsid w:val="00162F7B"/>
    <w:rsid w:val="001642F9"/>
    <w:rsid w:val="0016487B"/>
    <w:rsid w:val="00166C16"/>
    <w:rsid w:val="00171DCC"/>
    <w:rsid w:val="001727A8"/>
    <w:rsid w:val="00172A27"/>
    <w:rsid w:val="00173951"/>
    <w:rsid w:val="00174418"/>
    <w:rsid w:val="0017470A"/>
    <w:rsid w:val="00174E45"/>
    <w:rsid w:val="00175041"/>
    <w:rsid w:val="001751F6"/>
    <w:rsid w:val="00175216"/>
    <w:rsid w:val="0017674A"/>
    <w:rsid w:val="00176F1B"/>
    <w:rsid w:val="001774DF"/>
    <w:rsid w:val="00177FCA"/>
    <w:rsid w:val="001817A3"/>
    <w:rsid w:val="00181B3E"/>
    <w:rsid w:val="00181B52"/>
    <w:rsid w:val="001822EA"/>
    <w:rsid w:val="00183326"/>
    <w:rsid w:val="001836FC"/>
    <w:rsid w:val="0018450B"/>
    <w:rsid w:val="00184D9C"/>
    <w:rsid w:val="0018527C"/>
    <w:rsid w:val="0018599F"/>
    <w:rsid w:val="001872C2"/>
    <w:rsid w:val="0019003F"/>
    <w:rsid w:val="001905A0"/>
    <w:rsid w:val="001909C8"/>
    <w:rsid w:val="00190E15"/>
    <w:rsid w:val="00192C6C"/>
    <w:rsid w:val="00193049"/>
    <w:rsid w:val="00194F1D"/>
    <w:rsid w:val="00195A3D"/>
    <w:rsid w:val="001963A4"/>
    <w:rsid w:val="001964DC"/>
    <w:rsid w:val="001966B9"/>
    <w:rsid w:val="001A10CB"/>
    <w:rsid w:val="001A1D02"/>
    <w:rsid w:val="001A25D7"/>
    <w:rsid w:val="001A2A80"/>
    <w:rsid w:val="001A2C95"/>
    <w:rsid w:val="001A3A50"/>
    <w:rsid w:val="001A47CE"/>
    <w:rsid w:val="001B2291"/>
    <w:rsid w:val="001B270A"/>
    <w:rsid w:val="001B2E4A"/>
    <w:rsid w:val="001B734D"/>
    <w:rsid w:val="001C143B"/>
    <w:rsid w:val="001C1AF0"/>
    <w:rsid w:val="001C1FFB"/>
    <w:rsid w:val="001C21BC"/>
    <w:rsid w:val="001C377F"/>
    <w:rsid w:val="001C450C"/>
    <w:rsid w:val="001C525C"/>
    <w:rsid w:val="001C5330"/>
    <w:rsid w:val="001C6183"/>
    <w:rsid w:val="001C69E2"/>
    <w:rsid w:val="001D00B5"/>
    <w:rsid w:val="001D1007"/>
    <w:rsid w:val="001D2898"/>
    <w:rsid w:val="001D2E7E"/>
    <w:rsid w:val="001D3192"/>
    <w:rsid w:val="001D4177"/>
    <w:rsid w:val="001D421F"/>
    <w:rsid w:val="001D6609"/>
    <w:rsid w:val="001D6D3D"/>
    <w:rsid w:val="001E3B42"/>
    <w:rsid w:val="001E444D"/>
    <w:rsid w:val="001E4B81"/>
    <w:rsid w:val="001E5AB8"/>
    <w:rsid w:val="001E5F2F"/>
    <w:rsid w:val="001F021F"/>
    <w:rsid w:val="001F1343"/>
    <w:rsid w:val="001F277A"/>
    <w:rsid w:val="001F29FA"/>
    <w:rsid w:val="001F32DB"/>
    <w:rsid w:val="001F535B"/>
    <w:rsid w:val="001F5783"/>
    <w:rsid w:val="001F609D"/>
    <w:rsid w:val="001F64BA"/>
    <w:rsid w:val="001F7D3E"/>
    <w:rsid w:val="001F7DE3"/>
    <w:rsid w:val="001F7E5C"/>
    <w:rsid w:val="00201376"/>
    <w:rsid w:val="00203D77"/>
    <w:rsid w:val="00203DFB"/>
    <w:rsid w:val="00204058"/>
    <w:rsid w:val="00205074"/>
    <w:rsid w:val="002052BC"/>
    <w:rsid w:val="00212E32"/>
    <w:rsid w:val="002131C4"/>
    <w:rsid w:val="002139F4"/>
    <w:rsid w:val="002143FA"/>
    <w:rsid w:val="00215288"/>
    <w:rsid w:val="002155D8"/>
    <w:rsid w:val="00215EAE"/>
    <w:rsid w:val="002178D1"/>
    <w:rsid w:val="00220EE4"/>
    <w:rsid w:val="00221003"/>
    <w:rsid w:val="00221D25"/>
    <w:rsid w:val="002256BC"/>
    <w:rsid w:val="00226176"/>
    <w:rsid w:val="0022693B"/>
    <w:rsid w:val="00226E4B"/>
    <w:rsid w:val="00227348"/>
    <w:rsid w:val="00227787"/>
    <w:rsid w:val="002318EE"/>
    <w:rsid w:val="00231BA3"/>
    <w:rsid w:val="00232092"/>
    <w:rsid w:val="00233160"/>
    <w:rsid w:val="0023490F"/>
    <w:rsid w:val="00234D14"/>
    <w:rsid w:val="002354AE"/>
    <w:rsid w:val="002354C9"/>
    <w:rsid w:val="00235CAE"/>
    <w:rsid w:val="0023780B"/>
    <w:rsid w:val="00241729"/>
    <w:rsid w:val="002422D4"/>
    <w:rsid w:val="002426E6"/>
    <w:rsid w:val="002427DB"/>
    <w:rsid w:val="002428B4"/>
    <w:rsid w:val="0024456E"/>
    <w:rsid w:val="002450E4"/>
    <w:rsid w:val="00245C94"/>
    <w:rsid w:val="00246CF4"/>
    <w:rsid w:val="002518A2"/>
    <w:rsid w:val="00252285"/>
    <w:rsid w:val="00256BE2"/>
    <w:rsid w:val="00256F50"/>
    <w:rsid w:val="0026086D"/>
    <w:rsid w:val="00263379"/>
    <w:rsid w:val="00264DB5"/>
    <w:rsid w:val="002665C8"/>
    <w:rsid w:val="00267F87"/>
    <w:rsid w:val="00274BE6"/>
    <w:rsid w:val="002753B7"/>
    <w:rsid w:val="00275E47"/>
    <w:rsid w:val="00277368"/>
    <w:rsid w:val="00277BD9"/>
    <w:rsid w:val="002812E4"/>
    <w:rsid w:val="00281694"/>
    <w:rsid w:val="00281998"/>
    <w:rsid w:val="00281E36"/>
    <w:rsid w:val="0028391D"/>
    <w:rsid w:val="002848FD"/>
    <w:rsid w:val="0028537D"/>
    <w:rsid w:val="00286153"/>
    <w:rsid w:val="00287457"/>
    <w:rsid w:val="0028773C"/>
    <w:rsid w:val="00290557"/>
    <w:rsid w:val="00291EB7"/>
    <w:rsid w:val="0029204A"/>
    <w:rsid w:val="0029318A"/>
    <w:rsid w:val="00293E9F"/>
    <w:rsid w:val="002A0D22"/>
    <w:rsid w:val="002A0D36"/>
    <w:rsid w:val="002A253F"/>
    <w:rsid w:val="002A26D3"/>
    <w:rsid w:val="002A396B"/>
    <w:rsid w:val="002A62EB"/>
    <w:rsid w:val="002A673A"/>
    <w:rsid w:val="002A74A6"/>
    <w:rsid w:val="002B11CF"/>
    <w:rsid w:val="002B1973"/>
    <w:rsid w:val="002B2383"/>
    <w:rsid w:val="002B449E"/>
    <w:rsid w:val="002B606B"/>
    <w:rsid w:val="002B60E2"/>
    <w:rsid w:val="002B6BDE"/>
    <w:rsid w:val="002C03AC"/>
    <w:rsid w:val="002C0FBC"/>
    <w:rsid w:val="002C2598"/>
    <w:rsid w:val="002C3D0C"/>
    <w:rsid w:val="002C5D64"/>
    <w:rsid w:val="002C655F"/>
    <w:rsid w:val="002C66CA"/>
    <w:rsid w:val="002D152A"/>
    <w:rsid w:val="002D17EE"/>
    <w:rsid w:val="002D35AB"/>
    <w:rsid w:val="002D4064"/>
    <w:rsid w:val="002D45F8"/>
    <w:rsid w:val="002D4EB5"/>
    <w:rsid w:val="002D513C"/>
    <w:rsid w:val="002D5301"/>
    <w:rsid w:val="002D5D98"/>
    <w:rsid w:val="002D7005"/>
    <w:rsid w:val="002E08D0"/>
    <w:rsid w:val="002E0C40"/>
    <w:rsid w:val="002E30A9"/>
    <w:rsid w:val="002E5DFC"/>
    <w:rsid w:val="002E612D"/>
    <w:rsid w:val="002E6B2A"/>
    <w:rsid w:val="002E7684"/>
    <w:rsid w:val="002F03FD"/>
    <w:rsid w:val="002F266F"/>
    <w:rsid w:val="002F4ABF"/>
    <w:rsid w:val="003003B8"/>
    <w:rsid w:val="00300BEB"/>
    <w:rsid w:val="0030145B"/>
    <w:rsid w:val="00301861"/>
    <w:rsid w:val="0030537B"/>
    <w:rsid w:val="003056C9"/>
    <w:rsid w:val="00307D85"/>
    <w:rsid w:val="003107BF"/>
    <w:rsid w:val="00312D8A"/>
    <w:rsid w:val="0031327F"/>
    <w:rsid w:val="003135DE"/>
    <w:rsid w:val="00316963"/>
    <w:rsid w:val="00316B36"/>
    <w:rsid w:val="00317A46"/>
    <w:rsid w:val="003200D9"/>
    <w:rsid w:val="0032167B"/>
    <w:rsid w:val="003216D4"/>
    <w:rsid w:val="00321CE0"/>
    <w:rsid w:val="00322522"/>
    <w:rsid w:val="003255CF"/>
    <w:rsid w:val="00325901"/>
    <w:rsid w:val="00326F4E"/>
    <w:rsid w:val="00330500"/>
    <w:rsid w:val="00331088"/>
    <w:rsid w:val="00331AF4"/>
    <w:rsid w:val="00332132"/>
    <w:rsid w:val="003338AD"/>
    <w:rsid w:val="0033722A"/>
    <w:rsid w:val="00337EB6"/>
    <w:rsid w:val="00340A1B"/>
    <w:rsid w:val="0034159B"/>
    <w:rsid w:val="00341C99"/>
    <w:rsid w:val="00341EFA"/>
    <w:rsid w:val="00344F06"/>
    <w:rsid w:val="003453E7"/>
    <w:rsid w:val="0035101B"/>
    <w:rsid w:val="00351AE2"/>
    <w:rsid w:val="00352FF0"/>
    <w:rsid w:val="00353506"/>
    <w:rsid w:val="00353A83"/>
    <w:rsid w:val="003552EA"/>
    <w:rsid w:val="00355F23"/>
    <w:rsid w:val="003561F3"/>
    <w:rsid w:val="00356CCE"/>
    <w:rsid w:val="00357EB3"/>
    <w:rsid w:val="0036020F"/>
    <w:rsid w:val="003606DC"/>
    <w:rsid w:val="00360DEF"/>
    <w:rsid w:val="00361BCD"/>
    <w:rsid w:val="00361D7C"/>
    <w:rsid w:val="0036213F"/>
    <w:rsid w:val="00362DDA"/>
    <w:rsid w:val="0036586F"/>
    <w:rsid w:val="00366B08"/>
    <w:rsid w:val="00367210"/>
    <w:rsid w:val="0037123D"/>
    <w:rsid w:val="00371326"/>
    <w:rsid w:val="00371890"/>
    <w:rsid w:val="00371FF8"/>
    <w:rsid w:val="00372CB9"/>
    <w:rsid w:val="00374B02"/>
    <w:rsid w:val="003751E1"/>
    <w:rsid w:val="00375731"/>
    <w:rsid w:val="00380005"/>
    <w:rsid w:val="003816EB"/>
    <w:rsid w:val="003826B3"/>
    <w:rsid w:val="00382C6D"/>
    <w:rsid w:val="00383D2A"/>
    <w:rsid w:val="00384ABA"/>
    <w:rsid w:val="00384FBA"/>
    <w:rsid w:val="00386D6E"/>
    <w:rsid w:val="003917E9"/>
    <w:rsid w:val="00391A18"/>
    <w:rsid w:val="00392265"/>
    <w:rsid w:val="00393CC3"/>
    <w:rsid w:val="0039484F"/>
    <w:rsid w:val="003948D3"/>
    <w:rsid w:val="0039497A"/>
    <w:rsid w:val="003950B3"/>
    <w:rsid w:val="00395FD8"/>
    <w:rsid w:val="0039707A"/>
    <w:rsid w:val="003A295F"/>
    <w:rsid w:val="003A3999"/>
    <w:rsid w:val="003A3F78"/>
    <w:rsid w:val="003A49E4"/>
    <w:rsid w:val="003A4BB1"/>
    <w:rsid w:val="003A63BA"/>
    <w:rsid w:val="003A70EF"/>
    <w:rsid w:val="003B00AA"/>
    <w:rsid w:val="003B02AC"/>
    <w:rsid w:val="003B1232"/>
    <w:rsid w:val="003B13E2"/>
    <w:rsid w:val="003B3AB7"/>
    <w:rsid w:val="003B3BDD"/>
    <w:rsid w:val="003B47F6"/>
    <w:rsid w:val="003B4852"/>
    <w:rsid w:val="003B50CD"/>
    <w:rsid w:val="003B51A2"/>
    <w:rsid w:val="003B56C4"/>
    <w:rsid w:val="003B7DA8"/>
    <w:rsid w:val="003C1607"/>
    <w:rsid w:val="003C2EB6"/>
    <w:rsid w:val="003C388E"/>
    <w:rsid w:val="003C5757"/>
    <w:rsid w:val="003C659A"/>
    <w:rsid w:val="003D10C4"/>
    <w:rsid w:val="003D1ACD"/>
    <w:rsid w:val="003D3CF9"/>
    <w:rsid w:val="003D4E35"/>
    <w:rsid w:val="003D5AC5"/>
    <w:rsid w:val="003D74A7"/>
    <w:rsid w:val="003E168C"/>
    <w:rsid w:val="003E2600"/>
    <w:rsid w:val="003E303B"/>
    <w:rsid w:val="003E381A"/>
    <w:rsid w:val="003E3A7C"/>
    <w:rsid w:val="003E49E2"/>
    <w:rsid w:val="003E778D"/>
    <w:rsid w:val="003E7E2D"/>
    <w:rsid w:val="003F0458"/>
    <w:rsid w:val="003F13D4"/>
    <w:rsid w:val="003F1FC4"/>
    <w:rsid w:val="003F2181"/>
    <w:rsid w:val="003F36D7"/>
    <w:rsid w:val="003F5691"/>
    <w:rsid w:val="003F58B7"/>
    <w:rsid w:val="003F666F"/>
    <w:rsid w:val="00400700"/>
    <w:rsid w:val="00400A0E"/>
    <w:rsid w:val="0040167A"/>
    <w:rsid w:val="00402014"/>
    <w:rsid w:val="00402B10"/>
    <w:rsid w:val="00402B65"/>
    <w:rsid w:val="0040454A"/>
    <w:rsid w:val="00404666"/>
    <w:rsid w:val="00404BB6"/>
    <w:rsid w:val="00405087"/>
    <w:rsid w:val="004053F1"/>
    <w:rsid w:val="00406D41"/>
    <w:rsid w:val="00411219"/>
    <w:rsid w:val="0041215D"/>
    <w:rsid w:val="00412823"/>
    <w:rsid w:val="0041287A"/>
    <w:rsid w:val="00412D15"/>
    <w:rsid w:val="00412DDA"/>
    <w:rsid w:val="0041324D"/>
    <w:rsid w:val="00413D8B"/>
    <w:rsid w:val="00415493"/>
    <w:rsid w:val="00415A54"/>
    <w:rsid w:val="00415A9F"/>
    <w:rsid w:val="004161DA"/>
    <w:rsid w:val="00417440"/>
    <w:rsid w:val="00417D1C"/>
    <w:rsid w:val="00420026"/>
    <w:rsid w:val="00421A1B"/>
    <w:rsid w:val="00421CB2"/>
    <w:rsid w:val="004237CF"/>
    <w:rsid w:val="00424BE4"/>
    <w:rsid w:val="00425CD0"/>
    <w:rsid w:val="00426015"/>
    <w:rsid w:val="004267C7"/>
    <w:rsid w:val="0042793B"/>
    <w:rsid w:val="0043034B"/>
    <w:rsid w:val="004305E0"/>
    <w:rsid w:val="00440102"/>
    <w:rsid w:val="00440989"/>
    <w:rsid w:val="00443568"/>
    <w:rsid w:val="00444250"/>
    <w:rsid w:val="00447FD8"/>
    <w:rsid w:val="00450CD9"/>
    <w:rsid w:val="00450F52"/>
    <w:rsid w:val="00453019"/>
    <w:rsid w:val="00453FC4"/>
    <w:rsid w:val="00455609"/>
    <w:rsid w:val="00455C68"/>
    <w:rsid w:val="0045734A"/>
    <w:rsid w:val="0046091A"/>
    <w:rsid w:val="004613DF"/>
    <w:rsid w:val="00461C7B"/>
    <w:rsid w:val="004627BD"/>
    <w:rsid w:val="004636C3"/>
    <w:rsid w:val="00464C8E"/>
    <w:rsid w:val="004654BC"/>
    <w:rsid w:val="00467882"/>
    <w:rsid w:val="00467B1E"/>
    <w:rsid w:val="00467FED"/>
    <w:rsid w:val="0047248E"/>
    <w:rsid w:val="00472B96"/>
    <w:rsid w:val="00472BE1"/>
    <w:rsid w:val="00475F9E"/>
    <w:rsid w:val="00476067"/>
    <w:rsid w:val="00477FE3"/>
    <w:rsid w:val="0048021E"/>
    <w:rsid w:val="00480F86"/>
    <w:rsid w:val="004817ED"/>
    <w:rsid w:val="00482C0F"/>
    <w:rsid w:val="00486627"/>
    <w:rsid w:val="004873B5"/>
    <w:rsid w:val="00491BF0"/>
    <w:rsid w:val="00492473"/>
    <w:rsid w:val="00493014"/>
    <w:rsid w:val="00493D1F"/>
    <w:rsid w:val="004940CB"/>
    <w:rsid w:val="00495F0A"/>
    <w:rsid w:val="004964CF"/>
    <w:rsid w:val="00496A73"/>
    <w:rsid w:val="004A1760"/>
    <w:rsid w:val="004A1F7A"/>
    <w:rsid w:val="004A22B8"/>
    <w:rsid w:val="004A2FD5"/>
    <w:rsid w:val="004A3968"/>
    <w:rsid w:val="004A3F1E"/>
    <w:rsid w:val="004A45EA"/>
    <w:rsid w:val="004B07B1"/>
    <w:rsid w:val="004B1060"/>
    <w:rsid w:val="004B1665"/>
    <w:rsid w:val="004B25A7"/>
    <w:rsid w:val="004B2707"/>
    <w:rsid w:val="004B29B4"/>
    <w:rsid w:val="004B36FC"/>
    <w:rsid w:val="004B46F5"/>
    <w:rsid w:val="004B564C"/>
    <w:rsid w:val="004B6737"/>
    <w:rsid w:val="004B7253"/>
    <w:rsid w:val="004B72A7"/>
    <w:rsid w:val="004C04BA"/>
    <w:rsid w:val="004C201E"/>
    <w:rsid w:val="004C3E46"/>
    <w:rsid w:val="004C65D4"/>
    <w:rsid w:val="004C67E1"/>
    <w:rsid w:val="004C7111"/>
    <w:rsid w:val="004C760C"/>
    <w:rsid w:val="004C76A5"/>
    <w:rsid w:val="004D0EDA"/>
    <w:rsid w:val="004D1895"/>
    <w:rsid w:val="004D48C4"/>
    <w:rsid w:val="004D49ED"/>
    <w:rsid w:val="004D64D8"/>
    <w:rsid w:val="004D6A61"/>
    <w:rsid w:val="004D781B"/>
    <w:rsid w:val="004D7E2C"/>
    <w:rsid w:val="004E1EA3"/>
    <w:rsid w:val="004E2345"/>
    <w:rsid w:val="004E2484"/>
    <w:rsid w:val="004E3B3C"/>
    <w:rsid w:val="004E40F7"/>
    <w:rsid w:val="004E4178"/>
    <w:rsid w:val="004E643D"/>
    <w:rsid w:val="004F01E9"/>
    <w:rsid w:val="004F0B5D"/>
    <w:rsid w:val="004F139F"/>
    <w:rsid w:val="004F13D1"/>
    <w:rsid w:val="004F1C43"/>
    <w:rsid w:val="004F1F67"/>
    <w:rsid w:val="004F35D8"/>
    <w:rsid w:val="004F7C50"/>
    <w:rsid w:val="005011C1"/>
    <w:rsid w:val="00501AF6"/>
    <w:rsid w:val="00501C2E"/>
    <w:rsid w:val="00501D76"/>
    <w:rsid w:val="005028C7"/>
    <w:rsid w:val="00502979"/>
    <w:rsid w:val="00502B3D"/>
    <w:rsid w:val="00503B6D"/>
    <w:rsid w:val="0050536D"/>
    <w:rsid w:val="005064F8"/>
    <w:rsid w:val="00506602"/>
    <w:rsid w:val="00506888"/>
    <w:rsid w:val="00506A93"/>
    <w:rsid w:val="00506AFA"/>
    <w:rsid w:val="00507030"/>
    <w:rsid w:val="0051159E"/>
    <w:rsid w:val="005116F1"/>
    <w:rsid w:val="00512C17"/>
    <w:rsid w:val="00513601"/>
    <w:rsid w:val="00514B65"/>
    <w:rsid w:val="005168A2"/>
    <w:rsid w:val="0051697F"/>
    <w:rsid w:val="00516E0F"/>
    <w:rsid w:val="00520C8A"/>
    <w:rsid w:val="00520FB5"/>
    <w:rsid w:val="005212C3"/>
    <w:rsid w:val="005213EF"/>
    <w:rsid w:val="00522ED7"/>
    <w:rsid w:val="00526EE4"/>
    <w:rsid w:val="005270F2"/>
    <w:rsid w:val="005333BE"/>
    <w:rsid w:val="00534044"/>
    <w:rsid w:val="00535129"/>
    <w:rsid w:val="00536B7C"/>
    <w:rsid w:val="00540717"/>
    <w:rsid w:val="005412C2"/>
    <w:rsid w:val="0054599A"/>
    <w:rsid w:val="005467A6"/>
    <w:rsid w:val="00547177"/>
    <w:rsid w:val="00547BF9"/>
    <w:rsid w:val="005506B7"/>
    <w:rsid w:val="005517EE"/>
    <w:rsid w:val="00551E6B"/>
    <w:rsid w:val="005524D4"/>
    <w:rsid w:val="0055355F"/>
    <w:rsid w:val="0055358B"/>
    <w:rsid w:val="00553782"/>
    <w:rsid w:val="0055416E"/>
    <w:rsid w:val="005541A4"/>
    <w:rsid w:val="00554C5A"/>
    <w:rsid w:val="00555758"/>
    <w:rsid w:val="00557368"/>
    <w:rsid w:val="00557677"/>
    <w:rsid w:val="00560879"/>
    <w:rsid w:val="00561B6A"/>
    <w:rsid w:val="005622B0"/>
    <w:rsid w:val="00562527"/>
    <w:rsid w:val="00562C09"/>
    <w:rsid w:val="005643DA"/>
    <w:rsid w:val="00565A9F"/>
    <w:rsid w:val="00567A4E"/>
    <w:rsid w:val="00567BB9"/>
    <w:rsid w:val="00571077"/>
    <w:rsid w:val="00571F39"/>
    <w:rsid w:val="00572743"/>
    <w:rsid w:val="00574DD7"/>
    <w:rsid w:val="005750F1"/>
    <w:rsid w:val="00576867"/>
    <w:rsid w:val="00580757"/>
    <w:rsid w:val="00582289"/>
    <w:rsid w:val="005833A5"/>
    <w:rsid w:val="00584234"/>
    <w:rsid w:val="00584BF2"/>
    <w:rsid w:val="0058647C"/>
    <w:rsid w:val="005865EB"/>
    <w:rsid w:val="00587314"/>
    <w:rsid w:val="00587EAF"/>
    <w:rsid w:val="005910AD"/>
    <w:rsid w:val="0059272D"/>
    <w:rsid w:val="005931D5"/>
    <w:rsid w:val="005936FA"/>
    <w:rsid w:val="00594388"/>
    <w:rsid w:val="00594DAF"/>
    <w:rsid w:val="00595177"/>
    <w:rsid w:val="00595A43"/>
    <w:rsid w:val="00595A8D"/>
    <w:rsid w:val="00596288"/>
    <w:rsid w:val="00596B81"/>
    <w:rsid w:val="005A144E"/>
    <w:rsid w:val="005A3DF2"/>
    <w:rsid w:val="005A605C"/>
    <w:rsid w:val="005A790C"/>
    <w:rsid w:val="005B0071"/>
    <w:rsid w:val="005B0E68"/>
    <w:rsid w:val="005B2D28"/>
    <w:rsid w:val="005B40B7"/>
    <w:rsid w:val="005B508B"/>
    <w:rsid w:val="005B54AF"/>
    <w:rsid w:val="005B5FC1"/>
    <w:rsid w:val="005B6222"/>
    <w:rsid w:val="005C04F2"/>
    <w:rsid w:val="005C1845"/>
    <w:rsid w:val="005C3FC1"/>
    <w:rsid w:val="005C3FC3"/>
    <w:rsid w:val="005C694F"/>
    <w:rsid w:val="005D332C"/>
    <w:rsid w:val="005D5AA9"/>
    <w:rsid w:val="005D70E6"/>
    <w:rsid w:val="005E037B"/>
    <w:rsid w:val="005E1C6D"/>
    <w:rsid w:val="005E1CF4"/>
    <w:rsid w:val="005E230D"/>
    <w:rsid w:val="005E2BEE"/>
    <w:rsid w:val="005E338C"/>
    <w:rsid w:val="005E4B93"/>
    <w:rsid w:val="005E67E5"/>
    <w:rsid w:val="005E79DE"/>
    <w:rsid w:val="005E7B39"/>
    <w:rsid w:val="005F160B"/>
    <w:rsid w:val="005F3998"/>
    <w:rsid w:val="005F413F"/>
    <w:rsid w:val="005F4D0F"/>
    <w:rsid w:val="005F535B"/>
    <w:rsid w:val="005F701A"/>
    <w:rsid w:val="00600731"/>
    <w:rsid w:val="006012AA"/>
    <w:rsid w:val="00602D82"/>
    <w:rsid w:val="006035CE"/>
    <w:rsid w:val="0060497C"/>
    <w:rsid w:val="0060579F"/>
    <w:rsid w:val="0060679C"/>
    <w:rsid w:val="0060685A"/>
    <w:rsid w:val="00606B1C"/>
    <w:rsid w:val="006132BB"/>
    <w:rsid w:val="00615FB7"/>
    <w:rsid w:val="00617490"/>
    <w:rsid w:val="006204F2"/>
    <w:rsid w:val="00621F89"/>
    <w:rsid w:val="00622C39"/>
    <w:rsid w:val="00623F5D"/>
    <w:rsid w:val="00626322"/>
    <w:rsid w:val="0063093B"/>
    <w:rsid w:val="006314FC"/>
    <w:rsid w:val="00633A0E"/>
    <w:rsid w:val="00634A84"/>
    <w:rsid w:val="00634BF6"/>
    <w:rsid w:val="00636824"/>
    <w:rsid w:val="006377A9"/>
    <w:rsid w:val="00640D45"/>
    <w:rsid w:val="0064169B"/>
    <w:rsid w:val="00642476"/>
    <w:rsid w:val="00642F1B"/>
    <w:rsid w:val="00643A5F"/>
    <w:rsid w:val="0064621E"/>
    <w:rsid w:val="00646C74"/>
    <w:rsid w:val="006474EE"/>
    <w:rsid w:val="00647682"/>
    <w:rsid w:val="006476FA"/>
    <w:rsid w:val="00653AF9"/>
    <w:rsid w:val="00655F95"/>
    <w:rsid w:val="006567E7"/>
    <w:rsid w:val="0065692D"/>
    <w:rsid w:val="0066048F"/>
    <w:rsid w:val="00660623"/>
    <w:rsid w:val="00661B89"/>
    <w:rsid w:val="006635FE"/>
    <w:rsid w:val="00663C65"/>
    <w:rsid w:val="0066468B"/>
    <w:rsid w:val="00665C6A"/>
    <w:rsid w:val="00666239"/>
    <w:rsid w:val="006707B5"/>
    <w:rsid w:val="00672B3B"/>
    <w:rsid w:val="00672D45"/>
    <w:rsid w:val="006730F6"/>
    <w:rsid w:val="00675F3A"/>
    <w:rsid w:val="00675F9C"/>
    <w:rsid w:val="00676227"/>
    <w:rsid w:val="00676303"/>
    <w:rsid w:val="0067648D"/>
    <w:rsid w:val="006765BF"/>
    <w:rsid w:val="00676A01"/>
    <w:rsid w:val="00677110"/>
    <w:rsid w:val="0068012C"/>
    <w:rsid w:val="006806B5"/>
    <w:rsid w:val="00680879"/>
    <w:rsid w:val="00680C15"/>
    <w:rsid w:val="0068255A"/>
    <w:rsid w:val="00684732"/>
    <w:rsid w:val="00684D81"/>
    <w:rsid w:val="00685004"/>
    <w:rsid w:val="00690E1E"/>
    <w:rsid w:val="00692D72"/>
    <w:rsid w:val="006939C6"/>
    <w:rsid w:val="0069402A"/>
    <w:rsid w:val="00695DA6"/>
    <w:rsid w:val="00695F83"/>
    <w:rsid w:val="0069625C"/>
    <w:rsid w:val="006964DA"/>
    <w:rsid w:val="006970BD"/>
    <w:rsid w:val="006A1784"/>
    <w:rsid w:val="006A3EB6"/>
    <w:rsid w:val="006A4DEA"/>
    <w:rsid w:val="006A6370"/>
    <w:rsid w:val="006A63D4"/>
    <w:rsid w:val="006A649F"/>
    <w:rsid w:val="006A69C8"/>
    <w:rsid w:val="006A780D"/>
    <w:rsid w:val="006B1456"/>
    <w:rsid w:val="006B229B"/>
    <w:rsid w:val="006B4570"/>
    <w:rsid w:val="006B476C"/>
    <w:rsid w:val="006B4C3B"/>
    <w:rsid w:val="006C13DB"/>
    <w:rsid w:val="006C23A2"/>
    <w:rsid w:val="006C4E01"/>
    <w:rsid w:val="006C7365"/>
    <w:rsid w:val="006D0347"/>
    <w:rsid w:val="006D1929"/>
    <w:rsid w:val="006D23DE"/>
    <w:rsid w:val="006D23E5"/>
    <w:rsid w:val="006D2411"/>
    <w:rsid w:val="006D2434"/>
    <w:rsid w:val="006D2F74"/>
    <w:rsid w:val="006D32C3"/>
    <w:rsid w:val="006D53B1"/>
    <w:rsid w:val="006D5D68"/>
    <w:rsid w:val="006D64B3"/>
    <w:rsid w:val="006D7011"/>
    <w:rsid w:val="006E0808"/>
    <w:rsid w:val="006E1337"/>
    <w:rsid w:val="006E200A"/>
    <w:rsid w:val="006E236C"/>
    <w:rsid w:val="006E30F7"/>
    <w:rsid w:val="006E3F41"/>
    <w:rsid w:val="006E4507"/>
    <w:rsid w:val="006E7E05"/>
    <w:rsid w:val="006F2E83"/>
    <w:rsid w:val="006F365F"/>
    <w:rsid w:val="006F44AF"/>
    <w:rsid w:val="006F6691"/>
    <w:rsid w:val="0070003E"/>
    <w:rsid w:val="007007BA"/>
    <w:rsid w:val="00700BB5"/>
    <w:rsid w:val="00700C19"/>
    <w:rsid w:val="00705C82"/>
    <w:rsid w:val="00706D46"/>
    <w:rsid w:val="00707F63"/>
    <w:rsid w:val="007103F9"/>
    <w:rsid w:val="00710613"/>
    <w:rsid w:val="007112A0"/>
    <w:rsid w:val="0071136F"/>
    <w:rsid w:val="007117B9"/>
    <w:rsid w:val="007119FF"/>
    <w:rsid w:val="0071222E"/>
    <w:rsid w:val="007128A2"/>
    <w:rsid w:val="00713B62"/>
    <w:rsid w:val="007147AF"/>
    <w:rsid w:val="00714D34"/>
    <w:rsid w:val="00714D68"/>
    <w:rsid w:val="00715882"/>
    <w:rsid w:val="00717731"/>
    <w:rsid w:val="0071775E"/>
    <w:rsid w:val="00721CA1"/>
    <w:rsid w:val="0072382B"/>
    <w:rsid w:val="0072592E"/>
    <w:rsid w:val="007267FE"/>
    <w:rsid w:val="007273BA"/>
    <w:rsid w:val="007274E9"/>
    <w:rsid w:val="00730585"/>
    <w:rsid w:val="007317E9"/>
    <w:rsid w:val="00734EA6"/>
    <w:rsid w:val="0073506E"/>
    <w:rsid w:val="00735F61"/>
    <w:rsid w:val="00736B79"/>
    <w:rsid w:val="00742DB4"/>
    <w:rsid w:val="0074300D"/>
    <w:rsid w:val="00744225"/>
    <w:rsid w:val="00744D7D"/>
    <w:rsid w:val="0074776B"/>
    <w:rsid w:val="00750DC6"/>
    <w:rsid w:val="00751104"/>
    <w:rsid w:val="00754EF3"/>
    <w:rsid w:val="00755782"/>
    <w:rsid w:val="0075610F"/>
    <w:rsid w:val="007600D0"/>
    <w:rsid w:val="0076058B"/>
    <w:rsid w:val="007627C0"/>
    <w:rsid w:val="00762A58"/>
    <w:rsid w:val="0076338B"/>
    <w:rsid w:val="007637D4"/>
    <w:rsid w:val="00764827"/>
    <w:rsid w:val="00765D1B"/>
    <w:rsid w:val="00767627"/>
    <w:rsid w:val="007678AB"/>
    <w:rsid w:val="00770DA5"/>
    <w:rsid w:val="00770FB3"/>
    <w:rsid w:val="0077399A"/>
    <w:rsid w:val="00773FF2"/>
    <w:rsid w:val="00775673"/>
    <w:rsid w:val="00775F62"/>
    <w:rsid w:val="0077600B"/>
    <w:rsid w:val="00776980"/>
    <w:rsid w:val="007778B3"/>
    <w:rsid w:val="00777E5C"/>
    <w:rsid w:val="0078109B"/>
    <w:rsid w:val="0078376E"/>
    <w:rsid w:val="00786BE0"/>
    <w:rsid w:val="0078752B"/>
    <w:rsid w:val="007911B4"/>
    <w:rsid w:val="00791C36"/>
    <w:rsid w:val="00791D81"/>
    <w:rsid w:val="0079294C"/>
    <w:rsid w:val="00792DFE"/>
    <w:rsid w:val="00793E79"/>
    <w:rsid w:val="0079400E"/>
    <w:rsid w:val="00795106"/>
    <w:rsid w:val="007953BC"/>
    <w:rsid w:val="00795C2D"/>
    <w:rsid w:val="007961A7"/>
    <w:rsid w:val="007A231C"/>
    <w:rsid w:val="007A5A5E"/>
    <w:rsid w:val="007A7A6F"/>
    <w:rsid w:val="007A7B1F"/>
    <w:rsid w:val="007A7EF3"/>
    <w:rsid w:val="007B1ABB"/>
    <w:rsid w:val="007B57EC"/>
    <w:rsid w:val="007B738C"/>
    <w:rsid w:val="007B755E"/>
    <w:rsid w:val="007B78E6"/>
    <w:rsid w:val="007C0EC1"/>
    <w:rsid w:val="007C3E29"/>
    <w:rsid w:val="007C724F"/>
    <w:rsid w:val="007D0C4C"/>
    <w:rsid w:val="007D2F6B"/>
    <w:rsid w:val="007D3850"/>
    <w:rsid w:val="007D4C36"/>
    <w:rsid w:val="007D4E8F"/>
    <w:rsid w:val="007D69F8"/>
    <w:rsid w:val="007D7532"/>
    <w:rsid w:val="007E08D0"/>
    <w:rsid w:val="007E0C91"/>
    <w:rsid w:val="007E15D0"/>
    <w:rsid w:val="007E3361"/>
    <w:rsid w:val="007E5DEE"/>
    <w:rsid w:val="007E6A50"/>
    <w:rsid w:val="007F0154"/>
    <w:rsid w:val="007F1143"/>
    <w:rsid w:val="007F1C30"/>
    <w:rsid w:val="007F2704"/>
    <w:rsid w:val="007F343B"/>
    <w:rsid w:val="007F4EF1"/>
    <w:rsid w:val="00801787"/>
    <w:rsid w:val="008024E2"/>
    <w:rsid w:val="008026DA"/>
    <w:rsid w:val="00803777"/>
    <w:rsid w:val="00803FF2"/>
    <w:rsid w:val="00805343"/>
    <w:rsid w:val="00805859"/>
    <w:rsid w:val="0080665C"/>
    <w:rsid w:val="008110C1"/>
    <w:rsid w:val="008114D6"/>
    <w:rsid w:val="00811E07"/>
    <w:rsid w:val="00813145"/>
    <w:rsid w:val="008143E8"/>
    <w:rsid w:val="008147B7"/>
    <w:rsid w:val="008147E3"/>
    <w:rsid w:val="00817B70"/>
    <w:rsid w:val="00821531"/>
    <w:rsid w:val="0082226F"/>
    <w:rsid w:val="00822DE0"/>
    <w:rsid w:val="00823604"/>
    <w:rsid w:val="00827213"/>
    <w:rsid w:val="0082732F"/>
    <w:rsid w:val="008308FB"/>
    <w:rsid w:val="008315F4"/>
    <w:rsid w:val="00832058"/>
    <w:rsid w:val="00832D46"/>
    <w:rsid w:val="00833F07"/>
    <w:rsid w:val="00835237"/>
    <w:rsid w:val="00835E8A"/>
    <w:rsid w:val="00835ED7"/>
    <w:rsid w:val="00836B6D"/>
    <w:rsid w:val="00837258"/>
    <w:rsid w:val="0084087A"/>
    <w:rsid w:val="00840E64"/>
    <w:rsid w:val="00841D66"/>
    <w:rsid w:val="00842B6E"/>
    <w:rsid w:val="008434B0"/>
    <w:rsid w:val="00844670"/>
    <w:rsid w:val="00844D1E"/>
    <w:rsid w:val="0084594E"/>
    <w:rsid w:val="00847912"/>
    <w:rsid w:val="0085133E"/>
    <w:rsid w:val="00851DC2"/>
    <w:rsid w:val="008542C8"/>
    <w:rsid w:val="00854D3D"/>
    <w:rsid w:val="00855410"/>
    <w:rsid w:val="0085581B"/>
    <w:rsid w:val="00856611"/>
    <w:rsid w:val="00857A24"/>
    <w:rsid w:val="0086059F"/>
    <w:rsid w:val="00861058"/>
    <w:rsid w:val="008613C1"/>
    <w:rsid w:val="00861719"/>
    <w:rsid w:val="0086417B"/>
    <w:rsid w:val="00864298"/>
    <w:rsid w:val="00867D9A"/>
    <w:rsid w:val="00870584"/>
    <w:rsid w:val="00870B31"/>
    <w:rsid w:val="00870EC4"/>
    <w:rsid w:val="00871974"/>
    <w:rsid w:val="00871A75"/>
    <w:rsid w:val="008732E2"/>
    <w:rsid w:val="00873991"/>
    <w:rsid w:val="0087414C"/>
    <w:rsid w:val="00874155"/>
    <w:rsid w:val="00874C29"/>
    <w:rsid w:val="0087679E"/>
    <w:rsid w:val="00885207"/>
    <w:rsid w:val="00885C9B"/>
    <w:rsid w:val="00886066"/>
    <w:rsid w:val="00890604"/>
    <w:rsid w:val="00890841"/>
    <w:rsid w:val="00890B09"/>
    <w:rsid w:val="00892507"/>
    <w:rsid w:val="00893A79"/>
    <w:rsid w:val="00894587"/>
    <w:rsid w:val="00895058"/>
    <w:rsid w:val="008952B6"/>
    <w:rsid w:val="00897B92"/>
    <w:rsid w:val="00897ED1"/>
    <w:rsid w:val="008A05F7"/>
    <w:rsid w:val="008A1C71"/>
    <w:rsid w:val="008A2943"/>
    <w:rsid w:val="008A3647"/>
    <w:rsid w:val="008A45A5"/>
    <w:rsid w:val="008A5040"/>
    <w:rsid w:val="008A582B"/>
    <w:rsid w:val="008A70D4"/>
    <w:rsid w:val="008B0BA4"/>
    <w:rsid w:val="008B2058"/>
    <w:rsid w:val="008B2779"/>
    <w:rsid w:val="008B38F7"/>
    <w:rsid w:val="008B5691"/>
    <w:rsid w:val="008B5A9A"/>
    <w:rsid w:val="008B67EC"/>
    <w:rsid w:val="008B6A3B"/>
    <w:rsid w:val="008B6B17"/>
    <w:rsid w:val="008B72C4"/>
    <w:rsid w:val="008C2346"/>
    <w:rsid w:val="008C2AA5"/>
    <w:rsid w:val="008C53F7"/>
    <w:rsid w:val="008C56C4"/>
    <w:rsid w:val="008C58C4"/>
    <w:rsid w:val="008C6B03"/>
    <w:rsid w:val="008C6D7D"/>
    <w:rsid w:val="008C6E0F"/>
    <w:rsid w:val="008D0299"/>
    <w:rsid w:val="008D4B5D"/>
    <w:rsid w:val="008D4C32"/>
    <w:rsid w:val="008D50C3"/>
    <w:rsid w:val="008D74E9"/>
    <w:rsid w:val="008D7727"/>
    <w:rsid w:val="008E05FE"/>
    <w:rsid w:val="008E1704"/>
    <w:rsid w:val="008E2A37"/>
    <w:rsid w:val="008E3B05"/>
    <w:rsid w:val="008E4C13"/>
    <w:rsid w:val="008E5949"/>
    <w:rsid w:val="008E655A"/>
    <w:rsid w:val="008E66E0"/>
    <w:rsid w:val="008E7F3E"/>
    <w:rsid w:val="008E7F95"/>
    <w:rsid w:val="008F097A"/>
    <w:rsid w:val="008F267A"/>
    <w:rsid w:val="008F2757"/>
    <w:rsid w:val="008F3BD0"/>
    <w:rsid w:val="008F4907"/>
    <w:rsid w:val="008F52E9"/>
    <w:rsid w:val="008F59BB"/>
    <w:rsid w:val="008F73BB"/>
    <w:rsid w:val="008F78EF"/>
    <w:rsid w:val="009029CC"/>
    <w:rsid w:val="00902C63"/>
    <w:rsid w:val="00903224"/>
    <w:rsid w:val="0090500A"/>
    <w:rsid w:val="00905712"/>
    <w:rsid w:val="0090656C"/>
    <w:rsid w:val="00906FD6"/>
    <w:rsid w:val="0090717B"/>
    <w:rsid w:val="0091471B"/>
    <w:rsid w:val="00915D58"/>
    <w:rsid w:val="00917058"/>
    <w:rsid w:val="0091711C"/>
    <w:rsid w:val="009210BA"/>
    <w:rsid w:val="00921865"/>
    <w:rsid w:val="00922E02"/>
    <w:rsid w:val="009236CD"/>
    <w:rsid w:val="00923CDE"/>
    <w:rsid w:val="009255C4"/>
    <w:rsid w:val="009271FA"/>
    <w:rsid w:val="009316A4"/>
    <w:rsid w:val="00933025"/>
    <w:rsid w:val="00933AEB"/>
    <w:rsid w:val="00933E8F"/>
    <w:rsid w:val="0093509E"/>
    <w:rsid w:val="009351AE"/>
    <w:rsid w:val="009403D2"/>
    <w:rsid w:val="0094106D"/>
    <w:rsid w:val="009438BE"/>
    <w:rsid w:val="00943B2F"/>
    <w:rsid w:val="00947649"/>
    <w:rsid w:val="009503E0"/>
    <w:rsid w:val="00950990"/>
    <w:rsid w:val="0095099D"/>
    <w:rsid w:val="00951779"/>
    <w:rsid w:val="00952A76"/>
    <w:rsid w:val="009533A0"/>
    <w:rsid w:val="009538BF"/>
    <w:rsid w:val="00953E2C"/>
    <w:rsid w:val="009543F2"/>
    <w:rsid w:val="009546AC"/>
    <w:rsid w:val="009556FD"/>
    <w:rsid w:val="00955E0C"/>
    <w:rsid w:val="00955E8A"/>
    <w:rsid w:val="0095601E"/>
    <w:rsid w:val="00957B03"/>
    <w:rsid w:val="00960332"/>
    <w:rsid w:val="009615DE"/>
    <w:rsid w:val="00963AFE"/>
    <w:rsid w:val="00966D45"/>
    <w:rsid w:val="0097005B"/>
    <w:rsid w:val="00971E5A"/>
    <w:rsid w:val="00972569"/>
    <w:rsid w:val="00972950"/>
    <w:rsid w:val="00973B27"/>
    <w:rsid w:val="00975468"/>
    <w:rsid w:val="009758BB"/>
    <w:rsid w:val="00976B32"/>
    <w:rsid w:val="00976B68"/>
    <w:rsid w:val="009770F7"/>
    <w:rsid w:val="009776B9"/>
    <w:rsid w:val="00980591"/>
    <w:rsid w:val="00980D2C"/>
    <w:rsid w:val="00981505"/>
    <w:rsid w:val="0098241C"/>
    <w:rsid w:val="00982A2D"/>
    <w:rsid w:val="009834A7"/>
    <w:rsid w:val="00985472"/>
    <w:rsid w:val="00985570"/>
    <w:rsid w:val="00990496"/>
    <w:rsid w:val="0099080C"/>
    <w:rsid w:val="00990ED8"/>
    <w:rsid w:val="0099244F"/>
    <w:rsid w:val="009935EE"/>
    <w:rsid w:val="0099400B"/>
    <w:rsid w:val="0099451B"/>
    <w:rsid w:val="009950F1"/>
    <w:rsid w:val="00996F72"/>
    <w:rsid w:val="00997523"/>
    <w:rsid w:val="00997D85"/>
    <w:rsid w:val="00997DC4"/>
    <w:rsid w:val="009A0101"/>
    <w:rsid w:val="009A24D8"/>
    <w:rsid w:val="009A418D"/>
    <w:rsid w:val="009A44EF"/>
    <w:rsid w:val="009A4516"/>
    <w:rsid w:val="009A5027"/>
    <w:rsid w:val="009A7853"/>
    <w:rsid w:val="009A7CBA"/>
    <w:rsid w:val="009B15B3"/>
    <w:rsid w:val="009B1D6E"/>
    <w:rsid w:val="009B2517"/>
    <w:rsid w:val="009B258D"/>
    <w:rsid w:val="009B268E"/>
    <w:rsid w:val="009B2721"/>
    <w:rsid w:val="009B3481"/>
    <w:rsid w:val="009B3B4E"/>
    <w:rsid w:val="009B5AF9"/>
    <w:rsid w:val="009B5F4E"/>
    <w:rsid w:val="009B74DD"/>
    <w:rsid w:val="009C0858"/>
    <w:rsid w:val="009C1D78"/>
    <w:rsid w:val="009C214D"/>
    <w:rsid w:val="009C280A"/>
    <w:rsid w:val="009C3C58"/>
    <w:rsid w:val="009C4315"/>
    <w:rsid w:val="009C52DE"/>
    <w:rsid w:val="009C60F9"/>
    <w:rsid w:val="009D0E56"/>
    <w:rsid w:val="009D1017"/>
    <w:rsid w:val="009D19E5"/>
    <w:rsid w:val="009D222B"/>
    <w:rsid w:val="009D28EF"/>
    <w:rsid w:val="009D349B"/>
    <w:rsid w:val="009D3D0F"/>
    <w:rsid w:val="009D46DA"/>
    <w:rsid w:val="009D47E5"/>
    <w:rsid w:val="009D5995"/>
    <w:rsid w:val="009D6680"/>
    <w:rsid w:val="009D6785"/>
    <w:rsid w:val="009E06A5"/>
    <w:rsid w:val="009E2480"/>
    <w:rsid w:val="009E2799"/>
    <w:rsid w:val="009E2A7F"/>
    <w:rsid w:val="009E2F89"/>
    <w:rsid w:val="009E4D92"/>
    <w:rsid w:val="009E638B"/>
    <w:rsid w:val="009E736C"/>
    <w:rsid w:val="009E74EE"/>
    <w:rsid w:val="009F00FF"/>
    <w:rsid w:val="009F073A"/>
    <w:rsid w:val="009F0AB8"/>
    <w:rsid w:val="009F35F0"/>
    <w:rsid w:val="009F3E1E"/>
    <w:rsid w:val="009F43AF"/>
    <w:rsid w:val="009F4D02"/>
    <w:rsid w:val="009F67B3"/>
    <w:rsid w:val="009F6E38"/>
    <w:rsid w:val="00A00534"/>
    <w:rsid w:val="00A02BAB"/>
    <w:rsid w:val="00A04570"/>
    <w:rsid w:val="00A04E85"/>
    <w:rsid w:val="00A07FFD"/>
    <w:rsid w:val="00A145ED"/>
    <w:rsid w:val="00A14EE9"/>
    <w:rsid w:val="00A15203"/>
    <w:rsid w:val="00A154C7"/>
    <w:rsid w:val="00A15F95"/>
    <w:rsid w:val="00A16291"/>
    <w:rsid w:val="00A1644F"/>
    <w:rsid w:val="00A21772"/>
    <w:rsid w:val="00A22171"/>
    <w:rsid w:val="00A22BF0"/>
    <w:rsid w:val="00A25F90"/>
    <w:rsid w:val="00A27311"/>
    <w:rsid w:val="00A314D2"/>
    <w:rsid w:val="00A3273B"/>
    <w:rsid w:val="00A33DEF"/>
    <w:rsid w:val="00A35B70"/>
    <w:rsid w:val="00A35BC2"/>
    <w:rsid w:val="00A35F8A"/>
    <w:rsid w:val="00A370DC"/>
    <w:rsid w:val="00A37399"/>
    <w:rsid w:val="00A37E10"/>
    <w:rsid w:val="00A40C6E"/>
    <w:rsid w:val="00A42214"/>
    <w:rsid w:val="00A42658"/>
    <w:rsid w:val="00A4316B"/>
    <w:rsid w:val="00A46808"/>
    <w:rsid w:val="00A52569"/>
    <w:rsid w:val="00A5277F"/>
    <w:rsid w:val="00A529B9"/>
    <w:rsid w:val="00A53299"/>
    <w:rsid w:val="00A5400E"/>
    <w:rsid w:val="00A55189"/>
    <w:rsid w:val="00A577EC"/>
    <w:rsid w:val="00A602B1"/>
    <w:rsid w:val="00A619F5"/>
    <w:rsid w:val="00A62C43"/>
    <w:rsid w:val="00A63CB9"/>
    <w:rsid w:val="00A646A0"/>
    <w:rsid w:val="00A648D9"/>
    <w:rsid w:val="00A64C81"/>
    <w:rsid w:val="00A66476"/>
    <w:rsid w:val="00A710FD"/>
    <w:rsid w:val="00A7140F"/>
    <w:rsid w:val="00A72BDF"/>
    <w:rsid w:val="00A731D1"/>
    <w:rsid w:val="00A7397A"/>
    <w:rsid w:val="00A742AF"/>
    <w:rsid w:val="00A74959"/>
    <w:rsid w:val="00A7583F"/>
    <w:rsid w:val="00A75C84"/>
    <w:rsid w:val="00A76689"/>
    <w:rsid w:val="00A76C92"/>
    <w:rsid w:val="00A76E2B"/>
    <w:rsid w:val="00A77D43"/>
    <w:rsid w:val="00A80818"/>
    <w:rsid w:val="00A81672"/>
    <w:rsid w:val="00A832E1"/>
    <w:rsid w:val="00A842BD"/>
    <w:rsid w:val="00A8568A"/>
    <w:rsid w:val="00A86810"/>
    <w:rsid w:val="00A86F18"/>
    <w:rsid w:val="00A87546"/>
    <w:rsid w:val="00A90265"/>
    <w:rsid w:val="00A90C15"/>
    <w:rsid w:val="00A917F3"/>
    <w:rsid w:val="00A91B5C"/>
    <w:rsid w:val="00A91C33"/>
    <w:rsid w:val="00A9269B"/>
    <w:rsid w:val="00A928D5"/>
    <w:rsid w:val="00A92C31"/>
    <w:rsid w:val="00A94D96"/>
    <w:rsid w:val="00A95D79"/>
    <w:rsid w:val="00A9677A"/>
    <w:rsid w:val="00A96911"/>
    <w:rsid w:val="00A96FA9"/>
    <w:rsid w:val="00A97028"/>
    <w:rsid w:val="00AA5484"/>
    <w:rsid w:val="00AA6FC8"/>
    <w:rsid w:val="00AA774C"/>
    <w:rsid w:val="00AA7B67"/>
    <w:rsid w:val="00AB069F"/>
    <w:rsid w:val="00AB0AA4"/>
    <w:rsid w:val="00AB230C"/>
    <w:rsid w:val="00AB59D3"/>
    <w:rsid w:val="00AB5AEE"/>
    <w:rsid w:val="00AB7767"/>
    <w:rsid w:val="00AC00F6"/>
    <w:rsid w:val="00AC02D1"/>
    <w:rsid w:val="00AC059C"/>
    <w:rsid w:val="00AC06F6"/>
    <w:rsid w:val="00AC0A56"/>
    <w:rsid w:val="00AC11C8"/>
    <w:rsid w:val="00AC37CB"/>
    <w:rsid w:val="00AC3847"/>
    <w:rsid w:val="00AC530D"/>
    <w:rsid w:val="00AC53C1"/>
    <w:rsid w:val="00AC53E6"/>
    <w:rsid w:val="00AC5B83"/>
    <w:rsid w:val="00AC6102"/>
    <w:rsid w:val="00AD0DA1"/>
    <w:rsid w:val="00AD1108"/>
    <w:rsid w:val="00AD288D"/>
    <w:rsid w:val="00AD42EE"/>
    <w:rsid w:val="00AD4C62"/>
    <w:rsid w:val="00AD60CC"/>
    <w:rsid w:val="00AD6C00"/>
    <w:rsid w:val="00AD6F5F"/>
    <w:rsid w:val="00AD7318"/>
    <w:rsid w:val="00AE3197"/>
    <w:rsid w:val="00AE3519"/>
    <w:rsid w:val="00AE4C0B"/>
    <w:rsid w:val="00AE540E"/>
    <w:rsid w:val="00AE624A"/>
    <w:rsid w:val="00AE73E2"/>
    <w:rsid w:val="00AF093C"/>
    <w:rsid w:val="00AF0B3D"/>
    <w:rsid w:val="00AF3260"/>
    <w:rsid w:val="00AF4970"/>
    <w:rsid w:val="00AF59A3"/>
    <w:rsid w:val="00AF77AF"/>
    <w:rsid w:val="00AF7882"/>
    <w:rsid w:val="00AF7B5A"/>
    <w:rsid w:val="00B00486"/>
    <w:rsid w:val="00B00749"/>
    <w:rsid w:val="00B00B34"/>
    <w:rsid w:val="00B010E2"/>
    <w:rsid w:val="00B016BB"/>
    <w:rsid w:val="00B03EEC"/>
    <w:rsid w:val="00B061C2"/>
    <w:rsid w:val="00B064AA"/>
    <w:rsid w:val="00B067C9"/>
    <w:rsid w:val="00B0702E"/>
    <w:rsid w:val="00B11FF9"/>
    <w:rsid w:val="00B125FA"/>
    <w:rsid w:val="00B134C4"/>
    <w:rsid w:val="00B14EA4"/>
    <w:rsid w:val="00B15363"/>
    <w:rsid w:val="00B16CB5"/>
    <w:rsid w:val="00B17E27"/>
    <w:rsid w:val="00B22C30"/>
    <w:rsid w:val="00B2378D"/>
    <w:rsid w:val="00B23DA2"/>
    <w:rsid w:val="00B2493C"/>
    <w:rsid w:val="00B25DB0"/>
    <w:rsid w:val="00B26CCA"/>
    <w:rsid w:val="00B2734B"/>
    <w:rsid w:val="00B30A57"/>
    <w:rsid w:val="00B30FF2"/>
    <w:rsid w:val="00B3321F"/>
    <w:rsid w:val="00B3363B"/>
    <w:rsid w:val="00B33840"/>
    <w:rsid w:val="00B35090"/>
    <w:rsid w:val="00B42A39"/>
    <w:rsid w:val="00B431AD"/>
    <w:rsid w:val="00B43659"/>
    <w:rsid w:val="00B43676"/>
    <w:rsid w:val="00B436D6"/>
    <w:rsid w:val="00B4436C"/>
    <w:rsid w:val="00B44460"/>
    <w:rsid w:val="00B450AF"/>
    <w:rsid w:val="00B46221"/>
    <w:rsid w:val="00B46C08"/>
    <w:rsid w:val="00B46DF4"/>
    <w:rsid w:val="00B50A88"/>
    <w:rsid w:val="00B50DE0"/>
    <w:rsid w:val="00B5171C"/>
    <w:rsid w:val="00B52D7C"/>
    <w:rsid w:val="00B534AA"/>
    <w:rsid w:val="00B53E33"/>
    <w:rsid w:val="00B5437F"/>
    <w:rsid w:val="00B5457D"/>
    <w:rsid w:val="00B5573B"/>
    <w:rsid w:val="00B56AF8"/>
    <w:rsid w:val="00B60448"/>
    <w:rsid w:val="00B623AF"/>
    <w:rsid w:val="00B62C75"/>
    <w:rsid w:val="00B63641"/>
    <w:rsid w:val="00B63B2D"/>
    <w:rsid w:val="00B642DC"/>
    <w:rsid w:val="00B65827"/>
    <w:rsid w:val="00B658F3"/>
    <w:rsid w:val="00B670F0"/>
    <w:rsid w:val="00B67367"/>
    <w:rsid w:val="00B67D97"/>
    <w:rsid w:val="00B750C2"/>
    <w:rsid w:val="00B752B2"/>
    <w:rsid w:val="00B756C5"/>
    <w:rsid w:val="00B76378"/>
    <w:rsid w:val="00B77AFC"/>
    <w:rsid w:val="00B77C11"/>
    <w:rsid w:val="00B8019A"/>
    <w:rsid w:val="00B816F6"/>
    <w:rsid w:val="00B82A93"/>
    <w:rsid w:val="00B83F39"/>
    <w:rsid w:val="00B84447"/>
    <w:rsid w:val="00B86C6B"/>
    <w:rsid w:val="00B9138D"/>
    <w:rsid w:val="00B91E5C"/>
    <w:rsid w:val="00B92E7D"/>
    <w:rsid w:val="00B942E9"/>
    <w:rsid w:val="00B95695"/>
    <w:rsid w:val="00B965E9"/>
    <w:rsid w:val="00B97A74"/>
    <w:rsid w:val="00B97F92"/>
    <w:rsid w:val="00BA40B6"/>
    <w:rsid w:val="00BA6C4E"/>
    <w:rsid w:val="00BA6C53"/>
    <w:rsid w:val="00BB0841"/>
    <w:rsid w:val="00BB35B5"/>
    <w:rsid w:val="00BB3B65"/>
    <w:rsid w:val="00BB42E5"/>
    <w:rsid w:val="00BB46BE"/>
    <w:rsid w:val="00BB4C14"/>
    <w:rsid w:val="00BB525F"/>
    <w:rsid w:val="00BB56E2"/>
    <w:rsid w:val="00BB5D16"/>
    <w:rsid w:val="00BB6684"/>
    <w:rsid w:val="00BB7042"/>
    <w:rsid w:val="00BC17E9"/>
    <w:rsid w:val="00BC2CC0"/>
    <w:rsid w:val="00BC3BAD"/>
    <w:rsid w:val="00BC596F"/>
    <w:rsid w:val="00BC5FA8"/>
    <w:rsid w:val="00BC6A1B"/>
    <w:rsid w:val="00BC6FE4"/>
    <w:rsid w:val="00BD0A34"/>
    <w:rsid w:val="00BD0BF0"/>
    <w:rsid w:val="00BD0CB2"/>
    <w:rsid w:val="00BD2C6F"/>
    <w:rsid w:val="00BD6EE3"/>
    <w:rsid w:val="00BD719B"/>
    <w:rsid w:val="00BE31C0"/>
    <w:rsid w:val="00BE3595"/>
    <w:rsid w:val="00BE4390"/>
    <w:rsid w:val="00BE443E"/>
    <w:rsid w:val="00BE7F57"/>
    <w:rsid w:val="00BF1260"/>
    <w:rsid w:val="00BF14D1"/>
    <w:rsid w:val="00BF1524"/>
    <w:rsid w:val="00BF2954"/>
    <w:rsid w:val="00BF572E"/>
    <w:rsid w:val="00BF7744"/>
    <w:rsid w:val="00C0091A"/>
    <w:rsid w:val="00C00BE7"/>
    <w:rsid w:val="00C02C59"/>
    <w:rsid w:val="00C03AD4"/>
    <w:rsid w:val="00C03B40"/>
    <w:rsid w:val="00C041FA"/>
    <w:rsid w:val="00C04363"/>
    <w:rsid w:val="00C046C0"/>
    <w:rsid w:val="00C0760B"/>
    <w:rsid w:val="00C10447"/>
    <w:rsid w:val="00C12C90"/>
    <w:rsid w:val="00C12EC7"/>
    <w:rsid w:val="00C1337D"/>
    <w:rsid w:val="00C13B8F"/>
    <w:rsid w:val="00C153C7"/>
    <w:rsid w:val="00C15436"/>
    <w:rsid w:val="00C17C1C"/>
    <w:rsid w:val="00C20009"/>
    <w:rsid w:val="00C21E27"/>
    <w:rsid w:val="00C23C56"/>
    <w:rsid w:val="00C240EA"/>
    <w:rsid w:val="00C24297"/>
    <w:rsid w:val="00C24DCF"/>
    <w:rsid w:val="00C3098F"/>
    <w:rsid w:val="00C30D43"/>
    <w:rsid w:val="00C31F7B"/>
    <w:rsid w:val="00C349BE"/>
    <w:rsid w:val="00C34B99"/>
    <w:rsid w:val="00C34E81"/>
    <w:rsid w:val="00C35AD2"/>
    <w:rsid w:val="00C35BEA"/>
    <w:rsid w:val="00C407A1"/>
    <w:rsid w:val="00C41625"/>
    <w:rsid w:val="00C4247E"/>
    <w:rsid w:val="00C427D7"/>
    <w:rsid w:val="00C4389D"/>
    <w:rsid w:val="00C4449D"/>
    <w:rsid w:val="00C45D6C"/>
    <w:rsid w:val="00C47144"/>
    <w:rsid w:val="00C4732A"/>
    <w:rsid w:val="00C4764F"/>
    <w:rsid w:val="00C50C2B"/>
    <w:rsid w:val="00C51EDC"/>
    <w:rsid w:val="00C51F49"/>
    <w:rsid w:val="00C52521"/>
    <w:rsid w:val="00C53E87"/>
    <w:rsid w:val="00C55619"/>
    <w:rsid w:val="00C55B1D"/>
    <w:rsid w:val="00C55C6F"/>
    <w:rsid w:val="00C56535"/>
    <w:rsid w:val="00C60E05"/>
    <w:rsid w:val="00C61962"/>
    <w:rsid w:val="00C66237"/>
    <w:rsid w:val="00C667CD"/>
    <w:rsid w:val="00C73570"/>
    <w:rsid w:val="00C76197"/>
    <w:rsid w:val="00C77996"/>
    <w:rsid w:val="00C8047B"/>
    <w:rsid w:val="00C805B5"/>
    <w:rsid w:val="00C81E4C"/>
    <w:rsid w:val="00C821DC"/>
    <w:rsid w:val="00C821DE"/>
    <w:rsid w:val="00C85734"/>
    <w:rsid w:val="00C87010"/>
    <w:rsid w:val="00C87337"/>
    <w:rsid w:val="00C87512"/>
    <w:rsid w:val="00C875AE"/>
    <w:rsid w:val="00C87A59"/>
    <w:rsid w:val="00C90F79"/>
    <w:rsid w:val="00C92A9E"/>
    <w:rsid w:val="00C93456"/>
    <w:rsid w:val="00C97E04"/>
    <w:rsid w:val="00CA06A1"/>
    <w:rsid w:val="00CA0BEE"/>
    <w:rsid w:val="00CA0ED9"/>
    <w:rsid w:val="00CA168D"/>
    <w:rsid w:val="00CA1DD1"/>
    <w:rsid w:val="00CA275D"/>
    <w:rsid w:val="00CA3836"/>
    <w:rsid w:val="00CA5C01"/>
    <w:rsid w:val="00CA7238"/>
    <w:rsid w:val="00CB10BE"/>
    <w:rsid w:val="00CB409D"/>
    <w:rsid w:val="00CB411B"/>
    <w:rsid w:val="00CB55DB"/>
    <w:rsid w:val="00CB5770"/>
    <w:rsid w:val="00CB5C07"/>
    <w:rsid w:val="00CB61F2"/>
    <w:rsid w:val="00CB74CC"/>
    <w:rsid w:val="00CC1023"/>
    <w:rsid w:val="00CC1F55"/>
    <w:rsid w:val="00CC2093"/>
    <w:rsid w:val="00CC2834"/>
    <w:rsid w:val="00CC328A"/>
    <w:rsid w:val="00CC35F7"/>
    <w:rsid w:val="00CC3B32"/>
    <w:rsid w:val="00CC4F95"/>
    <w:rsid w:val="00CC741F"/>
    <w:rsid w:val="00CC742C"/>
    <w:rsid w:val="00CD0EB2"/>
    <w:rsid w:val="00CD2547"/>
    <w:rsid w:val="00CD4CFF"/>
    <w:rsid w:val="00CD566A"/>
    <w:rsid w:val="00CD5822"/>
    <w:rsid w:val="00CD5A26"/>
    <w:rsid w:val="00CD65C4"/>
    <w:rsid w:val="00CE0970"/>
    <w:rsid w:val="00CE1E56"/>
    <w:rsid w:val="00CE2BE1"/>
    <w:rsid w:val="00CE3BE3"/>
    <w:rsid w:val="00CE4483"/>
    <w:rsid w:val="00CE5678"/>
    <w:rsid w:val="00CE58C4"/>
    <w:rsid w:val="00CE5974"/>
    <w:rsid w:val="00CE5DFA"/>
    <w:rsid w:val="00CE616E"/>
    <w:rsid w:val="00CE688C"/>
    <w:rsid w:val="00CE79E6"/>
    <w:rsid w:val="00CF0CBD"/>
    <w:rsid w:val="00CF1BBA"/>
    <w:rsid w:val="00CF2EF3"/>
    <w:rsid w:val="00CF3249"/>
    <w:rsid w:val="00CF368A"/>
    <w:rsid w:val="00CF3890"/>
    <w:rsid w:val="00CF49DC"/>
    <w:rsid w:val="00CF5409"/>
    <w:rsid w:val="00CF5822"/>
    <w:rsid w:val="00CF5F72"/>
    <w:rsid w:val="00CF71E7"/>
    <w:rsid w:val="00CF75B2"/>
    <w:rsid w:val="00D0024B"/>
    <w:rsid w:val="00D02E1B"/>
    <w:rsid w:val="00D04425"/>
    <w:rsid w:val="00D04AF7"/>
    <w:rsid w:val="00D058C2"/>
    <w:rsid w:val="00D101A4"/>
    <w:rsid w:val="00D102F2"/>
    <w:rsid w:val="00D10435"/>
    <w:rsid w:val="00D11303"/>
    <w:rsid w:val="00D115E0"/>
    <w:rsid w:val="00D11DCA"/>
    <w:rsid w:val="00D13AD3"/>
    <w:rsid w:val="00D14F94"/>
    <w:rsid w:val="00D15897"/>
    <w:rsid w:val="00D1628C"/>
    <w:rsid w:val="00D2095C"/>
    <w:rsid w:val="00D212F7"/>
    <w:rsid w:val="00D2180D"/>
    <w:rsid w:val="00D22BFC"/>
    <w:rsid w:val="00D2428F"/>
    <w:rsid w:val="00D261D5"/>
    <w:rsid w:val="00D270BE"/>
    <w:rsid w:val="00D27702"/>
    <w:rsid w:val="00D2770F"/>
    <w:rsid w:val="00D27E82"/>
    <w:rsid w:val="00D3018A"/>
    <w:rsid w:val="00D3119A"/>
    <w:rsid w:val="00D31494"/>
    <w:rsid w:val="00D34403"/>
    <w:rsid w:val="00D34948"/>
    <w:rsid w:val="00D35DF1"/>
    <w:rsid w:val="00D35E53"/>
    <w:rsid w:val="00D36B18"/>
    <w:rsid w:val="00D37A43"/>
    <w:rsid w:val="00D4146E"/>
    <w:rsid w:val="00D4198C"/>
    <w:rsid w:val="00D42BE5"/>
    <w:rsid w:val="00D431FE"/>
    <w:rsid w:val="00D43731"/>
    <w:rsid w:val="00D43801"/>
    <w:rsid w:val="00D43A68"/>
    <w:rsid w:val="00D4799F"/>
    <w:rsid w:val="00D503E4"/>
    <w:rsid w:val="00D50DC3"/>
    <w:rsid w:val="00D51B7D"/>
    <w:rsid w:val="00D51C10"/>
    <w:rsid w:val="00D52CA6"/>
    <w:rsid w:val="00D54880"/>
    <w:rsid w:val="00D54AB7"/>
    <w:rsid w:val="00D553BB"/>
    <w:rsid w:val="00D56C76"/>
    <w:rsid w:val="00D56CA2"/>
    <w:rsid w:val="00D56F72"/>
    <w:rsid w:val="00D572FC"/>
    <w:rsid w:val="00D573AD"/>
    <w:rsid w:val="00D5760E"/>
    <w:rsid w:val="00D607B3"/>
    <w:rsid w:val="00D61CBB"/>
    <w:rsid w:val="00D63F78"/>
    <w:rsid w:val="00D6448B"/>
    <w:rsid w:val="00D64B55"/>
    <w:rsid w:val="00D66CFF"/>
    <w:rsid w:val="00D67F90"/>
    <w:rsid w:val="00D70F14"/>
    <w:rsid w:val="00D754E7"/>
    <w:rsid w:val="00D75700"/>
    <w:rsid w:val="00D7631E"/>
    <w:rsid w:val="00D764A3"/>
    <w:rsid w:val="00D804B2"/>
    <w:rsid w:val="00D81884"/>
    <w:rsid w:val="00D8208B"/>
    <w:rsid w:val="00D83370"/>
    <w:rsid w:val="00D837EA"/>
    <w:rsid w:val="00D83EED"/>
    <w:rsid w:val="00D842F2"/>
    <w:rsid w:val="00D8687B"/>
    <w:rsid w:val="00D86919"/>
    <w:rsid w:val="00D87F06"/>
    <w:rsid w:val="00D90434"/>
    <w:rsid w:val="00D90AE3"/>
    <w:rsid w:val="00D90C10"/>
    <w:rsid w:val="00D9103B"/>
    <w:rsid w:val="00D93436"/>
    <w:rsid w:val="00D9474D"/>
    <w:rsid w:val="00D94F5A"/>
    <w:rsid w:val="00D955A5"/>
    <w:rsid w:val="00D96CBE"/>
    <w:rsid w:val="00D97B2A"/>
    <w:rsid w:val="00DA20EF"/>
    <w:rsid w:val="00DA659A"/>
    <w:rsid w:val="00DB1445"/>
    <w:rsid w:val="00DB2BA1"/>
    <w:rsid w:val="00DB3915"/>
    <w:rsid w:val="00DB58F0"/>
    <w:rsid w:val="00DB67B7"/>
    <w:rsid w:val="00DC2344"/>
    <w:rsid w:val="00DC282E"/>
    <w:rsid w:val="00DC3ED8"/>
    <w:rsid w:val="00DC4CD5"/>
    <w:rsid w:val="00DC551E"/>
    <w:rsid w:val="00DC604C"/>
    <w:rsid w:val="00DD0528"/>
    <w:rsid w:val="00DD199B"/>
    <w:rsid w:val="00DD1A19"/>
    <w:rsid w:val="00DD2790"/>
    <w:rsid w:val="00DD2F00"/>
    <w:rsid w:val="00DD3036"/>
    <w:rsid w:val="00DD5596"/>
    <w:rsid w:val="00DD69DE"/>
    <w:rsid w:val="00DE09B3"/>
    <w:rsid w:val="00DE42D4"/>
    <w:rsid w:val="00DE5CB9"/>
    <w:rsid w:val="00DF10D4"/>
    <w:rsid w:val="00DF4677"/>
    <w:rsid w:val="00E00585"/>
    <w:rsid w:val="00E0062D"/>
    <w:rsid w:val="00E05AEA"/>
    <w:rsid w:val="00E07022"/>
    <w:rsid w:val="00E072BD"/>
    <w:rsid w:val="00E072E5"/>
    <w:rsid w:val="00E07375"/>
    <w:rsid w:val="00E07ED8"/>
    <w:rsid w:val="00E07F38"/>
    <w:rsid w:val="00E10FAE"/>
    <w:rsid w:val="00E11C72"/>
    <w:rsid w:val="00E123C2"/>
    <w:rsid w:val="00E13377"/>
    <w:rsid w:val="00E1386A"/>
    <w:rsid w:val="00E1391B"/>
    <w:rsid w:val="00E13A58"/>
    <w:rsid w:val="00E20D7E"/>
    <w:rsid w:val="00E2254E"/>
    <w:rsid w:val="00E227C1"/>
    <w:rsid w:val="00E2537D"/>
    <w:rsid w:val="00E25466"/>
    <w:rsid w:val="00E30246"/>
    <w:rsid w:val="00E30C97"/>
    <w:rsid w:val="00E32880"/>
    <w:rsid w:val="00E32ADA"/>
    <w:rsid w:val="00E3401E"/>
    <w:rsid w:val="00E34BFE"/>
    <w:rsid w:val="00E35A86"/>
    <w:rsid w:val="00E36FBD"/>
    <w:rsid w:val="00E37DD5"/>
    <w:rsid w:val="00E4005A"/>
    <w:rsid w:val="00E43D6C"/>
    <w:rsid w:val="00E44E3E"/>
    <w:rsid w:val="00E51C8E"/>
    <w:rsid w:val="00E520A7"/>
    <w:rsid w:val="00E529AD"/>
    <w:rsid w:val="00E54A44"/>
    <w:rsid w:val="00E55115"/>
    <w:rsid w:val="00E557EF"/>
    <w:rsid w:val="00E573AD"/>
    <w:rsid w:val="00E60188"/>
    <w:rsid w:val="00E623F4"/>
    <w:rsid w:val="00E62774"/>
    <w:rsid w:val="00E62BF5"/>
    <w:rsid w:val="00E646F0"/>
    <w:rsid w:val="00E65305"/>
    <w:rsid w:val="00E70C54"/>
    <w:rsid w:val="00E71231"/>
    <w:rsid w:val="00E776C8"/>
    <w:rsid w:val="00E8029E"/>
    <w:rsid w:val="00E8123A"/>
    <w:rsid w:val="00E81674"/>
    <w:rsid w:val="00E82064"/>
    <w:rsid w:val="00E82297"/>
    <w:rsid w:val="00E83058"/>
    <w:rsid w:val="00E847C0"/>
    <w:rsid w:val="00E84B94"/>
    <w:rsid w:val="00E86D5C"/>
    <w:rsid w:val="00E87ED6"/>
    <w:rsid w:val="00E90AE6"/>
    <w:rsid w:val="00E911EB"/>
    <w:rsid w:val="00E94BF0"/>
    <w:rsid w:val="00E94EA9"/>
    <w:rsid w:val="00E96772"/>
    <w:rsid w:val="00E96AF9"/>
    <w:rsid w:val="00E96C4B"/>
    <w:rsid w:val="00E97043"/>
    <w:rsid w:val="00E970B9"/>
    <w:rsid w:val="00E97C2A"/>
    <w:rsid w:val="00EA0E2A"/>
    <w:rsid w:val="00EA0E47"/>
    <w:rsid w:val="00EA1995"/>
    <w:rsid w:val="00EA2A9C"/>
    <w:rsid w:val="00EA3087"/>
    <w:rsid w:val="00EA3D9F"/>
    <w:rsid w:val="00EA57FE"/>
    <w:rsid w:val="00EA5F77"/>
    <w:rsid w:val="00EA6BFC"/>
    <w:rsid w:val="00EA722D"/>
    <w:rsid w:val="00EB06BB"/>
    <w:rsid w:val="00EB1215"/>
    <w:rsid w:val="00EB253C"/>
    <w:rsid w:val="00EB2A61"/>
    <w:rsid w:val="00EB4A5B"/>
    <w:rsid w:val="00EB6A7F"/>
    <w:rsid w:val="00EB7246"/>
    <w:rsid w:val="00EC0C18"/>
    <w:rsid w:val="00EC0D1A"/>
    <w:rsid w:val="00EC10B1"/>
    <w:rsid w:val="00EC1144"/>
    <w:rsid w:val="00EC17ED"/>
    <w:rsid w:val="00EC2B3F"/>
    <w:rsid w:val="00EC3428"/>
    <w:rsid w:val="00EC3451"/>
    <w:rsid w:val="00EC6918"/>
    <w:rsid w:val="00ED111B"/>
    <w:rsid w:val="00ED18B5"/>
    <w:rsid w:val="00ED2A18"/>
    <w:rsid w:val="00ED2AAD"/>
    <w:rsid w:val="00ED39D9"/>
    <w:rsid w:val="00ED3ADF"/>
    <w:rsid w:val="00ED60EE"/>
    <w:rsid w:val="00ED7E3B"/>
    <w:rsid w:val="00EE1FD0"/>
    <w:rsid w:val="00EE384E"/>
    <w:rsid w:val="00EE3FEF"/>
    <w:rsid w:val="00EE4947"/>
    <w:rsid w:val="00EE621B"/>
    <w:rsid w:val="00EE6805"/>
    <w:rsid w:val="00EE6AB3"/>
    <w:rsid w:val="00EF1870"/>
    <w:rsid w:val="00EF395F"/>
    <w:rsid w:val="00EF6C47"/>
    <w:rsid w:val="00F004F9"/>
    <w:rsid w:val="00F01782"/>
    <w:rsid w:val="00F030AD"/>
    <w:rsid w:val="00F03410"/>
    <w:rsid w:val="00F04141"/>
    <w:rsid w:val="00F0524C"/>
    <w:rsid w:val="00F06A82"/>
    <w:rsid w:val="00F06F32"/>
    <w:rsid w:val="00F072A4"/>
    <w:rsid w:val="00F078E8"/>
    <w:rsid w:val="00F10216"/>
    <w:rsid w:val="00F10881"/>
    <w:rsid w:val="00F109F6"/>
    <w:rsid w:val="00F1177C"/>
    <w:rsid w:val="00F1204F"/>
    <w:rsid w:val="00F13681"/>
    <w:rsid w:val="00F17199"/>
    <w:rsid w:val="00F22554"/>
    <w:rsid w:val="00F238FB"/>
    <w:rsid w:val="00F23C9E"/>
    <w:rsid w:val="00F23DCD"/>
    <w:rsid w:val="00F24F1A"/>
    <w:rsid w:val="00F2612D"/>
    <w:rsid w:val="00F26152"/>
    <w:rsid w:val="00F31325"/>
    <w:rsid w:val="00F31F96"/>
    <w:rsid w:val="00F32080"/>
    <w:rsid w:val="00F320C1"/>
    <w:rsid w:val="00F324E0"/>
    <w:rsid w:val="00F3285D"/>
    <w:rsid w:val="00F33D82"/>
    <w:rsid w:val="00F35F7F"/>
    <w:rsid w:val="00F379DC"/>
    <w:rsid w:val="00F379E0"/>
    <w:rsid w:val="00F37A0B"/>
    <w:rsid w:val="00F4135B"/>
    <w:rsid w:val="00F41C92"/>
    <w:rsid w:val="00F4399D"/>
    <w:rsid w:val="00F43E95"/>
    <w:rsid w:val="00F44ABE"/>
    <w:rsid w:val="00F453EC"/>
    <w:rsid w:val="00F4735A"/>
    <w:rsid w:val="00F47634"/>
    <w:rsid w:val="00F47ACB"/>
    <w:rsid w:val="00F50DC9"/>
    <w:rsid w:val="00F52F60"/>
    <w:rsid w:val="00F54227"/>
    <w:rsid w:val="00F54750"/>
    <w:rsid w:val="00F54C56"/>
    <w:rsid w:val="00F54DE1"/>
    <w:rsid w:val="00F556D6"/>
    <w:rsid w:val="00F55B0F"/>
    <w:rsid w:val="00F55E65"/>
    <w:rsid w:val="00F56270"/>
    <w:rsid w:val="00F57B46"/>
    <w:rsid w:val="00F57CC1"/>
    <w:rsid w:val="00F604D7"/>
    <w:rsid w:val="00F609DA"/>
    <w:rsid w:val="00F61A2E"/>
    <w:rsid w:val="00F63142"/>
    <w:rsid w:val="00F63149"/>
    <w:rsid w:val="00F6463A"/>
    <w:rsid w:val="00F65011"/>
    <w:rsid w:val="00F6539D"/>
    <w:rsid w:val="00F65E79"/>
    <w:rsid w:val="00F66B82"/>
    <w:rsid w:val="00F670DD"/>
    <w:rsid w:val="00F677DC"/>
    <w:rsid w:val="00F71C86"/>
    <w:rsid w:val="00F71FF2"/>
    <w:rsid w:val="00F7279D"/>
    <w:rsid w:val="00F735A7"/>
    <w:rsid w:val="00F741C8"/>
    <w:rsid w:val="00F76371"/>
    <w:rsid w:val="00F76574"/>
    <w:rsid w:val="00F76F33"/>
    <w:rsid w:val="00F775E7"/>
    <w:rsid w:val="00F80309"/>
    <w:rsid w:val="00F80AA6"/>
    <w:rsid w:val="00F815AC"/>
    <w:rsid w:val="00F816E0"/>
    <w:rsid w:val="00F81DBF"/>
    <w:rsid w:val="00F825C5"/>
    <w:rsid w:val="00F873D3"/>
    <w:rsid w:val="00F87C37"/>
    <w:rsid w:val="00F87FB8"/>
    <w:rsid w:val="00F923B9"/>
    <w:rsid w:val="00F93D60"/>
    <w:rsid w:val="00F95CA1"/>
    <w:rsid w:val="00F97D8B"/>
    <w:rsid w:val="00FA0300"/>
    <w:rsid w:val="00FA0B13"/>
    <w:rsid w:val="00FA1220"/>
    <w:rsid w:val="00FA556A"/>
    <w:rsid w:val="00FA564E"/>
    <w:rsid w:val="00FA5AC4"/>
    <w:rsid w:val="00FA7028"/>
    <w:rsid w:val="00FB0493"/>
    <w:rsid w:val="00FB057F"/>
    <w:rsid w:val="00FB2205"/>
    <w:rsid w:val="00FB28DA"/>
    <w:rsid w:val="00FB369F"/>
    <w:rsid w:val="00FB5DAC"/>
    <w:rsid w:val="00FB6C0E"/>
    <w:rsid w:val="00FC1B86"/>
    <w:rsid w:val="00FC2A5D"/>
    <w:rsid w:val="00FC2BEA"/>
    <w:rsid w:val="00FC2EF0"/>
    <w:rsid w:val="00FC2FDA"/>
    <w:rsid w:val="00FC444A"/>
    <w:rsid w:val="00FC5016"/>
    <w:rsid w:val="00FC7BA3"/>
    <w:rsid w:val="00FD00EE"/>
    <w:rsid w:val="00FD19D2"/>
    <w:rsid w:val="00FD1AF2"/>
    <w:rsid w:val="00FD1DFD"/>
    <w:rsid w:val="00FD53D0"/>
    <w:rsid w:val="00FD69CF"/>
    <w:rsid w:val="00FD75F1"/>
    <w:rsid w:val="00FD7FCD"/>
    <w:rsid w:val="00FE06BA"/>
    <w:rsid w:val="00FE0754"/>
    <w:rsid w:val="00FE0C91"/>
    <w:rsid w:val="00FE0C9F"/>
    <w:rsid w:val="00FE200E"/>
    <w:rsid w:val="00FE25F5"/>
    <w:rsid w:val="00FE3B67"/>
    <w:rsid w:val="00FE48B3"/>
    <w:rsid w:val="00FE4D21"/>
    <w:rsid w:val="00FE592E"/>
    <w:rsid w:val="00FE5F33"/>
    <w:rsid w:val="00FF1359"/>
    <w:rsid w:val="00FF2771"/>
    <w:rsid w:val="00FF2B18"/>
    <w:rsid w:val="00FF4B2A"/>
    <w:rsid w:val="00FF5A6A"/>
    <w:rsid w:val="01AF70E0"/>
    <w:rsid w:val="02ED5CC8"/>
    <w:rsid w:val="04764573"/>
    <w:rsid w:val="05781604"/>
    <w:rsid w:val="05AC1938"/>
    <w:rsid w:val="05D70616"/>
    <w:rsid w:val="073A0222"/>
    <w:rsid w:val="076B53D7"/>
    <w:rsid w:val="07B26524"/>
    <w:rsid w:val="09A908B8"/>
    <w:rsid w:val="09D44642"/>
    <w:rsid w:val="0AB55A76"/>
    <w:rsid w:val="0AE316C4"/>
    <w:rsid w:val="0B6815BF"/>
    <w:rsid w:val="0CF51215"/>
    <w:rsid w:val="0D5513D7"/>
    <w:rsid w:val="0DB035F3"/>
    <w:rsid w:val="0FC706F3"/>
    <w:rsid w:val="0FF36F1F"/>
    <w:rsid w:val="122D0D0B"/>
    <w:rsid w:val="129B0659"/>
    <w:rsid w:val="14AD4858"/>
    <w:rsid w:val="15193128"/>
    <w:rsid w:val="15D21BD2"/>
    <w:rsid w:val="16B80B13"/>
    <w:rsid w:val="16C80BBA"/>
    <w:rsid w:val="17412022"/>
    <w:rsid w:val="188579DA"/>
    <w:rsid w:val="18923D5F"/>
    <w:rsid w:val="18A94431"/>
    <w:rsid w:val="1B4853C4"/>
    <w:rsid w:val="1CE75BC2"/>
    <w:rsid w:val="1D7443C2"/>
    <w:rsid w:val="1ED72D3E"/>
    <w:rsid w:val="1ED913EF"/>
    <w:rsid w:val="1F01504A"/>
    <w:rsid w:val="203A4E91"/>
    <w:rsid w:val="22463069"/>
    <w:rsid w:val="22EA2A18"/>
    <w:rsid w:val="237E557A"/>
    <w:rsid w:val="264834DB"/>
    <w:rsid w:val="264F7447"/>
    <w:rsid w:val="28DA3C7D"/>
    <w:rsid w:val="28EA087A"/>
    <w:rsid w:val="28FC24CC"/>
    <w:rsid w:val="2BA3076A"/>
    <w:rsid w:val="2CEC74C1"/>
    <w:rsid w:val="2DA40BDD"/>
    <w:rsid w:val="2E657D1B"/>
    <w:rsid w:val="304F63CF"/>
    <w:rsid w:val="30CD2F5B"/>
    <w:rsid w:val="31676B40"/>
    <w:rsid w:val="318226CC"/>
    <w:rsid w:val="32600ADC"/>
    <w:rsid w:val="33641229"/>
    <w:rsid w:val="342328FC"/>
    <w:rsid w:val="36821A1B"/>
    <w:rsid w:val="386F0B59"/>
    <w:rsid w:val="38E047BF"/>
    <w:rsid w:val="3A824DB6"/>
    <w:rsid w:val="3AB83BA7"/>
    <w:rsid w:val="3B771ACB"/>
    <w:rsid w:val="3BC4280A"/>
    <w:rsid w:val="3EA173B7"/>
    <w:rsid w:val="3EB82BB5"/>
    <w:rsid w:val="3F2D1CB6"/>
    <w:rsid w:val="3FF67573"/>
    <w:rsid w:val="42021EDE"/>
    <w:rsid w:val="43A20B78"/>
    <w:rsid w:val="43BF6CFE"/>
    <w:rsid w:val="45DC09B2"/>
    <w:rsid w:val="465D5923"/>
    <w:rsid w:val="47914895"/>
    <w:rsid w:val="4A861498"/>
    <w:rsid w:val="4AEA6026"/>
    <w:rsid w:val="4B0005D0"/>
    <w:rsid w:val="4B14429F"/>
    <w:rsid w:val="51910362"/>
    <w:rsid w:val="527C71AF"/>
    <w:rsid w:val="53B81CF3"/>
    <w:rsid w:val="54D43319"/>
    <w:rsid w:val="54DB5724"/>
    <w:rsid w:val="55154862"/>
    <w:rsid w:val="55581511"/>
    <w:rsid w:val="55AA4CBB"/>
    <w:rsid w:val="55B310B8"/>
    <w:rsid w:val="5A5A32B1"/>
    <w:rsid w:val="5B3C6463"/>
    <w:rsid w:val="5B571BCE"/>
    <w:rsid w:val="60031ED6"/>
    <w:rsid w:val="604018B1"/>
    <w:rsid w:val="617B248A"/>
    <w:rsid w:val="6181017E"/>
    <w:rsid w:val="61FB0F43"/>
    <w:rsid w:val="62311090"/>
    <w:rsid w:val="63E31B72"/>
    <w:rsid w:val="66D22B84"/>
    <w:rsid w:val="67897745"/>
    <w:rsid w:val="678E043A"/>
    <w:rsid w:val="682A5059"/>
    <w:rsid w:val="6842329A"/>
    <w:rsid w:val="68CA3CAF"/>
    <w:rsid w:val="69EE74C3"/>
    <w:rsid w:val="69F60A84"/>
    <w:rsid w:val="6C365E18"/>
    <w:rsid w:val="6C454B97"/>
    <w:rsid w:val="6E2B56C9"/>
    <w:rsid w:val="6FAD626F"/>
    <w:rsid w:val="71CC1BED"/>
    <w:rsid w:val="72862DCB"/>
    <w:rsid w:val="73104006"/>
    <w:rsid w:val="7312478B"/>
    <w:rsid w:val="732904CB"/>
    <w:rsid w:val="732938E0"/>
    <w:rsid w:val="75056DF3"/>
    <w:rsid w:val="759D2E0B"/>
    <w:rsid w:val="768033F6"/>
    <w:rsid w:val="76F65C09"/>
    <w:rsid w:val="77C46202"/>
    <w:rsid w:val="7A6D1BA0"/>
    <w:rsid w:val="7DD62C8C"/>
    <w:rsid w:val="7FCE7AA5"/>
    <w:rsid w:val="DEF79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autoRedefine/>
    <w:qFormat/>
    <w:uiPriority w:val="0"/>
    <w:pPr>
      <w:keepNext/>
      <w:outlineLvl w:val="0"/>
    </w:pPr>
    <w:rPr>
      <w:rFonts w:eastAsia="楷体_GB2312"/>
      <w:sz w:val="30"/>
    </w:rPr>
  </w:style>
  <w:style w:type="paragraph" w:styleId="3">
    <w:name w:val="heading 2"/>
    <w:basedOn w:val="1"/>
    <w:next w:val="1"/>
    <w:link w:val="56"/>
    <w:autoRedefine/>
    <w:qFormat/>
    <w:uiPriority w:val="0"/>
    <w:pPr>
      <w:keepNext/>
      <w:numPr>
        <w:ilvl w:val="0"/>
        <w:numId w:val="1"/>
      </w:numPr>
      <w:spacing w:line="360" w:lineRule="auto"/>
      <w:outlineLvl w:val="1"/>
    </w:pPr>
    <w:rPr>
      <w:rFonts w:ascii="楷体_GB2312" w:hAnsi="宋体" w:eastAsia="楷体_GB2312"/>
      <w:sz w:val="28"/>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9"/>
    <w:pPr>
      <w:keepNext/>
      <w:keepLines/>
      <w:widowControl/>
      <w:numPr>
        <w:ilvl w:val="3"/>
        <w:numId w:val="2"/>
      </w:numPr>
      <w:spacing w:before="200" w:after="50" w:afterLines="50"/>
      <w:jc w:val="left"/>
      <w:outlineLvl w:val="3"/>
    </w:pPr>
    <w:rPr>
      <w:rFonts w:asciiTheme="majorHAnsi" w:hAnsiTheme="majorHAnsi" w:eastAsiaTheme="majorEastAsia" w:cstheme="majorBidi"/>
      <w:b/>
      <w:bCs/>
      <w:iCs/>
      <w:color w:val="000000" w:themeColor="text1"/>
      <w:kern w:val="0"/>
      <w:sz w:val="28"/>
      <w14:textFill>
        <w14:solidFill>
          <w14:schemeClr w14:val="tx1"/>
        </w14:solidFill>
      </w14:textFill>
    </w:rPr>
  </w:style>
  <w:style w:type="paragraph" w:styleId="6">
    <w:name w:val="heading 5"/>
    <w:basedOn w:val="1"/>
    <w:next w:val="1"/>
    <w:link w:val="39"/>
    <w:autoRedefine/>
    <w:qFormat/>
    <w:uiPriority w:val="0"/>
    <w:pPr>
      <w:keepNext/>
      <w:keepLines/>
      <w:spacing w:before="280" w:after="290" w:line="376" w:lineRule="auto"/>
      <w:ind w:firstLine="250" w:firstLineChars="250"/>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8"/>
    <w:autoRedefine/>
    <w:qFormat/>
    <w:uiPriority w:val="0"/>
    <w:pPr>
      <w:spacing w:line="360" w:lineRule="auto"/>
      <w:ind w:firstLine="480" w:firstLineChars="200"/>
    </w:pPr>
    <w:rPr>
      <w:sz w:val="24"/>
    </w:rPr>
  </w:style>
  <w:style w:type="paragraph" w:styleId="8">
    <w:name w:val="Document Map"/>
    <w:basedOn w:val="1"/>
    <w:autoRedefine/>
    <w:semiHidden/>
    <w:qFormat/>
    <w:uiPriority w:val="0"/>
    <w:pPr>
      <w:shd w:val="clear" w:color="auto" w:fill="000080"/>
    </w:pPr>
  </w:style>
  <w:style w:type="paragraph" w:styleId="9">
    <w:name w:val="annotation text"/>
    <w:basedOn w:val="1"/>
    <w:autoRedefine/>
    <w:qFormat/>
    <w:uiPriority w:val="0"/>
    <w:pPr>
      <w:jc w:val="left"/>
    </w:pPr>
  </w:style>
  <w:style w:type="paragraph" w:styleId="10">
    <w:name w:val="Body Text"/>
    <w:basedOn w:val="1"/>
    <w:next w:val="1"/>
    <w:autoRedefine/>
    <w:qFormat/>
    <w:uiPriority w:val="0"/>
    <w:pPr>
      <w:spacing w:after="120"/>
    </w:pPr>
    <w:rPr>
      <w:szCs w:val="21"/>
    </w:rPr>
  </w:style>
  <w:style w:type="paragraph" w:styleId="11">
    <w:name w:val="Body Text Indent"/>
    <w:basedOn w:val="1"/>
    <w:autoRedefine/>
    <w:qFormat/>
    <w:uiPriority w:val="0"/>
    <w:pPr>
      <w:spacing w:line="300" w:lineRule="auto"/>
      <w:ind w:left="1079" w:leftChars="514" w:firstLine="420" w:firstLineChars="150"/>
    </w:pPr>
    <w:rPr>
      <w:rFonts w:ascii="仿宋_GB2312" w:hAnsi="宋体" w:eastAsia="仿宋_GB2312"/>
      <w:sz w:val="28"/>
    </w:rPr>
  </w:style>
  <w:style w:type="paragraph" w:styleId="12">
    <w:name w:val="Plain Text"/>
    <w:basedOn w:val="1"/>
    <w:link w:val="55"/>
    <w:autoRedefine/>
    <w:qFormat/>
    <w:uiPriority w:val="99"/>
    <w:rPr>
      <w:rFonts w:ascii="宋体" w:hAnsi="Courier New"/>
      <w:szCs w:val="20"/>
    </w:rPr>
  </w:style>
  <w:style w:type="paragraph" w:styleId="13">
    <w:name w:val="Date"/>
    <w:basedOn w:val="1"/>
    <w:next w:val="1"/>
    <w:autoRedefine/>
    <w:qFormat/>
    <w:uiPriority w:val="0"/>
    <w:pPr>
      <w:ind w:left="100" w:leftChars="2500"/>
    </w:pPr>
    <w:rPr>
      <w:rFonts w:ascii="楷体_GB2312" w:eastAsia="楷体_GB2312"/>
      <w:color w:val="000000"/>
      <w:sz w:val="28"/>
    </w:rPr>
  </w:style>
  <w:style w:type="paragraph" w:styleId="14">
    <w:name w:val="Body Text Indent 2"/>
    <w:basedOn w:val="1"/>
    <w:link w:val="40"/>
    <w:autoRedefine/>
    <w:qFormat/>
    <w:uiPriority w:val="0"/>
    <w:pPr>
      <w:spacing w:after="120" w:line="480" w:lineRule="auto"/>
      <w:ind w:left="420" w:leftChars="200"/>
    </w:p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6"/>
    <w:basedOn w:val="1"/>
    <w:next w:val="1"/>
    <w:autoRedefine/>
    <w:qFormat/>
    <w:uiPriority w:val="0"/>
    <w:pPr>
      <w:wordWrap w:val="0"/>
      <w:ind w:left="1700"/>
    </w:pPr>
  </w:style>
  <w:style w:type="paragraph" w:styleId="1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0">
    <w:name w:val="Normal (Web)"/>
    <w:basedOn w:val="1"/>
    <w:autoRedefine/>
    <w:qFormat/>
    <w:uiPriority w:val="99"/>
    <w:pPr>
      <w:widowControl/>
      <w:spacing w:before="100" w:beforeAutospacing="1" w:after="100" w:afterAutospacing="1"/>
      <w:jc w:val="left"/>
    </w:pPr>
    <w:rPr>
      <w:kern w:val="0"/>
      <w:sz w:val="24"/>
    </w:rPr>
  </w:style>
  <w:style w:type="paragraph" w:styleId="21">
    <w:name w:val="Title"/>
    <w:basedOn w:val="1"/>
    <w:next w:val="1"/>
    <w:link w:val="53"/>
    <w:autoRedefine/>
    <w:qFormat/>
    <w:uiPriority w:val="0"/>
    <w:pPr>
      <w:spacing w:before="240" w:after="60"/>
      <w:jc w:val="center"/>
      <w:outlineLvl w:val="0"/>
    </w:pPr>
    <w:rPr>
      <w:rFonts w:ascii="Cambria" w:hAnsi="Cambria" w:eastAsia="华文中宋"/>
      <w:b/>
      <w:bCs/>
      <w:kern w:val="0"/>
      <w:sz w:val="44"/>
      <w:szCs w:val="32"/>
    </w:rPr>
  </w:style>
  <w:style w:type="paragraph" w:styleId="22">
    <w:name w:val="annotation subject"/>
    <w:basedOn w:val="9"/>
    <w:next w:val="9"/>
    <w:autoRedefine/>
    <w:qFormat/>
    <w:uiPriority w:val="0"/>
    <w:rPr>
      <w:b/>
      <w:bCs/>
    </w:rPr>
  </w:style>
  <w:style w:type="paragraph" w:styleId="23">
    <w:name w:val="Body Text First Indent"/>
    <w:basedOn w:val="10"/>
    <w:autoRedefine/>
    <w:qFormat/>
    <w:uiPriority w:val="0"/>
    <w:pPr>
      <w:ind w:firstLine="420"/>
    </w:pPr>
  </w:style>
  <w:style w:type="paragraph" w:styleId="24">
    <w:name w:val="Body Text First Indent 2"/>
    <w:basedOn w:val="11"/>
    <w:autoRedefine/>
    <w:qFormat/>
    <w:uiPriority w:val="0"/>
    <w:pPr>
      <w:ind w:firstLine="20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bCs/>
    </w:rPr>
  </w:style>
  <w:style w:type="character" w:styleId="29">
    <w:name w:val="page number"/>
    <w:basedOn w:val="27"/>
    <w:autoRedefine/>
    <w:qFormat/>
    <w:uiPriority w:val="0"/>
  </w:style>
  <w:style w:type="character" w:styleId="30">
    <w:name w:val="Hyperlink"/>
    <w:autoRedefine/>
    <w:unhideWhenUsed/>
    <w:qFormat/>
    <w:uiPriority w:val="99"/>
    <w:rPr>
      <w:color w:val="0000FF"/>
      <w:u w:val="single"/>
    </w:rPr>
  </w:style>
  <w:style w:type="character" w:styleId="31">
    <w:name w:val="annotation reference"/>
    <w:autoRedefine/>
    <w:qFormat/>
    <w:uiPriority w:val="0"/>
    <w:rPr>
      <w:sz w:val="21"/>
      <w:szCs w:val="21"/>
    </w:rPr>
  </w:style>
  <w:style w:type="paragraph" w:customStyle="1" w:styleId="32">
    <w:name w:val="正文（文本）"/>
    <w:next w:val="18"/>
    <w:autoRedefine/>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33">
    <w:name w:val="表格文字"/>
    <w:basedOn w:val="10"/>
    <w:next w:val="10"/>
    <w:autoRedefine/>
    <w:qFormat/>
    <w:uiPriority w:val="0"/>
  </w:style>
  <w:style w:type="character" w:customStyle="1" w:styleId="34">
    <w:name w:val="font01"/>
    <w:autoRedefine/>
    <w:qFormat/>
    <w:uiPriority w:val="0"/>
    <w:rPr>
      <w:rFonts w:hint="eastAsia" w:ascii="宋体" w:hAnsi="宋体" w:eastAsia="宋体" w:cs="宋体"/>
      <w:color w:val="000000"/>
      <w:sz w:val="32"/>
      <w:szCs w:val="32"/>
      <w:u w:val="none"/>
    </w:rPr>
  </w:style>
  <w:style w:type="character" w:customStyle="1" w:styleId="35">
    <w:name w:val="列表段落 字符"/>
    <w:link w:val="36"/>
    <w:autoRedefine/>
    <w:qFormat/>
    <w:locked/>
    <w:uiPriority w:val="0"/>
    <w:rPr>
      <w:kern w:val="2"/>
      <w:sz w:val="21"/>
      <w:szCs w:val="24"/>
    </w:rPr>
  </w:style>
  <w:style w:type="paragraph" w:styleId="36">
    <w:name w:val="List Paragraph"/>
    <w:basedOn w:val="1"/>
    <w:link w:val="35"/>
    <w:autoRedefine/>
    <w:qFormat/>
    <w:uiPriority w:val="34"/>
    <w:pPr>
      <w:ind w:firstLine="420" w:firstLineChars="200"/>
    </w:pPr>
  </w:style>
  <w:style w:type="character" w:customStyle="1" w:styleId="37">
    <w:name w:val="apple-converted-space"/>
    <w:basedOn w:val="27"/>
    <w:autoRedefine/>
    <w:qFormat/>
    <w:uiPriority w:val="0"/>
  </w:style>
  <w:style w:type="character" w:customStyle="1" w:styleId="38">
    <w:name w:val="标题 3 字符"/>
    <w:link w:val="4"/>
    <w:autoRedefine/>
    <w:semiHidden/>
    <w:qFormat/>
    <w:uiPriority w:val="0"/>
    <w:rPr>
      <w:b/>
      <w:bCs/>
      <w:kern w:val="2"/>
      <w:sz w:val="32"/>
      <w:szCs w:val="32"/>
    </w:rPr>
  </w:style>
  <w:style w:type="character" w:customStyle="1" w:styleId="39">
    <w:name w:val="标题 5 字符"/>
    <w:link w:val="6"/>
    <w:autoRedefine/>
    <w:qFormat/>
    <w:uiPriority w:val="0"/>
    <w:rPr>
      <w:b/>
      <w:bCs/>
      <w:kern w:val="2"/>
      <w:sz w:val="28"/>
      <w:szCs w:val="28"/>
    </w:rPr>
  </w:style>
  <w:style w:type="character" w:customStyle="1" w:styleId="40">
    <w:name w:val="正文文本缩进 2 字符"/>
    <w:link w:val="14"/>
    <w:autoRedefine/>
    <w:qFormat/>
    <w:uiPriority w:val="0"/>
    <w:rPr>
      <w:kern w:val="2"/>
      <w:sz w:val="21"/>
      <w:szCs w:val="24"/>
    </w:rPr>
  </w:style>
  <w:style w:type="paragraph" w:styleId="41">
    <w:name w:val="No Spacing"/>
    <w:autoRedefine/>
    <w:qFormat/>
    <w:uiPriority w:val="1"/>
    <w:pPr>
      <w:ind w:firstLine="250" w:firstLineChars="250"/>
      <w:jc w:val="both"/>
    </w:pPr>
    <w:rPr>
      <w:rFonts w:ascii="Calibri" w:hAnsi="Calibri" w:eastAsia="宋体" w:cs="Times New Roman"/>
      <w:sz w:val="22"/>
      <w:szCs w:val="22"/>
      <w:lang w:val="en-US" w:eastAsia="zh-CN" w:bidi="ar-SA"/>
    </w:rPr>
  </w:style>
  <w:style w:type="paragraph" w:customStyle="1" w:styleId="42">
    <w:name w:val="Char Char Char"/>
    <w:basedOn w:val="1"/>
    <w:autoRedefine/>
    <w:qFormat/>
    <w:uiPriority w:val="0"/>
    <w:rPr>
      <w:rFonts w:ascii="Tahoma" w:hAnsi="Tahoma"/>
      <w:sz w:val="24"/>
    </w:rPr>
  </w:style>
  <w:style w:type="paragraph" w:customStyle="1" w:styleId="43">
    <w:name w:val="Char"/>
    <w:basedOn w:val="1"/>
    <w:autoRedefine/>
    <w:qFormat/>
    <w:uiPriority w:val="0"/>
    <w:pPr>
      <w:tabs>
        <w:tab w:val="left" w:pos="1320"/>
      </w:tabs>
      <w:ind w:left="1320" w:hanging="360"/>
    </w:pPr>
    <w:rPr>
      <w:sz w:val="24"/>
    </w:rPr>
  </w:style>
  <w:style w:type="paragraph" w:customStyle="1" w:styleId="44">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5">
    <w:name w:val="Char Char1 Char Char Char Char Char Char Char Char Char Char Char Char Char Char Char Char Char Char1 Char"/>
    <w:basedOn w:val="1"/>
    <w:autoRedefine/>
    <w:qFormat/>
    <w:uiPriority w:val="0"/>
    <w:rPr>
      <w:rFonts w:ascii="Tahoma" w:hAnsi="Tahoma"/>
      <w:sz w:val="24"/>
    </w:rPr>
  </w:style>
  <w:style w:type="paragraph" w:customStyle="1" w:styleId="46">
    <w:name w:val="_Style 5"/>
    <w:basedOn w:val="1"/>
    <w:autoRedefine/>
    <w:qFormat/>
    <w:uiPriority w:val="34"/>
    <w:pPr>
      <w:ind w:firstLine="420" w:firstLineChars="200"/>
    </w:pPr>
    <w:rPr>
      <w:szCs w:val="20"/>
    </w:rPr>
  </w:style>
  <w:style w:type="paragraph" w:customStyle="1" w:styleId="47">
    <w:name w:val="Char1"/>
    <w:basedOn w:val="8"/>
    <w:autoRedefine/>
    <w:qFormat/>
    <w:uiPriority w:val="0"/>
    <w:pPr>
      <w:adjustRightInd w:val="0"/>
      <w:spacing w:line="436" w:lineRule="exact"/>
      <w:ind w:left="357"/>
      <w:jc w:val="left"/>
      <w:outlineLvl w:val="3"/>
    </w:pPr>
    <w:rPr>
      <w:szCs w:val="21"/>
    </w:rPr>
  </w:style>
  <w:style w:type="paragraph" w:customStyle="1" w:styleId="48">
    <w:name w:val="样式 宋体 四号 首行缩进:  0.99 厘米 段前: 14.45 磅 段后: 14.45 磅"/>
    <w:basedOn w:val="1"/>
    <w:autoRedefine/>
    <w:qFormat/>
    <w:uiPriority w:val="0"/>
    <w:pPr>
      <w:adjustRightInd w:val="0"/>
      <w:snapToGrid w:val="0"/>
      <w:spacing w:line="360" w:lineRule="auto"/>
      <w:ind w:firstLine="200" w:firstLineChars="200"/>
    </w:pPr>
    <w:rPr>
      <w:rFonts w:ascii="宋体" w:hAnsi="宋体" w:cs="宋体"/>
      <w:sz w:val="28"/>
      <w:szCs w:val="20"/>
    </w:rPr>
  </w:style>
  <w:style w:type="paragraph" w:customStyle="1" w:styleId="49">
    <w:name w:val="List Paragraph1"/>
    <w:basedOn w:val="1"/>
    <w:autoRedefine/>
    <w:qFormat/>
    <w:uiPriority w:val="34"/>
    <w:pPr>
      <w:spacing w:line="360" w:lineRule="auto"/>
      <w:ind w:firstLine="420" w:firstLineChars="200"/>
    </w:pPr>
    <w:rPr>
      <w:rFonts w:ascii="宋体"/>
      <w:sz w:val="28"/>
      <w:szCs w:val="20"/>
    </w:rPr>
  </w:style>
  <w:style w:type="paragraph" w:customStyle="1" w:styleId="50">
    <w:name w:val="列出段落1"/>
    <w:basedOn w:val="1"/>
    <w:autoRedefine/>
    <w:qFormat/>
    <w:uiPriority w:val="34"/>
    <w:pPr>
      <w:ind w:firstLine="420" w:firstLineChars="200"/>
    </w:pPr>
    <w:rPr>
      <w:rFonts w:ascii="Calibri" w:hAnsi="Calibri"/>
      <w:szCs w:val="22"/>
    </w:rPr>
  </w:style>
  <w:style w:type="paragraph" w:customStyle="1" w:styleId="51">
    <w:name w:val="Char Char4 Char Char"/>
    <w:basedOn w:val="1"/>
    <w:autoRedefine/>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52">
    <w:name w:val="文档正文"/>
    <w:basedOn w:val="1"/>
    <w:autoRedefine/>
    <w:qFormat/>
    <w:uiPriority w:val="0"/>
    <w:pPr>
      <w:numPr>
        <w:ilvl w:val="0"/>
        <w:numId w:val="3"/>
      </w:numPr>
      <w:tabs>
        <w:tab w:val="left" w:pos="420"/>
      </w:tabs>
      <w:adjustRightInd w:val="0"/>
      <w:snapToGrid w:val="0"/>
      <w:spacing w:line="300" w:lineRule="auto"/>
      <w:textAlignment w:val="baseline"/>
    </w:pPr>
    <w:rPr>
      <w:rFonts w:ascii="宋体" w:hAnsi="宋体"/>
      <w:kern w:val="0"/>
      <w:sz w:val="24"/>
      <w:szCs w:val="20"/>
    </w:rPr>
  </w:style>
  <w:style w:type="character" w:customStyle="1" w:styleId="53">
    <w:name w:val="标题 字符"/>
    <w:link w:val="21"/>
    <w:autoRedefine/>
    <w:qFormat/>
    <w:locked/>
    <w:uiPriority w:val="0"/>
    <w:rPr>
      <w:rFonts w:ascii="Cambria" w:hAnsi="Cambria" w:eastAsia="华文中宋"/>
      <w:b/>
      <w:bCs/>
      <w:sz w:val="44"/>
      <w:szCs w:val="32"/>
    </w:rPr>
  </w:style>
  <w:style w:type="character" w:customStyle="1" w:styleId="54">
    <w:name w:val="标题 Char1"/>
    <w:autoRedefine/>
    <w:qFormat/>
    <w:uiPriority w:val="0"/>
    <w:rPr>
      <w:rFonts w:ascii="Cambria" w:hAnsi="Cambria" w:cs="Times New Roman"/>
      <w:b/>
      <w:bCs/>
      <w:kern w:val="2"/>
      <w:sz w:val="32"/>
      <w:szCs w:val="32"/>
    </w:rPr>
  </w:style>
  <w:style w:type="character" w:customStyle="1" w:styleId="55">
    <w:name w:val="纯文本 字符"/>
    <w:link w:val="12"/>
    <w:autoRedefine/>
    <w:qFormat/>
    <w:uiPriority w:val="99"/>
    <w:rPr>
      <w:rFonts w:ascii="宋体" w:hAnsi="Courier New"/>
      <w:kern w:val="2"/>
      <w:sz w:val="21"/>
    </w:rPr>
  </w:style>
  <w:style w:type="character" w:customStyle="1" w:styleId="56">
    <w:name w:val="标题 2 字符"/>
    <w:link w:val="3"/>
    <w:autoRedefine/>
    <w:qFormat/>
    <w:uiPriority w:val="0"/>
    <w:rPr>
      <w:rFonts w:ascii="楷体_GB2312" w:hAnsi="宋体" w:eastAsia="楷体_GB2312"/>
      <w:kern w:val="2"/>
      <w:sz w:val="28"/>
      <w:szCs w:val="24"/>
    </w:rPr>
  </w:style>
  <w:style w:type="character" w:customStyle="1" w:styleId="57">
    <w:name w:val="fontstyle01"/>
    <w:autoRedefine/>
    <w:qFormat/>
    <w:uiPriority w:val="0"/>
    <w:rPr>
      <w:rFonts w:hint="eastAsia" w:ascii="宋体" w:hAnsi="宋体" w:eastAsia="宋体"/>
      <w:color w:val="0000FF"/>
      <w:sz w:val="22"/>
      <w:szCs w:val="22"/>
    </w:rPr>
  </w:style>
  <w:style w:type="character" w:customStyle="1" w:styleId="58">
    <w:name w:val="正文缩进 字符"/>
    <w:link w:val="7"/>
    <w:autoRedefine/>
    <w:qFormat/>
    <w:uiPriority w:val="0"/>
    <w:rPr>
      <w:kern w:val="2"/>
      <w:sz w:val="24"/>
      <w:szCs w:val="24"/>
    </w:rPr>
  </w:style>
  <w:style w:type="character" w:customStyle="1" w:styleId="59">
    <w:name w:val="标题 1 字符"/>
    <w:link w:val="2"/>
    <w:autoRedefine/>
    <w:qFormat/>
    <w:uiPriority w:val="0"/>
    <w:rPr>
      <w:rFonts w:eastAsia="楷体_GB2312"/>
      <w:sz w:val="30"/>
    </w:rPr>
  </w:style>
  <w:style w:type="paragraph" w:customStyle="1" w:styleId="60">
    <w:name w:val="WPSOffice手动目录 1"/>
    <w:autoRedefine/>
    <w:qFormat/>
    <w:uiPriority w:val="0"/>
    <w:rPr>
      <w:rFonts w:ascii="Times New Roman" w:hAnsi="Times New Roman" w:eastAsia="宋体" w:cs="Times New Roman"/>
      <w:lang w:val="en-US" w:eastAsia="zh-CN" w:bidi="ar-SA"/>
    </w:rPr>
  </w:style>
  <w:style w:type="paragraph" w:customStyle="1" w:styleId="61">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62">
    <w:name w:val="列表段落2"/>
    <w:basedOn w:val="1"/>
    <w:autoRedefine/>
    <w:qFormat/>
    <w:uiPriority w:val="34"/>
    <w:pPr>
      <w:ind w:firstLine="420" w:firstLineChars="200"/>
    </w:pPr>
  </w:style>
  <w:style w:type="paragraph" w:customStyle="1" w:styleId="63">
    <w:name w:val="标书四级编号"/>
    <w:basedOn w:val="1"/>
    <w:autoRedefine/>
    <w:qFormat/>
    <w:uiPriority w:val="0"/>
    <w:pPr>
      <w:numPr>
        <w:ilvl w:val="3"/>
        <w:numId w:val="4"/>
      </w:numPr>
      <w:spacing w:beforeLines="50" w:afterLines="50" w:line="480" w:lineRule="exact"/>
      <w:outlineLvl w:val="5"/>
    </w:pPr>
    <w:rPr>
      <w:rFonts w:eastAsia="方正细等线_GBK"/>
      <w:b/>
      <w:sz w:val="24"/>
    </w:rPr>
  </w:style>
  <w:style w:type="paragraph" w:customStyle="1" w:styleId="64">
    <w:name w:val="标书一级项目编号"/>
    <w:basedOn w:val="1"/>
    <w:autoRedefine/>
    <w:qFormat/>
    <w:uiPriority w:val="0"/>
    <w:pPr>
      <w:numPr>
        <w:ilvl w:val="0"/>
        <w:numId w:val="5"/>
      </w:numPr>
      <w:spacing w:line="480" w:lineRule="exact"/>
      <w:ind w:left="1412"/>
    </w:pPr>
    <w:rPr>
      <w:rFonts w:hAnsi="Helvetica" w:eastAsia="方正细等线_GBK"/>
      <w:sz w:val="24"/>
    </w:rPr>
  </w:style>
  <w:style w:type="paragraph" w:customStyle="1" w:styleId="65">
    <w:name w:val="标书二级项目编号"/>
    <w:basedOn w:val="1"/>
    <w:autoRedefine/>
    <w:qFormat/>
    <w:uiPriority w:val="0"/>
    <w:pPr>
      <w:tabs>
        <w:tab w:val="left" w:pos="1895"/>
      </w:tabs>
      <w:spacing w:line="480" w:lineRule="exact"/>
      <w:ind w:left="1895" w:hanging="420"/>
    </w:pPr>
    <w:rPr>
      <w:rFonts w:eastAsia="方正细等线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4288</Words>
  <Characters>4437</Characters>
  <Lines>29</Lines>
  <Paragraphs>130</Paragraphs>
  <TotalTime>74</TotalTime>
  <ScaleCrop>false</ScaleCrop>
  <LinksUpToDate>false</LinksUpToDate>
  <CharactersWithSpaces>4614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2024-04-12T21:58:00Z</dcterms:created>
  <dc:creator>Lenovo User</dc:creator>
  <cp:lastModifiedBy>user</cp:lastModifiedBy>
  <cp:lastPrinted>2025-03-18T16:48:00Z</cp:lastPrinted>
  <dcterms:modified xsi:type="dcterms:W3CDTF">2025-04-16T16:41:34Z</dcterms:modified>
  <dc:title>2009年浦东部分学校暑期大修选择建设管理代理机构</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BE184DAE4857E7A8386BFF67598BB4C9_43</vt:lpwstr>
  </property>
  <property fmtid="{D5CDD505-2E9C-101B-9397-08002B2CF9AE}" pid="4" name="KSOTemplateDocerSaveRecord">
    <vt:lpwstr>eyJoZGlkIjoiYWFjMzUyYmY4M2ZiYTRmZmFhNTA4NThlZjkxZTRmNWMiLCJ1c2VySWQiOiIyMTQ0MDAyMzQifQ==</vt:lpwstr>
  </property>
</Properties>
</file>