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33F" w:rsidRDefault="0084233F">
      <w:pPr>
        <w:jc w:val="center"/>
        <w:rPr>
          <w:rFonts w:ascii="宋体" w:hAnsi="宋体" w:cs="宋体"/>
          <w:b/>
          <w:color w:val="000000" w:themeColor="text1"/>
          <w:sz w:val="52"/>
          <w:szCs w:val="52"/>
        </w:rPr>
      </w:pPr>
    </w:p>
    <w:p w:rsidR="0084233F" w:rsidRDefault="00F12CB8">
      <w:pPr>
        <w:jc w:val="center"/>
        <w:rPr>
          <w:rFonts w:ascii="宋体" w:hAnsi="宋体" w:cs="宋体"/>
          <w:b/>
          <w:color w:val="000000" w:themeColor="text1"/>
          <w:sz w:val="52"/>
          <w:szCs w:val="52"/>
        </w:rPr>
      </w:pPr>
      <w:r>
        <w:rPr>
          <w:rFonts w:ascii="宋体" w:hAnsi="宋体" w:cs="宋体" w:hint="eastAsia"/>
          <w:b/>
          <w:color w:val="000000" w:themeColor="text1"/>
          <w:sz w:val="52"/>
          <w:szCs w:val="52"/>
        </w:rPr>
        <w:t>上海交通大学医学院附属瑞金医院</w:t>
      </w:r>
    </w:p>
    <w:p w:rsidR="0084233F" w:rsidRDefault="00F12CB8">
      <w:pPr>
        <w:jc w:val="center"/>
        <w:rPr>
          <w:rFonts w:ascii="宋体" w:hAnsi="宋体" w:cs="宋体"/>
          <w:b/>
          <w:color w:val="000000" w:themeColor="text1"/>
          <w:sz w:val="52"/>
          <w:szCs w:val="52"/>
        </w:rPr>
      </w:pPr>
      <w:r>
        <w:rPr>
          <w:rFonts w:ascii="宋体" w:hAnsi="宋体" w:cs="宋体" w:hint="eastAsia"/>
          <w:b/>
          <w:color w:val="000000" w:themeColor="text1"/>
          <w:sz w:val="52"/>
          <w:szCs w:val="52"/>
        </w:rPr>
        <w:t>消化道肿瘤临床诊疗中心</w:t>
      </w:r>
    </w:p>
    <w:p w:rsidR="0084233F" w:rsidRDefault="00F12CB8">
      <w:pPr>
        <w:jc w:val="center"/>
        <w:rPr>
          <w:rFonts w:ascii="宋体" w:hAnsi="宋体" w:cs="宋体"/>
          <w:b/>
          <w:color w:val="000000" w:themeColor="text1"/>
          <w:sz w:val="52"/>
          <w:szCs w:val="52"/>
        </w:rPr>
      </w:pPr>
      <w:r>
        <w:rPr>
          <w:rFonts w:ascii="宋体" w:hAnsi="宋体" w:cs="宋体" w:hint="eastAsia"/>
          <w:b/>
          <w:color w:val="000000" w:themeColor="text1"/>
          <w:sz w:val="52"/>
          <w:szCs w:val="52"/>
        </w:rPr>
        <w:t>信息化建设项目</w:t>
      </w:r>
    </w:p>
    <w:p w:rsidR="0084233F" w:rsidRDefault="0084233F">
      <w:pPr>
        <w:jc w:val="center"/>
        <w:rPr>
          <w:rFonts w:ascii="宋体" w:hAnsi="宋体" w:cs="宋体"/>
          <w:b/>
          <w:color w:val="000000" w:themeColor="text1"/>
          <w:sz w:val="52"/>
          <w:szCs w:val="52"/>
        </w:rPr>
      </w:pPr>
    </w:p>
    <w:p w:rsidR="0084233F" w:rsidRDefault="00F12CB8">
      <w:pPr>
        <w:jc w:val="center"/>
        <w:rPr>
          <w:rFonts w:ascii="宋体" w:hAnsi="宋体" w:cs="宋体"/>
          <w:b/>
          <w:color w:val="000000" w:themeColor="text1"/>
          <w:sz w:val="52"/>
          <w:szCs w:val="52"/>
        </w:rPr>
      </w:pPr>
      <w:r>
        <w:rPr>
          <w:rFonts w:ascii="宋体" w:hAnsi="宋体" w:cs="宋体" w:hint="eastAsia"/>
          <w:b/>
          <w:color w:val="000000" w:themeColor="text1"/>
          <w:sz w:val="52"/>
          <w:szCs w:val="52"/>
        </w:rPr>
        <w:t>招</w:t>
      </w:r>
    </w:p>
    <w:p w:rsidR="0084233F" w:rsidRDefault="00F12CB8">
      <w:pPr>
        <w:jc w:val="center"/>
        <w:rPr>
          <w:rFonts w:ascii="宋体" w:hAnsi="宋体" w:cs="宋体"/>
          <w:b/>
          <w:color w:val="000000" w:themeColor="text1"/>
          <w:sz w:val="52"/>
          <w:szCs w:val="52"/>
        </w:rPr>
      </w:pPr>
      <w:r>
        <w:rPr>
          <w:rFonts w:ascii="宋体" w:hAnsi="宋体" w:cs="宋体" w:hint="eastAsia"/>
          <w:b/>
          <w:color w:val="000000" w:themeColor="text1"/>
          <w:sz w:val="52"/>
          <w:szCs w:val="52"/>
        </w:rPr>
        <w:t>标</w:t>
      </w:r>
    </w:p>
    <w:p w:rsidR="0084233F" w:rsidRDefault="00F12CB8">
      <w:pPr>
        <w:jc w:val="center"/>
        <w:rPr>
          <w:rFonts w:ascii="宋体" w:hAnsi="宋体" w:cs="宋体"/>
          <w:b/>
          <w:color w:val="000000" w:themeColor="text1"/>
          <w:sz w:val="52"/>
          <w:szCs w:val="52"/>
        </w:rPr>
      </w:pPr>
      <w:r>
        <w:rPr>
          <w:rFonts w:ascii="宋体" w:hAnsi="宋体" w:cs="宋体" w:hint="eastAsia"/>
          <w:b/>
          <w:color w:val="000000" w:themeColor="text1"/>
          <w:sz w:val="52"/>
          <w:szCs w:val="52"/>
        </w:rPr>
        <w:t>需</w:t>
      </w:r>
    </w:p>
    <w:p w:rsidR="0084233F" w:rsidRDefault="00F12CB8">
      <w:pPr>
        <w:jc w:val="center"/>
        <w:rPr>
          <w:rFonts w:ascii="宋体" w:hAnsi="宋体" w:cs="宋体"/>
          <w:b/>
          <w:color w:val="000000" w:themeColor="text1"/>
          <w:sz w:val="52"/>
          <w:szCs w:val="52"/>
        </w:rPr>
      </w:pPr>
      <w:r>
        <w:rPr>
          <w:rFonts w:ascii="宋体" w:hAnsi="宋体" w:cs="宋体" w:hint="eastAsia"/>
          <w:b/>
          <w:color w:val="000000" w:themeColor="text1"/>
          <w:sz w:val="52"/>
          <w:szCs w:val="52"/>
        </w:rPr>
        <w:t>求</w:t>
      </w:r>
    </w:p>
    <w:p w:rsidR="0084233F" w:rsidRDefault="0084233F">
      <w:pPr>
        <w:rPr>
          <w:rFonts w:ascii="宋体" w:hAnsi="宋体" w:cs="宋体"/>
          <w:b/>
          <w:color w:val="000000" w:themeColor="text1"/>
          <w:sz w:val="52"/>
          <w:szCs w:val="52"/>
        </w:rPr>
      </w:pPr>
    </w:p>
    <w:p w:rsidR="0084233F" w:rsidRDefault="0084233F">
      <w:pPr>
        <w:pStyle w:val="a5"/>
        <w:rPr>
          <w:rFonts w:ascii="宋体" w:hAnsi="宋体" w:cs="宋体"/>
          <w:b/>
          <w:color w:val="000000" w:themeColor="text1"/>
          <w:sz w:val="52"/>
          <w:szCs w:val="52"/>
        </w:rPr>
      </w:pPr>
    </w:p>
    <w:p w:rsidR="0084233F" w:rsidRDefault="0084233F">
      <w:pPr>
        <w:pStyle w:val="a5"/>
        <w:rPr>
          <w:rFonts w:ascii="宋体" w:hAnsi="宋体" w:cs="宋体"/>
          <w:b/>
          <w:color w:val="000000" w:themeColor="text1"/>
          <w:sz w:val="52"/>
          <w:szCs w:val="52"/>
        </w:rPr>
      </w:pPr>
    </w:p>
    <w:p w:rsidR="0084233F" w:rsidRDefault="0084233F">
      <w:pPr>
        <w:rPr>
          <w:rFonts w:ascii="宋体" w:hAnsi="宋体" w:cs="宋体"/>
          <w:b/>
          <w:color w:val="000000" w:themeColor="text1"/>
          <w:sz w:val="52"/>
          <w:szCs w:val="52"/>
        </w:rPr>
      </w:pPr>
    </w:p>
    <w:p w:rsidR="0084233F" w:rsidRDefault="00F12CB8">
      <w:pPr>
        <w:ind w:left="1988" w:hangingChars="550" w:hanging="1988"/>
        <w:jc w:val="center"/>
        <w:rPr>
          <w:rFonts w:ascii="宋体" w:hAnsi="宋体" w:cs="宋体"/>
          <w:color w:val="000000" w:themeColor="text1"/>
          <w:lang w:val="zh-CN"/>
        </w:rPr>
        <w:sectPr w:rsidR="0084233F">
          <w:pgSz w:w="11906" w:h="16838"/>
          <w:pgMar w:top="1383" w:right="1746" w:bottom="1383" w:left="1746" w:header="851" w:footer="992" w:gutter="0"/>
          <w:cols w:space="720"/>
          <w:docGrid w:type="lines" w:linePitch="312"/>
        </w:sectPr>
      </w:pPr>
      <w:r>
        <w:rPr>
          <w:rFonts w:ascii="宋体" w:hAnsi="宋体" w:cs="宋体" w:hint="eastAsia"/>
          <w:b/>
          <w:color w:val="000000" w:themeColor="text1"/>
          <w:sz w:val="36"/>
          <w:szCs w:val="28"/>
        </w:rPr>
        <w:t>项目单位：</w:t>
      </w:r>
      <w:bookmarkStart w:id="0" w:name="_Toc19090"/>
      <w:r>
        <w:rPr>
          <w:rFonts w:ascii="宋体" w:hAnsi="宋体" w:cs="宋体" w:hint="eastAsia"/>
          <w:b/>
          <w:color w:val="000000" w:themeColor="text1"/>
          <w:sz w:val="36"/>
          <w:szCs w:val="36"/>
        </w:rPr>
        <w:t>上海交通大学医学院附属瑞金医院</w:t>
      </w:r>
    </w:p>
    <w:bookmarkEnd w:id="0" w:displacedByCustomXml="next"/>
    <w:bookmarkStart w:id="1" w:name="_Toc125876343" w:displacedByCustomXml="next"/>
    <w:bookmarkStart w:id="2" w:name="_Toc16052" w:displacedByCustomXml="next"/>
    <w:bookmarkStart w:id="3" w:name="_Toc108728450" w:displacedByCustomXml="next"/>
    <w:bookmarkStart w:id="4" w:name="_Toc328396065" w:displacedByCustomXml="next"/>
    <w:sdt>
      <w:sdtPr>
        <w:rPr>
          <w:rFonts w:ascii="宋体" w:hAnsi="宋体" w:cs="宋体" w:hint="eastAsia"/>
          <w:sz w:val="21"/>
        </w:rPr>
        <w:id w:val="147452646"/>
        <w15:color w:val="DBDBDB"/>
        <w:docPartObj>
          <w:docPartGallery w:val="Table of Contents"/>
          <w:docPartUnique/>
        </w:docPartObj>
      </w:sdtPr>
      <w:sdtEndPr>
        <w:rPr>
          <w:sz w:val="24"/>
        </w:rPr>
      </w:sdtEndPr>
      <w:sdtContent>
        <w:p w:rsidR="0084233F" w:rsidRDefault="00F12CB8">
          <w:pPr>
            <w:jc w:val="center"/>
            <w:rPr>
              <w:rFonts w:ascii="宋体" w:hAnsi="宋体" w:cs="宋体"/>
            </w:rPr>
          </w:pPr>
          <w:r>
            <w:rPr>
              <w:rFonts w:ascii="宋体" w:hAnsi="宋体" w:cs="宋体" w:hint="eastAsia"/>
              <w:b/>
              <w:bCs/>
              <w:sz w:val="32"/>
              <w:szCs w:val="36"/>
            </w:rPr>
            <w:t>目 录</w:t>
          </w:r>
        </w:p>
        <w:p w:rsidR="0084233F" w:rsidRDefault="00F12CB8">
          <w:pPr>
            <w:pStyle w:val="TOC1"/>
            <w:tabs>
              <w:tab w:val="right" w:leader="dot" w:pos="8640"/>
            </w:tabs>
          </w:pPr>
          <w:r>
            <w:rPr>
              <w:rFonts w:ascii="宋体" w:hAnsi="宋体" w:cs="宋体" w:hint="eastAsia"/>
            </w:rPr>
            <w:fldChar w:fldCharType="begin"/>
          </w:r>
          <w:r>
            <w:rPr>
              <w:rFonts w:ascii="宋体" w:hAnsi="宋体" w:cs="宋体" w:hint="eastAsia"/>
            </w:rPr>
            <w:instrText xml:space="preserve">TOC \o "1-3" \h \u </w:instrText>
          </w:r>
          <w:r>
            <w:rPr>
              <w:rFonts w:ascii="宋体" w:hAnsi="宋体" w:cs="宋体" w:hint="eastAsia"/>
            </w:rPr>
            <w:fldChar w:fldCharType="separate"/>
          </w:r>
          <w:hyperlink w:anchor="_Toc3365" w:history="1">
            <w:r>
              <w:rPr>
                <w:rFonts w:ascii="宋体" w:hAnsi="宋体" w:cs="宋体" w:hint="eastAsia"/>
              </w:rPr>
              <w:t>第一章. 项目建设概况</w:t>
            </w:r>
            <w:r>
              <w:tab/>
            </w:r>
            <w:r>
              <w:fldChar w:fldCharType="begin"/>
            </w:r>
            <w:r>
              <w:instrText xml:space="preserve"> PAGEREF _Toc3365 \h </w:instrText>
            </w:r>
            <w:r>
              <w:fldChar w:fldCharType="separate"/>
            </w:r>
            <w:r>
              <w:t>1</w:t>
            </w:r>
            <w:r>
              <w:fldChar w:fldCharType="end"/>
            </w:r>
          </w:hyperlink>
        </w:p>
        <w:p w:rsidR="0084233F" w:rsidRDefault="00F12CB8">
          <w:pPr>
            <w:pStyle w:val="TOC2"/>
            <w:tabs>
              <w:tab w:val="right" w:leader="dot" w:pos="8640"/>
            </w:tabs>
            <w:ind w:left="480"/>
          </w:pPr>
          <w:hyperlink w:anchor="_Toc30871" w:history="1">
            <w:r>
              <w:rPr>
                <w:rFonts w:ascii="Arial" w:hAnsi="Arial" w:cs="Arial"/>
              </w:rPr>
              <w:t xml:space="preserve">1.1. </w:t>
            </w:r>
            <w:r>
              <w:rPr>
                <w:rFonts w:hint="eastAsia"/>
              </w:rPr>
              <w:t>项目单位</w:t>
            </w:r>
            <w:r>
              <w:tab/>
            </w:r>
            <w:r>
              <w:fldChar w:fldCharType="begin"/>
            </w:r>
            <w:r>
              <w:instrText xml:space="preserve"> PAGEREF _Toc30871 \h </w:instrText>
            </w:r>
            <w:r>
              <w:fldChar w:fldCharType="separate"/>
            </w:r>
            <w:r>
              <w:t>1</w:t>
            </w:r>
            <w:r>
              <w:fldChar w:fldCharType="end"/>
            </w:r>
          </w:hyperlink>
        </w:p>
        <w:p w:rsidR="0084233F" w:rsidRDefault="00F12CB8">
          <w:pPr>
            <w:pStyle w:val="TOC2"/>
            <w:tabs>
              <w:tab w:val="right" w:leader="dot" w:pos="8640"/>
            </w:tabs>
            <w:ind w:left="480"/>
          </w:pPr>
          <w:hyperlink w:anchor="_Toc14507" w:history="1">
            <w:r>
              <w:rPr>
                <w:rFonts w:ascii="Arial" w:hAnsi="Arial" w:cs="Arial"/>
              </w:rPr>
              <w:t xml:space="preserve">1.2. </w:t>
            </w:r>
            <w:r>
              <w:rPr>
                <w:rFonts w:hint="eastAsia"/>
              </w:rPr>
              <w:t>项目建设背景</w:t>
            </w:r>
            <w:r>
              <w:tab/>
            </w:r>
            <w:r>
              <w:fldChar w:fldCharType="begin"/>
            </w:r>
            <w:r>
              <w:instrText xml:space="preserve"> PAGEREF _Toc14507 \h </w:instrText>
            </w:r>
            <w:r>
              <w:fldChar w:fldCharType="separate"/>
            </w:r>
            <w:r>
              <w:t>1</w:t>
            </w:r>
            <w:r>
              <w:fldChar w:fldCharType="end"/>
            </w:r>
          </w:hyperlink>
        </w:p>
        <w:p w:rsidR="0084233F" w:rsidRDefault="00F12CB8">
          <w:pPr>
            <w:pStyle w:val="TOC2"/>
            <w:tabs>
              <w:tab w:val="right" w:leader="dot" w:pos="8640"/>
            </w:tabs>
            <w:ind w:left="480"/>
          </w:pPr>
          <w:hyperlink w:anchor="_Toc19813" w:history="1">
            <w:r>
              <w:rPr>
                <w:rFonts w:ascii="Arial" w:hAnsi="Arial" w:cs="Arial"/>
              </w:rPr>
              <w:t xml:space="preserve">1.3. </w:t>
            </w:r>
            <w:r>
              <w:rPr>
                <w:rFonts w:hint="eastAsia"/>
              </w:rPr>
              <w:t>项目建设内容</w:t>
            </w:r>
            <w:r>
              <w:tab/>
            </w:r>
            <w:r>
              <w:fldChar w:fldCharType="begin"/>
            </w:r>
            <w:r>
              <w:instrText xml:space="preserve"> PAGEREF _Toc19813 \h </w:instrText>
            </w:r>
            <w:r>
              <w:fldChar w:fldCharType="separate"/>
            </w:r>
            <w:r>
              <w:t>2</w:t>
            </w:r>
            <w:r>
              <w:fldChar w:fldCharType="end"/>
            </w:r>
          </w:hyperlink>
        </w:p>
        <w:p w:rsidR="0084233F" w:rsidRDefault="00F12CB8">
          <w:pPr>
            <w:pStyle w:val="TOC2"/>
            <w:tabs>
              <w:tab w:val="right" w:leader="dot" w:pos="8640"/>
            </w:tabs>
            <w:ind w:left="480"/>
          </w:pPr>
          <w:hyperlink w:anchor="_Toc15304" w:history="1">
            <w:r>
              <w:rPr>
                <w:rFonts w:ascii="Arial" w:hAnsi="Arial" w:cs="Arial"/>
              </w:rPr>
              <w:t xml:space="preserve">1.4. </w:t>
            </w:r>
            <w:r>
              <w:rPr>
                <w:rFonts w:hint="eastAsia"/>
              </w:rPr>
              <w:t>项目建设目标</w:t>
            </w:r>
            <w:r>
              <w:tab/>
            </w:r>
            <w:r>
              <w:fldChar w:fldCharType="begin"/>
            </w:r>
            <w:r>
              <w:instrText xml:space="preserve"> PAGEREF _Toc15304 \h </w:instrText>
            </w:r>
            <w:r>
              <w:fldChar w:fldCharType="separate"/>
            </w:r>
            <w:r>
              <w:t>2</w:t>
            </w:r>
            <w:r>
              <w:fldChar w:fldCharType="end"/>
            </w:r>
          </w:hyperlink>
        </w:p>
        <w:p w:rsidR="0084233F" w:rsidRDefault="00F12CB8">
          <w:pPr>
            <w:pStyle w:val="TOC2"/>
            <w:tabs>
              <w:tab w:val="right" w:leader="dot" w:pos="8640"/>
            </w:tabs>
            <w:ind w:left="480"/>
          </w:pPr>
          <w:hyperlink w:anchor="_Toc10388" w:history="1">
            <w:r>
              <w:rPr>
                <w:rFonts w:ascii="Arial" w:hAnsi="Arial" w:cs="Arial"/>
              </w:rPr>
              <w:t xml:space="preserve">1.5. </w:t>
            </w:r>
            <w:r>
              <w:rPr>
                <w:rFonts w:hint="eastAsia"/>
              </w:rPr>
              <w:t>项目建设周期</w:t>
            </w:r>
            <w:r>
              <w:tab/>
            </w:r>
            <w:r>
              <w:fldChar w:fldCharType="begin"/>
            </w:r>
            <w:r>
              <w:instrText xml:space="preserve"> PAGEREF _Toc10388 \h </w:instrText>
            </w:r>
            <w:r>
              <w:fldChar w:fldCharType="separate"/>
            </w:r>
            <w:r>
              <w:t>2</w:t>
            </w:r>
            <w:r>
              <w:fldChar w:fldCharType="end"/>
            </w:r>
          </w:hyperlink>
        </w:p>
        <w:p w:rsidR="0084233F" w:rsidRDefault="00F12CB8">
          <w:pPr>
            <w:pStyle w:val="TOC1"/>
            <w:tabs>
              <w:tab w:val="right" w:leader="dot" w:pos="8640"/>
            </w:tabs>
          </w:pPr>
          <w:hyperlink w:anchor="_Toc16706" w:history="1">
            <w:r>
              <w:rPr>
                <w:rFonts w:ascii="宋体" w:hAnsi="宋体" w:cs="宋体" w:hint="eastAsia"/>
              </w:rPr>
              <w:t>第二章. 采购产品清单</w:t>
            </w:r>
            <w:r>
              <w:tab/>
            </w:r>
            <w:r>
              <w:fldChar w:fldCharType="begin"/>
            </w:r>
            <w:r>
              <w:instrText xml:space="preserve"> PAGEREF _Toc16706 \h </w:instrText>
            </w:r>
            <w:r>
              <w:fldChar w:fldCharType="separate"/>
            </w:r>
            <w:r>
              <w:t>3</w:t>
            </w:r>
            <w:r>
              <w:fldChar w:fldCharType="end"/>
            </w:r>
          </w:hyperlink>
        </w:p>
        <w:p w:rsidR="0084233F" w:rsidRDefault="00F12CB8">
          <w:pPr>
            <w:pStyle w:val="TOC1"/>
            <w:tabs>
              <w:tab w:val="right" w:leader="dot" w:pos="8640"/>
            </w:tabs>
          </w:pPr>
          <w:hyperlink w:anchor="_Toc1332" w:history="1">
            <w:r>
              <w:rPr>
                <w:rFonts w:ascii="宋体" w:hAnsi="宋体" w:cs="宋体" w:hint="eastAsia"/>
              </w:rPr>
              <w:t>第三章. 产品参数要求</w:t>
            </w:r>
            <w:r>
              <w:tab/>
            </w:r>
            <w:r>
              <w:fldChar w:fldCharType="begin"/>
            </w:r>
            <w:r>
              <w:instrText xml:space="preserve"> PAGEREF _Toc1332 \h </w:instrText>
            </w:r>
            <w:r>
              <w:fldChar w:fldCharType="separate"/>
            </w:r>
            <w:r>
              <w:t>13</w:t>
            </w:r>
            <w:r>
              <w:fldChar w:fldCharType="end"/>
            </w:r>
          </w:hyperlink>
        </w:p>
        <w:p w:rsidR="0084233F" w:rsidRDefault="00F12CB8">
          <w:pPr>
            <w:pStyle w:val="TOC2"/>
            <w:tabs>
              <w:tab w:val="right" w:leader="dot" w:pos="8640"/>
            </w:tabs>
            <w:ind w:left="480"/>
          </w:pPr>
          <w:hyperlink w:anchor="_Toc19928" w:history="1">
            <w:r>
              <w:rPr>
                <w:rFonts w:ascii="Arial" w:hAnsi="Arial" w:cs="Arial"/>
              </w:rPr>
              <w:t xml:space="preserve">3.1. </w:t>
            </w:r>
            <w:r>
              <w:rPr>
                <w:rFonts w:hint="eastAsia"/>
              </w:rPr>
              <w:t>软件开发</w:t>
            </w:r>
            <w:r>
              <w:tab/>
            </w:r>
            <w:r>
              <w:fldChar w:fldCharType="begin"/>
            </w:r>
            <w:r>
              <w:instrText xml:space="preserve"> PAGEREF _Toc19928 \h </w:instrText>
            </w:r>
            <w:r>
              <w:fldChar w:fldCharType="separate"/>
            </w:r>
            <w:r>
              <w:t>13</w:t>
            </w:r>
            <w:r>
              <w:fldChar w:fldCharType="end"/>
            </w:r>
          </w:hyperlink>
        </w:p>
        <w:p w:rsidR="0084233F" w:rsidRDefault="00F12CB8">
          <w:pPr>
            <w:pStyle w:val="TOC3"/>
            <w:tabs>
              <w:tab w:val="right" w:leader="dot" w:pos="8640"/>
            </w:tabs>
            <w:ind w:left="960"/>
          </w:pPr>
          <w:hyperlink w:anchor="_Toc15154" w:history="1">
            <w:r>
              <w:rPr>
                <w:rFonts w:ascii="Arial" w:hAnsi="Arial" w:cs="Arial"/>
              </w:rPr>
              <w:t xml:space="preserve">3.1.1. </w:t>
            </w:r>
            <w:r>
              <w:rPr>
                <w:rFonts w:ascii="宋体" w:hAnsi="宋体" w:cs="宋体" w:hint="eastAsia"/>
              </w:rPr>
              <w:t>肿瘤智能勾画及模型训练平台</w:t>
            </w:r>
            <w:r>
              <w:tab/>
            </w:r>
            <w:r>
              <w:fldChar w:fldCharType="begin"/>
            </w:r>
            <w:r>
              <w:instrText xml:space="preserve"> PAGEREF _Toc15154 \h </w:instrText>
            </w:r>
            <w:r>
              <w:fldChar w:fldCharType="separate"/>
            </w:r>
            <w:r>
              <w:t>13</w:t>
            </w:r>
            <w:r>
              <w:fldChar w:fldCharType="end"/>
            </w:r>
          </w:hyperlink>
        </w:p>
        <w:p w:rsidR="0084233F" w:rsidRDefault="00F12CB8">
          <w:pPr>
            <w:pStyle w:val="TOC3"/>
            <w:tabs>
              <w:tab w:val="right" w:leader="dot" w:pos="8640"/>
            </w:tabs>
            <w:ind w:left="960"/>
          </w:pPr>
          <w:hyperlink w:anchor="_Toc20296" w:history="1">
            <w:r>
              <w:rPr>
                <w:rFonts w:ascii="Arial" w:hAnsi="Arial" w:cs="Arial"/>
              </w:rPr>
              <w:t xml:space="preserve">3.1.2. </w:t>
            </w:r>
            <w:r>
              <w:rPr>
                <w:rFonts w:ascii="宋体" w:hAnsi="宋体" w:cs="宋体" w:hint="eastAsia"/>
              </w:rPr>
              <w:t>专病数据库系统</w:t>
            </w:r>
            <w:r>
              <w:tab/>
            </w:r>
            <w:r>
              <w:fldChar w:fldCharType="begin"/>
            </w:r>
            <w:r>
              <w:instrText xml:space="preserve"> PAGEREF _Toc20296 \h </w:instrText>
            </w:r>
            <w:r>
              <w:fldChar w:fldCharType="separate"/>
            </w:r>
            <w:r>
              <w:t>14</w:t>
            </w:r>
            <w:r>
              <w:fldChar w:fldCharType="end"/>
            </w:r>
          </w:hyperlink>
        </w:p>
        <w:p w:rsidR="0084233F" w:rsidRDefault="00F12CB8">
          <w:pPr>
            <w:pStyle w:val="TOC3"/>
            <w:tabs>
              <w:tab w:val="right" w:leader="dot" w:pos="8640"/>
            </w:tabs>
            <w:ind w:left="960"/>
          </w:pPr>
          <w:hyperlink w:anchor="_Toc10440" w:history="1">
            <w:r>
              <w:rPr>
                <w:rFonts w:ascii="Arial" w:hAnsi="Arial" w:cs="Arial"/>
              </w:rPr>
              <w:t xml:space="preserve">3.1.3. </w:t>
            </w:r>
            <w:r>
              <w:rPr>
                <w:rFonts w:ascii="宋体" w:hAnsi="宋体" w:cs="宋体" w:hint="eastAsia"/>
              </w:rPr>
              <w:t>肿瘤 COC 综合诊治中⼼</w:t>
            </w:r>
            <w:r>
              <w:tab/>
            </w:r>
            <w:r>
              <w:fldChar w:fldCharType="begin"/>
            </w:r>
            <w:r>
              <w:instrText xml:space="preserve"> PAGEREF _Toc10440 \h </w:instrText>
            </w:r>
            <w:r>
              <w:fldChar w:fldCharType="separate"/>
            </w:r>
            <w:r>
              <w:t>15</w:t>
            </w:r>
            <w:r>
              <w:fldChar w:fldCharType="end"/>
            </w:r>
          </w:hyperlink>
        </w:p>
        <w:p w:rsidR="0084233F" w:rsidRDefault="00F12CB8">
          <w:pPr>
            <w:pStyle w:val="TOC3"/>
            <w:tabs>
              <w:tab w:val="right" w:leader="dot" w:pos="8640"/>
            </w:tabs>
            <w:ind w:left="960"/>
          </w:pPr>
          <w:hyperlink w:anchor="_Toc7283" w:history="1">
            <w:r>
              <w:rPr>
                <w:rFonts w:ascii="Arial" w:hAnsi="Arial" w:cs="Arial"/>
              </w:rPr>
              <w:t xml:space="preserve">3.1.4. </w:t>
            </w:r>
            <w:r>
              <w:rPr>
                <w:rFonts w:ascii="宋体" w:hAnsi="宋体" w:cs="宋体" w:hint="eastAsia"/>
              </w:rPr>
              <w:t>消化内镜系统</w:t>
            </w:r>
            <w:r>
              <w:tab/>
            </w:r>
            <w:r>
              <w:fldChar w:fldCharType="begin"/>
            </w:r>
            <w:r>
              <w:instrText xml:space="preserve"> PAGEREF _Toc7283 \h </w:instrText>
            </w:r>
            <w:r>
              <w:fldChar w:fldCharType="separate"/>
            </w:r>
            <w:r>
              <w:t>17</w:t>
            </w:r>
            <w:r>
              <w:fldChar w:fldCharType="end"/>
            </w:r>
          </w:hyperlink>
        </w:p>
        <w:p w:rsidR="0084233F" w:rsidRDefault="00F12CB8">
          <w:pPr>
            <w:pStyle w:val="TOC3"/>
            <w:tabs>
              <w:tab w:val="right" w:leader="dot" w:pos="8640"/>
            </w:tabs>
            <w:ind w:left="960"/>
          </w:pPr>
          <w:hyperlink w:anchor="_Toc15519" w:history="1">
            <w:r>
              <w:rPr>
                <w:rFonts w:ascii="Arial" w:hAnsi="Arial" w:cs="Arial"/>
              </w:rPr>
              <w:t xml:space="preserve">3.1.5. </w:t>
            </w:r>
            <w:r>
              <w:rPr>
                <w:rFonts w:ascii="宋体" w:hAnsi="宋体" w:cs="宋体" w:hint="eastAsia"/>
              </w:rPr>
              <w:t>手麻系统</w:t>
            </w:r>
            <w:r>
              <w:tab/>
            </w:r>
            <w:r>
              <w:fldChar w:fldCharType="begin"/>
            </w:r>
            <w:r>
              <w:instrText xml:space="preserve"> PAGEREF _Toc15519 \h </w:instrText>
            </w:r>
            <w:r>
              <w:fldChar w:fldCharType="separate"/>
            </w:r>
            <w:r>
              <w:t>21</w:t>
            </w:r>
            <w:r>
              <w:fldChar w:fldCharType="end"/>
            </w:r>
          </w:hyperlink>
        </w:p>
        <w:p w:rsidR="0084233F" w:rsidRDefault="00F12CB8">
          <w:pPr>
            <w:pStyle w:val="TOC3"/>
            <w:tabs>
              <w:tab w:val="right" w:leader="dot" w:pos="8640"/>
            </w:tabs>
            <w:ind w:left="960"/>
          </w:pPr>
          <w:hyperlink w:anchor="_Toc14209" w:history="1">
            <w:r>
              <w:rPr>
                <w:rFonts w:ascii="Arial" w:hAnsi="Arial" w:cs="Arial"/>
              </w:rPr>
              <w:t xml:space="preserve">3.1.6. </w:t>
            </w:r>
            <w:r>
              <w:rPr>
                <w:rFonts w:ascii="宋体" w:hAnsi="宋体" w:cs="宋体" w:hint="eastAsia"/>
              </w:rPr>
              <w:t>重症监护系统</w:t>
            </w:r>
            <w:r>
              <w:tab/>
            </w:r>
            <w:r>
              <w:fldChar w:fldCharType="begin"/>
            </w:r>
            <w:r>
              <w:instrText xml:space="preserve"> PAGEREF _Toc14209 \h </w:instrText>
            </w:r>
            <w:r>
              <w:fldChar w:fldCharType="separate"/>
            </w:r>
            <w:r>
              <w:t>26</w:t>
            </w:r>
            <w:r>
              <w:fldChar w:fldCharType="end"/>
            </w:r>
          </w:hyperlink>
        </w:p>
        <w:p w:rsidR="0084233F" w:rsidRDefault="00F12CB8">
          <w:pPr>
            <w:pStyle w:val="TOC2"/>
            <w:tabs>
              <w:tab w:val="right" w:leader="dot" w:pos="8640"/>
            </w:tabs>
            <w:ind w:left="480"/>
          </w:pPr>
          <w:hyperlink w:anchor="_Toc3550" w:history="1">
            <w:r>
              <w:rPr>
                <w:rFonts w:ascii="Arial" w:hAnsi="Arial" w:cs="Arial"/>
              </w:rPr>
              <w:t xml:space="preserve">3.2. </w:t>
            </w:r>
            <w:r>
              <w:rPr>
                <w:rFonts w:hint="eastAsia"/>
              </w:rPr>
              <w:t>机房建设</w:t>
            </w:r>
            <w:r>
              <w:tab/>
            </w:r>
            <w:r>
              <w:fldChar w:fldCharType="begin"/>
            </w:r>
            <w:r>
              <w:instrText xml:space="preserve"> PAGEREF _Toc3550 \h </w:instrText>
            </w:r>
            <w:r>
              <w:fldChar w:fldCharType="separate"/>
            </w:r>
            <w:r>
              <w:t>33</w:t>
            </w:r>
            <w:r>
              <w:fldChar w:fldCharType="end"/>
            </w:r>
          </w:hyperlink>
        </w:p>
        <w:p w:rsidR="0084233F" w:rsidRDefault="00F12CB8">
          <w:pPr>
            <w:pStyle w:val="TOC3"/>
            <w:tabs>
              <w:tab w:val="right" w:leader="dot" w:pos="8640"/>
            </w:tabs>
            <w:ind w:left="960"/>
          </w:pPr>
          <w:hyperlink w:anchor="_Toc27183" w:history="1">
            <w:r>
              <w:rPr>
                <w:rFonts w:ascii="Arial" w:hAnsi="Arial" w:cs="Arial"/>
              </w:rPr>
              <w:t xml:space="preserve">3.2.1. </w:t>
            </w:r>
            <w:r>
              <w:rPr>
                <w:rFonts w:ascii="宋体" w:hAnsi="宋体" w:cs="宋体" w:hint="eastAsia"/>
              </w:rPr>
              <w:t>主机房</w:t>
            </w:r>
            <w:r>
              <w:tab/>
            </w:r>
            <w:r>
              <w:fldChar w:fldCharType="begin"/>
            </w:r>
            <w:r>
              <w:instrText xml:space="preserve"> PAGEREF _Toc27183 \h </w:instrText>
            </w:r>
            <w:r>
              <w:fldChar w:fldCharType="separate"/>
            </w:r>
            <w:r>
              <w:t>33</w:t>
            </w:r>
            <w:r>
              <w:fldChar w:fldCharType="end"/>
            </w:r>
          </w:hyperlink>
        </w:p>
        <w:p w:rsidR="0084233F" w:rsidRDefault="00F12CB8">
          <w:pPr>
            <w:pStyle w:val="TOC3"/>
            <w:tabs>
              <w:tab w:val="right" w:leader="dot" w:pos="8640"/>
            </w:tabs>
            <w:ind w:left="960"/>
          </w:pPr>
          <w:hyperlink w:anchor="_Toc22959" w:history="1">
            <w:r>
              <w:rPr>
                <w:rFonts w:ascii="Arial" w:hAnsi="Arial" w:cs="Arial"/>
              </w:rPr>
              <w:t xml:space="preserve">3.2.2. </w:t>
            </w:r>
            <w:r>
              <w:rPr>
                <w:rFonts w:ascii="宋体" w:hAnsi="宋体" w:cs="宋体" w:hint="eastAsia"/>
              </w:rPr>
              <w:t>配电间</w:t>
            </w:r>
            <w:r>
              <w:tab/>
            </w:r>
            <w:r>
              <w:fldChar w:fldCharType="begin"/>
            </w:r>
            <w:r>
              <w:instrText xml:space="preserve"> PAGEREF _Toc22959 \h </w:instrText>
            </w:r>
            <w:r>
              <w:fldChar w:fldCharType="separate"/>
            </w:r>
            <w:r>
              <w:t>35</w:t>
            </w:r>
            <w:r>
              <w:fldChar w:fldCharType="end"/>
            </w:r>
          </w:hyperlink>
        </w:p>
        <w:p w:rsidR="0084233F" w:rsidRDefault="00F12CB8">
          <w:pPr>
            <w:pStyle w:val="TOC3"/>
            <w:tabs>
              <w:tab w:val="right" w:leader="dot" w:pos="8640"/>
            </w:tabs>
            <w:ind w:left="960"/>
          </w:pPr>
          <w:hyperlink w:anchor="_Toc21952" w:history="1">
            <w:r>
              <w:rPr>
                <w:rFonts w:ascii="Arial" w:hAnsi="Arial" w:cs="Arial"/>
              </w:rPr>
              <w:t xml:space="preserve">3.2.3. </w:t>
            </w:r>
            <w:r>
              <w:rPr>
                <w:rFonts w:ascii="宋体" w:hAnsi="宋体" w:cs="宋体" w:hint="eastAsia"/>
              </w:rPr>
              <w:t>其他</w:t>
            </w:r>
            <w:r>
              <w:tab/>
            </w:r>
            <w:r>
              <w:fldChar w:fldCharType="begin"/>
            </w:r>
            <w:r>
              <w:instrText xml:space="preserve"> PAGEREF _Toc21952 \h </w:instrText>
            </w:r>
            <w:r>
              <w:fldChar w:fldCharType="separate"/>
            </w:r>
            <w:r>
              <w:t>35</w:t>
            </w:r>
            <w:r>
              <w:fldChar w:fldCharType="end"/>
            </w:r>
          </w:hyperlink>
        </w:p>
        <w:p w:rsidR="0084233F" w:rsidRDefault="00F12CB8">
          <w:pPr>
            <w:pStyle w:val="TOC2"/>
            <w:tabs>
              <w:tab w:val="right" w:leader="dot" w:pos="8640"/>
            </w:tabs>
            <w:ind w:left="480"/>
          </w:pPr>
          <w:hyperlink w:anchor="_Toc14862" w:history="1">
            <w:r>
              <w:rPr>
                <w:rFonts w:ascii="Arial" w:hAnsi="Arial" w:cs="Arial"/>
              </w:rPr>
              <w:t xml:space="preserve">3.3. </w:t>
            </w:r>
            <w:r>
              <w:rPr>
                <w:rFonts w:hint="eastAsia"/>
              </w:rPr>
              <w:t>网络建设</w:t>
            </w:r>
            <w:r>
              <w:tab/>
            </w:r>
            <w:r>
              <w:fldChar w:fldCharType="begin"/>
            </w:r>
            <w:r>
              <w:instrText xml:space="preserve"> PAGEREF _Toc14862 \h </w:instrText>
            </w:r>
            <w:r>
              <w:fldChar w:fldCharType="separate"/>
            </w:r>
            <w:r>
              <w:t>36</w:t>
            </w:r>
            <w:r>
              <w:fldChar w:fldCharType="end"/>
            </w:r>
          </w:hyperlink>
        </w:p>
        <w:p w:rsidR="0084233F" w:rsidRDefault="00F12CB8">
          <w:pPr>
            <w:pStyle w:val="TOC3"/>
            <w:tabs>
              <w:tab w:val="right" w:leader="dot" w:pos="8640"/>
            </w:tabs>
            <w:ind w:left="960"/>
          </w:pPr>
          <w:hyperlink w:anchor="_Toc6935" w:history="1">
            <w:r>
              <w:rPr>
                <w:rFonts w:ascii="Arial" w:hAnsi="Arial" w:cs="Arial"/>
              </w:rPr>
              <w:t xml:space="preserve">3.3.1. </w:t>
            </w:r>
            <w:r>
              <w:rPr>
                <w:rFonts w:ascii="宋体" w:hAnsi="宋体" w:cs="宋体" w:hint="eastAsia"/>
              </w:rPr>
              <w:t>有线网络</w:t>
            </w:r>
            <w:r>
              <w:tab/>
            </w:r>
            <w:r>
              <w:fldChar w:fldCharType="begin"/>
            </w:r>
            <w:r>
              <w:instrText xml:space="preserve"> PAGEREF _Toc6935 \h </w:instrText>
            </w:r>
            <w:r>
              <w:fldChar w:fldCharType="separate"/>
            </w:r>
            <w:r>
              <w:t>36</w:t>
            </w:r>
            <w:r>
              <w:fldChar w:fldCharType="end"/>
            </w:r>
          </w:hyperlink>
        </w:p>
        <w:p w:rsidR="0084233F" w:rsidRDefault="00F12CB8">
          <w:pPr>
            <w:pStyle w:val="TOC3"/>
            <w:tabs>
              <w:tab w:val="right" w:leader="dot" w:pos="8640"/>
            </w:tabs>
            <w:ind w:left="960"/>
          </w:pPr>
          <w:hyperlink w:anchor="_Toc18386" w:history="1">
            <w:r>
              <w:rPr>
                <w:rFonts w:ascii="Arial" w:hAnsi="Arial" w:cs="Arial"/>
              </w:rPr>
              <w:t xml:space="preserve">3.3.2. </w:t>
            </w:r>
            <w:r>
              <w:rPr>
                <w:rFonts w:ascii="宋体" w:hAnsi="宋体" w:cs="宋体" w:hint="eastAsia"/>
              </w:rPr>
              <w:t>无线网络</w:t>
            </w:r>
            <w:r>
              <w:tab/>
            </w:r>
            <w:r>
              <w:fldChar w:fldCharType="begin"/>
            </w:r>
            <w:r>
              <w:instrText xml:space="preserve"> PAGEREF _Toc18386 \h </w:instrText>
            </w:r>
            <w:r>
              <w:fldChar w:fldCharType="separate"/>
            </w:r>
            <w:r>
              <w:t>38</w:t>
            </w:r>
            <w:r>
              <w:fldChar w:fldCharType="end"/>
            </w:r>
          </w:hyperlink>
        </w:p>
        <w:p w:rsidR="0084233F" w:rsidRDefault="00F12CB8">
          <w:pPr>
            <w:pStyle w:val="TOC3"/>
            <w:tabs>
              <w:tab w:val="right" w:leader="dot" w:pos="8640"/>
            </w:tabs>
            <w:ind w:left="960"/>
          </w:pPr>
          <w:hyperlink w:anchor="_Toc9482" w:history="1">
            <w:r>
              <w:rPr>
                <w:rFonts w:ascii="Arial" w:hAnsi="Arial" w:cs="Arial"/>
              </w:rPr>
              <w:t xml:space="preserve">3.3.3. </w:t>
            </w:r>
            <w:r>
              <w:rPr>
                <w:rFonts w:ascii="宋体" w:hAnsi="宋体" w:cs="宋体" w:hint="eastAsia"/>
              </w:rPr>
              <w:t>物联网络</w:t>
            </w:r>
            <w:r>
              <w:tab/>
            </w:r>
            <w:r>
              <w:fldChar w:fldCharType="begin"/>
            </w:r>
            <w:r>
              <w:instrText xml:space="preserve"> PAGEREF _Toc9482 \h </w:instrText>
            </w:r>
            <w:r>
              <w:fldChar w:fldCharType="separate"/>
            </w:r>
            <w:r>
              <w:t>41</w:t>
            </w:r>
            <w:r>
              <w:fldChar w:fldCharType="end"/>
            </w:r>
          </w:hyperlink>
        </w:p>
        <w:p w:rsidR="0084233F" w:rsidRDefault="00F12CB8">
          <w:pPr>
            <w:pStyle w:val="TOC3"/>
            <w:tabs>
              <w:tab w:val="right" w:leader="dot" w:pos="8640"/>
            </w:tabs>
            <w:ind w:left="960"/>
          </w:pPr>
          <w:hyperlink w:anchor="_Toc10842" w:history="1">
            <w:r>
              <w:rPr>
                <w:rFonts w:ascii="Arial" w:hAnsi="Arial" w:cs="Arial"/>
              </w:rPr>
              <w:t xml:space="preserve">3.3.4. </w:t>
            </w:r>
            <w:r>
              <w:rPr>
                <w:rFonts w:ascii="宋体" w:hAnsi="宋体" w:cs="宋体" w:hint="eastAsia"/>
              </w:rPr>
              <w:t>医疗专网</w:t>
            </w:r>
            <w:r>
              <w:tab/>
            </w:r>
            <w:r>
              <w:fldChar w:fldCharType="begin"/>
            </w:r>
            <w:r>
              <w:instrText xml:space="preserve"> PAGEREF _Toc10842 \h </w:instrText>
            </w:r>
            <w:r>
              <w:fldChar w:fldCharType="separate"/>
            </w:r>
            <w:r>
              <w:t>42</w:t>
            </w:r>
            <w:r>
              <w:fldChar w:fldCharType="end"/>
            </w:r>
          </w:hyperlink>
        </w:p>
        <w:p w:rsidR="0084233F" w:rsidRDefault="00F12CB8">
          <w:pPr>
            <w:pStyle w:val="TOC3"/>
            <w:tabs>
              <w:tab w:val="right" w:leader="dot" w:pos="8640"/>
            </w:tabs>
            <w:ind w:left="960"/>
          </w:pPr>
          <w:hyperlink w:anchor="_Toc11761" w:history="1">
            <w:r>
              <w:rPr>
                <w:rFonts w:ascii="Arial" w:hAnsi="Arial" w:cs="Arial"/>
              </w:rPr>
              <w:t xml:space="preserve">3.3.5. </w:t>
            </w:r>
            <w:r>
              <w:rPr>
                <w:rFonts w:ascii="宋体" w:hAnsi="宋体" w:cs="宋体" w:hint="eastAsia"/>
              </w:rPr>
              <w:t>数据中心网络</w:t>
            </w:r>
            <w:r>
              <w:tab/>
            </w:r>
            <w:r>
              <w:fldChar w:fldCharType="begin"/>
            </w:r>
            <w:r>
              <w:instrText xml:space="preserve"> PAGEREF _Toc11761 \h </w:instrText>
            </w:r>
            <w:r>
              <w:fldChar w:fldCharType="separate"/>
            </w:r>
            <w:r>
              <w:t>43</w:t>
            </w:r>
            <w:r>
              <w:fldChar w:fldCharType="end"/>
            </w:r>
          </w:hyperlink>
        </w:p>
        <w:p w:rsidR="0084233F" w:rsidRDefault="00F12CB8">
          <w:pPr>
            <w:pStyle w:val="TOC3"/>
            <w:tabs>
              <w:tab w:val="right" w:leader="dot" w:pos="8640"/>
            </w:tabs>
            <w:ind w:left="960"/>
          </w:pPr>
          <w:hyperlink w:anchor="_Toc26948" w:history="1">
            <w:r>
              <w:rPr>
                <w:rFonts w:ascii="Arial" w:hAnsi="Arial" w:cs="Arial"/>
              </w:rPr>
              <w:t xml:space="preserve">3.3.6. </w:t>
            </w:r>
            <w:r>
              <w:rPr>
                <w:rFonts w:ascii="宋体" w:hAnsi="宋体" w:cs="宋体" w:hint="eastAsia"/>
              </w:rPr>
              <w:t>IP电话专网</w:t>
            </w:r>
            <w:r>
              <w:tab/>
            </w:r>
            <w:r>
              <w:fldChar w:fldCharType="begin"/>
            </w:r>
            <w:r>
              <w:instrText xml:space="preserve"> PAGEREF _Toc26948 \h </w:instrText>
            </w:r>
            <w:r>
              <w:fldChar w:fldCharType="separate"/>
            </w:r>
            <w:r>
              <w:t>45</w:t>
            </w:r>
            <w:r>
              <w:fldChar w:fldCharType="end"/>
            </w:r>
          </w:hyperlink>
        </w:p>
        <w:p w:rsidR="0084233F" w:rsidRDefault="00F12CB8">
          <w:pPr>
            <w:pStyle w:val="TOC3"/>
            <w:tabs>
              <w:tab w:val="right" w:leader="dot" w:pos="8640"/>
            </w:tabs>
            <w:ind w:left="960"/>
          </w:pPr>
          <w:hyperlink w:anchor="_Toc8952" w:history="1">
            <w:r>
              <w:rPr>
                <w:rFonts w:ascii="Arial" w:hAnsi="Arial" w:cs="Arial"/>
              </w:rPr>
              <w:t xml:space="preserve">3.3.7. </w:t>
            </w:r>
            <w:r>
              <w:rPr>
                <w:rFonts w:ascii="宋体" w:hAnsi="宋体" w:cs="宋体" w:hint="eastAsia"/>
              </w:rPr>
              <w:t>前置区</w:t>
            </w:r>
            <w:r>
              <w:tab/>
            </w:r>
            <w:r>
              <w:fldChar w:fldCharType="begin"/>
            </w:r>
            <w:r>
              <w:instrText xml:space="preserve"> PAGEREF _Toc8952 \h </w:instrText>
            </w:r>
            <w:r>
              <w:fldChar w:fldCharType="separate"/>
            </w:r>
            <w:r>
              <w:t>46</w:t>
            </w:r>
            <w:r>
              <w:fldChar w:fldCharType="end"/>
            </w:r>
          </w:hyperlink>
        </w:p>
        <w:p w:rsidR="0084233F" w:rsidRDefault="00F12CB8">
          <w:pPr>
            <w:pStyle w:val="TOC2"/>
            <w:tabs>
              <w:tab w:val="right" w:leader="dot" w:pos="8640"/>
            </w:tabs>
            <w:ind w:left="480"/>
          </w:pPr>
          <w:hyperlink w:anchor="_Toc14600" w:history="1">
            <w:r>
              <w:rPr>
                <w:rFonts w:ascii="Arial" w:hAnsi="Arial" w:cs="Arial"/>
              </w:rPr>
              <w:t xml:space="preserve">3.4. </w:t>
            </w:r>
            <w:r>
              <w:rPr>
                <w:rFonts w:hint="eastAsia"/>
              </w:rPr>
              <w:t>服务器存储</w:t>
            </w:r>
            <w:r>
              <w:tab/>
            </w:r>
            <w:r>
              <w:fldChar w:fldCharType="begin"/>
            </w:r>
            <w:r>
              <w:instrText xml:space="preserve"> PAGEREF _Toc14600 \h </w:instrText>
            </w:r>
            <w:r>
              <w:fldChar w:fldCharType="separate"/>
            </w:r>
            <w:r>
              <w:t>49</w:t>
            </w:r>
            <w:r>
              <w:fldChar w:fldCharType="end"/>
            </w:r>
          </w:hyperlink>
        </w:p>
        <w:p w:rsidR="0084233F" w:rsidRDefault="00F12CB8">
          <w:pPr>
            <w:pStyle w:val="TOC2"/>
            <w:tabs>
              <w:tab w:val="right" w:leader="dot" w:pos="8640"/>
            </w:tabs>
            <w:ind w:left="480"/>
          </w:pPr>
          <w:hyperlink w:anchor="_Toc23235" w:history="1">
            <w:r>
              <w:rPr>
                <w:rFonts w:ascii="Arial" w:hAnsi="Arial" w:cs="Arial"/>
              </w:rPr>
              <w:t xml:space="preserve">3.5. </w:t>
            </w:r>
            <w:r>
              <w:rPr>
                <w:rFonts w:hint="eastAsia"/>
              </w:rPr>
              <w:t>CA</w:t>
            </w:r>
            <w:r>
              <w:rPr>
                <w:rFonts w:hint="eastAsia"/>
              </w:rPr>
              <w:t>认证扩容</w:t>
            </w:r>
            <w:r>
              <w:tab/>
            </w:r>
            <w:r>
              <w:fldChar w:fldCharType="begin"/>
            </w:r>
            <w:r>
              <w:instrText xml:space="preserve"> PAGEREF _Toc23235 \h </w:instrText>
            </w:r>
            <w:r>
              <w:fldChar w:fldCharType="separate"/>
            </w:r>
            <w:r>
              <w:t>55</w:t>
            </w:r>
            <w:r>
              <w:fldChar w:fldCharType="end"/>
            </w:r>
          </w:hyperlink>
        </w:p>
        <w:p w:rsidR="0084233F" w:rsidRDefault="00F12CB8">
          <w:pPr>
            <w:pStyle w:val="TOC2"/>
            <w:tabs>
              <w:tab w:val="right" w:leader="dot" w:pos="8640"/>
            </w:tabs>
            <w:ind w:left="480"/>
          </w:pPr>
          <w:hyperlink w:anchor="_Toc387" w:history="1">
            <w:r>
              <w:rPr>
                <w:rFonts w:ascii="Arial" w:hAnsi="Arial" w:cs="Arial"/>
              </w:rPr>
              <w:t xml:space="preserve">3.6. </w:t>
            </w:r>
            <w:r>
              <w:rPr>
                <w:rFonts w:hint="eastAsia"/>
              </w:rPr>
              <w:t>会议系统</w:t>
            </w:r>
            <w:r>
              <w:tab/>
            </w:r>
            <w:r>
              <w:fldChar w:fldCharType="begin"/>
            </w:r>
            <w:r>
              <w:instrText xml:space="preserve"> PAGEREF _Toc387 \h </w:instrText>
            </w:r>
            <w:r>
              <w:fldChar w:fldCharType="separate"/>
            </w:r>
            <w:r>
              <w:t>56</w:t>
            </w:r>
            <w:r>
              <w:fldChar w:fldCharType="end"/>
            </w:r>
          </w:hyperlink>
        </w:p>
        <w:p w:rsidR="0084233F" w:rsidRDefault="00F12CB8">
          <w:pPr>
            <w:pStyle w:val="TOC3"/>
            <w:tabs>
              <w:tab w:val="right" w:leader="dot" w:pos="8640"/>
            </w:tabs>
            <w:ind w:left="960"/>
          </w:pPr>
          <w:hyperlink w:anchor="_Toc605" w:history="1">
            <w:r>
              <w:rPr>
                <w:rFonts w:ascii="Arial" w:hAnsi="Arial" w:cs="Arial"/>
              </w:rPr>
              <w:t xml:space="preserve">3.6.1. </w:t>
            </w:r>
            <w:r>
              <w:rPr>
                <w:rFonts w:ascii="宋体" w:hAnsi="宋体" w:cs="宋体" w:hint="eastAsia"/>
              </w:rPr>
              <w:t>大型多媒体示教会议厅68人（2楼）</w:t>
            </w:r>
            <w:r>
              <w:tab/>
            </w:r>
            <w:r>
              <w:fldChar w:fldCharType="begin"/>
            </w:r>
            <w:r>
              <w:instrText xml:space="preserve"> PAGEREF _Toc605 \h </w:instrText>
            </w:r>
            <w:r>
              <w:fldChar w:fldCharType="separate"/>
            </w:r>
            <w:r>
              <w:t>56</w:t>
            </w:r>
            <w:r>
              <w:fldChar w:fldCharType="end"/>
            </w:r>
          </w:hyperlink>
        </w:p>
        <w:p w:rsidR="0084233F" w:rsidRDefault="00F12CB8">
          <w:pPr>
            <w:pStyle w:val="TOC3"/>
            <w:tabs>
              <w:tab w:val="right" w:leader="dot" w:pos="8640"/>
            </w:tabs>
            <w:ind w:left="960"/>
          </w:pPr>
          <w:hyperlink w:anchor="_Toc5549" w:history="1">
            <w:r>
              <w:rPr>
                <w:rFonts w:ascii="Arial" w:hAnsi="Arial" w:cs="Arial"/>
              </w:rPr>
              <w:t xml:space="preserve">3.6.2. </w:t>
            </w:r>
            <w:r>
              <w:rPr>
                <w:rFonts w:ascii="宋体" w:hAnsi="宋体" w:cs="宋体" w:hint="eastAsia"/>
              </w:rPr>
              <w:t>消化内镜教育学习区（5楼）</w:t>
            </w:r>
            <w:r>
              <w:tab/>
            </w:r>
            <w:r>
              <w:fldChar w:fldCharType="begin"/>
            </w:r>
            <w:r>
              <w:instrText xml:space="preserve"> PAGEREF _Toc5549 \h </w:instrText>
            </w:r>
            <w:r>
              <w:fldChar w:fldCharType="separate"/>
            </w:r>
            <w:r>
              <w:t>59</w:t>
            </w:r>
            <w:r>
              <w:fldChar w:fldCharType="end"/>
            </w:r>
          </w:hyperlink>
        </w:p>
        <w:p w:rsidR="0084233F" w:rsidRDefault="00F12CB8">
          <w:pPr>
            <w:pStyle w:val="TOC3"/>
            <w:tabs>
              <w:tab w:val="right" w:leader="dot" w:pos="8640"/>
            </w:tabs>
            <w:ind w:left="960"/>
          </w:pPr>
          <w:hyperlink w:anchor="_Toc31381" w:history="1">
            <w:r>
              <w:rPr>
                <w:rFonts w:ascii="Arial" w:hAnsi="Arial" w:cs="Arial"/>
              </w:rPr>
              <w:t xml:space="preserve">3.6.3. </w:t>
            </w:r>
            <w:r>
              <w:rPr>
                <w:rFonts w:ascii="宋体" w:hAnsi="宋体" w:cs="宋体" w:hint="eastAsia"/>
              </w:rPr>
              <w:t>手术视频转播会议会诊中心20-30人（18楼）</w:t>
            </w:r>
            <w:r>
              <w:tab/>
            </w:r>
            <w:r>
              <w:fldChar w:fldCharType="begin"/>
            </w:r>
            <w:r>
              <w:instrText xml:space="preserve"> PAGEREF _Toc31381 \h </w:instrText>
            </w:r>
            <w:r>
              <w:fldChar w:fldCharType="separate"/>
            </w:r>
            <w:r>
              <w:t>62</w:t>
            </w:r>
            <w:r>
              <w:fldChar w:fldCharType="end"/>
            </w:r>
          </w:hyperlink>
        </w:p>
        <w:p w:rsidR="0084233F" w:rsidRDefault="00F12CB8">
          <w:pPr>
            <w:pStyle w:val="TOC2"/>
            <w:tabs>
              <w:tab w:val="right" w:leader="dot" w:pos="8640"/>
            </w:tabs>
            <w:ind w:left="480"/>
          </w:pPr>
          <w:hyperlink w:anchor="_Toc3590" w:history="1">
            <w:r>
              <w:rPr>
                <w:rFonts w:ascii="Arial" w:hAnsi="Arial" w:cs="Arial"/>
              </w:rPr>
              <w:t xml:space="preserve">3.7. </w:t>
            </w:r>
            <w:r>
              <w:rPr>
                <w:rFonts w:hint="eastAsia"/>
              </w:rPr>
              <w:t>专用硬件</w:t>
            </w:r>
            <w:r>
              <w:tab/>
            </w:r>
            <w:r>
              <w:fldChar w:fldCharType="begin"/>
            </w:r>
            <w:r>
              <w:instrText xml:space="preserve"> PAGEREF _Toc3590 \h </w:instrText>
            </w:r>
            <w:r>
              <w:fldChar w:fldCharType="separate"/>
            </w:r>
            <w:r>
              <w:t>65</w:t>
            </w:r>
            <w:r>
              <w:fldChar w:fldCharType="end"/>
            </w:r>
          </w:hyperlink>
        </w:p>
        <w:p w:rsidR="0084233F" w:rsidRDefault="00F12CB8">
          <w:pPr>
            <w:pStyle w:val="TOC3"/>
            <w:tabs>
              <w:tab w:val="right" w:leader="dot" w:pos="8640"/>
            </w:tabs>
            <w:ind w:left="960"/>
          </w:pPr>
          <w:hyperlink w:anchor="_Toc28969" w:history="1">
            <w:r>
              <w:rPr>
                <w:rFonts w:ascii="Arial" w:hAnsi="Arial" w:cs="Arial"/>
              </w:rPr>
              <w:t xml:space="preserve">3.7.1. </w:t>
            </w:r>
            <w:r>
              <w:rPr>
                <w:rFonts w:ascii="宋体" w:hAnsi="宋体" w:cs="宋体" w:hint="eastAsia"/>
              </w:rPr>
              <w:t>通用终端（PC、打印机等）</w:t>
            </w:r>
            <w:r>
              <w:tab/>
            </w:r>
            <w:r>
              <w:fldChar w:fldCharType="begin"/>
            </w:r>
            <w:r>
              <w:instrText xml:space="preserve"> PAGEREF _Toc28969 \h </w:instrText>
            </w:r>
            <w:r>
              <w:fldChar w:fldCharType="separate"/>
            </w:r>
            <w:r>
              <w:t>65</w:t>
            </w:r>
            <w:r>
              <w:fldChar w:fldCharType="end"/>
            </w:r>
          </w:hyperlink>
        </w:p>
        <w:p w:rsidR="0084233F" w:rsidRDefault="00F12CB8">
          <w:pPr>
            <w:pStyle w:val="TOC3"/>
            <w:tabs>
              <w:tab w:val="right" w:leader="dot" w:pos="8640"/>
            </w:tabs>
            <w:ind w:left="960"/>
          </w:pPr>
          <w:hyperlink w:anchor="_Toc907" w:history="1">
            <w:r>
              <w:rPr>
                <w:rFonts w:ascii="Arial" w:hAnsi="Arial" w:cs="Arial"/>
              </w:rPr>
              <w:t xml:space="preserve">3.7.2. </w:t>
            </w:r>
            <w:r>
              <w:rPr>
                <w:rFonts w:ascii="宋体" w:hAnsi="宋体" w:cs="宋体" w:hint="eastAsia"/>
              </w:rPr>
              <w:t>消化内镜系统专用硬件</w:t>
            </w:r>
            <w:r>
              <w:tab/>
            </w:r>
            <w:r>
              <w:fldChar w:fldCharType="begin"/>
            </w:r>
            <w:r>
              <w:instrText xml:space="preserve"> PAGEREF _Toc907 \h </w:instrText>
            </w:r>
            <w:r>
              <w:fldChar w:fldCharType="separate"/>
            </w:r>
            <w:r>
              <w:t>70</w:t>
            </w:r>
            <w:r>
              <w:fldChar w:fldCharType="end"/>
            </w:r>
          </w:hyperlink>
        </w:p>
        <w:p w:rsidR="0084233F" w:rsidRDefault="00F12CB8">
          <w:pPr>
            <w:pStyle w:val="TOC2"/>
            <w:tabs>
              <w:tab w:val="right" w:leader="dot" w:pos="8640"/>
            </w:tabs>
            <w:ind w:left="480"/>
          </w:pPr>
          <w:hyperlink w:anchor="_Toc7287" w:history="1">
            <w:r>
              <w:rPr>
                <w:rFonts w:ascii="Arial" w:hAnsi="Arial" w:cs="Arial"/>
              </w:rPr>
              <w:t xml:space="preserve">3.8. </w:t>
            </w:r>
            <w:r>
              <w:rPr>
                <w:rFonts w:hint="eastAsia"/>
              </w:rPr>
              <w:t>智能专区</w:t>
            </w:r>
            <w:r>
              <w:tab/>
            </w:r>
            <w:r>
              <w:fldChar w:fldCharType="begin"/>
            </w:r>
            <w:r>
              <w:instrText xml:space="preserve"> PAGEREF _Toc7287 \h </w:instrText>
            </w:r>
            <w:r>
              <w:fldChar w:fldCharType="separate"/>
            </w:r>
            <w:r>
              <w:t>71</w:t>
            </w:r>
            <w:r>
              <w:fldChar w:fldCharType="end"/>
            </w:r>
          </w:hyperlink>
        </w:p>
        <w:p w:rsidR="0084233F" w:rsidRDefault="00F12CB8">
          <w:pPr>
            <w:pStyle w:val="TOC3"/>
            <w:tabs>
              <w:tab w:val="right" w:leader="dot" w:pos="8640"/>
            </w:tabs>
            <w:ind w:left="960"/>
          </w:pPr>
          <w:hyperlink w:anchor="_Toc5932" w:history="1">
            <w:r>
              <w:rPr>
                <w:rFonts w:ascii="Arial" w:hAnsi="Arial" w:cs="Arial"/>
              </w:rPr>
              <w:t xml:space="preserve">3.8.1. </w:t>
            </w:r>
            <w:r>
              <w:rPr>
                <w:rFonts w:ascii="宋体" w:hAnsi="宋体" w:cs="宋体" w:hint="eastAsia"/>
              </w:rPr>
              <w:t>智慧病区系统</w:t>
            </w:r>
            <w:r>
              <w:tab/>
            </w:r>
            <w:r>
              <w:fldChar w:fldCharType="begin"/>
            </w:r>
            <w:r>
              <w:instrText xml:space="preserve"> PAGEREF _Toc5932 \h </w:instrText>
            </w:r>
            <w:r>
              <w:fldChar w:fldCharType="separate"/>
            </w:r>
            <w:r>
              <w:t>71</w:t>
            </w:r>
            <w:r>
              <w:fldChar w:fldCharType="end"/>
            </w:r>
          </w:hyperlink>
        </w:p>
        <w:p w:rsidR="0084233F" w:rsidRDefault="00F12CB8">
          <w:pPr>
            <w:pStyle w:val="TOC3"/>
            <w:tabs>
              <w:tab w:val="right" w:leader="dot" w:pos="8640"/>
            </w:tabs>
            <w:ind w:left="960"/>
          </w:pPr>
          <w:hyperlink w:anchor="_Toc30093" w:history="1">
            <w:r>
              <w:rPr>
                <w:rFonts w:ascii="Arial" w:hAnsi="Arial" w:cs="Arial"/>
              </w:rPr>
              <w:t xml:space="preserve">3.8.2. </w:t>
            </w:r>
            <w:r>
              <w:rPr>
                <w:rFonts w:ascii="宋体" w:hAnsi="宋体" w:cs="宋体" w:hint="eastAsia"/>
              </w:rPr>
              <w:t>智慧手术室围术期手术管理系统</w:t>
            </w:r>
            <w:r>
              <w:tab/>
            </w:r>
            <w:r>
              <w:fldChar w:fldCharType="begin"/>
            </w:r>
            <w:r>
              <w:instrText xml:space="preserve"> PAGEREF _Toc30093 \h </w:instrText>
            </w:r>
            <w:r>
              <w:fldChar w:fldCharType="separate"/>
            </w:r>
            <w:r>
              <w:t>75</w:t>
            </w:r>
            <w:r>
              <w:fldChar w:fldCharType="end"/>
            </w:r>
          </w:hyperlink>
        </w:p>
        <w:p w:rsidR="0084233F" w:rsidRDefault="00F12CB8">
          <w:pPr>
            <w:pStyle w:val="TOC3"/>
            <w:tabs>
              <w:tab w:val="right" w:leader="dot" w:pos="8640"/>
            </w:tabs>
            <w:ind w:left="960"/>
          </w:pPr>
          <w:hyperlink w:anchor="_Toc21020" w:history="1">
            <w:r>
              <w:rPr>
                <w:rFonts w:ascii="Arial" w:hAnsi="Arial" w:cs="Arial"/>
              </w:rPr>
              <w:t xml:space="preserve">3.8.3. </w:t>
            </w:r>
            <w:r>
              <w:rPr>
                <w:rFonts w:ascii="宋体" w:hAnsi="宋体" w:cs="宋体" w:hint="eastAsia"/>
              </w:rPr>
              <w:t>物联部分</w:t>
            </w:r>
            <w:r>
              <w:tab/>
            </w:r>
            <w:r>
              <w:fldChar w:fldCharType="begin"/>
            </w:r>
            <w:r>
              <w:instrText xml:space="preserve"> PAGEREF _Toc21020 \h </w:instrText>
            </w:r>
            <w:r>
              <w:fldChar w:fldCharType="separate"/>
            </w:r>
            <w:r>
              <w:t>79</w:t>
            </w:r>
            <w:r>
              <w:fldChar w:fldCharType="end"/>
            </w:r>
          </w:hyperlink>
        </w:p>
        <w:p w:rsidR="0084233F" w:rsidRDefault="00F12CB8">
          <w:pPr>
            <w:pStyle w:val="TOC2"/>
            <w:tabs>
              <w:tab w:val="right" w:leader="dot" w:pos="8640"/>
            </w:tabs>
            <w:ind w:left="480"/>
          </w:pPr>
          <w:hyperlink w:anchor="_Toc27590" w:history="1">
            <w:r>
              <w:rPr>
                <w:rFonts w:ascii="Arial" w:hAnsi="Arial" w:cs="Arial"/>
              </w:rPr>
              <w:t xml:space="preserve">3.9. </w:t>
            </w:r>
            <w:r>
              <w:rPr>
                <w:rFonts w:hint="eastAsia"/>
              </w:rPr>
              <w:t>信息安全</w:t>
            </w:r>
            <w:r>
              <w:tab/>
            </w:r>
            <w:r>
              <w:fldChar w:fldCharType="begin"/>
            </w:r>
            <w:r>
              <w:instrText xml:space="preserve"> PAGEREF _Toc27590 \h </w:instrText>
            </w:r>
            <w:r>
              <w:fldChar w:fldCharType="separate"/>
            </w:r>
            <w:r>
              <w:t>82</w:t>
            </w:r>
            <w:r>
              <w:fldChar w:fldCharType="end"/>
            </w:r>
          </w:hyperlink>
        </w:p>
        <w:p w:rsidR="0084233F" w:rsidRDefault="00F12CB8">
          <w:pPr>
            <w:pStyle w:val="TOC2"/>
            <w:tabs>
              <w:tab w:val="right" w:leader="dot" w:pos="8640"/>
            </w:tabs>
            <w:ind w:left="480"/>
          </w:pPr>
          <w:hyperlink w:anchor="_Toc3443" w:history="1">
            <w:r>
              <w:rPr>
                <w:rFonts w:ascii="Arial" w:hAnsi="Arial" w:cs="Arial"/>
              </w:rPr>
              <w:t xml:space="preserve">3.10. </w:t>
            </w:r>
            <w:r>
              <w:rPr>
                <w:rFonts w:hint="eastAsia"/>
              </w:rPr>
              <w:t>商密应用</w:t>
            </w:r>
            <w:r>
              <w:tab/>
            </w:r>
            <w:r>
              <w:fldChar w:fldCharType="begin"/>
            </w:r>
            <w:r>
              <w:instrText xml:space="preserve"> PAGEREF _Toc3443 \h </w:instrText>
            </w:r>
            <w:r>
              <w:fldChar w:fldCharType="separate"/>
            </w:r>
            <w:r>
              <w:t>86</w:t>
            </w:r>
            <w:r>
              <w:fldChar w:fldCharType="end"/>
            </w:r>
          </w:hyperlink>
        </w:p>
        <w:p w:rsidR="0084233F" w:rsidRDefault="00F12CB8">
          <w:pPr>
            <w:pStyle w:val="TOC2"/>
            <w:tabs>
              <w:tab w:val="right" w:leader="dot" w:pos="8640"/>
            </w:tabs>
            <w:ind w:left="480"/>
          </w:pPr>
          <w:hyperlink w:anchor="_Toc9824" w:history="1">
            <w:r>
              <w:rPr>
                <w:rFonts w:ascii="Arial" w:hAnsi="Arial" w:cs="Arial"/>
              </w:rPr>
              <w:t xml:space="preserve">3.11. </w:t>
            </w:r>
            <w:r>
              <w:rPr>
                <w:rFonts w:hint="eastAsia"/>
              </w:rPr>
              <w:t>集成服务</w:t>
            </w:r>
            <w:r>
              <w:tab/>
            </w:r>
            <w:r>
              <w:fldChar w:fldCharType="begin"/>
            </w:r>
            <w:r>
              <w:instrText xml:space="preserve"> PAGEREF _Toc9824 \h </w:instrText>
            </w:r>
            <w:r>
              <w:fldChar w:fldCharType="separate"/>
            </w:r>
            <w:r>
              <w:t>92</w:t>
            </w:r>
            <w:r>
              <w:fldChar w:fldCharType="end"/>
            </w:r>
          </w:hyperlink>
        </w:p>
        <w:p w:rsidR="0084233F" w:rsidRDefault="00F12CB8">
          <w:pPr>
            <w:pStyle w:val="TOC1"/>
            <w:tabs>
              <w:tab w:val="right" w:leader="dot" w:pos="8640"/>
            </w:tabs>
          </w:pPr>
          <w:hyperlink w:anchor="_Toc17391" w:history="1">
            <w:r>
              <w:rPr>
                <w:rFonts w:ascii="宋体" w:hAnsi="宋体" w:cs="宋体" w:hint="eastAsia"/>
              </w:rPr>
              <w:t>第四章. 项目建设要求</w:t>
            </w:r>
            <w:r>
              <w:tab/>
            </w:r>
            <w:r>
              <w:fldChar w:fldCharType="begin"/>
            </w:r>
            <w:r>
              <w:instrText xml:space="preserve"> PAGEREF _Toc17391 \h </w:instrText>
            </w:r>
            <w:r>
              <w:fldChar w:fldCharType="separate"/>
            </w:r>
            <w:r>
              <w:t>93</w:t>
            </w:r>
            <w:r>
              <w:fldChar w:fldCharType="end"/>
            </w:r>
          </w:hyperlink>
        </w:p>
        <w:p w:rsidR="0084233F" w:rsidRDefault="00F12CB8">
          <w:pPr>
            <w:pStyle w:val="TOC2"/>
            <w:tabs>
              <w:tab w:val="right" w:leader="dot" w:pos="8640"/>
            </w:tabs>
            <w:ind w:left="480"/>
          </w:pPr>
          <w:hyperlink w:anchor="_Toc19372" w:history="1">
            <w:r>
              <w:rPr>
                <w:rFonts w:ascii="Arial" w:hAnsi="Arial" w:cs="Arial"/>
              </w:rPr>
              <w:t xml:space="preserve">4.1. </w:t>
            </w:r>
            <w:r>
              <w:rPr>
                <w:rFonts w:hint="eastAsia"/>
              </w:rPr>
              <w:t>总集服务要求</w:t>
            </w:r>
            <w:r>
              <w:tab/>
            </w:r>
            <w:r>
              <w:fldChar w:fldCharType="begin"/>
            </w:r>
            <w:r>
              <w:instrText xml:space="preserve"> PAGEREF _Toc19372 \h </w:instrText>
            </w:r>
            <w:r>
              <w:fldChar w:fldCharType="separate"/>
            </w:r>
            <w:r>
              <w:t>93</w:t>
            </w:r>
            <w:r>
              <w:fldChar w:fldCharType="end"/>
            </w:r>
          </w:hyperlink>
        </w:p>
        <w:p w:rsidR="0084233F" w:rsidRDefault="00F12CB8">
          <w:pPr>
            <w:pStyle w:val="TOC2"/>
            <w:tabs>
              <w:tab w:val="right" w:leader="dot" w:pos="8640"/>
            </w:tabs>
            <w:ind w:left="480"/>
          </w:pPr>
          <w:hyperlink w:anchor="_Toc1770" w:history="1">
            <w:r>
              <w:rPr>
                <w:rFonts w:ascii="Arial" w:hAnsi="Arial" w:cs="Arial"/>
              </w:rPr>
              <w:t xml:space="preserve">4.2. </w:t>
            </w:r>
            <w:r>
              <w:rPr>
                <w:rFonts w:hint="eastAsia"/>
              </w:rPr>
              <w:t>项目总体要求</w:t>
            </w:r>
            <w:r>
              <w:tab/>
            </w:r>
            <w:r>
              <w:fldChar w:fldCharType="begin"/>
            </w:r>
            <w:r>
              <w:instrText xml:space="preserve"> PAGEREF _Toc1770 \h </w:instrText>
            </w:r>
            <w:r>
              <w:fldChar w:fldCharType="separate"/>
            </w:r>
            <w:r>
              <w:t>94</w:t>
            </w:r>
            <w:r>
              <w:fldChar w:fldCharType="end"/>
            </w:r>
          </w:hyperlink>
        </w:p>
        <w:p w:rsidR="0084233F" w:rsidRDefault="00F12CB8">
          <w:pPr>
            <w:pStyle w:val="TOC2"/>
            <w:tabs>
              <w:tab w:val="right" w:leader="dot" w:pos="8640"/>
            </w:tabs>
            <w:ind w:left="480"/>
          </w:pPr>
          <w:hyperlink w:anchor="_Toc17090" w:history="1">
            <w:r>
              <w:rPr>
                <w:rFonts w:ascii="Arial" w:hAnsi="Arial" w:cs="Arial"/>
              </w:rPr>
              <w:t xml:space="preserve">4.3. </w:t>
            </w:r>
            <w:r>
              <w:rPr>
                <w:rFonts w:hint="eastAsia"/>
              </w:rPr>
              <w:t>项目工期要求</w:t>
            </w:r>
            <w:r>
              <w:tab/>
            </w:r>
            <w:r>
              <w:fldChar w:fldCharType="begin"/>
            </w:r>
            <w:r>
              <w:instrText xml:space="preserve"> PAGEREF _Toc17090 \h </w:instrText>
            </w:r>
            <w:r>
              <w:fldChar w:fldCharType="separate"/>
            </w:r>
            <w:r>
              <w:t>94</w:t>
            </w:r>
            <w:r>
              <w:fldChar w:fldCharType="end"/>
            </w:r>
          </w:hyperlink>
        </w:p>
        <w:p w:rsidR="0084233F" w:rsidRDefault="00F12CB8">
          <w:pPr>
            <w:pStyle w:val="TOC2"/>
            <w:tabs>
              <w:tab w:val="right" w:leader="dot" w:pos="8640"/>
            </w:tabs>
            <w:ind w:left="480"/>
          </w:pPr>
          <w:hyperlink w:anchor="_Toc22451" w:history="1">
            <w:r>
              <w:rPr>
                <w:rFonts w:ascii="Arial" w:hAnsi="Arial" w:cs="Arial"/>
              </w:rPr>
              <w:t xml:space="preserve">4.4. </w:t>
            </w:r>
            <w:r>
              <w:rPr>
                <w:rFonts w:hint="eastAsia"/>
              </w:rPr>
              <w:t>项目实施要求</w:t>
            </w:r>
            <w:r>
              <w:tab/>
            </w:r>
            <w:r>
              <w:fldChar w:fldCharType="begin"/>
            </w:r>
            <w:r>
              <w:instrText xml:space="preserve"> PAGEREF _Toc22451 \h </w:instrText>
            </w:r>
            <w:r>
              <w:fldChar w:fldCharType="separate"/>
            </w:r>
            <w:r>
              <w:t>94</w:t>
            </w:r>
            <w:r>
              <w:fldChar w:fldCharType="end"/>
            </w:r>
          </w:hyperlink>
        </w:p>
        <w:p w:rsidR="0084233F" w:rsidRDefault="00F12CB8">
          <w:pPr>
            <w:pStyle w:val="TOC2"/>
            <w:tabs>
              <w:tab w:val="right" w:leader="dot" w:pos="8640"/>
            </w:tabs>
            <w:ind w:left="480"/>
          </w:pPr>
          <w:hyperlink w:anchor="_Toc19430" w:history="1">
            <w:r>
              <w:rPr>
                <w:rFonts w:ascii="Arial" w:hAnsi="Arial" w:cs="Arial"/>
              </w:rPr>
              <w:t xml:space="preserve">4.5. </w:t>
            </w:r>
            <w:r>
              <w:rPr>
                <w:rFonts w:hint="eastAsia"/>
              </w:rPr>
              <w:t>项目人员配备要求</w:t>
            </w:r>
            <w:r>
              <w:tab/>
            </w:r>
            <w:r>
              <w:fldChar w:fldCharType="begin"/>
            </w:r>
            <w:r>
              <w:instrText xml:space="preserve"> PAGEREF _Toc19430 \h </w:instrText>
            </w:r>
            <w:r>
              <w:fldChar w:fldCharType="separate"/>
            </w:r>
            <w:r>
              <w:t>95</w:t>
            </w:r>
            <w:r>
              <w:fldChar w:fldCharType="end"/>
            </w:r>
          </w:hyperlink>
        </w:p>
        <w:p w:rsidR="0084233F" w:rsidRDefault="00F12CB8">
          <w:pPr>
            <w:pStyle w:val="TOC2"/>
            <w:tabs>
              <w:tab w:val="right" w:leader="dot" w:pos="8640"/>
            </w:tabs>
            <w:ind w:left="480"/>
          </w:pPr>
          <w:hyperlink w:anchor="_Toc28905" w:history="1">
            <w:r>
              <w:rPr>
                <w:rFonts w:ascii="Arial" w:hAnsi="Arial" w:cs="Arial"/>
              </w:rPr>
              <w:t xml:space="preserve">4.6. </w:t>
            </w:r>
            <w:r>
              <w:rPr>
                <w:rFonts w:hint="eastAsia"/>
              </w:rPr>
              <w:t>培训要求</w:t>
            </w:r>
            <w:r>
              <w:tab/>
            </w:r>
            <w:r>
              <w:fldChar w:fldCharType="begin"/>
            </w:r>
            <w:r>
              <w:instrText xml:space="preserve"> PAGEREF _Toc28905 \h </w:instrText>
            </w:r>
            <w:r>
              <w:fldChar w:fldCharType="separate"/>
            </w:r>
            <w:r>
              <w:t>96</w:t>
            </w:r>
            <w:r>
              <w:fldChar w:fldCharType="end"/>
            </w:r>
          </w:hyperlink>
        </w:p>
        <w:p w:rsidR="0084233F" w:rsidRDefault="00F12CB8">
          <w:pPr>
            <w:pStyle w:val="TOC2"/>
            <w:tabs>
              <w:tab w:val="right" w:leader="dot" w:pos="8640"/>
            </w:tabs>
            <w:ind w:left="480"/>
          </w:pPr>
          <w:hyperlink w:anchor="_Toc27903" w:history="1">
            <w:r>
              <w:rPr>
                <w:rFonts w:ascii="Arial" w:hAnsi="Arial" w:cs="Arial"/>
              </w:rPr>
              <w:t xml:space="preserve">4.7. </w:t>
            </w:r>
            <w:r>
              <w:rPr>
                <w:rFonts w:hint="eastAsia"/>
              </w:rPr>
              <w:t>项目测试要求</w:t>
            </w:r>
            <w:r>
              <w:tab/>
            </w:r>
            <w:r>
              <w:fldChar w:fldCharType="begin"/>
            </w:r>
            <w:r>
              <w:instrText xml:space="preserve"> PAGEREF _Toc27903 \h </w:instrText>
            </w:r>
            <w:r>
              <w:fldChar w:fldCharType="separate"/>
            </w:r>
            <w:r>
              <w:t>96</w:t>
            </w:r>
            <w:r>
              <w:fldChar w:fldCharType="end"/>
            </w:r>
          </w:hyperlink>
        </w:p>
        <w:p w:rsidR="0084233F" w:rsidRDefault="00F12CB8">
          <w:pPr>
            <w:pStyle w:val="TOC2"/>
            <w:tabs>
              <w:tab w:val="right" w:leader="dot" w:pos="8640"/>
            </w:tabs>
            <w:ind w:left="480"/>
          </w:pPr>
          <w:hyperlink w:anchor="_Toc10130" w:history="1">
            <w:r>
              <w:rPr>
                <w:rFonts w:ascii="Arial" w:hAnsi="Arial" w:cs="Arial"/>
              </w:rPr>
              <w:t xml:space="preserve">4.8. </w:t>
            </w:r>
            <w:r>
              <w:rPr>
                <w:rFonts w:hint="eastAsia"/>
              </w:rPr>
              <w:t>项目验收要求</w:t>
            </w:r>
            <w:r>
              <w:tab/>
            </w:r>
            <w:r>
              <w:fldChar w:fldCharType="begin"/>
            </w:r>
            <w:r>
              <w:instrText xml:space="preserve"> PAGEREF _Toc10130 \h </w:instrText>
            </w:r>
            <w:r>
              <w:fldChar w:fldCharType="separate"/>
            </w:r>
            <w:r>
              <w:t>96</w:t>
            </w:r>
            <w:r>
              <w:fldChar w:fldCharType="end"/>
            </w:r>
          </w:hyperlink>
        </w:p>
        <w:p w:rsidR="0084233F" w:rsidRDefault="00F12CB8">
          <w:pPr>
            <w:pStyle w:val="TOC2"/>
            <w:tabs>
              <w:tab w:val="right" w:leader="dot" w:pos="8640"/>
            </w:tabs>
            <w:ind w:left="480"/>
          </w:pPr>
          <w:hyperlink w:anchor="_Toc23242" w:history="1">
            <w:r>
              <w:rPr>
                <w:rFonts w:ascii="Arial" w:hAnsi="Arial" w:cs="Arial"/>
              </w:rPr>
              <w:t xml:space="preserve">4.9. </w:t>
            </w:r>
            <w:r>
              <w:rPr>
                <w:rFonts w:hint="eastAsia"/>
              </w:rPr>
              <w:t>技术文档要求</w:t>
            </w:r>
            <w:r>
              <w:tab/>
            </w:r>
            <w:r>
              <w:fldChar w:fldCharType="begin"/>
            </w:r>
            <w:r>
              <w:instrText xml:space="preserve"> PAGEREF _Toc23242 \h </w:instrText>
            </w:r>
            <w:r>
              <w:fldChar w:fldCharType="separate"/>
            </w:r>
            <w:r>
              <w:t>97</w:t>
            </w:r>
            <w:r>
              <w:fldChar w:fldCharType="end"/>
            </w:r>
          </w:hyperlink>
        </w:p>
        <w:p w:rsidR="0084233F" w:rsidRDefault="00F12CB8">
          <w:pPr>
            <w:pStyle w:val="TOC2"/>
            <w:tabs>
              <w:tab w:val="right" w:leader="dot" w:pos="8640"/>
            </w:tabs>
            <w:ind w:left="480"/>
          </w:pPr>
          <w:hyperlink w:anchor="_Toc2559" w:history="1">
            <w:r>
              <w:rPr>
                <w:rFonts w:ascii="Arial" w:hAnsi="Arial" w:cs="Arial"/>
              </w:rPr>
              <w:t xml:space="preserve">4.10. </w:t>
            </w:r>
            <w:r>
              <w:rPr>
                <w:rFonts w:hint="eastAsia"/>
              </w:rPr>
              <w:t>维保和售后服务要求</w:t>
            </w:r>
            <w:r>
              <w:tab/>
            </w:r>
            <w:r>
              <w:fldChar w:fldCharType="begin"/>
            </w:r>
            <w:r>
              <w:instrText xml:space="preserve"> PAGEREF _Toc2559 \h </w:instrText>
            </w:r>
            <w:r>
              <w:fldChar w:fldCharType="separate"/>
            </w:r>
            <w:r>
              <w:t>97</w:t>
            </w:r>
            <w:r>
              <w:fldChar w:fldCharType="end"/>
            </w:r>
          </w:hyperlink>
        </w:p>
        <w:p w:rsidR="0084233F" w:rsidRDefault="00F12CB8">
          <w:pPr>
            <w:pStyle w:val="TOC2"/>
            <w:tabs>
              <w:tab w:val="right" w:leader="dot" w:pos="8640"/>
            </w:tabs>
            <w:ind w:left="480"/>
          </w:pPr>
          <w:hyperlink w:anchor="_Toc3254" w:history="1">
            <w:r>
              <w:rPr>
                <w:rFonts w:ascii="Arial" w:hAnsi="Arial" w:cs="Arial"/>
              </w:rPr>
              <w:t xml:space="preserve">4.11. </w:t>
            </w:r>
            <w:r>
              <w:rPr>
                <w:rFonts w:hint="eastAsia"/>
              </w:rPr>
              <w:t>保密承诺</w:t>
            </w:r>
            <w:r>
              <w:tab/>
            </w:r>
            <w:r>
              <w:fldChar w:fldCharType="begin"/>
            </w:r>
            <w:r>
              <w:instrText xml:space="preserve"> PAGEREF _Toc3254 \h </w:instrText>
            </w:r>
            <w:r>
              <w:fldChar w:fldCharType="separate"/>
            </w:r>
            <w:r>
              <w:t>98</w:t>
            </w:r>
            <w:r>
              <w:fldChar w:fldCharType="end"/>
            </w:r>
          </w:hyperlink>
        </w:p>
        <w:p w:rsidR="0084233F" w:rsidRDefault="00F12CB8">
          <w:pPr>
            <w:pStyle w:val="TOC2"/>
            <w:tabs>
              <w:tab w:val="right" w:leader="dot" w:pos="8640"/>
            </w:tabs>
            <w:ind w:left="480"/>
          </w:pPr>
          <w:hyperlink w:anchor="_Toc21184" w:history="1">
            <w:r>
              <w:rPr>
                <w:rFonts w:ascii="Arial" w:hAnsi="Arial" w:cs="Arial"/>
              </w:rPr>
              <w:t xml:space="preserve">4.12. </w:t>
            </w:r>
            <w:r>
              <w:rPr>
                <w:rFonts w:hint="eastAsia"/>
              </w:rPr>
              <w:t>其他要求</w:t>
            </w:r>
            <w:r>
              <w:tab/>
            </w:r>
            <w:r>
              <w:fldChar w:fldCharType="begin"/>
            </w:r>
            <w:r>
              <w:instrText xml:space="preserve"> PAGEREF _Toc21184 \h </w:instrText>
            </w:r>
            <w:r>
              <w:fldChar w:fldCharType="separate"/>
            </w:r>
            <w:r>
              <w:t>98</w:t>
            </w:r>
            <w:r>
              <w:fldChar w:fldCharType="end"/>
            </w:r>
          </w:hyperlink>
        </w:p>
        <w:p w:rsidR="0084233F" w:rsidRDefault="00F12CB8">
          <w:pPr>
            <w:rPr>
              <w:rFonts w:ascii="宋体" w:hAnsi="宋体" w:cs="宋体"/>
            </w:rPr>
          </w:pPr>
          <w:r>
            <w:rPr>
              <w:rFonts w:ascii="宋体" w:hAnsi="宋体" w:cs="宋体" w:hint="eastAsia"/>
            </w:rPr>
            <w:fldChar w:fldCharType="end"/>
          </w:r>
        </w:p>
      </w:sdtContent>
    </w:sdt>
    <w:p w:rsidR="0084233F" w:rsidRDefault="0084233F">
      <w:pPr>
        <w:pStyle w:val="1"/>
        <w:rPr>
          <w:rFonts w:ascii="宋体" w:hAnsi="宋体" w:cs="宋体"/>
        </w:rPr>
        <w:sectPr w:rsidR="0084233F">
          <w:footerReference w:type="default" r:id="rId8"/>
          <w:pgSz w:w="11906" w:h="16838"/>
          <w:pgMar w:top="1383" w:right="1633" w:bottom="1383" w:left="1633" w:header="851" w:footer="992" w:gutter="0"/>
          <w:pgNumType w:start="1"/>
          <w:cols w:space="720"/>
          <w:docGrid w:type="lines" w:linePitch="312"/>
        </w:sectPr>
      </w:pPr>
    </w:p>
    <w:p w:rsidR="0084233F" w:rsidRDefault="00F12CB8">
      <w:pPr>
        <w:pStyle w:val="1"/>
        <w:rPr>
          <w:rFonts w:ascii="宋体" w:hAnsi="宋体" w:cs="宋体"/>
        </w:rPr>
      </w:pPr>
      <w:bookmarkStart w:id="5" w:name="_Toc3365"/>
      <w:r>
        <w:rPr>
          <w:rFonts w:ascii="宋体" w:hAnsi="宋体" w:cs="宋体" w:hint="eastAsia"/>
        </w:rPr>
        <w:lastRenderedPageBreak/>
        <w:t>项</w:t>
      </w:r>
      <w:bookmarkEnd w:id="4"/>
      <w:r>
        <w:rPr>
          <w:rFonts w:ascii="宋体" w:hAnsi="宋体" w:cs="宋体" w:hint="eastAsia"/>
        </w:rPr>
        <w:t>目建设概况</w:t>
      </w:r>
      <w:bookmarkEnd w:id="3"/>
      <w:bookmarkEnd w:id="2"/>
      <w:bookmarkEnd w:id="1"/>
      <w:bookmarkEnd w:id="5"/>
    </w:p>
    <w:p w:rsidR="0084233F" w:rsidRDefault="00F12CB8">
      <w:pPr>
        <w:pStyle w:val="2"/>
      </w:pPr>
      <w:bookmarkStart w:id="6" w:name="_Toc125876344"/>
      <w:bookmarkStart w:id="7" w:name="_Toc108728451"/>
      <w:bookmarkStart w:id="8" w:name="_Toc4129"/>
      <w:bookmarkStart w:id="9" w:name="_Toc320476107"/>
      <w:bookmarkStart w:id="10" w:name="_Toc30871"/>
      <w:r>
        <w:rPr>
          <w:rFonts w:hint="eastAsia"/>
        </w:rPr>
        <w:t>项目单位</w:t>
      </w:r>
      <w:bookmarkEnd w:id="6"/>
      <w:bookmarkEnd w:id="7"/>
      <w:bookmarkEnd w:id="8"/>
      <w:bookmarkEnd w:id="9"/>
      <w:bookmarkEnd w:id="10"/>
    </w:p>
    <w:p w:rsidR="0084233F" w:rsidRDefault="00F12CB8">
      <w:pPr>
        <w:ind w:firstLine="480"/>
        <w:rPr>
          <w:rFonts w:ascii="宋体" w:hAnsi="宋体" w:cs="宋体"/>
          <w:color w:val="000000" w:themeColor="text1"/>
          <w:szCs w:val="24"/>
        </w:rPr>
      </w:pPr>
      <w:r>
        <w:rPr>
          <w:rFonts w:ascii="宋体" w:hAnsi="宋体" w:cs="宋体" w:hint="eastAsia"/>
          <w:color w:val="000000" w:themeColor="text1"/>
          <w:szCs w:val="24"/>
        </w:rPr>
        <w:t>上海交通大学医学院附属瑞金医院创建于1907年，原名广慈医院，是一所集医疗、教学、科研为一体的三级甲等综合性医院，有着百年的历史文化底蕴。医院占地面积约11万平方米，核定床位2300张，全院职工四千余人。拥有中国科学院院士陈</w:t>
      </w:r>
      <w:proofErr w:type="gramStart"/>
      <w:r>
        <w:rPr>
          <w:rFonts w:ascii="宋体" w:hAnsi="宋体" w:cs="宋体" w:hint="eastAsia"/>
          <w:color w:val="000000" w:themeColor="text1"/>
          <w:szCs w:val="24"/>
        </w:rPr>
        <w:t>竺</w:t>
      </w:r>
      <w:proofErr w:type="gramEnd"/>
      <w:r>
        <w:rPr>
          <w:rFonts w:ascii="宋体" w:hAnsi="宋体" w:cs="宋体" w:hint="eastAsia"/>
          <w:color w:val="000000" w:themeColor="text1"/>
          <w:szCs w:val="24"/>
        </w:rPr>
        <w:t>、陈国强，中国工程院院士王振义、陈赛娟、宁光等一大批在国内外享有较高知名度的医学专家。王振义院士在2010年荣膺国家最高科学技术奖。</w:t>
      </w:r>
    </w:p>
    <w:p w:rsidR="0084233F" w:rsidRDefault="00F12CB8">
      <w:pPr>
        <w:ind w:firstLine="480"/>
        <w:rPr>
          <w:rFonts w:ascii="宋体" w:hAnsi="宋体" w:cs="宋体"/>
          <w:color w:val="000000" w:themeColor="text1"/>
          <w:szCs w:val="24"/>
        </w:rPr>
      </w:pPr>
      <w:r>
        <w:rPr>
          <w:rFonts w:ascii="宋体" w:hAnsi="宋体" w:cs="宋体" w:hint="eastAsia"/>
          <w:color w:val="000000" w:themeColor="text1"/>
          <w:szCs w:val="24"/>
        </w:rPr>
        <w:t>医院共设有45个临床科室、8个医技科室；现有教育部重点学科4个，国家临床重点专科项目22个和国家临床重点实验室1个，上海市重点学科“重中之重”1个，上海市优势学科2个，上海市特色学科1个，上海市重点学科2个，上海市教委及卫生局重点学科6个。医院还设有上海市临床医学中心3个（微创外科、内分泌与代谢病、血液病），市级研究所6个。此外，还建立了科技</w:t>
      </w:r>
      <w:proofErr w:type="gramStart"/>
      <w:r>
        <w:rPr>
          <w:rFonts w:ascii="宋体" w:hAnsi="宋体" w:cs="宋体" w:hint="eastAsia"/>
          <w:color w:val="000000" w:themeColor="text1"/>
          <w:szCs w:val="24"/>
        </w:rPr>
        <w:t>部国家</w:t>
      </w:r>
      <w:proofErr w:type="gramEnd"/>
      <w:r>
        <w:rPr>
          <w:rFonts w:ascii="宋体" w:hAnsi="宋体" w:cs="宋体" w:hint="eastAsia"/>
          <w:color w:val="000000" w:themeColor="text1"/>
          <w:szCs w:val="24"/>
        </w:rPr>
        <w:t>重点实验室1个和教育部重点实验室1个，2个卫生部重点实验室，5个上海市重点实验室等。</w:t>
      </w:r>
    </w:p>
    <w:p w:rsidR="0084233F" w:rsidRDefault="00F12CB8">
      <w:pPr>
        <w:ind w:firstLine="480"/>
        <w:rPr>
          <w:rFonts w:ascii="宋体" w:hAnsi="宋体" w:cs="宋体"/>
          <w:color w:val="000000" w:themeColor="text1"/>
          <w:szCs w:val="24"/>
        </w:rPr>
      </w:pPr>
      <w:r>
        <w:rPr>
          <w:rFonts w:ascii="宋体" w:hAnsi="宋体" w:cs="宋体" w:hint="eastAsia"/>
          <w:color w:val="000000" w:themeColor="text1"/>
          <w:szCs w:val="24"/>
        </w:rPr>
        <w:t>医院现有45个学科，其中内分泌与代谢病学、血液病学、心血管病学、消化内科学、病理学、骨外科学6个学科为教育部国家重点学科，整个内科学二级学科成为国家重点学科，神经病学成为教育部国家重点培育学科。</w:t>
      </w:r>
    </w:p>
    <w:p w:rsidR="0084233F" w:rsidRDefault="00F12CB8">
      <w:pPr>
        <w:pStyle w:val="2"/>
      </w:pPr>
      <w:bookmarkStart w:id="11" w:name="_Toc2394"/>
      <w:bookmarkStart w:id="12" w:name="_Toc14507"/>
      <w:r>
        <w:rPr>
          <w:rFonts w:hint="eastAsia"/>
        </w:rPr>
        <w:t>项目建设背景</w:t>
      </w:r>
      <w:bookmarkEnd w:id="11"/>
      <w:bookmarkEnd w:id="12"/>
    </w:p>
    <w:p w:rsidR="0084233F" w:rsidRDefault="00F12CB8">
      <w:pPr>
        <w:ind w:firstLine="480"/>
        <w:rPr>
          <w:rFonts w:ascii="宋体" w:hAnsi="宋体" w:cs="宋体"/>
          <w:color w:val="000000" w:themeColor="text1"/>
          <w:szCs w:val="24"/>
        </w:rPr>
      </w:pPr>
      <w:r>
        <w:rPr>
          <w:rFonts w:ascii="宋体" w:hAnsi="宋体" w:cs="宋体" w:hint="eastAsia"/>
          <w:color w:val="000000" w:themeColor="text1"/>
          <w:szCs w:val="24"/>
        </w:rPr>
        <w:t>2022年7月7日，上海交通大学医学院附属瑞金医院作为上海申康医院发展中心智慧医院“三统一”试点医院之一，贯彻落实上海申康医院发展中心关于《上海市市级医院发展“十四五”规划》《市级医院智慧医院建设“十四五”规划》的建设要求，先行先试上线“上海市级医院智慧应用大厅”，并统一规范和优化自助机系统，让百姓就医更为方便快捷。此外，以瑞金医院为依托的上海市数字医学创新中心，全程参与了申康中心智慧医院“三统一”系列规范《市级医院统一系统应用大厅基本功能规范（试行）》《市级医院便民自助一体机基本功能规范（试行）》等文件编制，为推进市级医院智慧化建设提供了有力支撑。</w:t>
      </w:r>
    </w:p>
    <w:p w:rsidR="0084233F" w:rsidRDefault="00F12CB8">
      <w:pPr>
        <w:ind w:firstLine="480"/>
        <w:rPr>
          <w:rFonts w:ascii="宋体" w:hAnsi="宋体" w:cs="宋体"/>
          <w:color w:val="000000" w:themeColor="text1"/>
          <w:szCs w:val="24"/>
        </w:rPr>
      </w:pPr>
      <w:r>
        <w:rPr>
          <w:rFonts w:ascii="宋体" w:hAnsi="宋体" w:cs="宋体" w:hint="eastAsia"/>
          <w:color w:val="000000" w:themeColor="text1"/>
          <w:szCs w:val="24"/>
        </w:rPr>
        <w:t>为满足瑞金医院消化道肿瘤临床诊疗中心建设中有关建筑楼层、病房床位、门诊科室、业务科室、医院阶段计划等方面规划，考虑分析门急诊、患者服务、医疗</w:t>
      </w:r>
      <w:r>
        <w:rPr>
          <w:rFonts w:ascii="宋体" w:hAnsi="宋体" w:cs="宋体" w:hint="eastAsia"/>
          <w:color w:val="000000" w:themeColor="text1"/>
          <w:szCs w:val="24"/>
        </w:rPr>
        <w:lastRenderedPageBreak/>
        <w:t>护理、医技、运营管理等业务需求，按照医院各阶段进度安排，依据相关政策纲要指导，参考现代医院运营管理现状和发展趋势，参照三级综合医院信息化建设普遍实施策略和方法，结合瑞金医院信息化项目建设管理经验，开展瑞金消化道肿瘤临床诊疗中心信息化建设项目，确保在新楼启用前提供满足需求、安全可靠、稳定可控的信息化服务支撑。</w:t>
      </w:r>
    </w:p>
    <w:p w:rsidR="0084233F" w:rsidRDefault="00F12CB8">
      <w:pPr>
        <w:pStyle w:val="2"/>
      </w:pPr>
      <w:bookmarkStart w:id="13" w:name="_Toc125876348"/>
      <w:bookmarkStart w:id="14" w:name="_Toc415"/>
      <w:bookmarkStart w:id="15" w:name="_Toc19813"/>
      <w:r>
        <w:rPr>
          <w:rFonts w:hint="eastAsia"/>
        </w:rPr>
        <w:t>项目建设</w:t>
      </w:r>
      <w:bookmarkEnd w:id="13"/>
      <w:r>
        <w:rPr>
          <w:rFonts w:hint="eastAsia"/>
        </w:rPr>
        <w:t>内容</w:t>
      </w:r>
      <w:bookmarkEnd w:id="14"/>
      <w:bookmarkEnd w:id="15"/>
    </w:p>
    <w:p w:rsidR="0084233F" w:rsidRDefault="00F12CB8">
      <w:pPr>
        <w:adjustRightInd w:val="0"/>
        <w:snapToGrid w:val="0"/>
        <w:ind w:firstLineChars="200" w:firstLine="480"/>
        <w:rPr>
          <w:rFonts w:ascii="宋体" w:hAnsi="宋体" w:cs="宋体"/>
          <w:color w:val="000000" w:themeColor="text1"/>
          <w:szCs w:val="24"/>
        </w:rPr>
      </w:pPr>
      <w:bookmarkStart w:id="16" w:name="_Toc125876349"/>
      <w:r>
        <w:rPr>
          <w:rFonts w:ascii="宋体" w:hAnsi="宋体" w:cs="宋体" w:hint="eastAsia"/>
          <w:color w:val="000000" w:themeColor="text1"/>
          <w:szCs w:val="24"/>
        </w:rPr>
        <w:t>本项目建设内容主要包括：</w:t>
      </w:r>
    </w:p>
    <w:p w:rsidR="0084233F" w:rsidRDefault="00F12CB8">
      <w:pPr>
        <w:pStyle w:val="af3"/>
        <w:numPr>
          <w:ilvl w:val="0"/>
          <w:numId w:val="3"/>
        </w:numPr>
        <w:adjustRightInd w:val="0"/>
        <w:snapToGrid w:val="0"/>
        <w:ind w:firstLineChars="0"/>
        <w:rPr>
          <w:rFonts w:ascii="宋体" w:hAnsi="宋体" w:cs="宋体"/>
          <w:color w:val="000000" w:themeColor="text1"/>
          <w:szCs w:val="24"/>
        </w:rPr>
      </w:pPr>
      <w:r>
        <w:rPr>
          <w:rFonts w:ascii="宋体" w:hAnsi="宋体" w:cs="宋体" w:hint="eastAsia"/>
          <w:color w:val="000000" w:themeColor="text1"/>
          <w:szCs w:val="24"/>
        </w:rPr>
        <w:t>应用软件：肿瘤智能勾画及模型训练平台、专病数据库系统、肿瘤COC综合诊治中心、消化内镜系统、手麻系统、重症监护系统；</w:t>
      </w:r>
    </w:p>
    <w:p w:rsidR="0084233F" w:rsidRDefault="00F12CB8">
      <w:pPr>
        <w:pStyle w:val="af3"/>
        <w:numPr>
          <w:ilvl w:val="0"/>
          <w:numId w:val="3"/>
        </w:numPr>
        <w:adjustRightInd w:val="0"/>
        <w:snapToGrid w:val="0"/>
        <w:ind w:firstLineChars="0"/>
        <w:rPr>
          <w:rFonts w:ascii="宋体" w:hAnsi="宋体" w:cs="宋体"/>
          <w:color w:val="000000" w:themeColor="text1"/>
          <w:szCs w:val="24"/>
        </w:rPr>
      </w:pPr>
      <w:r>
        <w:rPr>
          <w:rFonts w:ascii="宋体" w:hAnsi="宋体" w:cs="宋体" w:hint="eastAsia"/>
          <w:color w:val="000000" w:themeColor="text1"/>
          <w:szCs w:val="24"/>
        </w:rPr>
        <w:t>基础设施：机房建设、网络建设、服务器存储建设、CA认证扩容、会议系统；</w:t>
      </w:r>
    </w:p>
    <w:p w:rsidR="0084233F" w:rsidRDefault="00F12CB8">
      <w:pPr>
        <w:pStyle w:val="af3"/>
        <w:numPr>
          <w:ilvl w:val="0"/>
          <w:numId w:val="3"/>
        </w:numPr>
        <w:adjustRightInd w:val="0"/>
        <w:snapToGrid w:val="0"/>
        <w:ind w:firstLineChars="0"/>
        <w:rPr>
          <w:rFonts w:ascii="宋体" w:hAnsi="宋体" w:cs="宋体"/>
          <w:color w:val="000000" w:themeColor="text1"/>
          <w:szCs w:val="24"/>
        </w:rPr>
      </w:pPr>
      <w:r>
        <w:rPr>
          <w:rFonts w:ascii="宋体" w:hAnsi="宋体" w:cs="宋体" w:hint="eastAsia"/>
          <w:color w:val="000000" w:themeColor="text1"/>
          <w:szCs w:val="24"/>
        </w:rPr>
        <w:t>专用硬件：通用终端、消化内镜系统专用设备；</w:t>
      </w:r>
    </w:p>
    <w:p w:rsidR="0084233F" w:rsidRDefault="00F12CB8">
      <w:pPr>
        <w:pStyle w:val="af3"/>
        <w:numPr>
          <w:ilvl w:val="0"/>
          <w:numId w:val="3"/>
        </w:numPr>
        <w:adjustRightInd w:val="0"/>
        <w:snapToGrid w:val="0"/>
        <w:ind w:firstLineChars="0"/>
        <w:rPr>
          <w:rFonts w:ascii="宋体" w:hAnsi="宋体" w:cs="宋体"/>
          <w:color w:val="000000" w:themeColor="text1"/>
          <w:szCs w:val="24"/>
        </w:rPr>
      </w:pPr>
      <w:r>
        <w:rPr>
          <w:rFonts w:ascii="宋体" w:hAnsi="宋体" w:cs="宋体" w:hint="eastAsia"/>
          <w:color w:val="000000" w:themeColor="text1"/>
          <w:szCs w:val="24"/>
        </w:rPr>
        <w:t>智能专区：智慧病区系统、围</w:t>
      </w:r>
      <w:proofErr w:type="gramStart"/>
      <w:r>
        <w:rPr>
          <w:rFonts w:ascii="宋体" w:hAnsi="宋体" w:cs="宋体" w:hint="eastAsia"/>
          <w:color w:val="000000" w:themeColor="text1"/>
          <w:szCs w:val="24"/>
        </w:rPr>
        <w:t>术期手术</w:t>
      </w:r>
      <w:proofErr w:type="gramEnd"/>
      <w:r>
        <w:rPr>
          <w:rFonts w:ascii="宋体" w:hAnsi="宋体" w:cs="宋体" w:hint="eastAsia"/>
          <w:color w:val="000000" w:themeColor="text1"/>
          <w:szCs w:val="24"/>
        </w:rPr>
        <w:t>管理系统等；</w:t>
      </w:r>
    </w:p>
    <w:p w:rsidR="0084233F" w:rsidRDefault="00F12CB8">
      <w:pPr>
        <w:pStyle w:val="af3"/>
        <w:numPr>
          <w:ilvl w:val="0"/>
          <w:numId w:val="3"/>
        </w:numPr>
        <w:adjustRightInd w:val="0"/>
        <w:snapToGrid w:val="0"/>
        <w:ind w:firstLineChars="0"/>
        <w:rPr>
          <w:rFonts w:ascii="宋体" w:hAnsi="宋体" w:cs="宋体"/>
          <w:color w:val="000000" w:themeColor="text1"/>
          <w:szCs w:val="24"/>
        </w:rPr>
      </w:pPr>
      <w:r>
        <w:rPr>
          <w:rFonts w:ascii="宋体" w:hAnsi="宋体" w:cs="宋体" w:hint="eastAsia"/>
          <w:color w:val="000000" w:themeColor="text1"/>
          <w:szCs w:val="24"/>
        </w:rPr>
        <w:t>信息安全：主要以新增防火墙和软件系统扩容为主；</w:t>
      </w:r>
    </w:p>
    <w:p w:rsidR="0084233F" w:rsidRDefault="00F12CB8">
      <w:pPr>
        <w:pStyle w:val="af3"/>
        <w:numPr>
          <w:ilvl w:val="0"/>
          <w:numId w:val="3"/>
        </w:numPr>
        <w:adjustRightInd w:val="0"/>
        <w:snapToGrid w:val="0"/>
        <w:ind w:firstLineChars="0"/>
        <w:rPr>
          <w:rFonts w:ascii="宋体" w:hAnsi="宋体" w:cs="宋体"/>
          <w:color w:val="000000" w:themeColor="text1"/>
          <w:szCs w:val="24"/>
        </w:rPr>
      </w:pPr>
      <w:proofErr w:type="gramStart"/>
      <w:r>
        <w:rPr>
          <w:rFonts w:ascii="宋体" w:hAnsi="宋体" w:cs="宋体" w:hint="eastAsia"/>
          <w:color w:val="000000" w:themeColor="text1"/>
          <w:szCs w:val="24"/>
        </w:rPr>
        <w:t>商密应用</w:t>
      </w:r>
      <w:proofErr w:type="gramEnd"/>
      <w:r>
        <w:rPr>
          <w:rFonts w:ascii="宋体" w:hAnsi="宋体" w:cs="宋体" w:hint="eastAsia"/>
          <w:color w:val="000000" w:themeColor="text1"/>
          <w:szCs w:val="24"/>
        </w:rPr>
        <w:t>：SSL证书、安全认证网关、服务器密码机、密码安全管控平台。</w:t>
      </w:r>
    </w:p>
    <w:p w:rsidR="0084233F" w:rsidRDefault="00F12CB8">
      <w:pPr>
        <w:pStyle w:val="2"/>
      </w:pPr>
      <w:bookmarkStart w:id="17" w:name="_Toc10162"/>
      <w:bookmarkStart w:id="18" w:name="_Toc15304"/>
      <w:r>
        <w:rPr>
          <w:rFonts w:hint="eastAsia"/>
        </w:rPr>
        <w:t>项目建设目标</w:t>
      </w:r>
      <w:bookmarkEnd w:id="16"/>
      <w:bookmarkEnd w:id="17"/>
      <w:bookmarkEnd w:id="18"/>
    </w:p>
    <w:p w:rsidR="0084233F" w:rsidRDefault="00F12CB8">
      <w:pPr>
        <w:ind w:firstLine="480"/>
        <w:rPr>
          <w:rFonts w:ascii="宋体" w:hAnsi="宋体" w:cs="宋体"/>
          <w:color w:val="000000" w:themeColor="text1"/>
          <w:szCs w:val="24"/>
        </w:rPr>
      </w:pPr>
      <w:r>
        <w:rPr>
          <w:rFonts w:ascii="宋体" w:hAnsi="宋体" w:cs="宋体" w:hint="eastAsia"/>
          <w:color w:val="000000" w:themeColor="text1"/>
          <w:szCs w:val="24"/>
        </w:rPr>
        <w:t>建设</w:t>
      </w:r>
      <w:bookmarkStart w:id="19" w:name="_Hlk165845620"/>
      <w:r>
        <w:rPr>
          <w:rFonts w:ascii="宋体" w:hAnsi="宋体" w:cs="宋体" w:hint="eastAsia"/>
          <w:color w:val="000000" w:themeColor="text1"/>
          <w:szCs w:val="24"/>
        </w:rPr>
        <w:t>消化道肿瘤临床诊疗中心</w:t>
      </w:r>
      <w:bookmarkEnd w:id="19"/>
      <w:r>
        <w:rPr>
          <w:rFonts w:ascii="宋体" w:hAnsi="宋体" w:cs="宋体" w:hint="eastAsia"/>
          <w:color w:val="000000" w:themeColor="text1"/>
          <w:szCs w:val="24"/>
        </w:rPr>
        <w:t>，以“多学科（MDT）”、“一站式” 诊疗服务为特色，将“临床医疗、科技创新、教学培训”集成一体，充分发挥医院既有的先进技术与手段，以转化型研究为抓手，设有独立的组织标本库、数据库、二代测序个体化诊疗平台，真正建成具有全球影响力的临床医学创新中心，并打造符合实体瘤“个体化治疗”精准医学特色的一体化诊疗中心。</w:t>
      </w:r>
    </w:p>
    <w:p w:rsidR="0084233F" w:rsidRDefault="00F12CB8">
      <w:pPr>
        <w:pStyle w:val="2"/>
      </w:pPr>
      <w:bookmarkStart w:id="20" w:name="_Toc6336"/>
      <w:bookmarkStart w:id="21" w:name="_Toc125876350"/>
      <w:bookmarkStart w:id="22" w:name="_Toc10388"/>
      <w:r>
        <w:rPr>
          <w:rFonts w:hint="eastAsia"/>
        </w:rPr>
        <w:t>项目建设周期</w:t>
      </w:r>
      <w:bookmarkEnd w:id="20"/>
      <w:bookmarkEnd w:id="21"/>
      <w:bookmarkEnd w:id="22"/>
    </w:p>
    <w:p w:rsidR="0084233F" w:rsidRDefault="00F12CB8">
      <w:pPr>
        <w:pStyle w:val="04-"/>
        <w:rPr>
          <w:rFonts w:cs="宋体"/>
          <w:color w:val="000000" w:themeColor="text1"/>
          <w:szCs w:val="24"/>
        </w:rPr>
      </w:pPr>
      <w:r>
        <w:rPr>
          <w:rFonts w:cs="宋体" w:hint="eastAsia"/>
          <w:color w:val="000000" w:themeColor="text1"/>
          <w:szCs w:val="24"/>
        </w:rPr>
        <w:t>本项目的建设周期为自合同签订之日起至2025年9月完成项目建设并通过竣工验收，其中包括3个月试运行。2</w:t>
      </w:r>
      <w:r>
        <w:rPr>
          <w:rFonts w:cs="宋体"/>
          <w:color w:val="000000" w:themeColor="text1"/>
          <w:szCs w:val="24"/>
        </w:rPr>
        <w:t>024</w:t>
      </w:r>
      <w:r>
        <w:rPr>
          <w:rFonts w:cs="宋体" w:hint="eastAsia"/>
          <w:color w:val="000000" w:themeColor="text1"/>
          <w:szCs w:val="24"/>
        </w:rPr>
        <w:t>年1</w:t>
      </w:r>
      <w:r>
        <w:rPr>
          <w:rFonts w:cs="宋体"/>
          <w:color w:val="000000" w:themeColor="text1"/>
          <w:szCs w:val="24"/>
        </w:rPr>
        <w:t>2</w:t>
      </w:r>
      <w:r>
        <w:rPr>
          <w:rFonts w:cs="宋体" w:hint="eastAsia"/>
          <w:color w:val="000000" w:themeColor="text1"/>
          <w:szCs w:val="24"/>
        </w:rPr>
        <w:t>月3</w:t>
      </w:r>
      <w:r>
        <w:rPr>
          <w:rFonts w:cs="宋体"/>
          <w:color w:val="000000" w:themeColor="text1"/>
          <w:szCs w:val="24"/>
        </w:rPr>
        <w:t>1</w:t>
      </w:r>
      <w:r>
        <w:rPr>
          <w:rFonts w:cs="宋体" w:hint="eastAsia"/>
          <w:color w:val="000000" w:themeColor="text1"/>
          <w:szCs w:val="24"/>
        </w:rPr>
        <w:t>日前满足开业要求，完成机房、网络和会议系统硬件建设。</w:t>
      </w:r>
    </w:p>
    <w:p w:rsidR="0084233F" w:rsidRDefault="0084233F">
      <w:pPr>
        <w:rPr>
          <w:rFonts w:ascii="宋体" w:hAnsi="宋体" w:cs="宋体"/>
          <w:color w:val="000000" w:themeColor="text1"/>
          <w:szCs w:val="24"/>
        </w:rPr>
      </w:pPr>
    </w:p>
    <w:p w:rsidR="0084233F" w:rsidRDefault="0084233F">
      <w:pPr>
        <w:rPr>
          <w:rFonts w:ascii="宋体" w:hAnsi="宋体" w:cs="宋体"/>
          <w:color w:val="000000" w:themeColor="text1"/>
          <w:kern w:val="0"/>
          <w:szCs w:val="24"/>
        </w:rPr>
      </w:pPr>
    </w:p>
    <w:p w:rsidR="0084233F" w:rsidRDefault="00F12CB8">
      <w:pPr>
        <w:pStyle w:val="1"/>
        <w:rPr>
          <w:rFonts w:ascii="宋体" w:hAnsi="宋体" w:cs="宋体"/>
        </w:rPr>
      </w:pPr>
      <w:bookmarkStart w:id="23" w:name="_Toc11250"/>
      <w:bookmarkStart w:id="24" w:name="_Toc16706"/>
      <w:bookmarkStart w:id="25" w:name="_Toc131712079"/>
      <w:bookmarkStart w:id="26" w:name="_Toc22114"/>
      <w:bookmarkStart w:id="27" w:name="_Toc125876362"/>
      <w:bookmarkStart w:id="28" w:name="_Toc21502"/>
      <w:bookmarkStart w:id="29" w:name="_Toc24099"/>
      <w:bookmarkStart w:id="30" w:name="_Toc11150"/>
      <w:r>
        <w:rPr>
          <w:rFonts w:ascii="宋体" w:hAnsi="宋体" w:cs="宋体" w:hint="eastAsia"/>
        </w:rPr>
        <w:lastRenderedPageBreak/>
        <w:t>采购产品清单</w:t>
      </w:r>
      <w:bookmarkEnd w:id="23"/>
      <w:bookmarkEnd w:id="24"/>
    </w:p>
    <w:tbl>
      <w:tblPr>
        <w:tblW w:w="4997" w:type="pct"/>
        <w:tblLook w:val="04A0" w:firstRow="1" w:lastRow="0" w:firstColumn="1" w:lastColumn="0" w:noHBand="0" w:noVBand="1"/>
      </w:tblPr>
      <w:tblGrid>
        <w:gridCol w:w="649"/>
        <w:gridCol w:w="4469"/>
        <w:gridCol w:w="1206"/>
        <w:gridCol w:w="1149"/>
        <w:gridCol w:w="1152"/>
      </w:tblGrid>
      <w:tr w:rsidR="0084233F">
        <w:trPr>
          <w:trHeight w:val="340"/>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序号</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设备名称</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单位</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数量</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b/>
                <w:bCs/>
                <w:color w:val="000000"/>
                <w:sz w:val="21"/>
                <w:szCs w:val="21"/>
              </w:rPr>
            </w:pPr>
            <w:proofErr w:type="gramStart"/>
            <w:r>
              <w:rPr>
                <w:rFonts w:ascii="宋体" w:hAnsi="宋体" w:cs="宋体" w:hint="eastAsia"/>
                <w:b/>
                <w:bCs/>
                <w:color w:val="000000"/>
                <w:kern w:val="0"/>
                <w:sz w:val="21"/>
                <w:szCs w:val="21"/>
                <w:lang w:bidi="ar"/>
              </w:rPr>
              <w:t>维保</w:t>
            </w:r>
            <w:proofErr w:type="gramEnd"/>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一、软件开发</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1、开发软件-肿瘤智能勾画及模型训练平台</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多器官智能勾画</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多靶区智能勾画</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勾画功能评估</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手动勾画工具集</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多模态图像配准</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三维重建和图像浏览模块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肿瘤定量分析</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计划评估模块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数据采集系统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智能勾画训练系统搭建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自定义脚本训练及应用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智能勾画训练平台</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自动接画功能</w:t>
            </w:r>
            <w:proofErr w:type="gramEnd"/>
            <w:r>
              <w:rPr>
                <w:rFonts w:ascii="宋体" w:hAnsi="宋体" w:cs="宋体" w:hint="eastAsia"/>
                <w:color w:val="000000"/>
                <w:kern w:val="0"/>
                <w:sz w:val="21"/>
                <w:szCs w:val="21"/>
                <w:lang w:bidi="ar"/>
              </w:rPr>
              <w:t>配置</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分割模型配置</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患者数据中心</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用户管理</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角色权限管理</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组织机构</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textAlignment w:val="center"/>
              <w:rPr>
                <w:rFonts w:ascii="宋体" w:hAnsi="宋体" w:cs="宋体"/>
                <w:color w:val="000000"/>
                <w:sz w:val="21"/>
                <w:szCs w:val="21"/>
              </w:rPr>
            </w:pPr>
            <w:r>
              <w:rPr>
                <w:rFonts w:ascii="宋体" w:hAnsi="宋体" w:cs="宋体" w:hint="eastAsia"/>
                <w:color w:val="000000"/>
                <w:kern w:val="0"/>
                <w:sz w:val="21"/>
                <w:szCs w:val="21"/>
                <w:lang w:bidi="ar"/>
              </w:rPr>
              <w:t>备份和恢复</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2、开发软件-专病数据库系统</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eCRF表单定制开发</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访视计划定制</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专病病例入组</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23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专</w:t>
            </w:r>
            <w:proofErr w:type="gramStart"/>
            <w:r>
              <w:rPr>
                <w:rFonts w:ascii="宋体" w:hAnsi="宋体" w:cs="宋体" w:hint="eastAsia"/>
                <w:color w:val="000000"/>
                <w:kern w:val="0"/>
                <w:sz w:val="21"/>
                <w:szCs w:val="21"/>
                <w:lang w:bidi="ar"/>
              </w:rPr>
              <w:t>病数据</w:t>
            </w:r>
            <w:proofErr w:type="gramEnd"/>
            <w:r>
              <w:rPr>
                <w:rFonts w:ascii="宋体" w:hAnsi="宋体" w:cs="宋体" w:hint="eastAsia"/>
                <w:color w:val="000000"/>
                <w:kern w:val="0"/>
                <w:sz w:val="21"/>
                <w:szCs w:val="21"/>
                <w:lang w:bidi="ar"/>
              </w:rPr>
              <w:t>对接采集</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专</w:t>
            </w:r>
            <w:proofErr w:type="gramStart"/>
            <w:r>
              <w:rPr>
                <w:rFonts w:ascii="宋体" w:hAnsi="宋体" w:cs="宋体" w:hint="eastAsia"/>
                <w:color w:val="000000"/>
                <w:kern w:val="0"/>
                <w:sz w:val="21"/>
                <w:szCs w:val="21"/>
                <w:lang w:bidi="ar"/>
              </w:rPr>
              <w:t>病数据</w:t>
            </w:r>
            <w:proofErr w:type="gramEnd"/>
            <w:r>
              <w:rPr>
                <w:rFonts w:ascii="宋体" w:hAnsi="宋体" w:cs="宋体" w:hint="eastAsia"/>
                <w:color w:val="000000"/>
                <w:kern w:val="0"/>
                <w:sz w:val="21"/>
                <w:szCs w:val="21"/>
                <w:lang w:bidi="ar"/>
              </w:rPr>
              <w:t>资源库建设</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专病数据质量管理</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专病标签体系建设</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数据集检索及构建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用户管理</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3、开发软件-肿瘤 COC 综合诊治中</w:t>
            </w:r>
            <w:r>
              <w:rPr>
                <w:rFonts w:ascii="微软雅黑" w:eastAsia="微软雅黑" w:hAnsi="微软雅黑" w:cs="微软雅黑" w:hint="eastAsia"/>
                <w:color w:val="000000"/>
                <w:kern w:val="0"/>
                <w:sz w:val="21"/>
                <w:szCs w:val="21"/>
                <w:lang w:bidi="ar"/>
              </w:rPr>
              <w:t>⼼</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CIS</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平台上传与管理</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4、成品软件-消化内镜系统</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预约登记模块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内镜图文报告系统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规范化报告科研系统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全流程智能质控</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消化内镜耗材管理系统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全流程洗消追溯系统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消化内镜教学培训系统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主任数据展示系统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护士长数据展示系统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监控视频接入</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操作间中控台系统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5、成品软件-手</w:t>
            </w:r>
            <w:proofErr w:type="gramStart"/>
            <w:r>
              <w:rPr>
                <w:rFonts w:ascii="宋体" w:hAnsi="宋体" w:cs="宋体" w:hint="eastAsia"/>
                <w:color w:val="000000"/>
                <w:kern w:val="0"/>
                <w:sz w:val="21"/>
                <w:szCs w:val="21"/>
                <w:lang w:bidi="ar"/>
              </w:rPr>
              <w:t>麻系统</w:t>
            </w:r>
            <w:proofErr w:type="gramEnd"/>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手术排班</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术前信息管理子系统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术中麻醉信息管理子系统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术后信息管理子系统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病案管理子系统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医护患协同子系统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48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系统支撑平台子系统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用户权限管理子系统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麻醉质量管理子系统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统计查询</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手术室信息大屏管理</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6、成品软件-重症监护系统</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基础模块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重症诊疗选配模块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信息化评级评审支持</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采集套件</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人/月</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二、机房</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1、主机房</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服务器机柜</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网络设备机柜</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KVM</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配电系统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精密空调</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机房动态环境监控系统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2、配电间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UPS系统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备电系统</w:t>
            </w:r>
            <w:proofErr w:type="gramEnd"/>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配电系统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房间空调</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3、其他</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消防系统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供配电系统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综合布线系统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装修系统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lastRenderedPageBreak/>
              <w:t>三、网络建设</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1、有线网络</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楼宇汇聚交换机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万兆光纤模块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40G单模光纤模块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楼层接入交换机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万兆光纤模块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210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2、无线网络</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核心交换机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40G单模光纤模块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40G多模光纤模块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汇聚交换机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万兆光纤模块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40G单模光纤模块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POE交换机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49</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POE交换机电源</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万兆光纤模块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放装AP</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861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普通高密AP</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3、</w:t>
            </w:r>
            <w:proofErr w:type="gramStart"/>
            <w:r>
              <w:rPr>
                <w:rFonts w:ascii="宋体" w:hAnsi="宋体" w:cs="宋体" w:hint="eastAsia"/>
                <w:color w:val="000000"/>
                <w:kern w:val="0"/>
                <w:sz w:val="21"/>
                <w:szCs w:val="21"/>
                <w:lang w:bidi="ar"/>
              </w:rPr>
              <w:t>物联网络</w:t>
            </w:r>
            <w:proofErr w:type="gramEnd"/>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物联网多协议网关</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980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高精度定位基站</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234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4、医疗专网</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汇聚交换机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万兆光纤模块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40G单模光纤模块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5、数据中心网络</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服务器汇聚交换机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23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40G单模光纤模块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服务器接入交换机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40G多模光纤模块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万兆光纤模块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带外管理接入交换机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万兆光纤模块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6、IP电话专网</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汇聚交换机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千兆多模光纤模块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POE交换机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千兆多模光纤模块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个</w:t>
            </w:r>
            <w:proofErr w:type="gramEnd"/>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SIP程控终端</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275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7、前置区</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交换机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虚拟服务器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存储设备</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防火墙</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四、服务器存储</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生产数据库物理服务器</w:t>
            </w:r>
            <w:bookmarkStart w:id="31" w:name="_GoBack"/>
            <w:bookmarkEnd w:id="31"/>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光纤交换机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核心生产双活存储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PACS存储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超融合资源池</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五、CA认证扩容</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手写签名指纹采集终端（10寸屏版）</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六、会议系统</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1、大型多媒体示教会议厅68人（2楼）</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LED屏</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平方米</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视频控制器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视频矩阵</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配电柜</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可编程中央控制器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移动平板</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无线路由器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云台相机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音频处理器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功率放大器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专业扬声器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调音台</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数字反馈抑制器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无线会议</w:t>
            </w:r>
            <w:proofErr w:type="gramEnd"/>
            <w:r>
              <w:rPr>
                <w:rFonts w:ascii="宋体" w:hAnsi="宋体" w:cs="宋体" w:hint="eastAsia"/>
                <w:color w:val="000000"/>
                <w:kern w:val="0"/>
                <w:sz w:val="21"/>
                <w:szCs w:val="21"/>
                <w:lang w:bidi="ar"/>
              </w:rPr>
              <w:t>主机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无线话筒</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电源时序器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手术示教终端盒子</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2、消化内镜教育学习区（5楼）</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影像会诊显示大屏</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画面融合拼接切换处理器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智能集中控制管理系统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云台相机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音频处理器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功率放大器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专业扬声器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调音台</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无线话筒</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一拖四</w:t>
            </w:r>
            <w:proofErr w:type="gramStart"/>
            <w:r>
              <w:rPr>
                <w:rFonts w:ascii="宋体" w:hAnsi="宋体" w:cs="宋体" w:hint="eastAsia"/>
                <w:color w:val="000000"/>
                <w:kern w:val="0"/>
                <w:sz w:val="21"/>
                <w:szCs w:val="21"/>
                <w:lang w:bidi="ar"/>
              </w:rPr>
              <w:t>无线会议</w:t>
            </w:r>
            <w:proofErr w:type="gramEnd"/>
            <w:r>
              <w:rPr>
                <w:rFonts w:ascii="宋体" w:hAnsi="宋体" w:cs="宋体" w:hint="eastAsia"/>
                <w:color w:val="000000"/>
                <w:kern w:val="0"/>
                <w:sz w:val="21"/>
                <w:szCs w:val="21"/>
                <w:lang w:bidi="ar"/>
              </w:rPr>
              <w:t>话筒</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电源时序器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29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机柜</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30</w:t>
            </w:r>
          </w:p>
        </w:tc>
        <w:tc>
          <w:tcPr>
            <w:tcW w:w="25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音视频会议主机（多路音视频输入输出）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3、手术视频转播会议会诊中心20-30人（18楼）</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影像会诊显示大屏（含摄像头）</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工作显示器（桌面同步浏览）</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功率放大器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专业扬声器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调音台</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无线会议</w:t>
            </w:r>
            <w:proofErr w:type="gramEnd"/>
            <w:r>
              <w:rPr>
                <w:rFonts w:ascii="宋体" w:hAnsi="宋体" w:cs="宋体" w:hint="eastAsia"/>
                <w:color w:val="000000"/>
                <w:kern w:val="0"/>
                <w:sz w:val="21"/>
                <w:szCs w:val="21"/>
                <w:lang w:bidi="ar"/>
              </w:rPr>
              <w:t>主机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无线话筒</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电源时序器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云台相机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多点控制单元</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内网录制服务器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外</w:t>
            </w:r>
            <w:proofErr w:type="gramStart"/>
            <w:r>
              <w:rPr>
                <w:rFonts w:ascii="宋体" w:hAnsi="宋体" w:cs="宋体" w:hint="eastAsia"/>
                <w:color w:val="000000"/>
                <w:kern w:val="0"/>
                <w:sz w:val="21"/>
                <w:szCs w:val="21"/>
                <w:lang w:bidi="ar"/>
              </w:rPr>
              <w:t>网推流</w:t>
            </w:r>
            <w:proofErr w:type="gramEnd"/>
            <w:r>
              <w:rPr>
                <w:rFonts w:ascii="宋体" w:hAnsi="宋体" w:cs="宋体" w:hint="eastAsia"/>
                <w:color w:val="000000"/>
                <w:kern w:val="0"/>
                <w:sz w:val="21"/>
                <w:szCs w:val="21"/>
                <w:lang w:bidi="ar"/>
              </w:rPr>
              <w:t>直播软件</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内网直播软件</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手术示教终端盒子</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七、专用硬件</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1、通用终端（PC、打印机等）</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医生工作站（一体机）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医生工作站（一体机）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97</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医生工作站（分体）</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医生工作站（分体）</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护士工作站（一体机）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护士工作站（一体机）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移动查房笔记本</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扫描复印打印一体机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彩色激光打印机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10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彩色喷墨打印机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黑白激光打印机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条码打印机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针式打印机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标签打印机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A3打印机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扫码墩</w:t>
            </w:r>
            <w:proofErr w:type="gramEnd"/>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拉卡机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扫描枪</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29</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签字板</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67</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高拍仪</w:t>
            </w:r>
            <w:proofErr w:type="gramEnd"/>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移动查房车</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移动护理PDA</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移动护理笔记本</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104</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智能触摸大屏(远程会诊)</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智能触摸大屏(宣教培训)</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自助</w:t>
            </w:r>
            <w:proofErr w:type="gramStart"/>
            <w:r>
              <w:rPr>
                <w:rFonts w:ascii="宋体" w:hAnsi="宋体" w:cs="宋体" w:hint="eastAsia"/>
                <w:color w:val="000000"/>
                <w:kern w:val="0"/>
                <w:sz w:val="21"/>
                <w:szCs w:val="21"/>
                <w:lang w:bidi="ar"/>
              </w:rPr>
              <w:t>报道机</w:t>
            </w:r>
            <w:proofErr w:type="gramEnd"/>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2、消化内镜系统专用硬件</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RFID读卡器</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编码器模块</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外景摄像头</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无线麦克</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八、智能专区</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1、智慧病区系统</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床旁智能交互系统软件</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物联网床旁智能交互终端</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500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摆臂支架</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500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蓝牙输液</w:t>
            </w:r>
            <w:proofErr w:type="gramEnd"/>
            <w:r>
              <w:rPr>
                <w:rFonts w:ascii="宋体" w:hAnsi="宋体" w:cs="宋体" w:hint="eastAsia"/>
                <w:color w:val="000000"/>
                <w:kern w:val="0"/>
                <w:sz w:val="21"/>
                <w:szCs w:val="21"/>
                <w:lang w:bidi="ar"/>
              </w:rPr>
              <w:t>动态监测器（乳腺特需病区已配置）</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500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病房床旁呼叫软件</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医护主机(POE供电)</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床头分机10.1寸(POE供电)</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500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门口分机10.1寸(POE供电)</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212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卫生间分机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212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淋浴室分机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212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走廊信息显示屏</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值班室分机(POE供电)</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16</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11寸5G移动PAD信息看板</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2、智慧手术室围</w:t>
            </w:r>
            <w:proofErr w:type="gramStart"/>
            <w:r>
              <w:rPr>
                <w:rFonts w:ascii="宋体" w:hAnsi="宋体" w:cs="宋体" w:hint="eastAsia"/>
                <w:color w:val="000000"/>
                <w:kern w:val="0"/>
                <w:sz w:val="21"/>
                <w:szCs w:val="21"/>
                <w:lang w:bidi="ar"/>
              </w:rPr>
              <w:t>术期手术</w:t>
            </w:r>
            <w:proofErr w:type="gramEnd"/>
            <w:r>
              <w:rPr>
                <w:rFonts w:ascii="宋体" w:hAnsi="宋体" w:cs="宋体" w:hint="eastAsia"/>
                <w:color w:val="000000"/>
                <w:kern w:val="0"/>
                <w:sz w:val="21"/>
                <w:szCs w:val="21"/>
                <w:lang w:bidi="ar"/>
              </w:rPr>
              <w:t>管理系统</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手术室一体化控制系统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手术室4k级超高清影像核心控制主机平台</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43寸全贴合触摸控制终端，带可消毒医学键盘</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手术室嵌入式全能护士工作站</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4k 65寸多功能PACS医学触摸显示屏</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21.5寸防水医生触摸控制屏</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13.3寸手术室门口控制信息系统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中央护士站群控系统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悬吊式4k术野相机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手术室2K全景摄像机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手术室动作捕捉相机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术野相机吊臂</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单轴双吊臂系统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手术吸顶音箱</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28</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全向麦克风</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29</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超高清传输组件</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19</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30</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谈话间家属交互系统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手术排程和</w:t>
            </w:r>
            <w:proofErr w:type="gramEnd"/>
            <w:r>
              <w:rPr>
                <w:rFonts w:ascii="宋体" w:hAnsi="宋体" w:cs="宋体" w:hint="eastAsia"/>
                <w:color w:val="000000"/>
                <w:kern w:val="0"/>
                <w:sz w:val="21"/>
                <w:szCs w:val="21"/>
                <w:lang w:bidi="ar"/>
              </w:rPr>
              <w:t>手术运营大屏显示系统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lastRenderedPageBreak/>
              <w:t>3、</w:t>
            </w:r>
            <w:proofErr w:type="gramStart"/>
            <w:r>
              <w:rPr>
                <w:rFonts w:ascii="宋体" w:hAnsi="宋体" w:cs="宋体" w:hint="eastAsia"/>
                <w:color w:val="000000"/>
                <w:kern w:val="0"/>
                <w:sz w:val="21"/>
                <w:szCs w:val="21"/>
                <w:lang w:bidi="ar"/>
              </w:rPr>
              <w:t>物联部分</w:t>
            </w:r>
            <w:proofErr w:type="gramEnd"/>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智能看护</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生命体症监测</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环境监测</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物联网设备管理</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物联网基础平台</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九、信息安全</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proofErr w:type="gramStart"/>
            <w:r>
              <w:rPr>
                <w:rFonts w:ascii="宋体" w:hAnsi="宋体" w:cs="宋体" w:hint="eastAsia"/>
                <w:color w:val="000000"/>
                <w:kern w:val="0"/>
                <w:sz w:val="21"/>
                <w:szCs w:val="21"/>
                <w:lang w:bidi="ar"/>
              </w:rPr>
              <w:t>消化楼数据</w:t>
            </w:r>
            <w:proofErr w:type="gramEnd"/>
            <w:r>
              <w:rPr>
                <w:rFonts w:ascii="宋体" w:hAnsi="宋体" w:cs="宋体" w:hint="eastAsia"/>
                <w:color w:val="000000"/>
                <w:kern w:val="0"/>
                <w:sz w:val="21"/>
                <w:szCs w:val="21"/>
                <w:lang w:bidi="ar"/>
              </w:rPr>
              <w:t>中心防火墙</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无线专网边界防火墙（新增）</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信息系统与数据库安全审计（扩容）</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物联网数据管理系统</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网管系统扩容</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6</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无线控制器授权扩容</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7</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无线运</w:t>
            </w:r>
            <w:proofErr w:type="gramStart"/>
            <w:r>
              <w:rPr>
                <w:rFonts w:ascii="宋体" w:hAnsi="宋体" w:cs="宋体" w:hint="eastAsia"/>
                <w:color w:val="000000"/>
                <w:kern w:val="0"/>
                <w:sz w:val="21"/>
                <w:szCs w:val="21"/>
                <w:lang w:bidi="ar"/>
              </w:rPr>
              <w:t>维管理</w:t>
            </w:r>
            <w:proofErr w:type="gramEnd"/>
            <w:r>
              <w:rPr>
                <w:rFonts w:ascii="宋体" w:hAnsi="宋体" w:cs="宋体" w:hint="eastAsia"/>
                <w:color w:val="000000"/>
                <w:kern w:val="0"/>
                <w:sz w:val="21"/>
                <w:szCs w:val="21"/>
                <w:lang w:bidi="ar"/>
              </w:rPr>
              <w:t>平台扩容</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b/>
                <w:bCs/>
                <w:color w:val="000000"/>
                <w:sz w:val="21"/>
                <w:szCs w:val="21"/>
              </w:rPr>
            </w:pPr>
            <w:r>
              <w:rPr>
                <w:rFonts w:ascii="宋体" w:hAnsi="宋体" w:cs="宋体" w:hint="eastAsia"/>
                <w:b/>
                <w:bCs/>
                <w:color w:val="000000"/>
                <w:kern w:val="0"/>
                <w:sz w:val="21"/>
                <w:szCs w:val="21"/>
                <w:lang w:bidi="ar"/>
              </w:rPr>
              <w:t>十、商密应用</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认证系统扩容</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2</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SSL证书</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张</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10</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color w:val="000000"/>
                <w:kern w:val="0"/>
                <w:sz w:val="21"/>
                <w:szCs w:val="21"/>
                <w:lang w:bidi="ar"/>
              </w:rPr>
              <w:t>1</w:t>
            </w:r>
            <w:r>
              <w:rPr>
                <w:rFonts w:ascii="宋体" w:hAnsi="宋体" w:cs="宋体" w:hint="eastAsia"/>
                <w:color w:val="000000"/>
                <w:kern w:val="0"/>
                <w:sz w:val="21"/>
                <w:szCs w:val="21"/>
                <w:lang w:bidi="ar"/>
              </w:rPr>
              <w:t>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安全认证网关</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4</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服务器密码机</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台</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5</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sz w:val="21"/>
                <w:szCs w:val="21"/>
              </w:rPr>
            </w:pPr>
            <w:r>
              <w:rPr>
                <w:rFonts w:ascii="宋体" w:hAnsi="宋体" w:cs="宋体" w:hint="eastAsia"/>
                <w:color w:val="000000"/>
                <w:kern w:val="0"/>
                <w:sz w:val="21"/>
                <w:szCs w:val="21"/>
                <w:lang w:bidi="ar"/>
              </w:rPr>
              <w:t>密码安全管控平台</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套</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sz w:val="21"/>
                <w:szCs w:val="21"/>
              </w:rPr>
            </w:pPr>
            <w:r>
              <w:rPr>
                <w:rFonts w:ascii="宋体" w:hAnsi="宋体" w:cs="宋体" w:hint="eastAsia"/>
                <w:color w:val="000000"/>
                <w:kern w:val="0"/>
                <w:sz w:val="21"/>
                <w:szCs w:val="21"/>
                <w:lang w:bidi="ar"/>
              </w:rPr>
              <w:t>3年</w:t>
            </w:r>
          </w:p>
        </w:tc>
      </w:tr>
      <w:tr w:rsidR="0084233F">
        <w:trPr>
          <w:trHeight w:val="2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kern w:val="0"/>
                <w:sz w:val="21"/>
                <w:szCs w:val="21"/>
                <w:lang w:bidi="ar"/>
              </w:rPr>
            </w:pPr>
            <w:r>
              <w:rPr>
                <w:rFonts w:ascii="宋体" w:hAnsi="宋体" w:cs="宋体" w:hint="eastAsia"/>
                <w:b/>
                <w:bCs/>
                <w:color w:val="000000"/>
                <w:kern w:val="0"/>
                <w:sz w:val="21"/>
                <w:szCs w:val="21"/>
                <w:lang w:bidi="ar"/>
              </w:rPr>
              <w:t>十一、集成服务</w:t>
            </w:r>
          </w:p>
        </w:tc>
      </w:tr>
      <w:tr w:rsidR="0084233F">
        <w:trPr>
          <w:trHeight w:val="285"/>
        </w:trPr>
        <w:tc>
          <w:tcPr>
            <w:tcW w:w="3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1</w:t>
            </w:r>
          </w:p>
        </w:tc>
        <w:tc>
          <w:tcPr>
            <w:tcW w:w="25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系统集成</w:t>
            </w:r>
          </w:p>
        </w:tc>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项</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1</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jc w:val="center"/>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w:t>
            </w:r>
          </w:p>
        </w:tc>
      </w:tr>
    </w:tbl>
    <w:p w:rsidR="0084233F" w:rsidRDefault="0084233F">
      <w:pPr>
        <w:rPr>
          <w:rFonts w:ascii="宋体" w:hAnsi="宋体" w:cs="宋体"/>
          <w:color w:val="000000" w:themeColor="text1"/>
          <w:lang w:val="zh-CN"/>
        </w:rPr>
      </w:pPr>
    </w:p>
    <w:p w:rsidR="0084233F" w:rsidRDefault="00F12CB8">
      <w:pPr>
        <w:rPr>
          <w:rFonts w:ascii="宋体" w:hAnsi="宋体" w:cs="宋体"/>
          <w:color w:val="000000" w:themeColor="text1"/>
          <w:lang w:val="zh-CN"/>
        </w:rPr>
      </w:pPr>
      <w:r>
        <w:rPr>
          <w:rFonts w:ascii="宋体" w:hAnsi="宋体" w:cs="宋体" w:hint="eastAsia"/>
          <w:color w:val="000000" w:themeColor="text1"/>
          <w:lang w:val="zh-CN"/>
        </w:rPr>
        <w:br w:type="page"/>
      </w:r>
    </w:p>
    <w:p w:rsidR="0084233F" w:rsidRDefault="00F12CB8">
      <w:pPr>
        <w:pStyle w:val="1"/>
        <w:rPr>
          <w:rFonts w:ascii="宋体" w:hAnsi="宋体" w:cs="宋体"/>
        </w:rPr>
      </w:pPr>
      <w:bookmarkStart w:id="32" w:name="_Toc20149"/>
      <w:bookmarkStart w:id="33" w:name="_Toc1332"/>
      <w:bookmarkStart w:id="34" w:name="_Toc131712082"/>
      <w:bookmarkEnd w:id="25"/>
      <w:r>
        <w:rPr>
          <w:rFonts w:ascii="宋体" w:hAnsi="宋体" w:cs="宋体" w:hint="eastAsia"/>
        </w:rPr>
        <w:lastRenderedPageBreak/>
        <w:t>产品参数要求</w:t>
      </w:r>
      <w:bookmarkEnd w:id="32"/>
      <w:bookmarkEnd w:id="33"/>
    </w:p>
    <w:p w:rsidR="0084233F" w:rsidRDefault="00F12CB8">
      <w:pPr>
        <w:pStyle w:val="2"/>
      </w:pPr>
      <w:bookmarkStart w:id="35" w:name="_Toc19928"/>
      <w:r>
        <w:rPr>
          <w:rFonts w:hint="eastAsia"/>
        </w:rPr>
        <w:t>软件开发</w:t>
      </w:r>
      <w:bookmarkEnd w:id="35"/>
    </w:p>
    <w:p w:rsidR="0084233F" w:rsidRDefault="00F12CB8">
      <w:pPr>
        <w:pStyle w:val="3"/>
        <w:rPr>
          <w:rFonts w:ascii="宋体" w:hAnsi="宋体" w:cs="宋体"/>
        </w:rPr>
      </w:pPr>
      <w:bookmarkStart w:id="36" w:name="_Toc15154"/>
      <w:r>
        <w:rPr>
          <w:rFonts w:ascii="宋体" w:hAnsi="宋体" w:cs="宋体" w:hint="eastAsia"/>
        </w:rPr>
        <w:t>肿瘤智能勾画及模型训练平台</w:t>
      </w:r>
      <w:bookmarkEnd w:id="36"/>
    </w:p>
    <w:tbl>
      <w:tblPr>
        <w:tblW w:w="5000" w:type="pct"/>
        <w:tblLook w:val="04A0" w:firstRow="1" w:lastRow="0" w:firstColumn="1" w:lastColumn="0" w:noHBand="0" w:noVBand="1"/>
      </w:tblPr>
      <w:tblGrid>
        <w:gridCol w:w="1592"/>
        <w:gridCol w:w="2007"/>
        <w:gridCol w:w="5031"/>
      </w:tblGrid>
      <w:tr w:rsidR="0084233F">
        <w:trPr>
          <w:trHeight w:val="255"/>
        </w:trPr>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系统名称</w:t>
            </w:r>
          </w:p>
        </w:tc>
        <w:tc>
          <w:tcPr>
            <w:tcW w:w="1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480"/>
        </w:trPr>
        <w:tc>
          <w:tcPr>
            <w:tcW w:w="9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肿瘤智能勾画及模型训练平台</w:t>
            </w: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多器官智能勾画</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支持基于CT图像的器官自动分割，支持危及器官模型数≥100个</w:t>
            </w:r>
            <w:r>
              <w:rPr>
                <w:rFonts w:ascii="宋体" w:hAnsi="宋体" w:cs="宋体" w:hint="eastAsia"/>
                <w:color w:val="000000"/>
                <w:kern w:val="0"/>
                <w:sz w:val="20"/>
                <w:szCs w:val="20"/>
              </w:rPr>
              <w:br/>
              <w:t>支持基于MR图像的器官自动分割，支持危及器官模型数≥40个</w:t>
            </w:r>
          </w:p>
        </w:tc>
      </w:tr>
      <w:tr w:rsidR="0084233F">
        <w:trPr>
          <w:trHeight w:val="480"/>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多靶区智能勾画</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靶区智能分割（至少支持直肠癌，宫颈癌，鼻咽癌，乳腺癌，胰腺癌）</w:t>
            </w:r>
            <w:r>
              <w:rPr>
                <w:rFonts w:ascii="宋体" w:hAnsi="宋体" w:cs="宋体" w:hint="eastAsia"/>
                <w:color w:val="000000"/>
                <w:kern w:val="0"/>
                <w:sz w:val="20"/>
                <w:szCs w:val="20"/>
              </w:rPr>
              <w:br/>
              <w:t>按照医院需求定制，至少对2个指定病种的靶区训练</w:t>
            </w:r>
          </w:p>
        </w:tc>
      </w:tr>
      <w:tr w:rsidR="0084233F">
        <w:trPr>
          <w:trHeight w:val="720"/>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勾画功能评估</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提供勾画QA功能</w:t>
            </w:r>
            <w:r>
              <w:rPr>
                <w:rFonts w:ascii="宋体" w:hAnsi="宋体" w:cs="宋体" w:hint="eastAsia"/>
                <w:color w:val="000000"/>
                <w:kern w:val="0"/>
                <w:sz w:val="20"/>
                <w:szCs w:val="20"/>
              </w:rPr>
              <w:br/>
              <w:t>勾画模式，勾画显示，ROI详情，ROI平滑，ROI library，勾画工具，图像显示，配准方式增加 ，配准结果可视化</w:t>
            </w:r>
          </w:p>
        </w:tc>
      </w:tr>
      <w:tr w:rsidR="0084233F">
        <w:trPr>
          <w:trHeight w:val="480"/>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手动勾画工具集</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提供手动勾画工具（支持进行手动编辑）</w:t>
            </w:r>
            <w:r>
              <w:rPr>
                <w:rFonts w:ascii="宋体" w:hAnsi="宋体" w:cs="宋体" w:hint="eastAsia"/>
                <w:color w:val="000000"/>
                <w:kern w:val="0"/>
                <w:sz w:val="20"/>
                <w:szCs w:val="20"/>
              </w:rPr>
              <w:br/>
              <w:t>提供感兴趣区域创建工具（至少支持感兴趣区域的创建）</w:t>
            </w:r>
          </w:p>
        </w:tc>
      </w:tr>
      <w:tr w:rsidR="0084233F">
        <w:trPr>
          <w:trHeight w:val="480"/>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多模态图像配准</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图像配准（支持刚性配准、支持非刚性配准、支持手动配准）</w:t>
            </w:r>
            <w:r>
              <w:rPr>
                <w:rFonts w:ascii="宋体" w:hAnsi="宋体" w:cs="宋体" w:hint="eastAsia"/>
                <w:color w:val="000000"/>
                <w:kern w:val="0"/>
                <w:sz w:val="20"/>
                <w:szCs w:val="20"/>
              </w:rPr>
              <w:br/>
              <w:t>配准结果查看（支持配准结果的查看）</w:t>
            </w:r>
          </w:p>
        </w:tc>
      </w:tr>
      <w:tr w:rsidR="0084233F">
        <w:trPr>
          <w:trHeight w:val="480"/>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三维重建和图像浏览模块</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支持图像的浏览、分组</w:t>
            </w:r>
            <w:r>
              <w:rPr>
                <w:rFonts w:ascii="宋体" w:hAnsi="宋体" w:cs="宋体" w:hint="eastAsia"/>
                <w:color w:val="000000"/>
                <w:kern w:val="0"/>
                <w:sz w:val="20"/>
                <w:szCs w:val="20"/>
              </w:rPr>
              <w:br/>
              <w:t>支持图像的生成、编辑</w:t>
            </w:r>
          </w:p>
        </w:tc>
      </w:tr>
      <w:tr w:rsidR="0084233F">
        <w:trPr>
          <w:trHeight w:val="255"/>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肿瘤定量分析</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支持肿瘤的定量分析</w:t>
            </w:r>
          </w:p>
        </w:tc>
      </w:tr>
      <w:tr w:rsidR="0084233F">
        <w:trPr>
          <w:trHeight w:val="480"/>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计划评估模块</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支持进行单个计划、多个计划的评估</w:t>
            </w:r>
            <w:r>
              <w:rPr>
                <w:rFonts w:ascii="宋体" w:hAnsi="宋体" w:cs="宋体" w:hint="eastAsia"/>
                <w:color w:val="000000"/>
                <w:kern w:val="0"/>
                <w:sz w:val="20"/>
                <w:szCs w:val="20"/>
              </w:rPr>
              <w:br/>
              <w:t>支持全疗程ROI复制和剂量场形变，助力ART计划制作和评估</w:t>
            </w:r>
          </w:p>
        </w:tc>
      </w:tr>
      <w:tr w:rsidR="0084233F">
        <w:trPr>
          <w:trHeight w:val="255"/>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数据采集系统</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支持数据的采集和上传</w:t>
            </w:r>
          </w:p>
        </w:tc>
      </w:tr>
      <w:tr w:rsidR="0084233F">
        <w:trPr>
          <w:trHeight w:val="255"/>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智能勾画训练系统搭建</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支持勾画系统的搭建和使用</w:t>
            </w:r>
          </w:p>
        </w:tc>
      </w:tr>
      <w:tr w:rsidR="0084233F">
        <w:trPr>
          <w:trHeight w:val="255"/>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自定义脚本训练及应用</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支持脚本功能</w:t>
            </w:r>
          </w:p>
        </w:tc>
      </w:tr>
      <w:tr w:rsidR="0084233F">
        <w:trPr>
          <w:trHeight w:val="960"/>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智能勾画训练平台</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支持智能器官和靶区自动勾画自主训练（科室自行进行标注和数据，包含训练服务器使用和科学家调试工作)。支持与多种系统对接（OIS、TPS等）。</w:t>
            </w:r>
            <w:r>
              <w:rPr>
                <w:rFonts w:ascii="宋体" w:hAnsi="宋体" w:cs="宋体" w:hint="eastAsia"/>
                <w:color w:val="000000"/>
                <w:kern w:val="0"/>
                <w:sz w:val="20"/>
                <w:szCs w:val="20"/>
              </w:rPr>
              <w:br/>
              <w:t>质子接口开发和联调</w:t>
            </w:r>
            <w:r>
              <w:rPr>
                <w:rFonts w:ascii="宋体" w:hAnsi="宋体" w:cs="宋体" w:hint="eastAsia"/>
                <w:color w:val="000000"/>
                <w:kern w:val="0"/>
                <w:sz w:val="20"/>
                <w:szCs w:val="20"/>
              </w:rPr>
              <w:br/>
              <w:t>瑞尔接口开发和联调</w:t>
            </w:r>
          </w:p>
        </w:tc>
      </w:tr>
      <w:tr w:rsidR="0084233F">
        <w:trPr>
          <w:trHeight w:val="255"/>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自动接画功能</w:t>
            </w:r>
            <w:proofErr w:type="gramEnd"/>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w:t>
            </w:r>
            <w:proofErr w:type="gramStart"/>
            <w:r>
              <w:rPr>
                <w:rFonts w:ascii="宋体" w:hAnsi="宋体" w:cs="宋体" w:hint="eastAsia"/>
                <w:color w:val="000000"/>
                <w:kern w:val="0"/>
                <w:sz w:val="20"/>
                <w:szCs w:val="20"/>
              </w:rPr>
              <w:t>自动接画功能</w:t>
            </w:r>
            <w:proofErr w:type="gramEnd"/>
            <w:r>
              <w:rPr>
                <w:rFonts w:ascii="宋体" w:hAnsi="宋体" w:cs="宋体" w:hint="eastAsia"/>
                <w:color w:val="000000"/>
                <w:kern w:val="0"/>
                <w:sz w:val="20"/>
                <w:szCs w:val="20"/>
              </w:rPr>
              <w:t>（如区分移</w:t>
            </w:r>
            <w:proofErr w:type="gramStart"/>
            <w:r>
              <w:rPr>
                <w:rFonts w:ascii="宋体" w:hAnsi="宋体" w:cs="宋体" w:hint="eastAsia"/>
                <w:color w:val="000000"/>
                <w:kern w:val="0"/>
                <w:sz w:val="20"/>
                <w:szCs w:val="20"/>
              </w:rPr>
              <w:t>床数据和非移</w:t>
            </w:r>
            <w:proofErr w:type="gramEnd"/>
            <w:r>
              <w:rPr>
                <w:rFonts w:ascii="宋体" w:hAnsi="宋体" w:cs="宋体" w:hint="eastAsia"/>
                <w:color w:val="000000"/>
                <w:kern w:val="0"/>
                <w:sz w:val="20"/>
                <w:szCs w:val="20"/>
              </w:rPr>
              <w:t>床数据）</w:t>
            </w:r>
          </w:p>
        </w:tc>
      </w:tr>
      <w:tr w:rsidR="0084233F">
        <w:trPr>
          <w:trHeight w:val="255"/>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分割模型配置</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支持分割模型配置</w:t>
            </w:r>
          </w:p>
        </w:tc>
      </w:tr>
      <w:tr w:rsidR="0084233F">
        <w:trPr>
          <w:trHeight w:val="2880"/>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患者数据中心</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支持患者数据中的展示和查询患者</w:t>
            </w:r>
            <w:r>
              <w:rPr>
                <w:rFonts w:ascii="宋体" w:hAnsi="宋体" w:cs="宋体" w:hint="eastAsia"/>
                <w:color w:val="000000"/>
                <w:kern w:val="0"/>
                <w:sz w:val="20"/>
                <w:szCs w:val="20"/>
              </w:rPr>
              <w:br/>
              <w:t>支持获取治疗记录</w:t>
            </w:r>
            <w:r>
              <w:rPr>
                <w:rFonts w:ascii="宋体" w:hAnsi="宋体" w:cs="宋体" w:hint="eastAsia"/>
                <w:color w:val="000000"/>
                <w:kern w:val="0"/>
                <w:sz w:val="20"/>
                <w:szCs w:val="20"/>
              </w:rPr>
              <w:br/>
              <w:t xml:space="preserve">支持展示治疗事件 </w:t>
            </w:r>
            <w:r>
              <w:rPr>
                <w:rFonts w:ascii="宋体" w:hAnsi="宋体" w:cs="宋体" w:hint="eastAsia"/>
                <w:color w:val="000000"/>
                <w:kern w:val="0"/>
                <w:sz w:val="20"/>
                <w:szCs w:val="20"/>
              </w:rPr>
              <w:br/>
              <w:t>支持患者治疗中医生日程、物理师日程、定位日程、治疗日程的排程，支持在多种终端显示（至少支持在电脑端和Pad端)</w:t>
            </w:r>
            <w:r>
              <w:rPr>
                <w:rFonts w:ascii="宋体" w:hAnsi="宋体" w:cs="宋体" w:hint="eastAsia"/>
                <w:color w:val="000000"/>
                <w:kern w:val="0"/>
                <w:sz w:val="20"/>
                <w:szCs w:val="20"/>
              </w:rPr>
              <w:br/>
            </w:r>
            <w:proofErr w:type="gramStart"/>
            <w:r>
              <w:rPr>
                <w:rFonts w:ascii="宋体" w:hAnsi="宋体" w:cs="宋体" w:hint="eastAsia"/>
                <w:color w:val="000000"/>
                <w:kern w:val="0"/>
                <w:sz w:val="20"/>
                <w:szCs w:val="20"/>
              </w:rPr>
              <w:t>支持多程计划</w:t>
            </w:r>
            <w:proofErr w:type="gramEnd"/>
            <w:r>
              <w:rPr>
                <w:rFonts w:ascii="宋体" w:hAnsi="宋体" w:cs="宋体" w:hint="eastAsia"/>
                <w:color w:val="000000"/>
                <w:kern w:val="0"/>
                <w:sz w:val="20"/>
                <w:szCs w:val="20"/>
              </w:rPr>
              <w:t>流程，支持后装工作流程</w:t>
            </w:r>
            <w:r>
              <w:rPr>
                <w:rFonts w:ascii="宋体" w:hAnsi="宋体" w:cs="宋体" w:hint="eastAsia"/>
                <w:color w:val="000000"/>
                <w:kern w:val="0"/>
                <w:sz w:val="20"/>
                <w:szCs w:val="20"/>
              </w:rPr>
              <w:br/>
              <w:t>支持排队叫号</w:t>
            </w:r>
            <w:r>
              <w:rPr>
                <w:rFonts w:ascii="宋体" w:hAnsi="宋体" w:cs="宋体" w:hint="eastAsia"/>
                <w:color w:val="000000"/>
                <w:kern w:val="0"/>
                <w:sz w:val="20"/>
                <w:szCs w:val="20"/>
              </w:rPr>
              <w:br/>
              <w:t>支持视频宣教功能</w:t>
            </w:r>
            <w:r>
              <w:rPr>
                <w:rFonts w:ascii="宋体" w:hAnsi="宋体" w:cs="宋体" w:hint="eastAsia"/>
                <w:color w:val="000000"/>
                <w:kern w:val="0"/>
                <w:sz w:val="20"/>
                <w:szCs w:val="20"/>
              </w:rPr>
              <w:br/>
              <w:t>支持预约管理，区分定位预约和治疗预约</w:t>
            </w:r>
            <w:r>
              <w:rPr>
                <w:rFonts w:ascii="宋体" w:hAnsi="宋体" w:cs="宋体" w:hint="eastAsia"/>
                <w:color w:val="000000"/>
                <w:kern w:val="0"/>
                <w:sz w:val="20"/>
                <w:szCs w:val="20"/>
              </w:rPr>
              <w:br/>
              <w:t>支持费用管理，可根据各种治疗场景自动创建规则</w:t>
            </w:r>
            <w:r>
              <w:rPr>
                <w:rFonts w:ascii="宋体" w:hAnsi="宋体" w:cs="宋体" w:hint="eastAsia"/>
                <w:color w:val="000000"/>
                <w:kern w:val="0"/>
                <w:sz w:val="20"/>
                <w:szCs w:val="20"/>
              </w:rPr>
              <w:br/>
              <w:t>患者通知，支持总</w:t>
            </w:r>
            <w:proofErr w:type="gramStart"/>
            <w:r>
              <w:rPr>
                <w:rFonts w:ascii="宋体" w:hAnsi="宋体" w:cs="宋体" w:hint="eastAsia"/>
                <w:color w:val="000000"/>
                <w:kern w:val="0"/>
                <w:sz w:val="20"/>
                <w:szCs w:val="20"/>
              </w:rPr>
              <w:t>览</w:t>
            </w:r>
            <w:proofErr w:type="gramEnd"/>
            <w:r>
              <w:rPr>
                <w:rFonts w:ascii="宋体" w:hAnsi="宋体" w:cs="宋体" w:hint="eastAsia"/>
                <w:color w:val="000000"/>
                <w:kern w:val="0"/>
                <w:sz w:val="20"/>
                <w:szCs w:val="20"/>
              </w:rPr>
              <w:t>患者通知状态、支持查看通知历史</w:t>
            </w:r>
            <w:r>
              <w:rPr>
                <w:rFonts w:ascii="宋体" w:hAnsi="宋体" w:cs="宋体" w:hint="eastAsia"/>
                <w:color w:val="000000"/>
                <w:kern w:val="0"/>
                <w:sz w:val="20"/>
                <w:szCs w:val="20"/>
              </w:rPr>
              <w:br/>
              <w:t>HIS接口联调状态、收费项自动同步</w:t>
            </w:r>
          </w:p>
        </w:tc>
      </w:tr>
      <w:tr w:rsidR="0084233F">
        <w:trPr>
          <w:trHeight w:val="255"/>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用户管理</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支持进行用户的管理</w:t>
            </w:r>
          </w:p>
        </w:tc>
      </w:tr>
      <w:tr w:rsidR="0084233F">
        <w:trPr>
          <w:trHeight w:val="255"/>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角色权限管理</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支持角色权限管理</w:t>
            </w:r>
          </w:p>
        </w:tc>
      </w:tr>
      <w:tr w:rsidR="0084233F">
        <w:trPr>
          <w:trHeight w:val="255"/>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组织机构</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支持组织机构</w:t>
            </w:r>
          </w:p>
        </w:tc>
      </w:tr>
      <w:tr w:rsidR="0084233F">
        <w:trPr>
          <w:trHeight w:val="255"/>
        </w:trPr>
        <w:tc>
          <w:tcPr>
            <w:tcW w:w="92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备份和恢复</w:t>
            </w:r>
          </w:p>
        </w:tc>
        <w:tc>
          <w:tcPr>
            <w:tcW w:w="29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支持进行数据的备份和还原</w:t>
            </w:r>
          </w:p>
        </w:tc>
      </w:tr>
    </w:tbl>
    <w:p w:rsidR="0084233F" w:rsidRDefault="0084233F">
      <w:pPr>
        <w:rPr>
          <w:rFonts w:ascii="宋体" w:hAnsi="宋体" w:cs="宋体"/>
        </w:rPr>
      </w:pPr>
    </w:p>
    <w:p w:rsidR="0084233F" w:rsidRDefault="00F12CB8">
      <w:pPr>
        <w:pStyle w:val="3"/>
        <w:rPr>
          <w:rFonts w:ascii="宋体" w:hAnsi="宋体" w:cs="宋体"/>
        </w:rPr>
      </w:pPr>
      <w:bookmarkStart w:id="37" w:name="_Toc20296"/>
      <w:r>
        <w:rPr>
          <w:rFonts w:ascii="宋体" w:hAnsi="宋体" w:cs="宋体" w:hint="eastAsia"/>
        </w:rPr>
        <w:t>专病数据库系统</w:t>
      </w:r>
      <w:bookmarkEnd w:id="37"/>
    </w:p>
    <w:tbl>
      <w:tblPr>
        <w:tblW w:w="5000" w:type="pct"/>
        <w:tblLook w:val="04A0" w:firstRow="1" w:lastRow="0" w:firstColumn="1" w:lastColumn="0" w:noHBand="0" w:noVBand="1"/>
      </w:tblPr>
      <w:tblGrid>
        <w:gridCol w:w="1616"/>
        <w:gridCol w:w="2016"/>
        <w:gridCol w:w="4998"/>
      </w:tblGrid>
      <w:tr w:rsidR="0084233F">
        <w:trPr>
          <w:trHeight w:val="240"/>
        </w:trPr>
        <w:tc>
          <w:tcPr>
            <w:tcW w:w="8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系统名称</w:t>
            </w: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3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480"/>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专病数据库系统</w:t>
            </w: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eCRF表单定制开发</w:t>
            </w:r>
          </w:p>
        </w:tc>
        <w:tc>
          <w:tcPr>
            <w:tcW w:w="3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CRF表单工具管理</w:t>
            </w:r>
            <w:r>
              <w:rPr>
                <w:rFonts w:ascii="宋体" w:hAnsi="宋体" w:cs="宋体" w:hint="eastAsia"/>
                <w:color w:val="000000"/>
                <w:kern w:val="0"/>
                <w:sz w:val="20"/>
                <w:szCs w:val="20"/>
              </w:rPr>
              <w:br/>
              <w:t>慢性胰腺炎专病CRF表单定制开发</w:t>
            </w:r>
          </w:p>
        </w:tc>
      </w:tr>
      <w:tr w:rsidR="0084233F">
        <w:trPr>
          <w:trHeight w:val="720"/>
        </w:trPr>
        <w:tc>
          <w:tcPr>
            <w:tcW w:w="84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访视计划定制</w:t>
            </w:r>
          </w:p>
        </w:tc>
        <w:tc>
          <w:tcPr>
            <w:tcW w:w="3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访视规则管理</w:t>
            </w:r>
            <w:r>
              <w:rPr>
                <w:rFonts w:ascii="宋体" w:hAnsi="宋体" w:cs="宋体" w:hint="eastAsia"/>
                <w:color w:val="000000"/>
                <w:kern w:val="0"/>
                <w:sz w:val="20"/>
                <w:szCs w:val="20"/>
              </w:rPr>
              <w:br/>
              <w:t>慢性胰腺炎访视计划定制</w:t>
            </w:r>
            <w:r>
              <w:rPr>
                <w:rFonts w:ascii="宋体" w:hAnsi="宋体" w:cs="宋体" w:hint="eastAsia"/>
                <w:color w:val="000000"/>
                <w:kern w:val="0"/>
                <w:sz w:val="20"/>
                <w:szCs w:val="20"/>
              </w:rPr>
              <w:br/>
              <w:t>访视跟踪监控</w:t>
            </w:r>
          </w:p>
        </w:tc>
      </w:tr>
      <w:tr w:rsidR="0084233F">
        <w:trPr>
          <w:trHeight w:val="480"/>
        </w:trPr>
        <w:tc>
          <w:tcPr>
            <w:tcW w:w="84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专病病例入组</w:t>
            </w:r>
          </w:p>
        </w:tc>
        <w:tc>
          <w:tcPr>
            <w:tcW w:w="3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慢性胰腺炎专病人群入组</w:t>
            </w:r>
            <w:r>
              <w:rPr>
                <w:rFonts w:ascii="宋体" w:hAnsi="宋体" w:cs="宋体" w:hint="eastAsia"/>
                <w:color w:val="000000"/>
                <w:kern w:val="0"/>
                <w:sz w:val="20"/>
                <w:szCs w:val="20"/>
              </w:rPr>
              <w:br/>
              <w:t>慢性胰腺炎专病队列人群管理</w:t>
            </w:r>
          </w:p>
        </w:tc>
      </w:tr>
      <w:tr w:rsidR="0084233F">
        <w:trPr>
          <w:trHeight w:val="1200"/>
        </w:trPr>
        <w:tc>
          <w:tcPr>
            <w:tcW w:w="84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专</w:t>
            </w:r>
            <w:proofErr w:type="gramStart"/>
            <w:r>
              <w:rPr>
                <w:rFonts w:ascii="宋体" w:hAnsi="宋体" w:cs="宋体" w:hint="eastAsia"/>
                <w:color w:val="000000"/>
                <w:kern w:val="0"/>
                <w:sz w:val="20"/>
                <w:szCs w:val="20"/>
              </w:rPr>
              <w:t>病数据</w:t>
            </w:r>
            <w:proofErr w:type="gramEnd"/>
            <w:r>
              <w:rPr>
                <w:rFonts w:ascii="宋体" w:hAnsi="宋体" w:cs="宋体" w:hint="eastAsia"/>
                <w:color w:val="000000"/>
                <w:kern w:val="0"/>
                <w:sz w:val="20"/>
                <w:szCs w:val="20"/>
              </w:rPr>
              <w:t>对接采集</w:t>
            </w:r>
          </w:p>
        </w:tc>
        <w:tc>
          <w:tcPr>
            <w:tcW w:w="3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院内数据对接采集</w:t>
            </w:r>
            <w:r>
              <w:rPr>
                <w:rFonts w:ascii="宋体" w:hAnsi="宋体" w:cs="宋体" w:hint="eastAsia"/>
                <w:color w:val="000000"/>
                <w:kern w:val="0"/>
                <w:sz w:val="20"/>
                <w:szCs w:val="20"/>
              </w:rPr>
              <w:br/>
              <w:t>随访数据采集</w:t>
            </w:r>
            <w:r>
              <w:rPr>
                <w:rFonts w:ascii="宋体" w:hAnsi="宋体" w:cs="宋体" w:hint="eastAsia"/>
                <w:color w:val="000000"/>
                <w:kern w:val="0"/>
                <w:sz w:val="20"/>
                <w:szCs w:val="20"/>
              </w:rPr>
              <w:br/>
              <w:t>院外数据采集</w:t>
            </w:r>
            <w:r>
              <w:rPr>
                <w:rFonts w:ascii="宋体" w:hAnsi="宋体" w:cs="宋体" w:hint="eastAsia"/>
                <w:color w:val="000000"/>
                <w:kern w:val="0"/>
                <w:sz w:val="20"/>
                <w:szCs w:val="20"/>
              </w:rPr>
              <w:br/>
              <w:t>CRF表单变量标准映射</w:t>
            </w:r>
            <w:r>
              <w:rPr>
                <w:rFonts w:ascii="宋体" w:hAnsi="宋体" w:cs="宋体" w:hint="eastAsia"/>
                <w:color w:val="000000"/>
                <w:kern w:val="0"/>
                <w:sz w:val="20"/>
                <w:szCs w:val="20"/>
              </w:rPr>
              <w:br/>
              <w:t>表单数据自动回填</w:t>
            </w:r>
          </w:p>
        </w:tc>
      </w:tr>
      <w:tr w:rsidR="0084233F">
        <w:trPr>
          <w:trHeight w:val="480"/>
        </w:trPr>
        <w:tc>
          <w:tcPr>
            <w:tcW w:w="84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专</w:t>
            </w:r>
            <w:proofErr w:type="gramStart"/>
            <w:r>
              <w:rPr>
                <w:rFonts w:ascii="宋体" w:hAnsi="宋体" w:cs="宋体" w:hint="eastAsia"/>
                <w:color w:val="000000"/>
                <w:kern w:val="0"/>
                <w:sz w:val="20"/>
                <w:szCs w:val="20"/>
              </w:rPr>
              <w:t>病数据</w:t>
            </w:r>
            <w:proofErr w:type="gramEnd"/>
            <w:r>
              <w:rPr>
                <w:rFonts w:ascii="宋体" w:hAnsi="宋体" w:cs="宋体" w:hint="eastAsia"/>
                <w:color w:val="000000"/>
                <w:kern w:val="0"/>
                <w:sz w:val="20"/>
                <w:szCs w:val="20"/>
              </w:rPr>
              <w:t>资源库建设</w:t>
            </w:r>
          </w:p>
        </w:tc>
        <w:tc>
          <w:tcPr>
            <w:tcW w:w="3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慢性胰腺炎专</w:t>
            </w:r>
            <w:proofErr w:type="gramStart"/>
            <w:r>
              <w:rPr>
                <w:rFonts w:ascii="宋体" w:hAnsi="宋体" w:cs="宋体" w:hint="eastAsia"/>
                <w:color w:val="000000"/>
                <w:kern w:val="0"/>
                <w:sz w:val="20"/>
                <w:szCs w:val="20"/>
              </w:rPr>
              <w:t>病数据</w:t>
            </w:r>
            <w:proofErr w:type="gramEnd"/>
            <w:r>
              <w:rPr>
                <w:rFonts w:ascii="宋体" w:hAnsi="宋体" w:cs="宋体" w:hint="eastAsia"/>
                <w:color w:val="000000"/>
                <w:kern w:val="0"/>
                <w:sz w:val="20"/>
                <w:szCs w:val="20"/>
              </w:rPr>
              <w:t>资源库建设</w:t>
            </w:r>
            <w:r>
              <w:rPr>
                <w:rFonts w:ascii="宋体" w:hAnsi="宋体" w:cs="宋体" w:hint="eastAsia"/>
                <w:color w:val="000000"/>
                <w:kern w:val="0"/>
                <w:sz w:val="20"/>
                <w:szCs w:val="20"/>
              </w:rPr>
              <w:br/>
              <w:t>慢性胰腺炎专</w:t>
            </w:r>
            <w:proofErr w:type="gramStart"/>
            <w:r>
              <w:rPr>
                <w:rFonts w:ascii="宋体" w:hAnsi="宋体" w:cs="宋体" w:hint="eastAsia"/>
                <w:color w:val="000000"/>
                <w:kern w:val="0"/>
                <w:sz w:val="20"/>
                <w:szCs w:val="20"/>
              </w:rPr>
              <w:t>病数据</w:t>
            </w:r>
            <w:proofErr w:type="gramEnd"/>
            <w:r>
              <w:rPr>
                <w:rFonts w:ascii="宋体" w:hAnsi="宋体" w:cs="宋体" w:hint="eastAsia"/>
                <w:color w:val="000000"/>
                <w:kern w:val="0"/>
                <w:sz w:val="20"/>
                <w:szCs w:val="20"/>
              </w:rPr>
              <w:t>后结构化处理</w:t>
            </w:r>
          </w:p>
        </w:tc>
      </w:tr>
      <w:tr w:rsidR="0084233F">
        <w:trPr>
          <w:trHeight w:val="1200"/>
        </w:trPr>
        <w:tc>
          <w:tcPr>
            <w:tcW w:w="84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专病数据质量管理</w:t>
            </w:r>
          </w:p>
        </w:tc>
        <w:tc>
          <w:tcPr>
            <w:tcW w:w="3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录入信息前置质控管理</w:t>
            </w:r>
            <w:r>
              <w:rPr>
                <w:rFonts w:ascii="宋体" w:hAnsi="宋体" w:cs="宋体" w:hint="eastAsia"/>
                <w:color w:val="000000"/>
                <w:kern w:val="0"/>
                <w:sz w:val="20"/>
                <w:szCs w:val="20"/>
              </w:rPr>
              <w:br/>
              <w:t>慢性胰腺炎数据质控规则制定</w:t>
            </w:r>
            <w:r>
              <w:rPr>
                <w:rFonts w:ascii="宋体" w:hAnsi="宋体" w:cs="宋体" w:hint="eastAsia"/>
                <w:color w:val="000000"/>
                <w:kern w:val="0"/>
                <w:sz w:val="20"/>
                <w:szCs w:val="20"/>
              </w:rPr>
              <w:br/>
              <w:t>慢性胰腺炎数据质</w:t>
            </w:r>
            <w:proofErr w:type="gramStart"/>
            <w:r>
              <w:rPr>
                <w:rFonts w:ascii="宋体" w:hAnsi="宋体" w:cs="宋体" w:hint="eastAsia"/>
                <w:color w:val="000000"/>
                <w:kern w:val="0"/>
                <w:sz w:val="20"/>
                <w:szCs w:val="20"/>
              </w:rPr>
              <w:t>控结果</w:t>
            </w:r>
            <w:proofErr w:type="gramEnd"/>
            <w:r>
              <w:rPr>
                <w:rFonts w:ascii="宋体" w:hAnsi="宋体" w:cs="宋体" w:hint="eastAsia"/>
                <w:color w:val="000000"/>
                <w:kern w:val="0"/>
                <w:sz w:val="20"/>
                <w:szCs w:val="20"/>
              </w:rPr>
              <w:t>展示</w:t>
            </w:r>
            <w:r>
              <w:rPr>
                <w:rFonts w:ascii="宋体" w:hAnsi="宋体" w:cs="宋体" w:hint="eastAsia"/>
                <w:color w:val="000000"/>
                <w:kern w:val="0"/>
                <w:sz w:val="20"/>
                <w:szCs w:val="20"/>
              </w:rPr>
              <w:br/>
              <w:t>采集过程数据校验及质疑</w:t>
            </w:r>
            <w:r>
              <w:rPr>
                <w:rFonts w:ascii="宋体" w:hAnsi="宋体" w:cs="宋体" w:hint="eastAsia"/>
                <w:color w:val="000000"/>
                <w:kern w:val="0"/>
                <w:sz w:val="20"/>
                <w:szCs w:val="20"/>
              </w:rPr>
              <w:br/>
              <w:t>慢性胰腺炎数据质</w:t>
            </w:r>
            <w:proofErr w:type="gramStart"/>
            <w:r>
              <w:rPr>
                <w:rFonts w:ascii="宋体" w:hAnsi="宋体" w:cs="宋体" w:hint="eastAsia"/>
                <w:color w:val="000000"/>
                <w:kern w:val="0"/>
                <w:sz w:val="20"/>
                <w:szCs w:val="20"/>
              </w:rPr>
              <w:t>控报告</w:t>
            </w:r>
            <w:proofErr w:type="gramEnd"/>
            <w:r>
              <w:rPr>
                <w:rFonts w:ascii="宋体" w:hAnsi="宋体" w:cs="宋体" w:hint="eastAsia"/>
                <w:color w:val="000000"/>
                <w:kern w:val="0"/>
                <w:sz w:val="20"/>
                <w:szCs w:val="20"/>
              </w:rPr>
              <w:t>生成</w:t>
            </w:r>
          </w:p>
        </w:tc>
      </w:tr>
      <w:tr w:rsidR="0084233F">
        <w:trPr>
          <w:trHeight w:val="240"/>
        </w:trPr>
        <w:tc>
          <w:tcPr>
            <w:tcW w:w="84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专病标签体系建设</w:t>
            </w:r>
          </w:p>
        </w:tc>
        <w:tc>
          <w:tcPr>
            <w:tcW w:w="3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慢性胰腺炎专病标签体系建设</w:t>
            </w:r>
          </w:p>
        </w:tc>
      </w:tr>
      <w:tr w:rsidR="0084233F">
        <w:trPr>
          <w:trHeight w:val="480"/>
        </w:trPr>
        <w:tc>
          <w:tcPr>
            <w:tcW w:w="84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数据集检索及构建</w:t>
            </w:r>
          </w:p>
        </w:tc>
        <w:tc>
          <w:tcPr>
            <w:tcW w:w="3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数据精准检索</w:t>
            </w:r>
            <w:r>
              <w:rPr>
                <w:rFonts w:ascii="宋体" w:hAnsi="宋体" w:cs="宋体" w:hint="eastAsia"/>
                <w:color w:val="000000"/>
                <w:kern w:val="0"/>
                <w:sz w:val="20"/>
                <w:szCs w:val="20"/>
              </w:rPr>
              <w:br/>
              <w:t>结果数据集筛选及导出</w:t>
            </w:r>
          </w:p>
        </w:tc>
      </w:tr>
      <w:tr w:rsidR="0084233F">
        <w:trPr>
          <w:trHeight w:val="480"/>
        </w:trPr>
        <w:tc>
          <w:tcPr>
            <w:tcW w:w="84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用户管理</w:t>
            </w:r>
          </w:p>
        </w:tc>
        <w:tc>
          <w:tcPr>
            <w:tcW w:w="3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用户信息管理</w:t>
            </w:r>
            <w:r>
              <w:rPr>
                <w:rFonts w:ascii="宋体" w:hAnsi="宋体" w:cs="宋体" w:hint="eastAsia"/>
                <w:color w:val="000000"/>
                <w:kern w:val="0"/>
                <w:sz w:val="20"/>
                <w:szCs w:val="20"/>
              </w:rPr>
              <w:br/>
              <w:t>用户权限控制</w:t>
            </w:r>
          </w:p>
        </w:tc>
      </w:tr>
    </w:tbl>
    <w:p w:rsidR="0084233F" w:rsidRDefault="0084233F">
      <w:pPr>
        <w:rPr>
          <w:rFonts w:ascii="宋体" w:hAnsi="宋体" w:cs="宋体"/>
        </w:rPr>
      </w:pPr>
    </w:p>
    <w:p w:rsidR="0084233F" w:rsidRDefault="00F12CB8">
      <w:pPr>
        <w:pStyle w:val="3"/>
        <w:rPr>
          <w:rFonts w:ascii="宋体" w:hAnsi="宋体" w:cs="宋体"/>
        </w:rPr>
      </w:pPr>
      <w:bookmarkStart w:id="38" w:name="_Toc10440"/>
      <w:r>
        <w:rPr>
          <w:rFonts w:ascii="宋体" w:hAnsi="宋体" w:cs="宋体" w:hint="eastAsia"/>
        </w:rPr>
        <w:t>肿瘤 COC 综合诊治中⼼</w:t>
      </w:r>
      <w:bookmarkEnd w:id="38"/>
    </w:p>
    <w:tbl>
      <w:tblPr>
        <w:tblW w:w="5000" w:type="pct"/>
        <w:tblLook w:val="04A0" w:firstRow="1" w:lastRow="0" w:firstColumn="1" w:lastColumn="0" w:noHBand="0" w:noVBand="1"/>
      </w:tblPr>
      <w:tblGrid>
        <w:gridCol w:w="1616"/>
        <w:gridCol w:w="2416"/>
        <w:gridCol w:w="4598"/>
      </w:tblGrid>
      <w:tr w:rsidR="0084233F">
        <w:trPr>
          <w:trHeight w:val="240"/>
        </w:trPr>
        <w:tc>
          <w:tcPr>
            <w:tcW w:w="9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系统名称</w:t>
            </w: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1920"/>
        </w:trPr>
        <w:tc>
          <w:tcPr>
            <w:tcW w:w="93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CIS</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住院病历模板</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住院病历需新增肿瘤科相关病历模板，主要病历类型涉及入院记录，手术记录、评价量表、MDT、肿瘤化疗，其中入院记录、手术记录属于病历中常见类型，其他肿瘤治疗数据、MDT数据按实际情况调整（按需取模板或者程序录入数据）。</w:t>
            </w:r>
            <w:r>
              <w:rPr>
                <w:rFonts w:ascii="宋体" w:hAnsi="宋体" w:cs="宋体" w:hint="eastAsia"/>
                <w:color w:val="000000"/>
                <w:kern w:val="0"/>
                <w:sz w:val="20"/>
                <w:szCs w:val="20"/>
              </w:rPr>
              <w:br/>
              <w:t>住院病历改造入院记录、手术记录共涉及改造字段192个</w:t>
            </w:r>
            <w:r>
              <w:rPr>
                <w:rFonts w:ascii="宋体" w:hAnsi="宋体" w:cs="宋体" w:hint="eastAsia"/>
                <w:color w:val="000000"/>
                <w:kern w:val="0"/>
                <w:sz w:val="20"/>
                <w:szCs w:val="20"/>
              </w:rPr>
              <w:br/>
              <w:t>住院病历中新增肿瘤治疗记录单，涉及35个字段</w:t>
            </w:r>
            <w:r>
              <w:rPr>
                <w:rFonts w:ascii="宋体" w:hAnsi="宋体" w:cs="宋体" w:hint="eastAsia"/>
                <w:color w:val="000000"/>
                <w:kern w:val="0"/>
                <w:sz w:val="20"/>
                <w:szCs w:val="20"/>
              </w:rPr>
              <w:br/>
              <w:t>住院MDT多学科会诊增加模板，共涉及模板中增加5个选项</w:t>
            </w:r>
            <w:r>
              <w:rPr>
                <w:rFonts w:ascii="宋体" w:hAnsi="宋体" w:cs="宋体" w:hint="eastAsia"/>
                <w:color w:val="000000"/>
                <w:kern w:val="0"/>
                <w:sz w:val="20"/>
                <w:szCs w:val="20"/>
              </w:rPr>
              <w:br/>
              <w:t>住院病历中增加转科模板，共7张，</w:t>
            </w:r>
            <w:proofErr w:type="gramStart"/>
            <w:r>
              <w:rPr>
                <w:rFonts w:ascii="宋体" w:hAnsi="宋体" w:cs="宋体" w:hint="eastAsia"/>
                <w:color w:val="000000"/>
                <w:kern w:val="0"/>
                <w:sz w:val="20"/>
                <w:szCs w:val="20"/>
              </w:rPr>
              <w:t>如临靶病灶</w:t>
            </w:r>
            <w:proofErr w:type="gramEnd"/>
            <w:r>
              <w:rPr>
                <w:rFonts w:ascii="宋体" w:hAnsi="宋体" w:cs="宋体" w:hint="eastAsia"/>
                <w:color w:val="000000"/>
                <w:kern w:val="0"/>
                <w:sz w:val="20"/>
                <w:szCs w:val="20"/>
              </w:rPr>
              <w:t>信息、</w:t>
            </w:r>
            <w:proofErr w:type="gramStart"/>
            <w:r>
              <w:rPr>
                <w:rFonts w:ascii="宋体" w:hAnsi="宋体" w:cs="宋体" w:hint="eastAsia"/>
                <w:color w:val="000000"/>
                <w:kern w:val="0"/>
                <w:sz w:val="20"/>
                <w:szCs w:val="20"/>
              </w:rPr>
              <w:t>非靶病灶</w:t>
            </w:r>
            <w:proofErr w:type="gramEnd"/>
            <w:r>
              <w:rPr>
                <w:rFonts w:ascii="宋体" w:hAnsi="宋体" w:cs="宋体" w:hint="eastAsia"/>
                <w:color w:val="000000"/>
                <w:kern w:val="0"/>
                <w:sz w:val="20"/>
                <w:szCs w:val="20"/>
              </w:rPr>
              <w:t>信息等</w:t>
            </w:r>
          </w:p>
        </w:tc>
      </w:tr>
      <w:tr w:rsidR="0084233F">
        <w:trPr>
          <w:trHeight w:val="960"/>
        </w:trPr>
        <w:tc>
          <w:tcPr>
            <w:tcW w:w="93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住院诊断管理</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1、住院诊断保存时，判断当前患者是否存在肿瘤相关诊断，若存在，则弹出TNM评分界面。已经针对该患者进行评分，评分完成后，生成结果如：IA期、IB期、II期、IIIA期、IIIB期、Ⅳ期，</w:t>
            </w:r>
            <w:proofErr w:type="gramStart"/>
            <w:r>
              <w:rPr>
                <w:rFonts w:ascii="宋体" w:hAnsi="宋体" w:cs="宋体" w:hint="eastAsia"/>
                <w:color w:val="000000"/>
                <w:kern w:val="0"/>
                <w:sz w:val="20"/>
                <w:szCs w:val="20"/>
              </w:rPr>
              <w:t>并落库</w:t>
            </w:r>
            <w:proofErr w:type="gramEnd"/>
            <w:r>
              <w:rPr>
                <w:rFonts w:ascii="宋体" w:hAnsi="宋体" w:cs="宋体" w:hint="eastAsia"/>
                <w:color w:val="000000"/>
                <w:kern w:val="0"/>
                <w:sz w:val="20"/>
                <w:szCs w:val="20"/>
              </w:rPr>
              <w:t>。</w:t>
            </w:r>
            <w:r>
              <w:rPr>
                <w:rFonts w:ascii="宋体" w:hAnsi="宋体" w:cs="宋体" w:hint="eastAsia"/>
                <w:color w:val="000000"/>
                <w:kern w:val="0"/>
                <w:sz w:val="20"/>
                <w:szCs w:val="20"/>
              </w:rPr>
              <w:br/>
              <w:t>2、模板中需要展示肿瘤分期结果，需要进行数据获取</w:t>
            </w:r>
          </w:p>
        </w:tc>
      </w:tr>
      <w:tr w:rsidR="0084233F">
        <w:trPr>
          <w:trHeight w:val="1200"/>
        </w:trPr>
        <w:tc>
          <w:tcPr>
            <w:tcW w:w="93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住院数据推送到ODS</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COC通用病史-既往史、个人史、现病史、家族史</w:t>
            </w:r>
            <w:r>
              <w:rPr>
                <w:rFonts w:ascii="宋体" w:hAnsi="宋体" w:cs="宋体" w:hint="eastAsia"/>
                <w:color w:val="000000"/>
                <w:kern w:val="0"/>
                <w:sz w:val="20"/>
                <w:szCs w:val="20"/>
              </w:rPr>
              <w:br/>
              <w:t>COC药物治疗记录、量化评估项目</w:t>
            </w:r>
            <w:r>
              <w:rPr>
                <w:rFonts w:ascii="宋体" w:hAnsi="宋体" w:cs="宋体" w:hint="eastAsia"/>
                <w:color w:val="000000"/>
                <w:kern w:val="0"/>
                <w:sz w:val="20"/>
                <w:szCs w:val="20"/>
              </w:rPr>
              <w:br/>
              <w:t>COC肿瘤专科-</w:t>
            </w:r>
            <w:proofErr w:type="gramStart"/>
            <w:r>
              <w:rPr>
                <w:rFonts w:ascii="宋体" w:hAnsi="宋体" w:cs="宋体" w:hint="eastAsia"/>
                <w:color w:val="000000"/>
                <w:kern w:val="0"/>
                <w:sz w:val="20"/>
                <w:szCs w:val="20"/>
              </w:rPr>
              <w:t>临靶病灶</w:t>
            </w:r>
            <w:proofErr w:type="gramEnd"/>
            <w:r>
              <w:rPr>
                <w:rFonts w:ascii="宋体" w:hAnsi="宋体" w:cs="宋体" w:hint="eastAsia"/>
                <w:color w:val="000000"/>
                <w:kern w:val="0"/>
                <w:sz w:val="20"/>
                <w:szCs w:val="20"/>
              </w:rPr>
              <w:t>信息、</w:t>
            </w:r>
            <w:proofErr w:type="gramStart"/>
            <w:r>
              <w:rPr>
                <w:rFonts w:ascii="宋体" w:hAnsi="宋体" w:cs="宋体" w:hint="eastAsia"/>
                <w:color w:val="000000"/>
                <w:kern w:val="0"/>
                <w:sz w:val="20"/>
                <w:szCs w:val="20"/>
              </w:rPr>
              <w:t>非靶病灶</w:t>
            </w:r>
            <w:proofErr w:type="gramEnd"/>
            <w:r>
              <w:rPr>
                <w:rFonts w:ascii="宋体" w:hAnsi="宋体" w:cs="宋体" w:hint="eastAsia"/>
                <w:color w:val="000000"/>
                <w:kern w:val="0"/>
                <w:sz w:val="20"/>
                <w:szCs w:val="20"/>
              </w:rPr>
              <w:t>信息、分子病理检测信息、基因突变检测信息、内科活检信息、放疗信息、外科手术信息、疗效评估</w:t>
            </w:r>
            <w:r>
              <w:rPr>
                <w:rFonts w:ascii="宋体" w:hAnsi="宋体" w:cs="宋体" w:hint="eastAsia"/>
                <w:color w:val="000000"/>
                <w:kern w:val="0"/>
                <w:sz w:val="20"/>
                <w:szCs w:val="20"/>
              </w:rPr>
              <w:br/>
              <w:t>以上信息提供存储，将数据定时推送到HDW</w:t>
            </w:r>
          </w:p>
        </w:tc>
      </w:tr>
      <w:tr w:rsidR="0084233F">
        <w:trPr>
          <w:trHeight w:val="790"/>
        </w:trPr>
        <w:tc>
          <w:tcPr>
            <w:tcW w:w="93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门诊病历模板</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门诊病历需新增肿瘤科相关病历模板，主要病历类型涉及门诊初诊病历、复诊病历，手术记录、评价量表、MDT、肿瘤化疗，其中门诊初诊病历、复诊病历，手术记录属于病历中常见类型，其他肿瘤治疗数据、MDT数据按实际情况调整（按需取模板或者程序录入数据）。</w:t>
            </w:r>
            <w:r>
              <w:rPr>
                <w:rFonts w:ascii="宋体" w:hAnsi="宋体" w:cs="宋体" w:hint="eastAsia"/>
                <w:color w:val="000000"/>
                <w:kern w:val="0"/>
                <w:sz w:val="20"/>
                <w:szCs w:val="20"/>
              </w:rPr>
              <w:br/>
              <w:t>门诊病历改造初诊病历、复诊病历，手术记录共涉及改造字段152个</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门诊病历中新增肿瘤治疗记录单，涉及35个字段</w:t>
            </w:r>
            <w:r>
              <w:rPr>
                <w:rFonts w:ascii="宋体" w:hAnsi="宋体" w:cs="宋体" w:hint="eastAsia"/>
                <w:color w:val="000000"/>
                <w:kern w:val="0"/>
                <w:sz w:val="20"/>
                <w:szCs w:val="20"/>
              </w:rPr>
              <w:br/>
              <w:t>门诊MDT多学科会诊也需要增加模板，共涉及模板中增加5个选项</w:t>
            </w:r>
            <w:r>
              <w:rPr>
                <w:rFonts w:ascii="宋体" w:hAnsi="宋体" w:cs="宋体" w:hint="eastAsia"/>
                <w:color w:val="000000"/>
                <w:kern w:val="0"/>
                <w:sz w:val="20"/>
                <w:szCs w:val="20"/>
              </w:rPr>
              <w:br/>
              <w:t>门诊病历中增加转科模板，共7张，</w:t>
            </w:r>
            <w:proofErr w:type="gramStart"/>
            <w:r>
              <w:rPr>
                <w:rFonts w:ascii="宋体" w:hAnsi="宋体" w:cs="宋体" w:hint="eastAsia"/>
                <w:color w:val="000000"/>
                <w:kern w:val="0"/>
                <w:sz w:val="20"/>
                <w:szCs w:val="20"/>
              </w:rPr>
              <w:t>如临靶病灶</w:t>
            </w:r>
            <w:proofErr w:type="gramEnd"/>
            <w:r>
              <w:rPr>
                <w:rFonts w:ascii="宋体" w:hAnsi="宋体" w:cs="宋体" w:hint="eastAsia"/>
                <w:color w:val="000000"/>
                <w:kern w:val="0"/>
                <w:sz w:val="20"/>
                <w:szCs w:val="20"/>
              </w:rPr>
              <w:t>信息、</w:t>
            </w:r>
            <w:proofErr w:type="gramStart"/>
            <w:r>
              <w:rPr>
                <w:rFonts w:ascii="宋体" w:hAnsi="宋体" w:cs="宋体" w:hint="eastAsia"/>
                <w:color w:val="000000"/>
                <w:kern w:val="0"/>
                <w:sz w:val="20"/>
                <w:szCs w:val="20"/>
              </w:rPr>
              <w:t>非靶病灶</w:t>
            </w:r>
            <w:proofErr w:type="gramEnd"/>
            <w:r>
              <w:rPr>
                <w:rFonts w:ascii="宋体" w:hAnsi="宋体" w:cs="宋体" w:hint="eastAsia"/>
                <w:color w:val="000000"/>
                <w:kern w:val="0"/>
                <w:sz w:val="20"/>
                <w:szCs w:val="20"/>
              </w:rPr>
              <w:t>信息等</w:t>
            </w:r>
          </w:p>
        </w:tc>
      </w:tr>
      <w:tr w:rsidR="0084233F">
        <w:trPr>
          <w:trHeight w:val="960"/>
        </w:trPr>
        <w:tc>
          <w:tcPr>
            <w:tcW w:w="93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门诊诊断管理</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1、门诊诊断保存时，判断当前患者是否存在肿瘤相关诊断，若存在，则弹出TNM评分界面。已经针对该患者进行评分，评分完成后，生成结果如：IA期、IB期、II期、IIIA期、IIIB期、Ⅳ期，</w:t>
            </w:r>
            <w:proofErr w:type="gramStart"/>
            <w:r>
              <w:rPr>
                <w:rFonts w:ascii="宋体" w:hAnsi="宋体" w:cs="宋体" w:hint="eastAsia"/>
                <w:color w:val="000000"/>
                <w:kern w:val="0"/>
                <w:sz w:val="20"/>
                <w:szCs w:val="20"/>
              </w:rPr>
              <w:t>并落库</w:t>
            </w:r>
            <w:proofErr w:type="gramEnd"/>
            <w:r>
              <w:rPr>
                <w:rFonts w:ascii="宋体" w:hAnsi="宋体" w:cs="宋体" w:hint="eastAsia"/>
                <w:color w:val="000000"/>
                <w:kern w:val="0"/>
                <w:sz w:val="20"/>
                <w:szCs w:val="20"/>
              </w:rPr>
              <w:t>。</w:t>
            </w:r>
            <w:r>
              <w:rPr>
                <w:rFonts w:ascii="宋体" w:hAnsi="宋体" w:cs="宋体" w:hint="eastAsia"/>
                <w:color w:val="000000"/>
                <w:kern w:val="0"/>
                <w:sz w:val="20"/>
                <w:szCs w:val="20"/>
              </w:rPr>
              <w:br/>
              <w:t>2、模板中需要展示肿瘤分期结果，需要进行数据获取</w:t>
            </w:r>
          </w:p>
        </w:tc>
      </w:tr>
      <w:tr w:rsidR="0084233F">
        <w:trPr>
          <w:trHeight w:val="1200"/>
        </w:trPr>
        <w:tc>
          <w:tcPr>
            <w:tcW w:w="93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门诊数据推送到ODS</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COC通用病史-既往史、个人史、现病史、家族史</w:t>
            </w:r>
            <w:r>
              <w:rPr>
                <w:rFonts w:ascii="宋体" w:hAnsi="宋体" w:cs="宋体" w:hint="eastAsia"/>
                <w:color w:val="000000"/>
                <w:kern w:val="0"/>
                <w:sz w:val="20"/>
                <w:szCs w:val="20"/>
              </w:rPr>
              <w:br/>
              <w:t>COC药物治疗记录、量化评估项目</w:t>
            </w:r>
            <w:r>
              <w:rPr>
                <w:rFonts w:ascii="宋体" w:hAnsi="宋体" w:cs="宋体" w:hint="eastAsia"/>
                <w:color w:val="000000"/>
                <w:kern w:val="0"/>
                <w:sz w:val="20"/>
                <w:szCs w:val="20"/>
              </w:rPr>
              <w:br/>
              <w:t>COC肿瘤专科-</w:t>
            </w:r>
            <w:proofErr w:type="gramStart"/>
            <w:r>
              <w:rPr>
                <w:rFonts w:ascii="宋体" w:hAnsi="宋体" w:cs="宋体" w:hint="eastAsia"/>
                <w:color w:val="000000"/>
                <w:kern w:val="0"/>
                <w:sz w:val="20"/>
                <w:szCs w:val="20"/>
              </w:rPr>
              <w:t>临靶病灶</w:t>
            </w:r>
            <w:proofErr w:type="gramEnd"/>
            <w:r>
              <w:rPr>
                <w:rFonts w:ascii="宋体" w:hAnsi="宋体" w:cs="宋体" w:hint="eastAsia"/>
                <w:color w:val="000000"/>
                <w:kern w:val="0"/>
                <w:sz w:val="20"/>
                <w:szCs w:val="20"/>
              </w:rPr>
              <w:t>信息、</w:t>
            </w:r>
            <w:proofErr w:type="gramStart"/>
            <w:r>
              <w:rPr>
                <w:rFonts w:ascii="宋体" w:hAnsi="宋体" w:cs="宋体" w:hint="eastAsia"/>
                <w:color w:val="000000"/>
                <w:kern w:val="0"/>
                <w:sz w:val="20"/>
                <w:szCs w:val="20"/>
              </w:rPr>
              <w:t>非靶病灶</w:t>
            </w:r>
            <w:proofErr w:type="gramEnd"/>
            <w:r>
              <w:rPr>
                <w:rFonts w:ascii="宋体" w:hAnsi="宋体" w:cs="宋体" w:hint="eastAsia"/>
                <w:color w:val="000000"/>
                <w:kern w:val="0"/>
                <w:sz w:val="20"/>
                <w:szCs w:val="20"/>
              </w:rPr>
              <w:t>信息、分子病理检测信息、基因突变检测信息、内科活检信息、放疗信息、外科手术信息、疗效评估</w:t>
            </w:r>
            <w:r>
              <w:rPr>
                <w:rFonts w:ascii="宋体" w:hAnsi="宋体" w:cs="宋体" w:hint="eastAsia"/>
                <w:color w:val="000000"/>
                <w:kern w:val="0"/>
                <w:sz w:val="20"/>
                <w:szCs w:val="20"/>
              </w:rPr>
              <w:br/>
              <w:t>以上信息提供存储，将数据定时推送到HDW</w:t>
            </w:r>
          </w:p>
        </w:tc>
      </w:tr>
      <w:tr w:rsidR="0084233F">
        <w:trPr>
          <w:trHeight w:val="720"/>
        </w:trPr>
        <w:tc>
          <w:tcPr>
            <w:tcW w:w="93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平台上传与管理</w:t>
            </w: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院内COC主题库建设</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根据专病诊治模式，建立面向专病的通用数据（人口统计学信息、现病史、既往史等多维度数据），以及根据专病诊治模式，建立面向专病的专项诊治数据，包括（包括病因、病理、临床特征、临床诊疗、预后等多维度的数据）。</w:t>
            </w:r>
          </w:p>
        </w:tc>
      </w:tr>
      <w:tr w:rsidR="0084233F">
        <w:trPr>
          <w:trHeight w:val="240"/>
        </w:trPr>
        <w:tc>
          <w:tcPr>
            <w:tcW w:w="93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HDW改造</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根据申康规范要求，拓展HDW模型，满足申康数据上传规范。</w:t>
            </w:r>
          </w:p>
        </w:tc>
      </w:tr>
      <w:tr w:rsidR="0084233F">
        <w:trPr>
          <w:trHeight w:val="480"/>
        </w:trPr>
        <w:tc>
          <w:tcPr>
            <w:tcW w:w="93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业务系统到HDW同步</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根据申康规范要求，将新增结构化的业务数据从EMR或 CIS等系统抽取到HDW。</w:t>
            </w:r>
          </w:p>
        </w:tc>
      </w:tr>
      <w:tr w:rsidR="0084233F">
        <w:trPr>
          <w:trHeight w:val="720"/>
        </w:trPr>
        <w:tc>
          <w:tcPr>
            <w:tcW w:w="93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HDW至COC主题库推送</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将HDW数据根据患者明细，抽取到COC主题库中，其中包括通用数据（人口统计学信息、现病史、既往史等多维度数据）以及肿瘤专项数据（包括病因、病理、临床特征、临床诊疗、预后等多维度的数据）。</w:t>
            </w:r>
          </w:p>
        </w:tc>
      </w:tr>
      <w:tr w:rsidR="0084233F">
        <w:trPr>
          <w:trHeight w:val="240"/>
        </w:trPr>
        <w:tc>
          <w:tcPr>
            <w:tcW w:w="93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COC数据上报实施</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使用数据上报平台，将COC主题库数据抽取到申康COC前置端侧。</w:t>
            </w:r>
          </w:p>
        </w:tc>
      </w:tr>
      <w:tr w:rsidR="0084233F">
        <w:trPr>
          <w:trHeight w:val="480"/>
        </w:trPr>
        <w:tc>
          <w:tcPr>
            <w:tcW w:w="93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数据上报平台</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COC定制数据上报平台，其中包括：标准管理，标准映射，任务调度，质量监控和任务监控等。</w:t>
            </w:r>
          </w:p>
        </w:tc>
      </w:tr>
      <w:tr w:rsidR="0084233F">
        <w:trPr>
          <w:trHeight w:val="960"/>
        </w:trPr>
        <w:tc>
          <w:tcPr>
            <w:tcW w:w="93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院内COC前端开发</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根据市级医院肿瘤综合诊治中心（COC）基本功能规范要求，实现院内肿瘤患者</w:t>
            </w:r>
            <w:proofErr w:type="gramStart"/>
            <w:r>
              <w:rPr>
                <w:rFonts w:ascii="宋体" w:hAnsi="宋体" w:cs="宋体" w:hint="eastAsia"/>
                <w:color w:val="000000"/>
                <w:kern w:val="0"/>
                <w:sz w:val="20"/>
                <w:szCs w:val="20"/>
              </w:rPr>
              <w:t>诊疗全</w:t>
            </w:r>
            <w:proofErr w:type="gramEnd"/>
            <w:r>
              <w:rPr>
                <w:rFonts w:ascii="宋体" w:hAnsi="宋体" w:cs="宋体" w:hint="eastAsia"/>
                <w:color w:val="000000"/>
                <w:kern w:val="0"/>
                <w:sz w:val="20"/>
                <w:szCs w:val="20"/>
              </w:rPr>
              <w:t>流程信息总</w:t>
            </w:r>
            <w:proofErr w:type="gramStart"/>
            <w:r>
              <w:rPr>
                <w:rFonts w:ascii="宋体" w:hAnsi="宋体" w:cs="宋体" w:hint="eastAsia"/>
                <w:color w:val="000000"/>
                <w:kern w:val="0"/>
                <w:sz w:val="20"/>
                <w:szCs w:val="20"/>
              </w:rPr>
              <w:t>览</w:t>
            </w:r>
            <w:proofErr w:type="gramEnd"/>
            <w:r>
              <w:rPr>
                <w:rFonts w:ascii="宋体" w:hAnsi="宋体" w:cs="宋体" w:hint="eastAsia"/>
                <w:color w:val="000000"/>
                <w:kern w:val="0"/>
                <w:sz w:val="20"/>
                <w:szCs w:val="20"/>
              </w:rPr>
              <w:t>，包括</w:t>
            </w:r>
            <w:proofErr w:type="gramStart"/>
            <w:r>
              <w:rPr>
                <w:rFonts w:ascii="宋体" w:hAnsi="宋体" w:cs="宋体" w:hint="eastAsia"/>
                <w:color w:val="000000"/>
                <w:kern w:val="0"/>
                <w:sz w:val="20"/>
                <w:szCs w:val="20"/>
              </w:rPr>
              <w:t>瘤种总览</w:t>
            </w:r>
            <w:proofErr w:type="gramEnd"/>
            <w:r>
              <w:rPr>
                <w:rFonts w:ascii="宋体" w:hAnsi="宋体" w:cs="宋体" w:hint="eastAsia"/>
                <w:color w:val="000000"/>
                <w:kern w:val="0"/>
                <w:sz w:val="20"/>
                <w:szCs w:val="20"/>
              </w:rPr>
              <w:t>、肿瘤患者信息列表、患者个人总</w:t>
            </w:r>
            <w:proofErr w:type="gramStart"/>
            <w:r>
              <w:rPr>
                <w:rFonts w:ascii="宋体" w:hAnsi="宋体" w:cs="宋体" w:hint="eastAsia"/>
                <w:color w:val="000000"/>
                <w:kern w:val="0"/>
                <w:sz w:val="20"/>
                <w:szCs w:val="20"/>
              </w:rPr>
              <w:t>览</w:t>
            </w:r>
            <w:proofErr w:type="gramEnd"/>
            <w:r>
              <w:rPr>
                <w:rFonts w:ascii="宋体" w:hAnsi="宋体" w:cs="宋体" w:hint="eastAsia"/>
                <w:color w:val="000000"/>
                <w:kern w:val="0"/>
                <w:sz w:val="20"/>
                <w:szCs w:val="20"/>
              </w:rPr>
              <w:t>、检验服务信息、检查服务信息、病理服务信息、量表服务信息、临床路径服务信息、MDT讨论服务信息、临床研究服务信息及随访服务信息等。</w:t>
            </w:r>
          </w:p>
        </w:tc>
      </w:tr>
      <w:tr w:rsidR="0084233F">
        <w:trPr>
          <w:trHeight w:val="960"/>
        </w:trPr>
        <w:tc>
          <w:tcPr>
            <w:tcW w:w="93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院内COC主题库视图开发</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按照COC前端界面展示要求，建设基于UI展示主题的数据视图，包括肿瘤患者信息列表、患者个人总</w:t>
            </w:r>
            <w:proofErr w:type="gramStart"/>
            <w:r>
              <w:rPr>
                <w:rFonts w:ascii="宋体" w:hAnsi="宋体" w:cs="宋体" w:hint="eastAsia"/>
                <w:color w:val="000000"/>
                <w:kern w:val="0"/>
                <w:sz w:val="20"/>
                <w:szCs w:val="20"/>
              </w:rPr>
              <w:t>览</w:t>
            </w:r>
            <w:proofErr w:type="gramEnd"/>
            <w:r>
              <w:rPr>
                <w:rFonts w:ascii="宋体" w:hAnsi="宋体" w:cs="宋体" w:hint="eastAsia"/>
                <w:color w:val="000000"/>
                <w:kern w:val="0"/>
                <w:sz w:val="20"/>
                <w:szCs w:val="20"/>
              </w:rPr>
              <w:t>、检验服务信息、检查服务信息、病理服务信息、量表服务信息、临床路径服务信息、MDT讨论服务信息、临床研究服务信息及随访服务信息</w:t>
            </w:r>
          </w:p>
        </w:tc>
      </w:tr>
      <w:tr w:rsidR="0084233F">
        <w:trPr>
          <w:trHeight w:val="480"/>
        </w:trPr>
        <w:tc>
          <w:tcPr>
            <w:tcW w:w="93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院内COC数据服务配置</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建立院内统一数据服务管理平台进行数据服务配置。包含数据源配置、使用者授权、数据接口配置、数据脚本配置、服务使用申请审核、服务监控等。</w:t>
            </w:r>
          </w:p>
        </w:tc>
      </w:tr>
      <w:tr w:rsidR="0084233F">
        <w:trPr>
          <w:trHeight w:val="720"/>
        </w:trPr>
        <w:tc>
          <w:tcPr>
            <w:tcW w:w="93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院内COC后端接口开发</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按照COC前端界面展示要求，提供以COC主题库视图数据为基础的API数据接口。接口满足院内统一数据服务平台标准，支持访问用户身份识别和鉴别，具有超时控制、连接次数限制、失败请求处理功能， 满足信息安全管理要求。</w:t>
            </w:r>
          </w:p>
        </w:tc>
      </w:tr>
      <w:tr w:rsidR="0084233F">
        <w:trPr>
          <w:trHeight w:val="240"/>
        </w:trPr>
        <w:tc>
          <w:tcPr>
            <w:tcW w:w="93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院内COC权限集成</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与医院统一认证平台集成，实现SSO单点登录及统一权限管理</w:t>
            </w:r>
          </w:p>
        </w:tc>
      </w:tr>
      <w:tr w:rsidR="0084233F">
        <w:trPr>
          <w:trHeight w:val="480"/>
        </w:trPr>
        <w:tc>
          <w:tcPr>
            <w:tcW w:w="936"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数据服务平台部署</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数据服务平台部署，包含管理平台、服务接口调用平台（测试环境，正式环境）、服务接口监控管理平台等。</w:t>
            </w:r>
          </w:p>
        </w:tc>
      </w:tr>
    </w:tbl>
    <w:p w:rsidR="0084233F" w:rsidRDefault="0084233F">
      <w:pPr>
        <w:rPr>
          <w:rFonts w:ascii="宋体" w:hAnsi="宋体" w:cs="宋体"/>
        </w:rPr>
      </w:pPr>
    </w:p>
    <w:p w:rsidR="0084233F" w:rsidRDefault="00F12CB8">
      <w:pPr>
        <w:pStyle w:val="3"/>
        <w:rPr>
          <w:rFonts w:ascii="宋体" w:hAnsi="宋体" w:cs="宋体"/>
        </w:rPr>
      </w:pPr>
      <w:bookmarkStart w:id="39" w:name="_Toc7283"/>
      <w:r>
        <w:rPr>
          <w:rFonts w:ascii="宋体" w:hAnsi="宋体" w:cs="宋体" w:hint="eastAsia"/>
        </w:rPr>
        <w:t>消化内镜系统</w:t>
      </w:r>
      <w:bookmarkEnd w:id="39"/>
    </w:p>
    <w:tbl>
      <w:tblPr>
        <w:tblW w:w="5000" w:type="pct"/>
        <w:tblLook w:val="04A0" w:firstRow="1" w:lastRow="0" w:firstColumn="1" w:lastColumn="0" w:noHBand="0" w:noVBand="1"/>
      </w:tblPr>
      <w:tblGrid>
        <w:gridCol w:w="1416"/>
        <w:gridCol w:w="2216"/>
        <w:gridCol w:w="4998"/>
      </w:tblGrid>
      <w:tr w:rsidR="0084233F">
        <w:trPr>
          <w:trHeight w:val="240"/>
        </w:trPr>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系统名称</w:t>
            </w:r>
          </w:p>
        </w:tc>
        <w:tc>
          <w:tcPr>
            <w:tcW w:w="1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700"/>
        </w:trPr>
        <w:tc>
          <w:tcPr>
            <w:tcW w:w="82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消化内镜系统</w:t>
            </w:r>
          </w:p>
        </w:tc>
        <w:tc>
          <w:tcPr>
            <w:tcW w:w="1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预约登记模块</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可根据HIS提供的信息，将病人基本资料及临床检查信息自动获取模块。</w:t>
            </w:r>
            <w:r>
              <w:rPr>
                <w:rFonts w:ascii="宋体" w:hAnsi="宋体" w:cs="宋体" w:hint="eastAsia"/>
                <w:color w:val="000000"/>
                <w:kern w:val="0"/>
                <w:sz w:val="20"/>
                <w:szCs w:val="20"/>
              </w:rPr>
              <w:br/>
              <w:t>提供患者登记功能，产生患者排队队列。</w:t>
            </w:r>
            <w:r>
              <w:rPr>
                <w:rFonts w:ascii="宋体" w:hAnsi="宋体" w:cs="宋体" w:hint="eastAsia"/>
                <w:color w:val="000000"/>
                <w:kern w:val="0"/>
                <w:sz w:val="20"/>
                <w:szCs w:val="20"/>
              </w:rPr>
              <w:br/>
              <w:t>对不同申请类型的病人显示不同的颜色和优先级。</w:t>
            </w:r>
            <w:r>
              <w:rPr>
                <w:rFonts w:ascii="宋体" w:hAnsi="宋体" w:cs="宋体" w:hint="eastAsia"/>
                <w:color w:val="000000"/>
                <w:kern w:val="0"/>
                <w:sz w:val="20"/>
                <w:szCs w:val="20"/>
              </w:rPr>
              <w:br/>
              <w:t>可直观显示各个检查室的患者分配情况。</w:t>
            </w:r>
            <w:r>
              <w:rPr>
                <w:rFonts w:ascii="宋体" w:hAnsi="宋体" w:cs="宋体" w:hint="eastAsia"/>
                <w:color w:val="000000"/>
                <w:kern w:val="0"/>
                <w:sz w:val="20"/>
                <w:szCs w:val="20"/>
              </w:rPr>
              <w:br/>
              <w:t>提供数据检索功能，可以通过各种条件检索预约登记的患者信息。</w:t>
            </w:r>
            <w:r>
              <w:rPr>
                <w:rFonts w:ascii="宋体" w:hAnsi="宋体" w:cs="宋体" w:hint="eastAsia"/>
                <w:color w:val="000000"/>
                <w:kern w:val="0"/>
                <w:sz w:val="20"/>
                <w:szCs w:val="20"/>
              </w:rPr>
              <w:br/>
              <w:t>支持可视化的排队安排界面，护士可快速对病人进行预约排队安排。</w:t>
            </w:r>
          </w:p>
        </w:tc>
      </w:tr>
      <w:tr w:rsidR="0084233F">
        <w:trPr>
          <w:trHeight w:val="2077"/>
        </w:trPr>
        <w:tc>
          <w:tcPr>
            <w:tcW w:w="82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内镜图文报告系统</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FF0000"/>
                <w:kern w:val="0"/>
                <w:sz w:val="20"/>
                <w:szCs w:val="20"/>
              </w:rPr>
            </w:pPr>
            <w:r>
              <w:rPr>
                <w:rFonts w:ascii="宋体" w:hAnsi="宋体" w:cs="宋体" w:hint="eastAsia"/>
                <w:color w:val="000000"/>
                <w:kern w:val="0"/>
                <w:sz w:val="20"/>
                <w:szCs w:val="20"/>
              </w:rPr>
              <w:t>候诊队列可根据房间、检查类型进行过滤显示。</w:t>
            </w:r>
            <w:r>
              <w:rPr>
                <w:rFonts w:ascii="宋体" w:hAnsi="宋体" w:cs="宋体" w:hint="eastAsia"/>
                <w:color w:val="000000"/>
                <w:kern w:val="0"/>
                <w:sz w:val="20"/>
                <w:szCs w:val="20"/>
              </w:rPr>
              <w:br/>
              <w:t>可通过患者预约信息条码快速定位病人，并进行检查前的二次确认。</w:t>
            </w:r>
            <w:r>
              <w:rPr>
                <w:rFonts w:ascii="宋体" w:hAnsi="宋体" w:cs="宋体" w:hint="eastAsia"/>
                <w:color w:val="000000"/>
                <w:kern w:val="0"/>
                <w:sz w:val="20"/>
                <w:szCs w:val="20"/>
              </w:rPr>
              <w:br/>
              <w:t>支持各种内镜视频接口，包括DVI、SDI、RGB/YUV、S-VIDEO、复合视频。</w:t>
            </w:r>
            <w:r>
              <w:rPr>
                <w:rFonts w:ascii="宋体" w:hAnsi="宋体" w:cs="宋体" w:hint="eastAsia"/>
                <w:color w:val="000000"/>
                <w:kern w:val="0"/>
                <w:sz w:val="20"/>
                <w:szCs w:val="20"/>
              </w:rPr>
              <w:br/>
              <w:t>支持内镜、超声高清信号采集，分辨率最大可1920*1080。</w:t>
            </w:r>
            <w:r>
              <w:rPr>
                <w:rFonts w:ascii="宋体" w:hAnsi="宋体" w:cs="宋体" w:hint="eastAsia"/>
                <w:color w:val="000000"/>
                <w:kern w:val="0"/>
                <w:sz w:val="20"/>
                <w:szCs w:val="20"/>
              </w:rPr>
              <w:br/>
              <w:t>DICOM3.0标准：全面符合DICOM影像标准, 标准化图像采集与归档。</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支持图像的自动裁剪，报告打印时系统可将黑边剪切掉。</w:t>
            </w:r>
            <w:r>
              <w:rPr>
                <w:rFonts w:ascii="宋体" w:hAnsi="宋体" w:cs="宋体" w:hint="eastAsia"/>
                <w:color w:val="000000"/>
                <w:kern w:val="0"/>
                <w:sz w:val="20"/>
                <w:szCs w:val="20"/>
              </w:rPr>
              <w:br/>
              <w:t>提供脚踏开关控制采集图片操作。</w:t>
            </w:r>
            <w:r>
              <w:rPr>
                <w:rFonts w:ascii="宋体" w:hAnsi="宋体" w:cs="宋体" w:hint="eastAsia"/>
                <w:color w:val="000000"/>
                <w:kern w:val="0"/>
                <w:sz w:val="20"/>
                <w:szCs w:val="20"/>
              </w:rPr>
              <w:br/>
              <w:t>可将图像导出成BMP、JPG、DCM计算机通用格式。</w:t>
            </w:r>
            <w:r>
              <w:rPr>
                <w:rFonts w:ascii="宋体" w:hAnsi="宋体" w:cs="宋体" w:hint="eastAsia"/>
                <w:color w:val="000000"/>
                <w:kern w:val="0"/>
                <w:sz w:val="20"/>
                <w:szCs w:val="20"/>
              </w:rPr>
              <w:br/>
              <w:t>采集的动态视频可进行二次提取。</w:t>
            </w:r>
            <w:r>
              <w:rPr>
                <w:rFonts w:ascii="宋体" w:hAnsi="宋体" w:cs="宋体" w:hint="eastAsia"/>
                <w:color w:val="000000"/>
                <w:kern w:val="0"/>
                <w:sz w:val="20"/>
                <w:szCs w:val="20"/>
              </w:rPr>
              <w:br/>
              <w:t>静态影像与动态影像采集可同时进行，互不影响。</w:t>
            </w:r>
            <w:r>
              <w:rPr>
                <w:rFonts w:ascii="宋体" w:hAnsi="宋体" w:cs="宋体" w:hint="eastAsia"/>
                <w:color w:val="000000"/>
                <w:kern w:val="0"/>
                <w:sz w:val="20"/>
                <w:szCs w:val="20"/>
              </w:rPr>
              <w:br/>
              <w:t>采集的图像转换为标准DICOM格式统一存储。</w:t>
            </w:r>
            <w:r>
              <w:rPr>
                <w:rFonts w:ascii="宋体" w:hAnsi="宋体" w:cs="宋体" w:hint="eastAsia"/>
                <w:color w:val="000000"/>
                <w:kern w:val="0"/>
                <w:sz w:val="20"/>
                <w:szCs w:val="20"/>
              </w:rPr>
              <w:br/>
              <w:t>支持内镜标清，高清信号动态采集（录像）。采集帧数大于等于25帧/秒。采集段数不受限制，采集时间大于30分钟。</w:t>
            </w:r>
            <w:r>
              <w:rPr>
                <w:rFonts w:ascii="宋体" w:hAnsi="宋体" w:cs="宋体" w:hint="eastAsia"/>
                <w:color w:val="000000"/>
                <w:kern w:val="0"/>
                <w:sz w:val="20"/>
                <w:szCs w:val="20"/>
              </w:rPr>
              <w:br/>
              <w:t>支持超声内镜标清，高清信号动态采集（录像）。采集帧数大于等于25帧/秒。采集段数不受限制，采集时间大于30分钟。</w:t>
            </w:r>
            <w:r>
              <w:rPr>
                <w:rFonts w:ascii="宋体" w:hAnsi="宋体" w:cs="宋体" w:hint="eastAsia"/>
                <w:color w:val="000000"/>
                <w:kern w:val="0"/>
                <w:sz w:val="20"/>
                <w:szCs w:val="20"/>
              </w:rPr>
              <w:br/>
              <w:t>支持X光信号的动态采集（录像）。</w:t>
            </w:r>
            <w:proofErr w:type="gramStart"/>
            <w:r>
              <w:rPr>
                <w:rFonts w:ascii="宋体" w:hAnsi="宋体" w:cs="宋体" w:hint="eastAsia"/>
                <w:color w:val="000000"/>
                <w:kern w:val="0"/>
                <w:sz w:val="20"/>
                <w:szCs w:val="20"/>
              </w:rPr>
              <w:t>采集帧率大于</w:t>
            </w:r>
            <w:proofErr w:type="gramEnd"/>
            <w:r>
              <w:rPr>
                <w:rFonts w:ascii="宋体" w:hAnsi="宋体" w:cs="宋体" w:hint="eastAsia"/>
                <w:color w:val="000000"/>
                <w:kern w:val="0"/>
                <w:sz w:val="20"/>
                <w:szCs w:val="20"/>
              </w:rPr>
              <w:t>等于25帧/秒。采集段数不受限制，采集时间大于30分钟。</w:t>
            </w:r>
            <w:r>
              <w:rPr>
                <w:rFonts w:ascii="宋体" w:hAnsi="宋体" w:cs="宋体" w:hint="eastAsia"/>
                <w:color w:val="000000"/>
                <w:kern w:val="0"/>
                <w:sz w:val="20"/>
                <w:szCs w:val="20"/>
              </w:rPr>
              <w:br/>
            </w:r>
            <w:r>
              <w:rPr>
                <w:rFonts w:ascii="宋体" w:hAnsi="宋体" w:cs="宋体" w:hint="eastAsia"/>
                <w:kern w:val="0"/>
                <w:sz w:val="20"/>
                <w:szCs w:val="20"/>
              </w:rPr>
              <w:t>ERCP工作站同时支持放射线、内镜2路视频信号</w:t>
            </w:r>
            <w:proofErr w:type="gramStart"/>
            <w:r>
              <w:rPr>
                <w:rFonts w:ascii="宋体" w:hAnsi="宋体" w:cs="宋体" w:hint="eastAsia"/>
                <w:kern w:val="0"/>
                <w:sz w:val="20"/>
                <w:szCs w:val="20"/>
              </w:rPr>
              <w:t>的同录同播</w:t>
            </w:r>
            <w:proofErr w:type="gramEnd"/>
            <w:r>
              <w:rPr>
                <w:rFonts w:ascii="宋体" w:hAnsi="宋体" w:cs="宋体" w:hint="eastAsia"/>
                <w:kern w:val="0"/>
                <w:sz w:val="20"/>
                <w:szCs w:val="20"/>
              </w:rPr>
              <w:t>。</w:t>
            </w:r>
            <w:r>
              <w:rPr>
                <w:rFonts w:ascii="宋体" w:hAnsi="宋体" w:cs="宋体" w:hint="eastAsia"/>
                <w:kern w:val="0"/>
                <w:sz w:val="20"/>
                <w:szCs w:val="20"/>
              </w:rPr>
              <w:br/>
              <w:t>超声内镜工作站同时支持超声、内镜两路视频信号</w:t>
            </w:r>
            <w:proofErr w:type="gramStart"/>
            <w:r>
              <w:rPr>
                <w:rFonts w:ascii="宋体" w:hAnsi="宋体" w:cs="宋体" w:hint="eastAsia"/>
                <w:kern w:val="0"/>
                <w:sz w:val="20"/>
                <w:szCs w:val="20"/>
              </w:rPr>
              <w:t>的同录同播</w:t>
            </w:r>
            <w:proofErr w:type="gramEnd"/>
            <w:r>
              <w:rPr>
                <w:rFonts w:ascii="宋体" w:hAnsi="宋体" w:cs="宋体" w:hint="eastAsia"/>
                <w:kern w:val="0"/>
                <w:sz w:val="20"/>
                <w:szCs w:val="20"/>
              </w:rPr>
              <w:t>。</w:t>
            </w:r>
          </w:p>
          <w:p w:rsidR="0084233F" w:rsidRDefault="00F12CB8">
            <w:pPr>
              <w:spacing w:line="240" w:lineRule="auto"/>
              <w:jc w:val="left"/>
              <w:rPr>
                <w:rFonts w:ascii="宋体" w:hAnsi="宋体" w:cs="宋体"/>
                <w:color w:val="000000"/>
                <w:kern w:val="0"/>
                <w:sz w:val="20"/>
                <w:szCs w:val="20"/>
              </w:rPr>
            </w:pPr>
            <w:r>
              <w:rPr>
                <w:rFonts w:ascii="宋体" w:hAnsi="宋体" w:cs="宋体" w:hint="eastAsia"/>
                <w:kern w:val="0"/>
                <w:sz w:val="20"/>
                <w:szCs w:val="20"/>
              </w:rPr>
              <w:t>▲消化内镜系统可支持与国家消化内镜质控平台对接（提供软件截图）。</w:t>
            </w:r>
          </w:p>
        </w:tc>
      </w:tr>
      <w:tr w:rsidR="0084233F">
        <w:trPr>
          <w:trHeight w:val="1920"/>
        </w:trPr>
        <w:tc>
          <w:tcPr>
            <w:tcW w:w="82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规范化报告科研系统</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提供消化内镜单病种结构化报告模板≥5（食管早癌、</w:t>
            </w:r>
            <w:proofErr w:type="gramStart"/>
            <w:r>
              <w:rPr>
                <w:rFonts w:ascii="宋体" w:hAnsi="宋体" w:cs="宋体" w:hint="eastAsia"/>
                <w:color w:val="000000"/>
                <w:kern w:val="0"/>
                <w:sz w:val="20"/>
                <w:szCs w:val="20"/>
              </w:rPr>
              <w:t>胃早癌</w:t>
            </w:r>
            <w:proofErr w:type="gramEnd"/>
            <w:r>
              <w:rPr>
                <w:rFonts w:ascii="宋体" w:hAnsi="宋体" w:cs="宋体" w:hint="eastAsia"/>
                <w:color w:val="000000"/>
                <w:kern w:val="0"/>
                <w:sz w:val="20"/>
                <w:szCs w:val="20"/>
              </w:rPr>
              <w:t>、十二指肠早癌、结肠早癌、慢性萎缩性胃炎）；提供结构化报告模板≥20。</w:t>
            </w:r>
            <w:r>
              <w:rPr>
                <w:rFonts w:ascii="宋体" w:hAnsi="宋体" w:cs="宋体" w:hint="eastAsia"/>
                <w:color w:val="000000"/>
                <w:kern w:val="0"/>
                <w:sz w:val="20"/>
                <w:szCs w:val="20"/>
              </w:rPr>
              <w:br/>
              <w:t>结构化报告模板中，提供知识图谱供医生查阅。</w:t>
            </w:r>
            <w:r>
              <w:rPr>
                <w:rFonts w:ascii="宋体" w:hAnsi="宋体" w:cs="宋体" w:hint="eastAsia"/>
                <w:color w:val="000000"/>
                <w:kern w:val="0"/>
                <w:sz w:val="20"/>
                <w:szCs w:val="20"/>
              </w:rPr>
              <w:br/>
              <w:t>填写完成之后，可自动生成通顺的文本，以便医生/患者浏览。</w:t>
            </w:r>
            <w:r>
              <w:rPr>
                <w:rFonts w:ascii="宋体" w:hAnsi="宋体" w:cs="宋体" w:hint="eastAsia"/>
                <w:color w:val="000000"/>
                <w:kern w:val="0"/>
                <w:sz w:val="20"/>
                <w:szCs w:val="20"/>
              </w:rPr>
              <w:br/>
              <w:t>提供可视化界面，用于自定义结构化报告。</w:t>
            </w:r>
            <w:r>
              <w:rPr>
                <w:rFonts w:ascii="宋体" w:hAnsi="宋体" w:cs="宋体" w:hint="eastAsia"/>
                <w:color w:val="000000"/>
                <w:kern w:val="0"/>
                <w:sz w:val="20"/>
                <w:szCs w:val="20"/>
              </w:rPr>
              <w:br/>
              <w:t>现有结构化报告产品，服务器端更新软件，所有终端自动更新。</w:t>
            </w:r>
            <w:r>
              <w:rPr>
                <w:rFonts w:ascii="宋体" w:hAnsi="宋体" w:cs="宋体" w:hint="eastAsia"/>
                <w:color w:val="000000"/>
                <w:kern w:val="0"/>
                <w:sz w:val="20"/>
                <w:szCs w:val="20"/>
              </w:rPr>
              <w:br/>
              <w:t>与图文报告系统紧密整合。</w:t>
            </w:r>
            <w:r>
              <w:rPr>
                <w:rFonts w:ascii="宋体" w:hAnsi="宋体" w:cs="宋体" w:hint="eastAsia"/>
                <w:color w:val="000000"/>
                <w:kern w:val="0"/>
                <w:sz w:val="20"/>
                <w:szCs w:val="20"/>
              </w:rPr>
              <w:br/>
              <w:t>可兼容传统模板使用方式。</w:t>
            </w:r>
          </w:p>
        </w:tc>
      </w:tr>
      <w:tr w:rsidR="0084233F">
        <w:trPr>
          <w:trHeight w:val="1693"/>
        </w:trPr>
        <w:tc>
          <w:tcPr>
            <w:tcW w:w="82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全流程智能质控</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质控模块深度嵌入当前消化内镜系统界面，非第三方外挂系统。UI设计规范和操作规范与当前系统一致。</w:t>
            </w:r>
            <w:r>
              <w:rPr>
                <w:rFonts w:ascii="宋体" w:hAnsi="宋体" w:cs="宋体" w:hint="eastAsia"/>
                <w:color w:val="000000"/>
                <w:kern w:val="0"/>
                <w:sz w:val="20"/>
                <w:szCs w:val="20"/>
              </w:rPr>
              <w:br/>
              <w:t>所有消化内镜图文报告工作站（带有采集卡的）均具有人工智能智能识别功能。</w:t>
            </w:r>
            <w:r>
              <w:rPr>
                <w:rFonts w:ascii="宋体" w:hAnsi="宋体" w:cs="宋体" w:hint="eastAsia"/>
                <w:color w:val="000000"/>
                <w:kern w:val="0"/>
                <w:sz w:val="20"/>
                <w:szCs w:val="20"/>
              </w:rPr>
              <w:br/>
              <w:t>基于图像分析技术对工作站所采集的静态图片进行自动识别，可分析上消化道部位，</w:t>
            </w:r>
            <w:proofErr w:type="gramStart"/>
            <w:r>
              <w:rPr>
                <w:rFonts w:ascii="宋体" w:hAnsi="宋体" w:cs="宋体" w:hint="eastAsia"/>
                <w:color w:val="000000"/>
                <w:kern w:val="0"/>
                <w:sz w:val="20"/>
                <w:szCs w:val="20"/>
              </w:rPr>
              <w:t>达盲率</w:t>
            </w:r>
            <w:proofErr w:type="gramEnd"/>
            <w:r>
              <w:rPr>
                <w:rFonts w:ascii="宋体" w:hAnsi="宋体" w:cs="宋体" w:hint="eastAsia"/>
                <w:color w:val="000000"/>
                <w:kern w:val="0"/>
                <w:sz w:val="20"/>
                <w:szCs w:val="20"/>
              </w:rPr>
              <w:t>，</w:t>
            </w:r>
            <w:proofErr w:type="gramStart"/>
            <w:r>
              <w:rPr>
                <w:rFonts w:ascii="宋体" w:hAnsi="宋体" w:cs="宋体" w:hint="eastAsia"/>
                <w:color w:val="000000"/>
                <w:kern w:val="0"/>
                <w:sz w:val="20"/>
                <w:szCs w:val="20"/>
              </w:rPr>
              <w:t>退镜时</w:t>
            </w:r>
            <w:proofErr w:type="gramEnd"/>
            <w:r>
              <w:rPr>
                <w:rFonts w:ascii="宋体" w:hAnsi="宋体" w:cs="宋体" w:hint="eastAsia"/>
                <w:color w:val="000000"/>
                <w:kern w:val="0"/>
                <w:sz w:val="20"/>
                <w:szCs w:val="20"/>
              </w:rPr>
              <w:t>长，胃镜检查时长。</w:t>
            </w:r>
            <w:r>
              <w:rPr>
                <w:rFonts w:ascii="宋体" w:hAnsi="宋体" w:cs="宋体" w:hint="eastAsia"/>
                <w:color w:val="000000"/>
                <w:kern w:val="0"/>
                <w:sz w:val="20"/>
                <w:szCs w:val="20"/>
              </w:rPr>
              <w:br/>
              <w:t>AI计算服务端，提供面向所有内镜工作站所采集的图片智能化识别。I7,16G内存，3080显卡，1TB SSD硬盘，支持多个消化内镜终端工作站。</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支持国家消化内镜最新18项质控指标（2022版）的计算，支持质控指标自动或手工上传至国家平台。（自动</w:t>
            </w:r>
            <w:proofErr w:type="gramStart"/>
            <w:r>
              <w:rPr>
                <w:rFonts w:ascii="宋体" w:hAnsi="宋体" w:cs="宋体" w:hint="eastAsia"/>
                <w:color w:val="000000"/>
                <w:kern w:val="0"/>
                <w:sz w:val="20"/>
                <w:szCs w:val="20"/>
              </w:rPr>
              <w:t>上传需开通</w:t>
            </w:r>
            <w:proofErr w:type="gramEnd"/>
            <w:r>
              <w:rPr>
                <w:rFonts w:ascii="宋体" w:hAnsi="宋体" w:cs="宋体" w:hint="eastAsia"/>
                <w:color w:val="000000"/>
                <w:kern w:val="0"/>
                <w:sz w:val="20"/>
                <w:szCs w:val="20"/>
              </w:rPr>
              <w:t>内外网）</w:t>
            </w:r>
            <w:r>
              <w:rPr>
                <w:rFonts w:ascii="宋体" w:hAnsi="宋体" w:cs="宋体" w:hint="eastAsia"/>
                <w:color w:val="000000"/>
                <w:kern w:val="0"/>
                <w:sz w:val="20"/>
                <w:szCs w:val="20"/>
              </w:rPr>
              <w:br/>
              <w:t>科室运营数据实时显示，显示包括：患者平均等待时间，已报到患者数量，已预约患者数量，各操作间检查数量等。</w:t>
            </w:r>
            <w:r>
              <w:rPr>
                <w:rFonts w:ascii="宋体" w:hAnsi="宋体" w:cs="宋体" w:hint="eastAsia"/>
                <w:color w:val="000000"/>
                <w:kern w:val="0"/>
                <w:sz w:val="20"/>
                <w:szCs w:val="20"/>
              </w:rPr>
              <w:br/>
              <w:t>科室质控数据实时显示，按照国家消化内镜</w:t>
            </w:r>
            <w:proofErr w:type="gramStart"/>
            <w:r>
              <w:rPr>
                <w:rFonts w:ascii="宋体" w:hAnsi="宋体" w:cs="宋体" w:hint="eastAsia"/>
                <w:color w:val="000000"/>
                <w:kern w:val="0"/>
                <w:sz w:val="20"/>
                <w:szCs w:val="20"/>
              </w:rPr>
              <w:t>中心中心</w:t>
            </w:r>
            <w:proofErr w:type="gramEnd"/>
            <w:r>
              <w:rPr>
                <w:rFonts w:ascii="宋体" w:hAnsi="宋体" w:cs="宋体" w:hint="eastAsia"/>
                <w:color w:val="000000"/>
                <w:kern w:val="0"/>
                <w:sz w:val="20"/>
                <w:szCs w:val="20"/>
              </w:rPr>
              <w:t>要求的质控指标数据显示。</w:t>
            </w:r>
          </w:p>
        </w:tc>
      </w:tr>
      <w:tr w:rsidR="0084233F">
        <w:trPr>
          <w:trHeight w:val="1440"/>
        </w:trPr>
        <w:tc>
          <w:tcPr>
            <w:tcW w:w="82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消化内镜耗材管理系统</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可与医院耗材管理系统集成。</w:t>
            </w:r>
            <w:r>
              <w:rPr>
                <w:rFonts w:ascii="宋体" w:hAnsi="宋体" w:cs="宋体" w:hint="eastAsia"/>
                <w:color w:val="000000"/>
                <w:kern w:val="0"/>
                <w:sz w:val="20"/>
                <w:szCs w:val="20"/>
              </w:rPr>
              <w:br/>
              <w:t>可实现建立消化内镜的二级库管理系统。</w:t>
            </w:r>
            <w:r>
              <w:rPr>
                <w:rFonts w:ascii="宋体" w:hAnsi="宋体" w:cs="宋体" w:hint="eastAsia"/>
                <w:color w:val="000000"/>
                <w:kern w:val="0"/>
                <w:sz w:val="20"/>
                <w:szCs w:val="20"/>
              </w:rPr>
              <w:br/>
              <w:t>可实现人员领用耗材情况记录。</w:t>
            </w:r>
            <w:r>
              <w:rPr>
                <w:rFonts w:ascii="宋体" w:hAnsi="宋体" w:cs="宋体" w:hint="eastAsia"/>
                <w:color w:val="000000"/>
                <w:kern w:val="0"/>
                <w:sz w:val="20"/>
                <w:szCs w:val="20"/>
              </w:rPr>
              <w:br/>
              <w:t>可实现耗材出库、入库详细记录的管理，如高值耗材、低值耗材。</w:t>
            </w:r>
            <w:r>
              <w:rPr>
                <w:rFonts w:ascii="宋体" w:hAnsi="宋体" w:cs="宋体" w:hint="eastAsia"/>
                <w:color w:val="000000"/>
                <w:kern w:val="0"/>
                <w:sz w:val="20"/>
                <w:szCs w:val="20"/>
              </w:rPr>
              <w:br/>
              <w:t>可实现耗材计费管理。</w:t>
            </w:r>
            <w:r>
              <w:rPr>
                <w:rFonts w:ascii="宋体" w:hAnsi="宋体" w:cs="宋体" w:hint="eastAsia"/>
                <w:color w:val="000000"/>
                <w:kern w:val="0"/>
                <w:sz w:val="20"/>
                <w:szCs w:val="20"/>
              </w:rPr>
              <w:br/>
              <w:t>可对耗材的质保期进行管理。</w:t>
            </w:r>
          </w:p>
        </w:tc>
      </w:tr>
      <w:tr w:rsidR="0084233F">
        <w:trPr>
          <w:trHeight w:val="2259"/>
        </w:trPr>
        <w:tc>
          <w:tcPr>
            <w:tcW w:w="82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全流程洗消追溯系统</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内镜清洗追溯管理系统基本功能包括内镜洗消追溯和内镜使用追溯管理功能。符合国家卫生部发布的《内镜清洗消毒操作技术规范》。</w:t>
            </w:r>
            <w:r>
              <w:rPr>
                <w:rFonts w:ascii="宋体" w:hAnsi="宋体" w:cs="宋体" w:hint="eastAsia"/>
                <w:color w:val="000000"/>
                <w:kern w:val="0"/>
                <w:sz w:val="20"/>
                <w:szCs w:val="20"/>
              </w:rPr>
              <w:br/>
              <w:t>系统应能对所有的操作进行追踪调查、记录并进行分类，具有详细的日志记录功能。</w:t>
            </w:r>
            <w:r>
              <w:rPr>
                <w:rFonts w:ascii="宋体" w:hAnsi="宋体" w:cs="宋体" w:hint="eastAsia"/>
                <w:color w:val="000000"/>
                <w:kern w:val="0"/>
                <w:sz w:val="20"/>
                <w:szCs w:val="20"/>
              </w:rPr>
              <w:br/>
              <w:t>支持与医院内窥镜系统的高度融合，实现系统间的互联互通和数据共享。</w:t>
            </w:r>
            <w:r>
              <w:rPr>
                <w:rFonts w:ascii="宋体" w:hAnsi="宋体" w:cs="宋体" w:hint="eastAsia"/>
                <w:color w:val="000000"/>
                <w:kern w:val="0"/>
                <w:sz w:val="20"/>
                <w:szCs w:val="20"/>
              </w:rPr>
              <w:br/>
              <w:t>系统结构灵活，支持独立服务器和共享服务器模式。</w:t>
            </w:r>
            <w:r>
              <w:rPr>
                <w:rFonts w:ascii="宋体" w:hAnsi="宋体" w:cs="宋体" w:hint="eastAsia"/>
                <w:color w:val="000000"/>
                <w:kern w:val="0"/>
                <w:sz w:val="20"/>
                <w:szCs w:val="20"/>
              </w:rPr>
              <w:br/>
              <w:t>提供洗</w:t>
            </w:r>
            <w:proofErr w:type="gramStart"/>
            <w:r>
              <w:rPr>
                <w:rFonts w:ascii="宋体" w:hAnsi="宋体" w:cs="宋体" w:hint="eastAsia"/>
                <w:color w:val="000000"/>
                <w:kern w:val="0"/>
                <w:sz w:val="20"/>
                <w:szCs w:val="20"/>
              </w:rPr>
              <w:t>消系统</w:t>
            </w:r>
            <w:proofErr w:type="gramEnd"/>
            <w:r>
              <w:rPr>
                <w:rFonts w:ascii="宋体" w:hAnsi="宋体" w:cs="宋体" w:hint="eastAsia"/>
                <w:color w:val="000000"/>
                <w:kern w:val="0"/>
                <w:sz w:val="20"/>
                <w:szCs w:val="20"/>
              </w:rPr>
              <w:t>的整体安装与培训。</w:t>
            </w:r>
            <w:r>
              <w:rPr>
                <w:rFonts w:ascii="宋体" w:hAnsi="宋体" w:cs="宋体" w:hint="eastAsia"/>
                <w:color w:val="000000"/>
                <w:kern w:val="0"/>
                <w:sz w:val="20"/>
                <w:szCs w:val="20"/>
              </w:rPr>
              <w:br/>
              <w:t>采用RFID自动识别技术，采集内镜洗</w:t>
            </w:r>
            <w:proofErr w:type="gramStart"/>
            <w:r>
              <w:rPr>
                <w:rFonts w:ascii="宋体" w:hAnsi="宋体" w:cs="宋体" w:hint="eastAsia"/>
                <w:color w:val="000000"/>
                <w:kern w:val="0"/>
                <w:sz w:val="20"/>
                <w:szCs w:val="20"/>
              </w:rPr>
              <w:t>消各个</w:t>
            </w:r>
            <w:proofErr w:type="gramEnd"/>
            <w:r>
              <w:rPr>
                <w:rFonts w:ascii="宋体" w:hAnsi="宋体" w:cs="宋体" w:hint="eastAsia"/>
                <w:color w:val="000000"/>
                <w:kern w:val="0"/>
                <w:sz w:val="20"/>
                <w:szCs w:val="20"/>
              </w:rPr>
              <w:t>工序动态数据，包括：初洗、酶洗，次洗，浸泡，末洗，干燥环节。</w:t>
            </w:r>
            <w:r>
              <w:rPr>
                <w:rFonts w:ascii="宋体" w:hAnsi="宋体" w:cs="宋体" w:hint="eastAsia"/>
                <w:color w:val="000000"/>
                <w:kern w:val="0"/>
                <w:sz w:val="20"/>
                <w:szCs w:val="20"/>
              </w:rPr>
              <w:br/>
              <w:t>系统根据不同类型内镜，不同洗消流程提供可配置工作流程。</w:t>
            </w:r>
            <w:r>
              <w:rPr>
                <w:rFonts w:ascii="宋体" w:hAnsi="宋体" w:cs="宋体" w:hint="eastAsia"/>
                <w:color w:val="000000"/>
                <w:kern w:val="0"/>
                <w:sz w:val="20"/>
                <w:szCs w:val="20"/>
              </w:rPr>
              <w:br/>
              <w:t>提供可视化的流程状态实时显示，标准化的流程操作提示。</w:t>
            </w:r>
            <w:r>
              <w:rPr>
                <w:rFonts w:ascii="宋体" w:hAnsi="宋体" w:cs="宋体" w:hint="eastAsia"/>
                <w:color w:val="000000"/>
                <w:kern w:val="0"/>
                <w:sz w:val="20"/>
                <w:szCs w:val="20"/>
              </w:rPr>
              <w:br/>
              <w:t>提供各流程环节详细工作量统计数据报告，各流程环节所有数据按条件组合查询。</w:t>
            </w:r>
          </w:p>
        </w:tc>
      </w:tr>
      <w:tr w:rsidR="0084233F">
        <w:trPr>
          <w:trHeight w:val="2400"/>
        </w:trPr>
        <w:tc>
          <w:tcPr>
            <w:tcW w:w="82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23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消化内镜教学培训系统</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服务端：</w:t>
            </w:r>
            <w:r>
              <w:rPr>
                <w:rFonts w:ascii="宋体" w:hAnsi="宋体" w:cs="宋体" w:hint="eastAsia"/>
                <w:color w:val="000000"/>
                <w:kern w:val="0"/>
                <w:sz w:val="20"/>
                <w:szCs w:val="20"/>
              </w:rPr>
              <w:br/>
              <w:t>1)支持多方会议接入多方通话功能。</w:t>
            </w:r>
            <w:r>
              <w:rPr>
                <w:rFonts w:ascii="宋体" w:hAnsi="宋体" w:cs="宋体" w:hint="eastAsia"/>
                <w:color w:val="000000"/>
                <w:kern w:val="0"/>
                <w:sz w:val="20"/>
                <w:szCs w:val="20"/>
              </w:rPr>
              <w:br/>
              <w:t>2)支持对前端所有视频的集中管理与调度。</w:t>
            </w:r>
            <w:r>
              <w:rPr>
                <w:rFonts w:ascii="宋体" w:hAnsi="宋体" w:cs="宋体" w:hint="eastAsia"/>
                <w:color w:val="000000"/>
                <w:kern w:val="0"/>
                <w:sz w:val="20"/>
                <w:szCs w:val="20"/>
              </w:rPr>
              <w:br/>
              <w:t>3)支持多台客户端的同时访问与管理。</w:t>
            </w:r>
            <w:r>
              <w:rPr>
                <w:rFonts w:ascii="宋体" w:hAnsi="宋体" w:cs="宋体" w:hint="eastAsia"/>
                <w:color w:val="000000"/>
                <w:kern w:val="0"/>
                <w:sz w:val="20"/>
                <w:szCs w:val="20"/>
              </w:rPr>
              <w:br/>
              <w:t>4)支持日志记录及查询。</w:t>
            </w:r>
            <w:r>
              <w:rPr>
                <w:rFonts w:ascii="宋体" w:hAnsi="宋体" w:cs="宋体" w:hint="eastAsia"/>
                <w:color w:val="000000"/>
                <w:kern w:val="0"/>
                <w:sz w:val="20"/>
                <w:szCs w:val="20"/>
              </w:rPr>
              <w:br/>
              <w:t>5)支持权限分配。</w:t>
            </w:r>
            <w:r>
              <w:rPr>
                <w:rFonts w:ascii="宋体" w:hAnsi="宋体" w:cs="宋体" w:hint="eastAsia"/>
                <w:color w:val="000000"/>
                <w:kern w:val="0"/>
                <w:sz w:val="20"/>
                <w:szCs w:val="20"/>
              </w:rPr>
              <w:br/>
              <w:t>6)支持多个分控台控制功能。</w:t>
            </w:r>
            <w:r>
              <w:rPr>
                <w:rFonts w:ascii="宋体" w:hAnsi="宋体" w:cs="宋体" w:hint="eastAsia"/>
                <w:color w:val="000000"/>
                <w:kern w:val="0"/>
                <w:sz w:val="20"/>
                <w:szCs w:val="20"/>
              </w:rPr>
              <w:br/>
              <w:t>7)支持电子白板交互。</w:t>
            </w:r>
            <w:r>
              <w:rPr>
                <w:rFonts w:ascii="宋体" w:hAnsi="宋体" w:cs="宋体" w:hint="eastAsia"/>
                <w:color w:val="000000"/>
                <w:kern w:val="0"/>
                <w:sz w:val="20"/>
                <w:szCs w:val="20"/>
              </w:rPr>
              <w:br/>
              <w:t>8)支持各检查诊疗室摄像云台控制。</w:t>
            </w:r>
            <w:r>
              <w:rPr>
                <w:rFonts w:ascii="宋体" w:hAnsi="宋体" w:cs="宋体" w:hint="eastAsia"/>
                <w:color w:val="000000"/>
                <w:kern w:val="0"/>
                <w:sz w:val="20"/>
                <w:szCs w:val="20"/>
              </w:rPr>
              <w:br/>
              <w:t>基于B/S架构。</w:t>
            </w:r>
          </w:p>
        </w:tc>
      </w:tr>
      <w:tr w:rsidR="0084233F">
        <w:trPr>
          <w:trHeight w:val="532"/>
        </w:trPr>
        <w:tc>
          <w:tcPr>
            <w:tcW w:w="82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23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录播服务单元：</w:t>
            </w:r>
            <w:r>
              <w:rPr>
                <w:rFonts w:ascii="宋体" w:hAnsi="宋体" w:cs="宋体" w:hint="eastAsia"/>
                <w:color w:val="000000"/>
                <w:kern w:val="0"/>
                <w:sz w:val="20"/>
                <w:szCs w:val="20"/>
              </w:rPr>
              <w:br/>
            </w:r>
            <w:r>
              <w:rPr>
                <w:rFonts w:ascii="宋体" w:hAnsi="宋体" w:cs="宋体"/>
                <w:color w:val="000000"/>
                <w:kern w:val="0"/>
                <w:sz w:val="20"/>
                <w:szCs w:val="20"/>
              </w:rPr>
              <w:t>1</w:t>
            </w:r>
            <w:r>
              <w:rPr>
                <w:rFonts w:ascii="宋体" w:hAnsi="宋体" w:cs="宋体" w:hint="eastAsia"/>
                <w:color w:val="000000"/>
                <w:kern w:val="0"/>
                <w:sz w:val="20"/>
                <w:szCs w:val="20"/>
              </w:rPr>
              <w:t>)支持手术病人资料管理。</w:t>
            </w:r>
            <w:r>
              <w:rPr>
                <w:rFonts w:ascii="宋体" w:hAnsi="宋体" w:cs="宋体" w:hint="eastAsia"/>
                <w:color w:val="000000"/>
                <w:kern w:val="0"/>
                <w:sz w:val="20"/>
                <w:szCs w:val="20"/>
              </w:rPr>
              <w:br/>
            </w:r>
            <w:r>
              <w:rPr>
                <w:rFonts w:ascii="宋体" w:hAnsi="宋体" w:cs="宋体"/>
                <w:color w:val="000000"/>
                <w:kern w:val="0"/>
                <w:sz w:val="20"/>
                <w:szCs w:val="20"/>
              </w:rPr>
              <w:t>2</w:t>
            </w:r>
            <w:r>
              <w:rPr>
                <w:rFonts w:ascii="宋体" w:hAnsi="宋体" w:cs="宋体" w:hint="eastAsia"/>
                <w:color w:val="000000"/>
                <w:kern w:val="0"/>
                <w:sz w:val="20"/>
                <w:szCs w:val="20"/>
              </w:rPr>
              <w:t>)支持病人信息录入。</w:t>
            </w:r>
            <w:r>
              <w:rPr>
                <w:rFonts w:ascii="宋体" w:hAnsi="宋体" w:cs="宋体" w:hint="eastAsia"/>
                <w:color w:val="000000"/>
                <w:kern w:val="0"/>
                <w:sz w:val="20"/>
                <w:szCs w:val="20"/>
              </w:rPr>
              <w:br/>
            </w:r>
            <w:r>
              <w:rPr>
                <w:rFonts w:ascii="宋体" w:hAnsi="宋体" w:cs="宋体"/>
                <w:color w:val="000000"/>
                <w:kern w:val="0"/>
                <w:sz w:val="20"/>
                <w:szCs w:val="20"/>
              </w:rPr>
              <w:t>3</w:t>
            </w:r>
            <w:r>
              <w:rPr>
                <w:rFonts w:ascii="宋体" w:hAnsi="宋体" w:cs="宋体" w:hint="eastAsia"/>
                <w:color w:val="000000"/>
                <w:kern w:val="0"/>
                <w:sz w:val="20"/>
                <w:szCs w:val="20"/>
              </w:rPr>
              <w:t>)手术视频对应病人信息录像操作；多路手术录像同</w:t>
            </w:r>
            <w:r>
              <w:rPr>
                <w:rFonts w:ascii="宋体" w:hAnsi="宋体" w:cs="宋体" w:hint="eastAsia"/>
                <w:kern w:val="0"/>
                <w:sz w:val="20"/>
                <w:szCs w:val="20"/>
              </w:rPr>
              <w:t>一时间轴回放。</w:t>
            </w:r>
            <w:r>
              <w:rPr>
                <w:rFonts w:ascii="宋体" w:hAnsi="宋体" w:cs="宋体" w:hint="eastAsia"/>
                <w:kern w:val="0"/>
                <w:sz w:val="20"/>
                <w:szCs w:val="20"/>
              </w:rPr>
              <w:br/>
            </w:r>
            <w:r>
              <w:rPr>
                <w:rFonts w:ascii="宋体" w:hAnsi="宋体" w:cs="宋体"/>
                <w:kern w:val="0"/>
                <w:sz w:val="20"/>
                <w:szCs w:val="20"/>
              </w:rPr>
              <w:t>4</w:t>
            </w:r>
            <w:r>
              <w:rPr>
                <w:rFonts w:ascii="宋体" w:hAnsi="宋体" w:cs="宋体" w:hint="eastAsia"/>
                <w:kern w:val="0"/>
                <w:sz w:val="20"/>
                <w:szCs w:val="20"/>
              </w:rPr>
              <w:t>)对手术室接入的</w:t>
            </w:r>
            <w:proofErr w:type="gramStart"/>
            <w:r>
              <w:rPr>
                <w:rFonts w:ascii="宋体" w:hAnsi="宋体" w:cs="宋体" w:hint="eastAsia"/>
                <w:kern w:val="0"/>
                <w:sz w:val="20"/>
                <w:szCs w:val="20"/>
              </w:rPr>
              <w:t>视频本地</w:t>
            </w:r>
            <w:proofErr w:type="gramEnd"/>
            <w:r>
              <w:rPr>
                <w:rFonts w:ascii="宋体" w:hAnsi="宋体" w:cs="宋体" w:hint="eastAsia"/>
                <w:kern w:val="0"/>
                <w:sz w:val="20"/>
                <w:szCs w:val="20"/>
              </w:rPr>
              <w:t>观看。</w:t>
            </w:r>
            <w:r>
              <w:rPr>
                <w:rFonts w:ascii="宋体" w:hAnsi="宋体" w:cs="宋体" w:hint="eastAsia"/>
                <w:kern w:val="0"/>
                <w:sz w:val="20"/>
                <w:szCs w:val="20"/>
              </w:rPr>
              <w:br/>
            </w:r>
            <w:r>
              <w:rPr>
                <w:rFonts w:ascii="宋体" w:hAnsi="宋体" w:cs="宋体"/>
                <w:kern w:val="0"/>
                <w:sz w:val="20"/>
                <w:szCs w:val="20"/>
              </w:rPr>
              <w:t>5</w:t>
            </w:r>
            <w:r>
              <w:rPr>
                <w:rFonts w:ascii="宋体" w:hAnsi="宋体" w:cs="宋体" w:hint="eastAsia"/>
                <w:kern w:val="0"/>
                <w:sz w:val="20"/>
                <w:szCs w:val="20"/>
              </w:rPr>
              <w:t>)直播中对同一观看的视频启用电子白板标注，病灶长度面积测量，画面冻结。</w:t>
            </w:r>
            <w:r>
              <w:rPr>
                <w:rFonts w:ascii="宋体" w:hAnsi="宋体" w:cs="宋体" w:hint="eastAsia"/>
                <w:kern w:val="0"/>
                <w:sz w:val="20"/>
                <w:szCs w:val="20"/>
              </w:rPr>
              <w:br/>
            </w:r>
            <w:r>
              <w:rPr>
                <w:rFonts w:ascii="宋体" w:hAnsi="宋体" w:cs="宋体"/>
                <w:kern w:val="0"/>
                <w:sz w:val="20"/>
                <w:szCs w:val="20"/>
              </w:rPr>
              <w:t>6</w:t>
            </w:r>
            <w:r>
              <w:rPr>
                <w:rFonts w:ascii="宋体" w:hAnsi="宋体" w:cs="宋体" w:hint="eastAsia"/>
                <w:kern w:val="0"/>
                <w:sz w:val="20"/>
                <w:szCs w:val="20"/>
              </w:rPr>
              <w:t>)多方通话。</w:t>
            </w:r>
            <w:r>
              <w:rPr>
                <w:rFonts w:ascii="宋体" w:hAnsi="宋体" w:cs="宋体" w:hint="eastAsia"/>
                <w:kern w:val="0"/>
                <w:sz w:val="20"/>
                <w:szCs w:val="20"/>
              </w:rPr>
              <w:br/>
            </w:r>
            <w:r>
              <w:rPr>
                <w:rFonts w:ascii="宋体" w:hAnsi="宋体" w:cs="宋体"/>
                <w:kern w:val="0"/>
                <w:sz w:val="20"/>
                <w:szCs w:val="20"/>
              </w:rPr>
              <w:t>7</w:t>
            </w:r>
            <w:r>
              <w:rPr>
                <w:rFonts w:ascii="宋体" w:hAnsi="宋体" w:cs="宋体" w:hint="eastAsia"/>
                <w:kern w:val="0"/>
                <w:sz w:val="20"/>
                <w:szCs w:val="20"/>
              </w:rPr>
              <w:t>)支持摄像机云台控制。</w:t>
            </w:r>
            <w:r>
              <w:rPr>
                <w:rFonts w:ascii="宋体" w:hAnsi="宋体" w:cs="宋体" w:hint="eastAsia"/>
                <w:kern w:val="0"/>
                <w:sz w:val="20"/>
                <w:szCs w:val="20"/>
              </w:rPr>
              <w:br/>
            </w:r>
            <w:r>
              <w:rPr>
                <w:rFonts w:ascii="宋体" w:hAnsi="宋体" w:cs="宋体"/>
                <w:kern w:val="0"/>
                <w:sz w:val="20"/>
                <w:szCs w:val="20"/>
              </w:rPr>
              <w:t>8</w:t>
            </w:r>
            <w:r>
              <w:rPr>
                <w:rFonts w:ascii="宋体" w:hAnsi="宋体" w:cs="宋体" w:hint="eastAsia"/>
                <w:kern w:val="0"/>
                <w:sz w:val="20"/>
                <w:szCs w:val="20"/>
              </w:rPr>
              <w:t>)直播中对敏感视频进行电子隐私遮罩及马赛克处理。</w:t>
            </w:r>
            <w:r>
              <w:rPr>
                <w:rFonts w:ascii="宋体" w:hAnsi="宋体" w:cs="宋体" w:hint="eastAsia"/>
                <w:kern w:val="0"/>
                <w:sz w:val="20"/>
                <w:szCs w:val="20"/>
              </w:rPr>
              <w:br/>
            </w:r>
            <w:r>
              <w:rPr>
                <w:rFonts w:ascii="宋体" w:hAnsi="宋体" w:cs="宋体"/>
                <w:kern w:val="0"/>
                <w:sz w:val="20"/>
                <w:szCs w:val="20"/>
              </w:rPr>
              <w:t>9</w:t>
            </w:r>
            <w:r>
              <w:rPr>
                <w:rFonts w:ascii="宋体" w:hAnsi="宋体" w:cs="宋体" w:hint="eastAsia"/>
                <w:kern w:val="0"/>
                <w:sz w:val="20"/>
                <w:szCs w:val="20"/>
              </w:rPr>
              <w:t>)手术室通话支持远端呼叫自动应答或手工应答模式。</w:t>
            </w:r>
            <w:r>
              <w:rPr>
                <w:rFonts w:ascii="宋体" w:hAnsi="宋体" w:cs="宋体" w:hint="eastAsia"/>
                <w:kern w:val="0"/>
                <w:sz w:val="20"/>
                <w:szCs w:val="20"/>
              </w:rPr>
              <w:br/>
              <w:t>1</w:t>
            </w:r>
            <w:r>
              <w:rPr>
                <w:rFonts w:ascii="宋体" w:hAnsi="宋体" w:cs="宋体"/>
                <w:kern w:val="0"/>
                <w:sz w:val="20"/>
                <w:szCs w:val="20"/>
              </w:rPr>
              <w:t>0</w:t>
            </w:r>
            <w:r>
              <w:rPr>
                <w:rFonts w:ascii="宋体" w:hAnsi="宋体" w:cs="宋体" w:hint="eastAsia"/>
                <w:kern w:val="0"/>
                <w:sz w:val="20"/>
                <w:szCs w:val="20"/>
              </w:rPr>
              <w:t>)支持临时授权可给特定的用户进行临时手术观摩。</w:t>
            </w:r>
            <w:r>
              <w:rPr>
                <w:rFonts w:ascii="宋体" w:hAnsi="宋体" w:cs="宋体" w:hint="eastAsia"/>
                <w:kern w:val="0"/>
                <w:sz w:val="20"/>
                <w:szCs w:val="20"/>
              </w:rPr>
              <w:br/>
              <w:t>1</w:t>
            </w:r>
            <w:r>
              <w:rPr>
                <w:rFonts w:ascii="宋体" w:hAnsi="宋体" w:cs="宋体"/>
                <w:kern w:val="0"/>
                <w:sz w:val="20"/>
                <w:szCs w:val="20"/>
              </w:rPr>
              <w:t>1</w:t>
            </w:r>
            <w:r>
              <w:rPr>
                <w:rFonts w:ascii="宋体" w:hAnsi="宋体" w:cs="宋体" w:hint="eastAsia"/>
                <w:kern w:val="0"/>
                <w:sz w:val="20"/>
                <w:szCs w:val="20"/>
              </w:rPr>
              <w:t>)日志详细记录并可上</w:t>
            </w:r>
            <w:proofErr w:type="gramStart"/>
            <w:r>
              <w:rPr>
                <w:rFonts w:ascii="宋体" w:hAnsi="宋体" w:cs="宋体" w:hint="eastAsia"/>
                <w:kern w:val="0"/>
                <w:sz w:val="20"/>
                <w:szCs w:val="20"/>
              </w:rPr>
              <w:t>传中心</w:t>
            </w:r>
            <w:proofErr w:type="gramEnd"/>
            <w:r>
              <w:rPr>
                <w:rFonts w:ascii="宋体" w:hAnsi="宋体" w:cs="宋体" w:hint="eastAsia"/>
                <w:kern w:val="0"/>
                <w:sz w:val="20"/>
                <w:szCs w:val="20"/>
              </w:rPr>
              <w:t>平台服务器。</w:t>
            </w:r>
            <w:r>
              <w:rPr>
                <w:rFonts w:ascii="宋体" w:hAnsi="宋体" w:cs="宋体" w:hint="eastAsia"/>
                <w:kern w:val="0"/>
                <w:sz w:val="20"/>
                <w:szCs w:val="20"/>
              </w:rPr>
              <w:br/>
              <w:t>1</w:t>
            </w:r>
            <w:r>
              <w:rPr>
                <w:rFonts w:ascii="宋体" w:hAnsi="宋体" w:cs="宋体"/>
                <w:kern w:val="0"/>
                <w:sz w:val="20"/>
                <w:szCs w:val="20"/>
              </w:rPr>
              <w:t>2</w:t>
            </w:r>
            <w:r>
              <w:rPr>
                <w:rFonts w:ascii="宋体" w:hAnsi="宋体" w:cs="宋体" w:hint="eastAsia"/>
                <w:kern w:val="0"/>
                <w:sz w:val="20"/>
                <w:szCs w:val="20"/>
              </w:rPr>
              <w:t>)直播中可随时主动停止直播。</w:t>
            </w:r>
            <w:r>
              <w:rPr>
                <w:rFonts w:ascii="宋体" w:hAnsi="宋体" w:cs="宋体" w:hint="eastAsia"/>
                <w:kern w:val="0"/>
                <w:sz w:val="20"/>
                <w:szCs w:val="20"/>
              </w:rPr>
              <w:br/>
            </w:r>
            <w:r>
              <w:rPr>
                <w:rFonts w:ascii="宋体" w:hAnsi="宋体" w:cs="宋体"/>
                <w:kern w:val="0"/>
                <w:sz w:val="20"/>
                <w:szCs w:val="20"/>
              </w:rPr>
              <w:t>13</w:t>
            </w:r>
            <w:r>
              <w:rPr>
                <w:rFonts w:ascii="宋体" w:hAnsi="宋体" w:cs="宋体" w:hint="eastAsia"/>
                <w:kern w:val="0"/>
                <w:sz w:val="20"/>
                <w:szCs w:val="20"/>
              </w:rPr>
              <w:t>)观看远程回传视频，支持高清解码。</w:t>
            </w:r>
            <w:r>
              <w:rPr>
                <w:rFonts w:ascii="宋体" w:hAnsi="宋体" w:cs="宋体" w:hint="eastAsia"/>
                <w:kern w:val="0"/>
                <w:sz w:val="20"/>
                <w:szCs w:val="20"/>
              </w:rPr>
              <w:br/>
            </w:r>
            <w:r>
              <w:rPr>
                <w:rFonts w:ascii="宋体" w:hAnsi="宋体" w:cs="宋体"/>
                <w:kern w:val="0"/>
                <w:sz w:val="20"/>
                <w:szCs w:val="20"/>
              </w:rPr>
              <w:t>14</w:t>
            </w:r>
            <w:r>
              <w:rPr>
                <w:rFonts w:ascii="宋体" w:hAnsi="宋体" w:cs="宋体" w:hint="eastAsia"/>
                <w:kern w:val="0"/>
                <w:sz w:val="20"/>
                <w:szCs w:val="20"/>
              </w:rPr>
              <w:t>)录像支持手动和自动以及计划模式。</w:t>
            </w:r>
            <w:r>
              <w:rPr>
                <w:rFonts w:ascii="宋体" w:hAnsi="宋体" w:cs="宋体" w:hint="eastAsia"/>
                <w:kern w:val="0"/>
                <w:sz w:val="20"/>
                <w:szCs w:val="20"/>
              </w:rPr>
              <w:br/>
            </w:r>
            <w:r>
              <w:rPr>
                <w:rFonts w:ascii="宋体" w:hAnsi="宋体" w:cs="宋体"/>
                <w:kern w:val="0"/>
                <w:sz w:val="20"/>
                <w:szCs w:val="20"/>
              </w:rPr>
              <w:t>15</w:t>
            </w:r>
            <w:r>
              <w:rPr>
                <w:rFonts w:ascii="宋体" w:hAnsi="宋体" w:cs="宋体" w:hint="eastAsia"/>
                <w:kern w:val="0"/>
                <w:sz w:val="20"/>
                <w:szCs w:val="20"/>
              </w:rPr>
              <w:t>)支持一键开关机。</w:t>
            </w:r>
            <w:r>
              <w:rPr>
                <w:rFonts w:ascii="宋体" w:hAnsi="宋体" w:cs="宋体" w:hint="eastAsia"/>
                <w:kern w:val="0"/>
                <w:sz w:val="20"/>
                <w:szCs w:val="20"/>
              </w:rPr>
              <w:br/>
            </w:r>
            <w:r>
              <w:rPr>
                <w:rFonts w:ascii="宋体" w:hAnsi="宋体" w:cs="宋体"/>
                <w:kern w:val="0"/>
                <w:sz w:val="20"/>
                <w:szCs w:val="20"/>
              </w:rPr>
              <w:t>16</w:t>
            </w:r>
            <w:r>
              <w:rPr>
                <w:rFonts w:ascii="宋体" w:hAnsi="宋体" w:cs="宋体" w:hint="eastAsia"/>
                <w:kern w:val="0"/>
                <w:sz w:val="20"/>
                <w:szCs w:val="20"/>
              </w:rPr>
              <w:t>)无线触控系统：</w:t>
            </w:r>
            <w:r>
              <w:rPr>
                <w:rFonts w:ascii="宋体" w:hAnsi="宋体" w:cs="宋体" w:hint="eastAsia"/>
                <w:kern w:val="0"/>
                <w:sz w:val="20"/>
                <w:szCs w:val="20"/>
              </w:rPr>
              <w:br/>
            </w:r>
            <w:r>
              <w:rPr>
                <w:rFonts w:ascii="宋体" w:hAnsi="宋体" w:cs="宋体"/>
                <w:kern w:val="0"/>
                <w:sz w:val="20"/>
                <w:szCs w:val="20"/>
              </w:rPr>
              <w:t>17</w:t>
            </w:r>
            <w:r>
              <w:rPr>
                <w:rFonts w:ascii="宋体" w:hAnsi="宋体" w:cs="宋体" w:hint="eastAsia"/>
                <w:kern w:val="0"/>
                <w:sz w:val="20"/>
                <w:szCs w:val="20"/>
              </w:rPr>
              <w:t>)观看手术直播视频。</w:t>
            </w:r>
            <w:r>
              <w:rPr>
                <w:rFonts w:ascii="宋体" w:hAnsi="宋体" w:cs="宋体" w:hint="eastAsia"/>
                <w:kern w:val="0"/>
                <w:sz w:val="20"/>
                <w:szCs w:val="20"/>
              </w:rPr>
              <w:br/>
            </w:r>
            <w:r>
              <w:rPr>
                <w:rFonts w:ascii="宋体" w:hAnsi="宋体" w:cs="宋体"/>
                <w:kern w:val="0"/>
                <w:sz w:val="20"/>
                <w:szCs w:val="20"/>
              </w:rPr>
              <w:t>18</w:t>
            </w:r>
            <w:r>
              <w:rPr>
                <w:rFonts w:ascii="宋体" w:hAnsi="宋体" w:cs="宋体" w:hint="eastAsia"/>
                <w:kern w:val="0"/>
                <w:sz w:val="20"/>
                <w:szCs w:val="20"/>
              </w:rPr>
              <w:t>)触摸控制音视频在各显示设备上的切换操作，单画面，多画面，画中画及位置大小任意改变。</w:t>
            </w:r>
            <w:r>
              <w:rPr>
                <w:rFonts w:ascii="宋体" w:hAnsi="宋体" w:cs="宋体" w:hint="eastAsia"/>
                <w:kern w:val="0"/>
                <w:sz w:val="20"/>
                <w:szCs w:val="20"/>
              </w:rPr>
              <w:br/>
            </w:r>
            <w:r>
              <w:rPr>
                <w:rFonts w:ascii="宋体" w:hAnsi="宋体" w:cs="宋体"/>
                <w:kern w:val="0"/>
                <w:sz w:val="20"/>
                <w:szCs w:val="20"/>
              </w:rPr>
              <w:t>19</w:t>
            </w:r>
            <w:r>
              <w:rPr>
                <w:rFonts w:ascii="宋体" w:hAnsi="宋体" w:cs="宋体" w:hint="eastAsia"/>
                <w:kern w:val="0"/>
                <w:sz w:val="20"/>
                <w:szCs w:val="20"/>
              </w:rPr>
              <w:t>)集中控制录像操作。</w:t>
            </w:r>
            <w:r>
              <w:rPr>
                <w:rFonts w:ascii="宋体" w:hAnsi="宋体" w:cs="宋体" w:hint="eastAsia"/>
                <w:kern w:val="0"/>
                <w:sz w:val="20"/>
                <w:szCs w:val="20"/>
              </w:rPr>
              <w:br/>
              <w:t>2</w:t>
            </w:r>
            <w:r>
              <w:rPr>
                <w:rFonts w:ascii="宋体" w:hAnsi="宋体" w:cs="宋体"/>
                <w:kern w:val="0"/>
                <w:sz w:val="20"/>
                <w:szCs w:val="20"/>
              </w:rPr>
              <w:t>0</w:t>
            </w:r>
            <w:r>
              <w:rPr>
                <w:rFonts w:ascii="宋体" w:hAnsi="宋体" w:cs="宋体" w:hint="eastAsia"/>
                <w:kern w:val="0"/>
                <w:sz w:val="20"/>
                <w:szCs w:val="20"/>
              </w:rPr>
              <w:t>)支持点对点，多点对多点的多方通话。</w:t>
            </w:r>
            <w:r>
              <w:rPr>
                <w:rFonts w:ascii="宋体" w:hAnsi="宋体" w:cs="宋体" w:hint="eastAsia"/>
                <w:kern w:val="0"/>
                <w:sz w:val="20"/>
                <w:szCs w:val="20"/>
              </w:rPr>
              <w:br/>
              <w:t>各手术室摄像机云台控制。</w:t>
            </w:r>
          </w:p>
        </w:tc>
      </w:tr>
      <w:tr w:rsidR="0084233F">
        <w:trPr>
          <w:trHeight w:val="1920"/>
        </w:trPr>
        <w:tc>
          <w:tcPr>
            <w:tcW w:w="82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23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解码终端：</w:t>
            </w:r>
            <w:r>
              <w:rPr>
                <w:rFonts w:ascii="宋体" w:hAnsi="宋体" w:cs="宋体" w:hint="eastAsia"/>
                <w:color w:val="000000"/>
                <w:kern w:val="0"/>
                <w:sz w:val="20"/>
                <w:szCs w:val="20"/>
              </w:rPr>
              <w:br/>
              <w:t>1)支持单画面，多画面，画中画及位置大小任意改变。</w:t>
            </w:r>
            <w:r>
              <w:rPr>
                <w:rFonts w:ascii="宋体" w:hAnsi="宋体" w:cs="宋体" w:hint="eastAsia"/>
                <w:color w:val="000000"/>
                <w:kern w:val="0"/>
                <w:sz w:val="20"/>
                <w:szCs w:val="20"/>
              </w:rPr>
              <w:br/>
              <w:t>2)支持任意画面的自由切换，可智能判断所播放手术视频重要程度启用智能不规则多窗口组合模式。</w:t>
            </w:r>
            <w:r>
              <w:rPr>
                <w:rFonts w:ascii="宋体" w:hAnsi="宋体" w:cs="宋体" w:hint="eastAsia"/>
                <w:color w:val="000000"/>
                <w:kern w:val="0"/>
                <w:sz w:val="20"/>
                <w:szCs w:val="20"/>
              </w:rPr>
              <w:br/>
              <w:t>3)支持摄像机云台控制。</w:t>
            </w:r>
            <w:r>
              <w:rPr>
                <w:rFonts w:ascii="宋体" w:hAnsi="宋体" w:cs="宋体" w:hint="eastAsia"/>
                <w:color w:val="000000"/>
                <w:kern w:val="0"/>
                <w:sz w:val="20"/>
                <w:szCs w:val="20"/>
              </w:rPr>
              <w:br/>
              <w:t>4)支持直播</w:t>
            </w:r>
            <w:proofErr w:type="gramStart"/>
            <w:r>
              <w:rPr>
                <w:rFonts w:ascii="宋体" w:hAnsi="宋体" w:cs="宋体" w:hint="eastAsia"/>
                <w:color w:val="000000"/>
                <w:kern w:val="0"/>
                <w:sz w:val="20"/>
                <w:szCs w:val="20"/>
              </w:rPr>
              <w:t>视频本地</w:t>
            </w:r>
            <w:proofErr w:type="gramEnd"/>
            <w:r>
              <w:rPr>
                <w:rFonts w:ascii="宋体" w:hAnsi="宋体" w:cs="宋体" w:hint="eastAsia"/>
                <w:color w:val="000000"/>
                <w:kern w:val="0"/>
                <w:sz w:val="20"/>
                <w:szCs w:val="20"/>
              </w:rPr>
              <w:t>录像。</w:t>
            </w:r>
            <w:r>
              <w:rPr>
                <w:rFonts w:ascii="宋体" w:hAnsi="宋体" w:cs="宋体" w:hint="eastAsia"/>
                <w:color w:val="000000"/>
                <w:kern w:val="0"/>
                <w:sz w:val="20"/>
                <w:szCs w:val="20"/>
              </w:rPr>
              <w:br/>
              <w:t>5)支持直播视频抓取图片。</w:t>
            </w:r>
            <w:r>
              <w:rPr>
                <w:rFonts w:ascii="宋体" w:hAnsi="宋体" w:cs="宋体" w:hint="eastAsia"/>
                <w:color w:val="000000"/>
                <w:kern w:val="0"/>
                <w:sz w:val="20"/>
                <w:szCs w:val="20"/>
              </w:rPr>
              <w:br/>
              <w:t>直播中对同一观看的视频启用电子白板标注，病灶长度面积测量，画面冻结。</w:t>
            </w:r>
          </w:p>
        </w:tc>
      </w:tr>
      <w:tr w:rsidR="0084233F">
        <w:trPr>
          <w:trHeight w:val="1440"/>
        </w:trPr>
        <w:tc>
          <w:tcPr>
            <w:tcW w:w="82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主任数据展示系统</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可提供主任数据看板</w:t>
            </w:r>
            <w:r>
              <w:rPr>
                <w:rFonts w:ascii="宋体" w:hAnsi="宋体" w:cs="宋体" w:hint="eastAsia"/>
                <w:color w:val="000000"/>
                <w:kern w:val="0"/>
                <w:sz w:val="20"/>
                <w:szCs w:val="20"/>
              </w:rPr>
              <w:br/>
              <w:t>支持展示数据实时显示</w:t>
            </w:r>
            <w:r>
              <w:rPr>
                <w:rFonts w:ascii="宋体" w:hAnsi="宋体" w:cs="宋体" w:hint="eastAsia"/>
                <w:color w:val="000000"/>
                <w:kern w:val="0"/>
                <w:sz w:val="20"/>
                <w:szCs w:val="20"/>
              </w:rPr>
              <w:br/>
              <w:t>支持对患者预约数据的实时显示</w:t>
            </w:r>
            <w:r>
              <w:rPr>
                <w:rFonts w:ascii="宋体" w:hAnsi="宋体" w:cs="宋体" w:hint="eastAsia"/>
                <w:color w:val="000000"/>
                <w:kern w:val="0"/>
                <w:sz w:val="20"/>
                <w:szCs w:val="20"/>
              </w:rPr>
              <w:br/>
              <w:t>支持患者待诊队列的实时显示</w:t>
            </w:r>
            <w:r>
              <w:rPr>
                <w:rFonts w:ascii="宋体" w:hAnsi="宋体" w:cs="宋体" w:hint="eastAsia"/>
                <w:color w:val="000000"/>
                <w:kern w:val="0"/>
                <w:sz w:val="20"/>
                <w:szCs w:val="20"/>
              </w:rPr>
              <w:br/>
              <w:t>支持已检查患者队列的实时显示</w:t>
            </w:r>
            <w:r>
              <w:rPr>
                <w:rFonts w:ascii="宋体" w:hAnsi="宋体" w:cs="宋体" w:hint="eastAsia"/>
                <w:color w:val="000000"/>
                <w:kern w:val="0"/>
                <w:sz w:val="20"/>
                <w:szCs w:val="20"/>
              </w:rPr>
              <w:br/>
              <w:t>可对质</w:t>
            </w:r>
            <w:proofErr w:type="gramStart"/>
            <w:r>
              <w:rPr>
                <w:rFonts w:ascii="宋体" w:hAnsi="宋体" w:cs="宋体" w:hint="eastAsia"/>
                <w:color w:val="000000"/>
                <w:kern w:val="0"/>
                <w:sz w:val="20"/>
                <w:szCs w:val="20"/>
              </w:rPr>
              <w:t>控相关</w:t>
            </w:r>
            <w:proofErr w:type="gramEnd"/>
            <w:r>
              <w:rPr>
                <w:rFonts w:ascii="宋体" w:hAnsi="宋体" w:cs="宋体" w:hint="eastAsia"/>
                <w:color w:val="000000"/>
                <w:kern w:val="0"/>
                <w:sz w:val="20"/>
                <w:szCs w:val="20"/>
              </w:rPr>
              <w:t>数据进行实时显示</w:t>
            </w:r>
          </w:p>
        </w:tc>
      </w:tr>
      <w:tr w:rsidR="0084233F">
        <w:trPr>
          <w:trHeight w:val="1440"/>
        </w:trPr>
        <w:tc>
          <w:tcPr>
            <w:tcW w:w="82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护士长数据展示系统</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可提供护士长数据看板</w:t>
            </w:r>
            <w:r>
              <w:rPr>
                <w:rFonts w:ascii="宋体" w:hAnsi="宋体" w:cs="宋体" w:hint="eastAsia"/>
                <w:color w:val="000000"/>
                <w:kern w:val="0"/>
                <w:sz w:val="20"/>
                <w:szCs w:val="20"/>
              </w:rPr>
              <w:br/>
              <w:t>支持展示数据实时显示</w:t>
            </w:r>
            <w:r>
              <w:rPr>
                <w:rFonts w:ascii="宋体" w:hAnsi="宋体" w:cs="宋体" w:hint="eastAsia"/>
                <w:color w:val="000000"/>
                <w:kern w:val="0"/>
                <w:sz w:val="20"/>
                <w:szCs w:val="20"/>
              </w:rPr>
              <w:br/>
              <w:t>支持对镜子洗</w:t>
            </w:r>
            <w:proofErr w:type="gramStart"/>
            <w:r>
              <w:rPr>
                <w:rFonts w:ascii="宋体" w:hAnsi="宋体" w:cs="宋体" w:hint="eastAsia"/>
                <w:color w:val="000000"/>
                <w:kern w:val="0"/>
                <w:sz w:val="20"/>
                <w:szCs w:val="20"/>
              </w:rPr>
              <w:t>消数据</w:t>
            </w:r>
            <w:proofErr w:type="gramEnd"/>
            <w:r>
              <w:rPr>
                <w:rFonts w:ascii="宋体" w:hAnsi="宋体" w:cs="宋体" w:hint="eastAsia"/>
                <w:color w:val="000000"/>
                <w:kern w:val="0"/>
                <w:sz w:val="20"/>
                <w:szCs w:val="20"/>
              </w:rPr>
              <w:t>的实时显示</w:t>
            </w:r>
            <w:r>
              <w:rPr>
                <w:rFonts w:ascii="宋体" w:hAnsi="宋体" w:cs="宋体" w:hint="eastAsia"/>
                <w:color w:val="000000"/>
                <w:kern w:val="0"/>
                <w:sz w:val="20"/>
                <w:szCs w:val="20"/>
              </w:rPr>
              <w:br/>
              <w:t>支持患者就诊队列的实时显示</w:t>
            </w:r>
            <w:r>
              <w:rPr>
                <w:rFonts w:ascii="宋体" w:hAnsi="宋体" w:cs="宋体" w:hint="eastAsia"/>
                <w:color w:val="000000"/>
                <w:kern w:val="0"/>
                <w:sz w:val="20"/>
                <w:szCs w:val="20"/>
              </w:rPr>
              <w:br/>
              <w:t>支持耗材使用情况数据的实时显示</w:t>
            </w:r>
            <w:r>
              <w:rPr>
                <w:rFonts w:ascii="宋体" w:hAnsi="宋体" w:cs="宋体" w:hint="eastAsia"/>
                <w:color w:val="000000"/>
                <w:kern w:val="0"/>
                <w:sz w:val="20"/>
                <w:szCs w:val="20"/>
              </w:rPr>
              <w:br/>
              <w:t>支持相关护理数据的实时显示</w:t>
            </w:r>
          </w:p>
        </w:tc>
      </w:tr>
      <w:tr w:rsidR="0084233F">
        <w:trPr>
          <w:trHeight w:val="720"/>
        </w:trPr>
        <w:tc>
          <w:tcPr>
            <w:tcW w:w="82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监控视频接入</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可与医院监控系统对接，获取视频信号，嵌入到消化内镜系统中</w:t>
            </w:r>
            <w:r>
              <w:rPr>
                <w:rFonts w:ascii="宋体" w:hAnsi="宋体" w:cs="宋体" w:hint="eastAsia"/>
                <w:color w:val="000000"/>
                <w:kern w:val="0"/>
                <w:sz w:val="20"/>
                <w:szCs w:val="20"/>
              </w:rPr>
              <w:br/>
              <w:t>可实现主任办对监控视频的调阅</w:t>
            </w:r>
            <w:r>
              <w:rPr>
                <w:rFonts w:ascii="宋体" w:hAnsi="宋体" w:cs="宋体" w:hint="eastAsia"/>
                <w:color w:val="000000"/>
                <w:kern w:val="0"/>
                <w:sz w:val="20"/>
                <w:szCs w:val="20"/>
              </w:rPr>
              <w:br/>
              <w:t>可实现护士长办对监控视频的调阅</w:t>
            </w:r>
          </w:p>
        </w:tc>
      </w:tr>
      <w:tr w:rsidR="0084233F">
        <w:trPr>
          <w:trHeight w:val="1200"/>
        </w:trPr>
        <w:tc>
          <w:tcPr>
            <w:tcW w:w="82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操作间中控台系统</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可实现对每个操作间设备进行中控管理</w:t>
            </w:r>
            <w:r>
              <w:rPr>
                <w:rFonts w:ascii="宋体" w:hAnsi="宋体" w:cs="宋体" w:hint="eastAsia"/>
                <w:color w:val="000000"/>
                <w:kern w:val="0"/>
                <w:sz w:val="20"/>
                <w:szCs w:val="20"/>
              </w:rPr>
              <w:br/>
              <w:t>可实现对现有内镜各系统模块的集成</w:t>
            </w:r>
            <w:r>
              <w:rPr>
                <w:rFonts w:ascii="宋体" w:hAnsi="宋体" w:cs="宋体" w:hint="eastAsia"/>
                <w:color w:val="000000"/>
                <w:kern w:val="0"/>
                <w:sz w:val="20"/>
                <w:szCs w:val="20"/>
              </w:rPr>
              <w:br/>
              <w:t>可实现调阅患者其它检查、检验资料</w:t>
            </w:r>
            <w:r>
              <w:rPr>
                <w:rFonts w:ascii="宋体" w:hAnsi="宋体" w:cs="宋体" w:hint="eastAsia"/>
                <w:color w:val="000000"/>
                <w:kern w:val="0"/>
                <w:sz w:val="20"/>
                <w:szCs w:val="20"/>
              </w:rPr>
              <w:br/>
              <w:t>可实现呼叫患者功能</w:t>
            </w:r>
            <w:r>
              <w:rPr>
                <w:rFonts w:ascii="宋体" w:hAnsi="宋体" w:cs="宋体" w:hint="eastAsia"/>
                <w:color w:val="000000"/>
                <w:kern w:val="0"/>
                <w:sz w:val="20"/>
                <w:szCs w:val="20"/>
              </w:rPr>
              <w:br/>
              <w:t>可实现报告审核功能</w:t>
            </w:r>
          </w:p>
        </w:tc>
      </w:tr>
    </w:tbl>
    <w:p w:rsidR="0084233F" w:rsidRDefault="0084233F">
      <w:pPr>
        <w:rPr>
          <w:rFonts w:ascii="宋体" w:hAnsi="宋体" w:cs="宋体"/>
        </w:rPr>
      </w:pPr>
    </w:p>
    <w:p w:rsidR="0084233F" w:rsidRDefault="00F12CB8">
      <w:pPr>
        <w:pStyle w:val="3"/>
        <w:rPr>
          <w:rFonts w:ascii="宋体" w:hAnsi="宋体" w:cs="宋体"/>
        </w:rPr>
      </w:pPr>
      <w:bookmarkStart w:id="40" w:name="_Toc15519"/>
      <w:r>
        <w:rPr>
          <w:rFonts w:ascii="宋体" w:hAnsi="宋体" w:cs="宋体" w:hint="eastAsia"/>
        </w:rPr>
        <w:t>手麻系统</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265"/>
        <w:gridCol w:w="4949"/>
      </w:tblGrid>
      <w:tr w:rsidR="0084233F">
        <w:trPr>
          <w:trHeight w:val="280"/>
        </w:trPr>
        <w:tc>
          <w:tcPr>
            <w:tcW w:w="0" w:type="auto"/>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系统名称</w:t>
            </w:r>
          </w:p>
        </w:tc>
        <w:tc>
          <w:tcPr>
            <w:tcW w:w="2265" w:type="dxa"/>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4949" w:type="dxa"/>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780"/>
        </w:trPr>
        <w:tc>
          <w:tcPr>
            <w:tcW w:w="0" w:type="auto"/>
            <w:vMerge w:val="restart"/>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手术麻醉系统</w:t>
            </w:r>
          </w:p>
        </w:tc>
        <w:tc>
          <w:tcPr>
            <w:tcW w:w="2265" w:type="dxa"/>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手术排班</w:t>
            </w:r>
          </w:p>
        </w:tc>
        <w:tc>
          <w:tcPr>
            <w:tcW w:w="4949" w:type="dxa"/>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能够批量接收HIS下达的手术安排信息。</w:t>
            </w:r>
            <w:r>
              <w:rPr>
                <w:rFonts w:ascii="宋体" w:hAnsi="宋体" w:cs="宋体" w:hint="eastAsia"/>
                <w:color w:val="000000"/>
                <w:kern w:val="0"/>
                <w:sz w:val="20"/>
                <w:szCs w:val="20"/>
              </w:rPr>
              <w:br/>
              <w:t>能够支持对</w:t>
            </w:r>
            <w:proofErr w:type="gramStart"/>
            <w:r>
              <w:rPr>
                <w:rFonts w:ascii="宋体" w:hAnsi="宋体" w:cs="宋体" w:hint="eastAsia"/>
                <w:color w:val="000000"/>
                <w:kern w:val="0"/>
                <w:sz w:val="20"/>
                <w:szCs w:val="20"/>
              </w:rPr>
              <w:t>多手术</w:t>
            </w:r>
            <w:proofErr w:type="gramEnd"/>
            <w:r>
              <w:rPr>
                <w:rFonts w:ascii="宋体" w:hAnsi="宋体" w:cs="宋体" w:hint="eastAsia"/>
                <w:color w:val="000000"/>
                <w:kern w:val="0"/>
                <w:sz w:val="20"/>
                <w:szCs w:val="20"/>
              </w:rPr>
              <w:t>科室批量接收手术申请。</w:t>
            </w:r>
            <w:r>
              <w:rPr>
                <w:rFonts w:ascii="宋体" w:hAnsi="宋体" w:cs="宋体" w:hint="eastAsia"/>
                <w:color w:val="000000"/>
                <w:kern w:val="0"/>
                <w:sz w:val="20"/>
                <w:szCs w:val="20"/>
              </w:rPr>
              <w:br/>
              <w:t>能够支持安排急诊患者进行手术。</w:t>
            </w:r>
          </w:p>
        </w:tc>
      </w:tr>
      <w:tr w:rsidR="0084233F">
        <w:trPr>
          <w:trHeight w:val="983"/>
        </w:trPr>
        <w:tc>
          <w:tcPr>
            <w:tcW w:w="0" w:type="auto"/>
            <w:vMerge/>
            <w:vAlign w:val="center"/>
          </w:tcPr>
          <w:p w:rsidR="0084233F" w:rsidRDefault="0084233F">
            <w:pPr>
              <w:spacing w:line="240" w:lineRule="auto"/>
              <w:jc w:val="center"/>
              <w:rPr>
                <w:rFonts w:ascii="宋体" w:hAnsi="宋体" w:cs="宋体"/>
                <w:color w:val="000000"/>
                <w:kern w:val="0"/>
                <w:sz w:val="20"/>
                <w:szCs w:val="20"/>
              </w:rPr>
            </w:pPr>
          </w:p>
        </w:tc>
        <w:tc>
          <w:tcPr>
            <w:tcW w:w="2265" w:type="dxa"/>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术前信息管理子系统</w:t>
            </w:r>
          </w:p>
        </w:tc>
        <w:tc>
          <w:tcPr>
            <w:tcW w:w="4949" w:type="dxa"/>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能通过与医院信息系统集成，查看患者的电子病历信息、检查检验信息、影像信息等。</w:t>
            </w:r>
            <w:r>
              <w:rPr>
                <w:rFonts w:ascii="宋体" w:hAnsi="宋体" w:cs="宋体" w:hint="eastAsia"/>
                <w:color w:val="000000"/>
                <w:kern w:val="0"/>
                <w:sz w:val="20"/>
                <w:szCs w:val="20"/>
              </w:rPr>
              <w:br/>
              <w:t>能够调取患者检查检验信息并形成趋势图。</w:t>
            </w:r>
            <w:r>
              <w:rPr>
                <w:rFonts w:ascii="宋体" w:hAnsi="宋体" w:cs="宋体" w:hint="eastAsia"/>
                <w:color w:val="000000"/>
                <w:kern w:val="0"/>
                <w:sz w:val="20"/>
                <w:szCs w:val="20"/>
              </w:rPr>
              <w:br/>
              <w:t>能够在对患者检验异常结果进行预警提示。</w:t>
            </w:r>
            <w:r>
              <w:rPr>
                <w:rFonts w:ascii="宋体" w:hAnsi="宋体" w:cs="宋体" w:hint="eastAsia"/>
                <w:color w:val="000000"/>
                <w:kern w:val="0"/>
                <w:sz w:val="20"/>
                <w:szCs w:val="20"/>
              </w:rPr>
              <w:br/>
              <w:t>能够在术前调取并集成病人的检验检查、电子病历等信息，辅助医生进行术前讨论并记录讨论内容。</w:t>
            </w:r>
            <w:r>
              <w:rPr>
                <w:rFonts w:ascii="宋体" w:hAnsi="宋体" w:cs="宋体" w:hint="eastAsia"/>
                <w:color w:val="000000"/>
                <w:kern w:val="0"/>
                <w:sz w:val="20"/>
                <w:szCs w:val="20"/>
              </w:rPr>
              <w:br/>
              <w:t>能够按照医院要求的格式自动生成术前访视单。</w:t>
            </w:r>
            <w:r>
              <w:rPr>
                <w:rFonts w:ascii="宋体" w:hAnsi="宋体" w:cs="宋体" w:hint="eastAsia"/>
                <w:color w:val="000000"/>
                <w:kern w:val="0"/>
                <w:sz w:val="20"/>
                <w:szCs w:val="20"/>
              </w:rPr>
              <w:br/>
              <w:t>能够通过系统查看患者病情、病史，便于麻醉医生拟定患者麻醉计划。</w:t>
            </w:r>
            <w:r>
              <w:rPr>
                <w:rFonts w:ascii="宋体" w:hAnsi="宋体" w:cs="宋体" w:hint="eastAsia"/>
                <w:color w:val="000000"/>
                <w:kern w:val="0"/>
                <w:sz w:val="20"/>
                <w:szCs w:val="20"/>
              </w:rPr>
              <w:br/>
              <w:t>能够按照医院要求的格式自动生成患者知情同意书。</w:t>
            </w:r>
            <w:r>
              <w:rPr>
                <w:rFonts w:ascii="宋体" w:hAnsi="宋体" w:cs="宋体" w:hint="eastAsia"/>
                <w:color w:val="000000"/>
                <w:kern w:val="0"/>
                <w:sz w:val="20"/>
                <w:szCs w:val="20"/>
              </w:rPr>
              <w:br/>
              <w:t>能够与多系统进行数据交换，配合麻醉术前访视结果，快速完成麻醉术前评估及评分功能。</w:t>
            </w:r>
          </w:p>
        </w:tc>
      </w:tr>
      <w:tr w:rsidR="0084233F">
        <w:trPr>
          <w:trHeight w:val="2684"/>
        </w:trPr>
        <w:tc>
          <w:tcPr>
            <w:tcW w:w="0" w:type="auto"/>
            <w:vMerge/>
            <w:vAlign w:val="center"/>
          </w:tcPr>
          <w:p w:rsidR="0084233F" w:rsidRDefault="0084233F">
            <w:pPr>
              <w:spacing w:line="240" w:lineRule="auto"/>
              <w:jc w:val="center"/>
              <w:rPr>
                <w:rFonts w:ascii="宋体" w:hAnsi="宋体" w:cs="宋体"/>
                <w:color w:val="000000"/>
                <w:kern w:val="0"/>
                <w:sz w:val="20"/>
                <w:szCs w:val="20"/>
              </w:rPr>
            </w:pPr>
          </w:p>
        </w:tc>
        <w:tc>
          <w:tcPr>
            <w:tcW w:w="2265" w:type="dxa"/>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术中麻醉信息管理子系统</w:t>
            </w:r>
          </w:p>
        </w:tc>
        <w:tc>
          <w:tcPr>
            <w:tcW w:w="4949" w:type="dxa"/>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能够自动将采集到的监护仪、麻醉机生命体征参数记录在麻醉单上， 并将数据实时传送到服务器数据库内存储。</w:t>
            </w:r>
            <w:r>
              <w:rPr>
                <w:rFonts w:ascii="宋体" w:hAnsi="宋体" w:cs="宋体" w:hint="eastAsia"/>
                <w:color w:val="000000"/>
                <w:kern w:val="0"/>
                <w:sz w:val="20"/>
                <w:szCs w:val="20"/>
              </w:rPr>
              <w:br/>
              <w:t>能够支持设置体征参数在麻醉单上的显示方式。</w:t>
            </w:r>
            <w:r>
              <w:rPr>
                <w:rFonts w:ascii="宋体" w:hAnsi="宋体" w:cs="宋体" w:hint="eastAsia"/>
                <w:color w:val="000000"/>
                <w:kern w:val="0"/>
                <w:sz w:val="20"/>
                <w:szCs w:val="20"/>
              </w:rPr>
              <w:br/>
              <w:t>能够将术中监护体征导出。</w:t>
            </w:r>
            <w:r>
              <w:rPr>
                <w:rFonts w:ascii="宋体" w:hAnsi="宋体" w:cs="宋体" w:hint="eastAsia"/>
                <w:color w:val="000000"/>
                <w:kern w:val="0"/>
                <w:sz w:val="20"/>
                <w:szCs w:val="20"/>
              </w:rPr>
              <w:br/>
              <w:t>能够对术中患者异常体征时进行报警。</w:t>
            </w:r>
            <w:r>
              <w:rPr>
                <w:rFonts w:ascii="宋体" w:hAnsi="宋体" w:cs="宋体" w:hint="eastAsia"/>
                <w:color w:val="000000"/>
                <w:kern w:val="0"/>
                <w:sz w:val="20"/>
                <w:szCs w:val="20"/>
              </w:rPr>
              <w:br/>
              <w:t>能够从手术申请中提取患者基本信息、手术人员信息自动填充到麻醉记录单中。</w:t>
            </w:r>
            <w:r>
              <w:rPr>
                <w:rFonts w:ascii="宋体" w:hAnsi="宋体" w:cs="宋体" w:hint="eastAsia"/>
                <w:color w:val="000000"/>
                <w:kern w:val="0"/>
                <w:sz w:val="20"/>
                <w:szCs w:val="20"/>
              </w:rPr>
              <w:br/>
              <w:t>能够以时间轴的方式显示患者的手术流程，便于医护人员对手术流程的把控。</w:t>
            </w:r>
            <w:r>
              <w:rPr>
                <w:rFonts w:ascii="宋体" w:hAnsi="宋体" w:cs="宋体" w:hint="eastAsia"/>
                <w:color w:val="000000"/>
                <w:kern w:val="0"/>
                <w:sz w:val="20"/>
                <w:szCs w:val="20"/>
              </w:rPr>
              <w:br/>
              <w:t>能够自动记取该点对应的时间作为事件发生时间（或持续事件的起始时间），自动匹配该事件对应的剂量、途径、持续情况等。</w:t>
            </w:r>
            <w:r>
              <w:rPr>
                <w:rFonts w:ascii="宋体" w:hAnsi="宋体" w:cs="宋体" w:hint="eastAsia"/>
                <w:color w:val="000000"/>
                <w:kern w:val="0"/>
                <w:sz w:val="20"/>
                <w:szCs w:val="20"/>
              </w:rPr>
              <w:br/>
              <w:t>能够进行连续事件倒计时提醒。</w:t>
            </w:r>
            <w:r>
              <w:rPr>
                <w:rFonts w:ascii="宋体" w:hAnsi="宋体" w:cs="宋体" w:hint="eastAsia"/>
                <w:color w:val="000000"/>
                <w:kern w:val="0"/>
                <w:sz w:val="20"/>
                <w:szCs w:val="20"/>
              </w:rPr>
              <w:br/>
              <w:t>能够通过下拉菜单、拼音检索等方式，实现麻醉事件及用药的快速录入。</w:t>
            </w:r>
            <w:r>
              <w:rPr>
                <w:rFonts w:ascii="宋体" w:hAnsi="宋体" w:cs="宋体" w:hint="eastAsia"/>
                <w:color w:val="000000"/>
                <w:kern w:val="0"/>
                <w:sz w:val="20"/>
                <w:szCs w:val="20"/>
              </w:rPr>
              <w:br/>
              <w:t>能够在现有用药事件基础上实现快速追加录入。</w:t>
            </w:r>
            <w:r>
              <w:rPr>
                <w:rFonts w:ascii="宋体" w:hAnsi="宋体" w:cs="宋体" w:hint="eastAsia"/>
                <w:color w:val="000000"/>
                <w:kern w:val="0"/>
                <w:sz w:val="20"/>
                <w:szCs w:val="20"/>
              </w:rPr>
              <w:br/>
              <w:t>能够在药品录入时自动匹配录入的药品剂量、浓度、速度单位。</w:t>
            </w:r>
            <w:r>
              <w:rPr>
                <w:rFonts w:ascii="宋体" w:hAnsi="宋体" w:cs="宋体" w:hint="eastAsia"/>
                <w:color w:val="000000"/>
                <w:kern w:val="0"/>
                <w:sz w:val="20"/>
                <w:szCs w:val="20"/>
              </w:rPr>
              <w:br/>
              <w:t>能够设置常用量，实现常用药品、事件的快速录入。</w:t>
            </w:r>
            <w:r>
              <w:rPr>
                <w:rFonts w:ascii="宋体" w:hAnsi="宋体" w:cs="宋体" w:hint="eastAsia"/>
                <w:color w:val="000000"/>
                <w:kern w:val="0"/>
                <w:sz w:val="20"/>
                <w:szCs w:val="20"/>
              </w:rPr>
              <w:br/>
              <w:t>能够根据术中登记事件使用频次，动态调整事件显示顺序。</w:t>
            </w:r>
            <w:r>
              <w:rPr>
                <w:rFonts w:ascii="宋体" w:hAnsi="宋体" w:cs="宋体" w:hint="eastAsia"/>
                <w:color w:val="000000"/>
                <w:kern w:val="0"/>
                <w:sz w:val="20"/>
                <w:szCs w:val="20"/>
              </w:rPr>
              <w:br/>
              <w:t>能够实现麻醉单模板套用，并支持以公有和私有的方式管理麻醉记录单模板。</w:t>
            </w:r>
            <w:r>
              <w:rPr>
                <w:rFonts w:ascii="宋体" w:hAnsi="宋体" w:cs="宋体" w:hint="eastAsia"/>
                <w:color w:val="000000"/>
                <w:kern w:val="0"/>
                <w:sz w:val="20"/>
                <w:szCs w:val="20"/>
              </w:rPr>
              <w:br/>
              <w:t>能够将术中麻醉操作以数字序号方式标记在治疗序号区域对应时间点，对应麻醉备注区域事件详情。</w:t>
            </w:r>
            <w:r>
              <w:rPr>
                <w:rFonts w:ascii="宋体" w:hAnsi="宋体" w:cs="宋体" w:hint="eastAsia"/>
                <w:color w:val="000000"/>
                <w:kern w:val="0"/>
                <w:sz w:val="20"/>
                <w:szCs w:val="20"/>
              </w:rPr>
              <w:br/>
              <w:t>能够辅助用户对受到干扰的伪</w:t>
            </w:r>
            <w:proofErr w:type="gramStart"/>
            <w:r>
              <w:rPr>
                <w:rFonts w:ascii="宋体" w:hAnsi="宋体" w:cs="宋体" w:hint="eastAsia"/>
                <w:color w:val="000000"/>
                <w:kern w:val="0"/>
                <w:sz w:val="20"/>
                <w:szCs w:val="20"/>
              </w:rPr>
              <w:t>差生命</w:t>
            </w:r>
            <w:proofErr w:type="gramEnd"/>
            <w:r>
              <w:rPr>
                <w:rFonts w:ascii="宋体" w:hAnsi="宋体" w:cs="宋体" w:hint="eastAsia"/>
                <w:color w:val="000000"/>
                <w:kern w:val="0"/>
                <w:sz w:val="20"/>
                <w:szCs w:val="20"/>
              </w:rPr>
              <w:t>体征数据进行修正的功能。</w:t>
            </w:r>
            <w:r>
              <w:rPr>
                <w:rFonts w:ascii="宋体" w:hAnsi="宋体" w:cs="宋体" w:hint="eastAsia"/>
                <w:color w:val="000000"/>
                <w:kern w:val="0"/>
                <w:sz w:val="20"/>
                <w:szCs w:val="20"/>
              </w:rPr>
              <w:br/>
              <w:t>能够直接拖动鼠标描绘生命体征。</w:t>
            </w:r>
            <w:r>
              <w:rPr>
                <w:rFonts w:ascii="宋体" w:hAnsi="宋体" w:cs="宋体" w:hint="eastAsia"/>
                <w:color w:val="000000"/>
                <w:kern w:val="0"/>
                <w:sz w:val="20"/>
                <w:szCs w:val="20"/>
              </w:rPr>
              <w:br/>
              <w:t>能够支持患者抢救模式，抢救模式下患者体征可每分钟一组进行展示。</w:t>
            </w:r>
            <w:r>
              <w:rPr>
                <w:rFonts w:ascii="宋体" w:hAnsi="宋体" w:cs="宋体" w:hint="eastAsia"/>
                <w:color w:val="000000"/>
                <w:kern w:val="0"/>
                <w:sz w:val="20"/>
                <w:szCs w:val="20"/>
              </w:rPr>
              <w:br/>
              <w:t>能够模拟监护仪对体征参数进行动态显示。</w:t>
            </w:r>
            <w:r>
              <w:rPr>
                <w:rFonts w:ascii="宋体" w:hAnsi="宋体" w:cs="宋体" w:hint="eastAsia"/>
                <w:color w:val="000000"/>
                <w:kern w:val="0"/>
                <w:sz w:val="20"/>
                <w:szCs w:val="20"/>
              </w:rPr>
              <w:br/>
              <w:t>能够实现术中出入量汇总自动计算。</w:t>
            </w:r>
            <w:r>
              <w:rPr>
                <w:rFonts w:ascii="宋体" w:hAnsi="宋体" w:cs="宋体" w:hint="eastAsia"/>
                <w:color w:val="000000"/>
                <w:kern w:val="0"/>
                <w:sz w:val="20"/>
                <w:szCs w:val="20"/>
              </w:rPr>
              <w:br/>
              <w:t>能够支持患者体征的密集采集。</w:t>
            </w:r>
          </w:p>
        </w:tc>
      </w:tr>
      <w:tr w:rsidR="0084233F">
        <w:trPr>
          <w:trHeight w:val="1267"/>
        </w:trPr>
        <w:tc>
          <w:tcPr>
            <w:tcW w:w="0" w:type="auto"/>
            <w:vMerge/>
            <w:vAlign w:val="center"/>
          </w:tcPr>
          <w:p w:rsidR="0084233F" w:rsidRDefault="0084233F">
            <w:pPr>
              <w:spacing w:line="240" w:lineRule="auto"/>
              <w:jc w:val="center"/>
              <w:rPr>
                <w:rFonts w:ascii="宋体" w:hAnsi="宋体" w:cs="宋体"/>
                <w:color w:val="000000"/>
                <w:kern w:val="0"/>
                <w:sz w:val="20"/>
                <w:szCs w:val="20"/>
              </w:rPr>
            </w:pPr>
          </w:p>
        </w:tc>
        <w:tc>
          <w:tcPr>
            <w:tcW w:w="2265" w:type="dxa"/>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术后信息管理子系统</w:t>
            </w:r>
          </w:p>
        </w:tc>
        <w:tc>
          <w:tcPr>
            <w:tcW w:w="4949" w:type="dxa"/>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能够自动采集患者苏醒过程中的生命体征趋势并自动绘制在复苏记录单上。</w:t>
            </w:r>
            <w:r>
              <w:rPr>
                <w:rFonts w:ascii="宋体" w:hAnsi="宋体" w:cs="宋体" w:hint="eastAsia"/>
                <w:color w:val="000000"/>
                <w:kern w:val="0"/>
                <w:sz w:val="20"/>
                <w:szCs w:val="20"/>
              </w:rPr>
              <w:br/>
              <w:t>能够支持复苏记录单延续术中麻醉记录单。</w:t>
            </w:r>
            <w:r>
              <w:rPr>
                <w:rFonts w:ascii="宋体" w:hAnsi="宋体" w:cs="宋体" w:hint="eastAsia"/>
                <w:color w:val="000000"/>
                <w:kern w:val="0"/>
                <w:sz w:val="20"/>
                <w:szCs w:val="20"/>
              </w:rPr>
              <w:br/>
              <w:t>能够对手术患者进行术后手术信息登记和统计。</w:t>
            </w:r>
            <w:r>
              <w:rPr>
                <w:rFonts w:ascii="宋体" w:hAnsi="宋体" w:cs="宋体" w:hint="eastAsia"/>
                <w:color w:val="000000"/>
                <w:kern w:val="0"/>
                <w:sz w:val="20"/>
                <w:szCs w:val="20"/>
              </w:rPr>
              <w:br/>
              <w:t>能够按照医院要求的格式生成术后随访单，记录患者术后随访信息。</w:t>
            </w:r>
            <w:r>
              <w:rPr>
                <w:rFonts w:ascii="宋体" w:hAnsi="宋体" w:cs="宋体" w:hint="eastAsia"/>
                <w:color w:val="000000"/>
                <w:kern w:val="0"/>
                <w:sz w:val="20"/>
                <w:szCs w:val="20"/>
              </w:rPr>
              <w:br/>
              <w:t>能够按照医院要求的格式生成术后镇痛记录单，记录患者术后镇痛效果。</w:t>
            </w:r>
            <w:r>
              <w:rPr>
                <w:rFonts w:ascii="宋体" w:hAnsi="宋体" w:cs="宋体" w:hint="eastAsia"/>
                <w:color w:val="000000"/>
                <w:kern w:val="0"/>
                <w:sz w:val="20"/>
                <w:szCs w:val="20"/>
              </w:rPr>
              <w:br/>
              <w:t>能够按照医院要求的格式生成麻醉总结记录单，记录</w:t>
            </w:r>
            <w:r>
              <w:rPr>
                <w:rFonts w:ascii="宋体" w:hAnsi="宋体" w:cs="宋体" w:hint="eastAsia"/>
                <w:color w:val="000000"/>
                <w:kern w:val="0"/>
                <w:sz w:val="20"/>
                <w:szCs w:val="20"/>
              </w:rPr>
              <w:lastRenderedPageBreak/>
              <w:t>对患者的麻醉过程、麻醉效果进行总结。</w:t>
            </w:r>
            <w:r>
              <w:rPr>
                <w:rFonts w:ascii="宋体" w:hAnsi="宋体" w:cs="宋体" w:hint="eastAsia"/>
                <w:color w:val="000000"/>
                <w:kern w:val="0"/>
                <w:sz w:val="20"/>
                <w:szCs w:val="20"/>
              </w:rPr>
              <w:br/>
              <w:t>能够提供麻醉Steward苏醒评分。</w:t>
            </w:r>
            <w:r>
              <w:rPr>
                <w:rFonts w:ascii="宋体" w:hAnsi="宋体" w:cs="宋体" w:hint="eastAsia"/>
                <w:color w:val="000000"/>
                <w:kern w:val="0"/>
                <w:sz w:val="20"/>
                <w:szCs w:val="20"/>
              </w:rPr>
              <w:br/>
              <w:t>能够提供疼痛评分。</w:t>
            </w:r>
          </w:p>
        </w:tc>
      </w:tr>
      <w:tr w:rsidR="0084233F">
        <w:trPr>
          <w:trHeight w:val="1408"/>
        </w:trPr>
        <w:tc>
          <w:tcPr>
            <w:tcW w:w="0" w:type="auto"/>
            <w:vMerge/>
            <w:vAlign w:val="center"/>
          </w:tcPr>
          <w:p w:rsidR="0084233F" w:rsidRDefault="0084233F">
            <w:pPr>
              <w:spacing w:line="240" w:lineRule="auto"/>
              <w:jc w:val="center"/>
              <w:rPr>
                <w:rFonts w:ascii="宋体" w:hAnsi="宋体" w:cs="宋体"/>
                <w:color w:val="000000"/>
                <w:kern w:val="0"/>
                <w:sz w:val="20"/>
                <w:szCs w:val="20"/>
              </w:rPr>
            </w:pPr>
          </w:p>
        </w:tc>
        <w:tc>
          <w:tcPr>
            <w:tcW w:w="2265" w:type="dxa"/>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病案管理子系统</w:t>
            </w:r>
          </w:p>
        </w:tc>
        <w:tc>
          <w:tcPr>
            <w:tcW w:w="4949" w:type="dxa"/>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能够支持病案单独打印和集中打印。</w:t>
            </w:r>
            <w:r>
              <w:rPr>
                <w:rFonts w:ascii="宋体" w:hAnsi="宋体" w:cs="宋体" w:hint="eastAsia"/>
                <w:color w:val="000000"/>
                <w:kern w:val="0"/>
                <w:sz w:val="20"/>
                <w:szCs w:val="20"/>
              </w:rPr>
              <w:br/>
              <w:t>能够支持病案的归档。</w:t>
            </w:r>
            <w:r>
              <w:rPr>
                <w:rFonts w:ascii="宋体" w:hAnsi="宋体" w:cs="宋体" w:hint="eastAsia"/>
                <w:color w:val="000000"/>
                <w:kern w:val="0"/>
                <w:sz w:val="20"/>
                <w:szCs w:val="20"/>
              </w:rPr>
              <w:br/>
              <w:t>能够显示病案归档时间和归档状态。</w:t>
            </w:r>
            <w:r>
              <w:rPr>
                <w:rFonts w:ascii="宋体" w:hAnsi="宋体" w:cs="宋体" w:hint="eastAsia"/>
                <w:color w:val="000000"/>
                <w:kern w:val="0"/>
                <w:sz w:val="20"/>
                <w:szCs w:val="20"/>
              </w:rPr>
              <w:br/>
              <w:t>能够支持病案的自动归档和未归档提醒。</w:t>
            </w:r>
            <w:r>
              <w:rPr>
                <w:rFonts w:ascii="宋体" w:hAnsi="宋体" w:cs="宋体" w:hint="eastAsia"/>
                <w:color w:val="000000"/>
                <w:kern w:val="0"/>
                <w:sz w:val="20"/>
                <w:szCs w:val="20"/>
              </w:rPr>
              <w:br/>
              <w:t>能够控制提交病案操作权限。</w:t>
            </w:r>
            <w:r>
              <w:rPr>
                <w:rFonts w:ascii="宋体" w:hAnsi="宋体" w:cs="宋体" w:hint="eastAsia"/>
                <w:color w:val="000000"/>
                <w:kern w:val="0"/>
                <w:sz w:val="20"/>
                <w:szCs w:val="20"/>
              </w:rPr>
              <w:br/>
              <w:t>能够支持能够将患者麻醉病案上传至电子病历系统（EMR），并能够追溯历史文书版本。</w:t>
            </w:r>
            <w:r>
              <w:rPr>
                <w:rFonts w:ascii="宋体" w:hAnsi="宋体" w:cs="宋体" w:hint="eastAsia"/>
                <w:color w:val="000000"/>
                <w:kern w:val="0"/>
                <w:sz w:val="20"/>
                <w:szCs w:val="20"/>
              </w:rPr>
              <w:br/>
              <w:t>能够对病案完整情况进行校验。</w:t>
            </w:r>
            <w:r>
              <w:rPr>
                <w:rFonts w:ascii="宋体" w:hAnsi="宋体" w:cs="宋体" w:hint="eastAsia"/>
                <w:color w:val="000000"/>
                <w:kern w:val="0"/>
                <w:sz w:val="20"/>
                <w:szCs w:val="20"/>
              </w:rPr>
              <w:br/>
              <w:t>能够检索指定患者病案信息。</w:t>
            </w:r>
            <w:r>
              <w:rPr>
                <w:rFonts w:ascii="宋体" w:hAnsi="宋体" w:cs="宋体" w:hint="eastAsia"/>
                <w:color w:val="000000"/>
                <w:kern w:val="0"/>
                <w:sz w:val="20"/>
                <w:szCs w:val="20"/>
              </w:rPr>
              <w:br/>
              <w:t>能够查阅指定患者历史住院的手术麻醉记录。</w:t>
            </w:r>
            <w:r>
              <w:rPr>
                <w:rFonts w:ascii="宋体" w:hAnsi="宋体" w:cs="宋体" w:hint="eastAsia"/>
                <w:color w:val="000000"/>
                <w:kern w:val="0"/>
                <w:sz w:val="20"/>
                <w:szCs w:val="20"/>
              </w:rPr>
              <w:br/>
              <w:t>能够浏览指定患者所有历史麻醉病案。</w:t>
            </w:r>
          </w:p>
        </w:tc>
      </w:tr>
      <w:tr w:rsidR="0084233F">
        <w:trPr>
          <w:trHeight w:val="1560"/>
        </w:trPr>
        <w:tc>
          <w:tcPr>
            <w:tcW w:w="0" w:type="auto"/>
            <w:vMerge/>
            <w:vAlign w:val="center"/>
          </w:tcPr>
          <w:p w:rsidR="0084233F" w:rsidRDefault="0084233F">
            <w:pPr>
              <w:spacing w:line="240" w:lineRule="auto"/>
              <w:jc w:val="center"/>
              <w:rPr>
                <w:rFonts w:ascii="宋体" w:hAnsi="宋体" w:cs="宋体"/>
                <w:color w:val="000000"/>
                <w:kern w:val="0"/>
                <w:sz w:val="20"/>
                <w:szCs w:val="20"/>
              </w:rPr>
            </w:pPr>
          </w:p>
        </w:tc>
        <w:tc>
          <w:tcPr>
            <w:tcW w:w="2265" w:type="dxa"/>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医护患协同子系统</w:t>
            </w:r>
          </w:p>
        </w:tc>
        <w:tc>
          <w:tcPr>
            <w:tcW w:w="4949" w:type="dxa"/>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能够集中展现手术</w:t>
            </w:r>
            <w:proofErr w:type="gramStart"/>
            <w:r>
              <w:rPr>
                <w:rFonts w:ascii="宋体" w:hAnsi="宋体" w:cs="宋体" w:hint="eastAsia"/>
                <w:color w:val="000000"/>
                <w:kern w:val="0"/>
                <w:sz w:val="20"/>
                <w:szCs w:val="20"/>
              </w:rPr>
              <w:t>间进程</w:t>
            </w:r>
            <w:proofErr w:type="gramEnd"/>
            <w:r>
              <w:rPr>
                <w:rFonts w:ascii="宋体" w:hAnsi="宋体" w:cs="宋体" w:hint="eastAsia"/>
                <w:color w:val="000000"/>
                <w:kern w:val="0"/>
                <w:sz w:val="20"/>
                <w:szCs w:val="20"/>
              </w:rPr>
              <w:t>情况，能够区分患者手术状态。</w:t>
            </w:r>
            <w:r>
              <w:rPr>
                <w:rFonts w:ascii="宋体" w:hAnsi="宋体" w:cs="宋体" w:hint="eastAsia"/>
                <w:color w:val="000000"/>
                <w:kern w:val="0"/>
                <w:sz w:val="20"/>
                <w:szCs w:val="20"/>
              </w:rPr>
              <w:br/>
              <w:t>能够支持以时间</w:t>
            </w:r>
            <w:proofErr w:type="gramStart"/>
            <w:r>
              <w:rPr>
                <w:rFonts w:ascii="宋体" w:hAnsi="宋体" w:cs="宋体" w:hint="eastAsia"/>
                <w:color w:val="000000"/>
                <w:kern w:val="0"/>
                <w:sz w:val="20"/>
                <w:szCs w:val="20"/>
              </w:rPr>
              <w:t>轴形式</w:t>
            </w:r>
            <w:proofErr w:type="gramEnd"/>
            <w:r>
              <w:rPr>
                <w:rFonts w:ascii="宋体" w:hAnsi="宋体" w:cs="宋体" w:hint="eastAsia"/>
                <w:color w:val="000000"/>
                <w:kern w:val="0"/>
                <w:sz w:val="20"/>
                <w:szCs w:val="20"/>
              </w:rPr>
              <w:t>显示各手术</w:t>
            </w:r>
            <w:proofErr w:type="gramStart"/>
            <w:r>
              <w:rPr>
                <w:rFonts w:ascii="宋体" w:hAnsi="宋体" w:cs="宋体" w:hint="eastAsia"/>
                <w:color w:val="000000"/>
                <w:kern w:val="0"/>
                <w:sz w:val="20"/>
                <w:szCs w:val="20"/>
              </w:rPr>
              <w:t>间手术</w:t>
            </w:r>
            <w:proofErr w:type="gramEnd"/>
            <w:r>
              <w:rPr>
                <w:rFonts w:ascii="宋体" w:hAnsi="宋体" w:cs="宋体" w:hint="eastAsia"/>
                <w:color w:val="000000"/>
                <w:kern w:val="0"/>
                <w:sz w:val="20"/>
                <w:szCs w:val="20"/>
              </w:rPr>
              <w:t>状态。</w:t>
            </w:r>
            <w:r>
              <w:rPr>
                <w:rFonts w:ascii="宋体" w:hAnsi="宋体" w:cs="宋体" w:hint="eastAsia"/>
                <w:color w:val="000000"/>
                <w:kern w:val="0"/>
                <w:sz w:val="20"/>
                <w:szCs w:val="20"/>
              </w:rPr>
              <w:br/>
              <w:t>能够辅助医生对各个手术室状态进行图形化和体征趋势监控。</w:t>
            </w:r>
            <w:r>
              <w:rPr>
                <w:rFonts w:ascii="宋体" w:hAnsi="宋体" w:cs="宋体" w:hint="eastAsia"/>
                <w:color w:val="000000"/>
                <w:kern w:val="0"/>
                <w:sz w:val="20"/>
                <w:szCs w:val="20"/>
              </w:rPr>
              <w:br/>
              <w:t>能够支持配置快捷键，辅助麻醉医生快速录入麻醉事件。</w:t>
            </w:r>
            <w:r>
              <w:rPr>
                <w:rFonts w:ascii="宋体" w:hAnsi="宋体" w:cs="宋体" w:hint="eastAsia"/>
                <w:color w:val="000000"/>
                <w:kern w:val="0"/>
                <w:sz w:val="20"/>
                <w:szCs w:val="20"/>
              </w:rPr>
              <w:br/>
              <w:t>能够支持各客户端进行消息通讯。</w:t>
            </w:r>
            <w:r>
              <w:rPr>
                <w:rFonts w:ascii="宋体" w:hAnsi="宋体" w:cs="宋体" w:hint="eastAsia"/>
                <w:color w:val="000000"/>
                <w:kern w:val="0"/>
                <w:sz w:val="20"/>
                <w:szCs w:val="20"/>
              </w:rPr>
              <w:br/>
              <w:t>能够支持患者抢救呼叫模式，点击后可对所有客户端进行紧急情况报警。</w:t>
            </w:r>
          </w:p>
        </w:tc>
      </w:tr>
      <w:tr w:rsidR="0084233F">
        <w:trPr>
          <w:trHeight w:val="1551"/>
        </w:trPr>
        <w:tc>
          <w:tcPr>
            <w:tcW w:w="0" w:type="auto"/>
            <w:vMerge/>
            <w:vAlign w:val="center"/>
          </w:tcPr>
          <w:p w:rsidR="0084233F" w:rsidRDefault="0084233F">
            <w:pPr>
              <w:spacing w:line="240" w:lineRule="auto"/>
              <w:jc w:val="center"/>
              <w:rPr>
                <w:rFonts w:ascii="宋体" w:hAnsi="宋体" w:cs="宋体"/>
                <w:color w:val="000000"/>
                <w:kern w:val="0"/>
                <w:sz w:val="20"/>
                <w:szCs w:val="20"/>
              </w:rPr>
            </w:pPr>
          </w:p>
        </w:tc>
        <w:tc>
          <w:tcPr>
            <w:tcW w:w="2265" w:type="dxa"/>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系统支撑平台子系统</w:t>
            </w:r>
          </w:p>
        </w:tc>
        <w:tc>
          <w:tcPr>
            <w:tcW w:w="4949" w:type="dxa"/>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能够支持WEB services、视图等多种集成方式。</w:t>
            </w:r>
            <w:r>
              <w:rPr>
                <w:rFonts w:ascii="宋体" w:hAnsi="宋体" w:cs="宋体" w:hint="eastAsia"/>
                <w:color w:val="000000"/>
                <w:kern w:val="0"/>
                <w:sz w:val="20"/>
                <w:szCs w:val="20"/>
              </w:rPr>
              <w:br/>
              <w:t>能够支持通过HIS获取患者基本信息、医嘱信息、住院信息、手术申请信息。</w:t>
            </w:r>
            <w:r>
              <w:rPr>
                <w:rFonts w:ascii="宋体" w:hAnsi="宋体" w:cs="宋体" w:hint="eastAsia"/>
                <w:color w:val="000000"/>
                <w:kern w:val="0"/>
                <w:sz w:val="20"/>
                <w:szCs w:val="20"/>
              </w:rPr>
              <w:br/>
              <w:t>能够支持通过LIS获取患者检验报告。</w:t>
            </w:r>
            <w:r>
              <w:rPr>
                <w:rFonts w:ascii="宋体" w:hAnsi="宋体" w:cs="宋体" w:hint="eastAsia"/>
                <w:color w:val="000000"/>
                <w:kern w:val="0"/>
                <w:sz w:val="20"/>
                <w:szCs w:val="20"/>
              </w:rPr>
              <w:br/>
              <w:t>能够支持通过PACS获取患者影像报告。</w:t>
            </w:r>
            <w:r>
              <w:rPr>
                <w:rFonts w:ascii="宋体" w:hAnsi="宋体" w:cs="宋体" w:hint="eastAsia"/>
                <w:color w:val="000000"/>
                <w:kern w:val="0"/>
                <w:sz w:val="20"/>
                <w:szCs w:val="20"/>
              </w:rPr>
              <w:br/>
              <w:t>能够支持通过EMR获取患者病历、病程记录。</w:t>
            </w:r>
            <w:r>
              <w:rPr>
                <w:rFonts w:ascii="宋体" w:hAnsi="宋体" w:cs="宋体" w:hint="eastAsia"/>
                <w:color w:val="000000"/>
                <w:kern w:val="0"/>
                <w:sz w:val="20"/>
                <w:szCs w:val="20"/>
              </w:rPr>
              <w:br/>
              <w:t>能够获取监护仪上的血压、脉搏、心率、SPO2等患者生命体征信息。</w:t>
            </w:r>
            <w:r>
              <w:rPr>
                <w:rFonts w:ascii="宋体" w:hAnsi="宋体" w:cs="宋体" w:hint="eastAsia"/>
                <w:color w:val="000000"/>
                <w:kern w:val="0"/>
                <w:sz w:val="20"/>
                <w:szCs w:val="20"/>
              </w:rPr>
              <w:br/>
              <w:t>能够实时获取麻醉机上的呼吸频率、潮气量、呼吸比、ETCO2等患者生命体征信息。</w:t>
            </w:r>
            <w:r>
              <w:rPr>
                <w:rFonts w:ascii="宋体" w:hAnsi="宋体" w:cs="宋体" w:hint="eastAsia"/>
                <w:color w:val="000000"/>
                <w:kern w:val="0"/>
                <w:sz w:val="20"/>
                <w:szCs w:val="20"/>
              </w:rPr>
              <w:br/>
              <w:t>能够记录断</w:t>
            </w:r>
            <w:proofErr w:type="gramStart"/>
            <w:r>
              <w:rPr>
                <w:rFonts w:ascii="宋体" w:hAnsi="宋体" w:cs="宋体" w:hint="eastAsia"/>
                <w:color w:val="000000"/>
                <w:kern w:val="0"/>
                <w:sz w:val="20"/>
                <w:szCs w:val="20"/>
              </w:rPr>
              <w:t>网情况</w:t>
            </w:r>
            <w:proofErr w:type="gramEnd"/>
            <w:r>
              <w:rPr>
                <w:rFonts w:ascii="宋体" w:hAnsi="宋体" w:cs="宋体" w:hint="eastAsia"/>
                <w:color w:val="000000"/>
                <w:kern w:val="0"/>
                <w:sz w:val="20"/>
                <w:szCs w:val="20"/>
              </w:rPr>
              <w:t>下的当</w:t>
            </w:r>
            <w:proofErr w:type="gramStart"/>
            <w:r>
              <w:rPr>
                <w:rFonts w:ascii="宋体" w:hAnsi="宋体" w:cs="宋体" w:hint="eastAsia"/>
                <w:color w:val="000000"/>
                <w:kern w:val="0"/>
                <w:sz w:val="20"/>
                <w:szCs w:val="20"/>
              </w:rPr>
              <w:t>台患者</w:t>
            </w:r>
            <w:proofErr w:type="gramEnd"/>
            <w:r>
              <w:rPr>
                <w:rFonts w:ascii="宋体" w:hAnsi="宋体" w:cs="宋体" w:hint="eastAsia"/>
                <w:color w:val="000000"/>
                <w:kern w:val="0"/>
                <w:sz w:val="20"/>
                <w:szCs w:val="20"/>
              </w:rPr>
              <w:t>体征数据。</w:t>
            </w:r>
            <w:r>
              <w:rPr>
                <w:rFonts w:ascii="宋体" w:hAnsi="宋体" w:cs="宋体" w:hint="eastAsia"/>
                <w:color w:val="000000"/>
                <w:kern w:val="0"/>
                <w:sz w:val="20"/>
                <w:szCs w:val="20"/>
              </w:rPr>
              <w:br/>
              <w:t>能够支持通过HIS更新本地字典。</w:t>
            </w:r>
            <w:r>
              <w:rPr>
                <w:rFonts w:ascii="宋体" w:hAnsi="宋体" w:cs="宋体" w:hint="eastAsia"/>
                <w:color w:val="000000"/>
                <w:kern w:val="0"/>
                <w:sz w:val="20"/>
                <w:szCs w:val="20"/>
              </w:rPr>
              <w:br/>
              <w:t>能够支持用户手工维护本地字典。</w:t>
            </w:r>
            <w:r>
              <w:rPr>
                <w:rFonts w:ascii="宋体" w:hAnsi="宋体" w:cs="宋体" w:hint="eastAsia"/>
                <w:color w:val="000000"/>
                <w:kern w:val="0"/>
                <w:sz w:val="20"/>
                <w:szCs w:val="20"/>
              </w:rPr>
              <w:br/>
              <w:t>能够支持维护科室手术间。</w:t>
            </w:r>
            <w:r>
              <w:rPr>
                <w:rFonts w:ascii="宋体" w:hAnsi="宋体" w:cs="宋体" w:hint="eastAsia"/>
                <w:color w:val="000000"/>
                <w:kern w:val="0"/>
                <w:sz w:val="20"/>
                <w:szCs w:val="20"/>
              </w:rPr>
              <w:br/>
              <w:t>能够配置麻醉记录字典，包括麻醉事件、麻醉常用量、麻醉方法。</w:t>
            </w:r>
            <w:r>
              <w:rPr>
                <w:rFonts w:ascii="宋体" w:hAnsi="宋体" w:cs="宋体" w:hint="eastAsia"/>
                <w:color w:val="000000"/>
                <w:kern w:val="0"/>
                <w:sz w:val="20"/>
                <w:szCs w:val="20"/>
              </w:rPr>
              <w:br/>
              <w:t>能够将现有医疗文书内容保存为模板。</w:t>
            </w:r>
            <w:r>
              <w:rPr>
                <w:rFonts w:ascii="宋体" w:hAnsi="宋体" w:cs="宋体" w:hint="eastAsia"/>
                <w:color w:val="000000"/>
                <w:kern w:val="0"/>
                <w:sz w:val="20"/>
                <w:szCs w:val="20"/>
              </w:rPr>
              <w:br/>
              <w:t>能够快速套用系统维护的医疗文书模板。</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能够支持配置文书模板，包括麻醉记录模板、访视模板等。</w:t>
            </w:r>
            <w:r>
              <w:rPr>
                <w:rFonts w:ascii="宋体" w:hAnsi="宋体" w:cs="宋体" w:hint="eastAsia"/>
                <w:color w:val="000000"/>
                <w:kern w:val="0"/>
                <w:sz w:val="20"/>
                <w:szCs w:val="20"/>
              </w:rPr>
              <w:br/>
              <w:t>能够支持管理员对公有模板进行编辑维护。</w:t>
            </w:r>
            <w:r>
              <w:rPr>
                <w:rFonts w:ascii="宋体" w:hAnsi="宋体" w:cs="宋体" w:hint="eastAsia"/>
                <w:color w:val="000000"/>
                <w:kern w:val="0"/>
                <w:sz w:val="20"/>
                <w:szCs w:val="20"/>
              </w:rPr>
              <w:br/>
              <w:t>能够支持麻醉医生创建私有模板，仅限创建者可见。</w:t>
            </w:r>
          </w:p>
        </w:tc>
      </w:tr>
      <w:tr w:rsidR="0084233F">
        <w:trPr>
          <w:trHeight w:val="1300"/>
        </w:trPr>
        <w:tc>
          <w:tcPr>
            <w:tcW w:w="0" w:type="auto"/>
            <w:vMerge/>
            <w:vAlign w:val="center"/>
          </w:tcPr>
          <w:p w:rsidR="0084233F" w:rsidRDefault="0084233F">
            <w:pPr>
              <w:spacing w:line="240" w:lineRule="auto"/>
              <w:jc w:val="center"/>
              <w:rPr>
                <w:rFonts w:ascii="宋体" w:hAnsi="宋体" w:cs="宋体"/>
                <w:color w:val="000000"/>
                <w:kern w:val="0"/>
                <w:sz w:val="20"/>
                <w:szCs w:val="20"/>
              </w:rPr>
            </w:pPr>
          </w:p>
        </w:tc>
        <w:tc>
          <w:tcPr>
            <w:tcW w:w="2265" w:type="dxa"/>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用户权限管理子系统</w:t>
            </w:r>
          </w:p>
        </w:tc>
        <w:tc>
          <w:tcPr>
            <w:tcW w:w="4949" w:type="dxa"/>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能够为指定用户分配角色以获得相应的程序访问权限。</w:t>
            </w:r>
            <w:r>
              <w:rPr>
                <w:rFonts w:ascii="宋体" w:hAnsi="宋体" w:cs="宋体" w:hint="eastAsia"/>
                <w:color w:val="000000"/>
                <w:kern w:val="0"/>
                <w:sz w:val="20"/>
                <w:szCs w:val="20"/>
              </w:rPr>
              <w:br/>
              <w:t>能够编辑系统角色的名称，用于分配一系列的程序功能访问权限。</w:t>
            </w:r>
            <w:r>
              <w:rPr>
                <w:rFonts w:ascii="宋体" w:hAnsi="宋体" w:cs="宋体" w:hint="eastAsia"/>
                <w:color w:val="000000"/>
                <w:kern w:val="0"/>
                <w:sz w:val="20"/>
                <w:szCs w:val="20"/>
              </w:rPr>
              <w:br/>
              <w:t>能够根据医院信息化管理的要求创建用户，包括登陆用户名、密码及所在科室。</w:t>
            </w:r>
            <w:r>
              <w:rPr>
                <w:rFonts w:ascii="宋体" w:hAnsi="宋体" w:cs="宋体" w:hint="eastAsia"/>
                <w:color w:val="000000"/>
                <w:kern w:val="0"/>
                <w:sz w:val="20"/>
                <w:szCs w:val="20"/>
              </w:rPr>
              <w:br/>
              <w:t>能够修改指定用户的登陆密码。</w:t>
            </w:r>
            <w:r>
              <w:rPr>
                <w:rFonts w:ascii="宋体" w:hAnsi="宋体" w:cs="宋体" w:hint="eastAsia"/>
                <w:color w:val="000000"/>
                <w:kern w:val="0"/>
                <w:sz w:val="20"/>
                <w:szCs w:val="20"/>
              </w:rPr>
              <w:br/>
              <w:t>能够分配指定角色所具备的系统权限。</w:t>
            </w:r>
          </w:p>
        </w:tc>
      </w:tr>
      <w:tr w:rsidR="0084233F">
        <w:trPr>
          <w:trHeight w:val="2118"/>
        </w:trPr>
        <w:tc>
          <w:tcPr>
            <w:tcW w:w="0" w:type="auto"/>
            <w:vMerge/>
            <w:vAlign w:val="center"/>
          </w:tcPr>
          <w:p w:rsidR="0084233F" w:rsidRDefault="0084233F">
            <w:pPr>
              <w:spacing w:line="240" w:lineRule="auto"/>
              <w:jc w:val="center"/>
              <w:rPr>
                <w:rFonts w:ascii="宋体" w:hAnsi="宋体" w:cs="宋体"/>
                <w:color w:val="000000"/>
                <w:kern w:val="0"/>
                <w:sz w:val="20"/>
                <w:szCs w:val="20"/>
              </w:rPr>
            </w:pPr>
          </w:p>
        </w:tc>
        <w:tc>
          <w:tcPr>
            <w:tcW w:w="2265" w:type="dxa"/>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麻醉质量管理子系统</w:t>
            </w:r>
          </w:p>
        </w:tc>
        <w:tc>
          <w:tcPr>
            <w:tcW w:w="4949" w:type="dxa"/>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系统对质控指标进行过程质控，自动汇总麻醉记录中质</w:t>
            </w:r>
            <w:proofErr w:type="gramStart"/>
            <w:r>
              <w:rPr>
                <w:rFonts w:ascii="宋体" w:hAnsi="宋体" w:cs="宋体" w:hint="eastAsia"/>
                <w:color w:val="000000"/>
                <w:kern w:val="0"/>
                <w:sz w:val="20"/>
                <w:szCs w:val="20"/>
              </w:rPr>
              <w:t>控相关</w:t>
            </w:r>
            <w:proofErr w:type="gramEnd"/>
            <w:r>
              <w:rPr>
                <w:rFonts w:ascii="宋体" w:hAnsi="宋体" w:cs="宋体" w:hint="eastAsia"/>
                <w:color w:val="000000"/>
                <w:kern w:val="0"/>
                <w:sz w:val="20"/>
                <w:szCs w:val="20"/>
              </w:rPr>
              <w:t>数据，便于科室定期自查。具体监测项目包括：</w:t>
            </w:r>
            <w:r>
              <w:rPr>
                <w:rFonts w:ascii="宋体" w:hAnsi="宋体" w:cs="宋体" w:hint="eastAsia"/>
                <w:color w:val="000000"/>
                <w:kern w:val="0"/>
                <w:sz w:val="20"/>
                <w:szCs w:val="20"/>
              </w:rPr>
              <w:br/>
              <w:t>【2022版麻醉专业医疗质量控制指标 】</w:t>
            </w:r>
            <w:r>
              <w:rPr>
                <w:rFonts w:ascii="宋体" w:hAnsi="宋体" w:cs="宋体" w:hint="eastAsia"/>
                <w:color w:val="000000"/>
                <w:kern w:val="0"/>
                <w:sz w:val="20"/>
                <w:szCs w:val="20"/>
              </w:rPr>
              <w:br/>
              <w:t>一、麻醉科医护比（AQI-DNR-01）</w:t>
            </w:r>
            <w:r>
              <w:rPr>
                <w:rFonts w:ascii="宋体" w:hAnsi="宋体" w:cs="宋体" w:hint="eastAsia"/>
                <w:color w:val="000000"/>
                <w:kern w:val="0"/>
                <w:sz w:val="20"/>
                <w:szCs w:val="20"/>
              </w:rPr>
              <w:br/>
              <w:t>二、麻醉医师人均年麻醉例次数（AQI-ACC-02）</w:t>
            </w:r>
            <w:r>
              <w:rPr>
                <w:rFonts w:ascii="宋体" w:hAnsi="宋体" w:cs="宋体" w:hint="eastAsia"/>
                <w:color w:val="000000"/>
                <w:kern w:val="0"/>
                <w:sz w:val="20"/>
                <w:szCs w:val="20"/>
              </w:rPr>
              <w:br/>
              <w:t>三、手术室外</w:t>
            </w:r>
            <w:proofErr w:type="gramStart"/>
            <w:r>
              <w:rPr>
                <w:rFonts w:ascii="宋体" w:hAnsi="宋体" w:cs="宋体" w:hint="eastAsia"/>
                <w:color w:val="000000"/>
                <w:kern w:val="0"/>
                <w:sz w:val="20"/>
                <w:szCs w:val="20"/>
              </w:rPr>
              <w:t>麻醉占</w:t>
            </w:r>
            <w:proofErr w:type="gramEnd"/>
            <w:r>
              <w:rPr>
                <w:rFonts w:ascii="宋体" w:hAnsi="宋体" w:cs="宋体" w:hint="eastAsia"/>
                <w:color w:val="000000"/>
                <w:kern w:val="0"/>
                <w:sz w:val="20"/>
                <w:szCs w:val="20"/>
              </w:rPr>
              <w:t>比（AQI-PAO-03）</w:t>
            </w:r>
            <w:r>
              <w:rPr>
                <w:rFonts w:ascii="宋体" w:hAnsi="宋体" w:cs="宋体" w:hint="eastAsia"/>
                <w:color w:val="000000"/>
                <w:kern w:val="0"/>
                <w:sz w:val="20"/>
                <w:szCs w:val="20"/>
              </w:rPr>
              <w:br/>
              <w:t>四、择期手术麻醉前访视率（AQI-PVR-04）</w:t>
            </w:r>
            <w:r>
              <w:rPr>
                <w:rFonts w:ascii="宋体" w:hAnsi="宋体" w:cs="宋体" w:hint="eastAsia"/>
                <w:color w:val="000000"/>
                <w:kern w:val="0"/>
                <w:sz w:val="20"/>
                <w:szCs w:val="20"/>
              </w:rPr>
              <w:br/>
              <w:t>五、入室后手术麻醉取消率（AQI-CRB-05）</w:t>
            </w:r>
            <w:r>
              <w:rPr>
                <w:rFonts w:ascii="宋体" w:hAnsi="宋体" w:cs="宋体" w:hint="eastAsia"/>
                <w:color w:val="000000"/>
                <w:kern w:val="0"/>
                <w:sz w:val="20"/>
                <w:szCs w:val="20"/>
              </w:rPr>
              <w:br/>
              <w:t>六、麻醉开始后手术取消率（AQI-CRA-06）</w:t>
            </w:r>
            <w:r>
              <w:rPr>
                <w:rFonts w:ascii="宋体" w:hAnsi="宋体" w:cs="宋体" w:hint="eastAsia"/>
                <w:color w:val="000000"/>
                <w:kern w:val="0"/>
                <w:sz w:val="20"/>
                <w:szCs w:val="20"/>
              </w:rPr>
              <w:br/>
              <w:t>七、全身麻醉术中体温监测率（AQI-TMR-07）</w:t>
            </w:r>
            <w:r>
              <w:rPr>
                <w:rFonts w:ascii="宋体" w:hAnsi="宋体" w:cs="宋体" w:hint="eastAsia"/>
                <w:color w:val="000000"/>
                <w:kern w:val="0"/>
                <w:sz w:val="20"/>
                <w:szCs w:val="20"/>
              </w:rPr>
              <w:br/>
              <w:t>八、术中主动保温率（AQI-AWR-08）</w:t>
            </w:r>
            <w:r>
              <w:rPr>
                <w:rFonts w:ascii="宋体" w:hAnsi="宋体" w:cs="宋体" w:hint="eastAsia"/>
                <w:color w:val="000000"/>
                <w:kern w:val="0"/>
                <w:sz w:val="20"/>
                <w:szCs w:val="20"/>
              </w:rPr>
              <w:br/>
              <w:t>九、术中</w:t>
            </w:r>
            <w:proofErr w:type="gramStart"/>
            <w:r>
              <w:rPr>
                <w:rFonts w:ascii="宋体" w:hAnsi="宋体" w:cs="宋体" w:hint="eastAsia"/>
                <w:color w:val="000000"/>
                <w:kern w:val="0"/>
                <w:sz w:val="20"/>
                <w:szCs w:val="20"/>
              </w:rPr>
              <w:t>自体血输注</w:t>
            </w:r>
            <w:proofErr w:type="gramEnd"/>
            <w:r>
              <w:rPr>
                <w:rFonts w:ascii="宋体" w:hAnsi="宋体" w:cs="宋体" w:hint="eastAsia"/>
                <w:color w:val="000000"/>
                <w:kern w:val="0"/>
                <w:sz w:val="20"/>
                <w:szCs w:val="20"/>
              </w:rPr>
              <w:t>率（AQI-ATR-09）</w:t>
            </w:r>
            <w:r>
              <w:rPr>
                <w:rFonts w:ascii="宋体" w:hAnsi="宋体" w:cs="宋体" w:hint="eastAsia"/>
                <w:color w:val="000000"/>
                <w:kern w:val="0"/>
                <w:sz w:val="20"/>
                <w:szCs w:val="20"/>
              </w:rPr>
              <w:br/>
              <w:t>十、手术麻醉期间低体温发生率（AQI-IHT-10）</w:t>
            </w:r>
            <w:r>
              <w:rPr>
                <w:rFonts w:ascii="宋体" w:hAnsi="宋体" w:cs="宋体" w:hint="eastAsia"/>
                <w:color w:val="000000"/>
                <w:kern w:val="0"/>
                <w:sz w:val="20"/>
                <w:szCs w:val="20"/>
              </w:rPr>
              <w:br/>
              <w:t>十一、术中牙齿损伤发生率（AQI-IDI-11）</w:t>
            </w:r>
            <w:r>
              <w:rPr>
                <w:rFonts w:ascii="宋体" w:hAnsi="宋体" w:cs="宋体" w:hint="eastAsia"/>
                <w:color w:val="000000"/>
                <w:kern w:val="0"/>
                <w:sz w:val="20"/>
                <w:szCs w:val="20"/>
              </w:rPr>
              <w:br/>
              <w:t>十二、麻醉期间严重反流误吸发生率（AQI-IRA-12）</w:t>
            </w:r>
            <w:r>
              <w:rPr>
                <w:rFonts w:ascii="宋体" w:hAnsi="宋体" w:cs="宋体" w:hint="eastAsia"/>
                <w:color w:val="000000"/>
                <w:kern w:val="0"/>
                <w:sz w:val="20"/>
                <w:szCs w:val="20"/>
              </w:rPr>
              <w:br/>
              <w:t>十三、计划外建立人工气道发生率（AQI-IUA-13）</w:t>
            </w:r>
            <w:r>
              <w:rPr>
                <w:rFonts w:ascii="宋体" w:hAnsi="宋体" w:cs="宋体" w:hint="eastAsia"/>
                <w:color w:val="000000"/>
                <w:kern w:val="0"/>
                <w:sz w:val="20"/>
                <w:szCs w:val="20"/>
              </w:rPr>
              <w:br/>
              <w:t>十四、术中心脏骤停率（AQI-ICA-14）</w:t>
            </w:r>
            <w:r>
              <w:rPr>
                <w:rFonts w:ascii="宋体" w:hAnsi="宋体" w:cs="宋体" w:hint="eastAsia"/>
                <w:color w:val="000000"/>
                <w:kern w:val="0"/>
                <w:sz w:val="20"/>
                <w:szCs w:val="20"/>
              </w:rPr>
              <w:br/>
              <w:t>十五、麻醉期间严重过敏反应发生率（AQI-ISA-15）</w:t>
            </w:r>
            <w:r>
              <w:rPr>
                <w:rFonts w:ascii="宋体" w:hAnsi="宋体" w:cs="宋体" w:hint="eastAsia"/>
                <w:color w:val="000000"/>
                <w:kern w:val="0"/>
                <w:sz w:val="20"/>
                <w:szCs w:val="20"/>
              </w:rPr>
              <w:br/>
              <w:t>十六、全身麻醉术中知晓发生率（AQI-IAG-16）</w:t>
            </w:r>
            <w:r>
              <w:rPr>
                <w:rFonts w:ascii="宋体" w:hAnsi="宋体" w:cs="宋体" w:hint="eastAsia"/>
                <w:color w:val="000000"/>
                <w:kern w:val="0"/>
                <w:sz w:val="20"/>
                <w:szCs w:val="20"/>
              </w:rPr>
              <w:br/>
              <w:t>十七、PACU 入室低体温发生率（AQI-IHP-17）</w:t>
            </w:r>
            <w:r>
              <w:rPr>
                <w:rFonts w:ascii="宋体" w:hAnsi="宋体" w:cs="宋体" w:hint="eastAsia"/>
                <w:color w:val="000000"/>
                <w:kern w:val="0"/>
                <w:sz w:val="20"/>
                <w:szCs w:val="20"/>
              </w:rPr>
              <w:br/>
              <w:t>十八、麻醉后 PACU 转出延迟率（AQI-IDP-18）</w:t>
            </w:r>
            <w:r>
              <w:rPr>
                <w:rFonts w:ascii="宋体" w:hAnsi="宋体" w:cs="宋体" w:hint="eastAsia"/>
                <w:color w:val="000000"/>
                <w:kern w:val="0"/>
                <w:sz w:val="20"/>
                <w:szCs w:val="20"/>
              </w:rPr>
              <w:br/>
              <w:t>十九、非计划二次气管插管率（AQI-IUR-19）</w:t>
            </w:r>
            <w:r>
              <w:rPr>
                <w:rFonts w:ascii="宋体" w:hAnsi="宋体" w:cs="宋体" w:hint="eastAsia"/>
                <w:color w:val="000000"/>
                <w:kern w:val="0"/>
                <w:sz w:val="20"/>
                <w:szCs w:val="20"/>
              </w:rPr>
              <w:br/>
              <w:t>二十、非计划转入 ICU 率（AQI-IUI-20）</w:t>
            </w:r>
            <w:r>
              <w:rPr>
                <w:rFonts w:ascii="宋体" w:hAnsi="宋体" w:cs="宋体" w:hint="eastAsia"/>
                <w:color w:val="000000"/>
                <w:kern w:val="0"/>
                <w:sz w:val="20"/>
                <w:szCs w:val="20"/>
              </w:rPr>
              <w:br/>
              <w:t>二十一、术后镇痛满意率（AQI-ASR-21）</w:t>
            </w:r>
            <w:r>
              <w:rPr>
                <w:rFonts w:ascii="宋体" w:hAnsi="宋体" w:cs="宋体" w:hint="eastAsia"/>
                <w:color w:val="000000"/>
                <w:kern w:val="0"/>
                <w:sz w:val="20"/>
                <w:szCs w:val="20"/>
              </w:rPr>
              <w:br/>
              <w:t>二十二、区域阻滞麻醉后严重神经并发症发生率 （AQI-ISN-22）</w:t>
            </w:r>
            <w:r>
              <w:rPr>
                <w:rFonts w:ascii="宋体" w:hAnsi="宋体" w:cs="宋体" w:hint="eastAsia"/>
                <w:color w:val="000000"/>
                <w:kern w:val="0"/>
                <w:sz w:val="20"/>
                <w:szCs w:val="20"/>
              </w:rPr>
              <w:br/>
              <w:t>二十三、全身麻醉气管插管拔管后声音嘶哑发生率 （AQI-IHE-23）</w:t>
            </w:r>
            <w:r>
              <w:rPr>
                <w:rFonts w:ascii="宋体" w:hAnsi="宋体" w:cs="宋体" w:hint="eastAsia"/>
                <w:color w:val="000000"/>
                <w:kern w:val="0"/>
                <w:sz w:val="20"/>
                <w:szCs w:val="20"/>
              </w:rPr>
              <w:br/>
              <w:t>二十四、麻醉后新发昏迷发生率（AQI-INC-24）</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二十五、麻醉后 24 小时内患者死亡率（AQI-TPM-25）</w:t>
            </w:r>
            <w:r>
              <w:rPr>
                <w:rFonts w:ascii="宋体" w:hAnsi="宋体" w:cs="宋体" w:hint="eastAsia"/>
                <w:color w:val="000000"/>
                <w:kern w:val="0"/>
                <w:sz w:val="20"/>
                <w:szCs w:val="20"/>
              </w:rPr>
              <w:br/>
              <w:t>二十六、阴道分娩椎管内麻醉使用率（AQI-EPD-26）</w:t>
            </w:r>
            <w:r>
              <w:rPr>
                <w:rFonts w:ascii="宋体" w:hAnsi="宋体" w:cs="宋体" w:hint="eastAsia"/>
                <w:color w:val="000000"/>
                <w:kern w:val="0"/>
                <w:sz w:val="20"/>
                <w:szCs w:val="20"/>
              </w:rPr>
              <w:br/>
              <w:t>系统能够进行不良事件记录，并可以录入不良事件的分类、事件经过、原因分析、处理情况、预防措施。</w:t>
            </w:r>
            <w:r>
              <w:rPr>
                <w:rFonts w:ascii="宋体" w:hAnsi="宋体" w:cs="宋体" w:hint="eastAsia"/>
                <w:color w:val="000000"/>
                <w:kern w:val="0"/>
                <w:sz w:val="20"/>
                <w:szCs w:val="20"/>
              </w:rPr>
              <w:br/>
              <w:t>系统能够进行不良事件的统计分析，根据不良事件类型、因素等条件进行分类查询、统计。</w:t>
            </w:r>
          </w:p>
        </w:tc>
      </w:tr>
      <w:tr w:rsidR="0084233F">
        <w:trPr>
          <w:trHeight w:val="1408"/>
        </w:trPr>
        <w:tc>
          <w:tcPr>
            <w:tcW w:w="0" w:type="auto"/>
            <w:vMerge/>
            <w:vAlign w:val="center"/>
          </w:tcPr>
          <w:p w:rsidR="0084233F" w:rsidRDefault="0084233F">
            <w:pPr>
              <w:spacing w:line="240" w:lineRule="auto"/>
              <w:jc w:val="center"/>
              <w:rPr>
                <w:rFonts w:ascii="宋体" w:hAnsi="宋体" w:cs="宋体"/>
                <w:color w:val="000000"/>
                <w:kern w:val="0"/>
                <w:sz w:val="20"/>
                <w:szCs w:val="20"/>
              </w:rPr>
            </w:pPr>
          </w:p>
        </w:tc>
        <w:tc>
          <w:tcPr>
            <w:tcW w:w="2265" w:type="dxa"/>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统计查询</w:t>
            </w:r>
          </w:p>
        </w:tc>
        <w:tc>
          <w:tcPr>
            <w:tcW w:w="4949" w:type="dxa"/>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能够根据指定条件统计麻醉医生例数及平均麻醉时长。</w:t>
            </w:r>
            <w:r>
              <w:rPr>
                <w:rFonts w:ascii="宋体" w:hAnsi="宋体" w:cs="宋体" w:hint="eastAsia"/>
                <w:color w:val="000000"/>
                <w:kern w:val="0"/>
                <w:sz w:val="20"/>
                <w:szCs w:val="20"/>
              </w:rPr>
              <w:br/>
              <w:t>能够根据指定条件统计护士例数及平均手术时长。</w:t>
            </w:r>
            <w:r>
              <w:rPr>
                <w:rFonts w:ascii="宋体" w:hAnsi="宋体" w:cs="宋体" w:hint="eastAsia"/>
                <w:color w:val="000000"/>
                <w:kern w:val="0"/>
                <w:sz w:val="20"/>
                <w:szCs w:val="20"/>
              </w:rPr>
              <w:br/>
              <w:t>能够根据指定条件统计手术医生例数及平均手术时长。</w:t>
            </w:r>
            <w:r>
              <w:rPr>
                <w:rFonts w:ascii="宋体" w:hAnsi="宋体" w:cs="宋体" w:hint="eastAsia"/>
                <w:color w:val="000000"/>
                <w:kern w:val="0"/>
                <w:sz w:val="20"/>
                <w:szCs w:val="20"/>
              </w:rPr>
              <w:br/>
              <w:t>能够根据指定条件统计麻醉科麻醉例数及平均麻醉时长。</w:t>
            </w:r>
            <w:r>
              <w:rPr>
                <w:rFonts w:ascii="宋体" w:hAnsi="宋体" w:cs="宋体" w:hint="eastAsia"/>
                <w:color w:val="000000"/>
                <w:kern w:val="0"/>
                <w:sz w:val="20"/>
                <w:szCs w:val="20"/>
              </w:rPr>
              <w:br/>
              <w:t>能够统计指定日期范围内的ASA不同等级的例数。</w:t>
            </w:r>
            <w:r>
              <w:rPr>
                <w:rFonts w:ascii="宋体" w:hAnsi="宋体" w:cs="宋体" w:hint="eastAsia"/>
                <w:color w:val="000000"/>
                <w:kern w:val="0"/>
                <w:sz w:val="20"/>
                <w:szCs w:val="20"/>
              </w:rPr>
              <w:br/>
              <w:t>能够统计指定日期范围内全科或者指定医生不同麻醉方法的手术例数。</w:t>
            </w:r>
            <w:r>
              <w:rPr>
                <w:rFonts w:ascii="宋体" w:hAnsi="宋体" w:cs="宋体" w:hint="eastAsia"/>
                <w:color w:val="000000"/>
                <w:kern w:val="0"/>
                <w:sz w:val="20"/>
                <w:szCs w:val="20"/>
              </w:rPr>
              <w:br/>
              <w:t>能够根据指定条件实现</w:t>
            </w:r>
            <w:proofErr w:type="gramStart"/>
            <w:r>
              <w:rPr>
                <w:rFonts w:ascii="宋体" w:hAnsi="宋体" w:cs="宋体" w:hint="eastAsia"/>
                <w:color w:val="000000"/>
                <w:kern w:val="0"/>
                <w:sz w:val="20"/>
                <w:szCs w:val="20"/>
              </w:rPr>
              <w:t>手术总</w:t>
            </w:r>
            <w:proofErr w:type="gramEnd"/>
            <w:r>
              <w:rPr>
                <w:rFonts w:ascii="宋体" w:hAnsi="宋体" w:cs="宋体" w:hint="eastAsia"/>
                <w:color w:val="000000"/>
                <w:kern w:val="0"/>
                <w:sz w:val="20"/>
                <w:szCs w:val="20"/>
              </w:rPr>
              <w:t>例数及临床手术科室分类例数。</w:t>
            </w:r>
            <w:r>
              <w:rPr>
                <w:rFonts w:ascii="宋体" w:hAnsi="宋体" w:cs="宋体" w:hint="eastAsia"/>
                <w:color w:val="000000"/>
                <w:kern w:val="0"/>
                <w:sz w:val="20"/>
                <w:szCs w:val="20"/>
              </w:rPr>
              <w:br/>
              <w:t>能够根据患者信息、医护人员、科室、手术时间、手术状态、麻醉效果条件实现手术信息的查询。</w:t>
            </w:r>
            <w:r>
              <w:rPr>
                <w:rFonts w:ascii="宋体" w:hAnsi="宋体" w:cs="宋体" w:hint="eastAsia"/>
                <w:color w:val="000000"/>
                <w:kern w:val="0"/>
                <w:sz w:val="20"/>
                <w:szCs w:val="20"/>
              </w:rPr>
              <w:br/>
              <w:t>能够统计指定日期范围内的术后镇痛患者信息。</w:t>
            </w:r>
            <w:r>
              <w:rPr>
                <w:rFonts w:ascii="宋体" w:hAnsi="宋体" w:cs="宋体" w:hint="eastAsia"/>
                <w:color w:val="000000"/>
                <w:kern w:val="0"/>
                <w:sz w:val="20"/>
                <w:szCs w:val="20"/>
              </w:rPr>
              <w:br/>
              <w:t>能够具备常用围</w:t>
            </w:r>
            <w:proofErr w:type="gramStart"/>
            <w:r>
              <w:rPr>
                <w:rFonts w:ascii="宋体" w:hAnsi="宋体" w:cs="宋体" w:hint="eastAsia"/>
                <w:color w:val="000000"/>
                <w:kern w:val="0"/>
                <w:sz w:val="20"/>
                <w:szCs w:val="20"/>
              </w:rPr>
              <w:t>术期数据</w:t>
            </w:r>
            <w:proofErr w:type="gramEnd"/>
            <w:r>
              <w:rPr>
                <w:rFonts w:ascii="宋体" w:hAnsi="宋体" w:cs="宋体" w:hint="eastAsia"/>
                <w:color w:val="000000"/>
                <w:kern w:val="0"/>
                <w:sz w:val="20"/>
                <w:szCs w:val="20"/>
              </w:rPr>
              <w:t>集，进行多数据集组合关联查询。</w:t>
            </w:r>
            <w:r>
              <w:rPr>
                <w:rFonts w:ascii="宋体" w:hAnsi="宋体" w:cs="宋体" w:hint="eastAsia"/>
                <w:color w:val="000000"/>
                <w:kern w:val="0"/>
                <w:sz w:val="20"/>
                <w:szCs w:val="20"/>
              </w:rPr>
              <w:br/>
              <w:t>能够将上述统计查询结果导出为EXCEL格式报表。</w:t>
            </w:r>
          </w:p>
        </w:tc>
      </w:tr>
      <w:tr w:rsidR="0084233F">
        <w:trPr>
          <w:trHeight w:val="842"/>
        </w:trPr>
        <w:tc>
          <w:tcPr>
            <w:tcW w:w="0" w:type="auto"/>
            <w:vMerge/>
            <w:vAlign w:val="center"/>
          </w:tcPr>
          <w:p w:rsidR="0084233F" w:rsidRDefault="0084233F">
            <w:pPr>
              <w:spacing w:line="240" w:lineRule="auto"/>
              <w:jc w:val="center"/>
              <w:rPr>
                <w:rFonts w:ascii="宋体" w:hAnsi="宋体" w:cs="宋体"/>
                <w:color w:val="000000"/>
                <w:kern w:val="0"/>
                <w:sz w:val="20"/>
                <w:szCs w:val="20"/>
              </w:rPr>
            </w:pPr>
          </w:p>
        </w:tc>
        <w:tc>
          <w:tcPr>
            <w:tcW w:w="2265" w:type="dxa"/>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手术室信息大屏管理</w:t>
            </w:r>
          </w:p>
        </w:tc>
        <w:tc>
          <w:tcPr>
            <w:tcW w:w="4949" w:type="dxa"/>
            <w:shd w:val="clear" w:color="auto" w:fill="auto"/>
            <w:vAlign w:val="center"/>
          </w:tcPr>
          <w:p w:rsidR="0084233F" w:rsidRDefault="00F12CB8">
            <w:pPr>
              <w:spacing w:line="240" w:lineRule="auto"/>
              <w:jc w:val="left"/>
              <w:rPr>
                <w:rFonts w:ascii="宋体" w:hAnsi="宋体" w:cs="宋体"/>
                <w:color w:val="000000"/>
                <w:kern w:val="0"/>
                <w:sz w:val="20"/>
                <w:szCs w:val="20"/>
              </w:rPr>
            </w:pPr>
            <w:proofErr w:type="gramStart"/>
            <w:r>
              <w:rPr>
                <w:rFonts w:ascii="宋体" w:hAnsi="宋体" w:cs="宋体" w:hint="eastAsia"/>
                <w:color w:val="000000"/>
                <w:kern w:val="0"/>
                <w:sz w:val="20"/>
                <w:szCs w:val="20"/>
              </w:rPr>
              <w:t>手术排程管理</w:t>
            </w:r>
            <w:proofErr w:type="gramEnd"/>
            <w:r>
              <w:rPr>
                <w:rFonts w:ascii="宋体" w:hAnsi="宋体" w:cs="宋体" w:hint="eastAsia"/>
                <w:color w:val="000000"/>
                <w:kern w:val="0"/>
                <w:sz w:val="20"/>
                <w:szCs w:val="20"/>
              </w:rPr>
              <w:t>，展示手术安排的时间表，包括预定手术、正在进行的手术和已完成手术的状态更新，以及可能的延误或取消情况。</w:t>
            </w:r>
            <w:r>
              <w:rPr>
                <w:rFonts w:ascii="宋体" w:hAnsi="宋体" w:cs="宋体" w:hint="eastAsia"/>
                <w:color w:val="000000"/>
                <w:kern w:val="0"/>
                <w:sz w:val="20"/>
                <w:szCs w:val="20"/>
              </w:rPr>
              <w:br/>
              <w:t>实时手术状态监控，实时显示手术室内的情况，包括手术进展、患者状态、生命体征等关键信息。</w:t>
            </w:r>
            <w:r>
              <w:rPr>
                <w:rFonts w:ascii="宋体" w:hAnsi="宋体" w:cs="宋体" w:hint="eastAsia"/>
                <w:color w:val="000000"/>
                <w:kern w:val="0"/>
                <w:sz w:val="20"/>
                <w:szCs w:val="20"/>
              </w:rPr>
              <w:br/>
              <w:t>手术资源可视化，展示手术室资源的使用情况，如手术室占用率、设备状态、医护人员配置等。</w:t>
            </w:r>
            <w:r>
              <w:rPr>
                <w:rFonts w:ascii="宋体" w:hAnsi="宋体" w:cs="宋体" w:hint="eastAsia"/>
                <w:color w:val="000000"/>
                <w:kern w:val="0"/>
                <w:sz w:val="20"/>
                <w:szCs w:val="20"/>
              </w:rPr>
              <w:br/>
              <w:t>患者流转跟踪，监控患者从术前准备到术中以及术后恢复的整个流转过程。</w:t>
            </w:r>
            <w:r>
              <w:rPr>
                <w:rFonts w:ascii="宋体" w:hAnsi="宋体" w:cs="宋体" w:hint="eastAsia"/>
                <w:color w:val="000000"/>
                <w:kern w:val="0"/>
                <w:sz w:val="20"/>
                <w:szCs w:val="20"/>
              </w:rPr>
              <w:br/>
              <w:t>设备和物资管理，监控手术室内医疗设备和耗材的使用情况，预测和提示补充需求。</w:t>
            </w:r>
            <w:r>
              <w:rPr>
                <w:rFonts w:ascii="宋体" w:hAnsi="宋体" w:cs="宋体" w:hint="eastAsia"/>
                <w:color w:val="000000"/>
                <w:kern w:val="0"/>
                <w:sz w:val="20"/>
                <w:szCs w:val="20"/>
              </w:rPr>
              <w:br/>
              <w:t>手术室绩效分析，展示手术室的运营效率，如平均手术时间、手术室周转率等关键绩效指标。</w:t>
            </w:r>
            <w:r>
              <w:rPr>
                <w:rFonts w:ascii="宋体" w:hAnsi="宋体" w:cs="宋体" w:hint="eastAsia"/>
                <w:color w:val="000000"/>
                <w:kern w:val="0"/>
                <w:sz w:val="20"/>
                <w:szCs w:val="20"/>
              </w:rPr>
              <w:br/>
              <w:t>手术室环境监控，监控手术室的温度、湿度、空气质量等环境参数，确保手术环境符合标准。</w:t>
            </w:r>
          </w:p>
        </w:tc>
      </w:tr>
    </w:tbl>
    <w:p w:rsidR="0084233F" w:rsidRDefault="0084233F">
      <w:pPr>
        <w:rPr>
          <w:rFonts w:ascii="宋体" w:hAnsi="宋体" w:cs="宋体"/>
        </w:rPr>
      </w:pPr>
    </w:p>
    <w:p w:rsidR="0084233F" w:rsidRDefault="00F12CB8">
      <w:pPr>
        <w:spacing w:line="240" w:lineRule="auto"/>
        <w:jc w:val="left"/>
        <w:rPr>
          <w:rFonts w:ascii="宋体" w:hAnsi="宋体" w:cs="宋体"/>
        </w:rPr>
      </w:pPr>
      <w:r>
        <w:rPr>
          <w:rFonts w:ascii="宋体" w:hAnsi="宋体" w:cs="宋体"/>
        </w:rPr>
        <w:br w:type="page"/>
      </w:r>
    </w:p>
    <w:p w:rsidR="0084233F" w:rsidRDefault="00F12CB8">
      <w:pPr>
        <w:pStyle w:val="3"/>
        <w:rPr>
          <w:rFonts w:ascii="宋体" w:hAnsi="宋体" w:cs="宋体"/>
        </w:rPr>
      </w:pPr>
      <w:bookmarkStart w:id="41" w:name="_Toc14209"/>
      <w:r>
        <w:rPr>
          <w:rFonts w:ascii="宋体" w:hAnsi="宋体" w:cs="宋体" w:hint="eastAsia"/>
        </w:rPr>
        <w:lastRenderedPageBreak/>
        <w:t>重症监护系统</w:t>
      </w:r>
      <w:bookmarkEnd w:id="41"/>
    </w:p>
    <w:tbl>
      <w:tblPr>
        <w:tblW w:w="0" w:type="auto"/>
        <w:tblInd w:w="-113" w:type="dxa"/>
        <w:tblLook w:val="04A0" w:firstRow="1" w:lastRow="0" w:firstColumn="1" w:lastColumn="0" w:noHBand="0" w:noVBand="1"/>
      </w:tblPr>
      <w:tblGrid>
        <w:gridCol w:w="1416"/>
        <w:gridCol w:w="1811"/>
        <w:gridCol w:w="5516"/>
      </w:tblGrid>
      <w:tr w:rsidR="0084233F">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jc w:val="center"/>
              <w:rPr>
                <w:rFonts w:ascii="宋体" w:hAnsi="宋体" w:cs="宋体"/>
                <w:color w:val="000000"/>
                <w:kern w:val="0"/>
                <w:sz w:val="20"/>
                <w:szCs w:val="20"/>
              </w:rPr>
            </w:pPr>
            <w:r>
              <w:rPr>
                <w:rFonts w:ascii="宋体" w:hAnsi="宋体" w:cs="宋体" w:hint="eastAsia"/>
                <w:color w:val="000000"/>
                <w:kern w:val="0"/>
                <w:sz w:val="20"/>
                <w:szCs w:val="20"/>
              </w:rPr>
              <w:t>系统名称</w:t>
            </w:r>
          </w:p>
        </w:tc>
        <w:tc>
          <w:tcPr>
            <w:tcW w:w="1811" w:type="dxa"/>
            <w:tcBorders>
              <w:top w:val="single" w:sz="4" w:space="0" w:color="auto"/>
              <w:left w:val="nil"/>
              <w:bottom w:val="single" w:sz="4" w:space="0" w:color="auto"/>
              <w:right w:val="single" w:sz="4" w:space="0" w:color="auto"/>
            </w:tcBorders>
            <w:shd w:val="clear" w:color="auto" w:fill="auto"/>
            <w:noWrap/>
            <w:vAlign w:val="center"/>
          </w:tcPr>
          <w:p w:rsidR="0084233F" w:rsidRDefault="00F12CB8">
            <w:pPr>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5516" w:type="dxa"/>
            <w:tcBorders>
              <w:top w:val="single" w:sz="4" w:space="0" w:color="auto"/>
              <w:left w:val="nil"/>
              <w:bottom w:val="single" w:sz="4" w:space="0" w:color="auto"/>
              <w:right w:val="single" w:sz="4" w:space="0" w:color="auto"/>
            </w:tcBorders>
            <w:shd w:val="clear" w:color="auto" w:fill="auto"/>
            <w:vAlign w:val="center"/>
          </w:tcPr>
          <w:p w:rsidR="0084233F" w:rsidRDefault="00F12CB8">
            <w:pPr>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140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jc w:val="center"/>
              <w:rPr>
                <w:rFonts w:ascii="宋体" w:hAnsi="宋体" w:cs="宋体"/>
                <w:color w:val="000000"/>
                <w:kern w:val="0"/>
                <w:sz w:val="20"/>
                <w:szCs w:val="20"/>
              </w:rPr>
            </w:pPr>
            <w:r>
              <w:rPr>
                <w:rFonts w:ascii="宋体" w:hAnsi="宋体" w:cs="宋体" w:hint="eastAsia"/>
                <w:color w:val="000000"/>
                <w:kern w:val="0"/>
                <w:sz w:val="20"/>
                <w:szCs w:val="20"/>
              </w:rPr>
              <w:t>重症监护系统</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jc w:val="center"/>
              <w:rPr>
                <w:rFonts w:ascii="宋体" w:hAnsi="宋体" w:cs="宋体"/>
                <w:color w:val="000000"/>
                <w:kern w:val="0"/>
                <w:sz w:val="20"/>
                <w:szCs w:val="20"/>
              </w:rPr>
            </w:pPr>
            <w:r>
              <w:rPr>
                <w:rFonts w:ascii="宋体" w:hAnsi="宋体" w:cs="宋体" w:hint="eastAsia"/>
                <w:color w:val="000000"/>
                <w:kern w:val="0"/>
                <w:sz w:val="20"/>
                <w:szCs w:val="20"/>
              </w:rPr>
              <w:t>基础模块</w:t>
            </w:r>
          </w:p>
        </w:tc>
        <w:tc>
          <w:tcPr>
            <w:tcW w:w="5516" w:type="dxa"/>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b/>
                <w:bCs/>
                <w:color w:val="000000"/>
                <w:kern w:val="0"/>
                <w:sz w:val="20"/>
                <w:szCs w:val="20"/>
              </w:rPr>
            </w:pPr>
            <w:r>
              <w:rPr>
                <w:rFonts w:ascii="宋体" w:hAnsi="宋体" w:cs="宋体" w:hint="eastAsia"/>
                <w:b/>
                <w:bCs/>
                <w:color w:val="000000"/>
                <w:kern w:val="0"/>
                <w:sz w:val="20"/>
                <w:szCs w:val="20"/>
              </w:rPr>
              <w:t>一、数据采集</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1、系统可自动采集床边仪器上的数据，数据可自动记录在重症护理记录单上。</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2、支持市面各类不同品牌型号的监护仪，呼吸机，输液泵同时采集。采集数据的频率可根据临床具体需要进行自定义设置。采集方案可支持维保期内的新设备接入和端口扩展。</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3、设备采集的临床数据可以通过不同方式展示，包括表单形式、趋势图形式等。数据量和数据精准度能满足临床工作者的科研需求。</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1)为了最大限度保证数据共享，真正实现医院信息化建设的目标，系统能实现和HIS、LIS、PACS、EMR等多系统的接口，达到系统间信息共享融合的目的。</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2)数据库访问采用有效动态方式，即用户真正需要进行数据库操作时，信息接口自动与其他系统建立连接，当用户数据操作完毕后立即断开，不会长时间占用HIS、PACS、LIS等数据库资源，使数据处理更加高效、安全。数据同步Web Services服务，以视图、中间表及其他数据库访问操作机制，建立“数据瞬时访问”工作模式。</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3)HIS 系统集成: 进行科室分区、患者基本信息、工作人员基本信息、床位信息、患者在院信息、医嘱信息等的交互。</w:t>
            </w:r>
            <w:proofErr w:type="gramStart"/>
            <w:r>
              <w:rPr>
                <w:rFonts w:asciiTheme="minorEastAsia" w:eastAsiaTheme="minorEastAsia" w:hAnsiTheme="minorEastAsia" w:cs="宋体"/>
                <w:color w:val="000000"/>
                <w:kern w:val="0"/>
                <w:sz w:val="20"/>
                <w:szCs w:val="20"/>
              </w:rPr>
              <w:t>患者入科时</w:t>
            </w:r>
            <w:proofErr w:type="gramEnd"/>
            <w:r>
              <w:rPr>
                <w:rFonts w:asciiTheme="minorEastAsia" w:eastAsiaTheme="minorEastAsia" w:hAnsiTheme="minorEastAsia" w:cs="宋体"/>
                <w:color w:val="000000"/>
                <w:kern w:val="0"/>
                <w:sz w:val="20"/>
                <w:szCs w:val="20"/>
              </w:rPr>
              <w:t>，IOT监护平台自动请求获取HIS服务器中的患者列表信息，并将信息返回至IOT监护平台中，</w:t>
            </w:r>
            <w:proofErr w:type="gramStart"/>
            <w:r>
              <w:rPr>
                <w:rFonts w:asciiTheme="minorEastAsia" w:eastAsiaTheme="minorEastAsia" w:hAnsiTheme="minorEastAsia" w:cs="宋体"/>
                <w:color w:val="000000"/>
                <w:kern w:val="0"/>
                <w:sz w:val="20"/>
                <w:szCs w:val="20"/>
              </w:rPr>
              <w:t>用户选择入科的</w:t>
            </w:r>
            <w:proofErr w:type="gramEnd"/>
            <w:r>
              <w:rPr>
                <w:rFonts w:asciiTheme="minorEastAsia" w:eastAsiaTheme="minorEastAsia" w:hAnsiTheme="minorEastAsia" w:cs="宋体"/>
                <w:color w:val="000000"/>
                <w:kern w:val="0"/>
                <w:sz w:val="20"/>
                <w:szCs w:val="20"/>
              </w:rPr>
              <w:t>患者后，系统根据病人门诊号瞬时提取病人基本信息，进行病人相关信息提取采用独立服务器模式，以中间表、视图及其他数据库访问操作机制，访问HIS服务器，选择性的同步患者基本信息，并发送到IOT监护平台。医生下达医嘱后，IOT监护平台监测到新医嘱信息，并以数据库访问操作机制，访问HIS服务器，</w:t>
            </w:r>
            <w:r>
              <w:rPr>
                <w:rFonts w:asciiTheme="minorEastAsia" w:eastAsiaTheme="minorEastAsia" w:hAnsiTheme="minorEastAsia" w:cs="宋体" w:hint="eastAsia"/>
                <w:color w:val="000000"/>
                <w:kern w:val="0"/>
                <w:sz w:val="20"/>
                <w:szCs w:val="20"/>
              </w:rPr>
              <w:t>同步到最新医嘱信息，护士确认或分类，并开始执行医嘱。取消医嘱后，</w:t>
            </w:r>
            <w:r>
              <w:rPr>
                <w:rFonts w:asciiTheme="minorEastAsia" w:eastAsiaTheme="minorEastAsia" w:hAnsiTheme="minorEastAsia" w:cs="宋体"/>
                <w:color w:val="000000"/>
                <w:kern w:val="0"/>
                <w:sz w:val="20"/>
                <w:szCs w:val="20"/>
              </w:rPr>
              <w:t>HIS系统发送取消信息，IOT平台接受实时信息，并在系统中进行标注。</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 xml:space="preserve">4)LIS／PACS-RIS系统集成：进行检查（B/S架构）、检验信息的集成交互，包括检查、检验预约、标本追踪、检查过程交接、结果数据、报告调取等。 </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5)当院内LIS/paces系统发布检查检验报告后，需要发布同步信息，IOT监护系统  监测到了发布的信息后，并以数据库访问操作机制，访问HIS服务器，同步到最新检查检验和影像数据，并体现于系统中，同时IOT系统可通过患者信息，时间等维度请求调阅LIS/PACS等系统数据，并以数据库访问操作机制，访问LIS/PACS服务器后，同步到相应数据。</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lastRenderedPageBreak/>
              <w:t>6)所有检查检验数据都支持通过趋势</w:t>
            </w:r>
            <w:proofErr w:type="gramStart"/>
            <w:r>
              <w:rPr>
                <w:rFonts w:asciiTheme="minorEastAsia" w:eastAsiaTheme="minorEastAsia" w:hAnsiTheme="minorEastAsia" w:cs="宋体"/>
                <w:color w:val="000000"/>
                <w:kern w:val="0"/>
                <w:sz w:val="20"/>
                <w:szCs w:val="20"/>
              </w:rPr>
              <w:t>图方式</w:t>
            </w:r>
            <w:proofErr w:type="gramEnd"/>
            <w:r>
              <w:rPr>
                <w:rFonts w:asciiTheme="minorEastAsia" w:eastAsiaTheme="minorEastAsia" w:hAnsiTheme="minorEastAsia" w:cs="宋体"/>
                <w:color w:val="000000"/>
                <w:kern w:val="0"/>
                <w:sz w:val="20"/>
                <w:szCs w:val="20"/>
              </w:rPr>
              <w:t>展示，并提供单个指标和多指标复合对比查看的分析模式。</w:t>
            </w:r>
          </w:p>
          <w:p w:rsidR="0084233F" w:rsidRDefault="0084233F">
            <w:pPr>
              <w:spacing w:line="240" w:lineRule="auto"/>
              <w:jc w:val="left"/>
              <w:rPr>
                <w:rFonts w:asciiTheme="minorEastAsia" w:eastAsiaTheme="minorEastAsia" w:hAnsiTheme="minorEastAsia" w:cs="宋体"/>
                <w:color w:val="000000"/>
                <w:kern w:val="0"/>
                <w:sz w:val="20"/>
                <w:szCs w:val="20"/>
              </w:rPr>
            </w:pPr>
          </w:p>
          <w:p w:rsidR="0084233F" w:rsidRDefault="00F12CB8">
            <w:pPr>
              <w:spacing w:line="240" w:lineRule="auto"/>
              <w:jc w:val="left"/>
              <w:rPr>
                <w:rFonts w:asciiTheme="minorEastAsia" w:eastAsiaTheme="minorEastAsia" w:hAnsiTheme="minorEastAsia" w:cs="宋体"/>
                <w:b/>
                <w:bCs/>
                <w:color w:val="000000"/>
                <w:kern w:val="0"/>
                <w:sz w:val="20"/>
                <w:szCs w:val="20"/>
              </w:rPr>
            </w:pPr>
            <w:r>
              <w:rPr>
                <w:rFonts w:asciiTheme="minorEastAsia" w:eastAsiaTheme="minorEastAsia" w:hAnsiTheme="minorEastAsia" w:cs="宋体" w:hint="eastAsia"/>
                <w:b/>
                <w:bCs/>
                <w:color w:val="000000"/>
                <w:kern w:val="0"/>
                <w:sz w:val="20"/>
                <w:szCs w:val="20"/>
              </w:rPr>
              <w:t>二、科室管理</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1、系统提供病人重症病案信息的查询功能，医护人员可根据病人姓名、性别、住院号、诊断、</w:t>
            </w:r>
            <w:proofErr w:type="gramStart"/>
            <w:r>
              <w:rPr>
                <w:rFonts w:asciiTheme="minorEastAsia" w:eastAsiaTheme="minorEastAsia" w:hAnsiTheme="minorEastAsia" w:cs="宋体"/>
                <w:color w:val="000000"/>
                <w:kern w:val="0"/>
                <w:sz w:val="20"/>
                <w:szCs w:val="20"/>
              </w:rPr>
              <w:t>入科日期</w:t>
            </w:r>
            <w:proofErr w:type="gramEnd"/>
            <w:r>
              <w:rPr>
                <w:rFonts w:asciiTheme="minorEastAsia" w:eastAsiaTheme="minorEastAsia" w:hAnsiTheme="minorEastAsia" w:cs="宋体"/>
                <w:color w:val="000000"/>
                <w:kern w:val="0"/>
                <w:sz w:val="20"/>
                <w:szCs w:val="20"/>
              </w:rPr>
              <w:t>、出科日期，以及呼吸，心率，血糖，体温等查询条件进行复合查询，可筛选出病人重症病案信息，包括已出科、死亡的病人。同时查询信息</w:t>
            </w:r>
            <w:proofErr w:type="gramStart"/>
            <w:r>
              <w:rPr>
                <w:rFonts w:asciiTheme="minorEastAsia" w:eastAsiaTheme="minorEastAsia" w:hAnsiTheme="minorEastAsia" w:cs="宋体"/>
                <w:color w:val="000000"/>
                <w:kern w:val="0"/>
                <w:sz w:val="20"/>
                <w:szCs w:val="20"/>
              </w:rPr>
              <w:t>科选择</w:t>
            </w:r>
            <w:proofErr w:type="gramEnd"/>
            <w:r>
              <w:rPr>
                <w:rFonts w:asciiTheme="minorEastAsia" w:eastAsiaTheme="minorEastAsia" w:hAnsiTheme="minorEastAsia" w:cs="宋体"/>
                <w:color w:val="000000"/>
                <w:kern w:val="0"/>
                <w:sz w:val="20"/>
                <w:szCs w:val="20"/>
              </w:rPr>
              <w:t>显示异常值和正常值，并支持追踪定位。</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2、系统支持以图形化方式展现科室相关统计数据。提供运营与业务所需要的各类分析统计功能，如：患者流转统计、床位周转、导管统计、评分统计、设备使用统计、压疮统计，药物使用情况统计等。</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3、系统可通过HIS接口自动提取待</w:t>
            </w:r>
            <w:proofErr w:type="gramStart"/>
            <w:r>
              <w:rPr>
                <w:rFonts w:asciiTheme="minorEastAsia" w:eastAsiaTheme="minorEastAsia" w:hAnsiTheme="minorEastAsia" w:cs="宋体"/>
                <w:color w:val="000000"/>
                <w:kern w:val="0"/>
                <w:sz w:val="20"/>
                <w:szCs w:val="20"/>
              </w:rPr>
              <w:t>入科患者</w:t>
            </w:r>
            <w:proofErr w:type="gramEnd"/>
            <w:r>
              <w:rPr>
                <w:rFonts w:asciiTheme="minorEastAsia" w:eastAsiaTheme="minorEastAsia" w:hAnsiTheme="minorEastAsia" w:cs="宋体"/>
                <w:color w:val="000000"/>
                <w:kern w:val="0"/>
                <w:sz w:val="20"/>
                <w:szCs w:val="20"/>
              </w:rPr>
              <w:t>信息，包括基本信息、患者诊断、</w:t>
            </w:r>
            <w:proofErr w:type="gramStart"/>
            <w:r>
              <w:rPr>
                <w:rFonts w:asciiTheme="minorEastAsia" w:eastAsiaTheme="minorEastAsia" w:hAnsiTheme="minorEastAsia" w:cs="宋体"/>
                <w:color w:val="000000"/>
                <w:kern w:val="0"/>
                <w:sz w:val="20"/>
                <w:szCs w:val="20"/>
              </w:rPr>
              <w:t>入科来源</w:t>
            </w:r>
            <w:proofErr w:type="gramEnd"/>
            <w:r>
              <w:rPr>
                <w:rFonts w:asciiTheme="minorEastAsia" w:eastAsiaTheme="minorEastAsia" w:hAnsiTheme="minorEastAsia" w:cs="宋体"/>
                <w:color w:val="000000"/>
                <w:kern w:val="0"/>
                <w:sz w:val="20"/>
                <w:szCs w:val="20"/>
              </w:rPr>
              <w:t>、身高体重等。并支持手工修改。</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4、提供图示</w:t>
            </w:r>
            <w:proofErr w:type="gramStart"/>
            <w:r>
              <w:rPr>
                <w:rFonts w:asciiTheme="minorEastAsia" w:eastAsiaTheme="minorEastAsia" w:hAnsiTheme="minorEastAsia" w:cs="宋体"/>
                <w:color w:val="000000"/>
                <w:kern w:val="0"/>
                <w:sz w:val="20"/>
                <w:szCs w:val="20"/>
              </w:rPr>
              <w:t>化显示</w:t>
            </w:r>
            <w:proofErr w:type="gramEnd"/>
            <w:r>
              <w:rPr>
                <w:rFonts w:asciiTheme="minorEastAsia" w:eastAsiaTheme="minorEastAsia" w:hAnsiTheme="minorEastAsia" w:cs="宋体"/>
                <w:color w:val="000000"/>
                <w:kern w:val="0"/>
                <w:sz w:val="20"/>
                <w:szCs w:val="20"/>
              </w:rPr>
              <w:t>的全科床位状态图，并体现患者的主要关键信息（过敏史，危重情况，评分状况，诊疗事件，设备使用标识）。患者与HIS中保持同步，定时更新。提供床位预约和隔离状况的特殊标识。系统提供患者重点关注事项的特殊标识提醒医护人员注意等。</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5、支持床旁患者快速出科，并在出科时汇总交接信息，并对护理内容进行核查保证出科病情记录的准确完整性，并对未完成事项进行提示，能自动生成出科记录单。</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6、系统提供对患者在重症科室的医疗行为记录，包括入院、手术、入科、出科等。</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7、"支持患者基础生命体征的自动采集显示，并生成生命体征趋势图，包含体温、心率、呼吸、血氧、脉搏、有创血压、无创血压等。支持患者呼吸机的自动采集并显示，包含呼吸频率、潮气量、吸气时间、氧浓度、呼吸末正压、压力水平、吸气上升时间、分钟通气量等。支持采用图表形式显示患者出入量信息，用不同颜色的柱状图显示患者出入量。支持对血糖的趋势图显示。</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8、系统可提供面向护理工作者的集中式护理信息视图，护理内容的显示顺序和排布可根据护理重点进行配置。</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9、系统可显示护理重要工作项目信息，包括：医嘱执行、抢救信息、皮肤导管信息、护理交班，以便于护理人员快速了解工作情况。</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10、采用符合国际规范的交接班模式；自动获取患者当前班次基本情况及患者历史数据包括：基本信息、诊断、生命体征、出入量、管路情况、用药及其它处置等；自动化评估患者概况信息，并记录；提供护理人员记录患者建议护理措施等内容。完成快速交班。</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lastRenderedPageBreak/>
              <w:t>11、系统针对用户的不同角色可以设定不同的权限，如医生、护士、主任、护士长、管理员等。系统根据角色不同可限定用户的实际使用模块。同时管理员可随时对配置进行修改，每个角色也可根据班次进行专属权限配置。用户在权限认证后才可访问相应系统，用户在完成工作后进行提交，提交后的文档将自动封存，在一定的权限下只允许本人或高级别用户修改。系统支持对院组织架构的调整和维护。</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宋体" w:hAnsi="宋体" w:cs="宋体"/>
                <w:color w:val="000000"/>
                <w:kern w:val="0"/>
                <w:sz w:val="20"/>
                <w:szCs w:val="20"/>
              </w:rPr>
              <w:t></w:t>
            </w:r>
            <w:r>
              <w:rPr>
                <w:rFonts w:asciiTheme="minorEastAsia" w:eastAsiaTheme="minorEastAsia" w:hAnsiTheme="minorEastAsia" w:cs="宋体"/>
                <w:color w:val="000000"/>
                <w:kern w:val="0"/>
                <w:sz w:val="20"/>
                <w:szCs w:val="20"/>
              </w:rPr>
              <w:tab/>
            </w:r>
          </w:p>
          <w:p w:rsidR="0084233F" w:rsidRDefault="00F12CB8">
            <w:pPr>
              <w:spacing w:line="240" w:lineRule="auto"/>
              <w:jc w:val="left"/>
              <w:rPr>
                <w:rFonts w:asciiTheme="minorEastAsia" w:eastAsiaTheme="minorEastAsia" w:hAnsiTheme="minorEastAsia" w:cs="宋体"/>
                <w:b/>
                <w:bCs/>
                <w:color w:val="000000"/>
                <w:kern w:val="0"/>
                <w:sz w:val="20"/>
                <w:szCs w:val="20"/>
              </w:rPr>
            </w:pPr>
            <w:r>
              <w:rPr>
                <w:rFonts w:asciiTheme="minorEastAsia" w:eastAsiaTheme="minorEastAsia" w:hAnsiTheme="minorEastAsia" w:cs="宋体" w:hint="eastAsia"/>
                <w:b/>
                <w:bCs/>
                <w:color w:val="000000"/>
                <w:kern w:val="0"/>
                <w:sz w:val="20"/>
                <w:szCs w:val="20"/>
              </w:rPr>
              <w:t>三、护理管理工作站</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系统支持集中、快速临床监护信息录入功能，护士在对患者进行护理行为时除要了解患者的姓名、性别、年龄、病史等基本信息，还需要了解患者当前的症状、体征、监护数据、出入液量，同时结合医疗评分准确的实施护理行为。</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2、系统可根据任意时间段对护理项目进行查询，系统支持对所有类别的数据进行人工修正和批量审核；支持对部分检测项的文字编辑；支持对修正进行权限控制。</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3、医嘱分类：系统支持自动从HIS中获取医嘱，以视图化方式展示到医嘱执行界面，按照长期、临时，输液、服药、治疗等进行自动分类，以便于医护人员快速查看。 系统支持按班次查询和执行医嘱，医护人员可通过医嘱执行状态和医嘱类型进行筛选和定位医嘱，支持对医嘱执行情况的记录和修改。支持医嘱执行情况的查看，系统对新开、未执行、完成、停止等状态的医嘱采用不同颜色标识，以进度</w:t>
            </w:r>
            <w:proofErr w:type="gramStart"/>
            <w:r>
              <w:rPr>
                <w:rFonts w:asciiTheme="minorEastAsia" w:eastAsiaTheme="minorEastAsia" w:hAnsiTheme="minorEastAsia" w:cs="宋体"/>
                <w:color w:val="000000"/>
                <w:kern w:val="0"/>
                <w:sz w:val="20"/>
                <w:szCs w:val="20"/>
              </w:rPr>
              <w:t>条方式</w:t>
            </w:r>
            <w:proofErr w:type="gramEnd"/>
            <w:r>
              <w:rPr>
                <w:rFonts w:asciiTheme="minorEastAsia" w:eastAsiaTheme="minorEastAsia" w:hAnsiTheme="minorEastAsia" w:cs="宋体"/>
                <w:color w:val="000000"/>
                <w:kern w:val="0"/>
                <w:sz w:val="20"/>
                <w:szCs w:val="20"/>
              </w:rPr>
              <w:t>显示具体执行情况，全程监测医嘱的执行情况，界面醒目清晰，类目明确。</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4、医嘱执行：系统支持医嘱执行过程中语义的自动生成并能记入护理记录单中，语义可按科室要求进行设定。</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5、系统支持医嘱执行过程的记录，补液可自动统计到出入量中；可记录补液或药品执行采用的管路和输液泵设备信息。</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6、系统具有用药剂量的换算功能，支持换算规则的可维护，提高入量计算的准确性。系统支持非药物医嘱的快速执行，自动生成病情记录，语句规则支持维护，可提高记录的及时性和准确性。"</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7、床旁设备数据实时采集，并显示于系统中，同时可按需求进行分类，并能快速定位，当设备数据超出预警阈值时，系统将</w:t>
            </w:r>
            <w:proofErr w:type="gramStart"/>
            <w:r>
              <w:rPr>
                <w:rFonts w:asciiTheme="minorEastAsia" w:eastAsiaTheme="minorEastAsia" w:hAnsiTheme="minorEastAsia" w:cs="宋体"/>
                <w:color w:val="000000"/>
                <w:kern w:val="0"/>
                <w:sz w:val="20"/>
                <w:szCs w:val="20"/>
              </w:rPr>
              <w:t>通过标红的</w:t>
            </w:r>
            <w:proofErr w:type="gramEnd"/>
            <w:r>
              <w:rPr>
                <w:rFonts w:asciiTheme="minorEastAsia" w:eastAsiaTheme="minorEastAsia" w:hAnsiTheme="minorEastAsia" w:cs="宋体"/>
                <w:color w:val="000000"/>
                <w:kern w:val="0"/>
                <w:sz w:val="20"/>
                <w:szCs w:val="20"/>
              </w:rPr>
              <w:t>方式进行预警，有效提现医护进行处理。</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8、系统支持提供常见的</w:t>
            </w:r>
            <w:proofErr w:type="gramStart"/>
            <w:r>
              <w:rPr>
                <w:rFonts w:asciiTheme="minorEastAsia" w:eastAsiaTheme="minorEastAsia" w:hAnsiTheme="minorEastAsia" w:cs="宋体"/>
                <w:color w:val="000000"/>
                <w:kern w:val="0"/>
                <w:sz w:val="20"/>
                <w:szCs w:val="20"/>
              </w:rPr>
              <w:t>集束化护理</w:t>
            </w:r>
            <w:proofErr w:type="gramEnd"/>
            <w:r>
              <w:rPr>
                <w:rFonts w:asciiTheme="minorEastAsia" w:eastAsiaTheme="minorEastAsia" w:hAnsiTheme="minorEastAsia" w:cs="宋体"/>
                <w:color w:val="000000"/>
                <w:kern w:val="0"/>
                <w:sz w:val="20"/>
                <w:szCs w:val="20"/>
              </w:rPr>
              <w:t>计划知识库，引入</w:t>
            </w:r>
            <w:proofErr w:type="gramStart"/>
            <w:r>
              <w:rPr>
                <w:rFonts w:asciiTheme="minorEastAsia" w:eastAsiaTheme="minorEastAsia" w:hAnsiTheme="minorEastAsia" w:cs="宋体"/>
                <w:color w:val="000000"/>
                <w:kern w:val="0"/>
                <w:sz w:val="20"/>
                <w:szCs w:val="20"/>
              </w:rPr>
              <w:t>集束化</w:t>
            </w:r>
            <w:proofErr w:type="gramEnd"/>
            <w:r>
              <w:rPr>
                <w:rFonts w:asciiTheme="minorEastAsia" w:eastAsiaTheme="minorEastAsia" w:hAnsiTheme="minorEastAsia" w:cs="宋体"/>
                <w:color w:val="000000"/>
                <w:kern w:val="0"/>
                <w:sz w:val="20"/>
                <w:szCs w:val="20"/>
              </w:rPr>
              <w:t>管理思想和</w:t>
            </w:r>
            <w:proofErr w:type="gramStart"/>
            <w:r>
              <w:rPr>
                <w:rFonts w:asciiTheme="minorEastAsia" w:eastAsiaTheme="minorEastAsia" w:hAnsiTheme="minorEastAsia" w:cs="宋体"/>
                <w:color w:val="000000"/>
                <w:kern w:val="0"/>
                <w:sz w:val="20"/>
                <w:szCs w:val="20"/>
              </w:rPr>
              <w:t>循证</w:t>
            </w:r>
            <w:proofErr w:type="gramEnd"/>
            <w:r>
              <w:rPr>
                <w:rFonts w:asciiTheme="minorEastAsia" w:eastAsiaTheme="minorEastAsia" w:hAnsiTheme="minorEastAsia" w:cs="宋体"/>
                <w:color w:val="000000"/>
                <w:kern w:val="0"/>
                <w:sz w:val="20"/>
                <w:szCs w:val="20"/>
              </w:rPr>
              <w:t>思路，依据护理计划的相关逻辑和知识库支撑，提供诊断到目标、措施、行为的自动生成过程，帮助护士快速进行护理计划和具体措施实施的制定和执行。</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9、支持现有护理计划及历史护理计划的查询和增删改。护理计划的知识库允许用户自行维护，提供维护规则。包括护理诊断、护理目标、护理措施、护理行为。</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lastRenderedPageBreak/>
              <w:t>10、系统中护理计划的下达具备完整的审核流程，用户可通过权限设定保证计划的准确性和有效性。"</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11、系统支持护理记录单的自动生成，内容可包括，生命体征监测数据，护理记录，护理措施，医嘱执行状况，出入量信息，评估评分等。对所有系统已有采集类或操作类的数据自动集成到护理记录单中。支持用户自定义设置护理记录模板，提供护理记录模版选取及修改功能。系统支持特护单格式的自定义设置，可嵌入彩色趋势图表，支持文书的预览、打印、缩放等功能。</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12、系统支持特护单的自动归档，并可以自动识别登录人的身份根据不同身份开放不同的文档操作权限，同时为保持文档的一致性，修改时高权限的解锁后他人才可修改更新。"</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 xml:space="preserve">13、提供规范全面、符合人体生理结构、符合诊疗事件表达规则的皮肤部位与名称，可根据业务需求如烧伤等，进行大面积皮肤选择，自定义皮肤部位，名称，范围等，并在人体模型上标出，并有提示信息。提供皮肤压伤数据统计功能，包括发生例次，来源分类，分期分布，压伤发生率等。 </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14、支持不同分类模式展示：如高，中，</w:t>
            </w:r>
            <w:proofErr w:type="gramStart"/>
            <w:r>
              <w:rPr>
                <w:rFonts w:asciiTheme="minorEastAsia" w:eastAsiaTheme="minorEastAsia" w:hAnsiTheme="minorEastAsia" w:cs="宋体"/>
                <w:color w:val="000000"/>
                <w:kern w:val="0"/>
                <w:sz w:val="20"/>
                <w:szCs w:val="20"/>
              </w:rPr>
              <w:t>低危险</w:t>
            </w:r>
            <w:proofErr w:type="gramEnd"/>
            <w:r>
              <w:rPr>
                <w:rFonts w:asciiTheme="minorEastAsia" w:eastAsiaTheme="minorEastAsia" w:hAnsiTheme="minorEastAsia" w:cs="宋体"/>
                <w:color w:val="000000"/>
                <w:kern w:val="0"/>
                <w:sz w:val="20"/>
                <w:szCs w:val="20"/>
              </w:rPr>
              <w:t>度导管分类的列表模式；符合人体解剖学要求的人体模型导管展示模式。支持人形图上相关部位直接选择管路的方式进行管路新增和护理操作，并在人体模型上标出。管路位置信息和命名要符合人体解剖学的要求。</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15、系统提供50种评分与重症相关的医学评分供医护人员对患者病情评估时使用，医疗评分包括APACHE II急性生理学及慢性健康评分、GCS格拉斯哥昏迷评分（Glasgow）、SOFA序贯器官衰竭估计评分、NUTRIC评分量表、肠胃功能评分、SAS Riker镇静/躁动评分、压</w:t>
            </w:r>
            <w:proofErr w:type="gramStart"/>
            <w:r>
              <w:rPr>
                <w:rFonts w:asciiTheme="minorEastAsia" w:eastAsiaTheme="minorEastAsia" w:hAnsiTheme="minorEastAsia" w:cs="宋体"/>
                <w:color w:val="000000"/>
                <w:kern w:val="0"/>
                <w:sz w:val="20"/>
                <w:szCs w:val="20"/>
              </w:rPr>
              <w:t>疮危险</w:t>
            </w:r>
            <w:proofErr w:type="gramEnd"/>
            <w:r>
              <w:rPr>
                <w:rFonts w:asciiTheme="minorEastAsia" w:eastAsiaTheme="minorEastAsia" w:hAnsiTheme="minorEastAsia" w:cs="宋体"/>
                <w:color w:val="000000"/>
                <w:kern w:val="0"/>
                <w:sz w:val="20"/>
                <w:szCs w:val="20"/>
              </w:rPr>
              <w:t>因素Braden评分、Ramsay镇静评分、机械通气患者的Brussels镇静评分、VTE风险评估（</w:t>
            </w:r>
            <w:proofErr w:type="spellStart"/>
            <w:r>
              <w:rPr>
                <w:rFonts w:asciiTheme="minorEastAsia" w:eastAsiaTheme="minorEastAsia" w:hAnsiTheme="minorEastAsia" w:cs="宋体"/>
                <w:color w:val="000000"/>
                <w:kern w:val="0"/>
                <w:sz w:val="20"/>
                <w:szCs w:val="20"/>
              </w:rPr>
              <w:t>Caprini</w:t>
            </w:r>
            <w:proofErr w:type="spellEnd"/>
            <w:r>
              <w:rPr>
                <w:rFonts w:asciiTheme="minorEastAsia" w:eastAsiaTheme="minorEastAsia" w:hAnsiTheme="minorEastAsia" w:cs="宋体"/>
                <w:color w:val="000000"/>
                <w:kern w:val="0"/>
                <w:sz w:val="20"/>
                <w:szCs w:val="20"/>
              </w:rPr>
              <w:t>模型）、创伤评估、损伤评估、TISS评分、CPOT评分等常见评分；护理评分包括承认压</w:t>
            </w:r>
            <w:proofErr w:type="gramStart"/>
            <w:r>
              <w:rPr>
                <w:rFonts w:asciiTheme="minorEastAsia" w:eastAsiaTheme="minorEastAsia" w:hAnsiTheme="minorEastAsia" w:cs="宋体"/>
                <w:color w:val="000000"/>
                <w:kern w:val="0"/>
                <w:sz w:val="20"/>
                <w:szCs w:val="20"/>
              </w:rPr>
              <w:t>疮危险</w:t>
            </w:r>
            <w:proofErr w:type="gramEnd"/>
            <w:r>
              <w:rPr>
                <w:rFonts w:asciiTheme="minorEastAsia" w:eastAsiaTheme="minorEastAsia" w:hAnsiTheme="minorEastAsia" w:cs="宋体"/>
                <w:color w:val="000000"/>
                <w:kern w:val="0"/>
                <w:sz w:val="20"/>
                <w:szCs w:val="20"/>
              </w:rPr>
              <w:t>因素Braden评分，跌倒</w:t>
            </w:r>
            <w:r>
              <w:rPr>
                <w:rFonts w:asciiTheme="minorEastAsia" w:eastAsiaTheme="minorEastAsia" w:hAnsiTheme="minorEastAsia" w:cs="宋体" w:hint="eastAsia"/>
                <w:color w:val="000000"/>
                <w:kern w:val="0"/>
                <w:sz w:val="20"/>
                <w:szCs w:val="20"/>
              </w:rPr>
              <w:t>坠</w:t>
            </w:r>
            <w:proofErr w:type="gramStart"/>
            <w:r>
              <w:rPr>
                <w:rFonts w:asciiTheme="minorEastAsia" w:eastAsiaTheme="minorEastAsia" w:hAnsiTheme="minorEastAsia" w:cs="宋体" w:hint="eastAsia"/>
                <w:color w:val="000000"/>
                <w:kern w:val="0"/>
                <w:sz w:val="20"/>
                <w:szCs w:val="20"/>
              </w:rPr>
              <w:t>床风险</w:t>
            </w:r>
            <w:proofErr w:type="gramEnd"/>
            <w:r>
              <w:rPr>
                <w:rFonts w:asciiTheme="minorEastAsia" w:eastAsiaTheme="minorEastAsia" w:hAnsiTheme="minorEastAsia" w:cs="宋体" w:hint="eastAsia"/>
                <w:color w:val="000000"/>
                <w:kern w:val="0"/>
                <w:sz w:val="20"/>
                <w:szCs w:val="20"/>
              </w:rPr>
              <w:t>因素评估，儿科压</w:t>
            </w:r>
            <w:proofErr w:type="gramStart"/>
            <w:r>
              <w:rPr>
                <w:rFonts w:asciiTheme="minorEastAsia" w:eastAsiaTheme="minorEastAsia" w:hAnsiTheme="minorEastAsia" w:cs="宋体" w:hint="eastAsia"/>
                <w:color w:val="000000"/>
                <w:kern w:val="0"/>
                <w:sz w:val="20"/>
                <w:szCs w:val="20"/>
              </w:rPr>
              <w:t>疮风险</w:t>
            </w:r>
            <w:proofErr w:type="gramEnd"/>
            <w:r>
              <w:rPr>
                <w:rFonts w:asciiTheme="minorEastAsia" w:eastAsiaTheme="minorEastAsia" w:hAnsiTheme="minorEastAsia" w:cs="宋体" w:hint="eastAsia"/>
                <w:color w:val="000000"/>
                <w:kern w:val="0"/>
                <w:sz w:val="20"/>
                <w:szCs w:val="20"/>
              </w:rPr>
              <w:t>评估</w:t>
            </w:r>
            <w:proofErr w:type="spellStart"/>
            <w:r>
              <w:rPr>
                <w:rFonts w:asciiTheme="minorEastAsia" w:eastAsiaTheme="minorEastAsia" w:hAnsiTheme="minorEastAsia" w:cs="宋体"/>
                <w:color w:val="000000"/>
                <w:kern w:val="0"/>
                <w:sz w:val="20"/>
                <w:szCs w:val="20"/>
              </w:rPr>
              <w:t>BradenQ</w:t>
            </w:r>
            <w:proofErr w:type="spellEnd"/>
            <w:r>
              <w:rPr>
                <w:rFonts w:asciiTheme="minorEastAsia" w:eastAsiaTheme="minorEastAsia" w:hAnsiTheme="minorEastAsia" w:cs="宋体"/>
                <w:color w:val="000000"/>
                <w:kern w:val="0"/>
                <w:sz w:val="20"/>
                <w:szCs w:val="20"/>
              </w:rPr>
              <w:t>、患者自理能力评估、导管滑脱危险因素评估等综合ICU相关护理评分。</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16、系统可自动提取临床的数据，并支持各项评分的动态展示，系统可自动绘制历史趋势曲线，支持快速切换查看不同患者的评分变化趋势和评分详情。</w:t>
            </w:r>
          </w:p>
          <w:p w:rsidR="0084233F" w:rsidRDefault="0084233F">
            <w:pPr>
              <w:spacing w:line="240" w:lineRule="auto"/>
              <w:jc w:val="left"/>
              <w:rPr>
                <w:rFonts w:asciiTheme="minorEastAsia" w:eastAsiaTheme="minorEastAsia" w:hAnsiTheme="minorEastAsia" w:cs="宋体"/>
                <w:color w:val="000000"/>
                <w:kern w:val="0"/>
                <w:sz w:val="20"/>
                <w:szCs w:val="20"/>
              </w:rPr>
            </w:pPr>
          </w:p>
          <w:p w:rsidR="0084233F" w:rsidRDefault="00F12CB8">
            <w:pPr>
              <w:spacing w:line="240" w:lineRule="auto"/>
              <w:jc w:val="left"/>
              <w:rPr>
                <w:rFonts w:asciiTheme="minorEastAsia" w:eastAsiaTheme="minorEastAsia" w:hAnsiTheme="minorEastAsia" w:cs="宋体"/>
                <w:b/>
                <w:bCs/>
                <w:color w:val="000000"/>
                <w:kern w:val="0"/>
                <w:sz w:val="20"/>
                <w:szCs w:val="20"/>
              </w:rPr>
            </w:pPr>
            <w:r>
              <w:rPr>
                <w:rFonts w:asciiTheme="minorEastAsia" w:eastAsiaTheme="minorEastAsia" w:hAnsiTheme="minorEastAsia" w:cs="宋体" w:hint="eastAsia"/>
                <w:b/>
                <w:bCs/>
                <w:color w:val="000000"/>
                <w:kern w:val="0"/>
                <w:sz w:val="20"/>
                <w:szCs w:val="20"/>
              </w:rPr>
              <w:t>四、</w:t>
            </w:r>
            <w:r>
              <w:rPr>
                <w:rFonts w:asciiTheme="minorEastAsia" w:eastAsiaTheme="minorEastAsia" w:hAnsiTheme="minorEastAsia" w:cs="宋体"/>
                <w:b/>
                <w:bCs/>
                <w:color w:val="000000"/>
                <w:kern w:val="0"/>
                <w:sz w:val="20"/>
                <w:szCs w:val="20"/>
              </w:rPr>
              <w:t>质控管理</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1、系统提供重症日常质控指标统计：</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1）ICU科室床位数、医护床位比；b、平均病人天数（人天）；</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2）床位使用率；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3）转出ICU后24小时、48小时内患者重返率；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lastRenderedPageBreak/>
              <w:t>4）患者总收治数、</w:t>
            </w:r>
            <w:proofErr w:type="gramStart"/>
            <w:r>
              <w:rPr>
                <w:rFonts w:asciiTheme="minorEastAsia" w:eastAsiaTheme="minorEastAsia" w:hAnsiTheme="minorEastAsia" w:cs="宋体"/>
                <w:color w:val="000000"/>
                <w:kern w:val="0"/>
                <w:sz w:val="20"/>
                <w:szCs w:val="20"/>
              </w:rPr>
              <w:t>入科患者</w:t>
            </w:r>
            <w:proofErr w:type="gramEnd"/>
            <w:r>
              <w:rPr>
                <w:rFonts w:asciiTheme="minorEastAsia" w:eastAsiaTheme="minorEastAsia" w:hAnsiTheme="minorEastAsia" w:cs="宋体"/>
                <w:color w:val="000000"/>
                <w:kern w:val="0"/>
                <w:sz w:val="20"/>
                <w:szCs w:val="20"/>
              </w:rPr>
              <w:t>来源分布；</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5）出科患者去处，死亡数、转出数、出院数等；</w:t>
            </w:r>
          </w:p>
          <w:p w:rsidR="0084233F" w:rsidRDefault="00F12CB8">
            <w:pPr>
              <w:spacing w:line="240" w:lineRule="auto"/>
              <w:jc w:val="left"/>
              <w:rPr>
                <w:rFonts w:ascii="宋体" w:hAnsi="宋体" w:cs="宋体"/>
                <w:color w:val="000000"/>
                <w:kern w:val="0"/>
                <w:sz w:val="20"/>
                <w:szCs w:val="20"/>
              </w:rPr>
            </w:pPr>
            <w:r>
              <w:rPr>
                <w:rFonts w:ascii="宋体" w:hAnsi="宋体" w:cs="宋体"/>
                <w:color w:val="000000"/>
                <w:kern w:val="0"/>
                <w:sz w:val="20"/>
                <w:szCs w:val="20"/>
              </w:rPr>
              <w:t>6）</w:t>
            </w:r>
            <w:proofErr w:type="gramStart"/>
            <w:r>
              <w:rPr>
                <w:rFonts w:ascii="宋体" w:hAnsi="宋体" w:cs="宋体"/>
                <w:color w:val="000000"/>
                <w:kern w:val="0"/>
                <w:sz w:val="20"/>
                <w:szCs w:val="20"/>
              </w:rPr>
              <w:t>导尿管日总数</w:t>
            </w:r>
            <w:proofErr w:type="gramEnd"/>
            <w:r>
              <w:rPr>
                <w:rFonts w:ascii="宋体" w:hAnsi="宋体" w:cs="宋体"/>
                <w:color w:val="000000"/>
                <w:kern w:val="0"/>
                <w:sz w:val="20"/>
                <w:szCs w:val="20"/>
              </w:rPr>
              <w:t>、管路风险等级分布率、导尿管留置率；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7）中心</w:t>
            </w:r>
            <w:proofErr w:type="gramStart"/>
            <w:r>
              <w:rPr>
                <w:rFonts w:asciiTheme="minorEastAsia" w:eastAsiaTheme="minorEastAsia" w:hAnsiTheme="minorEastAsia" w:cs="宋体"/>
                <w:color w:val="000000"/>
                <w:kern w:val="0"/>
                <w:sz w:val="20"/>
                <w:szCs w:val="20"/>
              </w:rPr>
              <w:t>静脉管日总数</w:t>
            </w:r>
            <w:proofErr w:type="gramEnd"/>
            <w:r>
              <w:rPr>
                <w:rFonts w:asciiTheme="minorEastAsia" w:eastAsiaTheme="minorEastAsia" w:hAnsiTheme="minorEastAsia" w:cs="宋体"/>
                <w:color w:val="000000"/>
                <w:kern w:val="0"/>
                <w:sz w:val="20"/>
                <w:szCs w:val="20"/>
              </w:rPr>
              <w:t>、管路风险等级分布率、中心静脉管留置率。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2、系统支持科室日常指标数据视图概览，提供数据一览表、图表的方式清晰展现科室的重要指标情况；系统支持单个指标或者多个指标汇总信息，且能导出报表并打印。</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3、系统内置三级综合医院等级评审的相关重症医学专业质量控制指标统计：</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1）非计划转出ICU后24小时、48小时内患者重返率；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2）ICU呼吸机相关肺炎(VAP)预防率;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3）ICU呼吸机相关性肺炎（VAP）发病率;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4）中心静脉置</w:t>
            </w:r>
            <w:proofErr w:type="gramStart"/>
            <w:r>
              <w:rPr>
                <w:rFonts w:asciiTheme="minorEastAsia" w:eastAsiaTheme="minorEastAsia" w:hAnsiTheme="minorEastAsia" w:cs="宋体"/>
                <w:color w:val="000000"/>
                <w:kern w:val="0"/>
                <w:sz w:val="20"/>
                <w:szCs w:val="20"/>
              </w:rPr>
              <w:t>管相关血</w:t>
            </w:r>
            <w:proofErr w:type="gramEnd"/>
            <w:r>
              <w:rPr>
                <w:rFonts w:asciiTheme="minorEastAsia" w:eastAsiaTheme="minorEastAsia" w:hAnsiTheme="minorEastAsia" w:cs="宋体"/>
                <w:color w:val="000000"/>
                <w:kern w:val="0"/>
                <w:sz w:val="20"/>
                <w:szCs w:val="20"/>
              </w:rPr>
              <w:t>流感染发生率(%)；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5）留置导尿</w:t>
            </w:r>
            <w:proofErr w:type="gramStart"/>
            <w:r>
              <w:rPr>
                <w:rFonts w:asciiTheme="minorEastAsia" w:eastAsiaTheme="minorEastAsia" w:hAnsiTheme="minorEastAsia" w:cs="宋体"/>
                <w:color w:val="000000"/>
                <w:kern w:val="0"/>
                <w:sz w:val="20"/>
                <w:szCs w:val="20"/>
              </w:rPr>
              <w:t>管相关</w:t>
            </w:r>
            <w:proofErr w:type="gramEnd"/>
            <w:r>
              <w:rPr>
                <w:rFonts w:asciiTheme="minorEastAsia" w:eastAsiaTheme="minorEastAsia" w:hAnsiTheme="minorEastAsia" w:cs="宋体"/>
                <w:color w:val="000000"/>
                <w:kern w:val="0"/>
                <w:sz w:val="20"/>
                <w:szCs w:val="20"/>
              </w:rPr>
              <w:t>泌尿系感染发病率(%)；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6）ICU重症患者死亡率（%）；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7）重症患者压疮发生率(%)；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8）人工气道脱出例数。</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4、系统具备15个ICU国家质量指标上报自动统计功能：</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1）ICU患者收治率和ICU患者收治</w:t>
            </w:r>
            <w:proofErr w:type="gramStart"/>
            <w:r>
              <w:rPr>
                <w:rFonts w:asciiTheme="minorEastAsia" w:eastAsiaTheme="minorEastAsia" w:hAnsiTheme="minorEastAsia" w:cs="宋体"/>
                <w:color w:val="000000"/>
                <w:kern w:val="0"/>
                <w:sz w:val="20"/>
                <w:szCs w:val="20"/>
              </w:rPr>
              <w:t>床日率</w:t>
            </w:r>
            <w:proofErr w:type="gramEnd"/>
            <w:r>
              <w:rPr>
                <w:rFonts w:asciiTheme="minorEastAsia" w:eastAsiaTheme="minorEastAsia" w:hAnsiTheme="minorEastAsia" w:cs="宋体"/>
                <w:color w:val="000000"/>
                <w:kern w:val="0"/>
                <w:sz w:val="20"/>
                <w:szCs w:val="20"/>
              </w:rPr>
              <w:t>；</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2）急性生理与慢性健康评分（</w:t>
            </w:r>
            <w:proofErr w:type="spellStart"/>
            <w:r>
              <w:rPr>
                <w:rFonts w:asciiTheme="minorEastAsia" w:eastAsiaTheme="minorEastAsia" w:hAnsiTheme="minorEastAsia" w:cs="宋体"/>
                <w:color w:val="000000"/>
                <w:kern w:val="0"/>
                <w:sz w:val="20"/>
                <w:szCs w:val="20"/>
              </w:rPr>
              <w:t>APACHEⅡ</w:t>
            </w:r>
            <w:proofErr w:type="spellEnd"/>
            <w:r>
              <w:rPr>
                <w:rFonts w:asciiTheme="minorEastAsia" w:eastAsiaTheme="minorEastAsia" w:hAnsiTheme="minorEastAsia" w:cs="宋体"/>
                <w:color w:val="000000"/>
                <w:kern w:val="0"/>
                <w:sz w:val="20"/>
                <w:szCs w:val="20"/>
              </w:rPr>
              <w:t>评分）≥15分患者收治率（入ICU24小时内）；</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3）感染性休克3h</w:t>
            </w:r>
            <w:proofErr w:type="gramStart"/>
            <w:r>
              <w:rPr>
                <w:rFonts w:asciiTheme="minorEastAsia" w:eastAsiaTheme="minorEastAsia" w:hAnsiTheme="minorEastAsia" w:cs="宋体"/>
                <w:color w:val="000000"/>
                <w:kern w:val="0"/>
                <w:sz w:val="20"/>
                <w:szCs w:val="20"/>
              </w:rPr>
              <w:t>集束化治疗</w:t>
            </w:r>
            <w:proofErr w:type="gramEnd"/>
            <w:r>
              <w:rPr>
                <w:rFonts w:asciiTheme="minorEastAsia" w:eastAsiaTheme="minorEastAsia" w:hAnsiTheme="minorEastAsia" w:cs="宋体"/>
                <w:color w:val="000000"/>
                <w:kern w:val="0"/>
                <w:sz w:val="20"/>
                <w:szCs w:val="20"/>
              </w:rPr>
              <w:t>（bundle）完成率；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感染性休克</w:t>
            </w:r>
            <w:r>
              <w:rPr>
                <w:rFonts w:asciiTheme="minorEastAsia" w:eastAsiaTheme="minorEastAsia" w:hAnsiTheme="minorEastAsia" w:cs="宋体"/>
                <w:color w:val="000000"/>
                <w:kern w:val="0"/>
                <w:sz w:val="20"/>
                <w:szCs w:val="20"/>
              </w:rPr>
              <w:t>6h</w:t>
            </w:r>
            <w:proofErr w:type="gramStart"/>
            <w:r>
              <w:rPr>
                <w:rFonts w:asciiTheme="minorEastAsia" w:eastAsiaTheme="minorEastAsia" w:hAnsiTheme="minorEastAsia" w:cs="宋体"/>
                <w:color w:val="000000"/>
                <w:kern w:val="0"/>
                <w:sz w:val="20"/>
                <w:szCs w:val="20"/>
              </w:rPr>
              <w:t>集束化治疗</w:t>
            </w:r>
            <w:proofErr w:type="gramEnd"/>
            <w:r>
              <w:rPr>
                <w:rFonts w:asciiTheme="minorEastAsia" w:eastAsiaTheme="minorEastAsia" w:hAnsiTheme="minorEastAsia" w:cs="宋体"/>
                <w:color w:val="000000"/>
                <w:kern w:val="0"/>
                <w:sz w:val="20"/>
                <w:szCs w:val="20"/>
              </w:rPr>
              <w:t>（bundle）完成率；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4）ICU抗菌药物治疗前病原学送检率；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5）ICU深静脉血栓（DVT）预防率；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6）ICU患者预计病死率；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7）ICU患者标化病死指数（</w:t>
            </w:r>
            <w:proofErr w:type="spellStart"/>
            <w:r>
              <w:rPr>
                <w:rFonts w:asciiTheme="minorEastAsia" w:eastAsiaTheme="minorEastAsia" w:hAnsiTheme="minorEastAsia" w:cs="宋体"/>
                <w:color w:val="000000"/>
                <w:kern w:val="0"/>
                <w:sz w:val="20"/>
                <w:szCs w:val="20"/>
              </w:rPr>
              <w:t>StandardizedMortality</w:t>
            </w:r>
            <w:proofErr w:type="spellEnd"/>
            <w:r>
              <w:rPr>
                <w:rFonts w:asciiTheme="minorEastAsia" w:eastAsiaTheme="minorEastAsia" w:hAnsiTheme="minorEastAsia" w:cs="宋体"/>
                <w:color w:val="000000"/>
                <w:kern w:val="0"/>
                <w:sz w:val="20"/>
                <w:szCs w:val="20"/>
              </w:rPr>
              <w:t xml:space="preserve"> Ratio）；</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8）ICU非计划气管插管拔管率；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9）ICU气管插管拔管后48h内再插管率；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10）非计划转入ICU率；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11）转出ICU后48h内重返率；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12）ICU呼吸机相关性肺炎（VAP）发病率；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13）ICU血管内导管相关血流感染（CRBSI）发病率；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14）ICU导尿</w:t>
            </w:r>
            <w:proofErr w:type="gramStart"/>
            <w:r>
              <w:rPr>
                <w:rFonts w:asciiTheme="minorEastAsia" w:eastAsiaTheme="minorEastAsia" w:hAnsiTheme="minorEastAsia" w:cs="宋体"/>
                <w:color w:val="000000"/>
                <w:kern w:val="0"/>
                <w:sz w:val="20"/>
                <w:szCs w:val="20"/>
              </w:rPr>
              <w:t>管相关</w:t>
            </w:r>
            <w:proofErr w:type="gramEnd"/>
            <w:r>
              <w:rPr>
                <w:rFonts w:asciiTheme="minorEastAsia" w:eastAsiaTheme="minorEastAsia" w:hAnsiTheme="minorEastAsia" w:cs="宋体"/>
                <w:color w:val="000000"/>
                <w:kern w:val="0"/>
                <w:sz w:val="20"/>
                <w:szCs w:val="20"/>
              </w:rPr>
              <w:t>泌尿系感染（CAUTI）发病率。</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15）系统提供用户查看指标趋势图，且能导出报表。</w:t>
            </w:r>
          </w:p>
          <w:p w:rsidR="0084233F" w:rsidRDefault="00F12CB8">
            <w:pPr>
              <w:spacing w:line="240" w:lineRule="auto"/>
              <w:jc w:val="left"/>
              <w:rPr>
                <w:rFonts w:ascii="宋体" w:hAnsi="宋体" w:cs="宋体"/>
                <w:color w:val="000000"/>
                <w:kern w:val="0"/>
                <w:sz w:val="20"/>
                <w:szCs w:val="20"/>
              </w:rPr>
            </w:pPr>
            <w:r>
              <w:rPr>
                <w:rFonts w:asciiTheme="minorEastAsia" w:eastAsiaTheme="minorEastAsia" w:hAnsiTheme="minorEastAsia" w:cs="宋体"/>
                <w:color w:val="000000"/>
                <w:kern w:val="0"/>
                <w:sz w:val="20"/>
                <w:szCs w:val="20"/>
              </w:rPr>
              <w:t>5、针对医院不同的质控要求，本系统提供质</w:t>
            </w:r>
            <w:proofErr w:type="gramStart"/>
            <w:r>
              <w:rPr>
                <w:rFonts w:asciiTheme="minorEastAsia" w:eastAsiaTheme="minorEastAsia" w:hAnsiTheme="minorEastAsia" w:cs="宋体"/>
                <w:color w:val="000000"/>
                <w:kern w:val="0"/>
                <w:sz w:val="20"/>
                <w:szCs w:val="20"/>
              </w:rPr>
              <w:t>控统计</w:t>
            </w:r>
            <w:proofErr w:type="gramEnd"/>
            <w:r>
              <w:rPr>
                <w:rFonts w:asciiTheme="minorEastAsia" w:eastAsiaTheme="minorEastAsia" w:hAnsiTheme="minorEastAsia" w:cs="宋体"/>
                <w:color w:val="000000"/>
                <w:kern w:val="0"/>
                <w:sz w:val="20"/>
                <w:szCs w:val="20"/>
              </w:rPr>
              <w:t>个性化定制的功能，评审公式和数据采集可自定义设置。</w:t>
            </w:r>
          </w:p>
        </w:tc>
      </w:tr>
      <w:tr w:rsidR="0084233F">
        <w:trPr>
          <w:trHeight w:val="4420"/>
        </w:trPr>
        <w:tc>
          <w:tcPr>
            <w:tcW w:w="0" w:type="auto"/>
            <w:vMerge/>
            <w:tcBorders>
              <w:top w:val="single" w:sz="4" w:space="0" w:color="auto"/>
              <w:left w:val="single" w:sz="4" w:space="0" w:color="auto"/>
              <w:bottom w:val="single" w:sz="4" w:space="0" w:color="auto"/>
              <w:right w:val="single" w:sz="4" w:space="0" w:color="auto"/>
            </w:tcBorders>
            <w:vAlign w:val="center"/>
          </w:tcPr>
          <w:p w:rsidR="0084233F" w:rsidRDefault="0084233F">
            <w:pPr>
              <w:jc w:val="left"/>
              <w:rPr>
                <w:rFonts w:ascii="宋体" w:hAnsi="宋体" w:cs="宋体"/>
                <w:color w:val="000000"/>
                <w:kern w:val="0"/>
                <w:sz w:val="20"/>
                <w:szCs w:val="20"/>
              </w:rPr>
            </w:pPr>
          </w:p>
        </w:tc>
        <w:tc>
          <w:tcPr>
            <w:tcW w:w="18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jc w:val="center"/>
              <w:rPr>
                <w:rFonts w:ascii="宋体" w:hAnsi="宋体" w:cs="宋体"/>
                <w:color w:val="000000"/>
                <w:kern w:val="0"/>
                <w:sz w:val="20"/>
                <w:szCs w:val="20"/>
              </w:rPr>
            </w:pPr>
            <w:r>
              <w:rPr>
                <w:rFonts w:ascii="宋体" w:hAnsi="宋体" w:cs="宋体" w:hint="eastAsia"/>
                <w:color w:val="000000"/>
                <w:kern w:val="0"/>
                <w:sz w:val="20"/>
                <w:szCs w:val="20"/>
              </w:rPr>
              <w:t>重症诊疗选配模块</w:t>
            </w:r>
          </w:p>
        </w:tc>
        <w:tc>
          <w:tcPr>
            <w:tcW w:w="5516" w:type="dxa"/>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Theme="minorEastAsia" w:eastAsiaTheme="minorEastAsia" w:hAnsiTheme="minorEastAsia" w:cs="宋体"/>
                <w:b/>
                <w:bCs/>
                <w:color w:val="000000"/>
                <w:kern w:val="0"/>
                <w:sz w:val="20"/>
                <w:szCs w:val="20"/>
              </w:rPr>
            </w:pPr>
            <w:r>
              <w:rPr>
                <w:rFonts w:asciiTheme="minorEastAsia" w:eastAsiaTheme="minorEastAsia" w:hAnsiTheme="minorEastAsia" w:cs="宋体" w:hint="eastAsia"/>
                <w:b/>
                <w:bCs/>
                <w:color w:val="000000"/>
                <w:kern w:val="0"/>
                <w:sz w:val="20"/>
                <w:szCs w:val="20"/>
              </w:rPr>
              <w:t>一、辅诊管理</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1、系统提供自动采集监护</w:t>
            </w:r>
            <w:proofErr w:type="gramStart"/>
            <w:r>
              <w:rPr>
                <w:rFonts w:asciiTheme="minorEastAsia" w:eastAsiaTheme="minorEastAsia" w:hAnsiTheme="minorEastAsia" w:cs="宋体"/>
                <w:color w:val="000000"/>
                <w:kern w:val="0"/>
                <w:sz w:val="20"/>
                <w:szCs w:val="20"/>
              </w:rPr>
              <w:t>仪信息</w:t>
            </w:r>
            <w:proofErr w:type="gramEnd"/>
            <w:r>
              <w:rPr>
                <w:rFonts w:asciiTheme="minorEastAsia" w:eastAsiaTheme="minorEastAsia" w:hAnsiTheme="minorEastAsia" w:cs="宋体"/>
                <w:color w:val="000000"/>
                <w:kern w:val="0"/>
                <w:sz w:val="20"/>
                <w:szCs w:val="20"/>
              </w:rPr>
              <w:t>并以曲线图的方式显示患者生命体征信息和趋势，按天或周动态展示生命体征变化趋势，呼吸参数变化，神志、瞳孔、神经评分等神经系统相关内容。</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2、系统提供动态按天或</w:t>
            </w:r>
            <w:proofErr w:type="gramStart"/>
            <w:r>
              <w:rPr>
                <w:rFonts w:asciiTheme="minorEastAsia" w:eastAsiaTheme="minorEastAsia" w:hAnsiTheme="minorEastAsia" w:cs="宋体"/>
                <w:color w:val="000000"/>
                <w:kern w:val="0"/>
                <w:sz w:val="20"/>
                <w:szCs w:val="20"/>
              </w:rPr>
              <w:t>周展示</w:t>
            </w:r>
            <w:proofErr w:type="gramEnd"/>
            <w:r>
              <w:rPr>
                <w:rFonts w:asciiTheme="minorEastAsia" w:eastAsiaTheme="minorEastAsia" w:hAnsiTheme="minorEastAsia" w:cs="宋体"/>
                <w:color w:val="000000"/>
                <w:kern w:val="0"/>
                <w:sz w:val="20"/>
                <w:szCs w:val="20"/>
              </w:rPr>
              <w:t>血糖变化情况，并以曲线图显示。出入量平衡变化并展示趋势，血气、血糖、酸碱平衡、检查、检验、影像，特殊事件的异常值和警示值。</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3、展现医嘱执行、结束、暂停、终止、过程事件、流速或滴速变化的时间节点。支持异常值的提醒和标注。"</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系统自动提取当前患者班次内医生关注的病情信息，包括：基本信息，生命体征，特殊治疗等相关数据，形成各类图表形式展示。支持增删改，完成快速交接。</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4、系统可根据临床工作观测目标要求，提供完整的患者病情全景视图，可涉及危重症专科电子病历的各个方面，包括：患者诊断信息、患者流转信息、生命体征、管路记录、医嘱用药、出入量、检验检查、护理计划等。</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系统支持常见临床各器官系统和重点指标的监测模型，支持在同一个时间轴查看循环系统、呼吸系统、神经系统、泌尿系统、感染、血糖、血气分析等检测数据的图形和数据表格分析。</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5、系统提供医生诊疗核查表，协助医生在日常诊疗过程中对患者病情及日常事项进行梳理和查漏补缺。内容可包含：患者流转记录，每日核查表单、诊断修订、特殊治疗过程记录、感染和抗菌药物应用等。内容支持趋势图的显示，内容可根据临床实际业务进行定制化修改，并支持自动提取。医生可对核查表内容进行增删改查，并与评分和</w:t>
            </w:r>
            <w:proofErr w:type="gramStart"/>
            <w:r>
              <w:rPr>
                <w:rFonts w:asciiTheme="minorEastAsia" w:eastAsiaTheme="minorEastAsia" w:hAnsiTheme="minorEastAsia" w:cs="宋体"/>
                <w:color w:val="000000"/>
                <w:kern w:val="0"/>
                <w:sz w:val="20"/>
                <w:szCs w:val="20"/>
              </w:rPr>
              <w:t>质控</w:t>
            </w:r>
            <w:proofErr w:type="gramEnd"/>
            <w:r>
              <w:rPr>
                <w:rFonts w:asciiTheme="minorEastAsia" w:eastAsiaTheme="minorEastAsia" w:hAnsiTheme="minorEastAsia" w:cs="宋体"/>
                <w:color w:val="000000"/>
                <w:kern w:val="0"/>
                <w:sz w:val="20"/>
                <w:szCs w:val="20"/>
              </w:rPr>
              <w:t>进行互联。</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w:t>
            </w:r>
            <w:r>
              <w:rPr>
                <w:rFonts w:asciiTheme="minorEastAsia" w:eastAsiaTheme="minorEastAsia" w:hAnsiTheme="minorEastAsia" w:cs="宋体"/>
                <w:color w:val="000000"/>
                <w:kern w:val="0"/>
                <w:sz w:val="20"/>
                <w:szCs w:val="20"/>
              </w:rPr>
              <w:tab/>
            </w:r>
          </w:p>
          <w:p w:rsidR="0084233F" w:rsidRDefault="00F12CB8">
            <w:pPr>
              <w:spacing w:line="240" w:lineRule="auto"/>
              <w:jc w:val="left"/>
              <w:rPr>
                <w:rFonts w:asciiTheme="minorEastAsia" w:eastAsiaTheme="minorEastAsia" w:hAnsiTheme="minorEastAsia" w:cs="宋体"/>
                <w:b/>
                <w:bCs/>
                <w:color w:val="000000"/>
                <w:kern w:val="0"/>
                <w:sz w:val="20"/>
                <w:szCs w:val="20"/>
              </w:rPr>
            </w:pPr>
            <w:r>
              <w:rPr>
                <w:rFonts w:asciiTheme="minorEastAsia" w:eastAsiaTheme="minorEastAsia" w:hAnsiTheme="minorEastAsia" w:cs="宋体" w:hint="eastAsia"/>
                <w:b/>
                <w:bCs/>
                <w:color w:val="000000"/>
                <w:kern w:val="0"/>
                <w:sz w:val="20"/>
                <w:szCs w:val="20"/>
              </w:rPr>
              <w:t>二、移动护理</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1、重症移动护理系统，实现床旁护理移动化，</w:t>
            </w:r>
            <w:proofErr w:type="gramStart"/>
            <w:r>
              <w:rPr>
                <w:rFonts w:asciiTheme="minorEastAsia" w:eastAsiaTheme="minorEastAsia" w:hAnsiTheme="minorEastAsia" w:cs="宋体"/>
                <w:color w:val="000000"/>
                <w:kern w:val="0"/>
                <w:sz w:val="20"/>
                <w:szCs w:val="20"/>
              </w:rPr>
              <w:t>扫码化</w:t>
            </w:r>
            <w:proofErr w:type="gramEnd"/>
            <w:r>
              <w:rPr>
                <w:rFonts w:asciiTheme="minorEastAsia" w:eastAsiaTheme="minorEastAsia" w:hAnsiTheme="minorEastAsia" w:cs="宋体"/>
                <w:color w:val="000000"/>
                <w:kern w:val="0"/>
                <w:sz w:val="20"/>
                <w:szCs w:val="20"/>
              </w:rPr>
              <w:t>的信息记录，能与已有PC端系统中数据进行实时同步，快速了解患者基本病情。及时接收患者各类警告和提醒，可提高医疗业务工作效率，提升医院管理水平、提升医护人员工作效率及医疗服务质量。</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2、通过PDA扫描</w:t>
            </w:r>
            <w:proofErr w:type="gramStart"/>
            <w:r>
              <w:rPr>
                <w:rFonts w:asciiTheme="minorEastAsia" w:eastAsiaTheme="minorEastAsia" w:hAnsiTheme="minorEastAsia" w:cs="宋体"/>
                <w:color w:val="000000"/>
                <w:kern w:val="0"/>
                <w:sz w:val="20"/>
                <w:szCs w:val="20"/>
              </w:rPr>
              <w:t>二维码或</w:t>
            </w:r>
            <w:proofErr w:type="gramEnd"/>
            <w:r>
              <w:rPr>
                <w:rFonts w:asciiTheme="minorEastAsia" w:eastAsiaTheme="minorEastAsia" w:hAnsiTheme="minorEastAsia" w:cs="宋体"/>
                <w:color w:val="000000"/>
                <w:kern w:val="0"/>
                <w:sz w:val="20"/>
                <w:szCs w:val="20"/>
              </w:rPr>
              <w:t>条形码进行登录验证。支持用户名密码方式进行用户验证。可配置PDA后台请求的服务器地址信息。</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3、能够显示整个病区床位情况，以及每个患者重要信息及护理相关关键信息的展示。可根据床号和护理级别筛选患者，护士可以通过选择患者对其进行相应的信息查看及操作，支持通过扫描患者腕带选择患者。</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lastRenderedPageBreak/>
              <w:t>4、床旁快速录入：患者监测项目至少包括基本生命体征信息（体温、心率、呼吸、血氧、脉搏、无创血压），呼吸机条件，出入量平衡记录和计算、CRRT、瞳孔、神志、疼痛、各种观察和评分记录等。快速录入评估评分、导管、压疮等信息。</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5、PDA能与PC端实时同步，数据能保持一致。</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6、风险预警：支持对生命体征异常值和</w:t>
            </w:r>
            <w:proofErr w:type="gramStart"/>
            <w:r>
              <w:rPr>
                <w:rFonts w:asciiTheme="minorEastAsia" w:eastAsiaTheme="minorEastAsia" w:hAnsiTheme="minorEastAsia" w:cs="宋体"/>
                <w:color w:val="000000"/>
                <w:kern w:val="0"/>
                <w:sz w:val="20"/>
                <w:szCs w:val="20"/>
              </w:rPr>
              <w:t>警示值</w:t>
            </w:r>
            <w:proofErr w:type="gramEnd"/>
            <w:r>
              <w:rPr>
                <w:rFonts w:asciiTheme="minorEastAsia" w:eastAsiaTheme="minorEastAsia" w:hAnsiTheme="minorEastAsia" w:cs="宋体"/>
                <w:color w:val="000000"/>
                <w:kern w:val="0"/>
                <w:sz w:val="20"/>
                <w:szCs w:val="20"/>
              </w:rPr>
              <w:t>的查看与回顾，同时针对护理过程中出现的高分险情</w:t>
            </w:r>
            <w:proofErr w:type="gramStart"/>
            <w:r>
              <w:rPr>
                <w:rFonts w:asciiTheme="minorEastAsia" w:eastAsiaTheme="minorEastAsia" w:hAnsiTheme="minorEastAsia" w:cs="宋体"/>
                <w:color w:val="000000"/>
                <w:kern w:val="0"/>
                <w:sz w:val="20"/>
                <w:szCs w:val="20"/>
              </w:rPr>
              <w:t>况</w:t>
            </w:r>
            <w:proofErr w:type="gramEnd"/>
            <w:r>
              <w:rPr>
                <w:rFonts w:asciiTheme="minorEastAsia" w:eastAsiaTheme="minorEastAsia" w:hAnsiTheme="minorEastAsia" w:cs="宋体"/>
                <w:color w:val="000000"/>
                <w:kern w:val="0"/>
                <w:sz w:val="20"/>
                <w:szCs w:val="20"/>
              </w:rPr>
              <w:t>进行不同形式的提示和预警。</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w:t>
            </w:r>
            <w:r>
              <w:rPr>
                <w:rFonts w:asciiTheme="minorEastAsia" w:eastAsiaTheme="minorEastAsia" w:hAnsiTheme="minorEastAsia" w:cs="宋体"/>
                <w:color w:val="000000"/>
                <w:kern w:val="0"/>
                <w:sz w:val="20"/>
                <w:szCs w:val="20"/>
              </w:rPr>
              <w:tab/>
            </w:r>
          </w:p>
          <w:p w:rsidR="0084233F" w:rsidRDefault="00F12CB8">
            <w:pPr>
              <w:spacing w:line="240" w:lineRule="auto"/>
              <w:jc w:val="left"/>
              <w:rPr>
                <w:rFonts w:asciiTheme="minorEastAsia" w:eastAsiaTheme="minorEastAsia" w:hAnsiTheme="minorEastAsia" w:cs="宋体"/>
                <w:b/>
                <w:bCs/>
                <w:color w:val="000000"/>
                <w:kern w:val="0"/>
                <w:sz w:val="20"/>
                <w:szCs w:val="20"/>
              </w:rPr>
            </w:pPr>
            <w:r>
              <w:rPr>
                <w:rFonts w:asciiTheme="minorEastAsia" w:eastAsiaTheme="minorEastAsia" w:hAnsiTheme="minorEastAsia" w:cs="宋体" w:hint="eastAsia"/>
                <w:b/>
                <w:bCs/>
                <w:color w:val="000000"/>
                <w:kern w:val="0"/>
                <w:sz w:val="20"/>
                <w:szCs w:val="20"/>
              </w:rPr>
              <w:t>三、可视化风险看板</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1、提供一套重症智慧风险看板系统，实现对医院应急事件的警告分析、处置辅助分析、应急提醒及应急服务保障等功能，为医院的日常运营管理服务。</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2、实时更新当前科室病人的流转数据情况，并通过多种图表展示：饼图，柱状图，趋势图等，同时可使用图表和表格展示质</w:t>
            </w:r>
            <w:proofErr w:type="gramStart"/>
            <w:r>
              <w:rPr>
                <w:rFonts w:asciiTheme="minorEastAsia" w:eastAsiaTheme="minorEastAsia" w:hAnsiTheme="minorEastAsia" w:cs="宋体"/>
                <w:color w:val="000000"/>
                <w:kern w:val="0"/>
                <w:sz w:val="20"/>
                <w:szCs w:val="20"/>
              </w:rPr>
              <w:t>控分析</w:t>
            </w:r>
            <w:proofErr w:type="gramEnd"/>
            <w:r>
              <w:rPr>
                <w:rFonts w:asciiTheme="minorEastAsia" w:eastAsiaTheme="minorEastAsia" w:hAnsiTheme="minorEastAsia" w:cs="宋体"/>
                <w:color w:val="000000"/>
                <w:kern w:val="0"/>
                <w:sz w:val="20"/>
                <w:szCs w:val="20"/>
              </w:rPr>
              <w:t>结果。同时可根据</w:t>
            </w:r>
            <w:proofErr w:type="gramStart"/>
            <w:r>
              <w:rPr>
                <w:rFonts w:asciiTheme="minorEastAsia" w:eastAsiaTheme="minorEastAsia" w:hAnsiTheme="minorEastAsia" w:cs="宋体"/>
                <w:color w:val="000000"/>
                <w:kern w:val="0"/>
                <w:sz w:val="20"/>
                <w:szCs w:val="20"/>
              </w:rPr>
              <w:t>卫健委发布</w:t>
            </w:r>
            <w:proofErr w:type="gramEnd"/>
            <w:r>
              <w:rPr>
                <w:rFonts w:asciiTheme="minorEastAsia" w:eastAsiaTheme="minorEastAsia" w:hAnsiTheme="minorEastAsia" w:cs="宋体"/>
                <w:color w:val="000000"/>
                <w:kern w:val="0"/>
                <w:sz w:val="20"/>
                <w:szCs w:val="20"/>
              </w:rPr>
              <w:t>的指控直报指标——ICU学科15项进行分析。</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3、病区患者床头卡列表自动获取病区患者基本信息，显示重点患者的诊疗视图，包括体征，检查检验信息，特殊用药情况，出入量平衡，风险评估情况和管路压</w:t>
            </w:r>
            <w:proofErr w:type="gramStart"/>
            <w:r>
              <w:rPr>
                <w:rFonts w:asciiTheme="minorEastAsia" w:eastAsiaTheme="minorEastAsia" w:hAnsiTheme="minorEastAsia" w:cs="宋体"/>
                <w:color w:val="000000"/>
                <w:kern w:val="0"/>
                <w:sz w:val="20"/>
                <w:szCs w:val="20"/>
              </w:rPr>
              <w:t>疮情况</w:t>
            </w:r>
            <w:proofErr w:type="gramEnd"/>
            <w:r>
              <w:rPr>
                <w:rFonts w:asciiTheme="minorEastAsia" w:eastAsiaTheme="minorEastAsia" w:hAnsiTheme="minorEastAsia" w:cs="宋体"/>
                <w:color w:val="000000"/>
                <w:kern w:val="0"/>
                <w:sz w:val="20"/>
                <w:szCs w:val="20"/>
              </w:rPr>
              <w:t>等。</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4、系统具备白天/夜间两种工作模式，夜间模式能降低屏幕亮度，保护视力，营造舒适的工作环境。系统支持用户根据需要自主切换夜班模式。</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5、系统具有对床旁设备分类管理的功能，可对设备信息进行登记，包括厂商、型号、采购日期等。</w:t>
            </w:r>
          </w:p>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6、系统能够记录设备的使用状态、使用时长等使用情况。支持设备信息的导出归档。</w:t>
            </w:r>
          </w:p>
        </w:tc>
      </w:tr>
      <w:tr w:rsidR="0084233F">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rsidR="0084233F" w:rsidRDefault="0084233F">
            <w:pPr>
              <w:jc w:val="left"/>
              <w:rPr>
                <w:rFonts w:ascii="宋体" w:hAnsi="宋体" w:cs="宋体"/>
                <w:color w:val="000000"/>
                <w:kern w:val="0"/>
                <w:sz w:val="20"/>
                <w:szCs w:val="20"/>
              </w:rPr>
            </w:pPr>
          </w:p>
        </w:tc>
        <w:tc>
          <w:tcPr>
            <w:tcW w:w="18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jc w:val="center"/>
              <w:rPr>
                <w:rFonts w:ascii="宋体" w:hAnsi="宋体" w:cs="宋体"/>
                <w:color w:val="000000"/>
                <w:kern w:val="0"/>
                <w:sz w:val="20"/>
                <w:szCs w:val="20"/>
              </w:rPr>
            </w:pPr>
            <w:r>
              <w:rPr>
                <w:rFonts w:ascii="宋体" w:hAnsi="宋体" w:cs="宋体" w:hint="eastAsia"/>
                <w:color w:val="000000"/>
                <w:kern w:val="0"/>
                <w:sz w:val="20"/>
                <w:szCs w:val="20"/>
              </w:rPr>
              <w:t>信息化评级评审支持</w:t>
            </w:r>
          </w:p>
        </w:tc>
        <w:tc>
          <w:tcPr>
            <w:tcW w:w="5516" w:type="dxa"/>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按电子病历评审七级要求改造系统，并提供评审过程中实证材料的整理和数据的支撑。</w:t>
            </w:r>
          </w:p>
        </w:tc>
      </w:tr>
      <w:tr w:rsidR="0084233F">
        <w:trPr>
          <w:trHeight w:val="700"/>
        </w:trPr>
        <w:tc>
          <w:tcPr>
            <w:tcW w:w="0" w:type="auto"/>
            <w:vMerge/>
            <w:tcBorders>
              <w:top w:val="single" w:sz="4" w:space="0" w:color="auto"/>
              <w:left w:val="single" w:sz="4" w:space="0" w:color="auto"/>
              <w:bottom w:val="single" w:sz="4" w:space="0" w:color="auto"/>
              <w:right w:val="single" w:sz="4" w:space="0" w:color="auto"/>
            </w:tcBorders>
            <w:vAlign w:val="center"/>
          </w:tcPr>
          <w:p w:rsidR="0084233F" w:rsidRDefault="0084233F">
            <w:pPr>
              <w:jc w:val="left"/>
              <w:rPr>
                <w:rFonts w:ascii="宋体" w:hAnsi="宋体" w:cs="宋体"/>
                <w:color w:val="000000"/>
                <w:kern w:val="0"/>
                <w:sz w:val="20"/>
                <w:szCs w:val="20"/>
              </w:rPr>
            </w:pPr>
          </w:p>
        </w:tc>
        <w:tc>
          <w:tcPr>
            <w:tcW w:w="18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jc w:val="center"/>
              <w:rPr>
                <w:rFonts w:ascii="宋体" w:hAnsi="宋体" w:cs="宋体"/>
                <w:color w:val="000000"/>
                <w:kern w:val="0"/>
                <w:sz w:val="20"/>
                <w:szCs w:val="20"/>
              </w:rPr>
            </w:pPr>
            <w:r>
              <w:rPr>
                <w:rFonts w:ascii="宋体" w:hAnsi="宋体" w:cs="宋体" w:hint="eastAsia"/>
                <w:color w:val="000000"/>
                <w:kern w:val="0"/>
                <w:sz w:val="20"/>
                <w:szCs w:val="20"/>
              </w:rPr>
              <w:t>采集套件</w:t>
            </w:r>
          </w:p>
        </w:tc>
        <w:tc>
          <w:tcPr>
            <w:tcW w:w="5516" w:type="dxa"/>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支持无线</w:t>
            </w:r>
            <w:proofErr w:type="spellStart"/>
            <w:r>
              <w:rPr>
                <w:rFonts w:asciiTheme="minorEastAsia" w:eastAsiaTheme="minorEastAsia" w:hAnsiTheme="minorEastAsia" w:cs="宋体" w:hint="eastAsia"/>
                <w:color w:val="000000"/>
                <w:kern w:val="0"/>
                <w:sz w:val="20"/>
                <w:szCs w:val="20"/>
              </w:rPr>
              <w:t>WiFi</w:t>
            </w:r>
            <w:proofErr w:type="spellEnd"/>
            <w:r>
              <w:rPr>
                <w:rFonts w:asciiTheme="minorEastAsia" w:eastAsiaTheme="minorEastAsia" w:hAnsiTheme="minorEastAsia" w:cs="宋体" w:hint="eastAsia"/>
                <w:color w:val="000000"/>
                <w:kern w:val="0"/>
                <w:sz w:val="20"/>
                <w:szCs w:val="20"/>
              </w:rPr>
              <w:t>和有线传输；具备断网，采集数据暂存采集装置内部功能，联网后自动上传数据，支撑</w:t>
            </w:r>
            <w:proofErr w:type="spellStart"/>
            <w:r>
              <w:rPr>
                <w:rFonts w:asciiTheme="minorEastAsia" w:eastAsiaTheme="minorEastAsia" w:hAnsiTheme="minorEastAsia" w:cs="宋体" w:hint="eastAsia"/>
                <w:color w:val="000000"/>
                <w:kern w:val="0"/>
                <w:sz w:val="20"/>
                <w:szCs w:val="20"/>
              </w:rPr>
              <w:t>usb</w:t>
            </w:r>
            <w:proofErr w:type="spellEnd"/>
            <w:r>
              <w:rPr>
                <w:rFonts w:asciiTheme="minorEastAsia" w:eastAsiaTheme="minorEastAsia" w:hAnsiTheme="minorEastAsia" w:cs="宋体" w:hint="eastAsia"/>
                <w:color w:val="000000"/>
                <w:kern w:val="0"/>
                <w:sz w:val="20"/>
                <w:szCs w:val="20"/>
              </w:rPr>
              <w:t>低电压供电。</w:t>
            </w:r>
            <w:r>
              <w:rPr>
                <w:rFonts w:asciiTheme="minorEastAsia" w:eastAsiaTheme="minorEastAsia" w:hAnsiTheme="minorEastAsia" w:cs="宋体" w:hint="eastAsia"/>
                <w:color w:val="000000"/>
                <w:kern w:val="0"/>
                <w:sz w:val="20"/>
                <w:szCs w:val="20"/>
              </w:rPr>
              <w:br/>
              <w:t>支持USB口，支持串口、并口、网口以及非标接口的数据采集。</w:t>
            </w:r>
            <w:r>
              <w:rPr>
                <w:rFonts w:asciiTheme="minorEastAsia" w:eastAsiaTheme="minorEastAsia" w:hAnsiTheme="minorEastAsia" w:cs="宋体" w:hint="eastAsia"/>
                <w:color w:val="000000"/>
                <w:kern w:val="0"/>
                <w:sz w:val="20"/>
                <w:szCs w:val="20"/>
              </w:rPr>
              <w:br/>
              <w:t>能够对接并采集医院现有品牌的专业监护设备，且不影响医疗设备的正常运行，包括呼吸机、监护仪、麻醉机、ECMO、婴儿培养箱、除颤仪、输注泵、血透机等。</w:t>
            </w:r>
            <w:r>
              <w:rPr>
                <w:rFonts w:asciiTheme="minorEastAsia" w:eastAsiaTheme="minorEastAsia" w:hAnsiTheme="minorEastAsia" w:cs="宋体" w:hint="eastAsia"/>
                <w:color w:val="000000"/>
                <w:kern w:val="0"/>
                <w:sz w:val="20"/>
                <w:szCs w:val="20"/>
              </w:rPr>
              <w:br/>
              <w:t>可采集资产状态、工程故障、维护过程、运行状态、运行参数、设备定位等信息。</w:t>
            </w:r>
            <w:r>
              <w:rPr>
                <w:rFonts w:asciiTheme="minorEastAsia" w:eastAsiaTheme="minorEastAsia" w:hAnsiTheme="minorEastAsia" w:cs="宋体" w:hint="eastAsia"/>
                <w:color w:val="000000"/>
                <w:kern w:val="0"/>
                <w:sz w:val="20"/>
                <w:szCs w:val="20"/>
              </w:rPr>
              <w:br/>
              <w:t>能够接入医院现有医疗设备IOT平台，并按要求提供数据。</w:t>
            </w:r>
          </w:p>
        </w:tc>
      </w:tr>
    </w:tbl>
    <w:p w:rsidR="0084233F" w:rsidRDefault="00F12CB8">
      <w:pPr>
        <w:spacing w:line="240" w:lineRule="auto"/>
        <w:jc w:val="left"/>
        <w:rPr>
          <w:rFonts w:ascii="宋体" w:hAnsi="宋体" w:cs="宋体"/>
        </w:rPr>
      </w:pPr>
      <w:r>
        <w:rPr>
          <w:rFonts w:ascii="宋体" w:hAnsi="宋体" w:cs="宋体"/>
        </w:rPr>
        <w:br w:type="page"/>
      </w:r>
    </w:p>
    <w:p w:rsidR="0084233F" w:rsidRDefault="00F12CB8">
      <w:pPr>
        <w:pStyle w:val="2"/>
      </w:pPr>
      <w:bookmarkStart w:id="42" w:name="_Toc3550"/>
      <w:r>
        <w:rPr>
          <w:rFonts w:hint="eastAsia"/>
        </w:rPr>
        <w:lastRenderedPageBreak/>
        <w:t>机房建设</w:t>
      </w:r>
      <w:bookmarkEnd w:id="42"/>
    </w:p>
    <w:p w:rsidR="0084233F" w:rsidRDefault="00F12CB8">
      <w:pPr>
        <w:pStyle w:val="3"/>
        <w:rPr>
          <w:rFonts w:ascii="宋体" w:hAnsi="宋体" w:cs="宋体"/>
        </w:rPr>
      </w:pPr>
      <w:bookmarkStart w:id="43" w:name="_Toc27183"/>
      <w:r>
        <w:rPr>
          <w:rFonts w:ascii="宋体" w:hAnsi="宋体" w:cs="宋体" w:hint="eastAsia"/>
        </w:rPr>
        <w:t>主机房</w:t>
      </w:r>
      <w:bookmarkEnd w:id="43"/>
    </w:p>
    <w:tbl>
      <w:tblPr>
        <w:tblW w:w="5000" w:type="pct"/>
        <w:tblLook w:val="04A0" w:firstRow="1" w:lastRow="0" w:firstColumn="1" w:lastColumn="0" w:noHBand="0" w:noVBand="1"/>
      </w:tblPr>
      <w:tblGrid>
        <w:gridCol w:w="2216"/>
        <w:gridCol w:w="1416"/>
        <w:gridCol w:w="4998"/>
      </w:tblGrid>
      <w:tr w:rsidR="0084233F">
        <w:trPr>
          <w:trHeight w:val="285"/>
        </w:trPr>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480"/>
        </w:trPr>
        <w:tc>
          <w:tcPr>
            <w:tcW w:w="12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服务器机柜</w:t>
            </w:r>
          </w:p>
        </w:tc>
        <w:tc>
          <w:tcPr>
            <w:tcW w:w="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服务器机柜</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42U服务器机柜 600mm*1200mm*2000mm (42U)前门单开网孔门，</w:t>
            </w:r>
            <w:proofErr w:type="gramStart"/>
            <w:r>
              <w:rPr>
                <w:rFonts w:ascii="宋体" w:hAnsi="宋体" w:cs="宋体" w:hint="eastAsia"/>
                <w:color w:val="000000"/>
                <w:kern w:val="0"/>
                <w:sz w:val="20"/>
                <w:szCs w:val="20"/>
              </w:rPr>
              <w:t>后门双</w:t>
            </w:r>
            <w:proofErr w:type="gramEnd"/>
            <w:r>
              <w:rPr>
                <w:rFonts w:ascii="宋体" w:hAnsi="宋体" w:cs="宋体" w:hint="eastAsia"/>
                <w:color w:val="000000"/>
                <w:kern w:val="0"/>
                <w:sz w:val="20"/>
                <w:szCs w:val="20"/>
              </w:rPr>
              <w:t>开网孔门；</w:t>
            </w:r>
          </w:p>
        </w:tc>
      </w:tr>
      <w:tr w:rsidR="0084233F">
        <w:trPr>
          <w:trHeight w:val="1200"/>
        </w:trPr>
        <w:tc>
          <w:tcPr>
            <w:tcW w:w="1284"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PDU</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每机柜含2套机柜用PDU</w:t>
            </w:r>
            <w:r>
              <w:rPr>
                <w:rFonts w:ascii="宋体" w:hAnsi="宋体" w:cs="宋体" w:hint="eastAsia"/>
                <w:color w:val="000000"/>
                <w:kern w:val="0"/>
                <w:sz w:val="20"/>
                <w:szCs w:val="20"/>
              </w:rPr>
              <w:br/>
              <w:t>1、</w:t>
            </w:r>
            <w:r>
              <w:rPr>
                <w:rFonts w:ascii="宋体" w:hAnsi="宋体" w:cs="宋体"/>
                <w:color w:val="000000"/>
                <w:kern w:val="0"/>
                <w:sz w:val="20"/>
                <w:szCs w:val="20"/>
              </w:rPr>
              <w:t>42</w:t>
            </w:r>
            <w:r>
              <w:rPr>
                <w:rFonts w:ascii="宋体" w:hAnsi="宋体" w:cs="宋体" w:hint="eastAsia"/>
                <w:color w:val="000000"/>
                <w:kern w:val="0"/>
                <w:sz w:val="20"/>
                <w:szCs w:val="20"/>
              </w:rPr>
              <w:t>位PDU防脱，16A(C19接口）的</w:t>
            </w:r>
            <w:r>
              <w:rPr>
                <w:rFonts w:ascii="宋体" w:hAnsi="宋体" w:cs="宋体"/>
                <w:color w:val="000000"/>
                <w:kern w:val="0"/>
                <w:sz w:val="20"/>
                <w:szCs w:val="20"/>
              </w:rPr>
              <w:t>6</w:t>
            </w:r>
            <w:r>
              <w:rPr>
                <w:rFonts w:ascii="宋体" w:hAnsi="宋体" w:cs="宋体" w:hint="eastAsia"/>
                <w:color w:val="000000"/>
                <w:kern w:val="0"/>
                <w:sz w:val="20"/>
                <w:szCs w:val="20"/>
              </w:rPr>
              <w:t>位+10A（C13接口）的</w:t>
            </w:r>
            <w:r>
              <w:rPr>
                <w:rFonts w:ascii="宋体" w:hAnsi="宋体" w:cs="宋体"/>
                <w:color w:val="000000"/>
                <w:kern w:val="0"/>
                <w:sz w:val="20"/>
                <w:szCs w:val="20"/>
              </w:rPr>
              <w:t>36</w:t>
            </w:r>
            <w:r>
              <w:rPr>
                <w:rFonts w:ascii="宋体" w:hAnsi="宋体" w:cs="宋体" w:hint="eastAsia"/>
                <w:color w:val="000000"/>
                <w:kern w:val="0"/>
                <w:sz w:val="20"/>
                <w:szCs w:val="20"/>
              </w:rPr>
              <w:t>位</w:t>
            </w:r>
            <w:r>
              <w:rPr>
                <w:rFonts w:ascii="宋体" w:hAnsi="宋体" w:cs="宋体" w:hint="eastAsia"/>
                <w:color w:val="000000"/>
                <w:kern w:val="0"/>
                <w:sz w:val="20"/>
                <w:szCs w:val="20"/>
              </w:rPr>
              <w:br/>
              <w:t>2、安装采用垂直安装设计，区分左右，每台机柜支持A\B两路供电方式；带有热插拔指示灯（含接地指示）</w:t>
            </w:r>
            <w:r>
              <w:rPr>
                <w:rFonts w:ascii="宋体" w:hAnsi="宋体" w:cs="宋体" w:hint="eastAsia"/>
                <w:color w:val="000000"/>
                <w:kern w:val="0"/>
                <w:sz w:val="20"/>
                <w:szCs w:val="20"/>
              </w:rPr>
              <w:br/>
              <w:t>3、黑色铝合金外壳，</w:t>
            </w:r>
            <w:r>
              <w:rPr>
                <w:rFonts w:ascii="宋体" w:hAnsi="宋体" w:cs="宋体"/>
                <w:color w:val="000000"/>
                <w:kern w:val="0"/>
                <w:sz w:val="20"/>
                <w:szCs w:val="20"/>
              </w:rPr>
              <w:t>10</w:t>
            </w:r>
            <w:r>
              <w:rPr>
                <w:rFonts w:ascii="宋体" w:hAnsi="宋体" w:cs="宋体" w:hint="eastAsia"/>
                <w:color w:val="000000"/>
                <w:kern w:val="0"/>
                <w:sz w:val="20"/>
                <w:szCs w:val="20"/>
              </w:rPr>
              <w:t>平方电源线3米+32A工业连接器</w:t>
            </w:r>
          </w:p>
        </w:tc>
      </w:tr>
      <w:tr w:rsidR="0084233F">
        <w:trPr>
          <w:trHeight w:val="480"/>
        </w:trPr>
        <w:tc>
          <w:tcPr>
            <w:tcW w:w="12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网络设备机柜</w:t>
            </w:r>
          </w:p>
        </w:tc>
        <w:tc>
          <w:tcPr>
            <w:tcW w:w="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网络设备机柜</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42U网络机柜 800mm*1200mm*2000mm (42U)前门单开网孔门，</w:t>
            </w:r>
            <w:proofErr w:type="gramStart"/>
            <w:r>
              <w:rPr>
                <w:rFonts w:ascii="宋体" w:hAnsi="宋体" w:cs="宋体" w:hint="eastAsia"/>
                <w:color w:val="000000"/>
                <w:kern w:val="0"/>
                <w:sz w:val="20"/>
                <w:szCs w:val="20"/>
              </w:rPr>
              <w:t>后门双</w:t>
            </w:r>
            <w:proofErr w:type="gramEnd"/>
            <w:r>
              <w:rPr>
                <w:rFonts w:ascii="宋体" w:hAnsi="宋体" w:cs="宋体" w:hint="eastAsia"/>
                <w:color w:val="000000"/>
                <w:kern w:val="0"/>
                <w:sz w:val="20"/>
                <w:szCs w:val="20"/>
              </w:rPr>
              <w:t>开网孔门；</w:t>
            </w:r>
          </w:p>
        </w:tc>
      </w:tr>
      <w:tr w:rsidR="0084233F">
        <w:trPr>
          <w:trHeight w:val="1200"/>
        </w:trPr>
        <w:tc>
          <w:tcPr>
            <w:tcW w:w="1284"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PDU</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每机柜含2套机柜用PDU</w:t>
            </w:r>
            <w:r>
              <w:rPr>
                <w:rFonts w:ascii="宋体" w:hAnsi="宋体" w:cs="宋体" w:hint="eastAsia"/>
                <w:color w:val="000000"/>
                <w:kern w:val="0"/>
                <w:sz w:val="20"/>
                <w:szCs w:val="20"/>
              </w:rPr>
              <w:br/>
              <w:t>1、</w:t>
            </w:r>
            <w:r>
              <w:rPr>
                <w:rFonts w:ascii="宋体" w:hAnsi="宋体" w:cs="宋体"/>
                <w:color w:val="000000"/>
                <w:kern w:val="0"/>
                <w:sz w:val="20"/>
                <w:szCs w:val="20"/>
              </w:rPr>
              <w:t>42</w:t>
            </w:r>
            <w:r>
              <w:rPr>
                <w:rFonts w:ascii="宋体" w:hAnsi="宋体" w:cs="宋体" w:hint="eastAsia"/>
                <w:color w:val="000000"/>
                <w:kern w:val="0"/>
                <w:sz w:val="20"/>
                <w:szCs w:val="20"/>
              </w:rPr>
              <w:t>位PDU防脱，16A(C19接口）的</w:t>
            </w:r>
            <w:r>
              <w:rPr>
                <w:rFonts w:ascii="宋体" w:hAnsi="宋体" w:cs="宋体"/>
                <w:color w:val="000000"/>
                <w:kern w:val="0"/>
                <w:sz w:val="20"/>
                <w:szCs w:val="20"/>
              </w:rPr>
              <w:t>6</w:t>
            </w:r>
            <w:r>
              <w:rPr>
                <w:rFonts w:ascii="宋体" w:hAnsi="宋体" w:cs="宋体" w:hint="eastAsia"/>
                <w:color w:val="000000"/>
                <w:kern w:val="0"/>
                <w:sz w:val="20"/>
                <w:szCs w:val="20"/>
              </w:rPr>
              <w:t>位+10A（C13接口）的</w:t>
            </w:r>
            <w:r>
              <w:rPr>
                <w:rFonts w:ascii="宋体" w:hAnsi="宋体" w:cs="宋体"/>
                <w:color w:val="000000"/>
                <w:kern w:val="0"/>
                <w:sz w:val="20"/>
                <w:szCs w:val="20"/>
              </w:rPr>
              <w:t>36</w:t>
            </w:r>
            <w:r>
              <w:rPr>
                <w:rFonts w:ascii="宋体" w:hAnsi="宋体" w:cs="宋体" w:hint="eastAsia"/>
                <w:color w:val="000000"/>
                <w:kern w:val="0"/>
                <w:sz w:val="20"/>
                <w:szCs w:val="20"/>
              </w:rPr>
              <w:t>位</w:t>
            </w:r>
            <w:r>
              <w:rPr>
                <w:rFonts w:ascii="宋体" w:hAnsi="宋体" w:cs="宋体" w:hint="eastAsia"/>
                <w:color w:val="000000"/>
                <w:kern w:val="0"/>
                <w:sz w:val="20"/>
                <w:szCs w:val="20"/>
              </w:rPr>
              <w:br/>
              <w:t>2、安装采用垂直安装设计，区分左右，每台机柜支持A\B两路供电方式；带有热插拔指示灯（含接地指示）</w:t>
            </w:r>
            <w:r>
              <w:rPr>
                <w:rFonts w:ascii="宋体" w:hAnsi="宋体" w:cs="宋体" w:hint="eastAsia"/>
                <w:color w:val="000000"/>
                <w:kern w:val="0"/>
                <w:sz w:val="20"/>
                <w:szCs w:val="20"/>
              </w:rPr>
              <w:br/>
              <w:t>3、黑色铝合金外壳，</w:t>
            </w:r>
            <w:r>
              <w:rPr>
                <w:rFonts w:ascii="宋体" w:hAnsi="宋体" w:cs="宋体"/>
                <w:color w:val="000000"/>
                <w:kern w:val="0"/>
                <w:sz w:val="20"/>
                <w:szCs w:val="20"/>
              </w:rPr>
              <w:t>10</w:t>
            </w:r>
            <w:r>
              <w:rPr>
                <w:rFonts w:ascii="宋体" w:hAnsi="宋体" w:cs="宋体" w:hint="eastAsia"/>
                <w:color w:val="000000"/>
                <w:kern w:val="0"/>
                <w:sz w:val="20"/>
                <w:szCs w:val="20"/>
              </w:rPr>
              <w:t>平方电源线3米+32A工业连接器</w:t>
            </w:r>
          </w:p>
        </w:tc>
      </w:tr>
      <w:tr w:rsidR="0084233F">
        <w:trPr>
          <w:trHeight w:val="285"/>
        </w:trPr>
        <w:tc>
          <w:tcPr>
            <w:tcW w:w="12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KVM</w:t>
            </w:r>
          </w:p>
        </w:tc>
        <w:tc>
          <w:tcPr>
            <w:tcW w:w="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KVM交换机</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配置8口KVM交换机, 采用RJ-45线</w:t>
            </w:r>
            <w:proofErr w:type="gramStart"/>
            <w:r>
              <w:rPr>
                <w:rFonts w:ascii="宋体" w:hAnsi="宋体" w:cs="宋体" w:hint="eastAsia"/>
                <w:color w:val="000000"/>
                <w:kern w:val="0"/>
                <w:sz w:val="20"/>
                <w:szCs w:val="20"/>
              </w:rPr>
              <w:t>缆</w:t>
            </w:r>
            <w:proofErr w:type="gramEnd"/>
            <w:r>
              <w:rPr>
                <w:rFonts w:ascii="宋体" w:hAnsi="宋体" w:cs="宋体" w:hint="eastAsia"/>
                <w:color w:val="000000"/>
                <w:kern w:val="0"/>
                <w:sz w:val="20"/>
                <w:szCs w:val="20"/>
              </w:rPr>
              <w:t>连接服务器, 含全部附件及线缆</w:t>
            </w:r>
          </w:p>
        </w:tc>
      </w:tr>
      <w:tr w:rsidR="0084233F">
        <w:trPr>
          <w:trHeight w:val="285"/>
        </w:trPr>
        <w:tc>
          <w:tcPr>
            <w:tcW w:w="1284"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显示器</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≥17'' 机架式液晶显示器, 1U高可折叠, 可抽拉</w:t>
            </w:r>
          </w:p>
        </w:tc>
      </w:tr>
      <w:tr w:rsidR="0084233F">
        <w:trPr>
          <w:trHeight w:val="285"/>
        </w:trPr>
        <w:tc>
          <w:tcPr>
            <w:tcW w:w="1284"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输入输出设备</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机架式键盘及</w:t>
            </w:r>
            <w:proofErr w:type="gramStart"/>
            <w:r>
              <w:rPr>
                <w:rFonts w:ascii="宋体" w:hAnsi="宋体" w:cs="宋体" w:hint="eastAsia"/>
                <w:color w:val="000000"/>
                <w:kern w:val="0"/>
                <w:sz w:val="20"/>
                <w:szCs w:val="20"/>
              </w:rPr>
              <w:t>触控板</w:t>
            </w:r>
            <w:proofErr w:type="gramEnd"/>
            <w:r>
              <w:rPr>
                <w:rFonts w:ascii="宋体" w:hAnsi="宋体" w:cs="宋体" w:hint="eastAsia"/>
                <w:color w:val="000000"/>
                <w:kern w:val="0"/>
                <w:sz w:val="20"/>
                <w:szCs w:val="20"/>
              </w:rPr>
              <w:t>, 与显示器集成在1U空间内</w:t>
            </w:r>
          </w:p>
        </w:tc>
      </w:tr>
      <w:tr w:rsidR="0084233F">
        <w:trPr>
          <w:trHeight w:val="480"/>
        </w:trPr>
        <w:tc>
          <w:tcPr>
            <w:tcW w:w="12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配电系统</w:t>
            </w: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1）进线配电箱：定制配电柜，国产优质空开，连接件</w:t>
            </w:r>
            <w:r>
              <w:rPr>
                <w:rFonts w:ascii="宋体" w:hAnsi="宋体" w:cs="宋体" w:hint="eastAsia"/>
                <w:color w:val="000000"/>
                <w:kern w:val="0"/>
                <w:sz w:val="20"/>
                <w:szCs w:val="20"/>
              </w:rPr>
              <w:br/>
              <w:t>2）机柜供电电缆</w:t>
            </w:r>
          </w:p>
        </w:tc>
      </w:tr>
      <w:tr w:rsidR="0084233F">
        <w:trPr>
          <w:trHeight w:val="480"/>
        </w:trPr>
        <w:tc>
          <w:tcPr>
            <w:tcW w:w="12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精密空调</w:t>
            </w: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产品类型</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节能型空调，产品需具有由中国质量认证中心颁发的“中国节能产品认证证书”及相应的检测报告</w:t>
            </w:r>
          </w:p>
        </w:tc>
      </w:tr>
      <w:tr w:rsidR="0084233F">
        <w:trPr>
          <w:trHeight w:val="480"/>
        </w:trPr>
        <w:tc>
          <w:tcPr>
            <w:tcW w:w="1284"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精密空调含室外机，制冷量≥25KW，下送风</w:t>
            </w:r>
            <w:r>
              <w:rPr>
                <w:rFonts w:ascii="宋体" w:hAnsi="宋体" w:cs="宋体" w:hint="eastAsia"/>
                <w:color w:val="000000"/>
                <w:kern w:val="0"/>
                <w:sz w:val="20"/>
                <w:szCs w:val="20"/>
              </w:rPr>
              <w:br/>
              <w:t>EC风机,风量≥9000m3/h</w:t>
            </w:r>
          </w:p>
        </w:tc>
      </w:tr>
      <w:tr w:rsidR="0084233F">
        <w:trPr>
          <w:trHeight w:val="960"/>
        </w:trPr>
        <w:tc>
          <w:tcPr>
            <w:tcW w:w="128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机房动态环境监控系统</w:t>
            </w: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硬件规格</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机房动力环境监控系统1套，含对机房UPS、精密空调、漏水、温湿度、烟感、视频、门禁的监控，需提供SNMP的北向接口。</w:t>
            </w:r>
            <w:r>
              <w:rPr>
                <w:rFonts w:ascii="宋体" w:hAnsi="宋体" w:cs="宋体" w:hint="eastAsia"/>
                <w:color w:val="000000"/>
                <w:kern w:val="0"/>
                <w:sz w:val="20"/>
                <w:szCs w:val="20"/>
              </w:rPr>
              <w:br/>
              <w:t>机房动力环境监控设备及配套附件1套，含采集柜、监控主机、显示器、操作系统、工业电源、数据采集器、报警系统。</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门禁和视频监控满足</w:t>
            </w:r>
            <w:proofErr w:type="gramStart"/>
            <w:r>
              <w:rPr>
                <w:rFonts w:ascii="宋体" w:hAnsi="宋体" w:cs="宋体" w:hint="eastAsia"/>
                <w:color w:val="000000"/>
                <w:kern w:val="0"/>
                <w:sz w:val="20"/>
                <w:szCs w:val="20"/>
              </w:rPr>
              <w:t>密评安全</w:t>
            </w:r>
            <w:proofErr w:type="gramEnd"/>
            <w:r>
              <w:rPr>
                <w:rFonts w:ascii="宋体" w:hAnsi="宋体" w:cs="宋体" w:hint="eastAsia"/>
                <w:color w:val="000000"/>
                <w:kern w:val="0"/>
                <w:sz w:val="20"/>
                <w:szCs w:val="20"/>
              </w:rPr>
              <w:t>要求（含门禁和视频监控门禁进出记录完整性模块、视频监控记录完整性模块）；</w:t>
            </w:r>
          </w:p>
        </w:tc>
      </w:tr>
      <w:tr w:rsidR="0084233F">
        <w:trPr>
          <w:trHeight w:val="1440"/>
        </w:trPr>
        <w:tc>
          <w:tcPr>
            <w:tcW w:w="1284"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UPS监控</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 xml:space="preserve">支持对机房UPS的集中监控，可通过UPS通讯卡采集设备实时参数和报警信息。 </w:t>
            </w:r>
            <w:r>
              <w:rPr>
                <w:rFonts w:ascii="宋体" w:hAnsi="宋体" w:cs="宋体" w:hint="eastAsia"/>
                <w:color w:val="000000"/>
                <w:kern w:val="0"/>
                <w:sz w:val="20"/>
                <w:szCs w:val="20"/>
              </w:rPr>
              <w:br/>
              <w:t>1）输入/出/旁路电压、电流、频率，输出功率（有功、无功、视在），最大负载，</w:t>
            </w:r>
            <w:proofErr w:type="gramStart"/>
            <w:r>
              <w:rPr>
                <w:rFonts w:ascii="宋体" w:hAnsi="宋体" w:cs="宋体" w:hint="eastAsia"/>
                <w:color w:val="000000"/>
                <w:kern w:val="0"/>
                <w:sz w:val="20"/>
                <w:szCs w:val="20"/>
              </w:rPr>
              <w:t>谐波率</w:t>
            </w:r>
            <w:proofErr w:type="gramEnd"/>
            <w:r>
              <w:rPr>
                <w:rFonts w:ascii="宋体" w:hAnsi="宋体" w:cs="宋体" w:hint="eastAsia"/>
                <w:color w:val="000000"/>
                <w:kern w:val="0"/>
                <w:sz w:val="20"/>
                <w:szCs w:val="20"/>
              </w:rPr>
              <w:t>等；</w:t>
            </w:r>
            <w:r>
              <w:rPr>
                <w:rFonts w:ascii="宋体" w:hAnsi="宋体" w:cs="宋体" w:hint="eastAsia"/>
                <w:color w:val="000000"/>
                <w:kern w:val="0"/>
                <w:sz w:val="20"/>
                <w:szCs w:val="20"/>
              </w:rPr>
              <w:br/>
              <w:t>2）输入/出电压、电流、频率超限，过载，负载不平衡，输入中断，整流器、逆变器、电池放电，交流电源失效等告警信息等。</w:t>
            </w:r>
          </w:p>
        </w:tc>
      </w:tr>
      <w:tr w:rsidR="0084233F">
        <w:trPr>
          <w:trHeight w:val="1440"/>
        </w:trPr>
        <w:tc>
          <w:tcPr>
            <w:tcW w:w="1284"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精密空调监控</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支持对机房精密空调的集中监控，可通过精密空调通讯卡采集设备实时参数和报警信息。</w:t>
            </w:r>
            <w:r>
              <w:rPr>
                <w:rFonts w:ascii="宋体" w:hAnsi="宋体" w:cs="宋体" w:hint="eastAsia"/>
                <w:color w:val="000000"/>
                <w:kern w:val="0"/>
                <w:sz w:val="20"/>
                <w:szCs w:val="20"/>
              </w:rPr>
              <w:br/>
              <w:t>1）回/送风温度、回/送风湿度；</w:t>
            </w:r>
            <w:r>
              <w:rPr>
                <w:rFonts w:ascii="宋体" w:hAnsi="宋体" w:cs="宋体" w:hint="eastAsia"/>
                <w:color w:val="000000"/>
                <w:kern w:val="0"/>
                <w:sz w:val="20"/>
                <w:szCs w:val="20"/>
              </w:rPr>
              <w:br/>
              <w:t>2）回风温湿度上下限，压缩机、风机、加热器、加湿器、去湿器、滤网等报警信息；</w:t>
            </w:r>
            <w:r>
              <w:rPr>
                <w:rFonts w:ascii="宋体" w:hAnsi="宋体" w:cs="宋体" w:hint="eastAsia"/>
                <w:color w:val="000000"/>
                <w:kern w:val="0"/>
                <w:sz w:val="20"/>
                <w:szCs w:val="20"/>
              </w:rPr>
              <w:br/>
              <w:t>3）空调开/关机。</w:t>
            </w:r>
          </w:p>
        </w:tc>
      </w:tr>
      <w:tr w:rsidR="0084233F">
        <w:trPr>
          <w:trHeight w:val="1200"/>
        </w:trPr>
        <w:tc>
          <w:tcPr>
            <w:tcW w:w="1284"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温湿度监测</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 xml:space="preserve">支持对机房温湿度的集中监控，通过智能温湿度模块采集实时温湿度值。 </w:t>
            </w:r>
            <w:r>
              <w:rPr>
                <w:rFonts w:ascii="宋体" w:hAnsi="宋体" w:cs="宋体" w:hint="eastAsia"/>
                <w:color w:val="000000"/>
                <w:kern w:val="0"/>
                <w:sz w:val="20"/>
                <w:szCs w:val="20"/>
              </w:rPr>
              <w:br/>
              <w:t>1）温度，湿度的显示；</w:t>
            </w:r>
            <w:r>
              <w:rPr>
                <w:rFonts w:ascii="宋体" w:hAnsi="宋体" w:cs="宋体" w:hint="eastAsia"/>
                <w:color w:val="000000"/>
                <w:kern w:val="0"/>
                <w:sz w:val="20"/>
                <w:szCs w:val="20"/>
              </w:rPr>
              <w:br/>
              <w:t>2）温度，湿度上下限报警及故障报警。</w:t>
            </w:r>
            <w:r>
              <w:rPr>
                <w:rFonts w:ascii="宋体" w:hAnsi="宋体" w:cs="宋体" w:hint="eastAsia"/>
                <w:color w:val="000000"/>
                <w:kern w:val="0"/>
                <w:sz w:val="20"/>
                <w:szCs w:val="20"/>
              </w:rPr>
              <w:br/>
              <w:t>3）要求温湿度传感器具有液晶显示</w:t>
            </w:r>
          </w:p>
        </w:tc>
      </w:tr>
      <w:tr w:rsidR="0084233F">
        <w:trPr>
          <w:trHeight w:val="720"/>
        </w:trPr>
        <w:tc>
          <w:tcPr>
            <w:tcW w:w="1284"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漏水监测</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支持对机房的空调漏水进行监测 支持在空调区域敷设漏水检测绳，并通过控制器进行采集如果发生漏水，系统需明确告知是第几米漏水，#需采用定位式漏水设备；</w:t>
            </w:r>
          </w:p>
        </w:tc>
      </w:tr>
      <w:tr w:rsidR="0084233F">
        <w:trPr>
          <w:trHeight w:val="480"/>
        </w:trPr>
        <w:tc>
          <w:tcPr>
            <w:tcW w:w="1284"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烟感报警</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支持对机房烟感进行监测，通过采集烟感探测器报警信号进行报警。 通过烟感探测器提供干接点信号，并可实时报警；</w:t>
            </w:r>
          </w:p>
        </w:tc>
      </w:tr>
      <w:tr w:rsidR="0084233F">
        <w:trPr>
          <w:trHeight w:val="960"/>
        </w:trPr>
        <w:tc>
          <w:tcPr>
            <w:tcW w:w="1284"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门禁监控</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支持对机房门禁开关门状态进行监测 通过集成门禁控制器达到对门禁系统的无缝集成，达成对门禁系统管理的所有功能如授权、进出人员记录、控制门禁打开或关闭、门禁状态查看等，可与视频监控子系统实现联动；</w:t>
            </w:r>
          </w:p>
        </w:tc>
      </w:tr>
      <w:tr w:rsidR="0084233F">
        <w:trPr>
          <w:trHeight w:val="720"/>
        </w:trPr>
        <w:tc>
          <w:tcPr>
            <w:tcW w:w="1284"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视频监控</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支持对机房视频图像进行监控，视频信息通过集成硬盘录像机接入机房监控主机，可与门禁监控子系统实现联动。支持实时画面查看、历史视频回放及回放窗口设置；</w:t>
            </w:r>
          </w:p>
        </w:tc>
      </w:tr>
      <w:tr w:rsidR="0084233F">
        <w:trPr>
          <w:trHeight w:val="720"/>
        </w:trPr>
        <w:tc>
          <w:tcPr>
            <w:tcW w:w="1284"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系统架构要求</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平台系统需为纯B/S结构；提供完整的历史事件、记录事件和历史数据；实现电话报警、手机短信、声光报警；在满足现有需求的同时，方便地满足今后系统扩容的需求；</w:t>
            </w:r>
          </w:p>
        </w:tc>
      </w:tr>
      <w:tr w:rsidR="0084233F">
        <w:trPr>
          <w:trHeight w:val="480"/>
        </w:trPr>
        <w:tc>
          <w:tcPr>
            <w:tcW w:w="1284"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系统总体要求</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系统总体要求平台</w:t>
            </w:r>
            <w:proofErr w:type="gramStart"/>
            <w:r>
              <w:rPr>
                <w:rFonts w:ascii="宋体" w:hAnsi="宋体" w:cs="宋体" w:hint="eastAsia"/>
                <w:color w:val="000000"/>
                <w:kern w:val="0"/>
                <w:sz w:val="20"/>
                <w:szCs w:val="20"/>
              </w:rPr>
              <w:t>支持信创</w:t>
            </w:r>
            <w:proofErr w:type="gramEnd"/>
            <w:r>
              <w:rPr>
                <w:rFonts w:ascii="宋体" w:hAnsi="宋体" w:cs="宋体" w:hint="eastAsia"/>
                <w:color w:val="000000"/>
                <w:kern w:val="0"/>
                <w:sz w:val="20"/>
                <w:szCs w:val="20"/>
              </w:rPr>
              <w:t>，包括监控主机、网络采集器，并支持</w:t>
            </w:r>
            <w:proofErr w:type="gramStart"/>
            <w:r>
              <w:rPr>
                <w:rFonts w:ascii="宋体" w:hAnsi="宋体" w:cs="宋体" w:hint="eastAsia"/>
                <w:color w:val="000000"/>
                <w:kern w:val="0"/>
                <w:sz w:val="20"/>
                <w:szCs w:val="20"/>
              </w:rPr>
              <w:t>适配信创操作系统</w:t>
            </w:r>
            <w:proofErr w:type="gramEnd"/>
            <w:r>
              <w:rPr>
                <w:rFonts w:ascii="宋体" w:hAnsi="宋体" w:cs="宋体" w:hint="eastAsia"/>
                <w:color w:val="000000"/>
                <w:kern w:val="0"/>
                <w:sz w:val="20"/>
                <w:szCs w:val="20"/>
              </w:rPr>
              <w:t>以及数据库；</w:t>
            </w:r>
          </w:p>
        </w:tc>
      </w:tr>
      <w:tr w:rsidR="0084233F">
        <w:trPr>
          <w:trHeight w:val="480"/>
        </w:trPr>
        <w:tc>
          <w:tcPr>
            <w:tcW w:w="1284"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为适配瑞金医院现有信息化基础设施环境，此次招标设备与部署方案必须与瑞金医院现有</w:t>
            </w:r>
            <w:proofErr w:type="gramStart"/>
            <w:r>
              <w:rPr>
                <w:rFonts w:ascii="宋体" w:hAnsi="宋体" w:cs="宋体" w:hint="eastAsia"/>
                <w:color w:val="000000"/>
                <w:kern w:val="0"/>
                <w:sz w:val="20"/>
                <w:szCs w:val="20"/>
              </w:rPr>
              <w:t>机房动环监控系统</w:t>
            </w:r>
            <w:proofErr w:type="gramEnd"/>
            <w:r>
              <w:rPr>
                <w:rFonts w:ascii="宋体" w:hAnsi="宋体" w:cs="宋体" w:hint="eastAsia"/>
                <w:color w:val="000000"/>
                <w:kern w:val="0"/>
                <w:sz w:val="20"/>
                <w:szCs w:val="20"/>
              </w:rPr>
              <w:t>无缝衔接、统一纳管。</w:t>
            </w:r>
          </w:p>
        </w:tc>
      </w:tr>
    </w:tbl>
    <w:p w:rsidR="0084233F" w:rsidRDefault="0084233F">
      <w:pPr>
        <w:rPr>
          <w:rFonts w:ascii="宋体" w:hAnsi="宋体" w:cs="宋体"/>
        </w:rPr>
      </w:pPr>
    </w:p>
    <w:p w:rsidR="0084233F" w:rsidRDefault="00F12CB8">
      <w:pPr>
        <w:pStyle w:val="3"/>
        <w:rPr>
          <w:rFonts w:ascii="宋体" w:hAnsi="宋体" w:cs="宋体"/>
        </w:rPr>
      </w:pPr>
      <w:bookmarkStart w:id="44" w:name="_Toc22959"/>
      <w:r>
        <w:rPr>
          <w:rFonts w:ascii="宋体" w:hAnsi="宋体" w:cs="宋体" w:hint="eastAsia"/>
        </w:rPr>
        <w:t>配电间</w:t>
      </w:r>
      <w:bookmarkEnd w:id="44"/>
    </w:p>
    <w:tbl>
      <w:tblPr>
        <w:tblW w:w="5000" w:type="pct"/>
        <w:tblLook w:val="04A0" w:firstRow="1" w:lastRow="0" w:firstColumn="1" w:lastColumn="0" w:noHBand="0" w:noVBand="1"/>
      </w:tblPr>
      <w:tblGrid>
        <w:gridCol w:w="1927"/>
        <w:gridCol w:w="1166"/>
        <w:gridCol w:w="5537"/>
      </w:tblGrid>
      <w:tr w:rsidR="0084233F">
        <w:trPr>
          <w:trHeight w:val="285"/>
        </w:trPr>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32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3600"/>
        </w:trPr>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UPS系统</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机柜式UPS</w:t>
            </w:r>
          </w:p>
        </w:tc>
        <w:tc>
          <w:tcPr>
            <w:tcW w:w="32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 投标方提供的模块化UPS类型应为在线式双变换式，应采用高频模块化UPS，采用IGBT 整流型不间断电源设备。制式为三相输入，三相输出，最大可配置扩容输出容量为：125KVA，UPS尺寸：600*850*2000（宽*深*高）。</w:t>
            </w:r>
            <w:r>
              <w:rPr>
                <w:rFonts w:ascii="宋体" w:hAnsi="宋体" w:cs="宋体" w:hint="eastAsia"/>
                <w:color w:val="000000"/>
                <w:kern w:val="0"/>
                <w:sz w:val="20"/>
                <w:szCs w:val="20"/>
              </w:rPr>
              <w:br/>
              <w:t>2) 投标方提供5只模块化UPS单功率模块，额定输出功率应介于25kVA-30kVA之间， 并支持热插拔，当功率模块故障时，应能及时退出系统而不能影响其他模块正常工作。功率模块、静态旁路模块、监控模块需要支持热插拔。</w:t>
            </w:r>
            <w:r>
              <w:rPr>
                <w:rFonts w:ascii="宋体" w:hAnsi="宋体" w:cs="宋体" w:hint="eastAsia"/>
                <w:color w:val="000000"/>
                <w:kern w:val="0"/>
                <w:sz w:val="20"/>
                <w:szCs w:val="20"/>
              </w:rPr>
              <w:br/>
              <w:t>3) UPS应采用集中控制的逻辑，集中控制单元的控制器应采用冗余架构设计，互为备份，避免单点故障；</w:t>
            </w:r>
            <w:r>
              <w:rPr>
                <w:rFonts w:ascii="宋体" w:hAnsi="宋体" w:cs="宋体" w:hint="eastAsia"/>
                <w:color w:val="000000"/>
                <w:kern w:val="0"/>
                <w:sz w:val="20"/>
                <w:szCs w:val="20"/>
              </w:rPr>
              <w:br/>
              <w:t>4) UPS的控制模块在实现冗余备份下，同时需具备冗余系统均出现问题情况下，系统可切换至旁路供电，避免因UPS无法实现旁路供电而造成断电等重大风险发生</w:t>
            </w:r>
            <w:r>
              <w:rPr>
                <w:rFonts w:ascii="宋体" w:hAnsi="宋体" w:cs="宋体" w:hint="eastAsia"/>
                <w:b/>
                <w:bCs/>
                <w:color w:val="000000"/>
                <w:kern w:val="0"/>
                <w:sz w:val="20"/>
                <w:szCs w:val="20"/>
              </w:rPr>
              <w:t>。</w:t>
            </w:r>
            <w:r>
              <w:rPr>
                <w:rFonts w:ascii="宋体" w:hAnsi="宋体" w:cs="宋体" w:hint="eastAsia"/>
                <w:color w:val="000000"/>
                <w:kern w:val="0"/>
                <w:sz w:val="20"/>
                <w:szCs w:val="20"/>
              </w:rPr>
              <w:br/>
              <w:t>5) 电池管理：UPS应具有定期对蓄电池组进行自动浮充、均充转换，自动温度补偿。电池组放电功能</w:t>
            </w:r>
            <w:r>
              <w:rPr>
                <w:rFonts w:ascii="宋体" w:hAnsi="宋体" w:cs="宋体" w:hint="eastAsia"/>
                <w:b/>
                <w:bCs/>
                <w:color w:val="000000"/>
                <w:kern w:val="0"/>
                <w:sz w:val="20"/>
                <w:szCs w:val="20"/>
              </w:rPr>
              <w:t>。</w:t>
            </w:r>
          </w:p>
        </w:tc>
      </w:tr>
      <w:tr w:rsidR="0084233F">
        <w:trPr>
          <w:trHeight w:val="285"/>
        </w:trPr>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备电系统</w:t>
            </w:r>
            <w:proofErr w:type="gramEnd"/>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32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铅酸免维护胶体电池组，</w:t>
            </w:r>
            <w:proofErr w:type="gramStart"/>
            <w:r>
              <w:rPr>
                <w:rFonts w:ascii="宋体" w:hAnsi="宋体" w:cs="宋体" w:hint="eastAsia"/>
                <w:color w:val="000000"/>
                <w:kern w:val="0"/>
                <w:sz w:val="20"/>
                <w:szCs w:val="20"/>
              </w:rPr>
              <w:t>提供备电1小时</w:t>
            </w:r>
            <w:proofErr w:type="gramEnd"/>
          </w:p>
        </w:tc>
      </w:tr>
      <w:tr w:rsidR="0084233F">
        <w:trPr>
          <w:trHeight w:val="480"/>
        </w:trPr>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配电系统</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32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1）UPS配电箱：定制配电柜，国产优质空开，连接件</w:t>
            </w:r>
            <w:r>
              <w:rPr>
                <w:rFonts w:ascii="宋体" w:hAnsi="宋体" w:cs="宋体" w:hint="eastAsia"/>
                <w:color w:val="000000"/>
                <w:kern w:val="0"/>
                <w:sz w:val="20"/>
                <w:szCs w:val="20"/>
              </w:rPr>
              <w:br/>
              <w:t>2）UPS电缆</w:t>
            </w:r>
          </w:p>
        </w:tc>
      </w:tr>
      <w:tr w:rsidR="0084233F">
        <w:trPr>
          <w:trHeight w:val="700"/>
        </w:trPr>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房间空调</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32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proofErr w:type="gramStart"/>
            <w:r>
              <w:rPr>
                <w:rFonts w:ascii="宋体" w:hAnsi="宋体" w:cs="宋体" w:hint="eastAsia"/>
                <w:color w:val="000000"/>
                <w:kern w:val="0"/>
                <w:sz w:val="20"/>
                <w:szCs w:val="20"/>
              </w:rPr>
              <w:t>房间级</w:t>
            </w:r>
            <w:proofErr w:type="gramEnd"/>
            <w:r>
              <w:rPr>
                <w:rFonts w:ascii="宋体" w:hAnsi="宋体" w:cs="宋体" w:hint="eastAsia"/>
                <w:color w:val="000000"/>
                <w:kern w:val="0"/>
                <w:sz w:val="20"/>
                <w:szCs w:val="20"/>
              </w:rPr>
              <w:t>空调含室外机</w:t>
            </w:r>
          </w:p>
        </w:tc>
      </w:tr>
    </w:tbl>
    <w:p w:rsidR="0084233F" w:rsidRDefault="0084233F">
      <w:pPr>
        <w:rPr>
          <w:rFonts w:ascii="宋体" w:hAnsi="宋体" w:cs="宋体"/>
        </w:rPr>
      </w:pPr>
    </w:p>
    <w:p w:rsidR="0084233F" w:rsidRDefault="00F12CB8">
      <w:pPr>
        <w:pStyle w:val="3"/>
        <w:rPr>
          <w:rFonts w:ascii="宋体" w:hAnsi="宋体" w:cs="宋体"/>
        </w:rPr>
      </w:pPr>
      <w:bookmarkStart w:id="45" w:name="_Toc21952"/>
      <w:r>
        <w:rPr>
          <w:rFonts w:ascii="宋体" w:hAnsi="宋体" w:cs="宋体" w:hint="eastAsia"/>
        </w:rPr>
        <w:t>其他</w:t>
      </w:r>
      <w:bookmarkEnd w:id="45"/>
    </w:p>
    <w:tbl>
      <w:tblPr>
        <w:tblW w:w="5000" w:type="pct"/>
        <w:tblLook w:val="04A0" w:firstRow="1" w:lastRow="0" w:firstColumn="1" w:lastColumn="0" w:noHBand="0" w:noVBand="1"/>
      </w:tblPr>
      <w:tblGrid>
        <w:gridCol w:w="1935"/>
        <w:gridCol w:w="1151"/>
        <w:gridCol w:w="5544"/>
      </w:tblGrid>
      <w:tr w:rsidR="0084233F">
        <w:trPr>
          <w:trHeight w:val="285"/>
        </w:trPr>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32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1920"/>
        </w:trPr>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消防系统</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32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气体消防系统应符合安全可靠、技术先进、节省投资的原则。采用FM200</w:t>
            </w:r>
            <w:proofErr w:type="gramStart"/>
            <w:r>
              <w:rPr>
                <w:rFonts w:ascii="宋体" w:hAnsi="宋体" w:cs="宋体" w:hint="eastAsia"/>
                <w:color w:val="000000"/>
                <w:kern w:val="0"/>
                <w:sz w:val="20"/>
                <w:szCs w:val="20"/>
              </w:rPr>
              <w:t>七</w:t>
            </w:r>
            <w:proofErr w:type="gramEnd"/>
            <w:r>
              <w:rPr>
                <w:rFonts w:ascii="宋体" w:hAnsi="宋体" w:cs="宋体" w:hint="eastAsia"/>
                <w:color w:val="000000"/>
                <w:kern w:val="0"/>
                <w:sz w:val="20"/>
                <w:szCs w:val="20"/>
              </w:rPr>
              <w:t>氟丙烷无管网气体灭火系统，系统最大保护区建筑面积约55平方米，最大保护容积为250立方米</w:t>
            </w:r>
          </w:p>
        </w:tc>
      </w:tr>
      <w:tr w:rsidR="0084233F">
        <w:trPr>
          <w:trHeight w:val="480"/>
        </w:trPr>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供配电系统</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32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1）照明及强插电缆</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2）空调电缆</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3）配电柜</w:t>
            </w:r>
          </w:p>
        </w:tc>
      </w:tr>
      <w:tr w:rsidR="0084233F">
        <w:trPr>
          <w:trHeight w:val="285"/>
        </w:trPr>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综合布线系统</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32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含24口配线架，24芯多模光纤，铜跳线等</w:t>
            </w:r>
          </w:p>
        </w:tc>
      </w:tr>
      <w:tr w:rsidR="0084233F">
        <w:trPr>
          <w:trHeight w:val="1066"/>
        </w:trPr>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装修系统</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32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信息机房约</w:t>
            </w:r>
            <w:r>
              <w:rPr>
                <w:rFonts w:ascii="宋体" w:hAnsi="宋体" w:cs="宋体"/>
                <w:color w:val="000000"/>
                <w:kern w:val="0"/>
                <w:sz w:val="20"/>
                <w:szCs w:val="20"/>
              </w:rPr>
              <w:t>55㎡，含墙面，顶面处理，轻钢龙骨，地面防水防尘，照明，静电地板等</w:t>
            </w:r>
          </w:p>
        </w:tc>
      </w:tr>
    </w:tbl>
    <w:p w:rsidR="0084233F" w:rsidRDefault="0084233F">
      <w:pPr>
        <w:rPr>
          <w:rFonts w:ascii="宋体" w:hAnsi="宋体" w:cs="宋体"/>
        </w:rPr>
      </w:pPr>
    </w:p>
    <w:p w:rsidR="0084233F" w:rsidRDefault="00F12CB8">
      <w:pPr>
        <w:pStyle w:val="2"/>
      </w:pPr>
      <w:bookmarkStart w:id="46" w:name="_Toc14862"/>
      <w:r>
        <w:rPr>
          <w:rFonts w:hint="eastAsia"/>
        </w:rPr>
        <w:t>网络建设</w:t>
      </w:r>
      <w:bookmarkEnd w:id="46"/>
    </w:p>
    <w:p w:rsidR="0084233F" w:rsidRDefault="00F12CB8">
      <w:pPr>
        <w:pStyle w:val="3"/>
        <w:rPr>
          <w:rFonts w:ascii="宋体" w:hAnsi="宋体" w:cs="宋体"/>
        </w:rPr>
      </w:pPr>
      <w:bookmarkStart w:id="47" w:name="_Toc6935"/>
      <w:r>
        <w:rPr>
          <w:rFonts w:ascii="宋体" w:hAnsi="宋体" w:cs="宋体" w:hint="eastAsia"/>
        </w:rPr>
        <w:t>有线网络</w:t>
      </w:r>
      <w:bookmarkEnd w:id="47"/>
    </w:p>
    <w:tbl>
      <w:tblPr>
        <w:tblW w:w="5000" w:type="pct"/>
        <w:tblLook w:val="04A0" w:firstRow="1" w:lastRow="0" w:firstColumn="1" w:lastColumn="0" w:noHBand="0" w:noVBand="1"/>
      </w:tblPr>
      <w:tblGrid>
        <w:gridCol w:w="2259"/>
        <w:gridCol w:w="1612"/>
        <w:gridCol w:w="4759"/>
      </w:tblGrid>
      <w:tr w:rsidR="0084233F">
        <w:trPr>
          <w:trHeight w:val="285"/>
        </w:trPr>
        <w:tc>
          <w:tcPr>
            <w:tcW w:w="1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480"/>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楼宇汇聚交换机</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交换机性能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交换容量≥4.8Tbps，包转发率≥2000Mpps，</w:t>
            </w:r>
            <w:proofErr w:type="gramStart"/>
            <w:r>
              <w:rPr>
                <w:rFonts w:ascii="宋体" w:hAnsi="宋体" w:cs="宋体" w:hint="eastAsia"/>
                <w:color w:val="000000"/>
                <w:kern w:val="0"/>
                <w:sz w:val="20"/>
                <w:szCs w:val="20"/>
              </w:rPr>
              <w:t>以官网所列</w:t>
            </w:r>
            <w:proofErr w:type="gramEnd"/>
            <w:r>
              <w:rPr>
                <w:rFonts w:ascii="宋体" w:hAnsi="宋体" w:cs="宋体" w:hint="eastAsia"/>
                <w:color w:val="000000"/>
                <w:kern w:val="0"/>
                <w:sz w:val="20"/>
                <w:szCs w:val="20"/>
              </w:rPr>
              <w:t>最低参数为准。</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物理接口</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10 GE SFP+</w:t>
            </w:r>
            <w:proofErr w:type="gramStart"/>
            <w:r>
              <w:rPr>
                <w:rFonts w:ascii="宋体" w:hAnsi="宋体" w:cs="宋体" w:hint="eastAsia"/>
                <w:color w:val="000000"/>
                <w:kern w:val="0"/>
                <w:sz w:val="20"/>
                <w:szCs w:val="20"/>
              </w:rPr>
              <w:t>光口</w:t>
            </w:r>
            <w:proofErr w:type="gramEnd"/>
            <w:r>
              <w:rPr>
                <w:rFonts w:ascii="宋体" w:hAnsi="宋体" w:cs="宋体" w:hint="eastAsia"/>
                <w:color w:val="000000"/>
                <w:kern w:val="0"/>
                <w:sz w:val="20"/>
                <w:szCs w:val="20"/>
              </w:rPr>
              <w:t>≥48个，40GE QSFP+</w:t>
            </w:r>
            <w:proofErr w:type="gramStart"/>
            <w:r>
              <w:rPr>
                <w:rFonts w:ascii="宋体" w:hAnsi="宋体" w:cs="宋体" w:hint="eastAsia"/>
                <w:color w:val="000000"/>
                <w:kern w:val="0"/>
                <w:sz w:val="20"/>
                <w:szCs w:val="20"/>
              </w:rPr>
              <w:t>光口</w:t>
            </w:r>
            <w:proofErr w:type="gramEnd"/>
            <w:r>
              <w:rPr>
                <w:rFonts w:ascii="宋体" w:hAnsi="宋体" w:cs="宋体" w:hint="eastAsia"/>
                <w:color w:val="000000"/>
                <w:kern w:val="0"/>
                <w:sz w:val="20"/>
                <w:szCs w:val="20"/>
              </w:rPr>
              <w:t>≥4个。</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硬件规格</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支持冗余电源，冗余风扇模块。</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国产化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CPU为国产芯片。</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软件规格</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路由表≥760K，ARP表≥90K，</w:t>
            </w:r>
            <w:proofErr w:type="gramStart"/>
            <w:r>
              <w:rPr>
                <w:rFonts w:ascii="宋体" w:hAnsi="宋体" w:cs="宋体" w:hint="eastAsia"/>
                <w:color w:val="000000"/>
                <w:kern w:val="0"/>
                <w:sz w:val="20"/>
                <w:szCs w:val="20"/>
              </w:rPr>
              <w:t>入方向</w:t>
            </w:r>
            <w:proofErr w:type="gramEnd"/>
            <w:r>
              <w:rPr>
                <w:rFonts w:ascii="宋体" w:hAnsi="宋体" w:cs="宋体" w:hint="eastAsia"/>
                <w:color w:val="000000"/>
                <w:kern w:val="0"/>
                <w:sz w:val="20"/>
                <w:szCs w:val="20"/>
              </w:rPr>
              <w:t>ACL条目≥20K。</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二层功能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支持端口聚合，802.3ad，支持基于端口、协议、IP子网、MAC地址VLAN划分。</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三层功能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支持IPv4静态路由、RIP、OSPF、ISISv4及加密、BGP及加密，支持IPv6静态路由、</w:t>
            </w:r>
            <w:proofErr w:type="spellStart"/>
            <w:r>
              <w:rPr>
                <w:rFonts w:ascii="宋体" w:hAnsi="宋体" w:cs="宋体" w:hint="eastAsia"/>
                <w:color w:val="000000"/>
                <w:kern w:val="0"/>
                <w:sz w:val="20"/>
                <w:szCs w:val="20"/>
              </w:rPr>
              <w:t>RIPng</w:t>
            </w:r>
            <w:proofErr w:type="spellEnd"/>
            <w:r>
              <w:rPr>
                <w:rFonts w:ascii="宋体" w:hAnsi="宋体" w:cs="宋体" w:hint="eastAsia"/>
                <w:color w:val="000000"/>
                <w:kern w:val="0"/>
                <w:sz w:val="20"/>
                <w:szCs w:val="20"/>
              </w:rPr>
              <w:t>、OSPFv3及加密、ISISv6及加密、BGP4+及加密，支持IGMP。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虚拟化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支持多虚</w:t>
            </w:r>
            <w:proofErr w:type="gramStart"/>
            <w:r>
              <w:rPr>
                <w:rFonts w:ascii="宋体" w:hAnsi="宋体" w:cs="宋体" w:hint="eastAsia"/>
                <w:color w:val="000000"/>
                <w:kern w:val="0"/>
                <w:sz w:val="20"/>
                <w:szCs w:val="20"/>
              </w:rPr>
              <w:t>一</w:t>
            </w:r>
            <w:proofErr w:type="gramEnd"/>
            <w:r>
              <w:rPr>
                <w:rFonts w:ascii="宋体" w:hAnsi="宋体" w:cs="宋体" w:hint="eastAsia"/>
                <w:color w:val="000000"/>
                <w:kern w:val="0"/>
                <w:sz w:val="20"/>
                <w:szCs w:val="20"/>
              </w:rPr>
              <w:t>堆叠技术和跨设备链路聚合技术。</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安全特性</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支持IPv4/IPv6微分段。</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管理和监控</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支持SNMP V1/V2/V3、RMON、Telnet、SSH2.0功能。</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配置要求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1根3米40GE堆叠线缆。</w:t>
            </w:r>
          </w:p>
        </w:tc>
      </w:tr>
      <w:tr w:rsidR="0084233F">
        <w:trPr>
          <w:trHeight w:val="96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总体要求：为适配瑞金医院现有网络、服务器、存储等信息化基础设施环境，此次招标设备与部署方案必须与瑞金医院现有设备和部署环境无缝衔接、统一纳管。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万兆光纤模块</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LC，SFP+；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10G；</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多模，850nm；0.3km；</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同交换机同品牌，非OEM产品，与楼宇汇聚交换机配套使用。</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40G单模光纤模块</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LC，QSFP+；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40G；</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单模，1310nm；</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同交换机同品牌，非OEM产品，与楼宇汇聚交换机配套使用。</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480"/>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楼层接入交换机</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交换机性能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交换容量≥430Gbps，包转发率≥160Mpps，</w:t>
            </w:r>
            <w:proofErr w:type="gramStart"/>
            <w:r>
              <w:rPr>
                <w:rFonts w:ascii="宋体" w:hAnsi="宋体" w:cs="宋体" w:hint="eastAsia"/>
                <w:color w:val="000000"/>
                <w:kern w:val="0"/>
                <w:sz w:val="20"/>
                <w:szCs w:val="20"/>
              </w:rPr>
              <w:t>以官网所列</w:t>
            </w:r>
            <w:proofErr w:type="gramEnd"/>
            <w:r>
              <w:rPr>
                <w:rFonts w:ascii="宋体" w:hAnsi="宋体" w:cs="宋体" w:hint="eastAsia"/>
                <w:color w:val="000000"/>
                <w:kern w:val="0"/>
                <w:sz w:val="20"/>
                <w:szCs w:val="20"/>
              </w:rPr>
              <w:t>最低参数为准。</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物理接口</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 xml:space="preserve">10/100/1000Base-T </w:t>
            </w:r>
            <w:proofErr w:type="gramStart"/>
            <w:r>
              <w:rPr>
                <w:rFonts w:ascii="宋体" w:hAnsi="宋体" w:cs="宋体" w:hint="eastAsia"/>
                <w:color w:val="000000"/>
                <w:kern w:val="0"/>
                <w:sz w:val="20"/>
                <w:szCs w:val="20"/>
              </w:rPr>
              <w:t>电口</w:t>
            </w:r>
            <w:proofErr w:type="gramEnd"/>
            <w:r>
              <w:rPr>
                <w:rFonts w:ascii="宋体" w:hAnsi="宋体" w:cs="宋体" w:hint="eastAsia"/>
                <w:color w:val="000000"/>
                <w:kern w:val="0"/>
                <w:sz w:val="20"/>
                <w:szCs w:val="20"/>
              </w:rPr>
              <w:t>≥48个，10 GE SFP+</w:t>
            </w:r>
            <w:proofErr w:type="gramStart"/>
            <w:r>
              <w:rPr>
                <w:rFonts w:ascii="宋体" w:hAnsi="宋体" w:cs="宋体" w:hint="eastAsia"/>
                <w:color w:val="000000"/>
                <w:kern w:val="0"/>
                <w:sz w:val="20"/>
                <w:szCs w:val="20"/>
              </w:rPr>
              <w:t>光口</w:t>
            </w:r>
            <w:proofErr w:type="gramEnd"/>
            <w:r>
              <w:rPr>
                <w:rFonts w:ascii="宋体" w:hAnsi="宋体" w:cs="宋体" w:hint="eastAsia"/>
                <w:color w:val="000000"/>
                <w:kern w:val="0"/>
                <w:sz w:val="20"/>
                <w:szCs w:val="20"/>
              </w:rPr>
              <w:t>≥4个。</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二层功能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支持链路聚合基本功能及聚合零丢包。</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三层功能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支持IPv4静态路由、RIP、OSPF，支持IPv6静态路由、</w:t>
            </w:r>
            <w:proofErr w:type="spellStart"/>
            <w:r>
              <w:rPr>
                <w:rFonts w:ascii="宋体" w:hAnsi="宋体" w:cs="宋体" w:hint="eastAsia"/>
                <w:color w:val="000000"/>
                <w:kern w:val="0"/>
                <w:sz w:val="20"/>
                <w:szCs w:val="20"/>
              </w:rPr>
              <w:t>RIPng</w:t>
            </w:r>
            <w:proofErr w:type="spellEnd"/>
            <w:r>
              <w:rPr>
                <w:rFonts w:ascii="宋体" w:hAnsi="宋体" w:cs="宋体" w:hint="eastAsia"/>
                <w:color w:val="000000"/>
                <w:kern w:val="0"/>
                <w:sz w:val="20"/>
                <w:szCs w:val="20"/>
              </w:rPr>
              <w:t xml:space="preserve"> 、OSPFv3+，支持IGMP。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VLAN</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支持基于端口、基于协议、基于MAC的VLAN。</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虚拟化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支持最大堆叠台数≥9台。</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管理和监控</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支持SNMP V1/V2/V3、RMON、SSH功能。</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镜像</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支持本地端口镜像和远程端口镜像；支持流镜像。</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配置要求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1根万兆交换机堆叠线缆。</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万兆光纤模块</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LC，SFP+；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10G；</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多模，850nm；0.3km；</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同交换机同品牌，非OEM产品，与楼层接入交换机配套使用</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bl>
    <w:p w:rsidR="0084233F" w:rsidRDefault="00F12CB8">
      <w:pPr>
        <w:rPr>
          <w:rFonts w:ascii="宋体" w:hAnsi="宋体" w:cs="宋体"/>
        </w:rPr>
      </w:pPr>
      <w:r>
        <w:rPr>
          <w:rFonts w:ascii="宋体" w:hAnsi="宋体" w:cs="宋体"/>
        </w:rPr>
        <w:br w:type="page"/>
      </w:r>
    </w:p>
    <w:p w:rsidR="0084233F" w:rsidRDefault="00F12CB8">
      <w:pPr>
        <w:pStyle w:val="3"/>
        <w:rPr>
          <w:rFonts w:ascii="宋体" w:hAnsi="宋体" w:cs="宋体"/>
        </w:rPr>
      </w:pPr>
      <w:bookmarkStart w:id="48" w:name="_Toc18386"/>
      <w:r>
        <w:rPr>
          <w:rFonts w:ascii="宋体" w:hAnsi="宋体" w:cs="宋体" w:hint="eastAsia"/>
        </w:rPr>
        <w:lastRenderedPageBreak/>
        <w:t>无线网络</w:t>
      </w:r>
      <w:bookmarkEnd w:id="48"/>
    </w:p>
    <w:tbl>
      <w:tblPr>
        <w:tblW w:w="5000" w:type="pct"/>
        <w:tblLook w:val="04A0" w:firstRow="1" w:lastRow="0" w:firstColumn="1" w:lastColumn="0" w:noHBand="0" w:noVBand="1"/>
      </w:tblPr>
      <w:tblGrid>
        <w:gridCol w:w="2259"/>
        <w:gridCol w:w="1612"/>
        <w:gridCol w:w="4759"/>
      </w:tblGrid>
      <w:tr w:rsidR="0084233F">
        <w:trPr>
          <w:trHeight w:val="285"/>
        </w:trPr>
        <w:tc>
          <w:tcPr>
            <w:tcW w:w="1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480"/>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核心交换机</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交换机性能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交换容量≥430Tbps，包转发率≥172000Mpps，</w:t>
            </w:r>
            <w:proofErr w:type="gramStart"/>
            <w:r>
              <w:rPr>
                <w:rFonts w:ascii="宋体" w:hAnsi="宋体" w:cs="宋体" w:hint="eastAsia"/>
                <w:color w:val="000000"/>
                <w:kern w:val="0"/>
                <w:sz w:val="20"/>
                <w:szCs w:val="20"/>
              </w:rPr>
              <w:t>以官网所列</w:t>
            </w:r>
            <w:proofErr w:type="gramEnd"/>
            <w:r>
              <w:rPr>
                <w:rFonts w:ascii="宋体" w:hAnsi="宋体" w:cs="宋体" w:hint="eastAsia"/>
                <w:color w:val="000000"/>
                <w:kern w:val="0"/>
                <w:sz w:val="20"/>
                <w:szCs w:val="20"/>
              </w:rPr>
              <w:t>最低参数为准。</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可靠性</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双主控、冗余电源，冗余风扇。</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▲硬件架构</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采用正交无中板架构，业务槽位≥6，独立交换网板数≥4，提供证明截图。</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物理接口</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proofErr w:type="gramStart"/>
            <w:r>
              <w:rPr>
                <w:rFonts w:ascii="宋体" w:hAnsi="宋体" w:cs="宋体" w:hint="eastAsia"/>
                <w:color w:val="000000"/>
                <w:kern w:val="0"/>
                <w:sz w:val="20"/>
                <w:szCs w:val="20"/>
              </w:rPr>
              <w:t>实配</w:t>
            </w:r>
            <w:proofErr w:type="gramEnd"/>
            <w:r>
              <w:rPr>
                <w:rFonts w:ascii="宋体" w:hAnsi="宋体" w:cs="宋体" w:hint="eastAsia"/>
                <w:color w:val="000000"/>
                <w:kern w:val="0"/>
                <w:sz w:val="20"/>
                <w:szCs w:val="20"/>
              </w:rPr>
              <w:t>40GE QSFP+</w:t>
            </w:r>
            <w:proofErr w:type="gramStart"/>
            <w:r>
              <w:rPr>
                <w:rFonts w:ascii="宋体" w:hAnsi="宋体" w:cs="宋体" w:hint="eastAsia"/>
                <w:color w:val="000000"/>
                <w:kern w:val="0"/>
                <w:sz w:val="20"/>
                <w:szCs w:val="20"/>
              </w:rPr>
              <w:t>光口</w:t>
            </w:r>
            <w:proofErr w:type="gramEnd"/>
            <w:r>
              <w:rPr>
                <w:rFonts w:ascii="宋体" w:hAnsi="宋体" w:cs="宋体" w:hint="eastAsia"/>
                <w:color w:val="000000"/>
                <w:kern w:val="0"/>
                <w:sz w:val="20"/>
                <w:szCs w:val="20"/>
              </w:rPr>
              <w:t>≥16个。</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二层功能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支持端口聚合，802.3ad，支持二，三层聚合。</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三层功能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支持IPv4/IPv6静态路由，支持路由协议加密，包括RIP V1/V2、OSFPv2、ISISv4、BGP、</w:t>
            </w:r>
            <w:proofErr w:type="spellStart"/>
            <w:r>
              <w:rPr>
                <w:rFonts w:ascii="宋体" w:hAnsi="宋体" w:cs="宋体" w:hint="eastAsia"/>
                <w:color w:val="000000"/>
                <w:kern w:val="0"/>
                <w:sz w:val="20"/>
                <w:szCs w:val="20"/>
              </w:rPr>
              <w:t>RIPng</w:t>
            </w:r>
            <w:proofErr w:type="spellEnd"/>
            <w:r>
              <w:rPr>
                <w:rFonts w:ascii="宋体" w:hAnsi="宋体" w:cs="宋体" w:hint="eastAsia"/>
                <w:color w:val="000000"/>
                <w:kern w:val="0"/>
                <w:sz w:val="20"/>
                <w:szCs w:val="20"/>
              </w:rPr>
              <w:t>、OSPFv3、ISISv6、BGP4+，支持ICMPv6转发。</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访问控制策略</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支持Ingress/Egress ACL，VLAN ACL，全局 ACL，标准和扩展ACL。</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VXLAN</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w:t>
            </w:r>
            <w:proofErr w:type="spellStart"/>
            <w:r>
              <w:rPr>
                <w:rFonts w:ascii="宋体" w:hAnsi="宋体" w:cs="宋体" w:hint="eastAsia"/>
                <w:color w:val="000000"/>
                <w:kern w:val="0"/>
                <w:sz w:val="20"/>
                <w:szCs w:val="20"/>
              </w:rPr>
              <w:t>VxLAN</w:t>
            </w:r>
            <w:proofErr w:type="spellEnd"/>
            <w:r>
              <w:rPr>
                <w:rFonts w:ascii="宋体" w:hAnsi="宋体" w:cs="宋体" w:hint="eastAsia"/>
                <w:color w:val="000000"/>
                <w:kern w:val="0"/>
                <w:sz w:val="20"/>
                <w:szCs w:val="20"/>
              </w:rPr>
              <w:t>多种方式接入 ，支持</w:t>
            </w:r>
            <w:proofErr w:type="spellStart"/>
            <w:r>
              <w:rPr>
                <w:rFonts w:ascii="宋体" w:hAnsi="宋体" w:cs="宋体" w:hint="eastAsia"/>
                <w:color w:val="000000"/>
                <w:kern w:val="0"/>
                <w:sz w:val="20"/>
                <w:szCs w:val="20"/>
              </w:rPr>
              <w:t>VxLAN</w:t>
            </w:r>
            <w:proofErr w:type="spellEnd"/>
            <w:r>
              <w:rPr>
                <w:rFonts w:ascii="宋体" w:hAnsi="宋体" w:cs="宋体" w:hint="eastAsia"/>
                <w:color w:val="000000"/>
                <w:kern w:val="0"/>
                <w:sz w:val="20"/>
                <w:szCs w:val="20"/>
              </w:rPr>
              <w:t>二三层互通, 支持基于IPv4/IPv6 Underlay的</w:t>
            </w:r>
            <w:proofErr w:type="spellStart"/>
            <w:r>
              <w:rPr>
                <w:rFonts w:ascii="宋体" w:hAnsi="宋体" w:cs="宋体" w:hint="eastAsia"/>
                <w:color w:val="000000"/>
                <w:kern w:val="0"/>
                <w:sz w:val="20"/>
                <w:szCs w:val="20"/>
              </w:rPr>
              <w:t>VxLAN</w:t>
            </w:r>
            <w:proofErr w:type="spellEnd"/>
            <w:r>
              <w:rPr>
                <w:rFonts w:ascii="宋体" w:hAnsi="宋体" w:cs="宋体" w:hint="eastAsia"/>
                <w:color w:val="000000"/>
                <w:kern w:val="0"/>
                <w:sz w:val="20"/>
                <w:szCs w:val="20"/>
              </w:rPr>
              <w:t>三层Anycast分布式网关和集中式网关。</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微分段</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支持IPv4/IPv6微分段。</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镜像</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支持出入方向的端口镜像，支持流镜像。</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管理和监控</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支持SNMP V1/V2/V3、Telnet、RMON、SSH功能。</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配置要求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proofErr w:type="gramStart"/>
            <w:r>
              <w:rPr>
                <w:rFonts w:ascii="宋体" w:hAnsi="宋体" w:cs="宋体" w:hint="eastAsia"/>
                <w:color w:val="000000"/>
                <w:kern w:val="0"/>
                <w:sz w:val="20"/>
                <w:szCs w:val="20"/>
              </w:rPr>
              <w:t>每台满配交换</w:t>
            </w:r>
            <w:proofErr w:type="gramEnd"/>
            <w:r>
              <w:rPr>
                <w:rFonts w:ascii="宋体" w:hAnsi="宋体" w:cs="宋体" w:hint="eastAsia"/>
                <w:color w:val="000000"/>
                <w:kern w:val="0"/>
                <w:sz w:val="20"/>
                <w:szCs w:val="20"/>
              </w:rPr>
              <w:t xml:space="preserve">网板，冗余电源、冗余风扇，40G </w:t>
            </w:r>
            <w:proofErr w:type="gramStart"/>
            <w:r>
              <w:rPr>
                <w:rFonts w:ascii="宋体" w:hAnsi="宋体" w:cs="宋体" w:hint="eastAsia"/>
                <w:color w:val="000000"/>
                <w:kern w:val="0"/>
                <w:sz w:val="20"/>
                <w:szCs w:val="20"/>
              </w:rPr>
              <w:t>光口</w:t>
            </w:r>
            <w:proofErr w:type="gramEnd"/>
            <w:r>
              <w:rPr>
                <w:rFonts w:ascii="宋体" w:hAnsi="宋体" w:cs="宋体" w:hint="eastAsia"/>
                <w:color w:val="000000"/>
                <w:kern w:val="0"/>
                <w:sz w:val="20"/>
                <w:szCs w:val="20"/>
              </w:rPr>
              <w:t>≥16，1根3米40GE堆叠线缆。</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40G单模光纤模块</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LC，QSFP+；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40G；</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单模，1310nm；</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同交换机同品牌，非OEM产品，与交换机核心交换机配套使用。</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40G多模光纤模块</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MPO，QSFP+；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40G；</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多模，850nm；</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同交换机同品牌，非OEM产品，与交换机核心交换机配套使用</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480"/>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汇聚交换机</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交换机性能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交换容量≥4.8Tbps，包转发率≥1600Mpps，</w:t>
            </w:r>
            <w:proofErr w:type="gramStart"/>
            <w:r>
              <w:rPr>
                <w:rFonts w:ascii="宋体" w:hAnsi="宋体" w:cs="宋体" w:hint="eastAsia"/>
                <w:color w:val="000000"/>
                <w:kern w:val="0"/>
                <w:sz w:val="20"/>
                <w:szCs w:val="20"/>
              </w:rPr>
              <w:t>以官网所列</w:t>
            </w:r>
            <w:proofErr w:type="gramEnd"/>
            <w:r>
              <w:rPr>
                <w:rFonts w:ascii="宋体" w:hAnsi="宋体" w:cs="宋体" w:hint="eastAsia"/>
                <w:color w:val="000000"/>
                <w:kern w:val="0"/>
                <w:sz w:val="20"/>
                <w:szCs w:val="20"/>
              </w:rPr>
              <w:t>最低参数为准。</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物理接口</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10 GE SFP+</w:t>
            </w:r>
            <w:proofErr w:type="gramStart"/>
            <w:r>
              <w:rPr>
                <w:rFonts w:ascii="宋体" w:hAnsi="宋体" w:cs="宋体" w:hint="eastAsia"/>
                <w:color w:val="000000"/>
                <w:kern w:val="0"/>
                <w:sz w:val="20"/>
                <w:szCs w:val="20"/>
              </w:rPr>
              <w:t>光口</w:t>
            </w:r>
            <w:proofErr w:type="gramEnd"/>
            <w:r>
              <w:rPr>
                <w:rFonts w:ascii="宋体" w:hAnsi="宋体" w:cs="宋体" w:hint="eastAsia"/>
                <w:color w:val="000000"/>
                <w:kern w:val="0"/>
                <w:sz w:val="20"/>
                <w:szCs w:val="20"/>
              </w:rPr>
              <w:t>≥48个，40GE QSFP+</w:t>
            </w:r>
            <w:proofErr w:type="gramStart"/>
            <w:r>
              <w:rPr>
                <w:rFonts w:ascii="宋体" w:hAnsi="宋体" w:cs="宋体" w:hint="eastAsia"/>
                <w:color w:val="000000"/>
                <w:kern w:val="0"/>
                <w:sz w:val="20"/>
                <w:szCs w:val="20"/>
              </w:rPr>
              <w:t>光口</w:t>
            </w:r>
            <w:proofErr w:type="gramEnd"/>
            <w:r>
              <w:rPr>
                <w:rFonts w:ascii="宋体" w:hAnsi="宋体" w:cs="宋体" w:hint="eastAsia"/>
                <w:color w:val="000000"/>
                <w:kern w:val="0"/>
                <w:sz w:val="20"/>
                <w:szCs w:val="20"/>
              </w:rPr>
              <w:t>≥4个。</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硬件规格</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冗余电源，冗余风扇。</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软件规格</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路由表≥320K，ARP表≥170K，MAC表≥280K。</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二层功能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支持端口聚合，802.3ad，支持基于端口、协议、IP子网、MAC地址VLAN划分。</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三层功能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支持IPv4静态路由、RIP、OSPF、ISIS、BGP，支持IPv6静态路由、OSPFv3、ISISv6、BGP4+，支持IGMP。</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VXLAN</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w:t>
            </w:r>
            <w:proofErr w:type="spellStart"/>
            <w:r>
              <w:rPr>
                <w:rFonts w:ascii="宋体" w:hAnsi="宋体" w:cs="宋体" w:hint="eastAsia"/>
                <w:color w:val="000000"/>
                <w:kern w:val="0"/>
                <w:sz w:val="20"/>
                <w:szCs w:val="20"/>
              </w:rPr>
              <w:t>VxLAN</w:t>
            </w:r>
            <w:proofErr w:type="spellEnd"/>
            <w:r>
              <w:rPr>
                <w:rFonts w:ascii="宋体" w:hAnsi="宋体" w:cs="宋体" w:hint="eastAsia"/>
                <w:color w:val="000000"/>
                <w:kern w:val="0"/>
                <w:sz w:val="20"/>
                <w:szCs w:val="20"/>
              </w:rPr>
              <w:t>二层互通, 支持</w:t>
            </w:r>
            <w:proofErr w:type="spellStart"/>
            <w:r>
              <w:rPr>
                <w:rFonts w:ascii="宋体" w:hAnsi="宋体" w:cs="宋体" w:hint="eastAsia"/>
                <w:color w:val="000000"/>
                <w:kern w:val="0"/>
                <w:sz w:val="20"/>
                <w:szCs w:val="20"/>
              </w:rPr>
              <w:t>VxLAN</w:t>
            </w:r>
            <w:proofErr w:type="spellEnd"/>
            <w:r>
              <w:rPr>
                <w:rFonts w:ascii="宋体" w:hAnsi="宋体" w:cs="宋体" w:hint="eastAsia"/>
                <w:color w:val="000000"/>
                <w:kern w:val="0"/>
                <w:sz w:val="20"/>
                <w:szCs w:val="20"/>
              </w:rPr>
              <w:t>集中式网关互通功能，支持EVPN分布式网关二三层互通功能。</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管理和监控</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支持SNMP V1/V2/V3、RMON、SSH2.0功能。</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配置要求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每台设备配置冗余电源、冗余风扇，1根3米40GE堆叠线缆。</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万兆光纤模块</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LC，SFP+；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10G；</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多模，850nm；0.3km；</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同交换机同品牌，非OEM产品，与汇聚交换机配套使用。</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40G单模光纤模块</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LC，QSFP+；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40G；</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单模，1310nm；</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同交换机同品牌，非OEM产品，与汇聚交换机配套使用。</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480"/>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POE交换机</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交换机性能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交换容量≥680Gbps，转发性能≥200Mpps，</w:t>
            </w:r>
            <w:proofErr w:type="gramStart"/>
            <w:r>
              <w:rPr>
                <w:rFonts w:ascii="宋体" w:hAnsi="宋体" w:cs="宋体" w:hint="eastAsia"/>
                <w:color w:val="000000"/>
                <w:kern w:val="0"/>
                <w:sz w:val="20"/>
                <w:szCs w:val="20"/>
              </w:rPr>
              <w:t>以官网所列</w:t>
            </w:r>
            <w:proofErr w:type="gramEnd"/>
            <w:r>
              <w:rPr>
                <w:rFonts w:ascii="宋体" w:hAnsi="宋体" w:cs="宋体" w:hint="eastAsia"/>
                <w:color w:val="000000"/>
                <w:kern w:val="0"/>
                <w:sz w:val="20"/>
                <w:szCs w:val="20"/>
              </w:rPr>
              <w:t>最低参数为准。</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硬件架构</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冗余电源，冗余风扇。</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物理接口</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10/100/1000Base-T</w:t>
            </w:r>
            <w:proofErr w:type="gramStart"/>
            <w:r>
              <w:rPr>
                <w:rFonts w:ascii="宋体" w:hAnsi="宋体" w:cs="宋体" w:hint="eastAsia"/>
                <w:color w:val="000000"/>
                <w:kern w:val="0"/>
                <w:sz w:val="20"/>
                <w:szCs w:val="20"/>
              </w:rPr>
              <w:t>电口</w:t>
            </w:r>
            <w:proofErr w:type="gramEnd"/>
            <w:r>
              <w:rPr>
                <w:rFonts w:ascii="宋体" w:hAnsi="宋体" w:cs="宋体" w:hint="eastAsia"/>
                <w:color w:val="000000"/>
                <w:kern w:val="0"/>
                <w:sz w:val="20"/>
                <w:szCs w:val="20"/>
              </w:rPr>
              <w:t>≥48个，10GE SFP+</w:t>
            </w:r>
            <w:proofErr w:type="gramStart"/>
            <w:r>
              <w:rPr>
                <w:rFonts w:ascii="宋体" w:hAnsi="宋体" w:cs="宋体" w:hint="eastAsia"/>
                <w:color w:val="000000"/>
                <w:kern w:val="0"/>
                <w:sz w:val="20"/>
                <w:szCs w:val="20"/>
              </w:rPr>
              <w:t>光口</w:t>
            </w:r>
            <w:proofErr w:type="gramEnd"/>
            <w:r>
              <w:rPr>
                <w:rFonts w:ascii="宋体" w:hAnsi="宋体" w:cs="宋体" w:hint="eastAsia"/>
                <w:color w:val="000000"/>
                <w:kern w:val="0"/>
                <w:sz w:val="20"/>
                <w:szCs w:val="20"/>
              </w:rPr>
              <w:t>≥4个。</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PoE功能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proofErr w:type="gramStart"/>
            <w:r>
              <w:rPr>
                <w:rFonts w:ascii="宋体" w:hAnsi="宋体" w:cs="宋体" w:hint="eastAsia"/>
                <w:color w:val="000000"/>
                <w:kern w:val="0"/>
                <w:sz w:val="20"/>
                <w:szCs w:val="20"/>
              </w:rPr>
              <w:t>所有电口都</w:t>
            </w:r>
            <w:proofErr w:type="gramEnd"/>
            <w:r>
              <w:rPr>
                <w:rFonts w:ascii="宋体" w:hAnsi="宋体" w:cs="宋体" w:hint="eastAsia"/>
                <w:color w:val="000000"/>
                <w:kern w:val="0"/>
                <w:sz w:val="20"/>
                <w:szCs w:val="20"/>
              </w:rPr>
              <w:t>支持POE/POE+供电，单端口PoE供电最大功率≥30W, 整机POE输出功率≥1300W。</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二层功能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支持链路聚合基本功能及聚合零丢包。</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三层功能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支持IPv4静态路由、RIP、OSPF、ISIS、BGP，支持IPv6静态路由、OSPFv3、ISISv6、BGP4+，支持IGMP。</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访问控制策略</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支持基于第二层、第三层、第四层的 ACL，至此基于端口和VLAN的ACL。</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管理和监控</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支持SNMP V1/V2/V3、RMON、SSH功能。</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POE交换机电源</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PoE交流电源模块</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额定输出功率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≥720W</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同交换机同品牌，非OEM产品，与POE交换机配套使用</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万兆光纤模块</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LC，SFP+；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10G；</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多模，850nm；0.3km；</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同交换机同品牌，非OEM产品，与POE交换机配套使用</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480"/>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放装AP</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工作模式</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采用整机双频四流设计，可同时工作在802.11a/b/g/n/ac/ac wave2/ax模式。</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协商速率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整机协商速率≥2.9Gbps，其中5G射频速率≥2.4Gbps，2.4G射频速率≥0.575Gbps。</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物理接口</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≥2个10M/100M/1000Mbps电口，其中1个支持PoE out对外供电，可用于物联网扩展。</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内置物</w:t>
            </w:r>
            <w:proofErr w:type="gramEnd"/>
            <w:r>
              <w:rPr>
                <w:rFonts w:ascii="宋体" w:hAnsi="宋体" w:cs="宋体" w:hint="eastAsia"/>
                <w:color w:val="000000"/>
                <w:kern w:val="0"/>
                <w:sz w:val="20"/>
                <w:szCs w:val="20"/>
              </w:rPr>
              <w:t>联网</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支持内置BLE5.1功能模块。</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安装方式</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满足壁挂、吸顶和面板安装方式。</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▲物联网扩展</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支持扩展2个以上物联网模块，提供</w:t>
            </w:r>
            <w:proofErr w:type="gramStart"/>
            <w:r>
              <w:rPr>
                <w:rFonts w:ascii="宋体" w:hAnsi="宋体" w:cs="宋体" w:hint="eastAsia"/>
                <w:color w:val="000000"/>
                <w:kern w:val="0"/>
                <w:sz w:val="20"/>
                <w:szCs w:val="20"/>
              </w:rPr>
              <w:t>官网截</w:t>
            </w:r>
            <w:proofErr w:type="gramEnd"/>
            <w:r>
              <w:rPr>
                <w:rFonts w:ascii="宋体" w:hAnsi="宋体" w:cs="宋体" w:hint="eastAsia"/>
                <w:color w:val="000000"/>
                <w:kern w:val="0"/>
                <w:sz w:val="20"/>
                <w:szCs w:val="20"/>
              </w:rPr>
              <w:t>图证明。</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480"/>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普通高密AP</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工作模式</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采用整机</w:t>
            </w:r>
            <w:proofErr w:type="gramStart"/>
            <w:r>
              <w:rPr>
                <w:rFonts w:ascii="宋体" w:hAnsi="宋体" w:cs="宋体" w:hint="eastAsia"/>
                <w:color w:val="000000"/>
                <w:kern w:val="0"/>
                <w:sz w:val="20"/>
                <w:szCs w:val="20"/>
              </w:rPr>
              <w:t>三频六流</w:t>
            </w:r>
            <w:proofErr w:type="gramEnd"/>
            <w:r>
              <w:rPr>
                <w:rFonts w:ascii="宋体" w:hAnsi="宋体" w:cs="宋体" w:hint="eastAsia"/>
                <w:color w:val="000000"/>
                <w:kern w:val="0"/>
                <w:sz w:val="20"/>
                <w:szCs w:val="20"/>
              </w:rPr>
              <w:t>设计，可工作在802.11a/b/g/n/ac/ac wave2/ax模式。</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协商速率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整机协商速率≥5Gbps。</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物理接口</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≥2个10M/100M/1000Mbps电口，其中1个支持PoE out对外供电，可用于物联网扩展。</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内置物</w:t>
            </w:r>
            <w:proofErr w:type="gramEnd"/>
            <w:r>
              <w:rPr>
                <w:rFonts w:ascii="宋体" w:hAnsi="宋体" w:cs="宋体" w:hint="eastAsia"/>
                <w:color w:val="000000"/>
                <w:kern w:val="0"/>
                <w:sz w:val="20"/>
                <w:szCs w:val="20"/>
              </w:rPr>
              <w:t>联网</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支持内置BLE5.1功能模块。</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安装方式</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满足壁挂、吸顶和面板安装方式。</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物联网扩展</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支持扩展2个以上物联网模块。</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bl>
    <w:p w:rsidR="0084233F" w:rsidRDefault="0084233F">
      <w:pPr>
        <w:rPr>
          <w:rFonts w:ascii="宋体" w:hAnsi="宋体" w:cs="宋体"/>
        </w:rPr>
      </w:pPr>
    </w:p>
    <w:p w:rsidR="0084233F" w:rsidRDefault="00F12CB8">
      <w:pPr>
        <w:pStyle w:val="3"/>
        <w:rPr>
          <w:rFonts w:ascii="宋体" w:hAnsi="宋体" w:cs="宋体"/>
        </w:rPr>
      </w:pPr>
      <w:bookmarkStart w:id="49" w:name="_Toc9482"/>
      <w:proofErr w:type="gramStart"/>
      <w:r>
        <w:rPr>
          <w:rFonts w:ascii="宋体" w:hAnsi="宋体" w:cs="宋体" w:hint="eastAsia"/>
        </w:rPr>
        <w:t>物联网络</w:t>
      </w:r>
      <w:bookmarkEnd w:id="49"/>
      <w:proofErr w:type="gramEnd"/>
    </w:p>
    <w:tbl>
      <w:tblPr>
        <w:tblW w:w="5000" w:type="pct"/>
        <w:tblLook w:val="04A0" w:firstRow="1" w:lastRow="0" w:firstColumn="1" w:lastColumn="0" w:noHBand="0" w:noVBand="1"/>
      </w:tblPr>
      <w:tblGrid>
        <w:gridCol w:w="2259"/>
        <w:gridCol w:w="1612"/>
        <w:gridCol w:w="4759"/>
      </w:tblGrid>
      <w:tr w:rsidR="0084233F">
        <w:trPr>
          <w:trHeight w:val="285"/>
        </w:trPr>
        <w:tc>
          <w:tcPr>
            <w:tcW w:w="1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物联网多协议网关</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设备用途</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无线AP扩展物联网模块</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工作模式</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根据所连接终端协议的不同及并发数的需求，可通过级联方式或其他方式部署物联网模块，可扩展物联网模块数≥9个。</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接入模式</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可扩展支持RFID，蓝牙，ZigBee等物联网协议。</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物理接口</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≥2个RJ45接口，其中1个可支持PoE out对外供电，可用于物联网扩展。</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proofErr w:type="spellStart"/>
            <w:r>
              <w:rPr>
                <w:rFonts w:ascii="宋体" w:hAnsi="宋体" w:cs="宋体" w:hint="eastAsia"/>
                <w:color w:val="000000"/>
                <w:kern w:val="0"/>
                <w:sz w:val="20"/>
                <w:szCs w:val="20"/>
              </w:rPr>
              <w:t>WiFi</w:t>
            </w:r>
            <w:proofErr w:type="spellEnd"/>
            <w:r>
              <w:rPr>
                <w:rFonts w:ascii="宋体" w:hAnsi="宋体" w:cs="宋体" w:hint="eastAsia"/>
                <w:color w:val="000000"/>
                <w:kern w:val="0"/>
                <w:sz w:val="20"/>
                <w:szCs w:val="20"/>
              </w:rPr>
              <w:t>回转</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w:t>
            </w:r>
            <w:proofErr w:type="spellStart"/>
            <w:r>
              <w:rPr>
                <w:rFonts w:ascii="宋体" w:hAnsi="宋体" w:cs="宋体" w:hint="eastAsia"/>
                <w:color w:val="000000"/>
                <w:kern w:val="0"/>
                <w:sz w:val="20"/>
                <w:szCs w:val="20"/>
              </w:rPr>
              <w:t>WiFi</w:t>
            </w:r>
            <w:proofErr w:type="spellEnd"/>
            <w:r>
              <w:rPr>
                <w:rFonts w:ascii="宋体" w:hAnsi="宋体" w:cs="宋体" w:hint="eastAsia"/>
                <w:color w:val="000000"/>
                <w:kern w:val="0"/>
                <w:sz w:val="20"/>
                <w:szCs w:val="20"/>
              </w:rPr>
              <w:t>模式数据回传。</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多协议</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同一设备支持1种及2种物联网常用协议（如RFID，ZigBee，BLU等）。</w:t>
            </w:r>
          </w:p>
        </w:tc>
      </w:tr>
      <w:tr w:rsidR="0084233F">
        <w:trPr>
          <w:trHeight w:val="120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物联网芯片卡</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功率小于 2W；供电方式 直流电源供电或 PoE 网口供电；</w:t>
            </w:r>
            <w:proofErr w:type="gramStart"/>
            <w:r>
              <w:rPr>
                <w:rFonts w:ascii="宋体" w:hAnsi="宋体" w:cs="宋体" w:hint="eastAsia"/>
                <w:color w:val="000000"/>
                <w:kern w:val="0"/>
                <w:sz w:val="20"/>
                <w:szCs w:val="20"/>
              </w:rPr>
              <w:t>蓝牙标准</w:t>
            </w:r>
            <w:proofErr w:type="gramEnd"/>
            <w:r>
              <w:rPr>
                <w:rFonts w:ascii="宋体" w:hAnsi="宋体" w:cs="宋体" w:hint="eastAsia"/>
                <w:color w:val="000000"/>
                <w:kern w:val="0"/>
                <w:sz w:val="20"/>
                <w:szCs w:val="20"/>
              </w:rPr>
              <w:t xml:space="preserve"> Bluetooth 4.x 以上的 BLE 部分；</w:t>
            </w:r>
            <w:proofErr w:type="gramStart"/>
            <w:r>
              <w:rPr>
                <w:rFonts w:ascii="宋体" w:hAnsi="宋体" w:cs="宋体" w:hint="eastAsia"/>
                <w:color w:val="000000"/>
                <w:kern w:val="0"/>
                <w:sz w:val="20"/>
                <w:szCs w:val="20"/>
              </w:rPr>
              <w:t>蓝牙接收</w:t>
            </w:r>
            <w:proofErr w:type="gramEnd"/>
            <w:r>
              <w:rPr>
                <w:rFonts w:ascii="宋体" w:hAnsi="宋体" w:cs="宋体" w:hint="eastAsia"/>
                <w:color w:val="000000"/>
                <w:kern w:val="0"/>
                <w:sz w:val="20"/>
                <w:szCs w:val="20"/>
              </w:rPr>
              <w:t>灵敏度 0~-108dBm；</w:t>
            </w:r>
            <w:proofErr w:type="spellStart"/>
            <w:r>
              <w:rPr>
                <w:rFonts w:ascii="宋体" w:hAnsi="宋体" w:cs="宋体" w:hint="eastAsia"/>
                <w:color w:val="000000"/>
                <w:kern w:val="0"/>
                <w:sz w:val="20"/>
                <w:szCs w:val="20"/>
              </w:rPr>
              <w:t>WiFi</w:t>
            </w:r>
            <w:proofErr w:type="spellEnd"/>
            <w:r>
              <w:rPr>
                <w:rFonts w:ascii="宋体" w:hAnsi="宋体" w:cs="宋体" w:hint="eastAsia"/>
                <w:color w:val="000000"/>
                <w:kern w:val="0"/>
                <w:sz w:val="20"/>
                <w:szCs w:val="20"/>
              </w:rPr>
              <w:t>协议支持 IEEE 802.11 b/g/n；</w:t>
            </w:r>
            <w:proofErr w:type="spellStart"/>
            <w:r>
              <w:rPr>
                <w:rFonts w:ascii="宋体" w:hAnsi="宋体" w:cs="宋体" w:hint="eastAsia"/>
                <w:color w:val="000000"/>
                <w:kern w:val="0"/>
                <w:sz w:val="20"/>
                <w:szCs w:val="20"/>
              </w:rPr>
              <w:t>WiFi</w:t>
            </w:r>
            <w:proofErr w:type="spellEnd"/>
            <w:r>
              <w:rPr>
                <w:rFonts w:ascii="宋体" w:hAnsi="宋体" w:cs="宋体" w:hint="eastAsia"/>
                <w:color w:val="000000"/>
                <w:kern w:val="0"/>
                <w:sz w:val="20"/>
                <w:szCs w:val="20"/>
              </w:rPr>
              <w:t>速率 ≥ 150Mbps/s；安装方式支持吸顶安装；</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▲兼容性</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必须与放装AP及普通高密AP无缝链接配套使用，提供证明截图。</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1920"/>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高精度定位基站</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环境及电气</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1.供电:POE 供电</w:t>
            </w:r>
            <w:r>
              <w:rPr>
                <w:rFonts w:ascii="宋体" w:hAnsi="宋体" w:cs="宋体" w:hint="eastAsia"/>
                <w:color w:val="000000"/>
                <w:kern w:val="0"/>
                <w:sz w:val="20"/>
                <w:szCs w:val="20"/>
              </w:rPr>
              <w:br/>
              <w:t>2.开关:PoE上电自启动</w:t>
            </w:r>
            <w:r>
              <w:rPr>
                <w:rFonts w:ascii="宋体" w:hAnsi="宋体" w:cs="宋体" w:hint="eastAsia"/>
                <w:color w:val="000000"/>
                <w:kern w:val="0"/>
                <w:sz w:val="20"/>
                <w:szCs w:val="20"/>
              </w:rPr>
              <w:br/>
              <w:t>3.工作温度:-20℃~60℃（环境温度）</w:t>
            </w:r>
            <w:r>
              <w:rPr>
                <w:rFonts w:ascii="宋体" w:hAnsi="宋体" w:cs="宋体" w:hint="eastAsia"/>
                <w:color w:val="000000"/>
                <w:kern w:val="0"/>
                <w:sz w:val="20"/>
                <w:szCs w:val="20"/>
              </w:rPr>
              <w:br/>
              <w:t>4.存放温度:-40℃~85℃</w:t>
            </w:r>
            <w:r>
              <w:rPr>
                <w:rFonts w:ascii="宋体" w:hAnsi="宋体" w:cs="宋体" w:hint="eastAsia"/>
                <w:color w:val="000000"/>
                <w:kern w:val="0"/>
                <w:sz w:val="20"/>
                <w:szCs w:val="20"/>
              </w:rPr>
              <w:br/>
              <w:t>5.整机工作功耗：≦2W</w:t>
            </w:r>
            <w:r>
              <w:rPr>
                <w:rFonts w:ascii="宋体" w:hAnsi="宋体" w:cs="宋体" w:hint="eastAsia"/>
                <w:color w:val="000000"/>
                <w:kern w:val="0"/>
                <w:sz w:val="20"/>
                <w:szCs w:val="20"/>
              </w:rPr>
              <w:br/>
              <w:t>6.静态电流:1.1~3μA</w:t>
            </w:r>
            <w:r>
              <w:rPr>
                <w:rFonts w:ascii="宋体" w:hAnsi="宋体" w:cs="宋体" w:hint="eastAsia"/>
                <w:color w:val="000000"/>
                <w:kern w:val="0"/>
                <w:sz w:val="20"/>
                <w:szCs w:val="20"/>
              </w:rPr>
              <w:br/>
              <w:t>7.发射电流 6.1mA@0dBm</w:t>
            </w:r>
            <w:r>
              <w:rPr>
                <w:rFonts w:ascii="宋体" w:hAnsi="宋体" w:cs="宋体" w:hint="eastAsia"/>
                <w:color w:val="000000"/>
                <w:kern w:val="0"/>
                <w:sz w:val="20"/>
                <w:szCs w:val="20"/>
              </w:rPr>
              <w:br/>
              <w:t>8.额度功率：≦2W</w:t>
            </w:r>
          </w:p>
        </w:tc>
      </w:tr>
      <w:tr w:rsidR="0084233F">
        <w:trPr>
          <w:trHeight w:val="82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射频参数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1.支持发射功率：≧5dBm</w:t>
            </w:r>
            <w:r>
              <w:rPr>
                <w:rFonts w:ascii="宋体" w:hAnsi="宋体" w:cs="宋体" w:hint="eastAsia"/>
                <w:color w:val="000000"/>
                <w:kern w:val="0"/>
                <w:sz w:val="20"/>
                <w:szCs w:val="20"/>
              </w:rPr>
              <w:br/>
              <w:t>2.工作频段：2.401~2.481GHz</w:t>
            </w:r>
            <w:r>
              <w:rPr>
                <w:rFonts w:ascii="宋体" w:hAnsi="宋体" w:cs="宋体" w:hint="eastAsia"/>
                <w:color w:val="000000"/>
                <w:kern w:val="0"/>
                <w:sz w:val="20"/>
                <w:szCs w:val="20"/>
              </w:rPr>
              <w:br/>
              <w:t>3.</w:t>
            </w:r>
            <w:proofErr w:type="gramStart"/>
            <w:r>
              <w:rPr>
                <w:rFonts w:ascii="宋体" w:hAnsi="宋体" w:cs="宋体" w:hint="eastAsia"/>
                <w:color w:val="000000"/>
                <w:kern w:val="0"/>
                <w:sz w:val="20"/>
                <w:szCs w:val="20"/>
              </w:rPr>
              <w:t>单基站定位</w:t>
            </w:r>
            <w:proofErr w:type="gramEnd"/>
            <w:r>
              <w:rPr>
                <w:rFonts w:ascii="宋体" w:hAnsi="宋体" w:cs="宋体" w:hint="eastAsia"/>
                <w:color w:val="000000"/>
                <w:kern w:val="0"/>
                <w:sz w:val="20"/>
                <w:szCs w:val="20"/>
              </w:rPr>
              <w:t>范围：半径为 2H 或 15m 的较小值（信标平面内基站下方半径 1~2H 范围）</w:t>
            </w:r>
            <w:r>
              <w:rPr>
                <w:rFonts w:ascii="宋体" w:hAnsi="宋体" w:cs="宋体" w:hint="eastAsia"/>
                <w:color w:val="000000"/>
                <w:kern w:val="0"/>
                <w:sz w:val="20"/>
                <w:szCs w:val="20"/>
              </w:rPr>
              <w:br/>
            </w:r>
            <w:r>
              <w:rPr>
                <w:rFonts w:ascii="宋体" w:hAnsi="宋体" w:cs="宋体"/>
                <w:color w:val="000000"/>
                <w:kern w:val="0"/>
                <w:sz w:val="20"/>
                <w:szCs w:val="20"/>
              </w:rPr>
              <w:lastRenderedPageBreak/>
              <w:t>4</w:t>
            </w:r>
            <w:r>
              <w:rPr>
                <w:rFonts w:ascii="宋体" w:hAnsi="宋体" w:cs="宋体" w:hint="eastAsia"/>
                <w:color w:val="000000"/>
                <w:kern w:val="0"/>
                <w:sz w:val="20"/>
                <w:szCs w:val="20"/>
              </w:rPr>
              <w:t xml:space="preserve">.覆盖范围：≧基站安装高度的 2 </w:t>
            </w:r>
            <w:proofErr w:type="gramStart"/>
            <w:r>
              <w:rPr>
                <w:rFonts w:ascii="宋体" w:hAnsi="宋体" w:cs="宋体" w:hint="eastAsia"/>
                <w:color w:val="000000"/>
                <w:kern w:val="0"/>
                <w:sz w:val="20"/>
                <w:szCs w:val="20"/>
              </w:rPr>
              <w:t>倍</w:t>
            </w:r>
            <w:proofErr w:type="gramEnd"/>
            <w:r>
              <w:rPr>
                <w:rFonts w:ascii="宋体" w:hAnsi="宋体" w:cs="宋体" w:hint="eastAsia"/>
                <w:color w:val="000000"/>
                <w:kern w:val="0"/>
                <w:sz w:val="20"/>
                <w:szCs w:val="20"/>
              </w:rPr>
              <w:br/>
            </w:r>
            <w:r>
              <w:rPr>
                <w:rFonts w:ascii="宋体" w:hAnsi="宋体" w:cs="宋体"/>
                <w:color w:val="000000"/>
                <w:kern w:val="0"/>
                <w:sz w:val="20"/>
                <w:szCs w:val="20"/>
              </w:rPr>
              <w:t>5</w:t>
            </w:r>
            <w:r>
              <w:rPr>
                <w:rFonts w:ascii="宋体" w:hAnsi="宋体" w:cs="宋体" w:hint="eastAsia"/>
                <w:color w:val="000000"/>
                <w:kern w:val="0"/>
                <w:sz w:val="20"/>
                <w:szCs w:val="20"/>
              </w:rPr>
              <w:t>.定位精度：0.2~1m</w:t>
            </w:r>
            <w:r>
              <w:rPr>
                <w:rFonts w:ascii="宋体" w:hAnsi="宋体" w:cs="宋体" w:hint="eastAsia"/>
                <w:color w:val="000000"/>
                <w:kern w:val="0"/>
                <w:sz w:val="20"/>
                <w:szCs w:val="20"/>
              </w:rPr>
              <w:br/>
            </w:r>
            <w:r>
              <w:rPr>
                <w:rFonts w:ascii="宋体" w:hAnsi="宋体" w:cs="宋体"/>
                <w:color w:val="000000"/>
                <w:kern w:val="0"/>
                <w:sz w:val="20"/>
                <w:szCs w:val="20"/>
              </w:rPr>
              <w:t>6</w:t>
            </w:r>
            <w:r>
              <w:rPr>
                <w:rFonts w:ascii="宋体" w:hAnsi="宋体" w:cs="宋体" w:hint="eastAsia"/>
                <w:color w:val="000000"/>
                <w:kern w:val="0"/>
                <w:sz w:val="20"/>
                <w:szCs w:val="20"/>
              </w:rPr>
              <w:t>.内置天线：</w:t>
            </w:r>
            <w:proofErr w:type="spellStart"/>
            <w:r>
              <w:rPr>
                <w:rFonts w:ascii="宋体" w:hAnsi="宋体" w:cs="宋体" w:hint="eastAsia"/>
                <w:color w:val="000000"/>
                <w:kern w:val="0"/>
                <w:sz w:val="20"/>
                <w:szCs w:val="20"/>
              </w:rPr>
              <w:t>AoA</w:t>
            </w:r>
            <w:proofErr w:type="spellEnd"/>
            <w:r>
              <w:rPr>
                <w:rFonts w:ascii="宋体" w:hAnsi="宋体" w:cs="宋体" w:hint="eastAsia"/>
                <w:color w:val="000000"/>
                <w:kern w:val="0"/>
                <w:sz w:val="20"/>
                <w:szCs w:val="20"/>
              </w:rPr>
              <w:t xml:space="preserve"> 阵列天线</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7</w:t>
            </w:r>
            <w:r>
              <w:rPr>
                <w:rFonts w:ascii="宋体" w:hAnsi="宋体" w:cs="宋体"/>
                <w:color w:val="000000"/>
                <w:kern w:val="0"/>
                <w:sz w:val="20"/>
                <w:szCs w:val="20"/>
              </w:rPr>
              <w:t>.</w:t>
            </w:r>
            <w:r>
              <w:rPr>
                <w:rFonts w:ascii="宋体" w:hAnsi="宋体" w:cs="宋体" w:hint="eastAsia"/>
                <w:color w:val="000000"/>
                <w:kern w:val="0"/>
                <w:sz w:val="20"/>
                <w:szCs w:val="20"/>
              </w:rPr>
              <w:t>工作带宽1MHz，采用BLE通信机制</w:t>
            </w:r>
          </w:p>
        </w:tc>
      </w:tr>
    </w:tbl>
    <w:p w:rsidR="0084233F" w:rsidRDefault="0084233F">
      <w:pPr>
        <w:rPr>
          <w:rFonts w:ascii="宋体" w:hAnsi="宋体" w:cs="宋体"/>
        </w:rPr>
      </w:pPr>
    </w:p>
    <w:p w:rsidR="0084233F" w:rsidRDefault="00F12CB8">
      <w:pPr>
        <w:pStyle w:val="3"/>
        <w:rPr>
          <w:rFonts w:ascii="宋体" w:hAnsi="宋体" w:cs="宋体"/>
        </w:rPr>
      </w:pPr>
      <w:bookmarkStart w:id="50" w:name="_Toc10842"/>
      <w:r>
        <w:rPr>
          <w:rFonts w:ascii="宋体" w:hAnsi="宋体" w:cs="宋体" w:hint="eastAsia"/>
        </w:rPr>
        <w:t>医疗专网</w:t>
      </w:r>
      <w:bookmarkEnd w:id="50"/>
    </w:p>
    <w:tbl>
      <w:tblPr>
        <w:tblW w:w="5000" w:type="pct"/>
        <w:tblLook w:val="04A0" w:firstRow="1" w:lastRow="0" w:firstColumn="1" w:lastColumn="0" w:noHBand="0" w:noVBand="1"/>
      </w:tblPr>
      <w:tblGrid>
        <w:gridCol w:w="2259"/>
        <w:gridCol w:w="1612"/>
        <w:gridCol w:w="4759"/>
      </w:tblGrid>
      <w:tr w:rsidR="0084233F">
        <w:trPr>
          <w:trHeight w:val="285"/>
        </w:trPr>
        <w:tc>
          <w:tcPr>
            <w:tcW w:w="1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480"/>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汇聚交换机</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交换机性能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交换容量≥4.8Tbps，包转发率≥1600Mpps，</w:t>
            </w:r>
            <w:proofErr w:type="gramStart"/>
            <w:r>
              <w:rPr>
                <w:rFonts w:ascii="宋体" w:hAnsi="宋体" w:cs="宋体" w:hint="eastAsia"/>
                <w:color w:val="000000"/>
                <w:kern w:val="0"/>
                <w:sz w:val="20"/>
                <w:szCs w:val="20"/>
              </w:rPr>
              <w:t>以官网所列</w:t>
            </w:r>
            <w:proofErr w:type="gramEnd"/>
            <w:r>
              <w:rPr>
                <w:rFonts w:ascii="宋体" w:hAnsi="宋体" w:cs="宋体" w:hint="eastAsia"/>
                <w:color w:val="000000"/>
                <w:kern w:val="0"/>
                <w:sz w:val="20"/>
                <w:szCs w:val="20"/>
              </w:rPr>
              <w:t>最低参数为准。</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物理接口</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10 GE SFP+</w:t>
            </w:r>
            <w:proofErr w:type="gramStart"/>
            <w:r>
              <w:rPr>
                <w:rFonts w:ascii="宋体" w:hAnsi="宋体" w:cs="宋体" w:hint="eastAsia"/>
                <w:color w:val="000000"/>
                <w:kern w:val="0"/>
                <w:sz w:val="20"/>
                <w:szCs w:val="20"/>
              </w:rPr>
              <w:t>光口</w:t>
            </w:r>
            <w:proofErr w:type="gramEnd"/>
            <w:r>
              <w:rPr>
                <w:rFonts w:ascii="宋体" w:hAnsi="宋体" w:cs="宋体" w:hint="eastAsia"/>
                <w:color w:val="000000"/>
                <w:kern w:val="0"/>
                <w:sz w:val="20"/>
                <w:szCs w:val="20"/>
              </w:rPr>
              <w:t>≥48个，40GE QSFP+</w:t>
            </w:r>
            <w:proofErr w:type="gramStart"/>
            <w:r>
              <w:rPr>
                <w:rFonts w:ascii="宋体" w:hAnsi="宋体" w:cs="宋体" w:hint="eastAsia"/>
                <w:color w:val="000000"/>
                <w:kern w:val="0"/>
                <w:sz w:val="20"/>
                <w:szCs w:val="20"/>
              </w:rPr>
              <w:t>光口</w:t>
            </w:r>
            <w:proofErr w:type="gramEnd"/>
            <w:r>
              <w:rPr>
                <w:rFonts w:ascii="宋体" w:hAnsi="宋体" w:cs="宋体" w:hint="eastAsia"/>
                <w:color w:val="000000"/>
                <w:kern w:val="0"/>
                <w:sz w:val="20"/>
                <w:szCs w:val="20"/>
              </w:rPr>
              <w:t>≥4个。</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硬件规格</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冗余电源，冗余风扇。</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软件规格</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路由表≥320K，ARP表≥170K，MAC表≥280K。</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二层功能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支持端口聚合，802.3ad，支持基于端口、协议、IP子网、MAC地址VLAN划分。</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三层功能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支持IPv4静态路由、RIP、OSPF、ISIS、BGP，支持IPv6静态路由、OSPFv3、ISISv6、BGP4+，支持IGMP。</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VXLAN</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w:t>
            </w:r>
            <w:proofErr w:type="spellStart"/>
            <w:r>
              <w:rPr>
                <w:rFonts w:ascii="宋体" w:hAnsi="宋体" w:cs="宋体" w:hint="eastAsia"/>
                <w:color w:val="000000"/>
                <w:kern w:val="0"/>
                <w:sz w:val="20"/>
                <w:szCs w:val="20"/>
              </w:rPr>
              <w:t>VxLAN</w:t>
            </w:r>
            <w:proofErr w:type="spellEnd"/>
            <w:r>
              <w:rPr>
                <w:rFonts w:ascii="宋体" w:hAnsi="宋体" w:cs="宋体" w:hint="eastAsia"/>
                <w:color w:val="000000"/>
                <w:kern w:val="0"/>
                <w:sz w:val="20"/>
                <w:szCs w:val="20"/>
              </w:rPr>
              <w:t>二层互通, 支持</w:t>
            </w:r>
            <w:proofErr w:type="spellStart"/>
            <w:r>
              <w:rPr>
                <w:rFonts w:ascii="宋体" w:hAnsi="宋体" w:cs="宋体" w:hint="eastAsia"/>
                <w:color w:val="000000"/>
                <w:kern w:val="0"/>
                <w:sz w:val="20"/>
                <w:szCs w:val="20"/>
              </w:rPr>
              <w:t>VxLAN</w:t>
            </w:r>
            <w:proofErr w:type="spellEnd"/>
            <w:r>
              <w:rPr>
                <w:rFonts w:ascii="宋体" w:hAnsi="宋体" w:cs="宋体" w:hint="eastAsia"/>
                <w:color w:val="000000"/>
                <w:kern w:val="0"/>
                <w:sz w:val="20"/>
                <w:szCs w:val="20"/>
              </w:rPr>
              <w:t>集中式网关互通功能，支持EVPN分布式网关二三层互通功能。</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管理和监控</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支持SNMP V1/V2/V3、RMON、SSH2.0功能。</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配置要求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每台设备配置冗余电源、冗余风扇，1根3米40GE堆叠线缆。</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万兆光纤模块</w:t>
            </w: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LC，SFP+；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10G；</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多模，850nm；0.3km；</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同交换机同品牌，非OEM产品，与汇聚交换机配套使用</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40G单模光纤模块</w:t>
            </w: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LC，QSFP+；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40G；</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单模，1310nm；</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同交换机同品牌，非OEM产品，与汇聚交换机配套使用</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bl>
    <w:p w:rsidR="0084233F" w:rsidRDefault="0084233F">
      <w:pPr>
        <w:rPr>
          <w:rFonts w:ascii="宋体" w:hAnsi="宋体" w:cs="宋体"/>
        </w:rPr>
      </w:pPr>
    </w:p>
    <w:p w:rsidR="0084233F" w:rsidRDefault="00F12CB8">
      <w:pPr>
        <w:pStyle w:val="3"/>
        <w:rPr>
          <w:rFonts w:ascii="宋体" w:hAnsi="宋体" w:cs="宋体"/>
        </w:rPr>
      </w:pPr>
      <w:bookmarkStart w:id="51" w:name="_Toc11761"/>
      <w:r>
        <w:rPr>
          <w:rFonts w:ascii="宋体" w:hAnsi="宋体" w:cs="宋体" w:hint="eastAsia"/>
        </w:rPr>
        <w:t>数据中心网络</w:t>
      </w:r>
      <w:bookmarkEnd w:id="51"/>
    </w:p>
    <w:tbl>
      <w:tblPr>
        <w:tblW w:w="5000" w:type="pct"/>
        <w:tblLook w:val="04A0" w:firstRow="1" w:lastRow="0" w:firstColumn="1" w:lastColumn="0" w:noHBand="0" w:noVBand="1"/>
      </w:tblPr>
      <w:tblGrid>
        <w:gridCol w:w="2259"/>
        <w:gridCol w:w="1612"/>
        <w:gridCol w:w="4759"/>
      </w:tblGrid>
      <w:tr w:rsidR="0084233F">
        <w:trPr>
          <w:trHeight w:val="285"/>
        </w:trPr>
        <w:tc>
          <w:tcPr>
            <w:tcW w:w="1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服务器汇聚交换机</w:t>
            </w: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交换机性能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交换容量≥6.4Tbps，包转发率≥2000Mpps。</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扩展插槽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扩展插槽数≥4个。</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硬件规格</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2U，支持冗余电源，冗余风扇模块。</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软件规格</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路由表≥320K，ARP表≥270K，MAC表≥280K。</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二层功能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支持端口聚合，802.3ad，支持基于端口、协议、MAC地址VLAN划分。</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三层功能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支持IPv4静态路由、RIP、OSPF、ISIS、BGP，支持IPv6静态路由、OSPFv3、ISISv6、BGP4+，支持IGMP。</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智能无损</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支持无损网络</w:t>
            </w:r>
            <w:proofErr w:type="spellStart"/>
            <w:r>
              <w:rPr>
                <w:rFonts w:ascii="宋体" w:hAnsi="宋体" w:cs="宋体" w:hint="eastAsia"/>
                <w:color w:val="000000"/>
                <w:kern w:val="0"/>
                <w:sz w:val="20"/>
                <w:szCs w:val="20"/>
              </w:rPr>
              <w:t>RoCE</w:t>
            </w:r>
            <w:proofErr w:type="spellEnd"/>
            <w:r>
              <w:rPr>
                <w:rFonts w:ascii="宋体" w:hAnsi="宋体" w:cs="宋体" w:hint="eastAsia"/>
                <w:color w:val="000000"/>
                <w:kern w:val="0"/>
                <w:sz w:val="20"/>
                <w:szCs w:val="20"/>
              </w:rPr>
              <w:t>(RoCEv1/RoCEv2 功能)/RDMA，支持PFC、ECN、ETS、DCB。</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自动化上线</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支持零配置自动化上线。</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管理和监控</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支持SNMP、Telnet、RMON、SSH功能，支持Telemetry Stream功能，支持全硬件采集上送，解放CPU资源并且可以支持最大全流量1:1采样。</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配置要求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每台设备配置冗余电源、冗余风扇模块， 40GE QSFP+</w:t>
            </w:r>
            <w:proofErr w:type="gramStart"/>
            <w:r>
              <w:rPr>
                <w:rFonts w:ascii="宋体" w:hAnsi="宋体" w:cs="宋体" w:hint="eastAsia"/>
                <w:color w:val="000000"/>
                <w:kern w:val="0"/>
                <w:sz w:val="20"/>
                <w:szCs w:val="20"/>
              </w:rPr>
              <w:t>光口</w:t>
            </w:r>
            <w:proofErr w:type="gramEnd"/>
            <w:r>
              <w:rPr>
                <w:rFonts w:ascii="宋体" w:hAnsi="宋体" w:cs="宋体" w:hint="eastAsia"/>
                <w:color w:val="000000"/>
                <w:kern w:val="0"/>
                <w:sz w:val="20"/>
                <w:szCs w:val="20"/>
              </w:rPr>
              <w:t>≥16个，2根3米40GE堆叠线缆。</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40G单模光纤模块</w:t>
            </w: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LC，QSFP+；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40G；</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单模，1310nm；</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同交换机同品牌，非OEM产品，与服务器汇聚交换机配套使用</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480"/>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服务器接入交换机</w:t>
            </w: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交换机性能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交换容量≥4.8Tbps，包转发率≥2000Mpps，</w:t>
            </w:r>
            <w:proofErr w:type="gramStart"/>
            <w:r>
              <w:rPr>
                <w:rFonts w:ascii="宋体" w:hAnsi="宋体" w:cs="宋体" w:hint="eastAsia"/>
                <w:color w:val="000000"/>
                <w:kern w:val="0"/>
                <w:sz w:val="20"/>
                <w:szCs w:val="20"/>
              </w:rPr>
              <w:t>以官网所列</w:t>
            </w:r>
            <w:proofErr w:type="gramEnd"/>
            <w:r>
              <w:rPr>
                <w:rFonts w:ascii="宋体" w:hAnsi="宋体" w:cs="宋体" w:hint="eastAsia"/>
                <w:color w:val="000000"/>
                <w:kern w:val="0"/>
                <w:sz w:val="20"/>
                <w:szCs w:val="20"/>
              </w:rPr>
              <w:t>最低参数为准。</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物理接口</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10 GE</w:t>
            </w:r>
            <w:proofErr w:type="gramStart"/>
            <w:r>
              <w:rPr>
                <w:rFonts w:ascii="宋体" w:hAnsi="宋体" w:cs="宋体" w:hint="eastAsia"/>
                <w:color w:val="000000"/>
                <w:kern w:val="0"/>
                <w:sz w:val="20"/>
                <w:szCs w:val="20"/>
              </w:rPr>
              <w:t>光口</w:t>
            </w:r>
            <w:proofErr w:type="gramEnd"/>
            <w:r>
              <w:rPr>
                <w:rFonts w:ascii="宋体" w:hAnsi="宋体" w:cs="宋体" w:hint="eastAsia"/>
                <w:color w:val="000000"/>
                <w:kern w:val="0"/>
                <w:sz w:val="20"/>
                <w:szCs w:val="20"/>
              </w:rPr>
              <w:t>≥48个，100 GE QSFP28</w:t>
            </w:r>
            <w:proofErr w:type="gramStart"/>
            <w:r>
              <w:rPr>
                <w:rFonts w:ascii="宋体" w:hAnsi="宋体" w:cs="宋体" w:hint="eastAsia"/>
                <w:color w:val="000000"/>
                <w:kern w:val="0"/>
                <w:sz w:val="20"/>
                <w:szCs w:val="20"/>
              </w:rPr>
              <w:t>光口</w:t>
            </w:r>
            <w:proofErr w:type="gramEnd"/>
            <w:r>
              <w:rPr>
                <w:rFonts w:ascii="宋体" w:hAnsi="宋体" w:cs="宋体" w:hint="eastAsia"/>
                <w:color w:val="000000"/>
                <w:kern w:val="0"/>
                <w:sz w:val="20"/>
                <w:szCs w:val="20"/>
              </w:rPr>
              <w:t>≥6个。</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硬件规格</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支持冗余电源，冗余风扇模块。</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软件规格</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路由表≥320K，ARP表≥270K，MAC表≥280K。</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二层功能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支持端口聚合，802.3ad，支持基于端口、协议、IP子网、MAC地址VLAN划分。</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三层功能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支持IPv4静态路由、RIP、OSPF、ISISv4、BGP，支持IPv6静态路由、</w:t>
            </w:r>
            <w:proofErr w:type="spellStart"/>
            <w:r>
              <w:rPr>
                <w:rFonts w:ascii="宋体" w:hAnsi="宋体" w:cs="宋体" w:hint="eastAsia"/>
                <w:color w:val="000000"/>
                <w:kern w:val="0"/>
                <w:sz w:val="20"/>
                <w:szCs w:val="20"/>
              </w:rPr>
              <w:t>RIPng</w:t>
            </w:r>
            <w:proofErr w:type="spellEnd"/>
            <w:r>
              <w:rPr>
                <w:rFonts w:ascii="宋体" w:hAnsi="宋体" w:cs="宋体" w:hint="eastAsia"/>
                <w:color w:val="000000"/>
                <w:kern w:val="0"/>
                <w:sz w:val="20"/>
                <w:szCs w:val="20"/>
              </w:rPr>
              <w:t>、OSPFv3、ISISv6、BGP4+，支持IGMP。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虚拟化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支持多虚</w:t>
            </w:r>
            <w:proofErr w:type="gramStart"/>
            <w:r>
              <w:rPr>
                <w:rFonts w:ascii="宋体" w:hAnsi="宋体" w:cs="宋体" w:hint="eastAsia"/>
                <w:color w:val="000000"/>
                <w:kern w:val="0"/>
                <w:sz w:val="20"/>
                <w:szCs w:val="20"/>
              </w:rPr>
              <w:t>一</w:t>
            </w:r>
            <w:proofErr w:type="gramEnd"/>
            <w:r>
              <w:rPr>
                <w:rFonts w:ascii="宋体" w:hAnsi="宋体" w:cs="宋体" w:hint="eastAsia"/>
                <w:color w:val="000000"/>
                <w:kern w:val="0"/>
                <w:sz w:val="20"/>
                <w:szCs w:val="20"/>
              </w:rPr>
              <w:t>堆叠技术和跨设备链路聚合技术。</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安全特性</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支持IPv4/IPv6微分段。</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管理和监控</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支持SNMP V1/V2/V3、RMON、Telnet、SSH功能。</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配置要求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proofErr w:type="gramStart"/>
            <w:r>
              <w:rPr>
                <w:rFonts w:ascii="宋体" w:hAnsi="宋体" w:cs="宋体" w:hint="eastAsia"/>
                <w:color w:val="000000"/>
                <w:kern w:val="0"/>
                <w:sz w:val="20"/>
                <w:szCs w:val="20"/>
              </w:rPr>
              <w:t>每台实配1根</w:t>
            </w:r>
            <w:proofErr w:type="gramEnd"/>
            <w:r>
              <w:rPr>
                <w:rFonts w:ascii="宋体" w:hAnsi="宋体" w:cs="宋体" w:hint="eastAsia"/>
                <w:color w:val="000000"/>
                <w:kern w:val="0"/>
                <w:sz w:val="20"/>
                <w:szCs w:val="20"/>
              </w:rPr>
              <w:t>3米40GE堆叠线缆。</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40G多模光纤模块</w:t>
            </w: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MPO，QSFP+；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40G；</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多模，850nm；</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同交换机同品牌，非OEM产品，与服务器接入交换机配套使用</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万兆光纤模块</w:t>
            </w: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LC，SFP+；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10G；</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多模，850nm；0.3km；</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同交换机同品牌，非OEM产品，与服务器接入交换机配套使用</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480"/>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带外管理接入交换机</w:t>
            </w: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交换机性能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交换容量≥430Gbps，包转发率≥160Mpps，</w:t>
            </w:r>
            <w:proofErr w:type="gramStart"/>
            <w:r>
              <w:rPr>
                <w:rFonts w:ascii="宋体" w:hAnsi="宋体" w:cs="宋体" w:hint="eastAsia"/>
                <w:color w:val="000000"/>
                <w:kern w:val="0"/>
                <w:sz w:val="20"/>
                <w:szCs w:val="20"/>
              </w:rPr>
              <w:t>以官网所列</w:t>
            </w:r>
            <w:proofErr w:type="gramEnd"/>
            <w:r>
              <w:rPr>
                <w:rFonts w:ascii="宋体" w:hAnsi="宋体" w:cs="宋体" w:hint="eastAsia"/>
                <w:color w:val="000000"/>
                <w:kern w:val="0"/>
                <w:sz w:val="20"/>
                <w:szCs w:val="20"/>
              </w:rPr>
              <w:t>最低参数为准。</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物理接口</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 xml:space="preserve">10/100/1000Base-T </w:t>
            </w:r>
            <w:proofErr w:type="gramStart"/>
            <w:r>
              <w:rPr>
                <w:rFonts w:ascii="宋体" w:hAnsi="宋体" w:cs="宋体" w:hint="eastAsia"/>
                <w:color w:val="000000"/>
                <w:kern w:val="0"/>
                <w:sz w:val="20"/>
                <w:szCs w:val="20"/>
              </w:rPr>
              <w:t>电口</w:t>
            </w:r>
            <w:proofErr w:type="gramEnd"/>
            <w:r>
              <w:rPr>
                <w:rFonts w:ascii="宋体" w:hAnsi="宋体" w:cs="宋体" w:hint="eastAsia"/>
                <w:color w:val="000000"/>
                <w:kern w:val="0"/>
                <w:sz w:val="20"/>
                <w:szCs w:val="20"/>
              </w:rPr>
              <w:t>≥48个，10 GE SFP+</w:t>
            </w:r>
            <w:proofErr w:type="gramStart"/>
            <w:r>
              <w:rPr>
                <w:rFonts w:ascii="宋体" w:hAnsi="宋体" w:cs="宋体" w:hint="eastAsia"/>
                <w:color w:val="000000"/>
                <w:kern w:val="0"/>
                <w:sz w:val="20"/>
                <w:szCs w:val="20"/>
              </w:rPr>
              <w:t>光口</w:t>
            </w:r>
            <w:proofErr w:type="gramEnd"/>
            <w:r>
              <w:rPr>
                <w:rFonts w:ascii="宋体" w:hAnsi="宋体" w:cs="宋体" w:hint="eastAsia"/>
                <w:color w:val="000000"/>
                <w:kern w:val="0"/>
                <w:sz w:val="20"/>
                <w:szCs w:val="20"/>
              </w:rPr>
              <w:t>≥4个。</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二层功能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支持链路聚合基本功能及聚合零丢包。</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三层功能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支持IPv4静态路由、RIP、OSPF，支持IPv6静态路由、</w:t>
            </w:r>
            <w:proofErr w:type="spellStart"/>
            <w:r>
              <w:rPr>
                <w:rFonts w:ascii="宋体" w:hAnsi="宋体" w:cs="宋体" w:hint="eastAsia"/>
                <w:color w:val="000000"/>
                <w:kern w:val="0"/>
                <w:sz w:val="20"/>
                <w:szCs w:val="20"/>
              </w:rPr>
              <w:t>RIPng</w:t>
            </w:r>
            <w:proofErr w:type="spellEnd"/>
            <w:r>
              <w:rPr>
                <w:rFonts w:ascii="宋体" w:hAnsi="宋体" w:cs="宋体" w:hint="eastAsia"/>
                <w:color w:val="000000"/>
                <w:kern w:val="0"/>
                <w:sz w:val="20"/>
                <w:szCs w:val="20"/>
              </w:rPr>
              <w:t xml:space="preserve"> 、OSPFv3+，支持IGMP。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VLAN</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支持基于端口、基于协议、基于MAC的VLAN。</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虚拟化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支持最大堆叠台数≥9台。</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管理和监控</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支持SNMP V1/V2/V3、RMON、SSH功能。</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镜像</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支持本地端口镜像和远程端口镜像；支持流镜像。</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配置要求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1根万兆交换机堆叠线缆。</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万兆光纤模块</w:t>
            </w: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LC，SFP+；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10G；</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多模，850nm；0.3km；</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同交换机同品牌，非OEM产品，与带外管理接入交换机配套使用</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bl>
    <w:p w:rsidR="0084233F" w:rsidRDefault="0084233F">
      <w:pPr>
        <w:rPr>
          <w:rFonts w:ascii="宋体" w:hAnsi="宋体" w:cs="宋体"/>
        </w:rPr>
      </w:pPr>
    </w:p>
    <w:p w:rsidR="0084233F" w:rsidRDefault="00F12CB8">
      <w:pPr>
        <w:pStyle w:val="3"/>
        <w:rPr>
          <w:rFonts w:ascii="宋体" w:hAnsi="宋体" w:cs="宋体"/>
        </w:rPr>
      </w:pPr>
      <w:bookmarkStart w:id="52" w:name="_Toc26948"/>
      <w:r>
        <w:rPr>
          <w:rFonts w:ascii="宋体" w:hAnsi="宋体" w:cs="宋体" w:hint="eastAsia"/>
        </w:rPr>
        <w:t>IP电话专网</w:t>
      </w:r>
      <w:bookmarkEnd w:id="52"/>
    </w:p>
    <w:tbl>
      <w:tblPr>
        <w:tblW w:w="5000" w:type="pct"/>
        <w:tblLook w:val="04A0" w:firstRow="1" w:lastRow="0" w:firstColumn="1" w:lastColumn="0" w:noHBand="0" w:noVBand="1"/>
      </w:tblPr>
      <w:tblGrid>
        <w:gridCol w:w="2259"/>
        <w:gridCol w:w="1612"/>
        <w:gridCol w:w="4759"/>
      </w:tblGrid>
      <w:tr w:rsidR="0084233F">
        <w:trPr>
          <w:trHeight w:val="285"/>
        </w:trPr>
        <w:tc>
          <w:tcPr>
            <w:tcW w:w="1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480"/>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汇聚交换机</w:t>
            </w: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交换机性能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交换容量≥750Gbps，转发性能≥250Mpps，</w:t>
            </w:r>
            <w:proofErr w:type="gramStart"/>
            <w:r>
              <w:rPr>
                <w:rFonts w:ascii="宋体" w:hAnsi="宋体" w:cs="宋体" w:hint="eastAsia"/>
                <w:color w:val="000000"/>
                <w:kern w:val="0"/>
                <w:sz w:val="20"/>
                <w:szCs w:val="20"/>
              </w:rPr>
              <w:t>以官网所列</w:t>
            </w:r>
            <w:proofErr w:type="gramEnd"/>
            <w:r>
              <w:rPr>
                <w:rFonts w:ascii="宋体" w:hAnsi="宋体" w:cs="宋体" w:hint="eastAsia"/>
                <w:color w:val="000000"/>
                <w:kern w:val="0"/>
                <w:sz w:val="20"/>
                <w:szCs w:val="20"/>
              </w:rPr>
              <w:t>最低参数为准。</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硬件架构</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冗余电源，冗余风扇模块。</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物理接口</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SFP</w:t>
            </w:r>
            <w:proofErr w:type="gramStart"/>
            <w:r>
              <w:rPr>
                <w:rFonts w:ascii="宋体" w:hAnsi="宋体" w:cs="宋体" w:hint="eastAsia"/>
                <w:color w:val="000000"/>
                <w:kern w:val="0"/>
                <w:sz w:val="20"/>
                <w:szCs w:val="20"/>
              </w:rPr>
              <w:t>千兆光口</w:t>
            </w:r>
            <w:proofErr w:type="gramEnd"/>
            <w:r>
              <w:rPr>
                <w:rFonts w:ascii="宋体" w:hAnsi="宋体" w:cs="宋体" w:hint="eastAsia"/>
                <w:color w:val="000000"/>
                <w:kern w:val="0"/>
                <w:sz w:val="20"/>
                <w:szCs w:val="20"/>
              </w:rPr>
              <w:t>≥48个，10GE SFP+</w:t>
            </w:r>
            <w:proofErr w:type="gramStart"/>
            <w:r>
              <w:rPr>
                <w:rFonts w:ascii="宋体" w:hAnsi="宋体" w:cs="宋体" w:hint="eastAsia"/>
                <w:color w:val="000000"/>
                <w:kern w:val="0"/>
                <w:sz w:val="20"/>
                <w:szCs w:val="20"/>
              </w:rPr>
              <w:t>光口</w:t>
            </w:r>
            <w:proofErr w:type="gramEnd"/>
            <w:r>
              <w:rPr>
                <w:rFonts w:ascii="宋体" w:hAnsi="宋体" w:cs="宋体" w:hint="eastAsia"/>
                <w:color w:val="000000"/>
                <w:kern w:val="0"/>
                <w:sz w:val="20"/>
                <w:szCs w:val="20"/>
              </w:rPr>
              <w:t>≥4。</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扩展插槽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支持扩展插槽≥1。</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防火墙插卡</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支持配置防火墙业务插卡。</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二层功能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支持链路聚合基本功能及聚合零丢包。</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三层功能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支持IPv4静态路由、RIP、OSPF、ISIS、BGP，支持IPv6静态路由、OSPFv3、ISISv6、BGP4+，支持IGMP。</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访问控制策略</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支持基于第二层、第三层、第四层的 ACL，至此基于端口和VLAN的ACL。</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管理和监控</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支持SNMP V1/V2/V3、RMON、SSH功能。</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配置要求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每台设备配置冗余电源，1根3米万兆堆叠线缆。</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千兆多模光纤模块</w:t>
            </w: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LC，SFP；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1G；</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多模，850nm；0.55km；</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同交换机同品牌，非OEM产品，与汇聚交换机配套使用</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480"/>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POE交换机</w:t>
            </w: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交换机性能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交换容量≥330Gbps，转发性能≥120Mpps，</w:t>
            </w:r>
            <w:proofErr w:type="gramStart"/>
            <w:r>
              <w:rPr>
                <w:rFonts w:ascii="宋体" w:hAnsi="宋体" w:cs="宋体" w:hint="eastAsia"/>
                <w:color w:val="000000"/>
                <w:kern w:val="0"/>
                <w:sz w:val="20"/>
                <w:szCs w:val="20"/>
              </w:rPr>
              <w:t>以官网所列</w:t>
            </w:r>
            <w:proofErr w:type="gramEnd"/>
            <w:r>
              <w:rPr>
                <w:rFonts w:ascii="宋体" w:hAnsi="宋体" w:cs="宋体" w:hint="eastAsia"/>
                <w:color w:val="000000"/>
                <w:kern w:val="0"/>
                <w:sz w:val="20"/>
                <w:szCs w:val="20"/>
              </w:rPr>
              <w:t>最低参数为准。</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物理接口</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千兆PoE</w:t>
            </w:r>
            <w:proofErr w:type="gramStart"/>
            <w:r>
              <w:rPr>
                <w:rFonts w:ascii="宋体" w:hAnsi="宋体" w:cs="宋体" w:hint="eastAsia"/>
                <w:color w:val="000000"/>
                <w:kern w:val="0"/>
                <w:sz w:val="20"/>
                <w:szCs w:val="20"/>
              </w:rPr>
              <w:t>电口</w:t>
            </w:r>
            <w:proofErr w:type="gramEnd"/>
            <w:r>
              <w:rPr>
                <w:rFonts w:ascii="宋体" w:hAnsi="宋体" w:cs="宋体" w:hint="eastAsia"/>
                <w:color w:val="000000"/>
                <w:kern w:val="0"/>
                <w:sz w:val="20"/>
                <w:szCs w:val="20"/>
              </w:rPr>
              <w:t>≥24个（包含4个combo口），</w:t>
            </w:r>
            <w:proofErr w:type="gramStart"/>
            <w:r>
              <w:rPr>
                <w:rFonts w:ascii="宋体" w:hAnsi="宋体" w:cs="宋体" w:hint="eastAsia"/>
                <w:color w:val="000000"/>
                <w:kern w:val="0"/>
                <w:sz w:val="20"/>
                <w:szCs w:val="20"/>
              </w:rPr>
              <w:t>千兆光口</w:t>
            </w:r>
            <w:proofErr w:type="gramEnd"/>
            <w:r>
              <w:rPr>
                <w:rFonts w:ascii="宋体" w:hAnsi="宋体" w:cs="宋体" w:hint="eastAsia"/>
                <w:color w:val="000000"/>
                <w:kern w:val="0"/>
                <w:sz w:val="20"/>
                <w:szCs w:val="20"/>
              </w:rPr>
              <w:t>≥4个</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PoE功能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proofErr w:type="gramStart"/>
            <w:r>
              <w:rPr>
                <w:rFonts w:ascii="宋体" w:hAnsi="宋体" w:cs="宋体" w:hint="eastAsia"/>
                <w:color w:val="000000"/>
                <w:kern w:val="0"/>
                <w:sz w:val="20"/>
                <w:szCs w:val="20"/>
              </w:rPr>
              <w:t>所有电口都</w:t>
            </w:r>
            <w:proofErr w:type="gramEnd"/>
            <w:r>
              <w:rPr>
                <w:rFonts w:ascii="宋体" w:hAnsi="宋体" w:cs="宋体" w:hint="eastAsia"/>
                <w:color w:val="000000"/>
                <w:kern w:val="0"/>
                <w:sz w:val="20"/>
                <w:szCs w:val="20"/>
              </w:rPr>
              <w:t>支持POE/POE+供电，单端口PoE供电最大功率≥30W, 整机PoE输出功率≥370W。</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二层功能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支持链路聚合基本功能及聚合零丢包。</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三层功能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支持IPv4静态路由、RIP、OSPF，支持IPv6静态路由、</w:t>
            </w:r>
            <w:proofErr w:type="spellStart"/>
            <w:r>
              <w:rPr>
                <w:rFonts w:ascii="宋体" w:hAnsi="宋体" w:cs="宋体" w:hint="eastAsia"/>
                <w:color w:val="000000"/>
                <w:kern w:val="0"/>
                <w:sz w:val="20"/>
                <w:szCs w:val="20"/>
              </w:rPr>
              <w:t>RIPng</w:t>
            </w:r>
            <w:proofErr w:type="spellEnd"/>
            <w:r>
              <w:rPr>
                <w:rFonts w:ascii="宋体" w:hAnsi="宋体" w:cs="宋体" w:hint="eastAsia"/>
                <w:color w:val="000000"/>
                <w:kern w:val="0"/>
                <w:sz w:val="20"/>
                <w:szCs w:val="20"/>
              </w:rPr>
              <w:t>、OSPFv3。</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访问控制策略</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支持基于第二层、第三层、第四层的 ACL，至此基于端口和VLAN的ACL。</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管理和监控</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支持SNMP V1/V2/V3、RMON、SSH功能。</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千兆多模光纤模块</w:t>
            </w: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接口类型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LC，SFP；</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速率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1G；</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主要参数</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多模，850nm；0.55km；</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同交换机同品牌，非OEM产品，与POE交换机配套使用</w:t>
            </w:r>
          </w:p>
        </w:tc>
      </w:tr>
      <w:tr w:rsidR="0084233F">
        <w:trPr>
          <w:trHeight w:val="720"/>
        </w:trPr>
        <w:tc>
          <w:tcPr>
            <w:tcW w:w="1309" w:type="pct"/>
            <w:vMerge/>
            <w:tcBorders>
              <w:top w:val="single" w:sz="4" w:space="0" w:color="000000"/>
              <w:left w:val="single" w:sz="4" w:space="0" w:color="000000"/>
              <w:bottom w:val="single" w:sz="4" w:space="0" w:color="auto"/>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757" w:type="pct"/>
            <w:tcBorders>
              <w:top w:val="single" w:sz="4" w:space="0" w:color="000000"/>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400"/>
        </w:trPr>
        <w:tc>
          <w:tcPr>
            <w:tcW w:w="13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SIP程控终端</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2757"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1、支持DHCP组网；</w:t>
            </w:r>
            <w:r>
              <w:rPr>
                <w:rFonts w:ascii="宋体" w:hAnsi="宋体" w:cs="宋体" w:hint="eastAsia"/>
                <w:color w:val="000000"/>
                <w:kern w:val="0"/>
                <w:sz w:val="20"/>
                <w:szCs w:val="20"/>
              </w:rPr>
              <w:br/>
              <w:t>2、支持POE；</w:t>
            </w:r>
            <w:r>
              <w:rPr>
                <w:rFonts w:ascii="宋体" w:hAnsi="宋体" w:cs="宋体" w:hint="eastAsia"/>
                <w:color w:val="000000"/>
                <w:kern w:val="0"/>
                <w:sz w:val="20"/>
                <w:szCs w:val="20"/>
              </w:rPr>
              <w:br/>
              <w:t xml:space="preserve">3、兼容unify </w:t>
            </w:r>
            <w:proofErr w:type="spellStart"/>
            <w:r>
              <w:rPr>
                <w:rFonts w:ascii="宋体" w:hAnsi="宋体" w:cs="宋体" w:hint="eastAsia"/>
                <w:color w:val="000000"/>
                <w:kern w:val="0"/>
                <w:sz w:val="20"/>
                <w:szCs w:val="20"/>
              </w:rPr>
              <w:t>OpenScape</w:t>
            </w:r>
            <w:proofErr w:type="spellEnd"/>
            <w:r>
              <w:rPr>
                <w:rFonts w:ascii="宋体" w:hAnsi="宋体" w:cs="宋体" w:hint="eastAsia"/>
                <w:color w:val="000000"/>
                <w:kern w:val="0"/>
                <w:sz w:val="20"/>
                <w:szCs w:val="20"/>
              </w:rPr>
              <w:t xml:space="preserve"> Voice  融合通讯系统；</w:t>
            </w:r>
            <w:r>
              <w:rPr>
                <w:rFonts w:ascii="宋体" w:hAnsi="宋体" w:cs="宋体" w:hint="eastAsia"/>
                <w:color w:val="000000"/>
                <w:kern w:val="0"/>
                <w:sz w:val="20"/>
                <w:szCs w:val="20"/>
              </w:rPr>
              <w:br/>
              <w:t>4、支持心跳检测和</w:t>
            </w:r>
            <w:proofErr w:type="gramStart"/>
            <w:r>
              <w:rPr>
                <w:rFonts w:ascii="宋体" w:hAnsi="宋体" w:cs="宋体" w:hint="eastAsia"/>
                <w:color w:val="000000"/>
                <w:kern w:val="0"/>
                <w:sz w:val="20"/>
                <w:szCs w:val="20"/>
              </w:rPr>
              <w:t>容灾</w:t>
            </w:r>
            <w:proofErr w:type="gramEnd"/>
            <w:r>
              <w:rPr>
                <w:rFonts w:ascii="宋体" w:hAnsi="宋体" w:cs="宋体" w:hint="eastAsia"/>
                <w:color w:val="000000"/>
                <w:kern w:val="0"/>
                <w:sz w:val="20"/>
                <w:szCs w:val="20"/>
              </w:rPr>
              <w:t>切换（主</w:t>
            </w:r>
            <w:proofErr w:type="gramStart"/>
            <w:r>
              <w:rPr>
                <w:rFonts w:ascii="宋体" w:hAnsi="宋体" w:cs="宋体" w:hint="eastAsia"/>
                <w:color w:val="000000"/>
                <w:kern w:val="0"/>
                <w:sz w:val="20"/>
                <w:szCs w:val="20"/>
              </w:rPr>
              <w:t>备注册</w:t>
            </w:r>
            <w:proofErr w:type="gramEnd"/>
            <w:r>
              <w:rPr>
                <w:rFonts w:ascii="宋体" w:hAnsi="宋体" w:cs="宋体" w:hint="eastAsia"/>
                <w:color w:val="000000"/>
                <w:kern w:val="0"/>
                <w:sz w:val="20"/>
                <w:szCs w:val="20"/>
              </w:rPr>
              <w:t>服务器）</w:t>
            </w:r>
            <w:r>
              <w:rPr>
                <w:rFonts w:ascii="宋体" w:hAnsi="宋体" w:cs="宋体" w:hint="eastAsia"/>
                <w:color w:val="000000"/>
                <w:kern w:val="0"/>
                <w:sz w:val="20"/>
                <w:szCs w:val="20"/>
              </w:rPr>
              <w:br/>
              <w:t>5、至少支持 G.711 A/U 律，可选支持 G.723、G.722、G.729、AMR、EVRC 等其他编码方式。</w:t>
            </w:r>
            <w:r>
              <w:rPr>
                <w:rFonts w:ascii="宋体" w:hAnsi="宋体" w:cs="宋体" w:hint="eastAsia"/>
                <w:color w:val="000000"/>
                <w:kern w:val="0"/>
                <w:sz w:val="20"/>
                <w:szCs w:val="20"/>
              </w:rPr>
              <w:br/>
              <w:t>6、支持二次拨号，满足G.711</w:t>
            </w:r>
            <w:proofErr w:type="gramStart"/>
            <w:r>
              <w:rPr>
                <w:rFonts w:ascii="宋体" w:hAnsi="宋体" w:cs="宋体" w:hint="eastAsia"/>
                <w:color w:val="000000"/>
                <w:kern w:val="0"/>
                <w:sz w:val="20"/>
                <w:szCs w:val="20"/>
              </w:rPr>
              <w:t>透传和</w:t>
            </w:r>
            <w:proofErr w:type="gramEnd"/>
            <w:r>
              <w:rPr>
                <w:rFonts w:ascii="宋体" w:hAnsi="宋体" w:cs="宋体" w:hint="eastAsia"/>
                <w:color w:val="000000"/>
                <w:kern w:val="0"/>
                <w:sz w:val="20"/>
                <w:szCs w:val="20"/>
              </w:rPr>
              <w:t>RFC2833协议，自动协商。</w:t>
            </w:r>
            <w:r>
              <w:rPr>
                <w:rFonts w:ascii="宋体" w:hAnsi="宋体" w:cs="宋体" w:hint="eastAsia"/>
                <w:color w:val="000000"/>
                <w:kern w:val="0"/>
                <w:sz w:val="20"/>
                <w:szCs w:val="20"/>
              </w:rPr>
              <w:br/>
              <w:t>7、支持呼叫转移、主叫号码显示、转接、三方通话</w:t>
            </w:r>
            <w:proofErr w:type="gramStart"/>
            <w:r>
              <w:rPr>
                <w:rFonts w:ascii="宋体" w:hAnsi="宋体" w:cs="宋体" w:hint="eastAsia"/>
                <w:color w:val="000000"/>
                <w:kern w:val="0"/>
                <w:sz w:val="20"/>
                <w:szCs w:val="20"/>
              </w:rPr>
              <w:t>等现网程控</w:t>
            </w:r>
            <w:proofErr w:type="gramEnd"/>
            <w:r>
              <w:rPr>
                <w:rFonts w:ascii="宋体" w:hAnsi="宋体" w:cs="宋体" w:hint="eastAsia"/>
                <w:color w:val="000000"/>
                <w:kern w:val="0"/>
                <w:sz w:val="20"/>
                <w:szCs w:val="20"/>
              </w:rPr>
              <w:t>业务功能；</w:t>
            </w:r>
          </w:p>
        </w:tc>
      </w:tr>
    </w:tbl>
    <w:p w:rsidR="0084233F" w:rsidRDefault="0084233F">
      <w:pPr>
        <w:rPr>
          <w:rFonts w:ascii="宋体" w:hAnsi="宋体" w:cs="宋体"/>
        </w:rPr>
      </w:pPr>
    </w:p>
    <w:p w:rsidR="0084233F" w:rsidRDefault="00F12CB8">
      <w:pPr>
        <w:pStyle w:val="3"/>
        <w:rPr>
          <w:rFonts w:ascii="宋体" w:hAnsi="宋体" w:cs="宋体"/>
        </w:rPr>
      </w:pPr>
      <w:bookmarkStart w:id="53" w:name="_Toc8952"/>
      <w:r>
        <w:rPr>
          <w:rFonts w:ascii="宋体" w:hAnsi="宋体" w:cs="宋体" w:hint="eastAsia"/>
        </w:rPr>
        <w:t>前置区</w:t>
      </w:r>
      <w:bookmarkEnd w:id="53"/>
    </w:p>
    <w:tbl>
      <w:tblPr>
        <w:tblW w:w="5000" w:type="pct"/>
        <w:tblLook w:val="04A0" w:firstRow="1" w:lastRow="0" w:firstColumn="1" w:lastColumn="0" w:noHBand="0" w:noVBand="1"/>
      </w:tblPr>
      <w:tblGrid>
        <w:gridCol w:w="2259"/>
        <w:gridCol w:w="1612"/>
        <w:gridCol w:w="4759"/>
      </w:tblGrid>
      <w:tr w:rsidR="0084233F">
        <w:trPr>
          <w:trHeight w:val="285"/>
        </w:trPr>
        <w:tc>
          <w:tcPr>
            <w:tcW w:w="13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480"/>
        </w:trPr>
        <w:tc>
          <w:tcPr>
            <w:tcW w:w="1309" w:type="pct"/>
            <w:vMerge w:val="restart"/>
            <w:tcBorders>
              <w:top w:val="single" w:sz="4" w:space="0" w:color="000000"/>
              <w:left w:val="single" w:sz="4" w:space="0" w:color="000000"/>
              <w:bottom w:val="nil"/>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交换机</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交换机性能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交换容量≥336Gbps，转发性能≥51Mpps，</w:t>
            </w:r>
            <w:proofErr w:type="gramStart"/>
            <w:r>
              <w:rPr>
                <w:rFonts w:ascii="宋体" w:hAnsi="宋体" w:cs="宋体" w:hint="eastAsia"/>
                <w:color w:val="000000"/>
                <w:kern w:val="0"/>
                <w:sz w:val="20"/>
                <w:szCs w:val="20"/>
              </w:rPr>
              <w:t>以官网所列</w:t>
            </w:r>
            <w:proofErr w:type="gramEnd"/>
            <w:r>
              <w:rPr>
                <w:rFonts w:ascii="宋体" w:hAnsi="宋体" w:cs="宋体" w:hint="eastAsia"/>
                <w:color w:val="000000"/>
                <w:kern w:val="0"/>
                <w:sz w:val="20"/>
                <w:szCs w:val="20"/>
              </w:rPr>
              <w:t>最低参数为准.</w:t>
            </w:r>
          </w:p>
        </w:tc>
      </w:tr>
      <w:tr w:rsidR="0084233F">
        <w:trPr>
          <w:trHeight w:val="285"/>
        </w:trPr>
        <w:tc>
          <w:tcPr>
            <w:tcW w:w="1309" w:type="pct"/>
            <w:vMerge/>
            <w:tcBorders>
              <w:top w:val="single" w:sz="4" w:space="0" w:color="000000"/>
              <w:left w:val="single" w:sz="4" w:space="0" w:color="000000"/>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固定端口</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proofErr w:type="gramStart"/>
            <w:r>
              <w:rPr>
                <w:rFonts w:ascii="宋体" w:hAnsi="宋体" w:cs="宋体" w:hint="eastAsia"/>
                <w:color w:val="000000"/>
                <w:kern w:val="0"/>
                <w:sz w:val="20"/>
                <w:szCs w:val="20"/>
              </w:rPr>
              <w:t>千兆电口</w:t>
            </w:r>
            <w:proofErr w:type="gramEnd"/>
            <w:r>
              <w:rPr>
                <w:rFonts w:ascii="宋体" w:hAnsi="宋体" w:cs="宋体" w:hint="eastAsia"/>
                <w:color w:val="000000"/>
                <w:kern w:val="0"/>
                <w:sz w:val="20"/>
                <w:szCs w:val="20"/>
              </w:rPr>
              <w:t>≥24个，</w:t>
            </w:r>
            <w:proofErr w:type="gramStart"/>
            <w:r>
              <w:rPr>
                <w:rFonts w:ascii="宋体" w:hAnsi="宋体" w:cs="宋体" w:hint="eastAsia"/>
                <w:color w:val="000000"/>
                <w:kern w:val="0"/>
                <w:sz w:val="20"/>
                <w:szCs w:val="20"/>
              </w:rPr>
              <w:t>千兆光口</w:t>
            </w:r>
            <w:proofErr w:type="gramEnd"/>
            <w:r>
              <w:rPr>
                <w:rFonts w:ascii="宋体" w:hAnsi="宋体" w:cs="宋体" w:hint="eastAsia"/>
                <w:color w:val="000000"/>
                <w:kern w:val="0"/>
                <w:sz w:val="20"/>
                <w:szCs w:val="20"/>
              </w:rPr>
              <w:t>≥4个</w:t>
            </w:r>
          </w:p>
        </w:tc>
      </w:tr>
      <w:tr w:rsidR="0084233F">
        <w:trPr>
          <w:trHeight w:val="285"/>
        </w:trPr>
        <w:tc>
          <w:tcPr>
            <w:tcW w:w="1309" w:type="pct"/>
            <w:vMerge/>
            <w:tcBorders>
              <w:top w:val="single" w:sz="4" w:space="0" w:color="000000"/>
              <w:left w:val="single" w:sz="4" w:space="0" w:color="000000"/>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二层功能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支持端口聚合、静态聚合、动态聚合。</w:t>
            </w:r>
          </w:p>
        </w:tc>
      </w:tr>
      <w:tr w:rsidR="0084233F">
        <w:trPr>
          <w:trHeight w:val="480"/>
        </w:trPr>
        <w:tc>
          <w:tcPr>
            <w:tcW w:w="1309" w:type="pct"/>
            <w:vMerge/>
            <w:tcBorders>
              <w:top w:val="single" w:sz="4" w:space="0" w:color="000000"/>
              <w:left w:val="single" w:sz="4" w:space="0" w:color="000000"/>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三层功能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支持IPv4静态路由、RIP、OSPF，支持IPv6静态路由、OSPFv3，支持IGMP</w:t>
            </w:r>
          </w:p>
        </w:tc>
      </w:tr>
      <w:tr w:rsidR="0084233F">
        <w:trPr>
          <w:trHeight w:val="285"/>
        </w:trPr>
        <w:tc>
          <w:tcPr>
            <w:tcW w:w="1309" w:type="pct"/>
            <w:vMerge/>
            <w:tcBorders>
              <w:top w:val="single" w:sz="4" w:space="0" w:color="000000"/>
              <w:left w:val="single" w:sz="4" w:space="0" w:color="000000"/>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虚拟化</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最大堆叠台数&gt;=9台</w:t>
            </w:r>
          </w:p>
        </w:tc>
      </w:tr>
      <w:tr w:rsidR="0084233F">
        <w:trPr>
          <w:trHeight w:val="285"/>
        </w:trPr>
        <w:tc>
          <w:tcPr>
            <w:tcW w:w="1309" w:type="pct"/>
            <w:vMerge/>
            <w:tcBorders>
              <w:top w:val="single" w:sz="4" w:space="0" w:color="000000"/>
              <w:left w:val="single" w:sz="4" w:space="0" w:color="000000"/>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管理和监控</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支持SNMP V1/V2/V3、Telnet、RMON、SSH功能。</w:t>
            </w:r>
          </w:p>
        </w:tc>
      </w:tr>
      <w:tr w:rsidR="0084233F">
        <w:trPr>
          <w:trHeight w:val="285"/>
        </w:trPr>
        <w:tc>
          <w:tcPr>
            <w:tcW w:w="1309" w:type="pct"/>
            <w:vMerge/>
            <w:tcBorders>
              <w:top w:val="single" w:sz="4" w:space="0" w:color="000000"/>
              <w:left w:val="single" w:sz="4" w:space="0" w:color="000000"/>
              <w:bottom w:val="single" w:sz="4" w:space="0" w:color="auto"/>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链路聚合</w:t>
            </w:r>
          </w:p>
        </w:tc>
        <w:tc>
          <w:tcPr>
            <w:tcW w:w="2757" w:type="pct"/>
            <w:tcBorders>
              <w:top w:val="single" w:sz="4" w:space="0" w:color="000000"/>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支持链路聚合基本功能及聚合零丢包</w:t>
            </w:r>
          </w:p>
        </w:tc>
      </w:tr>
      <w:tr w:rsidR="0084233F">
        <w:trPr>
          <w:trHeight w:val="285"/>
        </w:trPr>
        <w:tc>
          <w:tcPr>
            <w:tcW w:w="13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虚拟服务器</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服务器高度</w:t>
            </w:r>
          </w:p>
        </w:tc>
        <w:tc>
          <w:tcPr>
            <w:tcW w:w="2757"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机架式，≤2U，配置上架导轨。</w:t>
            </w:r>
          </w:p>
        </w:tc>
      </w:tr>
      <w:tr w:rsidR="0084233F">
        <w:trPr>
          <w:trHeight w:val="285"/>
        </w:trPr>
        <w:tc>
          <w:tcPr>
            <w:tcW w:w="1309"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CPU规格</w:t>
            </w:r>
          </w:p>
        </w:tc>
        <w:tc>
          <w:tcPr>
            <w:tcW w:w="2757"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≥2颗2.1GHz/12核/18MB处理器。</w:t>
            </w:r>
          </w:p>
        </w:tc>
      </w:tr>
      <w:tr w:rsidR="0084233F">
        <w:trPr>
          <w:trHeight w:val="285"/>
        </w:trPr>
        <w:tc>
          <w:tcPr>
            <w:tcW w:w="1309"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内存规格</w:t>
            </w:r>
          </w:p>
        </w:tc>
        <w:tc>
          <w:tcPr>
            <w:tcW w:w="2757"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8根32GB DDR4 3200内存模块，总内存≥256GB；</w:t>
            </w:r>
          </w:p>
        </w:tc>
      </w:tr>
      <w:tr w:rsidR="0084233F">
        <w:trPr>
          <w:trHeight w:val="480"/>
        </w:trPr>
        <w:tc>
          <w:tcPr>
            <w:tcW w:w="1309"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内存扩展</w:t>
            </w:r>
          </w:p>
        </w:tc>
        <w:tc>
          <w:tcPr>
            <w:tcW w:w="2757"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本地提供≥32个内存槽位，最高速率支持3200MT/s，支持RDIMM或LRDIMM。</w:t>
            </w:r>
          </w:p>
        </w:tc>
      </w:tr>
      <w:tr w:rsidR="0084233F">
        <w:trPr>
          <w:trHeight w:val="285"/>
        </w:trPr>
        <w:tc>
          <w:tcPr>
            <w:tcW w:w="1309" w:type="pct"/>
            <w:vMerge/>
            <w:tcBorders>
              <w:top w:val="single" w:sz="4" w:space="0" w:color="auto"/>
              <w:left w:val="single" w:sz="4" w:space="0" w:color="auto"/>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硬盘规格</w:t>
            </w:r>
          </w:p>
        </w:tc>
        <w:tc>
          <w:tcPr>
            <w:tcW w:w="2757" w:type="pct"/>
            <w:tcBorders>
              <w:top w:val="single" w:sz="4" w:space="0" w:color="auto"/>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≥2块600GB 10K SAS硬盘，热插拔。</w:t>
            </w:r>
          </w:p>
        </w:tc>
      </w:tr>
      <w:tr w:rsidR="0084233F">
        <w:trPr>
          <w:trHeight w:val="480"/>
        </w:trPr>
        <w:tc>
          <w:tcPr>
            <w:tcW w:w="1309" w:type="pct"/>
            <w:vMerge/>
            <w:tcBorders>
              <w:top w:val="single" w:sz="4" w:space="0" w:color="000000"/>
              <w:left w:val="single" w:sz="4" w:space="0" w:color="auto"/>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硬盘扩展</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本地提供≥8个2.5寸热插拔硬盘槽位；可扩展≥37个2.5寸硬盘槽位。</w:t>
            </w:r>
          </w:p>
        </w:tc>
      </w:tr>
      <w:tr w:rsidR="0084233F">
        <w:trPr>
          <w:trHeight w:val="720"/>
        </w:trPr>
        <w:tc>
          <w:tcPr>
            <w:tcW w:w="1309" w:type="pct"/>
            <w:vMerge/>
            <w:tcBorders>
              <w:top w:val="single" w:sz="4" w:space="0" w:color="000000"/>
              <w:left w:val="single" w:sz="4" w:space="0" w:color="auto"/>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阵列控制器</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≥1个SAS Raid阵列卡，支持Raid0/1/10/5/50/6/60；≥2GB缓存，支持缓存数据保护，且后备保护不受时间限制。</w:t>
            </w:r>
          </w:p>
        </w:tc>
      </w:tr>
      <w:tr w:rsidR="0084233F">
        <w:trPr>
          <w:trHeight w:val="480"/>
        </w:trPr>
        <w:tc>
          <w:tcPr>
            <w:tcW w:w="1309" w:type="pct"/>
            <w:vMerge/>
            <w:tcBorders>
              <w:top w:val="single" w:sz="4" w:space="0" w:color="000000"/>
              <w:left w:val="single" w:sz="4" w:space="0" w:color="auto"/>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IO扩展</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≥3个PCIe 4.0插槽，可扩展至≥14个PCIe 4.0可用插槽。</w:t>
            </w:r>
          </w:p>
        </w:tc>
      </w:tr>
      <w:tr w:rsidR="0084233F">
        <w:trPr>
          <w:trHeight w:val="285"/>
        </w:trPr>
        <w:tc>
          <w:tcPr>
            <w:tcW w:w="1309" w:type="pct"/>
            <w:vMerge/>
            <w:tcBorders>
              <w:top w:val="single" w:sz="4" w:space="0" w:color="000000"/>
              <w:left w:val="single" w:sz="4" w:space="0" w:color="auto"/>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GPU</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w:t>
            </w:r>
            <w:proofErr w:type="gramStart"/>
            <w:r>
              <w:rPr>
                <w:rFonts w:ascii="宋体" w:hAnsi="宋体" w:cs="宋体" w:hint="eastAsia"/>
                <w:color w:val="000000"/>
                <w:kern w:val="0"/>
                <w:sz w:val="20"/>
                <w:szCs w:val="20"/>
              </w:rPr>
              <w:t>14个单宽</w:t>
            </w:r>
            <w:proofErr w:type="gramEnd"/>
            <w:r>
              <w:rPr>
                <w:rFonts w:ascii="宋体" w:hAnsi="宋体" w:cs="宋体" w:hint="eastAsia"/>
                <w:color w:val="000000"/>
                <w:kern w:val="0"/>
                <w:sz w:val="20"/>
                <w:szCs w:val="20"/>
              </w:rPr>
              <w:t>GPU卡或</w:t>
            </w:r>
            <w:proofErr w:type="gramStart"/>
            <w:r>
              <w:rPr>
                <w:rFonts w:ascii="宋体" w:hAnsi="宋体" w:cs="宋体" w:hint="eastAsia"/>
                <w:color w:val="000000"/>
                <w:kern w:val="0"/>
                <w:sz w:val="20"/>
                <w:szCs w:val="20"/>
              </w:rPr>
              <w:t>4个双宽</w:t>
            </w:r>
            <w:proofErr w:type="gramEnd"/>
            <w:r>
              <w:rPr>
                <w:rFonts w:ascii="宋体" w:hAnsi="宋体" w:cs="宋体" w:hint="eastAsia"/>
                <w:color w:val="000000"/>
                <w:kern w:val="0"/>
                <w:sz w:val="20"/>
                <w:szCs w:val="20"/>
              </w:rPr>
              <w:t>GPU卡。</w:t>
            </w:r>
          </w:p>
        </w:tc>
      </w:tr>
      <w:tr w:rsidR="0084233F">
        <w:trPr>
          <w:trHeight w:val="480"/>
        </w:trPr>
        <w:tc>
          <w:tcPr>
            <w:tcW w:w="1309" w:type="pct"/>
            <w:vMerge/>
            <w:tcBorders>
              <w:top w:val="single" w:sz="4" w:space="0" w:color="000000"/>
              <w:left w:val="single" w:sz="4" w:space="0" w:color="auto"/>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网卡</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可选基于标准PCIe插槽的网络适配器，本次配置≥1张4端口</w:t>
            </w:r>
            <w:proofErr w:type="gramStart"/>
            <w:r>
              <w:rPr>
                <w:rFonts w:ascii="宋体" w:hAnsi="宋体" w:cs="宋体" w:hint="eastAsia"/>
                <w:color w:val="000000"/>
                <w:kern w:val="0"/>
                <w:sz w:val="20"/>
                <w:szCs w:val="20"/>
              </w:rPr>
              <w:t>千兆电口</w:t>
            </w:r>
            <w:proofErr w:type="gramEnd"/>
            <w:r>
              <w:rPr>
                <w:rFonts w:ascii="宋体" w:hAnsi="宋体" w:cs="宋体" w:hint="eastAsia"/>
                <w:color w:val="000000"/>
                <w:kern w:val="0"/>
                <w:sz w:val="20"/>
                <w:szCs w:val="20"/>
              </w:rPr>
              <w:t>网卡。</w:t>
            </w:r>
          </w:p>
        </w:tc>
      </w:tr>
      <w:tr w:rsidR="0084233F">
        <w:trPr>
          <w:trHeight w:val="285"/>
        </w:trPr>
        <w:tc>
          <w:tcPr>
            <w:tcW w:w="1309" w:type="pct"/>
            <w:vMerge/>
            <w:tcBorders>
              <w:top w:val="single" w:sz="4" w:space="0" w:color="000000"/>
              <w:left w:val="single" w:sz="4" w:space="0" w:color="auto"/>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HBA卡</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≥1张2端口16Gb FC HBA卡（含模块）。</w:t>
            </w:r>
          </w:p>
        </w:tc>
      </w:tr>
      <w:tr w:rsidR="0084233F">
        <w:trPr>
          <w:trHeight w:val="480"/>
        </w:trPr>
        <w:tc>
          <w:tcPr>
            <w:tcW w:w="1309" w:type="pct"/>
            <w:vMerge/>
            <w:tcBorders>
              <w:top w:val="single" w:sz="4" w:space="0" w:color="000000"/>
              <w:left w:val="single" w:sz="4" w:space="0" w:color="auto"/>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冗余电源</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≥2个800W铂金</w:t>
            </w:r>
            <w:proofErr w:type="gramStart"/>
            <w:r>
              <w:rPr>
                <w:rFonts w:ascii="宋体" w:hAnsi="宋体" w:cs="宋体" w:hint="eastAsia"/>
                <w:color w:val="000000"/>
                <w:kern w:val="0"/>
                <w:sz w:val="20"/>
                <w:szCs w:val="20"/>
              </w:rPr>
              <w:t>版热插拔冗</w:t>
            </w:r>
            <w:proofErr w:type="gramEnd"/>
            <w:r>
              <w:rPr>
                <w:rFonts w:ascii="宋体" w:hAnsi="宋体" w:cs="宋体" w:hint="eastAsia"/>
                <w:color w:val="000000"/>
                <w:kern w:val="0"/>
                <w:sz w:val="20"/>
                <w:szCs w:val="20"/>
              </w:rPr>
              <w:t>余电源，支持96%能效比的钛金版电源选件。</w:t>
            </w:r>
          </w:p>
        </w:tc>
      </w:tr>
      <w:tr w:rsidR="0084233F">
        <w:trPr>
          <w:trHeight w:val="285"/>
        </w:trPr>
        <w:tc>
          <w:tcPr>
            <w:tcW w:w="1309" w:type="pct"/>
            <w:vMerge/>
            <w:tcBorders>
              <w:top w:val="single" w:sz="4" w:space="0" w:color="000000"/>
              <w:left w:val="single" w:sz="4" w:space="0" w:color="auto"/>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冗余风扇</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proofErr w:type="gramStart"/>
            <w:r>
              <w:rPr>
                <w:rFonts w:ascii="宋体" w:hAnsi="宋体" w:cs="宋体" w:hint="eastAsia"/>
                <w:color w:val="000000"/>
                <w:kern w:val="0"/>
                <w:sz w:val="20"/>
                <w:szCs w:val="20"/>
              </w:rPr>
              <w:t>满配热插拔冗</w:t>
            </w:r>
            <w:proofErr w:type="gramEnd"/>
            <w:r>
              <w:rPr>
                <w:rFonts w:ascii="宋体" w:hAnsi="宋体" w:cs="宋体" w:hint="eastAsia"/>
                <w:color w:val="000000"/>
                <w:kern w:val="0"/>
                <w:sz w:val="20"/>
                <w:szCs w:val="20"/>
              </w:rPr>
              <w:t>余风扇。</w:t>
            </w:r>
          </w:p>
        </w:tc>
      </w:tr>
      <w:tr w:rsidR="0084233F">
        <w:trPr>
          <w:trHeight w:val="960"/>
        </w:trPr>
        <w:tc>
          <w:tcPr>
            <w:tcW w:w="1309" w:type="pct"/>
            <w:vMerge/>
            <w:tcBorders>
              <w:top w:val="single" w:sz="4" w:space="0" w:color="000000"/>
              <w:left w:val="single" w:sz="4" w:space="0" w:color="auto"/>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嵌入式管理</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配置≥1个1Gb独立的远程管理控制端口，配置虚拟KVM功能, 可实现与操作系统无关的</w:t>
            </w:r>
            <w:proofErr w:type="gramStart"/>
            <w:r>
              <w:rPr>
                <w:rFonts w:ascii="宋体" w:hAnsi="宋体" w:cs="宋体" w:hint="eastAsia"/>
                <w:color w:val="000000"/>
                <w:kern w:val="0"/>
                <w:sz w:val="20"/>
                <w:szCs w:val="20"/>
              </w:rPr>
              <w:t>远程对</w:t>
            </w:r>
            <w:proofErr w:type="gramEnd"/>
            <w:r>
              <w:rPr>
                <w:rFonts w:ascii="宋体" w:hAnsi="宋体" w:cs="宋体" w:hint="eastAsia"/>
                <w:color w:val="000000"/>
                <w:kern w:val="0"/>
                <w:sz w:val="20"/>
                <w:szCs w:val="20"/>
              </w:rPr>
              <w:t>服务器的完全控制，包括远程的开机、关机、重启、更新Firmware、虚拟软驱、虚拟光驱、虚拟文件夹等操作。</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存储设备</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控制器</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配置≥2个热插拔控制器。</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处理器</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每个控制器配置2颗存储处理器。</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接口</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配置≥8个16Gb FC接口(含模块)。</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Raid设计</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支持RAID 0/1/5/6/10。</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硬盘</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配置≥9块1.2TB 企业级SAS硬盘</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缓存</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支持≥128GB 设备缓存</w:t>
            </w:r>
          </w:p>
        </w:tc>
      </w:tr>
      <w:tr w:rsidR="0084233F">
        <w:trPr>
          <w:trHeight w:val="144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实时智能分层</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支持数据智能分层功能。单个LUN中的数据，按照实际的I/O压力自动在性能层（SSD）、标准层（10/15K SAS）和归档层（7.2K NL-SAS）之间进行自动迁移，无需中断业务。自动分级存储功能支持I/O每个卷可在三个不同类型的硬盘之间进行自动迁移。可以进行手动或自动迁移。</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高速磁盘故障恢复</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采用高速多对多磁盘故障恢复方式，提高恢复速度的同时，可保证磁盘</w:t>
            </w:r>
            <w:proofErr w:type="gramStart"/>
            <w:r>
              <w:rPr>
                <w:rFonts w:ascii="宋体" w:hAnsi="宋体" w:cs="宋体" w:hint="eastAsia"/>
                <w:color w:val="000000"/>
                <w:kern w:val="0"/>
                <w:sz w:val="20"/>
                <w:szCs w:val="20"/>
              </w:rPr>
              <w:t>复期间</w:t>
            </w:r>
            <w:proofErr w:type="gramEnd"/>
            <w:r>
              <w:rPr>
                <w:rFonts w:ascii="宋体" w:hAnsi="宋体" w:cs="宋体" w:hint="eastAsia"/>
                <w:color w:val="000000"/>
                <w:kern w:val="0"/>
                <w:sz w:val="20"/>
                <w:szCs w:val="20"/>
              </w:rPr>
              <w:t>应用的性能。无专用指定热备盘，重建全局并发。</w:t>
            </w:r>
          </w:p>
        </w:tc>
      </w:tr>
      <w:tr w:rsidR="0084233F">
        <w:trPr>
          <w:trHeight w:val="72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精简配置</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配置卷的精简配置管理功能，即实际主机映射的存储空间超出存储实际拥有的磁盘空间，精简配置支持空间在线回收。</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容错条带再平衡</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当多盘故障且没有足够</w:t>
            </w:r>
            <w:proofErr w:type="gramStart"/>
            <w:r>
              <w:rPr>
                <w:rFonts w:ascii="宋体" w:hAnsi="宋体" w:cs="宋体" w:hint="eastAsia"/>
                <w:color w:val="000000"/>
                <w:kern w:val="0"/>
                <w:sz w:val="20"/>
                <w:szCs w:val="20"/>
              </w:rPr>
              <w:t>热备空间</w:t>
            </w:r>
            <w:proofErr w:type="gramEnd"/>
            <w:r>
              <w:rPr>
                <w:rFonts w:ascii="宋体" w:hAnsi="宋体" w:cs="宋体" w:hint="eastAsia"/>
                <w:color w:val="000000"/>
                <w:kern w:val="0"/>
                <w:sz w:val="20"/>
                <w:szCs w:val="20"/>
              </w:rPr>
              <w:t>的情况下，实现条带保护层智能调整，保证数据的可用性。</w:t>
            </w:r>
          </w:p>
        </w:tc>
      </w:tr>
      <w:tr w:rsidR="0084233F">
        <w:trPr>
          <w:trHeight w:val="59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健康状态检测</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配置智能健康检测功能，对存储的海量运行数据分析，分析引擎将收集常见故障特征，并对照存储的最佳实践进行检查，给出运行状态和修复调整建议，从而实现潜在故障的预测和预防。</w:t>
            </w:r>
          </w:p>
        </w:tc>
      </w:tr>
      <w:tr w:rsidR="0084233F">
        <w:trPr>
          <w:trHeight w:val="285"/>
        </w:trPr>
        <w:tc>
          <w:tcPr>
            <w:tcW w:w="13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防火墙</w:t>
            </w: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硬件外形</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1U机架</w:t>
            </w:r>
            <w:proofErr w:type="gramStart"/>
            <w:r>
              <w:rPr>
                <w:rFonts w:ascii="宋体" w:hAnsi="宋体" w:cs="宋体" w:hint="eastAsia"/>
                <w:color w:val="000000"/>
                <w:kern w:val="0"/>
                <w:sz w:val="20"/>
                <w:szCs w:val="20"/>
              </w:rPr>
              <w:t>式设备</w:t>
            </w:r>
            <w:proofErr w:type="gramEnd"/>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Console口</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1个RJ45</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板载接口</w:t>
            </w:r>
            <w:proofErr w:type="gramEnd"/>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8个</w:t>
            </w:r>
            <w:proofErr w:type="gramStart"/>
            <w:r>
              <w:rPr>
                <w:rFonts w:ascii="宋体" w:hAnsi="宋体" w:cs="宋体" w:hint="eastAsia"/>
                <w:color w:val="000000"/>
                <w:kern w:val="0"/>
                <w:sz w:val="20"/>
                <w:szCs w:val="20"/>
              </w:rPr>
              <w:t>千兆电口</w:t>
            </w:r>
            <w:proofErr w:type="gramEnd"/>
            <w:r>
              <w:rPr>
                <w:rFonts w:ascii="宋体" w:hAnsi="宋体" w:cs="宋体" w:hint="eastAsia"/>
                <w:color w:val="000000"/>
                <w:kern w:val="0"/>
                <w:sz w:val="20"/>
                <w:szCs w:val="20"/>
              </w:rPr>
              <w:t>；2个Combo光电复用口；2个千兆Bypass电口；2个USB接口</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硬盘</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1TB HDD</w:t>
            </w:r>
          </w:p>
        </w:tc>
      </w:tr>
      <w:tr w:rsidR="0084233F">
        <w:trPr>
          <w:trHeight w:val="285"/>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电源</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单电源</w:t>
            </w:r>
          </w:p>
        </w:tc>
      </w:tr>
      <w:tr w:rsidR="0084233F">
        <w:trPr>
          <w:trHeight w:val="96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网络层吞吐：8Gbps</w:t>
            </w:r>
            <w:r>
              <w:rPr>
                <w:rFonts w:ascii="宋体" w:hAnsi="宋体" w:cs="宋体" w:hint="eastAsia"/>
                <w:color w:val="000000"/>
                <w:kern w:val="0"/>
                <w:sz w:val="20"/>
                <w:szCs w:val="20"/>
              </w:rPr>
              <w:br/>
              <w:t>最大并发连接数：250万</w:t>
            </w:r>
            <w:r>
              <w:rPr>
                <w:rFonts w:ascii="宋体" w:hAnsi="宋体" w:cs="宋体" w:hint="eastAsia"/>
                <w:color w:val="000000"/>
                <w:kern w:val="0"/>
                <w:sz w:val="20"/>
                <w:szCs w:val="20"/>
              </w:rPr>
              <w:br/>
              <w:t>每秒最大新建http连接数：7.5万</w:t>
            </w:r>
            <w:r>
              <w:rPr>
                <w:rFonts w:ascii="宋体" w:hAnsi="宋体" w:cs="宋体" w:hint="eastAsia"/>
                <w:color w:val="000000"/>
                <w:kern w:val="0"/>
                <w:sz w:val="20"/>
                <w:szCs w:val="20"/>
              </w:rPr>
              <w:br/>
            </w:r>
            <w:proofErr w:type="gramStart"/>
            <w:r>
              <w:rPr>
                <w:rFonts w:ascii="宋体" w:hAnsi="宋体" w:cs="宋体" w:hint="eastAsia"/>
                <w:color w:val="000000"/>
                <w:kern w:val="0"/>
                <w:sz w:val="20"/>
                <w:szCs w:val="20"/>
              </w:rPr>
              <w:t>全威胁</w:t>
            </w:r>
            <w:proofErr w:type="gramEnd"/>
            <w:r>
              <w:rPr>
                <w:rFonts w:ascii="宋体" w:hAnsi="宋体" w:cs="宋体" w:hint="eastAsia"/>
                <w:color w:val="000000"/>
                <w:kern w:val="0"/>
                <w:sz w:val="20"/>
                <w:szCs w:val="20"/>
              </w:rPr>
              <w:t>应用层吞吐：400Mbps</w:t>
            </w:r>
          </w:p>
        </w:tc>
      </w:tr>
      <w:tr w:rsidR="0084233F">
        <w:trPr>
          <w:trHeight w:val="48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路由功能</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支持静态路由、策略路由、RIP、OSPF、BGP、IS-IS等路由协议</w:t>
            </w:r>
          </w:p>
        </w:tc>
      </w:tr>
      <w:tr w:rsidR="0084233F">
        <w:trPr>
          <w:trHeight w:val="2160"/>
        </w:trPr>
        <w:tc>
          <w:tcPr>
            <w:tcW w:w="1309"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9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入侵防御</w:t>
            </w:r>
          </w:p>
        </w:tc>
        <w:tc>
          <w:tcPr>
            <w:tcW w:w="27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支持对检测到的攻击行为的前后报文进行自动化抓包功能，方便用户对攻击行为进行取证</w:t>
            </w:r>
            <w:r>
              <w:rPr>
                <w:rFonts w:ascii="宋体" w:hAnsi="宋体" w:cs="宋体" w:hint="eastAsia"/>
                <w:color w:val="000000"/>
                <w:kern w:val="0"/>
                <w:sz w:val="20"/>
                <w:szCs w:val="20"/>
              </w:rPr>
              <w:br/>
              <w:t>病毒过滤可基于病毒特征进行检测，实现病毒库手动和自动升级，实现病毒日志和报表； 支持基于文件协议、邮件协议（SMTP/POP3/</w:t>
            </w:r>
            <w:proofErr w:type="spellStart"/>
            <w:r>
              <w:rPr>
                <w:rFonts w:ascii="宋体" w:hAnsi="宋体" w:cs="宋体" w:hint="eastAsia"/>
                <w:color w:val="000000"/>
                <w:kern w:val="0"/>
                <w:sz w:val="20"/>
                <w:szCs w:val="20"/>
              </w:rPr>
              <w:t>iMAP</w:t>
            </w:r>
            <w:proofErr w:type="spellEnd"/>
            <w:r>
              <w:rPr>
                <w:rFonts w:ascii="宋体" w:hAnsi="宋体" w:cs="宋体" w:hint="eastAsia"/>
                <w:color w:val="000000"/>
                <w:kern w:val="0"/>
                <w:sz w:val="20"/>
                <w:szCs w:val="20"/>
              </w:rPr>
              <w:t>)、共享协议（NFS/SMB）的病毒功能。可基于病毒特征进行检测、动作响应、提供报表。 发现病毒发送的告警信息，支持用户编辑告警内容</w:t>
            </w:r>
          </w:p>
        </w:tc>
      </w:tr>
    </w:tbl>
    <w:p w:rsidR="0084233F" w:rsidRDefault="00F12CB8">
      <w:pPr>
        <w:rPr>
          <w:rFonts w:ascii="宋体" w:hAnsi="宋体" w:cs="宋体"/>
        </w:rPr>
      </w:pPr>
      <w:r>
        <w:rPr>
          <w:rFonts w:ascii="宋体" w:hAnsi="宋体" w:cs="宋体"/>
        </w:rPr>
        <w:br w:type="page"/>
      </w:r>
    </w:p>
    <w:p w:rsidR="0084233F" w:rsidRDefault="00F12CB8">
      <w:pPr>
        <w:pStyle w:val="2"/>
      </w:pPr>
      <w:bookmarkStart w:id="54" w:name="_Toc14600"/>
      <w:r>
        <w:rPr>
          <w:rFonts w:hint="eastAsia"/>
        </w:rPr>
        <w:lastRenderedPageBreak/>
        <w:t>服务器存储</w:t>
      </w:r>
      <w:bookmarkEnd w:id="54"/>
    </w:p>
    <w:tbl>
      <w:tblPr>
        <w:tblW w:w="5000" w:type="pct"/>
        <w:tblLayout w:type="fixed"/>
        <w:tblLook w:val="04A0" w:firstRow="1" w:lastRow="0" w:firstColumn="1" w:lastColumn="0" w:noHBand="0" w:noVBand="1"/>
      </w:tblPr>
      <w:tblGrid>
        <w:gridCol w:w="2103"/>
        <w:gridCol w:w="1913"/>
        <w:gridCol w:w="4614"/>
      </w:tblGrid>
      <w:tr w:rsidR="0084233F">
        <w:trPr>
          <w:trHeight w:val="285"/>
        </w:trPr>
        <w:tc>
          <w:tcPr>
            <w:tcW w:w="1218"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1108"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672" w:type="pct"/>
            <w:tcBorders>
              <w:top w:val="single" w:sz="4" w:space="0" w:color="000000"/>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285"/>
        </w:trPr>
        <w:tc>
          <w:tcPr>
            <w:tcW w:w="121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生产数据库物理服务器</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服务器高度</w:t>
            </w:r>
          </w:p>
        </w:tc>
        <w:tc>
          <w:tcPr>
            <w:tcW w:w="2672"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机架式，≤4U，</w:t>
            </w:r>
            <w:proofErr w:type="gramStart"/>
            <w:r>
              <w:rPr>
                <w:rFonts w:ascii="宋体" w:hAnsi="宋体" w:cs="宋体" w:hint="eastAsia"/>
                <w:color w:val="000000"/>
                <w:kern w:val="0"/>
                <w:sz w:val="20"/>
                <w:szCs w:val="20"/>
              </w:rPr>
              <w:t>标配原厂</w:t>
            </w:r>
            <w:proofErr w:type="gramEnd"/>
            <w:r>
              <w:rPr>
                <w:rFonts w:ascii="宋体" w:hAnsi="宋体" w:cs="宋体" w:hint="eastAsia"/>
                <w:color w:val="000000"/>
                <w:kern w:val="0"/>
                <w:sz w:val="20"/>
                <w:szCs w:val="20"/>
              </w:rPr>
              <w:t>导轨</w:t>
            </w:r>
          </w:p>
        </w:tc>
      </w:tr>
      <w:tr w:rsidR="0084233F">
        <w:trPr>
          <w:trHeight w:val="285"/>
        </w:trPr>
        <w:tc>
          <w:tcPr>
            <w:tcW w:w="1218"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CPU</w:t>
            </w:r>
            <w:proofErr w:type="gramStart"/>
            <w:r>
              <w:rPr>
                <w:rFonts w:ascii="宋体" w:hAnsi="宋体" w:cs="宋体" w:hint="eastAsia"/>
                <w:color w:val="000000"/>
                <w:kern w:val="0"/>
                <w:sz w:val="20"/>
                <w:szCs w:val="20"/>
              </w:rPr>
              <w:t>实配规格</w:t>
            </w:r>
            <w:proofErr w:type="gramEnd"/>
          </w:p>
        </w:tc>
        <w:tc>
          <w:tcPr>
            <w:tcW w:w="2672"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≥4颗2.3GHz/16核/22MB处理器</w:t>
            </w:r>
          </w:p>
        </w:tc>
      </w:tr>
      <w:tr w:rsidR="0084233F">
        <w:trPr>
          <w:trHeight w:val="285"/>
        </w:trPr>
        <w:tc>
          <w:tcPr>
            <w:tcW w:w="1218"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内存实配规格</w:t>
            </w:r>
            <w:proofErr w:type="gramEnd"/>
          </w:p>
        </w:tc>
        <w:tc>
          <w:tcPr>
            <w:tcW w:w="2672"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≥512GB DDR4 3200内存模块</w:t>
            </w:r>
          </w:p>
        </w:tc>
      </w:tr>
      <w:tr w:rsidR="0084233F">
        <w:trPr>
          <w:trHeight w:val="480"/>
        </w:trPr>
        <w:tc>
          <w:tcPr>
            <w:tcW w:w="1218"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内存可扩展数量</w:t>
            </w:r>
          </w:p>
        </w:tc>
        <w:tc>
          <w:tcPr>
            <w:tcW w:w="2672"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本地提供≥48个内存槽位，最大支持18TB物理内存</w:t>
            </w:r>
          </w:p>
        </w:tc>
      </w:tr>
      <w:tr w:rsidR="0084233F">
        <w:trPr>
          <w:trHeight w:val="285"/>
        </w:trPr>
        <w:tc>
          <w:tcPr>
            <w:tcW w:w="1218"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硬盘实配规格</w:t>
            </w:r>
            <w:proofErr w:type="gramEnd"/>
          </w:p>
        </w:tc>
        <w:tc>
          <w:tcPr>
            <w:tcW w:w="2672"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≥2块480GB SSD硬盘，热插拔</w:t>
            </w:r>
          </w:p>
        </w:tc>
      </w:tr>
      <w:tr w:rsidR="0084233F">
        <w:trPr>
          <w:trHeight w:val="480"/>
        </w:trPr>
        <w:tc>
          <w:tcPr>
            <w:tcW w:w="1218"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内置硬盘扩展</w:t>
            </w:r>
          </w:p>
        </w:tc>
        <w:tc>
          <w:tcPr>
            <w:tcW w:w="2672"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本地提供≥8个2.5寸硬盘槽位，支持扩展至≥48块2.5寸热插拔硬盘</w:t>
            </w:r>
          </w:p>
        </w:tc>
      </w:tr>
      <w:tr w:rsidR="0084233F">
        <w:trPr>
          <w:trHeight w:val="285"/>
        </w:trPr>
        <w:tc>
          <w:tcPr>
            <w:tcW w:w="1218"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proofErr w:type="spellStart"/>
            <w:r>
              <w:rPr>
                <w:rFonts w:ascii="宋体" w:hAnsi="宋体" w:cs="宋体" w:hint="eastAsia"/>
                <w:color w:val="000000"/>
                <w:kern w:val="0"/>
                <w:sz w:val="20"/>
                <w:szCs w:val="20"/>
              </w:rPr>
              <w:t>NVMe</w:t>
            </w:r>
            <w:proofErr w:type="spellEnd"/>
            <w:r>
              <w:rPr>
                <w:rFonts w:ascii="宋体" w:hAnsi="宋体" w:cs="宋体" w:hint="eastAsia"/>
                <w:color w:val="000000"/>
                <w:kern w:val="0"/>
                <w:sz w:val="20"/>
                <w:szCs w:val="20"/>
              </w:rPr>
              <w:t>硬盘</w:t>
            </w:r>
          </w:p>
        </w:tc>
        <w:tc>
          <w:tcPr>
            <w:tcW w:w="26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支持≥24个前置2.5寸可热插拔</w:t>
            </w:r>
            <w:proofErr w:type="spellStart"/>
            <w:r>
              <w:rPr>
                <w:rFonts w:ascii="宋体" w:hAnsi="宋体" w:cs="宋体" w:hint="eastAsia"/>
                <w:color w:val="000000"/>
                <w:kern w:val="0"/>
                <w:sz w:val="20"/>
                <w:szCs w:val="20"/>
              </w:rPr>
              <w:t>NVMe</w:t>
            </w:r>
            <w:proofErr w:type="spellEnd"/>
            <w:r>
              <w:rPr>
                <w:rFonts w:ascii="宋体" w:hAnsi="宋体" w:cs="宋体" w:hint="eastAsia"/>
                <w:color w:val="000000"/>
                <w:kern w:val="0"/>
                <w:sz w:val="20"/>
                <w:szCs w:val="20"/>
              </w:rPr>
              <w:t xml:space="preserve"> PCIe SSD硬盘</w:t>
            </w:r>
          </w:p>
        </w:tc>
      </w:tr>
      <w:tr w:rsidR="0084233F">
        <w:trPr>
          <w:trHeight w:val="720"/>
        </w:trPr>
        <w:tc>
          <w:tcPr>
            <w:tcW w:w="1218"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阵列控制器</w:t>
            </w:r>
          </w:p>
        </w:tc>
        <w:tc>
          <w:tcPr>
            <w:tcW w:w="2672"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≥1个12Gbps SAS磁盘阵列控制器，支持Raid0/1/10/5/50/6/60；≥2GB缓存，支持缓存数据保护，且后备保护不受时间限制</w:t>
            </w:r>
          </w:p>
        </w:tc>
      </w:tr>
      <w:tr w:rsidR="0084233F">
        <w:trPr>
          <w:trHeight w:val="480"/>
        </w:trPr>
        <w:tc>
          <w:tcPr>
            <w:tcW w:w="1218"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IO扩展插槽</w:t>
            </w:r>
          </w:p>
        </w:tc>
        <w:tc>
          <w:tcPr>
            <w:tcW w:w="2672"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≥6个PCI-e 3.0全高插槽，可扩展至≥16个全高标准PCI-e插槽</w:t>
            </w:r>
          </w:p>
        </w:tc>
      </w:tr>
      <w:tr w:rsidR="0084233F">
        <w:trPr>
          <w:trHeight w:val="285"/>
        </w:trPr>
        <w:tc>
          <w:tcPr>
            <w:tcW w:w="1218" w:type="pct"/>
            <w:vMerge/>
            <w:tcBorders>
              <w:top w:val="single" w:sz="4" w:space="0" w:color="auto"/>
              <w:left w:val="single" w:sz="4" w:space="0" w:color="auto"/>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GPU</w:t>
            </w:r>
          </w:p>
        </w:tc>
        <w:tc>
          <w:tcPr>
            <w:tcW w:w="2672" w:type="pct"/>
            <w:tcBorders>
              <w:top w:val="single" w:sz="4" w:space="0" w:color="auto"/>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w:t>
            </w:r>
            <w:proofErr w:type="gramStart"/>
            <w:r>
              <w:rPr>
                <w:rFonts w:ascii="宋体" w:hAnsi="宋体" w:cs="宋体" w:hint="eastAsia"/>
                <w:color w:val="000000"/>
                <w:kern w:val="0"/>
                <w:sz w:val="20"/>
                <w:szCs w:val="20"/>
              </w:rPr>
              <w:t>3张双宽</w:t>
            </w:r>
            <w:proofErr w:type="gramEnd"/>
            <w:r>
              <w:rPr>
                <w:rFonts w:ascii="宋体" w:hAnsi="宋体" w:cs="宋体" w:hint="eastAsia"/>
                <w:color w:val="000000"/>
                <w:kern w:val="0"/>
                <w:sz w:val="20"/>
                <w:szCs w:val="20"/>
              </w:rPr>
              <w:t>GPU卡或</w:t>
            </w:r>
            <w:proofErr w:type="gramStart"/>
            <w:r>
              <w:rPr>
                <w:rFonts w:ascii="宋体" w:hAnsi="宋体" w:cs="宋体" w:hint="eastAsia"/>
                <w:color w:val="000000"/>
                <w:kern w:val="0"/>
                <w:sz w:val="20"/>
                <w:szCs w:val="20"/>
              </w:rPr>
              <w:t>8张单宽</w:t>
            </w:r>
            <w:proofErr w:type="gramEnd"/>
            <w:r>
              <w:rPr>
                <w:rFonts w:ascii="宋体" w:hAnsi="宋体" w:cs="宋体" w:hint="eastAsia"/>
                <w:color w:val="000000"/>
                <w:kern w:val="0"/>
                <w:sz w:val="20"/>
                <w:szCs w:val="20"/>
              </w:rPr>
              <w:t>GPU卡</w:t>
            </w:r>
          </w:p>
        </w:tc>
      </w:tr>
      <w:tr w:rsidR="0084233F">
        <w:trPr>
          <w:trHeight w:val="1200"/>
        </w:trPr>
        <w:tc>
          <w:tcPr>
            <w:tcW w:w="1218" w:type="pct"/>
            <w:vMerge/>
            <w:tcBorders>
              <w:top w:val="single" w:sz="4" w:space="0" w:color="000000"/>
              <w:left w:val="single" w:sz="4" w:space="0" w:color="auto"/>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网卡</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可选基于标准PCIe插槽的网络适配器，支持1/10/25/40/100 GE网卡；本次配置≥1张4端口</w:t>
            </w:r>
            <w:proofErr w:type="gramStart"/>
            <w:r>
              <w:rPr>
                <w:rFonts w:ascii="宋体" w:hAnsi="宋体" w:cs="宋体" w:hint="eastAsia"/>
                <w:color w:val="000000"/>
                <w:kern w:val="0"/>
                <w:sz w:val="20"/>
                <w:szCs w:val="20"/>
              </w:rPr>
              <w:t>千兆电网卡</w:t>
            </w:r>
            <w:proofErr w:type="gramEnd"/>
            <w:r>
              <w:rPr>
                <w:rFonts w:ascii="宋体" w:hAnsi="宋体" w:cs="宋体" w:hint="eastAsia"/>
                <w:color w:val="000000"/>
                <w:kern w:val="0"/>
                <w:sz w:val="20"/>
                <w:szCs w:val="20"/>
              </w:rPr>
              <w:t>，≥1张2端口10GE网卡（</w:t>
            </w:r>
            <w:proofErr w:type="gramStart"/>
            <w:r>
              <w:rPr>
                <w:rFonts w:ascii="宋体" w:hAnsi="宋体" w:cs="宋体" w:hint="eastAsia"/>
                <w:color w:val="000000"/>
                <w:kern w:val="0"/>
                <w:sz w:val="20"/>
                <w:szCs w:val="20"/>
              </w:rPr>
              <w:t>满配万兆</w:t>
            </w:r>
            <w:proofErr w:type="gramEnd"/>
            <w:r>
              <w:rPr>
                <w:rFonts w:ascii="宋体" w:hAnsi="宋体" w:cs="宋体" w:hint="eastAsia"/>
                <w:color w:val="000000"/>
                <w:kern w:val="0"/>
                <w:sz w:val="20"/>
                <w:szCs w:val="20"/>
              </w:rPr>
              <w:t>多模模块），≥2张单端口32Gb FC HBA卡(</w:t>
            </w:r>
            <w:proofErr w:type="gramStart"/>
            <w:r>
              <w:rPr>
                <w:rFonts w:ascii="宋体" w:hAnsi="宋体" w:cs="宋体" w:hint="eastAsia"/>
                <w:color w:val="000000"/>
                <w:kern w:val="0"/>
                <w:sz w:val="20"/>
                <w:szCs w:val="20"/>
              </w:rPr>
              <w:t>满配</w:t>
            </w:r>
            <w:proofErr w:type="gramEnd"/>
            <w:r>
              <w:rPr>
                <w:rFonts w:ascii="宋体" w:hAnsi="宋体" w:cs="宋体" w:hint="eastAsia"/>
                <w:color w:val="000000"/>
                <w:kern w:val="0"/>
                <w:sz w:val="20"/>
                <w:szCs w:val="20"/>
              </w:rPr>
              <w:t>32Gb多</w:t>
            </w:r>
            <w:proofErr w:type="gramStart"/>
            <w:r>
              <w:rPr>
                <w:rFonts w:ascii="宋体" w:hAnsi="宋体" w:cs="宋体" w:hint="eastAsia"/>
                <w:color w:val="000000"/>
                <w:kern w:val="0"/>
                <w:sz w:val="20"/>
                <w:szCs w:val="20"/>
              </w:rPr>
              <w:t>模</w:t>
            </w:r>
            <w:proofErr w:type="gramEnd"/>
            <w:r>
              <w:rPr>
                <w:rFonts w:ascii="宋体" w:hAnsi="宋体" w:cs="宋体" w:hint="eastAsia"/>
                <w:color w:val="000000"/>
                <w:kern w:val="0"/>
                <w:sz w:val="20"/>
                <w:szCs w:val="20"/>
              </w:rPr>
              <w:t>模块)</w:t>
            </w:r>
          </w:p>
        </w:tc>
      </w:tr>
      <w:tr w:rsidR="0084233F">
        <w:trPr>
          <w:trHeight w:val="285"/>
        </w:trPr>
        <w:tc>
          <w:tcPr>
            <w:tcW w:w="1218" w:type="pct"/>
            <w:vMerge/>
            <w:tcBorders>
              <w:top w:val="single" w:sz="4" w:space="0" w:color="000000"/>
              <w:left w:val="single" w:sz="4" w:space="0" w:color="auto"/>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冗余电源</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≥4个1300W铂金</w:t>
            </w:r>
            <w:proofErr w:type="gramStart"/>
            <w:r>
              <w:rPr>
                <w:rFonts w:ascii="宋体" w:hAnsi="宋体" w:cs="宋体" w:hint="eastAsia"/>
                <w:color w:val="000000"/>
                <w:kern w:val="0"/>
                <w:sz w:val="20"/>
                <w:szCs w:val="20"/>
              </w:rPr>
              <w:t>版热插拔冗</w:t>
            </w:r>
            <w:proofErr w:type="gramEnd"/>
            <w:r>
              <w:rPr>
                <w:rFonts w:ascii="宋体" w:hAnsi="宋体" w:cs="宋体" w:hint="eastAsia"/>
                <w:color w:val="000000"/>
                <w:kern w:val="0"/>
                <w:sz w:val="20"/>
                <w:szCs w:val="20"/>
              </w:rPr>
              <w:t>余电源</w:t>
            </w:r>
          </w:p>
        </w:tc>
      </w:tr>
      <w:tr w:rsidR="0084233F">
        <w:trPr>
          <w:trHeight w:val="285"/>
        </w:trPr>
        <w:tc>
          <w:tcPr>
            <w:tcW w:w="1218" w:type="pct"/>
            <w:vMerge/>
            <w:tcBorders>
              <w:top w:val="single" w:sz="4" w:space="0" w:color="000000"/>
              <w:left w:val="single" w:sz="4" w:space="0" w:color="auto"/>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冗余风扇</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proofErr w:type="gramStart"/>
            <w:r>
              <w:rPr>
                <w:rFonts w:ascii="宋体" w:hAnsi="宋体" w:cs="宋体" w:hint="eastAsia"/>
                <w:color w:val="000000"/>
                <w:kern w:val="0"/>
                <w:sz w:val="20"/>
                <w:szCs w:val="20"/>
              </w:rPr>
              <w:t>满配热插拔冗</w:t>
            </w:r>
            <w:proofErr w:type="gramEnd"/>
            <w:r>
              <w:rPr>
                <w:rFonts w:ascii="宋体" w:hAnsi="宋体" w:cs="宋体" w:hint="eastAsia"/>
                <w:color w:val="000000"/>
                <w:kern w:val="0"/>
                <w:sz w:val="20"/>
                <w:szCs w:val="20"/>
              </w:rPr>
              <w:t>余风扇</w:t>
            </w:r>
          </w:p>
        </w:tc>
      </w:tr>
      <w:tr w:rsidR="0084233F">
        <w:trPr>
          <w:trHeight w:val="1680"/>
        </w:trPr>
        <w:tc>
          <w:tcPr>
            <w:tcW w:w="1218" w:type="pct"/>
            <w:vMerge/>
            <w:tcBorders>
              <w:top w:val="single" w:sz="4" w:space="0" w:color="000000"/>
              <w:left w:val="single" w:sz="4" w:space="0" w:color="auto"/>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远程管理功能</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配置≥1个1Gb独立的远程管理控制端口，配置虚拟KVM功能, 可实现与操作系统无关的</w:t>
            </w:r>
            <w:proofErr w:type="gramStart"/>
            <w:r>
              <w:rPr>
                <w:rFonts w:ascii="宋体" w:hAnsi="宋体" w:cs="宋体" w:hint="eastAsia"/>
                <w:color w:val="000000"/>
                <w:kern w:val="0"/>
                <w:sz w:val="20"/>
                <w:szCs w:val="20"/>
              </w:rPr>
              <w:t>远程对</w:t>
            </w:r>
            <w:proofErr w:type="gramEnd"/>
            <w:r>
              <w:rPr>
                <w:rFonts w:ascii="宋体" w:hAnsi="宋体" w:cs="宋体" w:hint="eastAsia"/>
                <w:color w:val="000000"/>
                <w:kern w:val="0"/>
                <w:sz w:val="20"/>
                <w:szCs w:val="20"/>
              </w:rPr>
              <w:t>服务器的完全控制，包括远程的开机、关机、重启、更新Firmware、虚拟软驱、虚拟光驱、虚拟文件夹等操作，提供服务器健康日记、服务器控制台录屏/回放功能，能够提供电源监控，可支持动态功率封顶</w:t>
            </w:r>
          </w:p>
        </w:tc>
      </w:tr>
      <w:tr w:rsidR="0084233F">
        <w:trPr>
          <w:trHeight w:val="960"/>
        </w:trPr>
        <w:tc>
          <w:tcPr>
            <w:tcW w:w="1218" w:type="pct"/>
            <w:vMerge/>
            <w:tcBorders>
              <w:top w:val="single" w:sz="4" w:space="0" w:color="000000"/>
              <w:left w:val="single" w:sz="4" w:space="0" w:color="auto"/>
              <w:bottom w:val="nil"/>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▲安全性</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支持配置TCM/TPM安全模块，支持</w:t>
            </w:r>
            <w:proofErr w:type="gramStart"/>
            <w:r>
              <w:rPr>
                <w:rFonts w:ascii="宋体" w:hAnsi="宋体" w:cs="宋体" w:hint="eastAsia"/>
                <w:color w:val="000000"/>
                <w:kern w:val="0"/>
                <w:sz w:val="20"/>
                <w:szCs w:val="20"/>
              </w:rPr>
              <w:t>可信硅根固件</w:t>
            </w:r>
            <w:proofErr w:type="gramEnd"/>
            <w:r>
              <w:rPr>
                <w:rFonts w:ascii="宋体" w:hAnsi="宋体" w:cs="宋体" w:hint="eastAsia"/>
                <w:color w:val="000000"/>
                <w:kern w:val="0"/>
                <w:sz w:val="20"/>
                <w:szCs w:val="20"/>
              </w:rPr>
              <w:t>保护模块、</w:t>
            </w:r>
            <w:proofErr w:type="gramStart"/>
            <w:r>
              <w:rPr>
                <w:rFonts w:ascii="宋体" w:hAnsi="宋体" w:cs="宋体" w:hint="eastAsia"/>
                <w:color w:val="000000"/>
                <w:kern w:val="0"/>
                <w:sz w:val="20"/>
                <w:szCs w:val="20"/>
              </w:rPr>
              <w:t>双因素</w:t>
            </w:r>
            <w:proofErr w:type="gramEnd"/>
            <w:r>
              <w:rPr>
                <w:rFonts w:ascii="宋体" w:hAnsi="宋体" w:cs="宋体" w:hint="eastAsia"/>
                <w:color w:val="000000"/>
                <w:kern w:val="0"/>
                <w:sz w:val="20"/>
                <w:szCs w:val="20"/>
              </w:rPr>
              <w:t>认证模块；支持配置PCIe安全防护模块，提供防火墙、IPS、防病毒和QoS等安全防护功能，提供</w:t>
            </w:r>
            <w:proofErr w:type="gramStart"/>
            <w:r>
              <w:rPr>
                <w:rFonts w:ascii="宋体" w:hAnsi="宋体" w:cs="宋体" w:hint="eastAsia"/>
                <w:color w:val="000000"/>
                <w:kern w:val="0"/>
                <w:sz w:val="20"/>
                <w:szCs w:val="20"/>
              </w:rPr>
              <w:t>官网截图证明</w:t>
            </w:r>
            <w:proofErr w:type="gramEnd"/>
          </w:p>
        </w:tc>
      </w:tr>
      <w:tr w:rsidR="0084233F">
        <w:trPr>
          <w:trHeight w:val="285"/>
        </w:trPr>
        <w:tc>
          <w:tcPr>
            <w:tcW w:w="12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光纤交换机</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系统架构</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机架式安装，无拥塞架构设计，所有FC端口全线速</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端口数量</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最大可扩展端口≥64个；本次激活≥24个32Gb FC端口，包含≥24个32Gb多模模块以及相关光纤线缆</w:t>
            </w:r>
          </w:p>
        </w:tc>
      </w:tr>
      <w:tr w:rsidR="0084233F">
        <w:trPr>
          <w:trHeight w:val="285"/>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端口速率</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同时支持FC 32Gb/s，16Gb/s，8Gb/s速率</w:t>
            </w:r>
          </w:p>
        </w:tc>
      </w:tr>
      <w:tr w:rsidR="0084233F">
        <w:trPr>
          <w:trHeight w:val="285"/>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端口类型</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同时支持F/E/M/D/EX等端口类型</w:t>
            </w:r>
          </w:p>
        </w:tc>
      </w:tr>
      <w:tr w:rsidR="0084233F">
        <w:trPr>
          <w:trHeight w:val="285"/>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互联扩展</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可支持多台交换机级联和Fabric扩展</w:t>
            </w:r>
          </w:p>
        </w:tc>
      </w:tr>
      <w:tr w:rsidR="0084233F">
        <w:trPr>
          <w:trHeight w:val="48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链路捆绑</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支持基于数据帧级的“即插即用”的链路捆绑功能，单个链路聚合带宽最大256G</w:t>
            </w:r>
          </w:p>
        </w:tc>
      </w:tr>
      <w:tr w:rsidR="0084233F">
        <w:trPr>
          <w:trHeight w:val="48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管理功能</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具备免费的HTTP方式的交换机管理并支持端口性能监控，参数修改等功能</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960"/>
        </w:trPr>
        <w:tc>
          <w:tcPr>
            <w:tcW w:w="12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核心生产双活存储</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体系架构</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控制器采用Active-Active架构，LUN无归属控制器，业务负载均衡到所有控制器。采用多控（所有控制器）高速互联架构，控制器互联协议采用PCI-E/IB/RDMA等协议，非FC、IP联邦。</w:t>
            </w:r>
          </w:p>
        </w:tc>
      </w:tr>
      <w:tr w:rsidR="0084233F">
        <w:trPr>
          <w:trHeight w:val="285"/>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控制器扩展</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支持控制器扩展，最大支持≥16控。</w:t>
            </w:r>
          </w:p>
        </w:tc>
      </w:tr>
      <w:tr w:rsidR="0084233F">
        <w:trPr>
          <w:trHeight w:val="96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控制器配置</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配置≥2个控制器，系统内总缓存容量配置≥256GB（不含任何性能加速模块、</w:t>
            </w:r>
            <w:proofErr w:type="spellStart"/>
            <w:r>
              <w:rPr>
                <w:rFonts w:ascii="宋体" w:hAnsi="宋体" w:cs="宋体" w:hint="eastAsia"/>
                <w:color w:val="000000"/>
                <w:kern w:val="0"/>
                <w:sz w:val="20"/>
                <w:szCs w:val="20"/>
              </w:rPr>
              <w:t>FlashCache</w:t>
            </w:r>
            <w:proofErr w:type="spellEnd"/>
            <w:r>
              <w:rPr>
                <w:rFonts w:ascii="宋体" w:hAnsi="宋体" w:cs="宋体" w:hint="eastAsia"/>
                <w:color w:val="000000"/>
                <w:kern w:val="0"/>
                <w:sz w:val="20"/>
                <w:szCs w:val="20"/>
              </w:rPr>
              <w:t>、PAM卡，SSD Cache、SCM等）。</w:t>
            </w:r>
            <w:proofErr w:type="gramStart"/>
            <w:r>
              <w:rPr>
                <w:rFonts w:ascii="宋体" w:hAnsi="宋体" w:cs="宋体" w:hint="eastAsia"/>
                <w:color w:val="000000"/>
                <w:kern w:val="0"/>
                <w:sz w:val="20"/>
                <w:szCs w:val="20"/>
              </w:rPr>
              <w:t>含独立双活仲裁</w:t>
            </w:r>
            <w:proofErr w:type="gramEnd"/>
            <w:r>
              <w:rPr>
                <w:rFonts w:ascii="宋体" w:hAnsi="宋体" w:cs="宋体" w:hint="eastAsia"/>
                <w:color w:val="000000"/>
                <w:kern w:val="0"/>
                <w:sz w:val="20"/>
                <w:szCs w:val="20"/>
              </w:rPr>
              <w:t>设备。</w:t>
            </w:r>
          </w:p>
        </w:tc>
      </w:tr>
      <w:tr w:rsidR="0084233F">
        <w:trPr>
          <w:trHeight w:val="48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多核处理器</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存储控制器采用多核处理器，且处理器</w:t>
            </w:r>
            <w:proofErr w:type="gramStart"/>
            <w:r>
              <w:rPr>
                <w:rFonts w:ascii="宋体" w:hAnsi="宋体" w:cs="宋体" w:hint="eastAsia"/>
                <w:color w:val="000000"/>
                <w:kern w:val="0"/>
                <w:sz w:val="20"/>
                <w:szCs w:val="20"/>
              </w:rPr>
              <w:t>总核心数</w:t>
            </w:r>
            <w:proofErr w:type="gramEnd"/>
            <w:r>
              <w:rPr>
                <w:rFonts w:ascii="宋体" w:hAnsi="宋体" w:cs="宋体" w:hint="eastAsia"/>
                <w:color w:val="000000"/>
                <w:kern w:val="0"/>
                <w:sz w:val="20"/>
                <w:szCs w:val="20"/>
              </w:rPr>
              <w:t>≥64核。</w:t>
            </w:r>
          </w:p>
        </w:tc>
      </w:tr>
      <w:tr w:rsidR="0084233F">
        <w:trPr>
          <w:trHeight w:val="53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前端主机通道接口</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配置≥8个32Gbps FC接口（含光模块），≥8个10Gb ETH接口（含光模块），支持配置8/16/32G FC接口，10/25/40/100 GE接口。</w:t>
            </w:r>
          </w:p>
        </w:tc>
      </w:tr>
      <w:tr w:rsidR="0084233F">
        <w:trPr>
          <w:trHeight w:val="285"/>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配置硬盘</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配置≥12个3.84TB SSD硬盘。</w:t>
            </w:r>
          </w:p>
        </w:tc>
      </w:tr>
      <w:tr w:rsidR="0084233F">
        <w:trPr>
          <w:trHeight w:val="285"/>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支持热插拔</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支持SSD盘、电源模块、接口等</w:t>
            </w:r>
            <w:proofErr w:type="gramStart"/>
            <w:r>
              <w:rPr>
                <w:rFonts w:ascii="宋体" w:hAnsi="宋体" w:cs="宋体" w:hint="eastAsia"/>
                <w:color w:val="000000"/>
                <w:kern w:val="0"/>
                <w:sz w:val="20"/>
                <w:szCs w:val="20"/>
              </w:rPr>
              <w:t>不</w:t>
            </w:r>
            <w:proofErr w:type="gramEnd"/>
            <w:r>
              <w:rPr>
                <w:rFonts w:ascii="宋体" w:hAnsi="宋体" w:cs="宋体" w:hint="eastAsia"/>
                <w:color w:val="000000"/>
                <w:kern w:val="0"/>
                <w:sz w:val="20"/>
                <w:szCs w:val="20"/>
              </w:rPr>
              <w:t>停机热插拔。</w:t>
            </w:r>
          </w:p>
        </w:tc>
      </w:tr>
      <w:tr w:rsidR="0084233F">
        <w:trPr>
          <w:trHeight w:val="285"/>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最大硬盘数</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系统最大支持磁盘插槽个数≥1000。</w:t>
            </w:r>
          </w:p>
        </w:tc>
      </w:tr>
      <w:tr w:rsidR="0084233F">
        <w:trPr>
          <w:trHeight w:val="285"/>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AI加速卡</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支持存储系统配置AI加速卡，提升系统整体性能。</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RAID支持</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支持RAID5、RAID6和容忍三盘失效技术，支持RAID组内三盘同时故障，数据不丢失，业务不中断。</w:t>
            </w:r>
          </w:p>
        </w:tc>
      </w:tr>
      <w:tr w:rsidR="0084233F">
        <w:trPr>
          <w:trHeight w:val="144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快照</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快照功能。支持无损快照模式，支持单LUN≥6万个快照，系统≥200万个CDP快照，每3秒做一次快照备份，支持可视化管理界面，恢复任意时间点快照，其他时间点快照不丢失；提供无损快照功能，系统性能不因快照数量增加而下降，同时开启快照功能时阵列时延能够稳定在＜1ms。</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克隆</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配置克隆功能，可为快照和</w:t>
            </w:r>
            <w:proofErr w:type="gramStart"/>
            <w:r>
              <w:rPr>
                <w:rFonts w:ascii="宋体" w:hAnsi="宋体" w:cs="宋体" w:hint="eastAsia"/>
                <w:color w:val="000000"/>
                <w:kern w:val="0"/>
                <w:sz w:val="20"/>
                <w:szCs w:val="20"/>
              </w:rPr>
              <w:t>源LUN</w:t>
            </w:r>
            <w:proofErr w:type="gramEnd"/>
            <w:r>
              <w:rPr>
                <w:rFonts w:ascii="宋体" w:hAnsi="宋体" w:cs="宋体" w:hint="eastAsia"/>
                <w:color w:val="000000"/>
                <w:kern w:val="0"/>
                <w:sz w:val="20"/>
                <w:szCs w:val="20"/>
              </w:rPr>
              <w:t>提供一个实体副本；支持克隆立即可用、克隆一致性组、级联克隆、正向和反向同步；分裂后支持实体副本。</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远程复制</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配置数据复制功能，支持把</w:t>
            </w:r>
            <w:proofErr w:type="gramStart"/>
            <w:r>
              <w:rPr>
                <w:rFonts w:ascii="宋体" w:hAnsi="宋体" w:cs="宋体" w:hint="eastAsia"/>
                <w:color w:val="000000"/>
                <w:kern w:val="0"/>
                <w:sz w:val="20"/>
                <w:szCs w:val="20"/>
              </w:rPr>
              <w:t>主中心</w:t>
            </w:r>
            <w:proofErr w:type="gramEnd"/>
            <w:r>
              <w:rPr>
                <w:rFonts w:ascii="宋体" w:hAnsi="宋体" w:cs="宋体" w:hint="eastAsia"/>
                <w:color w:val="000000"/>
                <w:kern w:val="0"/>
                <w:sz w:val="20"/>
                <w:szCs w:val="20"/>
              </w:rPr>
              <w:t>数据复制到另一个数据中心，支持FC和IP两种链路复制，支持自定义远程数据异步传输时间间隔，最小支持3S。</w:t>
            </w:r>
          </w:p>
        </w:tc>
      </w:tr>
      <w:tr w:rsidR="0084233F">
        <w:trPr>
          <w:trHeight w:val="48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迁移</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存储系统支持基于异构虚拟化功能的不停业务的在线数据迁移，支持市面主流存储厂商的设备。</w:t>
            </w:r>
          </w:p>
        </w:tc>
      </w:tr>
      <w:tr w:rsidR="0084233F">
        <w:trPr>
          <w:trHeight w:val="168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免</w:t>
            </w:r>
            <w:proofErr w:type="gramStart"/>
            <w:r>
              <w:rPr>
                <w:rFonts w:ascii="宋体" w:hAnsi="宋体" w:cs="宋体" w:hint="eastAsia"/>
                <w:color w:val="000000"/>
                <w:kern w:val="0"/>
                <w:sz w:val="20"/>
                <w:szCs w:val="20"/>
              </w:rPr>
              <w:t>网关双</w:t>
            </w:r>
            <w:proofErr w:type="gramEnd"/>
            <w:r>
              <w:rPr>
                <w:rFonts w:ascii="宋体" w:hAnsi="宋体" w:cs="宋体" w:hint="eastAsia"/>
                <w:color w:val="000000"/>
                <w:kern w:val="0"/>
                <w:sz w:val="20"/>
                <w:szCs w:val="20"/>
              </w:rPr>
              <w:t>活</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配置本地高可靠的双活功能，提供A-A免</w:t>
            </w:r>
            <w:proofErr w:type="gramStart"/>
            <w:r>
              <w:rPr>
                <w:rFonts w:ascii="宋体" w:hAnsi="宋体" w:cs="宋体" w:hint="eastAsia"/>
                <w:color w:val="000000"/>
                <w:kern w:val="0"/>
                <w:sz w:val="20"/>
                <w:szCs w:val="20"/>
              </w:rPr>
              <w:t>网关双</w:t>
            </w:r>
            <w:proofErr w:type="gramEnd"/>
            <w:r>
              <w:rPr>
                <w:rFonts w:ascii="宋体" w:hAnsi="宋体" w:cs="宋体" w:hint="eastAsia"/>
                <w:color w:val="000000"/>
                <w:kern w:val="0"/>
                <w:sz w:val="20"/>
                <w:szCs w:val="20"/>
              </w:rPr>
              <w:t>活架构，实现两套核心存储</w:t>
            </w:r>
            <w:proofErr w:type="gramStart"/>
            <w:r>
              <w:rPr>
                <w:rFonts w:ascii="宋体" w:hAnsi="宋体" w:cs="宋体" w:hint="eastAsia"/>
                <w:color w:val="000000"/>
                <w:kern w:val="0"/>
                <w:sz w:val="20"/>
                <w:szCs w:val="20"/>
              </w:rPr>
              <w:t>数据双</w:t>
            </w:r>
            <w:proofErr w:type="gramEnd"/>
            <w:r>
              <w:rPr>
                <w:rFonts w:ascii="宋体" w:hAnsi="宋体" w:cs="宋体" w:hint="eastAsia"/>
                <w:color w:val="000000"/>
                <w:kern w:val="0"/>
                <w:sz w:val="20"/>
                <w:szCs w:val="20"/>
              </w:rPr>
              <w:t>活（主机能够并发读写同一双活卷），任何一套设备</w:t>
            </w:r>
            <w:proofErr w:type="gramStart"/>
            <w:r>
              <w:rPr>
                <w:rFonts w:ascii="宋体" w:hAnsi="宋体" w:cs="宋体" w:hint="eastAsia"/>
                <w:color w:val="000000"/>
                <w:kern w:val="0"/>
                <w:sz w:val="20"/>
                <w:szCs w:val="20"/>
              </w:rPr>
              <w:t>宕</w:t>
            </w:r>
            <w:proofErr w:type="gramEnd"/>
            <w:r>
              <w:rPr>
                <w:rFonts w:ascii="宋体" w:hAnsi="宋体" w:cs="宋体" w:hint="eastAsia"/>
                <w:color w:val="000000"/>
                <w:kern w:val="0"/>
                <w:sz w:val="20"/>
                <w:szCs w:val="20"/>
              </w:rPr>
              <w:t>机均不影响上层业务系统运行；双活引擎采用集群冗余架构，双活引擎数据传送采用FC协议；一个站点发生故障后，另一个站点可自动快速拉起业务（秒级）；一个站点故障恢复后，双活关系可自动恢复。</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3DC</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支持3DC，由双活/复制扩展到3DC，无需额外网关；由双活/复制平滑扩展到3DC，不</w:t>
            </w:r>
            <w:proofErr w:type="gramStart"/>
            <w:r>
              <w:rPr>
                <w:rFonts w:ascii="宋体" w:hAnsi="宋体" w:cs="宋体" w:hint="eastAsia"/>
                <w:color w:val="000000"/>
                <w:kern w:val="0"/>
                <w:sz w:val="20"/>
                <w:szCs w:val="20"/>
              </w:rPr>
              <w:t>中断现网业务</w:t>
            </w:r>
            <w:proofErr w:type="gramEnd"/>
            <w:r>
              <w:rPr>
                <w:rFonts w:ascii="宋体" w:hAnsi="宋体" w:cs="宋体" w:hint="eastAsia"/>
                <w:color w:val="000000"/>
                <w:kern w:val="0"/>
                <w:sz w:val="20"/>
                <w:szCs w:val="20"/>
              </w:rPr>
              <w:t>；支持串行、并行、环形3DC组网形态。</w:t>
            </w:r>
          </w:p>
        </w:tc>
      </w:tr>
      <w:tr w:rsidR="0084233F">
        <w:trPr>
          <w:trHeight w:val="48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DIF校验</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支持端到端的DIF + T10 PI，防止静默数据错误。</w:t>
            </w:r>
          </w:p>
        </w:tc>
      </w:tr>
      <w:tr w:rsidR="0084233F">
        <w:trPr>
          <w:trHeight w:val="48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SSD寿命监控</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提供SSD寿命监控技术，并在系统中显示每一块SSD硬盘的磨损度以及预估剩余寿命。</w:t>
            </w:r>
          </w:p>
        </w:tc>
      </w:tr>
      <w:tr w:rsidR="0084233F">
        <w:trPr>
          <w:trHeight w:val="96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存储专用多路径软件</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▲存储厂商提供自</w:t>
            </w:r>
            <w:proofErr w:type="gramStart"/>
            <w:r>
              <w:rPr>
                <w:rFonts w:ascii="宋体" w:hAnsi="宋体" w:cs="宋体" w:hint="eastAsia"/>
                <w:color w:val="000000"/>
                <w:kern w:val="0"/>
                <w:sz w:val="20"/>
                <w:szCs w:val="20"/>
              </w:rPr>
              <w:t>研</w:t>
            </w:r>
            <w:proofErr w:type="gramEnd"/>
            <w:r>
              <w:rPr>
                <w:rFonts w:ascii="宋体" w:hAnsi="宋体" w:cs="宋体" w:hint="eastAsia"/>
                <w:color w:val="000000"/>
                <w:kern w:val="0"/>
                <w:sz w:val="20"/>
                <w:szCs w:val="20"/>
              </w:rPr>
              <w:t>专有多路径（非操作系统自带多路径）软件，提供故障切换和负载均衡功能，支持Windows\Linux\AIX\Solaris。提供国家版权局出具的计算机软件著作权登记证书证明。</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智能管理运维</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具有功能全面，图形化的管理软件，包括：盘阵，</w:t>
            </w:r>
            <w:proofErr w:type="gramStart"/>
            <w:r>
              <w:rPr>
                <w:rFonts w:ascii="宋体" w:hAnsi="宋体" w:cs="宋体" w:hint="eastAsia"/>
                <w:color w:val="000000"/>
                <w:kern w:val="0"/>
                <w:sz w:val="20"/>
                <w:szCs w:val="20"/>
              </w:rPr>
              <w:t>卷管理</w:t>
            </w:r>
            <w:proofErr w:type="gramEnd"/>
            <w:r>
              <w:rPr>
                <w:rFonts w:ascii="宋体" w:hAnsi="宋体" w:cs="宋体" w:hint="eastAsia"/>
                <w:color w:val="000000"/>
                <w:kern w:val="0"/>
                <w:sz w:val="20"/>
                <w:szCs w:val="20"/>
              </w:rPr>
              <w:t>软件。配置存储的图形化管理配置和监控软件。支持提前365天容量预测；</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480"/>
        </w:trPr>
        <w:tc>
          <w:tcPr>
            <w:tcW w:w="12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PACS存储</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产品要求</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国际知名品牌，所投产</w:t>
            </w:r>
            <w:proofErr w:type="gramStart"/>
            <w:r>
              <w:rPr>
                <w:rFonts w:ascii="宋体" w:hAnsi="宋体" w:cs="宋体" w:hint="eastAsia"/>
                <w:color w:val="000000"/>
                <w:kern w:val="0"/>
                <w:sz w:val="20"/>
                <w:szCs w:val="20"/>
              </w:rPr>
              <w:t>品拥有</w:t>
            </w:r>
            <w:proofErr w:type="gramEnd"/>
            <w:r>
              <w:rPr>
                <w:rFonts w:ascii="宋体" w:hAnsi="宋体" w:cs="宋体" w:hint="eastAsia"/>
                <w:color w:val="000000"/>
                <w:kern w:val="0"/>
                <w:sz w:val="20"/>
                <w:szCs w:val="20"/>
              </w:rPr>
              <w:t>完全的自主知识产权。</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分布式架构</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采用全对称分布式架构，无独立元数据节点，性能、容量随节点数增加而线性增加，扩容过程中对业务无影响。</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数据冗余保护</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支持数据高冗余模式，最多可容忍任意4个节点同时失效而不丢失数据。支持动态EC，当节点故障时，自动调整EC配比，确保新数据可靠性不降级。</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空间利用率</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支持EC（纠</w:t>
            </w:r>
            <w:proofErr w:type="gramStart"/>
            <w:r>
              <w:rPr>
                <w:rFonts w:ascii="宋体" w:hAnsi="宋体" w:cs="宋体" w:hint="eastAsia"/>
                <w:color w:val="000000"/>
                <w:kern w:val="0"/>
                <w:sz w:val="20"/>
                <w:szCs w:val="20"/>
              </w:rPr>
              <w:t>删</w:t>
            </w:r>
            <w:proofErr w:type="gramEnd"/>
            <w:r>
              <w:rPr>
                <w:rFonts w:ascii="宋体" w:hAnsi="宋体" w:cs="宋体" w:hint="eastAsia"/>
                <w:color w:val="000000"/>
                <w:kern w:val="0"/>
                <w:sz w:val="20"/>
                <w:szCs w:val="20"/>
              </w:rPr>
              <w:t>码）数据保护模式，且支持+2/+3/+4灵活EC配比；支持大比例EC，支持22+2 EC配比，利用率高于90%。</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数据重构</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支持数据快速重构，当磁盘或存储节点故障时，系统能自动进行数据重建，在无人工干预条件下，数据重建速度能满足：每TB≤15分钟。</w:t>
            </w:r>
          </w:p>
        </w:tc>
      </w:tr>
      <w:tr w:rsidR="0084233F">
        <w:trPr>
          <w:trHeight w:val="48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协议支持</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存储支持NFS/CIFS/POSIX/MPI-IO/HDFS/S3多种访问协议，无需配置独立的网关节点。</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负载均衡</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支持业务在节点、硬盘、网口间的负载均衡；节点内磁盘间容量误差率不超2%，节点间容量误差不超0.2%</w:t>
            </w:r>
          </w:p>
        </w:tc>
      </w:tr>
      <w:tr w:rsidR="0084233F">
        <w:trPr>
          <w:trHeight w:val="48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快照</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支持基于命名空间和子命名空间粒度的快照；快照占用的空间可在配额中统计</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多租户</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支持多租户能力，可基于租户设置域控、协议类型、</w:t>
            </w:r>
            <w:proofErr w:type="spellStart"/>
            <w:r>
              <w:rPr>
                <w:rFonts w:ascii="宋体" w:hAnsi="宋体" w:cs="宋体" w:hint="eastAsia"/>
                <w:color w:val="000000"/>
                <w:kern w:val="0"/>
                <w:sz w:val="20"/>
                <w:szCs w:val="20"/>
              </w:rPr>
              <w:t>Qos</w:t>
            </w:r>
            <w:proofErr w:type="spellEnd"/>
            <w:r>
              <w:rPr>
                <w:rFonts w:ascii="宋体" w:hAnsi="宋体" w:cs="宋体" w:hint="eastAsia"/>
                <w:color w:val="000000"/>
                <w:kern w:val="0"/>
                <w:sz w:val="20"/>
                <w:szCs w:val="20"/>
              </w:rPr>
              <w:t>，以租户为粒度进行元数据检索和审计日志查询。</w:t>
            </w:r>
          </w:p>
        </w:tc>
      </w:tr>
      <w:tr w:rsidR="0084233F">
        <w:trPr>
          <w:trHeight w:val="96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分级</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支持分级功能，支持配置数据写入策略、迁移策略和删除策略；支持一次性或周期性数据迁移，可按容量水位设置迁移策略；支持文件扩展名的包含和不包含匹配。</w:t>
            </w:r>
          </w:p>
        </w:tc>
      </w:tr>
      <w:tr w:rsidR="0084233F">
        <w:trPr>
          <w:trHeight w:val="96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proofErr w:type="spellStart"/>
            <w:r>
              <w:rPr>
                <w:rFonts w:ascii="宋体" w:hAnsi="宋体" w:cs="宋体" w:hint="eastAsia"/>
                <w:color w:val="000000"/>
                <w:kern w:val="0"/>
                <w:sz w:val="20"/>
                <w:szCs w:val="20"/>
              </w:rPr>
              <w:t>Qos</w:t>
            </w:r>
            <w:proofErr w:type="spellEnd"/>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w:t>
            </w:r>
            <w:proofErr w:type="spellStart"/>
            <w:r>
              <w:rPr>
                <w:rFonts w:ascii="宋体" w:hAnsi="宋体" w:cs="宋体" w:hint="eastAsia"/>
                <w:color w:val="000000"/>
                <w:kern w:val="0"/>
                <w:sz w:val="20"/>
                <w:szCs w:val="20"/>
              </w:rPr>
              <w:t>Qos</w:t>
            </w:r>
            <w:proofErr w:type="spellEnd"/>
            <w:r>
              <w:rPr>
                <w:rFonts w:ascii="宋体" w:hAnsi="宋体" w:cs="宋体" w:hint="eastAsia"/>
                <w:color w:val="000000"/>
                <w:kern w:val="0"/>
                <w:sz w:val="20"/>
                <w:szCs w:val="20"/>
              </w:rPr>
              <w:t>功能，多服务共享一份</w:t>
            </w:r>
            <w:proofErr w:type="spellStart"/>
            <w:r>
              <w:rPr>
                <w:rFonts w:ascii="宋体" w:hAnsi="宋体" w:cs="宋体" w:hint="eastAsia"/>
                <w:color w:val="000000"/>
                <w:kern w:val="0"/>
                <w:sz w:val="20"/>
                <w:szCs w:val="20"/>
              </w:rPr>
              <w:t>Qos</w:t>
            </w:r>
            <w:proofErr w:type="spellEnd"/>
            <w:r>
              <w:rPr>
                <w:rFonts w:ascii="宋体" w:hAnsi="宋体" w:cs="宋体" w:hint="eastAsia"/>
                <w:color w:val="000000"/>
                <w:kern w:val="0"/>
                <w:sz w:val="20"/>
                <w:szCs w:val="20"/>
              </w:rPr>
              <w:t>资源，可基于租户、命名空间（文件系统/桶）或客户端进行配置，可限定带宽和IOPS上限；支持控制最大链接数、最大打开文件数、最大锁数量。</w:t>
            </w:r>
          </w:p>
        </w:tc>
      </w:tr>
      <w:tr w:rsidR="0084233F">
        <w:trPr>
          <w:trHeight w:val="48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异步复制</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配置异步远程复制功能，支持Failover和Failback能力，最低RPO&lt;=1分钟。</w:t>
            </w:r>
          </w:p>
        </w:tc>
      </w:tr>
      <w:tr w:rsidR="0084233F">
        <w:trPr>
          <w:trHeight w:val="96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元数据检索</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支持元数据检索功能，可针对文件名、文件大小、创建时间、所属用户、扩展属性等元数据项查询，且不区分不同服务写入的文件；支持通过管理界面或REST接口查询，无需独立的服务节点。</w:t>
            </w:r>
          </w:p>
        </w:tc>
      </w:tr>
      <w:tr w:rsidR="0084233F">
        <w:trPr>
          <w:trHeight w:val="48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回收站</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支持回收站功能，回收站内文件的保留时长和扫描周期可配置。</w:t>
            </w:r>
          </w:p>
        </w:tc>
      </w:tr>
      <w:tr w:rsidR="0084233F">
        <w:trPr>
          <w:trHeight w:val="285"/>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数据加密</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支持数据加密，可基于文件系统开启加密功能。</w:t>
            </w:r>
          </w:p>
        </w:tc>
      </w:tr>
      <w:tr w:rsidR="0084233F">
        <w:trPr>
          <w:trHeight w:val="285"/>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认证方式</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支持本地认证和AD/LDAP/NIS域认证。</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端到端DIF</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支持端到端数据完整性校验（DIF），解决静默数据错误问题，可自动校验并修复，提升数据可靠性。</w:t>
            </w:r>
          </w:p>
        </w:tc>
      </w:tr>
      <w:tr w:rsidR="0084233F">
        <w:trPr>
          <w:trHeight w:val="48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CPU</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单节点配置≥2颗CPU，单CPU主频≥2.6GHz，核数≥48核。</w:t>
            </w:r>
          </w:p>
        </w:tc>
      </w:tr>
      <w:tr w:rsidR="0084233F">
        <w:trPr>
          <w:trHeight w:val="285"/>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内存</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单节点配置≥256GB DDR4 2933MHz内存。</w:t>
            </w:r>
          </w:p>
        </w:tc>
      </w:tr>
      <w:tr w:rsidR="0084233F">
        <w:trPr>
          <w:trHeight w:val="285"/>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系统盘</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单节点配置≥2*480G SSD系统盘。</w:t>
            </w:r>
          </w:p>
        </w:tc>
      </w:tr>
      <w:tr w:rsidR="0084233F">
        <w:trPr>
          <w:trHeight w:val="285"/>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主存盘</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单节点配置≥30*14TB SATA主存盘。</w:t>
            </w:r>
          </w:p>
        </w:tc>
      </w:tr>
      <w:tr w:rsidR="0084233F">
        <w:trPr>
          <w:trHeight w:val="285"/>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缓存盘</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 xml:space="preserve">单节点配置≥2*3.2TB </w:t>
            </w:r>
            <w:proofErr w:type="spellStart"/>
            <w:r>
              <w:rPr>
                <w:rFonts w:ascii="宋体" w:hAnsi="宋体" w:cs="宋体" w:hint="eastAsia"/>
                <w:color w:val="000000"/>
                <w:kern w:val="0"/>
                <w:sz w:val="20"/>
                <w:szCs w:val="20"/>
              </w:rPr>
              <w:t>NVMe</w:t>
            </w:r>
            <w:proofErr w:type="spellEnd"/>
            <w:r>
              <w:rPr>
                <w:rFonts w:ascii="宋体" w:hAnsi="宋体" w:cs="宋体" w:hint="eastAsia"/>
                <w:color w:val="000000"/>
                <w:kern w:val="0"/>
                <w:sz w:val="20"/>
                <w:szCs w:val="20"/>
              </w:rPr>
              <w:t xml:space="preserve"> SSD缓存盘。</w:t>
            </w:r>
          </w:p>
        </w:tc>
      </w:tr>
      <w:tr w:rsidR="0084233F">
        <w:trPr>
          <w:trHeight w:val="285"/>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网卡</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单节点配置≥4*25GE端口（含模块）。</w:t>
            </w:r>
          </w:p>
        </w:tc>
      </w:tr>
      <w:tr w:rsidR="0084233F">
        <w:trPr>
          <w:trHeight w:val="285"/>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容量</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▲本次配置要求分布式存储</w:t>
            </w:r>
            <w:proofErr w:type="gramStart"/>
            <w:r>
              <w:rPr>
                <w:rFonts w:ascii="宋体" w:hAnsi="宋体" w:cs="宋体" w:hint="eastAsia"/>
                <w:color w:val="000000"/>
                <w:kern w:val="0"/>
                <w:sz w:val="20"/>
                <w:szCs w:val="20"/>
              </w:rPr>
              <w:t>提供总裸容量</w:t>
            </w:r>
            <w:proofErr w:type="gramEnd"/>
            <w:r>
              <w:rPr>
                <w:rFonts w:ascii="宋体" w:hAnsi="宋体" w:cs="宋体" w:hint="eastAsia"/>
                <w:color w:val="000000"/>
                <w:kern w:val="0"/>
                <w:sz w:val="20"/>
                <w:szCs w:val="20"/>
              </w:rPr>
              <w:t>≥1PB。</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1200"/>
        </w:trPr>
        <w:tc>
          <w:tcPr>
            <w:tcW w:w="12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超融合资源池</w:t>
            </w: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硬件配置</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▲本次配置超融合服务器不低于3节点，每节点配置2颗CPU ，采用2.30GHZ(16C)或以上的CPU，每台服务器内存≥1.5TB，系统盘≥2*300 GB，10/25GE</w:t>
            </w:r>
            <w:proofErr w:type="gramStart"/>
            <w:r>
              <w:rPr>
                <w:rFonts w:ascii="宋体" w:hAnsi="宋体" w:cs="宋体" w:hint="eastAsia"/>
                <w:color w:val="000000"/>
                <w:kern w:val="0"/>
                <w:sz w:val="20"/>
                <w:szCs w:val="20"/>
              </w:rPr>
              <w:t>光口</w:t>
            </w:r>
            <w:proofErr w:type="gramEnd"/>
            <w:r>
              <w:rPr>
                <w:rFonts w:ascii="宋体" w:hAnsi="宋体" w:cs="宋体" w:hint="eastAsia"/>
                <w:color w:val="000000"/>
                <w:kern w:val="0"/>
                <w:sz w:val="20"/>
                <w:szCs w:val="20"/>
              </w:rPr>
              <w:t>≥6个（含模块），每个节点要求配置数据盘1.92T-SSD≥12块</w:t>
            </w:r>
          </w:p>
        </w:tc>
      </w:tr>
      <w:tr w:rsidR="0084233F">
        <w:trPr>
          <w:trHeight w:val="288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云计算</w:t>
            </w:r>
            <w:proofErr w:type="gramEnd"/>
            <w:r>
              <w:rPr>
                <w:rFonts w:ascii="宋体" w:hAnsi="宋体" w:cs="宋体" w:hint="eastAsia"/>
                <w:color w:val="000000"/>
                <w:kern w:val="0"/>
                <w:sz w:val="20"/>
                <w:szCs w:val="20"/>
              </w:rPr>
              <w:t>平台要求</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产品完全自</w:t>
            </w:r>
            <w:proofErr w:type="gramStart"/>
            <w:r>
              <w:rPr>
                <w:rFonts w:ascii="宋体" w:hAnsi="宋体" w:cs="宋体" w:hint="eastAsia"/>
                <w:color w:val="000000"/>
                <w:kern w:val="0"/>
                <w:sz w:val="20"/>
                <w:szCs w:val="20"/>
              </w:rPr>
              <w:t>研</w:t>
            </w:r>
            <w:proofErr w:type="gramEnd"/>
            <w:r>
              <w:rPr>
                <w:rFonts w:ascii="宋体" w:hAnsi="宋体" w:cs="宋体" w:hint="eastAsia"/>
                <w:color w:val="000000"/>
                <w:kern w:val="0"/>
                <w:sz w:val="20"/>
                <w:szCs w:val="20"/>
              </w:rPr>
              <w:t>，非OEM。</w:t>
            </w:r>
            <w:r>
              <w:rPr>
                <w:rFonts w:ascii="宋体" w:hAnsi="宋体" w:cs="宋体" w:hint="eastAsia"/>
                <w:color w:val="000000"/>
                <w:kern w:val="0"/>
                <w:sz w:val="20"/>
                <w:szCs w:val="20"/>
              </w:rPr>
              <w:br/>
              <w:t>支持上传或利用现有云主机创建镜像，可对镜像进行管理、关联资源池等操作，可通过镜像实现一键快速创建云主机及安全组件 ；</w:t>
            </w:r>
            <w:r>
              <w:rPr>
                <w:rFonts w:ascii="宋体" w:hAnsi="宋体" w:cs="宋体" w:hint="eastAsia"/>
                <w:color w:val="000000"/>
                <w:kern w:val="0"/>
                <w:sz w:val="20"/>
                <w:szCs w:val="20"/>
              </w:rPr>
              <w:br/>
              <w:t>支持大屏展示便于客户直观查看虚拟化资源池的使用情况和健康状态，包括资源池使用情况，包括CPU使用率、内存使用率、存储使用率、虚拟机数量、物理主机数量以及集群故障与告警等；</w:t>
            </w:r>
            <w:r>
              <w:rPr>
                <w:rFonts w:ascii="宋体" w:hAnsi="宋体" w:cs="宋体" w:hint="eastAsia"/>
                <w:color w:val="000000"/>
                <w:kern w:val="0"/>
                <w:sz w:val="20"/>
                <w:szCs w:val="20"/>
              </w:rPr>
              <w:br/>
              <w:t>为实现与外部网络的通信，支持弹性IP功能，云主机、路由器、应用交付、SSL VPN等安全组件均能绑定和解</w:t>
            </w:r>
            <w:proofErr w:type="gramStart"/>
            <w:r>
              <w:rPr>
                <w:rFonts w:ascii="宋体" w:hAnsi="宋体" w:cs="宋体" w:hint="eastAsia"/>
                <w:color w:val="000000"/>
                <w:kern w:val="0"/>
                <w:sz w:val="20"/>
                <w:szCs w:val="20"/>
              </w:rPr>
              <w:t>绑</w:t>
            </w:r>
            <w:proofErr w:type="gramEnd"/>
            <w:r>
              <w:rPr>
                <w:rFonts w:ascii="宋体" w:hAnsi="宋体" w:cs="宋体" w:hint="eastAsia"/>
                <w:color w:val="000000"/>
                <w:kern w:val="0"/>
                <w:sz w:val="20"/>
                <w:szCs w:val="20"/>
              </w:rPr>
              <w:t>弹性 IP。支持创建弹性IP池、配置线路类型、关联资源池、设置带宽、监控带宽趋势。</w:t>
            </w:r>
          </w:p>
        </w:tc>
      </w:tr>
      <w:tr w:rsidR="0084233F">
        <w:trPr>
          <w:trHeight w:val="50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计算虚拟化要求</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虚拟化软件非OEM或贴牌产品，禁止借用第三方软件的整合，以保证功能的可靠性和安全性；</w:t>
            </w:r>
            <w:r>
              <w:rPr>
                <w:rFonts w:ascii="宋体" w:hAnsi="宋体" w:cs="宋体" w:hint="eastAsia"/>
                <w:color w:val="000000"/>
                <w:kern w:val="0"/>
                <w:sz w:val="20"/>
                <w:szCs w:val="20"/>
              </w:rPr>
              <w:br/>
              <w:t>虚拟机迁移支持指定网口迁移、限制迁移速度、启用压缩传输，同时虚拟机迁移过程中如因数据写入量过大迁移不完，可支持强制切换操作；</w:t>
            </w:r>
            <w:r>
              <w:rPr>
                <w:rFonts w:ascii="宋体" w:hAnsi="宋体" w:cs="宋体" w:hint="eastAsia"/>
                <w:color w:val="000000"/>
                <w:kern w:val="0"/>
                <w:sz w:val="20"/>
                <w:szCs w:val="20"/>
              </w:rPr>
              <w:br/>
              <w:t>为避免主机假死导致系列问题发生，支持识别假死主机并标签化为亚健康主机，通过邮件或短信告警提醒用户进行处理，并限制重要业务在亚健康主机上运行，规避风险；</w:t>
            </w:r>
            <w:r>
              <w:rPr>
                <w:rFonts w:ascii="宋体" w:hAnsi="宋体" w:cs="宋体" w:hint="eastAsia"/>
                <w:color w:val="000000"/>
                <w:kern w:val="0"/>
                <w:sz w:val="20"/>
                <w:szCs w:val="20"/>
              </w:rPr>
              <w:br/>
              <w:t>超融合平台需定期升级保障平台稳定性，</w:t>
            </w:r>
            <w:proofErr w:type="gramStart"/>
            <w:r>
              <w:rPr>
                <w:rFonts w:ascii="宋体" w:hAnsi="宋体" w:cs="宋体" w:hint="eastAsia"/>
                <w:color w:val="000000"/>
                <w:kern w:val="0"/>
                <w:sz w:val="20"/>
                <w:szCs w:val="20"/>
              </w:rPr>
              <w:t>需支持</w:t>
            </w:r>
            <w:proofErr w:type="gramEnd"/>
            <w:r>
              <w:rPr>
                <w:rFonts w:ascii="宋体" w:hAnsi="宋体" w:cs="宋体" w:hint="eastAsia"/>
                <w:color w:val="000000"/>
                <w:kern w:val="0"/>
                <w:sz w:val="20"/>
                <w:szCs w:val="20"/>
              </w:rPr>
              <w:t>在线升级不影响业务；为保证升级时间与步骤可控，升级过程中支持对升级节点进行升级顺序编排、升级暂停</w:t>
            </w:r>
          </w:p>
        </w:tc>
      </w:tr>
      <w:tr w:rsidR="0084233F">
        <w:trPr>
          <w:trHeight w:val="240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存储虚拟化要求</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产品完全自</w:t>
            </w:r>
            <w:proofErr w:type="gramStart"/>
            <w:r>
              <w:rPr>
                <w:rFonts w:ascii="宋体" w:hAnsi="宋体" w:cs="宋体" w:hint="eastAsia"/>
                <w:color w:val="000000"/>
                <w:kern w:val="0"/>
                <w:sz w:val="20"/>
                <w:szCs w:val="20"/>
              </w:rPr>
              <w:t>研</w:t>
            </w:r>
            <w:proofErr w:type="gramEnd"/>
            <w:r>
              <w:rPr>
                <w:rFonts w:ascii="宋体" w:hAnsi="宋体" w:cs="宋体" w:hint="eastAsia"/>
                <w:color w:val="000000"/>
                <w:kern w:val="0"/>
                <w:sz w:val="20"/>
                <w:szCs w:val="20"/>
              </w:rPr>
              <w:t>，非OEM</w:t>
            </w:r>
            <w:r>
              <w:rPr>
                <w:rFonts w:ascii="宋体" w:hAnsi="宋体" w:cs="宋体" w:hint="eastAsia"/>
                <w:color w:val="000000"/>
                <w:kern w:val="0"/>
                <w:sz w:val="20"/>
                <w:szCs w:val="20"/>
              </w:rPr>
              <w:br/>
              <w:t>支持数据重建优先级调整，可以查看数据重建信息，包括重建的对象名称、类型、数据量和优先级等信息，支持对不同对象的重建优先级进行调整，保证重要的业务优先恢复</w:t>
            </w:r>
            <w:r>
              <w:rPr>
                <w:rFonts w:ascii="宋体" w:hAnsi="宋体" w:cs="宋体" w:hint="eastAsia"/>
                <w:color w:val="000000"/>
                <w:kern w:val="0"/>
                <w:sz w:val="20"/>
                <w:szCs w:val="20"/>
              </w:rPr>
              <w:br/>
              <w:t xml:space="preserve"> 为保障业务在硬件故障情况下的性能稳定性，当存在迁移、重建、定时快照等非业务流量时，系统将根据业务的IO情况智能调整非业务流量，避免数据重建过程中IO性能占用导致对业务的性能造成影响。</w:t>
            </w:r>
          </w:p>
        </w:tc>
      </w:tr>
      <w:tr w:rsidR="0084233F">
        <w:trPr>
          <w:trHeight w:val="168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网络虚拟化要求</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产品完全自</w:t>
            </w:r>
            <w:proofErr w:type="gramStart"/>
            <w:r>
              <w:rPr>
                <w:rFonts w:ascii="宋体" w:hAnsi="宋体" w:cs="宋体" w:hint="eastAsia"/>
                <w:color w:val="000000"/>
                <w:kern w:val="0"/>
                <w:sz w:val="20"/>
                <w:szCs w:val="20"/>
              </w:rPr>
              <w:t>研</w:t>
            </w:r>
            <w:proofErr w:type="gramEnd"/>
            <w:r>
              <w:rPr>
                <w:rFonts w:ascii="宋体" w:hAnsi="宋体" w:cs="宋体" w:hint="eastAsia"/>
                <w:color w:val="000000"/>
                <w:kern w:val="0"/>
                <w:sz w:val="20"/>
                <w:szCs w:val="20"/>
              </w:rPr>
              <w:t>，非OEM</w:t>
            </w:r>
            <w:r>
              <w:rPr>
                <w:rFonts w:ascii="宋体" w:hAnsi="宋体" w:cs="宋体" w:hint="eastAsia"/>
                <w:color w:val="000000"/>
                <w:kern w:val="0"/>
                <w:sz w:val="20"/>
                <w:szCs w:val="20"/>
              </w:rPr>
              <w:br/>
              <w:t>支持在图形化管理平台上，通过托、拉、</w:t>
            </w:r>
            <w:proofErr w:type="gramStart"/>
            <w:r>
              <w:rPr>
                <w:rFonts w:ascii="宋体" w:hAnsi="宋体" w:cs="宋体" w:hint="eastAsia"/>
                <w:color w:val="000000"/>
                <w:kern w:val="0"/>
                <w:sz w:val="20"/>
                <w:szCs w:val="20"/>
              </w:rPr>
              <w:t>拽方式</w:t>
            </w:r>
            <w:proofErr w:type="gramEnd"/>
            <w:r>
              <w:rPr>
                <w:rFonts w:ascii="宋体" w:hAnsi="宋体" w:cs="宋体" w:hint="eastAsia"/>
                <w:color w:val="000000"/>
                <w:kern w:val="0"/>
                <w:sz w:val="20"/>
                <w:szCs w:val="20"/>
              </w:rPr>
              <w:t>完成虚拟网络拓扑创建，能够通过同一界面中的功能按键，实现虚拟网络连接、开启和关闭等操作。</w:t>
            </w:r>
            <w:r>
              <w:rPr>
                <w:rFonts w:ascii="宋体" w:hAnsi="宋体" w:cs="宋体" w:hint="eastAsia"/>
                <w:color w:val="000000"/>
                <w:kern w:val="0"/>
                <w:sz w:val="20"/>
                <w:szCs w:val="20"/>
              </w:rPr>
              <w:br/>
              <w:t>支持手动指定虚拟路由器运行在固定的物理主机上，可以自动将虚拟路由器规划到高性能和高吞吐的物理主机上</w:t>
            </w:r>
          </w:p>
        </w:tc>
      </w:tr>
      <w:tr w:rsidR="0084233F">
        <w:trPr>
          <w:trHeight w:val="19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内建安全</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超融合平台</w:t>
            </w:r>
            <w:proofErr w:type="gramStart"/>
            <w:r>
              <w:rPr>
                <w:rFonts w:ascii="宋体" w:hAnsi="宋体" w:cs="宋体" w:hint="eastAsia"/>
                <w:color w:val="000000"/>
                <w:kern w:val="0"/>
                <w:sz w:val="20"/>
                <w:szCs w:val="20"/>
              </w:rPr>
              <w:t>集成云安全</w:t>
            </w:r>
            <w:proofErr w:type="gramEnd"/>
            <w:r>
              <w:rPr>
                <w:rFonts w:ascii="宋体" w:hAnsi="宋体" w:cs="宋体" w:hint="eastAsia"/>
                <w:color w:val="000000"/>
                <w:kern w:val="0"/>
                <w:sz w:val="20"/>
                <w:szCs w:val="20"/>
              </w:rPr>
              <w:t>中心，无需界面跳转即可实现安全统一管理提升</w:t>
            </w:r>
            <w:proofErr w:type="gramStart"/>
            <w:r>
              <w:rPr>
                <w:rFonts w:ascii="宋体" w:hAnsi="宋体" w:cs="宋体" w:hint="eastAsia"/>
                <w:color w:val="000000"/>
                <w:kern w:val="0"/>
                <w:sz w:val="20"/>
                <w:szCs w:val="20"/>
              </w:rPr>
              <w:t>安全运</w:t>
            </w:r>
            <w:proofErr w:type="gramEnd"/>
            <w:r>
              <w:rPr>
                <w:rFonts w:ascii="宋体" w:hAnsi="宋体" w:cs="宋体" w:hint="eastAsia"/>
                <w:color w:val="000000"/>
                <w:kern w:val="0"/>
                <w:sz w:val="20"/>
                <w:szCs w:val="20"/>
              </w:rPr>
              <w:t>维效率，需提供一站式工作台展示云上资产安全防护情况展示，包括安全风险分布，以及病毒、攻击、漏洞等</w:t>
            </w:r>
            <w:r>
              <w:rPr>
                <w:rFonts w:ascii="宋体" w:hAnsi="宋体" w:cs="宋体" w:hint="eastAsia"/>
                <w:color w:val="000000"/>
                <w:kern w:val="0"/>
                <w:sz w:val="20"/>
                <w:szCs w:val="20"/>
              </w:rPr>
              <w:br/>
              <w:t>提供向导化勒索病毒处理流程，建立多维度立体防护机制，提供事前入侵防御-事中反加密-事后检测响应的完整防护体系，展示勒索病毒处置情况，对勒索病毒及变种实现专门有效防御</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产品资质</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要求所投超融合产品的计算虚拟化软件、存储虚拟化软件、网络虚拟化软件为同</w:t>
            </w:r>
            <w:proofErr w:type="gramStart"/>
            <w:r>
              <w:rPr>
                <w:rFonts w:ascii="宋体" w:hAnsi="宋体" w:cs="宋体" w:hint="eastAsia"/>
                <w:color w:val="000000"/>
                <w:kern w:val="0"/>
                <w:sz w:val="20"/>
                <w:szCs w:val="20"/>
              </w:rPr>
              <w:t>一品牌且</w:t>
            </w:r>
            <w:proofErr w:type="gramEnd"/>
            <w:r>
              <w:rPr>
                <w:rFonts w:ascii="宋体" w:hAnsi="宋体" w:cs="宋体" w:hint="eastAsia"/>
                <w:color w:val="000000"/>
                <w:kern w:val="0"/>
                <w:sz w:val="20"/>
                <w:szCs w:val="20"/>
              </w:rPr>
              <w:t>完全自主研发</w:t>
            </w:r>
          </w:p>
        </w:tc>
      </w:tr>
      <w:tr w:rsidR="0084233F">
        <w:trPr>
          <w:trHeight w:val="720"/>
        </w:trPr>
        <w:tc>
          <w:tcPr>
            <w:tcW w:w="1218"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bl>
    <w:p w:rsidR="0084233F" w:rsidRDefault="00F12CB8">
      <w:pPr>
        <w:rPr>
          <w:rFonts w:ascii="宋体" w:hAnsi="宋体" w:cs="宋体"/>
        </w:rPr>
      </w:pPr>
      <w:r>
        <w:rPr>
          <w:rFonts w:ascii="宋体" w:hAnsi="宋体" w:cs="宋体"/>
        </w:rPr>
        <w:br w:type="page"/>
      </w:r>
    </w:p>
    <w:p w:rsidR="0084233F" w:rsidRDefault="00F12CB8">
      <w:pPr>
        <w:pStyle w:val="2"/>
      </w:pPr>
      <w:bookmarkStart w:id="55" w:name="_Toc23235"/>
      <w:r>
        <w:rPr>
          <w:rFonts w:hint="eastAsia"/>
        </w:rPr>
        <w:lastRenderedPageBreak/>
        <w:t>CA</w:t>
      </w:r>
      <w:r>
        <w:rPr>
          <w:rFonts w:hint="eastAsia"/>
        </w:rPr>
        <w:t>认证扩容</w:t>
      </w:r>
      <w:bookmarkEnd w:id="55"/>
    </w:p>
    <w:tbl>
      <w:tblPr>
        <w:tblW w:w="5000" w:type="pct"/>
        <w:tblLook w:val="04A0" w:firstRow="1" w:lastRow="0" w:firstColumn="1" w:lastColumn="0" w:noHBand="0" w:noVBand="1"/>
      </w:tblPr>
      <w:tblGrid>
        <w:gridCol w:w="2148"/>
        <w:gridCol w:w="1383"/>
        <w:gridCol w:w="5099"/>
      </w:tblGrid>
      <w:tr w:rsidR="0084233F">
        <w:trPr>
          <w:trHeight w:val="285"/>
        </w:trPr>
        <w:tc>
          <w:tcPr>
            <w:tcW w:w="12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8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6240"/>
        </w:trPr>
        <w:tc>
          <w:tcPr>
            <w:tcW w:w="1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手写签名指纹采集终端（10寸屏版）</w:t>
            </w:r>
          </w:p>
        </w:tc>
        <w:tc>
          <w:tcPr>
            <w:tcW w:w="8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功能性</w:t>
            </w:r>
          </w:p>
        </w:tc>
        <w:tc>
          <w:tcPr>
            <w:tcW w:w="2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 xml:space="preserve">1.显示屏大于或等于10英寸，支持患者直接浏览知情同意书。 </w:t>
            </w:r>
            <w:r>
              <w:rPr>
                <w:rFonts w:ascii="宋体" w:hAnsi="宋体" w:cs="宋体" w:hint="eastAsia"/>
                <w:color w:val="000000"/>
                <w:kern w:val="0"/>
                <w:sz w:val="20"/>
                <w:szCs w:val="20"/>
              </w:rPr>
              <w:br/>
              <w:t>2.手写签名采集：通过显示屏签名板采集签名笔迹</w:t>
            </w:r>
            <w:r>
              <w:rPr>
                <w:rFonts w:ascii="宋体" w:hAnsi="宋体" w:cs="宋体" w:hint="eastAsia"/>
                <w:color w:val="000000"/>
                <w:kern w:val="0"/>
                <w:sz w:val="20"/>
                <w:szCs w:val="20"/>
              </w:rPr>
              <w:br/>
              <w:t>3.包含指纹采集 、影像采集模块。</w:t>
            </w:r>
            <w:r>
              <w:rPr>
                <w:rFonts w:ascii="宋体" w:hAnsi="宋体" w:cs="宋体" w:hint="eastAsia"/>
                <w:color w:val="000000"/>
                <w:kern w:val="0"/>
                <w:sz w:val="20"/>
                <w:szCs w:val="20"/>
              </w:rPr>
              <w:br/>
              <w:t>4.采用电磁压</w:t>
            </w:r>
            <w:proofErr w:type="gramStart"/>
            <w:r>
              <w:rPr>
                <w:rFonts w:ascii="宋体" w:hAnsi="宋体" w:cs="宋体" w:hint="eastAsia"/>
                <w:color w:val="000000"/>
                <w:kern w:val="0"/>
                <w:sz w:val="20"/>
                <w:szCs w:val="20"/>
              </w:rPr>
              <w:t>感相应</w:t>
            </w:r>
            <w:proofErr w:type="gramEnd"/>
            <w:r>
              <w:rPr>
                <w:rFonts w:ascii="宋体" w:hAnsi="宋体" w:cs="宋体" w:hint="eastAsia"/>
                <w:color w:val="000000"/>
                <w:kern w:val="0"/>
                <w:sz w:val="20"/>
                <w:szCs w:val="20"/>
              </w:rPr>
              <w:t>技术，实现对签名人手写生物特征的完整采集</w:t>
            </w:r>
            <w:r>
              <w:rPr>
                <w:rFonts w:ascii="宋体" w:hAnsi="宋体" w:cs="宋体" w:hint="eastAsia"/>
                <w:color w:val="000000"/>
                <w:kern w:val="0"/>
                <w:sz w:val="20"/>
                <w:szCs w:val="20"/>
              </w:rPr>
              <w:br/>
              <w:t>5.USB数据传输</w:t>
            </w:r>
            <w:r>
              <w:rPr>
                <w:rFonts w:ascii="宋体" w:hAnsi="宋体" w:cs="宋体" w:hint="eastAsia"/>
                <w:color w:val="000000"/>
                <w:kern w:val="0"/>
                <w:sz w:val="20"/>
                <w:szCs w:val="20"/>
              </w:rPr>
              <w:br/>
              <w:t>6.内置签名密码模块完成对电子文档及笔迹的数字签名运算</w:t>
            </w:r>
            <w:r>
              <w:rPr>
                <w:rFonts w:ascii="宋体" w:hAnsi="宋体" w:cs="宋体" w:hint="eastAsia"/>
                <w:color w:val="000000"/>
                <w:kern w:val="0"/>
                <w:sz w:val="20"/>
                <w:szCs w:val="20"/>
              </w:rPr>
              <w:br/>
              <w:t>7.支持原笔迹手写签名，1024级压感、实现笔锋等效果、能够体现患者的手写生物特征。</w:t>
            </w:r>
            <w:r>
              <w:rPr>
                <w:rFonts w:ascii="宋体" w:hAnsi="宋体" w:cs="宋体" w:hint="eastAsia"/>
                <w:color w:val="000000"/>
                <w:kern w:val="0"/>
                <w:sz w:val="20"/>
                <w:szCs w:val="20"/>
              </w:rPr>
              <w:br/>
              <w:t>8.手写笔无需连接线，无需电池供电</w:t>
            </w:r>
            <w:r>
              <w:rPr>
                <w:rFonts w:ascii="宋体" w:hAnsi="宋体" w:cs="宋体" w:hint="eastAsia"/>
                <w:color w:val="000000"/>
                <w:kern w:val="0"/>
                <w:sz w:val="20"/>
                <w:szCs w:val="20"/>
              </w:rPr>
              <w:br/>
              <w:t>9.产品支持指纹采集，符合公安部标准《居民身份证指纹采集器通用技术要求》（GA/T1011-2012），可以将采集的指纹图像加盖到文档中，具有可视化效果。</w:t>
            </w:r>
            <w:r>
              <w:rPr>
                <w:rFonts w:ascii="宋体" w:hAnsi="宋体" w:cs="宋体" w:hint="eastAsia"/>
                <w:color w:val="000000"/>
                <w:kern w:val="0"/>
                <w:sz w:val="20"/>
                <w:szCs w:val="20"/>
              </w:rPr>
              <w:br/>
              <w:t>10.提供指纹比对功能，实现指纹身份验证，防伪伪造和抵赖。</w:t>
            </w:r>
            <w:r>
              <w:rPr>
                <w:rFonts w:ascii="宋体" w:hAnsi="宋体" w:cs="宋体" w:hint="eastAsia"/>
                <w:color w:val="000000"/>
                <w:kern w:val="0"/>
                <w:sz w:val="20"/>
                <w:szCs w:val="20"/>
              </w:rPr>
              <w:br/>
              <w:t>11.能够与不同架构不同开发语言的应用系统进行对接，如OA系统、电子病历系统、护理病历系统、LIS系统 、PACS系统和HIS系统等</w:t>
            </w:r>
            <w:r>
              <w:rPr>
                <w:rFonts w:ascii="宋体" w:hAnsi="宋体" w:cs="宋体" w:hint="eastAsia"/>
                <w:color w:val="000000"/>
                <w:kern w:val="0"/>
                <w:sz w:val="20"/>
                <w:szCs w:val="20"/>
              </w:rPr>
              <w:br/>
              <w:t>12.与医院现有运行手写数字签名系统兼容</w:t>
            </w:r>
            <w:r>
              <w:rPr>
                <w:rFonts w:ascii="宋体" w:hAnsi="宋体" w:cs="宋体" w:hint="eastAsia"/>
                <w:color w:val="000000"/>
                <w:kern w:val="0"/>
                <w:sz w:val="20"/>
                <w:szCs w:val="20"/>
              </w:rPr>
              <w:br/>
              <w:t>13.总体要求：为适配瑞金医院现有信息化应用环境，此次招标设备与方案必须与瑞金医院现有应用环境无缝衔接、统一纳管。</w:t>
            </w:r>
          </w:p>
        </w:tc>
      </w:tr>
    </w:tbl>
    <w:p w:rsidR="0084233F" w:rsidRDefault="0084233F">
      <w:pPr>
        <w:rPr>
          <w:rFonts w:ascii="宋体" w:hAnsi="宋体" w:cs="宋体"/>
        </w:rPr>
      </w:pPr>
    </w:p>
    <w:p w:rsidR="0084233F" w:rsidRDefault="0084233F">
      <w:pPr>
        <w:rPr>
          <w:rFonts w:ascii="宋体" w:hAnsi="宋体" w:cs="宋体"/>
        </w:rPr>
      </w:pPr>
    </w:p>
    <w:p w:rsidR="0084233F" w:rsidRDefault="0084233F">
      <w:pPr>
        <w:rPr>
          <w:rFonts w:ascii="宋体" w:hAnsi="宋体" w:cs="宋体"/>
        </w:rPr>
      </w:pPr>
    </w:p>
    <w:p w:rsidR="0084233F" w:rsidRDefault="0084233F">
      <w:pPr>
        <w:rPr>
          <w:rFonts w:ascii="宋体" w:hAnsi="宋体" w:cs="宋体"/>
        </w:rPr>
      </w:pPr>
    </w:p>
    <w:p w:rsidR="0084233F" w:rsidRDefault="0084233F">
      <w:pPr>
        <w:rPr>
          <w:rFonts w:ascii="宋体" w:hAnsi="宋体" w:cs="宋体"/>
        </w:rPr>
      </w:pPr>
    </w:p>
    <w:p w:rsidR="0084233F" w:rsidRDefault="00F12CB8">
      <w:pPr>
        <w:rPr>
          <w:rFonts w:ascii="宋体" w:hAnsi="宋体" w:cs="宋体"/>
        </w:rPr>
      </w:pPr>
      <w:r>
        <w:rPr>
          <w:rFonts w:ascii="宋体" w:hAnsi="宋体" w:cs="宋体"/>
        </w:rPr>
        <w:br w:type="page"/>
      </w:r>
    </w:p>
    <w:p w:rsidR="0084233F" w:rsidRDefault="00F12CB8">
      <w:pPr>
        <w:pStyle w:val="2"/>
      </w:pPr>
      <w:bookmarkStart w:id="56" w:name="_Toc387"/>
      <w:r>
        <w:rPr>
          <w:rFonts w:hint="eastAsia"/>
        </w:rPr>
        <w:lastRenderedPageBreak/>
        <w:t>会议系统</w:t>
      </w:r>
      <w:bookmarkEnd w:id="56"/>
    </w:p>
    <w:p w:rsidR="0084233F" w:rsidRDefault="00F12CB8">
      <w:pPr>
        <w:pStyle w:val="3"/>
        <w:rPr>
          <w:rFonts w:ascii="宋体" w:hAnsi="宋体" w:cs="宋体"/>
        </w:rPr>
      </w:pPr>
      <w:bookmarkStart w:id="57" w:name="_Toc605"/>
      <w:r>
        <w:rPr>
          <w:rFonts w:ascii="宋体" w:hAnsi="宋体" w:cs="宋体" w:hint="eastAsia"/>
        </w:rPr>
        <w:t>大型多媒体示教会议厅68人（2楼）</w:t>
      </w:r>
      <w:bookmarkEnd w:id="57"/>
    </w:p>
    <w:tbl>
      <w:tblPr>
        <w:tblW w:w="5000" w:type="pct"/>
        <w:tblLook w:val="04A0" w:firstRow="1" w:lastRow="0" w:firstColumn="1" w:lastColumn="0" w:noHBand="0" w:noVBand="1"/>
      </w:tblPr>
      <w:tblGrid>
        <w:gridCol w:w="1696"/>
        <w:gridCol w:w="1112"/>
        <w:gridCol w:w="5822"/>
      </w:tblGrid>
      <w:tr w:rsidR="0084233F">
        <w:trPr>
          <w:cantSplit/>
          <w:trHeight w:val="285"/>
        </w:trPr>
        <w:tc>
          <w:tcPr>
            <w:tcW w:w="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3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cantSplit/>
          <w:trHeight w:val="470"/>
        </w:trPr>
        <w:tc>
          <w:tcPr>
            <w:tcW w:w="9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LED屏</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点间距：≤1.53(mm)；</w:t>
            </w:r>
          </w:p>
        </w:tc>
      </w:tr>
      <w:tr w:rsidR="0084233F">
        <w:trPr>
          <w:cantSplit/>
          <w:trHeight w:val="2616"/>
        </w:trPr>
        <w:tc>
          <w:tcPr>
            <w:tcW w:w="983"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▲1.通过转播中心子系统中的内网直播软件实现以下功能：支持任意三间手术室同时进行多画面直播，每间手术室的多个画面分别显示在三个大屏幕上，支持4/6/9等显示布局。</w:t>
            </w:r>
            <w:r>
              <w:rPr>
                <w:rFonts w:ascii="宋体" w:hAnsi="宋体" w:cs="宋体" w:hint="eastAsia"/>
                <w:color w:val="000000"/>
                <w:kern w:val="0"/>
                <w:sz w:val="20"/>
                <w:szCs w:val="20"/>
              </w:rPr>
              <w:br/>
              <w:t>2.通过转播中心子系统中的内网直播软件实现以下功能：支持任意一间手术室的多个画面在三个大屏幕上进行扩展显示，例如其中一个大屏显示多画面，另外两个单画面，或者三个大屏都是单画面。</w:t>
            </w:r>
            <w:r>
              <w:rPr>
                <w:rFonts w:ascii="宋体" w:hAnsi="宋体" w:cs="宋体" w:hint="eastAsia"/>
                <w:color w:val="000000"/>
                <w:kern w:val="0"/>
                <w:sz w:val="20"/>
                <w:szCs w:val="20"/>
              </w:rPr>
              <w:br/>
              <w:t>3.通过转播中心子系统中的内网直播软件实现以下功能：支持一键启动或停止手术转播和远程控制手术室全景和</w:t>
            </w:r>
            <w:proofErr w:type="gramStart"/>
            <w:r>
              <w:rPr>
                <w:rFonts w:ascii="宋体" w:hAnsi="宋体" w:cs="宋体" w:hint="eastAsia"/>
                <w:color w:val="000000"/>
                <w:kern w:val="0"/>
                <w:sz w:val="20"/>
                <w:szCs w:val="20"/>
              </w:rPr>
              <w:t>术野</w:t>
            </w:r>
            <w:proofErr w:type="gramEnd"/>
            <w:r>
              <w:rPr>
                <w:rFonts w:ascii="宋体" w:hAnsi="宋体" w:cs="宋体" w:hint="eastAsia"/>
                <w:color w:val="000000"/>
                <w:kern w:val="0"/>
                <w:sz w:val="20"/>
                <w:szCs w:val="20"/>
              </w:rPr>
              <w:t>摄像机。</w:t>
            </w:r>
          </w:p>
        </w:tc>
      </w:tr>
      <w:tr w:rsidR="0084233F">
        <w:trPr>
          <w:cantSplit/>
          <w:trHeight w:val="285"/>
        </w:trPr>
        <w:tc>
          <w:tcPr>
            <w:tcW w:w="983"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认证指标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color w:val="000000"/>
                <w:kern w:val="0"/>
                <w:sz w:val="20"/>
                <w:szCs w:val="20"/>
              </w:rPr>
              <w:t>6</w:t>
            </w:r>
            <w:r>
              <w:rPr>
                <w:rFonts w:ascii="宋体" w:hAnsi="宋体" w:cs="宋体" w:hint="eastAsia"/>
                <w:color w:val="000000"/>
                <w:kern w:val="0"/>
                <w:sz w:val="20"/>
                <w:szCs w:val="20"/>
              </w:rPr>
              <w:t>. 防蓝光测试：通过光生物安全检测，符合肉眼观看标准；</w:t>
            </w:r>
          </w:p>
        </w:tc>
      </w:tr>
      <w:tr w:rsidR="0084233F">
        <w:trPr>
          <w:cantSplit/>
          <w:trHeight w:val="1440"/>
        </w:trPr>
        <w:tc>
          <w:tcPr>
            <w:tcW w:w="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视频控制器</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pStyle w:val="a3"/>
            </w:pPr>
            <w:r>
              <w:rPr>
                <w:rFonts w:ascii="宋体" w:hAnsi="宋体" w:cs="宋体" w:hint="eastAsia"/>
                <w:color w:val="000000"/>
              </w:rPr>
              <w:t>1．所投设备至少配置</w:t>
            </w:r>
            <w:r>
              <w:rPr>
                <w:rFonts w:hint="eastAsia"/>
              </w:rPr>
              <w:t>输</w:t>
            </w:r>
            <w:r>
              <w:rPr>
                <w:rFonts w:ascii="宋体" w:hAnsi="宋体" w:cs="宋体" w:hint="eastAsia"/>
                <w:color w:val="000000"/>
              </w:rPr>
              <w:t>入：</w:t>
            </w:r>
            <w:r>
              <w:rPr>
                <w:rFonts w:ascii="宋体" w:hAnsi="宋体" w:cs="宋体"/>
                <w:color w:val="000000"/>
              </w:rPr>
              <w:t>8*HDMI，1*4KHDMI板卡</w:t>
            </w:r>
            <w:r>
              <w:rPr>
                <w:rFonts w:ascii="宋体" w:hAnsi="宋体" w:cs="宋体" w:hint="eastAsia"/>
                <w:color w:val="000000"/>
              </w:rPr>
              <w:t>，输出：</w:t>
            </w:r>
            <w:r>
              <w:rPr>
                <w:rFonts w:ascii="宋体" w:hAnsi="宋体" w:cs="宋体"/>
                <w:color w:val="000000"/>
              </w:rPr>
              <w:t>4*DVI</w:t>
            </w:r>
            <w:r>
              <w:rPr>
                <w:rFonts w:ascii="宋体" w:hAnsi="宋体" w:cs="宋体" w:hint="eastAsia"/>
                <w:color w:val="000000"/>
              </w:rPr>
              <w:t>；</w:t>
            </w:r>
            <w:r>
              <w:rPr>
                <w:rFonts w:ascii="宋体" w:hAnsi="宋体" w:cs="宋体" w:hint="eastAsia"/>
                <w:color w:val="000000"/>
              </w:rPr>
              <w:br/>
              <w:t>2.当整机多画面显示时，可通过遥控器选择其中的某个画面的音频作为输出；</w:t>
            </w:r>
            <w:r>
              <w:rPr>
                <w:rFonts w:ascii="宋体" w:hAnsi="宋体" w:cs="宋体" w:hint="eastAsia"/>
                <w:color w:val="000000"/>
              </w:rPr>
              <w:br/>
              <w:t>3．单台设备</w:t>
            </w:r>
            <w:proofErr w:type="gramStart"/>
            <w:r>
              <w:rPr>
                <w:rFonts w:ascii="宋体" w:hAnsi="宋体" w:cs="宋体" w:hint="eastAsia"/>
                <w:color w:val="000000"/>
              </w:rPr>
              <w:t>最大带载</w:t>
            </w:r>
            <w:proofErr w:type="gramEnd"/>
            <w:r>
              <w:rPr>
                <w:rFonts w:ascii="宋体" w:hAnsi="宋体" w:cs="宋体" w:hint="eastAsia"/>
                <w:color w:val="000000"/>
              </w:rPr>
              <w:t>面积830</w:t>
            </w:r>
            <w:proofErr w:type="gramStart"/>
            <w:r>
              <w:rPr>
                <w:rFonts w:ascii="宋体" w:hAnsi="宋体" w:cs="宋体" w:hint="eastAsia"/>
                <w:color w:val="000000"/>
              </w:rPr>
              <w:t>万像</w:t>
            </w:r>
            <w:proofErr w:type="gramEnd"/>
            <w:r>
              <w:rPr>
                <w:rFonts w:ascii="宋体" w:hAnsi="宋体" w:cs="宋体" w:hint="eastAsia"/>
                <w:color w:val="000000"/>
              </w:rPr>
              <w:t>素点，最宽可达7680，最高可达4320，支持7*24H连续正常工作；</w:t>
            </w:r>
          </w:p>
        </w:tc>
      </w:tr>
      <w:tr w:rsidR="0084233F">
        <w:trPr>
          <w:cantSplit/>
          <w:trHeight w:val="960"/>
        </w:trPr>
        <w:tc>
          <w:tcPr>
            <w:tcW w:w="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视频矩阵</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1、纯硬件设计架构，19英寸标准机架式安装，金属结构机箱;</w:t>
            </w:r>
            <w:r>
              <w:rPr>
                <w:rFonts w:ascii="宋体" w:hAnsi="宋体" w:cs="宋体" w:hint="eastAsia"/>
                <w:color w:val="000000"/>
                <w:kern w:val="0"/>
                <w:sz w:val="20"/>
                <w:szCs w:val="20"/>
              </w:rPr>
              <w:br/>
              <w:t>2、整机规模支持输入不少于 28路接口，输出不少于 16路接口 ，输入接口支持单链路和双链路输入模式切换,</w:t>
            </w:r>
            <w:r>
              <w:rPr>
                <w:rFonts w:ascii="宋体" w:hAnsi="宋体" w:cs="宋体"/>
                <w:color w:val="000000"/>
                <w:kern w:val="0"/>
                <w:sz w:val="20"/>
                <w:szCs w:val="20"/>
              </w:rPr>
              <w:t>输出：20</w:t>
            </w:r>
            <w:r>
              <w:rPr>
                <w:rFonts w:ascii="宋体" w:hAnsi="宋体" w:cs="宋体" w:hint="eastAsia"/>
                <w:color w:val="000000"/>
                <w:kern w:val="0"/>
                <w:sz w:val="20"/>
                <w:szCs w:val="20"/>
              </w:rPr>
              <w:t>*DVI，视频处理器输入：</w:t>
            </w:r>
            <w:r>
              <w:rPr>
                <w:rFonts w:ascii="宋体" w:hAnsi="宋体" w:cs="宋体"/>
                <w:color w:val="000000"/>
                <w:kern w:val="0"/>
                <w:sz w:val="20"/>
                <w:szCs w:val="20"/>
              </w:rPr>
              <w:t>4*HDMI</w:t>
            </w:r>
            <w:r>
              <w:rPr>
                <w:rFonts w:ascii="宋体" w:hAnsi="宋体" w:cs="宋体" w:hint="eastAsia"/>
                <w:color w:val="000000"/>
                <w:kern w:val="0"/>
                <w:sz w:val="20"/>
                <w:szCs w:val="20"/>
              </w:rPr>
              <w:t>；</w:t>
            </w:r>
          </w:p>
        </w:tc>
      </w:tr>
      <w:tr w:rsidR="0084233F">
        <w:trPr>
          <w:cantSplit/>
          <w:trHeight w:val="480"/>
        </w:trPr>
        <w:tc>
          <w:tcPr>
            <w:tcW w:w="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配电柜</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rPr>
                <w:rFonts w:ascii="宋体" w:hAnsi="宋体" w:cs="宋体"/>
                <w:color w:val="000000"/>
                <w:kern w:val="0"/>
                <w:sz w:val="20"/>
                <w:szCs w:val="20"/>
              </w:rPr>
            </w:pPr>
            <w:r>
              <w:rPr>
                <w:rFonts w:ascii="宋体" w:hAnsi="宋体" w:cs="宋体" w:hint="eastAsia"/>
                <w:color w:val="000000"/>
                <w:kern w:val="0"/>
                <w:sz w:val="20"/>
                <w:szCs w:val="20"/>
              </w:rPr>
              <w:t>1.配电柜为AC380V，额定容量≥15KW，</w:t>
            </w:r>
            <w:proofErr w:type="gramStart"/>
            <w:r>
              <w:rPr>
                <w:rFonts w:ascii="宋体" w:hAnsi="宋体" w:cs="宋体" w:hint="eastAsia"/>
                <w:color w:val="000000"/>
                <w:kern w:val="0"/>
                <w:sz w:val="20"/>
                <w:szCs w:val="20"/>
              </w:rPr>
              <w:t>需支持</w:t>
            </w:r>
            <w:proofErr w:type="gramEnd"/>
            <w:r>
              <w:rPr>
                <w:rFonts w:ascii="宋体" w:hAnsi="宋体" w:cs="宋体" w:hint="eastAsia"/>
                <w:color w:val="000000"/>
                <w:kern w:val="0"/>
                <w:sz w:val="20"/>
                <w:szCs w:val="20"/>
              </w:rPr>
              <w:t>手动和远程开关模式,PLC远程控制,具有过压、过流、短路、断路等保护功能</w:t>
            </w:r>
          </w:p>
        </w:tc>
      </w:tr>
      <w:tr w:rsidR="0084233F">
        <w:trPr>
          <w:cantSplit/>
          <w:trHeight w:val="2968"/>
        </w:trPr>
        <w:tc>
          <w:tcPr>
            <w:tcW w:w="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可编程中央控制器</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rPr>
                <w:rFonts w:ascii="宋体" w:hAnsi="宋体" w:cs="宋体"/>
                <w:color w:val="000000"/>
                <w:kern w:val="0"/>
                <w:sz w:val="20"/>
                <w:szCs w:val="20"/>
              </w:rPr>
            </w:pPr>
            <w:r>
              <w:rPr>
                <w:rFonts w:ascii="宋体" w:hAnsi="宋体" w:cs="宋体" w:hint="eastAsia"/>
                <w:color w:val="000000"/>
                <w:kern w:val="0"/>
                <w:sz w:val="20"/>
                <w:szCs w:val="20"/>
              </w:rPr>
              <w:t>1.内建网络接口、支持网络级联、支持远程网络控制，兼容IOS与Android系统；</w:t>
            </w:r>
            <w:r>
              <w:rPr>
                <w:rFonts w:ascii="宋体" w:hAnsi="宋体" w:cs="宋体" w:hint="eastAsia"/>
                <w:color w:val="000000"/>
                <w:kern w:val="0"/>
                <w:sz w:val="20"/>
                <w:szCs w:val="20"/>
              </w:rPr>
              <w:br/>
              <w:t>2.自带网口，不需配置接收器，系统同时支持433MHz无线射频通讯技术和2.4G/5G无线</w:t>
            </w:r>
            <w:proofErr w:type="spellStart"/>
            <w:r>
              <w:rPr>
                <w:rFonts w:ascii="宋体" w:hAnsi="宋体" w:cs="宋体" w:hint="eastAsia"/>
                <w:color w:val="000000"/>
                <w:kern w:val="0"/>
                <w:sz w:val="20"/>
                <w:szCs w:val="20"/>
              </w:rPr>
              <w:t>WiFi</w:t>
            </w:r>
            <w:proofErr w:type="spellEnd"/>
            <w:r>
              <w:rPr>
                <w:rFonts w:ascii="宋体" w:hAnsi="宋体" w:cs="宋体" w:hint="eastAsia"/>
                <w:color w:val="000000"/>
                <w:kern w:val="0"/>
                <w:sz w:val="20"/>
                <w:szCs w:val="20"/>
              </w:rPr>
              <w:t>通讯技术；</w:t>
            </w:r>
            <w:r>
              <w:rPr>
                <w:rFonts w:ascii="宋体" w:hAnsi="宋体" w:cs="宋体" w:hint="eastAsia"/>
                <w:color w:val="000000"/>
                <w:kern w:val="0"/>
                <w:sz w:val="20"/>
                <w:szCs w:val="20"/>
              </w:rPr>
              <w:br/>
              <w:t>3.采用内嵌式处理器</w:t>
            </w:r>
          </w:p>
          <w:p w:rsidR="0084233F" w:rsidRDefault="00F12CB8">
            <w:pPr>
              <w:spacing w:line="240" w:lineRule="auto"/>
              <w:rPr>
                <w:rFonts w:ascii="宋体" w:hAnsi="宋体" w:cs="宋体"/>
                <w:color w:val="000000"/>
                <w:kern w:val="0"/>
                <w:sz w:val="20"/>
                <w:szCs w:val="20"/>
              </w:rPr>
            </w:pPr>
            <w:r>
              <w:rPr>
                <w:rFonts w:ascii="宋体" w:hAnsi="宋体" w:cs="宋体" w:hint="eastAsia"/>
                <w:color w:val="000000"/>
                <w:kern w:val="0"/>
                <w:sz w:val="20"/>
                <w:szCs w:val="20"/>
              </w:rPr>
              <w:t>4.具备高亮度LCD显示屏，可显示系统信息；</w:t>
            </w:r>
            <w:r>
              <w:rPr>
                <w:rFonts w:ascii="宋体" w:hAnsi="宋体" w:cs="宋体" w:hint="eastAsia"/>
                <w:color w:val="000000"/>
                <w:kern w:val="0"/>
                <w:sz w:val="20"/>
                <w:szCs w:val="20"/>
              </w:rPr>
              <w:br/>
              <w:t>5.支持万能双向网口，全面支持TCP/UDP控制协议；</w:t>
            </w:r>
            <w:r>
              <w:rPr>
                <w:rFonts w:ascii="宋体" w:hAnsi="宋体" w:cs="宋体" w:hint="eastAsia"/>
                <w:color w:val="000000"/>
                <w:kern w:val="0"/>
                <w:sz w:val="20"/>
                <w:szCs w:val="20"/>
              </w:rPr>
              <w:br/>
            </w:r>
            <w:r>
              <w:rPr>
                <w:rFonts w:ascii="宋体" w:hAnsi="宋体" w:cs="宋体"/>
                <w:color w:val="000000"/>
                <w:kern w:val="0"/>
                <w:sz w:val="20"/>
                <w:szCs w:val="20"/>
              </w:rPr>
              <w:t>6</w:t>
            </w:r>
            <w:r>
              <w:rPr>
                <w:rFonts w:ascii="宋体" w:hAnsi="宋体" w:cs="宋体" w:hint="eastAsia"/>
                <w:color w:val="000000"/>
                <w:kern w:val="0"/>
                <w:sz w:val="20"/>
                <w:szCs w:val="20"/>
              </w:rPr>
              <w:t>.具备24路独立动态可编程RS-232和8路RS-485控制接口，系统全面支持各种控制连接协议；</w:t>
            </w:r>
          </w:p>
        </w:tc>
      </w:tr>
      <w:tr w:rsidR="0084233F">
        <w:trPr>
          <w:cantSplit/>
          <w:trHeight w:val="960"/>
        </w:trPr>
        <w:tc>
          <w:tcPr>
            <w:tcW w:w="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移动平板</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w:t>
            </w:r>
            <w:r>
              <w:rPr>
                <w:rFonts w:ascii="宋体" w:hAnsi="宋体" w:cs="宋体" w:hint="eastAsia"/>
                <w:color w:val="000000"/>
                <w:kern w:val="0"/>
                <w:sz w:val="20"/>
                <w:szCs w:val="20"/>
              </w:rPr>
              <w:t>屏幕尺寸：</w:t>
            </w:r>
            <w:r>
              <w:rPr>
                <w:rFonts w:ascii="宋体" w:hAnsi="宋体" w:cs="宋体"/>
                <w:color w:val="000000"/>
                <w:kern w:val="0"/>
                <w:sz w:val="20"/>
                <w:szCs w:val="20"/>
              </w:rPr>
              <w:t>8英寸</w:t>
            </w:r>
          </w:p>
          <w:p w:rsidR="0084233F" w:rsidRDefault="00F12CB8">
            <w:pPr>
              <w:spacing w:line="240" w:lineRule="auto"/>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color w:val="000000"/>
                <w:kern w:val="0"/>
                <w:sz w:val="20"/>
                <w:szCs w:val="20"/>
              </w:rPr>
              <w:t>.</w:t>
            </w:r>
            <w:r>
              <w:rPr>
                <w:rFonts w:ascii="宋体" w:hAnsi="宋体" w:cs="宋体" w:hint="eastAsia"/>
                <w:color w:val="000000"/>
                <w:kern w:val="0"/>
                <w:sz w:val="20"/>
                <w:szCs w:val="20"/>
              </w:rPr>
              <w:t>分辨率：</w:t>
            </w:r>
            <w:r>
              <w:rPr>
                <w:rFonts w:ascii="宋体" w:hAnsi="宋体" w:cs="宋体"/>
                <w:color w:val="000000"/>
                <w:kern w:val="0"/>
                <w:sz w:val="20"/>
                <w:szCs w:val="20"/>
              </w:rPr>
              <w:t>1920*1200</w:t>
            </w:r>
          </w:p>
          <w:p w:rsidR="0084233F" w:rsidRDefault="00F12CB8">
            <w:pPr>
              <w:spacing w:line="240" w:lineRule="auto"/>
              <w:rPr>
                <w:rFonts w:ascii="宋体" w:hAnsi="宋体" w:cs="宋体"/>
                <w:color w:val="000000"/>
                <w:kern w:val="0"/>
                <w:sz w:val="20"/>
                <w:szCs w:val="20"/>
              </w:rPr>
            </w:pPr>
            <w:r>
              <w:rPr>
                <w:rFonts w:ascii="宋体" w:hAnsi="宋体" w:cs="宋体" w:hint="eastAsia"/>
                <w:color w:val="000000"/>
                <w:kern w:val="0"/>
                <w:sz w:val="20"/>
                <w:szCs w:val="20"/>
              </w:rPr>
              <w:t>3</w:t>
            </w:r>
            <w:r>
              <w:rPr>
                <w:rFonts w:ascii="宋体" w:hAnsi="宋体" w:cs="宋体"/>
                <w:color w:val="000000"/>
                <w:kern w:val="0"/>
                <w:sz w:val="20"/>
                <w:szCs w:val="20"/>
              </w:rPr>
              <w:t>.</w:t>
            </w:r>
            <w:r>
              <w:rPr>
                <w:rFonts w:ascii="宋体" w:hAnsi="宋体" w:cs="宋体" w:hint="eastAsia"/>
                <w:color w:val="000000"/>
                <w:kern w:val="0"/>
                <w:sz w:val="20"/>
                <w:szCs w:val="20"/>
              </w:rPr>
              <w:t>运行内存：</w:t>
            </w:r>
            <w:r>
              <w:rPr>
                <w:rFonts w:ascii="宋体" w:hAnsi="宋体" w:cs="宋体"/>
                <w:color w:val="000000"/>
                <w:kern w:val="0"/>
                <w:sz w:val="20"/>
                <w:szCs w:val="20"/>
              </w:rPr>
              <w:t>4GB</w:t>
            </w:r>
          </w:p>
          <w:p w:rsidR="0084233F" w:rsidRDefault="00F12CB8">
            <w:pPr>
              <w:spacing w:line="240" w:lineRule="auto"/>
              <w:rPr>
                <w:rFonts w:ascii="宋体" w:hAnsi="宋体" w:cs="宋体"/>
                <w:color w:val="000000"/>
                <w:kern w:val="0"/>
                <w:sz w:val="20"/>
                <w:szCs w:val="20"/>
              </w:rPr>
            </w:pPr>
            <w:r>
              <w:rPr>
                <w:rFonts w:ascii="宋体" w:hAnsi="宋体" w:cs="宋体" w:hint="eastAsia"/>
                <w:color w:val="000000"/>
                <w:kern w:val="0"/>
                <w:sz w:val="20"/>
                <w:szCs w:val="20"/>
              </w:rPr>
              <w:t>4</w:t>
            </w:r>
            <w:r>
              <w:rPr>
                <w:rFonts w:ascii="宋体" w:hAnsi="宋体" w:cs="宋体"/>
                <w:color w:val="000000"/>
                <w:kern w:val="0"/>
                <w:sz w:val="20"/>
                <w:szCs w:val="20"/>
              </w:rPr>
              <w:t>.</w:t>
            </w:r>
            <w:r>
              <w:rPr>
                <w:rFonts w:ascii="宋体" w:hAnsi="宋体" w:cs="宋体" w:hint="eastAsia"/>
                <w:color w:val="000000"/>
                <w:kern w:val="0"/>
                <w:sz w:val="20"/>
                <w:szCs w:val="20"/>
              </w:rPr>
              <w:t>内存容量：</w:t>
            </w:r>
            <w:r>
              <w:rPr>
                <w:rFonts w:ascii="宋体" w:hAnsi="宋体" w:cs="宋体"/>
                <w:color w:val="000000"/>
                <w:kern w:val="0"/>
                <w:sz w:val="20"/>
                <w:szCs w:val="20"/>
              </w:rPr>
              <w:t>64GB</w:t>
            </w:r>
          </w:p>
        </w:tc>
      </w:tr>
      <w:tr w:rsidR="0084233F">
        <w:trPr>
          <w:cantSplit/>
          <w:trHeight w:val="285"/>
        </w:trPr>
        <w:tc>
          <w:tcPr>
            <w:tcW w:w="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无线路由器</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rPr>
                <w:rFonts w:ascii="宋体" w:hAnsi="宋体" w:cs="宋体"/>
                <w:color w:val="000000"/>
                <w:kern w:val="0"/>
                <w:sz w:val="20"/>
                <w:szCs w:val="20"/>
              </w:rPr>
            </w:pPr>
            <w:r>
              <w:rPr>
                <w:rFonts w:ascii="宋体" w:hAnsi="宋体" w:cs="宋体" w:hint="eastAsia"/>
                <w:color w:val="000000"/>
                <w:kern w:val="0"/>
                <w:sz w:val="20"/>
                <w:szCs w:val="20"/>
              </w:rPr>
              <w:t>1.双频千兆路由器</w:t>
            </w:r>
          </w:p>
        </w:tc>
      </w:tr>
      <w:tr w:rsidR="0084233F">
        <w:trPr>
          <w:cantSplit/>
          <w:trHeight w:val="4800"/>
        </w:trPr>
        <w:tc>
          <w:tcPr>
            <w:tcW w:w="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云台相机</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1.全景镜头采用CMOS传感器，可实现4KP30(3840x2160)超高分辨率的优质图像。特写镜头采用CMOS传感器。</w:t>
            </w:r>
            <w:r>
              <w:rPr>
                <w:rFonts w:ascii="宋体" w:hAnsi="宋体" w:cs="宋体" w:hint="eastAsia"/>
                <w:color w:val="000000"/>
                <w:kern w:val="0"/>
                <w:sz w:val="20"/>
                <w:szCs w:val="20"/>
              </w:rPr>
              <w:br/>
              <w:t>2.4KP30(3840x2160)超高分辨率的优质图像。向下兼容1080P、720P等多种分辨率。</w:t>
            </w:r>
            <w:r>
              <w:rPr>
                <w:rFonts w:ascii="宋体" w:hAnsi="宋体" w:cs="宋体" w:hint="eastAsia"/>
                <w:color w:val="000000"/>
                <w:kern w:val="0"/>
                <w:sz w:val="20"/>
                <w:szCs w:val="20"/>
              </w:rPr>
              <w:br/>
              <w:t>3.特写镜头采用4K长焦镜头，光学变焦≥12倍，数字变焦≥16倍。</w:t>
            </w:r>
            <w:r>
              <w:rPr>
                <w:rFonts w:ascii="宋体" w:hAnsi="宋体" w:cs="宋体" w:hint="eastAsia"/>
                <w:color w:val="000000"/>
                <w:kern w:val="0"/>
                <w:sz w:val="20"/>
                <w:szCs w:val="20"/>
              </w:rPr>
              <w:br/>
              <w:t>4.支持3D降噪，降低图像噪声。</w:t>
            </w:r>
            <w:r>
              <w:rPr>
                <w:rFonts w:ascii="宋体" w:hAnsi="宋体" w:cs="宋体" w:hint="eastAsia"/>
                <w:color w:val="000000"/>
                <w:kern w:val="0"/>
                <w:sz w:val="20"/>
                <w:szCs w:val="20"/>
              </w:rPr>
              <w:br/>
              <w:t>5.支持HDMI1.4b，可直接输出 4K 无压缩数字视频。支持 LAN 输出4K高清视频，可同时输出 2 路高清数字信号。</w:t>
            </w:r>
            <w:r>
              <w:rPr>
                <w:rFonts w:ascii="宋体" w:hAnsi="宋体" w:cs="宋体" w:hint="eastAsia"/>
                <w:color w:val="000000"/>
                <w:kern w:val="0"/>
                <w:sz w:val="20"/>
                <w:szCs w:val="20"/>
              </w:rPr>
              <w:br/>
              <w:t>6.支持水平、垂直翻转功能，支持背光补偿功能，支持自动白平衡, 支持手动调整白平衡，设置室内,、室外、一键式、 指定色温</w:t>
            </w:r>
            <w:r>
              <w:rPr>
                <w:rFonts w:ascii="宋体" w:hAnsi="宋体" w:cs="宋体" w:hint="eastAsia"/>
                <w:color w:val="000000"/>
                <w:kern w:val="0"/>
                <w:sz w:val="20"/>
                <w:szCs w:val="20"/>
              </w:rPr>
              <w:br/>
            </w:r>
            <w:r>
              <w:rPr>
                <w:rFonts w:ascii="宋体" w:hAnsi="宋体" w:cs="宋体"/>
                <w:color w:val="000000"/>
                <w:kern w:val="0"/>
                <w:sz w:val="20"/>
                <w:szCs w:val="20"/>
              </w:rPr>
              <w:t>7</w:t>
            </w:r>
            <w:r>
              <w:rPr>
                <w:rFonts w:ascii="宋体" w:hAnsi="宋体" w:cs="宋体" w:hint="eastAsia"/>
                <w:color w:val="000000"/>
                <w:kern w:val="0"/>
                <w:sz w:val="20"/>
                <w:szCs w:val="20"/>
              </w:rPr>
              <w:t>.可支持PoE供电，控制、供电、视频、音频仅需一条网线即可完成。</w:t>
            </w:r>
            <w:r>
              <w:rPr>
                <w:rFonts w:ascii="宋体" w:hAnsi="宋体" w:cs="宋体" w:hint="eastAsia"/>
                <w:color w:val="000000"/>
                <w:kern w:val="0"/>
                <w:sz w:val="20"/>
                <w:szCs w:val="20"/>
              </w:rPr>
              <w:br/>
            </w:r>
            <w:r>
              <w:rPr>
                <w:rFonts w:ascii="宋体" w:hAnsi="宋体" w:cs="宋体"/>
                <w:color w:val="000000"/>
                <w:kern w:val="0"/>
                <w:sz w:val="20"/>
                <w:szCs w:val="20"/>
              </w:rPr>
              <w:t>8</w:t>
            </w:r>
            <w:r>
              <w:rPr>
                <w:rFonts w:ascii="宋体" w:hAnsi="宋体" w:cs="宋体" w:hint="eastAsia"/>
                <w:color w:val="000000"/>
                <w:kern w:val="0"/>
                <w:sz w:val="20"/>
                <w:szCs w:val="20"/>
              </w:rPr>
              <w:t>.支持多种方式控制摄像机，可通过RS232、网络以及USB对摄像机进行控制，支持VISCA、网络VISCA协议、PELCO-D/P多种协议的对摄像机进行控制。</w:t>
            </w:r>
          </w:p>
        </w:tc>
      </w:tr>
      <w:tr w:rsidR="0084233F">
        <w:trPr>
          <w:cantSplit/>
          <w:trHeight w:val="90"/>
        </w:trPr>
        <w:tc>
          <w:tcPr>
            <w:tcW w:w="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音频处理器</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1.具备8路平衡线路电平输出，采用凤凰接口；</w:t>
            </w:r>
            <w:r>
              <w:rPr>
                <w:rFonts w:ascii="宋体" w:hAnsi="宋体" w:cs="宋体" w:hint="eastAsia"/>
                <w:color w:val="000000"/>
                <w:kern w:val="0"/>
                <w:sz w:val="20"/>
                <w:szCs w:val="20"/>
              </w:rPr>
              <w:br/>
              <w:t>2.具备8路独立自适应反馈抑制，每个通道具有16个点的自适应反馈抑制（AFC）功能；</w:t>
            </w:r>
            <w:r>
              <w:rPr>
                <w:rFonts w:ascii="宋体" w:hAnsi="宋体" w:cs="宋体" w:hint="eastAsia"/>
                <w:color w:val="000000"/>
                <w:kern w:val="0"/>
                <w:sz w:val="20"/>
                <w:szCs w:val="20"/>
              </w:rPr>
              <w:br/>
              <w:t>3.输入通道具备12段PEQ，提供五种滤波器类型选择；</w:t>
            </w:r>
            <w:r>
              <w:rPr>
                <w:rFonts w:ascii="宋体" w:hAnsi="宋体" w:cs="宋体" w:hint="eastAsia"/>
                <w:color w:val="000000"/>
                <w:kern w:val="0"/>
                <w:sz w:val="20"/>
                <w:szCs w:val="20"/>
              </w:rPr>
              <w:br/>
              <w:t>4.输入通道具有自适应回声消除(AEC)、噪声抑制(ANS)功能；</w:t>
            </w:r>
          </w:p>
        </w:tc>
      </w:tr>
      <w:tr w:rsidR="0084233F">
        <w:trPr>
          <w:cantSplit/>
          <w:trHeight w:val="1692"/>
        </w:trPr>
        <w:tc>
          <w:tcPr>
            <w:tcW w:w="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功率放大器</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1.采用大容量开关电源，具备单独冷却系统及良好散热装置；</w:t>
            </w:r>
            <w:r>
              <w:rPr>
                <w:rFonts w:ascii="宋体" w:hAnsi="宋体" w:cs="宋体" w:hint="eastAsia"/>
                <w:color w:val="000000"/>
                <w:kern w:val="0"/>
                <w:sz w:val="20"/>
                <w:szCs w:val="20"/>
              </w:rPr>
              <w:br/>
              <w:t>2.风扇转速随散热器温度变化而变化，有效地降低风扇噪音；</w:t>
            </w:r>
            <w:r>
              <w:rPr>
                <w:rFonts w:ascii="宋体" w:hAnsi="宋体" w:cs="宋体" w:hint="eastAsia"/>
                <w:color w:val="000000"/>
                <w:kern w:val="0"/>
                <w:sz w:val="20"/>
                <w:szCs w:val="20"/>
              </w:rPr>
              <w:br/>
            </w:r>
            <w:r>
              <w:rPr>
                <w:rFonts w:ascii="宋体" w:hAnsi="宋体" w:cs="宋体"/>
                <w:color w:val="000000"/>
                <w:kern w:val="0"/>
                <w:sz w:val="20"/>
                <w:szCs w:val="20"/>
              </w:rPr>
              <w:t>3</w:t>
            </w:r>
            <w:r>
              <w:rPr>
                <w:rFonts w:ascii="宋体" w:hAnsi="宋体" w:cs="宋体" w:hint="eastAsia"/>
                <w:color w:val="000000"/>
                <w:kern w:val="0"/>
                <w:sz w:val="20"/>
                <w:szCs w:val="20"/>
              </w:rPr>
              <w:t>.输入具备单通道、立体声模式选择；</w:t>
            </w:r>
            <w:r>
              <w:rPr>
                <w:rFonts w:ascii="宋体" w:hAnsi="宋体" w:cs="宋体" w:hint="eastAsia"/>
                <w:color w:val="000000"/>
                <w:kern w:val="0"/>
                <w:sz w:val="20"/>
                <w:szCs w:val="20"/>
              </w:rPr>
              <w:br/>
            </w:r>
            <w:r>
              <w:rPr>
                <w:rFonts w:ascii="宋体" w:hAnsi="宋体" w:cs="宋体"/>
                <w:color w:val="000000"/>
                <w:kern w:val="0"/>
                <w:sz w:val="20"/>
                <w:szCs w:val="20"/>
              </w:rPr>
              <w:t>4</w:t>
            </w:r>
            <w:r>
              <w:rPr>
                <w:rFonts w:ascii="宋体" w:hAnsi="宋体" w:cs="宋体" w:hint="eastAsia"/>
                <w:color w:val="000000"/>
                <w:kern w:val="0"/>
                <w:sz w:val="20"/>
                <w:szCs w:val="20"/>
              </w:rPr>
              <w:t>.内置滤波功能，</w:t>
            </w:r>
            <w:proofErr w:type="gramStart"/>
            <w:r>
              <w:rPr>
                <w:rFonts w:ascii="宋体" w:hAnsi="宋体" w:cs="宋体" w:hint="eastAsia"/>
                <w:color w:val="000000"/>
                <w:kern w:val="0"/>
                <w:sz w:val="20"/>
                <w:szCs w:val="20"/>
              </w:rPr>
              <w:t>可滤除数</w:t>
            </w:r>
            <w:proofErr w:type="gramEnd"/>
            <w:r>
              <w:rPr>
                <w:rFonts w:ascii="宋体" w:hAnsi="宋体" w:cs="宋体" w:hint="eastAsia"/>
                <w:color w:val="000000"/>
                <w:kern w:val="0"/>
                <w:sz w:val="20"/>
                <w:szCs w:val="20"/>
              </w:rPr>
              <w:t>字</w:t>
            </w:r>
            <w:proofErr w:type="gramStart"/>
            <w:r>
              <w:rPr>
                <w:rFonts w:ascii="宋体" w:hAnsi="宋体" w:cs="宋体" w:hint="eastAsia"/>
                <w:color w:val="000000"/>
                <w:kern w:val="0"/>
                <w:sz w:val="20"/>
                <w:szCs w:val="20"/>
              </w:rPr>
              <w:t>声及其</w:t>
            </w:r>
            <w:proofErr w:type="gramEnd"/>
            <w:r>
              <w:rPr>
                <w:rFonts w:ascii="宋体" w:hAnsi="宋体" w:cs="宋体" w:hint="eastAsia"/>
                <w:color w:val="000000"/>
                <w:kern w:val="0"/>
                <w:sz w:val="20"/>
                <w:szCs w:val="20"/>
              </w:rPr>
              <w:t>它设备的高频干扰；</w:t>
            </w:r>
            <w:r>
              <w:rPr>
                <w:rFonts w:ascii="宋体" w:hAnsi="宋体" w:cs="宋体" w:hint="eastAsia"/>
                <w:color w:val="000000"/>
                <w:kern w:val="0"/>
                <w:sz w:val="20"/>
                <w:szCs w:val="20"/>
              </w:rPr>
              <w:br/>
            </w:r>
            <w:r>
              <w:rPr>
                <w:rFonts w:ascii="宋体" w:hAnsi="宋体" w:cs="宋体"/>
                <w:color w:val="000000"/>
                <w:kern w:val="0"/>
                <w:sz w:val="20"/>
                <w:szCs w:val="20"/>
              </w:rPr>
              <w:t>5</w:t>
            </w:r>
            <w:r>
              <w:rPr>
                <w:rFonts w:ascii="宋体" w:hAnsi="宋体" w:cs="宋体" w:hint="eastAsia"/>
                <w:color w:val="000000"/>
                <w:kern w:val="0"/>
                <w:sz w:val="20"/>
                <w:szCs w:val="20"/>
              </w:rPr>
              <w:t>.具有压限、短路、过流、直流输出等全面性的保护设施；</w:t>
            </w:r>
          </w:p>
        </w:tc>
      </w:tr>
      <w:tr w:rsidR="0084233F">
        <w:trPr>
          <w:cantSplit/>
          <w:trHeight w:val="1200"/>
        </w:trPr>
        <w:tc>
          <w:tcPr>
            <w:tcW w:w="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专业扬声器</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1.系 统：音柱全频音箱</w:t>
            </w:r>
            <w:r>
              <w:rPr>
                <w:rFonts w:ascii="宋体" w:hAnsi="宋体" w:cs="宋体" w:hint="eastAsia"/>
                <w:color w:val="000000"/>
                <w:kern w:val="0"/>
                <w:sz w:val="20"/>
                <w:szCs w:val="20"/>
              </w:rPr>
              <w:br/>
              <w:t>2.高音单元：1x25mm音圈钕磁压</w:t>
            </w:r>
            <w:proofErr w:type="gramStart"/>
            <w:r>
              <w:rPr>
                <w:rFonts w:ascii="宋体" w:hAnsi="宋体" w:cs="宋体" w:hint="eastAsia"/>
                <w:color w:val="000000"/>
                <w:kern w:val="0"/>
                <w:sz w:val="20"/>
                <w:szCs w:val="20"/>
              </w:rPr>
              <w:t>缩</w:t>
            </w:r>
            <w:proofErr w:type="gramEnd"/>
            <w:r>
              <w:rPr>
                <w:rFonts w:ascii="宋体" w:hAnsi="宋体" w:cs="宋体" w:hint="eastAsia"/>
                <w:color w:val="000000"/>
                <w:kern w:val="0"/>
                <w:sz w:val="20"/>
                <w:szCs w:val="20"/>
              </w:rPr>
              <w:t>单元；</w:t>
            </w:r>
            <w:r>
              <w:rPr>
                <w:rFonts w:ascii="宋体" w:hAnsi="宋体" w:cs="宋体" w:hint="eastAsia"/>
                <w:color w:val="000000"/>
                <w:kern w:val="0"/>
                <w:sz w:val="20"/>
                <w:szCs w:val="20"/>
              </w:rPr>
              <w:br/>
              <w:t>3.低音单元：6x4.25"（25mm音圈）驱动单元；</w:t>
            </w:r>
            <w:r>
              <w:rPr>
                <w:rFonts w:ascii="宋体" w:hAnsi="宋体" w:cs="宋体" w:hint="eastAsia"/>
                <w:color w:val="000000"/>
                <w:kern w:val="0"/>
                <w:sz w:val="20"/>
                <w:szCs w:val="20"/>
              </w:rPr>
              <w:br/>
            </w:r>
            <w:r>
              <w:rPr>
                <w:rFonts w:ascii="宋体" w:hAnsi="宋体" w:cs="宋体"/>
                <w:color w:val="000000"/>
                <w:kern w:val="0"/>
                <w:sz w:val="20"/>
                <w:szCs w:val="20"/>
              </w:rPr>
              <w:t>4</w:t>
            </w:r>
            <w:r>
              <w:rPr>
                <w:rFonts w:ascii="宋体" w:hAnsi="宋体" w:cs="宋体" w:hint="eastAsia"/>
                <w:color w:val="000000"/>
                <w:kern w:val="0"/>
                <w:sz w:val="20"/>
                <w:szCs w:val="20"/>
              </w:rPr>
              <w:t>.功 率：300W（RMS） 600W （PEAK）；</w:t>
            </w:r>
          </w:p>
        </w:tc>
      </w:tr>
      <w:tr w:rsidR="0084233F">
        <w:trPr>
          <w:cantSplit/>
          <w:trHeight w:val="1440"/>
        </w:trPr>
        <w:tc>
          <w:tcPr>
            <w:tcW w:w="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调音台</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1.12通道调音台</w:t>
            </w:r>
            <w:r>
              <w:rPr>
                <w:rFonts w:ascii="宋体" w:hAnsi="宋体" w:cs="宋体" w:hint="eastAsia"/>
                <w:color w:val="000000"/>
                <w:kern w:val="0"/>
                <w:sz w:val="20"/>
                <w:szCs w:val="20"/>
              </w:rPr>
              <w:br/>
              <w:t>2.6个话筒 / 12个线路输入 (4个单声道 + 4个立体声)</w:t>
            </w:r>
            <w:r>
              <w:rPr>
                <w:rFonts w:ascii="宋体" w:hAnsi="宋体" w:cs="宋体" w:hint="eastAsia"/>
                <w:color w:val="000000"/>
                <w:kern w:val="0"/>
                <w:sz w:val="20"/>
                <w:szCs w:val="20"/>
              </w:rPr>
              <w:br/>
              <w:t>3.2编组母线 + 1立体声母线</w:t>
            </w:r>
            <w:r>
              <w:rPr>
                <w:rFonts w:ascii="宋体" w:hAnsi="宋体" w:cs="宋体" w:hint="eastAsia"/>
                <w:color w:val="000000"/>
                <w:kern w:val="0"/>
                <w:sz w:val="20"/>
                <w:szCs w:val="20"/>
              </w:rPr>
              <w:br/>
              <w:t>4.2 AUX (包括FX)</w:t>
            </w:r>
            <w:r>
              <w:rPr>
                <w:rFonts w:ascii="宋体" w:hAnsi="宋体" w:cs="宋体" w:hint="eastAsia"/>
                <w:color w:val="000000"/>
                <w:kern w:val="0"/>
                <w:sz w:val="20"/>
                <w:szCs w:val="20"/>
              </w:rPr>
              <w:br/>
              <w:t>5.效果器：SPX，含24组预置效果器</w:t>
            </w:r>
            <w:r>
              <w:rPr>
                <w:rFonts w:ascii="宋体" w:hAnsi="宋体" w:cs="宋体" w:hint="eastAsia"/>
                <w:color w:val="000000"/>
                <w:kern w:val="0"/>
                <w:sz w:val="20"/>
                <w:szCs w:val="20"/>
              </w:rPr>
              <w:br/>
              <w:t>6. 24-bit/192kHz 2进/2出 USB音频功能</w:t>
            </w:r>
          </w:p>
        </w:tc>
      </w:tr>
      <w:tr w:rsidR="0084233F">
        <w:trPr>
          <w:cantSplit/>
          <w:trHeight w:val="3120"/>
        </w:trPr>
        <w:tc>
          <w:tcPr>
            <w:tcW w:w="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数字反馈抑制器</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1.全时自适应滤波器专利算法，智能高速反馈处理，即使在环境较差的场合，也能极大限度地抑制回啸，能有效地防止烧坏音响设备和喇叭；</w:t>
            </w:r>
            <w:r>
              <w:rPr>
                <w:rFonts w:ascii="宋体" w:hAnsi="宋体" w:cs="宋体" w:hint="eastAsia"/>
                <w:color w:val="000000"/>
                <w:kern w:val="0"/>
                <w:sz w:val="20"/>
                <w:szCs w:val="20"/>
              </w:rPr>
              <w:br/>
              <w:t>2.即插即用，一键进入工作模式，无需调试，自动适应其他音响设备和声学装饰环境；</w:t>
            </w:r>
            <w:r>
              <w:rPr>
                <w:rFonts w:ascii="宋体" w:hAnsi="宋体" w:cs="宋体" w:hint="eastAsia"/>
                <w:color w:val="000000"/>
                <w:kern w:val="0"/>
                <w:sz w:val="20"/>
                <w:szCs w:val="20"/>
              </w:rPr>
              <w:br/>
              <w:t>3.兼容市面上所有的电容话筒，高效提升话筒增益6-15dB，发言距离30-150MM；</w:t>
            </w:r>
            <w:r>
              <w:rPr>
                <w:rFonts w:ascii="宋体" w:hAnsi="宋体" w:cs="宋体" w:hint="eastAsia"/>
                <w:color w:val="000000"/>
                <w:kern w:val="0"/>
                <w:sz w:val="20"/>
                <w:szCs w:val="20"/>
              </w:rPr>
              <w:br/>
              <w:t>4.具备LCD彩屏显示当前设备工作状态和系统输出电平，使得现场操作维护当前设备有据可依；</w:t>
            </w:r>
            <w:r>
              <w:rPr>
                <w:rFonts w:ascii="宋体" w:hAnsi="宋体" w:cs="宋体" w:hint="eastAsia"/>
                <w:color w:val="000000"/>
                <w:kern w:val="0"/>
                <w:sz w:val="20"/>
                <w:szCs w:val="20"/>
              </w:rPr>
              <w:br/>
              <w:t>5.六路MIC平衡（非平衡）信号输入和两路平衡信号输出，每一路平衡输入带独立增益调节和48V幻象供电；</w:t>
            </w:r>
            <w:r>
              <w:rPr>
                <w:rFonts w:ascii="宋体" w:hAnsi="宋体" w:cs="宋体" w:hint="eastAsia"/>
                <w:color w:val="000000"/>
                <w:kern w:val="0"/>
                <w:sz w:val="20"/>
                <w:szCs w:val="20"/>
              </w:rPr>
              <w:br/>
              <w:t>6.两组莲花（RCA）辅助输入和两组莲花（RCA)辅助输出，兼容连接更多设备；</w:t>
            </w:r>
          </w:p>
        </w:tc>
      </w:tr>
      <w:tr w:rsidR="0084233F">
        <w:trPr>
          <w:cantSplit/>
          <w:trHeight w:val="2880"/>
        </w:trPr>
        <w:tc>
          <w:tcPr>
            <w:tcW w:w="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无线会议</w:t>
            </w:r>
            <w:proofErr w:type="gramEnd"/>
            <w:r>
              <w:rPr>
                <w:rFonts w:ascii="宋体" w:hAnsi="宋体" w:cs="宋体" w:hint="eastAsia"/>
                <w:color w:val="000000"/>
                <w:kern w:val="0"/>
                <w:sz w:val="20"/>
                <w:szCs w:val="20"/>
              </w:rPr>
              <w:t>主机</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1.采用UHF双通道多频道设计，运用高精度锁相环频率合成PLL技术，传输更稳定；</w:t>
            </w:r>
            <w:r>
              <w:rPr>
                <w:rFonts w:ascii="宋体" w:hAnsi="宋体" w:cs="宋体" w:hint="eastAsia"/>
                <w:color w:val="000000"/>
                <w:kern w:val="0"/>
                <w:sz w:val="20"/>
                <w:szCs w:val="20"/>
              </w:rPr>
              <w:br/>
              <w:t>2.具备470-510MHz、540-590MHz、640-690MHz、740-790MHz、807-857MHz五个通道模块频率范围选择；</w:t>
            </w:r>
            <w:r>
              <w:rPr>
                <w:rFonts w:ascii="宋体" w:hAnsi="宋体" w:cs="宋体" w:hint="eastAsia"/>
                <w:color w:val="000000"/>
                <w:kern w:val="0"/>
                <w:sz w:val="20"/>
                <w:szCs w:val="20"/>
              </w:rPr>
              <w:br/>
              <w:t>3.采用27-50MHz的频率带宽，以250KHz频道间隔，提供800个频道选择，轻松避开各类干扰；</w:t>
            </w:r>
            <w:r>
              <w:rPr>
                <w:rFonts w:ascii="宋体" w:hAnsi="宋体" w:cs="宋体" w:hint="eastAsia"/>
                <w:color w:val="000000"/>
                <w:kern w:val="0"/>
                <w:sz w:val="20"/>
                <w:szCs w:val="20"/>
              </w:rPr>
              <w:br/>
              <w:t>4.主机具备高亮度LCD显示屏，可动态显示系统信号强度、音量、通道、频点数值、扫频等信息；</w:t>
            </w:r>
            <w:r>
              <w:rPr>
                <w:rFonts w:ascii="宋体" w:hAnsi="宋体" w:cs="宋体" w:hint="eastAsia"/>
                <w:color w:val="000000"/>
                <w:kern w:val="0"/>
                <w:sz w:val="20"/>
                <w:szCs w:val="20"/>
              </w:rPr>
              <w:br/>
              <w:t>5.手持话筒具备高亮度LCD显示屏，可动态显示单元电量、音量、通道等信息；</w:t>
            </w:r>
            <w:r>
              <w:rPr>
                <w:rFonts w:ascii="宋体" w:hAnsi="宋体" w:cs="宋体" w:hint="eastAsia"/>
                <w:color w:val="000000"/>
                <w:kern w:val="0"/>
                <w:sz w:val="20"/>
                <w:szCs w:val="20"/>
              </w:rPr>
              <w:br/>
              <w:t>6.具备2个通道自动扫频功能，可自动过滤环境中易干扰的频率，选择最优环境下不受干扰的频率；</w:t>
            </w:r>
          </w:p>
        </w:tc>
      </w:tr>
      <w:tr w:rsidR="0084233F">
        <w:trPr>
          <w:cantSplit/>
          <w:trHeight w:val="1440"/>
        </w:trPr>
        <w:tc>
          <w:tcPr>
            <w:tcW w:w="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无线话筒</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1.天线:内置式</w:t>
            </w:r>
            <w:r>
              <w:rPr>
                <w:rFonts w:ascii="宋体" w:hAnsi="宋体" w:cs="宋体" w:hint="eastAsia"/>
                <w:color w:val="000000"/>
                <w:kern w:val="0"/>
                <w:sz w:val="20"/>
                <w:szCs w:val="20"/>
              </w:rPr>
              <w:br/>
              <w:t>2.输出功率:&lt;10mW</w:t>
            </w:r>
            <w:r>
              <w:rPr>
                <w:rFonts w:ascii="宋体" w:hAnsi="宋体" w:cs="宋体" w:hint="eastAsia"/>
                <w:color w:val="000000"/>
                <w:kern w:val="0"/>
                <w:sz w:val="20"/>
                <w:szCs w:val="20"/>
              </w:rPr>
              <w:br/>
              <w:t>3.使用电流:≦110mA</w:t>
            </w:r>
            <w:r>
              <w:rPr>
                <w:rFonts w:ascii="宋体" w:hAnsi="宋体" w:cs="宋体" w:hint="eastAsia"/>
                <w:color w:val="000000"/>
                <w:kern w:val="0"/>
                <w:sz w:val="20"/>
                <w:szCs w:val="20"/>
              </w:rPr>
              <w:br/>
              <w:t>4.工作时长:（发射机）高功率档&gt;8小时，低功率档﹥12小时</w:t>
            </w:r>
            <w:r>
              <w:rPr>
                <w:rFonts w:ascii="宋体" w:hAnsi="宋体" w:cs="宋体" w:hint="eastAsia"/>
                <w:color w:val="000000"/>
                <w:kern w:val="0"/>
                <w:sz w:val="20"/>
                <w:szCs w:val="20"/>
              </w:rPr>
              <w:br/>
              <w:t>5.频率调整:红外线</w:t>
            </w:r>
            <w:proofErr w:type="gramStart"/>
            <w:r>
              <w:rPr>
                <w:rFonts w:ascii="宋体" w:hAnsi="宋体" w:cs="宋体" w:hint="eastAsia"/>
                <w:color w:val="000000"/>
                <w:kern w:val="0"/>
                <w:sz w:val="20"/>
                <w:szCs w:val="20"/>
              </w:rPr>
              <w:t>自动对频</w:t>
            </w:r>
            <w:proofErr w:type="gramEnd"/>
          </w:p>
        </w:tc>
      </w:tr>
      <w:tr w:rsidR="0084233F">
        <w:trPr>
          <w:cantSplit/>
          <w:trHeight w:val="2160"/>
        </w:trPr>
        <w:tc>
          <w:tcPr>
            <w:tcW w:w="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电源时序器</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1.具备8路独立大功率受控电源输出，单路最大功率为2500W；</w:t>
            </w:r>
            <w:r>
              <w:rPr>
                <w:rFonts w:ascii="宋体" w:hAnsi="宋体" w:cs="宋体" w:hint="eastAsia"/>
                <w:color w:val="000000"/>
                <w:kern w:val="0"/>
                <w:sz w:val="20"/>
                <w:szCs w:val="20"/>
              </w:rPr>
              <w:br/>
              <w:t>2.装备彩色LCD显示屏，支持实时显示当前电压、日期时间、通道开关状态；</w:t>
            </w:r>
            <w:r>
              <w:rPr>
                <w:rFonts w:ascii="宋体" w:hAnsi="宋体" w:cs="宋体" w:hint="eastAsia"/>
                <w:color w:val="000000"/>
                <w:kern w:val="0"/>
                <w:sz w:val="20"/>
                <w:szCs w:val="20"/>
              </w:rPr>
              <w:br/>
              <w:t>3.具备定时开关功能，内置时钟芯片，可根据日期时间设定无需人为操作，让设备管理更简单；</w:t>
            </w:r>
            <w:r>
              <w:rPr>
                <w:rFonts w:ascii="宋体" w:hAnsi="宋体" w:cs="宋体" w:hint="eastAsia"/>
                <w:color w:val="000000"/>
                <w:kern w:val="0"/>
                <w:sz w:val="20"/>
                <w:szCs w:val="20"/>
              </w:rPr>
              <w:br/>
              <w:t>4.支持8路通道输出，每路延时开启和关闭时间可自由设置（0-999S）；</w:t>
            </w:r>
            <w:r>
              <w:rPr>
                <w:rFonts w:ascii="宋体" w:hAnsi="宋体" w:cs="宋体" w:hint="eastAsia"/>
                <w:color w:val="000000"/>
                <w:kern w:val="0"/>
                <w:sz w:val="20"/>
                <w:szCs w:val="20"/>
              </w:rPr>
              <w:br/>
              <w:t>5.具备10组设备开关场景数据保存与调用，场景管理应用简单便捷；</w:t>
            </w:r>
          </w:p>
        </w:tc>
      </w:tr>
      <w:tr w:rsidR="0084233F">
        <w:trPr>
          <w:cantSplit/>
          <w:trHeight w:val="480"/>
        </w:trPr>
        <w:tc>
          <w:tcPr>
            <w:tcW w:w="9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手术示教终端盒子</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rPr>
                <w:rFonts w:ascii="宋体" w:hAnsi="宋体" w:cs="宋体"/>
                <w:color w:val="000000"/>
                <w:kern w:val="0"/>
                <w:sz w:val="20"/>
                <w:szCs w:val="20"/>
              </w:rPr>
            </w:pPr>
            <w:r>
              <w:rPr>
                <w:rFonts w:ascii="宋体" w:hAnsi="宋体" w:cs="宋体" w:hint="eastAsia"/>
                <w:color w:val="000000"/>
                <w:kern w:val="0"/>
                <w:sz w:val="20"/>
                <w:szCs w:val="20"/>
              </w:rPr>
              <w:t>1.设备采用硬件分体式结构，嵌入操作系统，专业硬件性能，支持4K视频编解码。</w:t>
            </w:r>
          </w:p>
        </w:tc>
      </w:tr>
      <w:tr w:rsidR="0084233F">
        <w:trPr>
          <w:cantSplit/>
          <w:trHeight w:val="2400"/>
        </w:trPr>
        <w:tc>
          <w:tcPr>
            <w:tcW w:w="983"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3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rPr>
                <w:rFonts w:ascii="宋体" w:hAnsi="宋体" w:cs="宋体"/>
                <w:color w:val="000000"/>
                <w:kern w:val="0"/>
                <w:sz w:val="20"/>
                <w:szCs w:val="20"/>
              </w:rPr>
            </w:pPr>
            <w:r>
              <w:rPr>
                <w:rFonts w:ascii="宋体" w:hAnsi="宋体" w:cs="宋体" w:hint="eastAsia"/>
                <w:color w:val="000000"/>
                <w:kern w:val="0"/>
                <w:sz w:val="20"/>
                <w:szCs w:val="20"/>
              </w:rPr>
              <w:t>2.支持ITU-T H.323、IETF SIP通信标准，具备良好的兼容性和开放性。</w:t>
            </w:r>
            <w:r>
              <w:rPr>
                <w:rFonts w:ascii="宋体" w:hAnsi="宋体" w:cs="宋体" w:hint="eastAsia"/>
                <w:color w:val="000000"/>
                <w:kern w:val="0"/>
                <w:sz w:val="20"/>
                <w:szCs w:val="20"/>
              </w:rPr>
              <w:br/>
              <w:t>3.支持H.265、H.264HP、H.254BP、H.264 SVC视频编解码协议。</w:t>
            </w:r>
            <w:r>
              <w:rPr>
                <w:rFonts w:ascii="宋体" w:hAnsi="宋体" w:cs="宋体" w:hint="eastAsia"/>
                <w:color w:val="000000"/>
                <w:kern w:val="0"/>
                <w:sz w:val="20"/>
                <w:szCs w:val="20"/>
              </w:rPr>
              <w:br/>
              <w:t>4.支持64Kbps-8Mbps呼叫带宽。支持IPV4和IPV6协议</w:t>
            </w:r>
            <w:proofErr w:type="gramStart"/>
            <w:r>
              <w:rPr>
                <w:rFonts w:ascii="宋体" w:hAnsi="宋体" w:cs="宋体" w:hint="eastAsia"/>
                <w:color w:val="000000"/>
                <w:kern w:val="0"/>
                <w:sz w:val="20"/>
                <w:szCs w:val="20"/>
              </w:rPr>
              <w:t>栈</w:t>
            </w:r>
            <w:proofErr w:type="gramEnd"/>
            <w:r>
              <w:rPr>
                <w:rFonts w:ascii="宋体" w:hAnsi="宋体" w:cs="宋体" w:hint="eastAsia"/>
                <w:color w:val="000000"/>
                <w:kern w:val="0"/>
                <w:sz w:val="20"/>
                <w:szCs w:val="20"/>
              </w:rPr>
              <w:br/>
              <w:t>5.支持4路画面同时输出，可自定义输出内容。</w:t>
            </w:r>
            <w:r>
              <w:rPr>
                <w:rFonts w:ascii="宋体" w:hAnsi="宋体" w:cs="宋体" w:hint="eastAsia"/>
                <w:color w:val="000000"/>
                <w:kern w:val="0"/>
                <w:sz w:val="20"/>
                <w:szCs w:val="20"/>
              </w:rPr>
              <w:br/>
              <w:t>6.支持网络丢包40%情况下，视频流畅；</w:t>
            </w:r>
          </w:p>
          <w:p w:rsidR="0084233F" w:rsidRDefault="00F12CB8">
            <w:pPr>
              <w:spacing w:line="240" w:lineRule="auto"/>
              <w:rPr>
                <w:rFonts w:ascii="宋体" w:hAnsi="宋体" w:cs="宋体"/>
                <w:color w:val="000000"/>
                <w:kern w:val="0"/>
                <w:sz w:val="20"/>
                <w:szCs w:val="20"/>
              </w:rPr>
            </w:pPr>
            <w:r>
              <w:rPr>
                <w:rFonts w:ascii="宋体" w:hAnsi="宋体" w:cs="宋体" w:hint="eastAsia"/>
                <w:color w:val="000000"/>
                <w:kern w:val="0"/>
                <w:sz w:val="20"/>
                <w:szCs w:val="20"/>
              </w:rPr>
              <w:t>7.</w:t>
            </w:r>
            <w:proofErr w:type="gramStart"/>
            <w:r>
              <w:rPr>
                <w:rFonts w:ascii="宋体" w:hAnsi="宋体" w:cs="宋体" w:hint="eastAsia"/>
                <w:color w:val="000000"/>
                <w:kern w:val="0"/>
                <w:sz w:val="20"/>
                <w:szCs w:val="20"/>
              </w:rPr>
              <w:t>标配全向</w:t>
            </w:r>
            <w:proofErr w:type="gramEnd"/>
            <w:r>
              <w:rPr>
                <w:rFonts w:ascii="宋体" w:hAnsi="宋体" w:cs="宋体" w:hint="eastAsia"/>
                <w:color w:val="000000"/>
                <w:kern w:val="0"/>
                <w:sz w:val="20"/>
                <w:szCs w:val="20"/>
              </w:rPr>
              <w:t>麦克风，支持10米有效拾音距离。</w:t>
            </w:r>
            <w:proofErr w:type="gramStart"/>
            <w:r>
              <w:rPr>
                <w:rFonts w:ascii="宋体" w:hAnsi="宋体" w:cs="宋体" w:hint="eastAsia"/>
                <w:color w:val="000000"/>
                <w:kern w:val="0"/>
                <w:sz w:val="20"/>
                <w:szCs w:val="20"/>
              </w:rPr>
              <w:t>标配超高</w:t>
            </w:r>
            <w:proofErr w:type="gramEnd"/>
            <w:r>
              <w:rPr>
                <w:rFonts w:ascii="宋体" w:hAnsi="宋体" w:cs="宋体" w:hint="eastAsia"/>
                <w:color w:val="000000"/>
                <w:kern w:val="0"/>
                <w:sz w:val="20"/>
                <w:szCs w:val="20"/>
              </w:rPr>
              <w:t>清摄像机，支持光学变焦≥12倍，支持≥16倍数字变焦。</w:t>
            </w:r>
          </w:p>
        </w:tc>
      </w:tr>
    </w:tbl>
    <w:p w:rsidR="0084233F" w:rsidRDefault="0084233F">
      <w:pPr>
        <w:rPr>
          <w:rFonts w:ascii="宋体" w:hAnsi="宋体" w:cs="宋体"/>
        </w:rPr>
      </w:pPr>
    </w:p>
    <w:p w:rsidR="0084233F" w:rsidRDefault="00F12CB8">
      <w:pPr>
        <w:pStyle w:val="3"/>
        <w:rPr>
          <w:rFonts w:ascii="宋体" w:hAnsi="宋体" w:cs="宋体"/>
        </w:rPr>
      </w:pPr>
      <w:bookmarkStart w:id="58" w:name="_Toc5549"/>
      <w:r>
        <w:rPr>
          <w:rFonts w:ascii="宋体" w:hAnsi="宋体" w:cs="宋体" w:hint="eastAsia"/>
        </w:rPr>
        <w:t>消化内镜教育学习区（5楼）</w:t>
      </w:r>
      <w:bookmarkEnd w:id="58"/>
    </w:p>
    <w:tbl>
      <w:tblPr>
        <w:tblW w:w="5000" w:type="pct"/>
        <w:tblLook w:val="04A0" w:firstRow="1" w:lastRow="0" w:firstColumn="1" w:lastColumn="0" w:noHBand="0" w:noVBand="1"/>
      </w:tblPr>
      <w:tblGrid>
        <w:gridCol w:w="1810"/>
        <w:gridCol w:w="1016"/>
        <w:gridCol w:w="5804"/>
      </w:tblGrid>
      <w:tr w:rsidR="0084233F">
        <w:trPr>
          <w:cantSplit/>
          <w:trHeight w:val="285"/>
        </w:trPr>
        <w:tc>
          <w:tcPr>
            <w:tcW w:w="1059"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568"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3373" w:type="pct"/>
            <w:tcBorders>
              <w:top w:val="single" w:sz="4" w:space="0" w:color="000000"/>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cantSplit/>
          <w:trHeight w:val="2118"/>
        </w:trPr>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影像会诊显示大屏</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1.尺寸≧86英寸</w:t>
            </w:r>
            <w:r>
              <w:rPr>
                <w:rFonts w:ascii="宋体" w:hAnsi="宋体" w:cs="宋体" w:hint="eastAsia"/>
                <w:color w:val="000000"/>
                <w:kern w:val="0"/>
                <w:sz w:val="20"/>
                <w:szCs w:val="20"/>
              </w:rPr>
              <w:br/>
              <w:t>2.分辨率≧3840×2160</w:t>
            </w:r>
            <w:r>
              <w:rPr>
                <w:rFonts w:ascii="宋体" w:hAnsi="宋体" w:cs="宋体" w:hint="eastAsia"/>
                <w:color w:val="000000"/>
                <w:kern w:val="0"/>
                <w:sz w:val="20"/>
                <w:szCs w:val="20"/>
              </w:rPr>
              <w:br/>
              <w:t>3.最大亮度：≧500cd/㎡</w:t>
            </w:r>
            <w:r>
              <w:rPr>
                <w:rFonts w:ascii="宋体" w:hAnsi="宋体" w:cs="宋体" w:hint="eastAsia"/>
                <w:color w:val="000000"/>
                <w:kern w:val="0"/>
                <w:sz w:val="20"/>
                <w:szCs w:val="20"/>
              </w:rPr>
              <w:br/>
            </w:r>
            <w:r>
              <w:rPr>
                <w:rFonts w:ascii="宋体" w:hAnsi="宋体" w:cs="宋体"/>
                <w:color w:val="000000"/>
                <w:kern w:val="0"/>
                <w:sz w:val="20"/>
                <w:szCs w:val="20"/>
              </w:rPr>
              <w:t>4</w:t>
            </w:r>
            <w:r>
              <w:rPr>
                <w:rFonts w:ascii="宋体" w:hAnsi="宋体" w:cs="宋体" w:hint="eastAsia"/>
                <w:color w:val="000000"/>
                <w:kern w:val="0"/>
                <w:sz w:val="20"/>
                <w:szCs w:val="20"/>
              </w:rPr>
              <w:t>.支持无线传屏系统</w:t>
            </w:r>
          </w:p>
        </w:tc>
      </w:tr>
      <w:tr w:rsidR="0084233F">
        <w:trPr>
          <w:cantSplit/>
          <w:trHeight w:val="3120"/>
        </w:trPr>
        <w:tc>
          <w:tcPr>
            <w:tcW w:w="1059" w:type="pct"/>
            <w:tcBorders>
              <w:top w:val="single" w:sz="4" w:space="0" w:color="auto"/>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画面融合拼接切换处理器</w:t>
            </w:r>
          </w:p>
        </w:tc>
        <w:tc>
          <w:tcPr>
            <w:tcW w:w="568" w:type="pct"/>
            <w:tcBorders>
              <w:top w:val="single" w:sz="4" w:space="0" w:color="auto"/>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auto"/>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1、纯硬件设计架构，标准机架式安装，金属结构机箱;</w:t>
            </w:r>
            <w:r>
              <w:rPr>
                <w:rFonts w:ascii="宋体" w:hAnsi="宋体" w:cs="宋体" w:hint="eastAsia"/>
                <w:color w:val="000000"/>
                <w:kern w:val="0"/>
                <w:sz w:val="20"/>
                <w:szCs w:val="20"/>
              </w:rPr>
              <w:br/>
              <w:t>2、整机规模支持输入不少于 28路接口，输出不少于 16路接口 ，输入接口支持单链路和双链路输入模式切换,本次输入接口;≥8*HDMI 1080P，≥1*HDMI 4K板卡，输出：≥4*DVI</w:t>
            </w:r>
            <w:r>
              <w:rPr>
                <w:rFonts w:ascii="宋体" w:hAnsi="宋体" w:cs="宋体" w:hint="eastAsia"/>
                <w:color w:val="000000"/>
                <w:kern w:val="0"/>
                <w:sz w:val="20"/>
                <w:szCs w:val="20"/>
              </w:rPr>
              <w:br/>
              <w:t>3、输出板卡支持不少于</w:t>
            </w:r>
            <w:proofErr w:type="gramStart"/>
            <w:r>
              <w:rPr>
                <w:rFonts w:ascii="宋体" w:hAnsi="宋体" w:cs="宋体" w:hint="eastAsia"/>
                <w:color w:val="000000"/>
                <w:kern w:val="0"/>
                <w:sz w:val="20"/>
                <w:szCs w:val="20"/>
              </w:rPr>
              <w:t>8个图层</w:t>
            </w:r>
            <w:proofErr w:type="gramEnd"/>
            <w:r>
              <w:rPr>
                <w:rFonts w:ascii="宋体" w:hAnsi="宋体" w:cs="宋体" w:hint="eastAsia"/>
                <w:color w:val="000000"/>
                <w:kern w:val="0"/>
                <w:sz w:val="20"/>
                <w:szCs w:val="20"/>
              </w:rPr>
              <w:t>;</w:t>
            </w:r>
            <w:r>
              <w:rPr>
                <w:rFonts w:ascii="宋体" w:hAnsi="宋体" w:cs="宋体" w:hint="eastAsia"/>
                <w:color w:val="000000"/>
                <w:kern w:val="0"/>
                <w:sz w:val="20"/>
                <w:szCs w:val="20"/>
              </w:rPr>
              <w:br/>
              <w:t>4、支持双主控卡热备份，主</w:t>
            </w:r>
            <w:proofErr w:type="gramStart"/>
            <w:r>
              <w:rPr>
                <w:rFonts w:ascii="宋体" w:hAnsi="宋体" w:cs="宋体" w:hint="eastAsia"/>
                <w:color w:val="000000"/>
                <w:kern w:val="0"/>
                <w:sz w:val="20"/>
                <w:szCs w:val="20"/>
              </w:rPr>
              <w:t>备卡实时</w:t>
            </w:r>
            <w:proofErr w:type="gramEnd"/>
            <w:r>
              <w:rPr>
                <w:rFonts w:ascii="宋体" w:hAnsi="宋体" w:cs="宋体" w:hint="eastAsia"/>
                <w:color w:val="000000"/>
                <w:kern w:val="0"/>
                <w:sz w:val="20"/>
                <w:szCs w:val="20"/>
              </w:rPr>
              <w:t>同步设备固件程序和用户数据，主卡掉线的情况下，</w:t>
            </w:r>
            <w:proofErr w:type="gramStart"/>
            <w:r>
              <w:rPr>
                <w:rFonts w:ascii="宋体" w:hAnsi="宋体" w:cs="宋体" w:hint="eastAsia"/>
                <w:color w:val="000000"/>
                <w:kern w:val="0"/>
                <w:sz w:val="20"/>
                <w:szCs w:val="20"/>
              </w:rPr>
              <w:t>备卡自动</w:t>
            </w:r>
            <w:proofErr w:type="gramEnd"/>
            <w:r>
              <w:rPr>
                <w:rFonts w:ascii="宋体" w:hAnsi="宋体" w:cs="宋体" w:hint="eastAsia"/>
                <w:color w:val="000000"/>
                <w:kern w:val="0"/>
                <w:sz w:val="20"/>
                <w:szCs w:val="20"/>
              </w:rPr>
              <w:t>接管设备;</w:t>
            </w:r>
            <w:r>
              <w:rPr>
                <w:rFonts w:ascii="宋体" w:hAnsi="宋体" w:cs="宋体" w:hint="eastAsia"/>
                <w:color w:val="000000"/>
                <w:kern w:val="0"/>
                <w:sz w:val="20"/>
                <w:szCs w:val="20"/>
              </w:rPr>
              <w:br/>
              <w:t>5、支持对输入图像画面添加台标，可调整台标文字背景、位置；支持 OSD 文字叠加显示，并可对OSD属性进行调节，包括但不限于字体间距、颜色、透明度等;</w:t>
            </w:r>
          </w:p>
        </w:tc>
      </w:tr>
      <w:tr w:rsidR="0084233F">
        <w:trPr>
          <w:cantSplit/>
          <w:trHeight w:val="3098"/>
        </w:trPr>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智能集中控制管理系统</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rPr>
                <w:rFonts w:ascii="宋体" w:hAnsi="宋体" w:cs="宋体"/>
                <w:color w:val="000000"/>
                <w:kern w:val="0"/>
                <w:sz w:val="20"/>
                <w:szCs w:val="20"/>
              </w:rPr>
            </w:pPr>
            <w:r>
              <w:rPr>
                <w:rFonts w:ascii="宋体" w:hAnsi="宋体" w:cs="宋体" w:hint="eastAsia"/>
                <w:color w:val="000000"/>
                <w:kern w:val="0"/>
                <w:sz w:val="20"/>
                <w:szCs w:val="20"/>
              </w:rPr>
              <w:t>1.内建网络接口、支持网络级联、支持远程网络控制，兼容IOS与Android系统；</w:t>
            </w:r>
            <w:r>
              <w:rPr>
                <w:rFonts w:ascii="宋体" w:hAnsi="宋体" w:cs="宋体" w:hint="eastAsia"/>
                <w:color w:val="000000"/>
                <w:kern w:val="0"/>
                <w:sz w:val="20"/>
                <w:szCs w:val="20"/>
              </w:rPr>
              <w:br/>
              <w:t>2.自带网口，不需配置接收器，系统同时支持433MHz无线射频通讯技术和2.4G/5G无线</w:t>
            </w:r>
            <w:proofErr w:type="spellStart"/>
            <w:r>
              <w:rPr>
                <w:rFonts w:ascii="宋体" w:hAnsi="宋体" w:cs="宋体" w:hint="eastAsia"/>
                <w:color w:val="000000"/>
                <w:kern w:val="0"/>
                <w:sz w:val="20"/>
                <w:szCs w:val="20"/>
              </w:rPr>
              <w:t>WiFi</w:t>
            </w:r>
            <w:proofErr w:type="spellEnd"/>
            <w:r>
              <w:rPr>
                <w:rFonts w:ascii="宋体" w:hAnsi="宋体" w:cs="宋体" w:hint="eastAsia"/>
                <w:color w:val="000000"/>
                <w:kern w:val="0"/>
                <w:sz w:val="20"/>
                <w:szCs w:val="20"/>
              </w:rPr>
              <w:t>通讯技术；</w:t>
            </w:r>
            <w:r>
              <w:rPr>
                <w:rFonts w:ascii="宋体" w:hAnsi="宋体" w:cs="宋体" w:hint="eastAsia"/>
                <w:color w:val="000000"/>
                <w:kern w:val="0"/>
                <w:sz w:val="20"/>
                <w:szCs w:val="20"/>
              </w:rPr>
              <w:br/>
              <w:t>3.采用内嵌式处理器</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4.具备高亮度LCD显示屏，可显示系统信息；</w:t>
            </w:r>
            <w:r>
              <w:rPr>
                <w:rFonts w:ascii="宋体" w:hAnsi="宋体" w:cs="宋体" w:hint="eastAsia"/>
                <w:color w:val="000000"/>
                <w:kern w:val="0"/>
                <w:sz w:val="20"/>
                <w:szCs w:val="20"/>
              </w:rPr>
              <w:br/>
              <w:t>5.支持万能双向网口，全面支持TCP/UDP控制协议；</w:t>
            </w:r>
            <w:r>
              <w:rPr>
                <w:rFonts w:ascii="宋体" w:hAnsi="宋体" w:cs="宋体" w:hint="eastAsia"/>
                <w:color w:val="000000"/>
                <w:kern w:val="0"/>
                <w:sz w:val="20"/>
                <w:szCs w:val="20"/>
              </w:rPr>
              <w:br/>
            </w:r>
            <w:r>
              <w:rPr>
                <w:rFonts w:ascii="宋体" w:hAnsi="宋体" w:cs="宋体"/>
                <w:color w:val="000000"/>
                <w:kern w:val="0"/>
                <w:sz w:val="20"/>
                <w:szCs w:val="20"/>
              </w:rPr>
              <w:t>6</w:t>
            </w:r>
            <w:r>
              <w:rPr>
                <w:rFonts w:ascii="宋体" w:hAnsi="宋体" w:cs="宋体" w:hint="eastAsia"/>
                <w:color w:val="000000"/>
                <w:kern w:val="0"/>
                <w:sz w:val="20"/>
                <w:szCs w:val="20"/>
              </w:rPr>
              <w:t>.具备24路独立动态可编程RS-232和8路RS-485控制接口，系统全面支持各种控制连接协议；</w:t>
            </w:r>
          </w:p>
        </w:tc>
      </w:tr>
      <w:tr w:rsidR="0084233F">
        <w:trPr>
          <w:cantSplit/>
          <w:trHeight w:val="5280"/>
        </w:trPr>
        <w:tc>
          <w:tcPr>
            <w:tcW w:w="1059" w:type="pct"/>
            <w:tcBorders>
              <w:top w:val="single" w:sz="4" w:space="0" w:color="auto"/>
              <w:left w:val="single" w:sz="4" w:space="0" w:color="000000"/>
              <w:bottom w:val="nil"/>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云台相机</w:t>
            </w:r>
          </w:p>
        </w:tc>
        <w:tc>
          <w:tcPr>
            <w:tcW w:w="568" w:type="pct"/>
            <w:tcBorders>
              <w:top w:val="single" w:sz="4" w:space="0" w:color="auto"/>
              <w:left w:val="single" w:sz="4" w:space="0" w:color="000000"/>
              <w:bottom w:val="nil"/>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auto"/>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1.全景镜头采用CMOS传感器，可实现4KP30(3840x2160)超高分辨率的优质图像。特写镜头采用CMOS传感器。</w:t>
            </w:r>
            <w:r>
              <w:rPr>
                <w:rFonts w:ascii="宋体" w:hAnsi="宋体" w:cs="宋体" w:hint="eastAsia"/>
                <w:color w:val="000000"/>
                <w:kern w:val="0"/>
                <w:sz w:val="20"/>
                <w:szCs w:val="20"/>
              </w:rPr>
              <w:br/>
              <w:t>2.4KP30(3840x2160)超高分辨率的优质图像。向下兼容1080P、720P等多种分辨率。</w:t>
            </w:r>
            <w:r>
              <w:rPr>
                <w:rFonts w:ascii="宋体" w:hAnsi="宋体" w:cs="宋体" w:hint="eastAsia"/>
                <w:color w:val="000000"/>
                <w:kern w:val="0"/>
                <w:sz w:val="20"/>
                <w:szCs w:val="20"/>
              </w:rPr>
              <w:br/>
              <w:t>3.特写镜头采用4K长焦镜头，光学变焦≥12倍，数字变焦≥16倍。</w:t>
            </w:r>
            <w:r>
              <w:rPr>
                <w:rFonts w:ascii="宋体" w:hAnsi="宋体" w:cs="宋体" w:hint="eastAsia"/>
                <w:color w:val="000000"/>
                <w:kern w:val="0"/>
                <w:sz w:val="20"/>
                <w:szCs w:val="20"/>
              </w:rPr>
              <w:br/>
              <w:t>4.支持3D降噪，降低图像噪声。</w:t>
            </w:r>
            <w:r>
              <w:rPr>
                <w:rFonts w:ascii="宋体" w:hAnsi="宋体" w:cs="宋体" w:hint="eastAsia"/>
                <w:color w:val="000000"/>
                <w:kern w:val="0"/>
                <w:sz w:val="20"/>
                <w:szCs w:val="20"/>
              </w:rPr>
              <w:br/>
              <w:t>5.支持HDMI1.4b，可直接输出 4K 无压缩数字视频。支持 LAN 输出4K高清视频，可同时输出 2 路高清数字信号。</w:t>
            </w:r>
            <w:r>
              <w:rPr>
                <w:rFonts w:ascii="宋体" w:hAnsi="宋体" w:cs="宋体" w:hint="eastAsia"/>
                <w:color w:val="000000"/>
                <w:kern w:val="0"/>
                <w:sz w:val="20"/>
                <w:szCs w:val="20"/>
              </w:rPr>
              <w:br/>
              <w:t>6.支持水平、垂直翻转功能，支持背光补偿功能，支持自动白平衡, 支持手动调整白平衡，设置室内,、室外、一键式、 指定色温</w:t>
            </w:r>
            <w:r>
              <w:rPr>
                <w:rFonts w:ascii="宋体" w:hAnsi="宋体" w:cs="宋体" w:hint="eastAsia"/>
                <w:color w:val="000000"/>
                <w:kern w:val="0"/>
                <w:sz w:val="20"/>
                <w:szCs w:val="20"/>
              </w:rPr>
              <w:br/>
            </w:r>
            <w:r>
              <w:rPr>
                <w:rFonts w:ascii="宋体" w:hAnsi="宋体" w:cs="宋体"/>
                <w:color w:val="000000"/>
                <w:kern w:val="0"/>
                <w:sz w:val="20"/>
                <w:szCs w:val="20"/>
              </w:rPr>
              <w:t>7</w:t>
            </w:r>
            <w:r>
              <w:rPr>
                <w:rFonts w:ascii="宋体" w:hAnsi="宋体" w:cs="宋体" w:hint="eastAsia"/>
                <w:color w:val="000000"/>
                <w:kern w:val="0"/>
                <w:sz w:val="20"/>
                <w:szCs w:val="20"/>
              </w:rPr>
              <w:t>.可支持PoE供电，控制、供电、视频、音频仅需一条网线即可完成。</w:t>
            </w:r>
            <w:r>
              <w:rPr>
                <w:rFonts w:ascii="宋体" w:hAnsi="宋体" w:cs="宋体" w:hint="eastAsia"/>
                <w:color w:val="000000"/>
                <w:kern w:val="0"/>
                <w:sz w:val="20"/>
                <w:szCs w:val="20"/>
              </w:rPr>
              <w:br/>
            </w:r>
            <w:r>
              <w:rPr>
                <w:rFonts w:ascii="宋体" w:hAnsi="宋体" w:cs="宋体"/>
                <w:color w:val="000000"/>
                <w:kern w:val="0"/>
                <w:sz w:val="20"/>
                <w:szCs w:val="20"/>
              </w:rPr>
              <w:t>8</w:t>
            </w:r>
            <w:r>
              <w:rPr>
                <w:rFonts w:ascii="宋体" w:hAnsi="宋体" w:cs="宋体" w:hint="eastAsia"/>
                <w:color w:val="000000"/>
                <w:kern w:val="0"/>
                <w:sz w:val="20"/>
                <w:szCs w:val="20"/>
              </w:rPr>
              <w:t>.支持多种方式控制摄像机，可通过RS232、网络以及USB对摄像机进行控制，支持VISCA、网络VISCA协议、PELCO-D/P多种协议的对摄像机进行控制。</w:t>
            </w:r>
          </w:p>
        </w:tc>
      </w:tr>
      <w:tr w:rsidR="0084233F">
        <w:trPr>
          <w:cantSplit/>
          <w:trHeight w:val="2400"/>
        </w:trPr>
        <w:tc>
          <w:tcPr>
            <w:tcW w:w="1059" w:type="pct"/>
            <w:tcBorders>
              <w:top w:val="single" w:sz="4" w:space="0" w:color="000000"/>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音频处理器</w:t>
            </w:r>
          </w:p>
        </w:tc>
        <w:tc>
          <w:tcPr>
            <w:tcW w:w="568" w:type="pct"/>
            <w:tcBorders>
              <w:top w:val="single" w:sz="4" w:space="0" w:color="000000"/>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1.具备8路平衡线路电平输出，采用凤凰接口；</w:t>
            </w:r>
            <w:r>
              <w:rPr>
                <w:rFonts w:ascii="宋体" w:hAnsi="宋体" w:cs="宋体" w:hint="eastAsia"/>
                <w:color w:val="000000"/>
                <w:kern w:val="0"/>
                <w:sz w:val="20"/>
                <w:szCs w:val="20"/>
              </w:rPr>
              <w:br/>
              <w:t>2.具备8路独立自适应反馈抑制，每个通道具有16个点的自适应反馈抑制（AFC）功能；</w:t>
            </w:r>
            <w:r>
              <w:rPr>
                <w:rFonts w:ascii="宋体" w:hAnsi="宋体" w:cs="宋体" w:hint="eastAsia"/>
                <w:color w:val="000000"/>
                <w:kern w:val="0"/>
                <w:sz w:val="20"/>
                <w:szCs w:val="20"/>
              </w:rPr>
              <w:br/>
              <w:t>3.输入通道具备12段PEQ，提供五种滤波器类型选择；</w:t>
            </w:r>
            <w:r>
              <w:rPr>
                <w:rFonts w:ascii="宋体" w:hAnsi="宋体" w:cs="宋体" w:hint="eastAsia"/>
                <w:color w:val="000000"/>
                <w:kern w:val="0"/>
                <w:sz w:val="20"/>
                <w:szCs w:val="20"/>
              </w:rPr>
              <w:br/>
              <w:t>4.输入通道具有自适应回声消除(AEC)、噪声抑制(ANS)功能；</w:t>
            </w:r>
            <w:r>
              <w:rPr>
                <w:rFonts w:ascii="宋体" w:hAnsi="宋体" w:cs="宋体" w:hint="eastAsia"/>
                <w:color w:val="000000"/>
                <w:kern w:val="0"/>
                <w:sz w:val="20"/>
                <w:szCs w:val="20"/>
              </w:rPr>
              <w:br/>
              <w:t>5.输入通道具有增益共享自动混音(AMC)、门限自动混音（Gate Mixer）、自动增益(AGC)、闪避器(Ducker)、噪声增益补偿器(ANC)等功能；</w:t>
            </w:r>
            <w:r>
              <w:rPr>
                <w:rFonts w:ascii="宋体" w:hAnsi="宋体" w:cs="宋体" w:hint="eastAsia"/>
                <w:color w:val="000000"/>
                <w:kern w:val="0"/>
                <w:sz w:val="20"/>
                <w:szCs w:val="20"/>
              </w:rPr>
              <w:br/>
              <w:t>6.支持16组场景预设功能，每组预设场景独立工作，可通过控制面板、TCP/IP、RS-232、RS-485协议调用；</w:t>
            </w:r>
          </w:p>
        </w:tc>
      </w:tr>
      <w:tr w:rsidR="0084233F">
        <w:trPr>
          <w:cantSplit/>
          <w:trHeight w:val="1440"/>
        </w:trPr>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功率放大器</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1.采用大容量开关电源，具备单独冷却系统及良好散热装置；</w:t>
            </w:r>
            <w:r>
              <w:rPr>
                <w:rFonts w:ascii="宋体" w:hAnsi="宋体" w:cs="宋体" w:hint="eastAsia"/>
                <w:color w:val="000000"/>
                <w:kern w:val="0"/>
                <w:sz w:val="20"/>
                <w:szCs w:val="20"/>
              </w:rPr>
              <w:br/>
              <w:t>2.风扇转速随散热器温度变化而变化，有效地降低风扇噪音；</w:t>
            </w:r>
            <w:r>
              <w:rPr>
                <w:rFonts w:ascii="宋体" w:hAnsi="宋体" w:cs="宋体" w:hint="eastAsia"/>
                <w:color w:val="000000"/>
                <w:kern w:val="0"/>
                <w:sz w:val="20"/>
                <w:szCs w:val="20"/>
              </w:rPr>
              <w:br/>
              <w:t>3.具备2×400W/8Ω，2×800W/4Ω、桥接1×1000W/8Ω多种阻抗功率；</w:t>
            </w:r>
            <w:r>
              <w:rPr>
                <w:rFonts w:ascii="宋体" w:hAnsi="宋体" w:cs="宋体" w:hint="eastAsia"/>
                <w:color w:val="000000"/>
                <w:kern w:val="0"/>
                <w:sz w:val="20"/>
                <w:szCs w:val="20"/>
              </w:rPr>
              <w:br/>
              <w:t>4.输入具备单通道、立体声模式选择；</w:t>
            </w:r>
            <w:r>
              <w:rPr>
                <w:rFonts w:ascii="宋体" w:hAnsi="宋体" w:cs="宋体" w:hint="eastAsia"/>
                <w:color w:val="000000"/>
                <w:kern w:val="0"/>
                <w:sz w:val="20"/>
                <w:szCs w:val="20"/>
              </w:rPr>
              <w:br/>
              <w:t>5.内置滤波功能，</w:t>
            </w:r>
            <w:proofErr w:type="gramStart"/>
            <w:r>
              <w:rPr>
                <w:rFonts w:ascii="宋体" w:hAnsi="宋体" w:cs="宋体" w:hint="eastAsia"/>
                <w:color w:val="000000"/>
                <w:kern w:val="0"/>
                <w:sz w:val="20"/>
                <w:szCs w:val="20"/>
              </w:rPr>
              <w:t>可滤除数</w:t>
            </w:r>
            <w:proofErr w:type="gramEnd"/>
            <w:r>
              <w:rPr>
                <w:rFonts w:ascii="宋体" w:hAnsi="宋体" w:cs="宋体" w:hint="eastAsia"/>
                <w:color w:val="000000"/>
                <w:kern w:val="0"/>
                <w:sz w:val="20"/>
                <w:szCs w:val="20"/>
              </w:rPr>
              <w:t>字</w:t>
            </w:r>
            <w:proofErr w:type="gramStart"/>
            <w:r>
              <w:rPr>
                <w:rFonts w:ascii="宋体" w:hAnsi="宋体" w:cs="宋体" w:hint="eastAsia"/>
                <w:color w:val="000000"/>
                <w:kern w:val="0"/>
                <w:sz w:val="20"/>
                <w:szCs w:val="20"/>
              </w:rPr>
              <w:t>声及其</w:t>
            </w:r>
            <w:proofErr w:type="gramEnd"/>
            <w:r>
              <w:rPr>
                <w:rFonts w:ascii="宋体" w:hAnsi="宋体" w:cs="宋体" w:hint="eastAsia"/>
                <w:color w:val="000000"/>
                <w:kern w:val="0"/>
                <w:sz w:val="20"/>
                <w:szCs w:val="20"/>
              </w:rPr>
              <w:t>它设备的高频干扰；</w:t>
            </w:r>
          </w:p>
        </w:tc>
      </w:tr>
      <w:tr w:rsidR="0084233F">
        <w:trPr>
          <w:cantSplit/>
          <w:trHeight w:val="1200"/>
        </w:trPr>
        <w:tc>
          <w:tcPr>
            <w:tcW w:w="1059" w:type="pct"/>
            <w:tcBorders>
              <w:top w:val="single" w:sz="4" w:space="0" w:color="auto"/>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专业扬声器</w:t>
            </w:r>
          </w:p>
        </w:tc>
        <w:tc>
          <w:tcPr>
            <w:tcW w:w="568" w:type="pct"/>
            <w:tcBorders>
              <w:top w:val="single" w:sz="4" w:space="0" w:color="auto"/>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auto"/>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1.系 统：音柱全频音箱</w:t>
            </w:r>
            <w:r>
              <w:rPr>
                <w:rFonts w:ascii="宋体" w:hAnsi="宋体" w:cs="宋体" w:hint="eastAsia"/>
                <w:color w:val="000000"/>
                <w:kern w:val="0"/>
                <w:sz w:val="20"/>
                <w:szCs w:val="20"/>
              </w:rPr>
              <w:br/>
              <w:t>2.高音单元：1x25mm音圈钕磁压</w:t>
            </w:r>
            <w:proofErr w:type="gramStart"/>
            <w:r>
              <w:rPr>
                <w:rFonts w:ascii="宋体" w:hAnsi="宋体" w:cs="宋体" w:hint="eastAsia"/>
                <w:color w:val="000000"/>
                <w:kern w:val="0"/>
                <w:sz w:val="20"/>
                <w:szCs w:val="20"/>
              </w:rPr>
              <w:t>缩</w:t>
            </w:r>
            <w:proofErr w:type="gramEnd"/>
            <w:r>
              <w:rPr>
                <w:rFonts w:ascii="宋体" w:hAnsi="宋体" w:cs="宋体" w:hint="eastAsia"/>
                <w:color w:val="000000"/>
                <w:kern w:val="0"/>
                <w:sz w:val="20"/>
                <w:szCs w:val="20"/>
              </w:rPr>
              <w:t>单元；</w:t>
            </w:r>
            <w:r>
              <w:rPr>
                <w:rFonts w:ascii="宋体" w:hAnsi="宋体" w:cs="宋体" w:hint="eastAsia"/>
                <w:color w:val="000000"/>
                <w:kern w:val="0"/>
                <w:sz w:val="20"/>
                <w:szCs w:val="20"/>
              </w:rPr>
              <w:br/>
              <w:t>3.低音单元：6x4.25"（25mm音圈）驱动单元；</w:t>
            </w:r>
            <w:r>
              <w:rPr>
                <w:rFonts w:ascii="宋体" w:hAnsi="宋体" w:cs="宋体" w:hint="eastAsia"/>
                <w:color w:val="000000"/>
                <w:kern w:val="0"/>
                <w:sz w:val="20"/>
                <w:szCs w:val="20"/>
              </w:rPr>
              <w:br/>
              <w:t>4.频率响应：90Hz-20KHz (-3dB)；</w:t>
            </w:r>
            <w:r>
              <w:rPr>
                <w:rFonts w:ascii="宋体" w:hAnsi="宋体" w:cs="宋体" w:hint="eastAsia"/>
                <w:color w:val="000000"/>
                <w:kern w:val="0"/>
                <w:sz w:val="20"/>
                <w:szCs w:val="20"/>
              </w:rPr>
              <w:br/>
              <w:t>5.功 率：300W（RMS） 600W （PEAK）；</w:t>
            </w:r>
          </w:p>
        </w:tc>
      </w:tr>
      <w:tr w:rsidR="0084233F">
        <w:trPr>
          <w:cantSplit/>
          <w:trHeight w:val="825"/>
        </w:trPr>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调音台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1、12通道调音台</w:t>
            </w:r>
            <w:r>
              <w:rPr>
                <w:rFonts w:ascii="宋体" w:hAnsi="宋体" w:cs="宋体" w:hint="eastAsia"/>
                <w:color w:val="000000"/>
                <w:kern w:val="0"/>
                <w:sz w:val="20"/>
                <w:szCs w:val="20"/>
              </w:rPr>
              <w:br/>
              <w:t>2、6个话筒 / 12个线路输入 (4个单声道 + 4个立体声)</w:t>
            </w:r>
            <w:r>
              <w:rPr>
                <w:rFonts w:ascii="宋体" w:hAnsi="宋体" w:cs="宋体" w:hint="eastAsia"/>
                <w:color w:val="000000"/>
                <w:kern w:val="0"/>
                <w:sz w:val="20"/>
                <w:szCs w:val="20"/>
              </w:rPr>
              <w:br/>
              <w:t>3、2编组母线 + 1立体声母线</w:t>
            </w:r>
            <w:r>
              <w:rPr>
                <w:rFonts w:ascii="宋体" w:hAnsi="宋体" w:cs="宋体" w:hint="eastAsia"/>
                <w:color w:val="000000"/>
                <w:kern w:val="0"/>
                <w:sz w:val="20"/>
                <w:szCs w:val="20"/>
              </w:rPr>
              <w:br/>
              <w:t>4、2 AUX (包括FX)</w:t>
            </w:r>
            <w:r>
              <w:rPr>
                <w:rFonts w:ascii="宋体" w:hAnsi="宋体" w:cs="宋体" w:hint="eastAsia"/>
                <w:color w:val="000000"/>
                <w:kern w:val="0"/>
                <w:sz w:val="20"/>
                <w:szCs w:val="20"/>
              </w:rPr>
              <w:br/>
              <w:t>5、效果器：SPX，含24组预置效果器</w:t>
            </w:r>
            <w:r>
              <w:rPr>
                <w:rFonts w:ascii="宋体" w:hAnsi="宋体" w:cs="宋体" w:hint="eastAsia"/>
                <w:color w:val="000000"/>
                <w:kern w:val="0"/>
                <w:sz w:val="20"/>
                <w:szCs w:val="20"/>
              </w:rPr>
              <w:br/>
              <w:t>6、24-bit/192kHz 2进/2出 USB音频功能</w:t>
            </w:r>
            <w:r>
              <w:rPr>
                <w:rFonts w:ascii="宋体" w:hAnsi="宋体" w:cs="宋体" w:hint="eastAsia"/>
                <w:color w:val="000000"/>
                <w:kern w:val="0"/>
                <w:sz w:val="20"/>
                <w:szCs w:val="20"/>
              </w:rPr>
              <w:br/>
              <w:t>7、+48V幻象供电</w:t>
            </w:r>
          </w:p>
        </w:tc>
      </w:tr>
      <w:tr w:rsidR="0084233F">
        <w:trPr>
          <w:trHeight w:val="1440"/>
        </w:trPr>
        <w:tc>
          <w:tcPr>
            <w:tcW w:w="1059" w:type="pct"/>
            <w:tcBorders>
              <w:top w:val="single" w:sz="4" w:space="0" w:color="auto"/>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无线话筒</w:t>
            </w:r>
          </w:p>
        </w:tc>
        <w:tc>
          <w:tcPr>
            <w:tcW w:w="568" w:type="pct"/>
            <w:tcBorders>
              <w:top w:val="single" w:sz="4" w:space="0" w:color="auto"/>
              <w:left w:val="single" w:sz="4" w:space="0" w:color="000000"/>
              <w:bottom w:val="nil"/>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auto"/>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1.天线:内置式</w:t>
            </w:r>
            <w:r>
              <w:rPr>
                <w:rFonts w:ascii="宋体" w:hAnsi="宋体" w:cs="宋体" w:hint="eastAsia"/>
                <w:color w:val="000000"/>
                <w:kern w:val="0"/>
                <w:sz w:val="20"/>
                <w:szCs w:val="20"/>
              </w:rPr>
              <w:br/>
              <w:t>2.输出功率:&lt;10mW</w:t>
            </w:r>
            <w:r>
              <w:rPr>
                <w:rFonts w:ascii="宋体" w:hAnsi="宋体" w:cs="宋体" w:hint="eastAsia"/>
                <w:color w:val="000000"/>
                <w:kern w:val="0"/>
                <w:sz w:val="20"/>
                <w:szCs w:val="20"/>
              </w:rPr>
              <w:br/>
              <w:t>3.使用电流:≦110mA</w:t>
            </w:r>
            <w:r>
              <w:rPr>
                <w:rFonts w:ascii="宋体" w:hAnsi="宋体" w:cs="宋体" w:hint="eastAsia"/>
                <w:color w:val="000000"/>
                <w:kern w:val="0"/>
                <w:sz w:val="20"/>
                <w:szCs w:val="20"/>
              </w:rPr>
              <w:br/>
              <w:t>4.工作时长:（发射机）高功率档&gt;8小时，低功率档﹥12小时</w:t>
            </w:r>
            <w:r>
              <w:rPr>
                <w:rFonts w:ascii="宋体" w:hAnsi="宋体" w:cs="宋体" w:hint="eastAsia"/>
                <w:color w:val="000000"/>
                <w:kern w:val="0"/>
                <w:sz w:val="20"/>
                <w:szCs w:val="20"/>
              </w:rPr>
              <w:br/>
              <w:t>5.频率调整:红外线</w:t>
            </w:r>
            <w:proofErr w:type="gramStart"/>
            <w:r>
              <w:rPr>
                <w:rFonts w:ascii="宋体" w:hAnsi="宋体" w:cs="宋体" w:hint="eastAsia"/>
                <w:color w:val="000000"/>
                <w:kern w:val="0"/>
                <w:sz w:val="20"/>
                <w:szCs w:val="20"/>
              </w:rPr>
              <w:t>自动对频</w:t>
            </w:r>
            <w:proofErr w:type="gramEnd"/>
            <w:r>
              <w:rPr>
                <w:rFonts w:ascii="宋体" w:hAnsi="宋体" w:cs="宋体" w:hint="eastAsia"/>
                <w:color w:val="000000"/>
                <w:kern w:val="0"/>
                <w:sz w:val="20"/>
                <w:szCs w:val="20"/>
              </w:rPr>
              <w:br/>
              <w:t>6.音频传输范围:（MIC）50Hz-18KHz</w:t>
            </w:r>
          </w:p>
        </w:tc>
      </w:tr>
      <w:tr w:rsidR="0084233F">
        <w:trPr>
          <w:trHeight w:val="1126"/>
        </w:trPr>
        <w:tc>
          <w:tcPr>
            <w:tcW w:w="1059" w:type="pct"/>
            <w:tcBorders>
              <w:top w:val="single" w:sz="4" w:space="0" w:color="000000"/>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一拖四</w:t>
            </w:r>
            <w:proofErr w:type="gramStart"/>
            <w:r>
              <w:rPr>
                <w:rFonts w:ascii="宋体" w:hAnsi="宋体" w:cs="宋体" w:hint="eastAsia"/>
                <w:color w:val="000000"/>
                <w:kern w:val="0"/>
                <w:sz w:val="20"/>
                <w:szCs w:val="20"/>
              </w:rPr>
              <w:t>无线会议</w:t>
            </w:r>
            <w:proofErr w:type="gramEnd"/>
            <w:r>
              <w:rPr>
                <w:rFonts w:ascii="宋体" w:hAnsi="宋体" w:cs="宋体" w:hint="eastAsia"/>
                <w:color w:val="000000"/>
                <w:kern w:val="0"/>
                <w:sz w:val="20"/>
                <w:szCs w:val="20"/>
              </w:rPr>
              <w:t>话筒</w:t>
            </w:r>
          </w:p>
        </w:tc>
        <w:tc>
          <w:tcPr>
            <w:tcW w:w="568" w:type="pct"/>
            <w:tcBorders>
              <w:top w:val="single" w:sz="4" w:space="0" w:color="000000"/>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000000"/>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1.采用UHF四通道多频道设计，运用高精度锁相环频率合成PLL技术，传输更稳定；</w:t>
            </w:r>
            <w:r>
              <w:rPr>
                <w:rFonts w:ascii="宋体" w:hAnsi="宋体" w:cs="宋体" w:hint="eastAsia"/>
                <w:color w:val="000000"/>
                <w:kern w:val="0"/>
                <w:sz w:val="20"/>
                <w:szCs w:val="20"/>
              </w:rPr>
              <w:br/>
              <w:t>2.具备470-510MHz、540-590MHz、640-690MHz、740-790MHz、807-857MHz五个通道模块频率范围选择；</w:t>
            </w:r>
            <w:r>
              <w:rPr>
                <w:rFonts w:ascii="宋体" w:hAnsi="宋体" w:cs="宋体" w:hint="eastAsia"/>
                <w:color w:val="000000"/>
                <w:kern w:val="0"/>
                <w:sz w:val="20"/>
                <w:szCs w:val="20"/>
              </w:rPr>
              <w:br/>
              <w:t>3.采用27-50MHz的频率带宽，以250KHz频道间隔，提供800个频道选择，轻松避开各类干扰；</w:t>
            </w:r>
            <w:r>
              <w:rPr>
                <w:rFonts w:ascii="宋体" w:hAnsi="宋体" w:cs="宋体" w:hint="eastAsia"/>
                <w:color w:val="000000"/>
                <w:kern w:val="0"/>
                <w:sz w:val="20"/>
                <w:szCs w:val="20"/>
              </w:rPr>
              <w:br/>
              <w:t>4.主机具备高亮度LCD显示屏，可动态显示系统信号强度、音量、通道、频点数值、扫频等信息；</w:t>
            </w:r>
            <w:r>
              <w:rPr>
                <w:rFonts w:ascii="宋体" w:hAnsi="宋体" w:cs="宋体" w:hint="eastAsia"/>
                <w:color w:val="000000"/>
                <w:kern w:val="0"/>
                <w:sz w:val="20"/>
                <w:szCs w:val="20"/>
              </w:rPr>
              <w:br/>
              <w:t>5.话筒具备高亮度LCD显示屏及双色指示灯显示，可动态显示单元电量、音量、通道等信息；</w:t>
            </w:r>
            <w:r>
              <w:rPr>
                <w:rFonts w:ascii="宋体" w:hAnsi="宋体" w:cs="宋体" w:hint="eastAsia"/>
                <w:color w:val="000000"/>
                <w:kern w:val="0"/>
                <w:sz w:val="20"/>
                <w:szCs w:val="20"/>
              </w:rPr>
              <w:br/>
              <w:t>6.具备4个通道自动扫频功能，可自动过滤环境中易干扰的频率，选择最优环境下不受干扰的频率；</w:t>
            </w:r>
          </w:p>
        </w:tc>
      </w:tr>
      <w:tr w:rsidR="0084233F">
        <w:trPr>
          <w:trHeight w:val="2160"/>
        </w:trPr>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电源时序器</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1.具备8路独立大功率受控电源输出，单路最大功率为2500W；</w:t>
            </w:r>
            <w:r>
              <w:rPr>
                <w:rFonts w:ascii="宋体" w:hAnsi="宋体" w:cs="宋体" w:hint="eastAsia"/>
                <w:color w:val="000000"/>
                <w:kern w:val="0"/>
                <w:sz w:val="20"/>
                <w:szCs w:val="20"/>
              </w:rPr>
              <w:br/>
              <w:t>2.装备彩色LCD显示屏，支持实时显示当前电压、日期时间、通道开关状态；</w:t>
            </w:r>
            <w:r>
              <w:rPr>
                <w:rFonts w:ascii="宋体" w:hAnsi="宋体" w:cs="宋体" w:hint="eastAsia"/>
                <w:color w:val="000000"/>
                <w:kern w:val="0"/>
                <w:sz w:val="20"/>
                <w:szCs w:val="20"/>
              </w:rPr>
              <w:br/>
              <w:t>3.具备定时开关功能，内置时钟芯片，可根据日期时间设定无需人为操作，让设备管理更简单；</w:t>
            </w:r>
            <w:r>
              <w:rPr>
                <w:rFonts w:ascii="宋体" w:hAnsi="宋体" w:cs="宋体" w:hint="eastAsia"/>
                <w:color w:val="000000"/>
                <w:kern w:val="0"/>
                <w:sz w:val="20"/>
                <w:szCs w:val="20"/>
              </w:rPr>
              <w:br/>
              <w:t>4.支持8路通道输出，每路延时开启和关闭时间可自由设置（0-999S）；</w:t>
            </w:r>
            <w:r>
              <w:rPr>
                <w:rFonts w:ascii="宋体" w:hAnsi="宋体" w:cs="宋体" w:hint="eastAsia"/>
                <w:color w:val="000000"/>
                <w:kern w:val="0"/>
                <w:sz w:val="20"/>
                <w:szCs w:val="20"/>
              </w:rPr>
              <w:br/>
              <w:t>5.具备10组设备开关场景数据保存与调用，场景管理应用简单便捷；</w:t>
            </w:r>
          </w:p>
        </w:tc>
      </w:tr>
      <w:tr w:rsidR="0084233F">
        <w:trPr>
          <w:trHeight w:val="285"/>
        </w:trPr>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机柜</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机柜高度42U，尺寸为600*2000*1000</w:t>
            </w:r>
          </w:p>
        </w:tc>
      </w:tr>
      <w:tr w:rsidR="0084233F">
        <w:trPr>
          <w:trHeight w:val="3120"/>
        </w:trPr>
        <w:tc>
          <w:tcPr>
            <w:tcW w:w="1059" w:type="pct"/>
            <w:tcBorders>
              <w:top w:val="single" w:sz="4" w:space="0" w:color="auto"/>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音视频会议主机</w:t>
            </w:r>
            <w:r>
              <w:rPr>
                <w:rFonts w:ascii="宋体" w:hAnsi="宋体" w:cs="宋体" w:hint="eastAsia"/>
                <w:color w:val="000000"/>
                <w:kern w:val="0"/>
                <w:sz w:val="20"/>
                <w:szCs w:val="20"/>
              </w:rPr>
              <w:br/>
              <w:t>（多路音视频输入输出）</w:t>
            </w:r>
          </w:p>
        </w:tc>
        <w:tc>
          <w:tcPr>
            <w:tcW w:w="568" w:type="pct"/>
            <w:tcBorders>
              <w:top w:val="single" w:sz="4" w:space="0" w:color="auto"/>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3373" w:type="pct"/>
            <w:tcBorders>
              <w:top w:val="single" w:sz="4" w:space="0" w:color="auto"/>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 设备采用硬件分体式结构，嵌入操作系统，专业硬件性能，支持4K视频编解码。</w:t>
            </w:r>
            <w:r>
              <w:rPr>
                <w:rFonts w:ascii="宋体" w:hAnsi="宋体" w:cs="宋体" w:hint="eastAsia"/>
                <w:color w:val="000000"/>
                <w:kern w:val="0"/>
                <w:sz w:val="20"/>
                <w:szCs w:val="20"/>
              </w:rPr>
              <w:br/>
              <w:t>2. 支持ITU-T H.323、IETF SIP通信标准，具备良好的兼容性和开放性。"</w:t>
            </w:r>
            <w:r>
              <w:rPr>
                <w:rFonts w:ascii="宋体" w:hAnsi="宋体" w:cs="宋体" w:hint="eastAsia"/>
                <w:color w:val="000000"/>
                <w:kern w:val="0"/>
                <w:sz w:val="20"/>
                <w:szCs w:val="20"/>
              </w:rPr>
              <w:br/>
              <w:t>3. 支持H.265、H.264HP、H.254BP、H.264 SVC视频编解码协议。"</w:t>
            </w:r>
            <w:r>
              <w:rPr>
                <w:rFonts w:ascii="宋体" w:hAnsi="宋体" w:cs="宋体" w:hint="eastAsia"/>
                <w:color w:val="000000"/>
                <w:kern w:val="0"/>
                <w:sz w:val="20"/>
                <w:szCs w:val="20"/>
              </w:rPr>
              <w:br/>
              <w:t>4. 支持64Kbps-8Mbps呼叫带宽。支持IPV4和IPV6协议</w:t>
            </w:r>
            <w:proofErr w:type="gramStart"/>
            <w:r>
              <w:rPr>
                <w:rFonts w:ascii="宋体" w:hAnsi="宋体" w:cs="宋体" w:hint="eastAsia"/>
                <w:color w:val="000000"/>
                <w:kern w:val="0"/>
                <w:sz w:val="20"/>
                <w:szCs w:val="20"/>
              </w:rPr>
              <w:t>栈</w:t>
            </w:r>
            <w:proofErr w:type="gramEnd"/>
            <w:r>
              <w:rPr>
                <w:rFonts w:ascii="宋体" w:hAnsi="宋体" w:cs="宋体" w:hint="eastAsia"/>
                <w:color w:val="000000"/>
                <w:kern w:val="0"/>
                <w:sz w:val="20"/>
                <w:szCs w:val="20"/>
              </w:rPr>
              <w:t>"</w:t>
            </w:r>
            <w:r>
              <w:rPr>
                <w:rFonts w:ascii="宋体" w:hAnsi="宋体" w:cs="宋体" w:hint="eastAsia"/>
                <w:color w:val="000000"/>
                <w:kern w:val="0"/>
                <w:sz w:val="20"/>
                <w:szCs w:val="20"/>
              </w:rPr>
              <w:br/>
              <w:t>5. 支持4路画面同时输出，可自定义输出内容。"</w:t>
            </w:r>
            <w:r>
              <w:rPr>
                <w:rFonts w:ascii="宋体" w:hAnsi="宋体" w:cs="宋体" w:hint="eastAsia"/>
                <w:color w:val="000000"/>
                <w:kern w:val="0"/>
                <w:sz w:val="20"/>
                <w:szCs w:val="20"/>
              </w:rPr>
              <w:br/>
              <w:t>6. 支持网络丢包40%情况下，视频流畅；</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 xml:space="preserve">7. </w:t>
            </w:r>
            <w:proofErr w:type="gramStart"/>
            <w:r>
              <w:rPr>
                <w:rFonts w:ascii="宋体" w:hAnsi="宋体" w:cs="宋体" w:hint="eastAsia"/>
                <w:color w:val="000000"/>
                <w:kern w:val="0"/>
                <w:sz w:val="20"/>
                <w:szCs w:val="20"/>
              </w:rPr>
              <w:t>标配全向</w:t>
            </w:r>
            <w:proofErr w:type="gramEnd"/>
            <w:r>
              <w:rPr>
                <w:rFonts w:ascii="宋体" w:hAnsi="宋体" w:cs="宋体" w:hint="eastAsia"/>
                <w:color w:val="000000"/>
                <w:kern w:val="0"/>
                <w:sz w:val="20"/>
                <w:szCs w:val="20"/>
              </w:rPr>
              <w:t>麦克风，支持10米有效拾音距离。</w:t>
            </w:r>
            <w:proofErr w:type="gramStart"/>
            <w:r>
              <w:rPr>
                <w:rFonts w:ascii="宋体" w:hAnsi="宋体" w:cs="宋体" w:hint="eastAsia"/>
                <w:color w:val="000000"/>
                <w:kern w:val="0"/>
                <w:sz w:val="20"/>
                <w:szCs w:val="20"/>
              </w:rPr>
              <w:t>标配超高</w:t>
            </w:r>
            <w:proofErr w:type="gramEnd"/>
            <w:r>
              <w:rPr>
                <w:rFonts w:ascii="宋体" w:hAnsi="宋体" w:cs="宋体" w:hint="eastAsia"/>
                <w:color w:val="000000"/>
                <w:kern w:val="0"/>
                <w:sz w:val="20"/>
                <w:szCs w:val="20"/>
              </w:rPr>
              <w:t>清摄像机，支持光学变焦≥12倍，支持≥16倍数字变焦。</w:t>
            </w:r>
          </w:p>
        </w:tc>
      </w:tr>
    </w:tbl>
    <w:p w:rsidR="0084233F" w:rsidRDefault="0084233F">
      <w:pPr>
        <w:rPr>
          <w:rFonts w:ascii="宋体" w:hAnsi="宋体" w:cs="宋体"/>
        </w:rPr>
      </w:pPr>
    </w:p>
    <w:p w:rsidR="0084233F" w:rsidRDefault="00F12CB8">
      <w:pPr>
        <w:pStyle w:val="3"/>
        <w:rPr>
          <w:rFonts w:ascii="宋体" w:hAnsi="宋体" w:cs="宋体"/>
        </w:rPr>
      </w:pPr>
      <w:bookmarkStart w:id="59" w:name="_Toc31381"/>
      <w:r>
        <w:rPr>
          <w:rFonts w:ascii="宋体" w:hAnsi="宋体" w:cs="宋体" w:hint="eastAsia"/>
        </w:rPr>
        <w:t>手术视频转播会议会诊中心20-30人（18楼）</w:t>
      </w:r>
      <w:bookmarkEnd w:id="59"/>
    </w:p>
    <w:tbl>
      <w:tblPr>
        <w:tblW w:w="5000" w:type="pct"/>
        <w:tblLook w:val="04A0" w:firstRow="1" w:lastRow="0" w:firstColumn="1" w:lastColumn="0" w:noHBand="0" w:noVBand="1"/>
      </w:tblPr>
      <w:tblGrid>
        <w:gridCol w:w="1816"/>
        <w:gridCol w:w="1016"/>
        <w:gridCol w:w="5798"/>
      </w:tblGrid>
      <w:tr w:rsidR="0084233F">
        <w:trPr>
          <w:cantSplit/>
          <w:trHeight w:val="285"/>
        </w:trPr>
        <w:tc>
          <w:tcPr>
            <w:tcW w:w="10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3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cantSplit/>
          <w:trHeight w:val="1280"/>
        </w:trPr>
        <w:tc>
          <w:tcPr>
            <w:tcW w:w="1052" w:type="pct"/>
            <w:tcBorders>
              <w:top w:val="single" w:sz="4" w:space="0" w:color="000000"/>
              <w:left w:val="single" w:sz="4" w:space="0" w:color="000000"/>
              <w:bottom w:val="single" w:sz="4" w:space="0" w:color="000000"/>
              <w:right w:val="single" w:sz="4" w:space="0" w:color="000000"/>
            </w:tcBorders>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影像会诊显示大屏（含摄像头）</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技术参数</w:t>
            </w:r>
          </w:p>
        </w:tc>
        <w:tc>
          <w:tcPr>
            <w:tcW w:w="3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1.尺寸：86英寸</w:t>
            </w:r>
            <w:r>
              <w:rPr>
                <w:rFonts w:ascii="宋体" w:hAnsi="宋体" w:cs="宋体" w:hint="eastAsia"/>
                <w:color w:val="000000"/>
                <w:kern w:val="0"/>
                <w:sz w:val="20"/>
                <w:szCs w:val="20"/>
              </w:rPr>
              <w:br/>
              <w:t>2.分辨率：3840×2160</w:t>
            </w:r>
            <w:r>
              <w:rPr>
                <w:rFonts w:ascii="宋体" w:hAnsi="宋体" w:cs="宋体" w:hint="eastAsia"/>
                <w:color w:val="000000"/>
                <w:kern w:val="0"/>
                <w:sz w:val="20"/>
                <w:szCs w:val="20"/>
              </w:rPr>
              <w:br/>
              <w:t>3.点距：0.4935（H）×0.4935（V）mm</w:t>
            </w:r>
          </w:p>
        </w:tc>
      </w:tr>
      <w:tr w:rsidR="0084233F">
        <w:trPr>
          <w:cantSplit/>
          <w:trHeight w:val="1680"/>
        </w:trPr>
        <w:tc>
          <w:tcPr>
            <w:tcW w:w="1052" w:type="pct"/>
            <w:tcBorders>
              <w:top w:val="single" w:sz="4" w:space="0" w:color="000000"/>
              <w:left w:val="single" w:sz="4" w:space="0" w:color="000000"/>
              <w:bottom w:val="single" w:sz="4" w:space="0" w:color="000000"/>
              <w:right w:val="single" w:sz="4" w:space="0" w:color="000000"/>
            </w:tcBorders>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工作显示器（桌面同步浏览）</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技术参数</w:t>
            </w:r>
          </w:p>
        </w:tc>
        <w:tc>
          <w:tcPr>
            <w:tcW w:w="3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1.尺寸：27英寸医用屏</w:t>
            </w:r>
            <w:r>
              <w:rPr>
                <w:rFonts w:ascii="宋体" w:hAnsi="宋体" w:cs="宋体" w:hint="eastAsia"/>
                <w:color w:val="000000"/>
                <w:kern w:val="0"/>
                <w:sz w:val="20"/>
                <w:szCs w:val="20"/>
              </w:rPr>
              <w:br/>
              <w:t>2.分辨率：3840*2160</w:t>
            </w:r>
            <w:r>
              <w:rPr>
                <w:rFonts w:ascii="宋体" w:hAnsi="宋体" w:cs="宋体" w:hint="eastAsia"/>
                <w:color w:val="000000"/>
                <w:kern w:val="0"/>
                <w:sz w:val="20"/>
                <w:szCs w:val="20"/>
              </w:rPr>
              <w:br/>
              <w:t>3.最大亮度：≧400cd/㎡</w:t>
            </w:r>
            <w:r>
              <w:rPr>
                <w:rFonts w:ascii="宋体" w:hAnsi="宋体" w:cs="宋体" w:hint="eastAsia"/>
                <w:color w:val="000000"/>
                <w:kern w:val="0"/>
                <w:sz w:val="20"/>
                <w:szCs w:val="20"/>
              </w:rPr>
              <w:br/>
              <w:t>4.对比度：1000:1</w:t>
            </w:r>
            <w:r>
              <w:rPr>
                <w:rFonts w:ascii="宋体" w:hAnsi="宋体" w:cs="宋体" w:hint="eastAsia"/>
                <w:color w:val="000000"/>
                <w:kern w:val="0"/>
                <w:sz w:val="20"/>
                <w:szCs w:val="20"/>
              </w:rPr>
              <w:br/>
              <w:t>5.可视角度：178°</w:t>
            </w:r>
          </w:p>
        </w:tc>
      </w:tr>
      <w:tr w:rsidR="0084233F">
        <w:trPr>
          <w:cantSplit/>
          <w:trHeight w:val="1200"/>
        </w:trPr>
        <w:tc>
          <w:tcPr>
            <w:tcW w:w="1052" w:type="pct"/>
            <w:tcBorders>
              <w:top w:val="single" w:sz="4" w:space="0" w:color="000000"/>
              <w:left w:val="single" w:sz="4" w:space="0" w:color="000000"/>
              <w:bottom w:val="nil"/>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功率放大器</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技术参数</w:t>
            </w:r>
          </w:p>
        </w:tc>
        <w:tc>
          <w:tcPr>
            <w:tcW w:w="3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功率放大器的作用是对信号进行一个功率放大的作用，其实在我们生活中也很常见，最常见的功率放大器就是我们平时所说的功放，也就是扬声器了。功率放大器在设备中所起到的作用也是非常大的，它主要的作用是组织协调，比如扬声器，它在整个功放系统中，来负责音质输出。</w:t>
            </w:r>
          </w:p>
        </w:tc>
      </w:tr>
      <w:tr w:rsidR="0084233F">
        <w:trPr>
          <w:cantSplit/>
          <w:trHeight w:val="1200"/>
        </w:trPr>
        <w:tc>
          <w:tcPr>
            <w:tcW w:w="10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专业扬声器</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技术参数</w:t>
            </w:r>
          </w:p>
        </w:tc>
        <w:tc>
          <w:tcPr>
            <w:tcW w:w="3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1.系统类型：6×4寸二分频单驱动音柱扬声器</w:t>
            </w:r>
            <w:r>
              <w:rPr>
                <w:rFonts w:ascii="宋体" w:hAnsi="宋体" w:cs="宋体" w:hint="eastAsia"/>
                <w:color w:val="000000"/>
                <w:kern w:val="0"/>
                <w:sz w:val="20"/>
                <w:szCs w:val="20"/>
              </w:rPr>
              <w:br/>
              <w:t>2.频率响应：100Hz-18KHz(-10dB)</w:t>
            </w:r>
            <w:r>
              <w:rPr>
                <w:rFonts w:ascii="宋体" w:hAnsi="宋体" w:cs="宋体" w:hint="eastAsia"/>
                <w:color w:val="000000"/>
                <w:kern w:val="0"/>
                <w:sz w:val="20"/>
                <w:szCs w:val="20"/>
              </w:rPr>
              <w:br/>
              <w:t>3.灵敏度：95dB</w:t>
            </w:r>
            <w:r>
              <w:rPr>
                <w:rFonts w:ascii="宋体" w:hAnsi="宋体" w:cs="宋体" w:hint="eastAsia"/>
                <w:color w:val="000000"/>
                <w:kern w:val="0"/>
                <w:sz w:val="20"/>
                <w:szCs w:val="20"/>
              </w:rPr>
              <w:br/>
              <w:t>4.最大声压级：127dB(峰值)</w:t>
            </w:r>
            <w:r>
              <w:rPr>
                <w:rFonts w:ascii="宋体" w:hAnsi="宋体" w:cs="宋体" w:hint="eastAsia"/>
                <w:color w:val="000000"/>
                <w:kern w:val="0"/>
                <w:sz w:val="20"/>
                <w:szCs w:val="20"/>
              </w:rPr>
              <w:br/>
              <w:t>5.额定功率（AES）：300，600W（节目）</w:t>
            </w:r>
          </w:p>
        </w:tc>
      </w:tr>
      <w:tr w:rsidR="0084233F">
        <w:trPr>
          <w:cantSplit/>
          <w:trHeight w:val="1409"/>
        </w:trPr>
        <w:tc>
          <w:tcPr>
            <w:tcW w:w="10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调音台</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技术参数</w:t>
            </w:r>
          </w:p>
        </w:tc>
        <w:tc>
          <w:tcPr>
            <w:tcW w:w="3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1.输入通道：单声道4，单声道/立体声2，立体声2</w:t>
            </w:r>
            <w:r>
              <w:rPr>
                <w:rFonts w:ascii="宋体" w:hAnsi="宋体" w:cs="宋体" w:hint="eastAsia"/>
                <w:color w:val="000000"/>
                <w:kern w:val="0"/>
                <w:sz w:val="20"/>
                <w:szCs w:val="20"/>
              </w:rPr>
              <w:br/>
              <w:t>2.输出通道：立体声输出2，监听输出1，耳机1，辅助输出2，编组输出2</w:t>
            </w:r>
            <w:r>
              <w:rPr>
                <w:rFonts w:ascii="宋体" w:hAnsi="宋体" w:cs="宋体" w:hint="eastAsia"/>
                <w:color w:val="000000"/>
                <w:kern w:val="0"/>
                <w:sz w:val="20"/>
                <w:szCs w:val="20"/>
              </w:rPr>
              <w:br/>
              <w:t>3.母线：立体声1，编组2，辅助2</w:t>
            </w:r>
          </w:p>
        </w:tc>
      </w:tr>
      <w:tr w:rsidR="0084233F">
        <w:trPr>
          <w:cantSplit/>
          <w:trHeight w:val="2827"/>
        </w:trPr>
        <w:tc>
          <w:tcPr>
            <w:tcW w:w="10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lastRenderedPageBreak/>
              <w:t>无线会议</w:t>
            </w:r>
            <w:proofErr w:type="gramEnd"/>
            <w:r>
              <w:rPr>
                <w:rFonts w:ascii="宋体" w:hAnsi="宋体" w:cs="宋体" w:hint="eastAsia"/>
                <w:color w:val="000000"/>
                <w:kern w:val="0"/>
                <w:sz w:val="20"/>
                <w:szCs w:val="20"/>
              </w:rPr>
              <w:t>主机</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功能描述</w:t>
            </w:r>
          </w:p>
        </w:tc>
        <w:tc>
          <w:tcPr>
            <w:tcW w:w="3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1.采用UHF双通道多频道设计，运用高精度锁相环频率合成PLL技术，传输更稳定；</w:t>
            </w:r>
            <w:r>
              <w:rPr>
                <w:rFonts w:ascii="宋体" w:hAnsi="宋体" w:cs="宋体" w:hint="eastAsia"/>
                <w:color w:val="000000"/>
                <w:kern w:val="0"/>
                <w:sz w:val="20"/>
                <w:szCs w:val="20"/>
              </w:rPr>
              <w:br/>
              <w:t>2.主机采用LCD屏，可动态显示系统信号、音量、通道、频点数值；</w:t>
            </w:r>
            <w:r>
              <w:rPr>
                <w:rFonts w:ascii="宋体" w:hAnsi="宋体" w:cs="宋体" w:hint="eastAsia"/>
                <w:color w:val="000000"/>
                <w:kern w:val="0"/>
                <w:sz w:val="20"/>
                <w:szCs w:val="20"/>
              </w:rPr>
              <w:br/>
              <w:t>3.先进的</w:t>
            </w:r>
            <w:proofErr w:type="gramStart"/>
            <w:r>
              <w:rPr>
                <w:rFonts w:ascii="宋体" w:hAnsi="宋体" w:cs="宋体" w:hint="eastAsia"/>
                <w:color w:val="000000"/>
                <w:kern w:val="0"/>
                <w:sz w:val="20"/>
                <w:szCs w:val="20"/>
              </w:rPr>
              <w:t>自动对频技术</w:t>
            </w:r>
            <w:proofErr w:type="gramEnd"/>
            <w:r>
              <w:rPr>
                <w:rFonts w:ascii="宋体" w:hAnsi="宋体" w:cs="宋体" w:hint="eastAsia"/>
                <w:color w:val="000000"/>
                <w:kern w:val="0"/>
                <w:sz w:val="20"/>
                <w:szCs w:val="20"/>
              </w:rPr>
              <w:t>，系统具备自动搜索选择频率及ACT（自动频道追锁）功能；</w:t>
            </w:r>
            <w:r>
              <w:rPr>
                <w:rFonts w:ascii="宋体" w:hAnsi="宋体" w:cs="宋体" w:hint="eastAsia"/>
                <w:color w:val="000000"/>
                <w:kern w:val="0"/>
                <w:sz w:val="20"/>
                <w:szCs w:val="20"/>
              </w:rPr>
              <w:br/>
            </w:r>
            <w:r>
              <w:rPr>
                <w:rFonts w:ascii="宋体" w:hAnsi="宋体" w:cs="宋体"/>
                <w:color w:val="000000"/>
                <w:kern w:val="0"/>
                <w:sz w:val="20"/>
                <w:szCs w:val="20"/>
              </w:rPr>
              <w:t>4</w:t>
            </w:r>
            <w:r>
              <w:rPr>
                <w:rFonts w:ascii="宋体" w:hAnsi="宋体" w:cs="宋体" w:hint="eastAsia"/>
                <w:color w:val="000000"/>
                <w:kern w:val="0"/>
                <w:sz w:val="20"/>
                <w:szCs w:val="20"/>
              </w:rPr>
              <w:t>.内置反馈抑制器，具有独立接收灵敏度调节功能，可对系统输出信号人性化调节，可初始化音频调节；</w:t>
            </w:r>
            <w:r>
              <w:rPr>
                <w:rFonts w:ascii="宋体" w:hAnsi="宋体" w:cs="宋体" w:hint="eastAsia"/>
                <w:color w:val="000000"/>
                <w:kern w:val="0"/>
                <w:sz w:val="20"/>
                <w:szCs w:val="20"/>
              </w:rPr>
              <w:br/>
            </w:r>
            <w:r>
              <w:rPr>
                <w:rFonts w:ascii="宋体" w:hAnsi="宋体" w:cs="宋体"/>
                <w:color w:val="000000"/>
                <w:kern w:val="0"/>
                <w:sz w:val="20"/>
                <w:szCs w:val="20"/>
              </w:rPr>
              <w:t>5</w:t>
            </w:r>
            <w:r>
              <w:rPr>
                <w:rFonts w:ascii="宋体" w:hAnsi="宋体" w:cs="宋体" w:hint="eastAsia"/>
                <w:color w:val="000000"/>
                <w:kern w:val="0"/>
                <w:sz w:val="20"/>
                <w:szCs w:val="20"/>
              </w:rPr>
              <w:t>.具备4个独立的</w:t>
            </w:r>
            <w:proofErr w:type="gramStart"/>
            <w:r>
              <w:rPr>
                <w:rFonts w:ascii="宋体" w:hAnsi="宋体" w:cs="宋体" w:hint="eastAsia"/>
                <w:color w:val="000000"/>
                <w:kern w:val="0"/>
                <w:sz w:val="20"/>
                <w:szCs w:val="20"/>
              </w:rPr>
              <w:t>红外对频按键</w:t>
            </w:r>
            <w:proofErr w:type="gramEnd"/>
            <w:r>
              <w:rPr>
                <w:rFonts w:ascii="宋体" w:hAnsi="宋体" w:cs="宋体" w:hint="eastAsia"/>
                <w:color w:val="000000"/>
                <w:kern w:val="0"/>
                <w:sz w:val="20"/>
                <w:szCs w:val="20"/>
              </w:rPr>
              <w:t>，一键自动对频，省去所有复杂操作；</w:t>
            </w:r>
          </w:p>
        </w:tc>
      </w:tr>
      <w:tr w:rsidR="0084233F">
        <w:trPr>
          <w:cantSplit/>
          <w:trHeight w:val="1440"/>
        </w:trPr>
        <w:tc>
          <w:tcPr>
            <w:tcW w:w="1052" w:type="pct"/>
            <w:tcBorders>
              <w:top w:val="nil"/>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无线话筒</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话筒参数</w:t>
            </w:r>
          </w:p>
        </w:tc>
        <w:tc>
          <w:tcPr>
            <w:tcW w:w="3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1.天线:内置式</w:t>
            </w:r>
            <w:r>
              <w:rPr>
                <w:rFonts w:ascii="宋体" w:hAnsi="宋体" w:cs="宋体" w:hint="eastAsia"/>
                <w:color w:val="000000"/>
                <w:kern w:val="0"/>
                <w:sz w:val="20"/>
                <w:szCs w:val="20"/>
              </w:rPr>
              <w:br/>
              <w:t>2.输出功率:&lt;10mW</w:t>
            </w:r>
            <w:r>
              <w:rPr>
                <w:rFonts w:ascii="宋体" w:hAnsi="宋体" w:cs="宋体" w:hint="eastAsia"/>
                <w:color w:val="000000"/>
                <w:kern w:val="0"/>
                <w:sz w:val="20"/>
                <w:szCs w:val="20"/>
              </w:rPr>
              <w:br/>
              <w:t>3.使用电流:≦110mA</w:t>
            </w:r>
            <w:r>
              <w:rPr>
                <w:rFonts w:ascii="宋体" w:hAnsi="宋体" w:cs="宋体" w:hint="eastAsia"/>
                <w:color w:val="000000"/>
                <w:kern w:val="0"/>
                <w:sz w:val="20"/>
                <w:szCs w:val="20"/>
              </w:rPr>
              <w:br/>
              <w:t>4.工作时长:（发射机）高功率档&gt;8小时，低功率档﹥12小时</w:t>
            </w:r>
            <w:r>
              <w:rPr>
                <w:rFonts w:ascii="宋体" w:hAnsi="宋体" w:cs="宋体" w:hint="eastAsia"/>
                <w:color w:val="000000"/>
                <w:kern w:val="0"/>
                <w:sz w:val="20"/>
                <w:szCs w:val="20"/>
              </w:rPr>
              <w:br/>
              <w:t>5.频率调整:红外线</w:t>
            </w:r>
            <w:proofErr w:type="gramStart"/>
            <w:r>
              <w:rPr>
                <w:rFonts w:ascii="宋体" w:hAnsi="宋体" w:cs="宋体" w:hint="eastAsia"/>
                <w:color w:val="000000"/>
                <w:kern w:val="0"/>
                <w:sz w:val="20"/>
                <w:szCs w:val="20"/>
              </w:rPr>
              <w:t>自动对频</w:t>
            </w:r>
            <w:proofErr w:type="gramEnd"/>
            <w:r>
              <w:rPr>
                <w:rFonts w:ascii="宋体" w:hAnsi="宋体" w:cs="宋体" w:hint="eastAsia"/>
                <w:color w:val="000000"/>
                <w:kern w:val="0"/>
                <w:sz w:val="20"/>
                <w:szCs w:val="20"/>
              </w:rPr>
              <w:br/>
              <w:t>6.音频传输范围:（MIC）50Hz-18KHz</w:t>
            </w:r>
          </w:p>
        </w:tc>
      </w:tr>
      <w:tr w:rsidR="0084233F">
        <w:trPr>
          <w:cantSplit/>
          <w:trHeight w:val="1680"/>
        </w:trPr>
        <w:tc>
          <w:tcPr>
            <w:tcW w:w="10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电源时序器</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功能描述</w:t>
            </w:r>
          </w:p>
        </w:tc>
        <w:tc>
          <w:tcPr>
            <w:tcW w:w="3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1.RS-232串口控制协议，可连接</w:t>
            </w:r>
            <w:proofErr w:type="gramStart"/>
            <w:r>
              <w:rPr>
                <w:rFonts w:ascii="宋体" w:hAnsi="宋体" w:cs="宋体" w:hint="eastAsia"/>
                <w:color w:val="000000"/>
                <w:kern w:val="0"/>
                <w:sz w:val="20"/>
                <w:szCs w:val="20"/>
              </w:rPr>
              <w:t>中控及控制</w:t>
            </w:r>
            <w:proofErr w:type="gramEnd"/>
            <w:r>
              <w:rPr>
                <w:rFonts w:ascii="宋体" w:hAnsi="宋体" w:cs="宋体" w:hint="eastAsia"/>
                <w:color w:val="000000"/>
                <w:kern w:val="0"/>
                <w:sz w:val="20"/>
                <w:szCs w:val="20"/>
              </w:rPr>
              <w:t>电脑；</w:t>
            </w:r>
            <w:r>
              <w:rPr>
                <w:rFonts w:ascii="宋体" w:hAnsi="宋体" w:cs="宋体" w:hint="eastAsia"/>
                <w:color w:val="000000"/>
                <w:kern w:val="0"/>
                <w:sz w:val="20"/>
                <w:szCs w:val="20"/>
              </w:rPr>
              <w:br/>
              <w:t>2.采用16A万能插座，能兼容全部产品电源接口；</w:t>
            </w:r>
            <w:r>
              <w:rPr>
                <w:rFonts w:ascii="宋体" w:hAnsi="宋体" w:cs="宋体" w:hint="eastAsia"/>
                <w:color w:val="000000"/>
                <w:kern w:val="0"/>
                <w:sz w:val="20"/>
                <w:szCs w:val="20"/>
              </w:rPr>
              <w:br/>
              <w:t>3.最大输入电流30A，单路最大输出电流16A，工作电压95V-240V；</w:t>
            </w:r>
            <w:r>
              <w:rPr>
                <w:rFonts w:ascii="宋体" w:hAnsi="宋体" w:cs="宋体" w:hint="eastAsia"/>
                <w:color w:val="000000"/>
                <w:kern w:val="0"/>
                <w:sz w:val="20"/>
                <w:szCs w:val="20"/>
              </w:rPr>
              <w:br/>
              <w:t>4.无序主、副机控制选择开关，即插即用；</w:t>
            </w:r>
            <w:r>
              <w:rPr>
                <w:rFonts w:ascii="宋体" w:hAnsi="宋体" w:cs="宋体" w:hint="eastAsia"/>
                <w:color w:val="000000"/>
                <w:kern w:val="0"/>
                <w:sz w:val="20"/>
                <w:szCs w:val="20"/>
              </w:rPr>
              <w:br/>
              <w:t>5.联机后可通过系统内任意一台时序器开工控制整个系统的开机、关机；</w:t>
            </w:r>
            <w:r>
              <w:rPr>
                <w:rFonts w:ascii="宋体" w:hAnsi="宋体" w:cs="宋体" w:hint="eastAsia"/>
                <w:color w:val="000000"/>
                <w:kern w:val="0"/>
                <w:sz w:val="20"/>
                <w:szCs w:val="20"/>
              </w:rPr>
              <w:br/>
              <w:t>6.设备采用接线柱接线方式，配置63A大电流空气开关。</w:t>
            </w:r>
          </w:p>
        </w:tc>
      </w:tr>
      <w:tr w:rsidR="0084233F">
        <w:trPr>
          <w:cantSplit/>
          <w:trHeight w:val="2677"/>
        </w:trPr>
        <w:tc>
          <w:tcPr>
            <w:tcW w:w="1052" w:type="pct"/>
            <w:tcBorders>
              <w:top w:val="single" w:sz="4" w:space="0" w:color="000000"/>
              <w:left w:val="single" w:sz="4" w:space="0" w:color="000000"/>
              <w:bottom w:val="single" w:sz="4" w:space="0" w:color="000000"/>
              <w:right w:val="single" w:sz="4" w:space="0" w:color="000000"/>
            </w:tcBorders>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云台相机</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主要技术描述</w:t>
            </w:r>
          </w:p>
        </w:tc>
        <w:tc>
          <w:tcPr>
            <w:tcW w:w="3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w:t>
            </w:r>
            <w:r>
              <w:rPr>
                <w:rFonts w:ascii="宋体" w:hAnsi="宋体" w:cs="宋体" w:hint="eastAsia"/>
                <w:color w:val="000000"/>
                <w:kern w:val="0"/>
                <w:sz w:val="20"/>
                <w:szCs w:val="20"/>
              </w:rPr>
              <w:t>4K超高清</w:t>
            </w:r>
            <w:r>
              <w:rPr>
                <w:rFonts w:ascii="宋体" w:hAnsi="宋体" w:cs="宋体" w:hint="eastAsia"/>
                <w:color w:val="000000"/>
                <w:kern w:val="0"/>
                <w:sz w:val="20"/>
                <w:szCs w:val="20"/>
              </w:rPr>
              <w:br/>
              <w:t>采用1/2.5英寸，可实现4K(3840x2160)</w:t>
            </w:r>
            <w:r>
              <w:rPr>
                <w:rFonts w:ascii="宋体" w:hAnsi="宋体" w:cs="宋体" w:hint="eastAsia"/>
                <w:color w:val="000000"/>
                <w:kern w:val="0"/>
                <w:sz w:val="20"/>
                <w:szCs w:val="20"/>
              </w:rPr>
              <w:br/>
              <w:t>超高分辨率的优质图像。并且向下兼容1080P、720P等多种分辨率。</w:t>
            </w:r>
            <w:r>
              <w:rPr>
                <w:rFonts w:ascii="宋体" w:hAnsi="宋体" w:cs="宋体" w:hint="eastAsia"/>
                <w:color w:val="000000"/>
                <w:kern w:val="0"/>
                <w:sz w:val="20"/>
                <w:szCs w:val="20"/>
              </w:rPr>
              <w:br/>
              <w:t>2.71°广角镜头+12倍光学变焦</w:t>
            </w:r>
            <w:r>
              <w:rPr>
                <w:rFonts w:ascii="宋体" w:hAnsi="宋体" w:cs="宋体" w:hint="eastAsia"/>
                <w:color w:val="000000"/>
                <w:kern w:val="0"/>
                <w:sz w:val="20"/>
                <w:szCs w:val="20"/>
              </w:rPr>
              <w:br/>
              <w:t>定制高品质真800万超高解析度4K超广角镜头，12倍光学变焦，水平视场角可达71°。</w:t>
            </w:r>
            <w:r>
              <w:rPr>
                <w:rFonts w:ascii="宋体" w:hAnsi="宋体" w:cs="宋体" w:hint="eastAsia"/>
                <w:color w:val="000000"/>
                <w:kern w:val="0"/>
                <w:sz w:val="20"/>
                <w:szCs w:val="20"/>
              </w:rPr>
              <w:br/>
              <w:t>3</w:t>
            </w:r>
            <w:r>
              <w:rPr>
                <w:rFonts w:ascii="宋体" w:hAnsi="宋体" w:cs="宋体"/>
                <w:color w:val="000000"/>
                <w:kern w:val="0"/>
                <w:sz w:val="20"/>
                <w:szCs w:val="20"/>
              </w:rPr>
              <w:t>.</w:t>
            </w:r>
            <w:r>
              <w:rPr>
                <w:rFonts w:ascii="宋体" w:hAnsi="宋体" w:cs="宋体" w:hint="eastAsia"/>
                <w:color w:val="000000"/>
                <w:kern w:val="0"/>
                <w:sz w:val="20"/>
                <w:szCs w:val="20"/>
              </w:rPr>
              <w:t>HDMI2.0输出</w:t>
            </w:r>
            <w:r>
              <w:rPr>
                <w:rFonts w:ascii="宋体" w:hAnsi="宋体" w:cs="宋体" w:hint="eastAsia"/>
                <w:color w:val="000000"/>
                <w:kern w:val="0"/>
                <w:sz w:val="20"/>
                <w:szCs w:val="20"/>
              </w:rPr>
              <w:br/>
              <w:t>支持HDMI2.0规格，可直接输出4K无压缩数字视频。</w:t>
            </w:r>
          </w:p>
        </w:tc>
      </w:tr>
      <w:tr w:rsidR="0084233F">
        <w:trPr>
          <w:cantSplit/>
          <w:trHeight w:val="1200"/>
        </w:trPr>
        <w:tc>
          <w:tcPr>
            <w:tcW w:w="1052" w:type="pct"/>
            <w:tcBorders>
              <w:top w:val="single" w:sz="4" w:space="0" w:color="000000"/>
              <w:left w:val="single" w:sz="4" w:space="0" w:color="000000"/>
              <w:bottom w:val="single" w:sz="4" w:space="0" w:color="000000"/>
              <w:right w:val="single" w:sz="4" w:space="0" w:color="000000"/>
            </w:tcBorders>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多点控制单元</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技术参数</w:t>
            </w:r>
          </w:p>
        </w:tc>
        <w:tc>
          <w:tcPr>
            <w:tcW w:w="3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rPr>
                <w:rFonts w:ascii="宋体" w:hAnsi="宋体" w:cs="宋体"/>
                <w:color w:val="000000"/>
                <w:kern w:val="0"/>
                <w:sz w:val="20"/>
                <w:szCs w:val="20"/>
              </w:rPr>
            </w:pPr>
            <w:r>
              <w:rPr>
                <w:rFonts w:ascii="宋体" w:hAnsi="宋体" w:cs="宋体" w:hint="eastAsia"/>
                <w:color w:val="000000"/>
                <w:kern w:val="0"/>
                <w:sz w:val="20"/>
                <w:szCs w:val="20"/>
              </w:rPr>
              <w:t>1.视频标准：MJPG，H.264HPSVC</w:t>
            </w:r>
            <w:r>
              <w:rPr>
                <w:rFonts w:ascii="宋体" w:hAnsi="宋体" w:cs="宋体" w:hint="eastAsia"/>
                <w:color w:val="000000"/>
                <w:kern w:val="0"/>
                <w:sz w:val="20"/>
                <w:szCs w:val="20"/>
              </w:rPr>
              <w:br/>
              <w:t>2.视频分辨率：2K/1080P/720P/360P/180P</w:t>
            </w:r>
            <w:r>
              <w:rPr>
                <w:rFonts w:ascii="宋体" w:hAnsi="宋体" w:cs="宋体" w:hint="eastAsia"/>
                <w:color w:val="000000"/>
                <w:kern w:val="0"/>
                <w:sz w:val="20"/>
                <w:szCs w:val="20"/>
              </w:rPr>
              <w:br/>
              <w:t>3.视频码流：128Kbps～4Mbps</w:t>
            </w:r>
            <w:r>
              <w:rPr>
                <w:rFonts w:ascii="宋体" w:hAnsi="宋体" w:cs="宋体" w:hint="eastAsia"/>
                <w:color w:val="000000"/>
                <w:kern w:val="0"/>
                <w:sz w:val="20"/>
                <w:szCs w:val="20"/>
              </w:rPr>
              <w:br/>
              <w:t>4.视频采集：4K</w:t>
            </w:r>
            <w:r>
              <w:rPr>
                <w:rFonts w:ascii="宋体" w:hAnsi="宋体" w:cs="宋体" w:hint="eastAsia"/>
                <w:color w:val="000000"/>
                <w:kern w:val="0"/>
                <w:sz w:val="20"/>
                <w:szCs w:val="20"/>
              </w:rPr>
              <w:br/>
              <w:t>5.桌面共享分辨率：2K/1080P/1366*768</w:t>
            </w:r>
          </w:p>
        </w:tc>
      </w:tr>
      <w:tr w:rsidR="0084233F">
        <w:trPr>
          <w:cantSplit/>
          <w:trHeight w:val="4080"/>
        </w:trPr>
        <w:tc>
          <w:tcPr>
            <w:tcW w:w="1052" w:type="pct"/>
            <w:tcBorders>
              <w:top w:val="single" w:sz="4" w:space="0" w:color="000000"/>
              <w:left w:val="single" w:sz="4" w:space="0" w:color="000000"/>
              <w:bottom w:val="single" w:sz="4" w:space="0" w:color="000000"/>
              <w:right w:val="single" w:sz="4" w:space="0" w:color="000000"/>
            </w:tcBorders>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内网录制服务器</w:t>
            </w:r>
          </w:p>
        </w:tc>
        <w:tc>
          <w:tcPr>
            <w:tcW w:w="5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技术参数</w:t>
            </w:r>
          </w:p>
        </w:tc>
        <w:tc>
          <w:tcPr>
            <w:tcW w:w="3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rPr>
                <w:rFonts w:ascii="宋体" w:hAnsi="宋体" w:cs="宋体"/>
                <w:color w:val="000000"/>
                <w:kern w:val="0"/>
                <w:sz w:val="20"/>
                <w:szCs w:val="20"/>
              </w:rPr>
            </w:pPr>
            <w:r>
              <w:rPr>
                <w:rFonts w:ascii="宋体" w:hAnsi="宋体" w:cs="宋体" w:hint="eastAsia"/>
                <w:color w:val="000000"/>
                <w:kern w:val="0"/>
                <w:sz w:val="20"/>
                <w:szCs w:val="20"/>
              </w:rPr>
              <w:t>1.与MCU同品牌，一体化设计，非windows操作系统，支持2T存储空间</w:t>
            </w:r>
            <w:r>
              <w:rPr>
                <w:rFonts w:ascii="宋体" w:hAnsi="宋体" w:cs="宋体" w:hint="eastAsia"/>
                <w:color w:val="000000"/>
                <w:kern w:val="0"/>
                <w:sz w:val="20"/>
                <w:szCs w:val="20"/>
              </w:rPr>
              <w:br/>
              <w:t>2.支持会中录制功能，提供1080P30高清录制、下载回放功能，录制格式MP4</w:t>
            </w:r>
            <w:r>
              <w:rPr>
                <w:rFonts w:ascii="宋体" w:hAnsi="宋体" w:cs="宋体" w:hint="eastAsia"/>
                <w:color w:val="000000"/>
                <w:kern w:val="0"/>
                <w:sz w:val="20"/>
                <w:szCs w:val="20"/>
              </w:rPr>
              <w:br/>
              <w:t>3.平台支持H.264/H.264SVC编解码协议，可根据不同带宽与网络环境，发送</w:t>
            </w:r>
            <w:proofErr w:type="gramStart"/>
            <w:r>
              <w:rPr>
                <w:rFonts w:ascii="宋体" w:hAnsi="宋体" w:cs="宋体" w:hint="eastAsia"/>
                <w:color w:val="000000"/>
                <w:kern w:val="0"/>
                <w:sz w:val="20"/>
                <w:szCs w:val="20"/>
              </w:rPr>
              <w:t>不同帧率和</w:t>
            </w:r>
            <w:proofErr w:type="gramEnd"/>
            <w:r>
              <w:rPr>
                <w:rFonts w:ascii="宋体" w:hAnsi="宋体" w:cs="宋体" w:hint="eastAsia"/>
                <w:color w:val="000000"/>
                <w:kern w:val="0"/>
                <w:sz w:val="20"/>
                <w:szCs w:val="20"/>
              </w:rPr>
              <w:t>分辨率的视频码流，录制分辨率支持180p、360p、720p、1080p等，音频协议支持G.711、G.722、OPUS，支持48K采样率的全带音频。）</w:t>
            </w:r>
            <w:r>
              <w:rPr>
                <w:rFonts w:ascii="宋体" w:hAnsi="宋体" w:cs="宋体" w:hint="eastAsia"/>
                <w:color w:val="000000"/>
                <w:kern w:val="0"/>
                <w:sz w:val="20"/>
                <w:szCs w:val="20"/>
              </w:rPr>
              <w:br/>
            </w:r>
            <w:r>
              <w:rPr>
                <w:rFonts w:ascii="宋体" w:hAnsi="宋体" w:cs="宋体"/>
                <w:color w:val="000000"/>
                <w:kern w:val="0"/>
                <w:sz w:val="20"/>
                <w:szCs w:val="20"/>
              </w:rPr>
              <w:t>4</w:t>
            </w:r>
            <w:r>
              <w:rPr>
                <w:rFonts w:ascii="宋体" w:hAnsi="宋体" w:cs="宋体" w:hint="eastAsia"/>
                <w:color w:val="000000"/>
                <w:kern w:val="0"/>
                <w:sz w:val="20"/>
                <w:szCs w:val="20"/>
              </w:rPr>
              <w:t>.防盗链技术、HTTPS全链路防劫持策略，实现多重防护，减少盗播风险</w:t>
            </w:r>
            <w:r>
              <w:rPr>
                <w:rFonts w:ascii="宋体" w:hAnsi="宋体" w:cs="宋体" w:hint="eastAsia"/>
                <w:color w:val="000000"/>
                <w:kern w:val="0"/>
                <w:sz w:val="20"/>
                <w:szCs w:val="20"/>
              </w:rPr>
              <w:br/>
            </w:r>
            <w:r>
              <w:rPr>
                <w:rFonts w:ascii="宋体" w:hAnsi="宋体" w:cs="宋体"/>
                <w:color w:val="000000"/>
                <w:kern w:val="0"/>
                <w:sz w:val="20"/>
                <w:szCs w:val="20"/>
              </w:rPr>
              <w:t>5</w:t>
            </w:r>
            <w:r>
              <w:rPr>
                <w:rFonts w:ascii="宋体" w:hAnsi="宋体" w:cs="宋体" w:hint="eastAsia"/>
                <w:color w:val="000000"/>
                <w:kern w:val="0"/>
                <w:sz w:val="20"/>
                <w:szCs w:val="20"/>
              </w:rPr>
              <w:t>.采用SRTP协议对媒体流进行加密、消息认证及重放保护；采用AES加密算法；支持DTLS1.2/TLS1.3进行安全握手和密钥分发；支持WAF防火墙实时监控，对网络边界进行防护，对应用、服务器访问进行管控；</w:t>
            </w:r>
            <w:r>
              <w:rPr>
                <w:rFonts w:ascii="宋体" w:hAnsi="宋体" w:cs="宋体" w:hint="eastAsia"/>
                <w:color w:val="000000"/>
                <w:kern w:val="0"/>
                <w:sz w:val="20"/>
                <w:szCs w:val="20"/>
              </w:rPr>
              <w:br/>
              <w:t>支持会中主持人可随时开启录制功能支持云端录制、本地录制。管理后台可及时查看录制文件</w:t>
            </w:r>
          </w:p>
        </w:tc>
      </w:tr>
      <w:tr w:rsidR="0084233F">
        <w:trPr>
          <w:cantSplit/>
          <w:trHeight w:val="680"/>
        </w:trPr>
        <w:tc>
          <w:tcPr>
            <w:tcW w:w="1052"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外</w:t>
            </w:r>
            <w:proofErr w:type="gramStart"/>
            <w:r>
              <w:rPr>
                <w:rFonts w:ascii="宋体" w:hAnsi="宋体" w:cs="宋体" w:hint="eastAsia"/>
                <w:color w:val="000000"/>
                <w:kern w:val="0"/>
                <w:sz w:val="20"/>
                <w:szCs w:val="20"/>
              </w:rPr>
              <w:t>网推流</w:t>
            </w:r>
            <w:proofErr w:type="gramEnd"/>
            <w:r>
              <w:rPr>
                <w:rFonts w:ascii="宋体" w:hAnsi="宋体" w:cs="宋体" w:hint="eastAsia"/>
                <w:color w:val="000000"/>
                <w:kern w:val="0"/>
                <w:sz w:val="20"/>
                <w:szCs w:val="20"/>
              </w:rPr>
              <w:t>直播软件</w:t>
            </w:r>
          </w:p>
        </w:tc>
        <w:tc>
          <w:tcPr>
            <w:tcW w:w="589"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功能描述</w:t>
            </w:r>
          </w:p>
        </w:tc>
        <w:tc>
          <w:tcPr>
            <w:tcW w:w="3359" w:type="pct"/>
            <w:tcBorders>
              <w:top w:val="single" w:sz="4" w:space="0" w:color="000000"/>
              <w:left w:val="single" w:sz="4" w:space="0" w:color="000000"/>
              <w:bottom w:val="single" w:sz="4" w:space="0" w:color="auto"/>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1.私有化手术示教音视频内容推流到公网直播。</w:t>
            </w:r>
            <w:r>
              <w:rPr>
                <w:rFonts w:ascii="宋体" w:hAnsi="宋体" w:cs="宋体" w:hint="eastAsia"/>
                <w:color w:val="000000"/>
                <w:kern w:val="0"/>
                <w:sz w:val="20"/>
                <w:szCs w:val="20"/>
              </w:rPr>
              <w:br/>
              <w:t>2.支持任意两间手术室同时进行多画面直播，每间手术室的多个画面分别显示在两个大屏幕上，支持4/6/9等显示布局。</w:t>
            </w:r>
            <w:r>
              <w:rPr>
                <w:rFonts w:ascii="宋体" w:hAnsi="宋体" w:cs="宋体" w:hint="eastAsia"/>
                <w:color w:val="000000"/>
                <w:kern w:val="0"/>
                <w:sz w:val="20"/>
                <w:szCs w:val="20"/>
              </w:rPr>
              <w:br/>
              <w:t>3.支持任意一间手术室的多个画面在两个大屏幕上进行扩展显示，例如其中一个大屏显示多画面，另外一个单画面，或者两个大屏都是单画面。</w:t>
            </w:r>
            <w:r>
              <w:rPr>
                <w:rFonts w:ascii="宋体" w:hAnsi="宋体" w:cs="宋体" w:hint="eastAsia"/>
                <w:color w:val="000000"/>
                <w:kern w:val="0"/>
                <w:sz w:val="20"/>
                <w:szCs w:val="20"/>
              </w:rPr>
              <w:br/>
              <w:t>4.支持一键启动或停止手术转播和远程控制手术室全景和</w:t>
            </w:r>
            <w:proofErr w:type="gramStart"/>
            <w:r>
              <w:rPr>
                <w:rFonts w:ascii="宋体" w:hAnsi="宋体" w:cs="宋体" w:hint="eastAsia"/>
                <w:color w:val="000000"/>
                <w:kern w:val="0"/>
                <w:sz w:val="20"/>
                <w:szCs w:val="20"/>
              </w:rPr>
              <w:t>术野</w:t>
            </w:r>
            <w:proofErr w:type="gramEnd"/>
            <w:r>
              <w:rPr>
                <w:rFonts w:ascii="宋体" w:hAnsi="宋体" w:cs="宋体" w:hint="eastAsia"/>
                <w:color w:val="000000"/>
                <w:kern w:val="0"/>
                <w:sz w:val="20"/>
                <w:szCs w:val="20"/>
              </w:rPr>
              <w:t>摄像机。</w:t>
            </w:r>
          </w:p>
        </w:tc>
      </w:tr>
      <w:tr w:rsidR="0084233F">
        <w:trPr>
          <w:cantSplit/>
          <w:trHeight w:val="2880"/>
        </w:trPr>
        <w:tc>
          <w:tcPr>
            <w:tcW w:w="10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内网直播软件</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功能描述</w:t>
            </w:r>
          </w:p>
        </w:tc>
        <w:tc>
          <w:tcPr>
            <w:tcW w:w="3359"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1.在预约会议的同时，就可以预约直播服务，且可输入会议/直播议程，信息完整展示。</w:t>
            </w:r>
            <w:r>
              <w:rPr>
                <w:rFonts w:ascii="宋体" w:hAnsi="宋体" w:cs="宋体" w:hint="eastAsia"/>
                <w:color w:val="000000"/>
                <w:kern w:val="0"/>
                <w:sz w:val="20"/>
                <w:szCs w:val="20"/>
              </w:rPr>
              <w:br/>
              <w:t>2.视频会议中一键开启直播，随时打开和关闭</w:t>
            </w:r>
            <w:r>
              <w:rPr>
                <w:rFonts w:ascii="宋体" w:hAnsi="宋体" w:cs="宋体" w:hint="eastAsia"/>
                <w:color w:val="000000"/>
                <w:kern w:val="0"/>
                <w:sz w:val="20"/>
                <w:szCs w:val="20"/>
              </w:rPr>
              <w:br/>
              <w:t>3.会议音视频双向交互互动，直播支持文字互动</w:t>
            </w:r>
            <w:r>
              <w:rPr>
                <w:rFonts w:ascii="宋体" w:hAnsi="宋体" w:cs="宋体" w:hint="eastAsia"/>
                <w:color w:val="000000"/>
                <w:kern w:val="0"/>
                <w:sz w:val="20"/>
                <w:szCs w:val="20"/>
              </w:rPr>
              <w:br/>
              <w:t>4.支持开启要求登录，所有观看实名制；支持开启直播观看密码，双重加密，保证直播安全性。</w:t>
            </w:r>
            <w:r>
              <w:rPr>
                <w:rFonts w:ascii="宋体" w:hAnsi="宋体" w:cs="宋体" w:hint="eastAsia"/>
                <w:color w:val="000000"/>
                <w:kern w:val="0"/>
                <w:sz w:val="20"/>
                <w:szCs w:val="20"/>
              </w:rPr>
              <w:br/>
              <w:t>5.平台支持H.264/H.264SVC编解码协议，可根据不同带宽与网络环境，发送</w:t>
            </w:r>
            <w:proofErr w:type="gramStart"/>
            <w:r>
              <w:rPr>
                <w:rFonts w:ascii="宋体" w:hAnsi="宋体" w:cs="宋体" w:hint="eastAsia"/>
                <w:color w:val="000000"/>
                <w:kern w:val="0"/>
                <w:sz w:val="20"/>
                <w:szCs w:val="20"/>
              </w:rPr>
              <w:t>不同帧率和</w:t>
            </w:r>
            <w:proofErr w:type="gramEnd"/>
            <w:r>
              <w:rPr>
                <w:rFonts w:ascii="宋体" w:hAnsi="宋体" w:cs="宋体" w:hint="eastAsia"/>
                <w:color w:val="000000"/>
                <w:kern w:val="0"/>
                <w:sz w:val="20"/>
                <w:szCs w:val="20"/>
              </w:rPr>
              <w:t>分辨率的视频码流，视频分辨率支持180p、360p、720p、1080p、4K等，音频协议支持G.711、G.722、OPUS，支持48K采样率的全带音频。</w:t>
            </w:r>
            <w:r>
              <w:rPr>
                <w:rFonts w:ascii="宋体" w:hAnsi="宋体" w:cs="宋体" w:hint="eastAsia"/>
                <w:color w:val="000000"/>
                <w:kern w:val="0"/>
                <w:sz w:val="20"/>
                <w:szCs w:val="20"/>
              </w:rPr>
              <w:br/>
              <w:t>6.视频会议与直播互动融合，高效会议，便捷直播，</w:t>
            </w:r>
            <w:proofErr w:type="gramStart"/>
            <w:r>
              <w:rPr>
                <w:rFonts w:ascii="宋体" w:hAnsi="宋体" w:cs="宋体" w:hint="eastAsia"/>
                <w:color w:val="000000"/>
                <w:kern w:val="0"/>
                <w:sz w:val="20"/>
                <w:szCs w:val="20"/>
              </w:rPr>
              <w:t>智控高</w:t>
            </w:r>
            <w:proofErr w:type="gramEnd"/>
            <w:r>
              <w:rPr>
                <w:rFonts w:ascii="宋体" w:hAnsi="宋体" w:cs="宋体" w:hint="eastAsia"/>
                <w:color w:val="000000"/>
                <w:kern w:val="0"/>
                <w:sz w:val="20"/>
                <w:szCs w:val="20"/>
              </w:rPr>
              <w:t>清、动态转码，最大1080P高清视频</w:t>
            </w:r>
          </w:p>
        </w:tc>
      </w:tr>
      <w:tr w:rsidR="0084233F">
        <w:trPr>
          <w:cantSplit/>
          <w:trHeight w:val="4320"/>
        </w:trPr>
        <w:tc>
          <w:tcPr>
            <w:tcW w:w="1052" w:type="pct"/>
            <w:tcBorders>
              <w:top w:val="single" w:sz="4" w:space="0" w:color="auto"/>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手术示教终端盒子</w:t>
            </w:r>
          </w:p>
        </w:tc>
        <w:tc>
          <w:tcPr>
            <w:tcW w:w="589" w:type="pct"/>
            <w:tcBorders>
              <w:top w:val="single" w:sz="4" w:space="0" w:color="auto"/>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功能描述</w:t>
            </w:r>
          </w:p>
        </w:tc>
        <w:tc>
          <w:tcPr>
            <w:tcW w:w="3359" w:type="pct"/>
            <w:tcBorders>
              <w:top w:val="single" w:sz="4" w:space="0" w:color="auto"/>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rPr>
                <w:rFonts w:ascii="宋体" w:hAnsi="宋体" w:cs="宋体"/>
                <w:color w:val="000000"/>
                <w:kern w:val="0"/>
                <w:sz w:val="20"/>
                <w:szCs w:val="20"/>
              </w:rPr>
            </w:pPr>
            <w:r>
              <w:rPr>
                <w:rFonts w:ascii="宋体" w:hAnsi="宋体" w:cs="宋体" w:hint="eastAsia"/>
                <w:color w:val="000000"/>
                <w:kern w:val="0"/>
                <w:sz w:val="20"/>
                <w:szCs w:val="20"/>
              </w:rPr>
              <w:t>1.设备采用硬件分体式结构，windows操作系统，硬件性能支持支持4K视频编解码</w:t>
            </w:r>
            <w:r>
              <w:rPr>
                <w:rFonts w:ascii="宋体" w:hAnsi="宋体" w:cs="宋体" w:hint="eastAsia"/>
                <w:color w:val="000000"/>
                <w:kern w:val="0"/>
                <w:sz w:val="20"/>
                <w:szCs w:val="20"/>
              </w:rPr>
              <w:br/>
              <w:t>2.支持H.265、H.264HP、H.264SVC视频编解码协议。</w:t>
            </w:r>
            <w:r>
              <w:rPr>
                <w:rFonts w:ascii="宋体" w:hAnsi="宋体" w:cs="宋体" w:hint="eastAsia"/>
                <w:color w:val="000000"/>
                <w:kern w:val="0"/>
                <w:sz w:val="20"/>
                <w:szCs w:val="20"/>
              </w:rPr>
              <w:br/>
              <w:t>3.支持OPUS、G.711、G.722音频编解码协议，同时支持48K采样率和16K采样率，可达到48KHz以上的宽频效果。</w:t>
            </w:r>
            <w:r>
              <w:rPr>
                <w:rFonts w:ascii="宋体" w:hAnsi="宋体" w:cs="宋体" w:hint="eastAsia"/>
                <w:color w:val="000000"/>
                <w:kern w:val="0"/>
                <w:sz w:val="20"/>
                <w:szCs w:val="20"/>
              </w:rPr>
              <w:br/>
              <w:t>4.主机支持2路4K</w:t>
            </w:r>
            <w:proofErr w:type="gramStart"/>
            <w:r>
              <w:rPr>
                <w:rFonts w:ascii="宋体" w:hAnsi="宋体" w:cs="宋体" w:hint="eastAsia"/>
                <w:color w:val="000000"/>
                <w:kern w:val="0"/>
                <w:sz w:val="20"/>
                <w:szCs w:val="20"/>
              </w:rPr>
              <w:t>超清视频</w:t>
            </w:r>
            <w:proofErr w:type="gramEnd"/>
            <w:r>
              <w:rPr>
                <w:rFonts w:ascii="宋体" w:hAnsi="宋体" w:cs="宋体" w:hint="eastAsia"/>
                <w:color w:val="000000"/>
                <w:kern w:val="0"/>
                <w:sz w:val="20"/>
                <w:szCs w:val="20"/>
              </w:rPr>
              <w:t>输入（HDMIIN），2路1080p高清视频输入（SDIIN，选配），支持扩展连接4路1080p高清POE云台摄像机（搭配POE交换机），共8路视频输入，接口类型包括SDI、HDMI、POE接口，视频输出接口支持4个高清接口，接口类型为HDMI，满足多样化视频设备的兼容对接。</w:t>
            </w:r>
            <w:r>
              <w:rPr>
                <w:rFonts w:ascii="宋体" w:hAnsi="宋体" w:cs="宋体" w:hint="eastAsia"/>
                <w:color w:val="000000"/>
                <w:kern w:val="0"/>
                <w:sz w:val="20"/>
                <w:szCs w:val="20"/>
              </w:rPr>
              <w:br/>
              <w:t>5.音频输入接口支持4个，接口类型包括XLR、6.35mm、RCA，音频输出接口支持4路，接口类型包括RCA、6.35mm，满足多样化音频设备的兼容对接。</w:t>
            </w:r>
          </w:p>
        </w:tc>
      </w:tr>
    </w:tbl>
    <w:p w:rsidR="0084233F" w:rsidRDefault="00F12CB8">
      <w:pPr>
        <w:rPr>
          <w:rFonts w:ascii="宋体" w:hAnsi="宋体" w:cs="宋体"/>
        </w:rPr>
      </w:pPr>
      <w:r>
        <w:rPr>
          <w:rFonts w:ascii="宋体" w:hAnsi="宋体" w:cs="宋体"/>
        </w:rPr>
        <w:br w:type="page"/>
      </w:r>
    </w:p>
    <w:p w:rsidR="0084233F" w:rsidRDefault="00F12CB8">
      <w:pPr>
        <w:pStyle w:val="2"/>
      </w:pPr>
      <w:bookmarkStart w:id="60" w:name="_Toc3590"/>
      <w:r>
        <w:rPr>
          <w:rFonts w:hint="eastAsia"/>
        </w:rPr>
        <w:lastRenderedPageBreak/>
        <w:t>专用硬件</w:t>
      </w:r>
      <w:bookmarkEnd w:id="60"/>
    </w:p>
    <w:p w:rsidR="0084233F" w:rsidRDefault="00F12CB8">
      <w:pPr>
        <w:pStyle w:val="3"/>
        <w:rPr>
          <w:rFonts w:ascii="宋体" w:hAnsi="宋体" w:cs="宋体"/>
        </w:rPr>
      </w:pPr>
      <w:bookmarkStart w:id="61" w:name="_Toc28969"/>
      <w:r>
        <w:rPr>
          <w:rFonts w:ascii="宋体" w:hAnsi="宋体" w:cs="宋体" w:hint="eastAsia"/>
        </w:rPr>
        <w:t>通用终端（PC、打印机等）</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1416"/>
        <w:gridCol w:w="4598"/>
      </w:tblGrid>
      <w:tr w:rsidR="0084233F">
        <w:trPr>
          <w:trHeight w:val="290"/>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lang w:bidi="ar"/>
              </w:rPr>
              <w:t>设备名称</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lang w:bidi="ar"/>
              </w:rPr>
              <w:t>指标项</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lang w:bidi="ar"/>
              </w:rPr>
              <w:t>参数要求</w:t>
            </w:r>
          </w:p>
        </w:tc>
      </w:tr>
      <w:tr w:rsidR="0084233F">
        <w:trPr>
          <w:trHeight w:val="290"/>
        </w:trPr>
        <w:tc>
          <w:tcPr>
            <w:tcW w:w="1516" w:type="pct"/>
            <w:vMerge w:val="restart"/>
            <w:tcBorders>
              <w:top w:val="single" w:sz="4" w:space="0" w:color="auto"/>
              <w:left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医生工作站（一体机）</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CPU</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英特尔I7</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内存</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容量≥16GB</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硬盘</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≥512GB M.2 SSD固态硬盘</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网卡</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集成千兆有线网卡</w:t>
            </w:r>
            <w:r>
              <w:rPr>
                <w:rFonts w:ascii="宋体" w:hAnsi="宋体" w:cs="宋体" w:hint="eastAsia"/>
                <w:color w:val="000000"/>
                <w:kern w:val="0"/>
                <w:sz w:val="20"/>
                <w:szCs w:val="20"/>
              </w:rPr>
              <w:br/>
              <w:t>集成WIFI6无线网卡</w:t>
            </w:r>
          </w:p>
        </w:tc>
      </w:tr>
      <w:tr w:rsidR="0084233F">
        <w:trPr>
          <w:trHeight w:val="290"/>
        </w:trPr>
        <w:tc>
          <w:tcPr>
            <w:tcW w:w="1516" w:type="pct"/>
            <w:vMerge/>
            <w:tcBorders>
              <w:left w:val="single" w:sz="4" w:space="0" w:color="auto"/>
              <w:bottom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屏幕</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尺寸≥23.8吋</w:t>
            </w:r>
            <w:r>
              <w:rPr>
                <w:rFonts w:ascii="宋体" w:hAnsi="宋体" w:cs="宋体" w:hint="eastAsia"/>
                <w:color w:val="000000"/>
                <w:kern w:val="0"/>
                <w:sz w:val="20"/>
                <w:szCs w:val="20"/>
              </w:rPr>
              <w:br/>
              <w:t>分辨率≥1920*1080</w:t>
            </w:r>
            <w:r>
              <w:rPr>
                <w:rFonts w:ascii="宋体" w:hAnsi="宋体" w:cs="宋体" w:hint="eastAsia"/>
                <w:color w:val="000000"/>
                <w:kern w:val="0"/>
                <w:sz w:val="20"/>
                <w:szCs w:val="20"/>
              </w:rPr>
              <w:br/>
              <w:t>硬件低蓝光</w:t>
            </w:r>
          </w:p>
        </w:tc>
      </w:tr>
      <w:tr w:rsidR="0084233F">
        <w:trPr>
          <w:trHeight w:val="290"/>
        </w:trPr>
        <w:tc>
          <w:tcPr>
            <w:tcW w:w="1516" w:type="pct"/>
            <w:vMerge w:val="restart"/>
            <w:tcBorders>
              <w:top w:val="single" w:sz="4" w:space="0" w:color="auto"/>
              <w:left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医生工作站（一体机）</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尺寸</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显示屏：23.8英寸显示屏，分辨率≥1920*1080</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处理器</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核数≥4核，主频≥2.5GHz</w:t>
            </w:r>
            <w:r>
              <w:rPr>
                <w:rFonts w:ascii="宋体" w:hAnsi="宋体" w:cs="宋体"/>
                <w:color w:val="000000"/>
                <w:kern w:val="0"/>
                <w:sz w:val="20"/>
                <w:szCs w:val="20"/>
              </w:rPr>
              <w:t xml:space="preserve"> </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内存</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配置8GB DDR4 内存，≥2个内存插槽，支持扩展；</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硬盘</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≥512GB M.2接口NVME协议SSD，支持扩展，</w:t>
            </w:r>
          </w:p>
        </w:tc>
      </w:tr>
      <w:tr w:rsidR="0084233F">
        <w:trPr>
          <w:trHeight w:val="290"/>
        </w:trPr>
        <w:tc>
          <w:tcPr>
            <w:tcW w:w="1516" w:type="pct"/>
            <w:vMerge/>
            <w:tcBorders>
              <w:left w:val="single" w:sz="4" w:space="0" w:color="auto"/>
              <w:bottom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网络</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1个RJ45 10/100/1000自适应以太网口；</w:t>
            </w:r>
            <w:r>
              <w:rPr>
                <w:rFonts w:ascii="宋体" w:hAnsi="宋体" w:cs="宋体" w:hint="eastAsia"/>
                <w:color w:val="000000"/>
                <w:kern w:val="0"/>
                <w:sz w:val="20"/>
                <w:szCs w:val="20"/>
              </w:rPr>
              <w:br/>
              <w:t>支持WIFI6&amp;BT5.2无线网卡</w:t>
            </w:r>
          </w:p>
        </w:tc>
      </w:tr>
      <w:tr w:rsidR="0084233F">
        <w:trPr>
          <w:trHeight w:val="290"/>
        </w:trPr>
        <w:tc>
          <w:tcPr>
            <w:tcW w:w="1516" w:type="pct"/>
            <w:vMerge w:val="restart"/>
            <w:tcBorders>
              <w:top w:val="single" w:sz="4" w:space="0" w:color="auto"/>
              <w:left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医生工作站（分体）</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CPU</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英特尔I7</w:t>
            </w:r>
            <w:proofErr w:type="gramStart"/>
            <w:r>
              <w:rPr>
                <w:rFonts w:ascii="宋体" w:hAnsi="宋体" w:cs="宋体" w:hint="eastAsia"/>
                <w:color w:val="000000"/>
                <w:kern w:val="0"/>
                <w:sz w:val="20"/>
                <w:szCs w:val="20"/>
              </w:rPr>
              <w:t>十二</w:t>
            </w:r>
            <w:proofErr w:type="gramEnd"/>
            <w:r>
              <w:rPr>
                <w:rFonts w:ascii="宋体" w:hAnsi="宋体" w:cs="宋体" w:hint="eastAsia"/>
                <w:color w:val="000000"/>
                <w:kern w:val="0"/>
                <w:sz w:val="20"/>
                <w:szCs w:val="20"/>
              </w:rPr>
              <w:t>代处理器</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内存</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≥16G内存，提供4个内存槽位</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硬盘</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proofErr w:type="gramStart"/>
            <w:r>
              <w:rPr>
                <w:rFonts w:ascii="宋体" w:hAnsi="宋体" w:cs="宋体" w:hint="eastAsia"/>
                <w:color w:val="000000"/>
                <w:kern w:val="0"/>
                <w:sz w:val="20"/>
                <w:szCs w:val="20"/>
              </w:rPr>
              <w:t>标配一块</w:t>
            </w:r>
            <w:proofErr w:type="gramEnd"/>
            <w:r>
              <w:rPr>
                <w:rFonts w:ascii="宋体" w:hAnsi="宋体" w:cs="宋体" w:hint="eastAsia"/>
                <w:color w:val="000000"/>
                <w:kern w:val="0"/>
                <w:sz w:val="20"/>
                <w:szCs w:val="20"/>
              </w:rPr>
              <w:t>M.2 NVME SSD固态硬盘，容量≥512GB</w:t>
            </w:r>
            <w:r>
              <w:rPr>
                <w:rFonts w:ascii="宋体" w:hAnsi="宋体" w:cs="宋体" w:hint="eastAsia"/>
                <w:color w:val="000000"/>
                <w:kern w:val="0"/>
                <w:sz w:val="20"/>
                <w:szCs w:val="20"/>
              </w:rPr>
              <w:br/>
              <w:t>预留一块HDD机械硬盘槽位</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机箱</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标准大机箱，可满足安装一块全高</w:t>
            </w:r>
            <w:proofErr w:type="gramStart"/>
            <w:r>
              <w:rPr>
                <w:rFonts w:ascii="宋体" w:hAnsi="宋体" w:cs="宋体" w:hint="eastAsia"/>
                <w:color w:val="000000"/>
                <w:kern w:val="0"/>
                <w:sz w:val="20"/>
                <w:szCs w:val="20"/>
              </w:rPr>
              <w:t>灰阶显卡</w:t>
            </w:r>
            <w:proofErr w:type="gramEnd"/>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网卡</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集成10/100/1000M自适应有线网卡</w:t>
            </w:r>
            <w:r>
              <w:rPr>
                <w:rFonts w:ascii="宋体" w:hAnsi="宋体" w:cs="宋体" w:hint="eastAsia"/>
                <w:color w:val="000000"/>
                <w:kern w:val="0"/>
                <w:sz w:val="20"/>
                <w:szCs w:val="20"/>
              </w:rPr>
              <w:br/>
              <w:t>集成</w:t>
            </w:r>
            <w:proofErr w:type="spellStart"/>
            <w:r>
              <w:rPr>
                <w:rFonts w:ascii="宋体" w:hAnsi="宋体" w:cs="宋体" w:hint="eastAsia"/>
                <w:color w:val="000000"/>
                <w:kern w:val="0"/>
                <w:sz w:val="20"/>
                <w:szCs w:val="20"/>
              </w:rPr>
              <w:t>Wifi</w:t>
            </w:r>
            <w:proofErr w:type="spellEnd"/>
            <w:r>
              <w:rPr>
                <w:rFonts w:ascii="宋体" w:hAnsi="宋体" w:cs="宋体" w:hint="eastAsia"/>
                <w:color w:val="000000"/>
                <w:kern w:val="0"/>
                <w:sz w:val="20"/>
                <w:szCs w:val="20"/>
              </w:rPr>
              <w:t xml:space="preserve"> 6无线网卡</w:t>
            </w:r>
          </w:p>
        </w:tc>
      </w:tr>
      <w:tr w:rsidR="0084233F">
        <w:trPr>
          <w:trHeight w:val="290"/>
        </w:trPr>
        <w:tc>
          <w:tcPr>
            <w:tcW w:w="1516" w:type="pct"/>
            <w:vMerge/>
            <w:tcBorders>
              <w:left w:val="single" w:sz="4" w:space="0" w:color="auto"/>
              <w:bottom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独立显示器</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与主机同品牌</w:t>
            </w:r>
            <w:r>
              <w:rPr>
                <w:rFonts w:ascii="宋体" w:hAnsi="宋体" w:cs="宋体" w:hint="eastAsia"/>
                <w:color w:val="000000"/>
                <w:kern w:val="0"/>
                <w:sz w:val="20"/>
                <w:szCs w:val="20"/>
              </w:rPr>
              <w:br/>
              <w:t>23.8吋</w:t>
            </w:r>
            <w:r>
              <w:rPr>
                <w:rFonts w:ascii="宋体" w:hAnsi="宋体" w:cs="宋体" w:hint="eastAsia"/>
                <w:color w:val="000000"/>
                <w:kern w:val="0"/>
                <w:sz w:val="20"/>
                <w:szCs w:val="20"/>
              </w:rPr>
              <w:br/>
              <w:t>分辨率≥1920*1080</w:t>
            </w:r>
          </w:p>
        </w:tc>
      </w:tr>
      <w:tr w:rsidR="0084233F">
        <w:trPr>
          <w:trHeight w:val="290"/>
        </w:trPr>
        <w:tc>
          <w:tcPr>
            <w:tcW w:w="1516" w:type="pct"/>
            <w:vMerge w:val="restart"/>
            <w:tcBorders>
              <w:top w:val="single" w:sz="4" w:space="0" w:color="auto"/>
              <w:left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医生工作站（分体）</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处理器</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核数≥4核，主频≥2.5GHz</w:t>
            </w:r>
            <w:r>
              <w:rPr>
                <w:rFonts w:ascii="宋体" w:hAnsi="宋体" w:cs="宋体"/>
                <w:color w:val="000000"/>
                <w:kern w:val="0"/>
                <w:sz w:val="20"/>
                <w:szCs w:val="20"/>
              </w:rPr>
              <w:t xml:space="preserve"> </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内存</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配置8GB内存，≥2个内存插槽，支持扩展；</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硬盘</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≥256GB M.2接口NVME协议SSD，支持扩展；</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网络</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1个RJ45 10/100/1000自适应以太网口，</w:t>
            </w:r>
            <w:proofErr w:type="gramStart"/>
            <w:r>
              <w:rPr>
                <w:rFonts w:ascii="宋体" w:hAnsi="宋体" w:cs="宋体" w:hint="eastAsia"/>
                <w:color w:val="000000"/>
                <w:kern w:val="0"/>
                <w:sz w:val="20"/>
                <w:szCs w:val="20"/>
              </w:rPr>
              <w:t>标配1个</w:t>
            </w:r>
            <w:proofErr w:type="gramEnd"/>
            <w:r>
              <w:rPr>
                <w:rFonts w:ascii="宋体" w:hAnsi="宋体" w:cs="宋体" w:hint="eastAsia"/>
                <w:color w:val="000000"/>
                <w:kern w:val="0"/>
                <w:sz w:val="20"/>
                <w:szCs w:val="20"/>
              </w:rPr>
              <w:t xml:space="preserve">内置M.2 </w:t>
            </w:r>
            <w:proofErr w:type="spellStart"/>
            <w:r>
              <w:rPr>
                <w:rFonts w:ascii="宋体" w:hAnsi="宋体" w:cs="宋体" w:hint="eastAsia"/>
                <w:color w:val="000000"/>
                <w:kern w:val="0"/>
                <w:sz w:val="20"/>
                <w:szCs w:val="20"/>
              </w:rPr>
              <w:t>WiFi</w:t>
            </w:r>
            <w:proofErr w:type="spellEnd"/>
            <w:r>
              <w:rPr>
                <w:rFonts w:ascii="宋体" w:hAnsi="宋体" w:cs="宋体" w:hint="eastAsia"/>
                <w:color w:val="000000"/>
                <w:kern w:val="0"/>
                <w:sz w:val="20"/>
                <w:szCs w:val="20"/>
              </w:rPr>
              <w:t>接口；</w:t>
            </w:r>
          </w:p>
        </w:tc>
      </w:tr>
      <w:tr w:rsidR="0084233F">
        <w:trPr>
          <w:trHeight w:val="290"/>
        </w:trPr>
        <w:tc>
          <w:tcPr>
            <w:tcW w:w="1516" w:type="pct"/>
            <w:vMerge/>
            <w:tcBorders>
              <w:left w:val="single" w:sz="4" w:space="0" w:color="auto"/>
              <w:bottom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独立显示器</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显示器：配置≥23.8寸LED显示器，与主机同品牌，分辨率≥1920*1080，刷新频率≥60Hz，对比度≥3000:1，视频接口VGA+HDMI；</w:t>
            </w:r>
          </w:p>
        </w:tc>
      </w:tr>
      <w:tr w:rsidR="0084233F">
        <w:trPr>
          <w:trHeight w:val="290"/>
        </w:trPr>
        <w:tc>
          <w:tcPr>
            <w:tcW w:w="1516" w:type="pct"/>
            <w:vMerge w:val="restart"/>
            <w:tcBorders>
              <w:top w:val="single" w:sz="4" w:space="0" w:color="auto"/>
              <w:left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护士工作站（一体机）</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CPU</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英特尔I7</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内存</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 xml:space="preserve">容量≥16GB </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硬盘</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≥512GB M.2 SSD固态硬盘，支持扩展</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网卡</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集成千兆有线网卡</w:t>
            </w:r>
            <w:r>
              <w:rPr>
                <w:rFonts w:ascii="宋体" w:hAnsi="宋体" w:cs="宋体" w:hint="eastAsia"/>
                <w:color w:val="000000"/>
                <w:kern w:val="0"/>
                <w:sz w:val="20"/>
                <w:szCs w:val="20"/>
              </w:rPr>
              <w:br/>
              <w:t>集成WIFI6无线网卡</w:t>
            </w:r>
          </w:p>
        </w:tc>
      </w:tr>
      <w:tr w:rsidR="0084233F">
        <w:trPr>
          <w:trHeight w:val="290"/>
        </w:trPr>
        <w:tc>
          <w:tcPr>
            <w:tcW w:w="1516" w:type="pct"/>
            <w:vMerge/>
            <w:tcBorders>
              <w:left w:val="single" w:sz="4" w:space="0" w:color="auto"/>
              <w:bottom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屏幕</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尺寸≥21.5吋</w:t>
            </w:r>
            <w:r>
              <w:rPr>
                <w:rFonts w:ascii="宋体" w:hAnsi="宋体" w:cs="宋体" w:hint="eastAsia"/>
                <w:color w:val="000000"/>
                <w:kern w:val="0"/>
                <w:sz w:val="20"/>
                <w:szCs w:val="20"/>
              </w:rPr>
              <w:br/>
              <w:t>分辨率≥1920*1080</w:t>
            </w:r>
            <w:r>
              <w:rPr>
                <w:rFonts w:ascii="宋体" w:hAnsi="宋体" w:cs="宋体" w:hint="eastAsia"/>
                <w:color w:val="000000"/>
                <w:kern w:val="0"/>
                <w:sz w:val="20"/>
                <w:szCs w:val="20"/>
              </w:rPr>
              <w:br/>
              <w:t>硬件低蓝光</w:t>
            </w:r>
          </w:p>
        </w:tc>
      </w:tr>
      <w:tr w:rsidR="0084233F">
        <w:trPr>
          <w:trHeight w:val="290"/>
        </w:trPr>
        <w:tc>
          <w:tcPr>
            <w:tcW w:w="1516" w:type="pct"/>
            <w:vMerge w:val="restart"/>
            <w:tcBorders>
              <w:top w:val="single" w:sz="4" w:space="0" w:color="auto"/>
              <w:left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护士工作站（一体机）</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处理器</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核数≥4核，主频≥2.5GHz</w:t>
            </w:r>
            <w:r>
              <w:rPr>
                <w:rFonts w:ascii="宋体" w:hAnsi="宋体" w:cs="宋体"/>
                <w:color w:val="000000"/>
                <w:kern w:val="0"/>
                <w:sz w:val="20"/>
                <w:szCs w:val="20"/>
              </w:rPr>
              <w:t xml:space="preserve"> </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内存</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配置8GB 内存，≥2个内存插槽；</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硬盘</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≥512GB M.2接口NVME协议SSD，最高可支持1TB SSD，</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网络</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1个RJ45 10/100/1000自适应以太网口；</w:t>
            </w:r>
            <w:r>
              <w:rPr>
                <w:rFonts w:ascii="宋体" w:hAnsi="宋体" w:cs="宋体" w:hint="eastAsia"/>
                <w:color w:val="000000"/>
                <w:kern w:val="0"/>
                <w:sz w:val="20"/>
                <w:szCs w:val="20"/>
              </w:rPr>
              <w:br/>
              <w:t>支持WIFI6&amp;BT5.2无线网卡</w:t>
            </w:r>
          </w:p>
        </w:tc>
      </w:tr>
      <w:tr w:rsidR="0084233F">
        <w:trPr>
          <w:trHeight w:val="290"/>
        </w:trPr>
        <w:tc>
          <w:tcPr>
            <w:tcW w:w="1516" w:type="pct"/>
            <w:vMerge/>
            <w:tcBorders>
              <w:left w:val="single" w:sz="4" w:space="0" w:color="auto"/>
              <w:bottom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屏幕尺寸</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显示屏：23.8英寸全高</w:t>
            </w:r>
            <w:proofErr w:type="gramStart"/>
            <w:r>
              <w:rPr>
                <w:rFonts w:ascii="宋体" w:hAnsi="宋体" w:cs="宋体" w:hint="eastAsia"/>
                <w:color w:val="000000"/>
                <w:kern w:val="0"/>
                <w:sz w:val="20"/>
                <w:szCs w:val="20"/>
              </w:rPr>
              <w:t>清超窄边框</w:t>
            </w:r>
            <w:proofErr w:type="gramEnd"/>
            <w:r>
              <w:rPr>
                <w:rFonts w:ascii="宋体" w:hAnsi="宋体" w:cs="宋体" w:hint="eastAsia"/>
                <w:color w:val="000000"/>
                <w:kern w:val="0"/>
                <w:sz w:val="20"/>
                <w:szCs w:val="20"/>
              </w:rPr>
              <w:t>IPS显示屏，分辨率≥1920*1080</w:t>
            </w:r>
          </w:p>
        </w:tc>
      </w:tr>
      <w:tr w:rsidR="0084233F">
        <w:trPr>
          <w:trHeight w:val="290"/>
        </w:trPr>
        <w:tc>
          <w:tcPr>
            <w:tcW w:w="1516" w:type="pct"/>
            <w:vMerge w:val="restart"/>
            <w:tcBorders>
              <w:top w:val="single" w:sz="4" w:space="0" w:color="auto"/>
              <w:left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移动查房笔记本</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处理器</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≥英特尔酷</w:t>
            </w:r>
            <w:proofErr w:type="gramStart"/>
            <w:r>
              <w:rPr>
                <w:rFonts w:ascii="宋体" w:hAnsi="宋体" w:cs="宋体" w:hint="eastAsia"/>
                <w:color w:val="000000"/>
                <w:kern w:val="0"/>
                <w:sz w:val="20"/>
                <w:szCs w:val="20"/>
              </w:rPr>
              <w:t>睿</w:t>
            </w:r>
            <w:proofErr w:type="gramEnd"/>
            <w:r>
              <w:rPr>
                <w:rFonts w:ascii="宋体" w:hAnsi="宋体" w:cs="宋体" w:hint="eastAsia"/>
                <w:color w:val="000000"/>
                <w:kern w:val="0"/>
                <w:sz w:val="20"/>
                <w:szCs w:val="20"/>
              </w:rPr>
              <w:t>I7系列处理器</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内存</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≥16G内存，</w:t>
            </w:r>
            <w:proofErr w:type="gramStart"/>
            <w:r>
              <w:rPr>
                <w:rFonts w:ascii="宋体" w:hAnsi="宋体" w:cs="宋体" w:hint="eastAsia"/>
                <w:color w:val="000000"/>
                <w:kern w:val="0"/>
                <w:sz w:val="20"/>
                <w:szCs w:val="20"/>
              </w:rPr>
              <w:t>标配双</w:t>
            </w:r>
            <w:proofErr w:type="gramEnd"/>
            <w:r>
              <w:rPr>
                <w:rFonts w:ascii="宋体" w:hAnsi="宋体" w:cs="宋体" w:hint="eastAsia"/>
                <w:color w:val="000000"/>
                <w:kern w:val="0"/>
                <w:sz w:val="20"/>
                <w:szCs w:val="20"/>
              </w:rPr>
              <w:t>内存插槽</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硬盘</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≥512G M.2 NVME SSD固态硬盘</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显示屏</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14寸高清显示屏</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显卡</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集成显卡</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网卡</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WIFI6无线网卡（</w:t>
            </w:r>
            <w:proofErr w:type="gramStart"/>
            <w:r>
              <w:rPr>
                <w:rFonts w:ascii="宋体" w:hAnsi="宋体" w:cs="宋体" w:hint="eastAsia"/>
                <w:color w:val="000000"/>
                <w:kern w:val="0"/>
                <w:sz w:val="20"/>
                <w:szCs w:val="20"/>
              </w:rPr>
              <w:t>含蓝牙模块</w:t>
            </w:r>
            <w:proofErr w:type="gramEnd"/>
            <w:r>
              <w:rPr>
                <w:rFonts w:ascii="宋体" w:hAnsi="宋体" w:cs="宋体" w:hint="eastAsia"/>
                <w:color w:val="000000"/>
                <w:kern w:val="0"/>
                <w:sz w:val="20"/>
                <w:szCs w:val="20"/>
              </w:rPr>
              <w:t>）</w:t>
            </w:r>
          </w:p>
        </w:tc>
      </w:tr>
      <w:tr w:rsidR="0084233F">
        <w:trPr>
          <w:trHeight w:val="290"/>
        </w:trPr>
        <w:tc>
          <w:tcPr>
            <w:tcW w:w="1516" w:type="pct"/>
            <w:vMerge/>
            <w:tcBorders>
              <w:left w:val="single" w:sz="4" w:space="0" w:color="auto"/>
              <w:bottom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摄像头</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720P高清摄像头，支持物理防窥功能</w:t>
            </w:r>
          </w:p>
        </w:tc>
      </w:tr>
      <w:tr w:rsidR="0084233F">
        <w:trPr>
          <w:trHeight w:val="290"/>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扫描复印打印一体机</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技术性能要求</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功能：打印，复印，扫描                                                                                                                                                                   幅面：A4幅面                                                                                                                                                                                 打印速度：20ppm</w:t>
            </w:r>
            <w:r>
              <w:rPr>
                <w:rFonts w:ascii="宋体" w:hAnsi="宋体" w:cs="宋体" w:hint="eastAsia"/>
                <w:color w:val="000000"/>
                <w:kern w:val="0"/>
                <w:sz w:val="20"/>
                <w:szCs w:val="20"/>
              </w:rPr>
              <w:br/>
            </w:r>
            <w:proofErr w:type="gramStart"/>
            <w:r>
              <w:rPr>
                <w:rFonts w:ascii="宋体" w:hAnsi="宋体" w:cs="宋体" w:hint="eastAsia"/>
                <w:color w:val="000000"/>
                <w:kern w:val="0"/>
                <w:sz w:val="20"/>
                <w:szCs w:val="20"/>
              </w:rPr>
              <w:t>标配接口</w:t>
            </w:r>
            <w:proofErr w:type="gramEnd"/>
            <w:r>
              <w:rPr>
                <w:rFonts w:ascii="宋体" w:hAnsi="宋体" w:cs="宋体" w:hint="eastAsia"/>
                <w:color w:val="000000"/>
                <w:kern w:val="0"/>
                <w:sz w:val="20"/>
                <w:szCs w:val="20"/>
              </w:rPr>
              <w:t>：高速USB2.0端口，内置快速以太网10/100Base-TX网络端口</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内置</w:t>
            </w:r>
            <w:proofErr w:type="spellStart"/>
            <w:r>
              <w:rPr>
                <w:rFonts w:ascii="宋体" w:hAnsi="宋体" w:cs="宋体" w:hint="eastAsia"/>
                <w:color w:val="000000"/>
                <w:kern w:val="0"/>
                <w:sz w:val="20"/>
                <w:szCs w:val="20"/>
              </w:rPr>
              <w:t>WiFi</w:t>
            </w:r>
            <w:proofErr w:type="spellEnd"/>
            <w:r>
              <w:rPr>
                <w:rFonts w:ascii="宋体" w:hAnsi="宋体" w:cs="宋体"/>
                <w:color w:val="000000"/>
                <w:kern w:val="0"/>
                <w:sz w:val="20"/>
                <w:szCs w:val="20"/>
              </w:rPr>
              <w:t xml:space="preserve"> </w:t>
            </w:r>
            <w:r>
              <w:rPr>
                <w:rFonts w:ascii="宋体" w:hAnsi="宋体" w:cs="宋体" w:hint="eastAsia"/>
                <w:color w:val="000000"/>
                <w:kern w:val="0"/>
                <w:sz w:val="20"/>
                <w:szCs w:val="20"/>
              </w:rPr>
              <w:t>802.11b/g/n端口</w:t>
            </w:r>
          </w:p>
        </w:tc>
      </w:tr>
      <w:tr w:rsidR="0084233F">
        <w:trPr>
          <w:trHeight w:val="290"/>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彩色激光打印机</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技术性能要求</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功能：彩色激光打印                                                                                                                                                                                                                    幅面：A4幅面                                                                                                                                                                                             打印速度：</w:t>
            </w:r>
            <w:proofErr w:type="gramStart"/>
            <w:r>
              <w:rPr>
                <w:rFonts w:ascii="宋体" w:hAnsi="宋体" w:cs="宋体" w:hint="eastAsia"/>
                <w:color w:val="000000"/>
                <w:kern w:val="0"/>
                <w:sz w:val="20"/>
                <w:szCs w:val="20"/>
              </w:rPr>
              <w:t>黑彩同速</w:t>
            </w:r>
            <w:proofErr w:type="gramEnd"/>
            <w:r>
              <w:rPr>
                <w:rFonts w:ascii="宋体" w:hAnsi="宋体" w:cs="宋体" w:hint="eastAsia"/>
                <w:color w:val="000000"/>
                <w:kern w:val="0"/>
                <w:sz w:val="20"/>
                <w:szCs w:val="20"/>
              </w:rPr>
              <w:t xml:space="preserve">≥20ppm                                                                                                                                                                                                                                                                                                                                             接口类型：Hi-Speed USB 2.0(Type B)；10/100/1000 </w:t>
            </w:r>
            <w:proofErr w:type="spellStart"/>
            <w:r>
              <w:rPr>
                <w:rFonts w:ascii="宋体" w:hAnsi="宋体" w:cs="宋体" w:hint="eastAsia"/>
                <w:color w:val="000000"/>
                <w:kern w:val="0"/>
                <w:sz w:val="20"/>
                <w:szCs w:val="20"/>
              </w:rPr>
              <w:t>BaseTX</w:t>
            </w:r>
            <w:proofErr w:type="spellEnd"/>
            <w:r>
              <w:rPr>
                <w:rFonts w:ascii="宋体" w:hAnsi="宋体" w:cs="宋体" w:hint="eastAsia"/>
                <w:color w:val="000000"/>
                <w:kern w:val="0"/>
                <w:sz w:val="20"/>
                <w:szCs w:val="20"/>
              </w:rPr>
              <w:t xml:space="preserve"> Ethernet(RJ-45)网络端口；内置</w:t>
            </w:r>
            <w:proofErr w:type="spellStart"/>
            <w:r>
              <w:rPr>
                <w:rFonts w:ascii="宋体" w:hAnsi="宋体" w:cs="宋体" w:hint="eastAsia"/>
                <w:color w:val="000000"/>
                <w:kern w:val="0"/>
                <w:sz w:val="20"/>
                <w:szCs w:val="20"/>
              </w:rPr>
              <w:t>WiFi</w:t>
            </w:r>
            <w:proofErr w:type="spellEnd"/>
            <w:r>
              <w:rPr>
                <w:rFonts w:ascii="宋体" w:hAnsi="宋体" w:cs="宋体" w:hint="eastAsia"/>
                <w:color w:val="000000"/>
                <w:kern w:val="0"/>
                <w:sz w:val="20"/>
                <w:szCs w:val="20"/>
              </w:rPr>
              <w:t xml:space="preserve"> 802.11b/g/n Wireless                                                                                                                                                    </w:t>
            </w:r>
          </w:p>
        </w:tc>
      </w:tr>
      <w:tr w:rsidR="0084233F">
        <w:trPr>
          <w:trHeight w:val="290"/>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彩色喷墨打印机</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技术性能要求</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功能：彩色商用</w:t>
            </w:r>
            <w:proofErr w:type="gramStart"/>
            <w:r>
              <w:rPr>
                <w:rFonts w:ascii="宋体" w:hAnsi="宋体" w:cs="宋体" w:hint="eastAsia"/>
                <w:color w:val="000000"/>
                <w:kern w:val="0"/>
                <w:sz w:val="20"/>
                <w:szCs w:val="20"/>
              </w:rPr>
              <w:t>墨仓式</w:t>
            </w:r>
            <w:proofErr w:type="gramEnd"/>
            <w:r>
              <w:rPr>
                <w:rFonts w:ascii="宋体" w:hAnsi="宋体" w:cs="宋体" w:hint="eastAsia"/>
                <w:color w:val="000000"/>
                <w:kern w:val="0"/>
                <w:sz w:val="20"/>
                <w:szCs w:val="20"/>
              </w:rPr>
              <w:t>喷墨打印机                                                                                                                                 幅面：A3+幅面                                                                                                                                                                                                                                                                                                                                                             打印速度：黑色文本(A4)：15页/分钟(普通纸，标准模式)；彩色文本(A4)：8页/分钟(普通纸，标准模式)                                                                                                                          分辨率：4800*1200dpi                                                                                                                                                                             USB接口：高速USB</w:t>
            </w:r>
            <w:r>
              <w:rPr>
                <w:rFonts w:ascii="宋体" w:hAnsi="宋体" w:cs="宋体" w:hint="eastAsia"/>
                <w:color w:val="000000"/>
                <w:kern w:val="0"/>
                <w:sz w:val="20"/>
                <w:szCs w:val="20"/>
              </w:rPr>
              <w:br/>
              <w:t xml:space="preserve">无线网络：IEEE 802.11b/g/n                                                                                                                                                              </w:t>
            </w:r>
          </w:p>
        </w:tc>
      </w:tr>
      <w:tr w:rsidR="0084233F">
        <w:trPr>
          <w:trHeight w:val="290"/>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黑白激光打印机</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技术性能要求</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 xml:space="preserve">功能：黑白激光打印                                                                                                                                                                                                                    幅面：A4幅面                                                                                                                                                                                 </w:t>
            </w:r>
            <w:r>
              <w:rPr>
                <w:rFonts w:ascii="宋体" w:hAnsi="宋体" w:cs="宋体" w:hint="eastAsia"/>
                <w:color w:val="000000"/>
                <w:kern w:val="0"/>
                <w:sz w:val="20"/>
                <w:szCs w:val="20"/>
              </w:rPr>
              <w:lastRenderedPageBreak/>
              <w:t xml:space="preserve">打印速度≥20ppm                                                                                                                                                                                                                                                                                                                       接口类型：高速US82.0;快速以太网 10/100 base-TX；无线802.11b/g/n                                                                                                                                                                                                          </w:t>
            </w:r>
          </w:p>
        </w:tc>
      </w:tr>
      <w:tr w:rsidR="0084233F">
        <w:trPr>
          <w:trHeight w:val="290"/>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条码打印机</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打印模式：热转印或热敏打印方式；</w:t>
            </w:r>
            <w:r>
              <w:rPr>
                <w:rFonts w:ascii="宋体" w:hAnsi="宋体" w:cs="宋体" w:hint="eastAsia"/>
                <w:color w:val="000000"/>
                <w:kern w:val="0"/>
                <w:sz w:val="20"/>
                <w:szCs w:val="20"/>
              </w:rPr>
              <w:br/>
              <w:t>打印分辨率：203 dpi/每毫米 8 点；</w:t>
            </w:r>
            <w:r>
              <w:rPr>
                <w:rFonts w:ascii="宋体" w:hAnsi="宋体" w:cs="宋体" w:hint="eastAsia"/>
                <w:color w:val="000000"/>
                <w:kern w:val="0"/>
                <w:sz w:val="20"/>
                <w:szCs w:val="20"/>
              </w:rPr>
              <w:br/>
              <w:t>内存：256 MB 闪存、128 MB SDRAM；</w:t>
            </w:r>
            <w:r>
              <w:rPr>
                <w:rFonts w:ascii="宋体" w:hAnsi="宋体" w:cs="宋体" w:hint="eastAsia"/>
                <w:color w:val="000000"/>
                <w:kern w:val="0"/>
                <w:sz w:val="20"/>
                <w:szCs w:val="20"/>
              </w:rPr>
              <w:br/>
              <w:t xml:space="preserve">打印宽度可达：4.09 in./104 mm (203 </w:t>
            </w:r>
            <w:proofErr w:type="gramStart"/>
            <w:r>
              <w:rPr>
                <w:rFonts w:ascii="宋体" w:hAnsi="宋体" w:cs="宋体" w:hint="eastAsia"/>
                <w:color w:val="000000"/>
                <w:kern w:val="0"/>
                <w:sz w:val="20"/>
                <w:szCs w:val="20"/>
              </w:rPr>
              <w:t>dpi)；</w:t>
            </w:r>
            <w:proofErr w:type="gramEnd"/>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介质宽度：</w:t>
            </w:r>
            <w:r>
              <w:rPr>
                <w:rFonts w:ascii="宋体" w:hAnsi="宋体" w:cs="宋体"/>
                <w:color w:val="000000"/>
                <w:kern w:val="0"/>
                <w:sz w:val="20"/>
                <w:szCs w:val="20"/>
              </w:rPr>
              <w:t xml:space="preserve"> 25.4 mm 到112 mm；</w:t>
            </w:r>
          </w:p>
        </w:tc>
      </w:tr>
      <w:tr w:rsidR="0084233F">
        <w:trPr>
          <w:trHeight w:val="290"/>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针式打印机</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技术性能要求</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打印方式：24针击打式点阵打印                                                                                                                                                                                                复写能力：6份（1份原件+5份拷贝）                                                                                                                                                                                       支持高速连打；</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纸张宽度：单页纸：</w:t>
            </w:r>
            <w:r>
              <w:rPr>
                <w:rFonts w:ascii="宋体" w:hAnsi="宋体" w:cs="宋体"/>
                <w:color w:val="000000"/>
                <w:kern w:val="0"/>
                <w:sz w:val="20"/>
                <w:szCs w:val="20"/>
              </w:rPr>
              <w:t>100-420mm；连续纸：101.6-406.4mm</w:t>
            </w:r>
            <w:r>
              <w:rPr>
                <w:rFonts w:ascii="宋体" w:hAnsi="宋体" w:cs="宋体" w:hint="eastAsia"/>
                <w:color w:val="000000"/>
                <w:kern w:val="0"/>
                <w:sz w:val="20"/>
                <w:szCs w:val="20"/>
              </w:rPr>
              <w:t xml:space="preserve">                                                                                                                              </w:t>
            </w:r>
          </w:p>
        </w:tc>
      </w:tr>
      <w:tr w:rsidR="0084233F">
        <w:trPr>
          <w:trHeight w:val="290"/>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标签打印机</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打印方式: 热转印</w:t>
            </w:r>
            <w:r>
              <w:rPr>
                <w:rFonts w:ascii="宋体" w:hAnsi="宋体" w:cs="宋体" w:hint="eastAsia"/>
                <w:color w:val="000000"/>
                <w:kern w:val="0"/>
                <w:sz w:val="20"/>
                <w:szCs w:val="20"/>
              </w:rPr>
              <w:br/>
              <w:t>打印速度: 最高80mm/秒(高速打印)，最高60mm/秒(标准打印)，最高30mm/秒(高分辨率打印)</w:t>
            </w:r>
          </w:p>
        </w:tc>
      </w:tr>
      <w:tr w:rsidR="0084233F">
        <w:trPr>
          <w:trHeight w:val="290"/>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A3打印机</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技术性能要求</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 xml:space="preserve">功能：打印                                                                             </w:t>
            </w:r>
            <w:r>
              <w:rPr>
                <w:rFonts w:ascii="宋体" w:hAnsi="宋体" w:cs="宋体" w:hint="eastAsia"/>
                <w:color w:val="000000"/>
                <w:kern w:val="0"/>
                <w:sz w:val="20"/>
                <w:szCs w:val="20"/>
              </w:rPr>
              <w:br/>
              <w:t>幅面：A3 幅面</w:t>
            </w:r>
            <w:r>
              <w:rPr>
                <w:rFonts w:ascii="宋体" w:hAnsi="宋体" w:cs="宋体" w:hint="eastAsia"/>
                <w:color w:val="000000"/>
                <w:kern w:val="0"/>
                <w:sz w:val="20"/>
                <w:szCs w:val="20"/>
              </w:rPr>
              <w:br/>
              <w:t xml:space="preserve">最高分辨率：高达1200×1200 dpi；  </w:t>
            </w:r>
            <w:r>
              <w:rPr>
                <w:rFonts w:ascii="宋体" w:hAnsi="宋体" w:cs="宋体" w:hint="eastAsia"/>
                <w:color w:val="000000"/>
                <w:kern w:val="0"/>
                <w:sz w:val="20"/>
                <w:szCs w:val="20"/>
              </w:rPr>
              <w:br/>
              <w:t>打印速度：≥20ppm</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接口：</w:t>
            </w:r>
            <w:r>
              <w:rPr>
                <w:rFonts w:ascii="宋体" w:hAnsi="宋体" w:cs="宋体"/>
                <w:color w:val="000000"/>
                <w:kern w:val="0"/>
                <w:sz w:val="20"/>
                <w:szCs w:val="20"/>
              </w:rPr>
              <w:t>USB2.0；10Base-T/100Base-TX（RJ-45网络接口）</w:t>
            </w:r>
            <w:r>
              <w:rPr>
                <w:rFonts w:ascii="宋体" w:hAnsi="宋体" w:cs="宋体" w:hint="eastAsia"/>
                <w:color w:val="000000"/>
                <w:kern w:val="0"/>
                <w:sz w:val="20"/>
                <w:szCs w:val="20"/>
              </w:rPr>
              <w:t xml:space="preserve">；无线802.11b/g/n                                                                                                                                                                                                                            </w:t>
            </w:r>
          </w:p>
        </w:tc>
      </w:tr>
      <w:tr w:rsidR="0084233F">
        <w:trPr>
          <w:trHeight w:val="290"/>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扫码墩</w:t>
            </w:r>
            <w:proofErr w:type="gramEnd"/>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解码能力：可读取标准一维，二维条码；</w:t>
            </w:r>
            <w:r>
              <w:rPr>
                <w:rFonts w:ascii="宋体" w:hAnsi="宋体" w:cs="宋体" w:hint="eastAsia"/>
                <w:color w:val="000000"/>
                <w:kern w:val="0"/>
                <w:sz w:val="20"/>
                <w:szCs w:val="20"/>
              </w:rPr>
              <w:br/>
              <w:t>主机系统接口：USB；</w:t>
            </w:r>
            <w:r>
              <w:rPr>
                <w:rFonts w:ascii="宋体" w:hAnsi="宋体" w:cs="宋体" w:hint="eastAsia"/>
                <w:color w:val="000000"/>
                <w:kern w:val="0"/>
                <w:sz w:val="20"/>
                <w:szCs w:val="20"/>
              </w:rPr>
              <w:br/>
              <w:t>视场角度：水平47度，垂直30度；</w:t>
            </w:r>
            <w:r>
              <w:rPr>
                <w:rFonts w:ascii="宋体" w:hAnsi="宋体" w:cs="宋体" w:hint="eastAsia"/>
                <w:color w:val="000000"/>
                <w:kern w:val="0"/>
                <w:sz w:val="20"/>
                <w:szCs w:val="20"/>
              </w:rPr>
              <w:br/>
              <w:t>像素：不低于1280*800pixel；</w:t>
            </w:r>
            <w:r>
              <w:rPr>
                <w:rFonts w:ascii="宋体" w:hAnsi="宋体" w:cs="宋体" w:hint="eastAsia"/>
                <w:color w:val="000000"/>
                <w:kern w:val="0"/>
                <w:sz w:val="20"/>
                <w:szCs w:val="20"/>
              </w:rPr>
              <w:br/>
              <w:t>扫描模式：影像式扫描；</w:t>
            </w:r>
          </w:p>
        </w:tc>
      </w:tr>
      <w:tr w:rsidR="0084233F">
        <w:trPr>
          <w:trHeight w:val="290"/>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拉卡机</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支持身份证、一二三代社保卡、医院自费卡拉卡</w:t>
            </w:r>
            <w:r>
              <w:rPr>
                <w:rFonts w:ascii="宋体" w:hAnsi="宋体" w:cs="宋体" w:hint="eastAsia"/>
                <w:color w:val="000000"/>
                <w:kern w:val="0"/>
                <w:sz w:val="20"/>
                <w:szCs w:val="20"/>
              </w:rPr>
              <w:br/>
              <w:t>供电方式：5V USB供电</w:t>
            </w:r>
            <w:r>
              <w:rPr>
                <w:rFonts w:ascii="宋体" w:hAnsi="宋体" w:cs="宋体" w:hint="eastAsia"/>
                <w:color w:val="000000"/>
                <w:kern w:val="0"/>
                <w:sz w:val="20"/>
                <w:szCs w:val="20"/>
              </w:rPr>
              <w:br/>
              <w:t>输入输出端口： USB</w:t>
            </w:r>
            <w:r>
              <w:rPr>
                <w:rFonts w:ascii="宋体" w:hAnsi="宋体" w:cs="宋体" w:hint="eastAsia"/>
                <w:color w:val="000000"/>
                <w:kern w:val="0"/>
                <w:sz w:val="20"/>
                <w:szCs w:val="20"/>
              </w:rPr>
              <w:br/>
              <w:t>指示灯：电源灯/读卡灯/故障灯</w:t>
            </w:r>
            <w:r>
              <w:rPr>
                <w:rFonts w:ascii="宋体" w:hAnsi="宋体" w:cs="宋体" w:hint="eastAsia"/>
                <w:color w:val="000000"/>
                <w:kern w:val="0"/>
                <w:sz w:val="20"/>
                <w:szCs w:val="20"/>
              </w:rPr>
              <w:br/>
              <w:t>蜂鸣器：有</w:t>
            </w:r>
          </w:p>
        </w:tc>
      </w:tr>
      <w:tr w:rsidR="0084233F">
        <w:trPr>
          <w:trHeight w:val="290"/>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扫描枪</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解码能力：可读取标准一维，堆叠，二维条码和</w:t>
            </w:r>
            <w:proofErr w:type="gramStart"/>
            <w:r>
              <w:rPr>
                <w:rFonts w:ascii="宋体" w:hAnsi="宋体" w:cs="宋体" w:hint="eastAsia"/>
                <w:color w:val="000000"/>
                <w:kern w:val="0"/>
                <w:sz w:val="20"/>
                <w:szCs w:val="20"/>
              </w:rPr>
              <w:t>邮政码及特殊</w:t>
            </w:r>
            <w:proofErr w:type="gramEnd"/>
            <w:r>
              <w:rPr>
                <w:rFonts w:ascii="宋体" w:hAnsi="宋体" w:cs="宋体" w:hint="eastAsia"/>
                <w:color w:val="000000"/>
                <w:kern w:val="0"/>
                <w:sz w:val="20"/>
                <w:szCs w:val="20"/>
              </w:rPr>
              <w:t>的OCR字体；</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接口：USB；</w:t>
            </w:r>
            <w:r>
              <w:rPr>
                <w:rFonts w:ascii="宋体" w:hAnsi="宋体" w:cs="宋体" w:hint="eastAsia"/>
                <w:color w:val="000000"/>
                <w:kern w:val="0"/>
                <w:sz w:val="20"/>
                <w:szCs w:val="20"/>
              </w:rPr>
              <w:br/>
              <w:t>无线扫描枪：配备蓝牙底座；</w:t>
            </w:r>
            <w:r>
              <w:rPr>
                <w:rFonts w:ascii="宋体" w:hAnsi="宋体" w:cs="宋体" w:hint="eastAsia"/>
                <w:color w:val="000000"/>
                <w:kern w:val="0"/>
                <w:sz w:val="20"/>
                <w:szCs w:val="20"/>
              </w:rPr>
              <w:br/>
              <w:t>扫描次数：每次充电可</w:t>
            </w:r>
            <w:proofErr w:type="gramStart"/>
            <w:r>
              <w:rPr>
                <w:rFonts w:ascii="宋体" w:hAnsi="宋体" w:cs="宋体" w:hint="eastAsia"/>
                <w:color w:val="000000"/>
                <w:kern w:val="0"/>
                <w:sz w:val="20"/>
                <w:szCs w:val="20"/>
              </w:rPr>
              <w:t>扫描近</w:t>
            </w:r>
            <w:proofErr w:type="gramEnd"/>
            <w:r>
              <w:rPr>
                <w:rFonts w:ascii="宋体" w:hAnsi="宋体" w:cs="宋体" w:hint="eastAsia"/>
                <w:color w:val="000000"/>
                <w:kern w:val="0"/>
                <w:sz w:val="20"/>
                <w:szCs w:val="20"/>
              </w:rPr>
              <w:t>五万次及以上；</w:t>
            </w:r>
            <w:r>
              <w:rPr>
                <w:rFonts w:ascii="宋体" w:hAnsi="宋体" w:cs="宋体" w:hint="eastAsia"/>
                <w:color w:val="000000"/>
                <w:kern w:val="0"/>
                <w:sz w:val="20"/>
                <w:szCs w:val="20"/>
              </w:rPr>
              <w:br/>
              <w:t>充电时间：不超过4.5小时；</w:t>
            </w:r>
          </w:p>
        </w:tc>
      </w:tr>
      <w:tr w:rsidR="0084233F">
        <w:trPr>
          <w:trHeight w:val="290"/>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签字板</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功能性</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1.≥10.1英寸彩色手写大屏：支持患者签字时可直接显示文档内容，彩色显示，签字时所见即所得。</w:t>
            </w:r>
            <w:r>
              <w:rPr>
                <w:rFonts w:ascii="宋体" w:hAnsi="宋体" w:cs="宋体" w:hint="eastAsia"/>
                <w:color w:val="000000"/>
                <w:kern w:val="0"/>
                <w:sz w:val="20"/>
                <w:szCs w:val="20"/>
              </w:rPr>
              <w:br/>
              <w:t>2.原笔迹手写：支持原笔迹手写签名，1024级压感或更优，手写细致入微，实现笔锋等效果，能</w:t>
            </w:r>
            <w:r>
              <w:rPr>
                <w:rFonts w:ascii="宋体" w:hAnsi="宋体" w:cs="宋体" w:hint="eastAsia"/>
                <w:color w:val="000000"/>
                <w:kern w:val="0"/>
                <w:sz w:val="20"/>
                <w:szCs w:val="20"/>
              </w:rPr>
              <w:lastRenderedPageBreak/>
              <w:t>够体现患者的手写生物特征，弹出签名大框，手写签名自动保存到文档中对应的签名区域。</w:t>
            </w:r>
            <w:r>
              <w:rPr>
                <w:rFonts w:ascii="宋体" w:hAnsi="宋体" w:cs="宋体" w:hint="eastAsia"/>
                <w:color w:val="000000"/>
                <w:kern w:val="0"/>
                <w:sz w:val="20"/>
                <w:szCs w:val="20"/>
              </w:rPr>
              <w:br/>
              <w:t>3.无线无源电磁笔：支持手写笔无需连接线，无需电池供电。</w:t>
            </w:r>
            <w:r>
              <w:rPr>
                <w:rFonts w:ascii="宋体" w:hAnsi="宋体" w:cs="宋体" w:hint="eastAsia"/>
                <w:color w:val="000000"/>
                <w:kern w:val="0"/>
                <w:sz w:val="20"/>
                <w:szCs w:val="20"/>
              </w:rPr>
              <w:br/>
              <w:t>4.双屏显示：支持医生用普通显示器，患者用≥10.1寸手写屏，双</w:t>
            </w:r>
            <w:proofErr w:type="gramStart"/>
            <w:r>
              <w:rPr>
                <w:rFonts w:ascii="宋体" w:hAnsi="宋体" w:cs="宋体" w:hint="eastAsia"/>
                <w:color w:val="000000"/>
                <w:kern w:val="0"/>
                <w:sz w:val="20"/>
                <w:szCs w:val="20"/>
              </w:rPr>
              <w:t>屏同时</w:t>
            </w:r>
            <w:proofErr w:type="gramEnd"/>
            <w:r>
              <w:rPr>
                <w:rFonts w:ascii="宋体" w:hAnsi="宋体" w:cs="宋体" w:hint="eastAsia"/>
                <w:color w:val="000000"/>
                <w:kern w:val="0"/>
                <w:sz w:val="20"/>
                <w:szCs w:val="20"/>
              </w:rPr>
              <w:t>对接一台PC主机，能够实现双</w:t>
            </w:r>
            <w:proofErr w:type="gramStart"/>
            <w:r>
              <w:rPr>
                <w:rFonts w:ascii="宋体" w:hAnsi="宋体" w:cs="宋体" w:hint="eastAsia"/>
                <w:color w:val="000000"/>
                <w:kern w:val="0"/>
                <w:sz w:val="20"/>
                <w:szCs w:val="20"/>
              </w:rPr>
              <w:t>屏同时</w:t>
            </w:r>
            <w:proofErr w:type="gramEnd"/>
            <w:r>
              <w:rPr>
                <w:rFonts w:ascii="宋体" w:hAnsi="宋体" w:cs="宋体" w:hint="eastAsia"/>
                <w:color w:val="000000"/>
                <w:kern w:val="0"/>
                <w:sz w:val="20"/>
                <w:szCs w:val="20"/>
              </w:rPr>
              <w:t>显示不同内容。</w:t>
            </w:r>
            <w:r>
              <w:rPr>
                <w:rFonts w:ascii="宋体" w:hAnsi="宋体" w:cs="宋体" w:hint="eastAsia"/>
                <w:color w:val="000000"/>
                <w:kern w:val="0"/>
                <w:sz w:val="20"/>
                <w:szCs w:val="20"/>
              </w:rPr>
              <w:br/>
              <w:t>5.</w:t>
            </w:r>
            <w:proofErr w:type="gramStart"/>
            <w:r>
              <w:rPr>
                <w:rFonts w:ascii="宋体" w:hAnsi="宋体" w:cs="宋体" w:hint="eastAsia"/>
                <w:color w:val="000000"/>
                <w:kern w:val="0"/>
                <w:sz w:val="20"/>
                <w:szCs w:val="20"/>
              </w:rPr>
              <w:t>双屏防干扰</w:t>
            </w:r>
            <w:proofErr w:type="gramEnd"/>
            <w:r>
              <w:rPr>
                <w:rFonts w:ascii="宋体" w:hAnsi="宋体" w:cs="宋体" w:hint="eastAsia"/>
                <w:color w:val="000000"/>
                <w:kern w:val="0"/>
                <w:sz w:val="20"/>
                <w:szCs w:val="20"/>
              </w:rPr>
              <w:t>：支持医生和患者双</w:t>
            </w:r>
            <w:proofErr w:type="gramStart"/>
            <w:r>
              <w:rPr>
                <w:rFonts w:ascii="宋体" w:hAnsi="宋体" w:cs="宋体" w:hint="eastAsia"/>
                <w:color w:val="000000"/>
                <w:kern w:val="0"/>
                <w:sz w:val="20"/>
                <w:szCs w:val="20"/>
              </w:rPr>
              <w:t>屏同时</w:t>
            </w:r>
            <w:proofErr w:type="gramEnd"/>
            <w:r>
              <w:rPr>
                <w:rFonts w:ascii="宋体" w:hAnsi="宋体" w:cs="宋体" w:hint="eastAsia"/>
                <w:color w:val="000000"/>
                <w:kern w:val="0"/>
                <w:sz w:val="20"/>
                <w:szCs w:val="20"/>
              </w:rPr>
              <w:t>显示不同内容，双方可同时操作不同界面且互不干扰，需要患者签字时，系统自动将患者签字界面推送到10.1英寸手写屏，患者签字时医生还可以处理自己的工作，不影响医生操作界面，当患者签字完成并确认后，系统自动将文档推送回医生界面。</w:t>
            </w:r>
            <w:r>
              <w:rPr>
                <w:rFonts w:ascii="宋体" w:hAnsi="宋体" w:cs="宋体" w:hint="eastAsia"/>
                <w:color w:val="000000"/>
                <w:kern w:val="0"/>
                <w:sz w:val="20"/>
                <w:szCs w:val="20"/>
              </w:rPr>
              <w:br/>
              <w:t>6.加盖指纹：支持指纹采集，符合公安部标准《居民身份证指纹采集器通用技术要求》（GA/T1011-2012），可以将采集的指纹图像加盖到文档中，具有可视化效果。</w:t>
            </w:r>
            <w:r>
              <w:rPr>
                <w:rFonts w:ascii="宋体" w:hAnsi="宋体" w:cs="宋体" w:hint="eastAsia"/>
                <w:color w:val="000000"/>
                <w:kern w:val="0"/>
                <w:sz w:val="20"/>
                <w:szCs w:val="20"/>
              </w:rPr>
              <w:br/>
              <w:t>7.指纹比对：提供指纹比对功能，实现指纹身份验证，防伪伪造和抵赖。</w:t>
            </w:r>
            <w:r>
              <w:rPr>
                <w:rFonts w:ascii="宋体" w:hAnsi="宋体" w:cs="宋体" w:hint="eastAsia"/>
                <w:color w:val="000000"/>
                <w:kern w:val="0"/>
                <w:sz w:val="20"/>
                <w:szCs w:val="20"/>
              </w:rPr>
              <w:br/>
              <w:t>8.应用程序接口：支持与院内已部署手写签名服务器结合使用，提供不同架构不同开发语言的应用系统进行对接，如OA系统、电子病历系统、护理病历系统、LIS系统、PACS系统和HIS系统等</w:t>
            </w:r>
          </w:p>
        </w:tc>
      </w:tr>
      <w:tr w:rsidR="0084233F">
        <w:trPr>
          <w:trHeight w:val="290"/>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lastRenderedPageBreak/>
              <w:t>高拍仪</w:t>
            </w:r>
            <w:proofErr w:type="gramEnd"/>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A4幅面</w:t>
            </w:r>
            <w:r>
              <w:rPr>
                <w:rFonts w:ascii="宋体" w:hAnsi="宋体" w:cs="宋体" w:hint="eastAsia"/>
                <w:color w:val="000000"/>
                <w:kern w:val="0"/>
                <w:sz w:val="20"/>
                <w:szCs w:val="20"/>
              </w:rPr>
              <w:br/>
              <w:t>最高像素≥1500万</w:t>
            </w:r>
            <w:r>
              <w:rPr>
                <w:rFonts w:ascii="宋体" w:hAnsi="宋体" w:cs="宋体" w:hint="eastAsia"/>
                <w:color w:val="000000"/>
                <w:kern w:val="0"/>
                <w:sz w:val="20"/>
                <w:szCs w:val="20"/>
              </w:rPr>
              <w:br/>
              <w:t>保存图片格式：JPG\BMP\PNG等</w:t>
            </w:r>
            <w:r>
              <w:rPr>
                <w:rFonts w:ascii="宋体" w:hAnsi="宋体" w:cs="宋体" w:hint="eastAsia"/>
                <w:color w:val="000000"/>
                <w:kern w:val="0"/>
                <w:sz w:val="20"/>
                <w:szCs w:val="20"/>
              </w:rPr>
              <w:br/>
              <w:t>接口：USB</w:t>
            </w:r>
            <w:r>
              <w:rPr>
                <w:rFonts w:ascii="宋体" w:hAnsi="宋体" w:cs="宋体" w:hint="eastAsia"/>
                <w:color w:val="000000"/>
                <w:kern w:val="0"/>
                <w:sz w:val="20"/>
                <w:szCs w:val="20"/>
              </w:rPr>
              <w:br/>
              <w:t>光源：自然光+LED补光</w:t>
            </w:r>
          </w:p>
        </w:tc>
      </w:tr>
      <w:tr w:rsidR="0084233F">
        <w:trPr>
          <w:trHeight w:val="290"/>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移动查房车</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工作面板与设备隔间：表面采用哑光处理容易清洁，采用医用抗菌涂层；</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工作台面尺寸：长≥</w:t>
            </w:r>
            <w:r>
              <w:rPr>
                <w:rFonts w:ascii="宋体" w:hAnsi="宋体" w:cs="宋体"/>
                <w:color w:val="000000"/>
                <w:kern w:val="0"/>
                <w:sz w:val="20"/>
                <w:szCs w:val="20"/>
              </w:rPr>
              <w:t xml:space="preserve">45cm≤50cm，宽≥30cm≤35cm； </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脚轮：支持塑胶材料，保证长时间使用舒适；连续无阻碍无倾斜，支持超顺滑脚轮，极易推</w:t>
            </w:r>
            <w:r>
              <w:rPr>
                <w:rFonts w:ascii="宋体" w:hAnsi="宋体" w:cs="宋体"/>
                <w:color w:val="000000"/>
                <w:kern w:val="0"/>
                <w:sz w:val="20"/>
                <w:szCs w:val="20"/>
              </w:rPr>
              <w:t xml:space="preserve">/拉的流动性;支持两个锁定脚轮； </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升降功能：手动升降平台，使得工作台面更加稳定，高度调节装置支持手动恒力升降技术，提升升降的安全性及持久性，对于不同负荷升降用力守恒，需提供升降功能介绍；</w:t>
            </w:r>
            <w:r>
              <w:rPr>
                <w:rFonts w:ascii="宋体" w:hAnsi="宋体" w:cs="宋体"/>
                <w:color w:val="000000"/>
                <w:kern w:val="0"/>
                <w:sz w:val="20"/>
                <w:szCs w:val="20"/>
              </w:rPr>
              <w:t xml:space="preserve"> </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升降高度：调节幅度支持至少</w:t>
            </w:r>
            <w:r>
              <w:rPr>
                <w:rFonts w:ascii="宋体" w:hAnsi="宋体" w:cs="宋体"/>
                <w:color w:val="000000"/>
                <w:kern w:val="0"/>
                <w:sz w:val="20"/>
                <w:szCs w:val="20"/>
              </w:rPr>
              <w:t xml:space="preserve"> 38cm 的升降范围，最低工作台面高度至少在 84cm，最高工作台面的高度至少120cm； </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lastRenderedPageBreak/>
              <w:t>标准附件：支持前把手、条码</w:t>
            </w:r>
            <w:proofErr w:type="gramStart"/>
            <w:r>
              <w:rPr>
                <w:rFonts w:ascii="宋体" w:hAnsi="宋体" w:cs="宋体" w:hint="eastAsia"/>
                <w:color w:val="000000"/>
                <w:kern w:val="0"/>
                <w:sz w:val="20"/>
                <w:szCs w:val="20"/>
              </w:rPr>
              <w:t>枪固定座</w:t>
            </w:r>
            <w:proofErr w:type="gramEnd"/>
            <w:r>
              <w:rPr>
                <w:rFonts w:ascii="宋体" w:hAnsi="宋体" w:cs="宋体" w:hint="eastAsia"/>
                <w:color w:val="000000"/>
                <w:kern w:val="0"/>
                <w:sz w:val="20"/>
                <w:szCs w:val="20"/>
              </w:rPr>
              <w:t>、电源适配器模块储藏仓、挂钩及鼠标托架（可伸缩隐藏），塑料开模一体成型储物篮（含双储物空间）；</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不带电池，倾斜角度</w:t>
            </w:r>
            <w:r>
              <w:rPr>
                <w:rFonts w:ascii="宋体" w:hAnsi="宋体" w:cs="宋体"/>
                <w:color w:val="000000"/>
                <w:kern w:val="0"/>
                <w:sz w:val="20"/>
                <w:szCs w:val="20"/>
              </w:rPr>
              <w:t>30度，旋转角度90度；</w:t>
            </w:r>
          </w:p>
        </w:tc>
      </w:tr>
      <w:tr w:rsidR="0084233F">
        <w:trPr>
          <w:trHeight w:val="290"/>
        </w:trPr>
        <w:tc>
          <w:tcPr>
            <w:tcW w:w="15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移动护理PDA</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性能指标</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操作系统：</w:t>
            </w:r>
            <w:r>
              <w:rPr>
                <w:rFonts w:ascii="宋体" w:hAnsi="宋体" w:cs="宋体"/>
                <w:color w:val="000000"/>
                <w:kern w:val="0"/>
                <w:sz w:val="20"/>
                <w:szCs w:val="20"/>
              </w:rPr>
              <w:t>Android 10.0及以上；</w:t>
            </w:r>
          </w:p>
          <w:p w:rsidR="0084233F" w:rsidRDefault="00F12CB8">
            <w:pPr>
              <w:spacing w:line="240" w:lineRule="auto"/>
              <w:jc w:val="left"/>
              <w:rPr>
                <w:rFonts w:ascii="宋体" w:hAnsi="宋体" w:cs="宋体"/>
                <w:color w:val="000000"/>
                <w:kern w:val="0"/>
                <w:sz w:val="20"/>
                <w:szCs w:val="20"/>
              </w:rPr>
            </w:pPr>
            <w:r>
              <w:rPr>
                <w:rFonts w:ascii="宋体" w:hAnsi="宋体" w:cs="宋体"/>
                <w:color w:val="000000"/>
                <w:kern w:val="0"/>
                <w:sz w:val="20"/>
                <w:szCs w:val="20"/>
              </w:rPr>
              <w:t>CPU：</w:t>
            </w:r>
            <w:proofErr w:type="gramStart"/>
            <w:r>
              <w:rPr>
                <w:rFonts w:ascii="宋体" w:hAnsi="宋体" w:cs="宋体"/>
                <w:color w:val="000000"/>
                <w:kern w:val="0"/>
                <w:sz w:val="20"/>
                <w:szCs w:val="20"/>
              </w:rPr>
              <w:t>高通八核</w:t>
            </w:r>
            <w:proofErr w:type="gramEnd"/>
            <w:r>
              <w:rPr>
                <w:rFonts w:ascii="宋体" w:hAnsi="宋体" w:cs="宋体"/>
                <w:color w:val="000000"/>
                <w:kern w:val="0"/>
                <w:sz w:val="20"/>
                <w:szCs w:val="20"/>
              </w:rPr>
              <w:t>处理器、主频≥1.8GHz；</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电池容量：≥</w:t>
            </w:r>
            <w:r>
              <w:rPr>
                <w:rFonts w:ascii="宋体" w:hAnsi="宋体" w:cs="宋体"/>
                <w:color w:val="000000"/>
                <w:kern w:val="0"/>
                <w:sz w:val="20"/>
                <w:szCs w:val="20"/>
              </w:rPr>
              <w:t>4000mAh；</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显示屏：≥</w:t>
            </w:r>
            <w:r>
              <w:rPr>
                <w:rFonts w:ascii="宋体" w:hAnsi="宋体" w:cs="宋体"/>
                <w:color w:val="000000"/>
                <w:kern w:val="0"/>
                <w:sz w:val="20"/>
                <w:szCs w:val="20"/>
              </w:rPr>
              <w:t>5寸彩色1280X720多点触控屏，支持手套/带水触摸，超明亮，阳光下可视；</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尺寸：≤</w:t>
            </w:r>
            <w:r>
              <w:rPr>
                <w:rFonts w:ascii="宋体" w:hAnsi="宋体" w:cs="宋体"/>
                <w:color w:val="000000"/>
                <w:kern w:val="0"/>
                <w:sz w:val="20"/>
                <w:szCs w:val="20"/>
              </w:rPr>
              <w:t>157*78.2*17 mm；</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条码扫描引擎：支持一维码、</w:t>
            </w:r>
            <w:proofErr w:type="gramStart"/>
            <w:r>
              <w:rPr>
                <w:rFonts w:ascii="宋体" w:hAnsi="宋体" w:cs="宋体" w:hint="eastAsia"/>
                <w:color w:val="000000"/>
                <w:kern w:val="0"/>
                <w:sz w:val="20"/>
                <w:szCs w:val="20"/>
              </w:rPr>
              <w:t>二维码扫描</w:t>
            </w:r>
            <w:proofErr w:type="gramEnd"/>
            <w:r>
              <w:rPr>
                <w:rFonts w:ascii="宋体" w:hAnsi="宋体" w:cs="宋体" w:hint="eastAsia"/>
                <w:color w:val="000000"/>
                <w:kern w:val="0"/>
                <w:sz w:val="20"/>
                <w:szCs w:val="20"/>
              </w:rPr>
              <w:t>，支持屏幕扫描，扫描头和</w:t>
            </w:r>
            <w:r>
              <w:rPr>
                <w:rFonts w:ascii="宋体" w:hAnsi="宋体" w:cs="宋体"/>
                <w:color w:val="000000"/>
                <w:kern w:val="0"/>
                <w:sz w:val="20"/>
                <w:szCs w:val="20"/>
              </w:rPr>
              <w:t>PDA为同一品牌；</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网络连接：</w:t>
            </w:r>
            <w:r>
              <w:rPr>
                <w:rFonts w:ascii="宋体" w:hAnsi="宋体" w:cs="宋体"/>
                <w:color w:val="000000"/>
                <w:kern w:val="0"/>
                <w:sz w:val="20"/>
                <w:szCs w:val="20"/>
              </w:rPr>
              <w:t>IEEE 802.11a/b/g/n/ac，支持2.4G及5G频段；</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外壳材料：白色抑菌材料，可耐受医用酒精、过氧化氢、丙乙醇、</w:t>
            </w:r>
            <w:proofErr w:type="gramStart"/>
            <w:r>
              <w:rPr>
                <w:rFonts w:ascii="宋体" w:hAnsi="宋体" w:cs="宋体" w:hint="eastAsia"/>
                <w:color w:val="000000"/>
                <w:kern w:val="0"/>
                <w:sz w:val="20"/>
                <w:szCs w:val="20"/>
              </w:rPr>
              <w:t>聚维酮碘等</w:t>
            </w:r>
            <w:proofErr w:type="gramEnd"/>
            <w:r>
              <w:rPr>
                <w:rFonts w:ascii="宋体" w:hAnsi="宋体" w:cs="宋体" w:hint="eastAsia"/>
                <w:color w:val="000000"/>
                <w:kern w:val="0"/>
                <w:sz w:val="20"/>
                <w:szCs w:val="20"/>
              </w:rPr>
              <w:t>医院常用消毒剂（含屏幕部分）；</w:t>
            </w:r>
            <w:r>
              <w:rPr>
                <w:rFonts w:ascii="宋体" w:hAnsi="宋体" w:cs="宋体"/>
                <w:color w:val="000000"/>
                <w:kern w:val="0"/>
                <w:sz w:val="20"/>
                <w:szCs w:val="20"/>
              </w:rPr>
              <w:t xml:space="preserve"> </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软件适配性：要与医院现有软件无缝对接。</w:t>
            </w:r>
          </w:p>
        </w:tc>
      </w:tr>
      <w:tr w:rsidR="0084233F">
        <w:trPr>
          <w:trHeight w:val="290"/>
        </w:trPr>
        <w:tc>
          <w:tcPr>
            <w:tcW w:w="1516" w:type="pct"/>
            <w:vMerge w:val="restart"/>
            <w:tcBorders>
              <w:top w:val="single" w:sz="4" w:space="0" w:color="auto"/>
              <w:left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移动护理笔记本</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处理器</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英特尔I7</w:t>
            </w:r>
            <w:proofErr w:type="gramStart"/>
            <w:r>
              <w:rPr>
                <w:rFonts w:ascii="宋体" w:hAnsi="宋体" w:cs="宋体" w:hint="eastAsia"/>
                <w:color w:val="000000"/>
                <w:kern w:val="0"/>
                <w:sz w:val="20"/>
                <w:szCs w:val="20"/>
              </w:rPr>
              <w:t>十二</w:t>
            </w:r>
            <w:proofErr w:type="gramEnd"/>
            <w:r>
              <w:rPr>
                <w:rFonts w:ascii="宋体" w:hAnsi="宋体" w:cs="宋体" w:hint="eastAsia"/>
                <w:color w:val="000000"/>
                <w:kern w:val="0"/>
                <w:sz w:val="20"/>
                <w:szCs w:val="20"/>
              </w:rPr>
              <w:t>代处理器</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内存</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≥16G内存，</w:t>
            </w:r>
            <w:proofErr w:type="gramStart"/>
            <w:r>
              <w:rPr>
                <w:rFonts w:ascii="宋体" w:hAnsi="宋体" w:cs="宋体" w:hint="eastAsia"/>
                <w:color w:val="000000"/>
                <w:kern w:val="0"/>
                <w:sz w:val="20"/>
                <w:szCs w:val="20"/>
              </w:rPr>
              <w:t>标配双</w:t>
            </w:r>
            <w:proofErr w:type="gramEnd"/>
            <w:r>
              <w:rPr>
                <w:rFonts w:ascii="宋体" w:hAnsi="宋体" w:cs="宋体" w:hint="eastAsia"/>
                <w:color w:val="000000"/>
                <w:kern w:val="0"/>
                <w:sz w:val="20"/>
                <w:szCs w:val="20"/>
              </w:rPr>
              <w:t>内存插槽</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硬盘</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≥512G M.2 NVME SSD固态硬盘</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显示屏</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14英寸高清显示屏</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显卡</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集成显卡</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网卡</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WIFI6无线网卡（</w:t>
            </w:r>
            <w:proofErr w:type="gramStart"/>
            <w:r>
              <w:rPr>
                <w:rFonts w:ascii="宋体" w:hAnsi="宋体" w:cs="宋体" w:hint="eastAsia"/>
                <w:color w:val="000000"/>
                <w:kern w:val="0"/>
                <w:sz w:val="20"/>
                <w:szCs w:val="20"/>
              </w:rPr>
              <w:t>含蓝牙模块</w:t>
            </w:r>
            <w:proofErr w:type="gramEnd"/>
            <w:r>
              <w:rPr>
                <w:rFonts w:ascii="宋体" w:hAnsi="宋体" w:cs="宋体" w:hint="eastAsia"/>
                <w:color w:val="000000"/>
                <w:kern w:val="0"/>
                <w:sz w:val="20"/>
                <w:szCs w:val="20"/>
              </w:rPr>
              <w:t>）</w:t>
            </w:r>
          </w:p>
        </w:tc>
      </w:tr>
      <w:tr w:rsidR="0084233F">
        <w:trPr>
          <w:trHeight w:val="290"/>
        </w:trPr>
        <w:tc>
          <w:tcPr>
            <w:tcW w:w="1516" w:type="pct"/>
            <w:vMerge/>
            <w:tcBorders>
              <w:left w:val="single" w:sz="4" w:space="0" w:color="auto"/>
              <w:bottom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摄像头</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720P高清摄像头</w:t>
            </w:r>
          </w:p>
        </w:tc>
      </w:tr>
      <w:tr w:rsidR="0084233F">
        <w:trPr>
          <w:trHeight w:val="290"/>
        </w:trPr>
        <w:tc>
          <w:tcPr>
            <w:tcW w:w="1516" w:type="pct"/>
            <w:vMerge w:val="restart"/>
            <w:tcBorders>
              <w:top w:val="single" w:sz="4" w:space="0" w:color="auto"/>
              <w:left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智能触摸大屏（远程会诊）</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尺寸</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≥86英寸</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分辨率</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≥3840×2160</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最大亮度</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≥350cd/㎡</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无线传屏</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整机内置接收模块，除无线</w:t>
            </w:r>
            <w:proofErr w:type="gramStart"/>
            <w:r>
              <w:rPr>
                <w:rFonts w:ascii="宋体" w:hAnsi="宋体" w:cs="宋体" w:hint="eastAsia"/>
                <w:color w:val="000000"/>
                <w:kern w:val="0"/>
                <w:sz w:val="20"/>
                <w:szCs w:val="20"/>
              </w:rPr>
              <w:t>传屏器外</w:t>
            </w:r>
            <w:proofErr w:type="gramEnd"/>
            <w:r>
              <w:rPr>
                <w:rFonts w:ascii="宋体" w:hAnsi="宋体" w:cs="宋体" w:hint="eastAsia"/>
                <w:color w:val="000000"/>
                <w:kern w:val="0"/>
                <w:sz w:val="20"/>
                <w:szCs w:val="20"/>
              </w:rPr>
              <w:t>不需要连接任何附加设备，可实现外部电脑音视频信号实时传输到触摸一体机上（无论整机处于任何通道），并可支持触摸回传，支持免安装驱动，即插即用（提供第三方权威认证机构测试报告，并加盖原厂公章）</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灯箱功能</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提供观片灯箱功能，支持分屏、横屏、全屏三种模式，取代传统的观片灯箱</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一体化集成</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整机一体化、高集成度设计，内置4800W像素高清摄像头，内置8个8米有效拾音距离拾音阵列麦克风，采用前置发声扬声器，内置通讯天线设计，集成2个书写笔</w:t>
            </w:r>
            <w:proofErr w:type="gramStart"/>
            <w:r>
              <w:rPr>
                <w:rFonts w:ascii="宋体" w:hAnsi="宋体" w:cs="宋体" w:hint="eastAsia"/>
                <w:color w:val="000000"/>
                <w:kern w:val="0"/>
                <w:sz w:val="20"/>
                <w:szCs w:val="20"/>
              </w:rPr>
              <w:t>吸附位并标配</w:t>
            </w:r>
            <w:proofErr w:type="gramEnd"/>
            <w:r>
              <w:rPr>
                <w:rFonts w:ascii="宋体" w:hAnsi="宋体" w:cs="宋体" w:hint="eastAsia"/>
                <w:color w:val="000000"/>
                <w:kern w:val="0"/>
                <w:sz w:val="20"/>
                <w:szCs w:val="20"/>
              </w:rPr>
              <w:t>2只书写笔</w:t>
            </w:r>
          </w:p>
        </w:tc>
      </w:tr>
      <w:tr w:rsidR="0084233F">
        <w:trPr>
          <w:trHeight w:val="290"/>
        </w:trPr>
        <w:tc>
          <w:tcPr>
            <w:tcW w:w="1516" w:type="pct"/>
            <w:vMerge/>
            <w:tcBorders>
              <w:left w:val="single" w:sz="4" w:space="0" w:color="auto"/>
              <w:bottom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双系统应用</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内置Android11.0系统(CPU:</w:t>
            </w:r>
            <w:proofErr w:type="gramStart"/>
            <w:r>
              <w:rPr>
                <w:rFonts w:ascii="宋体" w:hAnsi="宋体" w:cs="宋体" w:hint="eastAsia"/>
                <w:color w:val="000000"/>
                <w:kern w:val="0"/>
                <w:sz w:val="20"/>
                <w:szCs w:val="20"/>
              </w:rPr>
              <w:t>四核</w:t>
            </w:r>
            <w:proofErr w:type="gramEnd"/>
            <w:r>
              <w:rPr>
                <w:rFonts w:ascii="宋体" w:hAnsi="宋体" w:cs="宋体" w:hint="eastAsia"/>
                <w:color w:val="000000"/>
                <w:kern w:val="0"/>
                <w:sz w:val="20"/>
                <w:szCs w:val="20"/>
              </w:rPr>
              <w:t>A73+</w:t>
            </w:r>
            <w:proofErr w:type="gramStart"/>
            <w:r>
              <w:rPr>
                <w:rFonts w:ascii="宋体" w:hAnsi="宋体" w:cs="宋体" w:hint="eastAsia"/>
                <w:color w:val="000000"/>
                <w:kern w:val="0"/>
                <w:sz w:val="20"/>
                <w:szCs w:val="20"/>
              </w:rPr>
              <w:t>四核</w:t>
            </w:r>
            <w:proofErr w:type="gramEnd"/>
            <w:r>
              <w:rPr>
                <w:rFonts w:ascii="宋体" w:hAnsi="宋体" w:cs="宋体" w:hint="eastAsia"/>
                <w:color w:val="000000"/>
                <w:kern w:val="0"/>
                <w:sz w:val="20"/>
                <w:szCs w:val="20"/>
              </w:rPr>
              <w:t>A53,内存4G+硬盘32G），所有UI界面分辨率为4K)+OPS（Windows）系统，一键开机，双系统同时启动，自由切换,支持同时联网和开放热点,千兆网卡，配WIFI天线</w:t>
            </w:r>
          </w:p>
        </w:tc>
      </w:tr>
      <w:tr w:rsidR="0084233F">
        <w:trPr>
          <w:trHeight w:val="290"/>
        </w:trPr>
        <w:tc>
          <w:tcPr>
            <w:tcW w:w="1516" w:type="pct"/>
            <w:vMerge w:val="restart"/>
            <w:tcBorders>
              <w:top w:val="single" w:sz="4" w:space="0" w:color="auto"/>
              <w:left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智能触摸大屏（宣教培训）</w:t>
            </w: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尺寸</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≥65英寸</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分辨率</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≥3840×2160</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最大亮度</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≥350cd/㎡</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无线传屏</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整机内置接收模块，除无线</w:t>
            </w:r>
            <w:proofErr w:type="gramStart"/>
            <w:r>
              <w:rPr>
                <w:rFonts w:ascii="宋体" w:hAnsi="宋体" w:cs="宋体" w:hint="eastAsia"/>
                <w:color w:val="000000"/>
                <w:kern w:val="0"/>
                <w:sz w:val="20"/>
                <w:szCs w:val="20"/>
              </w:rPr>
              <w:t>传屏器外</w:t>
            </w:r>
            <w:proofErr w:type="gramEnd"/>
            <w:r>
              <w:rPr>
                <w:rFonts w:ascii="宋体" w:hAnsi="宋体" w:cs="宋体" w:hint="eastAsia"/>
                <w:color w:val="000000"/>
                <w:kern w:val="0"/>
                <w:sz w:val="20"/>
                <w:szCs w:val="20"/>
              </w:rPr>
              <w:t>不需要连接任何附加设备，可实现外部电脑音视频信号实时传输到触摸一体机上（无论整机处于任何通道），并可支持触摸回传，支持免安装驱动，即插即用（提供第三方权威认证机构测试报告，并加盖原厂公章）</w:t>
            </w:r>
          </w:p>
        </w:tc>
      </w:tr>
      <w:tr w:rsidR="0084233F">
        <w:trPr>
          <w:trHeight w:val="290"/>
        </w:trPr>
        <w:tc>
          <w:tcPr>
            <w:tcW w:w="1516" w:type="pct"/>
            <w:vMerge/>
            <w:tcBorders>
              <w:left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一体化集成</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整机一体化、高集成度设计，内置4800W像素高清摄像头，内置8个8米有效拾音距离拾音阵列麦克风，采用前置发声扬声器，内置通讯天线设计，集成2个书写笔</w:t>
            </w:r>
            <w:proofErr w:type="gramStart"/>
            <w:r>
              <w:rPr>
                <w:rFonts w:ascii="宋体" w:hAnsi="宋体" w:cs="宋体" w:hint="eastAsia"/>
                <w:color w:val="000000"/>
                <w:kern w:val="0"/>
                <w:sz w:val="20"/>
                <w:szCs w:val="20"/>
              </w:rPr>
              <w:t>吸附位并标配</w:t>
            </w:r>
            <w:proofErr w:type="gramEnd"/>
            <w:r>
              <w:rPr>
                <w:rFonts w:ascii="宋体" w:hAnsi="宋体" w:cs="宋体" w:hint="eastAsia"/>
                <w:color w:val="000000"/>
                <w:kern w:val="0"/>
                <w:sz w:val="20"/>
                <w:szCs w:val="20"/>
              </w:rPr>
              <w:t>2只书写笔</w:t>
            </w:r>
          </w:p>
        </w:tc>
      </w:tr>
      <w:tr w:rsidR="0084233F">
        <w:trPr>
          <w:trHeight w:val="290"/>
        </w:trPr>
        <w:tc>
          <w:tcPr>
            <w:tcW w:w="1516" w:type="pct"/>
            <w:vMerge/>
            <w:tcBorders>
              <w:left w:val="single" w:sz="4" w:space="0" w:color="auto"/>
              <w:bottom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双系统应用</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内置Android11.0系统(CPU:</w:t>
            </w:r>
            <w:proofErr w:type="gramStart"/>
            <w:r>
              <w:rPr>
                <w:rFonts w:ascii="宋体" w:hAnsi="宋体" w:cs="宋体" w:hint="eastAsia"/>
                <w:color w:val="000000"/>
                <w:kern w:val="0"/>
                <w:sz w:val="20"/>
                <w:szCs w:val="20"/>
              </w:rPr>
              <w:t>四核</w:t>
            </w:r>
            <w:proofErr w:type="gramEnd"/>
            <w:r>
              <w:rPr>
                <w:rFonts w:ascii="宋体" w:hAnsi="宋体" w:cs="宋体" w:hint="eastAsia"/>
                <w:color w:val="000000"/>
                <w:kern w:val="0"/>
                <w:sz w:val="20"/>
                <w:szCs w:val="20"/>
              </w:rPr>
              <w:t>A73+</w:t>
            </w:r>
            <w:proofErr w:type="gramStart"/>
            <w:r>
              <w:rPr>
                <w:rFonts w:ascii="宋体" w:hAnsi="宋体" w:cs="宋体" w:hint="eastAsia"/>
                <w:color w:val="000000"/>
                <w:kern w:val="0"/>
                <w:sz w:val="20"/>
                <w:szCs w:val="20"/>
              </w:rPr>
              <w:t>四核</w:t>
            </w:r>
            <w:proofErr w:type="gramEnd"/>
            <w:r>
              <w:rPr>
                <w:rFonts w:ascii="宋体" w:hAnsi="宋体" w:cs="宋体" w:hint="eastAsia"/>
                <w:color w:val="000000"/>
                <w:kern w:val="0"/>
                <w:sz w:val="20"/>
                <w:szCs w:val="20"/>
              </w:rPr>
              <w:t>A53,内存4G+硬盘32G），所有UI界面分辨率为4K)+OPS（Windows）系统，一键开机，双系统同时启动，自由切换,支持同时联网和开放热点,千兆网卡，配WIFI天线</w:t>
            </w:r>
          </w:p>
        </w:tc>
      </w:tr>
      <w:tr w:rsidR="0084233F">
        <w:trPr>
          <w:trHeight w:val="290"/>
        </w:trPr>
        <w:tc>
          <w:tcPr>
            <w:tcW w:w="1516" w:type="pct"/>
            <w:vMerge w:val="restart"/>
            <w:tcBorders>
              <w:top w:val="single" w:sz="4" w:space="0" w:color="auto"/>
              <w:left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自助</w:t>
            </w:r>
            <w:proofErr w:type="gramStart"/>
            <w:r>
              <w:rPr>
                <w:rFonts w:ascii="宋体" w:hAnsi="宋体" w:cs="宋体" w:hint="eastAsia"/>
                <w:color w:val="000000"/>
                <w:kern w:val="0"/>
                <w:sz w:val="20"/>
                <w:szCs w:val="20"/>
              </w:rPr>
              <w:t>报道机</w:t>
            </w:r>
            <w:proofErr w:type="gramEnd"/>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立式安装，</w:t>
            </w:r>
            <w:proofErr w:type="gramStart"/>
            <w:r>
              <w:rPr>
                <w:rFonts w:ascii="宋体" w:hAnsi="宋体" w:cs="宋体" w:hint="eastAsia"/>
                <w:color w:val="000000"/>
                <w:kern w:val="0"/>
                <w:sz w:val="20"/>
                <w:szCs w:val="20"/>
              </w:rPr>
              <w:t>标配白色</w:t>
            </w:r>
            <w:proofErr w:type="gramEnd"/>
            <w:r>
              <w:rPr>
                <w:rFonts w:ascii="宋体" w:hAnsi="宋体" w:cs="宋体" w:hint="eastAsia"/>
                <w:color w:val="000000"/>
                <w:kern w:val="0"/>
                <w:sz w:val="20"/>
                <w:szCs w:val="20"/>
              </w:rPr>
              <w:t>，≥22寸触摸屏，分辨率≥1920X1080，</w:t>
            </w:r>
            <w:r>
              <w:rPr>
                <w:rFonts w:ascii="宋体" w:hAnsi="宋体" w:cs="宋体" w:hint="eastAsia"/>
                <w:color w:val="000000"/>
                <w:kern w:val="0"/>
                <w:sz w:val="20"/>
                <w:szCs w:val="20"/>
              </w:rPr>
              <w:br/>
              <w:t>最小触摸体 2.5mm，响应速度 &lt;10ms，耐久性 &gt;承受超过60,000,000次以上的单点触摸，</w:t>
            </w:r>
            <w:r>
              <w:rPr>
                <w:rFonts w:ascii="宋体" w:hAnsi="宋体" w:cs="宋体" w:hint="eastAsia"/>
                <w:color w:val="000000"/>
                <w:kern w:val="0"/>
                <w:sz w:val="20"/>
                <w:szCs w:val="20"/>
              </w:rPr>
              <w:br/>
              <w:t>CPU：</w:t>
            </w:r>
            <w:proofErr w:type="spellStart"/>
            <w:r>
              <w:rPr>
                <w:rFonts w:ascii="宋体" w:hAnsi="宋体" w:cs="宋体" w:hint="eastAsia"/>
                <w:color w:val="000000"/>
                <w:kern w:val="0"/>
                <w:sz w:val="20"/>
                <w:szCs w:val="20"/>
              </w:rPr>
              <w:t>IntelCore</w:t>
            </w:r>
            <w:proofErr w:type="spellEnd"/>
            <w:r>
              <w:rPr>
                <w:rFonts w:ascii="宋体" w:hAnsi="宋体" w:cs="宋体" w:hint="eastAsia"/>
                <w:color w:val="000000"/>
                <w:kern w:val="0"/>
                <w:sz w:val="20"/>
                <w:szCs w:val="20"/>
              </w:rPr>
              <w:t xml:space="preserve">≥I3，内存: ≥4GB，硬盘: ≥SSD128GB </w:t>
            </w:r>
            <w:r>
              <w:rPr>
                <w:rFonts w:ascii="宋体" w:hAnsi="宋体" w:cs="宋体" w:hint="eastAsia"/>
                <w:color w:val="000000"/>
                <w:kern w:val="0"/>
                <w:sz w:val="20"/>
                <w:szCs w:val="20"/>
              </w:rPr>
              <w:br/>
              <w:t>打印，扫描速率 ≤30scans/s扫描无干扰和延迟，配备有社保卡读卡机具的接口位置。</w:t>
            </w:r>
          </w:p>
        </w:tc>
      </w:tr>
      <w:tr w:rsidR="0084233F">
        <w:trPr>
          <w:trHeight w:val="290"/>
        </w:trPr>
        <w:tc>
          <w:tcPr>
            <w:tcW w:w="1516" w:type="pct"/>
            <w:vMerge/>
            <w:tcBorders>
              <w:left w:val="single" w:sz="4" w:space="0" w:color="auto"/>
              <w:bottom w:val="single" w:sz="4" w:space="0" w:color="auto"/>
              <w:right w:val="single" w:sz="4" w:space="0" w:color="auto"/>
            </w:tcBorders>
            <w:shd w:val="clear" w:color="auto" w:fill="auto"/>
            <w:noWrap/>
            <w:vAlign w:val="center"/>
          </w:tcPr>
          <w:p w:rsidR="0084233F" w:rsidRDefault="0084233F">
            <w:pPr>
              <w:spacing w:line="240" w:lineRule="auto"/>
              <w:jc w:val="center"/>
              <w:rPr>
                <w:rFonts w:ascii="宋体" w:hAnsi="宋体" w:cs="宋体"/>
                <w:color w:val="000000"/>
                <w:kern w:val="0"/>
                <w:sz w:val="20"/>
                <w:szCs w:val="20"/>
              </w:rPr>
            </w:pPr>
          </w:p>
        </w:tc>
        <w:tc>
          <w:tcPr>
            <w:tcW w:w="8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功能性</w:t>
            </w:r>
          </w:p>
        </w:tc>
        <w:tc>
          <w:tcPr>
            <w:tcW w:w="2664"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与医院现有软件平台无缝对接。</w:t>
            </w:r>
          </w:p>
        </w:tc>
      </w:tr>
    </w:tbl>
    <w:p w:rsidR="0084233F" w:rsidRDefault="0084233F">
      <w:pPr>
        <w:rPr>
          <w:rFonts w:ascii="宋体" w:hAnsi="宋体" w:cs="宋体"/>
        </w:rPr>
      </w:pPr>
    </w:p>
    <w:p w:rsidR="0084233F" w:rsidRDefault="00F12CB8">
      <w:pPr>
        <w:pStyle w:val="3"/>
        <w:rPr>
          <w:rFonts w:ascii="宋体" w:hAnsi="宋体" w:cs="宋体"/>
        </w:rPr>
      </w:pPr>
      <w:bookmarkStart w:id="62" w:name="_Toc907"/>
      <w:r>
        <w:rPr>
          <w:rFonts w:ascii="宋体" w:hAnsi="宋体" w:cs="宋体" w:hint="eastAsia"/>
        </w:rPr>
        <w:t>消化内镜系统专用硬件</w:t>
      </w:r>
      <w:bookmarkEnd w:id="62"/>
    </w:p>
    <w:tbl>
      <w:tblPr>
        <w:tblW w:w="5000" w:type="pct"/>
        <w:tblLook w:val="04A0" w:firstRow="1" w:lastRow="0" w:firstColumn="1" w:lastColumn="0" w:noHBand="0" w:noVBand="1"/>
      </w:tblPr>
      <w:tblGrid>
        <w:gridCol w:w="2062"/>
        <w:gridCol w:w="1476"/>
        <w:gridCol w:w="5092"/>
      </w:tblGrid>
      <w:tr w:rsidR="0084233F">
        <w:trPr>
          <w:trHeight w:val="285"/>
        </w:trPr>
        <w:tc>
          <w:tcPr>
            <w:tcW w:w="11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8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501"/>
        </w:trPr>
        <w:tc>
          <w:tcPr>
            <w:tcW w:w="11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RFID读卡器</w:t>
            </w:r>
          </w:p>
        </w:tc>
        <w:tc>
          <w:tcPr>
            <w:tcW w:w="8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功能要求</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rPr>
              <w:t>支持ID卡读取</w:t>
            </w:r>
          </w:p>
        </w:tc>
      </w:tr>
      <w:tr w:rsidR="0084233F">
        <w:trPr>
          <w:trHeight w:val="550"/>
        </w:trPr>
        <w:tc>
          <w:tcPr>
            <w:tcW w:w="11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编码器模块</w:t>
            </w:r>
          </w:p>
        </w:tc>
        <w:tc>
          <w:tcPr>
            <w:tcW w:w="8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功能要求</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rPr>
              <w:t>支持高清信号接入，视频编解码</w:t>
            </w:r>
          </w:p>
        </w:tc>
      </w:tr>
      <w:tr w:rsidR="0084233F">
        <w:trPr>
          <w:trHeight w:val="416"/>
        </w:trPr>
        <w:tc>
          <w:tcPr>
            <w:tcW w:w="11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外景摄像头</w:t>
            </w:r>
          </w:p>
        </w:tc>
        <w:tc>
          <w:tcPr>
            <w:tcW w:w="8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功能要求</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rPr>
              <w:t>拍摄术者及操作收发</w:t>
            </w:r>
          </w:p>
        </w:tc>
      </w:tr>
      <w:tr w:rsidR="0084233F">
        <w:trPr>
          <w:trHeight w:val="408"/>
        </w:trPr>
        <w:tc>
          <w:tcPr>
            <w:tcW w:w="11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无线麦克</w:t>
            </w:r>
          </w:p>
        </w:tc>
        <w:tc>
          <w:tcPr>
            <w:tcW w:w="8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功能要求</w:t>
            </w:r>
          </w:p>
        </w:tc>
        <w:tc>
          <w:tcPr>
            <w:tcW w:w="2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proofErr w:type="gramStart"/>
            <w:r>
              <w:rPr>
                <w:rFonts w:ascii="宋体" w:hAnsi="宋体" w:cs="宋体" w:hint="eastAsia"/>
                <w:color w:val="000000"/>
                <w:kern w:val="0"/>
                <w:sz w:val="20"/>
              </w:rPr>
              <w:t>一</w:t>
            </w:r>
            <w:proofErr w:type="gramEnd"/>
            <w:r>
              <w:rPr>
                <w:rFonts w:ascii="宋体" w:hAnsi="宋体" w:cs="宋体" w:hint="eastAsia"/>
                <w:color w:val="000000"/>
                <w:kern w:val="0"/>
                <w:sz w:val="20"/>
              </w:rPr>
              <w:t>体式</w:t>
            </w:r>
            <w:proofErr w:type="gramStart"/>
            <w:r>
              <w:rPr>
                <w:rFonts w:ascii="宋体" w:hAnsi="宋体" w:cs="宋体" w:hint="eastAsia"/>
                <w:color w:val="000000"/>
                <w:kern w:val="0"/>
                <w:sz w:val="20"/>
              </w:rPr>
              <w:t>无线耳麦</w:t>
            </w:r>
            <w:proofErr w:type="gramEnd"/>
          </w:p>
        </w:tc>
      </w:tr>
    </w:tbl>
    <w:p w:rsidR="0084233F" w:rsidRDefault="00F12CB8">
      <w:pPr>
        <w:rPr>
          <w:rFonts w:ascii="宋体" w:hAnsi="宋体" w:cs="宋体"/>
        </w:rPr>
      </w:pPr>
      <w:r>
        <w:rPr>
          <w:rFonts w:ascii="宋体" w:hAnsi="宋体" w:cs="宋体"/>
        </w:rPr>
        <w:lastRenderedPageBreak/>
        <w:br w:type="page"/>
      </w:r>
    </w:p>
    <w:p w:rsidR="0084233F" w:rsidRDefault="00F12CB8">
      <w:pPr>
        <w:pStyle w:val="2"/>
      </w:pPr>
      <w:bookmarkStart w:id="63" w:name="_Toc7287"/>
      <w:r>
        <w:rPr>
          <w:rFonts w:hint="eastAsia"/>
        </w:rPr>
        <w:lastRenderedPageBreak/>
        <w:t>智能专区</w:t>
      </w:r>
      <w:bookmarkEnd w:id="63"/>
    </w:p>
    <w:p w:rsidR="0084233F" w:rsidRDefault="00F12CB8">
      <w:pPr>
        <w:pStyle w:val="3"/>
        <w:rPr>
          <w:rFonts w:ascii="宋体" w:hAnsi="宋体" w:cs="宋体"/>
        </w:rPr>
      </w:pPr>
      <w:bookmarkStart w:id="64" w:name="_Toc5932"/>
      <w:r>
        <w:rPr>
          <w:rFonts w:ascii="宋体" w:hAnsi="宋体" w:cs="宋体" w:hint="eastAsia"/>
        </w:rPr>
        <w:t>智慧病区系统</w:t>
      </w:r>
      <w:bookmarkEnd w:id="64"/>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1616"/>
        <w:gridCol w:w="4255"/>
      </w:tblGrid>
      <w:tr w:rsidR="0084233F">
        <w:trPr>
          <w:trHeight w:val="285"/>
        </w:trPr>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设备名称</w:t>
            </w: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指标项</w:t>
            </w: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参数要求</w:t>
            </w:r>
          </w:p>
        </w:tc>
      </w:tr>
      <w:tr w:rsidR="0084233F">
        <w:trPr>
          <w:trHeight w:val="1920"/>
        </w:trPr>
        <w:tc>
          <w:tcPr>
            <w:tcW w:w="0" w:type="auto"/>
            <w:vMerge w:val="restart"/>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床旁智能交互系统软件</w:t>
            </w: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患者信息服务</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支持显示患者基本信息、责任医护人员信息，以及过敏、饮食、护理等级</w:t>
            </w:r>
            <w:r>
              <w:rPr>
                <w:rFonts w:ascii="宋体" w:hAnsi="宋体" w:cs="宋体" w:hint="eastAsia"/>
                <w:color w:val="000000"/>
                <w:kern w:val="0"/>
                <w:sz w:val="20"/>
                <w:szCs w:val="20"/>
                <w:lang w:bidi="ar"/>
              </w:rPr>
              <w:br/>
              <w:t>支持缴费提醒、用药提醒、检查化验预约、内容更新消息的及时提醒</w:t>
            </w:r>
            <w:r>
              <w:rPr>
                <w:rFonts w:ascii="宋体" w:hAnsi="宋体" w:cs="宋体" w:hint="eastAsia"/>
                <w:color w:val="000000"/>
                <w:kern w:val="0"/>
                <w:sz w:val="20"/>
                <w:szCs w:val="20"/>
                <w:lang w:bidi="ar"/>
              </w:rPr>
              <w:br/>
              <w:t>支持进行患者满意度问卷填写和统计</w:t>
            </w:r>
            <w:r>
              <w:rPr>
                <w:rFonts w:ascii="宋体" w:hAnsi="宋体" w:cs="宋体" w:hint="eastAsia"/>
                <w:color w:val="000000"/>
                <w:kern w:val="0"/>
                <w:sz w:val="20"/>
                <w:szCs w:val="20"/>
                <w:lang w:bidi="ar"/>
              </w:rPr>
              <w:br/>
              <w:t>支持图文、视频类型的宣教资料精准推送</w:t>
            </w:r>
            <w:r>
              <w:rPr>
                <w:rFonts w:ascii="宋体" w:hAnsi="宋体" w:cs="宋体" w:hint="eastAsia"/>
                <w:color w:val="000000"/>
                <w:kern w:val="0"/>
                <w:sz w:val="20"/>
                <w:szCs w:val="20"/>
                <w:lang w:bidi="ar"/>
              </w:rPr>
              <w:br/>
              <w:t>支持显示医院、科室、医生、护士信息，以及对费用、</w:t>
            </w:r>
            <w:proofErr w:type="gramStart"/>
            <w:r>
              <w:rPr>
                <w:rFonts w:ascii="宋体" w:hAnsi="宋体" w:cs="宋体" w:hint="eastAsia"/>
                <w:color w:val="000000"/>
                <w:kern w:val="0"/>
                <w:sz w:val="20"/>
                <w:szCs w:val="20"/>
                <w:lang w:bidi="ar"/>
              </w:rPr>
              <w:t>医</w:t>
            </w:r>
            <w:proofErr w:type="gramEnd"/>
            <w:r>
              <w:rPr>
                <w:rFonts w:ascii="宋体" w:hAnsi="宋体" w:cs="宋体" w:hint="eastAsia"/>
                <w:color w:val="000000"/>
                <w:kern w:val="0"/>
                <w:sz w:val="20"/>
                <w:szCs w:val="20"/>
                <w:lang w:bidi="ar"/>
              </w:rPr>
              <w:t>保、用药信息查询</w:t>
            </w:r>
          </w:p>
        </w:tc>
      </w:tr>
      <w:tr w:rsidR="0084233F">
        <w:trPr>
          <w:trHeight w:val="192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运</w:t>
            </w:r>
            <w:proofErr w:type="gramStart"/>
            <w:r>
              <w:rPr>
                <w:rFonts w:ascii="宋体" w:hAnsi="宋体" w:cs="宋体" w:hint="eastAsia"/>
                <w:color w:val="000000"/>
                <w:kern w:val="0"/>
                <w:sz w:val="20"/>
                <w:szCs w:val="20"/>
                <w:lang w:bidi="ar"/>
              </w:rPr>
              <w:t>维管理</w:t>
            </w:r>
            <w:proofErr w:type="gramEnd"/>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支持对病区中所有床旁终端实现出现故障自动提醒</w:t>
            </w:r>
            <w:r>
              <w:rPr>
                <w:rFonts w:ascii="宋体" w:hAnsi="宋体" w:cs="宋体" w:hint="eastAsia"/>
                <w:color w:val="000000"/>
                <w:kern w:val="0"/>
                <w:sz w:val="20"/>
                <w:szCs w:val="20"/>
                <w:lang w:bidi="ar"/>
              </w:rPr>
              <w:br/>
              <w:t>支持对病区中所有床旁终端实现动态无感升级</w:t>
            </w:r>
            <w:r>
              <w:rPr>
                <w:rFonts w:ascii="宋体" w:hAnsi="宋体" w:cs="宋体" w:hint="eastAsia"/>
                <w:color w:val="000000"/>
                <w:kern w:val="0"/>
                <w:sz w:val="20"/>
                <w:szCs w:val="20"/>
                <w:lang w:bidi="ar"/>
              </w:rPr>
              <w:br/>
              <w:t>支持对设备运行、人员行为管理的记录日志进行查看</w:t>
            </w:r>
            <w:r>
              <w:rPr>
                <w:rFonts w:ascii="宋体" w:hAnsi="宋体" w:cs="宋体" w:hint="eastAsia"/>
                <w:color w:val="000000"/>
                <w:kern w:val="0"/>
                <w:sz w:val="20"/>
                <w:szCs w:val="20"/>
                <w:lang w:bidi="ar"/>
              </w:rPr>
              <w:br/>
              <w:t>支持远程设置床旁终端定时自动息/亮</w:t>
            </w:r>
            <w:proofErr w:type="gramStart"/>
            <w:r>
              <w:rPr>
                <w:rFonts w:ascii="宋体" w:hAnsi="宋体" w:cs="宋体" w:hint="eastAsia"/>
                <w:color w:val="000000"/>
                <w:kern w:val="0"/>
                <w:sz w:val="20"/>
                <w:szCs w:val="20"/>
                <w:lang w:bidi="ar"/>
              </w:rPr>
              <w:t>屏时间</w:t>
            </w:r>
            <w:proofErr w:type="gramEnd"/>
            <w:r>
              <w:rPr>
                <w:rFonts w:ascii="宋体" w:hAnsi="宋体" w:cs="宋体" w:hint="eastAsia"/>
                <w:color w:val="000000"/>
                <w:kern w:val="0"/>
                <w:sz w:val="20"/>
                <w:szCs w:val="20"/>
                <w:lang w:bidi="ar"/>
              </w:rPr>
              <w:br/>
              <w:t>支持在PC端的运</w:t>
            </w:r>
            <w:proofErr w:type="gramStart"/>
            <w:r>
              <w:rPr>
                <w:rFonts w:ascii="宋体" w:hAnsi="宋体" w:cs="宋体" w:hint="eastAsia"/>
                <w:color w:val="000000"/>
                <w:kern w:val="0"/>
                <w:sz w:val="20"/>
                <w:szCs w:val="20"/>
                <w:lang w:bidi="ar"/>
              </w:rPr>
              <w:t>维管理</w:t>
            </w:r>
            <w:proofErr w:type="gramEnd"/>
            <w:r>
              <w:rPr>
                <w:rFonts w:ascii="宋体" w:hAnsi="宋体" w:cs="宋体" w:hint="eastAsia"/>
                <w:color w:val="000000"/>
                <w:kern w:val="0"/>
                <w:sz w:val="20"/>
                <w:szCs w:val="20"/>
                <w:lang w:bidi="ar"/>
              </w:rPr>
              <w:t>界面对任意床旁终端设备进行远程操作、远程截屏、远程重启、远程恢复出厂设置并能保留Wi-Fi连接等基础配置</w:t>
            </w:r>
          </w:p>
        </w:tc>
      </w:tr>
      <w:tr w:rsidR="0084233F">
        <w:trPr>
          <w:trHeight w:val="96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信息录入</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支持患者通过床旁终端进行当日出入</w:t>
            </w:r>
            <w:proofErr w:type="gramStart"/>
            <w:r>
              <w:rPr>
                <w:rFonts w:ascii="宋体" w:hAnsi="宋体" w:cs="宋体" w:hint="eastAsia"/>
                <w:color w:val="000000"/>
                <w:kern w:val="0"/>
                <w:sz w:val="20"/>
                <w:szCs w:val="20"/>
                <w:lang w:bidi="ar"/>
              </w:rPr>
              <w:t>量信息</w:t>
            </w:r>
            <w:proofErr w:type="gramEnd"/>
            <w:r>
              <w:rPr>
                <w:rFonts w:ascii="宋体" w:hAnsi="宋体" w:cs="宋体" w:hint="eastAsia"/>
                <w:color w:val="000000"/>
                <w:kern w:val="0"/>
                <w:sz w:val="20"/>
                <w:szCs w:val="20"/>
                <w:lang w:bidi="ar"/>
              </w:rPr>
              <w:t>的自主录入；支持医护人员切换医护界面后进行患者出入量管理</w:t>
            </w:r>
            <w:r>
              <w:rPr>
                <w:rFonts w:ascii="宋体" w:hAnsi="宋体" w:cs="宋体" w:hint="eastAsia"/>
                <w:color w:val="000000"/>
                <w:kern w:val="0"/>
                <w:sz w:val="20"/>
                <w:szCs w:val="20"/>
                <w:lang w:bidi="ar"/>
              </w:rPr>
              <w:br/>
              <w:t>支持患者及家属通过床旁终端进行术后疼痛记录</w:t>
            </w:r>
          </w:p>
        </w:tc>
      </w:tr>
      <w:tr w:rsidR="0084233F">
        <w:trPr>
          <w:trHeight w:val="72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信息反馈</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支持患者通过床旁终端进行每日住院感受的反馈，包括护理质量、护理服务、住院体验等的评价，数据可导出至PC端</w:t>
            </w:r>
          </w:p>
        </w:tc>
      </w:tr>
      <w:tr w:rsidR="0084233F">
        <w:trPr>
          <w:trHeight w:val="264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信息发布</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支持体检项目数据的发布与查看，包括住院套餐、日间套餐、体检流程的信息发布与查看</w:t>
            </w:r>
            <w:r>
              <w:rPr>
                <w:rFonts w:ascii="宋体" w:hAnsi="宋体" w:cs="宋体" w:hint="eastAsia"/>
                <w:color w:val="000000"/>
                <w:kern w:val="0"/>
                <w:sz w:val="20"/>
                <w:szCs w:val="20"/>
                <w:lang w:bidi="ar"/>
              </w:rPr>
              <w:br/>
              <w:t>支持向病区床旁终端发布病人礼赞信息</w:t>
            </w:r>
            <w:r>
              <w:rPr>
                <w:rFonts w:ascii="宋体" w:hAnsi="宋体" w:cs="宋体" w:hint="eastAsia"/>
                <w:color w:val="000000"/>
                <w:kern w:val="0"/>
                <w:sz w:val="20"/>
                <w:szCs w:val="20"/>
                <w:lang w:bidi="ar"/>
              </w:rPr>
              <w:br/>
              <w:t>支持自动解析医嘱并向患者床旁终端推送当日医嘱安排，如B超检查、CT、心脏彩超等，并同步呈现对应注意事项及宣教链接，患者可一键点击查看相关准备事项</w:t>
            </w:r>
            <w:r>
              <w:rPr>
                <w:rFonts w:ascii="宋体" w:hAnsi="宋体" w:cs="宋体" w:hint="eastAsia"/>
                <w:color w:val="000000"/>
                <w:kern w:val="0"/>
                <w:sz w:val="20"/>
                <w:szCs w:val="20"/>
                <w:lang w:bidi="ar"/>
              </w:rPr>
              <w:br/>
              <w:t>支持医护查询功能细化，实现医嘱查询、诊断记录查看、病历文书查看；支持化验、检查、病理等查询，实现检验报告、检查报告、病理报告的结果查看</w:t>
            </w:r>
          </w:p>
        </w:tc>
      </w:tr>
      <w:tr w:rsidR="0084233F">
        <w:trPr>
          <w:trHeight w:val="72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医护巡视</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支持医护人员通过患者床旁终端进行NFC巡视签到；支持PDA扫描或识别床尾NFC感应标识进行巡视签到</w:t>
            </w:r>
            <w:r>
              <w:rPr>
                <w:rFonts w:ascii="宋体" w:hAnsi="宋体" w:cs="宋体" w:hint="eastAsia"/>
                <w:color w:val="000000"/>
                <w:kern w:val="0"/>
                <w:sz w:val="20"/>
                <w:szCs w:val="20"/>
                <w:lang w:bidi="ar"/>
              </w:rPr>
              <w:br/>
              <w:t>后台支持对医护人员的巡视记录进行归档与管理</w:t>
            </w:r>
          </w:p>
        </w:tc>
      </w:tr>
      <w:tr w:rsidR="0084233F">
        <w:trPr>
          <w:trHeight w:val="216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通信交互</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支持输液监护器</w:t>
            </w:r>
            <w:proofErr w:type="gramStart"/>
            <w:r>
              <w:rPr>
                <w:rFonts w:ascii="宋体" w:hAnsi="宋体" w:cs="宋体" w:hint="eastAsia"/>
                <w:color w:val="000000"/>
                <w:kern w:val="0"/>
                <w:sz w:val="20"/>
                <w:szCs w:val="20"/>
                <w:lang w:bidi="ar"/>
              </w:rPr>
              <w:t>通过蓝牙绑定</w:t>
            </w:r>
            <w:proofErr w:type="gramEnd"/>
            <w:r>
              <w:rPr>
                <w:rFonts w:ascii="宋体" w:hAnsi="宋体" w:cs="宋体" w:hint="eastAsia"/>
                <w:color w:val="000000"/>
                <w:kern w:val="0"/>
                <w:sz w:val="20"/>
                <w:szCs w:val="20"/>
                <w:lang w:bidi="ar"/>
              </w:rPr>
              <w:t>方式与床旁终端建立通信，并实时稳定传输输液监测数据</w:t>
            </w:r>
            <w:r>
              <w:rPr>
                <w:rFonts w:ascii="宋体" w:hAnsi="宋体" w:cs="宋体" w:hint="eastAsia"/>
                <w:color w:val="000000"/>
                <w:kern w:val="0"/>
                <w:sz w:val="20"/>
                <w:szCs w:val="20"/>
                <w:lang w:bidi="ar"/>
              </w:rPr>
              <w:br/>
              <w:t>支持床旁终端实时同步呈现当前床位患者所输药品余量、滴速</w:t>
            </w:r>
            <w:r>
              <w:rPr>
                <w:rFonts w:ascii="宋体" w:hAnsi="宋体" w:cs="宋体" w:hint="eastAsia"/>
                <w:color w:val="000000"/>
                <w:kern w:val="0"/>
                <w:sz w:val="20"/>
                <w:szCs w:val="20"/>
                <w:lang w:bidi="ar"/>
              </w:rPr>
              <w:br/>
              <w:t>支持床旁终端实时同步当前所输药品的注意事项、不良反应信息等，帮助患者保障输液安全</w:t>
            </w:r>
            <w:r>
              <w:rPr>
                <w:rFonts w:ascii="宋体" w:hAnsi="宋体" w:cs="宋体" w:hint="eastAsia"/>
                <w:color w:val="000000"/>
                <w:kern w:val="0"/>
                <w:sz w:val="20"/>
                <w:szCs w:val="20"/>
                <w:lang w:bidi="ar"/>
              </w:rPr>
              <w:br/>
              <w:t>支持患者输液期间，床旁终端呈现虚拟呼叫按钮，实现患者向护士一键发起输液疼痛、换液、拔针的呼叫请求</w:t>
            </w:r>
          </w:p>
        </w:tc>
      </w:tr>
      <w:tr w:rsidR="0084233F">
        <w:trPr>
          <w:trHeight w:val="480"/>
        </w:trPr>
        <w:tc>
          <w:tcPr>
            <w:tcW w:w="0" w:type="auto"/>
            <w:vMerge w:val="restart"/>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物联网床旁智能交互终端</w:t>
            </w: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设备材料</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设备使用抗菌材料，可有效抑制常见细菌（大肠杆菌、金黄色葡萄球菌）滋生，且杀灭率&gt;99%</w:t>
            </w:r>
          </w:p>
        </w:tc>
      </w:tr>
      <w:tr w:rsidR="0084233F">
        <w:trPr>
          <w:trHeight w:val="48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按键和手柄</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集成磁吸式呼叫手柄；机身物理按钮≥2个，可自定义按钮功能</w:t>
            </w:r>
          </w:p>
        </w:tc>
      </w:tr>
      <w:tr w:rsidR="0084233F">
        <w:trPr>
          <w:trHeight w:val="48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指纹识别</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机身内置集成企业级指纹识别模块，并在机壳表面一体集成有明显的指纹采集键</w:t>
            </w:r>
          </w:p>
        </w:tc>
      </w:tr>
      <w:tr w:rsidR="0084233F">
        <w:trPr>
          <w:trHeight w:val="285"/>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重量</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≤1.2kg</w:t>
            </w:r>
          </w:p>
        </w:tc>
      </w:tr>
      <w:tr w:rsidR="0084233F">
        <w:trPr>
          <w:trHeight w:val="285"/>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尺寸和分辨率</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11'≥尺寸≥10'，分辨率≥1920*1200</w:t>
            </w:r>
          </w:p>
        </w:tc>
      </w:tr>
      <w:tr w:rsidR="0084233F">
        <w:trPr>
          <w:trHeight w:val="285"/>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CPU</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核心数≥8核心，主频≥2GHz</w:t>
            </w:r>
          </w:p>
        </w:tc>
      </w:tr>
      <w:tr w:rsidR="0084233F">
        <w:trPr>
          <w:trHeight w:val="72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多通信协议平台</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支持2.4GHz和5GHz Wi-Fi，支持BT4.0，内置有源RFID模块，支持NFC识别；支持第三</w:t>
            </w:r>
            <w:proofErr w:type="gramStart"/>
            <w:r>
              <w:rPr>
                <w:rFonts w:ascii="宋体" w:hAnsi="宋体" w:cs="宋体" w:hint="eastAsia"/>
                <w:color w:val="000000"/>
                <w:kern w:val="0"/>
                <w:sz w:val="20"/>
                <w:szCs w:val="20"/>
                <w:lang w:bidi="ar"/>
              </w:rPr>
              <w:t>方医疗</w:t>
            </w:r>
            <w:proofErr w:type="gramEnd"/>
            <w:r>
              <w:rPr>
                <w:rFonts w:ascii="宋体" w:hAnsi="宋体" w:cs="宋体" w:hint="eastAsia"/>
                <w:color w:val="000000"/>
                <w:kern w:val="0"/>
                <w:sz w:val="20"/>
                <w:szCs w:val="20"/>
                <w:lang w:bidi="ar"/>
              </w:rPr>
              <w:t>应用的数据接入（如输液监护设备数据采集处理传输）</w:t>
            </w:r>
          </w:p>
        </w:tc>
      </w:tr>
      <w:tr w:rsidR="0084233F">
        <w:trPr>
          <w:trHeight w:val="48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摄像头</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双摄像头；前置摄像头像素≥800万，后置摄像头像素≥1200万</w:t>
            </w:r>
          </w:p>
        </w:tc>
      </w:tr>
      <w:tr w:rsidR="0084233F">
        <w:trPr>
          <w:trHeight w:val="285"/>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接口</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终端一体集成RJ45网线接口、USB接口、DC电源接口</w:t>
            </w:r>
          </w:p>
        </w:tc>
      </w:tr>
      <w:tr w:rsidR="0084233F">
        <w:trPr>
          <w:trHeight w:val="96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供电方式</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无电池设计，可实现通过网线POE供电，且支持经由接地三孔插座供电；支持接地三孔插座供电形式下的电源适配器，输出满足5V/2A，电源适配器与终端的连接插孔能够旋转锁定</w:t>
            </w:r>
          </w:p>
        </w:tc>
      </w:tr>
      <w:tr w:rsidR="0084233F">
        <w:trPr>
          <w:trHeight w:val="285"/>
        </w:trPr>
        <w:tc>
          <w:tcPr>
            <w:tcW w:w="0" w:type="auto"/>
            <w:vMerge w:val="restart"/>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摆臂支架</w:t>
            </w: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材质</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支架合金骨架 硬质塑料外壳</w:t>
            </w:r>
          </w:p>
        </w:tc>
      </w:tr>
      <w:tr w:rsidR="0084233F">
        <w:trPr>
          <w:trHeight w:val="285"/>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颜色</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白色</w:t>
            </w:r>
          </w:p>
        </w:tc>
      </w:tr>
      <w:tr w:rsidR="0084233F">
        <w:trPr>
          <w:trHeight w:val="285"/>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俯仰角</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仰角20度，俯角45度</w:t>
            </w:r>
          </w:p>
        </w:tc>
      </w:tr>
      <w:tr w:rsidR="0084233F">
        <w:trPr>
          <w:trHeight w:val="285"/>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水平旋转</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水平180度限位</w:t>
            </w:r>
          </w:p>
        </w:tc>
      </w:tr>
      <w:tr w:rsidR="0084233F">
        <w:trPr>
          <w:trHeight w:val="285"/>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承重范围</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≥5kg</w:t>
            </w:r>
          </w:p>
        </w:tc>
      </w:tr>
      <w:tr w:rsidR="0084233F">
        <w:trPr>
          <w:trHeight w:val="285"/>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支架长度</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≥1200mm</w:t>
            </w:r>
          </w:p>
        </w:tc>
      </w:tr>
      <w:tr w:rsidR="0084233F">
        <w:trPr>
          <w:trHeight w:val="285"/>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支架重量</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≤3.5kg</w:t>
            </w:r>
          </w:p>
        </w:tc>
      </w:tr>
      <w:tr w:rsidR="0084233F">
        <w:trPr>
          <w:trHeight w:val="1440"/>
        </w:trPr>
        <w:tc>
          <w:tcPr>
            <w:tcW w:w="0" w:type="auto"/>
            <w:vMerge w:val="restart"/>
            <w:shd w:val="clear" w:color="auto" w:fill="auto"/>
            <w:noWrap/>
            <w:vAlign w:val="center"/>
          </w:tcPr>
          <w:p w:rsidR="0084233F" w:rsidRDefault="00F12CB8">
            <w:pPr>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蓝牙输液</w:t>
            </w:r>
            <w:proofErr w:type="gramEnd"/>
            <w:r>
              <w:rPr>
                <w:rFonts w:ascii="宋体" w:hAnsi="宋体" w:cs="宋体" w:hint="eastAsia"/>
                <w:color w:val="000000"/>
                <w:kern w:val="0"/>
                <w:sz w:val="20"/>
                <w:szCs w:val="20"/>
                <w:lang w:bidi="ar"/>
              </w:rPr>
              <w:t>动态监测器</w:t>
            </w:r>
            <w:r>
              <w:rPr>
                <w:rFonts w:ascii="宋体" w:hAnsi="宋体" w:cs="宋体" w:hint="eastAsia"/>
                <w:color w:val="000000"/>
                <w:kern w:val="0"/>
                <w:sz w:val="20"/>
                <w:szCs w:val="20"/>
                <w:lang w:bidi="ar"/>
              </w:rPr>
              <w:br/>
              <w:t>（乳腺特需病区已配置）</w:t>
            </w: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设备形态</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医院临床使用过程中，称重检测模式可保证剩余液量的实时校准，红外检测模式可判断输液滴速。要求输液监护器</w:t>
            </w:r>
            <w:proofErr w:type="gramStart"/>
            <w:r>
              <w:rPr>
                <w:rFonts w:ascii="宋体" w:hAnsi="宋体" w:cs="宋体" w:hint="eastAsia"/>
                <w:color w:val="000000"/>
                <w:kern w:val="0"/>
                <w:sz w:val="20"/>
                <w:szCs w:val="20"/>
                <w:lang w:bidi="ar"/>
              </w:rPr>
              <w:t>需承诺</w:t>
            </w:r>
            <w:proofErr w:type="gramEnd"/>
            <w:r>
              <w:rPr>
                <w:rFonts w:ascii="宋体" w:hAnsi="宋体" w:cs="宋体" w:hint="eastAsia"/>
                <w:color w:val="000000"/>
                <w:kern w:val="0"/>
                <w:sz w:val="20"/>
                <w:szCs w:val="20"/>
                <w:lang w:bidi="ar"/>
              </w:rPr>
              <w:t>后续整合称重模式和红外模式，即输液监护控制器同时具备称重功能和</w:t>
            </w:r>
            <w:proofErr w:type="gramStart"/>
            <w:r>
              <w:rPr>
                <w:rFonts w:ascii="宋体" w:hAnsi="宋体" w:cs="宋体" w:hint="eastAsia"/>
                <w:color w:val="000000"/>
                <w:kern w:val="0"/>
                <w:sz w:val="20"/>
                <w:szCs w:val="20"/>
                <w:lang w:bidi="ar"/>
              </w:rPr>
              <w:t>红外线测滴速</w:t>
            </w:r>
            <w:proofErr w:type="gramEnd"/>
            <w:r>
              <w:rPr>
                <w:rFonts w:ascii="宋体" w:hAnsi="宋体" w:cs="宋体" w:hint="eastAsia"/>
                <w:color w:val="000000"/>
                <w:kern w:val="0"/>
                <w:sz w:val="20"/>
                <w:szCs w:val="20"/>
                <w:lang w:bidi="ar"/>
              </w:rPr>
              <w:t>功能（须提供输液监护器实物照片验证，无实物可出具承诺函，并加盖设备生产企业公章）</w:t>
            </w:r>
          </w:p>
        </w:tc>
      </w:tr>
      <w:tr w:rsidR="0084233F">
        <w:trPr>
          <w:trHeight w:val="144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测量精度</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输液监护控制器测量精度：称重测量范围：0g～5000g；</w:t>
            </w:r>
          </w:p>
        </w:tc>
      </w:tr>
      <w:tr w:rsidR="0084233F">
        <w:trPr>
          <w:trHeight w:val="285"/>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滴速精度</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滴速测量精度：0-300滴/分，±2滴/分</w:t>
            </w:r>
          </w:p>
        </w:tc>
      </w:tr>
      <w:tr w:rsidR="0084233F">
        <w:trPr>
          <w:trHeight w:val="120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输液截流</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为保障病人安全，避免血液回流，在输液完成后，输液监护器在6秒之内完成截流，防止血液回流</w:t>
            </w:r>
          </w:p>
        </w:tc>
      </w:tr>
      <w:tr w:rsidR="0084233F">
        <w:trPr>
          <w:trHeight w:val="48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安全规范</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输液监护器需满足国家标准GB9706.1-2007安全与合</w:t>
            </w:r>
            <w:proofErr w:type="gramStart"/>
            <w:r>
              <w:rPr>
                <w:rFonts w:ascii="宋体" w:hAnsi="宋体" w:cs="宋体" w:hint="eastAsia"/>
                <w:color w:val="000000"/>
                <w:kern w:val="0"/>
                <w:sz w:val="20"/>
                <w:szCs w:val="20"/>
                <w:lang w:bidi="ar"/>
              </w:rPr>
              <w:t>规</w:t>
            </w:r>
            <w:proofErr w:type="gramEnd"/>
            <w:r>
              <w:rPr>
                <w:rFonts w:ascii="宋体" w:hAnsi="宋体" w:cs="宋体" w:hint="eastAsia"/>
                <w:color w:val="000000"/>
                <w:kern w:val="0"/>
                <w:sz w:val="20"/>
                <w:szCs w:val="20"/>
                <w:lang w:bidi="ar"/>
              </w:rPr>
              <w:t>检测，并出具检测报告复印件加盖公章</w:t>
            </w:r>
          </w:p>
        </w:tc>
      </w:tr>
      <w:tr w:rsidR="0084233F">
        <w:trPr>
          <w:trHeight w:val="48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床旁终端直联</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支持与床旁终端集成部署进行设备数据上传交互，无需额外部署基站或信号接收器</w:t>
            </w:r>
          </w:p>
        </w:tc>
      </w:tr>
      <w:tr w:rsidR="0084233F">
        <w:trPr>
          <w:trHeight w:val="480"/>
        </w:trPr>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病房床旁呼叫软件</w:t>
            </w: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技术参数</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床头分机的呼叫手柄支持与医护主机、值班室分机等设备进行多终端语音对讲，包括呼叫发起与回拨</w:t>
            </w:r>
          </w:p>
        </w:tc>
      </w:tr>
      <w:tr w:rsidR="0084233F">
        <w:trPr>
          <w:trHeight w:val="480"/>
        </w:trPr>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医护主机(POE供电)</w:t>
            </w: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技术参数</w:t>
            </w:r>
          </w:p>
        </w:tc>
        <w:tc>
          <w:tcPr>
            <w:tcW w:w="0" w:type="auto"/>
            <w:shd w:val="clear" w:color="auto" w:fill="auto"/>
            <w:vAlign w:val="center"/>
          </w:tcPr>
          <w:p w:rsidR="0084233F" w:rsidRDefault="00F12CB8">
            <w:pPr>
              <w:textAlignment w:val="center"/>
              <w:rPr>
                <w:rFonts w:ascii="宋体" w:hAnsi="宋体" w:cs="宋体"/>
                <w:color w:val="000000"/>
                <w:sz w:val="20"/>
                <w:szCs w:val="20"/>
              </w:rPr>
            </w:pPr>
            <w:r>
              <w:rPr>
                <w:rFonts w:ascii="宋体" w:hAnsi="宋体" w:cs="宋体" w:hint="eastAsia"/>
                <w:color w:val="000000"/>
                <w:kern w:val="0"/>
                <w:sz w:val="20"/>
                <w:szCs w:val="20"/>
                <w:lang w:bidi="ar"/>
              </w:rPr>
              <w:t>采用不低于1</w:t>
            </w:r>
            <w:r>
              <w:rPr>
                <w:rFonts w:ascii="宋体" w:hAnsi="宋体" w:cs="宋体"/>
                <w:color w:val="000000"/>
                <w:kern w:val="0"/>
                <w:sz w:val="20"/>
                <w:szCs w:val="20"/>
                <w:lang w:bidi="ar"/>
              </w:rPr>
              <w:t>3.3</w:t>
            </w:r>
            <w:r>
              <w:rPr>
                <w:rFonts w:ascii="宋体" w:hAnsi="宋体" w:cs="宋体" w:hint="eastAsia"/>
                <w:color w:val="000000"/>
                <w:kern w:val="0"/>
                <w:sz w:val="20"/>
                <w:szCs w:val="20"/>
                <w:lang w:bidi="ar"/>
              </w:rPr>
              <w:t>寸数字真彩显示屏，电容式触摸屏，1080P高清视频</w:t>
            </w:r>
          </w:p>
        </w:tc>
      </w:tr>
      <w:tr w:rsidR="0084233F">
        <w:trPr>
          <w:trHeight w:val="285"/>
        </w:trPr>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床头分机10.1寸(POE供电)</w:t>
            </w: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技术参数</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sz w:val="20"/>
                <w:szCs w:val="20"/>
              </w:rPr>
              <w:t>床头呼叫系统屏幕</w:t>
            </w:r>
          </w:p>
        </w:tc>
      </w:tr>
      <w:tr w:rsidR="0084233F">
        <w:trPr>
          <w:trHeight w:val="285"/>
        </w:trPr>
        <w:tc>
          <w:tcPr>
            <w:tcW w:w="0" w:type="auto"/>
            <w:shd w:val="clear" w:color="auto" w:fill="auto"/>
            <w:noWrap/>
            <w:vAlign w:val="center"/>
          </w:tcPr>
          <w:p w:rsidR="0084233F" w:rsidRDefault="00F12CB8">
            <w:pPr>
              <w:jc w:val="center"/>
              <w:rPr>
                <w:rFonts w:ascii="宋体" w:hAnsi="宋体" w:cs="宋体"/>
                <w:color w:val="000000"/>
                <w:sz w:val="20"/>
                <w:szCs w:val="20"/>
              </w:rPr>
            </w:pPr>
            <w:r>
              <w:rPr>
                <w:rFonts w:ascii="宋体" w:hAnsi="宋体" w:cs="宋体" w:hint="eastAsia"/>
                <w:color w:val="000000"/>
                <w:kern w:val="0"/>
                <w:sz w:val="20"/>
                <w:szCs w:val="20"/>
                <w:lang w:bidi="ar"/>
              </w:rPr>
              <w:t>门口分机10.1寸(POE供电)</w:t>
            </w: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技术参数</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sz w:val="20"/>
                <w:szCs w:val="20"/>
              </w:rPr>
              <w:t>呼叫与房间信息显示</w:t>
            </w:r>
          </w:p>
        </w:tc>
      </w:tr>
      <w:tr w:rsidR="0084233F">
        <w:trPr>
          <w:trHeight w:val="285"/>
        </w:trPr>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卫生间分机</w:t>
            </w: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技术参数</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sz w:val="20"/>
                <w:szCs w:val="20"/>
              </w:rPr>
              <w:t>卫生间呼叫器，</w:t>
            </w:r>
            <w:proofErr w:type="gramStart"/>
            <w:r>
              <w:rPr>
                <w:rFonts w:ascii="宋体" w:hAnsi="宋体" w:cs="宋体" w:hint="eastAsia"/>
                <w:color w:val="000000"/>
                <w:sz w:val="20"/>
                <w:szCs w:val="20"/>
              </w:rPr>
              <w:t>即贴即用</w:t>
            </w:r>
            <w:proofErr w:type="gramEnd"/>
          </w:p>
        </w:tc>
      </w:tr>
      <w:tr w:rsidR="0084233F">
        <w:trPr>
          <w:trHeight w:val="285"/>
        </w:trPr>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淋浴室分机</w:t>
            </w: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技术参数</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sz w:val="20"/>
                <w:szCs w:val="20"/>
              </w:rPr>
              <w:t>淋浴房定点呼叫，</w:t>
            </w:r>
            <w:proofErr w:type="gramStart"/>
            <w:r>
              <w:rPr>
                <w:rFonts w:ascii="宋体" w:hAnsi="宋体" w:cs="宋体" w:hint="eastAsia"/>
                <w:color w:val="000000"/>
                <w:sz w:val="20"/>
                <w:szCs w:val="20"/>
              </w:rPr>
              <w:t>即贴即用</w:t>
            </w:r>
            <w:proofErr w:type="gramEnd"/>
          </w:p>
        </w:tc>
      </w:tr>
      <w:tr w:rsidR="0084233F">
        <w:trPr>
          <w:trHeight w:val="285"/>
        </w:trPr>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走廊信息显示屏</w:t>
            </w: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sz w:val="20"/>
                <w:szCs w:val="20"/>
              </w:rPr>
              <w:t>技术参数</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sz w:val="20"/>
                <w:szCs w:val="20"/>
              </w:rPr>
              <w:t>走廊信息显示</w:t>
            </w:r>
          </w:p>
        </w:tc>
      </w:tr>
      <w:tr w:rsidR="0084233F">
        <w:trPr>
          <w:trHeight w:val="480"/>
        </w:trPr>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值班室分机(POE供电)</w:t>
            </w: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sz w:val="20"/>
                <w:szCs w:val="20"/>
              </w:rPr>
              <w:t>技术参数</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sz w:val="20"/>
                <w:szCs w:val="20"/>
              </w:rPr>
              <w:t>值班室使用机器</w:t>
            </w:r>
          </w:p>
        </w:tc>
      </w:tr>
      <w:tr w:rsidR="0084233F">
        <w:trPr>
          <w:trHeight w:val="285"/>
        </w:trPr>
        <w:tc>
          <w:tcPr>
            <w:tcW w:w="0" w:type="auto"/>
            <w:vMerge w:val="restart"/>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11寸5G移动PAD信息看板</w:t>
            </w: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屏幕</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多点触控，分辨率大于等于1920*1080</w:t>
            </w:r>
          </w:p>
        </w:tc>
      </w:tr>
      <w:tr w:rsidR="0084233F">
        <w:trPr>
          <w:trHeight w:val="285"/>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尺寸比例</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屏幕比例16：9</w:t>
            </w:r>
          </w:p>
        </w:tc>
      </w:tr>
      <w:tr w:rsidR="0084233F">
        <w:trPr>
          <w:trHeight w:val="285"/>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网络</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支持4G，支持5G，支持IPv6</w:t>
            </w:r>
          </w:p>
        </w:tc>
      </w:tr>
      <w:tr w:rsidR="0084233F">
        <w:trPr>
          <w:trHeight w:val="285"/>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配置</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运行内存≥8GB，内容容量≥32GB</w:t>
            </w:r>
          </w:p>
        </w:tc>
      </w:tr>
    </w:tbl>
    <w:p w:rsidR="0084233F" w:rsidRDefault="0084233F">
      <w:pPr>
        <w:rPr>
          <w:rFonts w:ascii="宋体" w:hAnsi="宋体" w:cs="宋体"/>
        </w:rPr>
      </w:pPr>
    </w:p>
    <w:p w:rsidR="0084233F" w:rsidRDefault="00F12CB8">
      <w:pPr>
        <w:pStyle w:val="3"/>
        <w:rPr>
          <w:rFonts w:ascii="宋体" w:hAnsi="宋体" w:cs="宋体"/>
        </w:rPr>
      </w:pPr>
      <w:bookmarkStart w:id="65" w:name="_Toc30093"/>
      <w:r>
        <w:rPr>
          <w:rFonts w:ascii="宋体" w:hAnsi="宋体" w:cs="宋体" w:hint="eastAsia"/>
        </w:rPr>
        <w:t>智慧手术室围</w:t>
      </w:r>
      <w:proofErr w:type="gramStart"/>
      <w:r>
        <w:rPr>
          <w:rFonts w:ascii="宋体" w:hAnsi="宋体" w:cs="宋体" w:hint="eastAsia"/>
        </w:rPr>
        <w:t>术期手术</w:t>
      </w:r>
      <w:proofErr w:type="gramEnd"/>
      <w:r>
        <w:rPr>
          <w:rFonts w:ascii="宋体" w:hAnsi="宋体" w:cs="宋体" w:hint="eastAsia"/>
        </w:rPr>
        <w:t>管理系统</w:t>
      </w:r>
      <w:bookmarkEnd w:id="65"/>
    </w:p>
    <w:tbl>
      <w:tblPr>
        <w:tblW w:w="0" w:type="auto"/>
        <w:tblLayout w:type="fixed"/>
        <w:tblLook w:val="04A0" w:firstRow="1" w:lastRow="0" w:firstColumn="1" w:lastColumn="0" w:noHBand="0" w:noVBand="1"/>
      </w:tblPr>
      <w:tblGrid>
        <w:gridCol w:w="2689"/>
        <w:gridCol w:w="1134"/>
        <w:gridCol w:w="4807"/>
      </w:tblGrid>
      <w:tr w:rsidR="0084233F">
        <w:trPr>
          <w:trHeight w:val="285"/>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504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手术室一体化控制系统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系统要求</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1、部署在普通数字化手术间、标准数字化手术间、智慧数字化手术间；</w:t>
            </w:r>
            <w:r>
              <w:rPr>
                <w:rFonts w:ascii="宋体" w:hAnsi="宋体" w:cs="宋体" w:hint="eastAsia"/>
                <w:color w:val="000000"/>
                <w:kern w:val="0"/>
                <w:sz w:val="20"/>
                <w:szCs w:val="20"/>
              </w:rPr>
              <w:br/>
              <w:t>2、支持BS系统架构；</w:t>
            </w:r>
            <w:r>
              <w:rPr>
                <w:rFonts w:ascii="宋体" w:hAnsi="宋体" w:cs="宋体" w:hint="eastAsia"/>
                <w:color w:val="000000"/>
                <w:kern w:val="0"/>
                <w:sz w:val="20"/>
                <w:szCs w:val="20"/>
              </w:rPr>
              <w:br/>
              <w:t>3、支持手术室空调/照明/设备运维的控制；</w:t>
            </w:r>
            <w:r>
              <w:rPr>
                <w:rFonts w:ascii="宋体" w:hAnsi="宋体" w:cs="宋体" w:hint="eastAsia"/>
                <w:color w:val="000000"/>
                <w:kern w:val="0"/>
                <w:sz w:val="20"/>
                <w:szCs w:val="20"/>
              </w:rPr>
              <w:br/>
              <w:t>4、支持视频通话/语音通话/术中谈话功能；</w:t>
            </w:r>
            <w:r>
              <w:rPr>
                <w:rFonts w:ascii="宋体" w:hAnsi="宋体" w:cs="宋体" w:hint="eastAsia"/>
                <w:color w:val="000000"/>
                <w:kern w:val="0"/>
                <w:sz w:val="20"/>
                <w:szCs w:val="20"/>
              </w:rPr>
              <w:br/>
            </w:r>
            <w:r>
              <w:rPr>
                <w:rFonts w:ascii="宋体" w:hAnsi="宋体" w:cs="宋体"/>
                <w:color w:val="000000"/>
                <w:kern w:val="0"/>
                <w:sz w:val="20"/>
                <w:szCs w:val="20"/>
              </w:rPr>
              <w:t>5</w:t>
            </w:r>
            <w:r>
              <w:rPr>
                <w:rFonts w:ascii="宋体" w:hAnsi="宋体" w:cs="宋体" w:hint="eastAsia"/>
                <w:color w:val="000000"/>
                <w:kern w:val="0"/>
                <w:sz w:val="20"/>
                <w:szCs w:val="20"/>
              </w:rPr>
              <w:t>、支持视频影像/信息资料智慧投屏、截图/录像功能；</w:t>
            </w:r>
            <w:r>
              <w:rPr>
                <w:rFonts w:ascii="宋体" w:hAnsi="宋体" w:cs="宋体" w:hint="eastAsia"/>
                <w:color w:val="000000"/>
                <w:kern w:val="0"/>
                <w:sz w:val="20"/>
                <w:szCs w:val="20"/>
              </w:rPr>
              <w:br/>
            </w:r>
            <w:r>
              <w:rPr>
                <w:rFonts w:ascii="宋体" w:hAnsi="宋体" w:cs="宋体"/>
                <w:color w:val="000000"/>
                <w:kern w:val="0"/>
                <w:sz w:val="20"/>
                <w:szCs w:val="20"/>
              </w:rPr>
              <w:t>6</w:t>
            </w:r>
            <w:r>
              <w:rPr>
                <w:rFonts w:ascii="宋体" w:hAnsi="宋体" w:cs="宋体" w:hint="eastAsia"/>
                <w:color w:val="000000"/>
                <w:kern w:val="0"/>
                <w:sz w:val="20"/>
                <w:szCs w:val="20"/>
              </w:rPr>
              <w:t>、</w:t>
            </w:r>
            <w:proofErr w:type="gramStart"/>
            <w:r>
              <w:rPr>
                <w:rFonts w:ascii="宋体" w:hAnsi="宋体" w:cs="宋体" w:hint="eastAsia"/>
                <w:color w:val="000000"/>
                <w:kern w:val="0"/>
                <w:sz w:val="20"/>
                <w:szCs w:val="20"/>
              </w:rPr>
              <w:t>支持向示教室</w:t>
            </w:r>
            <w:proofErr w:type="gramEnd"/>
            <w:r>
              <w:rPr>
                <w:rFonts w:ascii="宋体" w:hAnsi="宋体" w:cs="宋体" w:hint="eastAsia"/>
                <w:color w:val="000000"/>
                <w:kern w:val="0"/>
                <w:sz w:val="20"/>
                <w:szCs w:val="20"/>
              </w:rPr>
              <w:t>、会议室提供视频流、音频流，供直播观看；</w:t>
            </w:r>
            <w:r>
              <w:rPr>
                <w:rFonts w:ascii="宋体" w:hAnsi="宋体" w:cs="宋体" w:hint="eastAsia"/>
                <w:color w:val="000000"/>
                <w:kern w:val="0"/>
                <w:sz w:val="20"/>
                <w:szCs w:val="20"/>
              </w:rPr>
              <w:br/>
            </w:r>
            <w:r>
              <w:rPr>
                <w:rFonts w:ascii="宋体" w:hAnsi="宋体" w:cs="宋体"/>
                <w:color w:val="000000"/>
                <w:kern w:val="0"/>
                <w:sz w:val="20"/>
                <w:szCs w:val="20"/>
              </w:rPr>
              <w:t>7</w:t>
            </w:r>
            <w:r>
              <w:rPr>
                <w:rFonts w:ascii="宋体" w:hAnsi="宋体" w:cs="宋体" w:hint="eastAsia"/>
                <w:color w:val="000000"/>
                <w:kern w:val="0"/>
                <w:sz w:val="20"/>
                <w:szCs w:val="20"/>
              </w:rPr>
              <w:t>、支持手术计时/倒计时功能；</w:t>
            </w:r>
            <w:r>
              <w:rPr>
                <w:rFonts w:ascii="宋体" w:hAnsi="宋体" w:cs="宋体" w:hint="eastAsia"/>
                <w:color w:val="000000"/>
                <w:kern w:val="0"/>
                <w:sz w:val="20"/>
                <w:szCs w:val="20"/>
              </w:rPr>
              <w:br/>
            </w:r>
            <w:r>
              <w:rPr>
                <w:rFonts w:ascii="宋体" w:hAnsi="宋体" w:cs="宋体"/>
                <w:color w:val="000000"/>
                <w:kern w:val="0"/>
                <w:sz w:val="20"/>
                <w:szCs w:val="20"/>
              </w:rPr>
              <w:t>8</w:t>
            </w:r>
            <w:r>
              <w:rPr>
                <w:rFonts w:ascii="宋体" w:hAnsi="宋体" w:cs="宋体" w:hint="eastAsia"/>
                <w:color w:val="000000"/>
                <w:kern w:val="0"/>
                <w:sz w:val="20"/>
                <w:szCs w:val="20"/>
              </w:rPr>
              <w:t>、支持多媒体音乐播放功能。</w:t>
            </w:r>
            <w:r>
              <w:rPr>
                <w:rFonts w:ascii="宋体" w:hAnsi="宋体" w:cs="宋体" w:hint="eastAsia"/>
                <w:color w:val="000000"/>
                <w:kern w:val="0"/>
                <w:sz w:val="20"/>
                <w:szCs w:val="20"/>
              </w:rPr>
              <w:br/>
            </w:r>
            <w:r>
              <w:rPr>
                <w:rFonts w:ascii="宋体" w:hAnsi="宋体" w:cs="宋体"/>
                <w:color w:val="000000"/>
                <w:kern w:val="0"/>
                <w:sz w:val="20"/>
                <w:szCs w:val="20"/>
              </w:rPr>
              <w:t>9</w:t>
            </w:r>
            <w:r>
              <w:rPr>
                <w:rFonts w:ascii="宋体" w:hAnsi="宋体" w:cs="宋体" w:hint="eastAsia"/>
                <w:color w:val="000000"/>
                <w:kern w:val="0"/>
                <w:sz w:val="20"/>
                <w:szCs w:val="20"/>
              </w:rPr>
              <w:t>、最多支持4块扩展屏画面输出，可选择2块扩展显示屏的画面进行多画面组合显示，画面组合样式可自行定义，每个子画面源可以自由定义，定义的组合画面方案可以保存，与其他屏幕组合实现一键运行形成画面信息墙。</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10、支持与手术室行为管理系统对接</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自动分配：具备权限的医护人员凭指纹或者IC卡分配存鞋柜。</w:t>
            </w:r>
          </w:p>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固定分配：可为手术室麻醉科人员、护士等人员设备固定柜，每人独享各自的衣鞋，不参与自动分配</w:t>
            </w:r>
          </w:p>
        </w:tc>
      </w:tr>
      <w:tr w:rsidR="0084233F">
        <w:trPr>
          <w:trHeight w:val="842"/>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手术室4k级超高清影像核心控制主机平台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模块化可拆卸设备，方便接线和检修；工作温度：-10~50摄氏度；</w:t>
            </w:r>
            <w:proofErr w:type="gramStart"/>
            <w:r>
              <w:rPr>
                <w:rFonts w:ascii="宋体" w:hAnsi="宋体" w:cs="宋体" w:hint="eastAsia"/>
                <w:color w:val="000000"/>
                <w:kern w:val="0"/>
                <w:sz w:val="20"/>
                <w:szCs w:val="20"/>
              </w:rPr>
              <w:t>64位八核高性能</w:t>
            </w:r>
            <w:proofErr w:type="gramEnd"/>
            <w:r>
              <w:rPr>
                <w:rFonts w:ascii="宋体" w:hAnsi="宋体" w:cs="宋体" w:hint="eastAsia"/>
                <w:color w:val="000000"/>
                <w:kern w:val="0"/>
                <w:sz w:val="20"/>
                <w:szCs w:val="20"/>
              </w:rPr>
              <w:t>处理器，主频2.4GHz，高性能6屏8K显示边缘计算6T</w:t>
            </w:r>
            <w:proofErr w:type="gramStart"/>
            <w:r>
              <w:rPr>
                <w:rFonts w:ascii="宋体" w:hAnsi="宋体" w:cs="宋体" w:hint="eastAsia"/>
                <w:color w:val="000000"/>
                <w:kern w:val="0"/>
                <w:sz w:val="20"/>
                <w:szCs w:val="20"/>
              </w:rPr>
              <w:t>算力主板</w:t>
            </w:r>
            <w:proofErr w:type="gramEnd"/>
            <w:r>
              <w:rPr>
                <w:rFonts w:ascii="宋体" w:hAnsi="宋体" w:cs="宋体" w:hint="eastAsia"/>
                <w:color w:val="000000"/>
                <w:kern w:val="0"/>
                <w:sz w:val="20"/>
                <w:szCs w:val="20"/>
              </w:rPr>
              <w:t>； 带双千兆网络、带R485/232接口；具备高速数据上传能力，保障支持输出示教室4K@30Mhz画面传输能力。 具备处理2路4K@30hz输入</w:t>
            </w:r>
            <w:proofErr w:type="gramStart"/>
            <w:r>
              <w:rPr>
                <w:rFonts w:ascii="宋体" w:hAnsi="宋体" w:cs="宋体" w:hint="eastAsia"/>
                <w:color w:val="000000"/>
                <w:kern w:val="0"/>
                <w:sz w:val="20"/>
                <w:szCs w:val="20"/>
              </w:rPr>
              <w:t>源能力</w:t>
            </w:r>
            <w:proofErr w:type="gramEnd"/>
            <w:r>
              <w:rPr>
                <w:rFonts w:ascii="宋体" w:hAnsi="宋体" w:cs="宋体" w:hint="eastAsia"/>
                <w:color w:val="000000"/>
                <w:kern w:val="0"/>
                <w:sz w:val="20"/>
                <w:szCs w:val="20"/>
              </w:rPr>
              <w:t>(腔</w:t>
            </w:r>
            <w:r>
              <w:rPr>
                <w:rFonts w:ascii="宋体" w:hAnsi="宋体" w:cs="宋体" w:hint="eastAsia"/>
                <w:color w:val="000000"/>
                <w:kern w:val="0"/>
                <w:sz w:val="20"/>
                <w:szCs w:val="20"/>
              </w:rPr>
              <w:lastRenderedPageBreak/>
              <w:t>镜）和视频矩阵切换能力；具备处理2路1080p@60hz输入</w:t>
            </w:r>
            <w:proofErr w:type="gramStart"/>
            <w:r>
              <w:rPr>
                <w:rFonts w:ascii="宋体" w:hAnsi="宋体" w:cs="宋体" w:hint="eastAsia"/>
                <w:color w:val="000000"/>
                <w:kern w:val="0"/>
                <w:sz w:val="20"/>
                <w:szCs w:val="20"/>
              </w:rPr>
              <w:t>源能力</w:t>
            </w:r>
            <w:proofErr w:type="gramEnd"/>
            <w:r>
              <w:rPr>
                <w:rFonts w:ascii="宋体" w:hAnsi="宋体" w:cs="宋体" w:hint="eastAsia"/>
                <w:color w:val="000000"/>
                <w:kern w:val="0"/>
                <w:sz w:val="20"/>
                <w:szCs w:val="20"/>
              </w:rPr>
              <w:t>(监护仪/动作捕捉相机）； 支持外接1块4K级扩展显示器； 具备4路专业</w:t>
            </w:r>
            <w:proofErr w:type="gramStart"/>
            <w:r>
              <w:rPr>
                <w:rFonts w:ascii="宋体" w:hAnsi="宋体" w:cs="宋体" w:hint="eastAsia"/>
                <w:color w:val="000000"/>
                <w:kern w:val="0"/>
                <w:sz w:val="20"/>
                <w:szCs w:val="20"/>
              </w:rPr>
              <w:t>级声音</w:t>
            </w:r>
            <w:proofErr w:type="gramEnd"/>
            <w:r>
              <w:rPr>
                <w:rFonts w:ascii="宋体" w:hAnsi="宋体" w:cs="宋体" w:hint="eastAsia"/>
                <w:color w:val="000000"/>
                <w:kern w:val="0"/>
                <w:sz w:val="20"/>
                <w:szCs w:val="20"/>
              </w:rPr>
              <w:t>调节平衡能力；具备100W*2双通道功率放大性能，</w:t>
            </w:r>
            <w:proofErr w:type="gramStart"/>
            <w:r>
              <w:rPr>
                <w:rFonts w:ascii="宋体" w:hAnsi="宋体" w:cs="宋体" w:hint="eastAsia"/>
                <w:color w:val="000000"/>
                <w:kern w:val="0"/>
                <w:sz w:val="20"/>
                <w:szCs w:val="20"/>
              </w:rPr>
              <w:t>带蓝牙接入</w:t>
            </w:r>
            <w:proofErr w:type="gramEnd"/>
            <w:r>
              <w:rPr>
                <w:rFonts w:ascii="宋体" w:hAnsi="宋体" w:cs="宋体" w:hint="eastAsia"/>
                <w:color w:val="000000"/>
                <w:kern w:val="0"/>
                <w:sz w:val="20"/>
                <w:szCs w:val="20"/>
              </w:rPr>
              <w:t>； 具备手术室环境设备控制能力（控制照明、空调、温度、湿度、压差、计时、洁净度）；具备语音电话和视频电话交互能力</w:t>
            </w:r>
          </w:p>
        </w:tc>
      </w:tr>
      <w:tr w:rsidR="0084233F">
        <w:trPr>
          <w:trHeight w:val="288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43寸全贴合触摸控制终端，带可消毒医学键盘</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1、屏幕：≥43英寸IPS屏全贴合； 分辨率：≥3840*2160；</w:t>
            </w:r>
            <w:r>
              <w:rPr>
                <w:rFonts w:ascii="宋体" w:hAnsi="宋体" w:cs="宋体" w:hint="eastAsia"/>
                <w:color w:val="000000"/>
                <w:kern w:val="0"/>
                <w:sz w:val="20"/>
                <w:szCs w:val="20"/>
              </w:rPr>
              <w:br/>
              <w:t>2、支持500</w:t>
            </w:r>
            <w:proofErr w:type="gramStart"/>
            <w:r>
              <w:rPr>
                <w:rFonts w:ascii="宋体" w:hAnsi="宋体" w:cs="宋体" w:hint="eastAsia"/>
                <w:color w:val="000000"/>
                <w:kern w:val="0"/>
                <w:sz w:val="20"/>
                <w:szCs w:val="20"/>
              </w:rPr>
              <w:t>万像</w:t>
            </w:r>
            <w:proofErr w:type="gramEnd"/>
            <w:r>
              <w:rPr>
                <w:rFonts w:ascii="宋体" w:hAnsi="宋体" w:cs="宋体" w:hint="eastAsia"/>
                <w:color w:val="000000"/>
                <w:kern w:val="0"/>
                <w:sz w:val="20"/>
                <w:szCs w:val="20"/>
              </w:rPr>
              <w:t>素的谈话摄像机，双扬声器和回声抑制麦克风；</w:t>
            </w:r>
            <w:r>
              <w:rPr>
                <w:rFonts w:ascii="宋体" w:hAnsi="宋体" w:cs="宋体" w:hint="eastAsia"/>
                <w:color w:val="000000"/>
                <w:kern w:val="0"/>
                <w:sz w:val="20"/>
                <w:szCs w:val="20"/>
              </w:rPr>
              <w:br/>
              <w:t>3、设备机柜尺寸：≤1040x900x320mm，烤漆涂装；</w:t>
            </w:r>
            <w:r>
              <w:rPr>
                <w:rFonts w:ascii="宋体" w:hAnsi="宋体" w:cs="宋体" w:hint="eastAsia"/>
                <w:color w:val="000000"/>
                <w:kern w:val="0"/>
                <w:sz w:val="20"/>
                <w:szCs w:val="20"/>
              </w:rPr>
              <w:br/>
              <w:t>4、支持散热进风格栅和机柜排风，USB外接口和主机外置开关；</w:t>
            </w:r>
            <w:r>
              <w:rPr>
                <w:rFonts w:ascii="宋体" w:hAnsi="宋体" w:cs="宋体" w:hint="eastAsia"/>
                <w:color w:val="000000"/>
                <w:kern w:val="0"/>
                <w:sz w:val="20"/>
                <w:szCs w:val="20"/>
              </w:rPr>
              <w:br/>
              <w:t>5、抽拉式隐藏医生工作台：抽拉式隐藏工作台，嵌入式键盘系统、可收纳鼠标系统；</w:t>
            </w:r>
            <w:r>
              <w:rPr>
                <w:rFonts w:ascii="宋体" w:hAnsi="宋体" w:cs="宋体" w:hint="eastAsia"/>
                <w:color w:val="000000"/>
                <w:kern w:val="0"/>
                <w:sz w:val="20"/>
                <w:szCs w:val="20"/>
              </w:rPr>
              <w:br/>
              <w:t>6、支持酷</w:t>
            </w:r>
            <w:proofErr w:type="gramStart"/>
            <w:r>
              <w:rPr>
                <w:rFonts w:ascii="宋体" w:hAnsi="宋体" w:cs="宋体" w:hint="eastAsia"/>
                <w:color w:val="000000"/>
                <w:kern w:val="0"/>
                <w:sz w:val="20"/>
                <w:szCs w:val="20"/>
              </w:rPr>
              <w:t>睿</w:t>
            </w:r>
            <w:proofErr w:type="gramEnd"/>
            <w:r>
              <w:rPr>
                <w:rFonts w:ascii="宋体" w:hAnsi="宋体" w:cs="宋体" w:hint="eastAsia"/>
                <w:color w:val="000000"/>
                <w:kern w:val="0"/>
                <w:sz w:val="20"/>
                <w:szCs w:val="20"/>
              </w:rPr>
              <w:t>I7高性能工控主机，带独立显示核心，7x24小时工业级能力。</w:t>
            </w:r>
          </w:p>
        </w:tc>
      </w:tr>
      <w:tr w:rsidR="0084233F">
        <w:trPr>
          <w:trHeight w:val="384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手术室嵌入式全能护士工作站</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1、支持一体化双屏工作站；</w:t>
            </w:r>
            <w:r>
              <w:rPr>
                <w:rFonts w:ascii="宋体" w:hAnsi="宋体" w:cs="宋体" w:hint="eastAsia"/>
                <w:color w:val="000000"/>
                <w:kern w:val="0"/>
                <w:sz w:val="20"/>
                <w:szCs w:val="20"/>
              </w:rPr>
              <w:br/>
              <w:t>2、屏幕尺寸：≥24寸全贴合触摸控制屏（中央控制屏，十点触摸）、≥24寸全贴合显示屏（电脑显示器）；</w:t>
            </w:r>
            <w:r>
              <w:rPr>
                <w:rFonts w:ascii="宋体" w:hAnsi="宋体" w:cs="宋体" w:hint="eastAsia"/>
                <w:color w:val="000000"/>
                <w:kern w:val="0"/>
                <w:sz w:val="20"/>
                <w:szCs w:val="20"/>
              </w:rPr>
              <w:br/>
              <w:t>3、支持：≥500</w:t>
            </w:r>
            <w:proofErr w:type="gramStart"/>
            <w:r>
              <w:rPr>
                <w:rFonts w:ascii="宋体" w:hAnsi="宋体" w:cs="宋体" w:hint="eastAsia"/>
                <w:color w:val="000000"/>
                <w:kern w:val="0"/>
                <w:sz w:val="20"/>
                <w:szCs w:val="20"/>
              </w:rPr>
              <w:t>万像</w:t>
            </w:r>
            <w:proofErr w:type="gramEnd"/>
            <w:r>
              <w:rPr>
                <w:rFonts w:ascii="宋体" w:hAnsi="宋体" w:cs="宋体" w:hint="eastAsia"/>
                <w:color w:val="000000"/>
                <w:kern w:val="0"/>
                <w:sz w:val="20"/>
                <w:szCs w:val="20"/>
              </w:rPr>
              <w:t>素的谈话摄像机，双扬声器和回声抑制麦克风（电话和术中谈话）；</w:t>
            </w:r>
            <w:r>
              <w:rPr>
                <w:rFonts w:ascii="宋体" w:hAnsi="宋体" w:cs="宋体" w:hint="eastAsia"/>
                <w:color w:val="000000"/>
                <w:kern w:val="0"/>
                <w:sz w:val="20"/>
                <w:szCs w:val="20"/>
              </w:rPr>
              <w:br/>
              <w:t>4、支持刷卡验证和3个USB接口，</w:t>
            </w:r>
            <w:proofErr w:type="gramStart"/>
            <w:r>
              <w:rPr>
                <w:rFonts w:ascii="宋体" w:hAnsi="宋体" w:cs="宋体" w:hint="eastAsia"/>
                <w:color w:val="000000"/>
                <w:kern w:val="0"/>
                <w:sz w:val="20"/>
                <w:szCs w:val="20"/>
              </w:rPr>
              <w:t>外接蓝牙天线</w:t>
            </w:r>
            <w:proofErr w:type="gramEnd"/>
            <w:r>
              <w:rPr>
                <w:rFonts w:ascii="宋体" w:hAnsi="宋体" w:cs="宋体" w:hint="eastAsia"/>
                <w:color w:val="000000"/>
                <w:kern w:val="0"/>
                <w:sz w:val="20"/>
                <w:szCs w:val="20"/>
              </w:rPr>
              <w:t>；</w:t>
            </w:r>
            <w:r>
              <w:rPr>
                <w:rFonts w:ascii="宋体" w:hAnsi="宋体" w:cs="宋体" w:hint="eastAsia"/>
                <w:color w:val="000000"/>
                <w:kern w:val="0"/>
                <w:sz w:val="20"/>
                <w:szCs w:val="20"/>
              </w:rPr>
              <w:br/>
              <w:t>5、一体化机柜尺寸：≤1200x900x320mm，烤漆涂装；</w:t>
            </w:r>
            <w:r>
              <w:rPr>
                <w:rFonts w:ascii="宋体" w:hAnsi="宋体" w:cs="宋体" w:hint="eastAsia"/>
                <w:color w:val="000000"/>
                <w:kern w:val="0"/>
                <w:sz w:val="20"/>
                <w:szCs w:val="20"/>
              </w:rPr>
              <w:br/>
              <w:t>6、支持隐藏进风散热格栅和机柜排风系统，外接控制开关；</w:t>
            </w:r>
            <w:r>
              <w:rPr>
                <w:rFonts w:ascii="宋体" w:hAnsi="宋体" w:cs="宋体" w:hint="eastAsia"/>
                <w:color w:val="000000"/>
                <w:kern w:val="0"/>
                <w:sz w:val="20"/>
                <w:szCs w:val="20"/>
              </w:rPr>
              <w:br/>
              <w:t>8、支持翻转工作平台，尺寸：≤1160mm；</w:t>
            </w:r>
            <w:r>
              <w:rPr>
                <w:rFonts w:ascii="宋体" w:hAnsi="宋体" w:cs="宋体" w:hint="eastAsia"/>
                <w:color w:val="000000"/>
                <w:kern w:val="0"/>
                <w:sz w:val="20"/>
                <w:szCs w:val="20"/>
              </w:rPr>
              <w:br/>
              <w:t>9、支持清单/条码打印系统：内置条码和窄清单打印机，支持病理标签的打印需求。</w:t>
            </w:r>
          </w:p>
        </w:tc>
      </w:tr>
      <w:tr w:rsidR="0084233F">
        <w:trPr>
          <w:trHeight w:val="312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4k 65寸多功能PACS医学触摸显示屏</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1、支持一体化医学屏，屏幕：≥65英寸IPS屏； 分辨率：≥3840×2160；</w:t>
            </w:r>
            <w:r>
              <w:rPr>
                <w:rFonts w:ascii="宋体" w:hAnsi="宋体" w:cs="宋体" w:hint="eastAsia"/>
                <w:color w:val="000000"/>
                <w:kern w:val="0"/>
                <w:sz w:val="20"/>
                <w:szCs w:val="20"/>
              </w:rPr>
              <w:br/>
              <w:t>2、支持配置RS232接口；</w:t>
            </w:r>
            <w:r>
              <w:rPr>
                <w:rFonts w:ascii="宋体" w:hAnsi="宋体" w:cs="宋体" w:hint="eastAsia"/>
                <w:color w:val="000000"/>
                <w:kern w:val="0"/>
                <w:sz w:val="20"/>
                <w:szCs w:val="20"/>
              </w:rPr>
              <w:br/>
              <w:t>3、支持远程控制调整显示器参数和开关机；</w:t>
            </w:r>
            <w:r>
              <w:rPr>
                <w:rFonts w:ascii="宋体" w:hAnsi="宋体" w:cs="宋体" w:hint="eastAsia"/>
                <w:color w:val="000000"/>
                <w:kern w:val="0"/>
                <w:sz w:val="20"/>
                <w:szCs w:val="20"/>
              </w:rPr>
              <w:br/>
              <w:t>4、支持一键全屏，</w:t>
            </w:r>
            <w:proofErr w:type="gramStart"/>
            <w:r>
              <w:rPr>
                <w:rFonts w:ascii="宋体" w:hAnsi="宋体" w:cs="宋体" w:hint="eastAsia"/>
                <w:color w:val="000000"/>
                <w:kern w:val="0"/>
                <w:sz w:val="20"/>
                <w:szCs w:val="20"/>
              </w:rPr>
              <w:t>半屏观片</w:t>
            </w:r>
            <w:proofErr w:type="gramEnd"/>
            <w:r>
              <w:rPr>
                <w:rFonts w:ascii="宋体" w:hAnsi="宋体" w:cs="宋体" w:hint="eastAsia"/>
                <w:color w:val="000000"/>
                <w:kern w:val="0"/>
                <w:sz w:val="20"/>
                <w:szCs w:val="20"/>
              </w:rPr>
              <w:t>灯；</w:t>
            </w:r>
            <w:r>
              <w:rPr>
                <w:rFonts w:ascii="宋体" w:hAnsi="宋体" w:cs="宋体" w:hint="eastAsia"/>
                <w:color w:val="000000"/>
                <w:kern w:val="0"/>
                <w:sz w:val="20"/>
                <w:szCs w:val="20"/>
              </w:rPr>
              <w:br/>
              <w:t>5、纯平面防护结构：正面全钢化玻璃纯平面设计，可酒精擦拭消毒，符合手术室净化要求；</w:t>
            </w:r>
          </w:p>
        </w:tc>
      </w:tr>
      <w:tr w:rsidR="0084233F">
        <w:trPr>
          <w:trHeight w:val="842"/>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21.5寸防水医生触摸控制屏</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1、面板尺寸: ≥21.5"TFT LCD ；</w:t>
            </w:r>
            <w:r>
              <w:rPr>
                <w:rFonts w:ascii="宋体" w:hAnsi="宋体" w:cs="宋体" w:hint="eastAsia"/>
                <w:color w:val="000000"/>
                <w:kern w:val="0"/>
                <w:sz w:val="20"/>
                <w:szCs w:val="20"/>
              </w:rPr>
              <w:br/>
              <w:t>2、分辨率 :≥1920x1080 ；</w:t>
            </w:r>
            <w:r>
              <w:rPr>
                <w:rFonts w:ascii="宋体" w:hAnsi="宋体" w:cs="宋体" w:hint="eastAsia"/>
                <w:color w:val="000000"/>
                <w:kern w:val="0"/>
                <w:sz w:val="20"/>
                <w:szCs w:val="20"/>
              </w:rPr>
              <w:br/>
              <w:t>3、USB接口: 1 x USB 2.0(</w:t>
            </w:r>
            <w:proofErr w:type="spellStart"/>
            <w:r>
              <w:rPr>
                <w:rFonts w:ascii="宋体" w:hAnsi="宋体" w:cs="宋体" w:hint="eastAsia"/>
                <w:color w:val="000000"/>
                <w:kern w:val="0"/>
                <w:sz w:val="20"/>
                <w:szCs w:val="20"/>
              </w:rPr>
              <w:t>TypeB</w:t>
            </w:r>
            <w:proofErr w:type="spellEnd"/>
            <w:r>
              <w:rPr>
                <w:rFonts w:ascii="宋体" w:hAnsi="宋体" w:cs="宋体" w:hint="eastAsia"/>
                <w:color w:val="000000"/>
                <w:kern w:val="0"/>
                <w:sz w:val="20"/>
                <w:szCs w:val="20"/>
              </w:rPr>
              <w:t>)触</w:t>
            </w:r>
            <w:proofErr w:type="gramStart"/>
            <w:r>
              <w:rPr>
                <w:rFonts w:ascii="宋体" w:hAnsi="宋体" w:cs="宋体" w:hint="eastAsia"/>
                <w:color w:val="000000"/>
                <w:kern w:val="0"/>
                <w:sz w:val="20"/>
                <w:szCs w:val="20"/>
              </w:rPr>
              <w:t>控使用</w:t>
            </w:r>
            <w:proofErr w:type="gramEnd"/>
            <w:r>
              <w:rPr>
                <w:rFonts w:ascii="宋体" w:hAnsi="宋体" w:cs="宋体" w:hint="eastAsia"/>
                <w:color w:val="000000"/>
                <w:kern w:val="0"/>
                <w:sz w:val="20"/>
                <w:szCs w:val="20"/>
              </w:rPr>
              <w:t>介面用(USB-HID) ；</w:t>
            </w:r>
            <w:r>
              <w:rPr>
                <w:rFonts w:ascii="宋体" w:hAnsi="宋体" w:cs="宋体" w:hint="eastAsia"/>
                <w:color w:val="000000"/>
                <w:kern w:val="0"/>
                <w:sz w:val="20"/>
                <w:szCs w:val="20"/>
              </w:rPr>
              <w:br/>
              <w:t>4、视频接口: 配置2:1xVGA,1x DVI 配置1:1xVGA,1x HDMI,1xDP ；</w:t>
            </w:r>
            <w:r>
              <w:rPr>
                <w:rFonts w:ascii="宋体" w:hAnsi="宋体" w:cs="宋体" w:hint="eastAsia"/>
                <w:color w:val="000000"/>
                <w:kern w:val="0"/>
                <w:sz w:val="20"/>
                <w:szCs w:val="20"/>
              </w:rPr>
              <w:br/>
              <w:t>5、安全规格:认证 CE,FCC,UL(62368),UL(60950),CB(60950),CCC,BSMI,TOV(65950) ；</w:t>
            </w:r>
          </w:p>
        </w:tc>
      </w:tr>
      <w:tr w:rsidR="0084233F">
        <w:trPr>
          <w:trHeight w:val="216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13.3寸手术室门口控制信息系统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1、支持≥13.3寸表面钢化玻璃一体机，十点触摸系统， 分辨率：≥1920*1080；</w:t>
            </w:r>
            <w:r>
              <w:rPr>
                <w:rFonts w:ascii="宋体" w:hAnsi="宋体" w:cs="宋体" w:hint="eastAsia"/>
                <w:color w:val="000000"/>
                <w:kern w:val="0"/>
                <w:sz w:val="20"/>
                <w:szCs w:val="20"/>
              </w:rPr>
              <w:br/>
              <w:t>2、支持</w:t>
            </w:r>
            <w:proofErr w:type="gramStart"/>
            <w:r>
              <w:rPr>
                <w:rFonts w:ascii="宋体" w:hAnsi="宋体" w:cs="宋体" w:hint="eastAsia"/>
                <w:color w:val="000000"/>
                <w:kern w:val="0"/>
                <w:sz w:val="20"/>
                <w:szCs w:val="20"/>
              </w:rPr>
              <w:t>高性能四核处理器</w:t>
            </w:r>
            <w:proofErr w:type="gramEnd"/>
            <w:r>
              <w:rPr>
                <w:rFonts w:ascii="宋体" w:hAnsi="宋体" w:cs="宋体" w:hint="eastAsia"/>
                <w:color w:val="000000"/>
                <w:kern w:val="0"/>
                <w:sz w:val="20"/>
                <w:szCs w:val="20"/>
              </w:rPr>
              <w:t>，16G存储空间，带LAN、RS-485等多种通讯接口 ，内置红外感应模块；</w:t>
            </w:r>
            <w:r>
              <w:rPr>
                <w:rFonts w:ascii="宋体" w:hAnsi="宋体" w:cs="宋体" w:hint="eastAsia"/>
                <w:color w:val="000000"/>
                <w:kern w:val="0"/>
                <w:sz w:val="20"/>
                <w:szCs w:val="20"/>
              </w:rPr>
              <w:br/>
              <w:t>3、支持单元控制软件：BS跨平台架构，与手术排班系统全面对接，显示手术各类信息，可与手术室内联动控制照明、空调，也可实现</w:t>
            </w:r>
            <w:proofErr w:type="gramStart"/>
            <w:r>
              <w:rPr>
                <w:rFonts w:ascii="宋体" w:hAnsi="宋体" w:cs="宋体" w:hint="eastAsia"/>
                <w:color w:val="000000"/>
                <w:kern w:val="0"/>
                <w:sz w:val="20"/>
                <w:szCs w:val="20"/>
              </w:rPr>
              <w:t>室内音</w:t>
            </w:r>
            <w:proofErr w:type="gramEnd"/>
            <w:r>
              <w:rPr>
                <w:rFonts w:ascii="宋体" w:hAnsi="宋体" w:cs="宋体" w:hint="eastAsia"/>
                <w:color w:val="000000"/>
                <w:kern w:val="0"/>
                <w:sz w:val="20"/>
                <w:szCs w:val="20"/>
              </w:rPr>
              <w:t>视频、设备影像的查看。</w:t>
            </w:r>
          </w:p>
        </w:tc>
      </w:tr>
      <w:tr w:rsidR="0084233F">
        <w:trPr>
          <w:trHeight w:val="264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中央护士站群控系统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1、≥27寸控制主机 ；≥8G 内存； 硬盘：≥512G；多回路通断控制器；</w:t>
            </w:r>
            <w:r>
              <w:rPr>
                <w:rFonts w:ascii="宋体" w:hAnsi="宋体" w:cs="宋体" w:hint="eastAsia"/>
                <w:color w:val="000000"/>
                <w:kern w:val="0"/>
                <w:sz w:val="20"/>
                <w:szCs w:val="20"/>
              </w:rPr>
              <w:br/>
              <w:t>2、手术部各手术室环境实时采集监测与远程控制 ；</w:t>
            </w:r>
            <w:r>
              <w:rPr>
                <w:rFonts w:ascii="宋体" w:hAnsi="宋体" w:cs="宋体" w:hint="eastAsia"/>
                <w:color w:val="000000"/>
                <w:kern w:val="0"/>
                <w:sz w:val="20"/>
                <w:szCs w:val="20"/>
              </w:rPr>
              <w:br/>
              <w:t>3、手术室环境运行异常警报 ；</w:t>
            </w:r>
            <w:r>
              <w:rPr>
                <w:rFonts w:ascii="宋体" w:hAnsi="宋体" w:cs="宋体" w:hint="eastAsia"/>
                <w:color w:val="000000"/>
                <w:kern w:val="0"/>
                <w:sz w:val="20"/>
                <w:szCs w:val="20"/>
              </w:rPr>
              <w:br/>
              <w:t>4、历史监测数据多维度统计分析 ；</w:t>
            </w:r>
            <w:r>
              <w:rPr>
                <w:rFonts w:ascii="宋体" w:hAnsi="宋体" w:cs="宋体" w:hint="eastAsia"/>
                <w:color w:val="000000"/>
                <w:kern w:val="0"/>
                <w:sz w:val="20"/>
                <w:szCs w:val="20"/>
              </w:rPr>
              <w:br/>
              <w:t>5、手术室全景画面实时监控及控制  ；</w:t>
            </w:r>
            <w:r>
              <w:rPr>
                <w:rFonts w:ascii="宋体" w:hAnsi="宋体" w:cs="宋体" w:hint="eastAsia"/>
                <w:color w:val="000000"/>
                <w:kern w:val="0"/>
                <w:sz w:val="20"/>
                <w:szCs w:val="20"/>
              </w:rPr>
              <w:br/>
              <w:t>6、系统日志记录 ，帮助维护者及时获得异常问题 ；</w:t>
            </w:r>
            <w:r>
              <w:rPr>
                <w:rFonts w:ascii="宋体" w:hAnsi="宋体" w:cs="宋体" w:hint="eastAsia"/>
                <w:color w:val="000000"/>
                <w:kern w:val="0"/>
                <w:sz w:val="20"/>
                <w:szCs w:val="20"/>
              </w:rPr>
              <w:br/>
              <w:t>7、环境异常信息存储，分析手术环境运行曲线。</w:t>
            </w:r>
          </w:p>
        </w:tc>
      </w:tr>
      <w:tr w:rsidR="0084233F">
        <w:trPr>
          <w:trHeight w:val="192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悬吊式4k术野相机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1、支持4K级</w:t>
            </w:r>
            <w:proofErr w:type="gramStart"/>
            <w:r>
              <w:rPr>
                <w:rFonts w:ascii="宋体" w:hAnsi="宋体" w:cs="宋体" w:hint="eastAsia"/>
                <w:color w:val="000000"/>
                <w:kern w:val="0"/>
                <w:sz w:val="20"/>
                <w:szCs w:val="20"/>
              </w:rPr>
              <w:t>医学级</w:t>
            </w:r>
            <w:proofErr w:type="gramEnd"/>
            <w:r>
              <w:rPr>
                <w:rFonts w:ascii="宋体" w:hAnsi="宋体" w:cs="宋体" w:hint="eastAsia"/>
                <w:color w:val="000000"/>
                <w:kern w:val="0"/>
                <w:sz w:val="20"/>
                <w:szCs w:val="20"/>
              </w:rPr>
              <w:t>相机，搭载专业视频传感器；</w:t>
            </w:r>
            <w:r>
              <w:rPr>
                <w:rFonts w:ascii="宋体" w:hAnsi="宋体" w:cs="宋体" w:hint="eastAsia"/>
                <w:color w:val="000000"/>
                <w:kern w:val="0"/>
                <w:sz w:val="20"/>
                <w:szCs w:val="20"/>
              </w:rPr>
              <w:br/>
              <w:t>2、支持HDMI 2.0 和三路 IP 讯号输出，可实现 4K 高清解析度输出，提供高彩度和清晰的影像品质；</w:t>
            </w:r>
            <w:r>
              <w:rPr>
                <w:rFonts w:ascii="宋体" w:hAnsi="宋体" w:cs="宋体" w:hint="eastAsia"/>
                <w:color w:val="000000"/>
                <w:kern w:val="0"/>
                <w:sz w:val="20"/>
                <w:szCs w:val="20"/>
              </w:rPr>
              <w:br/>
              <w:t xml:space="preserve">3、至少30 </w:t>
            </w:r>
            <w:proofErr w:type="gramStart"/>
            <w:r>
              <w:rPr>
                <w:rFonts w:ascii="宋体" w:hAnsi="宋体" w:cs="宋体" w:hint="eastAsia"/>
                <w:color w:val="000000"/>
                <w:kern w:val="0"/>
                <w:sz w:val="20"/>
                <w:szCs w:val="20"/>
              </w:rPr>
              <w:t>倍</w:t>
            </w:r>
            <w:proofErr w:type="gramEnd"/>
            <w:r>
              <w:rPr>
                <w:rFonts w:ascii="宋体" w:hAnsi="宋体" w:cs="宋体" w:hint="eastAsia"/>
                <w:color w:val="000000"/>
                <w:kern w:val="0"/>
                <w:sz w:val="20"/>
                <w:szCs w:val="20"/>
              </w:rPr>
              <w:t>光学变焦，能够灵活地捕捉广角或特写视角；</w:t>
            </w:r>
            <w:r>
              <w:rPr>
                <w:rFonts w:ascii="宋体" w:hAnsi="宋体" w:cs="宋体" w:hint="eastAsia"/>
                <w:color w:val="000000"/>
                <w:kern w:val="0"/>
                <w:sz w:val="20"/>
                <w:szCs w:val="20"/>
              </w:rPr>
              <w:br/>
              <w:t>4、可使用酒精清洁表面。</w:t>
            </w:r>
          </w:p>
        </w:tc>
      </w:tr>
      <w:tr w:rsidR="0084233F">
        <w:trPr>
          <w:trHeight w:val="192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手术室2K全景摄像机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1、分辨率: 2K，1080p，720p；</w:t>
            </w:r>
            <w:r>
              <w:rPr>
                <w:rFonts w:ascii="宋体" w:hAnsi="宋体" w:cs="宋体" w:hint="eastAsia"/>
                <w:color w:val="000000"/>
                <w:kern w:val="0"/>
                <w:sz w:val="20"/>
                <w:szCs w:val="20"/>
              </w:rPr>
              <w:br/>
              <w:t xml:space="preserve">3、视频压缩:H265，H264，MJPEG； </w:t>
            </w:r>
            <w:r>
              <w:rPr>
                <w:rFonts w:ascii="宋体" w:hAnsi="宋体" w:cs="宋体" w:hint="eastAsia"/>
                <w:color w:val="000000"/>
                <w:kern w:val="0"/>
                <w:sz w:val="20"/>
                <w:szCs w:val="20"/>
              </w:rPr>
              <w:br/>
              <w:t xml:space="preserve">4、红外照射距离:≥ 20 米； </w:t>
            </w:r>
            <w:r>
              <w:rPr>
                <w:rFonts w:ascii="宋体" w:hAnsi="宋体" w:cs="宋体" w:hint="eastAsia"/>
                <w:color w:val="000000"/>
                <w:kern w:val="0"/>
                <w:sz w:val="20"/>
                <w:szCs w:val="20"/>
              </w:rPr>
              <w:br/>
              <w:t>5、焦距: 4倍光学变焦，16倍数字变焦；</w:t>
            </w:r>
            <w:r>
              <w:rPr>
                <w:rFonts w:ascii="宋体" w:hAnsi="宋体" w:cs="宋体" w:hint="eastAsia"/>
                <w:color w:val="000000"/>
                <w:kern w:val="0"/>
                <w:sz w:val="20"/>
                <w:szCs w:val="20"/>
              </w:rPr>
              <w:br/>
              <w:t xml:space="preserve">6、近摄像距离: 10-1500 mm（广角-远望）； </w:t>
            </w:r>
            <w:r>
              <w:rPr>
                <w:rFonts w:ascii="宋体" w:hAnsi="宋体" w:cs="宋体" w:hint="eastAsia"/>
                <w:color w:val="000000"/>
                <w:kern w:val="0"/>
                <w:sz w:val="20"/>
                <w:szCs w:val="20"/>
              </w:rPr>
              <w:br/>
              <w:t xml:space="preserve">7、变倍速度: 2秒（光学，广角-远望）； </w:t>
            </w:r>
            <w:r>
              <w:rPr>
                <w:rFonts w:ascii="宋体" w:hAnsi="宋体" w:cs="宋体" w:hint="eastAsia"/>
                <w:color w:val="000000"/>
                <w:kern w:val="0"/>
                <w:sz w:val="20"/>
                <w:szCs w:val="20"/>
              </w:rPr>
              <w:br/>
              <w:t>8、1路音频输入，1路音频输出。</w:t>
            </w:r>
          </w:p>
        </w:tc>
      </w:tr>
      <w:tr w:rsidR="0084233F">
        <w:trPr>
          <w:trHeight w:val="1440"/>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手术室动作捕捉相机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整体性能</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1、视频输出信号接口： 以太网口、HDMI、CVBS(AV)</w:t>
            </w:r>
            <w:r>
              <w:rPr>
                <w:rFonts w:ascii="宋体" w:hAnsi="宋体" w:cs="宋体" w:hint="eastAsia"/>
                <w:color w:val="000000"/>
                <w:kern w:val="0"/>
                <w:sz w:val="20"/>
                <w:szCs w:val="20"/>
              </w:rPr>
              <w:br/>
              <w:t xml:space="preserve">2、控制信号输入方式： </w:t>
            </w:r>
            <w:proofErr w:type="spellStart"/>
            <w:r>
              <w:rPr>
                <w:rFonts w:ascii="宋体" w:hAnsi="宋体" w:cs="宋体" w:hint="eastAsia"/>
                <w:color w:val="000000"/>
                <w:kern w:val="0"/>
                <w:sz w:val="20"/>
                <w:szCs w:val="20"/>
              </w:rPr>
              <w:t>S.Bus</w:t>
            </w:r>
            <w:proofErr w:type="spellEnd"/>
            <w:r>
              <w:rPr>
                <w:rFonts w:ascii="宋体" w:hAnsi="宋体" w:cs="宋体" w:hint="eastAsia"/>
                <w:color w:val="000000"/>
                <w:kern w:val="0"/>
                <w:sz w:val="20"/>
                <w:szCs w:val="20"/>
              </w:rPr>
              <w:t>、UART、网口UDP</w:t>
            </w:r>
            <w:r>
              <w:rPr>
                <w:rFonts w:ascii="宋体" w:hAnsi="宋体" w:cs="宋体" w:hint="eastAsia"/>
                <w:color w:val="000000"/>
                <w:kern w:val="0"/>
                <w:sz w:val="20"/>
                <w:szCs w:val="20"/>
              </w:rPr>
              <w:br/>
              <w:t xml:space="preserve">3、控制信号输出方式 </w:t>
            </w:r>
            <w:proofErr w:type="spellStart"/>
            <w:r>
              <w:rPr>
                <w:rFonts w:ascii="宋体" w:hAnsi="宋体" w:cs="宋体" w:hint="eastAsia"/>
                <w:color w:val="000000"/>
                <w:kern w:val="0"/>
                <w:sz w:val="20"/>
                <w:szCs w:val="20"/>
              </w:rPr>
              <w:t>S.Bus</w:t>
            </w:r>
            <w:proofErr w:type="spellEnd"/>
            <w:r>
              <w:rPr>
                <w:rFonts w:ascii="宋体" w:hAnsi="宋体" w:cs="宋体" w:hint="eastAsia"/>
                <w:color w:val="000000"/>
                <w:kern w:val="0"/>
                <w:sz w:val="20"/>
                <w:szCs w:val="20"/>
              </w:rPr>
              <w:br/>
              <w:t>4、高精度</w:t>
            </w:r>
            <w:proofErr w:type="gramStart"/>
            <w:r>
              <w:rPr>
                <w:rFonts w:ascii="宋体" w:hAnsi="宋体" w:cs="宋体" w:hint="eastAsia"/>
                <w:color w:val="000000"/>
                <w:kern w:val="0"/>
                <w:sz w:val="20"/>
                <w:szCs w:val="20"/>
              </w:rPr>
              <w:t>三轴增稳</w:t>
            </w:r>
            <w:proofErr w:type="gramEnd"/>
            <w:r>
              <w:rPr>
                <w:rFonts w:ascii="宋体" w:hAnsi="宋体" w:cs="宋体" w:hint="eastAsia"/>
                <w:color w:val="000000"/>
                <w:kern w:val="0"/>
                <w:sz w:val="20"/>
                <w:szCs w:val="20"/>
              </w:rPr>
              <w:t>： 俯仰、航向、横滚</w:t>
            </w:r>
          </w:p>
        </w:tc>
      </w:tr>
      <w:tr w:rsidR="0084233F">
        <w:trPr>
          <w:trHeight w:val="3120"/>
        </w:trPr>
        <w:tc>
          <w:tcPr>
            <w:tcW w:w="2689" w:type="dxa"/>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相机参数</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1、镜头： 定焦六倍数码变焦</w:t>
            </w:r>
            <w:r>
              <w:rPr>
                <w:rFonts w:ascii="宋体" w:hAnsi="宋体" w:cs="宋体" w:hint="eastAsia"/>
                <w:color w:val="000000"/>
                <w:kern w:val="0"/>
                <w:sz w:val="20"/>
                <w:szCs w:val="20"/>
              </w:rPr>
              <w:br/>
              <w:t>2、等效焦距： ≥21mm</w:t>
            </w:r>
            <w:r>
              <w:rPr>
                <w:rFonts w:ascii="宋体" w:hAnsi="宋体" w:cs="宋体" w:hint="eastAsia"/>
                <w:color w:val="000000"/>
                <w:kern w:val="0"/>
                <w:sz w:val="20"/>
                <w:szCs w:val="20"/>
              </w:rPr>
              <w:br/>
              <w:t>3、影像传感器：索尼1/1.7英寸，有效像素800万</w:t>
            </w:r>
            <w:r>
              <w:rPr>
                <w:rFonts w:ascii="宋体" w:hAnsi="宋体" w:cs="宋体" w:hint="eastAsia"/>
                <w:color w:val="000000"/>
                <w:kern w:val="0"/>
                <w:sz w:val="20"/>
                <w:szCs w:val="20"/>
              </w:rPr>
              <w:br/>
              <w:t xml:space="preserve">4、 TF </w:t>
            </w:r>
            <w:proofErr w:type="gramStart"/>
            <w:r>
              <w:rPr>
                <w:rFonts w:ascii="宋体" w:hAnsi="宋体" w:cs="宋体" w:hint="eastAsia"/>
                <w:color w:val="000000"/>
                <w:kern w:val="0"/>
                <w:sz w:val="20"/>
                <w:szCs w:val="20"/>
              </w:rPr>
              <w:t>卡录视频</w:t>
            </w:r>
            <w:proofErr w:type="gramEnd"/>
            <w:r>
              <w:rPr>
                <w:rFonts w:ascii="宋体" w:hAnsi="宋体" w:cs="宋体" w:hint="eastAsia"/>
                <w:color w:val="000000"/>
                <w:kern w:val="0"/>
                <w:sz w:val="20"/>
                <w:szCs w:val="20"/>
              </w:rPr>
              <w:t>分辨率：4K (4096 x 2160) @ 25 fps2K(2560 x 1440) @ 30 fps1080p(1920 x 1080) @ 30 fps720p (1280 x 720) @ 30 fps</w:t>
            </w:r>
            <w:r>
              <w:rPr>
                <w:rFonts w:ascii="宋体" w:hAnsi="宋体" w:cs="宋体" w:hint="eastAsia"/>
                <w:color w:val="000000"/>
                <w:kern w:val="0"/>
                <w:sz w:val="20"/>
                <w:szCs w:val="20"/>
              </w:rPr>
              <w:br/>
              <w:t>5、支持文件系统 FAT32</w:t>
            </w:r>
            <w:r>
              <w:rPr>
                <w:rFonts w:ascii="宋体" w:hAnsi="宋体" w:cs="宋体" w:hint="eastAsia"/>
                <w:color w:val="000000"/>
                <w:kern w:val="0"/>
                <w:sz w:val="20"/>
                <w:szCs w:val="20"/>
              </w:rPr>
              <w:br/>
              <w:t>6、 拍照文件格式 JPG</w:t>
            </w:r>
            <w:r>
              <w:rPr>
                <w:rFonts w:ascii="宋体" w:hAnsi="宋体" w:cs="宋体" w:hint="eastAsia"/>
                <w:color w:val="000000"/>
                <w:kern w:val="0"/>
                <w:sz w:val="20"/>
                <w:szCs w:val="20"/>
              </w:rPr>
              <w:br/>
              <w:t>7、 视频文件格式 MP4</w:t>
            </w:r>
            <w:r>
              <w:rPr>
                <w:rFonts w:ascii="宋体" w:hAnsi="宋体" w:cs="宋体" w:hint="eastAsia"/>
                <w:color w:val="000000"/>
                <w:kern w:val="0"/>
                <w:sz w:val="20"/>
                <w:szCs w:val="20"/>
              </w:rPr>
              <w:br/>
              <w:t>8、 支持存储</w:t>
            </w:r>
            <w:proofErr w:type="gramStart"/>
            <w:r>
              <w:rPr>
                <w:rFonts w:ascii="宋体" w:hAnsi="宋体" w:cs="宋体" w:hint="eastAsia"/>
                <w:color w:val="000000"/>
                <w:kern w:val="0"/>
                <w:sz w:val="20"/>
                <w:szCs w:val="20"/>
              </w:rPr>
              <w:t>卡类型</w:t>
            </w:r>
            <w:proofErr w:type="gramEnd"/>
            <w:r>
              <w:rPr>
                <w:rFonts w:ascii="宋体" w:hAnsi="宋体" w:cs="宋体" w:hint="eastAsia"/>
                <w:color w:val="000000"/>
                <w:kern w:val="0"/>
                <w:sz w:val="20"/>
                <w:szCs w:val="20"/>
              </w:rPr>
              <w:t xml:space="preserve"> MicroSDclass10最大支持128 GB</w:t>
            </w:r>
          </w:p>
        </w:tc>
      </w:tr>
      <w:tr w:rsidR="0084233F">
        <w:trPr>
          <w:trHeight w:val="48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术野相机吊臂</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根据手术室以及术野相机需求定制，满足使用需求。</w:t>
            </w:r>
          </w:p>
        </w:tc>
      </w:tr>
      <w:tr w:rsidR="0084233F">
        <w:trPr>
          <w:trHeight w:val="48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单轴双吊臂系统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根据手术室以及术野相机需求定制，满足使用需求。</w:t>
            </w:r>
          </w:p>
        </w:tc>
      </w:tr>
      <w:tr w:rsidR="0084233F">
        <w:trPr>
          <w:trHeight w:val="96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手术吸顶音箱</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1、支持自然音质；</w:t>
            </w:r>
            <w:r>
              <w:rPr>
                <w:rFonts w:ascii="宋体" w:hAnsi="宋体" w:cs="宋体" w:hint="eastAsia"/>
                <w:color w:val="000000"/>
                <w:kern w:val="0"/>
                <w:sz w:val="20"/>
                <w:szCs w:val="20"/>
              </w:rPr>
              <w:br/>
              <w:t>2、支持2声道同轴式功率吸顶音箱；</w:t>
            </w:r>
            <w:r>
              <w:rPr>
                <w:rFonts w:ascii="宋体" w:hAnsi="宋体" w:cs="宋体" w:hint="eastAsia"/>
                <w:color w:val="000000"/>
                <w:kern w:val="0"/>
                <w:sz w:val="20"/>
                <w:szCs w:val="20"/>
              </w:rPr>
              <w:br/>
              <w:t>3、支持单音箱110w功率，带磁性涂层网罩，易清洁。</w:t>
            </w:r>
          </w:p>
        </w:tc>
      </w:tr>
      <w:tr w:rsidR="0084233F">
        <w:trPr>
          <w:trHeight w:val="216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全向麦克风</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1、发射机：使用5号电池 ，接收机：AC220V 50Hz</w:t>
            </w:r>
            <w:r>
              <w:rPr>
                <w:rFonts w:ascii="宋体" w:hAnsi="宋体" w:cs="宋体" w:hint="eastAsia"/>
                <w:color w:val="000000"/>
                <w:kern w:val="0"/>
                <w:sz w:val="20"/>
                <w:szCs w:val="20"/>
              </w:rPr>
              <w:br/>
              <w:t>2、话筒耗电量：35mA</w:t>
            </w:r>
            <w:r>
              <w:rPr>
                <w:rFonts w:ascii="宋体" w:hAnsi="宋体" w:cs="宋体" w:hint="eastAsia"/>
                <w:color w:val="000000"/>
                <w:kern w:val="0"/>
                <w:sz w:val="20"/>
                <w:szCs w:val="20"/>
              </w:rPr>
              <w:br/>
              <w:t>3、载波频率：UHF600～690MHz</w:t>
            </w:r>
            <w:r>
              <w:rPr>
                <w:rFonts w:ascii="宋体" w:hAnsi="宋体" w:cs="宋体" w:hint="eastAsia"/>
                <w:color w:val="000000"/>
                <w:kern w:val="0"/>
                <w:sz w:val="20"/>
                <w:szCs w:val="20"/>
              </w:rPr>
              <w:br/>
              <w:t>4、频率稳定度：±0.002%</w:t>
            </w:r>
            <w:r>
              <w:rPr>
                <w:rFonts w:ascii="宋体" w:hAnsi="宋体" w:cs="宋体" w:hint="eastAsia"/>
                <w:color w:val="000000"/>
                <w:kern w:val="0"/>
                <w:sz w:val="20"/>
                <w:szCs w:val="20"/>
              </w:rPr>
              <w:br/>
              <w:t>5、信噪比：≥98dB</w:t>
            </w:r>
            <w:r>
              <w:rPr>
                <w:rFonts w:ascii="宋体" w:hAnsi="宋体" w:cs="宋体" w:hint="eastAsia"/>
                <w:color w:val="000000"/>
                <w:kern w:val="0"/>
                <w:sz w:val="20"/>
                <w:szCs w:val="20"/>
              </w:rPr>
              <w:br/>
              <w:t>6、邻道干扰比：≥80dB</w:t>
            </w:r>
            <w:r>
              <w:rPr>
                <w:rFonts w:ascii="宋体" w:hAnsi="宋体" w:cs="宋体" w:hint="eastAsia"/>
                <w:color w:val="000000"/>
                <w:kern w:val="0"/>
                <w:sz w:val="20"/>
                <w:szCs w:val="20"/>
              </w:rPr>
              <w:br/>
              <w:t>7、动态范围：≥90dB</w:t>
            </w:r>
            <w:r>
              <w:rPr>
                <w:rFonts w:ascii="宋体" w:hAnsi="宋体" w:cs="宋体" w:hint="eastAsia"/>
                <w:color w:val="000000"/>
                <w:kern w:val="0"/>
                <w:sz w:val="20"/>
                <w:szCs w:val="20"/>
              </w:rPr>
              <w:br/>
              <w:t>8、谐波失真：＜0.4%</w:t>
            </w:r>
          </w:p>
        </w:tc>
      </w:tr>
      <w:tr w:rsidR="0084233F">
        <w:trPr>
          <w:trHeight w:val="216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超高清传输组件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1、视频接头：无损无压缩传输视频，支持4k级影像传输，支持HDMI等多种接口</w:t>
            </w:r>
            <w:r>
              <w:rPr>
                <w:rFonts w:ascii="宋体" w:hAnsi="宋体" w:cs="宋体" w:hint="eastAsia"/>
                <w:color w:val="000000"/>
                <w:kern w:val="0"/>
                <w:sz w:val="20"/>
                <w:szCs w:val="20"/>
              </w:rPr>
              <w:br/>
              <w:t>2、视频传输：</w:t>
            </w:r>
            <w:proofErr w:type="gramStart"/>
            <w:r>
              <w:rPr>
                <w:rFonts w:ascii="宋体" w:hAnsi="宋体" w:cs="宋体" w:hint="eastAsia"/>
                <w:color w:val="000000"/>
                <w:kern w:val="0"/>
                <w:sz w:val="20"/>
                <w:szCs w:val="20"/>
              </w:rPr>
              <w:t>光纤级</w:t>
            </w:r>
            <w:proofErr w:type="gramEnd"/>
            <w:r>
              <w:rPr>
                <w:rFonts w:ascii="宋体" w:hAnsi="宋体" w:cs="宋体" w:hint="eastAsia"/>
                <w:color w:val="000000"/>
                <w:kern w:val="0"/>
                <w:sz w:val="20"/>
                <w:szCs w:val="20"/>
              </w:rPr>
              <w:t>视频传输线路部署和超高清音视频附件</w:t>
            </w:r>
            <w:r>
              <w:rPr>
                <w:rFonts w:ascii="宋体" w:hAnsi="宋体" w:cs="宋体" w:hint="eastAsia"/>
                <w:color w:val="000000"/>
                <w:kern w:val="0"/>
                <w:sz w:val="20"/>
                <w:szCs w:val="20"/>
              </w:rPr>
              <w:br/>
              <w:t>3、视频分配：HDMI2.0分配器一进四</w:t>
            </w:r>
            <w:proofErr w:type="gramStart"/>
            <w:r>
              <w:rPr>
                <w:rFonts w:ascii="宋体" w:hAnsi="宋体" w:cs="宋体" w:hint="eastAsia"/>
                <w:color w:val="000000"/>
                <w:kern w:val="0"/>
                <w:sz w:val="20"/>
                <w:szCs w:val="20"/>
              </w:rPr>
              <w:t>4</w:t>
            </w:r>
            <w:proofErr w:type="gramEnd"/>
            <w:r>
              <w:rPr>
                <w:rFonts w:ascii="宋体" w:hAnsi="宋体" w:cs="宋体" w:hint="eastAsia"/>
                <w:color w:val="000000"/>
                <w:kern w:val="0"/>
                <w:sz w:val="20"/>
                <w:szCs w:val="20"/>
              </w:rPr>
              <w:t>K60</w:t>
            </w:r>
            <w:r>
              <w:rPr>
                <w:rFonts w:ascii="宋体" w:hAnsi="宋体" w:cs="宋体" w:hint="eastAsia"/>
                <w:color w:val="000000"/>
                <w:kern w:val="0"/>
                <w:sz w:val="20"/>
                <w:szCs w:val="20"/>
              </w:rPr>
              <w:br/>
              <w:t>4、交换机：16口千兆POE交换机，带2.5g上传；</w:t>
            </w:r>
            <w:r>
              <w:rPr>
                <w:rFonts w:ascii="宋体" w:hAnsi="宋体" w:cs="宋体" w:hint="eastAsia"/>
                <w:color w:val="000000"/>
                <w:kern w:val="0"/>
                <w:sz w:val="20"/>
                <w:szCs w:val="20"/>
              </w:rPr>
              <w:br/>
              <w:t>5、</w:t>
            </w:r>
            <w:proofErr w:type="gramStart"/>
            <w:r>
              <w:rPr>
                <w:rFonts w:ascii="宋体" w:hAnsi="宋体" w:cs="宋体" w:hint="eastAsia"/>
                <w:color w:val="000000"/>
                <w:kern w:val="0"/>
                <w:sz w:val="20"/>
                <w:szCs w:val="20"/>
              </w:rPr>
              <w:t>消化大楼</w:t>
            </w:r>
            <w:proofErr w:type="gramEnd"/>
            <w:r>
              <w:rPr>
                <w:rFonts w:ascii="宋体" w:hAnsi="宋体" w:cs="宋体" w:hint="eastAsia"/>
                <w:color w:val="000000"/>
                <w:kern w:val="0"/>
                <w:sz w:val="20"/>
                <w:szCs w:val="20"/>
              </w:rPr>
              <w:t xml:space="preserve">每个手术室需铺设1根4芯单模光缆至所在楼层的接入机房。 </w:t>
            </w:r>
          </w:p>
        </w:tc>
      </w:tr>
      <w:tr w:rsidR="0084233F">
        <w:trPr>
          <w:trHeight w:val="240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谈话间家属交互系统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1、≥27寸的控制主机；内存≥8G ； 硬盘：≥512G；</w:t>
            </w:r>
            <w:r>
              <w:rPr>
                <w:rFonts w:ascii="宋体" w:hAnsi="宋体" w:cs="宋体" w:hint="eastAsia"/>
                <w:color w:val="000000"/>
                <w:kern w:val="0"/>
                <w:sz w:val="20"/>
                <w:szCs w:val="20"/>
              </w:rPr>
              <w:br/>
              <w:t>2、≥55寸4k家属观摩显示终端；</w:t>
            </w:r>
            <w:r>
              <w:rPr>
                <w:rFonts w:ascii="宋体" w:hAnsi="宋体" w:cs="宋体" w:hint="eastAsia"/>
                <w:color w:val="000000"/>
                <w:kern w:val="0"/>
                <w:sz w:val="20"/>
                <w:szCs w:val="20"/>
              </w:rPr>
              <w:br/>
              <w:t>3、支持查看手术室全景相机、术野相机、腔镜画面；</w:t>
            </w:r>
            <w:r>
              <w:rPr>
                <w:rFonts w:ascii="宋体" w:hAnsi="宋体" w:cs="宋体" w:hint="eastAsia"/>
                <w:color w:val="000000"/>
                <w:kern w:val="0"/>
                <w:sz w:val="20"/>
                <w:szCs w:val="20"/>
              </w:rPr>
              <w:br/>
              <w:t>4、支持本地及远端画面组合显示；</w:t>
            </w:r>
            <w:r>
              <w:rPr>
                <w:rFonts w:ascii="宋体" w:hAnsi="宋体" w:cs="宋体" w:hint="eastAsia"/>
                <w:color w:val="000000"/>
                <w:kern w:val="0"/>
                <w:sz w:val="20"/>
                <w:szCs w:val="20"/>
              </w:rPr>
              <w:br/>
              <w:t>5、支持双向语言对讲功能和手术室解锁通知；</w:t>
            </w:r>
          </w:p>
        </w:tc>
      </w:tr>
      <w:tr w:rsidR="0084233F">
        <w:trPr>
          <w:trHeight w:val="144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手术排程和</w:t>
            </w:r>
            <w:proofErr w:type="gramEnd"/>
            <w:r>
              <w:rPr>
                <w:rFonts w:ascii="宋体" w:hAnsi="宋体" w:cs="宋体" w:hint="eastAsia"/>
                <w:color w:val="000000"/>
                <w:kern w:val="0"/>
                <w:sz w:val="20"/>
                <w:szCs w:val="20"/>
              </w:rPr>
              <w:t>手术运营大屏显示系统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硬件指标</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1、≥55英寸4K</w:t>
            </w:r>
            <w:proofErr w:type="gramStart"/>
            <w:r>
              <w:rPr>
                <w:rFonts w:ascii="宋体" w:hAnsi="宋体" w:cs="宋体" w:hint="eastAsia"/>
                <w:color w:val="000000"/>
                <w:kern w:val="0"/>
                <w:sz w:val="20"/>
                <w:szCs w:val="20"/>
              </w:rPr>
              <w:t>超清</w:t>
            </w:r>
            <w:proofErr w:type="gramEnd"/>
            <w:r>
              <w:rPr>
                <w:rFonts w:ascii="宋体" w:hAnsi="宋体" w:cs="宋体" w:hint="eastAsia"/>
                <w:color w:val="000000"/>
                <w:kern w:val="0"/>
                <w:sz w:val="20"/>
                <w:szCs w:val="20"/>
              </w:rPr>
              <w:t>120Hz防抖；</w:t>
            </w:r>
            <w:r>
              <w:rPr>
                <w:rFonts w:ascii="宋体" w:hAnsi="宋体" w:cs="宋体" w:hint="eastAsia"/>
                <w:color w:val="000000"/>
                <w:kern w:val="0"/>
                <w:sz w:val="20"/>
                <w:szCs w:val="20"/>
              </w:rPr>
              <w:br/>
              <w:t>2、液晶平板电视机，分辨率≥3840*2160；</w:t>
            </w:r>
            <w:r>
              <w:rPr>
                <w:rFonts w:ascii="宋体" w:hAnsi="宋体" w:cs="宋体" w:hint="eastAsia"/>
                <w:color w:val="000000"/>
                <w:kern w:val="0"/>
                <w:sz w:val="20"/>
                <w:szCs w:val="20"/>
              </w:rPr>
              <w:br/>
              <w:t>3、4K超高</w:t>
            </w:r>
            <w:proofErr w:type="gramStart"/>
            <w:r>
              <w:rPr>
                <w:rFonts w:ascii="宋体" w:hAnsi="宋体" w:cs="宋体" w:hint="eastAsia"/>
                <w:color w:val="000000"/>
                <w:kern w:val="0"/>
                <w:sz w:val="20"/>
                <w:szCs w:val="20"/>
              </w:rPr>
              <w:t>清控制</w:t>
            </w:r>
            <w:proofErr w:type="gramEnd"/>
            <w:r>
              <w:rPr>
                <w:rFonts w:ascii="宋体" w:hAnsi="宋体" w:cs="宋体" w:hint="eastAsia"/>
                <w:color w:val="000000"/>
                <w:kern w:val="0"/>
                <w:sz w:val="20"/>
                <w:szCs w:val="20"/>
              </w:rPr>
              <w:t xml:space="preserve">主机 ≥8G存储 </w:t>
            </w:r>
            <w:proofErr w:type="gramStart"/>
            <w:r>
              <w:rPr>
                <w:rFonts w:ascii="宋体" w:hAnsi="宋体" w:cs="宋体" w:hint="eastAsia"/>
                <w:color w:val="000000"/>
                <w:kern w:val="0"/>
                <w:sz w:val="20"/>
                <w:szCs w:val="20"/>
              </w:rPr>
              <w:t>支持蓝牙双频</w:t>
            </w:r>
            <w:proofErr w:type="spellStart"/>
            <w:proofErr w:type="gramEnd"/>
            <w:r>
              <w:rPr>
                <w:rFonts w:ascii="宋体" w:hAnsi="宋体" w:cs="宋体" w:hint="eastAsia"/>
                <w:color w:val="000000"/>
                <w:kern w:val="0"/>
                <w:sz w:val="20"/>
                <w:szCs w:val="20"/>
              </w:rPr>
              <w:t>WiFi</w:t>
            </w:r>
            <w:proofErr w:type="spellEnd"/>
            <w:r>
              <w:rPr>
                <w:rFonts w:ascii="宋体" w:hAnsi="宋体" w:cs="宋体" w:hint="eastAsia"/>
                <w:color w:val="000000"/>
                <w:kern w:val="0"/>
                <w:sz w:val="20"/>
                <w:szCs w:val="20"/>
              </w:rPr>
              <w:t>，HDMI接口；</w:t>
            </w:r>
            <w:r>
              <w:rPr>
                <w:rFonts w:ascii="宋体" w:hAnsi="宋体" w:cs="宋体" w:hint="eastAsia"/>
                <w:color w:val="000000"/>
                <w:kern w:val="0"/>
                <w:sz w:val="20"/>
                <w:szCs w:val="20"/>
              </w:rPr>
              <w:br/>
              <w:t>4、支持</w:t>
            </w:r>
            <w:proofErr w:type="gramStart"/>
            <w:r>
              <w:rPr>
                <w:rFonts w:ascii="宋体" w:hAnsi="宋体" w:cs="宋体" w:hint="eastAsia"/>
                <w:color w:val="000000"/>
                <w:kern w:val="0"/>
                <w:sz w:val="20"/>
                <w:szCs w:val="20"/>
              </w:rPr>
              <w:t>手术排程提醒</w:t>
            </w:r>
            <w:proofErr w:type="gramEnd"/>
            <w:r>
              <w:rPr>
                <w:rFonts w:ascii="宋体" w:hAnsi="宋体" w:cs="宋体" w:hint="eastAsia"/>
                <w:color w:val="000000"/>
                <w:kern w:val="0"/>
                <w:sz w:val="20"/>
                <w:szCs w:val="20"/>
              </w:rPr>
              <w:t>和手术运营动态信息显示。</w:t>
            </w:r>
          </w:p>
        </w:tc>
      </w:tr>
    </w:tbl>
    <w:p w:rsidR="0084233F" w:rsidRDefault="0084233F">
      <w:pPr>
        <w:rPr>
          <w:rFonts w:ascii="宋体" w:hAnsi="宋体" w:cs="宋体"/>
        </w:rPr>
      </w:pPr>
    </w:p>
    <w:p w:rsidR="0084233F" w:rsidRDefault="00F12CB8">
      <w:pPr>
        <w:pStyle w:val="3"/>
        <w:rPr>
          <w:rFonts w:ascii="宋体" w:hAnsi="宋体" w:cs="宋体"/>
        </w:rPr>
      </w:pPr>
      <w:bookmarkStart w:id="66" w:name="_Toc21020"/>
      <w:proofErr w:type="gramStart"/>
      <w:r>
        <w:rPr>
          <w:rFonts w:ascii="宋体" w:hAnsi="宋体" w:cs="宋体" w:hint="eastAsia"/>
        </w:rPr>
        <w:t>物联部分</w:t>
      </w:r>
      <w:bookmarkEnd w:id="66"/>
      <w:proofErr w:type="gramEnd"/>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654"/>
        <w:gridCol w:w="5267"/>
      </w:tblGrid>
      <w:tr w:rsidR="0084233F">
        <w:trPr>
          <w:trHeight w:val="285"/>
        </w:trPr>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设备名称</w:t>
            </w: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指标项</w:t>
            </w: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参数要求</w:t>
            </w:r>
          </w:p>
        </w:tc>
      </w:tr>
      <w:tr w:rsidR="0084233F">
        <w:trPr>
          <w:trHeight w:val="480"/>
        </w:trPr>
        <w:tc>
          <w:tcPr>
            <w:tcW w:w="0" w:type="auto"/>
            <w:vMerge w:val="restart"/>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智能看护</w:t>
            </w: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患者健康</w:t>
            </w:r>
            <w:proofErr w:type="gramStart"/>
            <w:r>
              <w:rPr>
                <w:rFonts w:ascii="宋体" w:hAnsi="宋体" w:cs="宋体" w:hint="eastAsia"/>
                <w:color w:val="000000"/>
                <w:kern w:val="0"/>
                <w:sz w:val="20"/>
                <w:szCs w:val="20"/>
                <w:lang w:bidi="ar"/>
              </w:rPr>
              <w:t>信息轮播</w:t>
            </w:r>
            <w:proofErr w:type="gramEnd"/>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可轮播所有</w:t>
            </w:r>
            <w:proofErr w:type="gramEnd"/>
            <w:r>
              <w:rPr>
                <w:rFonts w:ascii="宋体" w:hAnsi="宋体" w:cs="宋体" w:hint="eastAsia"/>
                <w:color w:val="000000"/>
                <w:kern w:val="0"/>
                <w:sz w:val="20"/>
                <w:szCs w:val="20"/>
                <w:lang w:bidi="ar"/>
              </w:rPr>
              <w:t>患者的健康信息情况:包括姓名、编号、心率、血氧等信息</w:t>
            </w:r>
          </w:p>
        </w:tc>
      </w:tr>
      <w:tr w:rsidR="0084233F">
        <w:trPr>
          <w:trHeight w:val="48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大数据监控功能</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提供基于大数据的监控页面，实时显示患者状态及报警情况等</w:t>
            </w:r>
          </w:p>
        </w:tc>
      </w:tr>
      <w:tr w:rsidR="0084233F">
        <w:trPr>
          <w:trHeight w:val="48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患者外出情况统计</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包括对患者离院手续办理形成离院和在</w:t>
            </w:r>
            <w:proofErr w:type="gramStart"/>
            <w:r>
              <w:rPr>
                <w:rFonts w:ascii="宋体" w:hAnsi="宋体" w:cs="宋体" w:hint="eastAsia"/>
                <w:color w:val="000000"/>
                <w:kern w:val="0"/>
                <w:sz w:val="20"/>
                <w:szCs w:val="20"/>
                <w:lang w:bidi="ar"/>
              </w:rPr>
              <w:t>院人数</w:t>
            </w:r>
            <w:proofErr w:type="gramEnd"/>
            <w:r>
              <w:rPr>
                <w:rFonts w:ascii="宋体" w:hAnsi="宋体" w:cs="宋体" w:hint="eastAsia"/>
                <w:color w:val="000000"/>
                <w:kern w:val="0"/>
                <w:sz w:val="20"/>
                <w:szCs w:val="20"/>
                <w:lang w:bidi="ar"/>
              </w:rPr>
              <w:t>对比的统计图</w:t>
            </w:r>
          </w:p>
        </w:tc>
      </w:tr>
      <w:tr w:rsidR="0084233F">
        <w:trPr>
          <w:trHeight w:val="72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患者活动情况统计</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模块包括对患者在</w:t>
            </w:r>
            <w:proofErr w:type="gramStart"/>
            <w:r>
              <w:rPr>
                <w:rFonts w:ascii="宋体" w:hAnsi="宋体" w:cs="宋体" w:hint="eastAsia"/>
                <w:color w:val="000000"/>
                <w:kern w:val="0"/>
                <w:sz w:val="20"/>
                <w:szCs w:val="20"/>
                <w:lang w:bidi="ar"/>
              </w:rPr>
              <w:t>当前一段</w:t>
            </w:r>
            <w:proofErr w:type="gramEnd"/>
            <w:r>
              <w:rPr>
                <w:rFonts w:ascii="宋体" w:hAnsi="宋体" w:cs="宋体" w:hint="eastAsia"/>
                <w:color w:val="000000"/>
                <w:kern w:val="0"/>
                <w:sz w:val="20"/>
                <w:szCs w:val="20"/>
                <w:lang w:bidi="ar"/>
              </w:rPr>
              <w:t>时间内的活动数据情况进行统计，来统计出活动中的患者和当前暂时</w:t>
            </w:r>
            <w:proofErr w:type="gramStart"/>
            <w:r>
              <w:rPr>
                <w:rFonts w:ascii="宋体" w:hAnsi="宋体" w:cs="宋体" w:hint="eastAsia"/>
                <w:color w:val="000000"/>
                <w:kern w:val="0"/>
                <w:sz w:val="20"/>
                <w:szCs w:val="20"/>
                <w:lang w:bidi="ar"/>
              </w:rPr>
              <w:t>未活动</w:t>
            </w:r>
            <w:proofErr w:type="gramEnd"/>
            <w:r>
              <w:rPr>
                <w:rFonts w:ascii="宋体" w:hAnsi="宋体" w:cs="宋体" w:hint="eastAsia"/>
                <w:color w:val="000000"/>
                <w:kern w:val="0"/>
                <w:sz w:val="20"/>
                <w:szCs w:val="20"/>
                <w:lang w:bidi="ar"/>
              </w:rPr>
              <w:t>的患者的对比数据，和占比情况</w:t>
            </w:r>
          </w:p>
        </w:tc>
      </w:tr>
      <w:tr w:rsidR="0084233F">
        <w:trPr>
          <w:trHeight w:val="48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患者信息查询</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支持对患者基本信息进行搜索、增加、修改、查看等操作</w:t>
            </w:r>
          </w:p>
        </w:tc>
      </w:tr>
      <w:tr w:rsidR="0084233F">
        <w:trPr>
          <w:trHeight w:val="48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床位管理功能</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可对院内房间、床位进行可视化管理，分配，查看等</w:t>
            </w:r>
          </w:p>
        </w:tc>
      </w:tr>
      <w:tr w:rsidR="0084233F">
        <w:trPr>
          <w:trHeight w:val="48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手环绑定管理</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可以通过患者编码和设备编码绑定患者对应的手环设备。点击解除绑定按钮可以解除绑定</w:t>
            </w:r>
          </w:p>
        </w:tc>
      </w:tr>
      <w:tr w:rsidR="0084233F">
        <w:trPr>
          <w:trHeight w:val="285"/>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手</w:t>
            </w:r>
            <w:proofErr w:type="gramStart"/>
            <w:r>
              <w:rPr>
                <w:rFonts w:ascii="宋体" w:hAnsi="宋体" w:cs="宋体" w:hint="eastAsia"/>
                <w:color w:val="000000"/>
                <w:kern w:val="0"/>
                <w:sz w:val="20"/>
                <w:szCs w:val="20"/>
                <w:lang w:bidi="ar"/>
              </w:rPr>
              <w:t>环功能</w:t>
            </w:r>
            <w:proofErr w:type="gramEnd"/>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手</w:t>
            </w:r>
            <w:proofErr w:type="gramStart"/>
            <w:r>
              <w:rPr>
                <w:rFonts w:ascii="宋体" w:hAnsi="宋体" w:cs="宋体" w:hint="eastAsia"/>
                <w:color w:val="000000"/>
                <w:kern w:val="0"/>
                <w:sz w:val="20"/>
                <w:szCs w:val="20"/>
                <w:lang w:bidi="ar"/>
              </w:rPr>
              <w:t>环具备</w:t>
            </w:r>
            <w:proofErr w:type="gramEnd"/>
            <w:r>
              <w:rPr>
                <w:rFonts w:ascii="宋体" w:hAnsi="宋体" w:cs="宋体" w:hint="eastAsia"/>
                <w:color w:val="000000"/>
                <w:kern w:val="0"/>
                <w:sz w:val="20"/>
                <w:szCs w:val="20"/>
                <w:lang w:bidi="ar"/>
              </w:rPr>
              <w:t>采集心率，血氧，</w:t>
            </w:r>
            <w:proofErr w:type="gramStart"/>
            <w:r>
              <w:rPr>
                <w:rFonts w:ascii="宋体" w:hAnsi="宋体" w:cs="宋体" w:hint="eastAsia"/>
                <w:color w:val="000000"/>
                <w:kern w:val="0"/>
                <w:sz w:val="20"/>
                <w:szCs w:val="20"/>
                <w:lang w:bidi="ar"/>
              </w:rPr>
              <w:t>腕温信息</w:t>
            </w:r>
            <w:proofErr w:type="gramEnd"/>
            <w:r>
              <w:rPr>
                <w:rFonts w:ascii="宋体" w:hAnsi="宋体" w:cs="宋体" w:hint="eastAsia"/>
                <w:color w:val="000000"/>
                <w:kern w:val="0"/>
                <w:sz w:val="20"/>
                <w:szCs w:val="20"/>
                <w:lang w:bidi="ar"/>
              </w:rPr>
              <w:t>功能</w:t>
            </w:r>
          </w:p>
        </w:tc>
      </w:tr>
      <w:tr w:rsidR="0084233F">
        <w:trPr>
          <w:trHeight w:val="1200"/>
        </w:trPr>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生命体症监测</w:t>
            </w: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功能描述</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曲线图展示</w:t>
            </w:r>
            <w:r>
              <w:rPr>
                <w:rFonts w:ascii="宋体" w:hAnsi="宋体" w:cs="宋体" w:hint="eastAsia"/>
                <w:color w:val="000000"/>
                <w:kern w:val="0"/>
                <w:sz w:val="20"/>
                <w:szCs w:val="20"/>
                <w:lang w:bidi="ar"/>
              </w:rPr>
              <w:br/>
              <w:t>数据查询输出</w:t>
            </w:r>
            <w:r>
              <w:rPr>
                <w:rFonts w:ascii="宋体" w:hAnsi="宋体" w:cs="宋体" w:hint="eastAsia"/>
                <w:color w:val="000000"/>
                <w:kern w:val="0"/>
                <w:sz w:val="20"/>
                <w:szCs w:val="20"/>
                <w:lang w:bidi="ar"/>
              </w:rPr>
              <w:br/>
            </w:r>
            <w:proofErr w:type="gramStart"/>
            <w:r>
              <w:rPr>
                <w:rFonts w:ascii="宋体" w:hAnsi="宋体" w:cs="宋体" w:hint="eastAsia"/>
                <w:color w:val="000000"/>
                <w:kern w:val="0"/>
                <w:sz w:val="20"/>
                <w:szCs w:val="20"/>
                <w:lang w:bidi="ar"/>
              </w:rPr>
              <w:lastRenderedPageBreak/>
              <w:t>即时上</w:t>
            </w:r>
            <w:proofErr w:type="gramEnd"/>
            <w:r>
              <w:rPr>
                <w:rFonts w:ascii="宋体" w:hAnsi="宋体" w:cs="宋体" w:hint="eastAsia"/>
                <w:color w:val="000000"/>
                <w:kern w:val="0"/>
                <w:sz w:val="20"/>
                <w:szCs w:val="20"/>
                <w:lang w:bidi="ar"/>
              </w:rPr>
              <w:t>传至病房智能照护系统</w:t>
            </w:r>
            <w:r>
              <w:rPr>
                <w:rFonts w:ascii="宋体" w:hAnsi="宋体" w:cs="宋体" w:hint="eastAsia"/>
                <w:color w:val="000000"/>
                <w:kern w:val="0"/>
                <w:sz w:val="20"/>
                <w:szCs w:val="20"/>
                <w:lang w:bidi="ar"/>
              </w:rPr>
              <w:br/>
              <w:t>周期存储形成患者健康档案</w:t>
            </w:r>
            <w:r>
              <w:rPr>
                <w:rFonts w:ascii="宋体" w:hAnsi="宋体" w:cs="宋体" w:hint="eastAsia"/>
                <w:color w:val="000000"/>
                <w:kern w:val="0"/>
                <w:sz w:val="20"/>
                <w:szCs w:val="20"/>
                <w:lang w:bidi="ar"/>
              </w:rPr>
              <w:br/>
              <w:t>推送患者生命体征信息至医护PDA</w:t>
            </w:r>
          </w:p>
        </w:tc>
      </w:tr>
      <w:tr w:rsidR="0084233F">
        <w:trPr>
          <w:trHeight w:val="480"/>
        </w:trPr>
        <w:tc>
          <w:tcPr>
            <w:tcW w:w="0" w:type="auto"/>
            <w:vMerge w:val="restart"/>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环境监测</w:t>
            </w: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参数配置</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支持预设温度、湿度、PM2.5、二氧化碳、甲醛、TVOC等的监测参数</w:t>
            </w:r>
          </w:p>
        </w:tc>
      </w:tr>
      <w:tr w:rsidR="0084233F">
        <w:trPr>
          <w:trHeight w:val="48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实时监测</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实时监测室内温度、湿度、PM2.5、二氧化碳、甲醛、TVOC六大环境数据</w:t>
            </w:r>
          </w:p>
        </w:tc>
      </w:tr>
      <w:tr w:rsidR="0084233F">
        <w:trPr>
          <w:trHeight w:val="285"/>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数据查看</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支持查看设定时间范围内的环境监测历史数据</w:t>
            </w:r>
          </w:p>
        </w:tc>
      </w:tr>
      <w:tr w:rsidR="0084233F">
        <w:trPr>
          <w:trHeight w:val="960"/>
        </w:trPr>
        <w:tc>
          <w:tcPr>
            <w:tcW w:w="0" w:type="auto"/>
            <w:vMerge w:val="restart"/>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物联网设备管理</w:t>
            </w: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设备管理</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支持直连设备、网关设备、子设备、边缘设备的接入和全生命周期管理；支持设备分组和设备标签管理；支持设备OTA升级；设备数据支持按物模型存储查看，支持通过设备影子操作设备。</w:t>
            </w:r>
          </w:p>
        </w:tc>
      </w:tr>
      <w:tr w:rsidR="0084233F">
        <w:trPr>
          <w:trHeight w:val="48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设备认证</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设备接入支持一型</w:t>
            </w:r>
            <w:proofErr w:type="gramStart"/>
            <w:r>
              <w:rPr>
                <w:rFonts w:ascii="宋体" w:hAnsi="宋体" w:cs="宋体" w:hint="eastAsia"/>
                <w:color w:val="000000"/>
                <w:kern w:val="0"/>
                <w:sz w:val="20"/>
                <w:szCs w:val="20"/>
                <w:lang w:bidi="ar"/>
              </w:rPr>
              <w:t>一</w:t>
            </w:r>
            <w:proofErr w:type="gramEnd"/>
            <w:r>
              <w:rPr>
                <w:rFonts w:ascii="宋体" w:hAnsi="宋体" w:cs="宋体" w:hint="eastAsia"/>
                <w:color w:val="000000"/>
                <w:kern w:val="0"/>
                <w:sz w:val="20"/>
                <w:szCs w:val="20"/>
                <w:lang w:bidi="ar"/>
              </w:rPr>
              <w:t>密、</w:t>
            </w:r>
            <w:proofErr w:type="gramStart"/>
            <w:r>
              <w:rPr>
                <w:rFonts w:ascii="宋体" w:hAnsi="宋体" w:cs="宋体" w:hint="eastAsia"/>
                <w:color w:val="000000"/>
                <w:kern w:val="0"/>
                <w:sz w:val="20"/>
                <w:szCs w:val="20"/>
                <w:lang w:bidi="ar"/>
              </w:rPr>
              <w:t>一</w:t>
            </w:r>
            <w:proofErr w:type="gramEnd"/>
            <w:r>
              <w:rPr>
                <w:rFonts w:ascii="宋体" w:hAnsi="宋体" w:cs="宋体" w:hint="eastAsia"/>
                <w:color w:val="000000"/>
                <w:kern w:val="0"/>
                <w:sz w:val="20"/>
                <w:szCs w:val="20"/>
                <w:lang w:bidi="ar"/>
              </w:rPr>
              <w:t>机</w:t>
            </w:r>
            <w:proofErr w:type="gramStart"/>
            <w:r>
              <w:rPr>
                <w:rFonts w:ascii="宋体" w:hAnsi="宋体" w:cs="宋体" w:hint="eastAsia"/>
                <w:color w:val="000000"/>
                <w:kern w:val="0"/>
                <w:sz w:val="20"/>
                <w:szCs w:val="20"/>
                <w:lang w:bidi="ar"/>
              </w:rPr>
              <w:t>一</w:t>
            </w:r>
            <w:proofErr w:type="gramEnd"/>
            <w:r>
              <w:rPr>
                <w:rFonts w:ascii="宋体" w:hAnsi="宋体" w:cs="宋体" w:hint="eastAsia"/>
                <w:color w:val="000000"/>
                <w:kern w:val="0"/>
                <w:sz w:val="20"/>
                <w:szCs w:val="20"/>
                <w:lang w:bidi="ar"/>
              </w:rPr>
              <w:t>密、X.509证书认证方式。</w:t>
            </w:r>
          </w:p>
        </w:tc>
      </w:tr>
      <w:tr w:rsidR="0084233F">
        <w:trPr>
          <w:trHeight w:val="120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规则引擎</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支持通用规则引擎配置，包括配置触发器、执行条件和执行动作；支持场景化的规则引擎，包括定时策略、联动策略、告警策略、巡检策略和情景策略；支持</w:t>
            </w:r>
            <w:proofErr w:type="gramStart"/>
            <w:r>
              <w:rPr>
                <w:rFonts w:ascii="宋体" w:hAnsi="宋体" w:cs="宋体" w:hint="eastAsia"/>
                <w:color w:val="000000"/>
                <w:kern w:val="0"/>
                <w:sz w:val="20"/>
                <w:szCs w:val="20"/>
                <w:lang w:bidi="ar"/>
              </w:rPr>
              <w:t>数据北</w:t>
            </w:r>
            <w:proofErr w:type="gramEnd"/>
            <w:r>
              <w:rPr>
                <w:rFonts w:ascii="宋体" w:hAnsi="宋体" w:cs="宋体" w:hint="eastAsia"/>
                <w:color w:val="000000"/>
                <w:kern w:val="0"/>
                <w:sz w:val="20"/>
                <w:szCs w:val="20"/>
                <w:lang w:bidi="ar"/>
              </w:rPr>
              <w:t>向流转，流转数据规则支持按设备分组。</w:t>
            </w:r>
          </w:p>
        </w:tc>
      </w:tr>
      <w:tr w:rsidR="0084233F">
        <w:trPr>
          <w:trHeight w:val="48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设备自动上线</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平台无需事先添加设备，支持设备自动上线到平台。</w:t>
            </w:r>
          </w:p>
        </w:tc>
      </w:tr>
      <w:tr w:rsidR="0084233F">
        <w:trPr>
          <w:trHeight w:val="168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系统运维</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监控系统节点的资源概要（内核版本、NTP校时服务器）、CPU信息以及资源监控：包括CPU、内存、磁盘、系统分区、Docker分区、数据分区的实时占用率；支持内存使用率、CPU使用率、网络IO、网络吞吐量、磁盘请求、磁盘吞吐量趋势分析、</w:t>
            </w:r>
            <w:proofErr w:type="gramStart"/>
            <w:r>
              <w:rPr>
                <w:rFonts w:ascii="宋体" w:hAnsi="宋体" w:cs="宋体" w:hint="eastAsia"/>
                <w:color w:val="000000"/>
                <w:kern w:val="0"/>
                <w:sz w:val="20"/>
                <w:szCs w:val="20"/>
                <w:lang w:bidi="ar"/>
              </w:rPr>
              <w:t>微服务</w:t>
            </w:r>
            <w:proofErr w:type="gramEnd"/>
            <w:r>
              <w:rPr>
                <w:rFonts w:ascii="宋体" w:hAnsi="宋体" w:cs="宋体" w:hint="eastAsia"/>
                <w:color w:val="000000"/>
                <w:kern w:val="0"/>
                <w:sz w:val="20"/>
                <w:szCs w:val="20"/>
                <w:lang w:bidi="ar"/>
              </w:rPr>
              <w:t>资源监控。</w:t>
            </w:r>
          </w:p>
        </w:tc>
      </w:tr>
      <w:tr w:rsidR="0084233F">
        <w:trPr>
          <w:trHeight w:val="96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总体要求</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为适配瑞金医院现有网络、服务器、存储等信息化基础设施环境，此次招标设备与部署方案必须与瑞金医院现有设备和部署环境无缝衔接、统一纳管。</w:t>
            </w:r>
          </w:p>
        </w:tc>
      </w:tr>
      <w:tr w:rsidR="0084233F">
        <w:trPr>
          <w:trHeight w:val="480"/>
        </w:trPr>
        <w:tc>
          <w:tcPr>
            <w:tcW w:w="0" w:type="auto"/>
            <w:vMerge w:val="restart"/>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物联网基础平台</w:t>
            </w: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部署方案</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支持本地物理机、虚拟机、容器部署，支持单机和集群部署。</w:t>
            </w:r>
          </w:p>
        </w:tc>
      </w:tr>
      <w:tr w:rsidR="0084233F">
        <w:trPr>
          <w:trHeight w:val="96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终端准入</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支持物联网终端基于静态IP地址段自动上线，支持基于静态IP地址段，自动识别终端，并实现自动开户自动上线的功能。</w:t>
            </w:r>
          </w:p>
        </w:tc>
      </w:tr>
      <w:tr w:rsidR="0084233F">
        <w:trPr>
          <w:trHeight w:val="48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网络管理</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支持对物联网AP的管理，支持网关管理，包括配置管理，拓扑管理。</w:t>
            </w:r>
          </w:p>
        </w:tc>
      </w:tr>
      <w:tr w:rsidR="0084233F">
        <w:trPr>
          <w:trHeight w:val="72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w:t>
            </w:r>
            <w:proofErr w:type="gramStart"/>
            <w:r>
              <w:rPr>
                <w:rFonts w:ascii="宋体" w:hAnsi="宋体" w:cs="宋体" w:hint="eastAsia"/>
                <w:color w:val="000000"/>
                <w:kern w:val="0"/>
                <w:sz w:val="20"/>
                <w:szCs w:val="20"/>
                <w:lang w:bidi="ar"/>
              </w:rPr>
              <w:t>栈</w:t>
            </w:r>
            <w:proofErr w:type="gramEnd"/>
            <w:r>
              <w:rPr>
                <w:rFonts w:ascii="宋体" w:hAnsi="宋体" w:cs="宋体" w:hint="eastAsia"/>
                <w:color w:val="000000"/>
                <w:kern w:val="0"/>
                <w:sz w:val="20"/>
                <w:szCs w:val="20"/>
                <w:lang w:bidi="ar"/>
              </w:rPr>
              <w:t>部署</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支持物联网网络设备的IPv4、IPv6双</w:t>
            </w:r>
            <w:proofErr w:type="gramStart"/>
            <w:r>
              <w:rPr>
                <w:rFonts w:ascii="宋体" w:hAnsi="宋体" w:cs="宋体" w:hint="eastAsia"/>
                <w:color w:val="000000"/>
                <w:kern w:val="0"/>
                <w:sz w:val="20"/>
                <w:szCs w:val="20"/>
                <w:lang w:bidi="ar"/>
              </w:rPr>
              <w:t>栈</w:t>
            </w:r>
            <w:proofErr w:type="gramEnd"/>
            <w:r>
              <w:rPr>
                <w:rFonts w:ascii="宋体" w:hAnsi="宋体" w:cs="宋体" w:hint="eastAsia"/>
                <w:color w:val="000000"/>
                <w:kern w:val="0"/>
                <w:sz w:val="20"/>
                <w:szCs w:val="20"/>
                <w:lang w:bidi="ar"/>
              </w:rPr>
              <w:t>部署，支持V4认证，V6无感知放行，并同时支持V4/V6策略管控。</w:t>
            </w:r>
          </w:p>
        </w:tc>
      </w:tr>
      <w:tr w:rsidR="0084233F">
        <w:trPr>
          <w:trHeight w:val="72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自定义菜单编排</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支持千人千面的自定义菜单编排，支持管理员根据自己的喜好，编排个性化的菜单组合。</w:t>
            </w:r>
          </w:p>
        </w:tc>
      </w:tr>
      <w:tr w:rsidR="0084233F">
        <w:trPr>
          <w:trHeight w:val="72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防MAC地址仿冒</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要求在无客户端的情况下，也可实现防止终端通过MAC地址仿冒哑终端、智能终端接入的情况，保持网络终端接入的安全性。</w:t>
            </w:r>
          </w:p>
        </w:tc>
      </w:tr>
      <w:tr w:rsidR="0084233F">
        <w:trPr>
          <w:trHeight w:val="72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分级管理</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基于管理员权限进行控制，支持自定义角色、组织及操作权限；便于不同权限管理员进行网络管理控制。</w:t>
            </w:r>
          </w:p>
        </w:tc>
      </w:tr>
      <w:tr w:rsidR="0084233F">
        <w:trPr>
          <w:trHeight w:val="48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日志管理</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要求具备完善的日志管理系统，可以记录登录日志、操作日志等。</w:t>
            </w:r>
          </w:p>
        </w:tc>
      </w:tr>
      <w:tr w:rsidR="0084233F">
        <w:trPr>
          <w:trHeight w:val="960"/>
        </w:trPr>
        <w:tc>
          <w:tcPr>
            <w:tcW w:w="0" w:type="auto"/>
            <w:vMerge/>
            <w:shd w:val="clear" w:color="auto" w:fill="auto"/>
            <w:noWrap/>
            <w:vAlign w:val="center"/>
          </w:tcPr>
          <w:p w:rsidR="0084233F" w:rsidRDefault="0084233F">
            <w:pPr>
              <w:jc w:val="center"/>
              <w:rPr>
                <w:rFonts w:ascii="宋体" w:hAnsi="宋体" w:cs="宋体"/>
                <w:color w:val="000000"/>
                <w:sz w:val="20"/>
                <w:szCs w:val="20"/>
              </w:rPr>
            </w:pPr>
          </w:p>
        </w:tc>
        <w:tc>
          <w:tcPr>
            <w:tcW w:w="0" w:type="auto"/>
            <w:shd w:val="clear" w:color="auto" w:fill="auto"/>
            <w:noWrap/>
            <w:vAlign w:val="center"/>
          </w:tcPr>
          <w:p w:rsidR="0084233F" w:rsidRDefault="00F12CB8">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总体要求</w:t>
            </w:r>
          </w:p>
        </w:tc>
        <w:tc>
          <w:tcPr>
            <w:tcW w:w="0" w:type="auto"/>
            <w:shd w:val="clear" w:color="auto" w:fill="auto"/>
            <w:vAlign w:val="center"/>
          </w:tcPr>
          <w:p w:rsidR="0084233F" w:rsidRDefault="00F12CB8">
            <w:pPr>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为适配瑞金医院现有网络、服务器、存储等信息化基础设施环境，此次招标设备与部署方案必须与瑞金医院现有设备和部署环境无缝衔接、统一纳管。</w:t>
            </w:r>
          </w:p>
        </w:tc>
      </w:tr>
    </w:tbl>
    <w:p w:rsidR="0084233F" w:rsidRDefault="0084233F">
      <w:pPr>
        <w:rPr>
          <w:rFonts w:ascii="宋体" w:hAnsi="宋体" w:cs="宋体"/>
        </w:rPr>
      </w:pPr>
    </w:p>
    <w:p w:rsidR="0084233F" w:rsidRDefault="0084233F">
      <w:pPr>
        <w:rPr>
          <w:rFonts w:ascii="宋体" w:hAnsi="宋体" w:cs="宋体"/>
        </w:rPr>
      </w:pPr>
    </w:p>
    <w:p w:rsidR="0084233F" w:rsidRDefault="0084233F">
      <w:pPr>
        <w:rPr>
          <w:rFonts w:ascii="宋体" w:hAnsi="宋体" w:cs="宋体"/>
        </w:rPr>
      </w:pPr>
    </w:p>
    <w:p w:rsidR="0084233F" w:rsidRDefault="0084233F">
      <w:pPr>
        <w:rPr>
          <w:rFonts w:ascii="宋体" w:hAnsi="宋体" w:cs="宋体"/>
        </w:rPr>
      </w:pPr>
    </w:p>
    <w:p w:rsidR="0084233F" w:rsidRDefault="00F12CB8">
      <w:pPr>
        <w:rPr>
          <w:rFonts w:ascii="宋体" w:hAnsi="宋体" w:cs="宋体"/>
        </w:rPr>
      </w:pPr>
      <w:r>
        <w:rPr>
          <w:rFonts w:ascii="宋体" w:hAnsi="宋体" w:cs="宋体" w:hint="eastAsia"/>
        </w:rPr>
        <w:br w:type="page"/>
      </w:r>
    </w:p>
    <w:p w:rsidR="0084233F" w:rsidRDefault="00F12CB8">
      <w:pPr>
        <w:pStyle w:val="2"/>
      </w:pPr>
      <w:bookmarkStart w:id="67" w:name="_Toc27590"/>
      <w:r>
        <w:rPr>
          <w:rFonts w:hint="eastAsia"/>
        </w:rPr>
        <w:lastRenderedPageBreak/>
        <w:t>信息安全</w:t>
      </w:r>
      <w:bookmarkEnd w:id="67"/>
    </w:p>
    <w:tbl>
      <w:tblPr>
        <w:tblW w:w="5000" w:type="pct"/>
        <w:tblLook w:val="04A0" w:firstRow="1" w:lastRow="0" w:firstColumn="1" w:lastColumn="0" w:noHBand="0" w:noVBand="1"/>
      </w:tblPr>
      <w:tblGrid>
        <w:gridCol w:w="2226"/>
        <w:gridCol w:w="1526"/>
        <w:gridCol w:w="4878"/>
      </w:tblGrid>
      <w:tr w:rsidR="0084233F">
        <w:trPr>
          <w:trHeight w:val="285"/>
        </w:trPr>
        <w:tc>
          <w:tcPr>
            <w:tcW w:w="12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480"/>
        </w:trPr>
        <w:tc>
          <w:tcPr>
            <w:tcW w:w="12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消化楼数据</w:t>
            </w:r>
            <w:proofErr w:type="gramEnd"/>
            <w:r>
              <w:rPr>
                <w:rFonts w:ascii="宋体" w:hAnsi="宋体" w:cs="宋体" w:hint="eastAsia"/>
                <w:color w:val="000000"/>
                <w:kern w:val="0"/>
                <w:sz w:val="20"/>
                <w:szCs w:val="20"/>
              </w:rPr>
              <w:t>中心防火墙</w:t>
            </w: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硬件规格要求</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proofErr w:type="gramStart"/>
            <w:r>
              <w:rPr>
                <w:rFonts w:ascii="宋体" w:hAnsi="宋体" w:cs="宋体" w:hint="eastAsia"/>
                <w:color w:val="000000"/>
                <w:kern w:val="0"/>
                <w:sz w:val="20"/>
                <w:szCs w:val="20"/>
              </w:rPr>
              <w:t>千兆电口</w:t>
            </w:r>
            <w:proofErr w:type="gramEnd"/>
            <w:r>
              <w:rPr>
                <w:rFonts w:ascii="宋体" w:hAnsi="宋体" w:cs="宋体" w:hint="eastAsia"/>
                <w:color w:val="000000"/>
                <w:kern w:val="0"/>
                <w:sz w:val="20"/>
                <w:szCs w:val="20"/>
              </w:rPr>
              <w:t>≥16个，</w:t>
            </w:r>
            <w:proofErr w:type="gramStart"/>
            <w:r>
              <w:rPr>
                <w:rFonts w:ascii="宋体" w:hAnsi="宋体" w:cs="宋体" w:hint="eastAsia"/>
                <w:color w:val="000000"/>
                <w:kern w:val="0"/>
                <w:sz w:val="20"/>
                <w:szCs w:val="20"/>
              </w:rPr>
              <w:t>万兆光口</w:t>
            </w:r>
            <w:proofErr w:type="gramEnd"/>
            <w:r>
              <w:rPr>
                <w:rFonts w:ascii="宋体" w:hAnsi="宋体" w:cs="宋体" w:hint="eastAsia"/>
                <w:color w:val="000000"/>
                <w:kern w:val="0"/>
                <w:sz w:val="20"/>
                <w:szCs w:val="20"/>
              </w:rPr>
              <w:t>≥6个，内存≥16G，硬盘容量≥256G SSD，</w:t>
            </w:r>
          </w:p>
        </w:tc>
      </w:tr>
      <w:tr w:rsidR="0084233F">
        <w:trPr>
          <w:trHeight w:val="4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产品性能要求</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网络层吞吐量≥40G，应用层吞吐量≥25G，</w:t>
            </w:r>
            <w:proofErr w:type="gramStart"/>
            <w:r>
              <w:rPr>
                <w:rFonts w:ascii="宋体" w:hAnsi="宋体" w:cs="宋体" w:hint="eastAsia"/>
                <w:color w:val="000000"/>
                <w:kern w:val="0"/>
                <w:sz w:val="20"/>
                <w:szCs w:val="20"/>
              </w:rPr>
              <w:t>全威胁</w:t>
            </w:r>
            <w:proofErr w:type="gramEnd"/>
            <w:r>
              <w:rPr>
                <w:rFonts w:ascii="宋体" w:hAnsi="宋体" w:cs="宋体" w:hint="eastAsia"/>
                <w:color w:val="000000"/>
                <w:kern w:val="0"/>
                <w:sz w:val="20"/>
                <w:szCs w:val="20"/>
              </w:rPr>
              <w:t>吞吐量≥2G。</w:t>
            </w:r>
          </w:p>
        </w:tc>
      </w:tr>
      <w:tr w:rsidR="0084233F">
        <w:trPr>
          <w:trHeight w:val="4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路由特性</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产品支持静态路由、策略路由和多播路由协议，并支持BGP、RIP、OSPF等动态路由协议。</w:t>
            </w:r>
          </w:p>
        </w:tc>
      </w:tr>
      <w:tr w:rsidR="0084233F">
        <w:trPr>
          <w:trHeight w:val="4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访问控制</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产品支持多维度安全策略设置，可基于时间、用户、应用、IP、域名等内容进行安全策略设置。</w:t>
            </w:r>
          </w:p>
        </w:tc>
      </w:tr>
      <w:tr w:rsidR="0084233F">
        <w:trPr>
          <w:trHeight w:val="285"/>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DDoS防护</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产品支持对ICMP、UDP、DNS、SYN等协议进行DDOS防护。</w:t>
            </w:r>
          </w:p>
        </w:tc>
      </w:tr>
      <w:tr w:rsidR="0084233F">
        <w:trPr>
          <w:trHeight w:val="16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防病毒</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产品支持对SMTP、HTTP、FTP、SMB、POP3、HTTPS、IMAP等协议进行病毒防御。</w:t>
            </w:r>
            <w:r>
              <w:rPr>
                <w:rFonts w:ascii="宋体" w:hAnsi="宋体" w:cs="宋体" w:hint="eastAsia"/>
                <w:color w:val="000000"/>
                <w:kern w:val="0"/>
                <w:sz w:val="20"/>
                <w:szCs w:val="20"/>
              </w:rPr>
              <w:br/>
              <w:t>产品支持对多重压缩文件的病毒检测能力，支持不小于12层压缩文件病毒检测与处置。</w:t>
            </w:r>
            <w:r>
              <w:rPr>
                <w:rFonts w:ascii="宋体" w:hAnsi="宋体" w:cs="宋体" w:hint="eastAsia"/>
                <w:color w:val="000000"/>
                <w:kern w:val="0"/>
                <w:sz w:val="20"/>
                <w:szCs w:val="20"/>
              </w:rPr>
              <w:br/>
              <w:t>▲产品支持勒索病毒检测与防御功能，为保障勒索病毒的防御效果，所</w:t>
            </w:r>
            <w:proofErr w:type="gramStart"/>
            <w:r>
              <w:rPr>
                <w:rFonts w:ascii="宋体" w:hAnsi="宋体" w:cs="宋体" w:hint="eastAsia"/>
                <w:color w:val="000000"/>
                <w:kern w:val="0"/>
                <w:sz w:val="20"/>
                <w:szCs w:val="20"/>
              </w:rPr>
              <w:t>投产品需提供</w:t>
            </w:r>
            <w:proofErr w:type="gramEnd"/>
            <w:r>
              <w:rPr>
                <w:rFonts w:ascii="宋体" w:hAnsi="宋体" w:cs="宋体" w:hint="eastAsia"/>
                <w:color w:val="000000"/>
                <w:kern w:val="0"/>
                <w:sz w:val="20"/>
                <w:szCs w:val="20"/>
              </w:rPr>
              <w:t>关于“勒索软件通信防护”功能项的产品检测报告</w:t>
            </w:r>
            <w:proofErr w:type="gramStart"/>
            <w:r>
              <w:rPr>
                <w:rFonts w:ascii="宋体" w:hAnsi="宋体" w:cs="宋体" w:hint="eastAsia"/>
                <w:color w:val="000000"/>
                <w:kern w:val="0"/>
                <w:sz w:val="20"/>
                <w:szCs w:val="20"/>
              </w:rPr>
              <w:t>或软著证书</w:t>
            </w:r>
            <w:proofErr w:type="gramEnd"/>
            <w:r>
              <w:rPr>
                <w:rFonts w:ascii="宋体" w:hAnsi="宋体" w:cs="宋体" w:hint="eastAsia"/>
                <w:color w:val="000000"/>
                <w:kern w:val="0"/>
                <w:sz w:val="20"/>
                <w:szCs w:val="20"/>
              </w:rPr>
              <w:t>。</w:t>
            </w:r>
          </w:p>
        </w:tc>
      </w:tr>
      <w:tr w:rsidR="0084233F">
        <w:trPr>
          <w:trHeight w:val="192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入侵防御</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产品预定义漏洞特征数量超过9000种，支持在产品漏洞特征库中以漏洞名称、漏洞ID、漏洞CVE标识、危险等级和漏洞描述等条件快速查询特定漏洞特征信息，支持用户自定义IPS规则。</w:t>
            </w:r>
            <w:r>
              <w:rPr>
                <w:rFonts w:ascii="宋体" w:hAnsi="宋体" w:cs="宋体" w:hint="eastAsia"/>
                <w:color w:val="000000"/>
                <w:kern w:val="0"/>
                <w:sz w:val="20"/>
                <w:szCs w:val="20"/>
              </w:rPr>
              <w:br/>
              <w:t>产品支持僵尸主机检测功能，产品预定</w:t>
            </w:r>
            <w:proofErr w:type="gramStart"/>
            <w:r>
              <w:rPr>
                <w:rFonts w:ascii="宋体" w:hAnsi="宋体" w:cs="宋体" w:hint="eastAsia"/>
                <w:color w:val="000000"/>
                <w:kern w:val="0"/>
                <w:sz w:val="20"/>
                <w:szCs w:val="20"/>
              </w:rPr>
              <w:t>义特征库超过</w:t>
            </w:r>
            <w:proofErr w:type="gramEnd"/>
            <w:r>
              <w:rPr>
                <w:rFonts w:ascii="宋体" w:hAnsi="宋体" w:cs="宋体" w:hint="eastAsia"/>
                <w:color w:val="000000"/>
                <w:kern w:val="0"/>
                <w:sz w:val="20"/>
                <w:szCs w:val="20"/>
              </w:rPr>
              <w:t>110万种，可识别主机的异常外联行为。</w:t>
            </w:r>
            <w:r>
              <w:rPr>
                <w:rFonts w:ascii="宋体" w:hAnsi="宋体" w:cs="宋体" w:hint="eastAsia"/>
                <w:color w:val="000000"/>
                <w:kern w:val="0"/>
                <w:sz w:val="20"/>
                <w:szCs w:val="20"/>
              </w:rPr>
              <w:br/>
              <w:t>账号安全产品支持用户账号全生命周期保护功能，包括用户账号多余入口检测、用户账号弱口令检测、用户账号暴力破解检测、失陷账号检测，防止因账号被暴力破解导致的非法</w:t>
            </w:r>
            <w:proofErr w:type="gramStart"/>
            <w:r>
              <w:rPr>
                <w:rFonts w:ascii="宋体" w:hAnsi="宋体" w:cs="宋体" w:hint="eastAsia"/>
                <w:color w:val="000000"/>
                <w:kern w:val="0"/>
                <w:sz w:val="20"/>
                <w:szCs w:val="20"/>
              </w:rPr>
              <w:t>提权情况</w:t>
            </w:r>
            <w:proofErr w:type="gramEnd"/>
            <w:r>
              <w:rPr>
                <w:rFonts w:ascii="宋体" w:hAnsi="宋体" w:cs="宋体" w:hint="eastAsia"/>
                <w:color w:val="000000"/>
                <w:kern w:val="0"/>
                <w:sz w:val="20"/>
                <w:szCs w:val="20"/>
              </w:rPr>
              <w:t>发生。</w:t>
            </w:r>
          </w:p>
        </w:tc>
      </w:tr>
      <w:tr w:rsidR="0084233F">
        <w:trPr>
          <w:trHeight w:val="480"/>
        </w:trPr>
        <w:tc>
          <w:tcPr>
            <w:tcW w:w="12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无线专网边界防火墙（新增）</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硬件规格要求</w:t>
            </w:r>
          </w:p>
        </w:tc>
        <w:tc>
          <w:tcPr>
            <w:tcW w:w="2826"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proofErr w:type="gramStart"/>
            <w:r>
              <w:rPr>
                <w:rFonts w:ascii="宋体" w:hAnsi="宋体" w:cs="宋体" w:hint="eastAsia"/>
                <w:color w:val="000000"/>
                <w:kern w:val="0"/>
                <w:sz w:val="20"/>
                <w:szCs w:val="20"/>
              </w:rPr>
              <w:t>千兆电口</w:t>
            </w:r>
            <w:proofErr w:type="gramEnd"/>
            <w:r>
              <w:rPr>
                <w:rFonts w:ascii="宋体" w:hAnsi="宋体" w:cs="宋体" w:hint="eastAsia"/>
                <w:color w:val="000000"/>
                <w:kern w:val="0"/>
                <w:sz w:val="20"/>
                <w:szCs w:val="20"/>
              </w:rPr>
              <w:t>≥16个，</w:t>
            </w:r>
            <w:proofErr w:type="gramStart"/>
            <w:r>
              <w:rPr>
                <w:rFonts w:ascii="宋体" w:hAnsi="宋体" w:cs="宋体" w:hint="eastAsia"/>
                <w:color w:val="000000"/>
                <w:kern w:val="0"/>
                <w:sz w:val="20"/>
                <w:szCs w:val="20"/>
              </w:rPr>
              <w:t>万兆光口</w:t>
            </w:r>
            <w:proofErr w:type="gramEnd"/>
            <w:r>
              <w:rPr>
                <w:rFonts w:ascii="宋体" w:hAnsi="宋体" w:cs="宋体" w:hint="eastAsia"/>
                <w:color w:val="000000"/>
                <w:kern w:val="0"/>
                <w:sz w:val="20"/>
                <w:szCs w:val="20"/>
              </w:rPr>
              <w:t>≥6个，内存≥16G，硬盘容量≥256G SSD，</w:t>
            </w:r>
          </w:p>
        </w:tc>
      </w:tr>
      <w:tr w:rsidR="0084233F">
        <w:trPr>
          <w:trHeight w:val="480"/>
        </w:trPr>
        <w:tc>
          <w:tcPr>
            <w:tcW w:w="1290"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产品性能要求</w:t>
            </w:r>
          </w:p>
        </w:tc>
        <w:tc>
          <w:tcPr>
            <w:tcW w:w="2826"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网络层吞吐量≥40G，应用层吞吐量≥25G，</w:t>
            </w:r>
            <w:proofErr w:type="gramStart"/>
            <w:r>
              <w:rPr>
                <w:rFonts w:ascii="宋体" w:hAnsi="宋体" w:cs="宋体" w:hint="eastAsia"/>
                <w:color w:val="000000"/>
                <w:kern w:val="0"/>
                <w:sz w:val="20"/>
                <w:szCs w:val="20"/>
              </w:rPr>
              <w:t>全威胁</w:t>
            </w:r>
            <w:proofErr w:type="gramEnd"/>
            <w:r>
              <w:rPr>
                <w:rFonts w:ascii="宋体" w:hAnsi="宋体" w:cs="宋体" w:hint="eastAsia"/>
                <w:color w:val="000000"/>
                <w:kern w:val="0"/>
                <w:sz w:val="20"/>
                <w:szCs w:val="20"/>
              </w:rPr>
              <w:t>吞吐量≥2G。</w:t>
            </w:r>
          </w:p>
        </w:tc>
      </w:tr>
      <w:tr w:rsidR="0084233F">
        <w:trPr>
          <w:trHeight w:val="480"/>
        </w:trPr>
        <w:tc>
          <w:tcPr>
            <w:tcW w:w="1290"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路由特性</w:t>
            </w:r>
          </w:p>
        </w:tc>
        <w:tc>
          <w:tcPr>
            <w:tcW w:w="2826"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产品支持静态路由、策略路由和多播路由协议，并支持BGP、RIP、OSPF等动态路由协议。</w:t>
            </w:r>
          </w:p>
        </w:tc>
      </w:tr>
      <w:tr w:rsidR="0084233F">
        <w:trPr>
          <w:trHeight w:val="480"/>
        </w:trPr>
        <w:tc>
          <w:tcPr>
            <w:tcW w:w="1290"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访问控制</w:t>
            </w:r>
          </w:p>
        </w:tc>
        <w:tc>
          <w:tcPr>
            <w:tcW w:w="2826"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产品支持多维度安全策略设置，可基于时间、用户、应用、IP、域名等内容进行安全策略设置。</w:t>
            </w:r>
          </w:p>
        </w:tc>
      </w:tr>
      <w:tr w:rsidR="0084233F">
        <w:trPr>
          <w:trHeight w:val="285"/>
        </w:trPr>
        <w:tc>
          <w:tcPr>
            <w:tcW w:w="1290"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DDoS防护</w:t>
            </w:r>
          </w:p>
        </w:tc>
        <w:tc>
          <w:tcPr>
            <w:tcW w:w="2826"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DDoS防护 产品支持对ICMP、UDP、DNS、SYN等协议进行DDOS防护。</w:t>
            </w:r>
          </w:p>
        </w:tc>
      </w:tr>
      <w:tr w:rsidR="0084233F">
        <w:trPr>
          <w:trHeight w:val="1200"/>
        </w:trPr>
        <w:tc>
          <w:tcPr>
            <w:tcW w:w="1290"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防病毒</w:t>
            </w:r>
          </w:p>
        </w:tc>
        <w:tc>
          <w:tcPr>
            <w:tcW w:w="2826"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产品支持对SMTP、HTTP、FTP、SMB、POP3、HTTPS、IMAP等协议进行病毒防御。</w:t>
            </w:r>
            <w:r>
              <w:rPr>
                <w:rFonts w:ascii="宋体" w:hAnsi="宋体" w:cs="宋体" w:hint="eastAsia"/>
                <w:color w:val="000000"/>
                <w:kern w:val="0"/>
                <w:sz w:val="20"/>
                <w:szCs w:val="20"/>
              </w:rPr>
              <w:br/>
              <w:t>产品支持对多重压缩文件的病毒检测能力，支持不小于12层压缩文件病毒检测与处置。</w:t>
            </w:r>
            <w:r>
              <w:rPr>
                <w:rFonts w:ascii="宋体" w:hAnsi="宋体" w:cs="宋体" w:hint="eastAsia"/>
                <w:color w:val="000000"/>
                <w:kern w:val="0"/>
                <w:sz w:val="20"/>
                <w:szCs w:val="20"/>
              </w:rPr>
              <w:br/>
              <w:t>产品支持勒索病毒检测与防御功能</w:t>
            </w:r>
          </w:p>
        </w:tc>
      </w:tr>
      <w:tr w:rsidR="0084233F">
        <w:trPr>
          <w:trHeight w:val="1200"/>
        </w:trPr>
        <w:tc>
          <w:tcPr>
            <w:tcW w:w="1290"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入侵防御</w:t>
            </w:r>
          </w:p>
        </w:tc>
        <w:tc>
          <w:tcPr>
            <w:tcW w:w="2826"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产品预定义漏洞特征数量超过9000种，支持在产品漏洞特征库中以漏洞名称、漏洞ID、漏洞CVE标识、危险等级和漏洞描述等条件快速查询特定漏洞特征信息，支持用户自定义IPS规则。</w:t>
            </w:r>
            <w:r>
              <w:rPr>
                <w:rFonts w:ascii="宋体" w:hAnsi="宋体" w:cs="宋体" w:hint="eastAsia"/>
                <w:color w:val="000000"/>
                <w:kern w:val="0"/>
                <w:sz w:val="20"/>
                <w:szCs w:val="20"/>
              </w:rPr>
              <w:br/>
              <w:t>产品支持僵尸主机检测功能，产品预定</w:t>
            </w:r>
            <w:proofErr w:type="gramStart"/>
            <w:r>
              <w:rPr>
                <w:rFonts w:ascii="宋体" w:hAnsi="宋体" w:cs="宋体" w:hint="eastAsia"/>
                <w:color w:val="000000"/>
                <w:kern w:val="0"/>
                <w:sz w:val="20"/>
                <w:szCs w:val="20"/>
              </w:rPr>
              <w:t>义特征库超过</w:t>
            </w:r>
            <w:proofErr w:type="gramEnd"/>
            <w:r>
              <w:rPr>
                <w:rFonts w:ascii="宋体" w:hAnsi="宋体" w:cs="宋体" w:hint="eastAsia"/>
                <w:color w:val="000000"/>
                <w:kern w:val="0"/>
                <w:sz w:val="20"/>
                <w:szCs w:val="20"/>
              </w:rPr>
              <w:t>110万种，可识别主机的异常外联行为。</w:t>
            </w:r>
          </w:p>
        </w:tc>
      </w:tr>
      <w:tr w:rsidR="0084233F">
        <w:trPr>
          <w:trHeight w:val="480"/>
        </w:trPr>
        <w:tc>
          <w:tcPr>
            <w:tcW w:w="12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信息系统与数据库安全审计（扩容）</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826"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为适配瑞金医院现有信息化应用环境，此次招标设备与软件必须与瑞金医院现有数据库安全审计系统无缝衔接、统一纳管。</w:t>
            </w:r>
          </w:p>
        </w:tc>
      </w:tr>
      <w:tr w:rsidR="0084233F">
        <w:trPr>
          <w:trHeight w:val="5280"/>
        </w:trPr>
        <w:tc>
          <w:tcPr>
            <w:tcW w:w="1290" w:type="pct"/>
            <w:vMerge/>
            <w:tcBorders>
              <w:top w:val="single" w:sz="4" w:space="0" w:color="auto"/>
              <w:left w:val="single" w:sz="4" w:space="0" w:color="auto"/>
              <w:bottom w:val="single" w:sz="4" w:space="0" w:color="auto"/>
              <w:right w:val="single" w:sz="4" w:space="0" w:color="auto"/>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功能要求</w:t>
            </w:r>
          </w:p>
        </w:tc>
        <w:tc>
          <w:tcPr>
            <w:tcW w:w="2826" w:type="pct"/>
            <w:tcBorders>
              <w:top w:val="single" w:sz="4" w:space="0" w:color="auto"/>
              <w:left w:val="single" w:sz="4" w:space="0" w:color="auto"/>
              <w:bottom w:val="single" w:sz="4" w:space="0" w:color="auto"/>
              <w:right w:val="single" w:sz="4" w:space="0" w:color="auto"/>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采用旁路审计方式，部署时不需要对现有的网络体系结构（包括：路由器、防火墙、应用层负载均衡设备、应用服务器等）进行调整，工作时不影响数据库本身的运行与性能。</w:t>
            </w:r>
            <w:r>
              <w:rPr>
                <w:rFonts w:ascii="宋体" w:hAnsi="宋体" w:cs="宋体" w:hint="eastAsia"/>
                <w:color w:val="000000"/>
                <w:kern w:val="0"/>
                <w:sz w:val="20"/>
                <w:szCs w:val="20"/>
              </w:rPr>
              <w:br/>
              <w:t>具有完善的自身运行监控功能，包括网络断线、通讯中断、磁盘满、用户登录以及各种操作都有详细记录，对于影响系统正常运行的事件提供实时报警功能。</w:t>
            </w:r>
            <w:r>
              <w:rPr>
                <w:rFonts w:ascii="宋体" w:hAnsi="宋体" w:cs="宋体" w:hint="eastAsia"/>
                <w:color w:val="000000"/>
                <w:kern w:val="0"/>
                <w:sz w:val="20"/>
                <w:szCs w:val="20"/>
              </w:rPr>
              <w:br/>
              <w:t>同时支持多种不同数据库的数据审计，包括：Oracle、MS SQL Server、Sybase、Informix、DB2、MySQL、PostgreSQL、Cache、</w:t>
            </w:r>
            <w:proofErr w:type="gramStart"/>
            <w:r>
              <w:rPr>
                <w:rFonts w:ascii="宋体" w:hAnsi="宋体" w:cs="宋体" w:hint="eastAsia"/>
                <w:color w:val="000000"/>
                <w:kern w:val="0"/>
                <w:sz w:val="20"/>
                <w:szCs w:val="20"/>
              </w:rPr>
              <w:t>人大金</w:t>
            </w:r>
            <w:proofErr w:type="gramEnd"/>
            <w:r>
              <w:rPr>
                <w:rFonts w:ascii="宋体" w:hAnsi="宋体" w:cs="宋体" w:hint="eastAsia"/>
                <w:color w:val="000000"/>
                <w:kern w:val="0"/>
                <w:sz w:val="20"/>
                <w:szCs w:val="20"/>
              </w:rPr>
              <w:t>仓、达梦、高斯、Redis等。</w:t>
            </w:r>
            <w:r>
              <w:rPr>
                <w:rFonts w:ascii="宋体" w:hAnsi="宋体" w:cs="宋体" w:hint="eastAsia"/>
                <w:color w:val="000000"/>
                <w:kern w:val="0"/>
                <w:sz w:val="20"/>
                <w:szCs w:val="20"/>
              </w:rPr>
              <w:br/>
              <w:t>实时监控对数据资产的操作，记录用户对数据的新增、删除、修改、查询等操作过程，并将这些动作还原为操作语句。</w:t>
            </w:r>
            <w:r>
              <w:rPr>
                <w:rFonts w:ascii="宋体" w:hAnsi="宋体" w:cs="宋体" w:hint="eastAsia"/>
                <w:color w:val="000000"/>
                <w:kern w:val="0"/>
                <w:sz w:val="20"/>
                <w:szCs w:val="20"/>
              </w:rPr>
              <w:br/>
              <w:t>能够针对TNS、TDS等协议进行解析还原，包括数据访问的各项要素，如执行的SQL命令、请求内容、执行时长；以及客户端及主机端IP、MAC地址、端口、工具、及数据库登录用户名等内容。</w:t>
            </w:r>
            <w:r>
              <w:rPr>
                <w:rFonts w:ascii="宋体" w:hAnsi="宋体" w:cs="宋体" w:hint="eastAsia"/>
                <w:color w:val="000000"/>
                <w:kern w:val="0"/>
                <w:sz w:val="20"/>
                <w:szCs w:val="20"/>
              </w:rPr>
              <w:br/>
              <w:t>实现热力图分析，能够按日、按小时进行数据库访问次数的热力图分析和展示，并能根据数据库账户、操作类型、终端IP地址进行分类分析。</w:t>
            </w:r>
          </w:p>
        </w:tc>
      </w:tr>
      <w:tr w:rsidR="0084233F">
        <w:trPr>
          <w:trHeight w:val="480"/>
        </w:trPr>
        <w:tc>
          <w:tcPr>
            <w:tcW w:w="1290"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物联网数据管理系统</w:t>
            </w:r>
          </w:p>
        </w:tc>
        <w:tc>
          <w:tcPr>
            <w:tcW w:w="884"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部署方案</w:t>
            </w:r>
          </w:p>
        </w:tc>
        <w:tc>
          <w:tcPr>
            <w:tcW w:w="2826" w:type="pct"/>
            <w:tcBorders>
              <w:top w:val="single" w:sz="4" w:space="0" w:color="auto"/>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支持本地物理机、虚拟机、云平台部署，支持单机和集群部署，支持IPv6部署。</w:t>
            </w:r>
          </w:p>
        </w:tc>
      </w:tr>
      <w:tr w:rsidR="0084233F">
        <w:trPr>
          <w:trHeight w:val="70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设备接入协议</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物联网终端接入类型复杂，不同终端因业务模式及场景的不同，对接入协议有多样化需求，要求支持多种终端接入方式，包含但不限于支持NB-IoT、RFID、BLE、</w:t>
            </w:r>
            <w:proofErr w:type="spellStart"/>
            <w:r>
              <w:rPr>
                <w:rFonts w:ascii="宋体" w:hAnsi="宋体" w:cs="宋体" w:hint="eastAsia"/>
                <w:color w:val="000000"/>
                <w:kern w:val="0"/>
                <w:sz w:val="20"/>
                <w:szCs w:val="20"/>
              </w:rPr>
              <w:t>LoRaWAN</w:t>
            </w:r>
            <w:proofErr w:type="spellEnd"/>
            <w:r>
              <w:rPr>
                <w:rFonts w:ascii="宋体" w:hAnsi="宋体" w:cs="宋体" w:hint="eastAsia"/>
                <w:color w:val="000000"/>
                <w:kern w:val="0"/>
                <w:sz w:val="20"/>
                <w:szCs w:val="20"/>
              </w:rPr>
              <w:t>、ZigBee、LwM2M及Wi-Fi等智能化终端接入，同时支持MQTT、COAP、UDP、TCP、HTTP等</w:t>
            </w:r>
            <w:r>
              <w:rPr>
                <w:rFonts w:ascii="宋体" w:hAnsi="宋体" w:cs="宋体" w:hint="eastAsia"/>
                <w:color w:val="000000"/>
                <w:kern w:val="0"/>
                <w:sz w:val="20"/>
                <w:szCs w:val="20"/>
              </w:rPr>
              <w:lastRenderedPageBreak/>
              <w:t>数据解析方式，满足用户快速</w:t>
            </w:r>
            <w:proofErr w:type="gramStart"/>
            <w:r>
              <w:rPr>
                <w:rFonts w:ascii="宋体" w:hAnsi="宋体" w:cs="宋体" w:hint="eastAsia"/>
                <w:color w:val="000000"/>
                <w:kern w:val="0"/>
                <w:sz w:val="20"/>
                <w:szCs w:val="20"/>
              </w:rPr>
              <w:t>集成物</w:t>
            </w:r>
            <w:proofErr w:type="gramEnd"/>
            <w:r>
              <w:rPr>
                <w:rFonts w:ascii="宋体" w:hAnsi="宋体" w:cs="宋体" w:hint="eastAsia"/>
                <w:color w:val="000000"/>
                <w:kern w:val="0"/>
                <w:sz w:val="20"/>
                <w:szCs w:val="20"/>
              </w:rPr>
              <w:t>联网端到端方案。</w:t>
            </w:r>
          </w:p>
        </w:tc>
      </w:tr>
      <w:tr w:rsidR="0084233F">
        <w:trPr>
          <w:trHeight w:val="4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业务架构</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支持1平台+N应用的架构模式，支持所有业务服务采用</w:t>
            </w:r>
            <w:proofErr w:type="gramStart"/>
            <w:r>
              <w:rPr>
                <w:rFonts w:ascii="宋体" w:hAnsi="宋体" w:cs="宋体" w:hint="eastAsia"/>
                <w:color w:val="000000"/>
                <w:kern w:val="0"/>
                <w:sz w:val="20"/>
                <w:szCs w:val="20"/>
              </w:rPr>
              <w:t>微服务</w:t>
            </w:r>
            <w:proofErr w:type="gramEnd"/>
            <w:r>
              <w:rPr>
                <w:rFonts w:ascii="宋体" w:hAnsi="宋体" w:cs="宋体" w:hint="eastAsia"/>
                <w:color w:val="000000"/>
                <w:kern w:val="0"/>
                <w:sz w:val="20"/>
                <w:szCs w:val="20"/>
              </w:rPr>
              <w:t>架构，支持多实例扩展。</w:t>
            </w:r>
          </w:p>
        </w:tc>
      </w:tr>
      <w:tr w:rsidR="0084233F">
        <w:trPr>
          <w:trHeight w:val="4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数据库</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支持关系型数据库和时序数据库，在需要大规格设备历史数据存储时，支持将设备历史数据存储到时序数据库。</w:t>
            </w:r>
          </w:p>
        </w:tc>
      </w:tr>
      <w:tr w:rsidR="0084233F">
        <w:trPr>
          <w:trHeight w:val="285"/>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应用管理</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支持设备按项目、空间逻辑管理，支持多层级空间管理能力。</w:t>
            </w:r>
          </w:p>
        </w:tc>
      </w:tr>
      <w:tr w:rsidR="0084233F">
        <w:trPr>
          <w:trHeight w:val="4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子系统集成</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支持云网关功能，通过HTTP、</w:t>
            </w:r>
            <w:proofErr w:type="spellStart"/>
            <w:r>
              <w:rPr>
                <w:rFonts w:ascii="宋体" w:hAnsi="宋体" w:cs="宋体" w:hint="eastAsia"/>
                <w:color w:val="000000"/>
                <w:kern w:val="0"/>
                <w:sz w:val="20"/>
                <w:szCs w:val="20"/>
              </w:rPr>
              <w:t>WebService</w:t>
            </w:r>
            <w:proofErr w:type="spellEnd"/>
            <w:r>
              <w:rPr>
                <w:rFonts w:ascii="宋体" w:hAnsi="宋体" w:cs="宋体" w:hint="eastAsia"/>
                <w:color w:val="000000"/>
                <w:kern w:val="0"/>
                <w:sz w:val="20"/>
                <w:szCs w:val="20"/>
              </w:rPr>
              <w:t>、SDK、BACnet、OPC-UA等方式接入安防类、建筑类、能耗类的弱电子系统。</w:t>
            </w:r>
          </w:p>
        </w:tc>
      </w:tr>
      <w:tr w:rsidR="0084233F">
        <w:trPr>
          <w:trHeight w:val="4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业务中台</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支持组合业务服务，能将不同的业务系统加载到平台，将公共业务组合成统一业务服务，提供给各个业务单元。</w:t>
            </w:r>
          </w:p>
        </w:tc>
      </w:tr>
      <w:tr w:rsidR="0084233F">
        <w:trPr>
          <w:trHeight w:val="72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分级管理</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平台支持分级分权管理，平台支持系统管理员、平台管理员、应用管理员、空间管理员等多种角色，支持数据按项目、空间维度授权访问。</w:t>
            </w:r>
          </w:p>
        </w:tc>
      </w:tr>
      <w:tr w:rsidR="0084233F">
        <w:trPr>
          <w:trHeight w:val="144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边缘管理</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支持通过边缘节点接入MQTT、Modbus、OPC-UA、</w:t>
            </w:r>
            <w:proofErr w:type="spellStart"/>
            <w:r>
              <w:rPr>
                <w:rFonts w:ascii="宋体" w:hAnsi="宋体" w:cs="宋体" w:hint="eastAsia"/>
                <w:color w:val="000000"/>
                <w:kern w:val="0"/>
                <w:sz w:val="20"/>
                <w:szCs w:val="20"/>
              </w:rPr>
              <w:t>BACNet</w:t>
            </w:r>
            <w:proofErr w:type="spellEnd"/>
            <w:r>
              <w:rPr>
                <w:rFonts w:ascii="宋体" w:hAnsi="宋体" w:cs="宋体" w:hint="eastAsia"/>
                <w:color w:val="000000"/>
                <w:kern w:val="0"/>
                <w:sz w:val="20"/>
                <w:szCs w:val="20"/>
              </w:rPr>
              <w:t>等有线终端；支持通过网关接入ZigBee、</w:t>
            </w:r>
            <w:proofErr w:type="spellStart"/>
            <w:r>
              <w:rPr>
                <w:rFonts w:ascii="宋体" w:hAnsi="宋体" w:cs="宋体" w:hint="eastAsia"/>
                <w:color w:val="000000"/>
                <w:kern w:val="0"/>
                <w:sz w:val="20"/>
                <w:szCs w:val="20"/>
              </w:rPr>
              <w:t>LoRaWAN</w:t>
            </w:r>
            <w:proofErr w:type="spellEnd"/>
            <w:r>
              <w:rPr>
                <w:rFonts w:ascii="宋体" w:hAnsi="宋体" w:cs="宋体" w:hint="eastAsia"/>
                <w:color w:val="000000"/>
                <w:kern w:val="0"/>
                <w:sz w:val="20"/>
                <w:szCs w:val="20"/>
              </w:rPr>
              <w:t>等无线终端；支持通过物模型自定义设备的属性；支持通过物模型查看接入设备上报属性历史信息；支持通过设备影子实现接入设备的属性同步；支持通过服务调用给接入设备下发指令；支持配置接入设备的地理位置信息；支持对接入设备进行启用、禁用、OTA升级等操作。</w:t>
            </w:r>
          </w:p>
        </w:tc>
      </w:tr>
      <w:tr w:rsidR="0084233F">
        <w:trPr>
          <w:trHeight w:val="480"/>
        </w:trPr>
        <w:tc>
          <w:tcPr>
            <w:tcW w:w="12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网管系统扩容</w:t>
            </w: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高可靠</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SDN管理平台的各个功能组件均支持容器化集群部署功能，实现高可靠。</w:t>
            </w:r>
          </w:p>
        </w:tc>
      </w:tr>
      <w:tr w:rsidR="0084233F">
        <w:trPr>
          <w:trHeight w:val="285"/>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统一运维</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支持VXLAN网络与传统VLAN网络统一运维，统一拓扑呈现。</w:t>
            </w:r>
          </w:p>
        </w:tc>
      </w:tr>
      <w:tr w:rsidR="0084233F">
        <w:trPr>
          <w:trHeight w:val="4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多场景融合</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支持园区、数据中心和WAN融合管理与控制，实现统一安装部署，统一界面展示，统一门户登陆。</w:t>
            </w:r>
          </w:p>
        </w:tc>
      </w:tr>
      <w:tr w:rsidR="0084233F">
        <w:trPr>
          <w:trHeight w:val="4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自动化上线</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基于角色自动化，实现全网设备配置自动上线，上线过程不需要U盘等任何介质，支持一套SDN软件实现多个Fabric设备自动化上线能力。</w:t>
            </w:r>
          </w:p>
        </w:tc>
      </w:tr>
      <w:tr w:rsidR="0084233F">
        <w:trPr>
          <w:trHeight w:val="285"/>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设备故障替换</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支持故障设备替换即插即用，同时支持不同型号的设备替换能力。</w:t>
            </w:r>
          </w:p>
        </w:tc>
      </w:tr>
      <w:tr w:rsidR="0084233F">
        <w:trPr>
          <w:trHeight w:val="4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虚拟专网随行</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不同用户组，进入不同的虚拟专网，并可实现终端移动，仍进入专属的虚拟专网，实现虚拟专网隔离与位置无关，不需要人工干预。</w:t>
            </w:r>
          </w:p>
        </w:tc>
      </w:tr>
      <w:tr w:rsidR="0084233F">
        <w:trPr>
          <w:trHeight w:val="4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IPv4、IPv6双</w:t>
            </w:r>
            <w:proofErr w:type="gramStart"/>
            <w:r>
              <w:rPr>
                <w:rFonts w:ascii="宋体" w:hAnsi="宋体" w:cs="宋体" w:hint="eastAsia"/>
                <w:color w:val="000000"/>
                <w:kern w:val="0"/>
                <w:sz w:val="20"/>
                <w:szCs w:val="20"/>
              </w:rPr>
              <w:t>栈</w:t>
            </w:r>
            <w:proofErr w:type="gramEnd"/>
            <w:r>
              <w:rPr>
                <w:rFonts w:ascii="宋体" w:hAnsi="宋体" w:cs="宋体" w:hint="eastAsia"/>
                <w:color w:val="000000"/>
                <w:kern w:val="0"/>
                <w:sz w:val="20"/>
                <w:szCs w:val="20"/>
              </w:rPr>
              <w:t>部署</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支持IPv4、IPv6双</w:t>
            </w:r>
            <w:proofErr w:type="gramStart"/>
            <w:r>
              <w:rPr>
                <w:rFonts w:ascii="宋体" w:hAnsi="宋体" w:cs="宋体" w:hint="eastAsia"/>
                <w:color w:val="000000"/>
                <w:kern w:val="0"/>
                <w:sz w:val="20"/>
                <w:szCs w:val="20"/>
              </w:rPr>
              <w:t>栈</w:t>
            </w:r>
            <w:proofErr w:type="gramEnd"/>
            <w:r>
              <w:rPr>
                <w:rFonts w:ascii="宋体" w:hAnsi="宋体" w:cs="宋体" w:hint="eastAsia"/>
                <w:color w:val="000000"/>
                <w:kern w:val="0"/>
                <w:sz w:val="20"/>
                <w:szCs w:val="20"/>
              </w:rPr>
              <w:t>部署模型，支持IPv4认证，IPv6无感知放行，并同时支持IPv4/ IPv6策略管控。</w:t>
            </w:r>
          </w:p>
        </w:tc>
      </w:tr>
      <w:tr w:rsidR="0084233F">
        <w:trPr>
          <w:trHeight w:val="4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名址绑定</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用户认证后，支持用户名和IP地址绑定，且支持用户在任意位置都可以正确接入并且获取的IP地址不变。</w:t>
            </w:r>
          </w:p>
        </w:tc>
      </w:tr>
      <w:tr w:rsidR="0084233F">
        <w:trPr>
          <w:trHeight w:val="4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业务随行</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要求用户移动到不同位置可以获取相同的访问权限；同时也可以在不同的位置获取不同的访问权限。</w:t>
            </w:r>
          </w:p>
        </w:tc>
      </w:tr>
      <w:tr w:rsidR="0084233F">
        <w:trPr>
          <w:trHeight w:val="4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多Fabric统一管理</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通过一套SDN软件统一管理多个Fabric，各园区之间支持用户策略随行。</w:t>
            </w:r>
          </w:p>
        </w:tc>
      </w:tr>
      <w:tr w:rsidR="0084233F">
        <w:trPr>
          <w:trHeight w:val="285"/>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终端准入认证</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集成认证系统，支持802.1X、MAC、MAC-Portal等多种认证方式。</w:t>
            </w:r>
          </w:p>
        </w:tc>
      </w:tr>
      <w:tr w:rsidR="0084233F">
        <w:trPr>
          <w:trHeight w:val="72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285"/>
        </w:trPr>
        <w:tc>
          <w:tcPr>
            <w:tcW w:w="12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无线控制器授权扩容</w:t>
            </w: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无线AP授权</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proofErr w:type="gramStart"/>
            <w:r>
              <w:rPr>
                <w:rFonts w:ascii="宋体" w:hAnsi="宋体" w:cs="宋体" w:hint="eastAsia"/>
                <w:color w:val="000000"/>
                <w:kern w:val="0"/>
                <w:sz w:val="20"/>
                <w:szCs w:val="20"/>
              </w:rPr>
              <w:t>实配无线</w:t>
            </w:r>
            <w:proofErr w:type="gramEnd"/>
            <w:r>
              <w:rPr>
                <w:rFonts w:ascii="宋体" w:hAnsi="宋体" w:cs="宋体" w:hint="eastAsia"/>
                <w:color w:val="000000"/>
                <w:kern w:val="0"/>
                <w:sz w:val="20"/>
                <w:szCs w:val="20"/>
              </w:rPr>
              <w:t>控制器license授权函，数量1024个。</w:t>
            </w:r>
          </w:p>
        </w:tc>
      </w:tr>
      <w:tr w:rsidR="0084233F">
        <w:trPr>
          <w:trHeight w:val="72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r w:rsidR="0084233F">
        <w:trPr>
          <w:trHeight w:val="960"/>
        </w:trPr>
        <w:tc>
          <w:tcPr>
            <w:tcW w:w="12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无线运</w:t>
            </w:r>
            <w:proofErr w:type="gramStart"/>
            <w:r>
              <w:rPr>
                <w:rFonts w:ascii="宋体" w:hAnsi="宋体" w:cs="宋体" w:hint="eastAsia"/>
                <w:color w:val="000000"/>
                <w:kern w:val="0"/>
                <w:sz w:val="20"/>
                <w:szCs w:val="20"/>
              </w:rPr>
              <w:t>维管理</w:t>
            </w:r>
            <w:proofErr w:type="gramEnd"/>
            <w:r>
              <w:rPr>
                <w:rFonts w:ascii="宋体" w:hAnsi="宋体" w:cs="宋体" w:hint="eastAsia"/>
                <w:color w:val="000000"/>
                <w:kern w:val="0"/>
                <w:sz w:val="20"/>
                <w:szCs w:val="20"/>
              </w:rPr>
              <w:t>平台扩容</w:t>
            </w: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直观的面板视图</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设备面板的显示、定时刷新、面板缩放功能，通过面板管理，网络管理人员可以直观地看到设备、板卡、端口、指示灯、电源、风扇的工作状态；并提供基于设备面板的设备、单板、端口配置功能，及基于端口的实时性能监控、端口管理、VLAN管理功能。</w:t>
            </w:r>
          </w:p>
        </w:tc>
      </w:tr>
      <w:tr w:rsidR="0084233F">
        <w:trPr>
          <w:trHeight w:val="96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IP地址绑定与监控</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对绑定的IP/MAC进行监控，如果该MAC地址对应的设备更换了IP地址，或者其它设备冒用了本IP地址，则系统会立即发送相关告警，通知管理员发生了IP使用违规现象，从而管理员能够及时采取措施应对。IP/MAC绑定，能有效防止网络IP地址使用冲突或盗用的现象。</w:t>
            </w:r>
          </w:p>
        </w:tc>
      </w:tr>
      <w:tr w:rsidR="0084233F">
        <w:trPr>
          <w:trHeight w:val="72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非法接入设备监控</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支持对接入设备MAC地址进行监控，如果其它MAC地址接入到该接口，或者该MAC从其它设备接口接入网络，系统会立即发送相关告警，通知管理员发生了MAC接入违规现象，从而管理员能够及时采取措施应对。</w:t>
            </w:r>
          </w:p>
        </w:tc>
      </w:tr>
      <w:tr w:rsidR="0084233F">
        <w:trPr>
          <w:trHeight w:val="285"/>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备份</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支持双</w:t>
            </w:r>
            <w:proofErr w:type="gramStart"/>
            <w:r>
              <w:rPr>
                <w:rFonts w:ascii="宋体" w:hAnsi="宋体" w:cs="宋体" w:hint="eastAsia"/>
                <w:color w:val="000000"/>
                <w:kern w:val="0"/>
                <w:sz w:val="20"/>
                <w:szCs w:val="20"/>
              </w:rPr>
              <w:t>机热备</w:t>
            </w:r>
            <w:proofErr w:type="gramEnd"/>
            <w:r>
              <w:rPr>
                <w:rFonts w:ascii="宋体" w:hAnsi="宋体" w:cs="宋体" w:hint="eastAsia"/>
                <w:color w:val="000000"/>
                <w:kern w:val="0"/>
                <w:sz w:val="20"/>
                <w:szCs w:val="20"/>
              </w:rPr>
              <w:t>，双</w:t>
            </w:r>
            <w:proofErr w:type="gramStart"/>
            <w:r>
              <w:rPr>
                <w:rFonts w:ascii="宋体" w:hAnsi="宋体" w:cs="宋体" w:hint="eastAsia"/>
                <w:color w:val="000000"/>
                <w:kern w:val="0"/>
                <w:sz w:val="20"/>
                <w:szCs w:val="20"/>
              </w:rPr>
              <w:t>机冷备</w:t>
            </w:r>
            <w:proofErr w:type="gramEnd"/>
            <w:r>
              <w:rPr>
                <w:rFonts w:ascii="宋体" w:hAnsi="宋体" w:cs="宋体" w:hint="eastAsia"/>
                <w:color w:val="000000"/>
                <w:kern w:val="0"/>
                <w:sz w:val="20"/>
                <w:szCs w:val="20"/>
              </w:rPr>
              <w:t>，单机数据库备份和单机数据库还原。</w:t>
            </w:r>
          </w:p>
        </w:tc>
      </w:tr>
      <w:tr w:rsidR="0084233F">
        <w:trPr>
          <w:trHeight w:val="285"/>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IPv6功能</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支持IPv6环境下的资源、性能、告警、拓扑、面板管理。</w:t>
            </w:r>
          </w:p>
        </w:tc>
      </w:tr>
      <w:tr w:rsidR="0084233F">
        <w:trPr>
          <w:trHeight w:val="4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无线报表</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支持AP流量统计、AP</w:t>
            </w:r>
            <w:proofErr w:type="gramStart"/>
            <w:r>
              <w:rPr>
                <w:rFonts w:ascii="宋体" w:hAnsi="宋体" w:cs="宋体" w:hint="eastAsia"/>
                <w:color w:val="000000"/>
                <w:kern w:val="0"/>
                <w:sz w:val="20"/>
                <w:szCs w:val="20"/>
              </w:rPr>
              <w:t>在线数</w:t>
            </w:r>
            <w:proofErr w:type="gramEnd"/>
            <w:r>
              <w:rPr>
                <w:rFonts w:ascii="宋体" w:hAnsi="宋体" w:cs="宋体" w:hint="eastAsia"/>
                <w:color w:val="000000"/>
                <w:kern w:val="0"/>
                <w:sz w:val="20"/>
                <w:szCs w:val="20"/>
              </w:rPr>
              <w:t>统计等。可以在一套系统上完成设备性能管理和用户终端性能管理。</w:t>
            </w:r>
          </w:p>
        </w:tc>
      </w:tr>
      <w:tr w:rsidR="0084233F">
        <w:trPr>
          <w:trHeight w:val="48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无线网络部署</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支持作为上级无线网络管理组件实现对多个下级网管的统一管理和业务监视</w:t>
            </w:r>
            <w:r>
              <w:rPr>
                <w:rFonts w:ascii="宋体" w:hAnsi="宋体" w:cs="宋体" w:hint="eastAsia"/>
                <w:color w:val="2F75B5"/>
                <w:kern w:val="0"/>
                <w:sz w:val="20"/>
                <w:szCs w:val="20"/>
              </w:rPr>
              <w:t>。</w:t>
            </w:r>
          </w:p>
        </w:tc>
      </w:tr>
      <w:tr w:rsidR="0084233F">
        <w:trPr>
          <w:trHeight w:val="720"/>
        </w:trPr>
        <w:tc>
          <w:tcPr>
            <w:tcW w:w="129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总体要求</w:t>
            </w:r>
          </w:p>
        </w:tc>
        <w:tc>
          <w:tcPr>
            <w:tcW w:w="28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为适配瑞金医院现有网络、服务器、存储等信息化基础设施环境，此次招标设备与部署方案必须与瑞金医院现有设备和部署环境无缝衔接、统一纳管。</w:t>
            </w:r>
          </w:p>
        </w:tc>
      </w:tr>
    </w:tbl>
    <w:p w:rsidR="0084233F" w:rsidRDefault="0084233F">
      <w:pPr>
        <w:rPr>
          <w:rFonts w:ascii="宋体" w:hAnsi="宋体" w:cs="宋体"/>
        </w:rPr>
      </w:pPr>
    </w:p>
    <w:p w:rsidR="0084233F" w:rsidRDefault="00F12CB8">
      <w:pPr>
        <w:rPr>
          <w:rFonts w:ascii="宋体" w:hAnsi="宋体" w:cs="宋体"/>
        </w:rPr>
      </w:pPr>
      <w:r>
        <w:rPr>
          <w:rFonts w:ascii="宋体" w:hAnsi="宋体" w:cs="宋体" w:hint="eastAsia"/>
        </w:rPr>
        <w:br w:type="page"/>
      </w:r>
    </w:p>
    <w:p w:rsidR="0084233F" w:rsidRDefault="00F12CB8">
      <w:pPr>
        <w:pStyle w:val="2"/>
      </w:pPr>
      <w:bookmarkStart w:id="68" w:name="_Toc3443"/>
      <w:r>
        <w:rPr>
          <w:rFonts w:hint="eastAsia"/>
        </w:rPr>
        <w:lastRenderedPageBreak/>
        <w:t>商密应用</w:t>
      </w:r>
      <w:bookmarkEnd w:id="68"/>
    </w:p>
    <w:tbl>
      <w:tblPr>
        <w:tblW w:w="5000" w:type="pct"/>
        <w:tblLook w:val="04A0" w:firstRow="1" w:lastRow="0" w:firstColumn="1" w:lastColumn="0" w:noHBand="0" w:noVBand="1"/>
      </w:tblPr>
      <w:tblGrid>
        <w:gridCol w:w="1816"/>
        <w:gridCol w:w="2416"/>
        <w:gridCol w:w="4398"/>
      </w:tblGrid>
      <w:tr w:rsidR="0084233F">
        <w:trPr>
          <w:trHeight w:val="285"/>
        </w:trPr>
        <w:tc>
          <w:tcPr>
            <w:tcW w:w="10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960"/>
        </w:trPr>
        <w:tc>
          <w:tcPr>
            <w:tcW w:w="105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认证系统扩容</w:t>
            </w: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多种认证方式</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支持对接入网络的企业用户进行认证和授权的功能，支持多种802.1X接入认证，支持portal认证，VPN接入认证，</w:t>
            </w:r>
            <w:proofErr w:type="spellStart"/>
            <w:r>
              <w:rPr>
                <w:rFonts w:ascii="宋体" w:hAnsi="宋体" w:cs="宋体" w:hint="eastAsia"/>
                <w:color w:val="000000"/>
                <w:kern w:val="0"/>
                <w:sz w:val="20"/>
                <w:szCs w:val="20"/>
              </w:rPr>
              <w:t>PPPoE</w:t>
            </w:r>
            <w:proofErr w:type="spellEnd"/>
            <w:r>
              <w:rPr>
                <w:rFonts w:ascii="宋体" w:hAnsi="宋体" w:cs="宋体" w:hint="eastAsia"/>
                <w:color w:val="000000"/>
                <w:kern w:val="0"/>
                <w:sz w:val="20"/>
                <w:szCs w:val="20"/>
              </w:rPr>
              <w:t>认证，无线WAPI认证，多因素认证，Radius漫游认证，LDAP认证，支持基于MAC和IP的哑终端认证等。</w:t>
            </w:r>
          </w:p>
        </w:tc>
      </w:tr>
      <w:tr w:rsidR="0084233F">
        <w:trPr>
          <w:trHeight w:val="120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动态授权</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ACL、VLAN等访问权限策略下发：支持在认证通过后下发用户的ACL、VLAN、QoS、VSI、用户组给接入设备，由设备动态控制用户的访问网络权限；支持下发DACL（动态ACL），认证后可以直接下发ACL规则给接入设备，无需通过获取网络设备管理权限进行设备配置变更。</w:t>
            </w:r>
          </w:p>
        </w:tc>
      </w:tr>
      <w:tr w:rsidR="0084233F">
        <w:trPr>
          <w:trHeight w:val="120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IP地址管理</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IP地址管理能力，实现全网各类设备的IP地址规划、分配、变更、回收、使用状态监控等管理，能实现僵尸IP地址的自动回收，能限制IP地址获取方式（动态/静态），能限制设备修改IP地址和MAC地址，能禁止使用多网卡、禁止认证网卡配置多IP地址。</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统一门户管理</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支持第三方系统与准入系统实现SSO单点登录，用户接入网络后访问其他系统，无需再重复输入用户名、密码</w:t>
            </w:r>
            <w:r>
              <w:rPr>
                <w:rFonts w:ascii="宋体" w:hAnsi="宋体" w:cs="宋体" w:hint="eastAsia"/>
                <w:color w:val="2F75B5"/>
                <w:kern w:val="0"/>
                <w:sz w:val="20"/>
                <w:szCs w:val="20"/>
              </w:rPr>
              <w:t>。</w:t>
            </w:r>
          </w:p>
        </w:tc>
      </w:tr>
      <w:tr w:rsidR="0084233F">
        <w:trPr>
          <w:trHeight w:val="96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集成软令牌能力</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认证系统</w:t>
            </w:r>
            <w:proofErr w:type="gramStart"/>
            <w:r>
              <w:rPr>
                <w:rFonts w:ascii="宋体" w:hAnsi="宋体" w:cs="宋体" w:hint="eastAsia"/>
                <w:color w:val="000000"/>
                <w:kern w:val="0"/>
                <w:sz w:val="20"/>
                <w:szCs w:val="20"/>
              </w:rPr>
              <w:t>自带软令牌</w:t>
            </w:r>
            <w:proofErr w:type="gramEnd"/>
            <w:r>
              <w:rPr>
                <w:rFonts w:ascii="宋体" w:hAnsi="宋体" w:cs="宋体" w:hint="eastAsia"/>
                <w:color w:val="000000"/>
                <w:kern w:val="0"/>
                <w:sz w:val="20"/>
                <w:szCs w:val="20"/>
              </w:rPr>
              <w:t>服务，不依赖第三方即可实现动态口令认证；</w:t>
            </w:r>
            <w:proofErr w:type="gramStart"/>
            <w:r>
              <w:rPr>
                <w:rFonts w:ascii="宋体" w:hAnsi="宋体" w:cs="宋体" w:hint="eastAsia"/>
                <w:color w:val="000000"/>
                <w:kern w:val="0"/>
                <w:sz w:val="20"/>
                <w:szCs w:val="20"/>
              </w:rPr>
              <w:t>自带软令牌支持国密算法</w:t>
            </w:r>
            <w:proofErr w:type="gramEnd"/>
            <w:r>
              <w:rPr>
                <w:rFonts w:ascii="宋体" w:hAnsi="宋体" w:cs="宋体" w:hint="eastAsia"/>
                <w:color w:val="000000"/>
                <w:kern w:val="0"/>
                <w:sz w:val="20"/>
                <w:szCs w:val="20"/>
              </w:rPr>
              <w:t>；并可与市面主流OTP客户端兼容，如Google Authenticator、Free OTP、Microsoft Authenticator</w:t>
            </w:r>
            <w:r>
              <w:rPr>
                <w:rFonts w:ascii="宋体" w:hAnsi="宋体" w:cs="宋体" w:hint="eastAsia"/>
                <w:color w:val="2F75B5"/>
                <w:kern w:val="0"/>
                <w:sz w:val="20"/>
                <w:szCs w:val="20"/>
              </w:rPr>
              <w:t>。</w:t>
            </w:r>
          </w:p>
        </w:tc>
      </w:tr>
      <w:tr w:rsidR="0084233F">
        <w:trPr>
          <w:trHeight w:val="720"/>
        </w:trPr>
        <w:tc>
          <w:tcPr>
            <w:tcW w:w="105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SSL证书</w:t>
            </w: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功能要求</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确保网络服务在部署SSL证书后，可启用https协议，保证网络通讯的安全（防止数据在传输过程中被窃听、篡改和仿冒）和服务端身份有效识别；</w:t>
            </w:r>
          </w:p>
        </w:tc>
      </w:tr>
      <w:tr w:rsidR="0084233F">
        <w:trPr>
          <w:trHeight w:val="16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证书兼容性及安全性要求</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RSA算法兼容目前主流的浏览器和平台，Firefox 6.0及以上、Android 4.0及以上、IOS 5及以上、java 6u45及以上、Windows XP及以上、OS X 10.9及以上，要求证书为国产自主品牌，具备自主管理、审核、签发证书的能力，审核数据不能出境；</w:t>
            </w:r>
            <w:r>
              <w:rPr>
                <w:rFonts w:ascii="宋体" w:hAnsi="宋体" w:cs="宋体" w:hint="eastAsia"/>
                <w:color w:val="000000"/>
                <w:kern w:val="0"/>
                <w:sz w:val="20"/>
                <w:szCs w:val="20"/>
              </w:rPr>
              <w:br/>
              <w:t>SM2算法数字证书兼容360安全浏览器、奇安信可信浏览器、海</w:t>
            </w:r>
            <w:proofErr w:type="gramStart"/>
            <w:r>
              <w:rPr>
                <w:rFonts w:ascii="宋体" w:hAnsi="宋体" w:cs="宋体" w:hint="eastAsia"/>
                <w:color w:val="000000"/>
                <w:kern w:val="0"/>
                <w:sz w:val="20"/>
                <w:szCs w:val="20"/>
              </w:rPr>
              <w:t>泰安全</w:t>
            </w:r>
            <w:proofErr w:type="gramEnd"/>
            <w:r>
              <w:rPr>
                <w:rFonts w:ascii="宋体" w:hAnsi="宋体" w:cs="宋体" w:hint="eastAsia"/>
                <w:color w:val="000000"/>
                <w:kern w:val="0"/>
                <w:sz w:val="20"/>
                <w:szCs w:val="20"/>
              </w:rPr>
              <w:t>浏览器、</w:t>
            </w:r>
            <w:proofErr w:type="gramStart"/>
            <w:r>
              <w:rPr>
                <w:rFonts w:ascii="宋体" w:hAnsi="宋体" w:cs="宋体" w:hint="eastAsia"/>
                <w:color w:val="000000"/>
                <w:kern w:val="0"/>
                <w:sz w:val="20"/>
                <w:szCs w:val="20"/>
              </w:rPr>
              <w:t>赢达信安全</w:t>
            </w:r>
            <w:proofErr w:type="gramEnd"/>
            <w:r>
              <w:rPr>
                <w:rFonts w:ascii="宋体" w:hAnsi="宋体" w:cs="宋体" w:hint="eastAsia"/>
                <w:color w:val="000000"/>
                <w:kern w:val="0"/>
                <w:sz w:val="20"/>
                <w:szCs w:val="20"/>
              </w:rPr>
              <w:t>浏览器；</w:t>
            </w:r>
          </w:p>
        </w:tc>
      </w:tr>
      <w:tr w:rsidR="0084233F">
        <w:trPr>
          <w:trHeight w:val="285"/>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算法要求</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支持RSA、SM2算法，提供RSA/SM2双算法自适应方案；</w:t>
            </w:r>
          </w:p>
        </w:tc>
      </w:tr>
      <w:tr w:rsidR="0084233F">
        <w:trPr>
          <w:trHeight w:val="96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可用性要求</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签发SSL证书的关键信息基础设施均应在国内有机房、数据库支持，保证整体证书签发业务可用性需大于99.95%；</w:t>
            </w:r>
            <w:r>
              <w:rPr>
                <w:rFonts w:ascii="宋体" w:hAnsi="宋体" w:cs="宋体" w:hint="eastAsia"/>
                <w:color w:val="000000"/>
                <w:kern w:val="0"/>
                <w:sz w:val="20"/>
                <w:szCs w:val="20"/>
              </w:rPr>
              <w:br/>
              <w:t>SSL证书后台有OCSP\CRL不间断服务，支持国内的OCSP\CRL查询，服务均受国内网络优化，可用性需大于99.99%；</w:t>
            </w:r>
          </w:p>
        </w:tc>
      </w:tr>
      <w:tr w:rsidR="0084233F">
        <w:trPr>
          <w:trHeight w:val="720"/>
        </w:trPr>
        <w:tc>
          <w:tcPr>
            <w:tcW w:w="105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安全认证网关</w:t>
            </w: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国密算法</w:t>
            </w:r>
            <w:proofErr w:type="gramEnd"/>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采用SM2、SM3、SM4等国产密码算法，实现网络传输双向身份鉴别，通过建立</w:t>
            </w:r>
            <w:proofErr w:type="gramStart"/>
            <w:r>
              <w:rPr>
                <w:rFonts w:ascii="宋体" w:hAnsi="宋体" w:cs="宋体" w:hint="eastAsia"/>
                <w:color w:val="000000"/>
                <w:kern w:val="0"/>
                <w:sz w:val="20"/>
                <w:szCs w:val="20"/>
              </w:rPr>
              <w:t>基于国密算法</w:t>
            </w:r>
            <w:proofErr w:type="gramEnd"/>
            <w:r>
              <w:rPr>
                <w:rFonts w:ascii="宋体" w:hAnsi="宋体" w:cs="宋体" w:hint="eastAsia"/>
                <w:color w:val="000000"/>
                <w:kern w:val="0"/>
                <w:sz w:val="20"/>
                <w:szCs w:val="20"/>
              </w:rPr>
              <w:t>的加密通道；终端用户数字证书身份验证支持当前的移动终端手机数字证书验证方式；</w:t>
            </w:r>
          </w:p>
        </w:tc>
      </w:tr>
      <w:tr w:rsidR="0084233F">
        <w:trPr>
          <w:trHeight w:val="96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隧道管理和代理配置</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具有隧道管理和代理配置模块，主要包含隧道添加和管理配置功能（包括隧道证书选择、客户端校验、加密协议及算法等配置），代理配置文件生成功能（支持</w:t>
            </w:r>
            <w:proofErr w:type="spellStart"/>
            <w:r>
              <w:rPr>
                <w:rFonts w:ascii="宋体" w:hAnsi="宋体" w:cs="宋体" w:hint="eastAsia"/>
                <w:color w:val="000000"/>
                <w:kern w:val="0"/>
                <w:sz w:val="20"/>
                <w:szCs w:val="20"/>
              </w:rPr>
              <w:t>ssh</w:t>
            </w:r>
            <w:proofErr w:type="spellEnd"/>
            <w:r>
              <w:rPr>
                <w:rFonts w:ascii="宋体" w:hAnsi="宋体" w:cs="宋体" w:hint="eastAsia"/>
                <w:color w:val="000000"/>
                <w:kern w:val="0"/>
                <w:sz w:val="20"/>
                <w:szCs w:val="20"/>
              </w:rPr>
              <w:t>/sftp/telnet配置），链路启</w:t>
            </w:r>
            <w:proofErr w:type="gramStart"/>
            <w:r>
              <w:rPr>
                <w:rFonts w:ascii="宋体" w:hAnsi="宋体" w:cs="宋体" w:hint="eastAsia"/>
                <w:color w:val="000000"/>
                <w:kern w:val="0"/>
                <w:sz w:val="20"/>
                <w:szCs w:val="20"/>
              </w:rPr>
              <w:t>停相关</w:t>
            </w:r>
            <w:proofErr w:type="gramEnd"/>
            <w:r>
              <w:rPr>
                <w:rFonts w:ascii="宋体" w:hAnsi="宋体" w:cs="宋体" w:hint="eastAsia"/>
                <w:color w:val="000000"/>
                <w:kern w:val="0"/>
                <w:sz w:val="20"/>
                <w:szCs w:val="20"/>
              </w:rPr>
              <w:t>操作等业务功能；</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日志管理审计模块</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具有日志管理审计模块，主要面向用户提供管理员登录和操作日志的查询、审计以及用户访问日志记录等功能；</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系统相关模块</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具有系统相关模块，主要是对系统资源、内存使用、</w:t>
            </w:r>
            <w:proofErr w:type="gramStart"/>
            <w:r>
              <w:rPr>
                <w:rFonts w:ascii="宋体" w:hAnsi="宋体" w:cs="宋体" w:hint="eastAsia"/>
                <w:color w:val="000000"/>
                <w:kern w:val="0"/>
                <w:sz w:val="20"/>
                <w:szCs w:val="20"/>
              </w:rPr>
              <w:t>流量网速</w:t>
            </w:r>
            <w:proofErr w:type="gramEnd"/>
            <w:r>
              <w:rPr>
                <w:rFonts w:ascii="宋体" w:hAnsi="宋体" w:cs="宋体" w:hint="eastAsia"/>
                <w:color w:val="000000"/>
                <w:kern w:val="0"/>
                <w:sz w:val="20"/>
                <w:szCs w:val="20"/>
              </w:rPr>
              <w:t>的监控以及管理员的管理等；</w:t>
            </w:r>
          </w:p>
        </w:tc>
      </w:tr>
      <w:tr w:rsidR="0084233F">
        <w:trPr>
          <w:trHeight w:val="96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代理配置功能</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系统提供代理配置页面，可实现根据页面填写的配置生成对应链路的四层和七层代理配置文件，通过访问链路配置监听的代理路径地址访问目的地址的功能，支持对代理地址的轮询、</w:t>
            </w:r>
            <w:proofErr w:type="spellStart"/>
            <w:r>
              <w:rPr>
                <w:rFonts w:ascii="宋体" w:hAnsi="宋体" w:cs="宋体" w:hint="eastAsia"/>
                <w:color w:val="000000"/>
                <w:kern w:val="0"/>
                <w:sz w:val="20"/>
                <w:szCs w:val="20"/>
              </w:rPr>
              <w:t>ip_hash</w:t>
            </w:r>
            <w:proofErr w:type="spellEnd"/>
            <w:r>
              <w:rPr>
                <w:rFonts w:ascii="宋体" w:hAnsi="宋体" w:cs="宋体" w:hint="eastAsia"/>
                <w:color w:val="000000"/>
                <w:kern w:val="0"/>
                <w:sz w:val="20"/>
                <w:szCs w:val="20"/>
              </w:rPr>
              <w:t>负载配置；</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链路操作功能</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能提供通过管理页面操作链路的功能，包括启用、停用、重</w:t>
            </w:r>
            <w:proofErr w:type="gramStart"/>
            <w:r>
              <w:rPr>
                <w:rFonts w:ascii="宋体" w:hAnsi="宋体" w:cs="宋体" w:hint="eastAsia"/>
                <w:color w:val="000000"/>
                <w:kern w:val="0"/>
                <w:sz w:val="20"/>
                <w:szCs w:val="20"/>
              </w:rPr>
              <w:t>启访问</w:t>
            </w:r>
            <w:proofErr w:type="gramEnd"/>
            <w:r>
              <w:rPr>
                <w:rFonts w:ascii="宋体" w:hAnsi="宋体" w:cs="宋体" w:hint="eastAsia"/>
                <w:color w:val="000000"/>
                <w:kern w:val="0"/>
                <w:sz w:val="20"/>
                <w:szCs w:val="20"/>
              </w:rPr>
              <w:t>链路以及配置文件的格式化；</w:t>
            </w:r>
          </w:p>
        </w:tc>
      </w:tr>
      <w:tr w:rsidR="0084233F">
        <w:trPr>
          <w:trHeight w:val="96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隧道管理功能</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隧道管理添加、展示的界面和功能。可通过添加隧道，整合转发链路中对应的吊销列表CRL、证书链校验、加密证书、加密算法、加密协议、转发代理等配置。生成的隧道链路支持在标准的SSL/TLS协议下实现数据加密传输；</w:t>
            </w:r>
          </w:p>
        </w:tc>
      </w:tr>
      <w:tr w:rsidR="0084233F">
        <w:trPr>
          <w:trHeight w:val="72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性能参数</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最大并发连接SM4-SM3不小于34235 次连接，吞吐率 SM4-SM3 不小于 800 Mbps/秒，新建连接数 SM4-SM3不小于1000次连接/秒；</w:t>
            </w:r>
          </w:p>
        </w:tc>
      </w:tr>
      <w:tr w:rsidR="0084233F">
        <w:trPr>
          <w:trHeight w:val="2880"/>
        </w:trPr>
        <w:tc>
          <w:tcPr>
            <w:tcW w:w="105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服务器密码机</w:t>
            </w: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算法支持</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 xml:space="preserve">支持 SM2 </w:t>
            </w:r>
            <w:proofErr w:type="gramStart"/>
            <w:r>
              <w:rPr>
                <w:rFonts w:ascii="宋体" w:hAnsi="宋体" w:cs="宋体" w:hint="eastAsia"/>
                <w:color w:val="000000"/>
                <w:kern w:val="0"/>
                <w:sz w:val="20"/>
                <w:szCs w:val="20"/>
              </w:rPr>
              <w:t>国密标准</w:t>
            </w:r>
            <w:proofErr w:type="gramEnd"/>
            <w:r>
              <w:rPr>
                <w:rFonts w:ascii="宋体" w:hAnsi="宋体" w:cs="宋体" w:hint="eastAsia"/>
                <w:color w:val="000000"/>
                <w:kern w:val="0"/>
                <w:sz w:val="20"/>
                <w:szCs w:val="20"/>
              </w:rPr>
              <w:t>非对称算法；RSA 国际标准非对称算法；支持 SM1、SM4、SM7、ZUC 等</w:t>
            </w:r>
            <w:proofErr w:type="gramStart"/>
            <w:r>
              <w:rPr>
                <w:rFonts w:ascii="宋体" w:hAnsi="宋体" w:cs="宋体" w:hint="eastAsia"/>
                <w:color w:val="000000"/>
                <w:kern w:val="0"/>
                <w:sz w:val="20"/>
                <w:szCs w:val="20"/>
              </w:rPr>
              <w:t>国密标准</w:t>
            </w:r>
            <w:proofErr w:type="gramEnd"/>
            <w:r>
              <w:rPr>
                <w:rFonts w:ascii="宋体" w:hAnsi="宋体" w:cs="宋体" w:hint="eastAsia"/>
                <w:color w:val="000000"/>
                <w:kern w:val="0"/>
                <w:sz w:val="20"/>
                <w:szCs w:val="20"/>
              </w:rPr>
              <w:t xml:space="preserve">对称算法；DES/3DES、AES 等国际标准对称算法；支持 SM3 </w:t>
            </w:r>
            <w:proofErr w:type="gramStart"/>
            <w:r>
              <w:rPr>
                <w:rFonts w:ascii="宋体" w:hAnsi="宋体" w:cs="宋体" w:hint="eastAsia"/>
                <w:color w:val="000000"/>
                <w:kern w:val="0"/>
                <w:sz w:val="20"/>
                <w:szCs w:val="20"/>
              </w:rPr>
              <w:t>国密标准</w:t>
            </w:r>
            <w:proofErr w:type="gramEnd"/>
            <w:r>
              <w:rPr>
                <w:rFonts w:ascii="宋体" w:hAnsi="宋体" w:cs="宋体" w:hint="eastAsia"/>
                <w:color w:val="000000"/>
                <w:kern w:val="0"/>
                <w:sz w:val="20"/>
                <w:szCs w:val="20"/>
              </w:rPr>
              <w:t>杂凑算法；SHA1/SHA2 等国际标准杂凑算法；</w:t>
            </w:r>
            <w:r>
              <w:rPr>
                <w:rFonts w:ascii="宋体" w:hAnsi="宋体" w:cs="宋体" w:hint="eastAsia"/>
                <w:color w:val="000000"/>
                <w:kern w:val="0"/>
                <w:sz w:val="20"/>
                <w:szCs w:val="20"/>
              </w:rPr>
              <w:br/>
              <w:t>支持双 WNG8 物理随机源生成真随机数；</w:t>
            </w:r>
            <w:r>
              <w:rPr>
                <w:rFonts w:ascii="宋体" w:hAnsi="宋体" w:cs="宋体" w:hint="eastAsia"/>
                <w:color w:val="000000"/>
                <w:kern w:val="0"/>
                <w:sz w:val="20"/>
                <w:szCs w:val="20"/>
              </w:rPr>
              <w:br/>
              <w:t>密码机可提供基于 SM2、RSA 等算法的签名/验签、加密/解密、密钥协商等功能；</w:t>
            </w:r>
            <w:r>
              <w:rPr>
                <w:rFonts w:ascii="宋体" w:hAnsi="宋体" w:cs="宋体" w:hint="eastAsia"/>
                <w:color w:val="000000"/>
                <w:kern w:val="0"/>
                <w:sz w:val="20"/>
                <w:szCs w:val="20"/>
              </w:rPr>
              <w:br/>
              <w:t>密码机可提供基于 SM1、SM4、SM7、DES/3DES、AES 等算法的加解密功能，算法模式支持ECB/CBC/OFB/CFB/CTR/XTS/GCM/CCM 等；</w:t>
            </w:r>
            <w:r>
              <w:rPr>
                <w:rFonts w:ascii="宋体" w:hAnsi="宋体" w:cs="宋体" w:hint="eastAsia"/>
                <w:color w:val="000000"/>
                <w:kern w:val="0"/>
                <w:sz w:val="20"/>
                <w:szCs w:val="20"/>
              </w:rPr>
              <w:br/>
              <w:t>支持消息鉴别码的产生及验证：支持提供基于 SM1、SM4、DES/3DES、AES 等算法的 CBCMAC、CMAC 的产生及验证；</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国产化硬件</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CPU、内存、主板、电源、密码卡等核心部件均采用国产化硬件；</w:t>
            </w:r>
          </w:p>
        </w:tc>
      </w:tr>
      <w:tr w:rsidR="0084233F">
        <w:trPr>
          <w:trHeight w:val="16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安全合</w:t>
            </w:r>
            <w:proofErr w:type="gramStart"/>
            <w:r>
              <w:rPr>
                <w:rFonts w:ascii="宋体" w:hAnsi="宋体" w:cs="宋体" w:hint="eastAsia"/>
                <w:color w:val="000000"/>
                <w:kern w:val="0"/>
                <w:sz w:val="20"/>
                <w:szCs w:val="20"/>
              </w:rPr>
              <w:t>规</w:t>
            </w:r>
            <w:proofErr w:type="gramEnd"/>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符合《GM/T0028-2014 密码模块安全技术要求》安全二级要求；</w:t>
            </w:r>
            <w:r>
              <w:rPr>
                <w:rFonts w:ascii="宋体" w:hAnsi="宋体" w:cs="宋体" w:hint="eastAsia"/>
                <w:color w:val="000000"/>
                <w:kern w:val="0"/>
                <w:sz w:val="20"/>
                <w:szCs w:val="20"/>
              </w:rPr>
              <w:br/>
              <w:t>具有完善的权限控制：具有完善的分级权限控制机制，分为管理员、审计员、操作员等不同的管理角色，密码机不同的管理操作需要相应的管理角色登陆；管理角色载体为 USBKEY（智能密码钥匙）；管理角色认证方式支持基于身份的认证；</w:t>
            </w:r>
          </w:p>
        </w:tc>
      </w:tr>
      <w:tr w:rsidR="0084233F">
        <w:trPr>
          <w:trHeight w:val="72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高可用性</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支持采用集群负载的方式保证业务冗余，保证应用系统业务的可靠性。多机负载由接口层实现，对上层应用透明。支持多机负载提高密码运算性能；</w:t>
            </w:r>
          </w:p>
        </w:tc>
      </w:tr>
      <w:tr w:rsidR="0084233F">
        <w:trPr>
          <w:trHeight w:val="285"/>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高可维护性</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具备日志审计、状态监控、NTP 时间同步等扩展功能；</w:t>
            </w:r>
          </w:p>
        </w:tc>
      </w:tr>
      <w:tr w:rsidR="0084233F">
        <w:trPr>
          <w:trHeight w:val="144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密钥存储</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密钥结构支持采用“系统保护密钥-用户密钥（内部密钥对或 KEK）-会话密钥”的三层密钥保护结构，保证关键密钥在任何时候不以明文形式出现在设备外，密钥备份文件受备份密钥加密保护；</w:t>
            </w:r>
            <w:r>
              <w:rPr>
                <w:rFonts w:ascii="宋体" w:hAnsi="宋体" w:cs="宋体" w:hint="eastAsia"/>
                <w:color w:val="000000"/>
                <w:kern w:val="0"/>
                <w:sz w:val="20"/>
                <w:szCs w:val="20"/>
              </w:rPr>
              <w:br/>
              <w:t>密码机内可安全存储各种类型的非对称密钥对、对称密钥；</w:t>
            </w:r>
            <w:r>
              <w:rPr>
                <w:rFonts w:ascii="宋体" w:hAnsi="宋体" w:cs="宋体" w:hint="eastAsia"/>
                <w:color w:val="000000"/>
                <w:kern w:val="0"/>
                <w:sz w:val="20"/>
                <w:szCs w:val="20"/>
              </w:rPr>
              <w:br/>
              <w:t>密码机可提供各类型密钥对的生成功能；</w:t>
            </w:r>
          </w:p>
        </w:tc>
      </w:tr>
      <w:tr w:rsidR="0084233F">
        <w:trPr>
          <w:trHeight w:val="72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访问控制</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具备 IP 白名单、连接口令等访问控制方式，授权接入的应用客户端请求；支持基于 RSA、SM2 的安全通道接入，确保数据传输的安全性；</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支持密钥管理功能</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支持提供各类型密钥的生成、删除、查看、备份和恢复等功能；</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标准接口</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密码机提供 GM/T 0018、JCE、PKCS#11 等国密、国际标准规范接口；</w:t>
            </w:r>
          </w:p>
        </w:tc>
      </w:tr>
      <w:tr w:rsidR="0084233F">
        <w:trPr>
          <w:trHeight w:val="240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性能参数</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2048位RSA密钥对生成不小于5对/秒，2048位RSA签名速度不小于1300次/秒 ，2048位RSA验证速度不小于5000次/秒，256位SM2密钥对生成不小于10000对/秒，256位SM2签名速度不小于3000次/秒，256位SM2验证速度不小于2000次/秒，256位SM2加密速度不小于1400次/秒，256位SM2解密速度不小于2000次/秒，SM1算法加解密速度不小于400Mbps，SM4算法加解密速度不小于400Mbps，AES算法加解密速度不小于400 Mbps，3DES算法加解密速度不小于200 Mbps，SM3杂凑算法不小于400 Mbps，最大并发连接数1000。</w:t>
            </w:r>
          </w:p>
        </w:tc>
      </w:tr>
      <w:tr w:rsidR="0084233F">
        <w:trPr>
          <w:trHeight w:val="720"/>
        </w:trPr>
        <w:tc>
          <w:tcPr>
            <w:tcW w:w="105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密码安全管控平台</w:t>
            </w: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功能要求</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提供数据概览展示：如用户新增情况、用户总数、用户状态、用户最后使用时间、设备新增情况、设备总数、设备实时状态、业务调用情况，异常调用数据等；</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val="restart"/>
            <w:tcBorders>
              <w:top w:val="single" w:sz="4" w:space="0" w:color="000000"/>
              <w:left w:val="single" w:sz="4" w:space="0" w:color="000000"/>
              <w:bottom w:val="single" w:sz="4" w:space="0" w:color="000000"/>
              <w:right w:val="single" w:sz="4" w:space="0" w:color="000000"/>
            </w:tcBorders>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系统功能要求</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提供监控大屏展示：实时展示平台用户、设备、业务等业务数据；</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提供密码设备管理，提供对设备数据增、</w:t>
            </w:r>
            <w:proofErr w:type="gramStart"/>
            <w:r>
              <w:rPr>
                <w:rFonts w:ascii="宋体" w:hAnsi="宋体" w:cs="宋体" w:hint="eastAsia"/>
                <w:color w:val="000000"/>
                <w:kern w:val="0"/>
                <w:sz w:val="20"/>
                <w:szCs w:val="20"/>
              </w:rPr>
              <w:t>删</w:t>
            </w:r>
            <w:proofErr w:type="gramEnd"/>
            <w:r>
              <w:rPr>
                <w:rFonts w:ascii="宋体" w:hAnsi="宋体" w:cs="宋体" w:hint="eastAsia"/>
                <w:color w:val="000000"/>
                <w:kern w:val="0"/>
                <w:sz w:val="20"/>
                <w:szCs w:val="20"/>
              </w:rPr>
              <w:t>、改、查属性；提供按照产品方向，产品类型、硬件类型分类管理设备；</w:t>
            </w:r>
          </w:p>
        </w:tc>
      </w:tr>
      <w:tr w:rsidR="0084233F">
        <w:trPr>
          <w:trHeight w:val="72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提供密码设备监控，能够实时监控设备CPU、内存、Sys Load、网络、磁盘等数据，并以图表的形式展示出来；提供监控密码设备主机情况，状态异常时，主动下线；</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提供密码服务管理，提供对服务数据增、</w:t>
            </w:r>
            <w:proofErr w:type="gramStart"/>
            <w:r>
              <w:rPr>
                <w:rFonts w:ascii="宋体" w:hAnsi="宋体" w:cs="宋体" w:hint="eastAsia"/>
                <w:color w:val="000000"/>
                <w:kern w:val="0"/>
                <w:sz w:val="20"/>
                <w:szCs w:val="20"/>
              </w:rPr>
              <w:t>删</w:t>
            </w:r>
            <w:proofErr w:type="gramEnd"/>
            <w:r>
              <w:rPr>
                <w:rFonts w:ascii="宋体" w:hAnsi="宋体" w:cs="宋体" w:hint="eastAsia"/>
                <w:color w:val="000000"/>
                <w:kern w:val="0"/>
                <w:sz w:val="20"/>
                <w:szCs w:val="20"/>
              </w:rPr>
              <w:t>、改、查属性、状态管理、与接口关联等；</w:t>
            </w:r>
          </w:p>
        </w:tc>
      </w:tr>
      <w:tr w:rsidR="0084233F">
        <w:trPr>
          <w:trHeight w:val="72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提供密码服务关联密码设备，能够实现不同设备间的负载均衡，也可根据权重配置负载方式，提供在</w:t>
            </w:r>
            <w:proofErr w:type="gramStart"/>
            <w:r>
              <w:rPr>
                <w:rFonts w:ascii="宋体" w:hAnsi="宋体" w:cs="宋体" w:hint="eastAsia"/>
                <w:color w:val="000000"/>
                <w:kern w:val="0"/>
                <w:sz w:val="20"/>
                <w:szCs w:val="20"/>
              </w:rPr>
              <w:t>不</w:t>
            </w:r>
            <w:proofErr w:type="gramEnd"/>
            <w:r>
              <w:rPr>
                <w:rFonts w:ascii="宋体" w:hAnsi="宋体" w:cs="宋体" w:hint="eastAsia"/>
                <w:color w:val="000000"/>
                <w:kern w:val="0"/>
                <w:sz w:val="20"/>
                <w:szCs w:val="20"/>
              </w:rPr>
              <w:t>停机的情况下，实时添加负载设备，实现动态扩容；</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提供密码服务动态路由，能够在后台灵活配置服务监听路径，代理路径，灵活实现服务的动态路由；</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提供密码服务的远程部署，能够在管理平台上</w:t>
            </w:r>
            <w:proofErr w:type="gramStart"/>
            <w:r>
              <w:rPr>
                <w:rFonts w:ascii="宋体" w:hAnsi="宋体" w:cs="宋体" w:hint="eastAsia"/>
                <w:color w:val="000000"/>
                <w:kern w:val="0"/>
                <w:sz w:val="20"/>
                <w:szCs w:val="20"/>
              </w:rPr>
              <w:t>传部署包</w:t>
            </w:r>
            <w:proofErr w:type="gramEnd"/>
            <w:r>
              <w:rPr>
                <w:rFonts w:ascii="宋体" w:hAnsi="宋体" w:cs="宋体" w:hint="eastAsia"/>
                <w:color w:val="000000"/>
                <w:kern w:val="0"/>
                <w:sz w:val="20"/>
                <w:szCs w:val="20"/>
              </w:rPr>
              <w:t>，实现服务的远程部署；</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提供密码接口管理，提供对服务数据增、</w:t>
            </w:r>
            <w:proofErr w:type="gramStart"/>
            <w:r>
              <w:rPr>
                <w:rFonts w:ascii="宋体" w:hAnsi="宋体" w:cs="宋体" w:hint="eastAsia"/>
                <w:color w:val="000000"/>
                <w:kern w:val="0"/>
                <w:sz w:val="20"/>
                <w:szCs w:val="20"/>
              </w:rPr>
              <w:t>删</w:t>
            </w:r>
            <w:proofErr w:type="gramEnd"/>
            <w:r>
              <w:rPr>
                <w:rFonts w:ascii="宋体" w:hAnsi="宋体" w:cs="宋体" w:hint="eastAsia"/>
                <w:color w:val="000000"/>
                <w:kern w:val="0"/>
                <w:sz w:val="20"/>
                <w:szCs w:val="20"/>
              </w:rPr>
              <w:t>、改、查属性、状态管理、与密码服务关联等；</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提供服务分组管理，提供按照业务用途，服务类型将密码服务、密码接口灵活分组，便于权限管理；</w:t>
            </w:r>
          </w:p>
        </w:tc>
      </w:tr>
      <w:tr w:rsidR="0084233F">
        <w:trPr>
          <w:trHeight w:val="96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提供访问策略管理，能够按照IP黑白名单、访问频率（秒、分、小时、天多个细粒度）、访问时间、请求体大小、服务组等多个维</w:t>
            </w:r>
            <w:proofErr w:type="gramStart"/>
            <w:r>
              <w:rPr>
                <w:rFonts w:ascii="宋体" w:hAnsi="宋体" w:cs="宋体" w:hint="eastAsia"/>
                <w:color w:val="000000"/>
                <w:kern w:val="0"/>
                <w:sz w:val="20"/>
                <w:szCs w:val="20"/>
              </w:rPr>
              <w:t>度管控业务</w:t>
            </w:r>
            <w:proofErr w:type="gramEnd"/>
            <w:r>
              <w:rPr>
                <w:rFonts w:ascii="宋体" w:hAnsi="宋体" w:cs="宋体" w:hint="eastAsia"/>
                <w:color w:val="000000"/>
                <w:kern w:val="0"/>
                <w:sz w:val="20"/>
                <w:szCs w:val="20"/>
              </w:rPr>
              <w:t>系统调用密码服务，实现灵活的访问控制配置；</w:t>
            </w:r>
          </w:p>
        </w:tc>
      </w:tr>
      <w:tr w:rsidR="0084233F">
        <w:trPr>
          <w:trHeight w:val="72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提供用户统一管理，提供按照机构、唯一标识、姓名、手机号、证件号、认证状态、用户状态查询用户数据；提供配置分类字段；</w:t>
            </w:r>
          </w:p>
        </w:tc>
      </w:tr>
      <w:tr w:rsidR="0084233F">
        <w:trPr>
          <w:trHeight w:val="72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提供用户同步，能够通过配置，将密码设备中的所有用户数据同步到平台，统一管理，密码设备中的用户数据修改时，平台的用户数据会同步修改；</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提供业务系统管理，提供对业务系统数据增、</w:t>
            </w:r>
            <w:proofErr w:type="gramStart"/>
            <w:r>
              <w:rPr>
                <w:rFonts w:ascii="宋体" w:hAnsi="宋体" w:cs="宋体" w:hint="eastAsia"/>
                <w:color w:val="000000"/>
                <w:kern w:val="0"/>
                <w:sz w:val="20"/>
                <w:szCs w:val="20"/>
              </w:rPr>
              <w:t>删</w:t>
            </w:r>
            <w:proofErr w:type="gramEnd"/>
            <w:r>
              <w:rPr>
                <w:rFonts w:ascii="宋体" w:hAnsi="宋体" w:cs="宋体" w:hint="eastAsia"/>
                <w:color w:val="000000"/>
                <w:kern w:val="0"/>
                <w:sz w:val="20"/>
                <w:szCs w:val="20"/>
              </w:rPr>
              <w:t>、改、查属性、状态管理、关联访问策略等；</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提供多种鉴权方式，能够为不同的业务系统配置不同的鉴权方式，鉴</w:t>
            </w:r>
            <w:proofErr w:type="gramStart"/>
            <w:r>
              <w:rPr>
                <w:rFonts w:ascii="宋体" w:hAnsi="宋体" w:cs="宋体" w:hint="eastAsia"/>
                <w:color w:val="000000"/>
                <w:kern w:val="0"/>
                <w:sz w:val="20"/>
                <w:szCs w:val="20"/>
              </w:rPr>
              <w:t>权方式</w:t>
            </w:r>
            <w:proofErr w:type="gramEnd"/>
            <w:r>
              <w:rPr>
                <w:rFonts w:ascii="宋体" w:hAnsi="宋体" w:cs="宋体" w:hint="eastAsia"/>
                <w:color w:val="000000"/>
                <w:kern w:val="0"/>
                <w:sz w:val="20"/>
                <w:szCs w:val="20"/>
              </w:rPr>
              <w:t>包括账号密码，数据签名，HMAC签名等；</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提供证书统一管理，提供按照机构，证书算法、证书类型，证书状态等条件查询证书数据，提供配置分类字段；</w:t>
            </w:r>
          </w:p>
        </w:tc>
      </w:tr>
      <w:tr w:rsidR="0084233F">
        <w:trPr>
          <w:trHeight w:val="72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提供证书同步，能够通过配置，将密码设备中的所有证书数据同步到平台，统一管理，密码设备中的证书数据修改时，平台的证书数据会同步修改；</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提供业务调用异常管理，提供以列表的形式展示异常数据，可查看单条异常数据的详情，调用时间、失败原因等；</w:t>
            </w:r>
          </w:p>
        </w:tc>
      </w:tr>
      <w:tr w:rsidR="0084233F">
        <w:trPr>
          <w:trHeight w:val="72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提供业务调用异常统计，提供以业务系统、调用时间、异常分类、异常占比不同维</w:t>
            </w:r>
            <w:proofErr w:type="gramStart"/>
            <w:r>
              <w:rPr>
                <w:rFonts w:ascii="宋体" w:hAnsi="宋体" w:cs="宋体" w:hint="eastAsia"/>
                <w:color w:val="000000"/>
                <w:kern w:val="0"/>
                <w:sz w:val="20"/>
                <w:szCs w:val="20"/>
              </w:rPr>
              <w:t>度展示</w:t>
            </w:r>
            <w:proofErr w:type="gramEnd"/>
            <w:r>
              <w:rPr>
                <w:rFonts w:ascii="宋体" w:hAnsi="宋体" w:cs="宋体" w:hint="eastAsia"/>
                <w:color w:val="000000"/>
                <w:kern w:val="0"/>
                <w:sz w:val="20"/>
                <w:szCs w:val="20"/>
              </w:rPr>
              <w:t>业务调用的异常情况，能够以饼图、折线图、水波图，柱形图等不同形式展现；</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提供平台操作日志审计，提供基于操作模块、操作人、输入IP、操作内容关键词、时间周期等查询日志；</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提供平台登录日志审计，可直观地查询某个账户的登录、退出日志；</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提供证书数据统计，能够按日期统计，并展示证书数量折线统计图、分类柱状图、状态饼状图以及算法占比图；</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提供用户数据统计，能够按日期统计，并展示用户数量折线统计图、状态饼状图以及认证状态占比图；</w:t>
            </w:r>
          </w:p>
        </w:tc>
      </w:tr>
      <w:tr w:rsidR="0084233F">
        <w:trPr>
          <w:trHeight w:val="72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提供业务数据统计，能够按日期统计，并展示业务折线统计图、服务柱状图、应用调用饼状图以及调用耗时1ms内占比图；</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提供密码自评功能，能够以问卷的形式，对业务系统进行预评估，形成评估结果，自动提出修改意见；</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提供机构管理，提供对机构</w:t>
            </w:r>
            <w:proofErr w:type="gramStart"/>
            <w:r>
              <w:rPr>
                <w:rFonts w:ascii="宋体" w:hAnsi="宋体" w:cs="宋体" w:hint="eastAsia"/>
                <w:color w:val="000000"/>
                <w:kern w:val="0"/>
                <w:sz w:val="20"/>
                <w:szCs w:val="20"/>
              </w:rPr>
              <w:t>数据数据</w:t>
            </w:r>
            <w:proofErr w:type="gramEnd"/>
            <w:r>
              <w:rPr>
                <w:rFonts w:ascii="宋体" w:hAnsi="宋体" w:cs="宋体" w:hint="eastAsia"/>
                <w:color w:val="000000"/>
                <w:kern w:val="0"/>
                <w:sz w:val="20"/>
                <w:szCs w:val="20"/>
              </w:rPr>
              <w:t>增、</w:t>
            </w:r>
            <w:proofErr w:type="gramStart"/>
            <w:r>
              <w:rPr>
                <w:rFonts w:ascii="宋体" w:hAnsi="宋体" w:cs="宋体" w:hint="eastAsia"/>
                <w:color w:val="000000"/>
                <w:kern w:val="0"/>
                <w:sz w:val="20"/>
                <w:szCs w:val="20"/>
              </w:rPr>
              <w:t>删</w:t>
            </w:r>
            <w:proofErr w:type="gramEnd"/>
            <w:r>
              <w:rPr>
                <w:rFonts w:ascii="宋体" w:hAnsi="宋体" w:cs="宋体" w:hint="eastAsia"/>
                <w:color w:val="000000"/>
                <w:kern w:val="0"/>
                <w:sz w:val="20"/>
                <w:szCs w:val="20"/>
              </w:rPr>
              <w:t>、改、查属性、状态管理；</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提供数据分权分域管理，能够以机构的维度的所有的业务数据进行逻辑隔离；</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提供管理员权限管理，能够按照不同的角色给管理员分配权限，提供动态修改角色的权限，实现灵活的权限配置；</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提供平台菜单配置，能够在管理后台动态配置平台菜单目录，修改菜单顺序，菜单名称，状态等；</w:t>
            </w:r>
          </w:p>
        </w:tc>
      </w:tr>
      <w:tr w:rsidR="0084233F">
        <w:trPr>
          <w:trHeight w:val="72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提供告警配置，提供设置监控阈值、监控信息发送方式以及监控信息接收人；可分别设置CPU、内存、磁盘的告警值；提供钉钉、邮箱通知；提供记录告警日志；</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提供统一服务管理，所有密码服务由平台API网关对外统一发布，业务系统只调用网关一个地址；</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提供统一服务鉴权，所有业务接口由平台API网关统一鉴权；</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提供统一配置管理，在平台可集中管理所有密码设备的系统配置；</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提供统一业务监控，在平台可集中查看所有密码设备的业务调用情况，可基于服务、接口的维度查看；</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提供统一设备监控，在平台中可集中查看所有密码设备的主机情况、实时监控设备运行数据；</w:t>
            </w:r>
          </w:p>
        </w:tc>
      </w:tr>
      <w:tr w:rsidR="0084233F">
        <w:trPr>
          <w:trHeight w:val="72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提供统一认证功能，具备高度可配置性和</w:t>
            </w:r>
            <w:proofErr w:type="gramStart"/>
            <w:r>
              <w:rPr>
                <w:rFonts w:ascii="宋体" w:hAnsi="宋体" w:cs="宋体" w:hint="eastAsia"/>
                <w:color w:val="000000"/>
                <w:kern w:val="0"/>
                <w:sz w:val="20"/>
                <w:szCs w:val="20"/>
              </w:rPr>
              <w:t>可</w:t>
            </w:r>
            <w:proofErr w:type="gramEnd"/>
            <w:r>
              <w:rPr>
                <w:rFonts w:ascii="宋体" w:hAnsi="宋体" w:cs="宋体" w:hint="eastAsia"/>
                <w:color w:val="000000"/>
                <w:kern w:val="0"/>
                <w:sz w:val="20"/>
                <w:szCs w:val="20"/>
              </w:rPr>
              <w:t>扩展性，能够适应不同业务系统的统一认证需求；提供多种认证协议，如OAuth2.0、JWT、CAS等；</w:t>
            </w:r>
          </w:p>
        </w:tc>
      </w:tr>
      <w:tr w:rsidR="0084233F">
        <w:trPr>
          <w:trHeight w:val="285"/>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w:t>
            </w:r>
            <w:proofErr w:type="gramStart"/>
            <w:r>
              <w:rPr>
                <w:rFonts w:ascii="宋体" w:hAnsi="宋体" w:cs="宋体" w:hint="eastAsia"/>
                <w:color w:val="000000"/>
                <w:kern w:val="0"/>
                <w:sz w:val="20"/>
                <w:szCs w:val="20"/>
              </w:rPr>
              <w:t>微服务</w:t>
            </w:r>
            <w:proofErr w:type="gramEnd"/>
            <w:r>
              <w:rPr>
                <w:rFonts w:ascii="宋体" w:hAnsi="宋体" w:cs="宋体" w:hint="eastAsia"/>
                <w:color w:val="000000"/>
                <w:kern w:val="0"/>
                <w:sz w:val="20"/>
                <w:szCs w:val="20"/>
              </w:rPr>
              <w:t>架构，并支持虚拟机、容器化部署；</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支持分布式架构、水平扩展和负载均衡，以满足高并发认证请求的需求；</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具备高可靠性和容错性，能够在硬件或软件故障的情况下保持系统稳定运行；</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具备数据安全保护机制，包括密码存储、传输和使用过程中的加密和防护措施；</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具备完善的开发文档、示例代码和SDK，以简化集成和定制开发过程；</w:t>
            </w:r>
          </w:p>
        </w:tc>
      </w:tr>
      <w:tr w:rsidR="0084233F">
        <w:trPr>
          <w:trHeight w:val="144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技术要求</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符合《GMT 0050-2016 密码设备管理 设备管理技术规范》要求，支持与现有的数字证书认证系统、签名验签服务器、时间戳服务器、电子签章系统、面向移动终端的数字证书服务平台对接，实现现有设备的服务加载、状态监控、配置同步功能，能够通过安全通道协议，实现与密码设备的安全通信，提供对密码设备资源进行统一管理和监控。</w:t>
            </w:r>
          </w:p>
        </w:tc>
      </w:tr>
      <w:tr w:rsidR="0084233F">
        <w:trPr>
          <w:trHeight w:val="480"/>
        </w:trPr>
        <w:tc>
          <w:tcPr>
            <w:tcW w:w="1052" w:type="pct"/>
            <w:vMerge/>
            <w:tcBorders>
              <w:top w:val="single" w:sz="4" w:space="0" w:color="000000"/>
              <w:left w:val="single" w:sz="4" w:space="0" w:color="000000"/>
              <w:bottom w:val="single" w:sz="4" w:space="0" w:color="000000"/>
              <w:right w:val="single" w:sz="4" w:space="0" w:color="000000"/>
            </w:tcBorders>
            <w:vAlign w:val="center"/>
          </w:tcPr>
          <w:p w:rsidR="0084233F" w:rsidRDefault="0084233F">
            <w:pPr>
              <w:spacing w:line="240" w:lineRule="auto"/>
              <w:jc w:val="left"/>
              <w:rPr>
                <w:rFonts w:ascii="宋体" w:hAnsi="宋体" w:cs="宋体"/>
                <w:color w:val="000000"/>
                <w:kern w:val="0"/>
                <w:sz w:val="20"/>
                <w:szCs w:val="20"/>
              </w:rPr>
            </w:pPr>
          </w:p>
        </w:tc>
        <w:tc>
          <w:tcPr>
            <w:tcW w:w="1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其他要求</w:t>
            </w:r>
          </w:p>
        </w:tc>
        <w:tc>
          <w:tcPr>
            <w:tcW w:w="2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本系统所涉及应用软件不限用户数、不限终端数。如医院另外增加用户数或终端数，应用软件部分不再另外收费。</w:t>
            </w:r>
          </w:p>
        </w:tc>
      </w:tr>
    </w:tbl>
    <w:p w:rsidR="0084233F" w:rsidRDefault="0084233F">
      <w:pPr>
        <w:rPr>
          <w:rFonts w:ascii="宋体" w:hAnsi="宋体" w:cs="宋体"/>
        </w:rPr>
      </w:pPr>
    </w:p>
    <w:p w:rsidR="0084233F" w:rsidRDefault="00F12CB8">
      <w:pPr>
        <w:pStyle w:val="2"/>
      </w:pPr>
      <w:bookmarkStart w:id="69" w:name="_Toc9824"/>
      <w:r>
        <w:rPr>
          <w:rFonts w:hint="eastAsia"/>
        </w:rPr>
        <w:t>集成服务</w:t>
      </w:r>
      <w:bookmarkEnd w:id="69"/>
    </w:p>
    <w:tbl>
      <w:tblPr>
        <w:tblW w:w="5000" w:type="pct"/>
        <w:tblLook w:val="04A0" w:firstRow="1" w:lastRow="0" w:firstColumn="1" w:lastColumn="0" w:noHBand="0" w:noVBand="1"/>
      </w:tblPr>
      <w:tblGrid>
        <w:gridCol w:w="1797"/>
        <w:gridCol w:w="2349"/>
        <w:gridCol w:w="4484"/>
      </w:tblGrid>
      <w:tr w:rsidR="0084233F">
        <w:trPr>
          <w:trHeight w:val="285"/>
        </w:trPr>
        <w:tc>
          <w:tcPr>
            <w:tcW w:w="10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服务名称</w:t>
            </w:r>
          </w:p>
        </w:tc>
        <w:tc>
          <w:tcPr>
            <w:tcW w:w="1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指标项</w:t>
            </w:r>
          </w:p>
        </w:tc>
        <w:tc>
          <w:tcPr>
            <w:tcW w:w="2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参数要求</w:t>
            </w:r>
          </w:p>
        </w:tc>
      </w:tr>
      <w:tr w:rsidR="0084233F">
        <w:trPr>
          <w:trHeight w:val="285"/>
        </w:trPr>
        <w:tc>
          <w:tcPr>
            <w:tcW w:w="10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系统集成</w:t>
            </w:r>
          </w:p>
        </w:tc>
        <w:tc>
          <w:tcPr>
            <w:tcW w:w="1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233F" w:rsidRDefault="00F12CB8">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服务要求</w:t>
            </w:r>
          </w:p>
        </w:tc>
        <w:tc>
          <w:tcPr>
            <w:tcW w:w="2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233F" w:rsidRDefault="00F12CB8">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提供信息系统项目集成设计，负责投标产品软硬件设备的安装、集成、联调、测试、技术支持等工作。</w:t>
            </w:r>
          </w:p>
        </w:tc>
      </w:tr>
    </w:tbl>
    <w:p w:rsidR="0084233F" w:rsidRDefault="00F12CB8">
      <w:pPr>
        <w:spacing w:line="240" w:lineRule="auto"/>
        <w:jc w:val="left"/>
        <w:rPr>
          <w:rFonts w:ascii="宋体" w:hAnsi="宋体" w:cs="宋体"/>
          <w:b/>
          <w:bCs/>
          <w:kern w:val="44"/>
          <w:sz w:val="28"/>
          <w:szCs w:val="44"/>
        </w:rPr>
      </w:pPr>
      <w:r>
        <w:rPr>
          <w:rFonts w:ascii="宋体" w:hAnsi="宋体" w:cs="宋体"/>
          <w:b/>
          <w:bCs/>
          <w:kern w:val="44"/>
          <w:sz w:val="28"/>
          <w:szCs w:val="44"/>
        </w:rPr>
        <w:br w:type="page"/>
      </w:r>
    </w:p>
    <w:p w:rsidR="0084233F" w:rsidRDefault="00F12CB8">
      <w:pPr>
        <w:pStyle w:val="1"/>
        <w:rPr>
          <w:rFonts w:ascii="宋体" w:hAnsi="宋体" w:cs="宋体"/>
        </w:rPr>
      </w:pPr>
      <w:bookmarkStart w:id="70" w:name="_Toc25363"/>
      <w:bookmarkStart w:id="71" w:name="_Toc125876351"/>
      <w:bookmarkStart w:id="72" w:name="_Toc17391"/>
      <w:bookmarkStart w:id="73" w:name="_Toc125876357"/>
      <w:bookmarkEnd w:id="34"/>
      <w:r>
        <w:rPr>
          <w:rFonts w:ascii="宋体" w:hAnsi="宋体" w:cs="宋体" w:hint="eastAsia"/>
        </w:rPr>
        <w:lastRenderedPageBreak/>
        <w:t>项目建设要求</w:t>
      </w:r>
      <w:bookmarkEnd w:id="70"/>
      <w:bookmarkEnd w:id="71"/>
      <w:bookmarkEnd w:id="72"/>
    </w:p>
    <w:p w:rsidR="0084233F" w:rsidRDefault="00F12CB8">
      <w:pPr>
        <w:pStyle w:val="2"/>
      </w:pPr>
      <w:bookmarkStart w:id="74" w:name="_Toc131712071"/>
      <w:bookmarkStart w:id="75" w:name="_Toc15095"/>
      <w:bookmarkStart w:id="76" w:name="_Toc125876352"/>
      <w:bookmarkStart w:id="77" w:name="_Toc19372"/>
      <w:bookmarkStart w:id="78" w:name="_Toc127989387"/>
      <w:r>
        <w:rPr>
          <w:rFonts w:hint="eastAsia"/>
        </w:rPr>
        <w:t>总集服务要求</w:t>
      </w:r>
      <w:bookmarkEnd w:id="74"/>
      <w:bookmarkEnd w:id="75"/>
      <w:bookmarkEnd w:id="76"/>
      <w:bookmarkEnd w:id="77"/>
    </w:p>
    <w:p w:rsidR="0084233F" w:rsidRDefault="00F12CB8">
      <w:pPr>
        <w:adjustRightInd w:val="0"/>
        <w:snapToGrid w:val="0"/>
        <w:ind w:firstLineChars="200" w:firstLine="480"/>
        <w:rPr>
          <w:rFonts w:ascii="宋体" w:hAnsi="宋体" w:cs="宋体"/>
          <w:color w:val="000000" w:themeColor="text1"/>
          <w:szCs w:val="24"/>
        </w:rPr>
      </w:pPr>
      <w:bookmarkStart w:id="79" w:name="_Toc11802596"/>
      <w:r>
        <w:rPr>
          <w:rFonts w:ascii="宋体" w:hAnsi="宋体" w:cs="宋体" w:hint="eastAsia"/>
          <w:color w:val="000000" w:themeColor="text1"/>
          <w:szCs w:val="24"/>
        </w:rPr>
        <w:t>1、投标方需制定合理可行的项目管理计划，保证所有建设内容按计划保质保量地开展，投标方对消化道肿瘤临床诊疗中心信息化建设的总体质量和进度负总责，对软硬件设备的到货、安装调试、验收负责，同时对各系统及平台的联调、总体测试、试运行、验收负责。</w:t>
      </w:r>
    </w:p>
    <w:p w:rsidR="0084233F" w:rsidRDefault="00F12CB8">
      <w:pPr>
        <w:adjustRightInd w:val="0"/>
        <w:snapToGrid w:val="0"/>
        <w:ind w:firstLineChars="200" w:firstLine="480"/>
        <w:rPr>
          <w:rFonts w:ascii="宋体" w:hAnsi="宋体" w:cs="宋体"/>
          <w:color w:val="000000" w:themeColor="text1"/>
          <w:szCs w:val="24"/>
        </w:rPr>
      </w:pPr>
      <w:r>
        <w:rPr>
          <w:rFonts w:ascii="宋体" w:hAnsi="宋体" w:cs="宋体" w:hint="eastAsia"/>
          <w:color w:val="000000" w:themeColor="text1"/>
          <w:szCs w:val="24"/>
        </w:rPr>
        <w:t>2、投标方需在</w:t>
      </w:r>
      <w:r>
        <w:rPr>
          <w:rFonts w:ascii="宋体" w:hAnsi="宋体" w:cs="宋体" w:hint="eastAsia"/>
          <w:color w:val="000000" w:themeColor="text1"/>
        </w:rPr>
        <w:t>瑞金医院</w:t>
      </w:r>
      <w:r>
        <w:rPr>
          <w:rFonts w:ascii="宋体" w:hAnsi="宋体" w:cs="宋体" w:hint="eastAsia"/>
          <w:color w:val="000000" w:themeColor="text1"/>
          <w:szCs w:val="24"/>
        </w:rPr>
        <w:t>消化道肿瘤临床诊疗中心</w:t>
      </w:r>
      <w:r>
        <w:rPr>
          <w:rFonts w:ascii="宋体" w:hAnsi="宋体" w:cs="宋体" w:hint="eastAsia"/>
          <w:color w:val="000000" w:themeColor="text1"/>
        </w:rPr>
        <w:t>信息化建设项目</w:t>
      </w:r>
      <w:r>
        <w:rPr>
          <w:rFonts w:ascii="宋体" w:hAnsi="宋体" w:cs="宋体" w:hint="eastAsia"/>
          <w:color w:val="000000" w:themeColor="text1"/>
          <w:szCs w:val="24"/>
        </w:rPr>
        <w:t>基础上，依据瑞金医院系统现状、本次项目建设需要、未来业务扩展以及设备采购需求，对本次建设的信息系统架构进行统一规划设计，需在投标文件中以独立章节对此详细描述。方案应当以先进性、安全性、高可用性和</w:t>
      </w:r>
      <w:proofErr w:type="gramStart"/>
      <w:r>
        <w:rPr>
          <w:rFonts w:ascii="宋体" w:hAnsi="宋体" w:cs="宋体" w:hint="eastAsia"/>
          <w:color w:val="000000" w:themeColor="text1"/>
          <w:szCs w:val="24"/>
        </w:rPr>
        <w:t>可</w:t>
      </w:r>
      <w:proofErr w:type="gramEnd"/>
      <w:r>
        <w:rPr>
          <w:rFonts w:ascii="宋体" w:hAnsi="宋体" w:cs="宋体" w:hint="eastAsia"/>
          <w:color w:val="000000" w:themeColor="text1"/>
          <w:szCs w:val="24"/>
        </w:rPr>
        <w:t>扩展性为原则。方案的设计及实施过程需充分考虑各子系统的兼容性要求，全面保障新大楼各业务系统的可用性。投标方需要充分考虑上述要求并给出科学、合理的系统集成方案，同时，投标方需要具备大型系统的集成能力和交付能力。</w:t>
      </w:r>
    </w:p>
    <w:p w:rsidR="0084233F" w:rsidRDefault="00F12CB8">
      <w:pPr>
        <w:adjustRightInd w:val="0"/>
        <w:snapToGrid w:val="0"/>
        <w:ind w:firstLineChars="200" w:firstLine="480"/>
        <w:rPr>
          <w:rFonts w:ascii="宋体" w:hAnsi="宋体" w:cs="宋体"/>
          <w:color w:val="000000" w:themeColor="text1"/>
          <w:szCs w:val="24"/>
        </w:rPr>
      </w:pPr>
      <w:r>
        <w:rPr>
          <w:rFonts w:ascii="宋体" w:hAnsi="宋体" w:cs="宋体" w:hint="eastAsia"/>
          <w:color w:val="000000" w:themeColor="text1"/>
          <w:szCs w:val="24"/>
        </w:rPr>
        <w:t xml:space="preserve">3、投标方的总集成工作需确保项目实施工作稳定开展。 </w:t>
      </w:r>
    </w:p>
    <w:p w:rsidR="0084233F" w:rsidRDefault="00F12CB8">
      <w:pPr>
        <w:adjustRightInd w:val="0"/>
        <w:snapToGrid w:val="0"/>
        <w:ind w:firstLineChars="200" w:firstLine="480"/>
        <w:rPr>
          <w:rFonts w:ascii="宋体" w:hAnsi="宋体" w:cs="宋体"/>
          <w:color w:val="000000" w:themeColor="text1"/>
          <w:szCs w:val="24"/>
        </w:rPr>
      </w:pPr>
      <w:r>
        <w:rPr>
          <w:rFonts w:ascii="宋体" w:hAnsi="宋体" w:cs="宋体" w:hint="eastAsia"/>
          <w:color w:val="000000" w:themeColor="text1"/>
          <w:szCs w:val="24"/>
        </w:rPr>
        <w:t>4、投标方需具有本地化服务能力。</w:t>
      </w:r>
    </w:p>
    <w:p w:rsidR="0084233F" w:rsidRDefault="00F12CB8">
      <w:pPr>
        <w:adjustRightInd w:val="0"/>
        <w:snapToGrid w:val="0"/>
        <w:ind w:firstLineChars="200" w:firstLine="480"/>
        <w:rPr>
          <w:rFonts w:ascii="宋体" w:hAnsi="宋体" w:cs="宋体"/>
          <w:color w:val="000000" w:themeColor="text1"/>
          <w:szCs w:val="24"/>
        </w:rPr>
      </w:pPr>
      <w:r>
        <w:rPr>
          <w:rFonts w:ascii="宋体" w:hAnsi="宋体" w:cs="宋体" w:hint="eastAsia"/>
          <w:color w:val="000000" w:themeColor="text1"/>
          <w:szCs w:val="24"/>
        </w:rPr>
        <w:t>5、投标方负责提交符合采购</w:t>
      </w:r>
      <w:proofErr w:type="gramStart"/>
      <w:r>
        <w:rPr>
          <w:rFonts w:ascii="宋体" w:hAnsi="宋体" w:cs="宋体" w:hint="eastAsia"/>
          <w:color w:val="000000" w:themeColor="text1"/>
          <w:szCs w:val="24"/>
        </w:rPr>
        <w:t>方规范</w:t>
      </w:r>
      <w:proofErr w:type="gramEnd"/>
      <w:r>
        <w:rPr>
          <w:rFonts w:ascii="宋体" w:hAnsi="宋体" w:cs="宋体" w:hint="eastAsia"/>
          <w:color w:val="000000" w:themeColor="text1"/>
          <w:szCs w:val="24"/>
        </w:rPr>
        <w:t>要求的项目管理文档，包括但不限于：项目计划、沟通管理计划、</w:t>
      </w:r>
      <w:proofErr w:type="gramStart"/>
      <w:r>
        <w:rPr>
          <w:rFonts w:ascii="宋体" w:hAnsi="宋体" w:cs="宋体" w:hint="eastAsia"/>
          <w:color w:val="000000" w:themeColor="text1"/>
          <w:szCs w:val="24"/>
        </w:rPr>
        <w:t>项目周</w:t>
      </w:r>
      <w:proofErr w:type="gramEnd"/>
      <w:r>
        <w:rPr>
          <w:rFonts w:ascii="宋体" w:hAnsi="宋体" w:cs="宋体" w:hint="eastAsia"/>
          <w:color w:val="000000" w:themeColor="text1"/>
          <w:szCs w:val="24"/>
        </w:rPr>
        <w:t>月报、会议纪要等。</w:t>
      </w:r>
    </w:p>
    <w:bookmarkEnd w:id="79"/>
    <w:p w:rsidR="0084233F" w:rsidRDefault="00F12CB8">
      <w:pPr>
        <w:rPr>
          <w:rFonts w:ascii="宋体" w:hAnsi="宋体" w:cs="宋体"/>
          <w:color w:val="000000" w:themeColor="text1"/>
        </w:rPr>
      </w:pPr>
      <w:r>
        <w:rPr>
          <w:rFonts w:ascii="宋体" w:hAnsi="宋体" w:cs="宋体" w:hint="eastAsia"/>
          <w:color w:val="000000" w:themeColor="text1"/>
        </w:rPr>
        <w:br w:type="page"/>
      </w:r>
    </w:p>
    <w:p w:rsidR="0084233F" w:rsidRDefault="00F12CB8">
      <w:pPr>
        <w:pStyle w:val="2"/>
      </w:pPr>
      <w:bookmarkStart w:id="80" w:name="_Toc24881"/>
      <w:bookmarkStart w:id="81" w:name="_Toc9579"/>
      <w:bookmarkStart w:id="82" w:name="_Toc11550"/>
      <w:bookmarkStart w:id="83" w:name="_Toc13238"/>
      <w:bookmarkStart w:id="84" w:name="_Toc125876363"/>
      <w:bookmarkStart w:id="85" w:name="_Toc4994"/>
      <w:bookmarkStart w:id="86" w:name="_Toc1770"/>
      <w:bookmarkStart w:id="87" w:name="_Toc11802603"/>
      <w:bookmarkEnd w:id="73"/>
      <w:bookmarkEnd w:id="78"/>
      <w:r>
        <w:rPr>
          <w:rFonts w:hint="eastAsia"/>
        </w:rPr>
        <w:lastRenderedPageBreak/>
        <w:t>项目总体要求</w:t>
      </w:r>
      <w:bookmarkEnd w:id="80"/>
      <w:bookmarkEnd w:id="81"/>
      <w:bookmarkEnd w:id="82"/>
      <w:bookmarkEnd w:id="83"/>
      <w:bookmarkEnd w:id="84"/>
      <w:bookmarkEnd w:id="85"/>
      <w:bookmarkEnd w:id="86"/>
    </w:p>
    <w:p w:rsidR="0084233F" w:rsidRDefault="00F12CB8">
      <w:pPr>
        <w:numPr>
          <w:ilvl w:val="0"/>
          <w:numId w:val="4"/>
        </w:numPr>
        <w:ind w:firstLineChars="200" w:firstLine="480"/>
        <w:rPr>
          <w:rFonts w:ascii="宋体" w:hAnsi="宋体" w:cs="宋体"/>
          <w:color w:val="000000" w:themeColor="text1"/>
        </w:rPr>
      </w:pPr>
      <w:r>
        <w:rPr>
          <w:rFonts w:ascii="宋体" w:hAnsi="宋体" w:cs="宋体" w:hint="eastAsia"/>
          <w:color w:val="000000" w:themeColor="text1"/>
        </w:rPr>
        <w:t>投标方应充分理解及考虑此次项目的建设要求及内容，提出完整且详细的项目实施、项目培训、项目管理、项目验收、售后服务方案及软硬件应急预案等。</w:t>
      </w:r>
    </w:p>
    <w:p w:rsidR="0084233F" w:rsidRDefault="00F12CB8">
      <w:pPr>
        <w:numPr>
          <w:ilvl w:val="0"/>
          <w:numId w:val="4"/>
        </w:numPr>
        <w:ind w:firstLineChars="200" w:firstLine="480"/>
        <w:rPr>
          <w:rFonts w:ascii="宋体" w:hAnsi="宋体" w:cs="宋体"/>
          <w:color w:val="000000" w:themeColor="text1"/>
        </w:rPr>
      </w:pPr>
      <w:r>
        <w:rPr>
          <w:rFonts w:ascii="宋体" w:hAnsi="宋体" w:cs="宋体" w:hint="eastAsia"/>
          <w:color w:val="000000" w:themeColor="text1"/>
        </w:rPr>
        <w:t>投标方应充分理解瑞金医院</w:t>
      </w:r>
      <w:r>
        <w:rPr>
          <w:rFonts w:ascii="宋体" w:hAnsi="宋体" w:cs="宋体" w:hint="eastAsia"/>
          <w:color w:val="000000" w:themeColor="text1"/>
          <w:szCs w:val="24"/>
        </w:rPr>
        <w:t>消化道肿瘤临床诊疗中心</w:t>
      </w:r>
      <w:r>
        <w:rPr>
          <w:rFonts w:ascii="宋体" w:hAnsi="宋体" w:cs="宋体" w:hint="eastAsia"/>
          <w:color w:val="000000" w:themeColor="text1"/>
        </w:rPr>
        <w:t>信息化建设项目的建设要求，本着认真负责态度，组织技术队伍，认真做好项目的实施工作。在签订合同前，提出具体实施、服务、维护以及今后技术支持的措施计划和承诺。</w:t>
      </w:r>
    </w:p>
    <w:p w:rsidR="0084233F" w:rsidRDefault="00F12CB8">
      <w:pPr>
        <w:numPr>
          <w:ilvl w:val="0"/>
          <w:numId w:val="4"/>
        </w:numPr>
        <w:ind w:firstLineChars="200" w:firstLine="480"/>
        <w:rPr>
          <w:rFonts w:ascii="宋体" w:hAnsi="宋体" w:cs="宋体"/>
          <w:color w:val="000000" w:themeColor="text1"/>
        </w:rPr>
      </w:pPr>
      <w:r>
        <w:rPr>
          <w:rFonts w:ascii="宋体" w:hAnsi="宋体" w:cs="宋体" w:hint="eastAsia"/>
          <w:color w:val="000000" w:themeColor="text1"/>
        </w:rPr>
        <w:t>投标方应提供项目实施计划，经采购方同意后，严格执行。如果遇到问题，由项目组提出项目变更说明，经采购方和系统提供商确定后，修改计划。</w:t>
      </w:r>
    </w:p>
    <w:p w:rsidR="0084233F" w:rsidRDefault="00F12CB8">
      <w:pPr>
        <w:numPr>
          <w:ilvl w:val="0"/>
          <w:numId w:val="4"/>
        </w:numPr>
        <w:ind w:firstLineChars="200" w:firstLine="480"/>
        <w:rPr>
          <w:rFonts w:ascii="宋体" w:hAnsi="宋体" w:cs="宋体"/>
          <w:color w:val="000000" w:themeColor="text1"/>
        </w:rPr>
      </w:pPr>
      <w:r>
        <w:rPr>
          <w:rFonts w:ascii="宋体" w:hAnsi="宋体" w:cs="宋体" w:hint="eastAsia"/>
          <w:color w:val="000000" w:themeColor="text1"/>
        </w:rPr>
        <w:t>投标方应根据对项目的理解做出项目的人员配置管理计划，包括组织结构、项目经理、组成人员及分工职责。项目经理及项目成员一旦确定原则上不得更换。</w:t>
      </w:r>
    </w:p>
    <w:p w:rsidR="0084233F" w:rsidRDefault="00F12CB8">
      <w:pPr>
        <w:numPr>
          <w:ilvl w:val="0"/>
          <w:numId w:val="4"/>
        </w:numPr>
        <w:ind w:firstLineChars="200" w:firstLine="480"/>
        <w:rPr>
          <w:rFonts w:ascii="宋体" w:hAnsi="宋体" w:cs="宋体"/>
          <w:color w:val="000000" w:themeColor="text1"/>
        </w:rPr>
      </w:pPr>
      <w:r>
        <w:rPr>
          <w:rFonts w:ascii="宋体" w:hAnsi="宋体" w:cs="宋体" w:hint="eastAsia"/>
          <w:color w:val="000000" w:themeColor="text1"/>
        </w:rPr>
        <w:t>投标方应负责在项目验收时将系统的全部有关技术文件、资料及安装、测试、验收报告等文档汇集成册交付采购方。</w:t>
      </w:r>
    </w:p>
    <w:p w:rsidR="0084233F" w:rsidRDefault="00F12CB8">
      <w:pPr>
        <w:numPr>
          <w:ilvl w:val="0"/>
          <w:numId w:val="4"/>
        </w:numPr>
        <w:ind w:firstLineChars="200" w:firstLine="480"/>
        <w:rPr>
          <w:rFonts w:ascii="宋体" w:hAnsi="宋体" w:cs="宋体"/>
          <w:color w:val="000000" w:themeColor="text1"/>
        </w:rPr>
      </w:pPr>
      <w:r>
        <w:rPr>
          <w:rFonts w:ascii="宋体" w:hAnsi="宋体" w:cs="宋体" w:hint="eastAsia"/>
          <w:color w:val="000000" w:themeColor="text1"/>
        </w:rPr>
        <w:t>采购方有权监督和管理此项目的安装、调试、故障排查、测试及系统验收等各项工作，中标人</w:t>
      </w:r>
      <w:proofErr w:type="gramStart"/>
      <w:r>
        <w:rPr>
          <w:rFonts w:ascii="宋体" w:hAnsi="宋体" w:cs="宋体" w:hint="eastAsia"/>
          <w:color w:val="000000" w:themeColor="text1"/>
        </w:rPr>
        <w:t>应接受并服从</w:t>
      </w:r>
      <w:proofErr w:type="gramEnd"/>
      <w:r>
        <w:rPr>
          <w:rFonts w:ascii="宋体" w:hAnsi="宋体" w:cs="宋体" w:hint="eastAsia"/>
          <w:color w:val="000000" w:themeColor="text1"/>
        </w:rPr>
        <w:t>采购方和监理方、测评方的监督和管理要求。</w:t>
      </w:r>
    </w:p>
    <w:bookmarkEnd w:id="87"/>
    <w:p w:rsidR="0084233F" w:rsidRDefault="00F12CB8">
      <w:pPr>
        <w:numPr>
          <w:ilvl w:val="0"/>
          <w:numId w:val="4"/>
        </w:numPr>
        <w:ind w:firstLineChars="200" w:firstLine="480"/>
        <w:rPr>
          <w:rFonts w:ascii="宋体" w:hAnsi="宋体" w:cs="宋体"/>
          <w:color w:val="000000" w:themeColor="text1"/>
        </w:rPr>
      </w:pPr>
      <w:r>
        <w:rPr>
          <w:rFonts w:ascii="宋体" w:hAnsi="宋体" w:cs="宋体" w:hint="eastAsia"/>
          <w:color w:val="000000" w:themeColor="text1"/>
        </w:rPr>
        <w:t>投标方一旦中标后，应承</w:t>
      </w:r>
      <w:proofErr w:type="gramStart"/>
      <w:r>
        <w:rPr>
          <w:rFonts w:ascii="宋体" w:hAnsi="宋体" w:cs="宋体" w:hint="eastAsia"/>
          <w:color w:val="000000" w:themeColor="text1"/>
        </w:rPr>
        <w:t>担开发</w:t>
      </w:r>
      <w:proofErr w:type="gramEnd"/>
      <w:r>
        <w:rPr>
          <w:rFonts w:ascii="宋体" w:hAnsi="宋体" w:cs="宋体" w:hint="eastAsia"/>
          <w:color w:val="000000" w:themeColor="text1"/>
        </w:rPr>
        <w:t>设备环境、开发人员的开发场地和食宿等相关内容和费用，对此，投标方应</w:t>
      </w:r>
      <w:proofErr w:type="gramStart"/>
      <w:r>
        <w:rPr>
          <w:rFonts w:ascii="宋体" w:hAnsi="宋体" w:cs="宋体" w:hint="eastAsia"/>
          <w:color w:val="000000" w:themeColor="text1"/>
        </w:rPr>
        <w:t>作出</w:t>
      </w:r>
      <w:proofErr w:type="gramEnd"/>
      <w:r>
        <w:rPr>
          <w:rFonts w:ascii="宋体" w:hAnsi="宋体" w:cs="宋体" w:hint="eastAsia"/>
          <w:color w:val="000000" w:themeColor="text1"/>
        </w:rPr>
        <w:t>明确承诺。</w:t>
      </w:r>
    </w:p>
    <w:p w:rsidR="0084233F" w:rsidRDefault="00F12CB8">
      <w:pPr>
        <w:pStyle w:val="2"/>
      </w:pPr>
      <w:bookmarkStart w:id="88" w:name="_Toc19374"/>
      <w:bookmarkStart w:id="89" w:name="_Toc125876364"/>
      <w:bookmarkStart w:id="90" w:name="_Toc12089"/>
      <w:bookmarkStart w:id="91" w:name="_Toc17090"/>
      <w:r>
        <w:rPr>
          <w:rFonts w:hint="eastAsia"/>
        </w:rPr>
        <w:t>项目工期要求</w:t>
      </w:r>
      <w:bookmarkEnd w:id="88"/>
      <w:bookmarkEnd w:id="89"/>
      <w:bookmarkEnd w:id="90"/>
      <w:bookmarkEnd w:id="91"/>
    </w:p>
    <w:p w:rsidR="0084233F" w:rsidRDefault="00F12CB8">
      <w:pPr>
        <w:pStyle w:val="04-"/>
        <w:rPr>
          <w:rFonts w:cs="宋体"/>
          <w:color w:val="000000" w:themeColor="text1"/>
          <w:szCs w:val="24"/>
        </w:rPr>
      </w:pPr>
      <w:bookmarkStart w:id="92" w:name="_Toc6856"/>
      <w:bookmarkStart w:id="93" w:name="_Toc17432"/>
      <w:bookmarkStart w:id="94" w:name="_Toc11802604"/>
      <w:bookmarkStart w:id="95" w:name="_Toc7496"/>
      <w:bookmarkStart w:id="96" w:name="_Toc125876365"/>
      <w:bookmarkStart w:id="97" w:name="_Toc30318"/>
      <w:bookmarkStart w:id="98" w:name="_Toc11858"/>
      <w:r>
        <w:rPr>
          <w:rFonts w:cs="宋体" w:hint="eastAsia"/>
          <w:color w:val="000000" w:themeColor="text1"/>
          <w:szCs w:val="24"/>
        </w:rPr>
        <w:t>本项目的建设工期为自合同签订之日起至2025年9月完成项目建设并通过竣工验收，其中包括3个月试运行。2</w:t>
      </w:r>
      <w:r>
        <w:rPr>
          <w:rFonts w:cs="宋体"/>
          <w:color w:val="000000" w:themeColor="text1"/>
          <w:szCs w:val="24"/>
        </w:rPr>
        <w:t>024</w:t>
      </w:r>
      <w:r>
        <w:rPr>
          <w:rFonts w:cs="宋体" w:hint="eastAsia"/>
          <w:color w:val="000000" w:themeColor="text1"/>
          <w:szCs w:val="24"/>
        </w:rPr>
        <w:t>年1</w:t>
      </w:r>
      <w:r>
        <w:rPr>
          <w:rFonts w:cs="宋体"/>
          <w:color w:val="000000" w:themeColor="text1"/>
          <w:szCs w:val="24"/>
        </w:rPr>
        <w:t>2</w:t>
      </w:r>
      <w:r>
        <w:rPr>
          <w:rFonts w:cs="宋体" w:hint="eastAsia"/>
          <w:color w:val="000000" w:themeColor="text1"/>
          <w:szCs w:val="24"/>
        </w:rPr>
        <w:t>月3</w:t>
      </w:r>
      <w:r>
        <w:rPr>
          <w:rFonts w:cs="宋体"/>
          <w:color w:val="000000" w:themeColor="text1"/>
          <w:szCs w:val="24"/>
        </w:rPr>
        <w:t>1</w:t>
      </w:r>
      <w:r>
        <w:rPr>
          <w:rFonts w:cs="宋体" w:hint="eastAsia"/>
          <w:color w:val="000000" w:themeColor="text1"/>
          <w:szCs w:val="24"/>
        </w:rPr>
        <w:t>日前满足开业要求，完成机房、网络和会议系统硬件建设。</w:t>
      </w:r>
    </w:p>
    <w:p w:rsidR="0084233F" w:rsidRDefault="00F12CB8">
      <w:pPr>
        <w:pStyle w:val="2"/>
      </w:pPr>
      <w:bookmarkStart w:id="99" w:name="_Toc22451"/>
      <w:r>
        <w:rPr>
          <w:rFonts w:hint="eastAsia"/>
        </w:rPr>
        <w:t>项目实施要求</w:t>
      </w:r>
      <w:bookmarkEnd w:id="92"/>
      <w:bookmarkEnd w:id="93"/>
      <w:bookmarkEnd w:id="94"/>
      <w:bookmarkEnd w:id="95"/>
      <w:bookmarkEnd w:id="96"/>
      <w:bookmarkEnd w:id="97"/>
      <w:bookmarkEnd w:id="98"/>
      <w:bookmarkEnd w:id="99"/>
    </w:p>
    <w:p w:rsidR="0084233F" w:rsidRDefault="00F12CB8">
      <w:pPr>
        <w:ind w:firstLineChars="200" w:firstLine="480"/>
        <w:rPr>
          <w:rFonts w:ascii="宋体" w:hAnsi="宋体" w:cs="宋体"/>
          <w:color w:val="000000" w:themeColor="text1"/>
        </w:rPr>
      </w:pPr>
      <w:r>
        <w:rPr>
          <w:rFonts w:ascii="宋体" w:hAnsi="宋体" w:cs="宋体" w:hint="eastAsia"/>
          <w:color w:val="000000" w:themeColor="text1"/>
        </w:rPr>
        <w:t>提供详细可行的项目实施方案。实施方案要求包含如下（但不限于）：</w:t>
      </w:r>
    </w:p>
    <w:p w:rsidR="0084233F" w:rsidRDefault="00F12CB8">
      <w:pPr>
        <w:ind w:firstLine="420"/>
        <w:rPr>
          <w:rFonts w:ascii="宋体" w:hAnsi="宋体" w:cs="宋体"/>
          <w:color w:val="000000" w:themeColor="text1"/>
        </w:rPr>
      </w:pPr>
      <w:r>
        <w:rPr>
          <w:rFonts w:ascii="宋体" w:hAnsi="宋体" w:cs="宋体" w:hint="eastAsia"/>
          <w:color w:val="000000" w:themeColor="text1"/>
        </w:rPr>
        <w:t>1.包括管理架构、达到的管理目标和承诺、制定管理制度、现场管理机构、工作的内容、工作流程、质量保证措施、针对本项目的服务计划和方案等。</w:t>
      </w:r>
    </w:p>
    <w:p w:rsidR="0084233F" w:rsidRDefault="00F12CB8">
      <w:pPr>
        <w:ind w:firstLine="420"/>
        <w:rPr>
          <w:rFonts w:ascii="宋体" w:hAnsi="宋体" w:cs="宋体"/>
          <w:color w:val="000000" w:themeColor="text1"/>
        </w:rPr>
      </w:pPr>
      <w:r>
        <w:rPr>
          <w:rFonts w:ascii="宋体" w:hAnsi="宋体" w:cs="宋体" w:hint="eastAsia"/>
          <w:color w:val="000000" w:themeColor="text1"/>
        </w:rPr>
        <w:t>2.服务人员情况：包括人员构成，人员简历、资格证书、主要类似项目经历，项目经理、项目组成员主要工作职责。</w:t>
      </w:r>
    </w:p>
    <w:p w:rsidR="0084233F" w:rsidRDefault="00F12CB8">
      <w:pPr>
        <w:ind w:firstLine="420"/>
        <w:rPr>
          <w:rFonts w:ascii="宋体" w:hAnsi="宋体" w:cs="宋体"/>
          <w:color w:val="000000" w:themeColor="text1"/>
        </w:rPr>
      </w:pPr>
      <w:r>
        <w:rPr>
          <w:rFonts w:ascii="宋体" w:hAnsi="宋体" w:cs="宋体" w:hint="eastAsia"/>
          <w:color w:val="000000" w:themeColor="text1"/>
        </w:rPr>
        <w:lastRenderedPageBreak/>
        <w:t>3.此次项目工作量巨大，涉及领域复杂，要求投标方建立针对本次信息化建设项目的领导小组，下设各个具体的工作小组。</w:t>
      </w:r>
    </w:p>
    <w:p w:rsidR="0084233F" w:rsidRDefault="00F12CB8">
      <w:pPr>
        <w:ind w:firstLine="420"/>
        <w:rPr>
          <w:rFonts w:ascii="宋体" w:hAnsi="宋体" w:cs="宋体"/>
          <w:color w:val="000000" w:themeColor="text1"/>
        </w:rPr>
      </w:pPr>
      <w:r>
        <w:rPr>
          <w:rFonts w:ascii="宋体" w:hAnsi="宋体" w:cs="宋体" w:hint="eastAsia"/>
          <w:color w:val="000000" w:themeColor="text1"/>
        </w:rPr>
        <w:t>4.系统部署方案：投标方应根据采购</w:t>
      </w:r>
      <w:proofErr w:type="gramStart"/>
      <w:r>
        <w:rPr>
          <w:rFonts w:ascii="宋体" w:hAnsi="宋体" w:cs="宋体" w:hint="eastAsia"/>
          <w:color w:val="000000" w:themeColor="text1"/>
        </w:rPr>
        <w:t>方需求</w:t>
      </w:r>
      <w:proofErr w:type="gramEnd"/>
      <w:r>
        <w:rPr>
          <w:rFonts w:ascii="宋体" w:hAnsi="宋体" w:cs="宋体" w:hint="eastAsia"/>
          <w:color w:val="000000" w:themeColor="text1"/>
        </w:rPr>
        <w:t>及现有系统部署情况，制定整合方案。招标人将从合理性、可靠性及完整性等方面对本方案进行评估。</w:t>
      </w:r>
    </w:p>
    <w:p w:rsidR="0084233F" w:rsidRDefault="00F12CB8">
      <w:pPr>
        <w:ind w:firstLine="420"/>
        <w:rPr>
          <w:rFonts w:ascii="宋体" w:hAnsi="宋体" w:cs="宋体"/>
          <w:color w:val="000000" w:themeColor="text1"/>
        </w:rPr>
      </w:pPr>
      <w:r>
        <w:rPr>
          <w:rFonts w:ascii="宋体" w:hAnsi="宋体" w:cs="宋体" w:hint="eastAsia"/>
          <w:color w:val="000000" w:themeColor="text1"/>
        </w:rPr>
        <w:t>5.项目实施过程中可能涉及的网络割接、系统对接等操作，投标方需提供承诺函，承诺保障现有业务不中断、数据不丢失，并承诺超时后承担相应的责任和全部损失。</w:t>
      </w:r>
    </w:p>
    <w:p w:rsidR="0084233F" w:rsidRDefault="00F12CB8">
      <w:pPr>
        <w:ind w:firstLine="420"/>
        <w:rPr>
          <w:rFonts w:ascii="宋体" w:hAnsi="宋体" w:cs="宋体"/>
          <w:color w:val="000000" w:themeColor="text1"/>
        </w:rPr>
      </w:pPr>
      <w:r>
        <w:rPr>
          <w:rFonts w:ascii="宋体" w:hAnsi="宋体" w:cs="宋体" w:hint="eastAsia"/>
          <w:color w:val="000000" w:themeColor="text1"/>
        </w:rPr>
        <w:t>7.投标方需提供针对本项目的风险控制方案。</w:t>
      </w:r>
    </w:p>
    <w:p w:rsidR="0084233F" w:rsidRDefault="00F12CB8">
      <w:pPr>
        <w:pStyle w:val="2"/>
      </w:pPr>
      <w:bookmarkStart w:id="100" w:name="_Toc29026"/>
      <w:bookmarkStart w:id="101" w:name="_Toc9668"/>
      <w:bookmarkStart w:id="102" w:name="_Toc29264"/>
      <w:bookmarkStart w:id="103" w:name="_Toc18361"/>
      <w:bookmarkStart w:id="104" w:name="_Toc20100"/>
      <w:bookmarkStart w:id="105" w:name="_Toc125876366"/>
      <w:bookmarkStart w:id="106" w:name="_Toc19430"/>
      <w:bookmarkStart w:id="107" w:name="_Toc11802605"/>
      <w:r>
        <w:rPr>
          <w:rFonts w:hint="eastAsia"/>
        </w:rPr>
        <w:t>项目人员配备要求</w:t>
      </w:r>
      <w:bookmarkEnd w:id="100"/>
      <w:bookmarkEnd w:id="101"/>
      <w:bookmarkEnd w:id="102"/>
      <w:bookmarkEnd w:id="103"/>
      <w:bookmarkEnd w:id="104"/>
      <w:bookmarkEnd w:id="105"/>
      <w:bookmarkEnd w:id="106"/>
    </w:p>
    <w:p w:rsidR="0084233F" w:rsidRDefault="00F12CB8">
      <w:pPr>
        <w:ind w:firstLineChars="200" w:firstLine="480"/>
        <w:rPr>
          <w:rFonts w:ascii="宋体" w:hAnsi="宋体" w:cs="宋体"/>
          <w:color w:val="000000" w:themeColor="text1"/>
        </w:rPr>
      </w:pPr>
      <w:r>
        <w:rPr>
          <w:rFonts w:ascii="宋体" w:hAnsi="宋体" w:cs="宋体" w:hint="eastAsia"/>
          <w:color w:val="000000" w:themeColor="text1"/>
        </w:rPr>
        <w:t>投标方应充分考虑本项目的复杂程度及实施要求，合理配置项目实施团队，包括：项目经理、核心技术负责人以及其他项目组成员。具体要求如下：</w:t>
      </w:r>
    </w:p>
    <w:p w:rsidR="0084233F" w:rsidRDefault="00F12CB8">
      <w:pPr>
        <w:ind w:firstLineChars="200" w:firstLine="480"/>
        <w:rPr>
          <w:rFonts w:ascii="宋体" w:hAnsi="宋体" w:cs="宋体"/>
          <w:color w:val="000000" w:themeColor="text1"/>
        </w:rPr>
      </w:pPr>
      <w:r>
        <w:rPr>
          <w:rFonts w:ascii="宋体" w:hAnsi="宋体" w:cs="宋体" w:hint="eastAsia"/>
          <w:color w:val="000000" w:themeColor="text1"/>
        </w:rPr>
        <w:t>要求明确实施团队的组织架构及各成员的分工职责；</w:t>
      </w:r>
    </w:p>
    <w:p w:rsidR="0084233F" w:rsidRDefault="00F12CB8">
      <w:pPr>
        <w:pStyle w:val="af3"/>
        <w:numPr>
          <w:ilvl w:val="0"/>
          <w:numId w:val="5"/>
        </w:numPr>
        <w:ind w:firstLineChars="0"/>
        <w:rPr>
          <w:rFonts w:ascii="宋体" w:hAnsi="宋体" w:cs="宋体"/>
          <w:color w:val="000000" w:themeColor="text1"/>
        </w:rPr>
      </w:pPr>
      <w:r>
        <w:rPr>
          <w:rFonts w:ascii="宋体" w:hAnsi="宋体" w:cs="宋体" w:hint="eastAsia"/>
          <w:color w:val="000000" w:themeColor="text1"/>
        </w:rPr>
        <w:t>项目经理：具有本科以上学位，具有高级工程师证书，具有信息系统项目管理师资质证书、具有10年以上项目相关工作经验，具有信息系统规划设计、项目管理经验且担任过类似信息化项目的项目经理优先考虑；具备调动公司内部完成项目建设所需各项资源的能力，且在项目实施过程中，不能兼任其他项目。</w:t>
      </w:r>
    </w:p>
    <w:p w:rsidR="0084233F" w:rsidRDefault="00F12CB8">
      <w:pPr>
        <w:pStyle w:val="af3"/>
        <w:numPr>
          <w:ilvl w:val="0"/>
          <w:numId w:val="5"/>
        </w:numPr>
        <w:ind w:firstLineChars="0"/>
        <w:rPr>
          <w:rFonts w:ascii="宋体" w:hAnsi="宋体" w:cs="宋体"/>
          <w:color w:val="000000" w:themeColor="text1"/>
        </w:rPr>
      </w:pPr>
      <w:r>
        <w:rPr>
          <w:rFonts w:ascii="宋体" w:hAnsi="宋体" w:cs="宋体" w:hint="eastAsia"/>
          <w:color w:val="000000" w:themeColor="text1"/>
        </w:rPr>
        <w:t>核心技术负责人：核心技术负责人作为项目整体技术把关，需具备全面扎实的技术能力，要求核心技术负责人具备注册信息安全工程师CISP证书，</w:t>
      </w:r>
      <w:proofErr w:type="gramStart"/>
      <w:r>
        <w:rPr>
          <w:rFonts w:ascii="宋体" w:hAnsi="宋体" w:cs="宋体" w:hint="eastAsia"/>
          <w:color w:val="000000" w:themeColor="text1"/>
        </w:rPr>
        <w:t>人社部门</w:t>
      </w:r>
      <w:proofErr w:type="gramEnd"/>
      <w:r>
        <w:rPr>
          <w:rFonts w:ascii="宋体" w:hAnsi="宋体" w:cs="宋体" w:hint="eastAsia"/>
          <w:color w:val="000000" w:themeColor="text1"/>
        </w:rPr>
        <w:t>颁发的工程师或工程师以上证书优先考虑。</w:t>
      </w:r>
    </w:p>
    <w:p w:rsidR="0084233F" w:rsidRDefault="00F12CB8">
      <w:pPr>
        <w:pStyle w:val="af3"/>
        <w:numPr>
          <w:ilvl w:val="0"/>
          <w:numId w:val="5"/>
        </w:numPr>
        <w:ind w:firstLineChars="0"/>
        <w:rPr>
          <w:rFonts w:ascii="宋体" w:hAnsi="宋体" w:cs="宋体"/>
          <w:color w:val="000000" w:themeColor="text1"/>
        </w:rPr>
      </w:pPr>
      <w:r>
        <w:rPr>
          <w:rFonts w:ascii="宋体" w:hAnsi="宋体" w:cs="宋体" w:hint="eastAsia"/>
          <w:color w:val="000000" w:themeColor="text1"/>
        </w:rPr>
        <w:t>为保证项目顺利实施，要求投标方优先选派的技术人员（包括项目经理、核心技术负责人），不少于50人的技术团队负责本项目实施，实施团队人员需提供能证明其资质或能力的材料，包括且不限于：安全类如注册信息安全工程师（CISP）、信息安全保障人员认证证书（CISAW）等证书，并列</w:t>
      </w:r>
      <w:proofErr w:type="gramStart"/>
      <w:r>
        <w:rPr>
          <w:rFonts w:ascii="宋体" w:hAnsi="宋体" w:cs="宋体" w:hint="eastAsia"/>
          <w:color w:val="000000" w:themeColor="text1"/>
        </w:rPr>
        <w:t>明相关</w:t>
      </w:r>
      <w:proofErr w:type="gramEnd"/>
      <w:r>
        <w:rPr>
          <w:rFonts w:ascii="宋体" w:hAnsi="宋体" w:cs="宋体" w:hint="eastAsia"/>
          <w:color w:val="000000" w:themeColor="text1"/>
        </w:rPr>
        <w:t>实施经验。项目团队中需不少于10人具备软件相关资质，包括但不限于软件设计师、软件评测师或其他相关能体现个人能力的证书。</w:t>
      </w:r>
    </w:p>
    <w:p w:rsidR="0084233F" w:rsidRDefault="00F12CB8">
      <w:pPr>
        <w:ind w:firstLineChars="200" w:firstLine="480"/>
        <w:rPr>
          <w:rFonts w:ascii="宋体" w:hAnsi="宋体" w:cs="宋体"/>
          <w:color w:val="000000" w:themeColor="text1"/>
        </w:rPr>
      </w:pPr>
      <w:r>
        <w:rPr>
          <w:rFonts w:ascii="宋体" w:hAnsi="宋体" w:cs="宋体" w:hint="eastAsia"/>
          <w:color w:val="000000" w:themeColor="text1"/>
        </w:rPr>
        <w:t>投标方应详细列出项目实施团队人员姓名、相关认证资质、项目经验等证明材料。</w:t>
      </w:r>
    </w:p>
    <w:p w:rsidR="0084233F" w:rsidRDefault="0084233F">
      <w:pPr>
        <w:ind w:firstLineChars="200" w:firstLine="480"/>
        <w:rPr>
          <w:rFonts w:ascii="宋体" w:hAnsi="宋体" w:cs="宋体"/>
          <w:color w:val="000000" w:themeColor="text1"/>
        </w:rPr>
      </w:pPr>
    </w:p>
    <w:p w:rsidR="0084233F" w:rsidRDefault="00F12CB8">
      <w:pPr>
        <w:pStyle w:val="2"/>
      </w:pPr>
      <w:bookmarkStart w:id="108" w:name="_Toc32006"/>
      <w:bookmarkStart w:id="109" w:name="_Toc13783"/>
      <w:bookmarkStart w:id="110" w:name="_Toc26742"/>
      <w:bookmarkStart w:id="111" w:name="_Toc11802607"/>
      <w:bookmarkStart w:id="112" w:name="_Toc125876368"/>
      <w:bookmarkStart w:id="113" w:name="_Toc32361"/>
      <w:bookmarkStart w:id="114" w:name="_Toc161"/>
      <w:bookmarkStart w:id="115" w:name="_Toc28905"/>
      <w:bookmarkEnd w:id="107"/>
      <w:r>
        <w:rPr>
          <w:rFonts w:hint="eastAsia"/>
        </w:rPr>
        <w:t>培训要求</w:t>
      </w:r>
      <w:bookmarkEnd w:id="108"/>
      <w:bookmarkEnd w:id="109"/>
      <w:bookmarkEnd w:id="110"/>
      <w:bookmarkEnd w:id="111"/>
      <w:bookmarkEnd w:id="112"/>
      <w:bookmarkEnd w:id="113"/>
      <w:bookmarkEnd w:id="114"/>
      <w:bookmarkEnd w:id="115"/>
    </w:p>
    <w:p w:rsidR="0084233F" w:rsidRDefault="00F12CB8">
      <w:pPr>
        <w:ind w:firstLineChars="200" w:firstLine="480"/>
        <w:rPr>
          <w:rFonts w:ascii="宋体" w:hAnsi="宋体" w:cs="宋体"/>
          <w:color w:val="000000" w:themeColor="text1"/>
        </w:rPr>
      </w:pPr>
      <w:r>
        <w:rPr>
          <w:rFonts w:ascii="宋体" w:hAnsi="宋体" w:cs="宋体" w:hint="eastAsia"/>
          <w:color w:val="000000" w:themeColor="text1"/>
        </w:rPr>
        <w:t>提供详细的项目培训计划及方案，具体要求如下：</w:t>
      </w:r>
    </w:p>
    <w:p w:rsidR="0084233F" w:rsidRDefault="00F12CB8">
      <w:pPr>
        <w:ind w:firstLineChars="200" w:firstLine="480"/>
        <w:rPr>
          <w:rFonts w:ascii="宋体" w:hAnsi="宋体" w:cs="宋体"/>
          <w:color w:val="000000" w:themeColor="text1"/>
        </w:rPr>
      </w:pPr>
      <w:r>
        <w:rPr>
          <w:rFonts w:ascii="宋体" w:hAnsi="宋体" w:cs="宋体" w:hint="eastAsia"/>
          <w:color w:val="000000" w:themeColor="text1"/>
        </w:rPr>
        <w:t>1.培训方案中需提供对系统使用人员、系统运行维护管理人员等不同对象的培训计划。</w:t>
      </w:r>
    </w:p>
    <w:p w:rsidR="0084233F" w:rsidRDefault="00F12CB8">
      <w:pPr>
        <w:ind w:firstLineChars="200" w:firstLine="480"/>
        <w:rPr>
          <w:rFonts w:ascii="宋体" w:hAnsi="宋体" w:cs="宋体"/>
          <w:color w:val="000000" w:themeColor="text1"/>
        </w:rPr>
      </w:pPr>
      <w:r>
        <w:rPr>
          <w:rFonts w:ascii="宋体" w:hAnsi="宋体" w:cs="宋体" w:hint="eastAsia"/>
          <w:color w:val="000000" w:themeColor="text1"/>
        </w:rPr>
        <w:t>2.培训方案中需包含培训课程安排、培训方式、培训教材、培训时间等进行说明。</w:t>
      </w:r>
    </w:p>
    <w:p w:rsidR="0084233F" w:rsidRDefault="00F12CB8">
      <w:pPr>
        <w:ind w:firstLineChars="200" w:firstLine="480"/>
        <w:rPr>
          <w:rFonts w:ascii="宋体" w:hAnsi="宋体" w:cs="宋体"/>
          <w:color w:val="000000" w:themeColor="text1"/>
        </w:rPr>
      </w:pPr>
      <w:r>
        <w:rPr>
          <w:rFonts w:ascii="宋体" w:hAnsi="宋体" w:cs="宋体" w:hint="eastAsia"/>
          <w:color w:val="000000" w:themeColor="text1"/>
        </w:rPr>
        <w:t>3.中标人需提供系统操作培训，操作培训主要是面向瑞金医院相关业务使用部门和运</w:t>
      </w:r>
      <w:proofErr w:type="gramStart"/>
      <w:r>
        <w:rPr>
          <w:rFonts w:ascii="宋体" w:hAnsi="宋体" w:cs="宋体" w:hint="eastAsia"/>
          <w:color w:val="000000" w:themeColor="text1"/>
        </w:rPr>
        <w:t>维管理</w:t>
      </w:r>
      <w:proofErr w:type="gramEnd"/>
      <w:r>
        <w:rPr>
          <w:rFonts w:ascii="宋体" w:hAnsi="宋体" w:cs="宋体" w:hint="eastAsia"/>
          <w:color w:val="000000" w:themeColor="text1"/>
        </w:rPr>
        <w:t>部门。</w:t>
      </w:r>
    </w:p>
    <w:p w:rsidR="0084233F" w:rsidRDefault="00F12CB8">
      <w:pPr>
        <w:ind w:firstLineChars="200" w:firstLine="480"/>
        <w:rPr>
          <w:rFonts w:ascii="宋体" w:hAnsi="宋体" w:cs="宋体"/>
          <w:color w:val="000000" w:themeColor="text1"/>
        </w:rPr>
      </w:pPr>
      <w:r>
        <w:rPr>
          <w:rFonts w:ascii="宋体" w:hAnsi="宋体" w:cs="宋体" w:hint="eastAsia"/>
          <w:color w:val="000000" w:themeColor="text1"/>
        </w:rPr>
        <w:t>4.提供系统日常维护系统培训，培训主要是面向瑞金医院技术人员，通过培训使其具备独立进行系统日常维护、故障的诊断与处理等方面的能力。</w:t>
      </w:r>
    </w:p>
    <w:p w:rsidR="0084233F" w:rsidRDefault="00F12CB8">
      <w:pPr>
        <w:ind w:firstLineChars="200" w:firstLine="480"/>
        <w:rPr>
          <w:rFonts w:ascii="宋体" w:hAnsi="宋体" w:cs="宋体"/>
          <w:color w:val="000000" w:themeColor="text1"/>
        </w:rPr>
      </w:pPr>
      <w:r>
        <w:rPr>
          <w:rFonts w:ascii="宋体" w:hAnsi="宋体" w:cs="宋体" w:hint="eastAsia"/>
          <w:color w:val="000000" w:themeColor="text1"/>
        </w:rPr>
        <w:t>5.中标人提供的培训内容应包含但不限于：系统安装配置、系统调试、操作使用、运行维护、故障排除等硬件方面业务技能知识培训，以及关于软件、软件结构、应用软件、数据库系统、安全系统、系统日常维护、故障维护、升级等软件方面业务技能知识的培训。</w:t>
      </w:r>
    </w:p>
    <w:p w:rsidR="0084233F" w:rsidRDefault="00F12CB8">
      <w:pPr>
        <w:ind w:firstLineChars="200" w:firstLine="480"/>
        <w:rPr>
          <w:rFonts w:ascii="宋体" w:hAnsi="宋体" w:cs="宋体"/>
          <w:color w:val="000000" w:themeColor="text1"/>
        </w:rPr>
      </w:pPr>
      <w:r>
        <w:rPr>
          <w:rFonts w:ascii="宋体" w:hAnsi="宋体" w:cs="宋体" w:hint="eastAsia"/>
          <w:color w:val="000000" w:themeColor="text1"/>
        </w:rPr>
        <w:t>6.本次投标报价须包含培训产生的相关费用。</w:t>
      </w:r>
    </w:p>
    <w:p w:rsidR="0084233F" w:rsidRDefault="00F12CB8">
      <w:pPr>
        <w:pStyle w:val="2"/>
      </w:pPr>
      <w:bookmarkStart w:id="116" w:name="_Toc28179"/>
      <w:bookmarkStart w:id="117" w:name="_Toc27903"/>
      <w:r>
        <w:rPr>
          <w:rFonts w:hint="eastAsia"/>
        </w:rPr>
        <w:t>项目测试要求</w:t>
      </w:r>
      <w:bookmarkEnd w:id="116"/>
      <w:bookmarkEnd w:id="117"/>
    </w:p>
    <w:p w:rsidR="0084233F" w:rsidRDefault="00F12CB8">
      <w:pPr>
        <w:ind w:firstLineChars="200" w:firstLine="480"/>
        <w:rPr>
          <w:rFonts w:ascii="宋体" w:hAnsi="宋体" w:cs="宋体"/>
          <w:color w:val="000000" w:themeColor="text1"/>
        </w:rPr>
      </w:pPr>
      <w:r>
        <w:rPr>
          <w:rFonts w:ascii="宋体" w:hAnsi="宋体" w:cs="宋体" w:hint="eastAsia"/>
          <w:color w:val="000000" w:themeColor="text1"/>
        </w:rPr>
        <w:t>在系统实施完成后，中标方应与采购方一起根据测试方案共同完成测试，中标人应保证本次项目通过软件测评和安全测评要求，如果首次测评不通过，后续测评产生的费用由中标人负责。</w:t>
      </w:r>
    </w:p>
    <w:p w:rsidR="0084233F" w:rsidRDefault="00F12CB8">
      <w:pPr>
        <w:pStyle w:val="2"/>
      </w:pPr>
      <w:bookmarkStart w:id="118" w:name="_Toc10680"/>
      <w:bookmarkStart w:id="119" w:name="_Toc7724"/>
      <w:bookmarkStart w:id="120" w:name="_Toc3679"/>
      <w:bookmarkStart w:id="121" w:name="_Toc125876369"/>
      <w:bookmarkStart w:id="122" w:name="_Toc11802608"/>
      <w:bookmarkStart w:id="123" w:name="_Toc20400"/>
      <w:bookmarkStart w:id="124" w:name="_Toc29885"/>
      <w:bookmarkStart w:id="125" w:name="_Toc10130"/>
      <w:r>
        <w:rPr>
          <w:rFonts w:hint="eastAsia"/>
        </w:rPr>
        <w:t>项目验收要求</w:t>
      </w:r>
      <w:bookmarkEnd w:id="118"/>
      <w:bookmarkEnd w:id="119"/>
      <w:bookmarkEnd w:id="120"/>
      <w:bookmarkEnd w:id="121"/>
      <w:bookmarkEnd w:id="122"/>
      <w:bookmarkEnd w:id="123"/>
      <w:bookmarkEnd w:id="124"/>
      <w:bookmarkEnd w:id="125"/>
    </w:p>
    <w:p w:rsidR="0084233F" w:rsidRDefault="00F12CB8">
      <w:pPr>
        <w:ind w:firstLineChars="200" w:firstLine="480"/>
        <w:rPr>
          <w:rFonts w:ascii="宋体" w:hAnsi="宋体" w:cs="宋体"/>
          <w:color w:val="000000" w:themeColor="text1"/>
        </w:rPr>
      </w:pPr>
      <w:r>
        <w:rPr>
          <w:rFonts w:ascii="宋体" w:hAnsi="宋体" w:cs="宋体" w:hint="eastAsia"/>
          <w:color w:val="000000" w:themeColor="text1"/>
        </w:rPr>
        <w:t>投标方在投标方案中需提供详细的验收方案，此次项目验收由相关专家、瑞金医院信息科、瑞金医院相关使用科室一起验收，验收通过后签署验收报告。</w:t>
      </w:r>
    </w:p>
    <w:p w:rsidR="0084233F" w:rsidRDefault="00F12CB8">
      <w:pPr>
        <w:ind w:firstLineChars="200" w:firstLine="480"/>
        <w:rPr>
          <w:rFonts w:ascii="宋体" w:hAnsi="宋体" w:cs="宋体"/>
          <w:color w:val="000000" w:themeColor="text1"/>
        </w:rPr>
      </w:pPr>
      <w:r>
        <w:rPr>
          <w:rFonts w:ascii="宋体" w:hAnsi="宋体" w:cs="宋体" w:hint="eastAsia"/>
          <w:color w:val="000000" w:themeColor="text1"/>
        </w:rPr>
        <w:t>双方签署最终</w:t>
      </w:r>
      <w:proofErr w:type="gramStart"/>
      <w:r>
        <w:rPr>
          <w:rFonts w:ascii="宋体" w:hAnsi="宋体" w:cs="宋体" w:hint="eastAsia"/>
          <w:color w:val="000000" w:themeColor="text1"/>
        </w:rPr>
        <w:t>终验文件</w:t>
      </w:r>
      <w:proofErr w:type="gramEnd"/>
      <w:r>
        <w:rPr>
          <w:rFonts w:ascii="宋体" w:hAnsi="宋体" w:cs="宋体" w:hint="eastAsia"/>
          <w:color w:val="000000" w:themeColor="text1"/>
        </w:rPr>
        <w:t>时，投标方应提交规范、全套、完整的验收文档，包括但不限于需求分析报告、概要设计说明书、详细设计说明书、程序安装维护手册、使用手册、软件维护手册、系统在线实施手册、系统测试计划、系统测试报告、第三方测试报告、数据备份方案、技术手册、配置、管理及维护的全面技术资料，以</w:t>
      </w:r>
      <w:r>
        <w:rPr>
          <w:rFonts w:ascii="宋体" w:hAnsi="宋体" w:cs="宋体" w:hint="eastAsia"/>
          <w:color w:val="000000" w:themeColor="text1"/>
        </w:rPr>
        <w:lastRenderedPageBreak/>
        <w:t>及所有与用户、设备等相关联的说明、表格、源代码等资料文档，并有责任帮助整理、装订或刻盘、归档。</w:t>
      </w:r>
    </w:p>
    <w:p w:rsidR="0084233F" w:rsidRDefault="00F12CB8">
      <w:pPr>
        <w:pStyle w:val="2"/>
      </w:pPr>
      <w:bookmarkStart w:id="126" w:name="_Toc27440"/>
      <w:bookmarkStart w:id="127" w:name="_Toc23242"/>
      <w:r>
        <w:rPr>
          <w:rFonts w:hint="eastAsia"/>
        </w:rPr>
        <w:t>技术文档要求</w:t>
      </w:r>
      <w:bookmarkEnd w:id="126"/>
      <w:bookmarkEnd w:id="127"/>
    </w:p>
    <w:p w:rsidR="0084233F" w:rsidRDefault="00F12CB8">
      <w:pPr>
        <w:ind w:firstLineChars="200" w:firstLine="480"/>
        <w:rPr>
          <w:rFonts w:ascii="宋体" w:hAnsi="宋体" w:cs="宋体"/>
          <w:color w:val="000000" w:themeColor="text1"/>
          <w:szCs w:val="24"/>
        </w:rPr>
      </w:pPr>
      <w:r>
        <w:rPr>
          <w:rFonts w:ascii="宋体" w:hAnsi="宋体" w:cs="宋体" w:hint="eastAsia"/>
          <w:color w:val="000000" w:themeColor="text1"/>
          <w:szCs w:val="24"/>
        </w:rPr>
        <w:t>系统验收后投标方需提供详细的相关技术文档等文档资料，文档包括但不限于以下内容：</w:t>
      </w:r>
    </w:p>
    <w:p w:rsidR="0084233F" w:rsidRDefault="00F12CB8">
      <w:pPr>
        <w:numPr>
          <w:ilvl w:val="0"/>
          <w:numId w:val="6"/>
        </w:numPr>
        <w:rPr>
          <w:rFonts w:ascii="宋体" w:hAnsi="宋体" w:cs="宋体"/>
          <w:color w:val="000000" w:themeColor="text1"/>
          <w:szCs w:val="24"/>
        </w:rPr>
      </w:pPr>
      <w:r>
        <w:rPr>
          <w:rFonts w:ascii="宋体" w:hAnsi="宋体" w:cs="宋体" w:hint="eastAsia"/>
          <w:color w:val="000000" w:themeColor="text1"/>
          <w:kern w:val="0"/>
          <w:szCs w:val="24"/>
        </w:rPr>
        <w:t>项目实施方案；</w:t>
      </w:r>
    </w:p>
    <w:p w:rsidR="0084233F" w:rsidRDefault="00F12CB8">
      <w:pPr>
        <w:numPr>
          <w:ilvl w:val="0"/>
          <w:numId w:val="6"/>
        </w:numPr>
        <w:rPr>
          <w:rFonts w:ascii="宋体" w:hAnsi="宋体" w:cs="宋体"/>
          <w:color w:val="000000" w:themeColor="text1"/>
          <w:szCs w:val="24"/>
        </w:rPr>
      </w:pPr>
      <w:r>
        <w:rPr>
          <w:rFonts w:ascii="宋体" w:hAnsi="宋体" w:cs="宋体" w:hint="eastAsia"/>
          <w:color w:val="000000" w:themeColor="text1"/>
          <w:kern w:val="0"/>
          <w:szCs w:val="24"/>
        </w:rPr>
        <w:t>需求说明书、设计说明书；</w:t>
      </w:r>
    </w:p>
    <w:p w:rsidR="0084233F" w:rsidRDefault="00F12CB8">
      <w:pPr>
        <w:numPr>
          <w:ilvl w:val="0"/>
          <w:numId w:val="6"/>
        </w:numPr>
        <w:rPr>
          <w:rFonts w:ascii="宋体" w:hAnsi="宋体" w:cs="宋体"/>
          <w:color w:val="000000" w:themeColor="text1"/>
          <w:szCs w:val="24"/>
        </w:rPr>
      </w:pPr>
      <w:r>
        <w:rPr>
          <w:rFonts w:ascii="宋体" w:hAnsi="宋体" w:cs="宋体" w:hint="eastAsia"/>
          <w:color w:val="000000" w:themeColor="text1"/>
          <w:kern w:val="0"/>
          <w:szCs w:val="24"/>
        </w:rPr>
        <w:t>测试报告；</w:t>
      </w:r>
    </w:p>
    <w:p w:rsidR="0084233F" w:rsidRDefault="00F12CB8">
      <w:pPr>
        <w:numPr>
          <w:ilvl w:val="0"/>
          <w:numId w:val="6"/>
        </w:numPr>
        <w:rPr>
          <w:rFonts w:ascii="宋体" w:hAnsi="宋体" w:cs="宋体"/>
          <w:color w:val="000000" w:themeColor="text1"/>
          <w:szCs w:val="24"/>
        </w:rPr>
      </w:pPr>
      <w:r>
        <w:rPr>
          <w:rFonts w:ascii="宋体" w:hAnsi="宋体" w:cs="宋体" w:hint="eastAsia"/>
          <w:color w:val="000000" w:themeColor="text1"/>
          <w:kern w:val="0"/>
          <w:szCs w:val="24"/>
        </w:rPr>
        <w:t>用户操作手册、系统运维手册以及培训文档等；</w:t>
      </w:r>
    </w:p>
    <w:p w:rsidR="0084233F" w:rsidRDefault="00F12CB8">
      <w:pPr>
        <w:numPr>
          <w:ilvl w:val="0"/>
          <w:numId w:val="6"/>
        </w:numPr>
        <w:rPr>
          <w:rFonts w:ascii="宋体" w:hAnsi="宋体" w:cs="宋体"/>
          <w:color w:val="000000" w:themeColor="text1"/>
          <w:szCs w:val="24"/>
        </w:rPr>
      </w:pPr>
      <w:r>
        <w:rPr>
          <w:rFonts w:ascii="宋体" w:hAnsi="宋体" w:cs="宋体" w:hint="eastAsia"/>
          <w:color w:val="000000" w:themeColor="text1"/>
          <w:kern w:val="0"/>
          <w:szCs w:val="24"/>
        </w:rPr>
        <w:t>试运行报告、项目总结报告、验收报告等；</w:t>
      </w:r>
    </w:p>
    <w:p w:rsidR="0084233F" w:rsidRDefault="00F12CB8">
      <w:pPr>
        <w:numPr>
          <w:ilvl w:val="0"/>
          <w:numId w:val="6"/>
        </w:numPr>
        <w:rPr>
          <w:rFonts w:ascii="宋体" w:hAnsi="宋体" w:cs="宋体"/>
          <w:color w:val="000000" w:themeColor="text1"/>
        </w:rPr>
      </w:pPr>
      <w:r>
        <w:rPr>
          <w:rFonts w:ascii="宋体" w:hAnsi="宋体" w:cs="宋体" w:hint="eastAsia"/>
          <w:color w:val="000000" w:themeColor="text1"/>
          <w:kern w:val="0"/>
          <w:szCs w:val="24"/>
        </w:rPr>
        <w:t>本项目形成的程序源代码。</w:t>
      </w:r>
    </w:p>
    <w:p w:rsidR="0084233F" w:rsidRDefault="00F12CB8">
      <w:pPr>
        <w:pStyle w:val="2"/>
      </w:pPr>
      <w:bookmarkStart w:id="128" w:name="_Toc8035"/>
      <w:bookmarkStart w:id="129" w:name="_Toc29980"/>
      <w:bookmarkStart w:id="130" w:name="_Toc19076"/>
      <w:bookmarkStart w:id="131" w:name="_Toc11802609"/>
      <w:bookmarkStart w:id="132" w:name="_Toc14508"/>
      <w:bookmarkStart w:id="133" w:name="_Toc125876370"/>
      <w:bookmarkStart w:id="134" w:name="_Toc13745"/>
      <w:bookmarkStart w:id="135" w:name="_Toc2559"/>
      <w:proofErr w:type="gramStart"/>
      <w:r>
        <w:rPr>
          <w:rFonts w:hint="eastAsia"/>
        </w:rPr>
        <w:t>维保和</w:t>
      </w:r>
      <w:proofErr w:type="gramEnd"/>
      <w:r>
        <w:rPr>
          <w:rFonts w:hint="eastAsia"/>
        </w:rPr>
        <w:t>售后服务要求</w:t>
      </w:r>
      <w:bookmarkEnd w:id="128"/>
      <w:bookmarkEnd w:id="129"/>
      <w:bookmarkEnd w:id="130"/>
      <w:bookmarkEnd w:id="131"/>
      <w:bookmarkEnd w:id="132"/>
      <w:bookmarkEnd w:id="133"/>
      <w:bookmarkEnd w:id="134"/>
      <w:bookmarkEnd w:id="135"/>
    </w:p>
    <w:p w:rsidR="0084233F" w:rsidRDefault="00F12CB8">
      <w:pPr>
        <w:ind w:firstLineChars="200" w:firstLine="482"/>
        <w:rPr>
          <w:rFonts w:ascii="宋体" w:hAnsi="宋体" w:cs="宋体"/>
          <w:b/>
          <w:bCs/>
          <w:color w:val="000000" w:themeColor="text1"/>
        </w:rPr>
      </w:pPr>
      <w:bookmarkStart w:id="136" w:name="_Hlk100832893"/>
      <w:r>
        <w:rPr>
          <w:rFonts w:ascii="宋体" w:hAnsi="宋体" w:cs="宋体" w:hint="eastAsia"/>
          <w:b/>
          <w:bCs/>
          <w:color w:val="000000" w:themeColor="text1"/>
        </w:rPr>
        <w:t>免费维护期：</w:t>
      </w:r>
    </w:p>
    <w:p w:rsidR="0084233F" w:rsidRDefault="00F12CB8">
      <w:pPr>
        <w:ind w:firstLineChars="200" w:firstLine="480"/>
        <w:rPr>
          <w:rFonts w:ascii="宋体" w:hAnsi="宋体" w:cs="宋体"/>
          <w:color w:val="000000" w:themeColor="text1"/>
          <w:kern w:val="0"/>
          <w:szCs w:val="24"/>
        </w:rPr>
      </w:pPr>
      <w:r>
        <w:rPr>
          <w:rFonts w:ascii="宋体" w:hAnsi="宋体" w:cs="宋体" w:hint="eastAsia"/>
          <w:color w:val="000000" w:themeColor="text1"/>
          <w:kern w:val="0"/>
          <w:szCs w:val="24"/>
        </w:rPr>
        <w:t>1、本项目整体软件质保期为3年，硬件质保期为3年，部分硬件产品为5年，详见采购产品清单要求。</w:t>
      </w:r>
    </w:p>
    <w:p w:rsidR="0084233F" w:rsidRDefault="00F12CB8">
      <w:pPr>
        <w:ind w:firstLineChars="200" w:firstLine="480"/>
        <w:rPr>
          <w:rFonts w:ascii="宋体" w:hAnsi="宋体" w:cs="宋体"/>
          <w:color w:val="000000" w:themeColor="text1"/>
          <w:kern w:val="0"/>
          <w:szCs w:val="24"/>
        </w:rPr>
      </w:pPr>
      <w:r>
        <w:rPr>
          <w:rFonts w:ascii="宋体" w:hAnsi="宋体" w:cs="宋体" w:hint="eastAsia"/>
          <w:color w:val="000000" w:themeColor="text1"/>
          <w:kern w:val="0"/>
          <w:szCs w:val="24"/>
        </w:rPr>
        <w:t>2、根据本次招标文件所制定的目标和范围，提供详细的售后服务方案。</w:t>
      </w:r>
    </w:p>
    <w:p w:rsidR="0084233F" w:rsidRDefault="00F12CB8">
      <w:pPr>
        <w:ind w:firstLineChars="200" w:firstLine="480"/>
        <w:rPr>
          <w:rFonts w:ascii="宋体" w:hAnsi="宋体" w:cs="宋体"/>
          <w:color w:val="000000" w:themeColor="text1"/>
          <w:kern w:val="0"/>
          <w:szCs w:val="24"/>
        </w:rPr>
      </w:pPr>
      <w:r>
        <w:rPr>
          <w:rFonts w:ascii="宋体" w:hAnsi="宋体" w:cs="宋体" w:hint="eastAsia"/>
          <w:color w:val="000000" w:themeColor="text1"/>
          <w:kern w:val="0"/>
          <w:szCs w:val="24"/>
        </w:rPr>
        <w:t>3、为保证本次项目顺利成功，承诺在项目质保期内均提供技术支持、方案咨询、故障排除、性能调优等服务。</w:t>
      </w:r>
    </w:p>
    <w:p w:rsidR="0084233F" w:rsidRDefault="00F12CB8">
      <w:pPr>
        <w:ind w:firstLineChars="200" w:firstLine="482"/>
        <w:rPr>
          <w:rFonts w:ascii="宋体" w:hAnsi="宋体" w:cs="宋体"/>
          <w:b/>
          <w:bCs/>
          <w:color w:val="000000" w:themeColor="text1"/>
          <w:szCs w:val="24"/>
        </w:rPr>
      </w:pPr>
      <w:r>
        <w:rPr>
          <w:rFonts w:ascii="宋体" w:hAnsi="宋体" w:cs="宋体" w:hint="eastAsia"/>
          <w:b/>
          <w:bCs/>
          <w:color w:val="000000" w:themeColor="text1"/>
        </w:rPr>
        <w:t>售后服务</w:t>
      </w:r>
    </w:p>
    <w:p w:rsidR="0084233F" w:rsidRDefault="00F12CB8">
      <w:pPr>
        <w:ind w:firstLine="200"/>
        <w:rPr>
          <w:rFonts w:ascii="宋体" w:hAnsi="宋体" w:cs="宋体"/>
          <w:color w:val="000000" w:themeColor="text1"/>
          <w:szCs w:val="24"/>
        </w:rPr>
      </w:pPr>
      <w:r>
        <w:rPr>
          <w:rFonts w:ascii="宋体" w:hAnsi="宋体" w:cs="宋体" w:hint="eastAsia"/>
          <w:color w:val="000000" w:themeColor="text1"/>
          <w:szCs w:val="24"/>
        </w:rPr>
        <w:t>（1）技术支持</w:t>
      </w:r>
    </w:p>
    <w:p w:rsidR="0084233F" w:rsidRDefault="00F12CB8">
      <w:pPr>
        <w:ind w:firstLineChars="200" w:firstLine="480"/>
        <w:rPr>
          <w:rFonts w:ascii="宋体" w:hAnsi="宋体" w:cs="宋体"/>
          <w:color w:val="000000" w:themeColor="text1"/>
          <w:szCs w:val="24"/>
        </w:rPr>
      </w:pPr>
      <w:r>
        <w:rPr>
          <w:rFonts w:ascii="宋体" w:hAnsi="宋体" w:cs="宋体" w:hint="eastAsia"/>
          <w:color w:val="000000" w:themeColor="text1"/>
          <w:szCs w:val="24"/>
        </w:rPr>
        <w:t>投标方须提供应急技术支持服务，在接到技术支持要求时，应为系统使用人员提供如何使用系统的咨询。</w:t>
      </w:r>
    </w:p>
    <w:p w:rsidR="0084233F" w:rsidRDefault="00F12CB8">
      <w:pPr>
        <w:ind w:firstLine="200"/>
        <w:rPr>
          <w:rFonts w:ascii="宋体" w:hAnsi="宋体" w:cs="宋体"/>
          <w:color w:val="000000" w:themeColor="text1"/>
          <w:szCs w:val="24"/>
        </w:rPr>
      </w:pPr>
      <w:r>
        <w:rPr>
          <w:rFonts w:ascii="宋体" w:hAnsi="宋体" w:cs="宋体" w:hint="eastAsia"/>
          <w:color w:val="000000" w:themeColor="text1"/>
          <w:szCs w:val="24"/>
        </w:rPr>
        <w:t>（2）故障响应</w:t>
      </w:r>
    </w:p>
    <w:p w:rsidR="0084233F" w:rsidRDefault="00F12CB8">
      <w:pPr>
        <w:ind w:firstLineChars="200" w:firstLine="480"/>
        <w:rPr>
          <w:rFonts w:ascii="宋体" w:hAnsi="宋体" w:cs="宋体"/>
          <w:color w:val="000000" w:themeColor="text1"/>
          <w:szCs w:val="24"/>
        </w:rPr>
      </w:pPr>
      <w:r>
        <w:rPr>
          <w:rFonts w:ascii="宋体" w:hAnsi="宋体" w:cs="宋体" w:hint="eastAsia"/>
          <w:color w:val="000000" w:themeColor="text1"/>
          <w:szCs w:val="24"/>
        </w:rPr>
        <w:t>投标方须保证在售后服务期内，各类故障应在接到报修电话通知后1小时内响应，对于影响系统正常运行的严重故障，4小时内到现场查找故障原因并提出解决方案，8小时内解决问题。</w:t>
      </w:r>
    </w:p>
    <w:p w:rsidR="0084233F" w:rsidRDefault="00F12CB8">
      <w:pPr>
        <w:ind w:firstLine="200"/>
        <w:rPr>
          <w:rFonts w:ascii="宋体" w:hAnsi="宋体" w:cs="宋体"/>
          <w:color w:val="000000" w:themeColor="text1"/>
          <w:szCs w:val="24"/>
        </w:rPr>
      </w:pPr>
      <w:r>
        <w:rPr>
          <w:rFonts w:ascii="宋体" w:hAnsi="宋体" w:cs="宋体" w:hint="eastAsia"/>
          <w:color w:val="000000" w:themeColor="text1"/>
          <w:szCs w:val="24"/>
        </w:rPr>
        <w:t>（3）热线服务</w:t>
      </w:r>
    </w:p>
    <w:p w:rsidR="0084233F" w:rsidRDefault="00F12CB8">
      <w:pPr>
        <w:ind w:firstLineChars="200" w:firstLine="480"/>
        <w:rPr>
          <w:rFonts w:ascii="宋体" w:hAnsi="宋体" w:cs="宋体"/>
          <w:color w:val="000000" w:themeColor="text1"/>
          <w:szCs w:val="24"/>
        </w:rPr>
      </w:pPr>
      <w:r>
        <w:rPr>
          <w:rFonts w:ascii="宋体" w:hAnsi="宋体" w:cs="宋体" w:hint="eastAsia"/>
          <w:color w:val="000000" w:themeColor="text1"/>
          <w:szCs w:val="24"/>
        </w:rPr>
        <w:lastRenderedPageBreak/>
        <w:t>投标方应保证在质保期内为招标人的所有应用单位提供电话客服服务，并且投标方须提供本单位的热线电话、E-mail、传真、网站等途径，随时接受招标人及项目使用单位提出的各种技术问题，并在24小时内提供解决方案。</w:t>
      </w:r>
    </w:p>
    <w:p w:rsidR="0084233F" w:rsidRDefault="00F12CB8">
      <w:pPr>
        <w:ind w:firstLineChars="200" w:firstLine="480"/>
        <w:rPr>
          <w:rFonts w:ascii="宋体" w:hAnsi="宋体" w:cs="宋体"/>
          <w:color w:val="000000" w:themeColor="text1"/>
          <w:szCs w:val="24"/>
        </w:rPr>
      </w:pPr>
      <w:r>
        <w:rPr>
          <w:rFonts w:ascii="宋体" w:hAnsi="宋体" w:cs="宋体" w:hint="eastAsia"/>
          <w:color w:val="000000" w:themeColor="text1"/>
          <w:szCs w:val="24"/>
        </w:rPr>
        <w:t>其他服务：</w:t>
      </w:r>
    </w:p>
    <w:p w:rsidR="0084233F" w:rsidRDefault="00F12CB8">
      <w:pPr>
        <w:widowControl w:val="0"/>
        <w:numPr>
          <w:ilvl w:val="0"/>
          <w:numId w:val="7"/>
        </w:numPr>
        <w:ind w:left="0" w:firstLineChars="200" w:firstLine="480"/>
        <w:rPr>
          <w:rFonts w:ascii="宋体" w:hAnsi="宋体" w:cs="宋体"/>
          <w:color w:val="000000" w:themeColor="text1"/>
          <w:szCs w:val="24"/>
        </w:rPr>
      </w:pPr>
      <w:r>
        <w:rPr>
          <w:rFonts w:ascii="宋体" w:hAnsi="宋体" w:cs="宋体" w:hint="eastAsia"/>
          <w:color w:val="000000" w:themeColor="text1"/>
          <w:szCs w:val="24"/>
        </w:rPr>
        <w:t>中标人负责所供软件及配套产品的售后服务，包括提供所供产品技术咨询、技术培训、到货验收、安装调试以及负责所供产品的保修及其他售后技术服务。</w:t>
      </w:r>
    </w:p>
    <w:p w:rsidR="0084233F" w:rsidRDefault="00F12CB8">
      <w:pPr>
        <w:widowControl w:val="0"/>
        <w:numPr>
          <w:ilvl w:val="0"/>
          <w:numId w:val="7"/>
        </w:numPr>
        <w:ind w:left="0" w:firstLineChars="200" w:firstLine="480"/>
        <w:rPr>
          <w:rFonts w:ascii="宋体" w:hAnsi="宋体" w:cs="宋体"/>
          <w:color w:val="000000" w:themeColor="text1"/>
          <w:szCs w:val="24"/>
        </w:rPr>
      </w:pPr>
      <w:r>
        <w:rPr>
          <w:rFonts w:ascii="宋体" w:hAnsi="宋体" w:cs="宋体" w:hint="eastAsia"/>
          <w:color w:val="000000" w:themeColor="text1"/>
          <w:szCs w:val="24"/>
        </w:rPr>
        <w:t>中标人须</w:t>
      </w:r>
      <w:proofErr w:type="gramStart"/>
      <w:r>
        <w:rPr>
          <w:rFonts w:ascii="宋体" w:hAnsi="宋体" w:cs="宋体" w:hint="eastAsia"/>
          <w:color w:val="000000" w:themeColor="text1"/>
          <w:szCs w:val="24"/>
        </w:rPr>
        <w:t>作出</w:t>
      </w:r>
      <w:proofErr w:type="gramEnd"/>
      <w:r>
        <w:rPr>
          <w:rFonts w:ascii="宋体" w:hAnsi="宋体" w:cs="宋体" w:hint="eastAsia"/>
          <w:color w:val="000000" w:themeColor="text1"/>
          <w:szCs w:val="24"/>
        </w:rPr>
        <w:t>无推诿承诺。即中标人应提供特殊措施，无论由于哪一方产生的问题而使系统发生不正常情况时，在得到招标人通知后，须立即派工程师到现场，全力协助招标人，使系统尽快恢复正常。</w:t>
      </w:r>
    </w:p>
    <w:p w:rsidR="0084233F" w:rsidRDefault="00F12CB8">
      <w:pPr>
        <w:widowControl w:val="0"/>
        <w:numPr>
          <w:ilvl w:val="0"/>
          <w:numId w:val="7"/>
        </w:numPr>
        <w:ind w:left="0" w:firstLineChars="200" w:firstLine="480"/>
        <w:rPr>
          <w:rFonts w:ascii="宋体" w:hAnsi="宋体" w:cs="宋体"/>
          <w:color w:val="000000" w:themeColor="text1"/>
          <w:szCs w:val="24"/>
        </w:rPr>
      </w:pPr>
      <w:r>
        <w:rPr>
          <w:rFonts w:ascii="宋体" w:hAnsi="宋体" w:cs="宋体" w:hint="eastAsia"/>
          <w:color w:val="000000" w:themeColor="text1"/>
          <w:szCs w:val="24"/>
        </w:rPr>
        <w:t>中标人应提供中文电话免费咨询服务。</w:t>
      </w:r>
    </w:p>
    <w:p w:rsidR="0084233F" w:rsidRDefault="00F12CB8">
      <w:pPr>
        <w:widowControl w:val="0"/>
        <w:numPr>
          <w:ilvl w:val="0"/>
          <w:numId w:val="7"/>
        </w:numPr>
        <w:ind w:left="0" w:firstLineChars="200" w:firstLine="480"/>
        <w:rPr>
          <w:rFonts w:ascii="宋体" w:hAnsi="宋体" w:cs="宋体"/>
          <w:color w:val="000000" w:themeColor="text1"/>
          <w:szCs w:val="24"/>
        </w:rPr>
      </w:pPr>
      <w:r>
        <w:rPr>
          <w:rFonts w:ascii="宋体" w:hAnsi="宋体" w:cs="宋体" w:hint="eastAsia"/>
          <w:color w:val="000000" w:themeColor="text1"/>
          <w:szCs w:val="24"/>
        </w:rPr>
        <w:t>在质保期结束前，须由中标人工程师和业主代表进行一次全面检查，任何缺陷必须由中标人负责修理，在修理之后，中标人应将缺陷原因、修理内容、完成修理及恢复正常的时间和日期等报告给招标人，报告一式两份。</w:t>
      </w:r>
    </w:p>
    <w:p w:rsidR="0084233F" w:rsidRDefault="00F12CB8">
      <w:pPr>
        <w:pStyle w:val="2"/>
      </w:pPr>
      <w:bookmarkStart w:id="137" w:name="_Toc8462"/>
      <w:bookmarkStart w:id="138" w:name="_Toc3254"/>
      <w:bookmarkEnd w:id="136"/>
      <w:r>
        <w:rPr>
          <w:rFonts w:hint="eastAsia"/>
        </w:rPr>
        <w:t>保密承诺</w:t>
      </w:r>
      <w:bookmarkEnd w:id="137"/>
      <w:bookmarkEnd w:id="138"/>
    </w:p>
    <w:p w:rsidR="0084233F" w:rsidRDefault="00F12CB8">
      <w:pPr>
        <w:ind w:firstLineChars="200" w:firstLine="480"/>
        <w:rPr>
          <w:rFonts w:ascii="宋体" w:hAnsi="宋体" w:cs="宋体"/>
          <w:color w:val="000000" w:themeColor="text1"/>
        </w:rPr>
      </w:pPr>
      <w:r>
        <w:rPr>
          <w:rFonts w:ascii="宋体" w:hAnsi="宋体" w:cs="宋体" w:hint="eastAsia"/>
          <w:color w:val="000000" w:themeColor="text1"/>
        </w:rPr>
        <w:t>1.</w:t>
      </w:r>
      <w:r>
        <w:rPr>
          <w:rFonts w:ascii="宋体" w:hAnsi="宋体" w:cs="宋体" w:hint="eastAsia"/>
          <w:color w:val="000000" w:themeColor="text1"/>
          <w:szCs w:val="24"/>
        </w:rPr>
        <w:t>中标人</w:t>
      </w:r>
      <w:r>
        <w:rPr>
          <w:rFonts w:ascii="宋体" w:hAnsi="宋体" w:cs="宋体" w:hint="eastAsia"/>
          <w:color w:val="000000" w:themeColor="text1"/>
        </w:rPr>
        <w:t>承诺参与本项目的所有服务人员需严格保守与本项目有关的技术秘密和商业秘密，任何涉及采购方及使用单位的信息，包括但不限于数据、特有的功能需求等，未得到采购方及使用单位的书面同意，不得对任何第三方展示、举例乃至销售，否则中标人将承担由此产生的一切后果。</w:t>
      </w:r>
    </w:p>
    <w:p w:rsidR="0084233F" w:rsidRDefault="00F12CB8">
      <w:pPr>
        <w:ind w:firstLineChars="200" w:firstLine="480"/>
        <w:rPr>
          <w:rFonts w:ascii="宋体" w:hAnsi="宋体" w:cs="宋体"/>
          <w:color w:val="000000" w:themeColor="text1"/>
        </w:rPr>
      </w:pPr>
      <w:r>
        <w:rPr>
          <w:rFonts w:ascii="宋体" w:hAnsi="宋体" w:cs="宋体" w:hint="eastAsia"/>
          <w:color w:val="000000" w:themeColor="text1"/>
        </w:rPr>
        <w:t>2.中标人不以实施项目为名，侵害本项目各参与单位的技术、商业秘密或者知识产权。</w:t>
      </w:r>
    </w:p>
    <w:p w:rsidR="0084233F" w:rsidRDefault="00F12CB8">
      <w:pPr>
        <w:pStyle w:val="2"/>
      </w:pPr>
      <w:bookmarkStart w:id="139" w:name="_Toc27323"/>
      <w:bookmarkStart w:id="140" w:name="_Toc21184"/>
      <w:r>
        <w:rPr>
          <w:rFonts w:hint="eastAsia"/>
        </w:rPr>
        <w:t>其他要求</w:t>
      </w:r>
      <w:bookmarkEnd w:id="139"/>
      <w:bookmarkEnd w:id="140"/>
    </w:p>
    <w:p w:rsidR="0084233F" w:rsidRDefault="00F12CB8">
      <w:pPr>
        <w:numPr>
          <w:ilvl w:val="0"/>
          <w:numId w:val="8"/>
        </w:numPr>
        <w:ind w:firstLineChars="200" w:firstLine="480"/>
        <w:rPr>
          <w:rFonts w:ascii="宋体" w:hAnsi="宋体" w:cs="宋体"/>
          <w:color w:val="000000" w:themeColor="text1"/>
        </w:rPr>
      </w:pPr>
      <w:r>
        <w:rPr>
          <w:rFonts w:ascii="宋体" w:hAnsi="宋体" w:cs="宋体" w:hint="eastAsia"/>
          <w:color w:val="000000" w:themeColor="text1"/>
        </w:rPr>
        <w:t>中标人需提供相应的技术服务，在满足采购方的应用与需求的前提下，配合完成相关的系统集成工作。</w:t>
      </w:r>
    </w:p>
    <w:p w:rsidR="0084233F" w:rsidRDefault="00F12CB8">
      <w:pPr>
        <w:numPr>
          <w:ilvl w:val="0"/>
          <w:numId w:val="8"/>
        </w:numPr>
        <w:ind w:firstLineChars="200" w:firstLine="480"/>
        <w:rPr>
          <w:rFonts w:ascii="宋体" w:hAnsi="宋体" w:cs="宋体"/>
          <w:color w:val="000000" w:themeColor="text1"/>
        </w:rPr>
      </w:pPr>
      <w:r>
        <w:rPr>
          <w:rFonts w:ascii="宋体" w:hAnsi="宋体" w:cs="宋体" w:hint="eastAsia"/>
          <w:color w:val="000000" w:themeColor="text1"/>
        </w:rPr>
        <w:t>投标方提供的产品及其配置应该是安全、可靠和成熟的，不是技术上已经或即将淘汰的。</w:t>
      </w:r>
    </w:p>
    <w:p w:rsidR="0084233F" w:rsidRDefault="00F12CB8">
      <w:pPr>
        <w:numPr>
          <w:ilvl w:val="0"/>
          <w:numId w:val="8"/>
        </w:numPr>
        <w:ind w:firstLineChars="200" w:firstLine="480"/>
        <w:rPr>
          <w:rFonts w:ascii="宋体" w:hAnsi="宋体" w:cs="宋体"/>
          <w:color w:val="000000" w:themeColor="text1"/>
        </w:rPr>
      </w:pPr>
      <w:r>
        <w:rPr>
          <w:rFonts w:ascii="宋体" w:hAnsi="宋体" w:cs="宋体" w:hint="eastAsia"/>
          <w:color w:val="000000" w:themeColor="text1"/>
        </w:rPr>
        <w:t>投标方提供的产品在升级、扩展时不应改变整个系统的结构、通信方式、管理模式，不应破坏应用软件的正常工作环境。</w:t>
      </w:r>
    </w:p>
    <w:p w:rsidR="0084233F" w:rsidRDefault="00F12CB8">
      <w:pPr>
        <w:numPr>
          <w:ilvl w:val="0"/>
          <w:numId w:val="8"/>
        </w:numPr>
        <w:ind w:firstLineChars="200" w:firstLine="480"/>
        <w:rPr>
          <w:rFonts w:ascii="宋体" w:hAnsi="宋体" w:cs="宋体"/>
          <w:color w:val="000000" w:themeColor="text1"/>
        </w:rPr>
      </w:pPr>
      <w:r>
        <w:rPr>
          <w:rFonts w:ascii="宋体" w:hAnsi="宋体" w:cs="宋体" w:hint="eastAsia"/>
          <w:color w:val="000000" w:themeColor="text1"/>
        </w:rPr>
        <w:lastRenderedPageBreak/>
        <w:t>投标方具有ISO9001质量管理体系认证证书、ISO/IEC20000</w:t>
      </w:r>
      <w:r>
        <w:rPr>
          <w:rFonts w:ascii="宋体" w:hAnsi="宋体" w:cs="宋体" w:hint="eastAsia"/>
          <w:color w:val="000000" w:themeColor="text1"/>
          <w:lang w:val="zh-CN"/>
        </w:rPr>
        <w:t>信息技术服务</w:t>
      </w:r>
      <w:r>
        <w:rPr>
          <w:rFonts w:ascii="宋体" w:hAnsi="宋体" w:cs="宋体" w:hint="eastAsia"/>
          <w:color w:val="000000" w:themeColor="text1"/>
        </w:rPr>
        <w:t>管理体系认证证书、ISO/IEC27001 信息安全管理体系认证证书、ITSS 信息技术服务标准符合性证书二级及以上、有信息系统建设和服务能力CS4及以上，中国网络安全审查技术与认证中心颁发的信息系统安全集成服务资质、信息系统</w:t>
      </w:r>
      <w:proofErr w:type="gramStart"/>
      <w:r>
        <w:rPr>
          <w:rFonts w:ascii="宋体" w:hAnsi="宋体" w:cs="宋体" w:hint="eastAsia"/>
          <w:color w:val="000000" w:themeColor="text1"/>
        </w:rPr>
        <w:t>安全运</w:t>
      </w:r>
      <w:proofErr w:type="gramEnd"/>
      <w:r>
        <w:rPr>
          <w:rFonts w:ascii="宋体" w:hAnsi="宋体" w:cs="宋体" w:hint="eastAsia"/>
          <w:color w:val="000000" w:themeColor="text1"/>
        </w:rPr>
        <w:t>维服务资质、信息安全风险评估服务资质证书的优先考虑。</w:t>
      </w:r>
    </w:p>
    <w:bookmarkEnd w:id="26"/>
    <w:bookmarkEnd w:id="27"/>
    <w:bookmarkEnd w:id="28"/>
    <w:bookmarkEnd w:id="29"/>
    <w:bookmarkEnd w:id="30"/>
    <w:p w:rsidR="0084233F" w:rsidRDefault="0084233F">
      <w:pPr>
        <w:rPr>
          <w:rFonts w:ascii="宋体" w:hAnsi="宋体" w:cs="宋体"/>
        </w:rPr>
      </w:pPr>
    </w:p>
    <w:sectPr w:rsidR="0084233F">
      <w:footerReference w:type="default" r:id="rId9"/>
      <w:pgSz w:w="11906" w:h="16838"/>
      <w:pgMar w:top="1383" w:right="1633" w:bottom="1383" w:left="1633"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DFB" w:rsidRDefault="00723DFB">
      <w:pPr>
        <w:spacing w:line="240" w:lineRule="auto"/>
      </w:pPr>
      <w:r>
        <w:separator/>
      </w:r>
    </w:p>
  </w:endnote>
  <w:endnote w:type="continuationSeparator" w:id="0">
    <w:p w:rsidR="00723DFB" w:rsidRDefault="00723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简">
    <w:altName w:val="宋体"/>
    <w:charset w:val="86"/>
    <w:family w:val="roma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CB8" w:rsidRDefault="00F12CB8">
    <w:pPr>
      <w:pStyle w:val="a8"/>
      <w:jc w:val="center"/>
    </w:pPr>
  </w:p>
  <w:p w:rsidR="00F12CB8" w:rsidRDefault="00F12CB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211883"/>
    </w:sdtPr>
    <w:sdtContent>
      <w:p w:rsidR="00F12CB8" w:rsidRDefault="00F12CB8">
        <w:pPr>
          <w:pStyle w:val="a8"/>
          <w:jc w:val="center"/>
        </w:pPr>
        <w:r>
          <w:fldChar w:fldCharType="begin"/>
        </w:r>
        <w:r>
          <w:instrText>PAGE   \* MERGEFORMAT</w:instrText>
        </w:r>
        <w:r>
          <w:fldChar w:fldCharType="separate"/>
        </w:r>
        <w:r>
          <w:rPr>
            <w:lang w:val="zh-CN"/>
          </w:rPr>
          <w:t>2</w:t>
        </w:r>
        <w:r>
          <w:fldChar w:fldCharType="end"/>
        </w:r>
      </w:p>
    </w:sdtContent>
  </w:sdt>
  <w:p w:rsidR="00F12CB8" w:rsidRDefault="00F12C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DFB" w:rsidRDefault="00723DFB">
      <w:r>
        <w:separator/>
      </w:r>
    </w:p>
  </w:footnote>
  <w:footnote w:type="continuationSeparator" w:id="0">
    <w:p w:rsidR="00723DFB" w:rsidRDefault="00723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0971F4"/>
    <w:multiLevelType w:val="singleLevel"/>
    <w:tmpl w:val="920971F4"/>
    <w:lvl w:ilvl="0">
      <w:start w:val="1"/>
      <w:numFmt w:val="decimal"/>
      <w:suff w:val="space"/>
      <w:lvlText w:val="%1)"/>
      <w:lvlJc w:val="left"/>
    </w:lvl>
  </w:abstractNum>
  <w:abstractNum w:abstractNumId="1" w15:restartNumberingAfterBreak="0">
    <w:nsid w:val="B67F8A68"/>
    <w:multiLevelType w:val="singleLevel"/>
    <w:tmpl w:val="B67F8A68"/>
    <w:lvl w:ilvl="0">
      <w:start w:val="1"/>
      <w:numFmt w:val="bullet"/>
      <w:lvlText w:val=""/>
      <w:lvlJc w:val="left"/>
      <w:pPr>
        <w:ind w:left="420" w:hanging="420"/>
      </w:pPr>
      <w:rPr>
        <w:rFonts w:ascii="Wingdings" w:hAnsi="Wingdings" w:hint="default"/>
      </w:rPr>
    </w:lvl>
  </w:abstractNum>
  <w:abstractNum w:abstractNumId="2" w15:restartNumberingAfterBreak="0">
    <w:nsid w:val="00000028"/>
    <w:multiLevelType w:val="multilevel"/>
    <w:tmpl w:val="00000028"/>
    <w:lvl w:ilvl="0">
      <w:start w:val="1"/>
      <w:numFmt w:val="decimal"/>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2A11A82"/>
    <w:multiLevelType w:val="multilevel"/>
    <w:tmpl w:val="32A11A82"/>
    <w:lvl w:ilvl="0">
      <w:start w:val="1"/>
      <w:numFmt w:val="decimal"/>
      <w:lvlText w:val="(%1)"/>
      <w:lvlJc w:val="left"/>
      <w:pPr>
        <w:ind w:left="920" w:hanging="44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3FFA1858"/>
    <w:multiLevelType w:val="multilevel"/>
    <w:tmpl w:val="3FFA1858"/>
    <w:lvl w:ilvl="0">
      <w:start w:val="1"/>
      <w:numFmt w:val="chineseCountingThousand"/>
      <w:pStyle w:val="1"/>
      <w:lvlText w:val="第%1章."/>
      <w:lvlJc w:val="left"/>
      <w:pPr>
        <w:tabs>
          <w:tab w:val="left" w:pos="794"/>
        </w:tabs>
        <w:ind w:left="425" w:hanging="141"/>
      </w:pPr>
      <w:rPr>
        <w:rFonts w:hint="eastAsia"/>
        <w:b w:val="0"/>
        <w:bCs w:val="0"/>
        <w:i w:val="0"/>
        <w:iCs w:val="0"/>
        <w:caps w:val="0"/>
        <w:smallCaps w:val="0"/>
        <w:strike w:val="0"/>
        <w:dstrike w:val="0"/>
        <w:vanish w:val="0"/>
        <w:color w:val="000000"/>
        <w:spacing w:val="0"/>
        <w:position w:val="0"/>
        <w:u w:val="none"/>
        <w:vertAlign w:val="baseline"/>
      </w:rPr>
    </w:lvl>
    <w:lvl w:ilvl="1">
      <w:start w:val="1"/>
      <w:numFmt w:val="decimal"/>
      <w:pStyle w:val="2"/>
      <w:isLgl/>
      <w:lvlText w:val="%1.%2."/>
      <w:lvlJc w:val="left"/>
      <w:pPr>
        <w:tabs>
          <w:tab w:val="left" w:pos="795"/>
        </w:tabs>
        <w:ind w:left="567" w:hanging="283"/>
      </w:pPr>
      <w:rPr>
        <w:rFonts w:ascii="Arial" w:hAnsi="Arial" w:cs="Arial" w:hint="default"/>
      </w:rPr>
    </w:lvl>
    <w:lvl w:ilvl="2">
      <w:start w:val="1"/>
      <w:numFmt w:val="decimal"/>
      <w:pStyle w:val="3"/>
      <w:isLgl/>
      <w:lvlText w:val="%1.%2.%3."/>
      <w:lvlJc w:val="left"/>
      <w:pPr>
        <w:tabs>
          <w:tab w:val="left" w:pos="425"/>
        </w:tabs>
        <w:ind w:left="709" w:hanging="425"/>
      </w:pPr>
      <w:rPr>
        <w:rFonts w:ascii="Arial" w:hAnsi="Arial" w:cs="Arial" w:hint="default"/>
      </w:rPr>
    </w:lvl>
    <w:lvl w:ilvl="3">
      <w:start w:val="1"/>
      <w:numFmt w:val="decimal"/>
      <w:pStyle w:val="4"/>
      <w:isLgl/>
      <w:lvlText w:val="%1.%2.%3.%4."/>
      <w:lvlJc w:val="left"/>
      <w:pPr>
        <w:tabs>
          <w:tab w:val="left" w:pos="851"/>
        </w:tabs>
        <w:ind w:left="851" w:hanging="567"/>
      </w:pPr>
      <w:rPr>
        <w:rFonts w:ascii="Arial" w:hAnsi="Arial" w:cs="Arial" w:hint="default"/>
      </w:rPr>
    </w:lvl>
    <w:lvl w:ilvl="4">
      <w:start w:val="1"/>
      <w:numFmt w:val="decimal"/>
      <w:pStyle w:val="5"/>
      <w:isLgl/>
      <w:lvlText w:val="%1.%2.%3.%4.%5."/>
      <w:lvlJc w:val="left"/>
      <w:pPr>
        <w:tabs>
          <w:tab w:val="left" w:pos="992"/>
        </w:tabs>
        <w:ind w:left="992" w:hanging="708"/>
      </w:pPr>
      <w:rPr>
        <w:rFonts w:ascii="Arial" w:hAnsi="Arial" w:cs="Arial" w:hint="default"/>
      </w:rPr>
    </w:lvl>
    <w:lvl w:ilvl="5">
      <w:start w:val="1"/>
      <w:numFmt w:val="decimal"/>
      <w:pStyle w:val="6"/>
      <w:isLgl/>
      <w:lvlText w:val="%1.%2.%3.%4.%5.%6."/>
      <w:lvlJc w:val="left"/>
      <w:pPr>
        <w:tabs>
          <w:tab w:val="left" w:pos="1134"/>
        </w:tabs>
        <w:ind w:left="1134" w:hanging="850"/>
      </w:pPr>
      <w:rPr>
        <w:rFonts w:ascii="Arial" w:eastAsia="宋体" w:hAnsi="Arial" w:hint="default"/>
        <w:b/>
        <w:i w:val="0"/>
        <w:sz w:val="22"/>
      </w:rPr>
    </w:lvl>
    <w:lvl w:ilvl="6">
      <w:start w:val="1"/>
      <w:numFmt w:val="decimal"/>
      <w:pStyle w:val="7"/>
      <w:isLgl/>
      <w:lvlText w:val="%1.%2.%3.%4.%5.%6.%7."/>
      <w:lvlJc w:val="left"/>
      <w:pPr>
        <w:tabs>
          <w:tab w:val="left" w:pos="1276"/>
        </w:tabs>
        <w:ind w:left="1276" w:hanging="992"/>
      </w:pPr>
      <w:rPr>
        <w:rFonts w:ascii="Arial" w:hAnsi="Arial" w:hint="default"/>
        <w:b/>
        <w:i w:val="0"/>
        <w:sz w:val="22"/>
      </w:rPr>
    </w:lvl>
    <w:lvl w:ilvl="7">
      <w:start w:val="1"/>
      <w:numFmt w:val="decimal"/>
      <w:pStyle w:val="8"/>
      <w:isLgl/>
      <w:lvlText w:val="%1.%2.%3.%4.%5.%6.%7.%8."/>
      <w:lvlJc w:val="left"/>
      <w:pPr>
        <w:tabs>
          <w:tab w:val="left" w:pos="1418"/>
        </w:tabs>
        <w:ind w:left="1418" w:hanging="1134"/>
      </w:pPr>
      <w:rPr>
        <w:rFonts w:ascii="Arial" w:eastAsia="宋体" w:hAnsi="Arial" w:hint="default"/>
        <w:b/>
        <w:i w:val="0"/>
        <w:sz w:val="22"/>
      </w:rPr>
    </w:lvl>
    <w:lvl w:ilvl="8">
      <w:start w:val="1"/>
      <w:numFmt w:val="decimal"/>
      <w:pStyle w:val="9"/>
      <w:isLgl/>
      <w:lvlText w:val="%1.%2.%3.%4.%5.%6.%7.%8.%9."/>
      <w:lvlJc w:val="left"/>
      <w:pPr>
        <w:tabs>
          <w:tab w:val="left" w:pos="1559"/>
        </w:tabs>
        <w:ind w:left="1559" w:hanging="1275"/>
      </w:pPr>
      <w:rPr>
        <w:rFonts w:ascii="Arial" w:eastAsia="宋体" w:hAnsi="Arial" w:hint="default"/>
        <w:b/>
        <w:i w:val="0"/>
        <w:sz w:val="22"/>
      </w:rPr>
    </w:lvl>
  </w:abstractNum>
  <w:abstractNum w:abstractNumId="5" w15:restartNumberingAfterBreak="0">
    <w:nsid w:val="40EC6F18"/>
    <w:multiLevelType w:val="multilevel"/>
    <w:tmpl w:val="40EC6F18"/>
    <w:lvl w:ilvl="0">
      <w:start w:val="1"/>
      <w:numFmt w:val="decimal"/>
      <w:pStyle w:val="11-"/>
      <w:suff w:val="space"/>
      <w:lvlText w:val="第%1章"/>
      <w:lvlJc w:val="left"/>
      <w:pPr>
        <w:ind w:left="3685" w:firstLine="0"/>
      </w:pPr>
      <w:rPr>
        <w:rFonts w:ascii="Times New Roman" w:eastAsia="黑体" w:hAnsi="Times New Roman" w:hint="default"/>
        <w:b/>
        <w:i w:val="0"/>
        <w:color w:val="auto"/>
        <w:spacing w:val="0"/>
        <w:sz w:val="44"/>
        <w:lang w:val="en-US"/>
      </w:rPr>
    </w:lvl>
    <w:lvl w:ilvl="1">
      <w:start w:val="1"/>
      <w:numFmt w:val="decimal"/>
      <w:pStyle w:val="12-2"/>
      <w:suff w:val="space"/>
      <w:lvlText w:val="%1.%2"/>
      <w:lvlJc w:val="left"/>
      <w:pPr>
        <w:ind w:left="2409" w:firstLine="0"/>
      </w:pPr>
      <w:rPr>
        <w:rFonts w:ascii="Times New Roman" w:eastAsia="黑体" w:hAnsi="Times New Roman" w:hint="default"/>
        <w:b/>
        <w:i w:val="0"/>
        <w:color w:val="auto"/>
        <w:sz w:val="32"/>
      </w:rPr>
    </w:lvl>
    <w:lvl w:ilvl="2">
      <w:start w:val="1"/>
      <w:numFmt w:val="decimal"/>
      <w:pStyle w:val="21-3"/>
      <w:suff w:val="space"/>
      <w:lvlText w:val="%1.%2.%3"/>
      <w:lvlJc w:val="left"/>
      <w:pPr>
        <w:ind w:left="566" w:firstLine="0"/>
      </w:pPr>
      <w:rPr>
        <w:rFonts w:ascii="Times New Roman" w:eastAsia="黑体" w:hAnsi="Times New Roman" w:cs="Times New Roman" w:hint="default"/>
        <w:b/>
        <w:bCs w:val="0"/>
        <w:i w:val="0"/>
        <w:iCs w:val="0"/>
        <w:caps w:val="0"/>
        <w:smallCaps w:val="0"/>
        <w:strike w:val="0"/>
        <w:dstrike w:val="0"/>
        <w:vanish w:val="0"/>
        <w:color w:val="auto"/>
        <w:spacing w:val="0"/>
        <w:position w:val="0"/>
        <w:sz w:val="28"/>
        <w:u w:val="none"/>
        <w:vertAlign w:val="baseline"/>
      </w:rPr>
    </w:lvl>
    <w:lvl w:ilvl="3">
      <w:start w:val="1"/>
      <w:numFmt w:val="decimal"/>
      <w:pStyle w:val="22-4"/>
      <w:suff w:val="space"/>
      <w:lvlText w:val="%1.%2.%3.%4"/>
      <w:lvlJc w:val="left"/>
      <w:pPr>
        <w:ind w:left="2551" w:firstLine="0"/>
      </w:pPr>
      <w:rPr>
        <w:rFonts w:ascii="Times New Roman" w:eastAsia="黑体" w:hAnsi="Times New Roman" w:hint="default"/>
        <w:b/>
        <w:bCs w:val="0"/>
        <w:i w:val="0"/>
        <w:iCs w:val="0"/>
        <w:caps w:val="0"/>
        <w:smallCaps w:val="0"/>
        <w:strike w:val="0"/>
        <w:dstrike w:val="0"/>
        <w:vanish w:val="0"/>
        <w:color w:val="000000"/>
        <w:spacing w:val="0"/>
        <w:position w:val="0"/>
        <w:sz w:val="24"/>
        <w:u w:val="none"/>
        <w:vertAlign w:val="baseline"/>
      </w:rPr>
    </w:lvl>
    <w:lvl w:ilvl="4">
      <w:start w:val="1"/>
      <w:numFmt w:val="decimal"/>
      <w:pStyle w:val="23-5"/>
      <w:suff w:val="space"/>
      <w:lvlText w:val="%1.%2.%3.%4.%5"/>
      <w:lvlJc w:val="left"/>
      <w:pPr>
        <w:ind w:left="424" w:firstLine="0"/>
      </w:pPr>
      <w:rPr>
        <w:rFonts w:ascii="Times New Roman" w:eastAsia="黑体" w:hAnsi="Times New Roman" w:hint="default"/>
        <w:b/>
        <w:i w:val="0"/>
        <w:color w:val="auto"/>
        <w:sz w:val="24"/>
        <w:szCs w:val="24"/>
      </w:rPr>
    </w:lvl>
    <w:lvl w:ilvl="5">
      <w:start w:val="1"/>
      <w:numFmt w:val="chineseCountingThousand"/>
      <w:pStyle w:val="24-1"/>
      <w:suff w:val="space"/>
      <w:lvlText w:val="（%6）"/>
      <w:lvlJc w:val="left"/>
      <w:pPr>
        <w:ind w:left="1843" w:firstLine="0"/>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rPr>
    </w:lvl>
    <w:lvl w:ilvl="6">
      <w:start w:val="1"/>
      <w:numFmt w:val="decimal"/>
      <w:suff w:val="space"/>
      <w:lvlText w:val="%7、"/>
      <w:lvlJc w:val="left"/>
      <w:pPr>
        <w:ind w:left="1133" w:firstLine="0"/>
      </w:pPr>
      <w:rPr>
        <w:rFonts w:hint="default"/>
        <w:b w:val="0"/>
        <w:bCs w:val="0"/>
        <w:i w:val="0"/>
        <w:iCs w:val="0"/>
        <w:caps w:val="0"/>
        <w:smallCaps w:val="0"/>
        <w:strike w:val="0"/>
        <w:dstrike w:val="0"/>
        <w:vanish w:val="0"/>
        <w:color w:val="000000"/>
        <w:spacing w:val="0"/>
        <w:position w:val="0"/>
        <w:sz w:val="24"/>
        <w:szCs w:val="24"/>
        <w:u w:val="none"/>
        <w:vertAlign w:val="baseline"/>
      </w:rPr>
    </w:lvl>
    <w:lvl w:ilvl="7">
      <w:start w:val="1"/>
      <w:numFmt w:val="decimal"/>
      <w:lvlRestart w:val="1"/>
      <w:suff w:val="space"/>
      <w:lvlText w:val="表%1-%8"/>
      <w:lvlJc w:val="left"/>
      <w:pPr>
        <w:ind w:left="424" w:firstLine="0"/>
      </w:pPr>
      <w:rPr>
        <w:rFonts w:ascii="Times New Roman" w:eastAsia="黑体" w:hAnsi="Times New Roman" w:hint="default"/>
        <w:b w:val="0"/>
        <w:i w:val="0"/>
        <w:color w:val="auto"/>
        <w:sz w:val="21"/>
      </w:rPr>
    </w:lvl>
    <w:lvl w:ilvl="8">
      <w:start w:val="1"/>
      <w:numFmt w:val="decimal"/>
      <w:lvlRestart w:val="1"/>
      <w:pStyle w:val="31-"/>
      <w:suff w:val="space"/>
      <w:lvlText w:val="图%1-%9"/>
      <w:lvlJc w:val="left"/>
      <w:pPr>
        <w:ind w:left="424" w:firstLine="0"/>
      </w:pPr>
      <w:rPr>
        <w:rFonts w:ascii="Times New Roman" w:eastAsia="黑体" w:hAnsi="Times New Roman" w:hint="default"/>
        <w:b w:val="0"/>
        <w:i w:val="0"/>
        <w:color w:val="auto"/>
        <w:sz w:val="21"/>
      </w:rPr>
    </w:lvl>
  </w:abstractNum>
  <w:abstractNum w:abstractNumId="6" w15:restartNumberingAfterBreak="0">
    <w:nsid w:val="48DA1777"/>
    <w:multiLevelType w:val="singleLevel"/>
    <w:tmpl w:val="48DA1777"/>
    <w:lvl w:ilvl="0">
      <w:start w:val="1"/>
      <w:numFmt w:val="decimal"/>
      <w:suff w:val="nothing"/>
      <w:lvlText w:val="%1．"/>
      <w:lvlJc w:val="left"/>
      <w:pPr>
        <w:ind w:left="0" w:firstLine="400"/>
      </w:pPr>
      <w:rPr>
        <w:rFonts w:hint="default"/>
      </w:rPr>
    </w:lvl>
  </w:abstractNum>
  <w:abstractNum w:abstractNumId="7" w15:restartNumberingAfterBreak="0">
    <w:nsid w:val="6A674BFF"/>
    <w:multiLevelType w:val="multilevel"/>
    <w:tmpl w:val="6A674BF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4"/>
  </w:num>
  <w:num w:numId="2">
    <w:abstractNumId w:val="5"/>
  </w:num>
  <w:num w:numId="3">
    <w:abstractNumId w:val="3"/>
  </w:num>
  <w:num w:numId="4">
    <w:abstractNumId w:val="6"/>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RiN2EzOTIwNTFkMWRjYjlhM2M2MjEwMTAzOTAyMTAifQ=="/>
    <w:docVar w:name="KSO_WPS_MARK_KEY" w:val="dcdf18f9-af1a-43a0-8cb7-d2e5d3ac470a"/>
  </w:docVars>
  <w:rsids>
    <w:rsidRoot w:val="00324FF0"/>
    <w:rsid w:val="0000007C"/>
    <w:rsid w:val="00001BC2"/>
    <w:rsid w:val="000028F9"/>
    <w:rsid w:val="00010A94"/>
    <w:rsid w:val="00011FD8"/>
    <w:rsid w:val="00015A2A"/>
    <w:rsid w:val="0001615F"/>
    <w:rsid w:val="0001752F"/>
    <w:rsid w:val="000314B0"/>
    <w:rsid w:val="00031BA3"/>
    <w:rsid w:val="00040236"/>
    <w:rsid w:val="00041F93"/>
    <w:rsid w:val="000426BD"/>
    <w:rsid w:val="00045B77"/>
    <w:rsid w:val="00046218"/>
    <w:rsid w:val="00053BB0"/>
    <w:rsid w:val="00057A65"/>
    <w:rsid w:val="000641BC"/>
    <w:rsid w:val="00065CB2"/>
    <w:rsid w:val="00067C30"/>
    <w:rsid w:val="00067F28"/>
    <w:rsid w:val="00075A08"/>
    <w:rsid w:val="00075F21"/>
    <w:rsid w:val="00075F9F"/>
    <w:rsid w:val="000814FC"/>
    <w:rsid w:val="00082F45"/>
    <w:rsid w:val="0008409D"/>
    <w:rsid w:val="000867A4"/>
    <w:rsid w:val="00086ED2"/>
    <w:rsid w:val="00087BB5"/>
    <w:rsid w:val="0009179D"/>
    <w:rsid w:val="000923AB"/>
    <w:rsid w:val="000A1A5E"/>
    <w:rsid w:val="000A1A7B"/>
    <w:rsid w:val="000A3989"/>
    <w:rsid w:val="000A4A0F"/>
    <w:rsid w:val="000A4D09"/>
    <w:rsid w:val="000B3875"/>
    <w:rsid w:val="000B5D80"/>
    <w:rsid w:val="000C4DF5"/>
    <w:rsid w:val="000D1D7A"/>
    <w:rsid w:val="000D2E59"/>
    <w:rsid w:val="000E17E2"/>
    <w:rsid w:val="000E1955"/>
    <w:rsid w:val="000E6848"/>
    <w:rsid w:val="000E6D29"/>
    <w:rsid w:val="000F0AEF"/>
    <w:rsid w:val="000F4180"/>
    <w:rsid w:val="000F442C"/>
    <w:rsid w:val="0010080C"/>
    <w:rsid w:val="00102801"/>
    <w:rsid w:val="0010373C"/>
    <w:rsid w:val="00107A1E"/>
    <w:rsid w:val="0011059C"/>
    <w:rsid w:val="00111937"/>
    <w:rsid w:val="00111C46"/>
    <w:rsid w:val="001162FA"/>
    <w:rsid w:val="00116BE6"/>
    <w:rsid w:val="00121C56"/>
    <w:rsid w:val="00123747"/>
    <w:rsid w:val="001335C3"/>
    <w:rsid w:val="001344A3"/>
    <w:rsid w:val="00134505"/>
    <w:rsid w:val="00141389"/>
    <w:rsid w:val="0014358B"/>
    <w:rsid w:val="0014565F"/>
    <w:rsid w:val="001465CF"/>
    <w:rsid w:val="001468FA"/>
    <w:rsid w:val="0015462D"/>
    <w:rsid w:val="00156FB7"/>
    <w:rsid w:val="00160575"/>
    <w:rsid w:val="00160594"/>
    <w:rsid w:val="001625B6"/>
    <w:rsid w:val="001626DF"/>
    <w:rsid w:val="00164DCE"/>
    <w:rsid w:val="001651CA"/>
    <w:rsid w:val="00166077"/>
    <w:rsid w:val="001666E2"/>
    <w:rsid w:val="00166BAD"/>
    <w:rsid w:val="0017281D"/>
    <w:rsid w:val="0017581F"/>
    <w:rsid w:val="001777BA"/>
    <w:rsid w:val="0018274C"/>
    <w:rsid w:val="00185823"/>
    <w:rsid w:val="0018755B"/>
    <w:rsid w:val="00187EB1"/>
    <w:rsid w:val="001A193B"/>
    <w:rsid w:val="001A1FA0"/>
    <w:rsid w:val="001A44F9"/>
    <w:rsid w:val="001A5D68"/>
    <w:rsid w:val="001B098D"/>
    <w:rsid w:val="001B2D9E"/>
    <w:rsid w:val="001B3D36"/>
    <w:rsid w:val="001B5780"/>
    <w:rsid w:val="001B5BD5"/>
    <w:rsid w:val="001B708D"/>
    <w:rsid w:val="001C1601"/>
    <w:rsid w:val="001C4568"/>
    <w:rsid w:val="001D5AC2"/>
    <w:rsid w:val="001E26EF"/>
    <w:rsid w:val="001E2D4B"/>
    <w:rsid w:val="001E3A0E"/>
    <w:rsid w:val="001F1A57"/>
    <w:rsid w:val="001F1C0E"/>
    <w:rsid w:val="001F2709"/>
    <w:rsid w:val="001F2E0E"/>
    <w:rsid w:val="001F4BE4"/>
    <w:rsid w:val="001F643F"/>
    <w:rsid w:val="001F6F19"/>
    <w:rsid w:val="001F722E"/>
    <w:rsid w:val="00201F18"/>
    <w:rsid w:val="002020C4"/>
    <w:rsid w:val="0021029B"/>
    <w:rsid w:val="0021213D"/>
    <w:rsid w:val="0021490E"/>
    <w:rsid w:val="00214ABB"/>
    <w:rsid w:val="002156C8"/>
    <w:rsid w:val="00216792"/>
    <w:rsid w:val="00216DD7"/>
    <w:rsid w:val="00222904"/>
    <w:rsid w:val="002232A6"/>
    <w:rsid w:val="00225E31"/>
    <w:rsid w:val="00230C3C"/>
    <w:rsid w:val="00232C76"/>
    <w:rsid w:val="00232D4A"/>
    <w:rsid w:val="00233C7B"/>
    <w:rsid w:val="002346E8"/>
    <w:rsid w:val="00237142"/>
    <w:rsid w:val="002444AF"/>
    <w:rsid w:val="002458C7"/>
    <w:rsid w:val="00251328"/>
    <w:rsid w:val="00251F2C"/>
    <w:rsid w:val="002524A8"/>
    <w:rsid w:val="00252E67"/>
    <w:rsid w:val="0025315F"/>
    <w:rsid w:val="00253DA3"/>
    <w:rsid w:val="002569C0"/>
    <w:rsid w:val="00260F3E"/>
    <w:rsid w:val="002625F6"/>
    <w:rsid w:val="0026270A"/>
    <w:rsid w:val="0026503F"/>
    <w:rsid w:val="00265EC3"/>
    <w:rsid w:val="00266FEC"/>
    <w:rsid w:val="0027036D"/>
    <w:rsid w:val="00272460"/>
    <w:rsid w:val="0027320A"/>
    <w:rsid w:val="00276757"/>
    <w:rsid w:val="00276EEE"/>
    <w:rsid w:val="00277A73"/>
    <w:rsid w:val="002871BC"/>
    <w:rsid w:val="0028763F"/>
    <w:rsid w:val="00287B0E"/>
    <w:rsid w:val="00291C54"/>
    <w:rsid w:val="002937D5"/>
    <w:rsid w:val="00293F9D"/>
    <w:rsid w:val="00294960"/>
    <w:rsid w:val="002A0D5D"/>
    <w:rsid w:val="002A27C7"/>
    <w:rsid w:val="002A27FC"/>
    <w:rsid w:val="002A3AAB"/>
    <w:rsid w:val="002B1972"/>
    <w:rsid w:val="002B5581"/>
    <w:rsid w:val="002B657A"/>
    <w:rsid w:val="002C1745"/>
    <w:rsid w:val="002C1A48"/>
    <w:rsid w:val="002C46D6"/>
    <w:rsid w:val="002C636B"/>
    <w:rsid w:val="002D2023"/>
    <w:rsid w:val="002D7A4C"/>
    <w:rsid w:val="002E00E3"/>
    <w:rsid w:val="002E0518"/>
    <w:rsid w:val="002E0B9E"/>
    <w:rsid w:val="002E36DD"/>
    <w:rsid w:val="002E74AA"/>
    <w:rsid w:val="002E76F4"/>
    <w:rsid w:val="002F0120"/>
    <w:rsid w:val="002F7960"/>
    <w:rsid w:val="002F7B3E"/>
    <w:rsid w:val="003026AD"/>
    <w:rsid w:val="00311B72"/>
    <w:rsid w:val="00322290"/>
    <w:rsid w:val="00322A6B"/>
    <w:rsid w:val="00324FF0"/>
    <w:rsid w:val="00326762"/>
    <w:rsid w:val="00326C3F"/>
    <w:rsid w:val="003312B9"/>
    <w:rsid w:val="00333766"/>
    <w:rsid w:val="003345CD"/>
    <w:rsid w:val="00346753"/>
    <w:rsid w:val="0035142C"/>
    <w:rsid w:val="00356F61"/>
    <w:rsid w:val="00360A32"/>
    <w:rsid w:val="00363599"/>
    <w:rsid w:val="003639BE"/>
    <w:rsid w:val="00372733"/>
    <w:rsid w:val="00373C4C"/>
    <w:rsid w:val="00375EE6"/>
    <w:rsid w:val="00380600"/>
    <w:rsid w:val="00380FE0"/>
    <w:rsid w:val="00381210"/>
    <w:rsid w:val="003819AE"/>
    <w:rsid w:val="00382CCE"/>
    <w:rsid w:val="003831A1"/>
    <w:rsid w:val="00391A5A"/>
    <w:rsid w:val="00393755"/>
    <w:rsid w:val="00393D27"/>
    <w:rsid w:val="00396458"/>
    <w:rsid w:val="003A04D5"/>
    <w:rsid w:val="003A11CA"/>
    <w:rsid w:val="003A160C"/>
    <w:rsid w:val="003A237F"/>
    <w:rsid w:val="003A3F01"/>
    <w:rsid w:val="003A4283"/>
    <w:rsid w:val="003A62F3"/>
    <w:rsid w:val="003A6808"/>
    <w:rsid w:val="003B05FB"/>
    <w:rsid w:val="003B0E9F"/>
    <w:rsid w:val="003B1639"/>
    <w:rsid w:val="003B5774"/>
    <w:rsid w:val="003C058C"/>
    <w:rsid w:val="003C0B31"/>
    <w:rsid w:val="003C16F3"/>
    <w:rsid w:val="003C1CF7"/>
    <w:rsid w:val="003C2772"/>
    <w:rsid w:val="003C4B87"/>
    <w:rsid w:val="003C6A05"/>
    <w:rsid w:val="003C6DA4"/>
    <w:rsid w:val="003C725B"/>
    <w:rsid w:val="003C778E"/>
    <w:rsid w:val="003D28B3"/>
    <w:rsid w:val="003D48FD"/>
    <w:rsid w:val="003E0DB1"/>
    <w:rsid w:val="003E132C"/>
    <w:rsid w:val="003F1CD5"/>
    <w:rsid w:val="003F3F35"/>
    <w:rsid w:val="003F4B21"/>
    <w:rsid w:val="003F6854"/>
    <w:rsid w:val="003F6B66"/>
    <w:rsid w:val="004030A9"/>
    <w:rsid w:val="00405783"/>
    <w:rsid w:val="00405B24"/>
    <w:rsid w:val="00407CD6"/>
    <w:rsid w:val="00414383"/>
    <w:rsid w:val="00414948"/>
    <w:rsid w:val="00416EE6"/>
    <w:rsid w:val="00417378"/>
    <w:rsid w:val="00420FC9"/>
    <w:rsid w:val="00421127"/>
    <w:rsid w:val="00421ECF"/>
    <w:rsid w:val="00424B6F"/>
    <w:rsid w:val="004262D6"/>
    <w:rsid w:val="004303C0"/>
    <w:rsid w:val="004308AF"/>
    <w:rsid w:val="004313FD"/>
    <w:rsid w:val="0044242B"/>
    <w:rsid w:val="00443A18"/>
    <w:rsid w:val="00445740"/>
    <w:rsid w:val="00456634"/>
    <w:rsid w:val="004577A9"/>
    <w:rsid w:val="00460A74"/>
    <w:rsid w:val="00460DEA"/>
    <w:rsid w:val="0046123B"/>
    <w:rsid w:val="0046346A"/>
    <w:rsid w:val="00464168"/>
    <w:rsid w:val="00471C27"/>
    <w:rsid w:val="004730D1"/>
    <w:rsid w:val="0047322D"/>
    <w:rsid w:val="00475AF5"/>
    <w:rsid w:val="004775BE"/>
    <w:rsid w:val="0048019A"/>
    <w:rsid w:val="00480259"/>
    <w:rsid w:val="0048163F"/>
    <w:rsid w:val="00481866"/>
    <w:rsid w:val="004926A1"/>
    <w:rsid w:val="00492F65"/>
    <w:rsid w:val="00497495"/>
    <w:rsid w:val="004A34BB"/>
    <w:rsid w:val="004A4443"/>
    <w:rsid w:val="004A5CE7"/>
    <w:rsid w:val="004B5311"/>
    <w:rsid w:val="004B548A"/>
    <w:rsid w:val="004B7188"/>
    <w:rsid w:val="004B7B6C"/>
    <w:rsid w:val="004C1DCA"/>
    <w:rsid w:val="004D1C2E"/>
    <w:rsid w:val="004D3B14"/>
    <w:rsid w:val="004D49AD"/>
    <w:rsid w:val="004D53DD"/>
    <w:rsid w:val="004D572E"/>
    <w:rsid w:val="004D7E5D"/>
    <w:rsid w:val="004E4897"/>
    <w:rsid w:val="004E5ABC"/>
    <w:rsid w:val="004E65F1"/>
    <w:rsid w:val="004E7A47"/>
    <w:rsid w:val="004F00F5"/>
    <w:rsid w:val="004F1259"/>
    <w:rsid w:val="004F3355"/>
    <w:rsid w:val="004F3839"/>
    <w:rsid w:val="004F3B12"/>
    <w:rsid w:val="004F3BD3"/>
    <w:rsid w:val="004F3EAE"/>
    <w:rsid w:val="004F51B1"/>
    <w:rsid w:val="004F77F3"/>
    <w:rsid w:val="00501945"/>
    <w:rsid w:val="0052107A"/>
    <w:rsid w:val="0053057D"/>
    <w:rsid w:val="00530804"/>
    <w:rsid w:val="00530A99"/>
    <w:rsid w:val="00536940"/>
    <w:rsid w:val="00537808"/>
    <w:rsid w:val="0054170D"/>
    <w:rsid w:val="005462ED"/>
    <w:rsid w:val="0055106B"/>
    <w:rsid w:val="00557A24"/>
    <w:rsid w:val="00560A0B"/>
    <w:rsid w:val="00561C58"/>
    <w:rsid w:val="00561E65"/>
    <w:rsid w:val="005653C2"/>
    <w:rsid w:val="005657BB"/>
    <w:rsid w:val="00565A67"/>
    <w:rsid w:val="0056603A"/>
    <w:rsid w:val="005714CE"/>
    <w:rsid w:val="00573C34"/>
    <w:rsid w:val="005758E0"/>
    <w:rsid w:val="0057741A"/>
    <w:rsid w:val="00580968"/>
    <w:rsid w:val="005831B9"/>
    <w:rsid w:val="00586369"/>
    <w:rsid w:val="00591472"/>
    <w:rsid w:val="005919DA"/>
    <w:rsid w:val="00593CB9"/>
    <w:rsid w:val="005A054F"/>
    <w:rsid w:val="005A0AFB"/>
    <w:rsid w:val="005A7074"/>
    <w:rsid w:val="005B0544"/>
    <w:rsid w:val="005B2EAD"/>
    <w:rsid w:val="005B4174"/>
    <w:rsid w:val="005B58A5"/>
    <w:rsid w:val="005B5ED4"/>
    <w:rsid w:val="005B7499"/>
    <w:rsid w:val="005C0A12"/>
    <w:rsid w:val="005C19A1"/>
    <w:rsid w:val="005C5B11"/>
    <w:rsid w:val="005C634D"/>
    <w:rsid w:val="005D5391"/>
    <w:rsid w:val="005D65E3"/>
    <w:rsid w:val="005D6CE6"/>
    <w:rsid w:val="005D6D18"/>
    <w:rsid w:val="005E3066"/>
    <w:rsid w:val="005F38FE"/>
    <w:rsid w:val="005F6277"/>
    <w:rsid w:val="005F7922"/>
    <w:rsid w:val="00603B99"/>
    <w:rsid w:val="0060403E"/>
    <w:rsid w:val="00605E1F"/>
    <w:rsid w:val="0060723A"/>
    <w:rsid w:val="00607363"/>
    <w:rsid w:val="0061175A"/>
    <w:rsid w:val="006131D4"/>
    <w:rsid w:val="006149E6"/>
    <w:rsid w:val="00614AB9"/>
    <w:rsid w:val="0061593A"/>
    <w:rsid w:val="00617DD2"/>
    <w:rsid w:val="00621015"/>
    <w:rsid w:val="00621E2C"/>
    <w:rsid w:val="006222BD"/>
    <w:rsid w:val="00623547"/>
    <w:rsid w:val="00623AD7"/>
    <w:rsid w:val="00625094"/>
    <w:rsid w:val="00632751"/>
    <w:rsid w:val="00636D73"/>
    <w:rsid w:val="00637282"/>
    <w:rsid w:val="00640BBB"/>
    <w:rsid w:val="0064203C"/>
    <w:rsid w:val="006432A0"/>
    <w:rsid w:val="006517EC"/>
    <w:rsid w:val="006566E1"/>
    <w:rsid w:val="0066026C"/>
    <w:rsid w:val="00663081"/>
    <w:rsid w:val="00663EAD"/>
    <w:rsid w:val="00664703"/>
    <w:rsid w:val="00664C2F"/>
    <w:rsid w:val="00664EB2"/>
    <w:rsid w:val="006657BE"/>
    <w:rsid w:val="00674306"/>
    <w:rsid w:val="006766D3"/>
    <w:rsid w:val="006767E9"/>
    <w:rsid w:val="00681025"/>
    <w:rsid w:val="006827F3"/>
    <w:rsid w:val="006841B6"/>
    <w:rsid w:val="00684F17"/>
    <w:rsid w:val="00685780"/>
    <w:rsid w:val="006864B2"/>
    <w:rsid w:val="00693F3A"/>
    <w:rsid w:val="006B1EAB"/>
    <w:rsid w:val="006B3D17"/>
    <w:rsid w:val="006B5A02"/>
    <w:rsid w:val="006B7220"/>
    <w:rsid w:val="006B737F"/>
    <w:rsid w:val="006C171B"/>
    <w:rsid w:val="006C26D6"/>
    <w:rsid w:val="006C4239"/>
    <w:rsid w:val="006C65EA"/>
    <w:rsid w:val="006C77C3"/>
    <w:rsid w:val="006D0557"/>
    <w:rsid w:val="006D150B"/>
    <w:rsid w:val="006D1E85"/>
    <w:rsid w:val="006D2A5C"/>
    <w:rsid w:val="006D2E74"/>
    <w:rsid w:val="006D2EBF"/>
    <w:rsid w:val="006D7CAF"/>
    <w:rsid w:val="006E2823"/>
    <w:rsid w:val="006E5587"/>
    <w:rsid w:val="006F3710"/>
    <w:rsid w:val="006F4C81"/>
    <w:rsid w:val="006F548D"/>
    <w:rsid w:val="006F6892"/>
    <w:rsid w:val="00700ADC"/>
    <w:rsid w:val="00700BD5"/>
    <w:rsid w:val="00702B2A"/>
    <w:rsid w:val="00703313"/>
    <w:rsid w:val="007065DE"/>
    <w:rsid w:val="007103A3"/>
    <w:rsid w:val="00713E3C"/>
    <w:rsid w:val="00716CA5"/>
    <w:rsid w:val="00723DFB"/>
    <w:rsid w:val="00724459"/>
    <w:rsid w:val="00725647"/>
    <w:rsid w:val="00725B20"/>
    <w:rsid w:val="00726EB8"/>
    <w:rsid w:val="00727D7B"/>
    <w:rsid w:val="0073457B"/>
    <w:rsid w:val="0074097E"/>
    <w:rsid w:val="007472FB"/>
    <w:rsid w:val="00750B83"/>
    <w:rsid w:val="00751512"/>
    <w:rsid w:val="00756226"/>
    <w:rsid w:val="00756C16"/>
    <w:rsid w:val="007616B4"/>
    <w:rsid w:val="00762692"/>
    <w:rsid w:val="007654AB"/>
    <w:rsid w:val="00773EB9"/>
    <w:rsid w:val="007743EE"/>
    <w:rsid w:val="007756D6"/>
    <w:rsid w:val="00775B0E"/>
    <w:rsid w:val="007761F2"/>
    <w:rsid w:val="0078056E"/>
    <w:rsid w:val="007816D2"/>
    <w:rsid w:val="00782695"/>
    <w:rsid w:val="007829C5"/>
    <w:rsid w:val="0079091B"/>
    <w:rsid w:val="00791C75"/>
    <w:rsid w:val="00794033"/>
    <w:rsid w:val="00795DA6"/>
    <w:rsid w:val="007A0741"/>
    <w:rsid w:val="007A743A"/>
    <w:rsid w:val="007A7859"/>
    <w:rsid w:val="007B4806"/>
    <w:rsid w:val="007B5F1C"/>
    <w:rsid w:val="007B6762"/>
    <w:rsid w:val="007C1359"/>
    <w:rsid w:val="007C3B45"/>
    <w:rsid w:val="007C3F1F"/>
    <w:rsid w:val="007C449E"/>
    <w:rsid w:val="007D005C"/>
    <w:rsid w:val="007D013D"/>
    <w:rsid w:val="007D08AF"/>
    <w:rsid w:val="007D2B91"/>
    <w:rsid w:val="007D3F01"/>
    <w:rsid w:val="007D42C1"/>
    <w:rsid w:val="007D5FE6"/>
    <w:rsid w:val="007E0735"/>
    <w:rsid w:val="007E2960"/>
    <w:rsid w:val="007E41FD"/>
    <w:rsid w:val="007E43AD"/>
    <w:rsid w:val="007E4830"/>
    <w:rsid w:val="007F114C"/>
    <w:rsid w:val="007F3F7D"/>
    <w:rsid w:val="007F50B4"/>
    <w:rsid w:val="007F66AA"/>
    <w:rsid w:val="00803C74"/>
    <w:rsid w:val="008058BA"/>
    <w:rsid w:val="00805BE7"/>
    <w:rsid w:val="00807585"/>
    <w:rsid w:val="00822810"/>
    <w:rsid w:val="00822FA5"/>
    <w:rsid w:val="00825F06"/>
    <w:rsid w:val="00827321"/>
    <w:rsid w:val="0083092D"/>
    <w:rsid w:val="00835309"/>
    <w:rsid w:val="00836213"/>
    <w:rsid w:val="0083708F"/>
    <w:rsid w:val="00841278"/>
    <w:rsid w:val="008414F9"/>
    <w:rsid w:val="008418E9"/>
    <w:rsid w:val="0084233F"/>
    <w:rsid w:val="008440D8"/>
    <w:rsid w:val="008443C8"/>
    <w:rsid w:val="00844433"/>
    <w:rsid w:val="008454FF"/>
    <w:rsid w:val="00852B43"/>
    <w:rsid w:val="00854A3E"/>
    <w:rsid w:val="00854D4F"/>
    <w:rsid w:val="00861E27"/>
    <w:rsid w:val="008621C4"/>
    <w:rsid w:val="00863F41"/>
    <w:rsid w:val="008646ED"/>
    <w:rsid w:val="00864D73"/>
    <w:rsid w:val="008656E3"/>
    <w:rsid w:val="008705C3"/>
    <w:rsid w:val="00870C58"/>
    <w:rsid w:val="008749BE"/>
    <w:rsid w:val="00880D83"/>
    <w:rsid w:val="008813D3"/>
    <w:rsid w:val="00881B24"/>
    <w:rsid w:val="008873A8"/>
    <w:rsid w:val="00887534"/>
    <w:rsid w:val="00891B5C"/>
    <w:rsid w:val="00891EC6"/>
    <w:rsid w:val="00892693"/>
    <w:rsid w:val="008A3366"/>
    <w:rsid w:val="008A4FB6"/>
    <w:rsid w:val="008A6F07"/>
    <w:rsid w:val="008B097B"/>
    <w:rsid w:val="008B108F"/>
    <w:rsid w:val="008B61C9"/>
    <w:rsid w:val="008C38BA"/>
    <w:rsid w:val="008C4D2D"/>
    <w:rsid w:val="008C6AA6"/>
    <w:rsid w:val="008C7AF3"/>
    <w:rsid w:val="008D0E3D"/>
    <w:rsid w:val="008D0E75"/>
    <w:rsid w:val="008D41D5"/>
    <w:rsid w:val="008D6A72"/>
    <w:rsid w:val="008F3A9B"/>
    <w:rsid w:val="00900232"/>
    <w:rsid w:val="00904760"/>
    <w:rsid w:val="00905619"/>
    <w:rsid w:val="009057F1"/>
    <w:rsid w:val="009064AE"/>
    <w:rsid w:val="009116D0"/>
    <w:rsid w:val="0091375B"/>
    <w:rsid w:val="00913EF6"/>
    <w:rsid w:val="00914D6D"/>
    <w:rsid w:val="009154B2"/>
    <w:rsid w:val="009201BD"/>
    <w:rsid w:val="00921177"/>
    <w:rsid w:val="009243D7"/>
    <w:rsid w:val="00925778"/>
    <w:rsid w:val="00925DBD"/>
    <w:rsid w:val="00927B2B"/>
    <w:rsid w:val="00931AB3"/>
    <w:rsid w:val="00935494"/>
    <w:rsid w:val="00936661"/>
    <w:rsid w:val="00936918"/>
    <w:rsid w:val="00936CD0"/>
    <w:rsid w:val="0094353C"/>
    <w:rsid w:val="00944B62"/>
    <w:rsid w:val="0094617C"/>
    <w:rsid w:val="00947D80"/>
    <w:rsid w:val="00953C45"/>
    <w:rsid w:val="00954397"/>
    <w:rsid w:val="00961128"/>
    <w:rsid w:val="00964110"/>
    <w:rsid w:val="009663DC"/>
    <w:rsid w:val="00966E24"/>
    <w:rsid w:val="00970183"/>
    <w:rsid w:val="00975BB0"/>
    <w:rsid w:val="00976061"/>
    <w:rsid w:val="00981825"/>
    <w:rsid w:val="009960A2"/>
    <w:rsid w:val="009A46BC"/>
    <w:rsid w:val="009A5BC8"/>
    <w:rsid w:val="009B028E"/>
    <w:rsid w:val="009B4330"/>
    <w:rsid w:val="009B534C"/>
    <w:rsid w:val="009B5B96"/>
    <w:rsid w:val="009B7049"/>
    <w:rsid w:val="009C0289"/>
    <w:rsid w:val="009C16AF"/>
    <w:rsid w:val="009D55A2"/>
    <w:rsid w:val="009E0F4B"/>
    <w:rsid w:val="009E1E36"/>
    <w:rsid w:val="009E2393"/>
    <w:rsid w:val="009E3938"/>
    <w:rsid w:val="009E68C2"/>
    <w:rsid w:val="009E6E98"/>
    <w:rsid w:val="009E74D5"/>
    <w:rsid w:val="009E779F"/>
    <w:rsid w:val="009F1FFD"/>
    <w:rsid w:val="009F4910"/>
    <w:rsid w:val="009F5A4E"/>
    <w:rsid w:val="009F6FF9"/>
    <w:rsid w:val="00A01925"/>
    <w:rsid w:val="00A03F8B"/>
    <w:rsid w:val="00A059AA"/>
    <w:rsid w:val="00A0793F"/>
    <w:rsid w:val="00A11C3C"/>
    <w:rsid w:val="00A1271B"/>
    <w:rsid w:val="00A12DA2"/>
    <w:rsid w:val="00A14812"/>
    <w:rsid w:val="00A1483B"/>
    <w:rsid w:val="00A16140"/>
    <w:rsid w:val="00A22CAC"/>
    <w:rsid w:val="00A23898"/>
    <w:rsid w:val="00A23EC5"/>
    <w:rsid w:val="00A26981"/>
    <w:rsid w:val="00A31E89"/>
    <w:rsid w:val="00A32495"/>
    <w:rsid w:val="00A33708"/>
    <w:rsid w:val="00A35D73"/>
    <w:rsid w:val="00A369E9"/>
    <w:rsid w:val="00A428DE"/>
    <w:rsid w:val="00A447C2"/>
    <w:rsid w:val="00A4504D"/>
    <w:rsid w:val="00A47E60"/>
    <w:rsid w:val="00A5201B"/>
    <w:rsid w:val="00A52093"/>
    <w:rsid w:val="00A52793"/>
    <w:rsid w:val="00A52A58"/>
    <w:rsid w:val="00A54319"/>
    <w:rsid w:val="00A55BB5"/>
    <w:rsid w:val="00A5762B"/>
    <w:rsid w:val="00A60E20"/>
    <w:rsid w:val="00A614EA"/>
    <w:rsid w:val="00A61557"/>
    <w:rsid w:val="00A642FB"/>
    <w:rsid w:val="00A71AB3"/>
    <w:rsid w:val="00A73126"/>
    <w:rsid w:val="00A73203"/>
    <w:rsid w:val="00A75B47"/>
    <w:rsid w:val="00A7771F"/>
    <w:rsid w:val="00A86025"/>
    <w:rsid w:val="00A86558"/>
    <w:rsid w:val="00AA4EBC"/>
    <w:rsid w:val="00AA6261"/>
    <w:rsid w:val="00AA720B"/>
    <w:rsid w:val="00AA7CF0"/>
    <w:rsid w:val="00AB056A"/>
    <w:rsid w:val="00AB126D"/>
    <w:rsid w:val="00AB63C2"/>
    <w:rsid w:val="00AC3E38"/>
    <w:rsid w:val="00AC4606"/>
    <w:rsid w:val="00AC7F68"/>
    <w:rsid w:val="00AD107E"/>
    <w:rsid w:val="00AD1DCF"/>
    <w:rsid w:val="00AD2E17"/>
    <w:rsid w:val="00AD4693"/>
    <w:rsid w:val="00AE0502"/>
    <w:rsid w:val="00AE245A"/>
    <w:rsid w:val="00AF2782"/>
    <w:rsid w:val="00AF77CE"/>
    <w:rsid w:val="00B04EE3"/>
    <w:rsid w:val="00B04FFA"/>
    <w:rsid w:val="00B11038"/>
    <w:rsid w:val="00B13F09"/>
    <w:rsid w:val="00B150A2"/>
    <w:rsid w:val="00B17D79"/>
    <w:rsid w:val="00B2027D"/>
    <w:rsid w:val="00B2192C"/>
    <w:rsid w:val="00B2417D"/>
    <w:rsid w:val="00B24C9D"/>
    <w:rsid w:val="00B2569A"/>
    <w:rsid w:val="00B3303C"/>
    <w:rsid w:val="00B36362"/>
    <w:rsid w:val="00B46CF9"/>
    <w:rsid w:val="00B4743D"/>
    <w:rsid w:val="00B55626"/>
    <w:rsid w:val="00B575E0"/>
    <w:rsid w:val="00B61206"/>
    <w:rsid w:val="00B617D0"/>
    <w:rsid w:val="00B623BE"/>
    <w:rsid w:val="00B62C33"/>
    <w:rsid w:val="00B64101"/>
    <w:rsid w:val="00B6664B"/>
    <w:rsid w:val="00B72A4E"/>
    <w:rsid w:val="00B757D1"/>
    <w:rsid w:val="00B7787D"/>
    <w:rsid w:val="00B80AE3"/>
    <w:rsid w:val="00B816A0"/>
    <w:rsid w:val="00B81789"/>
    <w:rsid w:val="00B819D8"/>
    <w:rsid w:val="00B8452C"/>
    <w:rsid w:val="00B84A16"/>
    <w:rsid w:val="00B85E87"/>
    <w:rsid w:val="00B91647"/>
    <w:rsid w:val="00B948F2"/>
    <w:rsid w:val="00B9570C"/>
    <w:rsid w:val="00B9708E"/>
    <w:rsid w:val="00B97F30"/>
    <w:rsid w:val="00BA0086"/>
    <w:rsid w:val="00BA1011"/>
    <w:rsid w:val="00BA15B0"/>
    <w:rsid w:val="00BA30A9"/>
    <w:rsid w:val="00BA3958"/>
    <w:rsid w:val="00BA3A76"/>
    <w:rsid w:val="00BA5687"/>
    <w:rsid w:val="00BA7AFE"/>
    <w:rsid w:val="00BB08FA"/>
    <w:rsid w:val="00BB3A91"/>
    <w:rsid w:val="00BC3395"/>
    <w:rsid w:val="00BC52F4"/>
    <w:rsid w:val="00BC58A5"/>
    <w:rsid w:val="00BC6C02"/>
    <w:rsid w:val="00BD3A76"/>
    <w:rsid w:val="00BD6519"/>
    <w:rsid w:val="00BD69FF"/>
    <w:rsid w:val="00BE2D4C"/>
    <w:rsid w:val="00BE56EF"/>
    <w:rsid w:val="00BE7926"/>
    <w:rsid w:val="00BE7F77"/>
    <w:rsid w:val="00BF1C41"/>
    <w:rsid w:val="00BF23D3"/>
    <w:rsid w:val="00BF4974"/>
    <w:rsid w:val="00BF4DD4"/>
    <w:rsid w:val="00BF6DB3"/>
    <w:rsid w:val="00C01709"/>
    <w:rsid w:val="00C031D7"/>
    <w:rsid w:val="00C107B3"/>
    <w:rsid w:val="00C14BEA"/>
    <w:rsid w:val="00C17D44"/>
    <w:rsid w:val="00C214A1"/>
    <w:rsid w:val="00C2157C"/>
    <w:rsid w:val="00C22C2F"/>
    <w:rsid w:val="00C23056"/>
    <w:rsid w:val="00C2528C"/>
    <w:rsid w:val="00C2641A"/>
    <w:rsid w:val="00C30990"/>
    <w:rsid w:val="00C32477"/>
    <w:rsid w:val="00C403E4"/>
    <w:rsid w:val="00C41DAD"/>
    <w:rsid w:val="00C43A6C"/>
    <w:rsid w:val="00C45B55"/>
    <w:rsid w:val="00C4698D"/>
    <w:rsid w:val="00C51851"/>
    <w:rsid w:val="00C5454B"/>
    <w:rsid w:val="00C55E96"/>
    <w:rsid w:val="00C73BE4"/>
    <w:rsid w:val="00C74F93"/>
    <w:rsid w:val="00C772FD"/>
    <w:rsid w:val="00C80407"/>
    <w:rsid w:val="00C83831"/>
    <w:rsid w:val="00C849AC"/>
    <w:rsid w:val="00C84A1A"/>
    <w:rsid w:val="00C850D8"/>
    <w:rsid w:val="00C91902"/>
    <w:rsid w:val="00C9690A"/>
    <w:rsid w:val="00C975B7"/>
    <w:rsid w:val="00CA1490"/>
    <w:rsid w:val="00CA52DB"/>
    <w:rsid w:val="00CA78DE"/>
    <w:rsid w:val="00CA7B89"/>
    <w:rsid w:val="00CB0805"/>
    <w:rsid w:val="00CB45E2"/>
    <w:rsid w:val="00CB46CC"/>
    <w:rsid w:val="00CB6712"/>
    <w:rsid w:val="00CB6BF2"/>
    <w:rsid w:val="00CB712D"/>
    <w:rsid w:val="00CC3DE1"/>
    <w:rsid w:val="00CC5681"/>
    <w:rsid w:val="00CD0843"/>
    <w:rsid w:val="00CD2196"/>
    <w:rsid w:val="00CD31CA"/>
    <w:rsid w:val="00CE0A2E"/>
    <w:rsid w:val="00CE2FE2"/>
    <w:rsid w:val="00CE51E8"/>
    <w:rsid w:val="00CE7EA4"/>
    <w:rsid w:val="00CF1C3F"/>
    <w:rsid w:val="00CF38CD"/>
    <w:rsid w:val="00CF4125"/>
    <w:rsid w:val="00CF47F3"/>
    <w:rsid w:val="00CF6493"/>
    <w:rsid w:val="00CF751E"/>
    <w:rsid w:val="00CF7677"/>
    <w:rsid w:val="00D005A7"/>
    <w:rsid w:val="00D0241E"/>
    <w:rsid w:val="00D03BE9"/>
    <w:rsid w:val="00D040C4"/>
    <w:rsid w:val="00D04AFD"/>
    <w:rsid w:val="00D0571A"/>
    <w:rsid w:val="00D0702C"/>
    <w:rsid w:val="00D07E31"/>
    <w:rsid w:val="00D101C6"/>
    <w:rsid w:val="00D1740F"/>
    <w:rsid w:val="00D17DBC"/>
    <w:rsid w:val="00D256EC"/>
    <w:rsid w:val="00D27ED9"/>
    <w:rsid w:val="00D3525A"/>
    <w:rsid w:val="00D41CB6"/>
    <w:rsid w:val="00D4324B"/>
    <w:rsid w:val="00D43617"/>
    <w:rsid w:val="00D47EE7"/>
    <w:rsid w:val="00D51389"/>
    <w:rsid w:val="00D54350"/>
    <w:rsid w:val="00D54FFB"/>
    <w:rsid w:val="00D5649A"/>
    <w:rsid w:val="00D564FC"/>
    <w:rsid w:val="00D56968"/>
    <w:rsid w:val="00D578D6"/>
    <w:rsid w:val="00D60274"/>
    <w:rsid w:val="00D618DF"/>
    <w:rsid w:val="00D61E52"/>
    <w:rsid w:val="00D63B40"/>
    <w:rsid w:val="00D72442"/>
    <w:rsid w:val="00D75E46"/>
    <w:rsid w:val="00D77BF5"/>
    <w:rsid w:val="00D807C3"/>
    <w:rsid w:val="00D822BB"/>
    <w:rsid w:val="00D83530"/>
    <w:rsid w:val="00D9054B"/>
    <w:rsid w:val="00D906FB"/>
    <w:rsid w:val="00D90992"/>
    <w:rsid w:val="00D914AB"/>
    <w:rsid w:val="00D9259E"/>
    <w:rsid w:val="00D934E2"/>
    <w:rsid w:val="00D95F0B"/>
    <w:rsid w:val="00DA79F2"/>
    <w:rsid w:val="00DB03D0"/>
    <w:rsid w:val="00DB140C"/>
    <w:rsid w:val="00DB29B6"/>
    <w:rsid w:val="00DB2C87"/>
    <w:rsid w:val="00DB5FA5"/>
    <w:rsid w:val="00DB69FA"/>
    <w:rsid w:val="00DC6313"/>
    <w:rsid w:val="00DC7234"/>
    <w:rsid w:val="00DD4E51"/>
    <w:rsid w:val="00DD74D0"/>
    <w:rsid w:val="00DD7E1D"/>
    <w:rsid w:val="00DE0944"/>
    <w:rsid w:val="00DE1580"/>
    <w:rsid w:val="00DE38F1"/>
    <w:rsid w:val="00DE52D4"/>
    <w:rsid w:val="00DE73DA"/>
    <w:rsid w:val="00DF0797"/>
    <w:rsid w:val="00DF5123"/>
    <w:rsid w:val="00E0017A"/>
    <w:rsid w:val="00E011AE"/>
    <w:rsid w:val="00E04FAB"/>
    <w:rsid w:val="00E12F7C"/>
    <w:rsid w:val="00E14FB6"/>
    <w:rsid w:val="00E16370"/>
    <w:rsid w:val="00E1763B"/>
    <w:rsid w:val="00E2356A"/>
    <w:rsid w:val="00E23E4F"/>
    <w:rsid w:val="00E265AF"/>
    <w:rsid w:val="00E32C5C"/>
    <w:rsid w:val="00E33197"/>
    <w:rsid w:val="00E356FF"/>
    <w:rsid w:val="00E3644C"/>
    <w:rsid w:val="00E37D9C"/>
    <w:rsid w:val="00E4345D"/>
    <w:rsid w:val="00E4409C"/>
    <w:rsid w:val="00E54195"/>
    <w:rsid w:val="00E6016E"/>
    <w:rsid w:val="00E665CD"/>
    <w:rsid w:val="00E71736"/>
    <w:rsid w:val="00E76FBE"/>
    <w:rsid w:val="00E83F96"/>
    <w:rsid w:val="00E872C5"/>
    <w:rsid w:val="00E95AB4"/>
    <w:rsid w:val="00EA27BA"/>
    <w:rsid w:val="00EA31E6"/>
    <w:rsid w:val="00EA36F0"/>
    <w:rsid w:val="00EA5C57"/>
    <w:rsid w:val="00EB0554"/>
    <w:rsid w:val="00EB0C71"/>
    <w:rsid w:val="00EB745C"/>
    <w:rsid w:val="00EC0E66"/>
    <w:rsid w:val="00EC172E"/>
    <w:rsid w:val="00EC572F"/>
    <w:rsid w:val="00EC6DB5"/>
    <w:rsid w:val="00ED30C2"/>
    <w:rsid w:val="00ED77CF"/>
    <w:rsid w:val="00EE04B1"/>
    <w:rsid w:val="00EE462A"/>
    <w:rsid w:val="00EE5240"/>
    <w:rsid w:val="00EE6DFB"/>
    <w:rsid w:val="00EE705C"/>
    <w:rsid w:val="00EE72C7"/>
    <w:rsid w:val="00EF02C2"/>
    <w:rsid w:val="00EF2DFE"/>
    <w:rsid w:val="00EF3D38"/>
    <w:rsid w:val="00EF43D6"/>
    <w:rsid w:val="00EF5276"/>
    <w:rsid w:val="00EF72D2"/>
    <w:rsid w:val="00F011E5"/>
    <w:rsid w:val="00F03445"/>
    <w:rsid w:val="00F0515E"/>
    <w:rsid w:val="00F056B3"/>
    <w:rsid w:val="00F061FD"/>
    <w:rsid w:val="00F07EA9"/>
    <w:rsid w:val="00F122EF"/>
    <w:rsid w:val="00F12CB8"/>
    <w:rsid w:val="00F13F22"/>
    <w:rsid w:val="00F17028"/>
    <w:rsid w:val="00F20DF4"/>
    <w:rsid w:val="00F21DA0"/>
    <w:rsid w:val="00F23E87"/>
    <w:rsid w:val="00F2607D"/>
    <w:rsid w:val="00F262C1"/>
    <w:rsid w:val="00F27CD5"/>
    <w:rsid w:val="00F319D3"/>
    <w:rsid w:val="00F3543E"/>
    <w:rsid w:val="00F35BD8"/>
    <w:rsid w:val="00F3689E"/>
    <w:rsid w:val="00F36923"/>
    <w:rsid w:val="00F37594"/>
    <w:rsid w:val="00F41022"/>
    <w:rsid w:val="00F44F54"/>
    <w:rsid w:val="00F452EB"/>
    <w:rsid w:val="00F46622"/>
    <w:rsid w:val="00F6245B"/>
    <w:rsid w:val="00F628FE"/>
    <w:rsid w:val="00F64EF5"/>
    <w:rsid w:val="00F654A4"/>
    <w:rsid w:val="00F65B04"/>
    <w:rsid w:val="00F711AC"/>
    <w:rsid w:val="00F71C83"/>
    <w:rsid w:val="00F71D5E"/>
    <w:rsid w:val="00F7394E"/>
    <w:rsid w:val="00F74540"/>
    <w:rsid w:val="00F762A3"/>
    <w:rsid w:val="00F84D5C"/>
    <w:rsid w:val="00F84F3D"/>
    <w:rsid w:val="00F87AB9"/>
    <w:rsid w:val="00F87E46"/>
    <w:rsid w:val="00F91871"/>
    <w:rsid w:val="00F93BEB"/>
    <w:rsid w:val="00F946AB"/>
    <w:rsid w:val="00FA331E"/>
    <w:rsid w:val="00FA3431"/>
    <w:rsid w:val="00FA3B6B"/>
    <w:rsid w:val="00FA47CD"/>
    <w:rsid w:val="00FA4DAD"/>
    <w:rsid w:val="00FA64E9"/>
    <w:rsid w:val="00FA65AE"/>
    <w:rsid w:val="00FA6718"/>
    <w:rsid w:val="00FB6D0F"/>
    <w:rsid w:val="00FC5231"/>
    <w:rsid w:val="00FC660B"/>
    <w:rsid w:val="00FC68F2"/>
    <w:rsid w:val="00FC7880"/>
    <w:rsid w:val="00FD07CB"/>
    <w:rsid w:val="00FD258E"/>
    <w:rsid w:val="00FD5C8F"/>
    <w:rsid w:val="00FD6E9F"/>
    <w:rsid w:val="00FD7787"/>
    <w:rsid w:val="00FE28EB"/>
    <w:rsid w:val="00FE3010"/>
    <w:rsid w:val="00FE504E"/>
    <w:rsid w:val="00FE5B01"/>
    <w:rsid w:val="00FE72E9"/>
    <w:rsid w:val="00FF683F"/>
    <w:rsid w:val="017F70EE"/>
    <w:rsid w:val="028D53E8"/>
    <w:rsid w:val="02D02616"/>
    <w:rsid w:val="03A7001A"/>
    <w:rsid w:val="04172D27"/>
    <w:rsid w:val="057A7635"/>
    <w:rsid w:val="0580501B"/>
    <w:rsid w:val="072105B0"/>
    <w:rsid w:val="0731167A"/>
    <w:rsid w:val="08471E20"/>
    <w:rsid w:val="084A7B62"/>
    <w:rsid w:val="08ED5C32"/>
    <w:rsid w:val="09931A0C"/>
    <w:rsid w:val="09D34295"/>
    <w:rsid w:val="0A8B7A99"/>
    <w:rsid w:val="0A981059"/>
    <w:rsid w:val="0BBC48D3"/>
    <w:rsid w:val="0C502B8B"/>
    <w:rsid w:val="0D4234FE"/>
    <w:rsid w:val="0DC46969"/>
    <w:rsid w:val="0E5B08F9"/>
    <w:rsid w:val="0EC046DA"/>
    <w:rsid w:val="0F8120BC"/>
    <w:rsid w:val="11DE62A9"/>
    <w:rsid w:val="121F796A"/>
    <w:rsid w:val="130C4C45"/>
    <w:rsid w:val="16714736"/>
    <w:rsid w:val="179E22FB"/>
    <w:rsid w:val="18B52DD6"/>
    <w:rsid w:val="19E341FE"/>
    <w:rsid w:val="1D5E1D92"/>
    <w:rsid w:val="1EC36CBC"/>
    <w:rsid w:val="1F561202"/>
    <w:rsid w:val="1FA461AA"/>
    <w:rsid w:val="1FC102B2"/>
    <w:rsid w:val="1FD51C01"/>
    <w:rsid w:val="20E27A17"/>
    <w:rsid w:val="21286748"/>
    <w:rsid w:val="21716B6A"/>
    <w:rsid w:val="23494ECF"/>
    <w:rsid w:val="23E534C1"/>
    <w:rsid w:val="23FE1AD5"/>
    <w:rsid w:val="23FE7D27"/>
    <w:rsid w:val="245B0CD5"/>
    <w:rsid w:val="26EA118B"/>
    <w:rsid w:val="279F3B0D"/>
    <w:rsid w:val="27AC0D3C"/>
    <w:rsid w:val="29363ABF"/>
    <w:rsid w:val="2965439D"/>
    <w:rsid w:val="29E4486E"/>
    <w:rsid w:val="2CBF3DCB"/>
    <w:rsid w:val="2D202ABC"/>
    <w:rsid w:val="2DAD00C8"/>
    <w:rsid w:val="2ED820E6"/>
    <w:rsid w:val="2FE222AB"/>
    <w:rsid w:val="309E6346"/>
    <w:rsid w:val="31A55C86"/>
    <w:rsid w:val="31AB54C6"/>
    <w:rsid w:val="326630DC"/>
    <w:rsid w:val="33936B2B"/>
    <w:rsid w:val="340B3B67"/>
    <w:rsid w:val="354E1E05"/>
    <w:rsid w:val="35E35248"/>
    <w:rsid w:val="35F639EA"/>
    <w:rsid w:val="37C702A9"/>
    <w:rsid w:val="3885679F"/>
    <w:rsid w:val="395D6149"/>
    <w:rsid w:val="3970230F"/>
    <w:rsid w:val="3A6F0316"/>
    <w:rsid w:val="3CE111D0"/>
    <w:rsid w:val="3D7E768A"/>
    <w:rsid w:val="3E7F160D"/>
    <w:rsid w:val="3F01710B"/>
    <w:rsid w:val="3FC57B3A"/>
    <w:rsid w:val="405A7C3B"/>
    <w:rsid w:val="40836EF1"/>
    <w:rsid w:val="41405083"/>
    <w:rsid w:val="42562473"/>
    <w:rsid w:val="45BE4556"/>
    <w:rsid w:val="462907DC"/>
    <w:rsid w:val="47F95F8C"/>
    <w:rsid w:val="4847590E"/>
    <w:rsid w:val="484C38E0"/>
    <w:rsid w:val="4C2C7D81"/>
    <w:rsid w:val="4D43382B"/>
    <w:rsid w:val="4DE44FE8"/>
    <w:rsid w:val="4F221F2D"/>
    <w:rsid w:val="4FC915E0"/>
    <w:rsid w:val="50142C41"/>
    <w:rsid w:val="51275918"/>
    <w:rsid w:val="520D5F7F"/>
    <w:rsid w:val="53722A75"/>
    <w:rsid w:val="539E67B6"/>
    <w:rsid w:val="54905ECA"/>
    <w:rsid w:val="54AE47C4"/>
    <w:rsid w:val="54D97847"/>
    <w:rsid w:val="5540169E"/>
    <w:rsid w:val="56F0745D"/>
    <w:rsid w:val="576C40CA"/>
    <w:rsid w:val="57831068"/>
    <w:rsid w:val="581F37ED"/>
    <w:rsid w:val="59607143"/>
    <w:rsid w:val="5ACD17C6"/>
    <w:rsid w:val="5B3475AF"/>
    <w:rsid w:val="5C6D56B2"/>
    <w:rsid w:val="5F6C1493"/>
    <w:rsid w:val="61F85098"/>
    <w:rsid w:val="64872E45"/>
    <w:rsid w:val="681A4F20"/>
    <w:rsid w:val="6822162D"/>
    <w:rsid w:val="68A258E7"/>
    <w:rsid w:val="696B78B9"/>
    <w:rsid w:val="6A091FD8"/>
    <w:rsid w:val="6BD43AE2"/>
    <w:rsid w:val="6C580C23"/>
    <w:rsid w:val="6C825698"/>
    <w:rsid w:val="6F3040D9"/>
    <w:rsid w:val="71F318B6"/>
    <w:rsid w:val="72E510D3"/>
    <w:rsid w:val="74190DB6"/>
    <w:rsid w:val="741E0853"/>
    <w:rsid w:val="75A00249"/>
    <w:rsid w:val="75A94DA0"/>
    <w:rsid w:val="75AE7B06"/>
    <w:rsid w:val="76FF7175"/>
    <w:rsid w:val="777C4360"/>
    <w:rsid w:val="77D9530E"/>
    <w:rsid w:val="79B23B36"/>
    <w:rsid w:val="79DE7509"/>
    <w:rsid w:val="7A400824"/>
    <w:rsid w:val="7AAF5E9F"/>
    <w:rsid w:val="7AF70966"/>
    <w:rsid w:val="7BC24ED2"/>
    <w:rsid w:val="7BE41E3F"/>
    <w:rsid w:val="7D5E7E55"/>
    <w:rsid w:val="7DC32435"/>
    <w:rsid w:val="7E2A79ED"/>
    <w:rsid w:val="7F37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F4F8F-7168-45B2-B78B-01130CFF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line="360" w:lineRule="auto"/>
      <w:jc w:val="both"/>
    </w:pPr>
    <w:rPr>
      <w:rFonts w:ascii="Microsoft YaHei UI" w:hAnsi="Microsoft YaHei UI" w:cstheme="minorBidi"/>
      <w:kern w:val="2"/>
      <w:sz w:val="24"/>
      <w:szCs w:val="22"/>
    </w:rPr>
  </w:style>
  <w:style w:type="paragraph" w:styleId="1">
    <w:name w:val="heading 1"/>
    <w:basedOn w:val="a"/>
    <w:next w:val="a"/>
    <w:link w:val="10"/>
    <w:autoRedefine/>
    <w:uiPriority w:val="9"/>
    <w:qFormat/>
    <w:pPr>
      <w:keepNext/>
      <w:keepLines/>
      <w:numPr>
        <w:numId w:val="1"/>
      </w:numPr>
      <w:spacing w:before="120" w:after="120"/>
      <w:jc w:val="center"/>
      <w:outlineLvl w:val="0"/>
    </w:pPr>
    <w:rPr>
      <w:rFonts w:ascii="Times New Roman" w:hAnsi="Times New Roman"/>
      <w:b/>
      <w:bCs/>
      <w:kern w:val="44"/>
      <w:sz w:val="28"/>
      <w:szCs w:val="44"/>
    </w:rPr>
  </w:style>
  <w:style w:type="paragraph" w:styleId="2">
    <w:name w:val="heading 2"/>
    <w:basedOn w:val="a"/>
    <w:next w:val="a"/>
    <w:link w:val="20"/>
    <w:autoRedefine/>
    <w:uiPriority w:val="9"/>
    <w:unhideWhenUsed/>
    <w:qFormat/>
    <w:pPr>
      <w:keepNext/>
      <w:keepLines/>
      <w:numPr>
        <w:ilvl w:val="1"/>
        <w:numId w:val="1"/>
      </w:numPr>
      <w:spacing w:before="120" w:after="120"/>
      <w:outlineLvl w:val="1"/>
    </w:pPr>
    <w:rPr>
      <w:rFonts w:asciiTheme="majorHAnsi" w:hAnsiTheme="majorHAnsi" w:cstheme="majorBidi"/>
      <w:b/>
      <w:bCs/>
      <w:szCs w:val="32"/>
    </w:rPr>
  </w:style>
  <w:style w:type="paragraph" w:styleId="3">
    <w:name w:val="heading 3"/>
    <w:basedOn w:val="a"/>
    <w:next w:val="a"/>
    <w:link w:val="30"/>
    <w:autoRedefine/>
    <w:uiPriority w:val="9"/>
    <w:unhideWhenUsed/>
    <w:qFormat/>
    <w:pPr>
      <w:keepNext/>
      <w:keepLines/>
      <w:numPr>
        <w:ilvl w:val="2"/>
        <w:numId w:val="1"/>
      </w:numPr>
      <w:spacing w:before="120" w:after="120"/>
      <w:outlineLvl w:val="2"/>
    </w:pPr>
    <w:rPr>
      <w:b/>
      <w:bCs/>
      <w:szCs w:val="32"/>
    </w:rPr>
  </w:style>
  <w:style w:type="paragraph" w:styleId="4">
    <w:name w:val="heading 4"/>
    <w:basedOn w:val="a"/>
    <w:next w:val="a"/>
    <w:link w:val="40"/>
    <w:autoRedefine/>
    <w:uiPriority w:val="9"/>
    <w:unhideWhenUsed/>
    <w:qFormat/>
    <w:pPr>
      <w:keepNext/>
      <w:keepLines/>
      <w:numPr>
        <w:ilvl w:val="3"/>
        <w:numId w:val="1"/>
      </w:numPr>
      <w:spacing w:before="120" w:after="120"/>
      <w:outlineLvl w:val="3"/>
    </w:pPr>
    <w:rPr>
      <w:rFonts w:asciiTheme="majorHAnsi" w:hAnsiTheme="majorHAnsi" w:cstheme="majorBidi"/>
      <w:b/>
      <w:bCs/>
      <w:sz w:val="22"/>
      <w:szCs w:val="28"/>
    </w:rPr>
  </w:style>
  <w:style w:type="paragraph" w:styleId="5">
    <w:name w:val="heading 5"/>
    <w:basedOn w:val="a"/>
    <w:next w:val="a"/>
    <w:link w:val="50"/>
    <w:autoRedefine/>
    <w:uiPriority w:val="9"/>
    <w:unhideWhenUsed/>
    <w:qFormat/>
    <w:pPr>
      <w:keepNext/>
      <w:keepLines/>
      <w:numPr>
        <w:ilvl w:val="4"/>
        <w:numId w:val="1"/>
      </w:numPr>
      <w:spacing w:before="120" w:after="120"/>
      <w:outlineLvl w:val="4"/>
    </w:pPr>
    <w:rPr>
      <w:b/>
      <w:bCs/>
      <w:sz w:val="22"/>
      <w:szCs w:val="28"/>
    </w:rPr>
  </w:style>
  <w:style w:type="paragraph" w:styleId="6">
    <w:name w:val="heading 6"/>
    <w:basedOn w:val="a"/>
    <w:next w:val="a"/>
    <w:link w:val="60"/>
    <w:autoRedefine/>
    <w:uiPriority w:val="9"/>
    <w:unhideWhenUsed/>
    <w:qFormat/>
    <w:pPr>
      <w:keepNext/>
      <w:keepLines/>
      <w:numPr>
        <w:ilvl w:val="5"/>
        <w:numId w:val="1"/>
      </w:numPr>
      <w:spacing w:before="100" w:beforeAutospacing="1" w:after="100" w:afterAutospacing="1"/>
      <w:outlineLvl w:val="5"/>
    </w:pPr>
    <w:rPr>
      <w:rFonts w:asciiTheme="majorHAnsi" w:hAnsiTheme="majorHAnsi" w:cstheme="majorBidi"/>
      <w:b/>
      <w:bCs/>
      <w:sz w:val="22"/>
      <w:szCs w:val="24"/>
    </w:rPr>
  </w:style>
  <w:style w:type="paragraph" w:styleId="7">
    <w:name w:val="heading 7"/>
    <w:basedOn w:val="a"/>
    <w:next w:val="a"/>
    <w:link w:val="70"/>
    <w:autoRedefine/>
    <w:uiPriority w:val="9"/>
    <w:unhideWhenUsed/>
    <w:qFormat/>
    <w:pPr>
      <w:keepNext/>
      <w:keepLines/>
      <w:numPr>
        <w:ilvl w:val="6"/>
        <w:numId w:val="1"/>
      </w:numPr>
      <w:spacing w:before="100" w:beforeAutospacing="1" w:after="100" w:afterAutospacing="1"/>
      <w:outlineLvl w:val="6"/>
    </w:pPr>
    <w:rPr>
      <w:b/>
      <w:bCs/>
      <w:szCs w:val="24"/>
    </w:rPr>
  </w:style>
  <w:style w:type="paragraph" w:styleId="8">
    <w:name w:val="heading 8"/>
    <w:basedOn w:val="a"/>
    <w:next w:val="a"/>
    <w:link w:val="80"/>
    <w:autoRedefine/>
    <w:uiPriority w:val="9"/>
    <w:unhideWhenUsed/>
    <w:qFormat/>
    <w:pPr>
      <w:keepNext/>
      <w:keepLines/>
      <w:numPr>
        <w:ilvl w:val="7"/>
        <w:numId w:val="1"/>
      </w:numPr>
      <w:spacing w:before="100" w:beforeAutospacing="1" w:after="100" w:afterAutospacing="1" w:line="240" w:lineRule="auto"/>
      <w:outlineLvl w:val="7"/>
    </w:pPr>
    <w:rPr>
      <w:rFonts w:asciiTheme="majorHAnsi" w:hAnsiTheme="majorHAnsi" w:cstheme="majorBidi"/>
      <w:szCs w:val="24"/>
    </w:rPr>
  </w:style>
  <w:style w:type="paragraph" w:styleId="9">
    <w:name w:val="heading 9"/>
    <w:basedOn w:val="a"/>
    <w:next w:val="a"/>
    <w:link w:val="90"/>
    <w:autoRedefine/>
    <w:uiPriority w:val="9"/>
    <w:unhideWhenUsed/>
    <w:qFormat/>
    <w:pPr>
      <w:keepNext/>
      <w:keepLines/>
      <w:numPr>
        <w:ilvl w:val="8"/>
        <w:numId w:val="1"/>
      </w:numPr>
      <w:spacing w:before="100" w:beforeAutospacing="1" w:after="100" w:afterAutospacing="1"/>
      <w:outlineLvl w:val="8"/>
    </w:pPr>
    <w:rPr>
      <w:rFonts w:asciiTheme="majorHAnsi"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spacing w:line="240" w:lineRule="auto"/>
      <w:ind w:leftChars="1200" w:left="2520"/>
    </w:pPr>
    <w:rPr>
      <w:rFonts w:asciiTheme="minorHAnsi" w:eastAsiaTheme="minorEastAsia" w:hAnsiTheme="minorHAnsi"/>
    </w:rPr>
  </w:style>
  <w:style w:type="paragraph" w:styleId="a3">
    <w:name w:val="annotation text"/>
    <w:basedOn w:val="a"/>
    <w:link w:val="a4"/>
    <w:autoRedefine/>
    <w:unhideWhenUsed/>
    <w:qFormat/>
    <w:rPr>
      <w:rFonts w:ascii="Calibri" w:hAnsi="Calibri"/>
      <w:kern w:val="0"/>
      <w:sz w:val="20"/>
      <w:szCs w:val="20"/>
    </w:rPr>
  </w:style>
  <w:style w:type="paragraph" w:styleId="a5">
    <w:name w:val="Body Text"/>
    <w:basedOn w:val="a"/>
    <w:autoRedefine/>
    <w:uiPriority w:val="99"/>
    <w:unhideWhenUsed/>
    <w:qFormat/>
    <w:pPr>
      <w:widowControl w:val="0"/>
      <w:spacing w:after="120" w:line="240" w:lineRule="auto"/>
    </w:pPr>
    <w:rPr>
      <w:rFonts w:ascii="Calibri" w:hAnsi="Calibri"/>
      <w:szCs w:val="24"/>
    </w:rPr>
  </w:style>
  <w:style w:type="paragraph" w:styleId="21">
    <w:name w:val="List 2"/>
    <w:basedOn w:val="a"/>
    <w:autoRedefine/>
    <w:qFormat/>
    <w:pPr>
      <w:ind w:leftChars="200" w:left="100" w:hangingChars="200" w:hanging="200"/>
    </w:pPr>
    <w:rPr>
      <w:rFonts w:ascii="等线" w:eastAsia="宋体-简" w:hAnsi="等线"/>
      <w:szCs w:val="24"/>
    </w:rPr>
  </w:style>
  <w:style w:type="paragraph" w:styleId="TOC5">
    <w:name w:val="toc 5"/>
    <w:basedOn w:val="a"/>
    <w:next w:val="a"/>
    <w:autoRedefine/>
    <w:uiPriority w:val="39"/>
    <w:unhideWhenUsed/>
    <w:qFormat/>
    <w:pPr>
      <w:widowControl w:val="0"/>
      <w:spacing w:line="240" w:lineRule="auto"/>
      <w:ind w:leftChars="800" w:left="1680"/>
    </w:pPr>
    <w:rPr>
      <w:rFonts w:asciiTheme="minorHAnsi" w:eastAsiaTheme="minorEastAsia" w:hAnsiTheme="minorHAnsi"/>
    </w:rPr>
  </w:style>
  <w:style w:type="paragraph" w:styleId="TOC3">
    <w:name w:val="toc 3"/>
    <w:basedOn w:val="a"/>
    <w:next w:val="a"/>
    <w:autoRedefine/>
    <w:uiPriority w:val="39"/>
    <w:unhideWhenUsed/>
    <w:qFormat/>
    <w:pPr>
      <w:ind w:leftChars="400" w:left="840"/>
    </w:pPr>
  </w:style>
  <w:style w:type="paragraph" w:styleId="TOC8">
    <w:name w:val="toc 8"/>
    <w:basedOn w:val="a"/>
    <w:next w:val="a"/>
    <w:autoRedefine/>
    <w:uiPriority w:val="39"/>
    <w:unhideWhenUsed/>
    <w:qFormat/>
    <w:pPr>
      <w:widowControl w:val="0"/>
      <w:spacing w:line="240" w:lineRule="auto"/>
      <w:ind w:leftChars="1400" w:left="2940"/>
    </w:pPr>
    <w:rPr>
      <w:rFonts w:asciiTheme="minorHAnsi" w:eastAsiaTheme="minorEastAsia" w:hAnsiTheme="minorHAnsi"/>
    </w:rPr>
  </w:style>
  <w:style w:type="paragraph" w:styleId="a6">
    <w:name w:val="Balloon Text"/>
    <w:basedOn w:val="a"/>
    <w:link w:val="a7"/>
    <w:autoRedefine/>
    <w:uiPriority w:val="99"/>
    <w:unhideWhenUsed/>
    <w:qFormat/>
    <w:pPr>
      <w:spacing w:line="240" w:lineRule="auto"/>
    </w:pPr>
    <w:rPr>
      <w:kern w:val="0"/>
      <w:sz w:val="18"/>
      <w:szCs w:val="18"/>
    </w:rPr>
  </w:style>
  <w:style w:type="paragraph" w:styleId="a8">
    <w:name w:val="footer"/>
    <w:basedOn w:val="a"/>
    <w:link w:val="a9"/>
    <w:autoRedefine/>
    <w:uiPriority w:val="99"/>
    <w:unhideWhenUsed/>
    <w:qFormat/>
    <w:pPr>
      <w:tabs>
        <w:tab w:val="center" w:pos="4153"/>
        <w:tab w:val="right" w:pos="8306"/>
      </w:tabs>
      <w:snapToGrid w:val="0"/>
    </w:pPr>
    <w:rPr>
      <w:kern w:val="0"/>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autoRedefine/>
    <w:uiPriority w:val="39"/>
    <w:unhideWhenUsed/>
    <w:qFormat/>
  </w:style>
  <w:style w:type="paragraph" w:styleId="TOC4">
    <w:name w:val="toc 4"/>
    <w:basedOn w:val="a"/>
    <w:next w:val="a"/>
    <w:autoRedefine/>
    <w:uiPriority w:val="39"/>
    <w:unhideWhenUsed/>
    <w:qFormat/>
    <w:pPr>
      <w:widowControl w:val="0"/>
      <w:spacing w:line="240" w:lineRule="auto"/>
      <w:ind w:leftChars="600" w:left="1260"/>
    </w:pPr>
    <w:rPr>
      <w:rFonts w:asciiTheme="minorHAnsi" w:eastAsiaTheme="minorEastAsia" w:hAnsiTheme="minorHAnsi"/>
    </w:rPr>
  </w:style>
  <w:style w:type="paragraph" w:styleId="TOC6">
    <w:name w:val="toc 6"/>
    <w:basedOn w:val="a"/>
    <w:next w:val="a"/>
    <w:autoRedefine/>
    <w:uiPriority w:val="39"/>
    <w:unhideWhenUsed/>
    <w:qFormat/>
    <w:pPr>
      <w:widowControl w:val="0"/>
      <w:spacing w:line="240" w:lineRule="auto"/>
      <w:ind w:leftChars="1000" w:left="2100"/>
    </w:pPr>
    <w:rPr>
      <w:rFonts w:asciiTheme="minorHAnsi" w:eastAsiaTheme="minorEastAsia" w:hAnsiTheme="minorHAnsi"/>
    </w:rPr>
  </w:style>
  <w:style w:type="paragraph" w:styleId="31">
    <w:name w:val="Body Text Indent 3"/>
    <w:basedOn w:val="a"/>
    <w:link w:val="32"/>
    <w:autoRedefine/>
    <w:unhideWhenUsed/>
    <w:qFormat/>
    <w:pPr>
      <w:spacing w:after="120"/>
      <w:ind w:leftChars="200" w:left="420" w:firstLineChars="200" w:firstLine="200"/>
    </w:pPr>
    <w:rPr>
      <w:rFonts w:ascii="Calibri" w:hAnsi="Calibri"/>
      <w:kern w:val="0"/>
      <w:sz w:val="16"/>
      <w:szCs w:val="16"/>
    </w:rPr>
  </w:style>
  <w:style w:type="paragraph" w:styleId="TOC2">
    <w:name w:val="toc 2"/>
    <w:basedOn w:val="a"/>
    <w:next w:val="a"/>
    <w:autoRedefine/>
    <w:uiPriority w:val="39"/>
    <w:unhideWhenUsed/>
    <w:qFormat/>
    <w:pPr>
      <w:ind w:leftChars="200" w:left="420"/>
    </w:pPr>
  </w:style>
  <w:style w:type="paragraph" w:styleId="TOC9">
    <w:name w:val="toc 9"/>
    <w:basedOn w:val="a"/>
    <w:next w:val="a"/>
    <w:autoRedefine/>
    <w:uiPriority w:val="39"/>
    <w:unhideWhenUsed/>
    <w:qFormat/>
    <w:pPr>
      <w:widowControl w:val="0"/>
      <w:spacing w:line="240" w:lineRule="auto"/>
      <w:ind w:leftChars="1600" w:left="3360"/>
    </w:pPr>
    <w:rPr>
      <w:rFonts w:asciiTheme="minorHAnsi" w:eastAsiaTheme="minorEastAsia" w:hAnsiTheme="minorHAnsi"/>
    </w:rPr>
  </w:style>
  <w:style w:type="paragraph" w:styleId="ac">
    <w:name w:val="annotation subject"/>
    <w:basedOn w:val="a3"/>
    <w:next w:val="a3"/>
    <w:link w:val="ad"/>
    <w:autoRedefine/>
    <w:uiPriority w:val="99"/>
    <w:semiHidden/>
    <w:unhideWhenUsed/>
    <w:qFormat/>
    <w:rPr>
      <w:rFonts w:ascii="Times New Roman" w:hAnsi="Times New Roman"/>
      <w:b/>
      <w:bCs/>
      <w:kern w:val="2"/>
      <w:sz w:val="21"/>
      <w:szCs w:val="22"/>
    </w:rPr>
  </w:style>
  <w:style w:type="table" w:styleId="ae">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autoRedefine/>
    <w:uiPriority w:val="99"/>
    <w:semiHidden/>
    <w:unhideWhenUsed/>
    <w:qFormat/>
    <w:rPr>
      <w:color w:val="954F72"/>
      <w:u w:val="single"/>
    </w:rPr>
  </w:style>
  <w:style w:type="character" w:styleId="af0">
    <w:name w:val="Hyperlink"/>
    <w:autoRedefine/>
    <w:uiPriority w:val="99"/>
    <w:unhideWhenUsed/>
    <w:qFormat/>
    <w:rPr>
      <w:color w:val="0563C1"/>
      <w:u w:val="single"/>
    </w:rPr>
  </w:style>
  <w:style w:type="character" w:styleId="af1">
    <w:name w:val="annotation reference"/>
    <w:basedOn w:val="a0"/>
    <w:autoRedefine/>
    <w:unhideWhenUsed/>
    <w:qFormat/>
    <w:rPr>
      <w:sz w:val="21"/>
      <w:szCs w:val="21"/>
    </w:rPr>
  </w:style>
  <w:style w:type="paragraph" w:customStyle="1" w:styleId="af2">
    <w:name w:val="首行缩进"/>
    <w:basedOn w:val="a"/>
    <w:autoRedefine/>
    <w:qFormat/>
    <w:pPr>
      <w:ind w:firstLineChars="200" w:firstLine="420"/>
    </w:pPr>
  </w:style>
  <w:style w:type="character" w:customStyle="1" w:styleId="10">
    <w:name w:val="标题 1 字符"/>
    <w:basedOn w:val="a0"/>
    <w:link w:val="1"/>
    <w:autoRedefine/>
    <w:uiPriority w:val="9"/>
    <w:qFormat/>
    <w:rPr>
      <w:rFonts w:ascii="Times New Roman" w:hAnsi="Times New Roman"/>
      <w:b/>
      <w:bCs/>
      <w:kern w:val="44"/>
      <w:sz w:val="28"/>
      <w:szCs w:val="44"/>
    </w:rPr>
  </w:style>
  <w:style w:type="character" w:customStyle="1" w:styleId="20">
    <w:name w:val="标题 2 字符"/>
    <w:basedOn w:val="a0"/>
    <w:link w:val="2"/>
    <w:autoRedefine/>
    <w:uiPriority w:val="9"/>
    <w:qFormat/>
    <w:rPr>
      <w:rFonts w:asciiTheme="majorHAnsi" w:hAnsiTheme="majorHAnsi" w:cstheme="majorBidi"/>
      <w:b/>
      <w:bCs/>
      <w:kern w:val="2"/>
      <w:sz w:val="24"/>
      <w:szCs w:val="32"/>
    </w:rPr>
  </w:style>
  <w:style w:type="character" w:customStyle="1" w:styleId="30">
    <w:name w:val="标题 3 字符"/>
    <w:basedOn w:val="a0"/>
    <w:link w:val="3"/>
    <w:autoRedefine/>
    <w:uiPriority w:val="9"/>
    <w:qFormat/>
    <w:rPr>
      <w:b/>
      <w:bCs/>
      <w:szCs w:val="32"/>
    </w:rPr>
  </w:style>
  <w:style w:type="character" w:customStyle="1" w:styleId="40">
    <w:name w:val="标题 4 字符"/>
    <w:basedOn w:val="a0"/>
    <w:link w:val="4"/>
    <w:autoRedefine/>
    <w:uiPriority w:val="9"/>
    <w:qFormat/>
    <w:rPr>
      <w:rFonts w:asciiTheme="majorHAnsi" w:hAnsiTheme="majorHAnsi" w:cstheme="majorBidi"/>
      <w:b/>
      <w:bCs/>
      <w:sz w:val="22"/>
      <w:szCs w:val="28"/>
    </w:rPr>
  </w:style>
  <w:style w:type="character" w:customStyle="1" w:styleId="50">
    <w:name w:val="标题 5 字符"/>
    <w:basedOn w:val="a0"/>
    <w:link w:val="5"/>
    <w:autoRedefine/>
    <w:uiPriority w:val="9"/>
    <w:qFormat/>
    <w:rPr>
      <w:b/>
      <w:bCs/>
      <w:sz w:val="22"/>
      <w:szCs w:val="28"/>
    </w:rPr>
  </w:style>
  <w:style w:type="character" w:customStyle="1" w:styleId="60">
    <w:name w:val="标题 6 字符"/>
    <w:basedOn w:val="a0"/>
    <w:link w:val="6"/>
    <w:autoRedefine/>
    <w:uiPriority w:val="9"/>
    <w:qFormat/>
    <w:rPr>
      <w:rFonts w:asciiTheme="majorHAnsi" w:hAnsiTheme="majorHAnsi" w:cstheme="majorBidi"/>
      <w:b/>
      <w:bCs/>
      <w:sz w:val="22"/>
      <w:szCs w:val="24"/>
    </w:rPr>
  </w:style>
  <w:style w:type="character" w:customStyle="1" w:styleId="70">
    <w:name w:val="标题 7 字符"/>
    <w:basedOn w:val="a0"/>
    <w:link w:val="7"/>
    <w:autoRedefine/>
    <w:uiPriority w:val="9"/>
    <w:qFormat/>
    <w:rPr>
      <w:b/>
      <w:bCs/>
      <w:szCs w:val="24"/>
    </w:rPr>
  </w:style>
  <w:style w:type="character" w:customStyle="1" w:styleId="80">
    <w:name w:val="标题 8 字符"/>
    <w:basedOn w:val="a0"/>
    <w:link w:val="8"/>
    <w:autoRedefine/>
    <w:uiPriority w:val="9"/>
    <w:qFormat/>
    <w:rPr>
      <w:rFonts w:asciiTheme="majorHAnsi" w:hAnsiTheme="majorHAnsi" w:cstheme="majorBidi"/>
      <w:szCs w:val="24"/>
    </w:rPr>
  </w:style>
  <w:style w:type="character" w:customStyle="1" w:styleId="90">
    <w:name w:val="标题 9 字符"/>
    <w:basedOn w:val="a0"/>
    <w:link w:val="9"/>
    <w:autoRedefine/>
    <w:uiPriority w:val="9"/>
    <w:qFormat/>
    <w:rPr>
      <w:rFonts w:asciiTheme="majorHAnsi" w:hAnsiTheme="majorHAnsi" w:cstheme="majorBidi"/>
      <w:sz w:val="21"/>
      <w:szCs w:val="21"/>
    </w:rPr>
  </w:style>
  <w:style w:type="character" w:customStyle="1" w:styleId="a4">
    <w:name w:val="批注文字 字符"/>
    <w:link w:val="a3"/>
    <w:autoRedefine/>
    <w:qFormat/>
    <w:rPr>
      <w:rFonts w:ascii="Calibri" w:eastAsia="宋体" w:hAnsi="Calibri" w:cs="Times New Roman"/>
    </w:rPr>
  </w:style>
  <w:style w:type="character" w:customStyle="1" w:styleId="a7">
    <w:name w:val="批注框文本 字符"/>
    <w:link w:val="a6"/>
    <w:autoRedefine/>
    <w:uiPriority w:val="99"/>
    <w:semiHidden/>
    <w:qFormat/>
    <w:rPr>
      <w:rFonts w:ascii="Times New Roman" w:eastAsia="宋体" w:hAnsi="Times New Roman" w:cs="Times New Roman"/>
      <w:sz w:val="18"/>
      <w:szCs w:val="18"/>
    </w:rPr>
  </w:style>
  <w:style w:type="character" w:customStyle="1" w:styleId="a9">
    <w:name w:val="页脚 字符"/>
    <w:link w:val="a8"/>
    <w:autoRedefine/>
    <w:uiPriority w:val="99"/>
    <w:qFormat/>
    <w:rPr>
      <w:rFonts w:ascii="Times New Roman" w:eastAsia="宋体" w:hAnsi="Times New Roman" w:cs="Times New Roman"/>
      <w:sz w:val="18"/>
      <w:szCs w:val="18"/>
    </w:rPr>
  </w:style>
  <w:style w:type="character" w:customStyle="1" w:styleId="ab">
    <w:name w:val="页眉 字符"/>
    <w:link w:val="aa"/>
    <w:autoRedefine/>
    <w:uiPriority w:val="99"/>
    <w:qFormat/>
    <w:rPr>
      <w:rFonts w:ascii="Times New Roman" w:eastAsia="宋体" w:hAnsi="Times New Roman" w:cs="Times New Roman"/>
      <w:sz w:val="18"/>
      <w:szCs w:val="18"/>
    </w:rPr>
  </w:style>
  <w:style w:type="character" w:customStyle="1" w:styleId="32">
    <w:name w:val="正文文本缩进 3 字符"/>
    <w:link w:val="31"/>
    <w:autoRedefine/>
    <w:qFormat/>
    <w:rPr>
      <w:rFonts w:ascii="Calibri" w:eastAsia="宋体" w:hAnsi="Calibri" w:cs="Times New Roman"/>
      <w:kern w:val="0"/>
      <w:sz w:val="16"/>
      <w:szCs w:val="16"/>
    </w:rPr>
  </w:style>
  <w:style w:type="character" w:customStyle="1" w:styleId="1Char">
    <w:name w:val="标题 1 Char"/>
    <w:autoRedefine/>
    <w:uiPriority w:val="9"/>
    <w:qFormat/>
    <w:rPr>
      <w:rFonts w:ascii="Times New Roman" w:eastAsia="宋体" w:hAnsi="Times New Roman" w:cs="Times New Roman"/>
      <w:b/>
      <w:bCs/>
      <w:kern w:val="44"/>
      <w:sz w:val="44"/>
      <w:szCs w:val="44"/>
    </w:rPr>
  </w:style>
  <w:style w:type="paragraph" w:customStyle="1" w:styleId="61">
    <w:name w:val="正文样式6"/>
    <w:basedOn w:val="a"/>
    <w:autoRedefine/>
    <w:qFormat/>
    <w:pPr>
      <w:spacing w:beforeLines="50" w:afterLines="50"/>
      <w:ind w:firstLineChars="200" w:firstLine="200"/>
    </w:pPr>
    <w:rPr>
      <w:kern w:val="0"/>
      <w:szCs w:val="24"/>
    </w:rPr>
  </w:style>
  <w:style w:type="paragraph" w:styleId="af3">
    <w:name w:val="List Paragraph"/>
    <w:basedOn w:val="a"/>
    <w:link w:val="af4"/>
    <w:autoRedefine/>
    <w:uiPriority w:val="34"/>
    <w:qFormat/>
    <w:pPr>
      <w:ind w:firstLineChars="200" w:firstLine="420"/>
    </w:pPr>
  </w:style>
  <w:style w:type="character" w:customStyle="1" w:styleId="af4">
    <w:name w:val="列表段落 字符"/>
    <w:link w:val="af3"/>
    <w:autoRedefine/>
    <w:uiPriority w:val="34"/>
    <w:qFormat/>
  </w:style>
  <w:style w:type="paragraph" w:customStyle="1" w:styleId="TOC10">
    <w:name w:val="TOC 标题1"/>
    <w:basedOn w:val="1"/>
    <w:next w:val="a"/>
    <w:autoRedefine/>
    <w:uiPriority w:val="39"/>
    <w:unhideWhenUsed/>
    <w:qFormat/>
    <w:pPr>
      <w:numPr>
        <w:numId w:val="0"/>
      </w:numPr>
      <w:spacing w:line="259" w:lineRule="auto"/>
      <w:outlineLvl w:val="9"/>
    </w:pPr>
    <w:rPr>
      <w:rFonts w:ascii="Calibri Light" w:hAnsi="Calibri Light"/>
      <w:b w:val="0"/>
      <w:bCs w:val="0"/>
      <w:color w:val="2E75B5"/>
      <w:kern w:val="0"/>
      <w:sz w:val="32"/>
      <w:szCs w:val="32"/>
    </w:rPr>
  </w:style>
  <w:style w:type="character" w:customStyle="1" w:styleId="Char2">
    <w:name w:val="列出段落 Char2"/>
    <w:autoRedefine/>
    <w:uiPriority w:val="34"/>
    <w:qFormat/>
    <w:rPr>
      <w:rFonts w:ascii="Calibri" w:eastAsia="宋体" w:hAnsi="Calibri" w:cs="Times New Roman"/>
      <w:sz w:val="24"/>
    </w:rPr>
  </w:style>
  <w:style w:type="character" w:customStyle="1" w:styleId="Char">
    <w:name w:val="批注文字 Char"/>
    <w:autoRedefine/>
    <w:qFormat/>
    <w:rPr>
      <w:rFonts w:ascii="Times New Roman" w:eastAsia="宋体" w:hAnsi="Times New Roman" w:cs="Times New Roman"/>
    </w:rPr>
  </w:style>
  <w:style w:type="character" w:customStyle="1" w:styleId="04-CharChar">
    <w:name w:val="04-正文 Char Char"/>
    <w:link w:val="04-"/>
    <w:autoRedefine/>
    <w:qFormat/>
    <w:rPr>
      <w:rFonts w:ascii="宋体" w:hAnsi="宋体"/>
      <w:sz w:val="24"/>
    </w:rPr>
  </w:style>
  <w:style w:type="paragraph" w:customStyle="1" w:styleId="04-">
    <w:name w:val="04-正文"/>
    <w:basedOn w:val="a"/>
    <w:link w:val="04-CharChar"/>
    <w:autoRedefine/>
    <w:qFormat/>
    <w:pPr>
      <w:widowControl w:val="0"/>
      <w:ind w:firstLine="482"/>
    </w:pPr>
    <w:rPr>
      <w:rFonts w:ascii="宋体" w:hAnsi="宋体"/>
      <w:kern w:val="0"/>
      <w:szCs w:val="20"/>
    </w:rPr>
  </w:style>
  <w:style w:type="paragraph" w:customStyle="1" w:styleId="31-">
    <w:name w:val="31-图片编号"/>
    <w:basedOn w:val="a"/>
    <w:autoRedefine/>
    <w:qFormat/>
    <w:pPr>
      <w:numPr>
        <w:ilvl w:val="8"/>
        <w:numId w:val="2"/>
      </w:numPr>
      <w:spacing w:line="360" w:lineRule="exact"/>
      <w:jc w:val="center"/>
    </w:pPr>
    <w:rPr>
      <w:rFonts w:eastAsia="微软雅黑"/>
      <w:b/>
    </w:rPr>
  </w:style>
  <w:style w:type="paragraph" w:customStyle="1" w:styleId="22-4">
    <w:name w:val="22-4级目录"/>
    <w:basedOn w:val="a"/>
    <w:next w:val="a"/>
    <w:autoRedefine/>
    <w:qFormat/>
    <w:pPr>
      <w:numPr>
        <w:ilvl w:val="3"/>
        <w:numId w:val="2"/>
      </w:numPr>
      <w:spacing w:before="240" w:after="120"/>
      <w:ind w:left="567"/>
      <w:outlineLvl w:val="3"/>
    </w:pPr>
    <w:rPr>
      <w:rFonts w:ascii="微软雅黑" w:eastAsia="黑体" w:hAnsi="微软雅黑"/>
      <w:b/>
    </w:rPr>
  </w:style>
  <w:style w:type="paragraph" w:customStyle="1" w:styleId="11-">
    <w:name w:val="11-章级目录"/>
    <w:basedOn w:val="a"/>
    <w:next w:val="a"/>
    <w:autoRedefine/>
    <w:qFormat/>
    <w:pPr>
      <w:pageBreakBefore/>
      <w:numPr>
        <w:numId w:val="2"/>
      </w:numPr>
      <w:spacing w:before="480" w:after="480"/>
      <w:outlineLvl w:val="0"/>
    </w:pPr>
    <w:rPr>
      <w:rFonts w:eastAsia="黑体"/>
      <w:b/>
      <w:sz w:val="44"/>
    </w:rPr>
  </w:style>
  <w:style w:type="paragraph" w:customStyle="1" w:styleId="23-5">
    <w:name w:val="23-5级目录"/>
    <w:basedOn w:val="a"/>
    <w:autoRedefine/>
    <w:qFormat/>
    <w:pPr>
      <w:numPr>
        <w:ilvl w:val="4"/>
        <w:numId w:val="2"/>
      </w:numPr>
      <w:spacing w:before="120"/>
      <w:outlineLvl w:val="4"/>
    </w:pPr>
    <w:rPr>
      <w:rFonts w:ascii="微软雅黑" w:eastAsia="黑体"/>
      <w:b/>
    </w:rPr>
  </w:style>
  <w:style w:type="paragraph" w:customStyle="1" w:styleId="24-1">
    <w:name w:val="24-正文1级目录"/>
    <w:basedOn w:val="04-"/>
    <w:next w:val="a"/>
    <w:autoRedefine/>
    <w:qFormat/>
    <w:pPr>
      <w:numPr>
        <w:ilvl w:val="5"/>
        <w:numId w:val="2"/>
      </w:numPr>
      <w:spacing w:before="120" w:after="120" w:line="360" w:lineRule="exact"/>
      <w:outlineLvl w:val="5"/>
    </w:pPr>
    <w:rPr>
      <w:rFonts w:ascii="微软雅黑"/>
      <w:b/>
    </w:rPr>
  </w:style>
  <w:style w:type="paragraph" w:customStyle="1" w:styleId="21-3">
    <w:name w:val="21-3级目录"/>
    <w:basedOn w:val="a"/>
    <w:autoRedefine/>
    <w:qFormat/>
    <w:pPr>
      <w:numPr>
        <w:ilvl w:val="2"/>
        <w:numId w:val="2"/>
      </w:numPr>
      <w:spacing w:before="120"/>
      <w:outlineLvl w:val="2"/>
    </w:pPr>
    <w:rPr>
      <w:rFonts w:eastAsia="黑体"/>
      <w:b/>
      <w:sz w:val="28"/>
    </w:rPr>
  </w:style>
  <w:style w:type="paragraph" w:customStyle="1" w:styleId="12-2">
    <w:name w:val="12-2级目录"/>
    <w:basedOn w:val="a"/>
    <w:next w:val="a"/>
    <w:autoRedefine/>
    <w:qFormat/>
    <w:pPr>
      <w:numPr>
        <w:ilvl w:val="1"/>
        <w:numId w:val="2"/>
      </w:numPr>
      <w:spacing w:before="120"/>
      <w:outlineLvl w:val="1"/>
    </w:pPr>
    <w:rPr>
      <w:rFonts w:ascii="微软雅黑" w:eastAsia="黑体"/>
      <w:b/>
      <w:sz w:val="32"/>
    </w:rPr>
  </w:style>
  <w:style w:type="character" w:customStyle="1" w:styleId="font21">
    <w:name w:val="font21"/>
    <w:autoRedefine/>
    <w:qFormat/>
    <w:rPr>
      <w:rFonts w:ascii="宋体" w:eastAsia="宋体" w:hAnsi="宋体" w:hint="eastAsia"/>
      <w:color w:val="000000"/>
      <w:sz w:val="24"/>
      <w:szCs w:val="24"/>
      <w:u w:val="none"/>
    </w:rPr>
  </w:style>
  <w:style w:type="character" w:customStyle="1" w:styleId="font71">
    <w:name w:val="font71"/>
    <w:autoRedefine/>
    <w:qFormat/>
    <w:rPr>
      <w:rFonts w:ascii="宋体" w:eastAsia="宋体" w:hAnsi="宋体" w:cs="宋体" w:hint="eastAsia"/>
      <w:color w:val="000000"/>
      <w:sz w:val="24"/>
      <w:szCs w:val="24"/>
      <w:u w:val="none"/>
    </w:rPr>
  </w:style>
  <w:style w:type="paragraph" w:customStyle="1" w:styleId="wdcj7p">
    <w:name w:val="wdcj_7_p"/>
    <w:basedOn w:val="a"/>
    <w:autoRedefine/>
    <w:qFormat/>
    <w:pPr>
      <w:spacing w:beforeLines="25" w:beforeAutospacing="1" w:afterLines="25" w:afterAutospacing="1"/>
      <w:ind w:firstLineChars="200" w:firstLine="200"/>
    </w:pPr>
    <w:rPr>
      <w:rFonts w:ascii="宋体" w:hAnsi="宋体" w:cs="宋体"/>
      <w:kern w:val="0"/>
      <w:szCs w:val="24"/>
    </w:rPr>
  </w:style>
  <w:style w:type="paragraph" w:customStyle="1" w:styleId="af5">
    <w:name w:val="正文（深信服科技）"/>
    <w:autoRedefine/>
    <w:qFormat/>
    <w:pPr>
      <w:adjustRightInd w:val="0"/>
      <w:snapToGrid w:val="0"/>
      <w:spacing w:line="360" w:lineRule="auto"/>
      <w:ind w:firstLineChars="200" w:firstLine="480"/>
      <w:jc w:val="both"/>
    </w:pPr>
    <w:rPr>
      <w:kern w:val="2"/>
      <w:sz w:val="24"/>
      <w:szCs w:val="21"/>
    </w:rPr>
  </w:style>
  <w:style w:type="character" w:customStyle="1" w:styleId="font31">
    <w:name w:val="font31"/>
    <w:autoRedefine/>
    <w:qFormat/>
    <w:rPr>
      <w:rFonts w:ascii="宋体" w:eastAsia="宋体" w:hAnsi="宋体" w:cs="宋体" w:hint="eastAsia"/>
      <w:color w:val="000000"/>
      <w:sz w:val="24"/>
      <w:szCs w:val="24"/>
      <w:u w:val="none"/>
    </w:rPr>
  </w:style>
  <w:style w:type="character" w:customStyle="1" w:styleId="ad">
    <w:name w:val="批注主题 字符"/>
    <w:basedOn w:val="a4"/>
    <w:link w:val="ac"/>
    <w:autoRedefine/>
    <w:uiPriority w:val="99"/>
    <w:semiHidden/>
    <w:qFormat/>
    <w:rPr>
      <w:rFonts w:ascii="Calibri" w:eastAsia="宋体" w:hAnsi="Calibri" w:cs="Times New Roman"/>
      <w:b/>
      <w:bCs/>
      <w:kern w:val="2"/>
      <w:sz w:val="21"/>
      <w:szCs w:val="22"/>
    </w:rPr>
  </w:style>
  <w:style w:type="paragraph" w:customStyle="1" w:styleId="11">
    <w:name w:val="修订1"/>
    <w:autoRedefine/>
    <w:hidden/>
    <w:uiPriority w:val="99"/>
    <w:semiHidden/>
    <w:qFormat/>
    <w:pPr>
      <w:spacing w:line="360" w:lineRule="auto"/>
      <w:jc w:val="both"/>
    </w:pPr>
    <w:rPr>
      <w:kern w:val="2"/>
      <w:sz w:val="21"/>
      <w:szCs w:val="22"/>
    </w:rPr>
  </w:style>
  <w:style w:type="paragraph" w:customStyle="1" w:styleId="12">
    <w:name w:val="列表段落1"/>
    <w:basedOn w:val="a"/>
    <w:link w:val="Char0"/>
    <w:autoRedefine/>
    <w:uiPriority w:val="34"/>
    <w:qFormat/>
    <w:pPr>
      <w:widowControl w:val="0"/>
      <w:spacing w:line="240" w:lineRule="auto"/>
      <w:ind w:firstLineChars="200" w:firstLine="420"/>
    </w:pPr>
    <w:rPr>
      <w:rFonts w:asciiTheme="minorHAnsi" w:eastAsiaTheme="minorEastAsia" w:hAnsiTheme="minorHAnsi"/>
    </w:rPr>
  </w:style>
  <w:style w:type="character" w:customStyle="1" w:styleId="Char0">
    <w:name w:val="列出段落 Char"/>
    <w:link w:val="12"/>
    <w:autoRedefine/>
    <w:uiPriority w:val="34"/>
    <w:qFormat/>
    <w:rPr>
      <w:rFonts w:asciiTheme="minorHAnsi" w:eastAsiaTheme="minorEastAsia" w:hAnsiTheme="minorHAnsi" w:cstheme="minorBidi"/>
      <w:kern w:val="2"/>
      <w:sz w:val="21"/>
      <w:szCs w:val="22"/>
    </w:rPr>
  </w:style>
  <w:style w:type="paragraph" w:customStyle="1" w:styleId="22">
    <w:name w:val="修订2"/>
    <w:autoRedefine/>
    <w:hidden/>
    <w:uiPriority w:val="99"/>
    <w:unhideWhenUsed/>
    <w:qFormat/>
    <w:pPr>
      <w:spacing w:line="360" w:lineRule="auto"/>
      <w:jc w:val="both"/>
    </w:pPr>
    <w:rPr>
      <w:kern w:val="2"/>
      <w:sz w:val="21"/>
      <w:szCs w:val="22"/>
    </w:rPr>
  </w:style>
  <w:style w:type="paragraph" w:customStyle="1" w:styleId="33">
    <w:name w:val="修订3"/>
    <w:autoRedefine/>
    <w:hidden/>
    <w:uiPriority w:val="99"/>
    <w:unhideWhenUsed/>
    <w:qFormat/>
    <w:pPr>
      <w:spacing w:line="360" w:lineRule="auto"/>
      <w:jc w:val="both"/>
    </w:pPr>
    <w:rPr>
      <w:kern w:val="2"/>
      <w:sz w:val="21"/>
      <w:szCs w:val="22"/>
    </w:rPr>
  </w:style>
  <w:style w:type="paragraph" w:customStyle="1" w:styleId="41">
    <w:name w:val="修订4"/>
    <w:autoRedefine/>
    <w:hidden/>
    <w:uiPriority w:val="99"/>
    <w:semiHidden/>
    <w:qFormat/>
    <w:pPr>
      <w:spacing w:line="360" w:lineRule="auto"/>
      <w:jc w:val="both"/>
    </w:pPr>
    <w:rPr>
      <w:kern w:val="2"/>
      <w:sz w:val="21"/>
      <w:szCs w:val="22"/>
    </w:rPr>
  </w:style>
  <w:style w:type="paragraph" w:customStyle="1" w:styleId="51">
    <w:name w:val="修订5"/>
    <w:autoRedefine/>
    <w:hidden/>
    <w:uiPriority w:val="99"/>
    <w:semiHidden/>
    <w:qFormat/>
    <w:pPr>
      <w:spacing w:line="360" w:lineRule="auto"/>
      <w:jc w:val="both"/>
    </w:pPr>
    <w:rPr>
      <w:kern w:val="2"/>
      <w:sz w:val="21"/>
      <w:szCs w:val="22"/>
    </w:rPr>
  </w:style>
  <w:style w:type="paragraph" w:customStyle="1" w:styleId="font5">
    <w:name w:val="font5"/>
    <w:basedOn w:val="a"/>
    <w:autoRedefine/>
    <w:qFormat/>
    <w:pPr>
      <w:spacing w:before="100" w:beforeAutospacing="1" w:after="100" w:afterAutospacing="1" w:line="240" w:lineRule="auto"/>
    </w:pPr>
    <w:rPr>
      <w:rFonts w:ascii="幼圆" w:eastAsia="幼圆" w:hAnsi="宋体" w:cs="宋体"/>
      <w:color w:val="000000"/>
      <w:kern w:val="0"/>
      <w:sz w:val="20"/>
      <w:szCs w:val="20"/>
    </w:rPr>
  </w:style>
  <w:style w:type="paragraph" w:customStyle="1" w:styleId="font6">
    <w:name w:val="font6"/>
    <w:basedOn w:val="a"/>
    <w:autoRedefine/>
    <w:qFormat/>
    <w:pPr>
      <w:spacing w:before="100" w:beforeAutospacing="1" w:after="100" w:afterAutospacing="1" w:line="240" w:lineRule="auto"/>
    </w:pPr>
    <w:rPr>
      <w:rFonts w:ascii="幼圆" w:eastAsia="幼圆" w:hAnsi="宋体" w:cs="宋体"/>
      <w:kern w:val="0"/>
      <w:sz w:val="20"/>
      <w:szCs w:val="20"/>
    </w:rPr>
  </w:style>
  <w:style w:type="paragraph" w:customStyle="1" w:styleId="font7">
    <w:name w:val="font7"/>
    <w:basedOn w:val="a"/>
    <w:autoRedefine/>
    <w:qFormat/>
    <w:pPr>
      <w:spacing w:before="100" w:beforeAutospacing="1" w:after="100" w:afterAutospacing="1" w:line="240" w:lineRule="auto"/>
    </w:pPr>
    <w:rPr>
      <w:rFonts w:ascii="等线" w:eastAsia="等线" w:hAnsi="等线" w:cs="宋体"/>
      <w:kern w:val="0"/>
      <w:sz w:val="18"/>
      <w:szCs w:val="18"/>
    </w:rPr>
  </w:style>
  <w:style w:type="paragraph" w:customStyle="1" w:styleId="xl68">
    <w:name w:val="xl68"/>
    <w:basedOn w:val="a"/>
    <w:autoRedefine/>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kern w:val="0"/>
      <w:sz w:val="20"/>
      <w:szCs w:val="20"/>
    </w:rPr>
  </w:style>
  <w:style w:type="paragraph" w:customStyle="1" w:styleId="xl69">
    <w:name w:val="xl6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kern w:val="0"/>
      <w:sz w:val="20"/>
      <w:szCs w:val="20"/>
    </w:rPr>
  </w:style>
  <w:style w:type="paragraph" w:customStyle="1" w:styleId="xl70">
    <w:name w:val="xl70"/>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kern w:val="0"/>
      <w:sz w:val="20"/>
      <w:szCs w:val="20"/>
    </w:rPr>
  </w:style>
  <w:style w:type="paragraph" w:customStyle="1" w:styleId="xl71">
    <w:name w:val="xl71"/>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b/>
      <w:bCs/>
      <w:kern w:val="0"/>
      <w:sz w:val="20"/>
      <w:szCs w:val="20"/>
    </w:rPr>
  </w:style>
  <w:style w:type="paragraph" w:customStyle="1" w:styleId="xl72">
    <w:name w:val="xl72"/>
    <w:basedOn w:val="a"/>
    <w:autoRedefine/>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color w:val="000000"/>
      <w:kern w:val="0"/>
      <w:sz w:val="20"/>
      <w:szCs w:val="20"/>
    </w:rPr>
  </w:style>
  <w:style w:type="paragraph" w:customStyle="1" w:styleId="xl73">
    <w:name w:val="xl73"/>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color w:val="000000"/>
      <w:kern w:val="0"/>
      <w:sz w:val="20"/>
      <w:szCs w:val="20"/>
    </w:rPr>
  </w:style>
  <w:style w:type="paragraph" w:customStyle="1" w:styleId="xl74">
    <w:name w:val="xl74"/>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color w:val="000000"/>
      <w:kern w:val="0"/>
      <w:sz w:val="20"/>
      <w:szCs w:val="20"/>
    </w:rPr>
  </w:style>
  <w:style w:type="paragraph" w:customStyle="1" w:styleId="xl75">
    <w:name w:val="xl75"/>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color w:val="000000"/>
      <w:kern w:val="0"/>
      <w:sz w:val="20"/>
      <w:szCs w:val="20"/>
    </w:rPr>
  </w:style>
  <w:style w:type="paragraph" w:customStyle="1" w:styleId="xl76">
    <w:name w:val="xl76"/>
    <w:basedOn w:val="a"/>
    <w:autoRedefine/>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kern w:val="0"/>
      <w:sz w:val="20"/>
      <w:szCs w:val="20"/>
    </w:rPr>
  </w:style>
  <w:style w:type="paragraph" w:customStyle="1" w:styleId="xl77">
    <w:name w:val="xl77"/>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幼圆" w:eastAsia="幼圆" w:hAnsi="宋体" w:cs="宋体"/>
      <w:kern w:val="0"/>
      <w:sz w:val="20"/>
      <w:szCs w:val="20"/>
    </w:rPr>
  </w:style>
  <w:style w:type="paragraph" w:customStyle="1" w:styleId="xl78">
    <w:name w:val="xl78"/>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kern w:val="0"/>
      <w:sz w:val="20"/>
      <w:szCs w:val="20"/>
    </w:rPr>
  </w:style>
  <w:style w:type="paragraph" w:customStyle="1" w:styleId="xl79">
    <w:name w:val="xl79"/>
    <w:basedOn w:val="a"/>
    <w:autoRedefine/>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color w:val="000000"/>
      <w:kern w:val="0"/>
      <w:sz w:val="20"/>
      <w:szCs w:val="20"/>
    </w:rPr>
  </w:style>
  <w:style w:type="paragraph" w:customStyle="1" w:styleId="xl80">
    <w:name w:val="xl80"/>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b/>
      <w:bCs/>
      <w:kern w:val="0"/>
      <w:sz w:val="20"/>
      <w:szCs w:val="20"/>
    </w:rPr>
  </w:style>
  <w:style w:type="paragraph" w:customStyle="1" w:styleId="xl81">
    <w:name w:val="xl81"/>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b/>
      <w:bCs/>
      <w:kern w:val="0"/>
      <w:sz w:val="20"/>
      <w:szCs w:val="20"/>
    </w:rPr>
  </w:style>
  <w:style w:type="paragraph" w:customStyle="1" w:styleId="xl82">
    <w:name w:val="xl8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kern w:val="0"/>
      <w:sz w:val="20"/>
      <w:szCs w:val="20"/>
    </w:rPr>
  </w:style>
  <w:style w:type="paragraph" w:customStyle="1" w:styleId="xl83">
    <w:name w:val="xl83"/>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b/>
      <w:bCs/>
      <w:kern w:val="0"/>
      <w:sz w:val="20"/>
      <w:szCs w:val="20"/>
    </w:rPr>
  </w:style>
  <w:style w:type="paragraph" w:customStyle="1" w:styleId="xl84">
    <w:name w:val="xl84"/>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color w:val="000000"/>
      <w:kern w:val="0"/>
      <w:sz w:val="20"/>
      <w:szCs w:val="20"/>
    </w:rPr>
  </w:style>
  <w:style w:type="paragraph" w:customStyle="1" w:styleId="xl85">
    <w:name w:val="xl85"/>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kern w:val="0"/>
      <w:sz w:val="20"/>
      <w:szCs w:val="20"/>
    </w:rPr>
  </w:style>
  <w:style w:type="paragraph" w:customStyle="1" w:styleId="xl86">
    <w:name w:val="xl86"/>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color w:val="000000"/>
      <w:kern w:val="0"/>
      <w:sz w:val="20"/>
      <w:szCs w:val="20"/>
    </w:rPr>
  </w:style>
  <w:style w:type="paragraph" w:customStyle="1" w:styleId="xl87">
    <w:name w:val="xl87"/>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kern w:val="0"/>
      <w:sz w:val="20"/>
      <w:szCs w:val="20"/>
    </w:rPr>
  </w:style>
  <w:style w:type="paragraph" w:customStyle="1" w:styleId="xl88">
    <w:name w:val="xl88"/>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b/>
      <w:bCs/>
      <w:kern w:val="0"/>
      <w:sz w:val="20"/>
      <w:szCs w:val="20"/>
    </w:rPr>
  </w:style>
  <w:style w:type="paragraph" w:customStyle="1" w:styleId="xl89">
    <w:name w:val="xl89"/>
    <w:basedOn w:val="a"/>
    <w:autoRedefine/>
    <w:qFormat/>
    <w:pPr>
      <w:spacing w:before="100" w:beforeAutospacing="1" w:after="100" w:afterAutospacing="1" w:line="240" w:lineRule="auto"/>
      <w:textAlignment w:val="center"/>
    </w:pPr>
    <w:rPr>
      <w:rFonts w:ascii="宋体" w:hAnsi="宋体" w:cs="宋体"/>
      <w:kern w:val="0"/>
      <w:szCs w:val="24"/>
    </w:rPr>
  </w:style>
  <w:style w:type="paragraph" w:customStyle="1" w:styleId="xl90">
    <w:name w:val="xl90"/>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color w:val="FF0000"/>
      <w:kern w:val="0"/>
      <w:sz w:val="20"/>
      <w:szCs w:val="20"/>
    </w:rPr>
  </w:style>
  <w:style w:type="paragraph" w:customStyle="1" w:styleId="xl91">
    <w:name w:val="xl91"/>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b/>
      <w:bCs/>
      <w:kern w:val="0"/>
      <w:sz w:val="20"/>
      <w:szCs w:val="20"/>
    </w:rPr>
  </w:style>
  <w:style w:type="paragraph" w:customStyle="1" w:styleId="xl92">
    <w:name w:val="xl92"/>
    <w:basedOn w:val="a"/>
    <w:autoRedefine/>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b/>
      <w:bCs/>
      <w:kern w:val="0"/>
      <w:sz w:val="20"/>
      <w:szCs w:val="20"/>
    </w:rPr>
  </w:style>
  <w:style w:type="paragraph" w:customStyle="1" w:styleId="xl93">
    <w:name w:val="xl93"/>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b/>
      <w:bCs/>
      <w:kern w:val="0"/>
      <w:sz w:val="20"/>
      <w:szCs w:val="20"/>
    </w:rPr>
  </w:style>
  <w:style w:type="paragraph" w:customStyle="1" w:styleId="xl94">
    <w:name w:val="xl94"/>
    <w:basedOn w:val="a"/>
    <w:autoRedefine/>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幼圆" w:eastAsia="幼圆" w:hAnsi="宋体" w:cs="宋体"/>
      <w:color w:val="000000"/>
      <w:kern w:val="0"/>
      <w:sz w:val="20"/>
      <w:szCs w:val="20"/>
    </w:rPr>
  </w:style>
  <w:style w:type="paragraph" w:customStyle="1" w:styleId="xl95">
    <w:name w:val="xl95"/>
    <w:basedOn w:val="a"/>
    <w:autoRedefine/>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幼圆" w:eastAsia="幼圆" w:hAnsi="宋体" w:cs="宋体"/>
      <w:b/>
      <w:bCs/>
      <w:kern w:val="0"/>
      <w:sz w:val="20"/>
      <w:szCs w:val="20"/>
    </w:rPr>
  </w:style>
  <w:style w:type="paragraph" w:customStyle="1" w:styleId="xl96">
    <w:name w:val="xl96"/>
    <w:basedOn w:val="a"/>
    <w:autoRedefine/>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幼圆" w:eastAsia="幼圆" w:hAnsi="宋体" w:cs="宋体"/>
      <w:color w:val="000000"/>
      <w:kern w:val="0"/>
      <w:sz w:val="20"/>
      <w:szCs w:val="20"/>
    </w:rPr>
  </w:style>
  <w:style w:type="paragraph" w:customStyle="1" w:styleId="xl97">
    <w:name w:val="xl97"/>
    <w:basedOn w:val="a"/>
    <w:autoRedefine/>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幼圆" w:eastAsia="幼圆" w:hAnsi="宋体" w:cs="宋体"/>
      <w:kern w:val="0"/>
      <w:sz w:val="20"/>
      <w:szCs w:val="20"/>
    </w:rPr>
  </w:style>
  <w:style w:type="paragraph" w:customStyle="1" w:styleId="xl98">
    <w:name w:val="xl98"/>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b/>
      <w:bCs/>
      <w:kern w:val="0"/>
      <w:sz w:val="20"/>
      <w:szCs w:val="20"/>
    </w:rPr>
  </w:style>
  <w:style w:type="paragraph" w:customStyle="1" w:styleId="xl99">
    <w:name w:val="xl99"/>
    <w:basedOn w:val="a"/>
    <w:autoRedefine/>
    <w:qFormat/>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b/>
      <w:bCs/>
      <w:kern w:val="0"/>
      <w:sz w:val="20"/>
      <w:szCs w:val="20"/>
    </w:rPr>
  </w:style>
  <w:style w:type="paragraph" w:customStyle="1" w:styleId="xl100">
    <w:name w:val="xl100"/>
    <w:basedOn w:val="a"/>
    <w:autoRedefine/>
    <w:qFormat/>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b/>
      <w:bCs/>
      <w:kern w:val="0"/>
      <w:sz w:val="20"/>
      <w:szCs w:val="20"/>
    </w:rPr>
  </w:style>
  <w:style w:type="paragraph" w:customStyle="1" w:styleId="xl101">
    <w:name w:val="xl101"/>
    <w:basedOn w:val="a"/>
    <w:autoRedefine/>
    <w:qFormat/>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b/>
      <w:bCs/>
      <w:kern w:val="0"/>
      <w:sz w:val="20"/>
      <w:szCs w:val="20"/>
    </w:rPr>
  </w:style>
  <w:style w:type="paragraph" w:customStyle="1" w:styleId="xl102">
    <w:name w:val="xl10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kern w:val="0"/>
      <w:sz w:val="20"/>
      <w:szCs w:val="20"/>
    </w:rPr>
  </w:style>
  <w:style w:type="paragraph" w:customStyle="1" w:styleId="xl103">
    <w:name w:val="xl103"/>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kern w:val="0"/>
      <w:sz w:val="20"/>
      <w:szCs w:val="20"/>
    </w:rPr>
  </w:style>
  <w:style w:type="paragraph" w:customStyle="1" w:styleId="xl104">
    <w:name w:val="xl104"/>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b/>
      <w:bCs/>
      <w:kern w:val="0"/>
      <w:sz w:val="20"/>
      <w:szCs w:val="20"/>
    </w:rPr>
  </w:style>
  <w:style w:type="paragraph" w:customStyle="1" w:styleId="xl105">
    <w:name w:val="xl105"/>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b/>
      <w:bCs/>
      <w:kern w:val="0"/>
      <w:sz w:val="20"/>
      <w:szCs w:val="20"/>
    </w:rPr>
  </w:style>
  <w:style w:type="paragraph" w:customStyle="1" w:styleId="xl106">
    <w:name w:val="xl106"/>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kern w:val="0"/>
      <w:sz w:val="20"/>
      <w:szCs w:val="20"/>
    </w:rPr>
  </w:style>
  <w:style w:type="paragraph" w:customStyle="1" w:styleId="xl107">
    <w:name w:val="xl107"/>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幼圆" w:eastAsia="幼圆" w:hAnsi="宋体" w:cs="宋体"/>
      <w:b/>
      <w:bCs/>
      <w:kern w:val="0"/>
      <w:sz w:val="20"/>
      <w:szCs w:val="20"/>
    </w:rPr>
  </w:style>
  <w:style w:type="paragraph" w:customStyle="1" w:styleId="xl108">
    <w:name w:val="xl108"/>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幼圆" w:eastAsia="幼圆" w:hAnsi="宋体" w:cs="宋体"/>
      <w:b/>
      <w:bCs/>
      <w:kern w:val="0"/>
      <w:sz w:val="20"/>
      <w:szCs w:val="20"/>
    </w:rPr>
  </w:style>
  <w:style w:type="paragraph" w:customStyle="1" w:styleId="xl109">
    <w:name w:val="xl109"/>
    <w:basedOn w:val="a"/>
    <w:autoRedefine/>
    <w:qFormat/>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幼圆" w:eastAsia="幼圆" w:hAnsi="宋体" w:cs="宋体"/>
      <w:b/>
      <w:bCs/>
      <w:kern w:val="0"/>
      <w:sz w:val="20"/>
      <w:szCs w:val="20"/>
    </w:rPr>
  </w:style>
  <w:style w:type="paragraph" w:customStyle="1" w:styleId="xl110">
    <w:name w:val="xl110"/>
    <w:basedOn w:val="a"/>
    <w:autoRedefine/>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幼圆" w:eastAsia="幼圆" w:hAnsi="宋体" w:cs="宋体"/>
      <w:b/>
      <w:bCs/>
      <w:kern w:val="0"/>
      <w:sz w:val="20"/>
      <w:szCs w:val="20"/>
    </w:rPr>
  </w:style>
  <w:style w:type="paragraph" w:customStyle="1" w:styleId="xl111">
    <w:name w:val="xl111"/>
    <w:basedOn w:val="a"/>
    <w:autoRedefine/>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幼圆" w:eastAsia="幼圆" w:hAnsi="宋体" w:cs="宋体"/>
      <w:kern w:val="0"/>
      <w:sz w:val="20"/>
      <w:szCs w:val="20"/>
    </w:rPr>
  </w:style>
  <w:style w:type="paragraph" w:customStyle="1" w:styleId="xl112">
    <w:name w:val="xl112"/>
    <w:basedOn w:val="a"/>
    <w:autoRedefine/>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幼圆" w:eastAsia="幼圆" w:hAnsi="宋体" w:cs="宋体"/>
      <w:b/>
      <w:bCs/>
      <w:kern w:val="0"/>
      <w:sz w:val="20"/>
      <w:szCs w:val="20"/>
    </w:rPr>
  </w:style>
  <w:style w:type="paragraph" w:customStyle="1" w:styleId="xl113">
    <w:name w:val="xl113"/>
    <w:basedOn w:val="a"/>
    <w:autoRedefine/>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幼圆" w:eastAsia="幼圆" w:hAnsi="宋体" w:cs="宋体"/>
      <w:kern w:val="0"/>
      <w:sz w:val="20"/>
      <w:szCs w:val="20"/>
    </w:rPr>
  </w:style>
  <w:style w:type="paragraph" w:customStyle="1" w:styleId="xl114">
    <w:name w:val="xl114"/>
    <w:basedOn w:val="a"/>
    <w:autoRedefine/>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幼圆" w:eastAsia="幼圆" w:hAnsi="宋体" w:cs="宋体"/>
      <w:b/>
      <w:bCs/>
      <w:kern w:val="0"/>
      <w:sz w:val="20"/>
      <w:szCs w:val="20"/>
    </w:rPr>
  </w:style>
  <w:style w:type="paragraph" w:customStyle="1" w:styleId="xl115">
    <w:name w:val="xl115"/>
    <w:basedOn w:val="a"/>
    <w:autoRedefine/>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幼圆" w:eastAsia="幼圆" w:hAnsi="宋体" w:cs="宋体"/>
      <w:b/>
      <w:bCs/>
      <w:kern w:val="0"/>
      <w:sz w:val="20"/>
      <w:szCs w:val="20"/>
    </w:rPr>
  </w:style>
  <w:style w:type="paragraph" w:customStyle="1" w:styleId="xl116">
    <w:name w:val="xl116"/>
    <w:basedOn w:val="a"/>
    <w:autoRedefine/>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幼圆" w:eastAsia="幼圆" w:hAnsi="宋体" w:cs="宋体"/>
      <w:b/>
      <w:bCs/>
      <w:kern w:val="0"/>
      <w:sz w:val="20"/>
      <w:szCs w:val="20"/>
    </w:rPr>
  </w:style>
  <w:style w:type="paragraph" w:customStyle="1" w:styleId="xl117">
    <w:name w:val="xl117"/>
    <w:basedOn w:val="a"/>
    <w:autoRedefine/>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幼圆" w:eastAsia="幼圆" w:hAnsi="宋体" w:cs="宋体"/>
      <w:b/>
      <w:bCs/>
      <w:kern w:val="0"/>
      <w:sz w:val="20"/>
      <w:szCs w:val="20"/>
    </w:rPr>
  </w:style>
  <w:style w:type="paragraph" w:customStyle="1" w:styleId="xl118">
    <w:name w:val="xl118"/>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hAnsi="宋体" w:cs="宋体"/>
      <w:kern w:val="0"/>
      <w:szCs w:val="24"/>
    </w:rPr>
  </w:style>
  <w:style w:type="character" w:customStyle="1" w:styleId="110">
    <w:name w:val="标题 1 字符1"/>
    <w:basedOn w:val="a0"/>
    <w:autoRedefine/>
    <w:uiPriority w:val="9"/>
    <w:qFormat/>
    <w:rPr>
      <w:rFonts w:ascii="Times New Roman" w:eastAsia="宋体" w:hAnsi="Times New Roman"/>
      <w:b/>
      <w:bCs/>
      <w:kern w:val="44"/>
      <w:sz w:val="28"/>
      <w:szCs w:val="44"/>
    </w:rPr>
  </w:style>
  <w:style w:type="table" w:customStyle="1" w:styleId="TableNormal">
    <w:name w:val="Table Normal"/>
    <w:autoRedefine/>
    <w:uiPriority w:val="2"/>
    <w:semiHidden/>
    <w:unhideWhenUsed/>
    <w:qFormat/>
    <w:pPr>
      <w:widowControl w:val="0"/>
      <w:autoSpaceDE w:val="0"/>
      <w:autoSpaceDN w:val="0"/>
    </w:pPr>
    <w:rPr>
      <w:rFonts w:asciiTheme="minorHAnsi" w:eastAsiaTheme="minorEastAsia" w:hAnsiTheme="minorHAnsi"/>
      <w:sz w:val="22"/>
      <w:lang w:eastAsia="en-US"/>
    </w:rPr>
    <w:tblPr>
      <w:tblCellMar>
        <w:top w:w="0" w:type="dxa"/>
        <w:left w:w="0" w:type="dxa"/>
        <w:bottom w:w="0" w:type="dxa"/>
        <w:right w:w="0" w:type="dxa"/>
      </w:tblCellMar>
    </w:tblPr>
  </w:style>
  <w:style w:type="paragraph" w:customStyle="1" w:styleId="TableParagraph">
    <w:name w:val="Table Paragraph"/>
    <w:basedOn w:val="a"/>
    <w:autoRedefine/>
    <w:uiPriority w:val="1"/>
    <w:qFormat/>
    <w:pPr>
      <w:widowControl w:val="0"/>
      <w:autoSpaceDE w:val="0"/>
      <w:autoSpaceDN w:val="0"/>
      <w:spacing w:line="240" w:lineRule="auto"/>
    </w:pPr>
    <w:rPr>
      <w:rFonts w:ascii="宋体" w:hAnsi="宋体" w:cs="宋体"/>
      <w:kern w:val="0"/>
      <w:sz w:val="22"/>
      <w:lang w:val="zh-CN" w:bidi="zh-CN"/>
    </w:rPr>
  </w:style>
  <w:style w:type="character" w:customStyle="1" w:styleId="font91">
    <w:name w:val="font91"/>
    <w:basedOn w:val="a0"/>
    <w:autoRedefine/>
    <w:qFormat/>
    <w:rPr>
      <w:rFonts w:ascii="微软雅黑" w:eastAsia="微软雅黑" w:hAnsi="微软雅黑" w:cs="微软雅黑" w:hint="eastAsia"/>
      <w:color w:val="FF0000"/>
      <w:sz w:val="20"/>
      <w:szCs w:val="20"/>
      <w:u w:val="none"/>
    </w:rPr>
  </w:style>
  <w:style w:type="character" w:customStyle="1" w:styleId="font51">
    <w:name w:val="font51"/>
    <w:basedOn w:val="a0"/>
    <w:autoRedefine/>
    <w:qFormat/>
    <w:rPr>
      <w:rFonts w:ascii="黑体" w:eastAsia="黑体" w:hAnsi="宋体" w:cs="黑体" w:hint="eastAsia"/>
      <w:color w:val="000000"/>
      <w:sz w:val="22"/>
      <w:szCs w:val="22"/>
      <w:u w:val="none"/>
    </w:rPr>
  </w:style>
  <w:style w:type="character" w:customStyle="1" w:styleId="13">
    <w:name w:val="未处理的提及1"/>
    <w:basedOn w:val="a0"/>
    <w:autoRedefine/>
    <w:uiPriority w:val="99"/>
    <w:semiHidden/>
    <w:unhideWhenUsed/>
    <w:qFormat/>
    <w:rPr>
      <w:color w:val="605E5C"/>
      <w:shd w:val="clear" w:color="auto" w:fill="E1DFDD"/>
    </w:rPr>
  </w:style>
  <w:style w:type="character" w:customStyle="1" w:styleId="font41">
    <w:name w:val="font41"/>
    <w:basedOn w:val="a0"/>
    <w:autoRedefine/>
    <w:qFormat/>
    <w:rPr>
      <w:rFonts w:ascii="宋体" w:eastAsia="宋体" w:hAnsi="宋体" w:hint="eastAsia"/>
      <w:color w:val="00B050"/>
      <w:sz w:val="20"/>
      <w:szCs w:val="20"/>
      <w:u w:val="none"/>
    </w:rPr>
  </w:style>
  <w:style w:type="character" w:customStyle="1" w:styleId="font11">
    <w:name w:val="font11"/>
    <w:basedOn w:val="a0"/>
    <w:autoRedefine/>
    <w:qFormat/>
    <w:rPr>
      <w:rFonts w:ascii="宋体" w:eastAsia="宋体" w:hAnsi="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12D92-CDA1-472D-AB9E-F92153DF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40474</Words>
  <Characters>44117</Characters>
  <Application>Microsoft Office Word</Application>
  <DocSecurity>0</DocSecurity>
  <Lines>2941</Lines>
  <Paragraphs>2416</Paragraphs>
  <ScaleCrop>false</ScaleCrop>
  <Company/>
  <LinksUpToDate>false</LinksUpToDate>
  <CharactersWithSpaces>82175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228</cp:lastModifiedBy>
  <cp:revision>4</cp:revision>
  <cp:lastPrinted>2023-04-27T08:36:00Z</cp:lastPrinted>
  <dcterms:created xsi:type="dcterms:W3CDTF">2024-06-07T08:41:00Z</dcterms:created>
  <dcterms:modified xsi:type="dcterms:W3CDTF">2024-06-07T09:58:00Z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D6E6598DF8CC4CBB888955F09E041924_13</vt:lpwstr>
  </property>
</Properties>
</file>