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282C">
      <w:pPr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上海市北新泾监狱保洁服务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采购需求</w:t>
      </w:r>
    </w:p>
    <w:p w14:paraId="6EFEDFC3">
      <w:pPr>
        <w:rPr>
          <w:rFonts w:ascii="仿宋" w:hAnsi="仿宋" w:eastAsia="仿宋"/>
          <w:sz w:val="24"/>
          <w:szCs w:val="24"/>
        </w:rPr>
      </w:pPr>
    </w:p>
    <w:p w14:paraId="1328819F">
      <w:pPr>
        <w:numPr>
          <w:ilvl w:val="-1"/>
          <w:numId w:val="0"/>
        </w:numPr>
        <w:adjustRightInd w:val="0"/>
        <w:snapToGrid w:val="0"/>
        <w:spacing w:line="360" w:lineRule="auto"/>
        <w:ind w:left="-142" w:firstLine="281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项目概况</w:t>
      </w:r>
    </w:p>
    <w:p w14:paraId="3772EB69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项目名称：上海市北新泾监狱保洁服务项目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                               </w:t>
      </w:r>
    </w:p>
    <w:p w14:paraId="2293962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单位性质：政府机关                                          </w:t>
      </w:r>
    </w:p>
    <w:p w14:paraId="6A08BDA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坐落位置：上海市闵行区</w:t>
      </w:r>
      <w:r>
        <w:rPr>
          <w:rFonts w:hint="eastAsia" w:ascii="仿宋" w:hAnsi="仿宋" w:eastAsia="仿宋" w:cs="Arial"/>
          <w:kern w:val="0"/>
          <w:sz w:val="30"/>
          <w:szCs w:val="30"/>
        </w:rPr>
        <w:t>北翟路1551号</w:t>
      </w:r>
    </w:p>
    <w:p w14:paraId="6DD151A2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行政办公区域服务面积11200平方米，环境区域 9120平方米；狱内办公区域服务面积5030平方米。会议室6处，697平方米。</w:t>
      </w:r>
    </w:p>
    <w:p w14:paraId="1433450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1、服务范围</w:t>
      </w:r>
    </w:p>
    <w:p w14:paraId="7010FD11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1)、行政区域两幢行政办公楼公共区域、五处会议室及领导办公室循环保洁；</w:t>
      </w:r>
    </w:p>
    <w:p w14:paraId="30695F4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2)、行政区域交通道路家属会见通道、小白楼及外部环境循环保洁；</w:t>
      </w:r>
    </w:p>
    <w:p w14:paraId="4564343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3)、狱内监区办公区域保洁；</w:t>
      </w:r>
    </w:p>
    <w:p w14:paraId="0E60CFD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4)、狱内备勤室及行政区备勤室保洁；</w:t>
      </w:r>
    </w:p>
    <w:p w14:paraId="6CBA5D71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5)、狱内家属接见室、通道及候见室保洁；</w:t>
      </w:r>
    </w:p>
    <w:p w14:paraId="74E3DC6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6)、监狱二大门公共区域循环保洁；</w:t>
      </w:r>
    </w:p>
    <w:p w14:paraId="5863320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7)、行政区绿化内垃圾及杂草的清理；</w:t>
      </w:r>
    </w:p>
    <w:p w14:paraId="49F4D9F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8）、狱内净水制作及运送；</w:t>
      </w:r>
    </w:p>
    <w:p w14:paraId="272CA57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9）、车辆清洗服务：洗车机操作管理。</w:t>
      </w:r>
    </w:p>
    <w:p w14:paraId="3E6FF36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2、保洁服务内容：</w:t>
      </w:r>
    </w:p>
    <w:p w14:paraId="7C3B74B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保洁服务为全年（包括休息日、国定假日）保洁，不间断循环保洁。</w:t>
      </w:r>
    </w:p>
    <w:p w14:paraId="1766FE4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大厅：梯级、地台、大厅地坪、玻璃门、窗、柱面、墙面、台面、大花盆、盆景。</w:t>
      </w:r>
    </w:p>
    <w:p w14:paraId="78121F9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公共区域：走廊、过道、门、窗、栏杆、扶手、大花盆、盆景、垃圾箱、不绣钢保养、烟筒、门口垃圾及垃圾袋、椅子、沙发、照明灯及附属设备、墙面、墙角四周、茶水间。</w:t>
      </w:r>
    </w:p>
    <w:p w14:paraId="5887358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会务：会议室每次会务前，对相关会议室进行全面保洁，并对会议所需茶杯、果盘等物品做好清洁、消毒工作，会议期间做好各项会务工作，如泡茶水、摆果盘、叠毛巾、整理席牌等。会议后再次对会议室进行全面保洁工作。</w:t>
      </w:r>
    </w:p>
    <w:p w14:paraId="574259C9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卫生间：门、窗、柜、墙面顶、墙面、室内地面、空间、所有隔屏板、便池、马桶、水斗面盆、镜面、手纸篓，及时添加卫生纸。</w:t>
      </w:r>
    </w:p>
    <w:p w14:paraId="430F2AC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领导办公室：门、窗台、窗柜、扶手、墙面、墙角、踢脚线、护墙板、天花板、地面地毯、室内空间。</w:t>
      </w:r>
    </w:p>
    <w:p w14:paraId="4010F37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公共道路：地面、绿化盆景、车库地面道路、车库空间。</w:t>
      </w:r>
    </w:p>
    <w:p w14:paraId="02CD880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外环境：清扫地面垃圾、树叶等、路牌、标志、指示牌、拣拾花圃内外垃圾、行人路/车路面的清扫、清洁照明设施、标牌、各进出口花岗石台阶清洁、外围垃圾箱、垃圾桶。</w:t>
      </w:r>
    </w:p>
    <w:p w14:paraId="3211DD5D"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值班室：共75个值班休息室（床）布草每天更换，桌面、地面、门、镜子、内侧玻璃、更换垃圾袋、台灯、电视、电话机的清洁。</w:t>
      </w:r>
    </w:p>
    <w:p w14:paraId="533A3C6C"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狱内净水制作及运送：操作净水设备，确保狱内工作人员饮用水供应。</w:t>
      </w:r>
    </w:p>
    <w:p w14:paraId="7613E9F0"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车辆清洗服务：负责甲方自动洗车机操作管理，清洗工作人员车辆。</w:t>
      </w:r>
    </w:p>
    <w:p w14:paraId="05D9429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3、保洁人员要求 ；</w:t>
      </w:r>
    </w:p>
    <w:p w14:paraId="68FEF4A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1）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/>
          <w:sz w:val="30"/>
          <w:szCs w:val="30"/>
        </w:rPr>
        <w:t>工作人员的相关资质、证书、身份证明、居住证、健康证明等资料必须经甲方审核，并对资料复印，交业主方备案；对有不良纪律者不得派驻录用（试用人员同样按此审核）</w:t>
      </w:r>
    </w:p>
    <w:p w14:paraId="4E10827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2）所有员工必须统一着装（</w:t>
      </w:r>
      <w:r>
        <w:rPr>
          <w:rFonts w:hint="eastAsia" w:ascii="仿宋" w:hAnsi="仿宋" w:eastAsia="仿宋"/>
          <w:sz w:val="30"/>
          <w:szCs w:val="30"/>
          <w:lang w:eastAsia="zh-CN"/>
        </w:rPr>
        <w:t>由供应商</w:t>
      </w:r>
      <w:r>
        <w:rPr>
          <w:rFonts w:hint="eastAsia" w:ascii="仿宋" w:hAnsi="仿宋" w:eastAsia="仿宋"/>
          <w:sz w:val="30"/>
          <w:szCs w:val="30"/>
        </w:rPr>
        <w:t>提供）。</w:t>
      </w:r>
    </w:p>
    <w:p w14:paraId="7DD42E5D">
      <w:pPr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color w:val="000000"/>
          <w:sz w:val="30"/>
          <w:szCs w:val="30"/>
        </w:rPr>
        <w:t>因监狱工作特殊性政策要求，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/>
          <w:color w:val="000000"/>
          <w:sz w:val="30"/>
          <w:szCs w:val="30"/>
        </w:rPr>
        <w:t>按要求同步执行服务保障。</w:t>
      </w:r>
    </w:p>
    <w:p w14:paraId="3916CED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4）</w:t>
      </w:r>
      <w:r>
        <w:rPr>
          <w:rFonts w:hint="eastAsia" w:ascii="仿宋" w:hAnsi="仿宋" w:eastAsia="仿宋"/>
          <w:sz w:val="30"/>
          <w:szCs w:val="30"/>
        </w:rPr>
        <w:t>狱内净水制作及运送人员要求为专职人员，能熟练操作净水设备。</w:t>
      </w:r>
    </w:p>
    <w:p w14:paraId="2BDD063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5）车辆清洗服务人员要求为专职人员，具有洗车机操作能力，具备C1以上驾驶证。</w:t>
      </w:r>
    </w:p>
    <w:p w14:paraId="7CE75C2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6）★</w:t>
      </w:r>
      <w:r>
        <w:rPr>
          <w:rFonts w:hint="eastAsia" w:ascii="仿宋" w:hAnsi="仿宋" w:eastAsia="仿宋"/>
          <w:sz w:val="30"/>
          <w:szCs w:val="30"/>
          <w:lang w:eastAsia="zh-CN"/>
        </w:rPr>
        <w:t>服务</w:t>
      </w:r>
      <w:r>
        <w:rPr>
          <w:rFonts w:ascii="仿宋" w:hAnsi="仿宋" w:eastAsia="仿宋"/>
          <w:sz w:val="30"/>
          <w:szCs w:val="30"/>
        </w:rPr>
        <w:t>人数</w:t>
      </w:r>
      <w:r>
        <w:rPr>
          <w:rFonts w:hint="eastAsia" w:ascii="仿宋" w:hAnsi="仿宋" w:eastAsia="仿宋"/>
          <w:sz w:val="30"/>
          <w:szCs w:val="30"/>
          <w:lang w:eastAsia="zh-CN"/>
        </w:rPr>
        <w:t>不少于</w:t>
      </w:r>
      <w:r>
        <w:rPr>
          <w:rFonts w:ascii="仿宋" w:hAnsi="仿宋" w:eastAsia="仿宋"/>
          <w:sz w:val="30"/>
          <w:szCs w:val="30"/>
        </w:rPr>
        <w:t>14</w:t>
      </w:r>
      <w:r>
        <w:rPr>
          <w:rFonts w:hint="eastAsia" w:ascii="仿宋" w:hAnsi="仿宋" w:eastAsia="仿宋"/>
          <w:sz w:val="30"/>
          <w:szCs w:val="30"/>
        </w:rPr>
        <w:t>人</w:t>
      </w:r>
      <w:r>
        <w:rPr>
          <w:rFonts w:ascii="仿宋" w:hAnsi="仿宋" w:eastAsia="仿宋"/>
          <w:sz w:val="30"/>
          <w:szCs w:val="30"/>
        </w:rPr>
        <w:t>，包含保洁负责人</w:t>
      </w:r>
      <w:r>
        <w:rPr>
          <w:rFonts w:hint="eastAsia" w:ascii="仿宋" w:hAnsi="仿宋" w:eastAsia="仿宋"/>
          <w:sz w:val="30"/>
          <w:szCs w:val="30"/>
        </w:rPr>
        <w:t>1人</w:t>
      </w:r>
      <w:r>
        <w:rPr>
          <w:rFonts w:ascii="仿宋" w:hAnsi="仿宋" w:eastAsia="仿宋"/>
          <w:sz w:val="30"/>
          <w:szCs w:val="30"/>
        </w:rPr>
        <w:t>、会务</w:t>
      </w:r>
      <w:r>
        <w:rPr>
          <w:rFonts w:hint="eastAsia" w:ascii="仿宋" w:hAnsi="仿宋" w:eastAsia="仿宋"/>
          <w:sz w:val="30"/>
          <w:szCs w:val="30"/>
        </w:rPr>
        <w:t>1人</w:t>
      </w:r>
      <w:r>
        <w:rPr>
          <w:rFonts w:ascii="仿宋" w:hAnsi="仿宋" w:eastAsia="仿宋"/>
          <w:sz w:val="30"/>
          <w:szCs w:val="30"/>
        </w:rPr>
        <w:t>、洗车工</w:t>
      </w:r>
      <w:r>
        <w:rPr>
          <w:rFonts w:hint="eastAsia" w:ascii="仿宋" w:hAnsi="仿宋" w:eastAsia="仿宋"/>
          <w:sz w:val="30"/>
          <w:szCs w:val="30"/>
        </w:rPr>
        <w:t>1人</w:t>
      </w:r>
      <w:r>
        <w:rPr>
          <w:rFonts w:ascii="仿宋" w:hAnsi="仿宋" w:eastAsia="仿宋"/>
          <w:sz w:val="30"/>
          <w:szCs w:val="30"/>
        </w:rPr>
        <w:t>、净水制作工</w:t>
      </w:r>
      <w:r>
        <w:rPr>
          <w:rFonts w:hint="eastAsia" w:ascii="仿宋" w:hAnsi="仿宋" w:eastAsia="仿宋"/>
          <w:sz w:val="30"/>
          <w:szCs w:val="30"/>
        </w:rPr>
        <w:t>1人</w:t>
      </w:r>
      <w:r>
        <w:rPr>
          <w:rFonts w:ascii="仿宋" w:hAnsi="仿宋" w:eastAsia="仿宋"/>
          <w:sz w:val="30"/>
          <w:szCs w:val="30"/>
        </w:rPr>
        <w:t>，保洁人员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10人</w:t>
      </w:r>
      <w:r>
        <w:rPr>
          <w:rFonts w:ascii="仿宋" w:hAnsi="仿宋" w:eastAsia="仿宋"/>
          <w:sz w:val="30"/>
          <w:szCs w:val="30"/>
        </w:rPr>
        <w:t>。</w:t>
      </w:r>
    </w:p>
    <w:p w14:paraId="4A6B3EA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4、其他：</w:t>
      </w:r>
    </w:p>
    <w:p w14:paraId="050C8A3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1）通过质量管理体系认证（GB/T 19001认证）、职业健康安全管理体系认证（GB/T 45001认证）、环境管理体系认证（GB/T 24001认证）</w:t>
      </w:r>
      <w:r>
        <w:rPr>
          <w:rFonts w:hint="eastAsia" w:ascii="仿宋" w:hAnsi="仿宋" w:eastAsia="仿宋"/>
          <w:sz w:val="30"/>
          <w:szCs w:val="30"/>
          <w:lang w:eastAsia="zh-CN"/>
        </w:rPr>
        <w:t>的优先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F1F3087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3）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不承担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/>
          <w:sz w:val="30"/>
          <w:szCs w:val="30"/>
        </w:rPr>
        <w:t>所有员工的住宿、伙食、交通工具、工作服、劳防用品及日常清洁工具等。</w:t>
      </w:r>
    </w:p>
    <w:p w14:paraId="675E8D8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4）正确使用和爱护保洁的专用设备，人为损坏的除按价赔偿外，视情节轻重给予处罚。</w:t>
      </w:r>
    </w:p>
    <w:p w14:paraId="3ADEEE4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5）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供应商应</w:t>
      </w:r>
      <w:r>
        <w:rPr>
          <w:rFonts w:hint="eastAsia" w:ascii="仿宋" w:hAnsi="仿宋" w:eastAsia="仿宋"/>
          <w:sz w:val="30"/>
          <w:szCs w:val="30"/>
        </w:rPr>
        <w:t>做到生产安全、消防安全、人身财产安全。</w:t>
      </w:r>
    </w:p>
    <w:p w14:paraId="6D1F727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6）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供应商应</w:t>
      </w:r>
      <w:r>
        <w:rPr>
          <w:rFonts w:hint="eastAsia" w:ascii="仿宋" w:hAnsi="仿宋" w:eastAsia="仿宋"/>
          <w:sz w:val="30"/>
          <w:szCs w:val="30"/>
        </w:rPr>
        <w:t>积极参加爱国卫生活动，消灭“四害”。做到无蟑螂、无蚊蝇、无老鼠。</w:t>
      </w:r>
    </w:p>
    <w:p w14:paraId="321653C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7）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供应商应</w:t>
      </w:r>
      <w:r>
        <w:rPr>
          <w:rFonts w:hint="eastAsia" w:ascii="仿宋" w:hAnsi="仿宋" w:eastAsia="仿宋"/>
          <w:sz w:val="30"/>
          <w:szCs w:val="30"/>
        </w:rPr>
        <w:t>与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签订生产安全责任书。</w:t>
      </w:r>
    </w:p>
    <w:p w14:paraId="1D1F780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8）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供应商应承诺</w:t>
      </w:r>
      <w:r>
        <w:rPr>
          <w:rFonts w:hint="eastAsia" w:ascii="仿宋" w:hAnsi="仿宋" w:eastAsia="仿宋"/>
          <w:sz w:val="30"/>
          <w:szCs w:val="30"/>
        </w:rPr>
        <w:t>所有员工遵守国家法律法规和监狱的各项规章制度；严格执行各项国家保密制度，并签订保密承诺书。</w:t>
      </w:r>
    </w:p>
    <w:p w14:paraId="75192D4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9）保洁服务日常工具由</w:t>
      </w:r>
      <w:r>
        <w:rPr>
          <w:rFonts w:hint="eastAsia" w:ascii="仿宋" w:hAnsi="仿宋" w:eastAsia="仿宋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/>
          <w:sz w:val="30"/>
          <w:szCs w:val="30"/>
        </w:rPr>
        <w:t>负责供应；易耗品、消耗品由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负责供应。</w:t>
      </w:r>
    </w:p>
    <w:p w14:paraId="1903C892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10）服务期限为三年，合同一年一签。                              </w:t>
      </w:r>
    </w:p>
    <w:p w14:paraId="13B536D9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11)狱内净水制作及运送人员、车辆清洗服务人员各1人，为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目前需要岗位服务人员，费用要求分别单独核算，如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根据需要取消此项服务，则此项费用从项目费用中扣除。</w:t>
      </w:r>
    </w:p>
    <w:p w14:paraId="4FCC072E">
      <w:pPr>
        <w:rPr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12）</w:t>
      </w:r>
      <w:r>
        <w:rPr>
          <w:rFonts w:hint="eastAsia" w:ascii="仿宋" w:hAnsi="仿宋" w:eastAsia="仿宋"/>
          <w:sz w:val="30"/>
          <w:szCs w:val="30"/>
          <w:lang w:eastAsia="zh-CN"/>
        </w:rPr>
        <w:t>预算</w:t>
      </w:r>
      <w:r>
        <w:rPr>
          <w:rFonts w:hint="eastAsia" w:ascii="仿宋" w:hAnsi="仿宋" w:eastAsia="仿宋"/>
          <w:sz w:val="30"/>
          <w:szCs w:val="30"/>
        </w:rPr>
        <w:t>费用包含布草（三件套）的清洗费，不包含保洁所需耗材费用。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mNmMWI4ZjhmZjFiNjc2NmJkZTZiMDJkYjZjZGE3YWQifQ=="/>
  </w:docVars>
  <w:rsids>
    <w:rsidRoot w:val="00852909"/>
    <w:rsid w:val="00067FE9"/>
    <w:rsid w:val="001B3AB6"/>
    <w:rsid w:val="001F7880"/>
    <w:rsid w:val="0024716D"/>
    <w:rsid w:val="002716D5"/>
    <w:rsid w:val="002B5334"/>
    <w:rsid w:val="00314901"/>
    <w:rsid w:val="0039667E"/>
    <w:rsid w:val="0041480D"/>
    <w:rsid w:val="00525614"/>
    <w:rsid w:val="00755F94"/>
    <w:rsid w:val="007A330E"/>
    <w:rsid w:val="00834497"/>
    <w:rsid w:val="00852909"/>
    <w:rsid w:val="00881AB3"/>
    <w:rsid w:val="00893B4D"/>
    <w:rsid w:val="009D0612"/>
    <w:rsid w:val="009D4D34"/>
    <w:rsid w:val="00A519AD"/>
    <w:rsid w:val="00B43704"/>
    <w:rsid w:val="00B66A68"/>
    <w:rsid w:val="00C1704E"/>
    <w:rsid w:val="00C35FB8"/>
    <w:rsid w:val="00C87AB9"/>
    <w:rsid w:val="00CD1B66"/>
    <w:rsid w:val="00D201E6"/>
    <w:rsid w:val="00D406D0"/>
    <w:rsid w:val="114B136B"/>
    <w:rsid w:val="15127621"/>
    <w:rsid w:val="1C0143A9"/>
    <w:rsid w:val="3FFD7FD4"/>
    <w:rsid w:val="461C7016"/>
    <w:rsid w:val="5564786E"/>
    <w:rsid w:val="5D0E453B"/>
    <w:rsid w:val="761F87AD"/>
    <w:rsid w:val="775D6EE5"/>
    <w:rsid w:val="7A1043FD"/>
    <w:rsid w:val="7EDFC3C0"/>
    <w:rsid w:val="7EFDC942"/>
    <w:rsid w:val="DF5F0DC4"/>
    <w:rsid w:val="F5FDFDC8"/>
    <w:rsid w:val="FFCE8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323</Words>
  <Characters>1842</Characters>
  <Lines>15</Lines>
  <Paragraphs>4</Paragraphs>
  <TotalTime>20</TotalTime>
  <ScaleCrop>false</ScaleCrop>
  <LinksUpToDate>false</LinksUpToDate>
  <CharactersWithSpaces>2161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2020-05-20T21:52:00Z</dcterms:created>
  <dc:creator>user</dc:creator>
  <cp:lastModifiedBy>王国林</cp:lastModifiedBy>
  <cp:lastPrinted>2020-05-20T22:01:00Z</cp:lastPrinted>
  <dcterms:modified xsi:type="dcterms:W3CDTF">2025-02-19T15:59:32Z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0A1A6D1C71775376B930B4674F91350C_42</vt:lpwstr>
  </property>
</Properties>
</file>