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9A48" w14:textId="77777777" w:rsidR="0011365C" w:rsidRDefault="005B0D04">
      <w:pPr>
        <w:pStyle w:val="1"/>
        <w:numPr>
          <w:ilvl w:val="255"/>
          <w:numId w:val="0"/>
        </w:numPr>
        <w:jc w:val="center"/>
      </w:pPr>
      <w:bookmarkStart w:id="0" w:name="_Toc63785461"/>
      <w:r>
        <w:rPr>
          <w:rFonts w:hint="eastAsia"/>
        </w:rPr>
        <w:t>信息化项目采购需求</w:t>
      </w:r>
      <w:r>
        <w:rPr>
          <w:rFonts w:hint="eastAsia"/>
        </w:rPr>
        <w:t>(</w:t>
      </w:r>
      <w:r>
        <w:rPr>
          <w:rFonts w:hint="eastAsia"/>
        </w:rPr>
        <w:t>科</w:t>
      </w:r>
      <w:bookmarkStart w:id="1" w:name="OLE_LINK1"/>
      <w:r>
        <w:rPr>
          <w:rFonts w:hint="eastAsia"/>
        </w:rPr>
        <w:t>技企业智慧服务子系统</w:t>
      </w:r>
      <w:bookmarkEnd w:id="1"/>
      <w:r>
        <w:rPr>
          <w:rFonts w:hint="eastAsia"/>
        </w:rPr>
        <w:t>)</w:t>
      </w:r>
    </w:p>
    <w:p w14:paraId="13F9A3C9" w14:textId="176BD3E8" w:rsidR="0011365C" w:rsidRDefault="0011365C">
      <w:pPr>
        <w:jc w:val="center"/>
      </w:pPr>
      <w:bookmarkStart w:id="2" w:name="_GoBack"/>
      <w:bookmarkEnd w:id="2"/>
    </w:p>
    <w:p w14:paraId="6B0D1196" w14:textId="77777777" w:rsidR="0011365C" w:rsidRDefault="005B0D04">
      <w:pPr>
        <w:pStyle w:val="1"/>
      </w:pPr>
      <w:r>
        <w:rPr>
          <w:rFonts w:hint="eastAsia"/>
        </w:rPr>
        <w:t>项目概况</w:t>
      </w:r>
      <w:bookmarkEnd w:id="0"/>
    </w:p>
    <w:p w14:paraId="6F6890D7" w14:textId="77777777" w:rsidR="0011365C" w:rsidRDefault="005B0D04">
      <w:pPr>
        <w:pStyle w:val="21"/>
        <w:rPr>
          <w:rFonts w:ascii="宋体" w:eastAsia="宋体" w:hAnsi="宋体"/>
          <w:sz w:val="24"/>
        </w:rPr>
      </w:pPr>
      <w:bookmarkStart w:id="3" w:name="OLE_LINK2"/>
      <w:r>
        <w:rPr>
          <w:rFonts w:ascii="宋体" w:eastAsia="宋体" w:hAnsi="宋体" w:hint="eastAsia"/>
          <w:sz w:val="24"/>
        </w:rPr>
        <w:t>技企业智慧服务子系统目标是在汇聚科技企业多源数据基础上，借助人工智能、大数据、机器学习等新一代信息技术，形成“数据+算力+算法”为核心的新型数据服务支撑体系。本平台面向科创企业产业链用户、区县政府、投融资等服务机构，以促进科技型企业创新创业发展为核心，以企业需求为出发点，基于上海全量科技企业数据构建创业要素图谱、数字企业画像，实现数据资源资产化与价值化，探索科创服务管理模式变革。本项目属于新建项目。</w:t>
      </w:r>
    </w:p>
    <w:bookmarkEnd w:id="3"/>
    <w:p w14:paraId="198970EF" w14:textId="77777777" w:rsidR="0011365C" w:rsidRDefault="005B0D04">
      <w:r>
        <w:t>是否按信创要求建设：是</w:t>
      </w:r>
    </w:p>
    <w:p w14:paraId="48BE38CC" w14:textId="77777777" w:rsidR="0011365C" w:rsidRDefault="005B0D04">
      <w:pPr>
        <w:pStyle w:val="1"/>
      </w:pPr>
      <w:bookmarkStart w:id="4" w:name="_Toc47532255"/>
      <w:bookmarkStart w:id="5" w:name="_Toc47533256"/>
      <w:bookmarkStart w:id="6" w:name="_Toc47536644"/>
      <w:bookmarkStart w:id="7" w:name="_Toc47537134"/>
      <w:bookmarkStart w:id="8" w:name="_Toc47532891"/>
      <w:bookmarkStart w:id="9" w:name="_Toc47539070"/>
      <w:bookmarkStart w:id="10" w:name="_Toc47531634"/>
      <w:bookmarkStart w:id="11" w:name="_Toc47536272"/>
      <w:bookmarkStart w:id="12" w:name="_Toc63785463"/>
      <w:bookmarkStart w:id="13" w:name="_Toc48223882"/>
      <w:bookmarkEnd w:id="4"/>
      <w:bookmarkEnd w:id="5"/>
      <w:bookmarkEnd w:id="6"/>
      <w:bookmarkEnd w:id="7"/>
      <w:bookmarkEnd w:id="8"/>
      <w:bookmarkEnd w:id="9"/>
      <w:bookmarkEnd w:id="10"/>
      <w:bookmarkEnd w:id="11"/>
      <w:r>
        <w:rPr>
          <w:rFonts w:hint="eastAsia"/>
        </w:rPr>
        <w:t>建设目标</w:t>
      </w:r>
      <w:bookmarkEnd w:id="12"/>
      <w:bookmarkEnd w:id="13"/>
    </w:p>
    <w:p w14:paraId="4495B7E3" w14:textId="77777777" w:rsidR="0011365C" w:rsidRDefault="005B0D04">
      <w:bookmarkStart w:id="14" w:name="OLE_LINK3"/>
      <w:r>
        <w:rPr>
          <w:rFonts w:hint="eastAsia"/>
        </w:rPr>
        <w:t>项目建设目标：</w:t>
      </w:r>
      <w:bookmarkStart w:id="15" w:name="OLE_LINK5"/>
      <w:r>
        <w:rPr>
          <w:rFonts w:hint="eastAsia"/>
        </w:rPr>
        <w:t>从</w:t>
      </w:r>
      <w:bookmarkStart w:id="16" w:name="OLE_LINK4"/>
      <w:r>
        <w:rPr>
          <w:rFonts w:hint="eastAsia"/>
        </w:rPr>
        <w:t>软件系统架构层面</w:t>
      </w:r>
      <w:bookmarkEnd w:id="16"/>
      <w:r>
        <w:rPr>
          <w:rFonts w:hint="eastAsia"/>
        </w:rPr>
        <w:t>，分别在数据层、逻辑层和表现层通过功能建设，实现各类科技企业数据的资源管理、数据呈现、智能逻辑以及多场景应用具体功能实现</w:t>
      </w:r>
      <w:bookmarkStart w:id="17" w:name="OLE_LINK8"/>
      <w:r>
        <w:rPr>
          <w:rFonts w:hint="eastAsia"/>
        </w:rPr>
        <w:t>，起到通过数据服务于科技创新创业的助推作用</w:t>
      </w:r>
      <w:bookmarkEnd w:id="15"/>
      <w:r>
        <w:rPr>
          <w:rFonts w:hint="eastAsia"/>
        </w:rPr>
        <w:t>。</w:t>
      </w:r>
      <w:bookmarkStart w:id="18" w:name="OLE_LINK7"/>
      <w:bookmarkEnd w:id="17"/>
      <w:r>
        <w:rPr>
          <w:rFonts w:hint="eastAsia"/>
        </w:rPr>
        <w:t>同时还须在数据和管理层面做到</w:t>
      </w:r>
      <w:bookmarkStart w:id="19" w:name="OLE_LINK6"/>
      <w:r>
        <w:rPr>
          <w:rFonts w:hint="eastAsia"/>
        </w:rPr>
        <w:t>三层数据处理架构</w:t>
      </w:r>
      <w:bookmarkEnd w:id="19"/>
      <w:r>
        <w:rPr>
          <w:rFonts w:hint="eastAsia"/>
        </w:rPr>
        <w:t>、数据安全分级分类管理，并实现所有数据管理制度和数据处理逻辑的过程规范化、标准化。在</w:t>
      </w:r>
      <w:bookmarkStart w:id="20" w:name="OLE_LINK9"/>
      <w:r>
        <w:rPr>
          <w:rFonts w:hint="eastAsia"/>
        </w:rPr>
        <w:t>具体</w:t>
      </w:r>
      <w:bookmarkEnd w:id="20"/>
      <w:r>
        <w:rPr>
          <w:rFonts w:hint="eastAsia"/>
        </w:rPr>
        <w:t>应用层面，实现产业图谱、科创积分、企业模型、企业画像、数据集成管理和统计分析等具体应用功能，满足数据管理者、企业和其他各类用户的业务功能需求，在技术指标上做到集成、管理和实时处理各类科技企业数据不低于20万条、一般功能响应时间不超过5秒，同时做到数据访问可控制、可审计、可监管，实现数据准确率不低于90%、业务应用场景应用功能覆盖率不低于90%、客户满意度不低于90%的整体绩效目标。</w:t>
      </w:r>
    </w:p>
    <w:p w14:paraId="3EBC47C5" w14:textId="77777777" w:rsidR="0011365C" w:rsidRDefault="005B0D04">
      <w:pPr>
        <w:pStyle w:val="1"/>
      </w:pPr>
      <w:bookmarkStart w:id="21" w:name="_Toc47539102"/>
      <w:bookmarkStart w:id="22" w:name="_Toc47532923"/>
      <w:bookmarkStart w:id="23" w:name="_Toc47536676"/>
      <w:bookmarkStart w:id="24" w:name="_Toc47536304"/>
      <w:bookmarkStart w:id="25" w:name="_Toc47537166"/>
      <w:bookmarkStart w:id="26" w:name="_Toc47533288"/>
      <w:bookmarkStart w:id="27" w:name="OLE_LINK14"/>
      <w:bookmarkEnd w:id="14"/>
      <w:bookmarkEnd w:id="18"/>
      <w:bookmarkEnd w:id="21"/>
      <w:bookmarkEnd w:id="22"/>
      <w:bookmarkEnd w:id="23"/>
      <w:bookmarkEnd w:id="24"/>
      <w:bookmarkEnd w:id="25"/>
      <w:bookmarkEnd w:id="26"/>
      <w:r>
        <w:rPr>
          <w:rFonts w:hint="eastAsia"/>
        </w:rPr>
        <w:t>项目建设内容</w:t>
      </w:r>
    </w:p>
    <w:p w14:paraId="581A3545" w14:textId="77777777" w:rsidR="0011365C" w:rsidRDefault="005B0D04">
      <w:pPr>
        <w:ind w:firstLine="482"/>
      </w:pPr>
      <w:bookmarkStart w:id="28" w:name="OLE_LINK19"/>
      <w:bookmarkStart w:id="29" w:name="OLE_LINK10"/>
      <w:r>
        <w:rPr>
          <w:rFonts w:hint="eastAsia"/>
          <w:b/>
          <w:bCs/>
        </w:rPr>
        <w:t>项目技术路线。</w:t>
      </w:r>
      <w:r>
        <w:rPr>
          <w:rFonts w:hint="eastAsia"/>
        </w:rPr>
        <w:t>本</w:t>
      </w:r>
      <w:bookmarkStart w:id="30" w:name="OLE_LINK26"/>
      <w:r>
        <w:rPr>
          <w:rFonts w:hint="eastAsia"/>
        </w:rPr>
        <w:t>项目技术</w:t>
      </w:r>
      <w:bookmarkStart w:id="31" w:name="OLE_LINK15"/>
      <w:r>
        <w:rPr>
          <w:rFonts w:hint="eastAsia"/>
        </w:rPr>
        <w:t>路线</w:t>
      </w:r>
      <w:bookmarkEnd w:id="30"/>
      <w:r>
        <w:rPr>
          <w:rFonts w:hint="eastAsia"/>
        </w:rPr>
        <w:t>围绕科技企业数据的治理和实现多种具体业务场景所需的各类智慧型服务需求展开。首先经过两年多研究和探索实践，明确了数据需求和功能需求，接着通过技术调研、专家研讨和论证确定了技术选型和</w:t>
      </w:r>
      <w:r>
        <w:rPr>
          <w:rFonts w:hint="eastAsia"/>
        </w:rPr>
        <w:lastRenderedPageBreak/>
        <w:t>技术可行性，最后又计划通过项目分解、并行执行和设置明确里程碑等措施来实现项目各项目标。</w:t>
      </w:r>
    </w:p>
    <w:p w14:paraId="007A76B4" w14:textId="77777777" w:rsidR="0011365C" w:rsidRDefault="005B0D04">
      <w:pPr>
        <w:ind w:firstLine="482"/>
      </w:pPr>
      <w:bookmarkStart w:id="32" w:name="OLE_LINK20"/>
      <w:bookmarkEnd w:id="28"/>
      <w:r>
        <w:rPr>
          <w:rFonts w:hint="eastAsia"/>
          <w:b/>
          <w:bCs/>
        </w:rPr>
        <w:t>技术路线架构。</w:t>
      </w:r>
      <w:r>
        <w:rPr>
          <w:rFonts w:hint="eastAsia"/>
        </w:rPr>
        <w:t>本项目技术路线架构主要体现在</w:t>
      </w:r>
      <w:bookmarkStart w:id="33" w:name="OLE_LINK17"/>
      <w:r>
        <w:rPr>
          <w:rFonts w:hint="eastAsia"/>
        </w:rPr>
        <w:t>四个层面：</w:t>
      </w:r>
      <w:bookmarkEnd w:id="33"/>
      <w:r>
        <w:rPr>
          <w:rFonts w:hint="eastAsia"/>
        </w:rPr>
        <w:t>一是在</w:t>
      </w:r>
      <w:bookmarkStart w:id="34" w:name="OLE_LINK16"/>
      <w:r>
        <w:rPr>
          <w:rFonts w:hint="eastAsia"/>
        </w:rPr>
        <w:t>数据底座层面构建三层数据架构，包括数据访问层、数据处理层和数据服务层，确保数据的高效管理和利用</w:t>
      </w:r>
      <w:bookmarkEnd w:id="34"/>
      <w:r>
        <w:rPr>
          <w:rFonts w:hint="eastAsia"/>
        </w:rPr>
        <w:t>；二是在软件构建层面整体实时微服务架构，即将系统拆分为多个小型、独立的服务，每个服务负责一项具体业务功能，实现高内聚低耦合；三是在实施每个业务功能是</w:t>
      </w:r>
      <w:bookmarkStart w:id="35" w:name="OLE_LINK21"/>
      <w:r>
        <w:rPr>
          <w:rFonts w:hint="eastAsia"/>
        </w:rPr>
        <w:t>，实施标准的表示层、业务逻辑层和数据访问层的三层架构模式，实现业务逻辑与数</w:t>
      </w:r>
      <w:bookmarkEnd w:id="35"/>
      <w:r>
        <w:rPr>
          <w:rFonts w:hint="eastAsia"/>
        </w:rPr>
        <w:t>据访问</w:t>
      </w:r>
      <w:bookmarkStart w:id="36" w:name="OLE_LINK23"/>
      <w:r>
        <w:rPr>
          <w:rFonts w:hint="eastAsia"/>
        </w:rPr>
        <w:t>的分离</w:t>
      </w:r>
      <w:bookmarkEnd w:id="36"/>
      <w:r>
        <w:rPr>
          <w:rFonts w:hint="eastAsia"/>
        </w:rPr>
        <w:t>，提高系统的灵活性和可维护性。四是在安全架构方面，将建立包括身份验证、授权、数据加密、防火墙控制、数据/安全审计和分析等多层安全措施，保障系统和</w:t>
      </w:r>
      <w:bookmarkStart w:id="37" w:name="OLE_LINK24"/>
      <w:r>
        <w:rPr>
          <w:rFonts w:hint="eastAsia"/>
        </w:rPr>
        <w:t>数据的全面的安全架构，</w:t>
      </w:r>
    </w:p>
    <w:p w14:paraId="75289AAC" w14:textId="77777777" w:rsidR="0011365C" w:rsidRDefault="005B0D04">
      <w:pPr>
        <w:ind w:firstLine="482"/>
      </w:pPr>
      <w:bookmarkStart w:id="38" w:name="OLE_LINK22"/>
      <w:bookmarkStart w:id="39" w:name="OLE_LINK18"/>
      <w:bookmarkEnd w:id="31"/>
      <w:bookmarkEnd w:id="32"/>
      <w:r>
        <w:rPr>
          <w:rFonts w:hint="eastAsia"/>
          <w:b/>
          <w:bCs/>
        </w:rPr>
        <w:t>部署环境。</w:t>
      </w:r>
      <w:r>
        <w:rPr>
          <w:rFonts w:hint="eastAsia"/>
        </w:rPr>
        <w:t>本部署环境将分层3个环境：一是开发环境用于开发人员进行软件开发和调试，提供必要的开发工具、代码库和测试资源，该环境核心是数据只有样例数据。二是测试环境，需要</w:t>
      </w:r>
      <w:r>
        <w:t>与开发环境隔离，用于进行软件集成测试、系统测试和性能测试，确保软件质量。</w:t>
      </w:r>
      <w:r>
        <w:rPr>
          <w:rFonts w:hint="eastAsia"/>
        </w:rPr>
        <w:t>三是</w:t>
      </w:r>
      <w:r>
        <w:t>用于部署最终的软件产品</w:t>
      </w:r>
      <w:r>
        <w:rPr>
          <w:rFonts w:hint="eastAsia"/>
        </w:rPr>
        <w:t>和所有数据的生产环境</w:t>
      </w:r>
      <w:r>
        <w:t>，提供稳定、高效、安全的运行环境，确保业务的连续性和用户的体验。</w:t>
      </w:r>
    </w:p>
    <w:p w14:paraId="31C2BD09" w14:textId="77777777" w:rsidR="0011365C" w:rsidRDefault="005B0D04">
      <w:pPr>
        <w:ind w:firstLine="482"/>
        <w:rPr>
          <w:b/>
        </w:rPr>
      </w:pPr>
      <w:bookmarkStart w:id="40" w:name="OLE_LINK25"/>
      <w:bookmarkStart w:id="41" w:name="OLE_LINK11"/>
      <w:bookmarkEnd w:id="29"/>
      <w:bookmarkEnd w:id="37"/>
      <w:bookmarkEnd w:id="38"/>
      <w:bookmarkEnd w:id="39"/>
      <w:r>
        <w:rPr>
          <w:rFonts w:hint="eastAsia"/>
          <w:b/>
        </w:rPr>
        <w:t>项目建设清单</w:t>
      </w:r>
      <w:bookmarkEnd w:id="40"/>
      <w:r>
        <w:rPr>
          <w:rFonts w:hint="eastAsia"/>
          <w:b/>
        </w:rPr>
        <w:t>。</w:t>
      </w:r>
      <w:r>
        <w:rPr>
          <w:rFonts w:hint="eastAsia"/>
        </w:rPr>
        <w:t>本项目建设清单具体包括五个部分，一是技术研发，包括需求分析、系统设计、编码实现、测试验证等环节。二是数据治理，包括所有项目所需各类数据的分析、分类、编目、指标化和标准化等。三是系统集成，将各个子系统、模块和服务进行集成，形成完整的系统。四是部署上线，将系统部署到生产环境，并进行配置和优化。五是运维管理，建立运维管理体系，确保系统的稳定运行和持续优化。</w:t>
      </w:r>
    </w:p>
    <w:p w14:paraId="16DACDBA" w14:textId="77777777" w:rsidR="0011365C" w:rsidRDefault="005B0D04">
      <w:pPr>
        <w:ind w:firstLine="482"/>
      </w:pPr>
      <w:r>
        <w:rPr>
          <w:rFonts w:hint="eastAsia"/>
          <w:b/>
        </w:rPr>
        <w:t>项目技术指标。</w:t>
      </w:r>
      <w:r>
        <w:rPr>
          <w:rFonts w:hint="eastAsia"/>
        </w:rPr>
        <w:t>在性能指标方面要做到系统响应时间小于等于5秒、吞吐量每秒不少于1000条、并发用户数不少月1000个，需满足日常业务需求和相关技术标准。在可用性指标方面，要分别实时部署两套应用和数据库，确保系统的高可用性，故障处理时间平均2小时内解决，停机时间每年不多于5次。在安全性指标方面，要通过第三方专业服务机构的安全测试和漏洞扫描，确保系统符合各类安全标准和规范。在可扩展性指标方面，要支持加表、加字段、加接口、加控制层以及各种系统功能的扩展和升级，满足未来业务发展的需求。</w:t>
      </w:r>
    </w:p>
    <w:p w14:paraId="631308AC" w14:textId="77777777" w:rsidR="0011365C" w:rsidRDefault="0011365C"/>
    <w:bookmarkEnd w:id="27"/>
    <w:bookmarkEnd w:id="41"/>
    <w:p w14:paraId="6C409FD9" w14:textId="77777777" w:rsidR="0011365C" w:rsidRDefault="005B0D04">
      <w:r>
        <w:rPr>
          <w:rFonts w:hint="eastAsia"/>
        </w:rPr>
        <w:lastRenderedPageBreak/>
        <w:t>1、软件开发清单：</w:t>
      </w:r>
    </w:p>
    <w:tbl>
      <w:tblPr>
        <w:tblW w:w="5000" w:type="pct"/>
        <w:jc w:val="center"/>
        <w:tblLook w:val="04A0" w:firstRow="1" w:lastRow="0" w:firstColumn="1" w:lastColumn="0" w:noHBand="0" w:noVBand="1"/>
      </w:tblPr>
      <w:tblGrid>
        <w:gridCol w:w="1176"/>
        <w:gridCol w:w="2136"/>
        <w:gridCol w:w="1656"/>
        <w:gridCol w:w="3334"/>
      </w:tblGrid>
      <w:tr w:rsidR="0011365C" w14:paraId="020F2E79" w14:textId="77777777">
        <w:trPr>
          <w:trHeight w:val="270"/>
          <w:jc w:val="center"/>
        </w:trPr>
        <w:tc>
          <w:tcPr>
            <w:tcW w:w="689" w:type="pct"/>
            <w:tcBorders>
              <w:top w:val="single" w:sz="4" w:space="0" w:color="auto"/>
              <w:left w:val="single" w:sz="4" w:space="0" w:color="auto"/>
              <w:bottom w:val="single" w:sz="4" w:space="0" w:color="auto"/>
              <w:right w:val="single" w:sz="4" w:space="0" w:color="auto"/>
            </w:tcBorders>
            <w:shd w:val="clear" w:color="000000" w:fill="F3F8FC"/>
            <w:noWrap/>
            <w:vAlign w:val="center"/>
          </w:tcPr>
          <w:p w14:paraId="06414138" w14:textId="77777777" w:rsidR="0011365C" w:rsidRDefault="005B0D04">
            <w:r>
              <w:rPr>
                <w:rFonts w:hint="eastAsia"/>
              </w:rPr>
              <w:t>序号</w:t>
            </w:r>
          </w:p>
        </w:tc>
        <w:tc>
          <w:tcPr>
            <w:tcW w:w="1252" w:type="pct"/>
            <w:tcBorders>
              <w:top w:val="single" w:sz="4" w:space="0" w:color="auto"/>
              <w:left w:val="nil"/>
              <w:bottom w:val="single" w:sz="4" w:space="0" w:color="auto"/>
              <w:right w:val="single" w:sz="4" w:space="0" w:color="auto"/>
            </w:tcBorders>
            <w:shd w:val="clear" w:color="000000" w:fill="F3F8FC"/>
            <w:noWrap/>
            <w:vAlign w:val="center"/>
          </w:tcPr>
          <w:p w14:paraId="106FBEB7" w14:textId="77777777" w:rsidR="0011365C" w:rsidRDefault="005B0D04">
            <w:r>
              <w:rPr>
                <w:rFonts w:hint="eastAsia"/>
              </w:rPr>
              <w:t>应用系统名称</w:t>
            </w:r>
          </w:p>
        </w:tc>
        <w:tc>
          <w:tcPr>
            <w:tcW w:w="970" w:type="pct"/>
            <w:tcBorders>
              <w:top w:val="single" w:sz="4" w:space="0" w:color="auto"/>
              <w:left w:val="nil"/>
              <w:bottom w:val="single" w:sz="4" w:space="0" w:color="auto"/>
              <w:right w:val="single" w:sz="4" w:space="0" w:color="auto"/>
            </w:tcBorders>
            <w:shd w:val="clear" w:color="000000" w:fill="F3F8FC"/>
            <w:noWrap/>
            <w:vAlign w:val="center"/>
          </w:tcPr>
          <w:p w14:paraId="29F41CE4" w14:textId="77777777" w:rsidR="0011365C" w:rsidRDefault="005B0D04">
            <w:r>
              <w:rPr>
                <w:rFonts w:hint="eastAsia"/>
              </w:rPr>
              <w:t>模块名称</w:t>
            </w:r>
          </w:p>
        </w:tc>
        <w:tc>
          <w:tcPr>
            <w:tcW w:w="2087" w:type="pct"/>
            <w:tcBorders>
              <w:top w:val="single" w:sz="4" w:space="0" w:color="auto"/>
              <w:left w:val="nil"/>
              <w:bottom w:val="single" w:sz="4" w:space="0" w:color="auto"/>
              <w:right w:val="single" w:sz="4" w:space="0" w:color="auto"/>
            </w:tcBorders>
            <w:shd w:val="clear" w:color="000000" w:fill="F3F8FC"/>
          </w:tcPr>
          <w:p w14:paraId="15052954" w14:textId="77777777" w:rsidR="0011365C" w:rsidRDefault="005B0D04">
            <w:r>
              <w:rPr>
                <w:rFonts w:hint="eastAsia"/>
              </w:rPr>
              <w:t>模块描述</w:t>
            </w:r>
          </w:p>
        </w:tc>
      </w:tr>
      <w:tr w:rsidR="0011365C" w14:paraId="7F5D5BCD" w14:textId="77777777">
        <w:trPr>
          <w:trHeight w:val="114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25E4915D" w14:textId="77777777" w:rsidR="0011365C" w:rsidRDefault="005B0D04">
            <w:bookmarkStart w:id="42" w:name="OLE_LINK31" w:colFirst="1" w:colLast="1"/>
            <w:r>
              <w:rPr>
                <w:rFonts w:hint="eastAsia"/>
              </w:rPr>
              <w:t>1</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5DB7C695" w14:textId="77777777" w:rsidR="0011365C" w:rsidRDefault="005B0D04">
            <w:r>
              <w:rPr>
                <w:rFonts w:hint="eastAsia"/>
              </w:rPr>
              <w:t>科技企业智慧服务子系统-</w:t>
            </w:r>
            <w:r>
              <w:rPr>
                <w:rFonts w:cs="宋体"/>
              </w:rPr>
              <w:t>数据运算和可视化</w:t>
            </w:r>
          </w:p>
        </w:tc>
        <w:tc>
          <w:tcPr>
            <w:tcW w:w="970" w:type="pct"/>
            <w:tcBorders>
              <w:top w:val="single" w:sz="4" w:space="0" w:color="auto"/>
              <w:left w:val="nil"/>
              <w:bottom w:val="single" w:sz="4" w:space="0" w:color="auto"/>
              <w:right w:val="single" w:sz="4" w:space="0" w:color="auto"/>
            </w:tcBorders>
            <w:shd w:val="clear" w:color="auto" w:fill="FFFFFF"/>
            <w:vAlign w:val="center"/>
          </w:tcPr>
          <w:p w14:paraId="14032EE5" w14:textId="77777777" w:rsidR="0011365C" w:rsidRDefault="005B0D04">
            <w:pPr>
              <w:rPr>
                <w:rFonts w:ascii="Tahoma" w:hAnsi="Tahoma" w:cs="Tahoma"/>
                <w:color w:val="000000"/>
                <w:kern w:val="0"/>
                <w:sz w:val="22"/>
                <w:szCs w:val="22"/>
              </w:rPr>
            </w:pPr>
            <w:r>
              <w:rPr>
                <w:rFonts w:hint="eastAsia"/>
              </w:rPr>
              <w:t>数据可视化展示</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7DBBECA1" w14:textId="77777777" w:rsidR="0011365C" w:rsidRDefault="005B0D04">
            <w:pPr>
              <w:rPr>
                <w:rFonts w:ascii="Tahoma" w:hAnsi="Tahoma" w:cs="Tahoma"/>
                <w:color w:val="000000"/>
                <w:kern w:val="0"/>
                <w:sz w:val="22"/>
                <w:szCs w:val="22"/>
              </w:rPr>
            </w:pPr>
            <w:r>
              <w:rPr>
                <w:rFonts w:hint="eastAsia"/>
              </w:rPr>
              <w:t>1）实现综合性可视化展示（针对不同主题集聚数据内容）；2）实现3套领导驾驶舱可视化展示（分别对应展厅对外需求、领导需求、业务人员需求）；3）分别对高企、成果、人才、地域等多个角度形成可视化展示；4）实现自定义报表功能；5）完成不低于11项的实时数据统计和图形化展示（用于汇报和实时监测）。</w:t>
            </w:r>
          </w:p>
        </w:tc>
      </w:tr>
      <w:tr w:rsidR="0011365C" w14:paraId="41F7445B" w14:textId="77777777" w:rsidTr="00F21DB7">
        <w:trPr>
          <w:trHeight w:val="39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25AC1F27" w14:textId="77777777" w:rsidR="0011365C" w:rsidRDefault="005B0D04">
            <w:r>
              <w:rPr>
                <w:rFonts w:hint="eastAsia"/>
              </w:rPr>
              <w:t>2</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6C944501" w14:textId="77777777" w:rsidR="0011365C" w:rsidRDefault="005B0D04">
            <w:r>
              <w:rPr>
                <w:rFonts w:hint="eastAsia"/>
              </w:rPr>
              <w:t>科技企业智慧服务子系统-</w:t>
            </w:r>
            <w:r>
              <w:rPr>
                <w:rFonts w:cs="宋体"/>
              </w:rPr>
              <w:t>数据运算和可视化</w:t>
            </w:r>
          </w:p>
        </w:tc>
        <w:tc>
          <w:tcPr>
            <w:tcW w:w="970" w:type="pct"/>
            <w:tcBorders>
              <w:top w:val="single" w:sz="4" w:space="0" w:color="auto"/>
              <w:left w:val="nil"/>
              <w:bottom w:val="single" w:sz="4" w:space="0" w:color="auto"/>
              <w:right w:val="single" w:sz="4" w:space="0" w:color="auto"/>
            </w:tcBorders>
            <w:shd w:val="clear" w:color="auto" w:fill="FFFFFF"/>
            <w:vAlign w:val="center"/>
          </w:tcPr>
          <w:p w14:paraId="1D30EA25" w14:textId="77777777" w:rsidR="0011365C" w:rsidRDefault="005B0D04">
            <w:pPr>
              <w:rPr>
                <w:rFonts w:ascii="Tahoma" w:hAnsi="Tahoma" w:cs="Tahoma"/>
                <w:color w:val="000000"/>
                <w:kern w:val="0"/>
                <w:sz w:val="22"/>
                <w:szCs w:val="22"/>
              </w:rPr>
            </w:pPr>
            <w:r>
              <w:rPr>
                <w:rFonts w:hint="eastAsia"/>
              </w:rPr>
              <w:t>数据标签系统</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7854BF2C" w14:textId="77777777" w:rsidR="0011365C" w:rsidRDefault="005B0D04">
            <w:pPr>
              <w:rPr>
                <w:rFonts w:ascii="Tahoma" w:hAnsi="Tahoma" w:cs="Tahoma"/>
                <w:color w:val="000000"/>
                <w:kern w:val="0"/>
                <w:sz w:val="22"/>
                <w:szCs w:val="22"/>
              </w:rPr>
            </w:pPr>
            <w:r>
              <w:rPr>
                <w:rFonts w:hint="eastAsia"/>
              </w:rPr>
              <w:t>1）建立一套多维度、可持续扩展的标签系统，实现对各种标签的管理；2）标签系统可以独立于科技企业库，可用于任何数据集合；2）标签中要至少包含企业的定量、定性分析后产生的各种结果组合，也包含各种产业标志等；3)实现标签系统与各种资源匹配和产业对接；4）实现标签系统与产业图谱的对接；5）实现自动化打标签和人工标签两种形式；6）针对自动打标签实现专门的、可迭代和替换的一系列算法；（7）分权限收集用户填报数据。</w:t>
            </w:r>
          </w:p>
        </w:tc>
      </w:tr>
      <w:tr w:rsidR="0011365C" w14:paraId="654BF506" w14:textId="77777777">
        <w:trPr>
          <w:trHeight w:val="114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41056EE4" w14:textId="77777777" w:rsidR="0011365C" w:rsidRDefault="005B0D04">
            <w:r>
              <w:rPr>
                <w:rFonts w:hint="eastAsia"/>
              </w:rPr>
              <w:lastRenderedPageBreak/>
              <w:t>3</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6AB2E815" w14:textId="77777777" w:rsidR="0011365C" w:rsidRDefault="005B0D04">
            <w:pPr>
              <w:rPr>
                <w:rFonts w:ascii="Tahoma" w:hAnsi="Tahoma" w:cs="Tahoma"/>
                <w:color w:val="000000"/>
                <w:kern w:val="0"/>
                <w:sz w:val="22"/>
                <w:szCs w:val="22"/>
              </w:rPr>
            </w:pPr>
            <w:r>
              <w:t>数据应用安全管理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455BC45F" w14:textId="77777777" w:rsidR="0011365C" w:rsidRDefault="005B0D04">
            <w:r>
              <w:rPr>
                <w:rFonts w:hint="eastAsia"/>
              </w:rPr>
              <w:t>数据应用安全管理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0AA51E86" w14:textId="77777777" w:rsidR="0011365C" w:rsidRDefault="005B0D04">
            <w:r>
              <w:rPr>
                <w:rFonts w:hint="eastAsia"/>
              </w:rPr>
              <w:t>数据应用安全管理需实现1）用户管理；2）权限管理；3）角色管理；4）权限分配；5）多级别、多粒度访问控制。</w:t>
            </w:r>
          </w:p>
          <w:p w14:paraId="6CC0F1E0" w14:textId="77777777" w:rsidR="0011365C" w:rsidRDefault="005B0D04">
            <w:pPr>
              <w:rPr>
                <w:rFonts w:ascii="Tahoma" w:hAnsi="Tahoma" w:cs="Tahoma"/>
                <w:color w:val="000000"/>
                <w:kern w:val="0"/>
                <w:sz w:val="22"/>
                <w:szCs w:val="22"/>
              </w:rPr>
            </w:pPr>
            <w:r>
              <w:rPr>
                <w:rFonts w:hint="eastAsia"/>
              </w:rPr>
              <w:t>数据存储安全和监控管理需实现1）数据访问和使用监控和审计；2）实现敏感数据存储加密；3）实现定期备份和其他相关安全文档管理。</w:t>
            </w:r>
          </w:p>
        </w:tc>
      </w:tr>
      <w:tr w:rsidR="0011365C" w14:paraId="34C7E144" w14:textId="77777777">
        <w:trPr>
          <w:trHeight w:val="114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5DB3B2C1" w14:textId="77777777" w:rsidR="0011365C" w:rsidRDefault="005B0D04">
            <w:r>
              <w:rPr>
                <w:rFonts w:hint="eastAsia"/>
              </w:rPr>
              <w:t>4</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06123010" w14:textId="77777777" w:rsidR="0011365C" w:rsidRDefault="005B0D04">
            <w:r>
              <w:rPr>
                <w:rFonts w:hint="eastAsia"/>
              </w:rPr>
              <w:t>科技企业智慧服务子系统-</w:t>
            </w:r>
            <w:r>
              <w:rPr>
                <w:rFonts w:cs="宋体"/>
              </w:rPr>
              <w:t>科创资源管理与服务</w:t>
            </w:r>
          </w:p>
        </w:tc>
        <w:tc>
          <w:tcPr>
            <w:tcW w:w="970" w:type="pct"/>
            <w:tcBorders>
              <w:top w:val="single" w:sz="4" w:space="0" w:color="auto"/>
              <w:left w:val="nil"/>
              <w:bottom w:val="single" w:sz="4" w:space="0" w:color="auto"/>
              <w:right w:val="single" w:sz="4" w:space="0" w:color="auto"/>
            </w:tcBorders>
            <w:shd w:val="clear" w:color="auto" w:fill="FFFFFF"/>
            <w:vAlign w:val="center"/>
          </w:tcPr>
          <w:p w14:paraId="4DF928A7" w14:textId="77777777" w:rsidR="0011365C" w:rsidRDefault="005B0D04">
            <w:pPr>
              <w:rPr>
                <w:rFonts w:ascii="Tahoma" w:hAnsi="Tahoma" w:cs="Tahoma"/>
                <w:color w:val="000000"/>
                <w:kern w:val="0"/>
                <w:sz w:val="22"/>
                <w:szCs w:val="22"/>
              </w:rPr>
            </w:pPr>
            <w:r>
              <w:rPr>
                <w:rFonts w:hint="eastAsia"/>
              </w:rPr>
              <w:t>科创资源统计分析和报表管理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27907EF3" w14:textId="77777777" w:rsidR="0011365C" w:rsidRDefault="005B0D04">
            <w:pPr>
              <w:rPr>
                <w:rFonts w:ascii="Tahoma" w:hAnsi="Tahoma" w:cs="Tahoma"/>
                <w:color w:val="000000"/>
                <w:kern w:val="0"/>
                <w:sz w:val="22"/>
                <w:szCs w:val="22"/>
              </w:rPr>
            </w:pPr>
            <w:r>
              <w:rPr>
                <w:rFonts w:hint="eastAsia"/>
              </w:rPr>
              <w:t>1）提供综合报表展示当前系统所有科创资源数据情况；2）实现自定义报表，自由选择统计条目并保存后形成阶段性报表；3）对任何统计数据可标记（用于解释或备忘）、可分享、可追溯来源。</w:t>
            </w:r>
          </w:p>
        </w:tc>
      </w:tr>
      <w:tr w:rsidR="0011365C" w14:paraId="547A293D" w14:textId="77777777">
        <w:trPr>
          <w:trHeight w:val="114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51B58FD9" w14:textId="77777777" w:rsidR="0011365C" w:rsidRDefault="005B0D04">
            <w:r>
              <w:rPr>
                <w:rFonts w:hint="eastAsia"/>
              </w:rPr>
              <w:t>5</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4D7982DB" w14:textId="77777777" w:rsidR="0011365C" w:rsidRDefault="005B0D04">
            <w:r>
              <w:rPr>
                <w:rFonts w:hint="eastAsia"/>
              </w:rPr>
              <w:t>科技企业智慧服务子系统-</w:t>
            </w:r>
            <w:r>
              <w:rPr>
                <w:rFonts w:cs="宋体"/>
              </w:rPr>
              <w:t>数据加工和处理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70479413" w14:textId="77777777" w:rsidR="0011365C" w:rsidRDefault="005B0D04">
            <w:pPr>
              <w:rPr>
                <w:rFonts w:ascii="Tahoma" w:hAnsi="Tahoma" w:cs="Tahoma"/>
                <w:color w:val="000000"/>
                <w:kern w:val="0"/>
                <w:sz w:val="22"/>
                <w:szCs w:val="22"/>
              </w:rPr>
            </w:pPr>
            <w:r>
              <w:rPr>
                <w:rFonts w:hint="eastAsia"/>
              </w:rPr>
              <w:t>数据共享管理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6BF16E44" w14:textId="77777777" w:rsidR="0011365C" w:rsidRDefault="005B0D04">
            <w:pPr>
              <w:rPr>
                <w:rFonts w:ascii="Tahoma" w:hAnsi="Tahoma" w:cs="Tahoma"/>
                <w:color w:val="000000"/>
                <w:kern w:val="0"/>
                <w:sz w:val="22"/>
                <w:szCs w:val="22"/>
              </w:rPr>
            </w:pPr>
            <w:r>
              <w:rPr>
                <w:rFonts w:hint="eastAsia"/>
              </w:rPr>
              <w:t>1）对外提供数据接口，通过API对外共享，包括但不限于各类数据查询、报表查询、条件过滤；2）统计分析共享和交互内容和频率；3）对交互方式和方法等进行分级分类；4）提供具体安全控制手段（含加密解密等）来具体实现安全的数据交互和共享；5)实现对不同用户交互的数据安全权限控制。</w:t>
            </w:r>
          </w:p>
        </w:tc>
      </w:tr>
      <w:tr w:rsidR="0011365C" w14:paraId="0F9F3082" w14:textId="77777777">
        <w:trPr>
          <w:trHeight w:val="114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7A77A15F" w14:textId="77777777" w:rsidR="0011365C" w:rsidRDefault="005B0D04">
            <w:r>
              <w:rPr>
                <w:rFonts w:hint="eastAsia"/>
              </w:rPr>
              <w:t>6</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4F9F7428" w14:textId="77777777" w:rsidR="0011365C" w:rsidRDefault="005B0D04">
            <w:r>
              <w:rPr>
                <w:rFonts w:hint="eastAsia"/>
              </w:rPr>
              <w:t>科技企业智慧服务子系统-</w:t>
            </w:r>
            <w:r>
              <w:rPr>
                <w:rFonts w:cs="宋体"/>
              </w:rPr>
              <w:t>数据</w:t>
            </w:r>
            <w:r>
              <w:rPr>
                <w:rFonts w:cs="宋体"/>
              </w:rPr>
              <w:lastRenderedPageBreak/>
              <w:t>模型管理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68746FE2" w14:textId="77777777" w:rsidR="0011365C" w:rsidRDefault="005B0D04">
            <w:pPr>
              <w:rPr>
                <w:rFonts w:ascii="Tahoma" w:hAnsi="Tahoma" w:cs="Tahoma"/>
                <w:color w:val="000000"/>
                <w:kern w:val="0"/>
                <w:sz w:val="22"/>
                <w:szCs w:val="22"/>
              </w:rPr>
            </w:pPr>
            <w:r>
              <w:rPr>
                <w:rFonts w:hint="eastAsia"/>
              </w:rPr>
              <w:lastRenderedPageBreak/>
              <w:t>企业画像建设</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6C88D49E" w14:textId="77777777" w:rsidR="0011365C" w:rsidRDefault="005B0D04">
            <w:pPr>
              <w:rPr>
                <w:rFonts w:ascii="Tahoma" w:hAnsi="Tahoma" w:cs="Tahoma"/>
                <w:color w:val="000000"/>
                <w:kern w:val="0"/>
                <w:sz w:val="22"/>
                <w:szCs w:val="22"/>
              </w:rPr>
            </w:pPr>
            <w:r>
              <w:rPr>
                <w:rFonts w:hint="eastAsia"/>
              </w:rPr>
              <w:t>1）建立统一的企业画像指标体系并可视化展示，具体</w:t>
            </w:r>
            <w:r>
              <w:rPr>
                <w:rFonts w:hint="eastAsia"/>
              </w:rPr>
              <w:lastRenderedPageBreak/>
              <w:t>指标包含企业主营业务、技术研发、核心产品、知识产权、研发人员等方面的全量指标；2）可以通过裁剪建立个性化企业画像用于不同用途；3）可以对不同角度对企业画像多个指标进行个性化分析，挖掘企业群体指标特征和具体企业所在位置排名；4）企业画像指标除了直接值外，还有加工后的数据值，这些值应记录来源和所用算法，确保画像每个指标的可溯源和可理解；</w:t>
            </w:r>
          </w:p>
        </w:tc>
      </w:tr>
      <w:tr w:rsidR="0011365C" w14:paraId="1E36263E" w14:textId="77777777">
        <w:trPr>
          <w:trHeight w:val="114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B7678DA" w14:textId="77777777" w:rsidR="0011365C" w:rsidRDefault="005B0D04">
            <w:r>
              <w:rPr>
                <w:rFonts w:hint="eastAsia"/>
              </w:rPr>
              <w:lastRenderedPageBreak/>
              <w:t>7</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2B071313" w14:textId="77777777" w:rsidR="0011365C" w:rsidRDefault="005B0D04">
            <w:bookmarkStart w:id="43" w:name="OLE_LINK32"/>
            <w:r>
              <w:rPr>
                <w:rFonts w:hint="eastAsia"/>
              </w:rPr>
              <w:t>科技企业智慧服务子系统-</w:t>
            </w:r>
            <w:r>
              <w:rPr>
                <w:rFonts w:cs="宋体"/>
              </w:rPr>
              <w:t>多源数据管理</w:t>
            </w:r>
            <w:bookmarkEnd w:id="43"/>
          </w:p>
        </w:tc>
        <w:tc>
          <w:tcPr>
            <w:tcW w:w="970" w:type="pct"/>
            <w:tcBorders>
              <w:top w:val="single" w:sz="4" w:space="0" w:color="auto"/>
              <w:left w:val="nil"/>
              <w:bottom w:val="single" w:sz="4" w:space="0" w:color="auto"/>
              <w:right w:val="single" w:sz="4" w:space="0" w:color="auto"/>
            </w:tcBorders>
            <w:shd w:val="clear" w:color="auto" w:fill="FFFFFF"/>
            <w:vAlign w:val="center"/>
          </w:tcPr>
          <w:p w14:paraId="49737C25" w14:textId="77777777" w:rsidR="0011365C" w:rsidRDefault="005B0D04">
            <w:pPr>
              <w:rPr>
                <w:rFonts w:ascii="Tahoma" w:hAnsi="Tahoma" w:cs="Tahoma"/>
                <w:color w:val="000000"/>
                <w:kern w:val="0"/>
                <w:sz w:val="22"/>
                <w:szCs w:val="22"/>
              </w:rPr>
            </w:pPr>
            <w:r>
              <w:rPr>
                <w:rFonts w:hint="eastAsia"/>
              </w:rPr>
              <w:t>多源数据分布管理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6E6E72C7" w14:textId="77777777" w:rsidR="0011365C" w:rsidRDefault="005B0D04">
            <w:pPr>
              <w:rPr>
                <w:rFonts w:ascii="Tahoma" w:hAnsi="Tahoma" w:cs="Tahoma"/>
                <w:color w:val="000000"/>
                <w:kern w:val="0"/>
                <w:sz w:val="22"/>
                <w:szCs w:val="22"/>
              </w:rPr>
            </w:pPr>
            <w:r>
              <w:rPr>
                <w:rFonts w:hint="eastAsia"/>
              </w:rPr>
              <w:t>1）绘制数据分布图，已可视化方式展示各数据来源、数量、丰富程度、更新周期和最后更新时间，同时展示各数据源汇集记录，对各数据源数据进行直观、详尽的数据生命周期管理。</w:t>
            </w:r>
            <w:r>
              <w:rPr>
                <w:rFonts w:hint="eastAsia"/>
              </w:rPr>
              <w:br/>
              <w:t>2）对各数据源元数据进行可视化展示，可以通过直观操作了解</w:t>
            </w:r>
            <w:bookmarkStart w:id="44" w:name="OLE_LINK44"/>
            <w:r>
              <w:rPr>
                <w:rFonts w:hint="eastAsia"/>
              </w:rPr>
              <w:t>全</w:t>
            </w:r>
            <w:bookmarkEnd w:id="44"/>
            <w:r>
              <w:rPr>
                <w:rFonts w:hint="eastAsia"/>
              </w:rPr>
              <w:t>库所有数据字段含义、内容以及关联关系等。</w:t>
            </w:r>
          </w:p>
        </w:tc>
      </w:tr>
      <w:tr w:rsidR="0011365C" w14:paraId="15EF4A1B"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E65EC5F" w14:textId="77777777" w:rsidR="0011365C" w:rsidRDefault="005B0D04">
            <w:bookmarkStart w:id="45" w:name="OLE_LINK34" w:colFirst="1" w:colLast="1"/>
            <w:bookmarkStart w:id="46" w:name="OLE_LINK30" w:colFirst="2" w:colLast="2"/>
            <w:bookmarkEnd w:id="42"/>
            <w:r>
              <w:rPr>
                <w:rFonts w:hint="eastAsia"/>
              </w:rPr>
              <w:t>8</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4729B5CE" w14:textId="77777777" w:rsidR="0011365C" w:rsidRDefault="005B0D04">
            <w:bookmarkStart w:id="47" w:name="OLE_LINK29"/>
            <w:r>
              <w:rPr>
                <w:rFonts w:hint="eastAsia"/>
              </w:rPr>
              <w:t>科技企业智慧服务子系统-</w:t>
            </w:r>
            <w:r>
              <w:rPr>
                <w:rFonts w:cs="宋体"/>
              </w:rPr>
              <w:t>多源数据管理</w:t>
            </w:r>
            <w:bookmarkEnd w:id="47"/>
          </w:p>
        </w:tc>
        <w:tc>
          <w:tcPr>
            <w:tcW w:w="970" w:type="pct"/>
            <w:tcBorders>
              <w:top w:val="single" w:sz="4" w:space="0" w:color="auto"/>
              <w:left w:val="nil"/>
              <w:bottom w:val="single" w:sz="4" w:space="0" w:color="auto"/>
              <w:right w:val="single" w:sz="4" w:space="0" w:color="auto"/>
            </w:tcBorders>
            <w:shd w:val="clear" w:color="auto" w:fill="FFFFFF"/>
            <w:vAlign w:val="center"/>
          </w:tcPr>
          <w:p w14:paraId="263069A4" w14:textId="77777777" w:rsidR="0011365C" w:rsidRDefault="005B0D04">
            <w:pPr>
              <w:rPr>
                <w:rFonts w:ascii="Tahoma" w:hAnsi="Tahoma" w:cs="Tahoma"/>
                <w:color w:val="000000"/>
                <w:kern w:val="0"/>
                <w:sz w:val="22"/>
                <w:szCs w:val="22"/>
              </w:rPr>
            </w:pPr>
            <w:r>
              <w:rPr>
                <w:rFonts w:hint="eastAsia"/>
              </w:rPr>
              <w:t>多源数据采集管理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2A518F32" w14:textId="77777777" w:rsidR="0011365C" w:rsidRDefault="005B0D04">
            <w:pPr>
              <w:rPr>
                <w:rFonts w:ascii="Tahoma" w:hAnsi="Tahoma" w:cs="Tahoma"/>
                <w:color w:val="000000"/>
                <w:kern w:val="0"/>
                <w:sz w:val="22"/>
                <w:szCs w:val="22"/>
              </w:rPr>
            </w:pPr>
            <w:r>
              <w:rPr>
                <w:rFonts w:hint="eastAsia"/>
              </w:rPr>
              <w:t>1）记录各数据源情况，包含采集渠道、技术方式、数量、采集频度、用途、内容和备注等；2）针对不同数据源分别建立稳定的数据采集自动化实</w:t>
            </w:r>
            <w:r>
              <w:rPr>
                <w:rFonts w:hint="eastAsia"/>
              </w:rPr>
              <w:lastRenderedPageBreak/>
              <w:t>施方案，实现定期数据集自动更新；3）实施记录数据采集变化情况，并通过统一报表实时展示；4）允许数据应用人员提出并记录数据采集需求，并通过数据采集人员实施确认；5）对所有数据源进行元数据展示，包括备注编辑和语义映射后现实。</w:t>
            </w:r>
          </w:p>
        </w:tc>
      </w:tr>
      <w:bookmarkEnd w:id="45"/>
      <w:tr w:rsidR="0011365C" w14:paraId="3DDBFE21"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7FAB897" w14:textId="77777777" w:rsidR="0011365C" w:rsidRDefault="005B0D04">
            <w:r>
              <w:rPr>
                <w:rFonts w:hint="eastAsia"/>
              </w:rPr>
              <w:lastRenderedPageBreak/>
              <w:t>9</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088836FA" w14:textId="77777777" w:rsidR="0011365C" w:rsidRDefault="005B0D04">
            <w:bookmarkStart w:id="48" w:name="OLE_LINK33"/>
            <w:r>
              <w:rPr>
                <w:rFonts w:hint="eastAsia"/>
              </w:rPr>
              <w:t>科技企业智慧服务子系统-</w:t>
            </w:r>
            <w:bookmarkEnd w:id="48"/>
            <w:r>
              <w:rPr>
                <w:rFonts w:cs="宋体"/>
              </w:rPr>
              <w:t>多源数据管理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6CB1B82F" w14:textId="77777777" w:rsidR="0011365C" w:rsidRDefault="005B0D04">
            <w:pPr>
              <w:rPr>
                <w:rFonts w:ascii="Tahoma" w:hAnsi="Tahoma" w:cs="Tahoma"/>
                <w:color w:val="000000"/>
                <w:kern w:val="0"/>
                <w:sz w:val="22"/>
                <w:szCs w:val="22"/>
              </w:rPr>
            </w:pPr>
            <w:r>
              <w:rPr>
                <w:rFonts w:hint="eastAsia"/>
              </w:rPr>
              <w:t>多源数据融合管理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78F3D915" w14:textId="77777777" w:rsidR="0011365C" w:rsidRDefault="005B0D04">
            <w:pPr>
              <w:rPr>
                <w:rFonts w:ascii="Tahoma" w:hAnsi="Tahoma" w:cs="Tahoma"/>
                <w:color w:val="000000"/>
                <w:kern w:val="0"/>
                <w:sz w:val="22"/>
                <w:szCs w:val="22"/>
              </w:rPr>
            </w:pPr>
            <w:r>
              <w:rPr>
                <w:rFonts w:hint="eastAsia"/>
              </w:rPr>
              <w:t>1）对来自不同数据源的包括企业工商数据、知识产权数据等基础类型数据进行数据融合管理；2）通过对接企业的工商管理机构，获取企业的地址、在营状态、企业负责人、企业股东等各类工商数据，数据实时更新，监测企业的变更情况，通过对接知识产权局等知识产权数据管理机构，获取企业的知识产权数据，包括专利数据、软著数据、医疗器械注册数据等，并把这些动态数据融合至数据库；3）编制相关融合算法实施融合过程，包含记录融合需求、融合过程、融合处理逻辑，以便回溯各类数据准确性问题。</w:t>
            </w:r>
          </w:p>
        </w:tc>
      </w:tr>
      <w:tr w:rsidR="0011365C" w14:paraId="6EBBE0BF"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1C3D22D" w14:textId="77777777" w:rsidR="0011365C" w:rsidRDefault="005B0D04">
            <w:r>
              <w:rPr>
                <w:rFonts w:hint="eastAsia"/>
              </w:rPr>
              <w:lastRenderedPageBreak/>
              <w:t>10</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2062BC93" w14:textId="77777777" w:rsidR="0011365C" w:rsidRDefault="005B0D04">
            <w:r>
              <w:rPr>
                <w:rFonts w:hint="eastAsia"/>
              </w:rPr>
              <w:t>科技企业智慧服务子系统-</w:t>
            </w:r>
            <w:r>
              <w:rPr>
                <w:rFonts w:cs="宋体"/>
              </w:rPr>
              <w:t>数据加工和处理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06E91E09" w14:textId="77777777" w:rsidR="0011365C" w:rsidRDefault="005B0D04">
            <w:pPr>
              <w:rPr>
                <w:rFonts w:ascii="Tahoma" w:hAnsi="Tahoma" w:cs="Tahoma"/>
                <w:color w:val="000000"/>
                <w:kern w:val="0"/>
                <w:sz w:val="22"/>
                <w:szCs w:val="22"/>
              </w:rPr>
            </w:pPr>
            <w:r>
              <w:rPr>
                <w:rFonts w:hint="eastAsia"/>
              </w:rPr>
              <w:t>数据加工管理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3831EF73" w14:textId="77777777" w:rsidR="0011365C" w:rsidRDefault="005B0D04">
            <w:pPr>
              <w:rPr>
                <w:rFonts w:ascii="Tahoma" w:hAnsi="Tahoma" w:cs="Tahoma"/>
                <w:color w:val="000000"/>
                <w:kern w:val="0"/>
                <w:sz w:val="22"/>
                <w:szCs w:val="22"/>
              </w:rPr>
            </w:pPr>
            <w:r>
              <w:rPr>
                <w:rFonts w:hint="eastAsia"/>
              </w:rPr>
              <w:t>1）对本系统所有需要加工的数据进行加工实践，并记录至数据加工管理模块；2）开发专用的模块用于记录数据加工全过程，包括数据加工需求、加工过程记录、加工结果确认等多个具体环节；3）每个环节分别由不同角色的人填写和完成，最终数据使用人员可以通过检查和比对原始数据、结果数据来确认加工过程的正确性和合理性。</w:t>
            </w:r>
          </w:p>
        </w:tc>
      </w:tr>
      <w:tr w:rsidR="0011365C" w14:paraId="6AE5364D"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38A9F4A6" w14:textId="77777777" w:rsidR="0011365C" w:rsidRDefault="005B0D04">
            <w:r>
              <w:rPr>
                <w:rFonts w:hint="eastAsia"/>
              </w:rPr>
              <w:t>11</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6B1B687B" w14:textId="77777777" w:rsidR="0011365C" w:rsidRDefault="005B0D04">
            <w:r>
              <w:rPr>
                <w:rFonts w:hint="eastAsia"/>
              </w:rPr>
              <w:t>科技企业智慧服务子系统-</w:t>
            </w:r>
            <w:r>
              <w:rPr>
                <w:rFonts w:cs="宋体"/>
              </w:rPr>
              <w:t>数据加工和处理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15843145" w14:textId="77777777" w:rsidR="0011365C" w:rsidRDefault="005B0D04">
            <w:pPr>
              <w:rPr>
                <w:rFonts w:ascii="Tahoma" w:hAnsi="Tahoma" w:cs="Tahoma"/>
                <w:color w:val="000000"/>
                <w:kern w:val="0"/>
                <w:sz w:val="22"/>
                <w:szCs w:val="22"/>
              </w:rPr>
            </w:pPr>
            <w:r>
              <w:rPr>
                <w:rFonts w:hint="eastAsia"/>
              </w:rPr>
              <w:t>数据清洗管理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0B62DDD7" w14:textId="77777777" w:rsidR="0011365C" w:rsidRDefault="005B0D04">
            <w:pPr>
              <w:rPr>
                <w:rFonts w:ascii="Tahoma" w:hAnsi="Tahoma" w:cs="Tahoma"/>
                <w:color w:val="000000"/>
                <w:kern w:val="0"/>
                <w:sz w:val="22"/>
                <w:szCs w:val="22"/>
              </w:rPr>
            </w:pPr>
            <w:r>
              <w:rPr>
                <w:rFonts w:hint="eastAsia"/>
              </w:rPr>
              <w:t>1）建立一套完整的数据清洗管理流程，具体包括数据清洗计划、清洗过程记录、清洗结果确认等多个具体模块；2）各节点由不同角色的人填写和完成；3）数据使用人员可以通过具体清洗流程来检查和比对原始数据、结果数据来确认清洗过程和清洗逻辑的正确性和合理性。</w:t>
            </w:r>
          </w:p>
        </w:tc>
      </w:tr>
      <w:tr w:rsidR="0011365C" w14:paraId="2B33CBE4" w14:textId="77777777">
        <w:trPr>
          <w:trHeight w:val="47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766126D3" w14:textId="77777777" w:rsidR="0011365C" w:rsidRDefault="005B0D04">
            <w:r>
              <w:rPr>
                <w:rFonts w:hint="eastAsia"/>
              </w:rPr>
              <w:t>12</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081B5A6D" w14:textId="77777777" w:rsidR="0011365C" w:rsidRDefault="005B0D04">
            <w:r>
              <w:rPr>
                <w:rFonts w:hint="eastAsia"/>
              </w:rPr>
              <w:t>科技企业智慧服务子系统-</w:t>
            </w:r>
            <w:r>
              <w:rPr>
                <w:rFonts w:cs="宋体"/>
              </w:rPr>
              <w:t>数据加工和处理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1C68BF1F" w14:textId="77777777" w:rsidR="0011365C" w:rsidRDefault="005B0D04">
            <w:pPr>
              <w:rPr>
                <w:rFonts w:ascii="Tahoma" w:hAnsi="Tahoma" w:cs="Tahoma"/>
                <w:color w:val="000000"/>
                <w:kern w:val="0"/>
                <w:sz w:val="22"/>
                <w:szCs w:val="22"/>
              </w:rPr>
            </w:pPr>
            <w:r>
              <w:rPr>
                <w:rFonts w:hint="eastAsia"/>
              </w:rPr>
              <w:t>数据指标管理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7978D296" w14:textId="77777777" w:rsidR="0011365C" w:rsidRDefault="005B0D04">
            <w:pPr>
              <w:rPr>
                <w:rFonts w:ascii="Tahoma" w:hAnsi="Tahoma" w:cs="Tahoma"/>
                <w:color w:val="000000"/>
                <w:kern w:val="0"/>
                <w:sz w:val="22"/>
                <w:szCs w:val="22"/>
              </w:rPr>
            </w:pPr>
            <w:r>
              <w:rPr>
                <w:rFonts w:hint="eastAsia"/>
              </w:rPr>
              <w:t>1）完成数据指标管理功能，功能细节包括新建指标主题、选择具体指标内容、计算和统计指标值、形成统一报表并可视化呈现等具体内容；2）针对不同的用户还可以查阅不同的数据指标主题数据，从</w:t>
            </w:r>
            <w:r>
              <w:rPr>
                <w:rFonts w:hint="eastAsia"/>
              </w:rPr>
              <w:lastRenderedPageBreak/>
              <w:t>而实现各种分工协作；3）每个数据指标可以记录统计来源、责任部门、更新周期等具体内容，便于细化指标依据和用途；4）针对本系统建立和实践一套完整的指标体系，用于监控系统健康状况、数据使用状况等目的。</w:t>
            </w:r>
          </w:p>
        </w:tc>
      </w:tr>
      <w:tr w:rsidR="0011365C" w14:paraId="4D3E87F6"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7D21A5FE" w14:textId="77777777" w:rsidR="0011365C" w:rsidRDefault="005B0D04">
            <w:r>
              <w:rPr>
                <w:rFonts w:hint="eastAsia"/>
              </w:rPr>
              <w:lastRenderedPageBreak/>
              <w:t>13</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0EE9FC02" w14:textId="77777777" w:rsidR="0011365C" w:rsidRDefault="005B0D04">
            <w:r>
              <w:rPr>
                <w:rFonts w:hint="eastAsia"/>
              </w:rPr>
              <w:t>科技企业智慧服务子系统-</w:t>
            </w:r>
            <w:r>
              <w:rPr>
                <w:rFonts w:cs="宋体"/>
              </w:rPr>
              <w:t>数据加工和处理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4175A095" w14:textId="77777777" w:rsidR="0011365C" w:rsidRDefault="005B0D04">
            <w:pPr>
              <w:rPr>
                <w:rFonts w:ascii="Tahoma" w:hAnsi="Tahoma" w:cs="Tahoma"/>
                <w:color w:val="000000"/>
                <w:kern w:val="0"/>
                <w:sz w:val="22"/>
                <w:szCs w:val="22"/>
              </w:rPr>
            </w:pPr>
            <w:r>
              <w:rPr>
                <w:rFonts w:hint="eastAsia"/>
              </w:rPr>
              <w:t>数据处理管理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589E5562" w14:textId="77777777" w:rsidR="0011365C" w:rsidRDefault="005B0D04">
            <w:pPr>
              <w:rPr>
                <w:rFonts w:ascii="Tahoma" w:hAnsi="Tahoma" w:cs="Tahoma"/>
                <w:color w:val="000000"/>
                <w:kern w:val="0"/>
                <w:sz w:val="22"/>
                <w:szCs w:val="22"/>
              </w:rPr>
            </w:pPr>
            <w:r>
              <w:rPr>
                <w:rFonts w:hint="eastAsia"/>
              </w:rPr>
              <w:t>1）完成包括数据处理计划、数据治理依据、治理过程记录、治理结果确认等多个具体环节组成的数据处理管理流程；2）完成对所有数据源的数据处理，并记录至数据处理管理流程；3）允许对各数据处理流程进行权限设置，由不同的人负责不同的节点执行和操作；4）数据处理后的数据可以关联具体数据处理流程，便于溯源和检查。</w:t>
            </w:r>
          </w:p>
        </w:tc>
      </w:tr>
      <w:tr w:rsidR="0011365C" w14:paraId="1BC6DEA6"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72F2CFC4" w14:textId="77777777" w:rsidR="0011365C" w:rsidRDefault="005B0D04">
            <w:r>
              <w:rPr>
                <w:rFonts w:hint="eastAsia"/>
              </w:rPr>
              <w:t>14</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68198584" w14:textId="77777777" w:rsidR="0011365C" w:rsidRDefault="005B0D04">
            <w:r>
              <w:rPr>
                <w:rFonts w:hint="eastAsia"/>
              </w:rPr>
              <w:t>科技企业智慧服务子系统-</w:t>
            </w:r>
            <w:r>
              <w:rPr>
                <w:rFonts w:cs="宋体"/>
              </w:rPr>
              <w:t>数据加工和处理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362407C6" w14:textId="77777777" w:rsidR="0011365C" w:rsidRDefault="005B0D04">
            <w:pPr>
              <w:rPr>
                <w:rFonts w:ascii="Tahoma" w:hAnsi="Tahoma" w:cs="Tahoma"/>
                <w:color w:val="000000"/>
                <w:kern w:val="0"/>
                <w:sz w:val="22"/>
                <w:szCs w:val="22"/>
              </w:rPr>
            </w:pPr>
            <w:r>
              <w:rPr>
                <w:rFonts w:hint="eastAsia"/>
              </w:rPr>
              <w:t>数据仓库管理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1F4B0336" w14:textId="77777777" w:rsidR="0011365C" w:rsidRDefault="005B0D04">
            <w:pPr>
              <w:rPr>
                <w:rFonts w:ascii="Tahoma" w:hAnsi="Tahoma" w:cs="Tahoma"/>
                <w:color w:val="000000"/>
                <w:kern w:val="0"/>
                <w:sz w:val="22"/>
                <w:szCs w:val="22"/>
              </w:rPr>
            </w:pPr>
            <w:r>
              <w:rPr>
                <w:rFonts w:hint="eastAsia"/>
              </w:rPr>
              <w:t>1）展示数据仓库三层中各层的数据目录和数据数量；2）对展示的元数据和数据结构实现语义映射，且可切换至物理存储格式；3）记录各层之间数据流动的逻辑、发生时间并以列表形式展示；4）可以标注每个主题数据的用途、特点等；5）可以通过文档或图示展</w:t>
            </w:r>
            <w:r>
              <w:rPr>
                <w:rFonts w:hint="eastAsia"/>
              </w:rPr>
              <w:lastRenderedPageBreak/>
              <w:t>示数据仓库各部分的组成及物理分布。</w:t>
            </w:r>
          </w:p>
        </w:tc>
      </w:tr>
      <w:tr w:rsidR="0011365C" w14:paraId="6474DF86"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37584A57" w14:textId="77777777" w:rsidR="0011365C" w:rsidRDefault="005B0D04">
            <w:r>
              <w:rPr>
                <w:rFonts w:hint="eastAsia"/>
              </w:rPr>
              <w:lastRenderedPageBreak/>
              <w:t>15</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5128C2BF" w14:textId="77777777" w:rsidR="0011365C" w:rsidRDefault="005B0D04">
            <w:r>
              <w:rPr>
                <w:rFonts w:hint="eastAsia"/>
              </w:rPr>
              <w:t>科技企业智慧服务子系统-</w:t>
            </w:r>
            <w:r>
              <w:rPr>
                <w:rFonts w:cs="宋体"/>
              </w:rPr>
              <w:t>数据加工和处理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23C3FCBE" w14:textId="77777777" w:rsidR="0011365C" w:rsidRDefault="005B0D04">
            <w:pPr>
              <w:rPr>
                <w:rFonts w:ascii="Tahoma" w:hAnsi="Tahoma" w:cs="Tahoma"/>
                <w:color w:val="000000"/>
                <w:kern w:val="0"/>
                <w:sz w:val="22"/>
                <w:szCs w:val="22"/>
              </w:rPr>
            </w:pPr>
            <w:r>
              <w:rPr>
                <w:rFonts w:hint="eastAsia"/>
              </w:rPr>
              <w:t>数据资产管理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30C3D952" w14:textId="77777777" w:rsidR="0011365C" w:rsidRDefault="005B0D04">
            <w:pPr>
              <w:rPr>
                <w:rFonts w:ascii="Tahoma" w:hAnsi="Tahoma" w:cs="Tahoma"/>
                <w:color w:val="000000"/>
                <w:kern w:val="0"/>
                <w:sz w:val="22"/>
                <w:szCs w:val="22"/>
              </w:rPr>
            </w:pPr>
            <w:r>
              <w:rPr>
                <w:rFonts w:hint="eastAsia"/>
              </w:rPr>
              <w:t>1）对所有数据类别及各类数据的全生命周期、数据分类等进行管理；2）确定各类数据的安全等级；3）绘制并展示数据资产地图等功能，实现从资产的角度对系统所有数据进行统一潜在价值规划和管理；4）数据资产包括不限于企业数据、产业数据、创新资源数据和研发成果数据等；5）对资产确定等管理类制度和规范实现线上文档管理。</w:t>
            </w:r>
          </w:p>
        </w:tc>
      </w:tr>
      <w:tr w:rsidR="0011365C" w14:paraId="076A62B4"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73584CA1" w14:textId="77777777" w:rsidR="0011365C" w:rsidRDefault="005B0D04">
            <w:r>
              <w:rPr>
                <w:rFonts w:hint="eastAsia"/>
              </w:rPr>
              <w:t>16</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1D80A71D" w14:textId="77777777" w:rsidR="0011365C" w:rsidRDefault="005B0D04">
            <w:bookmarkStart w:id="49" w:name="OLE_LINK36"/>
            <w:r>
              <w:rPr>
                <w:rFonts w:hint="eastAsia"/>
              </w:rPr>
              <w:t>科技企业智慧服务子系统-</w:t>
            </w:r>
            <w:r>
              <w:rPr>
                <w:rFonts w:cs="宋体"/>
              </w:rPr>
              <w:t>数据模型管理</w:t>
            </w:r>
            <w:bookmarkEnd w:id="49"/>
          </w:p>
        </w:tc>
        <w:tc>
          <w:tcPr>
            <w:tcW w:w="970" w:type="pct"/>
            <w:tcBorders>
              <w:top w:val="single" w:sz="4" w:space="0" w:color="auto"/>
              <w:left w:val="nil"/>
              <w:bottom w:val="single" w:sz="4" w:space="0" w:color="auto"/>
              <w:right w:val="single" w:sz="4" w:space="0" w:color="auto"/>
            </w:tcBorders>
            <w:shd w:val="clear" w:color="auto" w:fill="FFFFFF"/>
            <w:vAlign w:val="center"/>
          </w:tcPr>
          <w:p w14:paraId="6B97C94B" w14:textId="77777777" w:rsidR="0011365C" w:rsidRDefault="005B0D04">
            <w:pPr>
              <w:rPr>
                <w:rFonts w:ascii="Tahoma" w:hAnsi="Tahoma" w:cs="Tahoma"/>
                <w:color w:val="000000"/>
                <w:kern w:val="0"/>
                <w:sz w:val="22"/>
                <w:szCs w:val="22"/>
              </w:rPr>
            </w:pPr>
            <w:r>
              <w:rPr>
                <w:rFonts w:hint="eastAsia"/>
              </w:rPr>
              <w:t>企业评估评价模型建设</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39122035" w14:textId="77777777" w:rsidR="0011365C" w:rsidRDefault="005B0D04">
            <w:pPr>
              <w:rPr>
                <w:rFonts w:ascii="Tahoma" w:hAnsi="Tahoma" w:cs="Tahoma"/>
                <w:color w:val="000000"/>
                <w:kern w:val="0"/>
                <w:sz w:val="22"/>
                <w:szCs w:val="22"/>
              </w:rPr>
            </w:pPr>
            <w:r>
              <w:rPr>
                <w:rFonts w:hint="eastAsia"/>
              </w:rPr>
              <w:t>1）实现不少于6个企业评估评价模型；2）实现一套通用的模型管理系统，包含新建模型、参数选择、计算公式、数据测试、鉴定结论等多个要素，便于共享和迭代更新；3）实现模型筛选功能，即选择模型和参数范围后，可以批量筛选出符合该模型指标的所有科技企业名单。</w:t>
            </w:r>
          </w:p>
        </w:tc>
      </w:tr>
      <w:tr w:rsidR="0011365C" w14:paraId="171974B4"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75957E1" w14:textId="77777777" w:rsidR="0011365C" w:rsidRDefault="005B0D04">
            <w:r>
              <w:rPr>
                <w:rFonts w:hint="eastAsia"/>
              </w:rPr>
              <w:t>17</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598D06F6" w14:textId="77777777" w:rsidR="0011365C" w:rsidRDefault="005B0D04">
            <w:r>
              <w:rPr>
                <w:rFonts w:hint="eastAsia"/>
              </w:rPr>
              <w:t>科技企业智慧服务子系统-</w:t>
            </w:r>
            <w:r>
              <w:rPr>
                <w:rFonts w:cs="宋体"/>
              </w:rPr>
              <w:t>数据模型管理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1250FC5D" w14:textId="77777777" w:rsidR="0011365C" w:rsidRDefault="005B0D04">
            <w:pPr>
              <w:rPr>
                <w:rFonts w:ascii="Tahoma" w:hAnsi="Tahoma" w:cs="Tahoma"/>
                <w:color w:val="000000"/>
                <w:kern w:val="0"/>
                <w:sz w:val="22"/>
                <w:szCs w:val="22"/>
              </w:rPr>
            </w:pPr>
            <w:r>
              <w:rPr>
                <w:rFonts w:hint="eastAsia"/>
              </w:rPr>
              <w:t>企业画像建设</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47EE2BF7" w14:textId="77777777" w:rsidR="0011365C" w:rsidRDefault="005B0D04">
            <w:pPr>
              <w:rPr>
                <w:rFonts w:ascii="Tahoma" w:hAnsi="Tahoma" w:cs="Tahoma"/>
                <w:color w:val="000000"/>
                <w:kern w:val="0"/>
                <w:sz w:val="22"/>
                <w:szCs w:val="22"/>
              </w:rPr>
            </w:pPr>
            <w:r>
              <w:rPr>
                <w:rFonts w:hint="eastAsia"/>
              </w:rPr>
              <w:t>1）建立统一的企业画像指标体系并可视化展示，具体指标包含企业主营业务、技术研发、核心产品、知识产权、</w:t>
            </w:r>
            <w:r>
              <w:rPr>
                <w:rFonts w:hint="eastAsia"/>
              </w:rPr>
              <w:lastRenderedPageBreak/>
              <w:t>研发人员等方面的全量指标；2）可以通过裁剪建立个性化企业画像用于不同用途；3）可以对不同角度对企业画像多个指标进行个性化分析，挖掘企业群体指标特征和具体企业所在位置排名；4）企业画像指标除了直接值外，还有加工后的数据值，这些值应记录来源和所用算法，确保画像每个指标的可溯源和可理解；</w:t>
            </w:r>
          </w:p>
        </w:tc>
      </w:tr>
      <w:tr w:rsidR="0011365C" w14:paraId="02BA0EFF"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469EEC4A" w14:textId="77777777" w:rsidR="0011365C" w:rsidRDefault="005B0D04">
            <w:r>
              <w:rPr>
                <w:rFonts w:hint="eastAsia"/>
              </w:rPr>
              <w:lastRenderedPageBreak/>
              <w:t>18</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59DBB6FC" w14:textId="77777777" w:rsidR="0011365C" w:rsidRDefault="005B0D04">
            <w:r>
              <w:rPr>
                <w:rFonts w:hint="eastAsia"/>
              </w:rPr>
              <w:t>科技企业智慧服务子系统-</w:t>
            </w:r>
            <w:r>
              <w:rPr>
                <w:rFonts w:cs="宋体"/>
              </w:rPr>
              <w:t>数据模型管理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5D07D529" w14:textId="77777777" w:rsidR="0011365C" w:rsidRDefault="005B0D04">
            <w:pPr>
              <w:rPr>
                <w:rFonts w:ascii="Tahoma" w:hAnsi="Tahoma" w:cs="Tahoma"/>
                <w:color w:val="000000"/>
                <w:kern w:val="0"/>
                <w:sz w:val="22"/>
                <w:szCs w:val="22"/>
              </w:rPr>
            </w:pPr>
            <w:r>
              <w:rPr>
                <w:rFonts w:hint="eastAsia"/>
              </w:rPr>
              <w:t>榜单管理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10896A27" w14:textId="77777777" w:rsidR="0011365C" w:rsidRDefault="005B0D04">
            <w:pPr>
              <w:rPr>
                <w:rFonts w:ascii="Tahoma" w:hAnsi="Tahoma" w:cs="Tahoma"/>
                <w:color w:val="000000"/>
                <w:kern w:val="0"/>
                <w:sz w:val="22"/>
                <w:szCs w:val="22"/>
              </w:rPr>
            </w:pPr>
            <w:r>
              <w:rPr>
                <w:rFonts w:hint="eastAsia"/>
              </w:rPr>
              <w:t>1）建立完整的榜单管理功能，可以新建榜单、管理榜单；2）针对榜单数据进行统一数据模型分析；3）实现榜单共享和共同编辑；4）通过榜单企业数据分析获取模型参数并实现对其他潜在入围榜单企业筛查。</w:t>
            </w:r>
          </w:p>
        </w:tc>
      </w:tr>
      <w:tr w:rsidR="0011365C" w14:paraId="066A5375"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36DE0249" w14:textId="77777777" w:rsidR="0011365C" w:rsidRDefault="005B0D04">
            <w:r>
              <w:rPr>
                <w:rFonts w:hint="eastAsia"/>
              </w:rPr>
              <w:t>19</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7E0A8675" w14:textId="77777777" w:rsidR="0011365C" w:rsidRDefault="005B0D04">
            <w:bookmarkStart w:id="50" w:name="OLE_LINK37"/>
            <w:r>
              <w:rPr>
                <w:rFonts w:hint="eastAsia"/>
              </w:rPr>
              <w:t>科技企业智慧服务子系统-</w:t>
            </w:r>
            <w:bookmarkEnd w:id="50"/>
            <w:r>
              <w:rPr>
                <w:rFonts w:cs="宋体"/>
              </w:rPr>
              <w:t>数据模型管理</w:t>
            </w:r>
          </w:p>
        </w:tc>
        <w:tc>
          <w:tcPr>
            <w:tcW w:w="970" w:type="pct"/>
            <w:tcBorders>
              <w:top w:val="single" w:sz="4" w:space="0" w:color="auto"/>
              <w:left w:val="nil"/>
              <w:bottom w:val="single" w:sz="4" w:space="0" w:color="auto"/>
              <w:right w:val="single" w:sz="4" w:space="0" w:color="auto"/>
            </w:tcBorders>
            <w:shd w:val="clear" w:color="auto" w:fill="FFFFFF"/>
            <w:vAlign w:val="center"/>
          </w:tcPr>
          <w:p w14:paraId="74D52279" w14:textId="77777777" w:rsidR="0011365C" w:rsidRDefault="005B0D04">
            <w:pPr>
              <w:rPr>
                <w:rFonts w:ascii="Tahoma" w:hAnsi="Tahoma" w:cs="Tahoma"/>
                <w:color w:val="000000"/>
                <w:kern w:val="0"/>
                <w:sz w:val="22"/>
                <w:szCs w:val="22"/>
              </w:rPr>
            </w:pPr>
            <w:r>
              <w:rPr>
                <w:rFonts w:hint="eastAsia"/>
              </w:rPr>
              <w:t>企业创新积分功能建设</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2F98726C" w14:textId="77777777" w:rsidR="0011365C" w:rsidRDefault="005B0D04">
            <w:pPr>
              <w:rPr>
                <w:rFonts w:ascii="Tahoma" w:hAnsi="Tahoma" w:cs="Tahoma"/>
                <w:color w:val="000000"/>
                <w:kern w:val="0"/>
                <w:sz w:val="22"/>
                <w:szCs w:val="22"/>
              </w:rPr>
            </w:pPr>
            <w:r>
              <w:rPr>
                <w:rFonts w:hint="eastAsia"/>
              </w:rPr>
              <w:t>1）完成科技部科创积分模型及计算方法；2）添加上海特色指标体系和个性化计算方法；3）实现对企业的在线积分查询和实现；4）实现对有积分企业与政策等资源之间的匹配和推荐。</w:t>
            </w:r>
          </w:p>
        </w:tc>
      </w:tr>
      <w:tr w:rsidR="0011365C" w14:paraId="2231F3C8"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5264D3DD" w14:textId="77777777" w:rsidR="0011365C" w:rsidRDefault="005B0D04">
            <w:r>
              <w:rPr>
                <w:rFonts w:hint="eastAsia"/>
              </w:rPr>
              <w:t>20</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0120B72E" w14:textId="77777777" w:rsidR="0011365C" w:rsidRDefault="005B0D04">
            <w:r>
              <w:rPr>
                <w:rFonts w:hint="eastAsia"/>
              </w:rPr>
              <w:t>科技企业智慧服务子系统-</w:t>
            </w:r>
            <w:r>
              <w:rPr>
                <w:rFonts w:cs="宋体"/>
              </w:rPr>
              <w:t>科创资源管理与服务</w:t>
            </w:r>
          </w:p>
        </w:tc>
        <w:tc>
          <w:tcPr>
            <w:tcW w:w="970" w:type="pct"/>
            <w:tcBorders>
              <w:top w:val="single" w:sz="4" w:space="0" w:color="auto"/>
              <w:left w:val="nil"/>
              <w:bottom w:val="single" w:sz="4" w:space="0" w:color="auto"/>
              <w:right w:val="single" w:sz="4" w:space="0" w:color="auto"/>
            </w:tcBorders>
            <w:shd w:val="clear" w:color="auto" w:fill="FFFFFF"/>
            <w:vAlign w:val="center"/>
          </w:tcPr>
          <w:p w14:paraId="5F2016C8" w14:textId="77777777" w:rsidR="0011365C" w:rsidRDefault="005B0D04">
            <w:pPr>
              <w:rPr>
                <w:rFonts w:ascii="Tahoma" w:hAnsi="Tahoma" w:cs="Tahoma"/>
                <w:color w:val="000000"/>
                <w:kern w:val="0"/>
                <w:sz w:val="22"/>
                <w:szCs w:val="22"/>
              </w:rPr>
            </w:pPr>
            <w:r>
              <w:rPr>
                <w:rFonts w:hint="eastAsia"/>
              </w:rPr>
              <w:t>科创资源管理与服务综合数据检索</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6D16E3E7" w14:textId="77777777" w:rsidR="0011365C" w:rsidRDefault="005B0D04">
            <w:pPr>
              <w:rPr>
                <w:rFonts w:ascii="Tahoma" w:hAnsi="Tahoma" w:cs="Tahoma"/>
                <w:color w:val="000000"/>
                <w:kern w:val="0"/>
                <w:sz w:val="22"/>
                <w:szCs w:val="22"/>
              </w:rPr>
            </w:pPr>
            <w:r>
              <w:rPr>
                <w:rFonts w:hint="eastAsia"/>
              </w:rPr>
              <w:t>1）对企业用户而言实现各种综合性检索，实现对任意可公开服务资源的搜索；2）对</w:t>
            </w:r>
            <w:r>
              <w:rPr>
                <w:rFonts w:hint="eastAsia"/>
              </w:rPr>
              <w:lastRenderedPageBreak/>
              <w:t>管理用户实现更大范围的资源搜索，包括分公开信息、各种文本采集到的服务资源数据等；3）对管理用户和业务人员实现人员搜索。</w:t>
            </w:r>
          </w:p>
        </w:tc>
      </w:tr>
      <w:tr w:rsidR="0011365C" w14:paraId="175A7BDC" w14:textId="77777777">
        <w:trPr>
          <w:trHeight w:val="46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7161F1A1" w14:textId="77777777" w:rsidR="0011365C" w:rsidRDefault="005B0D04">
            <w:r>
              <w:rPr>
                <w:rFonts w:hint="eastAsia"/>
              </w:rPr>
              <w:lastRenderedPageBreak/>
              <w:t>21</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557FB39C" w14:textId="77777777" w:rsidR="0011365C" w:rsidRDefault="005B0D04">
            <w:r>
              <w:rPr>
                <w:rFonts w:hint="eastAsia"/>
              </w:rPr>
              <w:t>科技企业智慧服务子系统-</w:t>
            </w:r>
            <w:r>
              <w:rPr>
                <w:rFonts w:cs="宋体"/>
              </w:rPr>
              <w:t>科创资源管理与服务</w:t>
            </w:r>
          </w:p>
        </w:tc>
        <w:tc>
          <w:tcPr>
            <w:tcW w:w="970" w:type="pct"/>
            <w:tcBorders>
              <w:top w:val="single" w:sz="4" w:space="0" w:color="auto"/>
              <w:left w:val="nil"/>
              <w:bottom w:val="single" w:sz="4" w:space="0" w:color="auto"/>
              <w:right w:val="single" w:sz="4" w:space="0" w:color="auto"/>
            </w:tcBorders>
            <w:shd w:val="clear" w:color="auto" w:fill="FFFFFF"/>
            <w:vAlign w:val="center"/>
          </w:tcPr>
          <w:p w14:paraId="1F1A46E8" w14:textId="77777777" w:rsidR="0011365C" w:rsidRDefault="005B0D04">
            <w:pPr>
              <w:rPr>
                <w:rFonts w:ascii="Tahoma" w:hAnsi="Tahoma" w:cs="Tahoma"/>
                <w:color w:val="000000"/>
                <w:kern w:val="0"/>
                <w:sz w:val="22"/>
                <w:szCs w:val="22"/>
              </w:rPr>
            </w:pPr>
            <w:r>
              <w:rPr>
                <w:rFonts w:hint="eastAsia"/>
              </w:rPr>
              <w:t>创新创业专业服务资源匹配</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4E1F06F3" w14:textId="77777777" w:rsidR="0011365C" w:rsidRDefault="005B0D04">
            <w:pPr>
              <w:rPr>
                <w:rFonts w:ascii="Tahoma" w:hAnsi="Tahoma" w:cs="Tahoma"/>
                <w:color w:val="000000"/>
                <w:kern w:val="0"/>
                <w:sz w:val="22"/>
                <w:szCs w:val="22"/>
              </w:rPr>
            </w:pPr>
            <w:r>
              <w:rPr>
                <w:rFonts w:hint="eastAsia"/>
              </w:rPr>
              <w:t>1）通过企业画像相关指标实现对专业服务资源的匹配；2）算法做到可公开、可选择（提供2种上不同的匹配算法）、可追溯匹配原因；3）实现对各个服务资源的单页展示；4）允许企业用户通过不断输入更多条件实现更有效资源匹配。</w:t>
            </w:r>
          </w:p>
        </w:tc>
      </w:tr>
      <w:tr w:rsidR="0011365C" w14:paraId="5A379C9D"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054E69C3" w14:textId="77777777" w:rsidR="0011365C" w:rsidRDefault="005B0D04">
            <w:r>
              <w:rPr>
                <w:rFonts w:hint="eastAsia"/>
              </w:rPr>
              <w:t>22</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2C3C1237" w14:textId="77777777" w:rsidR="0011365C" w:rsidRDefault="005B0D04">
            <w:r>
              <w:rPr>
                <w:rFonts w:hint="eastAsia"/>
              </w:rPr>
              <w:t>科技企业智慧服务子系统-</w:t>
            </w:r>
            <w:r>
              <w:rPr>
                <w:rFonts w:cs="宋体"/>
              </w:rPr>
              <w:t>科创资源管理与服务</w:t>
            </w:r>
          </w:p>
        </w:tc>
        <w:tc>
          <w:tcPr>
            <w:tcW w:w="970" w:type="pct"/>
            <w:tcBorders>
              <w:top w:val="single" w:sz="4" w:space="0" w:color="auto"/>
              <w:left w:val="nil"/>
              <w:bottom w:val="single" w:sz="4" w:space="0" w:color="auto"/>
              <w:right w:val="single" w:sz="4" w:space="0" w:color="auto"/>
            </w:tcBorders>
            <w:shd w:val="clear" w:color="auto" w:fill="FFFFFF"/>
            <w:vAlign w:val="center"/>
          </w:tcPr>
          <w:p w14:paraId="1793A08C" w14:textId="77777777" w:rsidR="0011365C" w:rsidRDefault="005B0D04">
            <w:pPr>
              <w:rPr>
                <w:rFonts w:ascii="Tahoma" w:hAnsi="Tahoma" w:cs="Tahoma"/>
                <w:color w:val="000000"/>
                <w:kern w:val="0"/>
                <w:sz w:val="22"/>
                <w:szCs w:val="22"/>
              </w:rPr>
            </w:pPr>
            <w:r>
              <w:rPr>
                <w:rFonts w:hint="eastAsia"/>
              </w:rPr>
              <w:t>创新创业服务资源分布</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1582E92A" w14:textId="77777777" w:rsidR="0011365C" w:rsidRDefault="005B0D04">
            <w:pPr>
              <w:rPr>
                <w:rFonts w:ascii="Tahoma" w:hAnsi="Tahoma" w:cs="Tahoma"/>
                <w:color w:val="000000"/>
                <w:kern w:val="0"/>
                <w:sz w:val="22"/>
                <w:szCs w:val="22"/>
              </w:rPr>
            </w:pPr>
            <w:r>
              <w:rPr>
                <w:rFonts w:hint="eastAsia"/>
              </w:rPr>
              <w:t>1）浏览、搜索、匹配各类创新创业资源，行业上下游资源和企业，行业活动、动态；2）通过按类别、按区域进行分布展示，帮助企业找到潜在合作伙伴；3）实现对各类服务资源的统计、数据展示。</w:t>
            </w:r>
          </w:p>
        </w:tc>
      </w:tr>
      <w:tr w:rsidR="0011365C" w14:paraId="66F1C5F0"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22802142" w14:textId="77777777" w:rsidR="0011365C" w:rsidRDefault="005B0D04">
            <w:r>
              <w:rPr>
                <w:rFonts w:hint="eastAsia"/>
              </w:rPr>
              <w:t>23</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28889BDF" w14:textId="77777777" w:rsidR="0011365C" w:rsidRDefault="005B0D04">
            <w:bookmarkStart w:id="51" w:name="OLE_LINK39"/>
            <w:r>
              <w:rPr>
                <w:rFonts w:hint="eastAsia"/>
              </w:rPr>
              <w:t>科技企业智慧服务子系统-</w:t>
            </w:r>
            <w:r>
              <w:rPr>
                <w:rFonts w:cs="宋体"/>
              </w:rPr>
              <w:t>数据运算和可视化</w:t>
            </w:r>
            <w:bookmarkEnd w:id="51"/>
          </w:p>
        </w:tc>
        <w:tc>
          <w:tcPr>
            <w:tcW w:w="970" w:type="pct"/>
            <w:tcBorders>
              <w:top w:val="single" w:sz="4" w:space="0" w:color="auto"/>
              <w:left w:val="nil"/>
              <w:bottom w:val="single" w:sz="4" w:space="0" w:color="auto"/>
              <w:right w:val="single" w:sz="4" w:space="0" w:color="auto"/>
            </w:tcBorders>
            <w:shd w:val="clear" w:color="auto" w:fill="FFFFFF"/>
            <w:vAlign w:val="center"/>
          </w:tcPr>
          <w:p w14:paraId="1BD08B03" w14:textId="77777777" w:rsidR="0011365C" w:rsidRDefault="005B0D04">
            <w:pPr>
              <w:rPr>
                <w:rFonts w:ascii="Tahoma" w:hAnsi="Tahoma" w:cs="Tahoma"/>
                <w:color w:val="000000"/>
                <w:kern w:val="0"/>
                <w:sz w:val="22"/>
                <w:szCs w:val="22"/>
              </w:rPr>
            </w:pPr>
            <w:r>
              <w:rPr>
                <w:rFonts w:hint="eastAsia"/>
              </w:rPr>
              <w:t>数据运算逻辑和算法管理</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2A71B321" w14:textId="77777777" w:rsidR="0011365C" w:rsidRDefault="005B0D04">
            <w:pPr>
              <w:rPr>
                <w:rFonts w:ascii="Tahoma" w:hAnsi="Tahoma" w:cs="Tahoma"/>
                <w:color w:val="000000"/>
                <w:kern w:val="0"/>
                <w:sz w:val="22"/>
                <w:szCs w:val="22"/>
              </w:rPr>
            </w:pPr>
            <w:r>
              <w:rPr>
                <w:rFonts w:hint="eastAsia"/>
              </w:rPr>
              <w:t>1）建设完整的算法库管理功能，包含新增算法、升级算法、启用算法和评价/备注算法等细节功能；2）实际开发不少于11种算法，并记录至算法库，应用于具体实践；3）允许不同角色的人查看和管理不同的算法。4）对算法进行简</w:t>
            </w:r>
            <w:r>
              <w:rPr>
                <w:rFonts w:hint="eastAsia"/>
              </w:rPr>
              <w:lastRenderedPageBreak/>
              <w:t>单分类（一级），做到分类管理。</w:t>
            </w:r>
          </w:p>
        </w:tc>
      </w:tr>
      <w:tr w:rsidR="0011365C" w14:paraId="11282240"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6071256B" w14:textId="77777777" w:rsidR="0011365C" w:rsidRDefault="005B0D04">
            <w:r>
              <w:rPr>
                <w:rFonts w:hint="eastAsia"/>
              </w:rPr>
              <w:lastRenderedPageBreak/>
              <w:t>24</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6FB572E1" w14:textId="77777777" w:rsidR="0011365C" w:rsidRDefault="005B0D04">
            <w:r>
              <w:rPr>
                <w:rFonts w:hint="eastAsia"/>
              </w:rPr>
              <w:t>科技企业智慧服务子系统-</w:t>
            </w:r>
            <w:r>
              <w:rPr>
                <w:rFonts w:cs="宋体"/>
              </w:rPr>
              <w:t>产业链资源对接系统</w:t>
            </w:r>
          </w:p>
        </w:tc>
        <w:tc>
          <w:tcPr>
            <w:tcW w:w="970" w:type="pct"/>
            <w:tcBorders>
              <w:top w:val="single" w:sz="4" w:space="0" w:color="auto"/>
              <w:left w:val="nil"/>
              <w:bottom w:val="single" w:sz="4" w:space="0" w:color="auto"/>
              <w:right w:val="single" w:sz="4" w:space="0" w:color="auto"/>
            </w:tcBorders>
            <w:shd w:val="clear" w:color="auto" w:fill="FFFFFF"/>
            <w:vAlign w:val="center"/>
          </w:tcPr>
          <w:p w14:paraId="1F0508FE" w14:textId="77777777" w:rsidR="0011365C" w:rsidRDefault="005B0D04">
            <w:pPr>
              <w:rPr>
                <w:rFonts w:ascii="Tahoma" w:hAnsi="Tahoma" w:cs="Tahoma"/>
                <w:color w:val="000000"/>
                <w:kern w:val="0"/>
                <w:sz w:val="22"/>
                <w:szCs w:val="22"/>
              </w:rPr>
            </w:pPr>
            <w:bookmarkStart w:id="52" w:name="OLE_LINK40"/>
            <w:r>
              <w:rPr>
                <w:rFonts w:hint="eastAsia"/>
              </w:rPr>
              <w:t>产业图谱建设</w:t>
            </w:r>
            <w:bookmarkEnd w:id="52"/>
          </w:p>
        </w:tc>
        <w:tc>
          <w:tcPr>
            <w:tcW w:w="2087" w:type="pct"/>
            <w:tcBorders>
              <w:top w:val="single" w:sz="4" w:space="0" w:color="auto"/>
              <w:left w:val="nil"/>
              <w:bottom w:val="single" w:sz="4" w:space="0" w:color="auto"/>
              <w:right w:val="single" w:sz="4" w:space="0" w:color="auto"/>
            </w:tcBorders>
            <w:shd w:val="clear" w:color="auto" w:fill="FFFFFF"/>
            <w:vAlign w:val="center"/>
          </w:tcPr>
          <w:p w14:paraId="1F36B771" w14:textId="77777777" w:rsidR="0011365C" w:rsidRDefault="005B0D04">
            <w:pPr>
              <w:rPr>
                <w:rFonts w:ascii="Tahoma" w:hAnsi="Tahoma" w:cs="Tahoma"/>
                <w:color w:val="000000"/>
                <w:kern w:val="0"/>
                <w:sz w:val="22"/>
                <w:szCs w:val="22"/>
              </w:rPr>
            </w:pPr>
            <w:r>
              <w:rPr>
                <w:rFonts w:hint="eastAsia"/>
              </w:rPr>
              <w:t>1）建立一套完整的产业图谱管理系统，具体包括新建图谱、增加节点、增加深度、共同编辑等具体功能；2）实现对任意图谱的可视化展示，包括上下游之间的分界线、多个节点之间的包含关系和关联关系（原则上要以多颗树的形式展示）；3）对三大先导产业、六大重点产、四大新赛道、五大未来产业所涉及到的产业链生成产业图谱，下钻到三级或五级节点，对每个节点的匹配企业可以下钻展示，可以连通企业画像、了解个节点企业情况；4）图谱构造工具，允许不同用户通过共享页面统一通过添加节点实现图谱共建；5）图谱要实现与标签系统互通，实现图谱节点企业的关联和交互；6）允许用户复制既有图谱变为私有图谱并进行个性化编辑和使用。7）实现一套或多套企业挂链算法。</w:t>
            </w:r>
          </w:p>
        </w:tc>
      </w:tr>
      <w:tr w:rsidR="0011365C" w14:paraId="5F1AE63D"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4BB6AD91" w14:textId="77777777" w:rsidR="0011365C" w:rsidRDefault="005B0D04">
            <w:r>
              <w:rPr>
                <w:rFonts w:hint="eastAsia"/>
              </w:rPr>
              <w:lastRenderedPageBreak/>
              <w:t>25</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3A2D75FB" w14:textId="77777777" w:rsidR="0011365C" w:rsidRDefault="005B0D04">
            <w:r>
              <w:rPr>
                <w:rFonts w:hint="eastAsia"/>
              </w:rPr>
              <w:t>科技企业智慧服务子系统-</w:t>
            </w:r>
            <w:r>
              <w:rPr>
                <w:rFonts w:cs="宋体"/>
              </w:rPr>
              <w:t>产业链资源对接系统</w:t>
            </w:r>
          </w:p>
        </w:tc>
        <w:tc>
          <w:tcPr>
            <w:tcW w:w="970" w:type="pct"/>
            <w:tcBorders>
              <w:top w:val="single" w:sz="4" w:space="0" w:color="auto"/>
              <w:left w:val="nil"/>
              <w:bottom w:val="single" w:sz="4" w:space="0" w:color="auto"/>
              <w:right w:val="single" w:sz="4" w:space="0" w:color="auto"/>
            </w:tcBorders>
            <w:shd w:val="clear" w:color="auto" w:fill="FFFFFF"/>
            <w:vAlign w:val="center"/>
          </w:tcPr>
          <w:p w14:paraId="7D140402" w14:textId="77777777" w:rsidR="0011365C" w:rsidRDefault="005B0D04">
            <w:pPr>
              <w:rPr>
                <w:rFonts w:ascii="Tahoma" w:hAnsi="Tahoma" w:cs="Tahoma"/>
                <w:color w:val="000000"/>
                <w:kern w:val="0"/>
                <w:sz w:val="22"/>
                <w:szCs w:val="22"/>
              </w:rPr>
            </w:pPr>
            <w:r>
              <w:rPr>
                <w:rFonts w:hint="eastAsia"/>
              </w:rPr>
              <w:t>智能科技企业服务功能建设</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03EABB2A" w14:textId="77777777" w:rsidR="0011365C" w:rsidRDefault="005B0D04">
            <w:pPr>
              <w:rPr>
                <w:rFonts w:ascii="Tahoma" w:hAnsi="Tahoma" w:cs="Tahoma"/>
                <w:color w:val="000000"/>
                <w:kern w:val="0"/>
                <w:sz w:val="22"/>
                <w:szCs w:val="22"/>
              </w:rPr>
            </w:pPr>
            <w:r>
              <w:rPr>
                <w:rFonts w:hint="eastAsia"/>
              </w:rPr>
              <w:t>1）实现企业服务资源（科技企业孵化器、众创空间、服务机构）的智能化匹配和推荐；2）实现政策向量化和与企业的匹配和推荐；3）实现对企业的科研仪器资源、工程技术研发中心、研发服务机构等多种研发资源的匹配和推荐；4）实现对具体企业上下游企业和合作伙伴的匹配和推荐。</w:t>
            </w:r>
          </w:p>
        </w:tc>
      </w:tr>
      <w:tr w:rsidR="0011365C" w14:paraId="39B5F968" w14:textId="77777777">
        <w:trPr>
          <w:trHeight w:val="1710"/>
          <w:jc w:val="center"/>
        </w:trPr>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25FFA3E7" w14:textId="77777777" w:rsidR="0011365C" w:rsidRDefault="005B0D04">
            <w:r>
              <w:rPr>
                <w:rFonts w:hint="eastAsia"/>
              </w:rPr>
              <w:t>26</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5B3FA46A" w14:textId="77777777" w:rsidR="0011365C" w:rsidRDefault="005B0D04">
            <w:r>
              <w:rPr>
                <w:rFonts w:hint="eastAsia"/>
              </w:rPr>
              <w:t>科技企业智慧服务子系统-</w:t>
            </w:r>
            <w:r>
              <w:rPr>
                <w:rFonts w:cs="宋体"/>
              </w:rPr>
              <w:t>产业链资源对接系统</w:t>
            </w:r>
          </w:p>
        </w:tc>
        <w:tc>
          <w:tcPr>
            <w:tcW w:w="970" w:type="pct"/>
            <w:tcBorders>
              <w:top w:val="single" w:sz="4" w:space="0" w:color="auto"/>
              <w:left w:val="nil"/>
              <w:bottom w:val="single" w:sz="4" w:space="0" w:color="auto"/>
              <w:right w:val="single" w:sz="4" w:space="0" w:color="auto"/>
            </w:tcBorders>
            <w:shd w:val="clear" w:color="auto" w:fill="FFFFFF"/>
            <w:vAlign w:val="center"/>
          </w:tcPr>
          <w:p w14:paraId="33936BFF" w14:textId="77777777" w:rsidR="0011365C" w:rsidRDefault="005B0D04">
            <w:pPr>
              <w:rPr>
                <w:rFonts w:ascii="Tahoma" w:hAnsi="Tahoma" w:cs="Tahoma"/>
                <w:color w:val="000000"/>
                <w:kern w:val="0"/>
                <w:sz w:val="22"/>
                <w:szCs w:val="22"/>
              </w:rPr>
            </w:pPr>
            <w:r>
              <w:rPr>
                <w:rFonts w:hint="eastAsia"/>
              </w:rPr>
              <w:t>智能决策功能建设</w:t>
            </w:r>
          </w:p>
        </w:tc>
        <w:tc>
          <w:tcPr>
            <w:tcW w:w="2087" w:type="pct"/>
            <w:tcBorders>
              <w:top w:val="single" w:sz="4" w:space="0" w:color="auto"/>
              <w:left w:val="nil"/>
              <w:bottom w:val="single" w:sz="4" w:space="0" w:color="auto"/>
              <w:right w:val="single" w:sz="4" w:space="0" w:color="auto"/>
            </w:tcBorders>
            <w:shd w:val="clear" w:color="auto" w:fill="FFFFFF"/>
            <w:vAlign w:val="center"/>
          </w:tcPr>
          <w:p w14:paraId="39A2E849" w14:textId="77777777" w:rsidR="0011365C" w:rsidRDefault="005B0D04">
            <w:pPr>
              <w:rPr>
                <w:rFonts w:ascii="Tahoma" w:hAnsi="Tahoma" w:cs="Tahoma"/>
                <w:color w:val="000000"/>
                <w:kern w:val="0"/>
                <w:sz w:val="22"/>
                <w:szCs w:val="22"/>
              </w:rPr>
            </w:pPr>
            <w:r>
              <w:rPr>
                <w:rFonts w:hint="eastAsia"/>
              </w:rPr>
              <w:t>1）实现对产业链内企业要素数据的关联分析、聚类分析、时间序列分析等数据挖掘算法；2）针对重点产业链产生不低于5个可用于决策分析的数据分析结果呈现；3）实现对任意决策分析的执行全过程管理。</w:t>
            </w:r>
          </w:p>
        </w:tc>
      </w:tr>
    </w:tbl>
    <w:p w14:paraId="17319597" w14:textId="7383583B" w:rsidR="0011365C" w:rsidRDefault="005B0D04">
      <w:pPr>
        <w:pStyle w:val="1"/>
      </w:pPr>
      <w:bookmarkStart w:id="53" w:name="_Toc63785502"/>
      <w:bookmarkEnd w:id="46"/>
      <w:r>
        <w:rPr>
          <w:rFonts w:hint="eastAsia"/>
        </w:rPr>
        <w:t>电子政务云资源需求</w:t>
      </w:r>
      <w:bookmarkEnd w:id="53"/>
    </w:p>
    <w:p w14:paraId="34B5B0E0" w14:textId="77777777" w:rsidR="0011365C" w:rsidRDefault="005B0D04">
      <w:bookmarkStart w:id="54" w:name="OLE_LINK12"/>
      <w:r>
        <w:rPr>
          <w:rFonts w:hint="eastAsia"/>
        </w:rPr>
        <w:t>根据项目前期资源现状，本次建设根据估算</w:t>
      </w:r>
      <w:bookmarkStart w:id="55" w:name="OLE_LINK13"/>
      <w:r>
        <w:rPr>
          <w:rFonts w:hint="eastAsia"/>
        </w:rPr>
        <w:t>拟</w:t>
      </w:r>
      <w:bookmarkEnd w:id="55"/>
      <w:r>
        <w:rPr>
          <w:rFonts w:hint="eastAsia"/>
        </w:rPr>
        <w:t>向电子政务云申请5台服务器资源，每台CPU16核 、每台内存32G、存储为3T，5台全部为虚拟机。该部分内容由采购人完成。</w:t>
      </w:r>
    </w:p>
    <w:p w14:paraId="320567AA" w14:textId="77777777" w:rsidR="0011365C" w:rsidRDefault="0011365C"/>
    <w:p w14:paraId="425F82C7" w14:textId="77777777" w:rsidR="0011365C" w:rsidRDefault="005B0D04">
      <w:pPr>
        <w:pStyle w:val="1"/>
      </w:pPr>
      <w:bookmarkStart w:id="56" w:name="_Toc63785503"/>
      <w:bookmarkEnd w:id="54"/>
      <w:r>
        <w:rPr>
          <w:rFonts w:hint="eastAsia"/>
        </w:rPr>
        <w:t>其他工作要求</w:t>
      </w:r>
      <w:bookmarkStart w:id="57" w:name="_Toc63785504"/>
      <w:bookmarkStart w:id="58" w:name="_Toc62219358"/>
      <w:bookmarkStart w:id="59" w:name="_Toc63585480"/>
      <w:bookmarkStart w:id="60" w:name="_Toc63151871"/>
      <w:bookmarkStart w:id="61" w:name="_Toc63762370"/>
      <w:bookmarkStart w:id="62" w:name="_Toc61968111"/>
      <w:bookmarkStart w:id="63" w:name="_Toc62209488"/>
      <w:bookmarkStart w:id="64" w:name="_Toc63785439"/>
      <w:bookmarkEnd w:id="56"/>
      <w:bookmarkEnd w:id="57"/>
      <w:bookmarkEnd w:id="58"/>
      <w:bookmarkEnd w:id="59"/>
      <w:bookmarkEnd w:id="60"/>
      <w:bookmarkEnd w:id="61"/>
      <w:bookmarkEnd w:id="62"/>
      <w:bookmarkEnd w:id="63"/>
      <w:bookmarkEnd w:id="64"/>
    </w:p>
    <w:p w14:paraId="68E09D99" w14:textId="77777777" w:rsidR="0011365C" w:rsidRDefault="005B0D04">
      <w:pPr>
        <w:pStyle w:val="2"/>
        <w:ind w:hanging="567"/>
      </w:pPr>
      <w:bookmarkStart w:id="65" w:name="_Toc63785505"/>
      <w:r>
        <w:rPr>
          <w:rFonts w:hint="eastAsia"/>
        </w:rPr>
        <w:t>售后服务要求</w:t>
      </w:r>
      <w:bookmarkEnd w:id="65"/>
    </w:p>
    <w:p w14:paraId="0C0AF1FE" w14:textId="77777777" w:rsidR="0011365C" w:rsidRDefault="005B0D04">
      <w:pPr>
        <w:pStyle w:val="10"/>
      </w:pPr>
      <w:r>
        <w:rPr>
          <w:rFonts w:hint="eastAsia"/>
        </w:rPr>
        <w:t>本项目从系统验收通过之日起</w:t>
      </w:r>
      <w:r>
        <w:rPr>
          <w:rFonts w:hint="eastAsia"/>
        </w:rPr>
        <w:t>1</w:t>
      </w:r>
      <w:r>
        <w:rPr>
          <w:rFonts w:hint="eastAsia"/>
        </w:rPr>
        <w:t>年内提供</w:t>
      </w:r>
      <w:r>
        <w:t>7*24</w:t>
      </w:r>
      <w:r>
        <w:t>小时免费技术支持</w:t>
      </w:r>
      <w:r>
        <w:rPr>
          <w:rFonts w:hint="eastAsia"/>
        </w:rPr>
        <w:t>和售后服务，</w:t>
      </w:r>
      <w:bookmarkStart w:id="66" w:name="OLE_LINK45"/>
      <w:r>
        <w:rPr>
          <w:rFonts w:hint="eastAsia"/>
        </w:rPr>
        <w:t>1</w:t>
      </w:r>
      <w:bookmarkEnd w:id="66"/>
      <w:r>
        <w:rPr>
          <w:rFonts w:hint="eastAsia"/>
        </w:rPr>
        <w:t>年后进入有偿维护期。</w:t>
      </w:r>
    </w:p>
    <w:p w14:paraId="1AF256F9" w14:textId="77777777" w:rsidR="0011365C" w:rsidRDefault="005B0D04">
      <w:pPr>
        <w:pStyle w:val="10"/>
      </w:pPr>
      <w:r>
        <w:rPr>
          <w:rFonts w:hint="eastAsia"/>
        </w:rPr>
        <w:t>在质量保证期内，供应商将按照售后服务的承诺提供保修和运行维护服务，如果厂商对</w:t>
      </w:r>
      <w:r>
        <w:rPr>
          <w:rFonts w:hint="eastAsia"/>
        </w:rPr>
        <w:lastRenderedPageBreak/>
        <w:t>信息系统中软、硬件设备等产品中的部分保修期超过上述期限的，则按照厂商的规定进行免费保修。</w:t>
      </w:r>
    </w:p>
    <w:p w14:paraId="5DFF3CB0" w14:textId="77777777" w:rsidR="0011365C" w:rsidRDefault="005B0D04">
      <w:pPr>
        <w:pStyle w:val="10"/>
      </w:pPr>
      <w:r>
        <w:rPr>
          <w:rFonts w:hint="eastAsia"/>
        </w:rPr>
        <w:t>在质量保证期内，供应商负责信息系统的运行维护工作，确保信息系统安全、稳定、可靠地运行。本项目涉及的运行</w:t>
      </w:r>
      <w:bookmarkStart w:id="67" w:name="OLE_LINK46"/>
      <w:r>
        <w:rPr>
          <w:rFonts w:hint="eastAsia"/>
        </w:rPr>
        <w:t>维护</w:t>
      </w:r>
      <w:bookmarkEnd w:id="67"/>
      <w:r>
        <w:rPr>
          <w:rFonts w:hint="eastAsia"/>
        </w:rPr>
        <w:t>工作范围为：本项目成交范围内所有相关功能和数据服务。</w:t>
      </w:r>
    </w:p>
    <w:p w14:paraId="23C8088D" w14:textId="77777777" w:rsidR="0011365C" w:rsidRDefault="005B0D04">
      <w:pPr>
        <w:pStyle w:val="2"/>
        <w:ind w:hanging="567"/>
      </w:pPr>
      <w:bookmarkStart w:id="68" w:name="_Toc63785506"/>
      <w:r>
        <w:rPr>
          <w:rFonts w:hint="eastAsia"/>
        </w:rPr>
        <w:t>应急响应要求</w:t>
      </w:r>
      <w:bookmarkEnd w:id="68"/>
    </w:p>
    <w:p w14:paraId="4BFCD02E" w14:textId="77777777" w:rsidR="0011365C" w:rsidRDefault="005B0D04">
      <w:pPr>
        <w:pStyle w:val="10"/>
      </w:pPr>
      <w:r>
        <w:rPr>
          <w:rFonts w:hint="eastAsia"/>
        </w:rPr>
        <w:t>供应商对系统故障应能够实时响应，若系统发生故障，接到通知后</w:t>
      </w:r>
      <w:r>
        <w:t>30</w:t>
      </w:r>
      <w:r>
        <w:t>分钟之内响应，专业工程师</w:t>
      </w:r>
      <w:r>
        <w:t>2</w:t>
      </w:r>
      <w:r>
        <w:t>小时内到达现场</w:t>
      </w:r>
      <w:r>
        <w:rPr>
          <w:rFonts w:hint="eastAsia"/>
        </w:rPr>
        <w:t>。特殊故障与客户沟通协商后，按照协商的方式制定解决方案并进行处理。</w:t>
      </w:r>
    </w:p>
    <w:p w14:paraId="3CCB4F13" w14:textId="77777777" w:rsidR="0011365C" w:rsidRDefault="005B0D04">
      <w:pPr>
        <w:pStyle w:val="10"/>
      </w:pPr>
      <w:r>
        <w:rPr>
          <w:rFonts w:hint="eastAsia"/>
        </w:rPr>
        <w:t>具体故障级别及对应的应急响应要求如下：</w:t>
      </w:r>
    </w:p>
    <w:p w14:paraId="5EA567FD" w14:textId="77777777" w:rsidR="0011365C" w:rsidRDefault="005B0D04">
      <w:pPr>
        <w:pStyle w:val="10"/>
      </w:pPr>
      <w:r>
        <w:rPr>
          <w:rFonts w:hint="eastAsia"/>
        </w:rPr>
        <w:t>一级故障：在</w:t>
      </w:r>
      <w:r>
        <w:t>1</w:t>
      </w:r>
      <w:r>
        <w:t>小时内确诊，总故障解决时间不超过</w:t>
      </w:r>
      <w:r>
        <w:t>4</w:t>
      </w:r>
      <w:r>
        <w:t>小时。</w:t>
      </w:r>
    </w:p>
    <w:p w14:paraId="0A9337D2" w14:textId="77777777" w:rsidR="0011365C" w:rsidRDefault="005B0D04">
      <w:pPr>
        <w:pStyle w:val="10"/>
      </w:pPr>
      <w:r>
        <w:rPr>
          <w:rFonts w:hint="eastAsia"/>
        </w:rPr>
        <w:t>二级故障：在</w:t>
      </w:r>
      <w:r>
        <w:t>2</w:t>
      </w:r>
      <w:r>
        <w:t>小时内确诊，并在</w:t>
      </w:r>
      <w:r>
        <w:t>4</w:t>
      </w:r>
      <w:r>
        <w:t>小时内由专家到达现场确诊并解决，总故障解决时间不超过</w:t>
      </w:r>
      <w:r>
        <w:t>8</w:t>
      </w:r>
      <w:r>
        <w:t>小时；</w:t>
      </w:r>
    </w:p>
    <w:p w14:paraId="4CD11DC6" w14:textId="77777777" w:rsidR="0011365C" w:rsidRDefault="005B0D04">
      <w:pPr>
        <w:pStyle w:val="10"/>
      </w:pPr>
      <w:r>
        <w:rPr>
          <w:rFonts w:hint="eastAsia"/>
        </w:rPr>
        <w:t>三、四级故障：在</w:t>
      </w:r>
      <w:r>
        <w:t>4</w:t>
      </w:r>
      <w:r>
        <w:t>小时内确诊故障，总故障解决时间不超过</w:t>
      </w:r>
      <w:r>
        <w:t>16</w:t>
      </w:r>
      <w:r>
        <w:t>小时。</w:t>
      </w:r>
    </w:p>
    <w:p w14:paraId="0D700E66" w14:textId="77777777" w:rsidR="0011365C" w:rsidRDefault="005B0D04">
      <w:pPr>
        <w:pStyle w:val="2"/>
        <w:ind w:hanging="567"/>
      </w:pPr>
      <w:bookmarkStart w:id="69" w:name="_Toc63785507"/>
      <w:r>
        <w:rPr>
          <w:rFonts w:hint="eastAsia"/>
        </w:rPr>
        <w:t>培训要求</w:t>
      </w:r>
      <w:bookmarkEnd w:id="69"/>
    </w:p>
    <w:p w14:paraId="1EE50DE3" w14:textId="77777777" w:rsidR="0011365C" w:rsidRDefault="005B0D04">
      <w:r>
        <w:rPr>
          <w:rFonts w:hint="eastAsia"/>
        </w:rPr>
        <w:t>对系统使用单位提供业务操作培训，应提供详细培训方案。</w:t>
      </w:r>
    </w:p>
    <w:p w14:paraId="54528518" w14:textId="77777777" w:rsidR="0011365C" w:rsidRDefault="005B0D04">
      <w:r>
        <w:rPr>
          <w:rFonts w:hint="eastAsia"/>
        </w:rPr>
        <w:t>(1)在12个月的质量保证期内，提供2次与项目相关的必要培训。</w:t>
      </w:r>
    </w:p>
    <w:p w14:paraId="7CC8DC6E" w14:textId="77777777" w:rsidR="0011365C" w:rsidRDefault="005B0D04">
      <w:bookmarkStart w:id="70" w:name="OLE_LINK48"/>
      <w:r>
        <w:rPr>
          <w:rFonts w:hint="eastAsia"/>
        </w:rPr>
        <w:t>(2)供应商需要开展分层次的人员培训工作，每次培训后应对参加培训人员进行测试，评估培训成果。培训应具有</w:t>
      </w:r>
      <w:bookmarkStart w:id="71" w:name="OLE_LINK47"/>
      <w:r>
        <w:rPr>
          <w:rFonts w:hint="eastAsia"/>
        </w:rPr>
        <w:t>培训</w:t>
      </w:r>
      <w:bookmarkEnd w:id="71"/>
      <w:r>
        <w:rPr>
          <w:rFonts w:hint="eastAsia"/>
        </w:rPr>
        <w:t>教材、培训环境和高水平的培训讲师。</w:t>
      </w:r>
    </w:p>
    <w:p w14:paraId="40BD6BAF" w14:textId="77777777" w:rsidR="0011365C" w:rsidRDefault="005B0D04">
      <w:pPr>
        <w:rPr>
          <w:strike/>
          <w:szCs w:val="21"/>
        </w:rPr>
      </w:pPr>
      <w:bookmarkStart w:id="72" w:name="OLE_LINK50"/>
      <w:bookmarkEnd w:id="70"/>
      <w:r>
        <w:rPr>
          <w:rFonts w:hint="eastAsia"/>
        </w:rPr>
        <w:t>(3)供应商应提供一般用户的基础操作培训和部门信息管理员的日常应用维护的培训，确保用户对象能够掌握对应的操作技能。</w:t>
      </w:r>
    </w:p>
    <w:p w14:paraId="3DD8FF00" w14:textId="77777777" w:rsidR="0011365C" w:rsidRDefault="005B0D04">
      <w:pPr>
        <w:pStyle w:val="2"/>
        <w:ind w:hanging="567"/>
      </w:pPr>
      <w:bookmarkStart w:id="73" w:name="_Toc63785509"/>
      <w:bookmarkEnd w:id="72"/>
      <w:r>
        <w:rPr>
          <w:rFonts w:hint="eastAsia"/>
        </w:rPr>
        <w:t>进度要求</w:t>
      </w:r>
      <w:bookmarkEnd w:id="73"/>
    </w:p>
    <w:p w14:paraId="48BB8874" w14:textId="77777777" w:rsidR="0011365C" w:rsidRDefault="005B0D04">
      <w:r>
        <w:rPr>
          <w:rFonts w:hint="eastAsia"/>
        </w:rPr>
        <w:t>供应商应根据建设内容，分阶段制定合理的时间进度，并且应根据采购人要求进行调整和细化。</w:t>
      </w:r>
    </w:p>
    <w:p w14:paraId="5D6EA1BB" w14:textId="77777777" w:rsidR="0011365C" w:rsidRDefault="005B0D04">
      <w:r>
        <w:rPr>
          <w:rFonts w:hint="eastAsia"/>
        </w:rPr>
        <w:t>总建设周期分为3个阶段。</w:t>
      </w:r>
    </w:p>
    <w:p w14:paraId="783F69BB" w14:textId="77777777" w:rsidR="0011365C" w:rsidRDefault="005B0D04">
      <w:r>
        <w:rPr>
          <w:rFonts w:hint="eastAsia"/>
        </w:rPr>
        <w:t>第一阶段通过不少于6个团队分别完成</w:t>
      </w:r>
      <w:r>
        <w:t>多源数据管理</w:t>
      </w:r>
      <w:r>
        <w:rPr>
          <w:rFonts w:hint="eastAsia"/>
        </w:rPr>
        <w:t>、</w:t>
      </w:r>
      <w:r>
        <w:t>数据加工和处理</w:t>
      </w:r>
      <w:r>
        <w:rPr>
          <w:rFonts w:hint="eastAsia"/>
        </w:rPr>
        <w:t>、</w:t>
      </w:r>
      <w:r>
        <w:t>数据模型管理</w:t>
      </w:r>
      <w:r>
        <w:rPr>
          <w:rFonts w:hint="eastAsia"/>
        </w:rPr>
        <w:t>、</w:t>
      </w:r>
      <w:r>
        <w:t>科创资源管理与服务</w:t>
      </w:r>
      <w:r>
        <w:rPr>
          <w:rFonts w:hint="eastAsia"/>
        </w:rPr>
        <w:t>、</w:t>
      </w:r>
      <w:r>
        <w:t>数据运算和可视化</w:t>
      </w:r>
      <w:r>
        <w:rPr>
          <w:rFonts w:hint="eastAsia"/>
        </w:rPr>
        <w:t>、</w:t>
      </w:r>
      <w:r>
        <w:t>产业链资源对接系统</w:t>
      </w:r>
      <w:r>
        <w:rPr>
          <w:rFonts w:hint="eastAsia"/>
        </w:rPr>
        <w:t>和</w:t>
      </w:r>
      <w:r>
        <w:t>数据应用安全管理</w:t>
      </w:r>
      <w:r>
        <w:rPr>
          <w:rFonts w:hint="eastAsia"/>
        </w:rPr>
        <w:t>等模块。</w:t>
      </w:r>
    </w:p>
    <w:p w14:paraId="33C8333B" w14:textId="77777777" w:rsidR="0011365C" w:rsidRDefault="005B0D04">
      <w:r>
        <w:rPr>
          <w:rFonts w:hint="eastAsia"/>
        </w:rPr>
        <w:t>第二阶段完成各模块测试、集成和数据装载。</w:t>
      </w:r>
    </w:p>
    <w:p w14:paraId="2262217F" w14:textId="77777777" w:rsidR="0011365C" w:rsidRDefault="005B0D04">
      <w:r>
        <w:rPr>
          <w:rFonts w:hint="eastAsia"/>
        </w:rPr>
        <w:t>第三阶段完成各模块的上线、试运行以及各类评测和验收等。</w:t>
      </w:r>
    </w:p>
    <w:p w14:paraId="1769FCEE" w14:textId="77777777" w:rsidR="0011365C" w:rsidRDefault="005B0D04">
      <w:r>
        <w:rPr>
          <w:rFonts w:hint="eastAsia"/>
        </w:rPr>
        <w:t>供应商应根据项目交付时间要求合理安排各阶段时间及工作进度。</w:t>
      </w:r>
    </w:p>
    <w:p w14:paraId="29ABCE6B" w14:textId="77777777" w:rsidR="0011365C" w:rsidRDefault="005B0D04">
      <w:pPr>
        <w:pStyle w:val="2"/>
        <w:ind w:hanging="567"/>
      </w:pPr>
      <w:bookmarkStart w:id="74" w:name="_Toc63785510"/>
      <w:r>
        <w:rPr>
          <w:rFonts w:hint="eastAsia"/>
        </w:rPr>
        <w:lastRenderedPageBreak/>
        <w:t>项目团队及供应商要求</w:t>
      </w:r>
      <w:bookmarkEnd w:id="74"/>
    </w:p>
    <w:p w14:paraId="3F1AAB13" w14:textId="77777777" w:rsidR="0011365C" w:rsidRDefault="005B0D04">
      <w:r>
        <w:t>1）供应商须具有稳定的在职技术保障力量，能够提供及时的技术支援或服务，应针对本项目提供不少于</w:t>
      </w:r>
      <w:r>
        <w:rPr>
          <w:rFonts w:hint="eastAsia"/>
        </w:rPr>
        <w:t>30</w:t>
      </w:r>
      <w:r>
        <w:t>人的项目服务团队（包括项目经理、产品经理、技术负责人、研发等）</w:t>
      </w:r>
      <w:r>
        <w:rPr>
          <w:rFonts w:hint="eastAsia"/>
        </w:rPr>
        <w:t>，其中驻场人员不少于8人</w:t>
      </w:r>
      <w:r>
        <w:t>，</w:t>
      </w:r>
      <w:r>
        <w:rPr>
          <w:rFonts w:hint="eastAsia"/>
        </w:rPr>
        <w:t>供应商</w:t>
      </w:r>
      <w:r>
        <w:t>的相关服务人员需具备相应的服务能力，需提供相关证明。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278"/>
        <w:gridCol w:w="1134"/>
        <w:gridCol w:w="2268"/>
        <w:gridCol w:w="1077"/>
      </w:tblGrid>
      <w:tr w:rsidR="0011365C" w14:paraId="5E4BD3F8" w14:textId="77777777">
        <w:trPr>
          <w:trHeight w:val="285"/>
          <w:jc w:val="center"/>
        </w:trPr>
        <w:tc>
          <w:tcPr>
            <w:tcW w:w="1545" w:type="dxa"/>
            <w:shd w:val="clear" w:color="auto" w:fill="auto"/>
            <w:noWrap/>
            <w:vAlign w:val="center"/>
          </w:tcPr>
          <w:p w14:paraId="7D21C753" w14:textId="77777777" w:rsidR="0011365C" w:rsidRDefault="005B0D04">
            <w:r>
              <w:rPr>
                <w:rFonts w:hint="eastAsia"/>
              </w:rPr>
              <w:t>角色</w:t>
            </w:r>
          </w:p>
        </w:tc>
        <w:tc>
          <w:tcPr>
            <w:tcW w:w="2278" w:type="dxa"/>
            <w:shd w:val="clear" w:color="auto" w:fill="auto"/>
            <w:noWrap/>
            <w:vAlign w:val="center"/>
          </w:tcPr>
          <w:p w14:paraId="13E8A9AD" w14:textId="77777777" w:rsidR="0011365C" w:rsidRDefault="005B0D04">
            <w:r>
              <w:rPr>
                <w:rFonts w:hint="eastAsia"/>
              </w:rPr>
              <w:t>主要职责</w:t>
            </w:r>
          </w:p>
        </w:tc>
        <w:tc>
          <w:tcPr>
            <w:tcW w:w="1134" w:type="dxa"/>
            <w:shd w:val="clear" w:color="auto" w:fill="auto"/>
            <w:noWrap/>
            <w:vAlign w:val="center"/>
          </w:tcPr>
          <w:p w14:paraId="5FC20253" w14:textId="77777777" w:rsidR="0011365C" w:rsidRDefault="005B0D04">
            <w:r>
              <w:rPr>
                <w:rFonts w:hint="eastAsia"/>
              </w:rPr>
              <w:t>人员数量</w:t>
            </w:r>
          </w:p>
        </w:tc>
        <w:tc>
          <w:tcPr>
            <w:tcW w:w="2268" w:type="dxa"/>
            <w:vAlign w:val="center"/>
          </w:tcPr>
          <w:p w14:paraId="30E01800" w14:textId="77777777" w:rsidR="0011365C" w:rsidRDefault="005B0D04">
            <w:r>
              <w:rPr>
                <w:rFonts w:hint="eastAsia"/>
              </w:rPr>
              <w:t>人员要求</w:t>
            </w:r>
          </w:p>
        </w:tc>
        <w:tc>
          <w:tcPr>
            <w:tcW w:w="1077" w:type="dxa"/>
            <w:shd w:val="clear" w:color="auto" w:fill="auto"/>
            <w:noWrap/>
            <w:vAlign w:val="center"/>
          </w:tcPr>
          <w:p w14:paraId="2005766B" w14:textId="77777777" w:rsidR="0011365C" w:rsidRDefault="005B0D04">
            <w:r>
              <w:rPr>
                <w:rFonts w:hint="eastAsia"/>
              </w:rPr>
              <w:t>驻场要求</w:t>
            </w:r>
          </w:p>
        </w:tc>
      </w:tr>
      <w:tr w:rsidR="0011365C" w14:paraId="47407296" w14:textId="77777777">
        <w:trPr>
          <w:trHeight w:val="285"/>
          <w:jc w:val="center"/>
        </w:trPr>
        <w:tc>
          <w:tcPr>
            <w:tcW w:w="1545" w:type="dxa"/>
            <w:shd w:val="clear" w:color="auto" w:fill="auto"/>
            <w:noWrap/>
            <w:vAlign w:val="center"/>
          </w:tcPr>
          <w:p w14:paraId="709D65B2" w14:textId="77777777" w:rsidR="0011365C" w:rsidRDefault="005B0D04">
            <w:r>
              <w:rPr>
                <w:rFonts w:hint="eastAsia"/>
              </w:rPr>
              <w:t>项目经理</w:t>
            </w:r>
          </w:p>
        </w:tc>
        <w:tc>
          <w:tcPr>
            <w:tcW w:w="2278" w:type="dxa"/>
            <w:shd w:val="clear" w:color="auto" w:fill="auto"/>
            <w:vAlign w:val="center"/>
          </w:tcPr>
          <w:p w14:paraId="61536296" w14:textId="77777777" w:rsidR="0011365C" w:rsidRDefault="005B0D04">
            <w:r>
              <w:rPr>
                <w:rFonts w:hint="eastAsia"/>
              </w:rPr>
              <w:t>负责项目质量和进度控制</w:t>
            </w:r>
          </w:p>
        </w:tc>
        <w:tc>
          <w:tcPr>
            <w:tcW w:w="1134" w:type="dxa"/>
            <w:shd w:val="clear" w:color="auto" w:fill="auto"/>
            <w:noWrap/>
            <w:vAlign w:val="center"/>
          </w:tcPr>
          <w:p w14:paraId="56F9F752" w14:textId="77777777" w:rsidR="0011365C" w:rsidRDefault="005B0D04">
            <w:r>
              <w:rPr>
                <w:rFonts w:hint="eastAsia"/>
              </w:rPr>
              <w:t>1人</w:t>
            </w:r>
          </w:p>
        </w:tc>
        <w:tc>
          <w:tcPr>
            <w:tcW w:w="2268" w:type="dxa"/>
            <w:vAlign w:val="center"/>
          </w:tcPr>
          <w:p w14:paraId="4E91F508" w14:textId="77777777" w:rsidR="0011365C" w:rsidRDefault="005B0D04">
            <w:r>
              <w:rPr>
                <w:rFonts w:hint="eastAsia"/>
              </w:rPr>
              <w:t>具有硕士</w:t>
            </w:r>
            <w:r>
              <w:t>及以上学历，具备</w:t>
            </w:r>
            <w:r>
              <w:rPr>
                <w:rFonts w:hint="eastAsia"/>
              </w:rPr>
              <w:t>信息系统高级项目管理师证书</w:t>
            </w:r>
          </w:p>
        </w:tc>
        <w:tc>
          <w:tcPr>
            <w:tcW w:w="1077" w:type="dxa"/>
            <w:shd w:val="clear" w:color="auto" w:fill="auto"/>
            <w:noWrap/>
            <w:vAlign w:val="center"/>
          </w:tcPr>
          <w:p w14:paraId="5072117E" w14:textId="77777777" w:rsidR="0011365C" w:rsidRDefault="005B0D04">
            <w:r>
              <w:rPr>
                <w:rFonts w:hint="eastAsia"/>
              </w:rPr>
              <w:t>驻场</w:t>
            </w:r>
          </w:p>
        </w:tc>
      </w:tr>
      <w:tr w:rsidR="0011365C" w14:paraId="613C756F" w14:textId="77777777">
        <w:trPr>
          <w:trHeight w:val="285"/>
          <w:jc w:val="center"/>
        </w:trPr>
        <w:tc>
          <w:tcPr>
            <w:tcW w:w="1545" w:type="dxa"/>
            <w:shd w:val="clear" w:color="auto" w:fill="auto"/>
            <w:noWrap/>
            <w:vAlign w:val="center"/>
          </w:tcPr>
          <w:p w14:paraId="39C9095F" w14:textId="77777777" w:rsidR="0011365C" w:rsidRDefault="005B0D04">
            <w:r>
              <w:rPr>
                <w:rFonts w:hint="eastAsia"/>
              </w:rPr>
              <w:t>产品经理</w:t>
            </w:r>
          </w:p>
        </w:tc>
        <w:tc>
          <w:tcPr>
            <w:tcW w:w="2278" w:type="dxa"/>
            <w:shd w:val="clear" w:color="auto" w:fill="auto"/>
            <w:vAlign w:val="center"/>
          </w:tcPr>
          <w:p w14:paraId="70796277" w14:textId="77777777" w:rsidR="0011365C" w:rsidRDefault="005B0D04">
            <w:r>
              <w:rPr>
                <w:rFonts w:hint="eastAsia"/>
              </w:rPr>
              <w:t>负责项目需求评估与产品设计</w:t>
            </w:r>
          </w:p>
        </w:tc>
        <w:tc>
          <w:tcPr>
            <w:tcW w:w="1134" w:type="dxa"/>
            <w:shd w:val="clear" w:color="auto" w:fill="auto"/>
            <w:noWrap/>
            <w:vAlign w:val="center"/>
          </w:tcPr>
          <w:p w14:paraId="7BC37114" w14:textId="77777777" w:rsidR="0011365C" w:rsidRDefault="005B0D04">
            <w:r>
              <w:rPr>
                <w:rFonts w:hint="eastAsia"/>
              </w:rPr>
              <w:t>1人</w:t>
            </w:r>
          </w:p>
        </w:tc>
        <w:tc>
          <w:tcPr>
            <w:tcW w:w="2268" w:type="dxa"/>
            <w:vAlign w:val="center"/>
          </w:tcPr>
          <w:p w14:paraId="13D6043B" w14:textId="77777777" w:rsidR="0011365C" w:rsidRDefault="005B0D04">
            <w:r>
              <w:rPr>
                <w:rFonts w:hint="eastAsia"/>
              </w:rPr>
              <w:t>具有</w:t>
            </w:r>
            <w:r>
              <w:t>本科及以上学历，具备</w:t>
            </w:r>
            <w:r>
              <w:rPr>
                <w:rFonts w:hint="eastAsia"/>
              </w:rPr>
              <w:t>计算机技术与软件专业技术资格中级或高级资格证书。</w:t>
            </w:r>
          </w:p>
        </w:tc>
        <w:tc>
          <w:tcPr>
            <w:tcW w:w="1077" w:type="dxa"/>
            <w:shd w:val="clear" w:color="auto" w:fill="auto"/>
            <w:noWrap/>
            <w:vAlign w:val="center"/>
          </w:tcPr>
          <w:p w14:paraId="146CF792" w14:textId="77777777" w:rsidR="0011365C" w:rsidRDefault="005B0D04">
            <w:r>
              <w:rPr>
                <w:rFonts w:hint="eastAsia"/>
              </w:rPr>
              <w:t>驻场</w:t>
            </w:r>
          </w:p>
        </w:tc>
      </w:tr>
      <w:tr w:rsidR="0011365C" w14:paraId="12D4CD55" w14:textId="77777777">
        <w:trPr>
          <w:trHeight w:val="285"/>
          <w:jc w:val="center"/>
        </w:trPr>
        <w:tc>
          <w:tcPr>
            <w:tcW w:w="1545" w:type="dxa"/>
            <w:shd w:val="clear" w:color="auto" w:fill="auto"/>
            <w:noWrap/>
            <w:vAlign w:val="center"/>
          </w:tcPr>
          <w:p w14:paraId="5D7D2D87" w14:textId="77777777" w:rsidR="0011365C" w:rsidRDefault="005B0D04">
            <w:r>
              <w:rPr>
                <w:rFonts w:hint="eastAsia"/>
              </w:rPr>
              <w:t>技术工程师</w:t>
            </w:r>
          </w:p>
        </w:tc>
        <w:tc>
          <w:tcPr>
            <w:tcW w:w="2278" w:type="dxa"/>
            <w:shd w:val="clear" w:color="auto" w:fill="auto"/>
            <w:noWrap/>
            <w:vAlign w:val="center"/>
          </w:tcPr>
          <w:p w14:paraId="26488A48" w14:textId="77777777" w:rsidR="0011365C" w:rsidRDefault="005B0D04">
            <w:r>
              <w:rPr>
                <w:rFonts w:hint="eastAsia"/>
              </w:rPr>
              <w:t>负责项目功能开发、实施和测试</w:t>
            </w:r>
          </w:p>
        </w:tc>
        <w:tc>
          <w:tcPr>
            <w:tcW w:w="1134" w:type="dxa"/>
            <w:shd w:val="clear" w:color="auto" w:fill="auto"/>
            <w:noWrap/>
            <w:vAlign w:val="center"/>
          </w:tcPr>
          <w:p w14:paraId="47EDB7C2" w14:textId="77777777" w:rsidR="0011365C" w:rsidRDefault="005B0D04">
            <w:r>
              <w:rPr>
                <w:rFonts w:hint="eastAsia"/>
              </w:rPr>
              <w:t>6人</w:t>
            </w:r>
          </w:p>
        </w:tc>
        <w:tc>
          <w:tcPr>
            <w:tcW w:w="2268" w:type="dxa"/>
            <w:vAlign w:val="center"/>
          </w:tcPr>
          <w:p w14:paraId="05AF71E2" w14:textId="77777777" w:rsidR="0011365C" w:rsidRDefault="005B0D04">
            <w:r>
              <w:rPr>
                <w:rFonts w:hint="eastAsia"/>
              </w:rPr>
              <w:t>具有</w:t>
            </w:r>
            <w:r>
              <w:t>本科及以上学历</w:t>
            </w:r>
          </w:p>
        </w:tc>
        <w:tc>
          <w:tcPr>
            <w:tcW w:w="1077" w:type="dxa"/>
            <w:shd w:val="clear" w:color="auto" w:fill="auto"/>
            <w:noWrap/>
            <w:vAlign w:val="center"/>
          </w:tcPr>
          <w:p w14:paraId="36B0ADDD" w14:textId="77777777" w:rsidR="0011365C" w:rsidRDefault="005B0D04">
            <w:r>
              <w:rPr>
                <w:rFonts w:hint="eastAsia"/>
              </w:rPr>
              <w:t>驻场</w:t>
            </w:r>
          </w:p>
        </w:tc>
      </w:tr>
      <w:tr w:rsidR="0011365C" w14:paraId="527DC13C" w14:textId="77777777">
        <w:trPr>
          <w:trHeight w:val="285"/>
          <w:jc w:val="center"/>
        </w:trPr>
        <w:tc>
          <w:tcPr>
            <w:tcW w:w="1545" w:type="dxa"/>
            <w:shd w:val="clear" w:color="auto" w:fill="auto"/>
            <w:noWrap/>
            <w:vAlign w:val="center"/>
          </w:tcPr>
          <w:p w14:paraId="401CB4C6" w14:textId="77777777" w:rsidR="0011365C" w:rsidRDefault="005B0D04">
            <w:r>
              <w:rPr>
                <w:rFonts w:hint="eastAsia"/>
              </w:rPr>
              <w:t>技术工程师</w:t>
            </w:r>
          </w:p>
        </w:tc>
        <w:tc>
          <w:tcPr>
            <w:tcW w:w="2278" w:type="dxa"/>
            <w:shd w:val="clear" w:color="auto" w:fill="auto"/>
            <w:noWrap/>
            <w:vAlign w:val="center"/>
          </w:tcPr>
          <w:p w14:paraId="284FDDDB" w14:textId="77777777" w:rsidR="0011365C" w:rsidRDefault="005B0D04">
            <w:r>
              <w:rPr>
                <w:rFonts w:hint="eastAsia"/>
              </w:rPr>
              <w:t>负责项目功能开发、实施和测试</w:t>
            </w:r>
          </w:p>
        </w:tc>
        <w:tc>
          <w:tcPr>
            <w:tcW w:w="1134" w:type="dxa"/>
            <w:shd w:val="clear" w:color="auto" w:fill="auto"/>
            <w:noWrap/>
            <w:vAlign w:val="center"/>
          </w:tcPr>
          <w:p w14:paraId="1AFEF0CE" w14:textId="77777777" w:rsidR="0011365C" w:rsidRDefault="005B0D04">
            <w:r>
              <w:rPr>
                <w:rFonts w:hint="eastAsia"/>
              </w:rPr>
              <w:t>22人</w:t>
            </w:r>
          </w:p>
        </w:tc>
        <w:tc>
          <w:tcPr>
            <w:tcW w:w="2268" w:type="dxa"/>
            <w:vAlign w:val="center"/>
          </w:tcPr>
          <w:p w14:paraId="4168C4EF" w14:textId="77777777" w:rsidR="0011365C" w:rsidRDefault="005B0D04">
            <w:r>
              <w:rPr>
                <w:rFonts w:hint="eastAsia"/>
              </w:rPr>
              <w:t>具有</w:t>
            </w:r>
            <w:r>
              <w:t>本科及以上学历</w:t>
            </w:r>
          </w:p>
        </w:tc>
        <w:tc>
          <w:tcPr>
            <w:tcW w:w="1077" w:type="dxa"/>
            <w:shd w:val="clear" w:color="auto" w:fill="auto"/>
            <w:noWrap/>
            <w:vAlign w:val="center"/>
          </w:tcPr>
          <w:p w14:paraId="6B57E435" w14:textId="77777777" w:rsidR="0011365C" w:rsidRDefault="005B0D04">
            <w:r>
              <w:rPr>
                <w:rFonts w:hint="eastAsia"/>
              </w:rPr>
              <w:t>不驻场</w:t>
            </w:r>
          </w:p>
        </w:tc>
      </w:tr>
    </w:tbl>
    <w:p w14:paraId="50667E42" w14:textId="77777777" w:rsidR="0011365C" w:rsidRDefault="005B0D04">
      <w:r>
        <w:t>2）供应商应针对本项目提供不少于</w:t>
      </w:r>
      <w:r>
        <w:rPr>
          <w:rFonts w:hint="eastAsia"/>
        </w:rPr>
        <w:t>5</w:t>
      </w:r>
      <w:r>
        <w:t>人的质保期间支撑团队（其中技术工程师不少于</w:t>
      </w:r>
      <w:r>
        <w:rPr>
          <w:rFonts w:hint="eastAsia"/>
        </w:rPr>
        <w:t>1</w:t>
      </w:r>
      <w:r>
        <w:t>人）；供应商的相关服务人员需具备相应的服务能力，需提供相关证明（最近一个季度依法缴纳社保费的证明）。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167"/>
        <w:gridCol w:w="1180"/>
        <w:gridCol w:w="1903"/>
        <w:gridCol w:w="1862"/>
      </w:tblGrid>
      <w:tr w:rsidR="0011365C" w14:paraId="1E21AA61" w14:textId="77777777">
        <w:trPr>
          <w:trHeight w:val="285"/>
          <w:jc w:val="center"/>
        </w:trPr>
        <w:tc>
          <w:tcPr>
            <w:tcW w:w="1416" w:type="dxa"/>
            <w:shd w:val="clear" w:color="auto" w:fill="auto"/>
            <w:noWrap/>
            <w:vAlign w:val="center"/>
          </w:tcPr>
          <w:p w14:paraId="070693EE" w14:textId="77777777" w:rsidR="0011365C" w:rsidRDefault="005B0D04">
            <w:r>
              <w:rPr>
                <w:rFonts w:hint="eastAsia"/>
              </w:rPr>
              <w:t>角色</w:t>
            </w:r>
          </w:p>
        </w:tc>
        <w:tc>
          <w:tcPr>
            <w:tcW w:w="2167" w:type="dxa"/>
            <w:shd w:val="clear" w:color="auto" w:fill="auto"/>
            <w:noWrap/>
            <w:vAlign w:val="center"/>
          </w:tcPr>
          <w:p w14:paraId="2265BECB" w14:textId="77777777" w:rsidR="0011365C" w:rsidRDefault="005B0D04">
            <w:r>
              <w:rPr>
                <w:rFonts w:hint="eastAsia"/>
              </w:rPr>
              <w:t>主要职责</w:t>
            </w:r>
          </w:p>
        </w:tc>
        <w:tc>
          <w:tcPr>
            <w:tcW w:w="1180" w:type="dxa"/>
            <w:shd w:val="clear" w:color="auto" w:fill="auto"/>
            <w:noWrap/>
            <w:vAlign w:val="center"/>
          </w:tcPr>
          <w:p w14:paraId="34554777" w14:textId="77777777" w:rsidR="0011365C" w:rsidRDefault="005B0D04">
            <w:r>
              <w:rPr>
                <w:rFonts w:hint="eastAsia"/>
              </w:rPr>
              <w:t>人员数量</w:t>
            </w:r>
          </w:p>
        </w:tc>
        <w:tc>
          <w:tcPr>
            <w:tcW w:w="1903" w:type="dxa"/>
            <w:vAlign w:val="center"/>
          </w:tcPr>
          <w:p w14:paraId="46A37247" w14:textId="77777777" w:rsidR="0011365C" w:rsidRDefault="005B0D04">
            <w:r>
              <w:rPr>
                <w:rFonts w:hint="eastAsia"/>
              </w:rPr>
              <w:t>人员要求</w:t>
            </w:r>
          </w:p>
        </w:tc>
        <w:tc>
          <w:tcPr>
            <w:tcW w:w="1862" w:type="dxa"/>
            <w:shd w:val="clear" w:color="auto" w:fill="auto"/>
            <w:noWrap/>
            <w:vAlign w:val="center"/>
          </w:tcPr>
          <w:p w14:paraId="0763E3AA" w14:textId="77777777" w:rsidR="0011365C" w:rsidRDefault="005B0D04">
            <w:r>
              <w:rPr>
                <w:rFonts w:hint="eastAsia"/>
              </w:rPr>
              <w:t>驻场要求</w:t>
            </w:r>
          </w:p>
        </w:tc>
      </w:tr>
      <w:tr w:rsidR="0011365C" w14:paraId="02613EA5" w14:textId="77777777">
        <w:trPr>
          <w:trHeight w:val="285"/>
          <w:jc w:val="center"/>
        </w:trPr>
        <w:tc>
          <w:tcPr>
            <w:tcW w:w="1416" w:type="dxa"/>
            <w:shd w:val="clear" w:color="auto" w:fill="auto"/>
            <w:noWrap/>
            <w:vAlign w:val="center"/>
          </w:tcPr>
          <w:p w14:paraId="0C9218DE" w14:textId="77777777" w:rsidR="0011365C" w:rsidRDefault="005B0D04">
            <w:r>
              <w:rPr>
                <w:rFonts w:hint="eastAsia"/>
              </w:rPr>
              <w:t>项目经理</w:t>
            </w:r>
          </w:p>
        </w:tc>
        <w:tc>
          <w:tcPr>
            <w:tcW w:w="2167" w:type="dxa"/>
            <w:shd w:val="clear" w:color="auto" w:fill="auto"/>
            <w:vAlign w:val="center"/>
          </w:tcPr>
          <w:p w14:paraId="5BD0B704" w14:textId="77777777" w:rsidR="0011365C" w:rsidRDefault="005B0D04">
            <w:r>
              <w:rPr>
                <w:rFonts w:hint="eastAsia"/>
              </w:rPr>
              <w:t>负责项目质量和进度控制</w:t>
            </w:r>
          </w:p>
        </w:tc>
        <w:tc>
          <w:tcPr>
            <w:tcW w:w="1180" w:type="dxa"/>
            <w:shd w:val="clear" w:color="auto" w:fill="auto"/>
            <w:noWrap/>
            <w:vAlign w:val="center"/>
          </w:tcPr>
          <w:p w14:paraId="710A0165" w14:textId="77777777" w:rsidR="0011365C" w:rsidRDefault="005B0D04">
            <w:r>
              <w:rPr>
                <w:rFonts w:hint="eastAsia"/>
              </w:rPr>
              <w:t>1人</w:t>
            </w:r>
          </w:p>
        </w:tc>
        <w:tc>
          <w:tcPr>
            <w:tcW w:w="1903" w:type="dxa"/>
            <w:vAlign w:val="center"/>
          </w:tcPr>
          <w:p w14:paraId="27E483F1" w14:textId="77777777" w:rsidR="0011365C" w:rsidRDefault="005B0D04">
            <w:r>
              <w:rPr>
                <w:rFonts w:hint="eastAsia"/>
              </w:rPr>
              <w:t>具有</w:t>
            </w:r>
            <w:r>
              <w:t>本科及以上学历，具备</w:t>
            </w:r>
            <w:r>
              <w:rPr>
                <w:rFonts w:hint="eastAsia"/>
              </w:rPr>
              <w:t>信息系统高级项目管理师证书</w:t>
            </w:r>
          </w:p>
        </w:tc>
        <w:tc>
          <w:tcPr>
            <w:tcW w:w="1862" w:type="dxa"/>
            <w:shd w:val="clear" w:color="auto" w:fill="auto"/>
            <w:noWrap/>
            <w:vAlign w:val="center"/>
          </w:tcPr>
          <w:p w14:paraId="04A67EF5" w14:textId="77777777" w:rsidR="0011365C" w:rsidRDefault="005B0D04">
            <w:r>
              <w:rPr>
                <w:rFonts w:hint="eastAsia"/>
              </w:rPr>
              <w:t>不驻场</w:t>
            </w:r>
          </w:p>
        </w:tc>
      </w:tr>
      <w:tr w:rsidR="0011365C" w14:paraId="65749F91" w14:textId="77777777">
        <w:trPr>
          <w:trHeight w:val="285"/>
          <w:jc w:val="center"/>
        </w:trPr>
        <w:tc>
          <w:tcPr>
            <w:tcW w:w="1416" w:type="dxa"/>
            <w:shd w:val="clear" w:color="auto" w:fill="auto"/>
            <w:noWrap/>
            <w:vAlign w:val="center"/>
          </w:tcPr>
          <w:p w14:paraId="67ACF7E9" w14:textId="77777777" w:rsidR="0011365C" w:rsidRDefault="005B0D04">
            <w:r>
              <w:rPr>
                <w:rFonts w:hint="eastAsia"/>
              </w:rPr>
              <w:lastRenderedPageBreak/>
              <w:t>产品经理</w:t>
            </w:r>
          </w:p>
        </w:tc>
        <w:tc>
          <w:tcPr>
            <w:tcW w:w="2167" w:type="dxa"/>
            <w:shd w:val="clear" w:color="auto" w:fill="auto"/>
            <w:vAlign w:val="center"/>
          </w:tcPr>
          <w:p w14:paraId="71AF99C8" w14:textId="77777777" w:rsidR="0011365C" w:rsidRDefault="005B0D04">
            <w:r>
              <w:rPr>
                <w:rFonts w:hint="eastAsia"/>
              </w:rPr>
              <w:t>负责项目需求评估与产品设计</w:t>
            </w:r>
          </w:p>
        </w:tc>
        <w:tc>
          <w:tcPr>
            <w:tcW w:w="1180" w:type="dxa"/>
            <w:shd w:val="clear" w:color="auto" w:fill="auto"/>
            <w:noWrap/>
            <w:vAlign w:val="center"/>
          </w:tcPr>
          <w:p w14:paraId="78AB9353" w14:textId="77777777" w:rsidR="0011365C" w:rsidRDefault="005B0D04">
            <w:r>
              <w:rPr>
                <w:rFonts w:hint="eastAsia"/>
              </w:rPr>
              <w:t>1人</w:t>
            </w:r>
          </w:p>
        </w:tc>
        <w:tc>
          <w:tcPr>
            <w:tcW w:w="1903" w:type="dxa"/>
            <w:vAlign w:val="center"/>
          </w:tcPr>
          <w:p w14:paraId="693FD927" w14:textId="77777777" w:rsidR="0011365C" w:rsidRDefault="005B0D04">
            <w:r>
              <w:rPr>
                <w:rFonts w:hint="eastAsia"/>
              </w:rPr>
              <w:t>具有</w:t>
            </w:r>
            <w:r>
              <w:t>本科及以上学历，具备</w:t>
            </w:r>
            <w:r>
              <w:rPr>
                <w:rFonts w:hint="eastAsia"/>
              </w:rPr>
              <w:t>计算机技术与软件专业技术资格中级或高级资格证书。</w:t>
            </w:r>
          </w:p>
        </w:tc>
        <w:tc>
          <w:tcPr>
            <w:tcW w:w="1862" w:type="dxa"/>
            <w:shd w:val="clear" w:color="auto" w:fill="auto"/>
            <w:noWrap/>
            <w:vAlign w:val="center"/>
          </w:tcPr>
          <w:p w14:paraId="517A8CB3" w14:textId="77777777" w:rsidR="0011365C" w:rsidRDefault="005B0D04">
            <w:r>
              <w:rPr>
                <w:rFonts w:hint="eastAsia"/>
              </w:rPr>
              <w:t>不驻场</w:t>
            </w:r>
          </w:p>
        </w:tc>
      </w:tr>
      <w:tr w:rsidR="0011365C" w14:paraId="76761BE4" w14:textId="77777777">
        <w:trPr>
          <w:trHeight w:val="285"/>
          <w:jc w:val="center"/>
        </w:trPr>
        <w:tc>
          <w:tcPr>
            <w:tcW w:w="1416" w:type="dxa"/>
            <w:shd w:val="clear" w:color="auto" w:fill="auto"/>
            <w:noWrap/>
            <w:vAlign w:val="center"/>
          </w:tcPr>
          <w:p w14:paraId="461A7722" w14:textId="77777777" w:rsidR="0011365C" w:rsidRDefault="005B0D04">
            <w:r>
              <w:rPr>
                <w:rFonts w:hint="eastAsia"/>
              </w:rPr>
              <w:t>技术工程师</w:t>
            </w:r>
          </w:p>
        </w:tc>
        <w:tc>
          <w:tcPr>
            <w:tcW w:w="2167" w:type="dxa"/>
            <w:shd w:val="clear" w:color="auto" w:fill="auto"/>
            <w:noWrap/>
            <w:vAlign w:val="center"/>
          </w:tcPr>
          <w:p w14:paraId="00593E0E" w14:textId="77777777" w:rsidR="0011365C" w:rsidRDefault="005B0D04">
            <w:r>
              <w:rPr>
                <w:rFonts w:hint="eastAsia"/>
              </w:rPr>
              <w:t>负责项目运行维护</w:t>
            </w:r>
          </w:p>
        </w:tc>
        <w:tc>
          <w:tcPr>
            <w:tcW w:w="1180" w:type="dxa"/>
            <w:shd w:val="clear" w:color="auto" w:fill="auto"/>
            <w:noWrap/>
            <w:vAlign w:val="center"/>
          </w:tcPr>
          <w:p w14:paraId="7AAE455F" w14:textId="77777777" w:rsidR="0011365C" w:rsidRDefault="005B0D04">
            <w:r>
              <w:rPr>
                <w:rFonts w:hint="eastAsia"/>
              </w:rPr>
              <w:t>3人</w:t>
            </w:r>
          </w:p>
        </w:tc>
        <w:tc>
          <w:tcPr>
            <w:tcW w:w="1903" w:type="dxa"/>
            <w:vAlign w:val="center"/>
          </w:tcPr>
          <w:p w14:paraId="0AA846C0" w14:textId="77777777" w:rsidR="0011365C" w:rsidRDefault="005B0D04">
            <w:r>
              <w:rPr>
                <w:rFonts w:hint="eastAsia"/>
              </w:rPr>
              <w:t>具有</w:t>
            </w:r>
            <w:r>
              <w:t>本科及以上学历</w:t>
            </w:r>
          </w:p>
        </w:tc>
        <w:tc>
          <w:tcPr>
            <w:tcW w:w="1862" w:type="dxa"/>
            <w:shd w:val="clear" w:color="auto" w:fill="auto"/>
            <w:noWrap/>
            <w:vAlign w:val="center"/>
          </w:tcPr>
          <w:p w14:paraId="74AEF190" w14:textId="77777777" w:rsidR="0011365C" w:rsidRDefault="005B0D04">
            <w:r>
              <w:rPr>
                <w:rFonts w:hint="eastAsia"/>
              </w:rPr>
              <w:t>驻场1人，其他2人驻场</w:t>
            </w:r>
          </w:p>
        </w:tc>
      </w:tr>
    </w:tbl>
    <w:p w14:paraId="2C190053" w14:textId="77777777" w:rsidR="0011365C" w:rsidRDefault="005B0D04">
      <w:r>
        <w:t>3）</w:t>
      </w:r>
      <w:r>
        <w:rPr>
          <w:rFonts w:hint="eastAsia"/>
        </w:rPr>
        <w:t>供应商</w:t>
      </w:r>
      <w:r>
        <w:t>应当</w:t>
      </w:r>
      <w:r>
        <w:rPr>
          <w:rFonts w:hint="eastAsia"/>
        </w:rPr>
        <w:t>具有</w:t>
      </w:r>
      <w:r>
        <w:t>类似的信息</w:t>
      </w:r>
      <w:r>
        <w:rPr>
          <w:rFonts w:hint="eastAsia"/>
        </w:rPr>
        <w:t>系统</w:t>
      </w:r>
      <w:r>
        <w:t>建设经验，</w:t>
      </w:r>
      <w:r>
        <w:rPr>
          <w:rFonts w:hint="eastAsia"/>
        </w:rPr>
        <w:t>企业</w:t>
      </w:r>
      <w:r>
        <w:rPr>
          <w:rFonts w:asciiTheme="minorEastAsia" w:eastAsiaTheme="minorEastAsia" w:hAnsiTheme="minorEastAsia" w:cs="宋体" w:hint="eastAsia"/>
          <w:spacing w:val="-8"/>
        </w:rPr>
        <w:t>通过</w:t>
      </w:r>
      <w:r>
        <w:rPr>
          <w:rFonts w:asciiTheme="minorEastAsia" w:eastAsiaTheme="minorEastAsia" w:hAnsiTheme="minorEastAsia" w:cs="宋体"/>
          <w:spacing w:val="-8"/>
        </w:rPr>
        <w:t>ISO9001质量管理体系认证</w:t>
      </w:r>
      <w:r>
        <w:rPr>
          <w:rFonts w:asciiTheme="minorEastAsia" w:eastAsiaTheme="minorEastAsia" w:hAnsiTheme="minorEastAsia" w:cs="宋体" w:hint="eastAsia"/>
          <w:spacing w:val="-8"/>
        </w:rPr>
        <w:t>或其他类似能证明软件公司能力或资质的认证；有一定类似相关项目案例；具有</w:t>
      </w:r>
      <w:r>
        <w:rPr>
          <w:rFonts w:hint="eastAsia"/>
        </w:rPr>
        <w:t>与本项目相关功能的服务软件的著作权证书或</w:t>
      </w:r>
      <w:r>
        <w:t>专利</w:t>
      </w:r>
      <w:r>
        <w:rPr>
          <w:rFonts w:hint="eastAsia"/>
        </w:rPr>
        <w:t>，包括但不仅限于：大数据平台、智能化服务及数据加工处理等。</w:t>
      </w:r>
    </w:p>
    <w:p w14:paraId="562E4BCA" w14:textId="77777777" w:rsidR="0011365C" w:rsidRDefault="005B0D04">
      <w:pPr>
        <w:pStyle w:val="2"/>
        <w:ind w:hanging="567"/>
      </w:pPr>
      <w:bookmarkStart w:id="75" w:name="_Toc63785511"/>
      <w:r>
        <w:t>等级保护要求</w:t>
      </w:r>
      <w:bookmarkEnd w:id="75"/>
    </w:p>
    <w:p w14:paraId="491E63D7" w14:textId="77777777" w:rsidR="0011365C" w:rsidRDefault="005B0D04">
      <w:r>
        <w:t>本项目</w:t>
      </w:r>
      <w:bookmarkStart w:id="76" w:name="OLE_LINK56"/>
      <w:r>
        <w:t>等级保护</w:t>
      </w:r>
      <w:bookmarkEnd w:id="76"/>
      <w:r>
        <w:rPr>
          <w:rFonts w:hint="eastAsia"/>
        </w:rPr>
        <w:t>为三级。</w:t>
      </w:r>
    </w:p>
    <w:p w14:paraId="2DE918AE" w14:textId="77777777" w:rsidR="0011365C" w:rsidRDefault="005B0D04">
      <w:pPr>
        <w:pStyle w:val="2"/>
        <w:ind w:hanging="567"/>
      </w:pPr>
      <w:r>
        <w:rPr>
          <w:rFonts w:hint="eastAsia"/>
        </w:rPr>
        <w:t>商业密码应用需求</w:t>
      </w:r>
    </w:p>
    <w:p w14:paraId="6264A26D" w14:textId="77777777" w:rsidR="0011365C" w:rsidRDefault="005B0D04">
      <w:r>
        <w:rPr>
          <w:rFonts w:hint="eastAsia"/>
        </w:rPr>
        <w:t>本项目须根据《密码应用基本要求》完成密码评测。</w:t>
      </w:r>
    </w:p>
    <w:p w14:paraId="49B819EC" w14:textId="77777777" w:rsidR="0011365C" w:rsidRDefault="005B0D04">
      <w:pPr>
        <w:pStyle w:val="2"/>
        <w:ind w:hanging="567"/>
      </w:pPr>
      <w:bookmarkStart w:id="77" w:name="OLE_LINK57"/>
      <w:bookmarkStart w:id="78" w:name="_Toc63785512"/>
      <w:r>
        <w:rPr>
          <w:rFonts w:hint="eastAsia"/>
        </w:rPr>
        <w:t>技术文件要求</w:t>
      </w:r>
    </w:p>
    <w:bookmarkEnd w:id="77"/>
    <w:p w14:paraId="36C742E9" w14:textId="77777777" w:rsidR="0011365C" w:rsidRDefault="005B0D04">
      <w:r>
        <w:rPr>
          <w:rFonts w:hint="eastAsia"/>
        </w:rPr>
        <w:t>供应商提供的书面技术资料应能确保系统正常运行所需的管理、运营及维护有关的全套文件。技术文件应该全面、完整、详细。供应商提供的技术文件至少应包括：</w:t>
      </w:r>
    </w:p>
    <w:p w14:paraId="155EA5C3" w14:textId="77777777" w:rsidR="0011365C" w:rsidRDefault="005B0D04">
      <w:r>
        <w:rPr>
          <w:rFonts w:hint="eastAsia"/>
        </w:rPr>
        <w:t>－</w:t>
      </w:r>
      <w:r>
        <w:t xml:space="preserve"> 系统说明文件； </w:t>
      </w:r>
    </w:p>
    <w:p w14:paraId="6B09D765" w14:textId="77777777" w:rsidR="0011365C" w:rsidRDefault="005B0D04">
      <w:r>
        <w:rPr>
          <w:rFonts w:hint="eastAsia"/>
        </w:rPr>
        <w:t>－</w:t>
      </w:r>
      <w:r>
        <w:t xml:space="preserve"> 技术手册(安装、测试、操作、维护、故障排除等)； </w:t>
      </w:r>
    </w:p>
    <w:p w14:paraId="73992850" w14:textId="77777777" w:rsidR="0011365C" w:rsidRDefault="005B0D04">
      <w:bookmarkStart w:id="79" w:name="OLE_LINK60"/>
      <w:r>
        <w:rPr>
          <w:rFonts w:hint="eastAsia"/>
        </w:rPr>
        <w:t>－</w:t>
      </w:r>
      <w:bookmarkEnd w:id="79"/>
      <w:r>
        <w:t xml:space="preserve"> 项目文档，应该包括：</w:t>
      </w:r>
    </w:p>
    <w:p w14:paraId="55AC712F" w14:textId="77777777" w:rsidR="0011365C" w:rsidRDefault="005B0D04">
      <w:bookmarkStart w:id="80" w:name="OLE_LINK58"/>
      <w:r>
        <w:t>(1)</w:t>
      </w:r>
      <w:bookmarkEnd w:id="80"/>
      <w:r>
        <w:t>软件需求说明书</w:t>
      </w:r>
    </w:p>
    <w:p w14:paraId="537EF61C" w14:textId="77777777" w:rsidR="0011365C" w:rsidRDefault="005B0D04">
      <w:r>
        <w:t>(2)</w:t>
      </w:r>
      <w:r>
        <w:tab/>
        <w:t>系统总体设计说明书</w:t>
      </w:r>
    </w:p>
    <w:p w14:paraId="48B46870" w14:textId="77777777" w:rsidR="0011365C" w:rsidRDefault="005B0D04">
      <w:r>
        <w:t>(3)</w:t>
      </w:r>
      <w:r>
        <w:tab/>
        <w:t>应用软件功能清单</w:t>
      </w:r>
    </w:p>
    <w:p w14:paraId="4C17697A" w14:textId="77777777" w:rsidR="0011365C" w:rsidRDefault="005B0D04">
      <w:pPr>
        <w:pStyle w:val="20"/>
        <w:ind w:firstLine="420"/>
      </w:pPr>
      <w:r>
        <w:rPr>
          <w:rFonts w:hint="eastAsia"/>
        </w:rPr>
        <w:t>提供全套技术文件纸介质</w:t>
      </w:r>
      <w:r>
        <w:t>3套以及电子文件1套。</w:t>
      </w:r>
      <w:bookmarkEnd w:id="78"/>
    </w:p>
    <w:p w14:paraId="39365087" w14:textId="77777777" w:rsidR="0011365C" w:rsidRDefault="005B0D04">
      <w:pPr>
        <w:pStyle w:val="2"/>
        <w:ind w:hanging="567"/>
      </w:pPr>
      <w:r>
        <w:rPr>
          <w:rFonts w:hint="eastAsia"/>
        </w:rPr>
        <w:lastRenderedPageBreak/>
        <w:t>其他要求</w:t>
      </w:r>
    </w:p>
    <w:p w14:paraId="73BC1166" w14:textId="77777777" w:rsidR="0011365C" w:rsidRDefault="005B0D04">
      <w:r>
        <w:rPr>
          <w:rFonts w:hint="eastAsia"/>
        </w:rPr>
        <w:t>用户交互界面要求。</w:t>
      </w:r>
      <w:bookmarkStart w:id="81" w:name="OLE_LINK63"/>
      <w:r>
        <w:rPr>
          <w:rFonts w:hint="eastAsia"/>
        </w:rPr>
        <w:t>成立专门团队专注用户交互与体验，与甲方相关人员直接对接，合同签订后1周内提供第一版全界面、全功能效果及代码。项目结束前提供第二版本。项目期间迭代不少于2次。</w:t>
      </w:r>
      <w:bookmarkEnd w:id="81"/>
    </w:p>
    <w:p w14:paraId="10F46567" w14:textId="77777777" w:rsidR="0011365C" w:rsidRDefault="005B0D04">
      <w:r>
        <w:rPr>
          <w:rFonts w:hint="eastAsia"/>
        </w:rPr>
        <w:t>功能制作要求。实施严格的前后端分离架构，前端代码不压缩、不打包，稳定版本上线前，不进行性能优化，做到容易修改、编码规范。后端接口命名需甲方认可，不进行歧义性强的接口命名，便于</w:t>
      </w:r>
      <w:bookmarkStart w:id="82" w:name="OLE_LINK59"/>
      <w:r>
        <w:rPr>
          <w:rFonts w:hint="eastAsia"/>
        </w:rPr>
        <w:t>外部</w:t>
      </w:r>
      <w:bookmarkEnd w:id="82"/>
      <w:r>
        <w:rPr>
          <w:rFonts w:hint="eastAsia"/>
        </w:rPr>
        <w:t>直接调用和测各种接口。完成业务人员开发过程中本年度内提出的各种关于数据治理、产业图谱、企业画像、标签系统、企业积分和模型、数据分析和挖掘，以及系统安全等所有本项目包含子系统、模块范围内的其他所有相关细节功能需求（含标书内未文字描述但隶属于相关子系统和模块内的）。</w:t>
      </w:r>
    </w:p>
    <w:p w14:paraId="0AE2D0E6" w14:textId="77777777" w:rsidR="0011365C" w:rsidRDefault="005B0D04">
      <w:r>
        <w:rPr>
          <w:rFonts w:hint="eastAsia"/>
        </w:rPr>
        <w:t>系统安全要求。提供完整的业务安全处理架构，并联通各种第三方数据源。实现所有数据集元数据统一管理，并规范化各类数据的处理和使用过程。供应商应提供完整的安全控制方案，满足国家信息安全（含数据安全）相关法律法规提到的各种要求。</w:t>
      </w:r>
    </w:p>
    <w:p w14:paraId="3A74CF09" w14:textId="77777777" w:rsidR="0011365C" w:rsidRDefault="005B0D04">
      <w:r>
        <w:rPr>
          <w:rFonts w:hint="eastAsia"/>
        </w:rPr>
        <w:t>算法处理要求。安排专门团队处理本项目中所用到的各种算法，每个算法单独测试，并允许甲方人员直接参与算法逻辑过程。算法效果应做到可测量，并引入行业相关专家和学者，出具的算法有一定的公信力和公平性。</w:t>
      </w:r>
    </w:p>
    <w:p w14:paraId="2E37710D" w14:textId="77777777" w:rsidR="0011365C" w:rsidRDefault="005B0D04">
      <w:r>
        <w:rPr>
          <w:rFonts w:hint="eastAsia"/>
        </w:rPr>
        <w:t>数据处理要求。(1)科创元数据管理</w:t>
      </w:r>
      <w:bookmarkStart w:id="83" w:name="OLE_LINK61"/>
      <w:r>
        <w:rPr>
          <w:rFonts w:hint="eastAsia"/>
        </w:rPr>
        <w:t>－</w:t>
      </w:r>
      <w:bookmarkEnd w:id="83"/>
      <w:r>
        <w:rPr>
          <w:rFonts w:hint="eastAsia"/>
        </w:rPr>
        <w:t>对各类数据的元数据进行统一管理，对不合规范的元数据进行加工处理，对类似或相近元数据进行识别，管理各类元数据的语义、用途、含义和类型，实现全数据微观层面的细节把控，存储数据库，</w:t>
      </w:r>
      <w:r>
        <w:t>建立标准的数据字典。</w:t>
      </w:r>
      <w:r>
        <w:rPr>
          <w:rFonts w:hint="eastAsia"/>
        </w:rPr>
        <w:t>(2)科创数据主题管理－对所有科创数据从两方面进行管理：首先是分层管理，以实现完全控制为目的对所有主题数据进行管理；其次是主题管理，以树形或集合包含等形式列举和规划所有业务主题，对跨主题数据进行识别实现逻辑层次的全数据掌控。(3)数据处理词库管理－建立各种敏感词、语义同义词库、语义关联词库等各种词库，能够通过Excel拖拽导入，并封装使用接口，可用于其他各种场合。(4) 将中心</w:t>
      </w:r>
      <w:r>
        <w:t>企业库与</w:t>
      </w:r>
      <w:r>
        <w:rPr>
          <w:rFonts w:hint="eastAsia"/>
        </w:rPr>
        <w:t>科创在线</w:t>
      </w:r>
      <w:r>
        <w:t>数据库联动，企业库标签数据作为推送依据，同时将用户行为数据同步到中心企业库，</w:t>
      </w:r>
      <w:r>
        <w:rPr>
          <w:rFonts w:hint="eastAsia"/>
        </w:rPr>
        <w:t>实现</w:t>
      </w:r>
      <w:r>
        <w:t>标签联动，数据流自动更新。</w:t>
      </w:r>
    </w:p>
    <w:p w14:paraId="1FF8BEF7" w14:textId="77777777" w:rsidR="0011365C" w:rsidRDefault="005B0D04">
      <w:pPr>
        <w:pStyle w:val="a3"/>
      </w:pPr>
      <w:bookmarkStart w:id="84" w:name="OLE_LINK62"/>
      <w:r>
        <w:rPr>
          <w:rFonts w:hint="eastAsia"/>
        </w:rPr>
        <w:lastRenderedPageBreak/>
        <w:t>构建技术和框架要求。所有代码和所用中间件须满足相关国家法律法规和“信创”要求，满足上级各管理单位针对信息化工作提出的各种技术性要求。</w:t>
      </w:r>
      <w:bookmarkEnd w:id="84"/>
      <w:r>
        <w:rPr>
          <w:rFonts w:hint="eastAsia"/>
        </w:rPr>
        <w:t xml:space="preserve"> </w:t>
      </w:r>
      <w:r>
        <w:t>采用最先进的</w:t>
      </w:r>
      <w:r>
        <w:rPr>
          <w:rFonts w:hint="eastAsia"/>
        </w:rPr>
        <w:t>WEB</w:t>
      </w:r>
      <w:r>
        <w:t>应用技术，确保平台的</w:t>
      </w:r>
      <w:r>
        <w:rPr>
          <w:rFonts w:hint="eastAsia"/>
        </w:rPr>
        <w:t>技术</w:t>
      </w:r>
      <w:r>
        <w:t>领先性；</w:t>
      </w:r>
      <w:r>
        <w:rPr>
          <w:rFonts w:hint="eastAsia"/>
        </w:rPr>
        <w:t>系统</w:t>
      </w:r>
      <w:r>
        <w:t>的栏目和模块分离，方便网站根据实际需要进行栏目增减调整；后台分级授权管理和工作流结合，实现灵活的内容管理流程；管理系统完全采用</w:t>
      </w:r>
      <w:proofErr w:type="spellStart"/>
      <w:r>
        <w:t>WEB</w:t>
      </w:r>
      <w:proofErr w:type="spellEnd"/>
      <w:r>
        <w:t>界面操作，界面友好简捷，容易掌握；</w:t>
      </w:r>
      <w:r>
        <w:rPr>
          <w:rFonts w:hint="eastAsia"/>
        </w:rPr>
        <w:t>系统可实现平滑升级和扩展，提供完整源代码。所有的</w:t>
      </w:r>
      <w:r>
        <w:t>开发流程有标准的产品开发文档</w:t>
      </w:r>
      <w:r>
        <w:rPr>
          <w:rFonts w:hint="eastAsia"/>
        </w:rPr>
        <w:t>。</w:t>
      </w:r>
    </w:p>
    <w:p w14:paraId="24C2C8E6" w14:textId="77777777" w:rsidR="0011365C" w:rsidRDefault="005B0D04">
      <w:pPr>
        <w:pStyle w:val="a3"/>
      </w:pPr>
      <w:r>
        <w:rPr>
          <w:rFonts w:hint="eastAsia"/>
        </w:rPr>
        <w:t>承接方需求。</w:t>
      </w:r>
      <w:r>
        <w:t>有市级及以上信息化平台实施经验的单位优先</w:t>
      </w:r>
      <w:r>
        <w:rPr>
          <w:rFonts w:hint="eastAsia"/>
        </w:rPr>
        <w:t>；有数据治理、运营等相关资质或案例证明者优先；有信息安全相关资质证明者优先，有下属业务经验和能力的供应商将优先考虑。具体要求如下：</w:t>
      </w:r>
    </w:p>
    <w:p w14:paraId="5FA1D7C0" w14:textId="77777777" w:rsidR="0011365C" w:rsidRDefault="005B0D04">
      <w:pPr>
        <w:pStyle w:val="a3"/>
      </w:pPr>
      <w:r>
        <w:rPr>
          <w:rFonts w:hint="eastAsia"/>
        </w:rPr>
        <w:t>1</w:t>
      </w:r>
      <w:bookmarkStart w:id="85" w:name="OLE_LINK64"/>
      <w:r>
        <w:rPr>
          <w:rFonts w:hint="eastAsia"/>
        </w:rPr>
        <w:t>）</w:t>
      </w:r>
      <w:bookmarkEnd w:id="85"/>
      <w:r>
        <w:rPr>
          <w:rFonts w:hint="eastAsia"/>
        </w:rPr>
        <w:t>外部数据打通经验：优先考虑有实际外部数据打通经验的供应商，例如与市大数据中心等官方机构有过实施案例和交互案例。</w:t>
      </w:r>
    </w:p>
    <w:p w14:paraId="5EDEC36E" w14:textId="77777777" w:rsidR="0011365C" w:rsidRDefault="005B0D04">
      <w:pPr>
        <w:pStyle w:val="a3"/>
      </w:pPr>
      <w:r>
        <w:rPr>
          <w:rFonts w:hint="eastAsia"/>
        </w:rPr>
        <w:t>2）业务场景落地能力：供应商需具备通过实际业务场景落地、并切实能够助力提升实际业务处理能力的项目经验；能够根据甲方特定业务需求制定出数据模型，并通过相关参数调整</w:t>
      </w:r>
      <w:bookmarkStart w:id="86" w:name="OLE_LINK66"/>
      <w:r>
        <w:rPr>
          <w:rFonts w:hint="eastAsia"/>
        </w:rPr>
        <w:t>和数据运算</w:t>
      </w:r>
      <w:bookmarkStart w:id="87" w:name="OLE_LINK65"/>
      <w:r>
        <w:rPr>
          <w:rFonts w:hint="eastAsia"/>
        </w:rPr>
        <w:t>实际解决用户问题。</w:t>
      </w:r>
    </w:p>
    <w:p w14:paraId="22FC3545" w14:textId="77777777" w:rsidR="0011365C" w:rsidRDefault="005B0D04">
      <w:pPr>
        <w:pStyle w:val="a3"/>
      </w:pPr>
      <w:r>
        <w:rPr>
          <w:rFonts w:hint="eastAsia"/>
        </w:rPr>
        <w:t>3）研究资源协调能力：供应</w:t>
      </w:r>
      <w:bookmarkEnd w:id="86"/>
      <w:r>
        <w:rPr>
          <w:rFonts w:hint="eastAsia"/>
        </w:rPr>
        <w:t>商应具备协调内外部研究资源的能力，配备高端人才团队或智库，能够处理以下业务问题：</w:t>
      </w:r>
    </w:p>
    <w:p w14:paraId="40945788" w14:textId="77777777" w:rsidR="0011365C" w:rsidRDefault="005B0D04">
      <w:pPr>
        <w:pStyle w:val="a3"/>
      </w:pPr>
      <w:r>
        <w:rPr>
          <w:rFonts w:hint="eastAsia"/>
        </w:rPr>
        <w:t>如何从数据中筛选出“早、小、硬”科技型企业；</w:t>
      </w:r>
    </w:p>
    <w:p w14:paraId="15EED07B" w14:textId="77777777" w:rsidR="0011365C" w:rsidRDefault="005B0D04">
      <w:pPr>
        <w:pStyle w:val="a3"/>
      </w:pPr>
      <w:r>
        <w:rPr>
          <w:rFonts w:hint="eastAsia"/>
        </w:rPr>
        <w:t>如何从专业角度评价企业科技创新实力和潜力；</w:t>
      </w:r>
    </w:p>
    <w:p w14:paraId="05C0AA85" w14:textId="77777777" w:rsidR="0011365C" w:rsidRDefault="005B0D04">
      <w:pPr>
        <w:pStyle w:val="a3"/>
      </w:pPr>
      <w:r>
        <w:rPr>
          <w:rFonts w:hint="eastAsia"/>
        </w:rPr>
        <w:t>如何调用外部数据源从语义等角度通过数据和算法给企业标注细分产业标签属性；</w:t>
      </w:r>
    </w:p>
    <w:p w14:paraId="4B5A6DC2" w14:textId="77777777" w:rsidR="0011365C" w:rsidRDefault="005B0D04">
      <w:pPr>
        <w:pStyle w:val="a3"/>
      </w:pPr>
      <w:r>
        <w:rPr>
          <w:rFonts w:hint="eastAsia"/>
        </w:rPr>
        <w:t>如何通过各种来源数据筛选出“新的”初创型科技型企业；</w:t>
      </w:r>
    </w:p>
    <w:p w14:paraId="67318337" w14:textId="77777777" w:rsidR="0011365C" w:rsidRDefault="005B0D04">
      <w:pPr>
        <w:pStyle w:val="a3"/>
      </w:pPr>
      <w:r>
        <w:rPr>
          <w:rFonts w:hint="eastAsia"/>
        </w:rPr>
        <w:t>如何从在孵企业中筛选出需重点服务的科技型企业</w:t>
      </w:r>
      <w:bookmarkEnd w:id="87"/>
      <w:r>
        <w:rPr>
          <w:rFonts w:hint="eastAsia"/>
        </w:rPr>
        <w:t>；</w:t>
      </w:r>
    </w:p>
    <w:p w14:paraId="7183C9B7" w14:textId="77777777" w:rsidR="0011365C" w:rsidRDefault="005B0D04">
      <w:pPr>
        <w:pStyle w:val="a3"/>
      </w:pPr>
      <w:r>
        <w:rPr>
          <w:rFonts w:hint="eastAsia"/>
        </w:rPr>
        <w:t>如何判断企业的核心成长助力要素；</w:t>
      </w:r>
    </w:p>
    <w:p w14:paraId="67DE7188" w14:textId="77777777" w:rsidR="0011365C" w:rsidRDefault="005B0D04">
      <w:pPr>
        <w:pStyle w:val="a3"/>
      </w:pPr>
      <w:r>
        <w:rPr>
          <w:rFonts w:hint="eastAsia"/>
        </w:rPr>
        <w:t>其他相关业务性难题解决能力和潜力。</w:t>
      </w:r>
    </w:p>
    <w:p w14:paraId="5BB65894" w14:textId="77777777" w:rsidR="0011365C" w:rsidRDefault="005B0D04">
      <w:pPr>
        <w:pStyle w:val="a3"/>
      </w:pPr>
      <w:r>
        <w:rPr>
          <w:rFonts w:hint="eastAsia"/>
        </w:rPr>
        <w:t>4）数据安全与管理经验：供应商需在数据安全、数据管理和试用规范化等方面有丰富的应用经验。供应商必须遵守所有适用的数据保护法律法规，如《网络安全法》、《数据安全法》以及行业特定的数据保护规定。需与供应商签署数据保护协议，明确双方在数据保护方面</w:t>
      </w:r>
      <w:bookmarkStart w:id="88" w:name="OLE_LINK67"/>
      <w:r>
        <w:rPr>
          <w:rFonts w:hint="eastAsia"/>
        </w:rPr>
        <w:t>的责任和义务。协议中应包含数</w:t>
      </w:r>
      <w:r>
        <w:rPr>
          <w:rFonts w:hint="eastAsia"/>
        </w:rPr>
        <w:lastRenderedPageBreak/>
        <w:t>据处理的范围、目的、方式、期限以及数据保护措施等内容。供应商应在合法的基础上处理数据，确保数据的收集、使用、存储和传输均符合法律要求。</w:t>
      </w:r>
    </w:p>
    <w:p w14:paraId="7D710E5D" w14:textId="77777777" w:rsidR="0011365C" w:rsidRDefault="005B0D04">
      <w:pPr>
        <w:pStyle w:val="a3"/>
      </w:pPr>
      <w:r>
        <w:rPr>
          <w:rFonts w:hint="eastAsia"/>
        </w:rPr>
        <w:t>5）科技前沿研究团队：供应商需具备一定的科技前沿研究团队或人才，能够理解和助力解决本项目相关产业图谱具体行业赛道相关技术难题。</w:t>
      </w:r>
    </w:p>
    <w:p w14:paraId="7540F580" w14:textId="77777777" w:rsidR="0011365C" w:rsidRDefault="005B0D04">
      <w:pPr>
        <w:pStyle w:val="a3"/>
      </w:pPr>
      <w:bookmarkStart w:id="89" w:name="OLE_LINK76"/>
      <w:r>
        <w:rPr>
          <w:rFonts w:hint="eastAsia"/>
        </w:rPr>
        <w:t>6）长期驻场服务：供应商需提供不少于3年的不少于1人的驻场服务，包括算法实现和调优、相关功能/网页开发、</w:t>
      </w:r>
      <w:bookmarkStart w:id="90" w:name="OLE_LINK75"/>
      <w:r>
        <w:rPr>
          <w:rFonts w:hint="eastAsia"/>
        </w:rPr>
        <w:t>数据</w:t>
      </w:r>
      <w:bookmarkEnd w:id="90"/>
      <w:r>
        <w:rPr>
          <w:rFonts w:hint="eastAsia"/>
        </w:rPr>
        <w:t>处理（含溯源）和结果编辑及输出等。</w:t>
      </w:r>
    </w:p>
    <w:p w14:paraId="5817291C" w14:textId="77777777" w:rsidR="0011365C" w:rsidRDefault="005B0D04">
      <w:pPr>
        <w:pStyle w:val="a3"/>
      </w:pPr>
      <w:bookmarkStart w:id="91" w:name="OLE_LINK77"/>
      <w:bookmarkEnd w:id="89"/>
      <w:r>
        <w:rPr>
          <w:rFonts w:hint="eastAsia"/>
        </w:rPr>
        <w:t>7）多平台集成能力：供应商需具备多平台集成的能力，能够将项目成果无缝对接到现有的各类信息系统和应用平台中，以实现数据共享和业务协同。</w:t>
      </w:r>
    </w:p>
    <w:bookmarkEnd w:id="91"/>
    <w:p w14:paraId="0B90E986" w14:textId="77777777" w:rsidR="0011365C" w:rsidRDefault="005B0D04">
      <w:pPr>
        <w:pStyle w:val="a3"/>
      </w:pPr>
      <w:r>
        <w:rPr>
          <w:rFonts w:hint="eastAsia"/>
        </w:rPr>
        <w:t>8）用户培训与支持：供应商需提供全面的用户培训和技术支持服务，确保甲方人员能够熟练使用系统，并能够在项目实施过程中提供持续的技术支持和问题解决方案。</w:t>
      </w:r>
    </w:p>
    <w:p w14:paraId="515B5EB2" w14:textId="77777777" w:rsidR="0011365C" w:rsidRDefault="005B0D04">
      <w:pPr>
        <w:pStyle w:val="a3"/>
      </w:pPr>
      <w:r>
        <w:rPr>
          <w:rFonts w:hint="eastAsia"/>
        </w:rPr>
        <w:t>10）创新与可持续发展能力：供应商需展示其在创新和可持续发展方面的能力，能够提供符合最新行业趋势和技术发展的解决方案，以保证</w:t>
      </w:r>
      <w:bookmarkEnd w:id="88"/>
      <w:r>
        <w:rPr>
          <w:rFonts w:hint="eastAsia"/>
        </w:rPr>
        <w:t>项目的长期稳定运行和持续发展。</w:t>
      </w:r>
    </w:p>
    <w:p w14:paraId="394CA22A" w14:textId="77777777" w:rsidR="0011365C" w:rsidRDefault="005B0D04">
      <w:pPr>
        <w:pStyle w:val="a3"/>
      </w:pPr>
      <w:r>
        <w:rPr>
          <w:rFonts w:hint="eastAsia"/>
        </w:rPr>
        <w:t>11）项目管理与沟通能力：供应商需具备强大的项目管理和沟通能力，能够高效组织项目实施团队，与甲方保持良好的沟通，确保项目按时、按质、按量完成。</w:t>
      </w:r>
    </w:p>
    <w:p w14:paraId="4BF5F462" w14:textId="77777777" w:rsidR="0011365C" w:rsidRDefault="005B0D04">
      <w:pPr>
        <w:pStyle w:val="a3"/>
      </w:pPr>
      <w:r>
        <w:rPr>
          <w:rFonts w:hint="eastAsia"/>
        </w:rPr>
        <w:t>12）权限管理和数据交互能力：系统中应增加数据填报功能，用户分类分权管理，实现有填报权限用户可以补充企业数据，且审核权限用户审核完成后自动完成数据修正。</w:t>
      </w:r>
    </w:p>
    <w:p w14:paraId="35AD2640" w14:textId="77777777" w:rsidR="0011365C" w:rsidRDefault="005B0D04">
      <w:pPr>
        <w:pStyle w:val="a3"/>
      </w:pPr>
      <w:r>
        <w:rPr>
          <w:rFonts w:hint="eastAsia"/>
        </w:rPr>
        <w:t>13）完成上级单位、管理单位和大数据中心等所需的信创适配和政务云部署等工作，完成项目所需的三级级等保测评工作</w:t>
      </w:r>
      <w:r>
        <w:t>（含所需的评测服务费）</w:t>
      </w:r>
      <w:r>
        <w:rPr>
          <w:rFonts w:hint="eastAsia"/>
        </w:rPr>
        <w:t>，并配合其他单位完成密码评测、渗透测试等其他服务和相关改造。</w:t>
      </w:r>
    </w:p>
    <w:p w14:paraId="31945358" w14:textId="77777777" w:rsidR="0011365C" w:rsidRDefault="0011365C"/>
    <w:sectPr w:rsidR="0011365C">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5" w:left="1797" w:header="340" w:footer="7" w:gutter="0"/>
      <w:pgNumType w:start="1"/>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CF18B" w14:textId="77777777" w:rsidR="00C62E0E" w:rsidRDefault="00C62E0E">
      <w:pPr>
        <w:spacing w:line="240" w:lineRule="auto"/>
      </w:pPr>
      <w:r>
        <w:separator/>
      </w:r>
    </w:p>
  </w:endnote>
  <w:endnote w:type="continuationSeparator" w:id="0">
    <w:p w14:paraId="645C04D1" w14:textId="77777777" w:rsidR="00C62E0E" w:rsidRDefault="00C62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CBA8" w14:textId="77777777" w:rsidR="0011365C" w:rsidRDefault="0011365C">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7575" w14:textId="77777777" w:rsidR="0011365C" w:rsidRDefault="0011365C">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2B94" w14:textId="744DB574" w:rsidR="0011365C" w:rsidRDefault="005B0D04">
    <w:pPr>
      <w:rPr>
        <w:lang w:val="zh-CN"/>
      </w:rPr>
    </w:pPr>
    <w:r>
      <w:rPr>
        <w:lang w:val="zh-CN"/>
      </w:rPr>
      <w:fldChar w:fldCharType="begin"/>
    </w:r>
    <w:r>
      <w:rPr>
        <w:lang w:val="zh-CN"/>
      </w:rPr>
      <w:instrText>PAGE   \* MERGEFORMAT</w:instrText>
    </w:r>
    <w:r>
      <w:rPr>
        <w:lang w:val="zh-CN"/>
      </w:rPr>
      <w:fldChar w:fldCharType="separate"/>
    </w:r>
    <w:r w:rsidR="008114C8">
      <w:rPr>
        <w:noProof/>
        <w:lang w:val="zh-CN"/>
      </w:rPr>
      <w:t>1</w:t>
    </w:r>
    <w:r>
      <w:rPr>
        <w:lang w:val="zh-CN"/>
      </w:rPr>
      <w:fldChar w:fldCharType="end"/>
    </w:r>
  </w:p>
  <w:p w14:paraId="733ACCAA" w14:textId="77777777" w:rsidR="0011365C" w:rsidRDefault="001136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6AEFD" w14:textId="77777777" w:rsidR="00C62E0E" w:rsidRDefault="00C62E0E">
      <w:r>
        <w:separator/>
      </w:r>
    </w:p>
  </w:footnote>
  <w:footnote w:type="continuationSeparator" w:id="0">
    <w:p w14:paraId="022E5C64" w14:textId="77777777" w:rsidR="00C62E0E" w:rsidRDefault="00C62E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0A39" w14:textId="77777777" w:rsidR="0011365C" w:rsidRDefault="0011365C">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03C9" w14:textId="77777777" w:rsidR="0011365C" w:rsidRDefault="0011365C">
    <w:pPr>
      <w:pStyle w:val="a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5504A" w14:textId="77777777" w:rsidR="0011365C" w:rsidRDefault="0011365C">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F4AB3"/>
    <w:multiLevelType w:val="multilevel"/>
    <w:tmpl w:val="6A2F4AB3"/>
    <w:lvl w:ilvl="0">
      <w:start w:val="1"/>
      <w:numFmt w:val="chineseCountingThousand"/>
      <w:pStyle w:val="1"/>
      <w:suff w:val="nothing"/>
      <w:lvlText w:val="%1、"/>
      <w:lvlJc w:val="left"/>
      <w:pPr>
        <w:ind w:left="425" w:hanging="425"/>
      </w:pPr>
      <w:rPr>
        <w:rFonts w:hint="eastAsia"/>
        <w:sz w:val="32"/>
        <w:szCs w:val="32"/>
      </w:rPr>
    </w:lvl>
    <w:lvl w:ilvl="1">
      <w:start w:val="1"/>
      <w:numFmt w:val="decimal"/>
      <w:pStyle w:val="2"/>
      <w:isLgl/>
      <w:suff w:val="nothing"/>
      <w:lvlText w:val="%1.%2、"/>
      <w:lvlJc w:val="left"/>
      <w:pPr>
        <w:ind w:left="1135" w:hanging="567"/>
      </w:pPr>
    </w:lvl>
    <w:lvl w:ilvl="2">
      <w:start w:val="1"/>
      <w:numFmt w:val="decimal"/>
      <w:isLgl/>
      <w:suff w:val="nothing"/>
      <w:lvlText w:val="%1.%2.%3、"/>
      <w:lvlJc w:val="left"/>
      <w:pPr>
        <w:ind w:left="1069" w:hanging="1069"/>
      </w:pPr>
      <w:rPr>
        <w:rFonts w:ascii="宋体" w:eastAsia="宋体" w:hAnsi="宋体" w:cs="Arial" w:hint="default"/>
      </w:rPr>
    </w:lvl>
    <w:lvl w:ilvl="3">
      <w:start w:val="1"/>
      <w:numFmt w:val="decimal"/>
      <w:isLgl/>
      <w:suff w:val="nothing"/>
      <w:lvlText w:val="%1.%2.%3.%4、"/>
      <w:lvlJc w:val="left"/>
      <w:pPr>
        <w:ind w:left="3403" w:hanging="851"/>
      </w:pPr>
    </w:lvl>
    <w:lvl w:ilvl="4">
      <w:start w:val="1"/>
      <w:numFmt w:val="decimal"/>
      <w:isLgl/>
      <w:suff w:val="nothing"/>
      <w:lvlText w:val="%1.%2.%3.%4.%5、"/>
      <w:lvlJc w:val="left"/>
      <w:pPr>
        <w:ind w:left="3544" w:hanging="992"/>
      </w:pPr>
      <w:rPr>
        <w:rFonts w:hint="eastAsia"/>
      </w:rPr>
    </w:lvl>
    <w:lvl w:ilvl="5">
      <w:start w:val="1"/>
      <w:numFmt w:val="decimal"/>
      <w:isLgl/>
      <w:suff w:val="nothing"/>
      <w:lvlText w:val="%1.%2.%3.%4.%5.%6、"/>
      <w:lvlJc w:val="left"/>
      <w:pPr>
        <w:ind w:left="1134" w:hanging="1134"/>
      </w:pPr>
      <w:rPr>
        <w:rFonts w:hint="eastAsia"/>
      </w:rPr>
    </w:lvl>
    <w:lvl w:ilvl="6">
      <w:start w:val="1"/>
      <w:numFmt w:val="decimal"/>
      <w:isLgl/>
      <w:lvlText w:val="%1.%2.%3.%4.%5.%6.%7"/>
      <w:lvlJc w:val="left"/>
      <w:pPr>
        <w:tabs>
          <w:tab w:val="left" w:pos="1800"/>
        </w:tabs>
        <w:ind w:left="1276" w:hanging="1276"/>
      </w:pPr>
      <w:rPr>
        <w:rFonts w:hint="eastAsia"/>
      </w:rPr>
    </w:lvl>
    <w:lvl w:ilvl="7">
      <w:start w:val="1"/>
      <w:numFmt w:val="decimal"/>
      <w:isLgl/>
      <w:lvlText w:val="%1.%2.%3.%4.%5.%6.%7.%8"/>
      <w:lvlJc w:val="left"/>
      <w:pPr>
        <w:tabs>
          <w:tab w:val="left" w:pos="1800"/>
        </w:tabs>
        <w:ind w:left="1418" w:hanging="1418"/>
      </w:pPr>
      <w:rPr>
        <w:rFonts w:hint="eastAsia"/>
      </w:rPr>
    </w:lvl>
    <w:lvl w:ilvl="8">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0ZTk5OGMzMDA3MGY3MGMzMzFmMzg1MjA1YjFjOTMifQ=="/>
  </w:docVars>
  <w:rsids>
    <w:rsidRoot w:val="00FC6F66"/>
    <w:rsid w:val="0011365C"/>
    <w:rsid w:val="00147BD9"/>
    <w:rsid w:val="0044610E"/>
    <w:rsid w:val="005B0D04"/>
    <w:rsid w:val="007E6D21"/>
    <w:rsid w:val="008114C8"/>
    <w:rsid w:val="008716F4"/>
    <w:rsid w:val="009269A2"/>
    <w:rsid w:val="00953222"/>
    <w:rsid w:val="00A2481F"/>
    <w:rsid w:val="00C62E0E"/>
    <w:rsid w:val="00CC5361"/>
    <w:rsid w:val="00D31E8B"/>
    <w:rsid w:val="00E20CB1"/>
    <w:rsid w:val="00E504CA"/>
    <w:rsid w:val="00F21DB7"/>
    <w:rsid w:val="00FC6F66"/>
    <w:rsid w:val="01022F1A"/>
    <w:rsid w:val="01D32DCE"/>
    <w:rsid w:val="01F01BD2"/>
    <w:rsid w:val="02493090"/>
    <w:rsid w:val="05526700"/>
    <w:rsid w:val="07D6114F"/>
    <w:rsid w:val="082C148A"/>
    <w:rsid w:val="090048DC"/>
    <w:rsid w:val="0A310FDA"/>
    <w:rsid w:val="0D200E92"/>
    <w:rsid w:val="0E7927E1"/>
    <w:rsid w:val="105926A7"/>
    <w:rsid w:val="13C74AF8"/>
    <w:rsid w:val="149931DA"/>
    <w:rsid w:val="15BB46D9"/>
    <w:rsid w:val="166718DF"/>
    <w:rsid w:val="171639BF"/>
    <w:rsid w:val="176D6324"/>
    <w:rsid w:val="17842D50"/>
    <w:rsid w:val="198509FA"/>
    <w:rsid w:val="1A700F33"/>
    <w:rsid w:val="1B6B3C20"/>
    <w:rsid w:val="1CDF0421"/>
    <w:rsid w:val="1D6B676C"/>
    <w:rsid w:val="1ED16490"/>
    <w:rsid w:val="1F38206B"/>
    <w:rsid w:val="1FD565CD"/>
    <w:rsid w:val="20EC607E"/>
    <w:rsid w:val="22623FCE"/>
    <w:rsid w:val="22AD4B1E"/>
    <w:rsid w:val="22FE5379"/>
    <w:rsid w:val="273677D8"/>
    <w:rsid w:val="28373807"/>
    <w:rsid w:val="2AE412F9"/>
    <w:rsid w:val="2B6C37C8"/>
    <w:rsid w:val="2C4B5AD3"/>
    <w:rsid w:val="2D5101F4"/>
    <w:rsid w:val="2DB3240E"/>
    <w:rsid w:val="2F904186"/>
    <w:rsid w:val="2FE95EC5"/>
    <w:rsid w:val="303E1027"/>
    <w:rsid w:val="32737B32"/>
    <w:rsid w:val="3325555F"/>
    <w:rsid w:val="34AE30A3"/>
    <w:rsid w:val="371A7140"/>
    <w:rsid w:val="375D66BB"/>
    <w:rsid w:val="393A4F06"/>
    <w:rsid w:val="3B210B86"/>
    <w:rsid w:val="3BBA0580"/>
    <w:rsid w:val="3DCB25D0"/>
    <w:rsid w:val="3F4C14EF"/>
    <w:rsid w:val="3F7665C4"/>
    <w:rsid w:val="3FA70E1B"/>
    <w:rsid w:val="3FD87871"/>
    <w:rsid w:val="42022339"/>
    <w:rsid w:val="429C09DF"/>
    <w:rsid w:val="44687A85"/>
    <w:rsid w:val="44DA6A57"/>
    <w:rsid w:val="456261E9"/>
    <w:rsid w:val="46222FA9"/>
    <w:rsid w:val="479E0D55"/>
    <w:rsid w:val="48A405ED"/>
    <w:rsid w:val="48D766C0"/>
    <w:rsid w:val="491017DF"/>
    <w:rsid w:val="49144199"/>
    <w:rsid w:val="49E669E4"/>
    <w:rsid w:val="4C732FE0"/>
    <w:rsid w:val="4E6A1D33"/>
    <w:rsid w:val="52E066C6"/>
    <w:rsid w:val="53332C9A"/>
    <w:rsid w:val="53BA6DE3"/>
    <w:rsid w:val="567333AD"/>
    <w:rsid w:val="589B2FC7"/>
    <w:rsid w:val="5980650D"/>
    <w:rsid w:val="59881978"/>
    <w:rsid w:val="59AA0910"/>
    <w:rsid w:val="5D5A52C7"/>
    <w:rsid w:val="5DEF1EB3"/>
    <w:rsid w:val="5EFF7ED4"/>
    <w:rsid w:val="600D093F"/>
    <w:rsid w:val="60200102"/>
    <w:rsid w:val="61656B01"/>
    <w:rsid w:val="645D785C"/>
    <w:rsid w:val="651E4E2C"/>
    <w:rsid w:val="658B4525"/>
    <w:rsid w:val="65F8742B"/>
    <w:rsid w:val="670F3607"/>
    <w:rsid w:val="67D85766"/>
    <w:rsid w:val="687E00BB"/>
    <w:rsid w:val="68921DB9"/>
    <w:rsid w:val="6A10568B"/>
    <w:rsid w:val="6A1A2066"/>
    <w:rsid w:val="6BB81B36"/>
    <w:rsid w:val="6BC24763"/>
    <w:rsid w:val="6CDA5ADC"/>
    <w:rsid w:val="6E0A419F"/>
    <w:rsid w:val="6E251CF8"/>
    <w:rsid w:val="6F1928EC"/>
    <w:rsid w:val="701E3F32"/>
    <w:rsid w:val="705C6010"/>
    <w:rsid w:val="71751495"/>
    <w:rsid w:val="724907B5"/>
    <w:rsid w:val="7416564C"/>
    <w:rsid w:val="74B92E04"/>
    <w:rsid w:val="74E26C97"/>
    <w:rsid w:val="769B008A"/>
    <w:rsid w:val="792C3B64"/>
    <w:rsid w:val="79AD6A52"/>
    <w:rsid w:val="7CD73DE6"/>
    <w:rsid w:val="7DDC7906"/>
    <w:rsid w:val="7E8C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081E4"/>
  <w15:docId w15:val="{5DC8CCC1-5CAE-488D-B797-64A29FD6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360" w:lineRule="auto"/>
      <w:ind w:firstLineChars="200" w:firstLine="480"/>
      <w:jc w:val="both"/>
    </w:pPr>
    <w:rPr>
      <w:rFonts w:ascii="宋体" w:hAnsi="宋体"/>
      <w:kern w:val="2"/>
      <w:sz w:val="24"/>
      <w:szCs w:val="24"/>
    </w:rPr>
  </w:style>
  <w:style w:type="paragraph" w:styleId="1">
    <w:name w:val="heading 1"/>
    <w:basedOn w:val="a"/>
    <w:next w:val="a"/>
    <w:qFormat/>
    <w:pPr>
      <w:keepNext/>
      <w:keepLines/>
      <w:numPr>
        <w:numId w:val="1"/>
      </w:numPr>
      <w:spacing w:before="120" w:after="120"/>
      <w:ind w:firstLineChars="0" w:firstLine="0"/>
      <w:outlineLvl w:val="0"/>
    </w:pPr>
    <w:rPr>
      <w:rFonts w:eastAsia="黑体"/>
      <w:b/>
      <w:bCs/>
      <w:kern w:val="44"/>
      <w:sz w:val="32"/>
      <w:szCs w:val="28"/>
    </w:rPr>
  </w:style>
  <w:style w:type="paragraph" w:styleId="2">
    <w:name w:val="heading 2"/>
    <w:basedOn w:val="a"/>
    <w:next w:val="a"/>
    <w:uiPriority w:val="9"/>
    <w:qFormat/>
    <w:pPr>
      <w:keepNext/>
      <w:keepLines/>
      <w:numPr>
        <w:ilvl w:val="1"/>
        <w:numId w:val="1"/>
      </w:numPr>
      <w:spacing w:before="120" w:after="120"/>
      <w:ind w:firstLineChars="0" w:firstLine="0"/>
      <w:outlineLvl w:val="1"/>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uiPriority w:val="99"/>
    <w:qFormat/>
    <w:pPr>
      <w:pBdr>
        <w:bottom w:val="single" w:sz="4" w:space="0" w:color="auto"/>
      </w:pBdr>
      <w:tabs>
        <w:tab w:val="center" w:pos="4153"/>
        <w:tab w:val="right" w:pos="8306"/>
      </w:tabs>
      <w:snapToGrid w:val="0"/>
      <w:jc w:val="center"/>
    </w:pPr>
    <w:rPr>
      <w:rFonts w:ascii="Times New Roman" w:hAnsi="Times New Roman"/>
      <w:sz w:val="18"/>
      <w:szCs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annotation reference"/>
    <w:basedOn w:val="a0"/>
    <w:qFormat/>
    <w:rPr>
      <w:sz w:val="21"/>
      <w:szCs w:val="21"/>
    </w:rPr>
  </w:style>
  <w:style w:type="paragraph" w:customStyle="1" w:styleId="10">
    <w:name w:val="正文缩进1"/>
    <w:basedOn w:val="a"/>
    <w:autoRedefine/>
    <w:qFormat/>
    <w:pPr>
      <w:spacing w:line="240" w:lineRule="auto"/>
      <w:ind w:firstLine="420"/>
    </w:pPr>
    <w:rPr>
      <w:rFonts w:ascii="Times New Roman" w:hAnsi="Times New Roman"/>
      <w:sz w:val="21"/>
      <w:szCs w:val="20"/>
    </w:rPr>
  </w:style>
  <w:style w:type="paragraph" w:customStyle="1" w:styleId="20">
    <w:name w:val="正文正文2"/>
    <w:basedOn w:val="a"/>
    <w:autoRedefine/>
    <w:qFormat/>
    <w:pPr>
      <w:ind w:firstLine="460"/>
    </w:pPr>
    <w:rPr>
      <w:sz w:val="21"/>
      <w:szCs w:val="21"/>
    </w:rPr>
  </w:style>
  <w:style w:type="paragraph" w:customStyle="1" w:styleId="21">
    <w:name w:val="正文2"/>
    <w:basedOn w:val="a"/>
    <w:qFormat/>
    <w:rPr>
      <w:rFonts w:ascii="仿宋_GB2312" w:eastAsia="仿宋" w:hAnsi="Times New Roman"/>
      <w:sz w:val="32"/>
    </w:rPr>
  </w:style>
  <w:style w:type="paragraph" w:styleId="ae">
    <w:name w:val="List Paragraph"/>
    <w:basedOn w:val="a"/>
    <w:uiPriority w:val="99"/>
    <w:qFormat/>
    <w:pPr>
      <w:ind w:firstLine="420"/>
    </w:pPr>
  </w:style>
  <w:style w:type="character" w:customStyle="1" w:styleId="a4">
    <w:name w:val="批注文字 字符"/>
    <w:basedOn w:val="a0"/>
    <w:link w:val="a3"/>
    <w:qFormat/>
    <w:rPr>
      <w:rFonts w:ascii="宋体" w:hAnsi="宋体"/>
      <w:kern w:val="2"/>
      <w:sz w:val="24"/>
      <w:szCs w:val="24"/>
    </w:rPr>
  </w:style>
  <w:style w:type="character" w:customStyle="1" w:styleId="aa">
    <w:name w:val="批注主题 字符"/>
    <w:basedOn w:val="a4"/>
    <w:link w:val="a9"/>
    <w:qFormat/>
    <w:rPr>
      <w:rFonts w:ascii="宋体" w:hAnsi="宋体"/>
      <w:b/>
      <w:bCs/>
      <w:kern w:val="2"/>
      <w:sz w:val="24"/>
      <w:szCs w:val="24"/>
    </w:rPr>
  </w:style>
  <w:style w:type="character" w:customStyle="1" w:styleId="a6">
    <w:name w:val="批注框文本 字符"/>
    <w:basedOn w:val="a0"/>
    <w:link w:val="a5"/>
    <w:rPr>
      <w:rFonts w:ascii="宋体" w:hAnsi="宋体"/>
      <w:kern w:val="2"/>
      <w:sz w:val="18"/>
      <w:szCs w:val="18"/>
    </w:rPr>
  </w:style>
  <w:style w:type="paragraph" w:customStyle="1" w:styleId="11">
    <w:name w:val="修订1"/>
    <w:hidden/>
    <w:uiPriority w:val="99"/>
    <w:semiHidden/>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Thinkpad</cp:lastModifiedBy>
  <cp:revision>7</cp:revision>
  <cp:lastPrinted>2024-09-20T03:39:00Z</cp:lastPrinted>
  <dcterms:created xsi:type="dcterms:W3CDTF">2024-09-18T08:29:00Z</dcterms:created>
  <dcterms:modified xsi:type="dcterms:W3CDTF">2024-09-23T01:18:00Z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98EED00E898A40018CD236193AE2CB26_13</vt:lpwstr>
  </property>
</Properties>
</file>