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FBF" w:rsidRDefault="00487813">
      <w:pPr>
        <w:pStyle w:val="Style16"/>
        <w:jc w:val="center"/>
      </w:pPr>
      <w:bookmarkStart w:id="0" w:name="_GoBack"/>
      <w:bookmarkEnd w:id="0"/>
      <w:r>
        <w:rPr>
          <w:rFonts w:hint="eastAsia"/>
        </w:rPr>
        <w:t>磁悬浮离心式冷水机组采购需求</w:t>
      </w:r>
    </w:p>
    <w:p w:rsidR="00F13FBF" w:rsidRDefault="00F13FBF"/>
    <w:p w:rsidR="00F13FBF" w:rsidRDefault="00487813">
      <w:r>
        <w:rPr>
          <w:rFonts w:hint="eastAsia"/>
        </w:rPr>
        <w:t>磁悬浮变频离心式冷水机组（数量：</w:t>
      </w:r>
      <w:r>
        <w:rPr>
          <w:rFonts w:hint="eastAsia"/>
        </w:rPr>
        <w:t>3</w:t>
      </w:r>
      <w:r>
        <w:rPr>
          <w:rFonts w:hint="eastAsia"/>
        </w:rPr>
        <w:t>台）</w:t>
      </w:r>
    </w:p>
    <w:tbl>
      <w:tblPr>
        <w:tblW w:w="9262"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6"/>
        <w:gridCol w:w="45"/>
        <w:gridCol w:w="22"/>
        <w:gridCol w:w="939"/>
        <w:gridCol w:w="993"/>
        <w:gridCol w:w="439"/>
        <w:gridCol w:w="867"/>
        <w:gridCol w:w="3515"/>
        <w:gridCol w:w="1446"/>
      </w:tblGrid>
      <w:tr w:rsidR="00F13FBF">
        <w:trPr>
          <w:trHeight w:val="420"/>
        </w:trPr>
        <w:tc>
          <w:tcPr>
            <w:tcW w:w="7816" w:type="dxa"/>
            <w:gridSpan w:val="8"/>
            <w:vAlign w:val="center"/>
          </w:tcPr>
          <w:p w:rsidR="00F13FBF" w:rsidRDefault="00487813">
            <w:r>
              <w:rPr>
                <w:rFonts w:hint="eastAsia"/>
              </w:rPr>
              <w:t>需求内容及描述</w:t>
            </w:r>
          </w:p>
        </w:tc>
        <w:tc>
          <w:tcPr>
            <w:tcW w:w="1446" w:type="dxa"/>
            <w:vAlign w:val="center"/>
          </w:tcPr>
          <w:p w:rsidR="00F13FBF" w:rsidRDefault="00487813">
            <w:r>
              <w:rPr>
                <w:rFonts w:hint="eastAsia"/>
              </w:rPr>
              <w:t>评分分值</w:t>
            </w:r>
          </w:p>
        </w:tc>
      </w:tr>
      <w:tr w:rsidR="00F13FBF">
        <w:trPr>
          <w:trHeight w:val="450"/>
        </w:trPr>
        <w:tc>
          <w:tcPr>
            <w:tcW w:w="9262" w:type="dxa"/>
            <w:gridSpan w:val="9"/>
            <w:vAlign w:val="center"/>
          </w:tcPr>
          <w:p w:rsidR="00F13FBF" w:rsidRDefault="00487813">
            <w:r>
              <w:rPr>
                <w:rFonts w:hint="eastAsia"/>
              </w:rPr>
              <w:t>一、主要技术参数</w:t>
            </w:r>
          </w:p>
        </w:tc>
      </w:tr>
      <w:tr w:rsidR="00F13FBF">
        <w:trPr>
          <w:trHeight w:val="450"/>
        </w:trPr>
        <w:tc>
          <w:tcPr>
            <w:tcW w:w="9262" w:type="dxa"/>
            <w:gridSpan w:val="9"/>
            <w:vAlign w:val="center"/>
          </w:tcPr>
          <w:p w:rsidR="00F13FBF" w:rsidRDefault="00487813">
            <w:r>
              <w:rPr>
                <w:rFonts w:hint="eastAsia"/>
              </w:rPr>
              <w:t>磁悬浮变频离心式冷水机组（数量：</w:t>
            </w:r>
            <w:r>
              <w:t>3</w:t>
            </w:r>
            <w:r>
              <w:rPr>
                <w:rFonts w:hint="eastAsia"/>
              </w:rPr>
              <w:t>台）</w:t>
            </w:r>
          </w:p>
        </w:tc>
      </w:tr>
      <w:tr w:rsidR="00F13FBF">
        <w:trPr>
          <w:trHeight w:val="450"/>
        </w:trPr>
        <w:tc>
          <w:tcPr>
            <w:tcW w:w="1041" w:type="dxa"/>
            <w:gridSpan w:val="2"/>
            <w:vAlign w:val="center"/>
          </w:tcPr>
          <w:p w:rsidR="00F13FBF" w:rsidRDefault="00487813">
            <w:r>
              <w:rPr>
                <w:rFonts w:hint="eastAsia"/>
              </w:rPr>
              <w:t>1.1</w:t>
            </w:r>
          </w:p>
        </w:tc>
        <w:tc>
          <w:tcPr>
            <w:tcW w:w="2393" w:type="dxa"/>
            <w:gridSpan w:val="4"/>
            <w:vAlign w:val="center"/>
          </w:tcPr>
          <w:p w:rsidR="00F13FBF" w:rsidRDefault="00487813">
            <w:pPr>
              <w:rPr>
                <w:b/>
              </w:rPr>
            </w:pPr>
            <w:r>
              <w:rPr>
                <w:rFonts w:hint="eastAsia"/>
              </w:rPr>
              <w:t>制冷量（</w:t>
            </w:r>
            <w:r>
              <w:rPr>
                <w:rFonts w:hint="eastAsia"/>
              </w:rPr>
              <w:t>kW</w:t>
            </w:r>
            <w:r>
              <w:rPr>
                <w:rFonts w:hint="eastAsia"/>
              </w:rPr>
              <w:t>）</w:t>
            </w:r>
          </w:p>
        </w:tc>
        <w:tc>
          <w:tcPr>
            <w:tcW w:w="4382" w:type="dxa"/>
            <w:gridSpan w:val="2"/>
            <w:noWrap/>
            <w:vAlign w:val="center"/>
          </w:tcPr>
          <w:p w:rsidR="00F13FBF" w:rsidRDefault="00487813">
            <w:r>
              <w:rPr>
                <w:rFonts w:hint="eastAsia"/>
              </w:rPr>
              <w:t>国标工况下，制冷量</w:t>
            </w:r>
            <w:r>
              <w:rPr>
                <w:rFonts w:hint="eastAsia"/>
              </w:rPr>
              <w:t>2</w:t>
            </w:r>
            <w:r>
              <w:t>6</w:t>
            </w:r>
            <w:r>
              <w:rPr>
                <w:rFonts w:hint="eastAsia"/>
              </w:rPr>
              <w:t>13</w:t>
            </w:r>
            <w:r>
              <w:rPr>
                <w:rFonts w:hint="eastAsia"/>
              </w:rPr>
              <w:t>k</w:t>
            </w:r>
            <w:r>
              <w:t>W</w:t>
            </w:r>
            <w:r>
              <w:rPr>
                <w:rFonts w:hint="eastAsia"/>
              </w:rPr>
              <w:t>，</w:t>
            </w:r>
            <w:r>
              <w:rPr>
                <w:rFonts w:hint="eastAsia"/>
              </w:rPr>
              <w:t>6-12</w:t>
            </w:r>
            <w:r>
              <w:rPr>
                <w:rFonts w:hint="eastAsia"/>
              </w:rPr>
              <w:t>℃</w:t>
            </w:r>
          </w:p>
          <w:p w:rsidR="00F13FBF" w:rsidRDefault="00487813">
            <w:pPr>
              <w:rPr>
                <w:rFonts w:cs="仿宋"/>
                <w:b/>
                <w:color w:val="000000"/>
              </w:rPr>
            </w:pPr>
            <w:r>
              <w:rPr>
                <w:rFonts w:hint="eastAsia"/>
              </w:rPr>
              <w:t>（允许偏差率</w:t>
            </w:r>
            <w:r>
              <w:rPr>
                <w:rFonts w:hint="eastAsia"/>
              </w:rPr>
              <w:t>-3%</w:t>
            </w:r>
            <w:r>
              <w:rPr>
                <w:rFonts w:hint="eastAsia"/>
              </w:rPr>
              <w:t>，正偏离不</w:t>
            </w:r>
            <w:r>
              <w:rPr>
                <w:rFonts w:hint="eastAsia"/>
              </w:rPr>
              <w:t>超过</w:t>
            </w:r>
            <w:r>
              <w:rPr>
                <w:rFonts w:hint="eastAsia"/>
              </w:rPr>
              <w:t>10%</w:t>
            </w:r>
            <w:r>
              <w:rPr>
                <w:rFonts w:hint="eastAsia"/>
              </w:rPr>
              <w:t>）</w:t>
            </w:r>
          </w:p>
        </w:tc>
        <w:tc>
          <w:tcPr>
            <w:tcW w:w="1446" w:type="dxa"/>
            <w:vAlign w:val="center"/>
          </w:tcPr>
          <w:p w:rsidR="00F13FBF" w:rsidRDefault="00487813">
            <w:r>
              <w:t>2</w:t>
            </w:r>
          </w:p>
        </w:tc>
      </w:tr>
      <w:tr w:rsidR="00F13FBF">
        <w:trPr>
          <w:trHeight w:val="450"/>
        </w:trPr>
        <w:tc>
          <w:tcPr>
            <w:tcW w:w="1041" w:type="dxa"/>
            <w:gridSpan w:val="2"/>
            <w:vAlign w:val="center"/>
          </w:tcPr>
          <w:p w:rsidR="00F13FBF" w:rsidRDefault="00487813">
            <w:r>
              <w:rPr>
                <w:rFonts w:hint="eastAsia"/>
              </w:rPr>
              <w:t>1.2</w:t>
            </w:r>
          </w:p>
        </w:tc>
        <w:tc>
          <w:tcPr>
            <w:tcW w:w="2393" w:type="dxa"/>
            <w:gridSpan w:val="4"/>
            <w:vAlign w:val="center"/>
          </w:tcPr>
          <w:p w:rsidR="00F13FBF" w:rsidRDefault="00487813">
            <w:pPr>
              <w:rPr>
                <w:b/>
              </w:rPr>
            </w:pPr>
            <w:r>
              <w:rPr>
                <w:rFonts w:hint="eastAsia"/>
              </w:rPr>
              <w:t>功率（</w:t>
            </w:r>
            <w:r>
              <w:rPr>
                <w:rFonts w:hint="eastAsia"/>
              </w:rPr>
              <w:t>kW</w:t>
            </w:r>
            <w:r>
              <w:rPr>
                <w:rFonts w:hint="eastAsia"/>
              </w:rPr>
              <w:t>）</w:t>
            </w:r>
          </w:p>
        </w:tc>
        <w:tc>
          <w:tcPr>
            <w:tcW w:w="4382" w:type="dxa"/>
            <w:gridSpan w:val="2"/>
            <w:noWrap/>
            <w:vAlign w:val="center"/>
          </w:tcPr>
          <w:p w:rsidR="00F13FBF" w:rsidRDefault="00487813">
            <w:pPr>
              <w:rPr>
                <w:rFonts w:cs="仿宋"/>
                <w:color w:val="000000"/>
              </w:rPr>
            </w:pPr>
            <w:r>
              <w:rPr>
                <w:rFonts w:hint="eastAsia"/>
              </w:rPr>
              <w:t>国标工况下，≤</w:t>
            </w:r>
            <w:r>
              <w:rPr>
                <w:rFonts w:hint="eastAsia"/>
              </w:rPr>
              <w:t>4</w:t>
            </w:r>
            <w:r>
              <w:rPr>
                <w:rFonts w:hint="eastAsia"/>
              </w:rPr>
              <w:t>37</w:t>
            </w:r>
            <w:r>
              <w:rPr>
                <w:rFonts w:hint="eastAsia"/>
              </w:rPr>
              <w:t>k</w:t>
            </w:r>
            <w:r>
              <w:t>W</w:t>
            </w:r>
          </w:p>
        </w:tc>
        <w:tc>
          <w:tcPr>
            <w:tcW w:w="1446" w:type="dxa"/>
            <w:vAlign w:val="center"/>
          </w:tcPr>
          <w:p w:rsidR="00F13FBF" w:rsidRDefault="00487813">
            <w:r>
              <w:t>2</w:t>
            </w:r>
          </w:p>
        </w:tc>
      </w:tr>
      <w:tr w:rsidR="00F13FBF">
        <w:trPr>
          <w:trHeight w:val="450"/>
        </w:trPr>
        <w:tc>
          <w:tcPr>
            <w:tcW w:w="1041" w:type="dxa"/>
            <w:gridSpan w:val="2"/>
            <w:vAlign w:val="center"/>
          </w:tcPr>
          <w:p w:rsidR="00F13FBF" w:rsidRDefault="00487813">
            <w:r>
              <w:rPr>
                <w:rFonts w:hint="eastAsia"/>
              </w:rPr>
              <w:t>1.3</w:t>
            </w:r>
          </w:p>
        </w:tc>
        <w:tc>
          <w:tcPr>
            <w:tcW w:w="2393" w:type="dxa"/>
            <w:gridSpan w:val="4"/>
            <w:vAlign w:val="center"/>
          </w:tcPr>
          <w:p w:rsidR="00F13FBF" w:rsidRDefault="00487813">
            <w:pPr>
              <w:rPr>
                <w:b/>
              </w:rPr>
            </w:pPr>
            <w:r>
              <w:rPr>
                <w:rFonts w:hint="eastAsia"/>
              </w:rPr>
              <w:t>COP</w:t>
            </w:r>
            <w:r>
              <w:rPr>
                <w:rFonts w:hint="eastAsia"/>
              </w:rPr>
              <w:t>值</w:t>
            </w:r>
          </w:p>
        </w:tc>
        <w:tc>
          <w:tcPr>
            <w:tcW w:w="4382" w:type="dxa"/>
            <w:gridSpan w:val="2"/>
            <w:noWrap/>
            <w:vAlign w:val="center"/>
          </w:tcPr>
          <w:p w:rsidR="00F13FBF" w:rsidRDefault="00487813">
            <w:pPr>
              <w:rPr>
                <w:rFonts w:cs="仿宋"/>
                <w:color w:val="000000"/>
              </w:rPr>
            </w:pPr>
            <w:r>
              <w:rPr>
                <w:rFonts w:hint="eastAsia"/>
              </w:rPr>
              <w:t>国标工况下，</w:t>
            </w:r>
            <w:r>
              <w:rPr>
                <w:rFonts w:cs="仿宋" w:hint="eastAsia"/>
                <w:color w:val="000000"/>
              </w:rPr>
              <w:t>≥</w:t>
            </w:r>
            <w:r>
              <w:rPr>
                <w:rFonts w:cs="仿宋"/>
                <w:color w:val="000000"/>
              </w:rPr>
              <w:t>6.</w:t>
            </w:r>
            <w:r>
              <w:rPr>
                <w:rFonts w:cs="仿宋" w:hint="eastAsia"/>
                <w:color w:val="000000"/>
              </w:rPr>
              <w:t>3</w:t>
            </w:r>
          </w:p>
        </w:tc>
        <w:tc>
          <w:tcPr>
            <w:tcW w:w="1446" w:type="dxa"/>
            <w:vAlign w:val="center"/>
          </w:tcPr>
          <w:p w:rsidR="00F13FBF" w:rsidRDefault="00487813">
            <w:r>
              <w:t>2</w:t>
            </w:r>
          </w:p>
        </w:tc>
      </w:tr>
      <w:tr w:rsidR="00F13FBF">
        <w:trPr>
          <w:trHeight w:val="450"/>
        </w:trPr>
        <w:tc>
          <w:tcPr>
            <w:tcW w:w="1041" w:type="dxa"/>
            <w:gridSpan w:val="2"/>
            <w:vAlign w:val="center"/>
          </w:tcPr>
          <w:p w:rsidR="00F13FBF" w:rsidRDefault="00487813">
            <w:r>
              <w:rPr>
                <w:rFonts w:hint="eastAsia"/>
              </w:rPr>
              <w:t>1.4</w:t>
            </w:r>
          </w:p>
        </w:tc>
        <w:tc>
          <w:tcPr>
            <w:tcW w:w="2393" w:type="dxa"/>
            <w:gridSpan w:val="4"/>
            <w:vAlign w:val="center"/>
          </w:tcPr>
          <w:p w:rsidR="00F13FBF" w:rsidRDefault="00487813">
            <w:pPr>
              <w:rPr>
                <w:rFonts w:cs="仿宋"/>
                <w:color w:val="000000"/>
              </w:rPr>
            </w:pPr>
            <w:r>
              <w:rPr>
                <w:rFonts w:hint="eastAsia"/>
              </w:rPr>
              <w:t>能效等级</w:t>
            </w:r>
          </w:p>
        </w:tc>
        <w:tc>
          <w:tcPr>
            <w:tcW w:w="4382" w:type="dxa"/>
            <w:gridSpan w:val="2"/>
            <w:noWrap/>
            <w:vAlign w:val="center"/>
          </w:tcPr>
          <w:p w:rsidR="00F13FBF" w:rsidRDefault="00487813">
            <w:pPr>
              <w:rPr>
                <w:rFonts w:ascii="仿宋" w:eastAsia="仿宋" w:hAnsi="仿宋" w:cs="仿宋"/>
                <w:color w:val="000000"/>
                <w:kern w:val="0"/>
                <w:szCs w:val="21"/>
              </w:rPr>
            </w:pPr>
            <w:r>
              <w:rPr>
                <w:rFonts w:ascii="仿宋" w:eastAsia="仿宋" w:hAnsi="仿宋" w:cs="宋体" w:hint="eastAsia"/>
                <w:color w:val="000000" w:themeColor="text1"/>
                <w:kern w:val="0"/>
                <w:szCs w:val="21"/>
              </w:rPr>
              <w:t>一级能效，提供投标型号在中国能效标识网备案信息（</w:t>
            </w:r>
            <w:hyperlink r:id="rId7" w:history="1">
              <w:r>
                <w:rPr>
                  <w:rFonts w:ascii="仿宋" w:eastAsia="仿宋" w:hAnsi="仿宋" w:cs="宋体"/>
                  <w:color w:val="000000" w:themeColor="text1"/>
                  <w:kern w:val="0"/>
                  <w:szCs w:val="21"/>
                </w:rPr>
                <w:t>中国能效标识网</w:t>
              </w:r>
              <w:r>
                <w:rPr>
                  <w:rFonts w:ascii="仿宋" w:eastAsia="仿宋" w:hAnsi="仿宋" w:cs="宋体"/>
                  <w:color w:val="000000" w:themeColor="text1"/>
                  <w:kern w:val="0"/>
                  <w:szCs w:val="21"/>
                </w:rPr>
                <w:t xml:space="preserve"> (energylabel.com.cn)</w:t>
              </w:r>
            </w:hyperlink>
            <w:hyperlink r:id="rId8" w:history="1">
              <w:r>
                <w:rPr>
                  <w:rFonts w:ascii="仿宋" w:eastAsia="仿宋" w:hAnsi="仿宋" w:cs="宋体"/>
                  <w:color w:val="000000" w:themeColor="text1"/>
                  <w:kern w:val="0"/>
                  <w:szCs w:val="21"/>
                </w:rPr>
                <w:t>https://www.energylabel.com.cn/index.htm</w:t>
              </w:r>
            </w:hyperlink>
            <w:r>
              <w:rPr>
                <w:rFonts w:ascii="仿宋" w:eastAsia="仿宋" w:hAnsi="仿宋" w:cs="宋体" w:hint="eastAsia"/>
                <w:color w:val="000000" w:themeColor="text1"/>
                <w:kern w:val="0"/>
                <w:szCs w:val="21"/>
              </w:rPr>
              <w:t>）</w:t>
            </w:r>
          </w:p>
        </w:tc>
        <w:tc>
          <w:tcPr>
            <w:tcW w:w="1446" w:type="dxa"/>
            <w:vAlign w:val="center"/>
          </w:tcPr>
          <w:p w:rsidR="00F13FBF" w:rsidRDefault="00487813">
            <w:r>
              <w:rPr>
                <w:rFonts w:hint="eastAsia"/>
              </w:rPr>
              <w:t>2</w:t>
            </w:r>
          </w:p>
        </w:tc>
      </w:tr>
      <w:tr w:rsidR="00F13FBF">
        <w:trPr>
          <w:trHeight w:val="450"/>
        </w:trPr>
        <w:tc>
          <w:tcPr>
            <w:tcW w:w="1041" w:type="dxa"/>
            <w:gridSpan w:val="2"/>
            <w:vAlign w:val="center"/>
          </w:tcPr>
          <w:p w:rsidR="00F13FBF" w:rsidRDefault="00487813">
            <w:r>
              <w:rPr>
                <w:rFonts w:hint="eastAsia"/>
              </w:rPr>
              <w:t>1.5</w:t>
            </w:r>
          </w:p>
        </w:tc>
        <w:tc>
          <w:tcPr>
            <w:tcW w:w="2393" w:type="dxa"/>
            <w:gridSpan w:val="4"/>
            <w:vAlign w:val="center"/>
          </w:tcPr>
          <w:p w:rsidR="00F13FBF" w:rsidRDefault="00487813">
            <w:pPr>
              <w:rPr>
                <w:b/>
              </w:rPr>
            </w:pPr>
            <w:r>
              <w:rPr>
                <w:rFonts w:hint="eastAsia"/>
              </w:rPr>
              <w:t>冷媒要求</w:t>
            </w:r>
          </w:p>
        </w:tc>
        <w:tc>
          <w:tcPr>
            <w:tcW w:w="4382" w:type="dxa"/>
            <w:gridSpan w:val="2"/>
            <w:noWrap/>
            <w:vAlign w:val="center"/>
          </w:tcPr>
          <w:p w:rsidR="00F13FBF" w:rsidRDefault="00487813">
            <w:pPr>
              <w:rPr>
                <w:rFonts w:cs="仿宋"/>
                <w:color w:val="000000"/>
              </w:rPr>
            </w:pPr>
            <w:r>
              <w:rPr>
                <w:rFonts w:hint="eastAsia"/>
              </w:rPr>
              <w:t>R134a</w:t>
            </w:r>
          </w:p>
        </w:tc>
        <w:tc>
          <w:tcPr>
            <w:tcW w:w="1446" w:type="dxa"/>
            <w:vAlign w:val="center"/>
          </w:tcPr>
          <w:p w:rsidR="00F13FBF" w:rsidRDefault="00F13FBF"/>
        </w:tc>
      </w:tr>
      <w:tr w:rsidR="00F13FBF">
        <w:trPr>
          <w:trHeight w:val="450"/>
        </w:trPr>
        <w:tc>
          <w:tcPr>
            <w:tcW w:w="1041" w:type="dxa"/>
            <w:gridSpan w:val="2"/>
            <w:vAlign w:val="center"/>
          </w:tcPr>
          <w:p w:rsidR="00F13FBF" w:rsidRDefault="00487813">
            <w:r>
              <w:rPr>
                <w:rFonts w:hint="eastAsia"/>
              </w:rPr>
              <w:t>1.6</w:t>
            </w:r>
          </w:p>
        </w:tc>
        <w:tc>
          <w:tcPr>
            <w:tcW w:w="2393" w:type="dxa"/>
            <w:gridSpan w:val="4"/>
            <w:vAlign w:val="center"/>
          </w:tcPr>
          <w:p w:rsidR="00F13FBF" w:rsidRDefault="00487813">
            <w:pPr>
              <w:rPr>
                <w:b/>
              </w:rPr>
            </w:pPr>
            <w:r>
              <w:rPr>
                <w:rFonts w:hint="eastAsia"/>
              </w:rPr>
              <w:t>噪音要求</w:t>
            </w:r>
          </w:p>
        </w:tc>
        <w:tc>
          <w:tcPr>
            <w:tcW w:w="4382" w:type="dxa"/>
            <w:gridSpan w:val="2"/>
            <w:noWrap/>
            <w:vAlign w:val="center"/>
          </w:tcPr>
          <w:p w:rsidR="00F13FBF" w:rsidRDefault="00487813">
            <w:r>
              <w:rPr>
                <w:rFonts w:hint="eastAsia"/>
              </w:rPr>
              <w:t>≤</w:t>
            </w:r>
            <w:r>
              <w:t>83</w:t>
            </w:r>
            <w:r>
              <w:rPr>
                <w:rFonts w:hint="eastAsia"/>
              </w:rPr>
              <w:t>d</w:t>
            </w:r>
            <w:r>
              <w:t>B</w:t>
            </w:r>
            <w:r>
              <w:rPr>
                <w:rFonts w:hint="eastAsia"/>
              </w:rPr>
              <w:t>（</w:t>
            </w:r>
            <w:r>
              <w:rPr>
                <w:rFonts w:hint="eastAsia"/>
              </w:rPr>
              <w:t>A</w:t>
            </w:r>
            <w:r>
              <w:t>）</w:t>
            </w:r>
            <w:r>
              <w:rPr>
                <w:rFonts w:hint="eastAsia"/>
              </w:rPr>
              <w:t>（</w:t>
            </w:r>
            <w:r>
              <w:rPr>
                <w:rFonts w:hint="eastAsia"/>
              </w:rPr>
              <w:t>100%</w:t>
            </w:r>
            <w:r>
              <w:rPr>
                <w:rFonts w:hint="eastAsia"/>
              </w:rPr>
              <w:t>负荷时）</w:t>
            </w:r>
          </w:p>
        </w:tc>
        <w:tc>
          <w:tcPr>
            <w:tcW w:w="1446" w:type="dxa"/>
            <w:vAlign w:val="center"/>
          </w:tcPr>
          <w:p w:rsidR="00F13FBF" w:rsidRDefault="00487813">
            <w:r>
              <w:rPr>
                <w:rFonts w:hint="eastAsia"/>
              </w:rPr>
              <w:t>1</w:t>
            </w:r>
          </w:p>
        </w:tc>
      </w:tr>
      <w:tr w:rsidR="00F13FBF">
        <w:trPr>
          <w:trHeight w:val="450"/>
        </w:trPr>
        <w:tc>
          <w:tcPr>
            <w:tcW w:w="1041" w:type="dxa"/>
            <w:gridSpan w:val="2"/>
            <w:vAlign w:val="center"/>
          </w:tcPr>
          <w:p w:rsidR="00F13FBF" w:rsidRDefault="00487813">
            <w:r>
              <w:rPr>
                <w:rFonts w:hint="eastAsia"/>
              </w:rPr>
              <w:t>1.7</w:t>
            </w:r>
          </w:p>
        </w:tc>
        <w:tc>
          <w:tcPr>
            <w:tcW w:w="2393" w:type="dxa"/>
            <w:gridSpan w:val="4"/>
            <w:vAlign w:val="center"/>
          </w:tcPr>
          <w:p w:rsidR="00F13FBF" w:rsidRDefault="00487813">
            <w:r>
              <w:rPr>
                <w:rFonts w:hint="eastAsia"/>
              </w:rPr>
              <w:t>要求</w:t>
            </w:r>
          </w:p>
        </w:tc>
        <w:tc>
          <w:tcPr>
            <w:tcW w:w="4382" w:type="dxa"/>
            <w:gridSpan w:val="2"/>
            <w:noWrap/>
            <w:vAlign w:val="center"/>
          </w:tcPr>
          <w:p w:rsidR="00F13FBF" w:rsidRDefault="00487813">
            <w:r>
              <w:rPr>
                <w:rFonts w:hint="eastAsia"/>
              </w:rPr>
              <w:t>冷凝器端盖式胶球在线清洗装置；机组自带启动柜；配套弹簧复合减振器（提供计算书）</w:t>
            </w:r>
          </w:p>
        </w:tc>
        <w:tc>
          <w:tcPr>
            <w:tcW w:w="1446" w:type="dxa"/>
            <w:vAlign w:val="center"/>
          </w:tcPr>
          <w:p w:rsidR="00F13FBF" w:rsidRDefault="00487813">
            <w:r>
              <w:t>3</w:t>
            </w:r>
          </w:p>
        </w:tc>
      </w:tr>
      <w:tr w:rsidR="00F13FBF">
        <w:trPr>
          <w:trHeight w:val="450"/>
        </w:trPr>
        <w:tc>
          <w:tcPr>
            <w:tcW w:w="1041" w:type="dxa"/>
            <w:gridSpan w:val="2"/>
            <w:vAlign w:val="center"/>
          </w:tcPr>
          <w:p w:rsidR="00F13FBF" w:rsidRDefault="00487813">
            <w:r>
              <w:rPr>
                <w:rFonts w:hint="eastAsia"/>
              </w:rPr>
              <w:t>1</w:t>
            </w:r>
            <w:r>
              <w:t>.8</w:t>
            </w:r>
          </w:p>
        </w:tc>
        <w:tc>
          <w:tcPr>
            <w:tcW w:w="2393" w:type="dxa"/>
            <w:gridSpan w:val="4"/>
            <w:vAlign w:val="center"/>
          </w:tcPr>
          <w:p w:rsidR="00F13FBF" w:rsidRDefault="00487813">
            <w:r>
              <w:rPr>
                <w:rFonts w:hint="eastAsia"/>
              </w:rPr>
              <w:t>★压缩机型式</w:t>
            </w:r>
          </w:p>
        </w:tc>
        <w:tc>
          <w:tcPr>
            <w:tcW w:w="4382" w:type="dxa"/>
            <w:gridSpan w:val="2"/>
            <w:noWrap/>
            <w:vAlign w:val="center"/>
          </w:tcPr>
          <w:p w:rsidR="00F13FBF" w:rsidRDefault="00487813">
            <w:r>
              <w:rPr>
                <w:rFonts w:hint="eastAsia"/>
              </w:rPr>
              <w:t>磁悬浮变频离心式</w:t>
            </w:r>
          </w:p>
        </w:tc>
        <w:tc>
          <w:tcPr>
            <w:tcW w:w="1446" w:type="dxa"/>
            <w:vAlign w:val="center"/>
          </w:tcPr>
          <w:p w:rsidR="00F13FBF" w:rsidRDefault="00F13FBF"/>
        </w:tc>
      </w:tr>
      <w:tr w:rsidR="00F13FBF">
        <w:trPr>
          <w:trHeight w:val="450"/>
        </w:trPr>
        <w:tc>
          <w:tcPr>
            <w:tcW w:w="1041" w:type="dxa"/>
            <w:gridSpan w:val="2"/>
            <w:vAlign w:val="center"/>
          </w:tcPr>
          <w:p w:rsidR="00F13FBF" w:rsidRDefault="00F13FBF"/>
        </w:tc>
        <w:tc>
          <w:tcPr>
            <w:tcW w:w="2393" w:type="dxa"/>
            <w:gridSpan w:val="4"/>
            <w:vAlign w:val="center"/>
          </w:tcPr>
          <w:p w:rsidR="00F13FBF" w:rsidRDefault="00F13FBF"/>
        </w:tc>
        <w:tc>
          <w:tcPr>
            <w:tcW w:w="4382" w:type="dxa"/>
            <w:gridSpan w:val="2"/>
            <w:noWrap/>
            <w:vAlign w:val="center"/>
          </w:tcPr>
          <w:p w:rsidR="00F13FBF" w:rsidRDefault="00487813">
            <w:pPr>
              <w:rPr>
                <w:rFonts w:ascii="仿宋" w:eastAsia="仿宋" w:hAnsi="仿宋" w:cs="仿宋"/>
              </w:rPr>
            </w:pPr>
            <w:r>
              <w:rPr>
                <w:rFonts w:hint="eastAsia"/>
              </w:rPr>
              <w:t>主要技术参数小计分值</w:t>
            </w:r>
          </w:p>
        </w:tc>
        <w:tc>
          <w:tcPr>
            <w:tcW w:w="1446" w:type="dxa"/>
            <w:vAlign w:val="center"/>
          </w:tcPr>
          <w:p w:rsidR="00F13FBF" w:rsidRDefault="00487813">
            <w:r>
              <w:rPr>
                <w:rFonts w:hint="eastAsia"/>
              </w:rPr>
              <w:t>12</w:t>
            </w:r>
          </w:p>
        </w:tc>
      </w:tr>
      <w:tr w:rsidR="00F13FBF">
        <w:trPr>
          <w:trHeight w:val="450"/>
        </w:trPr>
        <w:tc>
          <w:tcPr>
            <w:tcW w:w="9262" w:type="dxa"/>
            <w:gridSpan w:val="9"/>
            <w:vAlign w:val="center"/>
          </w:tcPr>
          <w:p w:rsidR="00F13FBF" w:rsidRDefault="00487813">
            <w:r>
              <w:rPr>
                <w:rFonts w:hint="eastAsia"/>
              </w:rPr>
              <w:t>二、一般技术参数</w:t>
            </w:r>
          </w:p>
        </w:tc>
      </w:tr>
      <w:tr w:rsidR="00F13FBF">
        <w:trPr>
          <w:trHeight w:val="450"/>
        </w:trPr>
        <w:tc>
          <w:tcPr>
            <w:tcW w:w="1041" w:type="dxa"/>
            <w:gridSpan w:val="2"/>
            <w:vAlign w:val="center"/>
          </w:tcPr>
          <w:p w:rsidR="00F13FBF" w:rsidRDefault="00487813">
            <w:r>
              <w:rPr>
                <w:rFonts w:hint="eastAsia"/>
              </w:rPr>
              <w:t>2.1.1</w:t>
            </w:r>
          </w:p>
        </w:tc>
        <w:tc>
          <w:tcPr>
            <w:tcW w:w="961" w:type="dxa"/>
            <w:gridSpan w:val="2"/>
            <w:vMerge w:val="restart"/>
            <w:vAlign w:val="center"/>
          </w:tcPr>
          <w:p w:rsidR="00F13FBF" w:rsidRDefault="00487813">
            <w:r>
              <w:rPr>
                <w:rFonts w:hint="eastAsia"/>
              </w:rPr>
              <w:t>机组</w:t>
            </w:r>
          </w:p>
        </w:tc>
        <w:tc>
          <w:tcPr>
            <w:tcW w:w="2299" w:type="dxa"/>
            <w:gridSpan w:val="3"/>
            <w:vAlign w:val="center"/>
          </w:tcPr>
          <w:p w:rsidR="00F13FBF" w:rsidRDefault="00487813">
            <w:r>
              <w:rPr>
                <w:rFonts w:hint="eastAsia"/>
              </w:rPr>
              <w:t>机组运行调节方式</w:t>
            </w:r>
          </w:p>
        </w:tc>
        <w:tc>
          <w:tcPr>
            <w:tcW w:w="4961" w:type="dxa"/>
            <w:gridSpan w:val="2"/>
            <w:noWrap/>
            <w:vAlign w:val="center"/>
          </w:tcPr>
          <w:p w:rsidR="00F13FBF" w:rsidRDefault="00487813">
            <w:r>
              <w:rPr>
                <w:rFonts w:hint="eastAsia"/>
              </w:rPr>
              <w:t>变频</w:t>
            </w:r>
          </w:p>
        </w:tc>
      </w:tr>
      <w:tr w:rsidR="00F13FBF">
        <w:trPr>
          <w:trHeight w:val="675"/>
        </w:trPr>
        <w:tc>
          <w:tcPr>
            <w:tcW w:w="1041" w:type="dxa"/>
            <w:gridSpan w:val="2"/>
            <w:vAlign w:val="center"/>
          </w:tcPr>
          <w:p w:rsidR="00F13FBF" w:rsidRDefault="00487813">
            <w:r>
              <w:rPr>
                <w:rFonts w:hint="eastAsia"/>
              </w:rPr>
              <w:t>2.1.2</w:t>
            </w:r>
          </w:p>
        </w:tc>
        <w:tc>
          <w:tcPr>
            <w:tcW w:w="961" w:type="dxa"/>
            <w:gridSpan w:val="2"/>
            <w:vMerge/>
            <w:vAlign w:val="center"/>
          </w:tcPr>
          <w:p w:rsidR="00F13FBF" w:rsidRDefault="00F13FBF"/>
        </w:tc>
        <w:tc>
          <w:tcPr>
            <w:tcW w:w="2299" w:type="dxa"/>
            <w:gridSpan w:val="3"/>
            <w:vAlign w:val="center"/>
          </w:tcPr>
          <w:p w:rsidR="00F13FBF" w:rsidRDefault="00487813">
            <w:r>
              <w:rPr>
                <w:rFonts w:hint="eastAsia"/>
              </w:rPr>
              <w:t>机组负荷调节范围</w:t>
            </w:r>
          </w:p>
        </w:tc>
        <w:tc>
          <w:tcPr>
            <w:tcW w:w="4961" w:type="dxa"/>
            <w:gridSpan w:val="2"/>
            <w:noWrap/>
            <w:vAlign w:val="center"/>
          </w:tcPr>
          <w:p w:rsidR="00F13FBF" w:rsidRDefault="00487813">
            <w:pPr>
              <w:rPr>
                <w:rFonts w:cs="仿宋"/>
                <w:color w:val="000000"/>
              </w:rPr>
            </w:pPr>
            <w:r>
              <w:rPr>
                <w:rFonts w:hint="eastAsia"/>
              </w:rPr>
              <w:t>调节范围至少包含</w:t>
            </w:r>
            <w:r>
              <w:t>8</w:t>
            </w:r>
            <w:r>
              <w:rPr>
                <w:rFonts w:hint="eastAsia"/>
              </w:rPr>
              <w:t>%-100%</w:t>
            </w:r>
          </w:p>
        </w:tc>
      </w:tr>
      <w:tr w:rsidR="00F13FBF">
        <w:trPr>
          <w:trHeight w:val="675"/>
        </w:trPr>
        <w:tc>
          <w:tcPr>
            <w:tcW w:w="1041" w:type="dxa"/>
            <w:gridSpan w:val="2"/>
            <w:vAlign w:val="center"/>
          </w:tcPr>
          <w:p w:rsidR="00F13FBF" w:rsidRDefault="00487813">
            <w:r>
              <w:rPr>
                <w:rFonts w:hint="eastAsia"/>
              </w:rPr>
              <w:t>2.1.3</w:t>
            </w:r>
          </w:p>
        </w:tc>
        <w:tc>
          <w:tcPr>
            <w:tcW w:w="961" w:type="dxa"/>
            <w:gridSpan w:val="2"/>
            <w:vMerge/>
            <w:vAlign w:val="center"/>
          </w:tcPr>
          <w:p w:rsidR="00F13FBF" w:rsidRDefault="00F13FBF"/>
        </w:tc>
        <w:tc>
          <w:tcPr>
            <w:tcW w:w="2299" w:type="dxa"/>
            <w:gridSpan w:val="3"/>
            <w:vAlign w:val="center"/>
          </w:tcPr>
          <w:p w:rsidR="00F13FBF" w:rsidRDefault="00487813">
            <w:r>
              <w:rPr>
                <w:rFonts w:hint="eastAsia"/>
              </w:rPr>
              <w:t>机组保护措施</w:t>
            </w:r>
          </w:p>
        </w:tc>
        <w:tc>
          <w:tcPr>
            <w:tcW w:w="4961" w:type="dxa"/>
            <w:gridSpan w:val="2"/>
            <w:noWrap/>
            <w:vAlign w:val="center"/>
          </w:tcPr>
          <w:p w:rsidR="00F13FBF" w:rsidRDefault="00487813">
            <w:pPr>
              <w:rPr>
                <w:rFonts w:cs="仿宋"/>
                <w:color w:val="000000"/>
              </w:rPr>
            </w:pPr>
            <w:r>
              <w:rPr>
                <w:rFonts w:hint="eastAsia"/>
              </w:rPr>
              <w:t>具有高低压开关、缺相、逆相、过载、过流、过热、排气温度、水流、防冻等保护功能，并实现故障的记录</w:t>
            </w:r>
          </w:p>
        </w:tc>
      </w:tr>
      <w:tr w:rsidR="00F13FBF">
        <w:trPr>
          <w:trHeight w:val="450"/>
        </w:trPr>
        <w:tc>
          <w:tcPr>
            <w:tcW w:w="1041" w:type="dxa"/>
            <w:gridSpan w:val="2"/>
            <w:vAlign w:val="center"/>
          </w:tcPr>
          <w:p w:rsidR="00F13FBF" w:rsidRDefault="00487813">
            <w:r>
              <w:rPr>
                <w:rFonts w:hint="eastAsia"/>
              </w:rPr>
              <w:t>2.1.4</w:t>
            </w:r>
          </w:p>
        </w:tc>
        <w:tc>
          <w:tcPr>
            <w:tcW w:w="961" w:type="dxa"/>
            <w:gridSpan w:val="2"/>
            <w:vMerge/>
            <w:vAlign w:val="center"/>
          </w:tcPr>
          <w:p w:rsidR="00F13FBF" w:rsidRDefault="00F13FBF"/>
        </w:tc>
        <w:tc>
          <w:tcPr>
            <w:tcW w:w="2299" w:type="dxa"/>
            <w:gridSpan w:val="3"/>
            <w:vAlign w:val="center"/>
          </w:tcPr>
          <w:p w:rsidR="00F13FBF" w:rsidRDefault="00487813">
            <w:r>
              <w:rPr>
                <w:rFonts w:hint="eastAsia"/>
              </w:rPr>
              <w:t>电源</w:t>
            </w:r>
            <w:r>
              <w:rPr>
                <w:rFonts w:hint="eastAsia"/>
              </w:rPr>
              <w:t>(V/P/Hz)</w:t>
            </w:r>
          </w:p>
        </w:tc>
        <w:tc>
          <w:tcPr>
            <w:tcW w:w="4961" w:type="dxa"/>
            <w:gridSpan w:val="2"/>
            <w:noWrap/>
            <w:vAlign w:val="center"/>
          </w:tcPr>
          <w:p w:rsidR="00F13FBF" w:rsidRDefault="00487813">
            <w:r>
              <w:rPr>
                <w:rFonts w:hint="eastAsia"/>
              </w:rPr>
              <w:t>3</w:t>
            </w:r>
            <w:r>
              <w:t>80/3/50</w:t>
            </w:r>
          </w:p>
        </w:tc>
      </w:tr>
      <w:tr w:rsidR="00F13FBF">
        <w:trPr>
          <w:trHeight w:val="450"/>
        </w:trPr>
        <w:tc>
          <w:tcPr>
            <w:tcW w:w="1041" w:type="dxa"/>
            <w:gridSpan w:val="2"/>
            <w:vAlign w:val="center"/>
          </w:tcPr>
          <w:p w:rsidR="00F13FBF" w:rsidRDefault="00487813">
            <w:r>
              <w:rPr>
                <w:rFonts w:hint="eastAsia"/>
              </w:rPr>
              <w:t>2.1.5</w:t>
            </w:r>
          </w:p>
        </w:tc>
        <w:tc>
          <w:tcPr>
            <w:tcW w:w="961" w:type="dxa"/>
            <w:gridSpan w:val="2"/>
            <w:vMerge/>
            <w:vAlign w:val="center"/>
          </w:tcPr>
          <w:p w:rsidR="00F13FBF" w:rsidRDefault="00F13FBF"/>
        </w:tc>
        <w:tc>
          <w:tcPr>
            <w:tcW w:w="2299" w:type="dxa"/>
            <w:gridSpan w:val="3"/>
            <w:vAlign w:val="center"/>
          </w:tcPr>
          <w:p w:rsidR="00F13FBF" w:rsidRDefault="00487813">
            <w:r>
              <w:rPr>
                <w:rFonts w:hint="eastAsia"/>
              </w:rPr>
              <w:t>机组尺寸</w:t>
            </w:r>
            <w:r>
              <w:rPr>
                <w:rFonts w:hint="eastAsia"/>
              </w:rPr>
              <w:t>(</w:t>
            </w:r>
            <w:r>
              <w:rPr>
                <w:rFonts w:hint="eastAsia"/>
              </w:rPr>
              <w:t>长</w:t>
            </w:r>
            <w:r>
              <w:rPr>
                <w:rFonts w:hint="eastAsia"/>
              </w:rPr>
              <w:t>*</w:t>
            </w:r>
            <w:r>
              <w:rPr>
                <w:rFonts w:hint="eastAsia"/>
              </w:rPr>
              <w:t>宽</w:t>
            </w:r>
            <w:r>
              <w:rPr>
                <w:rFonts w:hint="eastAsia"/>
              </w:rPr>
              <w:t>)</w:t>
            </w:r>
            <w:r>
              <w:rPr>
                <w:rFonts w:hint="eastAsia"/>
              </w:rPr>
              <w:t>（</w:t>
            </w:r>
            <w:r>
              <w:rPr>
                <w:rFonts w:hint="eastAsia"/>
              </w:rPr>
              <w:t>mm</w:t>
            </w:r>
            <w:r>
              <w:rPr>
                <w:rFonts w:hint="eastAsia"/>
              </w:rPr>
              <w:t>）</w:t>
            </w:r>
          </w:p>
        </w:tc>
        <w:tc>
          <w:tcPr>
            <w:tcW w:w="4961" w:type="dxa"/>
            <w:gridSpan w:val="2"/>
            <w:noWrap/>
            <w:vAlign w:val="center"/>
          </w:tcPr>
          <w:p w:rsidR="00F13FBF" w:rsidRDefault="00487813">
            <w:pPr>
              <w:rPr>
                <w:rFonts w:cs="仿宋"/>
                <w:color w:val="000000"/>
              </w:rPr>
            </w:pPr>
            <w:r>
              <w:rPr>
                <w:rFonts w:hint="eastAsia"/>
              </w:rPr>
              <w:t>长</w:t>
            </w:r>
            <w:r>
              <w:rPr>
                <w:rFonts w:hint="eastAsia"/>
              </w:rPr>
              <w:t>*</w:t>
            </w:r>
            <w:r>
              <w:rPr>
                <w:rFonts w:hint="eastAsia"/>
              </w:rPr>
              <w:t>宽</w:t>
            </w:r>
            <w:r>
              <w:rPr>
                <w:rFonts w:hint="eastAsia"/>
              </w:rPr>
              <w:t>*</w:t>
            </w:r>
            <w:r>
              <w:rPr>
                <w:rFonts w:hint="eastAsia"/>
              </w:rPr>
              <w:t>高</w:t>
            </w:r>
            <w:r>
              <w:rPr>
                <w:rFonts w:hint="eastAsia"/>
              </w:rPr>
              <w:t>≤</w:t>
            </w:r>
            <w:r>
              <w:t>5</w:t>
            </w:r>
            <w:r>
              <w:t>1</w:t>
            </w:r>
            <w:r>
              <w:t>00*22</w:t>
            </w:r>
            <w:r>
              <w:rPr>
                <w:rFonts w:hint="eastAsia"/>
              </w:rPr>
              <w:t>00</w:t>
            </w:r>
            <w:r>
              <w:rPr>
                <w:rFonts w:hint="eastAsia"/>
              </w:rPr>
              <w:t>*2200</w:t>
            </w:r>
          </w:p>
        </w:tc>
      </w:tr>
      <w:tr w:rsidR="00F13FBF">
        <w:trPr>
          <w:trHeight w:val="450"/>
        </w:trPr>
        <w:tc>
          <w:tcPr>
            <w:tcW w:w="1041" w:type="dxa"/>
            <w:gridSpan w:val="2"/>
            <w:vAlign w:val="center"/>
          </w:tcPr>
          <w:p w:rsidR="00F13FBF" w:rsidRDefault="00487813">
            <w:r>
              <w:rPr>
                <w:rFonts w:hint="eastAsia"/>
              </w:rPr>
              <w:t>2.1.</w:t>
            </w:r>
            <w:r>
              <w:t>6</w:t>
            </w:r>
          </w:p>
        </w:tc>
        <w:tc>
          <w:tcPr>
            <w:tcW w:w="961" w:type="dxa"/>
            <w:gridSpan w:val="2"/>
            <w:vMerge/>
            <w:vAlign w:val="center"/>
          </w:tcPr>
          <w:p w:rsidR="00F13FBF" w:rsidRDefault="00F13FBF"/>
        </w:tc>
        <w:tc>
          <w:tcPr>
            <w:tcW w:w="2299" w:type="dxa"/>
            <w:gridSpan w:val="3"/>
            <w:vAlign w:val="center"/>
          </w:tcPr>
          <w:p w:rsidR="00F13FBF" w:rsidRDefault="00487813">
            <w:r>
              <w:rPr>
                <w:rFonts w:hint="eastAsia"/>
              </w:rPr>
              <w:t>机组设计使用寿命</w:t>
            </w:r>
          </w:p>
        </w:tc>
        <w:tc>
          <w:tcPr>
            <w:tcW w:w="4961" w:type="dxa"/>
            <w:gridSpan w:val="2"/>
            <w:noWrap/>
            <w:vAlign w:val="center"/>
          </w:tcPr>
          <w:p w:rsidR="00F13FBF" w:rsidRDefault="00487813">
            <w:pPr>
              <w:rPr>
                <w:rFonts w:cs="仿宋"/>
              </w:rPr>
            </w:pPr>
            <w:r>
              <w:rPr>
                <w:rFonts w:hint="eastAsia"/>
              </w:rPr>
              <w:t>≥</w:t>
            </w:r>
            <w:r>
              <w:rPr>
                <w:rFonts w:hint="eastAsia"/>
              </w:rPr>
              <w:t>20</w:t>
            </w:r>
            <w:r>
              <w:rPr>
                <w:rFonts w:hint="eastAsia"/>
              </w:rPr>
              <w:t>年</w:t>
            </w:r>
          </w:p>
        </w:tc>
      </w:tr>
      <w:tr w:rsidR="00F13FBF">
        <w:trPr>
          <w:trHeight w:val="450"/>
        </w:trPr>
        <w:tc>
          <w:tcPr>
            <w:tcW w:w="1041" w:type="dxa"/>
            <w:gridSpan w:val="2"/>
            <w:vAlign w:val="center"/>
          </w:tcPr>
          <w:p w:rsidR="00F13FBF" w:rsidRDefault="00F13FBF"/>
        </w:tc>
        <w:tc>
          <w:tcPr>
            <w:tcW w:w="961" w:type="dxa"/>
            <w:gridSpan w:val="2"/>
            <w:vMerge/>
            <w:vAlign w:val="center"/>
          </w:tcPr>
          <w:p w:rsidR="00F13FBF" w:rsidRDefault="00F13FBF"/>
        </w:tc>
        <w:tc>
          <w:tcPr>
            <w:tcW w:w="5814" w:type="dxa"/>
            <w:gridSpan w:val="4"/>
            <w:vAlign w:val="center"/>
          </w:tcPr>
          <w:p w:rsidR="00F13FBF" w:rsidRDefault="00487813">
            <w:r>
              <w:rPr>
                <w:rFonts w:hint="eastAsia"/>
              </w:rPr>
              <w:t>机组参数小计分值</w:t>
            </w:r>
          </w:p>
        </w:tc>
        <w:tc>
          <w:tcPr>
            <w:tcW w:w="1446" w:type="dxa"/>
            <w:vAlign w:val="center"/>
          </w:tcPr>
          <w:p w:rsidR="00F13FBF" w:rsidRDefault="00487813">
            <w:r>
              <w:rPr>
                <w:rFonts w:hint="eastAsia"/>
              </w:rPr>
              <w:t>0</w:t>
            </w:r>
            <w:r>
              <w:t>~</w:t>
            </w:r>
            <w:r>
              <w:rPr>
                <w:rFonts w:hint="eastAsia"/>
              </w:rPr>
              <w:t>5</w:t>
            </w:r>
            <w:r>
              <w:rPr>
                <w:rFonts w:hint="eastAsia"/>
              </w:rPr>
              <w:t>分</w:t>
            </w:r>
          </w:p>
        </w:tc>
      </w:tr>
      <w:tr w:rsidR="00F13FBF">
        <w:trPr>
          <w:trHeight w:val="450"/>
        </w:trPr>
        <w:tc>
          <w:tcPr>
            <w:tcW w:w="1041" w:type="dxa"/>
            <w:gridSpan w:val="2"/>
            <w:vAlign w:val="center"/>
          </w:tcPr>
          <w:p w:rsidR="00F13FBF" w:rsidRDefault="00487813">
            <w:r>
              <w:rPr>
                <w:rFonts w:hint="eastAsia"/>
              </w:rPr>
              <w:t>2.2.1</w:t>
            </w:r>
          </w:p>
        </w:tc>
        <w:tc>
          <w:tcPr>
            <w:tcW w:w="961" w:type="dxa"/>
            <w:gridSpan w:val="2"/>
            <w:vMerge w:val="restart"/>
            <w:noWrap/>
            <w:vAlign w:val="center"/>
          </w:tcPr>
          <w:p w:rsidR="00F13FBF" w:rsidRDefault="00487813">
            <w:r>
              <w:rPr>
                <w:rFonts w:hint="eastAsia"/>
              </w:rPr>
              <w:t>蒸发器</w:t>
            </w:r>
          </w:p>
        </w:tc>
        <w:tc>
          <w:tcPr>
            <w:tcW w:w="2299" w:type="dxa"/>
            <w:gridSpan w:val="3"/>
            <w:vAlign w:val="center"/>
          </w:tcPr>
          <w:p w:rsidR="00F13FBF" w:rsidRDefault="00487813">
            <w:r>
              <w:rPr>
                <w:rFonts w:hint="eastAsia"/>
              </w:rPr>
              <w:t>进、出水温度</w:t>
            </w:r>
          </w:p>
        </w:tc>
        <w:tc>
          <w:tcPr>
            <w:tcW w:w="4961" w:type="dxa"/>
            <w:gridSpan w:val="2"/>
            <w:noWrap/>
            <w:vAlign w:val="center"/>
          </w:tcPr>
          <w:p w:rsidR="00F13FBF" w:rsidRDefault="00487813">
            <w:r>
              <w:rPr>
                <w:rFonts w:hint="eastAsia"/>
              </w:rPr>
              <w:t>国标工况：冷水出水温度</w:t>
            </w:r>
            <w:r>
              <w:rPr>
                <w:rFonts w:hint="eastAsia"/>
              </w:rPr>
              <w:t>7</w:t>
            </w:r>
            <w:r>
              <w:rPr>
                <w:rFonts w:hint="eastAsia"/>
              </w:rPr>
              <w:t>℃，单位制冷量水流量为</w:t>
            </w:r>
            <w:r>
              <w:rPr>
                <w:rFonts w:hint="eastAsia"/>
              </w:rPr>
              <w:t>0.172m3/</w:t>
            </w:r>
            <w:r>
              <w:rPr>
                <w:rFonts w:hint="eastAsia"/>
              </w:rPr>
              <w:t>（</w:t>
            </w:r>
            <w:r>
              <w:rPr>
                <w:rFonts w:hint="eastAsia"/>
              </w:rPr>
              <w:t>h.kW</w:t>
            </w:r>
            <w:r>
              <w:rPr>
                <w:rFonts w:hint="eastAsia"/>
              </w:rPr>
              <w:t>）</w:t>
            </w:r>
          </w:p>
          <w:p w:rsidR="00F13FBF" w:rsidRDefault="00487813">
            <w:r>
              <w:rPr>
                <w:rFonts w:hint="eastAsia"/>
              </w:rPr>
              <w:t>设计工况：冷冻水进出水温度</w:t>
            </w:r>
            <w:r>
              <w:rPr>
                <w:rFonts w:hint="eastAsia"/>
              </w:rPr>
              <w:t>1</w:t>
            </w:r>
            <w:r>
              <w:t>2/6</w:t>
            </w:r>
            <w:r>
              <w:rPr>
                <w:rFonts w:hint="eastAsia"/>
              </w:rPr>
              <w:t>℃</w:t>
            </w:r>
          </w:p>
        </w:tc>
      </w:tr>
      <w:tr w:rsidR="00F13FBF">
        <w:trPr>
          <w:trHeight w:val="450"/>
        </w:trPr>
        <w:tc>
          <w:tcPr>
            <w:tcW w:w="1041" w:type="dxa"/>
            <w:gridSpan w:val="2"/>
            <w:vAlign w:val="center"/>
          </w:tcPr>
          <w:p w:rsidR="00F13FBF" w:rsidRDefault="00487813">
            <w:r>
              <w:rPr>
                <w:rFonts w:hint="eastAsia"/>
              </w:rPr>
              <w:t>2.2.2</w:t>
            </w:r>
          </w:p>
        </w:tc>
        <w:tc>
          <w:tcPr>
            <w:tcW w:w="961" w:type="dxa"/>
            <w:gridSpan w:val="2"/>
            <w:vMerge/>
            <w:vAlign w:val="center"/>
          </w:tcPr>
          <w:p w:rsidR="00F13FBF" w:rsidRDefault="00F13FBF"/>
        </w:tc>
        <w:tc>
          <w:tcPr>
            <w:tcW w:w="2299" w:type="dxa"/>
            <w:gridSpan w:val="3"/>
            <w:vAlign w:val="center"/>
          </w:tcPr>
          <w:p w:rsidR="00F13FBF" w:rsidRDefault="00487813">
            <w:r>
              <w:rPr>
                <w:rFonts w:hint="eastAsia"/>
              </w:rPr>
              <w:t>进、出水流量</w:t>
            </w:r>
          </w:p>
        </w:tc>
        <w:tc>
          <w:tcPr>
            <w:tcW w:w="4961" w:type="dxa"/>
            <w:gridSpan w:val="2"/>
            <w:noWrap/>
            <w:vAlign w:val="center"/>
          </w:tcPr>
          <w:p w:rsidR="00F13FBF" w:rsidRDefault="00487813">
            <w:r>
              <w:rPr>
                <w:rFonts w:hint="eastAsia"/>
              </w:rPr>
              <w:t>国标工况下</w:t>
            </w:r>
            <w:r>
              <w:rPr>
                <w:rFonts w:hint="eastAsia"/>
              </w:rPr>
              <w:t>≤</w:t>
            </w:r>
            <w:r>
              <w:rPr>
                <w:rFonts w:hint="eastAsia"/>
              </w:rPr>
              <w:t>4</w:t>
            </w:r>
            <w:r>
              <w:t>53.6</w:t>
            </w:r>
            <w:r>
              <w:rPr>
                <w:rFonts w:hint="eastAsia"/>
              </w:rPr>
              <w:t>m</w:t>
            </w:r>
            <w:r>
              <w:rPr>
                <w:rFonts w:hint="eastAsia"/>
              </w:rPr>
              <w:t>³</w:t>
            </w:r>
            <w:r>
              <w:t>/h</w:t>
            </w:r>
            <w:r>
              <w:rPr>
                <w:rFonts w:hint="eastAsia"/>
              </w:rPr>
              <w:t>，</w:t>
            </w:r>
            <w:r>
              <w:rPr>
                <w:rFonts w:hint="eastAsia"/>
              </w:rPr>
              <w:t>设计工况下，≤</w:t>
            </w:r>
            <w:r>
              <w:rPr>
                <w:rFonts w:hint="eastAsia"/>
              </w:rPr>
              <w:t>380m</w:t>
            </w:r>
            <w:r>
              <w:rPr>
                <w:rFonts w:hint="eastAsia"/>
              </w:rPr>
              <w:t>³</w:t>
            </w:r>
            <w:r>
              <w:rPr>
                <w:rFonts w:hint="eastAsia"/>
              </w:rPr>
              <w:t>/h</w:t>
            </w:r>
          </w:p>
        </w:tc>
      </w:tr>
      <w:tr w:rsidR="00F13FBF">
        <w:trPr>
          <w:trHeight w:val="450"/>
        </w:trPr>
        <w:tc>
          <w:tcPr>
            <w:tcW w:w="1041" w:type="dxa"/>
            <w:gridSpan w:val="2"/>
            <w:vAlign w:val="center"/>
          </w:tcPr>
          <w:p w:rsidR="00F13FBF" w:rsidRDefault="00487813">
            <w:r>
              <w:rPr>
                <w:rFonts w:hint="eastAsia"/>
              </w:rPr>
              <w:t>2.2.3</w:t>
            </w:r>
          </w:p>
        </w:tc>
        <w:tc>
          <w:tcPr>
            <w:tcW w:w="961" w:type="dxa"/>
            <w:gridSpan w:val="2"/>
            <w:vMerge/>
            <w:vAlign w:val="center"/>
          </w:tcPr>
          <w:p w:rsidR="00F13FBF" w:rsidRDefault="00F13FBF"/>
        </w:tc>
        <w:tc>
          <w:tcPr>
            <w:tcW w:w="2299" w:type="dxa"/>
            <w:gridSpan w:val="3"/>
            <w:vAlign w:val="center"/>
          </w:tcPr>
          <w:p w:rsidR="00F13FBF" w:rsidRDefault="00487813">
            <w:r>
              <w:rPr>
                <w:rFonts w:hint="eastAsia"/>
              </w:rPr>
              <w:t>水侧承压（</w:t>
            </w:r>
            <w:r>
              <w:rPr>
                <w:rFonts w:hint="eastAsia"/>
              </w:rPr>
              <w:t>MPa</w:t>
            </w:r>
            <w:r>
              <w:rPr>
                <w:rFonts w:hint="eastAsia"/>
              </w:rPr>
              <w:t>）</w:t>
            </w:r>
          </w:p>
        </w:tc>
        <w:tc>
          <w:tcPr>
            <w:tcW w:w="4961" w:type="dxa"/>
            <w:gridSpan w:val="2"/>
            <w:noWrap/>
            <w:vAlign w:val="center"/>
          </w:tcPr>
          <w:p w:rsidR="00F13FBF" w:rsidRDefault="00487813">
            <w:r>
              <w:rPr>
                <w:rFonts w:hint="eastAsia"/>
              </w:rPr>
              <w:t>≥</w:t>
            </w:r>
            <w:r>
              <w:t>1.0</w:t>
            </w:r>
          </w:p>
        </w:tc>
      </w:tr>
      <w:tr w:rsidR="00F13FBF">
        <w:trPr>
          <w:trHeight w:val="450"/>
        </w:trPr>
        <w:tc>
          <w:tcPr>
            <w:tcW w:w="1041" w:type="dxa"/>
            <w:gridSpan w:val="2"/>
            <w:vAlign w:val="center"/>
          </w:tcPr>
          <w:p w:rsidR="00F13FBF" w:rsidRDefault="00487813">
            <w:r>
              <w:rPr>
                <w:rFonts w:hint="eastAsia"/>
              </w:rPr>
              <w:lastRenderedPageBreak/>
              <w:t>2.2.4</w:t>
            </w:r>
          </w:p>
        </w:tc>
        <w:tc>
          <w:tcPr>
            <w:tcW w:w="961" w:type="dxa"/>
            <w:gridSpan w:val="2"/>
            <w:vMerge/>
            <w:vAlign w:val="center"/>
          </w:tcPr>
          <w:p w:rsidR="00F13FBF" w:rsidRDefault="00F13FBF"/>
        </w:tc>
        <w:tc>
          <w:tcPr>
            <w:tcW w:w="2299" w:type="dxa"/>
            <w:gridSpan w:val="3"/>
            <w:vAlign w:val="center"/>
          </w:tcPr>
          <w:p w:rsidR="00F13FBF" w:rsidRDefault="00487813">
            <w:r>
              <w:rPr>
                <w:rFonts w:hint="eastAsia"/>
              </w:rPr>
              <w:t>水阻力（</w:t>
            </w:r>
            <w:r>
              <w:rPr>
                <w:rFonts w:hint="eastAsia"/>
              </w:rPr>
              <w:t>KPa</w:t>
            </w:r>
            <w:r>
              <w:rPr>
                <w:rFonts w:hint="eastAsia"/>
              </w:rPr>
              <w:t>）</w:t>
            </w:r>
          </w:p>
        </w:tc>
        <w:tc>
          <w:tcPr>
            <w:tcW w:w="4961" w:type="dxa"/>
            <w:gridSpan w:val="2"/>
            <w:noWrap/>
            <w:vAlign w:val="center"/>
          </w:tcPr>
          <w:p w:rsidR="00F13FBF" w:rsidRDefault="00487813">
            <w:r>
              <w:rPr>
                <w:rFonts w:hint="eastAsia"/>
              </w:rPr>
              <w:t>设计工况下</w:t>
            </w:r>
            <w:r>
              <w:rPr>
                <w:rFonts w:hint="eastAsia"/>
              </w:rPr>
              <w:t>≤</w:t>
            </w:r>
            <w:r>
              <w:t>60</w:t>
            </w:r>
          </w:p>
        </w:tc>
      </w:tr>
      <w:tr w:rsidR="00F13FBF">
        <w:trPr>
          <w:trHeight w:val="450"/>
        </w:trPr>
        <w:tc>
          <w:tcPr>
            <w:tcW w:w="1041" w:type="dxa"/>
            <w:gridSpan w:val="2"/>
            <w:vAlign w:val="center"/>
          </w:tcPr>
          <w:p w:rsidR="00F13FBF" w:rsidRDefault="00487813">
            <w:r>
              <w:rPr>
                <w:rFonts w:hint="eastAsia"/>
              </w:rPr>
              <w:t>2.2.5</w:t>
            </w:r>
          </w:p>
        </w:tc>
        <w:tc>
          <w:tcPr>
            <w:tcW w:w="961" w:type="dxa"/>
            <w:gridSpan w:val="2"/>
            <w:vMerge/>
            <w:vAlign w:val="center"/>
          </w:tcPr>
          <w:p w:rsidR="00F13FBF" w:rsidRDefault="00F13FBF"/>
        </w:tc>
        <w:tc>
          <w:tcPr>
            <w:tcW w:w="2299" w:type="dxa"/>
            <w:gridSpan w:val="3"/>
            <w:vAlign w:val="center"/>
          </w:tcPr>
          <w:p w:rsidR="00F13FBF" w:rsidRDefault="00487813">
            <w:r>
              <w:rPr>
                <w:rFonts w:hint="eastAsia"/>
              </w:rPr>
              <w:t>污垢系数（</w:t>
            </w:r>
            <w:r>
              <w:rPr>
                <w:rFonts w:hint="eastAsia"/>
              </w:rPr>
              <w:t>m</w:t>
            </w:r>
            <w:r>
              <w:rPr>
                <w:rFonts w:hint="eastAsia"/>
                <w:vertAlign w:val="superscript"/>
              </w:rPr>
              <w:t>2</w:t>
            </w:r>
            <w:r>
              <w:rPr>
                <w:rFonts w:hint="eastAsia"/>
              </w:rPr>
              <w:t>.</w:t>
            </w:r>
            <w:r>
              <w:rPr>
                <w:rFonts w:hint="eastAsia"/>
              </w:rPr>
              <w:t>℃</w:t>
            </w:r>
            <w:r>
              <w:rPr>
                <w:rFonts w:hint="eastAsia"/>
              </w:rPr>
              <w:t>/KW</w:t>
            </w:r>
            <w:r>
              <w:rPr>
                <w:rFonts w:hint="eastAsia"/>
              </w:rPr>
              <w:t>）</w:t>
            </w:r>
          </w:p>
        </w:tc>
        <w:tc>
          <w:tcPr>
            <w:tcW w:w="4961" w:type="dxa"/>
            <w:gridSpan w:val="2"/>
            <w:noWrap/>
            <w:vAlign w:val="center"/>
          </w:tcPr>
          <w:p w:rsidR="00F13FBF" w:rsidRDefault="00487813">
            <w:r>
              <w:rPr>
                <w:rFonts w:hint="eastAsia"/>
              </w:rPr>
              <w:t>0</w:t>
            </w:r>
            <w:r>
              <w:t>.018</w:t>
            </w:r>
          </w:p>
        </w:tc>
      </w:tr>
      <w:tr w:rsidR="00F13FBF">
        <w:trPr>
          <w:trHeight w:val="450"/>
        </w:trPr>
        <w:tc>
          <w:tcPr>
            <w:tcW w:w="1041" w:type="dxa"/>
            <w:gridSpan w:val="2"/>
            <w:vAlign w:val="center"/>
          </w:tcPr>
          <w:p w:rsidR="00F13FBF" w:rsidRDefault="00487813">
            <w:r>
              <w:rPr>
                <w:rFonts w:hint="eastAsia"/>
              </w:rPr>
              <w:t>2.2.6</w:t>
            </w:r>
          </w:p>
        </w:tc>
        <w:tc>
          <w:tcPr>
            <w:tcW w:w="961" w:type="dxa"/>
            <w:gridSpan w:val="2"/>
            <w:vMerge/>
            <w:vAlign w:val="center"/>
          </w:tcPr>
          <w:p w:rsidR="00F13FBF" w:rsidRDefault="00F13FBF"/>
        </w:tc>
        <w:tc>
          <w:tcPr>
            <w:tcW w:w="2299" w:type="dxa"/>
            <w:gridSpan w:val="3"/>
            <w:vAlign w:val="center"/>
          </w:tcPr>
          <w:p w:rsidR="00F13FBF" w:rsidRDefault="00487813">
            <w:r>
              <w:rPr>
                <w:rFonts w:hint="eastAsia"/>
              </w:rPr>
              <w:t>结构类型</w:t>
            </w:r>
          </w:p>
        </w:tc>
        <w:tc>
          <w:tcPr>
            <w:tcW w:w="4961" w:type="dxa"/>
            <w:gridSpan w:val="2"/>
            <w:noWrap/>
            <w:vAlign w:val="center"/>
          </w:tcPr>
          <w:p w:rsidR="00F13FBF" w:rsidRDefault="00487813">
            <w:r>
              <w:rPr>
                <w:rFonts w:hint="eastAsia"/>
              </w:rPr>
              <w:t>满液壳管式</w:t>
            </w:r>
            <w:r>
              <w:rPr>
                <w:rFonts w:hint="eastAsia"/>
              </w:rPr>
              <w:t>或</w:t>
            </w:r>
            <w:r>
              <w:rPr>
                <w:rFonts w:hint="eastAsia"/>
              </w:rPr>
              <w:t>降膜壳管式</w:t>
            </w:r>
          </w:p>
        </w:tc>
      </w:tr>
      <w:tr w:rsidR="00F13FBF">
        <w:trPr>
          <w:trHeight w:val="450"/>
        </w:trPr>
        <w:tc>
          <w:tcPr>
            <w:tcW w:w="1041" w:type="dxa"/>
            <w:gridSpan w:val="2"/>
            <w:vAlign w:val="center"/>
          </w:tcPr>
          <w:p w:rsidR="00F13FBF" w:rsidRDefault="00487813">
            <w:r>
              <w:rPr>
                <w:rFonts w:hint="eastAsia"/>
              </w:rPr>
              <w:t>2.2.7</w:t>
            </w:r>
          </w:p>
        </w:tc>
        <w:tc>
          <w:tcPr>
            <w:tcW w:w="961" w:type="dxa"/>
            <w:gridSpan w:val="2"/>
            <w:vMerge/>
            <w:vAlign w:val="center"/>
          </w:tcPr>
          <w:p w:rsidR="00F13FBF" w:rsidRDefault="00F13FBF"/>
        </w:tc>
        <w:tc>
          <w:tcPr>
            <w:tcW w:w="2299" w:type="dxa"/>
            <w:gridSpan w:val="3"/>
            <w:vAlign w:val="center"/>
          </w:tcPr>
          <w:p w:rsidR="00F13FBF" w:rsidRDefault="00487813">
            <w:r>
              <w:rPr>
                <w:rFonts w:hint="eastAsia"/>
              </w:rPr>
              <w:t>接管方向</w:t>
            </w:r>
          </w:p>
        </w:tc>
        <w:tc>
          <w:tcPr>
            <w:tcW w:w="4961" w:type="dxa"/>
            <w:gridSpan w:val="2"/>
            <w:noWrap/>
            <w:vAlign w:val="center"/>
          </w:tcPr>
          <w:p w:rsidR="00F13FBF" w:rsidRDefault="00487813">
            <w:r>
              <w:rPr>
                <w:rFonts w:hint="eastAsia"/>
              </w:rPr>
              <w:t>同侧</w:t>
            </w:r>
          </w:p>
        </w:tc>
      </w:tr>
      <w:tr w:rsidR="00F13FBF">
        <w:trPr>
          <w:trHeight w:val="450"/>
        </w:trPr>
        <w:tc>
          <w:tcPr>
            <w:tcW w:w="1041" w:type="dxa"/>
            <w:gridSpan w:val="2"/>
            <w:vAlign w:val="center"/>
          </w:tcPr>
          <w:p w:rsidR="00F13FBF" w:rsidRDefault="00487813">
            <w:r>
              <w:rPr>
                <w:rFonts w:hint="eastAsia"/>
              </w:rPr>
              <w:t>2.2.8</w:t>
            </w:r>
          </w:p>
        </w:tc>
        <w:tc>
          <w:tcPr>
            <w:tcW w:w="961" w:type="dxa"/>
            <w:gridSpan w:val="2"/>
            <w:vMerge/>
            <w:vAlign w:val="center"/>
          </w:tcPr>
          <w:p w:rsidR="00F13FBF" w:rsidRDefault="00F13FBF"/>
        </w:tc>
        <w:tc>
          <w:tcPr>
            <w:tcW w:w="2299" w:type="dxa"/>
            <w:gridSpan w:val="3"/>
            <w:vAlign w:val="center"/>
          </w:tcPr>
          <w:p w:rsidR="00F13FBF" w:rsidRDefault="00487813">
            <w:r>
              <w:rPr>
                <w:rFonts w:hint="eastAsia"/>
              </w:rPr>
              <w:t>外壳材质要求</w:t>
            </w:r>
          </w:p>
        </w:tc>
        <w:tc>
          <w:tcPr>
            <w:tcW w:w="4961" w:type="dxa"/>
            <w:gridSpan w:val="2"/>
            <w:noWrap/>
            <w:vAlign w:val="center"/>
          </w:tcPr>
          <w:p w:rsidR="00F13FBF" w:rsidRDefault="00487813">
            <w:r>
              <w:rPr>
                <w:rFonts w:hint="eastAsia"/>
              </w:rPr>
              <w:t>钢</w:t>
            </w:r>
          </w:p>
        </w:tc>
      </w:tr>
      <w:tr w:rsidR="00F13FBF">
        <w:trPr>
          <w:trHeight w:val="450"/>
        </w:trPr>
        <w:tc>
          <w:tcPr>
            <w:tcW w:w="1041" w:type="dxa"/>
            <w:gridSpan w:val="2"/>
            <w:vAlign w:val="center"/>
          </w:tcPr>
          <w:p w:rsidR="00F13FBF" w:rsidRDefault="00487813">
            <w:r>
              <w:rPr>
                <w:rFonts w:hint="eastAsia"/>
              </w:rPr>
              <w:t>2.2.9</w:t>
            </w:r>
          </w:p>
        </w:tc>
        <w:tc>
          <w:tcPr>
            <w:tcW w:w="961" w:type="dxa"/>
            <w:gridSpan w:val="2"/>
            <w:vMerge/>
            <w:vAlign w:val="center"/>
          </w:tcPr>
          <w:p w:rsidR="00F13FBF" w:rsidRDefault="00F13FBF"/>
        </w:tc>
        <w:tc>
          <w:tcPr>
            <w:tcW w:w="2299" w:type="dxa"/>
            <w:gridSpan w:val="3"/>
            <w:vAlign w:val="center"/>
          </w:tcPr>
          <w:p w:rsidR="00F13FBF" w:rsidRDefault="00487813">
            <w:r>
              <w:rPr>
                <w:rFonts w:hint="eastAsia"/>
              </w:rPr>
              <w:t>换热管材质要求</w:t>
            </w:r>
          </w:p>
        </w:tc>
        <w:tc>
          <w:tcPr>
            <w:tcW w:w="4961" w:type="dxa"/>
            <w:gridSpan w:val="2"/>
            <w:noWrap/>
            <w:vAlign w:val="center"/>
          </w:tcPr>
          <w:p w:rsidR="00F13FBF" w:rsidRDefault="00487813">
            <w:r>
              <w:rPr>
                <w:rFonts w:hint="eastAsia"/>
              </w:rPr>
              <w:t>高效铜管</w:t>
            </w:r>
          </w:p>
        </w:tc>
      </w:tr>
      <w:tr w:rsidR="00F13FBF">
        <w:trPr>
          <w:trHeight w:val="450"/>
        </w:trPr>
        <w:tc>
          <w:tcPr>
            <w:tcW w:w="1041" w:type="dxa"/>
            <w:gridSpan w:val="2"/>
            <w:vAlign w:val="center"/>
          </w:tcPr>
          <w:p w:rsidR="00F13FBF" w:rsidRDefault="00487813">
            <w:r>
              <w:rPr>
                <w:rFonts w:hint="eastAsia"/>
              </w:rPr>
              <w:t>2.2.10</w:t>
            </w:r>
          </w:p>
        </w:tc>
        <w:tc>
          <w:tcPr>
            <w:tcW w:w="961" w:type="dxa"/>
            <w:gridSpan w:val="2"/>
            <w:vMerge/>
            <w:vAlign w:val="center"/>
          </w:tcPr>
          <w:p w:rsidR="00F13FBF" w:rsidRDefault="00F13FBF"/>
        </w:tc>
        <w:tc>
          <w:tcPr>
            <w:tcW w:w="2299" w:type="dxa"/>
            <w:gridSpan w:val="3"/>
            <w:vAlign w:val="center"/>
          </w:tcPr>
          <w:p w:rsidR="00F13FBF" w:rsidRDefault="00487813">
            <w:pPr>
              <w:rPr>
                <w:rFonts w:cs="仿宋"/>
              </w:rPr>
            </w:pPr>
            <w:r>
              <w:rPr>
                <w:rFonts w:hint="eastAsia"/>
              </w:rPr>
              <w:t>保温要求</w:t>
            </w:r>
          </w:p>
        </w:tc>
        <w:tc>
          <w:tcPr>
            <w:tcW w:w="4961" w:type="dxa"/>
            <w:gridSpan w:val="2"/>
            <w:noWrap/>
            <w:vAlign w:val="center"/>
          </w:tcPr>
          <w:p w:rsidR="00F13FBF" w:rsidRDefault="00487813">
            <w:r>
              <w:rPr>
                <w:rFonts w:hint="eastAsia"/>
              </w:rPr>
              <w:t>闭孔橡塑</w:t>
            </w:r>
          </w:p>
        </w:tc>
      </w:tr>
      <w:tr w:rsidR="00F13FBF">
        <w:trPr>
          <w:trHeight w:val="450"/>
        </w:trPr>
        <w:tc>
          <w:tcPr>
            <w:tcW w:w="1041" w:type="dxa"/>
            <w:gridSpan w:val="2"/>
            <w:vAlign w:val="center"/>
          </w:tcPr>
          <w:p w:rsidR="00F13FBF" w:rsidRDefault="00F13FBF"/>
        </w:tc>
        <w:tc>
          <w:tcPr>
            <w:tcW w:w="961" w:type="dxa"/>
            <w:gridSpan w:val="2"/>
            <w:vMerge/>
            <w:vAlign w:val="center"/>
          </w:tcPr>
          <w:p w:rsidR="00F13FBF" w:rsidRDefault="00F13FBF"/>
        </w:tc>
        <w:tc>
          <w:tcPr>
            <w:tcW w:w="5814" w:type="dxa"/>
            <w:gridSpan w:val="4"/>
            <w:vAlign w:val="center"/>
          </w:tcPr>
          <w:p w:rsidR="00F13FBF" w:rsidRDefault="00487813">
            <w:r>
              <w:rPr>
                <w:rFonts w:hint="eastAsia"/>
              </w:rPr>
              <w:t xml:space="preserve">                            </w:t>
            </w:r>
            <w:r>
              <w:rPr>
                <w:rFonts w:hint="eastAsia"/>
              </w:rPr>
              <w:t>蒸发器参数小计分值</w:t>
            </w:r>
          </w:p>
        </w:tc>
        <w:tc>
          <w:tcPr>
            <w:tcW w:w="1446" w:type="dxa"/>
            <w:vAlign w:val="center"/>
          </w:tcPr>
          <w:p w:rsidR="00F13FBF" w:rsidRDefault="00487813">
            <w:r>
              <w:rPr>
                <w:rFonts w:hint="eastAsia"/>
              </w:rPr>
              <w:t>0</w:t>
            </w:r>
            <w:r>
              <w:t>~</w:t>
            </w:r>
            <w:r>
              <w:rPr>
                <w:rFonts w:hint="eastAsia"/>
              </w:rPr>
              <w:t>5</w:t>
            </w:r>
            <w:r>
              <w:rPr>
                <w:rFonts w:hint="eastAsia"/>
              </w:rPr>
              <w:t>分</w:t>
            </w:r>
          </w:p>
        </w:tc>
      </w:tr>
      <w:tr w:rsidR="00F13FBF">
        <w:trPr>
          <w:trHeight w:val="450"/>
        </w:trPr>
        <w:tc>
          <w:tcPr>
            <w:tcW w:w="1041" w:type="dxa"/>
            <w:gridSpan w:val="2"/>
            <w:vAlign w:val="center"/>
          </w:tcPr>
          <w:p w:rsidR="00F13FBF" w:rsidRDefault="00487813">
            <w:r>
              <w:rPr>
                <w:rFonts w:hint="eastAsia"/>
              </w:rPr>
              <w:t>2.3.1</w:t>
            </w:r>
          </w:p>
        </w:tc>
        <w:tc>
          <w:tcPr>
            <w:tcW w:w="961" w:type="dxa"/>
            <w:gridSpan w:val="2"/>
            <w:vMerge w:val="restart"/>
            <w:noWrap/>
            <w:vAlign w:val="center"/>
          </w:tcPr>
          <w:p w:rsidR="00F13FBF" w:rsidRDefault="00487813">
            <w:r>
              <w:rPr>
                <w:rFonts w:hint="eastAsia"/>
              </w:rPr>
              <w:t>冷凝器</w:t>
            </w:r>
          </w:p>
        </w:tc>
        <w:tc>
          <w:tcPr>
            <w:tcW w:w="2299" w:type="dxa"/>
            <w:gridSpan w:val="3"/>
            <w:vAlign w:val="center"/>
          </w:tcPr>
          <w:p w:rsidR="00F13FBF" w:rsidRDefault="00487813">
            <w:r>
              <w:rPr>
                <w:rFonts w:hint="eastAsia"/>
              </w:rPr>
              <w:t>进、出水温度</w:t>
            </w:r>
          </w:p>
        </w:tc>
        <w:tc>
          <w:tcPr>
            <w:tcW w:w="4961" w:type="dxa"/>
            <w:gridSpan w:val="2"/>
            <w:noWrap/>
            <w:vAlign w:val="center"/>
          </w:tcPr>
          <w:p w:rsidR="00F13FBF" w:rsidRDefault="00487813">
            <w:r>
              <w:rPr>
                <w:rFonts w:hint="eastAsia"/>
              </w:rPr>
              <w:t>国标工况：冷却水进水温度为</w:t>
            </w:r>
            <w:r>
              <w:rPr>
                <w:rFonts w:hint="eastAsia"/>
              </w:rPr>
              <w:t>30</w:t>
            </w:r>
            <w:r>
              <w:rPr>
                <w:rFonts w:hint="eastAsia"/>
              </w:rPr>
              <w:t>℃，单位制冷量水流量为</w:t>
            </w:r>
            <w:r>
              <w:rPr>
                <w:rFonts w:hint="eastAsia"/>
              </w:rPr>
              <w:t>0.215m3/</w:t>
            </w:r>
            <w:r>
              <w:rPr>
                <w:rFonts w:hint="eastAsia"/>
              </w:rPr>
              <w:t>（</w:t>
            </w:r>
            <w:r>
              <w:rPr>
                <w:rFonts w:hint="eastAsia"/>
              </w:rPr>
              <w:t>h.kW</w:t>
            </w:r>
            <w:r>
              <w:rPr>
                <w:rFonts w:hint="eastAsia"/>
              </w:rPr>
              <w:t>）</w:t>
            </w:r>
          </w:p>
          <w:p w:rsidR="00F13FBF" w:rsidRDefault="00487813">
            <w:r>
              <w:rPr>
                <w:rFonts w:hint="eastAsia"/>
              </w:rPr>
              <w:t>设计工况：冷却水进出水温度</w:t>
            </w:r>
            <w:r>
              <w:rPr>
                <w:rFonts w:hint="eastAsia"/>
              </w:rPr>
              <w:t>3</w:t>
            </w:r>
            <w:r>
              <w:t>2/37</w:t>
            </w:r>
            <w:r>
              <w:rPr>
                <w:rFonts w:hint="eastAsia"/>
              </w:rPr>
              <w:t>℃</w:t>
            </w:r>
          </w:p>
        </w:tc>
      </w:tr>
      <w:tr w:rsidR="00F13FBF">
        <w:trPr>
          <w:trHeight w:val="450"/>
        </w:trPr>
        <w:tc>
          <w:tcPr>
            <w:tcW w:w="1041" w:type="dxa"/>
            <w:gridSpan w:val="2"/>
            <w:vAlign w:val="center"/>
          </w:tcPr>
          <w:p w:rsidR="00F13FBF" w:rsidRDefault="00487813">
            <w:r>
              <w:rPr>
                <w:rFonts w:hint="eastAsia"/>
              </w:rPr>
              <w:t>2.3.2</w:t>
            </w:r>
          </w:p>
        </w:tc>
        <w:tc>
          <w:tcPr>
            <w:tcW w:w="961" w:type="dxa"/>
            <w:gridSpan w:val="2"/>
            <w:vMerge/>
            <w:vAlign w:val="center"/>
          </w:tcPr>
          <w:p w:rsidR="00F13FBF" w:rsidRDefault="00F13FBF"/>
        </w:tc>
        <w:tc>
          <w:tcPr>
            <w:tcW w:w="2299" w:type="dxa"/>
            <w:gridSpan w:val="3"/>
            <w:vAlign w:val="center"/>
          </w:tcPr>
          <w:p w:rsidR="00F13FBF" w:rsidRDefault="00487813">
            <w:r>
              <w:rPr>
                <w:rFonts w:hint="eastAsia"/>
              </w:rPr>
              <w:t>进、出水流量</w:t>
            </w:r>
          </w:p>
        </w:tc>
        <w:tc>
          <w:tcPr>
            <w:tcW w:w="4961" w:type="dxa"/>
            <w:gridSpan w:val="2"/>
            <w:noWrap/>
            <w:vAlign w:val="center"/>
          </w:tcPr>
          <w:p w:rsidR="00F13FBF" w:rsidRDefault="00487813">
            <w:r>
              <w:rPr>
                <w:rFonts w:hint="eastAsia"/>
              </w:rPr>
              <w:t>设计工况下≤</w:t>
            </w:r>
            <w:r>
              <w:rPr>
                <w:rFonts w:hint="eastAsia"/>
              </w:rPr>
              <w:t>540 m</w:t>
            </w:r>
            <w:r>
              <w:rPr>
                <w:rFonts w:hint="eastAsia"/>
              </w:rPr>
              <w:t>³</w:t>
            </w:r>
            <w:r>
              <w:rPr>
                <w:rFonts w:hint="eastAsia"/>
              </w:rPr>
              <w:t>/h</w:t>
            </w:r>
          </w:p>
        </w:tc>
      </w:tr>
      <w:tr w:rsidR="00F13FBF">
        <w:trPr>
          <w:trHeight w:val="450"/>
        </w:trPr>
        <w:tc>
          <w:tcPr>
            <w:tcW w:w="1041" w:type="dxa"/>
            <w:gridSpan w:val="2"/>
            <w:vAlign w:val="center"/>
          </w:tcPr>
          <w:p w:rsidR="00F13FBF" w:rsidRDefault="00487813">
            <w:r>
              <w:rPr>
                <w:rFonts w:hint="eastAsia"/>
              </w:rPr>
              <w:t>2.3.3</w:t>
            </w:r>
          </w:p>
        </w:tc>
        <w:tc>
          <w:tcPr>
            <w:tcW w:w="961" w:type="dxa"/>
            <w:gridSpan w:val="2"/>
            <w:vMerge/>
            <w:vAlign w:val="center"/>
          </w:tcPr>
          <w:p w:rsidR="00F13FBF" w:rsidRDefault="00F13FBF"/>
        </w:tc>
        <w:tc>
          <w:tcPr>
            <w:tcW w:w="2299" w:type="dxa"/>
            <w:gridSpan w:val="3"/>
            <w:vAlign w:val="center"/>
          </w:tcPr>
          <w:p w:rsidR="00F13FBF" w:rsidRDefault="00487813">
            <w:r>
              <w:rPr>
                <w:rFonts w:hint="eastAsia"/>
              </w:rPr>
              <w:t>水侧承压（</w:t>
            </w:r>
            <w:r>
              <w:rPr>
                <w:rFonts w:hint="eastAsia"/>
              </w:rPr>
              <w:t>MPa</w:t>
            </w:r>
            <w:r>
              <w:rPr>
                <w:rFonts w:hint="eastAsia"/>
              </w:rPr>
              <w:t>）</w:t>
            </w:r>
          </w:p>
        </w:tc>
        <w:tc>
          <w:tcPr>
            <w:tcW w:w="4961" w:type="dxa"/>
            <w:gridSpan w:val="2"/>
            <w:noWrap/>
            <w:vAlign w:val="center"/>
          </w:tcPr>
          <w:p w:rsidR="00F13FBF" w:rsidRDefault="00487813">
            <w:r>
              <w:rPr>
                <w:rFonts w:hint="eastAsia"/>
              </w:rPr>
              <w:t>≥</w:t>
            </w:r>
            <w:r>
              <w:t>1.0</w:t>
            </w:r>
          </w:p>
        </w:tc>
      </w:tr>
      <w:tr w:rsidR="00F13FBF">
        <w:trPr>
          <w:trHeight w:val="450"/>
        </w:trPr>
        <w:tc>
          <w:tcPr>
            <w:tcW w:w="1041" w:type="dxa"/>
            <w:gridSpan w:val="2"/>
            <w:vAlign w:val="center"/>
          </w:tcPr>
          <w:p w:rsidR="00F13FBF" w:rsidRDefault="00487813">
            <w:r>
              <w:rPr>
                <w:rFonts w:hint="eastAsia"/>
              </w:rPr>
              <w:t>2.3.4</w:t>
            </w:r>
          </w:p>
        </w:tc>
        <w:tc>
          <w:tcPr>
            <w:tcW w:w="961" w:type="dxa"/>
            <w:gridSpan w:val="2"/>
            <w:vMerge/>
            <w:vAlign w:val="center"/>
          </w:tcPr>
          <w:p w:rsidR="00F13FBF" w:rsidRDefault="00F13FBF"/>
        </w:tc>
        <w:tc>
          <w:tcPr>
            <w:tcW w:w="2299" w:type="dxa"/>
            <w:gridSpan w:val="3"/>
            <w:vAlign w:val="center"/>
          </w:tcPr>
          <w:p w:rsidR="00F13FBF" w:rsidRDefault="00487813">
            <w:r>
              <w:rPr>
                <w:rFonts w:hint="eastAsia"/>
              </w:rPr>
              <w:t>水阻力（</w:t>
            </w:r>
            <w:r>
              <w:rPr>
                <w:rFonts w:hint="eastAsia"/>
              </w:rPr>
              <w:t>KPa</w:t>
            </w:r>
            <w:r>
              <w:rPr>
                <w:rFonts w:hint="eastAsia"/>
              </w:rPr>
              <w:t>）</w:t>
            </w:r>
          </w:p>
        </w:tc>
        <w:tc>
          <w:tcPr>
            <w:tcW w:w="4961" w:type="dxa"/>
            <w:gridSpan w:val="2"/>
            <w:noWrap/>
            <w:vAlign w:val="center"/>
          </w:tcPr>
          <w:p w:rsidR="00F13FBF" w:rsidRDefault="00487813">
            <w:r>
              <w:rPr>
                <w:rFonts w:hint="eastAsia"/>
              </w:rPr>
              <w:t>设计工况下，≤</w:t>
            </w:r>
            <w:r>
              <w:rPr>
                <w:rFonts w:hint="eastAsia"/>
              </w:rPr>
              <w:t>75</w:t>
            </w:r>
          </w:p>
        </w:tc>
      </w:tr>
      <w:tr w:rsidR="00F13FBF">
        <w:trPr>
          <w:trHeight w:val="450"/>
        </w:trPr>
        <w:tc>
          <w:tcPr>
            <w:tcW w:w="1041" w:type="dxa"/>
            <w:gridSpan w:val="2"/>
            <w:vAlign w:val="center"/>
          </w:tcPr>
          <w:p w:rsidR="00F13FBF" w:rsidRDefault="00487813">
            <w:r>
              <w:rPr>
                <w:rFonts w:hint="eastAsia"/>
              </w:rPr>
              <w:t>2.3.5</w:t>
            </w:r>
          </w:p>
        </w:tc>
        <w:tc>
          <w:tcPr>
            <w:tcW w:w="961" w:type="dxa"/>
            <w:gridSpan w:val="2"/>
            <w:vMerge/>
            <w:vAlign w:val="center"/>
          </w:tcPr>
          <w:p w:rsidR="00F13FBF" w:rsidRDefault="00F13FBF"/>
        </w:tc>
        <w:tc>
          <w:tcPr>
            <w:tcW w:w="2299" w:type="dxa"/>
            <w:gridSpan w:val="3"/>
            <w:vAlign w:val="center"/>
          </w:tcPr>
          <w:p w:rsidR="00F13FBF" w:rsidRDefault="00487813">
            <w:r>
              <w:rPr>
                <w:rFonts w:hint="eastAsia"/>
              </w:rPr>
              <w:t>污垢系数（</w:t>
            </w:r>
            <w:r>
              <w:rPr>
                <w:rFonts w:hint="eastAsia"/>
              </w:rPr>
              <w:t>m</w:t>
            </w:r>
            <w:r>
              <w:rPr>
                <w:rFonts w:hint="eastAsia"/>
                <w:vertAlign w:val="superscript"/>
              </w:rPr>
              <w:t>2</w:t>
            </w:r>
            <w:r>
              <w:rPr>
                <w:rFonts w:hint="eastAsia"/>
              </w:rPr>
              <w:t>.</w:t>
            </w:r>
            <w:r>
              <w:rPr>
                <w:rFonts w:hint="eastAsia"/>
              </w:rPr>
              <w:t>℃</w:t>
            </w:r>
            <w:r>
              <w:rPr>
                <w:rFonts w:hint="eastAsia"/>
              </w:rPr>
              <w:t>/KW</w:t>
            </w:r>
            <w:r>
              <w:rPr>
                <w:rFonts w:hint="eastAsia"/>
              </w:rPr>
              <w:t>）</w:t>
            </w:r>
          </w:p>
        </w:tc>
        <w:tc>
          <w:tcPr>
            <w:tcW w:w="4961" w:type="dxa"/>
            <w:gridSpan w:val="2"/>
            <w:noWrap/>
            <w:vAlign w:val="center"/>
          </w:tcPr>
          <w:p w:rsidR="00F13FBF" w:rsidRDefault="00487813">
            <w:r>
              <w:rPr>
                <w:rFonts w:hint="eastAsia"/>
              </w:rPr>
              <w:t>0</w:t>
            </w:r>
            <w:r>
              <w:t>.044</w:t>
            </w:r>
          </w:p>
        </w:tc>
      </w:tr>
      <w:tr w:rsidR="00F13FBF">
        <w:trPr>
          <w:trHeight w:val="450"/>
        </w:trPr>
        <w:tc>
          <w:tcPr>
            <w:tcW w:w="1041" w:type="dxa"/>
            <w:gridSpan w:val="2"/>
            <w:vAlign w:val="center"/>
          </w:tcPr>
          <w:p w:rsidR="00F13FBF" w:rsidRDefault="00487813">
            <w:r>
              <w:rPr>
                <w:rFonts w:hint="eastAsia"/>
              </w:rPr>
              <w:t>2.3.6</w:t>
            </w:r>
          </w:p>
        </w:tc>
        <w:tc>
          <w:tcPr>
            <w:tcW w:w="961" w:type="dxa"/>
            <w:gridSpan w:val="2"/>
            <w:vMerge/>
            <w:vAlign w:val="center"/>
          </w:tcPr>
          <w:p w:rsidR="00F13FBF" w:rsidRDefault="00F13FBF"/>
        </w:tc>
        <w:tc>
          <w:tcPr>
            <w:tcW w:w="2299" w:type="dxa"/>
            <w:gridSpan w:val="3"/>
            <w:vAlign w:val="center"/>
          </w:tcPr>
          <w:p w:rsidR="00F13FBF" w:rsidRDefault="00487813">
            <w:r>
              <w:rPr>
                <w:rFonts w:hint="eastAsia"/>
              </w:rPr>
              <w:t>结构类型</w:t>
            </w:r>
          </w:p>
        </w:tc>
        <w:tc>
          <w:tcPr>
            <w:tcW w:w="4961" w:type="dxa"/>
            <w:gridSpan w:val="2"/>
            <w:noWrap/>
            <w:vAlign w:val="center"/>
          </w:tcPr>
          <w:p w:rsidR="00F13FBF" w:rsidRDefault="00487813">
            <w:r>
              <w:rPr>
                <w:rFonts w:hint="eastAsia"/>
              </w:rPr>
              <w:t>壳管式</w:t>
            </w:r>
          </w:p>
        </w:tc>
      </w:tr>
      <w:tr w:rsidR="00F13FBF">
        <w:trPr>
          <w:trHeight w:val="450"/>
        </w:trPr>
        <w:tc>
          <w:tcPr>
            <w:tcW w:w="1041" w:type="dxa"/>
            <w:gridSpan w:val="2"/>
            <w:vAlign w:val="center"/>
          </w:tcPr>
          <w:p w:rsidR="00F13FBF" w:rsidRDefault="00487813">
            <w:r>
              <w:rPr>
                <w:rFonts w:hint="eastAsia"/>
              </w:rPr>
              <w:t>2.3.7</w:t>
            </w:r>
          </w:p>
        </w:tc>
        <w:tc>
          <w:tcPr>
            <w:tcW w:w="961" w:type="dxa"/>
            <w:gridSpan w:val="2"/>
            <w:vMerge/>
            <w:vAlign w:val="center"/>
          </w:tcPr>
          <w:p w:rsidR="00F13FBF" w:rsidRDefault="00F13FBF"/>
        </w:tc>
        <w:tc>
          <w:tcPr>
            <w:tcW w:w="2299" w:type="dxa"/>
            <w:gridSpan w:val="3"/>
            <w:vAlign w:val="center"/>
          </w:tcPr>
          <w:p w:rsidR="00F13FBF" w:rsidRDefault="00487813">
            <w:r>
              <w:rPr>
                <w:rFonts w:hint="eastAsia"/>
              </w:rPr>
              <w:t>接管方向</w:t>
            </w:r>
          </w:p>
        </w:tc>
        <w:tc>
          <w:tcPr>
            <w:tcW w:w="4961" w:type="dxa"/>
            <w:gridSpan w:val="2"/>
            <w:noWrap/>
            <w:vAlign w:val="center"/>
          </w:tcPr>
          <w:p w:rsidR="00F13FBF" w:rsidRDefault="00487813">
            <w:r>
              <w:rPr>
                <w:rFonts w:hint="eastAsia"/>
              </w:rPr>
              <w:t>同侧</w:t>
            </w:r>
          </w:p>
        </w:tc>
      </w:tr>
      <w:tr w:rsidR="00F13FBF">
        <w:trPr>
          <w:trHeight w:val="450"/>
        </w:trPr>
        <w:tc>
          <w:tcPr>
            <w:tcW w:w="1041" w:type="dxa"/>
            <w:gridSpan w:val="2"/>
            <w:vAlign w:val="center"/>
          </w:tcPr>
          <w:p w:rsidR="00F13FBF" w:rsidRDefault="00487813">
            <w:r>
              <w:rPr>
                <w:rFonts w:hint="eastAsia"/>
              </w:rPr>
              <w:t>2.3.8</w:t>
            </w:r>
          </w:p>
        </w:tc>
        <w:tc>
          <w:tcPr>
            <w:tcW w:w="961" w:type="dxa"/>
            <w:gridSpan w:val="2"/>
            <w:vMerge/>
            <w:vAlign w:val="center"/>
          </w:tcPr>
          <w:p w:rsidR="00F13FBF" w:rsidRDefault="00F13FBF"/>
        </w:tc>
        <w:tc>
          <w:tcPr>
            <w:tcW w:w="2299" w:type="dxa"/>
            <w:gridSpan w:val="3"/>
            <w:vAlign w:val="center"/>
          </w:tcPr>
          <w:p w:rsidR="00F13FBF" w:rsidRDefault="00487813">
            <w:r>
              <w:rPr>
                <w:rFonts w:hint="eastAsia"/>
              </w:rPr>
              <w:t>外壳材质要求</w:t>
            </w:r>
          </w:p>
        </w:tc>
        <w:tc>
          <w:tcPr>
            <w:tcW w:w="4961" w:type="dxa"/>
            <w:gridSpan w:val="2"/>
            <w:noWrap/>
            <w:vAlign w:val="center"/>
          </w:tcPr>
          <w:p w:rsidR="00F13FBF" w:rsidRDefault="00487813">
            <w:r>
              <w:rPr>
                <w:rFonts w:hint="eastAsia"/>
              </w:rPr>
              <w:t>钢</w:t>
            </w:r>
          </w:p>
        </w:tc>
      </w:tr>
      <w:tr w:rsidR="00F13FBF">
        <w:trPr>
          <w:trHeight w:val="450"/>
        </w:trPr>
        <w:tc>
          <w:tcPr>
            <w:tcW w:w="1041" w:type="dxa"/>
            <w:gridSpan w:val="2"/>
            <w:vAlign w:val="center"/>
          </w:tcPr>
          <w:p w:rsidR="00F13FBF" w:rsidRDefault="00487813">
            <w:r>
              <w:rPr>
                <w:rFonts w:hint="eastAsia"/>
              </w:rPr>
              <w:t>2.3.9</w:t>
            </w:r>
          </w:p>
        </w:tc>
        <w:tc>
          <w:tcPr>
            <w:tcW w:w="961" w:type="dxa"/>
            <w:gridSpan w:val="2"/>
            <w:vMerge/>
            <w:vAlign w:val="center"/>
          </w:tcPr>
          <w:p w:rsidR="00F13FBF" w:rsidRDefault="00F13FBF"/>
        </w:tc>
        <w:tc>
          <w:tcPr>
            <w:tcW w:w="2299" w:type="dxa"/>
            <w:gridSpan w:val="3"/>
            <w:vAlign w:val="center"/>
          </w:tcPr>
          <w:p w:rsidR="00F13FBF" w:rsidRDefault="00487813">
            <w:r>
              <w:rPr>
                <w:rFonts w:hint="eastAsia"/>
              </w:rPr>
              <w:t>换热管材质要求</w:t>
            </w:r>
          </w:p>
        </w:tc>
        <w:tc>
          <w:tcPr>
            <w:tcW w:w="4961" w:type="dxa"/>
            <w:gridSpan w:val="2"/>
            <w:noWrap/>
            <w:vAlign w:val="center"/>
          </w:tcPr>
          <w:p w:rsidR="00F13FBF" w:rsidRDefault="00487813">
            <w:r>
              <w:rPr>
                <w:rFonts w:hint="eastAsia"/>
              </w:rPr>
              <w:t>高效铜管</w:t>
            </w:r>
          </w:p>
        </w:tc>
      </w:tr>
      <w:tr w:rsidR="00F13FBF">
        <w:trPr>
          <w:trHeight w:val="450"/>
        </w:trPr>
        <w:tc>
          <w:tcPr>
            <w:tcW w:w="1041" w:type="dxa"/>
            <w:gridSpan w:val="2"/>
            <w:vAlign w:val="center"/>
          </w:tcPr>
          <w:p w:rsidR="00F13FBF" w:rsidRDefault="00F13FBF"/>
        </w:tc>
        <w:tc>
          <w:tcPr>
            <w:tcW w:w="961" w:type="dxa"/>
            <w:gridSpan w:val="2"/>
            <w:vMerge/>
            <w:vAlign w:val="center"/>
          </w:tcPr>
          <w:p w:rsidR="00F13FBF" w:rsidRDefault="00F13FBF"/>
        </w:tc>
        <w:tc>
          <w:tcPr>
            <w:tcW w:w="5814" w:type="dxa"/>
            <w:gridSpan w:val="4"/>
            <w:vAlign w:val="center"/>
          </w:tcPr>
          <w:p w:rsidR="00F13FBF" w:rsidRDefault="00487813">
            <w:r>
              <w:rPr>
                <w:rFonts w:hint="eastAsia"/>
              </w:rPr>
              <w:t xml:space="preserve">                            </w:t>
            </w:r>
            <w:r>
              <w:rPr>
                <w:rFonts w:hint="eastAsia"/>
              </w:rPr>
              <w:t>冷凝器参数小计分值</w:t>
            </w:r>
          </w:p>
        </w:tc>
        <w:tc>
          <w:tcPr>
            <w:tcW w:w="1446" w:type="dxa"/>
            <w:vAlign w:val="center"/>
          </w:tcPr>
          <w:p w:rsidR="00F13FBF" w:rsidRDefault="00487813">
            <w:r>
              <w:rPr>
                <w:rFonts w:hint="eastAsia"/>
              </w:rPr>
              <w:t>0</w:t>
            </w:r>
            <w:r>
              <w:t>~</w:t>
            </w:r>
            <w:r>
              <w:rPr>
                <w:rFonts w:hint="eastAsia"/>
              </w:rPr>
              <w:t>5</w:t>
            </w:r>
            <w:r>
              <w:rPr>
                <w:rFonts w:hint="eastAsia"/>
              </w:rPr>
              <w:t>分</w:t>
            </w:r>
          </w:p>
        </w:tc>
      </w:tr>
      <w:tr w:rsidR="00F13FBF">
        <w:trPr>
          <w:trHeight w:val="450"/>
        </w:trPr>
        <w:tc>
          <w:tcPr>
            <w:tcW w:w="1041" w:type="dxa"/>
            <w:gridSpan w:val="2"/>
            <w:vAlign w:val="center"/>
          </w:tcPr>
          <w:p w:rsidR="00F13FBF" w:rsidRDefault="00487813">
            <w:r>
              <w:rPr>
                <w:rFonts w:hint="eastAsia"/>
              </w:rPr>
              <w:t>2.4.1</w:t>
            </w:r>
          </w:p>
        </w:tc>
        <w:tc>
          <w:tcPr>
            <w:tcW w:w="961" w:type="dxa"/>
            <w:gridSpan w:val="2"/>
            <w:vMerge w:val="restart"/>
            <w:noWrap/>
            <w:vAlign w:val="center"/>
          </w:tcPr>
          <w:p w:rsidR="00F13FBF" w:rsidRDefault="00487813">
            <w:r>
              <w:rPr>
                <w:rFonts w:hint="eastAsia"/>
              </w:rPr>
              <w:t>压缩机</w:t>
            </w:r>
          </w:p>
        </w:tc>
        <w:tc>
          <w:tcPr>
            <w:tcW w:w="2299" w:type="dxa"/>
            <w:gridSpan w:val="3"/>
            <w:vAlign w:val="center"/>
          </w:tcPr>
          <w:p w:rsidR="00F13FBF" w:rsidRDefault="00487813">
            <w:r>
              <w:rPr>
                <w:rFonts w:hint="eastAsia"/>
              </w:rPr>
              <w:t>无极调节要求</w:t>
            </w:r>
          </w:p>
        </w:tc>
        <w:tc>
          <w:tcPr>
            <w:tcW w:w="4961" w:type="dxa"/>
            <w:gridSpan w:val="2"/>
            <w:noWrap/>
            <w:vAlign w:val="center"/>
          </w:tcPr>
          <w:p w:rsidR="00F13FBF" w:rsidRDefault="00487813">
            <w:pPr>
              <w:rPr>
                <w:rFonts w:cs="仿宋"/>
                <w:color w:val="000000"/>
              </w:rPr>
            </w:pPr>
            <w:r>
              <w:rPr>
                <w:rFonts w:hint="eastAsia"/>
              </w:rPr>
              <w:t>调节范围至少包含</w:t>
            </w:r>
            <w:r>
              <w:t>8</w:t>
            </w:r>
            <w:r>
              <w:rPr>
                <w:rFonts w:hint="eastAsia"/>
              </w:rPr>
              <w:t>%-100%</w:t>
            </w:r>
          </w:p>
        </w:tc>
      </w:tr>
      <w:tr w:rsidR="00F13FBF">
        <w:trPr>
          <w:trHeight w:val="450"/>
        </w:trPr>
        <w:tc>
          <w:tcPr>
            <w:tcW w:w="1041" w:type="dxa"/>
            <w:gridSpan w:val="2"/>
            <w:vAlign w:val="center"/>
          </w:tcPr>
          <w:p w:rsidR="00F13FBF" w:rsidRDefault="00487813">
            <w:r>
              <w:rPr>
                <w:rFonts w:hint="eastAsia"/>
              </w:rPr>
              <w:t>2.4.2</w:t>
            </w:r>
          </w:p>
        </w:tc>
        <w:tc>
          <w:tcPr>
            <w:tcW w:w="961" w:type="dxa"/>
            <w:gridSpan w:val="2"/>
            <w:vMerge/>
            <w:vAlign w:val="center"/>
          </w:tcPr>
          <w:p w:rsidR="00F13FBF" w:rsidRDefault="00F13FBF"/>
        </w:tc>
        <w:tc>
          <w:tcPr>
            <w:tcW w:w="2299" w:type="dxa"/>
            <w:gridSpan w:val="3"/>
            <w:vAlign w:val="center"/>
          </w:tcPr>
          <w:p w:rsidR="00F13FBF" w:rsidRDefault="00487813">
            <w:r>
              <w:rPr>
                <w:rFonts w:hint="eastAsia"/>
              </w:rPr>
              <w:t>压缩机和电机组合形式</w:t>
            </w:r>
          </w:p>
        </w:tc>
        <w:tc>
          <w:tcPr>
            <w:tcW w:w="4961" w:type="dxa"/>
            <w:gridSpan w:val="2"/>
            <w:noWrap/>
            <w:vAlign w:val="center"/>
          </w:tcPr>
          <w:p w:rsidR="00F13FBF" w:rsidRDefault="00487813">
            <w:r>
              <w:rPr>
                <w:rFonts w:hint="eastAsia"/>
              </w:rPr>
              <w:t>半封闭</w:t>
            </w:r>
          </w:p>
        </w:tc>
      </w:tr>
      <w:tr w:rsidR="00F13FBF">
        <w:trPr>
          <w:trHeight w:val="450"/>
        </w:trPr>
        <w:tc>
          <w:tcPr>
            <w:tcW w:w="1041" w:type="dxa"/>
            <w:gridSpan w:val="2"/>
            <w:vAlign w:val="center"/>
          </w:tcPr>
          <w:p w:rsidR="00F13FBF" w:rsidRDefault="00487813">
            <w:r>
              <w:rPr>
                <w:rFonts w:hint="eastAsia"/>
              </w:rPr>
              <w:t>2.4.3</w:t>
            </w:r>
          </w:p>
        </w:tc>
        <w:tc>
          <w:tcPr>
            <w:tcW w:w="961" w:type="dxa"/>
            <w:gridSpan w:val="2"/>
            <w:vMerge/>
            <w:vAlign w:val="center"/>
          </w:tcPr>
          <w:p w:rsidR="00F13FBF" w:rsidRDefault="00F13FBF"/>
        </w:tc>
        <w:tc>
          <w:tcPr>
            <w:tcW w:w="2299" w:type="dxa"/>
            <w:gridSpan w:val="3"/>
            <w:vAlign w:val="center"/>
          </w:tcPr>
          <w:p w:rsidR="00F13FBF" w:rsidRDefault="00487813">
            <w:r>
              <w:rPr>
                <w:rFonts w:hint="eastAsia"/>
              </w:rPr>
              <w:t>压缩机个数</w:t>
            </w:r>
          </w:p>
        </w:tc>
        <w:tc>
          <w:tcPr>
            <w:tcW w:w="4961" w:type="dxa"/>
            <w:gridSpan w:val="2"/>
            <w:noWrap/>
            <w:vAlign w:val="center"/>
          </w:tcPr>
          <w:p w:rsidR="00F13FBF" w:rsidRDefault="00487813">
            <w:pPr>
              <w:rPr>
                <w:rFonts w:cs="仿宋"/>
                <w:color w:val="000000"/>
              </w:rPr>
            </w:pPr>
            <w:r>
              <w:rPr>
                <w:rFonts w:hint="eastAsia"/>
              </w:rPr>
              <w:t>多压机</w:t>
            </w:r>
          </w:p>
        </w:tc>
      </w:tr>
      <w:tr w:rsidR="00F13FBF">
        <w:trPr>
          <w:trHeight w:val="450"/>
        </w:trPr>
        <w:tc>
          <w:tcPr>
            <w:tcW w:w="1041" w:type="dxa"/>
            <w:gridSpan w:val="2"/>
            <w:vAlign w:val="center"/>
          </w:tcPr>
          <w:p w:rsidR="00F13FBF" w:rsidRDefault="00487813">
            <w:r>
              <w:rPr>
                <w:rFonts w:hint="eastAsia"/>
              </w:rPr>
              <w:t>2.4.4</w:t>
            </w:r>
          </w:p>
        </w:tc>
        <w:tc>
          <w:tcPr>
            <w:tcW w:w="961" w:type="dxa"/>
            <w:gridSpan w:val="2"/>
            <w:vMerge/>
            <w:vAlign w:val="center"/>
          </w:tcPr>
          <w:p w:rsidR="00F13FBF" w:rsidRDefault="00F13FBF"/>
        </w:tc>
        <w:tc>
          <w:tcPr>
            <w:tcW w:w="2299" w:type="dxa"/>
            <w:gridSpan w:val="3"/>
            <w:vAlign w:val="center"/>
          </w:tcPr>
          <w:p w:rsidR="00F13FBF" w:rsidRDefault="00487813">
            <w:r>
              <w:rPr>
                <w:rFonts w:hint="eastAsia"/>
              </w:rPr>
              <w:t>压缩级数</w:t>
            </w:r>
          </w:p>
        </w:tc>
        <w:tc>
          <w:tcPr>
            <w:tcW w:w="4961" w:type="dxa"/>
            <w:gridSpan w:val="2"/>
            <w:noWrap/>
            <w:vAlign w:val="center"/>
          </w:tcPr>
          <w:p w:rsidR="00F13FBF" w:rsidRDefault="00487813">
            <w:r>
              <w:rPr>
                <w:rFonts w:hint="eastAsia"/>
              </w:rPr>
              <w:t>2</w:t>
            </w:r>
          </w:p>
        </w:tc>
      </w:tr>
      <w:tr w:rsidR="00F13FBF">
        <w:trPr>
          <w:trHeight w:val="450"/>
        </w:trPr>
        <w:tc>
          <w:tcPr>
            <w:tcW w:w="1041" w:type="dxa"/>
            <w:gridSpan w:val="2"/>
            <w:vAlign w:val="center"/>
          </w:tcPr>
          <w:p w:rsidR="00F13FBF" w:rsidRDefault="00F13FBF"/>
        </w:tc>
        <w:tc>
          <w:tcPr>
            <w:tcW w:w="961" w:type="dxa"/>
            <w:gridSpan w:val="2"/>
            <w:vMerge/>
            <w:vAlign w:val="center"/>
          </w:tcPr>
          <w:p w:rsidR="00F13FBF" w:rsidRDefault="00F13FBF"/>
        </w:tc>
        <w:tc>
          <w:tcPr>
            <w:tcW w:w="5814" w:type="dxa"/>
            <w:gridSpan w:val="4"/>
            <w:vAlign w:val="center"/>
          </w:tcPr>
          <w:p w:rsidR="00F13FBF" w:rsidRDefault="00487813">
            <w:r>
              <w:rPr>
                <w:rFonts w:hint="eastAsia"/>
              </w:rPr>
              <w:t xml:space="preserve">                            </w:t>
            </w:r>
            <w:r>
              <w:rPr>
                <w:rFonts w:hint="eastAsia"/>
              </w:rPr>
              <w:t>压缩机参数小计分值</w:t>
            </w:r>
          </w:p>
        </w:tc>
        <w:tc>
          <w:tcPr>
            <w:tcW w:w="1446" w:type="dxa"/>
            <w:vAlign w:val="center"/>
          </w:tcPr>
          <w:p w:rsidR="00F13FBF" w:rsidRDefault="00487813">
            <w:r>
              <w:rPr>
                <w:rFonts w:hint="eastAsia"/>
              </w:rPr>
              <w:t>0</w:t>
            </w:r>
            <w:r>
              <w:t>~</w:t>
            </w:r>
            <w:r>
              <w:rPr>
                <w:rFonts w:hint="eastAsia"/>
              </w:rPr>
              <w:t>5</w:t>
            </w:r>
            <w:r>
              <w:rPr>
                <w:rFonts w:hint="eastAsia"/>
              </w:rPr>
              <w:t>分</w:t>
            </w:r>
          </w:p>
        </w:tc>
      </w:tr>
      <w:tr w:rsidR="00F13FBF">
        <w:trPr>
          <w:trHeight w:val="450"/>
        </w:trPr>
        <w:tc>
          <w:tcPr>
            <w:tcW w:w="1041" w:type="dxa"/>
            <w:gridSpan w:val="2"/>
            <w:vAlign w:val="center"/>
          </w:tcPr>
          <w:p w:rsidR="00F13FBF" w:rsidRDefault="00487813">
            <w:r>
              <w:rPr>
                <w:rFonts w:hint="eastAsia"/>
              </w:rPr>
              <w:t>2.5.1</w:t>
            </w:r>
          </w:p>
        </w:tc>
        <w:tc>
          <w:tcPr>
            <w:tcW w:w="961" w:type="dxa"/>
            <w:gridSpan w:val="2"/>
            <w:vMerge w:val="restart"/>
            <w:noWrap/>
            <w:vAlign w:val="center"/>
          </w:tcPr>
          <w:p w:rsidR="00F13FBF" w:rsidRDefault="00487813">
            <w:r>
              <w:rPr>
                <w:rFonts w:hint="eastAsia"/>
              </w:rPr>
              <w:t>主电机</w:t>
            </w:r>
          </w:p>
        </w:tc>
        <w:tc>
          <w:tcPr>
            <w:tcW w:w="2299" w:type="dxa"/>
            <w:gridSpan w:val="3"/>
            <w:vAlign w:val="center"/>
          </w:tcPr>
          <w:p w:rsidR="00F13FBF" w:rsidRDefault="00487813">
            <w:r>
              <w:rPr>
                <w:rFonts w:hint="eastAsia"/>
              </w:rPr>
              <w:t>电机形式</w:t>
            </w:r>
          </w:p>
        </w:tc>
        <w:tc>
          <w:tcPr>
            <w:tcW w:w="4961" w:type="dxa"/>
            <w:gridSpan w:val="2"/>
            <w:noWrap/>
            <w:vAlign w:val="center"/>
          </w:tcPr>
          <w:p w:rsidR="00F13FBF" w:rsidRDefault="00487813">
            <w:pPr>
              <w:rPr>
                <w:rFonts w:cs="仿宋"/>
                <w:color w:val="000000"/>
              </w:rPr>
            </w:pPr>
            <w:r>
              <w:rPr>
                <w:rFonts w:hint="eastAsia"/>
              </w:rPr>
              <w:t>永磁同步电机</w:t>
            </w:r>
          </w:p>
        </w:tc>
      </w:tr>
      <w:tr w:rsidR="00F13FBF">
        <w:trPr>
          <w:trHeight w:val="450"/>
        </w:trPr>
        <w:tc>
          <w:tcPr>
            <w:tcW w:w="1041" w:type="dxa"/>
            <w:gridSpan w:val="2"/>
            <w:vAlign w:val="center"/>
          </w:tcPr>
          <w:p w:rsidR="00F13FBF" w:rsidRDefault="00487813">
            <w:r>
              <w:rPr>
                <w:rFonts w:hint="eastAsia"/>
              </w:rPr>
              <w:t>2.5.2</w:t>
            </w:r>
          </w:p>
        </w:tc>
        <w:tc>
          <w:tcPr>
            <w:tcW w:w="961" w:type="dxa"/>
            <w:gridSpan w:val="2"/>
            <w:vMerge/>
            <w:vAlign w:val="center"/>
          </w:tcPr>
          <w:p w:rsidR="00F13FBF" w:rsidRDefault="00F13FBF"/>
        </w:tc>
        <w:tc>
          <w:tcPr>
            <w:tcW w:w="2299" w:type="dxa"/>
            <w:gridSpan w:val="3"/>
            <w:vAlign w:val="center"/>
          </w:tcPr>
          <w:p w:rsidR="00F13FBF" w:rsidRDefault="00487813">
            <w:r>
              <w:rPr>
                <w:rFonts w:hint="eastAsia"/>
              </w:rPr>
              <w:t>电机启动电流（</w:t>
            </w:r>
            <w:r>
              <w:rPr>
                <w:rFonts w:hint="eastAsia"/>
              </w:rPr>
              <w:t>A</w:t>
            </w:r>
            <w:r>
              <w:rPr>
                <w:rFonts w:hint="eastAsia"/>
              </w:rPr>
              <w:t>）</w:t>
            </w:r>
          </w:p>
        </w:tc>
        <w:tc>
          <w:tcPr>
            <w:tcW w:w="4961" w:type="dxa"/>
            <w:gridSpan w:val="2"/>
            <w:noWrap/>
            <w:vAlign w:val="center"/>
          </w:tcPr>
          <w:p w:rsidR="00F13FBF" w:rsidRDefault="00487813">
            <w:pPr>
              <w:rPr>
                <w:rFonts w:cs="仿宋"/>
                <w:color w:val="000000"/>
              </w:rPr>
            </w:pPr>
            <w:r>
              <w:rPr>
                <w:rFonts w:hint="eastAsia"/>
              </w:rPr>
              <w:t>≤</w:t>
            </w:r>
            <w:r>
              <w:rPr>
                <w:rFonts w:hint="eastAsia"/>
              </w:rPr>
              <w:t>2A</w:t>
            </w:r>
          </w:p>
        </w:tc>
      </w:tr>
      <w:tr w:rsidR="00F13FBF">
        <w:trPr>
          <w:trHeight w:val="450"/>
        </w:trPr>
        <w:tc>
          <w:tcPr>
            <w:tcW w:w="1041" w:type="dxa"/>
            <w:gridSpan w:val="2"/>
            <w:vAlign w:val="center"/>
          </w:tcPr>
          <w:p w:rsidR="00F13FBF" w:rsidRDefault="00487813">
            <w:r>
              <w:rPr>
                <w:rFonts w:hint="eastAsia"/>
              </w:rPr>
              <w:t>2.5.3</w:t>
            </w:r>
          </w:p>
        </w:tc>
        <w:tc>
          <w:tcPr>
            <w:tcW w:w="961" w:type="dxa"/>
            <w:gridSpan w:val="2"/>
            <w:vMerge/>
            <w:vAlign w:val="center"/>
          </w:tcPr>
          <w:p w:rsidR="00F13FBF" w:rsidRDefault="00F13FBF"/>
        </w:tc>
        <w:tc>
          <w:tcPr>
            <w:tcW w:w="2299" w:type="dxa"/>
            <w:gridSpan w:val="3"/>
            <w:vAlign w:val="center"/>
          </w:tcPr>
          <w:p w:rsidR="00F13FBF" w:rsidRDefault="00487813">
            <w:r>
              <w:rPr>
                <w:rFonts w:hint="eastAsia"/>
              </w:rPr>
              <w:t>启动方式</w:t>
            </w:r>
          </w:p>
        </w:tc>
        <w:tc>
          <w:tcPr>
            <w:tcW w:w="4961" w:type="dxa"/>
            <w:gridSpan w:val="2"/>
            <w:noWrap/>
            <w:vAlign w:val="center"/>
          </w:tcPr>
          <w:p w:rsidR="00F13FBF" w:rsidRDefault="00487813">
            <w:pPr>
              <w:rPr>
                <w:rFonts w:cs="仿宋"/>
                <w:color w:val="000000"/>
              </w:rPr>
            </w:pPr>
            <w:r>
              <w:rPr>
                <w:rFonts w:hint="eastAsia"/>
              </w:rPr>
              <w:t>变频启动</w:t>
            </w:r>
          </w:p>
        </w:tc>
      </w:tr>
      <w:tr w:rsidR="00F13FBF">
        <w:trPr>
          <w:trHeight w:val="450"/>
        </w:trPr>
        <w:tc>
          <w:tcPr>
            <w:tcW w:w="1041" w:type="dxa"/>
            <w:gridSpan w:val="2"/>
            <w:vAlign w:val="center"/>
          </w:tcPr>
          <w:p w:rsidR="00F13FBF" w:rsidRDefault="00487813">
            <w:r>
              <w:rPr>
                <w:rFonts w:hint="eastAsia"/>
              </w:rPr>
              <w:t>2.5.4</w:t>
            </w:r>
          </w:p>
        </w:tc>
        <w:tc>
          <w:tcPr>
            <w:tcW w:w="961" w:type="dxa"/>
            <w:gridSpan w:val="2"/>
            <w:vMerge/>
            <w:vAlign w:val="center"/>
          </w:tcPr>
          <w:p w:rsidR="00F13FBF" w:rsidRDefault="00F13FBF"/>
        </w:tc>
        <w:tc>
          <w:tcPr>
            <w:tcW w:w="2299" w:type="dxa"/>
            <w:gridSpan w:val="3"/>
            <w:vAlign w:val="center"/>
          </w:tcPr>
          <w:p w:rsidR="00F13FBF" w:rsidRDefault="00487813">
            <w:r>
              <w:rPr>
                <w:rFonts w:hint="eastAsia"/>
              </w:rPr>
              <w:t>快速启动时间（</w:t>
            </w:r>
            <w:r>
              <w:rPr>
                <w:rFonts w:hint="eastAsia"/>
              </w:rPr>
              <w:t>s</w:t>
            </w:r>
            <w:r>
              <w:rPr>
                <w:rFonts w:hint="eastAsia"/>
              </w:rPr>
              <w:t>）</w:t>
            </w:r>
          </w:p>
          <w:p w:rsidR="00F13FBF" w:rsidRDefault="00487813">
            <w:r>
              <w:rPr>
                <w:rFonts w:hint="eastAsia"/>
              </w:rPr>
              <w:t>（现场提供</w:t>
            </w:r>
            <w:r>
              <w:rPr>
                <w:rFonts w:hint="eastAsia"/>
              </w:rPr>
              <w:t>U</w:t>
            </w:r>
            <w:r>
              <w:t>PS</w:t>
            </w:r>
            <w:r>
              <w:rPr>
                <w:rFonts w:hint="eastAsia"/>
              </w:rPr>
              <w:t>）</w:t>
            </w:r>
          </w:p>
        </w:tc>
        <w:tc>
          <w:tcPr>
            <w:tcW w:w="4961" w:type="dxa"/>
            <w:gridSpan w:val="2"/>
            <w:noWrap/>
            <w:vAlign w:val="center"/>
          </w:tcPr>
          <w:p w:rsidR="00F13FBF" w:rsidRDefault="00487813">
            <w:r>
              <w:rPr>
                <w:rFonts w:hint="eastAsia"/>
              </w:rPr>
              <w:t>≤</w:t>
            </w:r>
            <w:r>
              <w:rPr>
                <w:rFonts w:hint="eastAsia"/>
              </w:rPr>
              <w:t>6</w:t>
            </w:r>
            <w:r>
              <w:rPr>
                <w:rFonts w:hint="eastAsia"/>
              </w:rPr>
              <w:t>0</w:t>
            </w:r>
            <w:r>
              <w:rPr>
                <w:rFonts w:hint="eastAsia"/>
              </w:rPr>
              <w:t>秒</w:t>
            </w:r>
          </w:p>
        </w:tc>
      </w:tr>
      <w:tr w:rsidR="00F13FBF">
        <w:trPr>
          <w:trHeight w:val="417"/>
        </w:trPr>
        <w:tc>
          <w:tcPr>
            <w:tcW w:w="1041" w:type="dxa"/>
            <w:gridSpan w:val="2"/>
            <w:vAlign w:val="center"/>
          </w:tcPr>
          <w:p w:rsidR="00F13FBF" w:rsidRDefault="00487813">
            <w:r>
              <w:rPr>
                <w:rFonts w:hint="eastAsia"/>
              </w:rPr>
              <w:t>2.5.5</w:t>
            </w:r>
          </w:p>
        </w:tc>
        <w:tc>
          <w:tcPr>
            <w:tcW w:w="961" w:type="dxa"/>
            <w:gridSpan w:val="2"/>
            <w:vMerge/>
            <w:vAlign w:val="center"/>
          </w:tcPr>
          <w:p w:rsidR="00F13FBF" w:rsidRDefault="00F13FBF"/>
        </w:tc>
        <w:tc>
          <w:tcPr>
            <w:tcW w:w="2299" w:type="dxa"/>
            <w:gridSpan w:val="3"/>
            <w:vAlign w:val="center"/>
          </w:tcPr>
          <w:p w:rsidR="00F13FBF" w:rsidRDefault="00487813">
            <w:r>
              <w:rPr>
                <w:rFonts w:hint="eastAsia"/>
              </w:rPr>
              <w:t>电机冷却方式</w:t>
            </w:r>
          </w:p>
        </w:tc>
        <w:tc>
          <w:tcPr>
            <w:tcW w:w="4961" w:type="dxa"/>
            <w:gridSpan w:val="2"/>
            <w:noWrap/>
            <w:vAlign w:val="center"/>
          </w:tcPr>
          <w:p w:rsidR="00F13FBF" w:rsidRDefault="00487813">
            <w:r>
              <w:rPr>
                <w:rFonts w:hint="eastAsia"/>
              </w:rPr>
              <w:t>制冷剂冷却</w:t>
            </w:r>
          </w:p>
        </w:tc>
      </w:tr>
      <w:tr w:rsidR="00F13FBF">
        <w:trPr>
          <w:trHeight w:val="450"/>
        </w:trPr>
        <w:tc>
          <w:tcPr>
            <w:tcW w:w="1041" w:type="dxa"/>
            <w:gridSpan w:val="2"/>
            <w:vAlign w:val="center"/>
          </w:tcPr>
          <w:p w:rsidR="00F13FBF" w:rsidRDefault="00487813">
            <w:r>
              <w:rPr>
                <w:rFonts w:hint="eastAsia"/>
              </w:rPr>
              <w:lastRenderedPageBreak/>
              <w:t>2.5.6</w:t>
            </w:r>
          </w:p>
        </w:tc>
        <w:tc>
          <w:tcPr>
            <w:tcW w:w="961" w:type="dxa"/>
            <w:gridSpan w:val="2"/>
            <w:vMerge/>
            <w:vAlign w:val="center"/>
          </w:tcPr>
          <w:p w:rsidR="00F13FBF" w:rsidRDefault="00F13FBF"/>
        </w:tc>
        <w:tc>
          <w:tcPr>
            <w:tcW w:w="2299" w:type="dxa"/>
            <w:gridSpan w:val="3"/>
            <w:vAlign w:val="center"/>
          </w:tcPr>
          <w:p w:rsidR="00F13FBF" w:rsidRDefault="00487813">
            <w:pPr>
              <w:rPr>
                <w:color w:val="000000"/>
                <w:kern w:val="0"/>
              </w:rPr>
            </w:pPr>
            <w:r>
              <w:rPr>
                <w:rFonts w:hint="eastAsia"/>
              </w:rPr>
              <w:t>防护等级、绝缘等级</w:t>
            </w:r>
          </w:p>
        </w:tc>
        <w:tc>
          <w:tcPr>
            <w:tcW w:w="4961" w:type="dxa"/>
            <w:gridSpan w:val="2"/>
            <w:noWrap/>
            <w:vAlign w:val="center"/>
          </w:tcPr>
          <w:p w:rsidR="00F13FBF" w:rsidRDefault="00487813">
            <w:pPr>
              <w:rPr>
                <w:rFonts w:cs="仿宋"/>
                <w:color w:val="000000"/>
              </w:rPr>
            </w:pPr>
            <w:r>
              <w:rPr>
                <w:rFonts w:hint="eastAsia"/>
              </w:rPr>
              <w:t>≥</w:t>
            </w:r>
            <w:r>
              <w:rPr>
                <w:rFonts w:hint="eastAsia"/>
              </w:rPr>
              <w:t>IP54</w:t>
            </w:r>
            <w:r>
              <w:rPr>
                <w:rFonts w:hint="eastAsia"/>
              </w:rPr>
              <w:t>，</w:t>
            </w:r>
            <w:r>
              <w:rPr>
                <w:rFonts w:hint="eastAsia"/>
              </w:rPr>
              <w:t>F</w:t>
            </w:r>
            <w:r>
              <w:rPr>
                <w:rFonts w:hint="eastAsia"/>
              </w:rPr>
              <w:t>级</w:t>
            </w:r>
          </w:p>
        </w:tc>
      </w:tr>
      <w:tr w:rsidR="00F13FBF">
        <w:trPr>
          <w:trHeight w:val="450"/>
        </w:trPr>
        <w:tc>
          <w:tcPr>
            <w:tcW w:w="1041" w:type="dxa"/>
            <w:gridSpan w:val="2"/>
            <w:vAlign w:val="center"/>
          </w:tcPr>
          <w:p w:rsidR="00F13FBF" w:rsidRDefault="00487813">
            <w:r>
              <w:rPr>
                <w:rFonts w:hint="eastAsia"/>
              </w:rPr>
              <w:t>2.5.7</w:t>
            </w:r>
          </w:p>
        </w:tc>
        <w:tc>
          <w:tcPr>
            <w:tcW w:w="961" w:type="dxa"/>
            <w:gridSpan w:val="2"/>
            <w:vMerge/>
            <w:vAlign w:val="center"/>
          </w:tcPr>
          <w:p w:rsidR="00F13FBF" w:rsidRDefault="00F13FBF"/>
        </w:tc>
        <w:tc>
          <w:tcPr>
            <w:tcW w:w="2299" w:type="dxa"/>
            <w:gridSpan w:val="3"/>
            <w:vAlign w:val="center"/>
          </w:tcPr>
          <w:p w:rsidR="00F13FBF" w:rsidRDefault="00487813">
            <w:r>
              <w:rPr>
                <w:rFonts w:hint="eastAsia"/>
              </w:rPr>
              <w:t>电机绕组温度检测</w:t>
            </w:r>
          </w:p>
        </w:tc>
        <w:tc>
          <w:tcPr>
            <w:tcW w:w="4961" w:type="dxa"/>
            <w:gridSpan w:val="2"/>
            <w:noWrap/>
            <w:vAlign w:val="center"/>
          </w:tcPr>
          <w:p w:rsidR="00F13FBF" w:rsidRDefault="00487813">
            <w:pPr>
              <w:rPr>
                <w:color w:val="000000"/>
                <w:kern w:val="0"/>
              </w:rPr>
            </w:pPr>
            <w:r>
              <w:rPr>
                <w:rFonts w:hint="eastAsia"/>
              </w:rPr>
              <w:t>需要</w:t>
            </w:r>
          </w:p>
        </w:tc>
      </w:tr>
      <w:tr w:rsidR="00F13FBF">
        <w:trPr>
          <w:trHeight w:val="450"/>
        </w:trPr>
        <w:tc>
          <w:tcPr>
            <w:tcW w:w="1041" w:type="dxa"/>
            <w:gridSpan w:val="2"/>
            <w:vAlign w:val="center"/>
          </w:tcPr>
          <w:p w:rsidR="00F13FBF" w:rsidRDefault="00487813">
            <w:r>
              <w:rPr>
                <w:rFonts w:hint="eastAsia"/>
              </w:rPr>
              <w:t>2</w:t>
            </w:r>
            <w:r>
              <w:t>.5.8</w:t>
            </w:r>
          </w:p>
        </w:tc>
        <w:tc>
          <w:tcPr>
            <w:tcW w:w="961" w:type="dxa"/>
            <w:gridSpan w:val="2"/>
            <w:vMerge/>
            <w:vAlign w:val="center"/>
          </w:tcPr>
          <w:p w:rsidR="00F13FBF" w:rsidRDefault="00F13FBF"/>
        </w:tc>
        <w:tc>
          <w:tcPr>
            <w:tcW w:w="2299" w:type="dxa"/>
            <w:gridSpan w:val="3"/>
            <w:vAlign w:val="center"/>
          </w:tcPr>
          <w:p w:rsidR="00F13FBF" w:rsidRDefault="00487813">
            <w:r>
              <w:rPr>
                <w:rFonts w:hint="eastAsia"/>
              </w:rPr>
              <w:t>确保电机安全可靠运行的措施</w:t>
            </w:r>
          </w:p>
        </w:tc>
        <w:tc>
          <w:tcPr>
            <w:tcW w:w="4961" w:type="dxa"/>
            <w:gridSpan w:val="2"/>
            <w:noWrap/>
            <w:vAlign w:val="center"/>
          </w:tcPr>
          <w:p w:rsidR="00F13FBF" w:rsidRDefault="00487813">
            <w:r>
              <w:rPr>
                <w:rFonts w:hint="eastAsia"/>
              </w:rPr>
              <w:t>需要</w:t>
            </w:r>
          </w:p>
        </w:tc>
      </w:tr>
      <w:tr w:rsidR="00F13FBF">
        <w:trPr>
          <w:trHeight w:val="450"/>
        </w:trPr>
        <w:tc>
          <w:tcPr>
            <w:tcW w:w="1041" w:type="dxa"/>
            <w:gridSpan w:val="2"/>
            <w:vAlign w:val="center"/>
          </w:tcPr>
          <w:p w:rsidR="00F13FBF" w:rsidRDefault="00F13FBF"/>
        </w:tc>
        <w:tc>
          <w:tcPr>
            <w:tcW w:w="961" w:type="dxa"/>
            <w:gridSpan w:val="2"/>
            <w:vMerge/>
            <w:vAlign w:val="center"/>
          </w:tcPr>
          <w:p w:rsidR="00F13FBF" w:rsidRDefault="00F13FBF"/>
        </w:tc>
        <w:tc>
          <w:tcPr>
            <w:tcW w:w="5814" w:type="dxa"/>
            <w:gridSpan w:val="4"/>
            <w:vAlign w:val="center"/>
          </w:tcPr>
          <w:p w:rsidR="00F13FBF" w:rsidRDefault="00487813">
            <w:r>
              <w:rPr>
                <w:rFonts w:hint="eastAsia"/>
              </w:rPr>
              <w:t xml:space="preserve">                            </w:t>
            </w:r>
            <w:r>
              <w:rPr>
                <w:rFonts w:hint="eastAsia"/>
              </w:rPr>
              <w:t>主电机参数小计分值</w:t>
            </w:r>
          </w:p>
        </w:tc>
        <w:tc>
          <w:tcPr>
            <w:tcW w:w="1446" w:type="dxa"/>
            <w:vAlign w:val="center"/>
          </w:tcPr>
          <w:p w:rsidR="00F13FBF" w:rsidRDefault="00487813">
            <w:r>
              <w:rPr>
                <w:rFonts w:hint="eastAsia"/>
              </w:rPr>
              <w:t>0</w:t>
            </w:r>
            <w:r>
              <w:t>~</w:t>
            </w:r>
            <w:r>
              <w:rPr>
                <w:rFonts w:hint="eastAsia"/>
              </w:rPr>
              <w:t>2</w:t>
            </w:r>
            <w:r>
              <w:rPr>
                <w:rFonts w:hint="eastAsia"/>
              </w:rPr>
              <w:t>分</w:t>
            </w:r>
          </w:p>
        </w:tc>
      </w:tr>
      <w:tr w:rsidR="00F13FBF">
        <w:trPr>
          <w:trHeight w:val="450"/>
        </w:trPr>
        <w:tc>
          <w:tcPr>
            <w:tcW w:w="1041" w:type="dxa"/>
            <w:gridSpan w:val="2"/>
            <w:vAlign w:val="center"/>
          </w:tcPr>
          <w:p w:rsidR="00F13FBF" w:rsidRDefault="00487813">
            <w:r>
              <w:rPr>
                <w:rFonts w:hint="eastAsia"/>
              </w:rPr>
              <w:t>2.6.1</w:t>
            </w:r>
          </w:p>
        </w:tc>
        <w:tc>
          <w:tcPr>
            <w:tcW w:w="961" w:type="dxa"/>
            <w:gridSpan w:val="2"/>
            <w:vMerge w:val="restart"/>
            <w:vAlign w:val="center"/>
          </w:tcPr>
          <w:p w:rsidR="00F13FBF" w:rsidRDefault="00487813">
            <w:r>
              <w:rPr>
                <w:rFonts w:hint="eastAsia"/>
              </w:rPr>
              <w:t>控制系统</w:t>
            </w:r>
          </w:p>
        </w:tc>
        <w:tc>
          <w:tcPr>
            <w:tcW w:w="2299" w:type="dxa"/>
            <w:gridSpan w:val="3"/>
            <w:vAlign w:val="center"/>
          </w:tcPr>
          <w:p w:rsidR="00F13FBF" w:rsidRDefault="00487813">
            <w:r>
              <w:rPr>
                <w:rFonts w:hint="eastAsia"/>
              </w:rPr>
              <w:t>控制系统类型</w:t>
            </w:r>
          </w:p>
        </w:tc>
        <w:tc>
          <w:tcPr>
            <w:tcW w:w="4961" w:type="dxa"/>
            <w:gridSpan w:val="2"/>
            <w:noWrap/>
            <w:vAlign w:val="center"/>
          </w:tcPr>
          <w:p w:rsidR="00F13FBF" w:rsidRDefault="00487813">
            <w:r>
              <w:rPr>
                <w:rFonts w:hint="eastAsia"/>
              </w:rPr>
              <w:t>微电脑控制器</w:t>
            </w:r>
          </w:p>
        </w:tc>
      </w:tr>
      <w:tr w:rsidR="00F13FBF">
        <w:trPr>
          <w:trHeight w:val="450"/>
        </w:trPr>
        <w:tc>
          <w:tcPr>
            <w:tcW w:w="1041" w:type="dxa"/>
            <w:gridSpan w:val="2"/>
            <w:vAlign w:val="center"/>
          </w:tcPr>
          <w:p w:rsidR="00F13FBF" w:rsidRDefault="00487813">
            <w:r>
              <w:rPr>
                <w:rFonts w:hint="eastAsia"/>
              </w:rPr>
              <w:t>2.6.2</w:t>
            </w:r>
          </w:p>
        </w:tc>
        <w:tc>
          <w:tcPr>
            <w:tcW w:w="961" w:type="dxa"/>
            <w:gridSpan w:val="2"/>
            <w:vMerge/>
            <w:vAlign w:val="center"/>
          </w:tcPr>
          <w:p w:rsidR="00F13FBF" w:rsidRDefault="00F13FBF"/>
        </w:tc>
        <w:tc>
          <w:tcPr>
            <w:tcW w:w="2299" w:type="dxa"/>
            <w:gridSpan w:val="3"/>
            <w:vAlign w:val="center"/>
          </w:tcPr>
          <w:p w:rsidR="00F13FBF" w:rsidRDefault="00487813">
            <w:r>
              <w:rPr>
                <w:rFonts w:hint="eastAsia"/>
              </w:rPr>
              <w:t>触摸显示屏尺寸</w:t>
            </w:r>
          </w:p>
        </w:tc>
        <w:tc>
          <w:tcPr>
            <w:tcW w:w="4961" w:type="dxa"/>
            <w:gridSpan w:val="2"/>
            <w:noWrap/>
            <w:vAlign w:val="center"/>
          </w:tcPr>
          <w:p w:rsidR="00F13FBF" w:rsidRDefault="00487813">
            <w:r>
              <w:rPr>
                <w:rFonts w:hint="eastAsia"/>
              </w:rPr>
              <w:t>标配</w:t>
            </w:r>
          </w:p>
        </w:tc>
      </w:tr>
      <w:tr w:rsidR="00F13FBF">
        <w:trPr>
          <w:trHeight w:val="450"/>
        </w:trPr>
        <w:tc>
          <w:tcPr>
            <w:tcW w:w="1041" w:type="dxa"/>
            <w:gridSpan w:val="2"/>
            <w:vAlign w:val="center"/>
          </w:tcPr>
          <w:p w:rsidR="00F13FBF" w:rsidRDefault="00487813">
            <w:r>
              <w:rPr>
                <w:rFonts w:hint="eastAsia"/>
              </w:rPr>
              <w:t>2.6.3</w:t>
            </w:r>
          </w:p>
        </w:tc>
        <w:tc>
          <w:tcPr>
            <w:tcW w:w="961" w:type="dxa"/>
            <w:gridSpan w:val="2"/>
            <w:vMerge/>
            <w:vAlign w:val="center"/>
          </w:tcPr>
          <w:p w:rsidR="00F13FBF" w:rsidRDefault="00F13FBF"/>
        </w:tc>
        <w:tc>
          <w:tcPr>
            <w:tcW w:w="2299" w:type="dxa"/>
            <w:gridSpan w:val="3"/>
            <w:vAlign w:val="center"/>
          </w:tcPr>
          <w:p w:rsidR="00F13FBF" w:rsidRDefault="00487813">
            <w:pPr>
              <w:rPr>
                <w:rFonts w:cs="仿宋"/>
              </w:rPr>
            </w:pPr>
            <w:r>
              <w:rPr>
                <w:rFonts w:hint="eastAsia"/>
              </w:rPr>
              <w:t>机组保护措施</w:t>
            </w:r>
          </w:p>
        </w:tc>
        <w:tc>
          <w:tcPr>
            <w:tcW w:w="4961" w:type="dxa"/>
            <w:gridSpan w:val="2"/>
            <w:noWrap/>
            <w:vAlign w:val="center"/>
          </w:tcPr>
          <w:p w:rsidR="00F13FBF" w:rsidRDefault="00487813">
            <w:pPr>
              <w:rPr>
                <w:rFonts w:cs="仿宋"/>
              </w:rPr>
            </w:pPr>
            <w:r>
              <w:rPr>
                <w:rFonts w:hint="eastAsia"/>
              </w:rPr>
              <w:t>具有高低压开关、缺相、逆相、过载、过流、过热、排气温度、水流、防冻等保护功能，并实现故障的记录</w:t>
            </w:r>
          </w:p>
        </w:tc>
      </w:tr>
      <w:tr w:rsidR="00F13FBF">
        <w:trPr>
          <w:trHeight w:val="450"/>
        </w:trPr>
        <w:tc>
          <w:tcPr>
            <w:tcW w:w="1041" w:type="dxa"/>
            <w:gridSpan w:val="2"/>
            <w:vAlign w:val="center"/>
          </w:tcPr>
          <w:p w:rsidR="00F13FBF" w:rsidRDefault="00487813">
            <w:r>
              <w:rPr>
                <w:rFonts w:hint="eastAsia"/>
              </w:rPr>
              <w:t>2.6.4</w:t>
            </w:r>
          </w:p>
        </w:tc>
        <w:tc>
          <w:tcPr>
            <w:tcW w:w="961" w:type="dxa"/>
            <w:gridSpan w:val="2"/>
            <w:vMerge/>
            <w:vAlign w:val="center"/>
          </w:tcPr>
          <w:p w:rsidR="00F13FBF" w:rsidRDefault="00F13FBF"/>
        </w:tc>
        <w:tc>
          <w:tcPr>
            <w:tcW w:w="2299" w:type="dxa"/>
            <w:gridSpan w:val="3"/>
            <w:vAlign w:val="center"/>
          </w:tcPr>
          <w:p w:rsidR="00F13FBF" w:rsidRDefault="00487813">
            <w:r>
              <w:rPr>
                <w:rFonts w:hint="eastAsia"/>
              </w:rPr>
              <w:t>控制精度</w:t>
            </w:r>
          </w:p>
        </w:tc>
        <w:tc>
          <w:tcPr>
            <w:tcW w:w="4961" w:type="dxa"/>
            <w:gridSpan w:val="2"/>
            <w:noWrap/>
            <w:vAlign w:val="center"/>
          </w:tcPr>
          <w:p w:rsidR="00F13FBF" w:rsidRDefault="00487813">
            <w:r>
              <w:rPr>
                <w:rFonts w:hint="eastAsia"/>
              </w:rPr>
              <w:t>0</w:t>
            </w:r>
            <w:r>
              <w:t>.3</w:t>
            </w:r>
            <w:r>
              <w:rPr>
                <w:rFonts w:hint="eastAsia"/>
              </w:rPr>
              <w:t>℃</w:t>
            </w:r>
          </w:p>
        </w:tc>
      </w:tr>
      <w:tr w:rsidR="00F13FBF">
        <w:trPr>
          <w:trHeight w:val="450"/>
        </w:trPr>
        <w:tc>
          <w:tcPr>
            <w:tcW w:w="1041" w:type="dxa"/>
            <w:gridSpan w:val="2"/>
            <w:vAlign w:val="center"/>
          </w:tcPr>
          <w:p w:rsidR="00F13FBF" w:rsidRDefault="00487813">
            <w:r>
              <w:rPr>
                <w:rFonts w:hint="eastAsia"/>
              </w:rPr>
              <w:t>2.6.5</w:t>
            </w:r>
          </w:p>
        </w:tc>
        <w:tc>
          <w:tcPr>
            <w:tcW w:w="961" w:type="dxa"/>
            <w:gridSpan w:val="2"/>
            <w:vMerge/>
            <w:vAlign w:val="center"/>
          </w:tcPr>
          <w:p w:rsidR="00F13FBF" w:rsidRDefault="00F13FBF"/>
        </w:tc>
        <w:tc>
          <w:tcPr>
            <w:tcW w:w="2299" w:type="dxa"/>
            <w:gridSpan w:val="3"/>
            <w:vAlign w:val="center"/>
          </w:tcPr>
          <w:p w:rsidR="00F13FBF" w:rsidRDefault="00487813">
            <w:r>
              <w:rPr>
                <w:rFonts w:hint="eastAsia"/>
              </w:rPr>
              <w:t>安装方式</w:t>
            </w:r>
          </w:p>
        </w:tc>
        <w:tc>
          <w:tcPr>
            <w:tcW w:w="4961" w:type="dxa"/>
            <w:gridSpan w:val="2"/>
            <w:noWrap/>
            <w:vAlign w:val="center"/>
          </w:tcPr>
          <w:p w:rsidR="00F13FBF" w:rsidRDefault="00487813">
            <w:r>
              <w:rPr>
                <w:rFonts w:hint="eastAsia"/>
              </w:rPr>
              <w:t>机组自带</w:t>
            </w:r>
          </w:p>
        </w:tc>
      </w:tr>
      <w:tr w:rsidR="00F13FBF">
        <w:trPr>
          <w:trHeight w:val="450"/>
        </w:trPr>
        <w:tc>
          <w:tcPr>
            <w:tcW w:w="1041" w:type="dxa"/>
            <w:gridSpan w:val="2"/>
            <w:vAlign w:val="center"/>
          </w:tcPr>
          <w:p w:rsidR="00F13FBF" w:rsidRDefault="00487813">
            <w:r>
              <w:rPr>
                <w:rFonts w:hint="eastAsia"/>
              </w:rPr>
              <w:t>2.6.6</w:t>
            </w:r>
          </w:p>
        </w:tc>
        <w:tc>
          <w:tcPr>
            <w:tcW w:w="961" w:type="dxa"/>
            <w:gridSpan w:val="2"/>
            <w:vMerge/>
            <w:vAlign w:val="center"/>
          </w:tcPr>
          <w:p w:rsidR="00F13FBF" w:rsidRDefault="00F13FBF"/>
        </w:tc>
        <w:tc>
          <w:tcPr>
            <w:tcW w:w="2299" w:type="dxa"/>
            <w:gridSpan w:val="3"/>
            <w:vAlign w:val="center"/>
          </w:tcPr>
          <w:p w:rsidR="00F13FBF" w:rsidRDefault="00487813">
            <w:r>
              <w:rPr>
                <w:rFonts w:hint="eastAsia"/>
              </w:rPr>
              <w:t>通讯接口及协议</w:t>
            </w:r>
          </w:p>
        </w:tc>
        <w:tc>
          <w:tcPr>
            <w:tcW w:w="4961" w:type="dxa"/>
            <w:gridSpan w:val="2"/>
            <w:noWrap/>
            <w:vAlign w:val="center"/>
          </w:tcPr>
          <w:p w:rsidR="00F13FBF" w:rsidRDefault="00487813">
            <w:r>
              <w:t>RS485</w:t>
            </w:r>
            <w:r>
              <w:rPr>
                <w:rFonts w:hint="eastAsia"/>
              </w:rPr>
              <w:t>，</w:t>
            </w:r>
            <w:r>
              <w:t>MODBUS</w:t>
            </w:r>
          </w:p>
        </w:tc>
      </w:tr>
      <w:tr w:rsidR="00F13FBF">
        <w:trPr>
          <w:trHeight w:val="450"/>
        </w:trPr>
        <w:tc>
          <w:tcPr>
            <w:tcW w:w="1041" w:type="dxa"/>
            <w:gridSpan w:val="2"/>
            <w:vAlign w:val="center"/>
          </w:tcPr>
          <w:p w:rsidR="00F13FBF" w:rsidRDefault="00487813">
            <w:r>
              <w:rPr>
                <w:rFonts w:hint="eastAsia"/>
              </w:rPr>
              <w:t>2.6.7</w:t>
            </w:r>
          </w:p>
        </w:tc>
        <w:tc>
          <w:tcPr>
            <w:tcW w:w="961" w:type="dxa"/>
            <w:gridSpan w:val="2"/>
            <w:vMerge/>
            <w:vAlign w:val="center"/>
          </w:tcPr>
          <w:p w:rsidR="00F13FBF" w:rsidRDefault="00F13FBF"/>
        </w:tc>
        <w:tc>
          <w:tcPr>
            <w:tcW w:w="2299" w:type="dxa"/>
            <w:gridSpan w:val="3"/>
            <w:vAlign w:val="center"/>
          </w:tcPr>
          <w:p w:rsidR="00F13FBF" w:rsidRDefault="00487813">
            <w:pPr>
              <w:rPr>
                <w:rFonts w:cs="仿宋"/>
              </w:rPr>
            </w:pPr>
            <w:r>
              <w:rPr>
                <w:rFonts w:hint="eastAsia"/>
              </w:rPr>
              <w:t>云服务</w:t>
            </w:r>
          </w:p>
        </w:tc>
        <w:tc>
          <w:tcPr>
            <w:tcW w:w="4961" w:type="dxa"/>
            <w:gridSpan w:val="2"/>
            <w:noWrap/>
            <w:vAlign w:val="center"/>
          </w:tcPr>
          <w:p w:rsidR="00F13FBF" w:rsidRDefault="00487813">
            <w:r>
              <w:rPr>
                <w:rFonts w:hint="eastAsia"/>
              </w:rPr>
              <w:t>提供</w:t>
            </w:r>
          </w:p>
        </w:tc>
      </w:tr>
      <w:tr w:rsidR="00F13FBF">
        <w:trPr>
          <w:trHeight w:val="450"/>
        </w:trPr>
        <w:tc>
          <w:tcPr>
            <w:tcW w:w="1041" w:type="dxa"/>
            <w:gridSpan w:val="2"/>
            <w:vAlign w:val="center"/>
          </w:tcPr>
          <w:p w:rsidR="00F13FBF" w:rsidRDefault="00F13FBF"/>
        </w:tc>
        <w:tc>
          <w:tcPr>
            <w:tcW w:w="961" w:type="dxa"/>
            <w:gridSpan w:val="2"/>
            <w:vMerge/>
            <w:vAlign w:val="center"/>
          </w:tcPr>
          <w:p w:rsidR="00F13FBF" w:rsidRDefault="00F13FBF"/>
        </w:tc>
        <w:tc>
          <w:tcPr>
            <w:tcW w:w="5814" w:type="dxa"/>
            <w:gridSpan w:val="4"/>
            <w:vAlign w:val="center"/>
          </w:tcPr>
          <w:p w:rsidR="00F13FBF" w:rsidRDefault="00487813">
            <w:r>
              <w:rPr>
                <w:rFonts w:hint="eastAsia"/>
              </w:rPr>
              <w:t xml:space="preserve">                        </w:t>
            </w:r>
            <w:r>
              <w:rPr>
                <w:rFonts w:hint="eastAsia"/>
              </w:rPr>
              <w:t>控制系统要求小计分值</w:t>
            </w:r>
          </w:p>
        </w:tc>
        <w:tc>
          <w:tcPr>
            <w:tcW w:w="1446" w:type="dxa"/>
            <w:vAlign w:val="center"/>
          </w:tcPr>
          <w:p w:rsidR="00F13FBF" w:rsidRDefault="00487813">
            <w:r>
              <w:rPr>
                <w:rFonts w:hint="eastAsia"/>
              </w:rPr>
              <w:t>0</w:t>
            </w:r>
            <w:r>
              <w:t>~</w:t>
            </w:r>
            <w:r>
              <w:rPr>
                <w:rFonts w:hint="eastAsia"/>
              </w:rPr>
              <w:t>2</w:t>
            </w:r>
            <w:r>
              <w:rPr>
                <w:rFonts w:hint="eastAsia"/>
              </w:rPr>
              <w:t>分</w:t>
            </w:r>
          </w:p>
        </w:tc>
      </w:tr>
      <w:tr w:rsidR="00F13FBF">
        <w:trPr>
          <w:trHeight w:val="450"/>
        </w:trPr>
        <w:tc>
          <w:tcPr>
            <w:tcW w:w="1041" w:type="dxa"/>
            <w:gridSpan w:val="2"/>
            <w:vAlign w:val="center"/>
          </w:tcPr>
          <w:p w:rsidR="00F13FBF" w:rsidRDefault="00487813">
            <w:r>
              <w:rPr>
                <w:rFonts w:hint="eastAsia"/>
              </w:rPr>
              <w:t>2.7.1</w:t>
            </w:r>
          </w:p>
        </w:tc>
        <w:tc>
          <w:tcPr>
            <w:tcW w:w="961" w:type="dxa"/>
            <w:gridSpan w:val="2"/>
            <w:vMerge w:val="restart"/>
            <w:noWrap/>
            <w:vAlign w:val="center"/>
          </w:tcPr>
          <w:p w:rsidR="00F13FBF" w:rsidRDefault="00487813">
            <w:pPr>
              <w:rPr>
                <w:rFonts w:cs="仿宋"/>
              </w:rPr>
            </w:pPr>
            <w:r>
              <w:rPr>
                <w:rFonts w:hint="eastAsia"/>
              </w:rPr>
              <w:t>其他要求</w:t>
            </w:r>
          </w:p>
        </w:tc>
        <w:tc>
          <w:tcPr>
            <w:tcW w:w="2299" w:type="dxa"/>
            <w:gridSpan w:val="3"/>
            <w:vAlign w:val="center"/>
          </w:tcPr>
          <w:p w:rsidR="00F13FBF" w:rsidRDefault="00487813">
            <w:pPr>
              <w:rPr>
                <w:rFonts w:cs="仿宋"/>
              </w:rPr>
            </w:pPr>
            <w:r>
              <w:rPr>
                <w:rFonts w:hint="eastAsia"/>
              </w:rPr>
              <w:t>专项进线电抗器</w:t>
            </w:r>
          </w:p>
        </w:tc>
        <w:tc>
          <w:tcPr>
            <w:tcW w:w="4961" w:type="dxa"/>
            <w:gridSpan w:val="2"/>
            <w:noWrap/>
            <w:vAlign w:val="center"/>
          </w:tcPr>
          <w:p w:rsidR="00F13FBF" w:rsidRDefault="00487813">
            <w:pPr>
              <w:rPr>
                <w:rFonts w:cs="仿宋"/>
                <w:color w:val="000000"/>
              </w:rPr>
            </w:pPr>
            <w:r>
              <w:rPr>
                <w:rFonts w:hint="eastAsia"/>
              </w:rPr>
              <w:t>配置专项进线电抗器，降低变频器电流谐波干扰。</w:t>
            </w:r>
          </w:p>
        </w:tc>
      </w:tr>
      <w:tr w:rsidR="00F13FBF">
        <w:trPr>
          <w:trHeight w:val="450"/>
        </w:trPr>
        <w:tc>
          <w:tcPr>
            <w:tcW w:w="1041" w:type="dxa"/>
            <w:gridSpan w:val="2"/>
            <w:vAlign w:val="center"/>
          </w:tcPr>
          <w:p w:rsidR="00F13FBF" w:rsidRDefault="00487813">
            <w:r>
              <w:rPr>
                <w:rFonts w:hint="eastAsia"/>
              </w:rPr>
              <w:t>2.7.2</w:t>
            </w:r>
          </w:p>
        </w:tc>
        <w:tc>
          <w:tcPr>
            <w:tcW w:w="961" w:type="dxa"/>
            <w:gridSpan w:val="2"/>
            <w:vMerge/>
            <w:vAlign w:val="center"/>
          </w:tcPr>
          <w:p w:rsidR="00F13FBF" w:rsidRDefault="00F13FBF"/>
        </w:tc>
        <w:tc>
          <w:tcPr>
            <w:tcW w:w="2299" w:type="dxa"/>
            <w:gridSpan w:val="3"/>
            <w:vAlign w:val="center"/>
          </w:tcPr>
          <w:p w:rsidR="00F13FBF" w:rsidRDefault="00487813">
            <w:pPr>
              <w:rPr>
                <w:rFonts w:cs="仿宋"/>
              </w:rPr>
            </w:pPr>
            <w:r>
              <w:rPr>
                <w:rFonts w:hint="eastAsia"/>
              </w:rPr>
              <w:t>经济器</w:t>
            </w:r>
          </w:p>
        </w:tc>
        <w:tc>
          <w:tcPr>
            <w:tcW w:w="4961" w:type="dxa"/>
            <w:gridSpan w:val="2"/>
            <w:noWrap/>
            <w:vAlign w:val="center"/>
          </w:tcPr>
          <w:p w:rsidR="00F13FBF" w:rsidRDefault="00487813">
            <w:pPr>
              <w:rPr>
                <w:rFonts w:cs="仿宋"/>
              </w:rPr>
            </w:pPr>
            <w:r>
              <w:rPr>
                <w:rFonts w:hint="eastAsia"/>
              </w:rPr>
              <w:t>配置经济器，以提高制冷效率</w:t>
            </w:r>
          </w:p>
        </w:tc>
      </w:tr>
      <w:tr w:rsidR="00F13FBF">
        <w:trPr>
          <w:trHeight w:val="450"/>
        </w:trPr>
        <w:tc>
          <w:tcPr>
            <w:tcW w:w="1041" w:type="dxa"/>
            <w:gridSpan w:val="2"/>
            <w:vAlign w:val="center"/>
          </w:tcPr>
          <w:p w:rsidR="00F13FBF" w:rsidRDefault="00487813">
            <w:r>
              <w:rPr>
                <w:rFonts w:hint="eastAsia"/>
              </w:rPr>
              <w:t>2.7.3</w:t>
            </w:r>
          </w:p>
        </w:tc>
        <w:tc>
          <w:tcPr>
            <w:tcW w:w="961" w:type="dxa"/>
            <w:gridSpan w:val="2"/>
            <w:vMerge/>
            <w:vAlign w:val="center"/>
          </w:tcPr>
          <w:p w:rsidR="00F13FBF" w:rsidRDefault="00F13FBF"/>
        </w:tc>
        <w:tc>
          <w:tcPr>
            <w:tcW w:w="2299" w:type="dxa"/>
            <w:gridSpan w:val="3"/>
            <w:vAlign w:val="center"/>
          </w:tcPr>
          <w:p w:rsidR="00F13FBF" w:rsidRDefault="00487813">
            <w:pPr>
              <w:rPr>
                <w:rFonts w:cs="仿宋"/>
              </w:rPr>
            </w:pPr>
            <w:r>
              <w:rPr>
                <w:rFonts w:hint="eastAsia"/>
              </w:rPr>
              <w:t>节能试验</w:t>
            </w:r>
          </w:p>
        </w:tc>
        <w:tc>
          <w:tcPr>
            <w:tcW w:w="4961" w:type="dxa"/>
            <w:gridSpan w:val="2"/>
            <w:noWrap/>
            <w:vAlign w:val="center"/>
          </w:tcPr>
          <w:p w:rsidR="00F13FBF" w:rsidRDefault="00487813">
            <w:pPr>
              <w:rPr>
                <w:rFonts w:cs="仿宋"/>
                <w:color w:val="000000"/>
              </w:rPr>
            </w:pPr>
            <w:r>
              <w:t>提供投标机组型号</w:t>
            </w:r>
            <w:r>
              <w:rPr>
                <w:rFonts w:hint="eastAsia"/>
              </w:rPr>
              <w:t>完整</w:t>
            </w:r>
            <w:r>
              <w:t>的节能产品试验报告</w:t>
            </w:r>
          </w:p>
        </w:tc>
      </w:tr>
      <w:tr w:rsidR="00F13FBF">
        <w:trPr>
          <w:trHeight w:val="450"/>
        </w:trPr>
        <w:tc>
          <w:tcPr>
            <w:tcW w:w="1041" w:type="dxa"/>
            <w:gridSpan w:val="2"/>
            <w:vAlign w:val="center"/>
          </w:tcPr>
          <w:p w:rsidR="00F13FBF" w:rsidRDefault="00487813">
            <w:r>
              <w:rPr>
                <w:rFonts w:hint="eastAsia"/>
              </w:rPr>
              <w:t>2.7.4</w:t>
            </w:r>
          </w:p>
        </w:tc>
        <w:tc>
          <w:tcPr>
            <w:tcW w:w="961" w:type="dxa"/>
            <w:gridSpan w:val="2"/>
            <w:vMerge/>
            <w:vAlign w:val="center"/>
          </w:tcPr>
          <w:p w:rsidR="00F13FBF" w:rsidRDefault="00F13FBF"/>
        </w:tc>
        <w:tc>
          <w:tcPr>
            <w:tcW w:w="2299" w:type="dxa"/>
            <w:gridSpan w:val="3"/>
            <w:vAlign w:val="center"/>
          </w:tcPr>
          <w:p w:rsidR="00F13FBF" w:rsidRDefault="00487813">
            <w:pPr>
              <w:rPr>
                <w:rFonts w:cs="仿宋"/>
              </w:rPr>
            </w:pPr>
            <w:r>
              <w:rPr>
                <w:rFonts w:hint="eastAsia"/>
              </w:rPr>
              <w:t>机组装配、生产要求</w:t>
            </w:r>
          </w:p>
        </w:tc>
        <w:tc>
          <w:tcPr>
            <w:tcW w:w="4961" w:type="dxa"/>
            <w:gridSpan w:val="2"/>
            <w:noWrap/>
            <w:vAlign w:val="center"/>
          </w:tcPr>
          <w:p w:rsidR="00F13FBF" w:rsidRDefault="00487813">
            <w:pPr>
              <w:rPr>
                <w:rFonts w:cs="仿宋"/>
                <w:color w:val="000000"/>
              </w:rPr>
            </w:pPr>
            <w:r>
              <w:rPr>
                <w:rFonts w:hint="eastAsia"/>
              </w:rPr>
              <w:t>工厂内整体装配，不接受模块拼装机。</w:t>
            </w:r>
          </w:p>
        </w:tc>
      </w:tr>
      <w:tr w:rsidR="00F13FBF">
        <w:trPr>
          <w:trHeight w:val="450"/>
        </w:trPr>
        <w:tc>
          <w:tcPr>
            <w:tcW w:w="1041" w:type="dxa"/>
            <w:gridSpan w:val="2"/>
            <w:vAlign w:val="center"/>
          </w:tcPr>
          <w:p w:rsidR="00F13FBF" w:rsidRDefault="00487813">
            <w:r>
              <w:rPr>
                <w:rFonts w:hint="eastAsia"/>
              </w:rPr>
              <w:t>2.7.5</w:t>
            </w:r>
          </w:p>
        </w:tc>
        <w:tc>
          <w:tcPr>
            <w:tcW w:w="961" w:type="dxa"/>
            <w:gridSpan w:val="2"/>
            <w:vMerge/>
            <w:vAlign w:val="center"/>
          </w:tcPr>
          <w:p w:rsidR="00F13FBF" w:rsidRDefault="00F13FBF"/>
        </w:tc>
        <w:tc>
          <w:tcPr>
            <w:tcW w:w="2299" w:type="dxa"/>
            <w:gridSpan w:val="3"/>
            <w:vAlign w:val="center"/>
          </w:tcPr>
          <w:p w:rsidR="00F13FBF" w:rsidRDefault="00487813">
            <w:pPr>
              <w:rPr>
                <w:rFonts w:cs="仿宋"/>
              </w:rPr>
            </w:pPr>
            <w:r>
              <w:rPr>
                <w:rFonts w:hint="eastAsia"/>
              </w:rPr>
              <w:t>机组工作环境温度</w:t>
            </w:r>
          </w:p>
        </w:tc>
        <w:tc>
          <w:tcPr>
            <w:tcW w:w="4961" w:type="dxa"/>
            <w:gridSpan w:val="2"/>
            <w:noWrap/>
            <w:vAlign w:val="center"/>
          </w:tcPr>
          <w:p w:rsidR="00F13FBF" w:rsidRDefault="00487813">
            <w:pPr>
              <w:rPr>
                <w:rFonts w:cs="仿宋"/>
                <w:color w:val="000000"/>
              </w:rPr>
            </w:pPr>
            <w:r>
              <w:rPr>
                <w:rFonts w:hint="eastAsia"/>
              </w:rPr>
              <w:t>范围至少包含</w:t>
            </w:r>
            <w:r>
              <w:rPr>
                <w:rFonts w:hint="eastAsia"/>
              </w:rPr>
              <w:t>3</w:t>
            </w:r>
            <w:r>
              <w:rPr>
                <w:rFonts w:hint="eastAsia"/>
              </w:rPr>
              <w:t>℃</w:t>
            </w:r>
            <w:r>
              <w:rPr>
                <w:rFonts w:hint="eastAsia"/>
              </w:rPr>
              <w:t>-45</w:t>
            </w:r>
            <w:r>
              <w:rPr>
                <w:rFonts w:hint="eastAsia"/>
              </w:rPr>
              <w:t>℃</w:t>
            </w:r>
          </w:p>
        </w:tc>
      </w:tr>
      <w:tr w:rsidR="00F13FBF">
        <w:trPr>
          <w:trHeight w:val="450"/>
        </w:trPr>
        <w:tc>
          <w:tcPr>
            <w:tcW w:w="1041" w:type="dxa"/>
            <w:gridSpan w:val="2"/>
            <w:vAlign w:val="center"/>
          </w:tcPr>
          <w:p w:rsidR="00F13FBF" w:rsidRDefault="00F13FBF"/>
        </w:tc>
        <w:tc>
          <w:tcPr>
            <w:tcW w:w="961" w:type="dxa"/>
            <w:gridSpan w:val="2"/>
            <w:vMerge/>
            <w:vAlign w:val="center"/>
          </w:tcPr>
          <w:p w:rsidR="00F13FBF" w:rsidRDefault="00F13FBF"/>
        </w:tc>
        <w:tc>
          <w:tcPr>
            <w:tcW w:w="5814" w:type="dxa"/>
            <w:gridSpan w:val="4"/>
            <w:vAlign w:val="center"/>
          </w:tcPr>
          <w:p w:rsidR="00F13FBF" w:rsidRDefault="00487813">
            <w:r>
              <w:rPr>
                <w:rFonts w:hint="eastAsia"/>
              </w:rPr>
              <w:t xml:space="preserve">                          </w:t>
            </w:r>
            <w:r>
              <w:rPr>
                <w:rFonts w:hint="eastAsia"/>
              </w:rPr>
              <w:t>其他要求小计分值</w:t>
            </w:r>
          </w:p>
        </w:tc>
        <w:tc>
          <w:tcPr>
            <w:tcW w:w="1446" w:type="dxa"/>
            <w:vAlign w:val="center"/>
          </w:tcPr>
          <w:p w:rsidR="00F13FBF" w:rsidRDefault="00487813">
            <w:r>
              <w:rPr>
                <w:rFonts w:hint="eastAsia"/>
              </w:rPr>
              <w:t>0</w:t>
            </w:r>
            <w:r>
              <w:t>~</w:t>
            </w:r>
            <w:r>
              <w:rPr>
                <w:rFonts w:hint="eastAsia"/>
              </w:rPr>
              <w:t>4</w:t>
            </w:r>
            <w:r>
              <w:rPr>
                <w:rFonts w:hint="eastAsia"/>
              </w:rPr>
              <w:t>分</w:t>
            </w:r>
          </w:p>
        </w:tc>
      </w:tr>
      <w:tr w:rsidR="00F13FBF">
        <w:trPr>
          <w:trHeight w:val="465"/>
        </w:trPr>
        <w:tc>
          <w:tcPr>
            <w:tcW w:w="1041" w:type="dxa"/>
            <w:gridSpan w:val="2"/>
            <w:vAlign w:val="center"/>
          </w:tcPr>
          <w:p w:rsidR="00F13FBF" w:rsidRDefault="00F13FBF"/>
        </w:tc>
        <w:tc>
          <w:tcPr>
            <w:tcW w:w="961" w:type="dxa"/>
            <w:gridSpan w:val="2"/>
            <w:vAlign w:val="center"/>
          </w:tcPr>
          <w:p w:rsidR="00F13FBF" w:rsidRDefault="00F13FBF"/>
        </w:tc>
        <w:tc>
          <w:tcPr>
            <w:tcW w:w="5814" w:type="dxa"/>
            <w:gridSpan w:val="4"/>
            <w:vAlign w:val="center"/>
          </w:tcPr>
          <w:p w:rsidR="00F13FBF" w:rsidRDefault="00487813">
            <w:r>
              <w:rPr>
                <w:rFonts w:hint="eastAsia"/>
              </w:rPr>
              <w:t xml:space="preserve">                          </w:t>
            </w:r>
            <w:r>
              <w:rPr>
                <w:rFonts w:hint="eastAsia"/>
              </w:rPr>
              <w:t>一般技术参数小计分值</w:t>
            </w:r>
          </w:p>
        </w:tc>
        <w:tc>
          <w:tcPr>
            <w:tcW w:w="1446" w:type="dxa"/>
            <w:vAlign w:val="center"/>
          </w:tcPr>
          <w:p w:rsidR="00F13FBF" w:rsidRDefault="00487813">
            <w:r>
              <w:rPr>
                <w:rFonts w:hint="eastAsia"/>
              </w:rPr>
              <w:t>28</w:t>
            </w:r>
          </w:p>
        </w:tc>
      </w:tr>
      <w:tr w:rsidR="00F13FBF">
        <w:trPr>
          <w:trHeight w:val="450"/>
        </w:trPr>
        <w:tc>
          <w:tcPr>
            <w:tcW w:w="9262" w:type="dxa"/>
            <w:gridSpan w:val="9"/>
            <w:vAlign w:val="center"/>
          </w:tcPr>
          <w:p w:rsidR="00F13FBF" w:rsidRDefault="00487813">
            <w:pPr>
              <w:rPr>
                <w:color w:val="000000"/>
              </w:rPr>
            </w:pPr>
            <w:r>
              <w:rPr>
                <w:rFonts w:hint="eastAsia"/>
              </w:rPr>
              <w:t>三、配合安装及调试工作要求</w:t>
            </w:r>
          </w:p>
        </w:tc>
      </w:tr>
      <w:tr w:rsidR="00F13FBF">
        <w:trPr>
          <w:trHeight w:val="450"/>
        </w:trPr>
        <w:tc>
          <w:tcPr>
            <w:tcW w:w="1063" w:type="dxa"/>
            <w:gridSpan w:val="3"/>
            <w:vMerge w:val="restart"/>
            <w:noWrap/>
            <w:vAlign w:val="center"/>
          </w:tcPr>
          <w:p w:rsidR="00F13FBF" w:rsidRDefault="00487813">
            <w:r>
              <w:rPr>
                <w:rFonts w:hint="eastAsia"/>
              </w:rPr>
              <w:t>配合安装</w:t>
            </w:r>
          </w:p>
          <w:p w:rsidR="00F13FBF" w:rsidRDefault="00487813">
            <w:pPr>
              <w:rPr>
                <w:color w:val="000000"/>
              </w:rPr>
            </w:pPr>
            <w:r>
              <w:rPr>
                <w:rFonts w:hint="eastAsia"/>
              </w:rPr>
              <w:t>及调试</w:t>
            </w:r>
          </w:p>
        </w:tc>
        <w:tc>
          <w:tcPr>
            <w:tcW w:w="3238" w:type="dxa"/>
            <w:gridSpan w:val="4"/>
            <w:vAlign w:val="center"/>
          </w:tcPr>
          <w:p w:rsidR="00F13FBF" w:rsidRDefault="00487813">
            <w:pPr>
              <w:rPr>
                <w:color w:val="000000"/>
              </w:rPr>
            </w:pPr>
            <w:r>
              <w:rPr>
                <w:rFonts w:hint="eastAsia"/>
              </w:rPr>
              <w:t>范围要求</w:t>
            </w:r>
          </w:p>
        </w:tc>
        <w:tc>
          <w:tcPr>
            <w:tcW w:w="4961" w:type="dxa"/>
            <w:gridSpan w:val="2"/>
            <w:noWrap/>
            <w:vAlign w:val="center"/>
          </w:tcPr>
          <w:p w:rsidR="00F13FBF" w:rsidRDefault="00487813">
            <w:r>
              <w:rPr>
                <w:rFonts w:hint="eastAsia"/>
              </w:rPr>
              <w:t>1</w:t>
            </w:r>
            <w:r>
              <w:rPr>
                <w:rFonts w:hint="eastAsia"/>
              </w:rPr>
              <w:t>、投标人负责所有设备的供货、运输、基础就位及调试。</w:t>
            </w:r>
            <w:r>
              <w:rPr>
                <w:rFonts w:hint="eastAsia"/>
              </w:rPr>
              <w:t>3</w:t>
            </w:r>
            <w:r>
              <w:rPr>
                <w:rFonts w:hint="eastAsia"/>
              </w:rPr>
              <w:t>台磁悬浮变频离心式冷水机组位于冷冻机房。</w:t>
            </w:r>
            <w:r w:rsidR="004C68DA">
              <w:rPr>
                <w:rFonts w:hint="eastAsia"/>
              </w:rPr>
              <w:t>（安置于</w:t>
            </w:r>
            <w:r w:rsidR="004C68DA" w:rsidRPr="00D47128">
              <w:rPr>
                <w:rFonts w:hint="eastAsia"/>
              </w:rPr>
              <w:t>地下室二层，</w:t>
            </w:r>
            <w:r w:rsidR="004C68DA">
              <w:rPr>
                <w:rFonts w:hint="eastAsia"/>
              </w:rPr>
              <w:t>地下室每层</w:t>
            </w:r>
            <w:r w:rsidR="004C68DA" w:rsidRPr="00D47128">
              <w:rPr>
                <w:rFonts w:hint="eastAsia"/>
              </w:rPr>
              <w:t>层高</w:t>
            </w:r>
            <w:r w:rsidR="004C68DA" w:rsidRPr="00D47128">
              <w:rPr>
                <w:rFonts w:hint="eastAsia"/>
              </w:rPr>
              <w:t>5</w:t>
            </w:r>
            <w:r w:rsidR="004C68DA" w:rsidRPr="00D47128">
              <w:rPr>
                <w:rFonts w:hint="eastAsia"/>
              </w:rPr>
              <w:t>米</w:t>
            </w:r>
            <w:r w:rsidR="004C68DA">
              <w:rPr>
                <w:rFonts w:hint="eastAsia"/>
              </w:rPr>
              <w:t>）</w:t>
            </w:r>
          </w:p>
          <w:p w:rsidR="00F13FBF" w:rsidRDefault="00487813">
            <w:r>
              <w:rPr>
                <w:rFonts w:hint="eastAsia"/>
              </w:rPr>
              <w:t>2</w:t>
            </w:r>
            <w:r>
              <w:rPr>
                <w:rFonts w:hint="eastAsia"/>
              </w:rPr>
              <w:t>、投标人提供配套的减震器、设备干触点</w:t>
            </w:r>
            <w:r>
              <w:rPr>
                <w:rFonts w:hint="eastAsia"/>
              </w:rPr>
              <w:t>/</w:t>
            </w:r>
            <w:r>
              <w:rPr>
                <w:rFonts w:hint="eastAsia"/>
              </w:rPr>
              <w:t>标准通讯接口，开放</w:t>
            </w:r>
            <w:r>
              <w:rPr>
                <w:rFonts w:hint="eastAsia"/>
              </w:rPr>
              <w:t>BA</w:t>
            </w:r>
            <w:r>
              <w:rPr>
                <w:rFonts w:hint="eastAsia"/>
              </w:rPr>
              <w:t>通讯协议，配合实现机组群控。</w:t>
            </w:r>
          </w:p>
          <w:p w:rsidR="00F13FBF" w:rsidRDefault="00487813">
            <w:r>
              <w:rPr>
                <w:rFonts w:hint="eastAsia"/>
              </w:rPr>
              <w:t>投标人自己提供各主机的弹簧减震器</w:t>
            </w:r>
            <w:r>
              <w:rPr>
                <w:rFonts w:hint="eastAsia"/>
              </w:rPr>
              <w:t>，及设备变频控制箱</w:t>
            </w:r>
            <w:r>
              <w:rPr>
                <w:rFonts w:hint="eastAsia"/>
              </w:rPr>
              <w:t>，上端</w:t>
            </w:r>
            <w:r>
              <w:rPr>
                <w:rFonts w:hint="eastAsia"/>
              </w:rPr>
              <w:t>电源</w:t>
            </w:r>
            <w:r>
              <w:rPr>
                <w:rFonts w:hint="eastAsia"/>
              </w:rPr>
              <w:t>线缆及接线由总包施工。</w:t>
            </w:r>
          </w:p>
          <w:p w:rsidR="00F13FBF" w:rsidRDefault="00487813">
            <w:r>
              <w:rPr>
                <w:rFonts w:hint="eastAsia"/>
              </w:rPr>
              <w:t>3</w:t>
            </w:r>
            <w:r>
              <w:rPr>
                <w:rFonts w:hint="eastAsia"/>
              </w:rPr>
              <w:t>、设备本体就位于冷冻机房，如需整体框架则由供货方随设备提供并吊装就位，设备进出水口随机配套提供一片与接口相同法兰片。</w:t>
            </w:r>
          </w:p>
          <w:p w:rsidR="00F13FBF" w:rsidRDefault="00487813">
            <w:r>
              <w:rPr>
                <w:rFonts w:hint="eastAsia"/>
              </w:rPr>
              <w:t>4</w:t>
            </w:r>
            <w:r>
              <w:rPr>
                <w:rFonts w:hint="eastAsia"/>
              </w:rPr>
              <w:t>、设备就位调试后相关环境噪声标准应满足设计要求及环保要求，若噪声超标，相关整改措施由供货方负责。</w:t>
            </w:r>
          </w:p>
          <w:p w:rsidR="00F13FBF" w:rsidRDefault="00487813">
            <w:r>
              <w:rPr>
                <w:rFonts w:hint="eastAsia"/>
              </w:rPr>
              <w:lastRenderedPageBreak/>
              <w:t>5</w:t>
            </w:r>
            <w:r>
              <w:rPr>
                <w:rFonts w:hint="eastAsia"/>
              </w:rPr>
              <w:t>、投标人提供</w:t>
            </w:r>
            <w:r>
              <w:rPr>
                <w:rStyle w:val="aa"/>
                <w:rFonts w:ascii="仿宋" w:eastAsia="仿宋" w:hAnsi="仿宋" w:hint="eastAsia"/>
              </w:rPr>
              <w:t>冷水</w:t>
            </w:r>
            <w:r>
              <w:rPr>
                <w:rFonts w:hint="eastAsia"/>
              </w:rPr>
              <w:t>机组设备</w:t>
            </w:r>
            <w:r>
              <w:rPr>
                <w:rFonts w:hint="eastAsia"/>
              </w:rPr>
              <w:t>BIM</w:t>
            </w:r>
            <w:r>
              <w:rPr>
                <w:rFonts w:hint="eastAsia"/>
              </w:rPr>
              <w:t>模型，配合总包施工安装</w:t>
            </w:r>
            <w:r>
              <w:rPr>
                <w:rFonts w:hint="eastAsia"/>
              </w:rPr>
              <w:t>BIM</w:t>
            </w:r>
            <w:r>
              <w:rPr>
                <w:rFonts w:hint="eastAsia"/>
              </w:rPr>
              <w:t>模型建设。</w:t>
            </w:r>
          </w:p>
          <w:p w:rsidR="00F13FBF" w:rsidRDefault="00487813">
            <w:pPr>
              <w:pStyle w:val="a4"/>
            </w:pPr>
            <w:r>
              <w:rPr>
                <w:rFonts w:hint="eastAsia"/>
              </w:rPr>
              <w:t>6</w:t>
            </w:r>
            <w:r>
              <w:rPr>
                <w:rFonts w:hint="eastAsia"/>
              </w:rPr>
              <w:t>、为打造物联医院、实现智慧运维，此次招标所涉及的系统、设备必须满足招标文件中涉及的互联接口及数据开放技术规范，并承诺完成相关系统、设备对接所需的技术支持和相关配合工作。对于合同内容以外的定制开发内容等，即使存在额外取费</w:t>
            </w:r>
            <w:r>
              <w:rPr>
                <w:rFonts w:hint="eastAsia"/>
              </w:rPr>
              <w:t>，中标单位承诺收费标准符合市场基准并给予一定优惠。对于招标文件未做明确互联和集成要求的系统、设备，只要其具备互联升级可能，中标单位应在未来需求发生变化时，提供系统和设备互联升级服务，并提供标准开放数据接口，同时承诺相关软硬件及服务收费标准符合市场基准并给予一定优惠。</w:t>
            </w:r>
          </w:p>
        </w:tc>
      </w:tr>
      <w:tr w:rsidR="00F13FBF">
        <w:trPr>
          <w:trHeight w:val="450"/>
        </w:trPr>
        <w:tc>
          <w:tcPr>
            <w:tcW w:w="1063" w:type="dxa"/>
            <w:gridSpan w:val="3"/>
            <w:vMerge/>
            <w:vAlign w:val="center"/>
          </w:tcPr>
          <w:p w:rsidR="00F13FBF" w:rsidRDefault="00F13FBF"/>
        </w:tc>
        <w:tc>
          <w:tcPr>
            <w:tcW w:w="3238" w:type="dxa"/>
            <w:gridSpan w:val="4"/>
            <w:vAlign w:val="center"/>
          </w:tcPr>
          <w:p w:rsidR="00F13FBF" w:rsidRDefault="00487813">
            <w:r>
              <w:rPr>
                <w:rFonts w:hint="eastAsia"/>
              </w:rPr>
              <w:t>进度要求</w:t>
            </w:r>
          </w:p>
        </w:tc>
        <w:tc>
          <w:tcPr>
            <w:tcW w:w="4961" w:type="dxa"/>
            <w:gridSpan w:val="2"/>
            <w:noWrap/>
            <w:vAlign w:val="center"/>
          </w:tcPr>
          <w:p w:rsidR="00F13FBF" w:rsidRDefault="00487813">
            <w:pPr>
              <w:rPr>
                <w:rFonts w:cs="仿宋"/>
              </w:rPr>
            </w:pPr>
            <w:r>
              <w:rPr>
                <w:rFonts w:hint="eastAsia"/>
              </w:rPr>
              <w:t>按总包施工进度安排实施，自接到甲方通知后</w:t>
            </w:r>
            <w:r>
              <w:rPr>
                <w:rFonts w:hint="eastAsia"/>
              </w:rPr>
              <w:t>60</w:t>
            </w:r>
            <w:r>
              <w:rPr>
                <w:rFonts w:hint="eastAsia"/>
              </w:rPr>
              <w:t>日内完成设备供货、运输、基础就位及调试。</w:t>
            </w:r>
          </w:p>
        </w:tc>
      </w:tr>
      <w:tr w:rsidR="00F13FBF">
        <w:trPr>
          <w:trHeight w:val="450"/>
        </w:trPr>
        <w:tc>
          <w:tcPr>
            <w:tcW w:w="9262" w:type="dxa"/>
            <w:gridSpan w:val="9"/>
            <w:vAlign w:val="center"/>
          </w:tcPr>
          <w:p w:rsidR="00F13FBF" w:rsidRDefault="00487813">
            <w:r>
              <w:rPr>
                <w:rFonts w:hint="eastAsia"/>
              </w:rPr>
              <w:t>四、售后服务要求</w:t>
            </w:r>
          </w:p>
        </w:tc>
      </w:tr>
      <w:tr w:rsidR="00F13FBF">
        <w:trPr>
          <w:trHeight w:val="450"/>
        </w:trPr>
        <w:tc>
          <w:tcPr>
            <w:tcW w:w="996" w:type="dxa"/>
            <w:vMerge w:val="restart"/>
            <w:noWrap/>
            <w:vAlign w:val="center"/>
          </w:tcPr>
          <w:p w:rsidR="00F13FBF" w:rsidRDefault="00487813">
            <w:r>
              <w:rPr>
                <w:rFonts w:hint="eastAsia"/>
              </w:rPr>
              <w:t>售后服务</w:t>
            </w:r>
          </w:p>
        </w:tc>
        <w:tc>
          <w:tcPr>
            <w:tcW w:w="3305" w:type="dxa"/>
            <w:gridSpan w:val="6"/>
            <w:vAlign w:val="center"/>
          </w:tcPr>
          <w:p w:rsidR="00F13FBF" w:rsidRDefault="00487813">
            <w:r>
              <w:rPr>
                <w:rFonts w:hint="eastAsia"/>
              </w:rPr>
              <w:t>售后服务响应时间要求</w:t>
            </w:r>
          </w:p>
        </w:tc>
        <w:tc>
          <w:tcPr>
            <w:tcW w:w="4961" w:type="dxa"/>
            <w:gridSpan w:val="2"/>
            <w:noWrap/>
            <w:vAlign w:val="center"/>
          </w:tcPr>
          <w:p w:rsidR="00F13FBF" w:rsidRDefault="00487813">
            <w:pPr>
              <w:rPr>
                <w:rFonts w:cs="仿宋"/>
              </w:rPr>
            </w:pPr>
            <w:r>
              <w:rPr>
                <w:rFonts w:hint="eastAsia"/>
              </w:rPr>
              <w:t>供应商须在</w:t>
            </w:r>
            <w:r>
              <w:rPr>
                <w:rFonts w:hint="eastAsia"/>
              </w:rPr>
              <w:t>2</w:t>
            </w:r>
            <w:r>
              <w:rPr>
                <w:rFonts w:hint="eastAsia"/>
              </w:rPr>
              <w:t>小时内响应，并在</w:t>
            </w:r>
            <w:r>
              <w:rPr>
                <w:rFonts w:hint="eastAsia"/>
              </w:rPr>
              <w:t>12</w:t>
            </w:r>
            <w:r>
              <w:rPr>
                <w:rFonts w:hint="eastAsia"/>
              </w:rPr>
              <w:t>小时内修复，如遇重大故障，需提供原厂设备更换，</w:t>
            </w:r>
            <w:r>
              <w:rPr>
                <w:rFonts w:hint="eastAsia"/>
              </w:rPr>
              <w:t>24</w:t>
            </w:r>
            <w:r>
              <w:rPr>
                <w:rFonts w:hint="eastAsia"/>
              </w:rPr>
              <w:t>小时解决问题。</w:t>
            </w:r>
          </w:p>
        </w:tc>
      </w:tr>
      <w:tr w:rsidR="00F13FBF">
        <w:trPr>
          <w:trHeight w:val="450"/>
        </w:trPr>
        <w:tc>
          <w:tcPr>
            <w:tcW w:w="996" w:type="dxa"/>
            <w:vMerge/>
            <w:vAlign w:val="center"/>
          </w:tcPr>
          <w:p w:rsidR="00F13FBF" w:rsidRDefault="00F13FBF"/>
        </w:tc>
        <w:tc>
          <w:tcPr>
            <w:tcW w:w="3305" w:type="dxa"/>
            <w:gridSpan w:val="6"/>
            <w:vAlign w:val="center"/>
          </w:tcPr>
          <w:p w:rsidR="00F13FBF" w:rsidRDefault="00487813">
            <w:r>
              <w:rPr>
                <w:rFonts w:hint="eastAsia"/>
              </w:rPr>
              <w:t>服务内容与计划要求</w:t>
            </w:r>
          </w:p>
        </w:tc>
        <w:tc>
          <w:tcPr>
            <w:tcW w:w="4961" w:type="dxa"/>
            <w:gridSpan w:val="2"/>
            <w:noWrap/>
            <w:vAlign w:val="center"/>
          </w:tcPr>
          <w:p w:rsidR="00F13FBF" w:rsidRDefault="00487813">
            <w:r>
              <w:rPr>
                <w:rFonts w:hint="eastAsia"/>
              </w:rPr>
              <w:t xml:space="preserve">1 </w:t>
            </w:r>
            <w:r>
              <w:rPr>
                <w:rFonts w:hint="eastAsia"/>
              </w:rPr>
              <w:t>、供应商派出的培训人员，应在所提供的同类型产品上至少具有三年经验，采购人认为不合适的可要求更换。</w:t>
            </w:r>
          </w:p>
          <w:p w:rsidR="00F13FBF" w:rsidRDefault="00487813">
            <w:r>
              <w:rPr>
                <w:rFonts w:hint="eastAsia"/>
              </w:rPr>
              <w:t>2</w:t>
            </w:r>
            <w:r>
              <w:rPr>
                <w:rFonts w:hint="eastAsia"/>
              </w:rPr>
              <w:t>、供应商应根据采购人要求，对采购人的</w:t>
            </w:r>
            <w:r>
              <w:rPr>
                <w:rFonts w:hint="eastAsia"/>
              </w:rPr>
              <w:t>2</w:t>
            </w:r>
            <w:r>
              <w:rPr>
                <w:rFonts w:hint="eastAsia"/>
              </w:rPr>
              <w:t>名技术人员提供相应的高级培训，集中培训时间为不少于</w:t>
            </w:r>
            <w:r>
              <w:rPr>
                <w:rFonts w:hint="eastAsia"/>
              </w:rPr>
              <w:t>5</w:t>
            </w:r>
            <w:r>
              <w:rPr>
                <w:rFonts w:hint="eastAsia"/>
              </w:rPr>
              <w:t>天。培训内容应包括为维护及安装工作所需的相关文件的讲解；机组工作原理及性能、安装和测试；运行操作、维修和日常维护；硬件电路结构和原理；软件结构、应急措施和安全保护措施；常见故障诊断及处理等。使受培训的技术人员掌握机组的运行原理和使用方法，具备日常维护及磁悬浮变频离心式冷水机组维修等常用技能。</w:t>
            </w:r>
          </w:p>
          <w:p w:rsidR="00F13FBF" w:rsidRDefault="00487813">
            <w:pPr>
              <w:rPr>
                <w:rFonts w:cs="仿宋"/>
              </w:rPr>
            </w:pPr>
            <w:r>
              <w:rPr>
                <w:rFonts w:hint="eastAsia"/>
              </w:rPr>
              <w:t>3</w:t>
            </w:r>
            <w:r>
              <w:rPr>
                <w:rFonts w:hint="eastAsia"/>
              </w:rPr>
              <w:t>、供应商应收到合同方培训时间安排后，一个月内提出培训计划，并提供相应的机组、场地、培训资料。培训的时间、人数、地点等具体内容</w:t>
            </w:r>
            <w:r>
              <w:rPr>
                <w:rFonts w:hint="eastAsia"/>
              </w:rPr>
              <w:t>由双方商定。</w:t>
            </w:r>
          </w:p>
        </w:tc>
      </w:tr>
      <w:tr w:rsidR="00F13FBF">
        <w:trPr>
          <w:trHeight w:val="450"/>
        </w:trPr>
        <w:tc>
          <w:tcPr>
            <w:tcW w:w="996" w:type="dxa"/>
            <w:vMerge/>
            <w:vAlign w:val="center"/>
          </w:tcPr>
          <w:p w:rsidR="00F13FBF" w:rsidRDefault="00F13FBF"/>
        </w:tc>
        <w:tc>
          <w:tcPr>
            <w:tcW w:w="3305" w:type="dxa"/>
            <w:gridSpan w:val="6"/>
            <w:vAlign w:val="center"/>
          </w:tcPr>
          <w:p w:rsidR="00F13FBF" w:rsidRDefault="00487813">
            <w:r>
              <w:rPr>
                <w:rFonts w:hint="eastAsia"/>
              </w:rPr>
              <w:t>维保内容与价格要求</w:t>
            </w:r>
          </w:p>
        </w:tc>
        <w:tc>
          <w:tcPr>
            <w:tcW w:w="4961" w:type="dxa"/>
            <w:gridSpan w:val="2"/>
            <w:noWrap/>
            <w:vAlign w:val="center"/>
          </w:tcPr>
          <w:p w:rsidR="00F13FBF" w:rsidRDefault="00487813">
            <w:r>
              <w:rPr>
                <w:rFonts w:hint="eastAsia"/>
              </w:rPr>
              <w:t>1</w:t>
            </w:r>
            <w:r>
              <w:rPr>
                <w:rFonts w:hint="eastAsia"/>
              </w:rPr>
              <w:t>、本项目质保期</w:t>
            </w:r>
            <w:r>
              <w:t>2</w:t>
            </w:r>
            <w:r>
              <w:rPr>
                <w:rFonts w:hint="eastAsia"/>
              </w:rPr>
              <w:t>年。</w:t>
            </w:r>
          </w:p>
          <w:p w:rsidR="00F13FBF" w:rsidRDefault="00487813">
            <w:r>
              <w:t>2</w:t>
            </w:r>
            <w:r>
              <w:rPr>
                <w:rFonts w:hint="eastAsia"/>
              </w:rPr>
              <w:t>、在保修期内，因产品制造质量不良而产生损坏或不能正常工作，中标人应免费维修和正常保养。</w:t>
            </w:r>
          </w:p>
          <w:p w:rsidR="00F13FBF" w:rsidRDefault="00487813">
            <w:r>
              <w:t>3</w:t>
            </w:r>
            <w:r>
              <w:rPr>
                <w:rFonts w:hint="eastAsia"/>
              </w:rPr>
              <w:t>、保修期内在每次制冷期开始前，免费负责空调系统的开机调试。在保修期内的售后服务工作还应包括定期对所有空调常规检查、调整、润滑和清洁。具体的操作程序和内容须在投标时说明。</w:t>
            </w:r>
          </w:p>
          <w:p w:rsidR="00F13FBF" w:rsidRDefault="00487813">
            <w:r>
              <w:t>4</w:t>
            </w:r>
            <w:r>
              <w:rPr>
                <w:rFonts w:hint="eastAsia"/>
              </w:rPr>
              <w:t>、保修期内，中标人每二个月对系统进行一次检测和维护，每半年对系统进行一次复调，保修期后为招</w:t>
            </w:r>
            <w:r>
              <w:rPr>
                <w:rFonts w:hint="eastAsia"/>
              </w:rPr>
              <w:lastRenderedPageBreak/>
              <w:t>标人提供一套完整的运行记录。具体的操作程序和内容须在投标时说明。</w:t>
            </w:r>
          </w:p>
          <w:p w:rsidR="00F13FBF" w:rsidRDefault="00487813">
            <w:pPr>
              <w:rPr>
                <w:rFonts w:cs="仿宋"/>
              </w:rPr>
            </w:pPr>
            <w:r>
              <w:t>5</w:t>
            </w:r>
            <w:r>
              <w:rPr>
                <w:rFonts w:hint="eastAsia"/>
              </w:rPr>
              <w:t>、在保修期满时，中标人工程师和招标人代表对机组进行一次全面的测试，任何故障</w:t>
            </w:r>
            <w:r>
              <w:rPr>
                <w:rFonts w:hint="eastAsia"/>
              </w:rPr>
              <w:t xml:space="preserve"> (</w:t>
            </w:r>
            <w:r>
              <w:rPr>
                <w:rFonts w:hint="eastAsia"/>
              </w:rPr>
              <w:t>人为损坏除外</w:t>
            </w:r>
            <w:r>
              <w:rPr>
                <w:rFonts w:hint="eastAsia"/>
              </w:rPr>
              <w:t>)</w:t>
            </w:r>
            <w:r>
              <w:rPr>
                <w:rFonts w:hint="eastAsia"/>
              </w:rPr>
              <w:t>须由中标人自费解决并取得招标人的认可。</w:t>
            </w:r>
          </w:p>
        </w:tc>
      </w:tr>
      <w:tr w:rsidR="00F13FBF">
        <w:trPr>
          <w:trHeight w:val="450"/>
        </w:trPr>
        <w:tc>
          <w:tcPr>
            <w:tcW w:w="996" w:type="dxa"/>
            <w:vMerge/>
            <w:vAlign w:val="center"/>
          </w:tcPr>
          <w:p w:rsidR="00F13FBF" w:rsidRDefault="00F13FBF"/>
        </w:tc>
        <w:tc>
          <w:tcPr>
            <w:tcW w:w="3305" w:type="dxa"/>
            <w:gridSpan w:val="6"/>
            <w:vAlign w:val="center"/>
          </w:tcPr>
          <w:p w:rsidR="00F13FBF" w:rsidRDefault="00487813">
            <w:r>
              <w:rPr>
                <w:rFonts w:hint="eastAsia"/>
              </w:rPr>
              <w:t>备品备件供货与价格要求</w:t>
            </w:r>
          </w:p>
        </w:tc>
        <w:tc>
          <w:tcPr>
            <w:tcW w:w="4961" w:type="dxa"/>
            <w:gridSpan w:val="2"/>
            <w:noWrap/>
            <w:vAlign w:val="center"/>
          </w:tcPr>
          <w:p w:rsidR="00F13FBF" w:rsidRDefault="00487813">
            <w:r>
              <w:rPr>
                <w:rFonts w:hint="eastAsia"/>
              </w:rPr>
              <w:t>提供所需的备件和易损件清单及报价</w:t>
            </w:r>
          </w:p>
        </w:tc>
      </w:tr>
      <w:tr w:rsidR="00F13FBF">
        <w:trPr>
          <w:trHeight w:val="450"/>
        </w:trPr>
        <w:tc>
          <w:tcPr>
            <w:tcW w:w="9262" w:type="dxa"/>
            <w:gridSpan w:val="9"/>
            <w:vAlign w:val="center"/>
          </w:tcPr>
          <w:p w:rsidR="00F13FBF" w:rsidRDefault="00487813">
            <w:r>
              <w:rPr>
                <w:rFonts w:hint="eastAsia"/>
              </w:rPr>
              <w:t>五、商务要求</w:t>
            </w:r>
          </w:p>
        </w:tc>
      </w:tr>
      <w:tr w:rsidR="00F13FBF">
        <w:trPr>
          <w:trHeight w:val="430"/>
        </w:trPr>
        <w:tc>
          <w:tcPr>
            <w:tcW w:w="996" w:type="dxa"/>
            <w:vMerge w:val="restart"/>
            <w:noWrap/>
            <w:vAlign w:val="center"/>
          </w:tcPr>
          <w:p w:rsidR="00F13FBF" w:rsidRDefault="00487813">
            <w:r>
              <w:rPr>
                <w:rFonts w:hint="eastAsia"/>
              </w:rPr>
              <w:t>商务要求</w:t>
            </w:r>
          </w:p>
        </w:tc>
        <w:tc>
          <w:tcPr>
            <w:tcW w:w="1999" w:type="dxa"/>
            <w:gridSpan w:val="4"/>
          </w:tcPr>
          <w:p w:rsidR="00F13FBF" w:rsidRDefault="00487813">
            <w:r>
              <w:rPr>
                <w:rFonts w:hint="eastAsia"/>
              </w:rPr>
              <w:t>交付地址</w:t>
            </w:r>
          </w:p>
        </w:tc>
        <w:tc>
          <w:tcPr>
            <w:tcW w:w="6267" w:type="dxa"/>
            <w:gridSpan w:val="4"/>
            <w:noWrap/>
          </w:tcPr>
          <w:p w:rsidR="00F13FBF" w:rsidRDefault="00487813">
            <w:r>
              <w:rPr>
                <w:rFonts w:hint="eastAsia"/>
              </w:rPr>
              <w:t>上海交通大学医学院附属瑞金医院金山院区项目</w:t>
            </w:r>
          </w:p>
        </w:tc>
      </w:tr>
      <w:tr w:rsidR="00F13FBF">
        <w:trPr>
          <w:trHeight w:val="450"/>
        </w:trPr>
        <w:tc>
          <w:tcPr>
            <w:tcW w:w="996" w:type="dxa"/>
            <w:vMerge/>
            <w:vAlign w:val="center"/>
          </w:tcPr>
          <w:p w:rsidR="00F13FBF" w:rsidRDefault="00F13FBF"/>
        </w:tc>
        <w:tc>
          <w:tcPr>
            <w:tcW w:w="1999" w:type="dxa"/>
            <w:gridSpan w:val="4"/>
          </w:tcPr>
          <w:p w:rsidR="00F13FBF" w:rsidRDefault="00487813">
            <w:r>
              <w:rPr>
                <w:rFonts w:hint="eastAsia"/>
              </w:rPr>
              <w:t>交付日期</w:t>
            </w:r>
          </w:p>
        </w:tc>
        <w:tc>
          <w:tcPr>
            <w:tcW w:w="6267" w:type="dxa"/>
            <w:gridSpan w:val="4"/>
            <w:noWrap/>
          </w:tcPr>
          <w:p w:rsidR="00F13FBF" w:rsidRDefault="00487813">
            <w:bookmarkStart w:id="1" w:name="PO_服务期限6"/>
            <w:r>
              <w:rPr>
                <w:rFonts w:hint="eastAsia"/>
              </w:rPr>
              <w:t>自采购人通知开工之日起</w:t>
            </w:r>
            <w:r>
              <w:rPr>
                <w:rFonts w:hint="eastAsia"/>
              </w:rPr>
              <w:t>60</w:t>
            </w:r>
            <w:r>
              <w:rPr>
                <w:rFonts w:hint="eastAsia"/>
              </w:rPr>
              <w:t>天内完成设备运输，吊装就位，配合安装及调试，并通过验收。</w:t>
            </w:r>
            <w:bookmarkEnd w:id="1"/>
          </w:p>
        </w:tc>
      </w:tr>
      <w:tr w:rsidR="00F13FBF">
        <w:trPr>
          <w:trHeight w:val="450"/>
        </w:trPr>
        <w:tc>
          <w:tcPr>
            <w:tcW w:w="996" w:type="dxa"/>
            <w:vMerge/>
            <w:vAlign w:val="center"/>
          </w:tcPr>
          <w:p w:rsidR="00F13FBF" w:rsidRDefault="00F13FBF"/>
        </w:tc>
        <w:tc>
          <w:tcPr>
            <w:tcW w:w="1999" w:type="dxa"/>
            <w:gridSpan w:val="4"/>
          </w:tcPr>
          <w:p w:rsidR="00F13FBF" w:rsidRDefault="00487813">
            <w:r>
              <w:rPr>
                <w:rFonts w:hint="eastAsia"/>
              </w:rPr>
              <w:t>交付状态</w:t>
            </w:r>
          </w:p>
        </w:tc>
        <w:tc>
          <w:tcPr>
            <w:tcW w:w="6267" w:type="dxa"/>
            <w:gridSpan w:val="4"/>
            <w:noWrap/>
          </w:tcPr>
          <w:p w:rsidR="00F13FBF" w:rsidRDefault="00487813">
            <w:r>
              <w:rPr>
                <w:rFonts w:hint="eastAsia"/>
              </w:rPr>
              <w:t>完成送货上门、吊装就位、配合调试、培训直至验收合格</w:t>
            </w:r>
          </w:p>
        </w:tc>
      </w:tr>
      <w:tr w:rsidR="00F13FBF">
        <w:trPr>
          <w:trHeight w:val="450"/>
        </w:trPr>
        <w:tc>
          <w:tcPr>
            <w:tcW w:w="996" w:type="dxa"/>
            <w:vMerge/>
            <w:vAlign w:val="center"/>
          </w:tcPr>
          <w:p w:rsidR="00F13FBF" w:rsidRDefault="00F13FBF"/>
        </w:tc>
        <w:tc>
          <w:tcPr>
            <w:tcW w:w="1999" w:type="dxa"/>
            <w:gridSpan w:val="4"/>
          </w:tcPr>
          <w:p w:rsidR="00F13FBF" w:rsidRDefault="00487813">
            <w:r>
              <w:rPr>
                <w:rFonts w:hint="eastAsia"/>
              </w:rPr>
              <w:t>付款要求</w:t>
            </w:r>
          </w:p>
        </w:tc>
        <w:tc>
          <w:tcPr>
            <w:tcW w:w="6267" w:type="dxa"/>
            <w:gridSpan w:val="4"/>
            <w:noWrap/>
          </w:tcPr>
          <w:p w:rsidR="00F13FBF" w:rsidRDefault="00487813">
            <w:bookmarkStart w:id="2" w:name="PO_付款方法9"/>
            <w:r>
              <w:rPr>
                <w:rFonts w:hint="eastAsia"/>
              </w:rPr>
              <w:t>第一笔付款</w:t>
            </w:r>
            <w:r>
              <w:rPr>
                <w:rFonts w:hint="eastAsia"/>
              </w:rPr>
              <w:t>-</w:t>
            </w:r>
            <w:r>
              <w:rPr>
                <w:rFonts w:hint="eastAsia"/>
              </w:rPr>
              <w:t>预付款</w:t>
            </w:r>
            <w:r>
              <w:rPr>
                <w:rFonts w:hint="eastAsia"/>
              </w:rPr>
              <w:t>(30%)</w:t>
            </w:r>
            <w:r>
              <w:rPr>
                <w:rFonts w:hint="eastAsia"/>
              </w:rPr>
              <w:t>：合同签订且采购人收到履约保证金保函以及收款凭证后十个工作日内，支付预付款；第二笔付款</w:t>
            </w:r>
            <w:r>
              <w:rPr>
                <w:rFonts w:hint="eastAsia"/>
              </w:rPr>
              <w:t>-</w:t>
            </w:r>
            <w:r>
              <w:rPr>
                <w:rFonts w:hint="eastAsia"/>
              </w:rPr>
              <w:t>交货付款</w:t>
            </w:r>
            <w:r>
              <w:rPr>
                <w:rFonts w:hint="eastAsia"/>
              </w:rPr>
              <w:t>(50%)</w:t>
            </w:r>
            <w:r>
              <w:rPr>
                <w:rFonts w:hint="eastAsia"/>
              </w:rPr>
              <w:t>：采购人收到全部货物及合同规定的资料并经审核无误后十个工作日内，支付第二笔合同款；第三笔付款</w:t>
            </w:r>
            <w:r>
              <w:rPr>
                <w:rFonts w:hint="eastAsia"/>
              </w:rPr>
              <w:t>-</w:t>
            </w:r>
            <w:r>
              <w:rPr>
                <w:rFonts w:hint="eastAsia"/>
              </w:rPr>
              <w:t>最终验收付款</w:t>
            </w:r>
            <w:r>
              <w:rPr>
                <w:rFonts w:hint="eastAsia"/>
              </w:rPr>
              <w:t>(</w:t>
            </w:r>
            <w:r>
              <w:t>2</w:t>
            </w:r>
            <w:r>
              <w:rPr>
                <w:rFonts w:hint="eastAsia"/>
              </w:rPr>
              <w:t>0%)</w:t>
            </w:r>
            <w:r>
              <w:rPr>
                <w:rFonts w:hint="eastAsia"/>
              </w:rPr>
              <w:t>：</w:t>
            </w:r>
            <w:r>
              <w:rPr>
                <w:rFonts w:hint="eastAsia"/>
              </w:rPr>
              <w:t xml:space="preserve"> </w:t>
            </w:r>
            <w:r>
              <w:rPr>
                <w:rFonts w:hint="eastAsia"/>
              </w:rPr>
              <w:t>验收单或验收报告出具并且采购人收到收款凭证，并收到质量保证金保函后十个工作日内，支付尾款。</w:t>
            </w:r>
            <w:bookmarkEnd w:id="2"/>
          </w:p>
        </w:tc>
      </w:tr>
      <w:tr w:rsidR="00F13FBF">
        <w:trPr>
          <w:trHeight w:val="450"/>
        </w:trPr>
        <w:tc>
          <w:tcPr>
            <w:tcW w:w="996" w:type="dxa"/>
            <w:vMerge/>
            <w:vAlign w:val="center"/>
          </w:tcPr>
          <w:p w:rsidR="00F13FBF" w:rsidRDefault="00F13FBF"/>
        </w:tc>
        <w:tc>
          <w:tcPr>
            <w:tcW w:w="1999" w:type="dxa"/>
            <w:gridSpan w:val="4"/>
          </w:tcPr>
          <w:p w:rsidR="00F13FBF" w:rsidRDefault="00487813">
            <w:r>
              <w:rPr>
                <w:rFonts w:hint="eastAsia"/>
              </w:rPr>
              <w:t>质量保证期</w:t>
            </w:r>
          </w:p>
        </w:tc>
        <w:tc>
          <w:tcPr>
            <w:tcW w:w="6267" w:type="dxa"/>
            <w:gridSpan w:val="4"/>
            <w:noWrap/>
            <w:vAlign w:val="center"/>
          </w:tcPr>
          <w:p w:rsidR="00F13FBF" w:rsidRDefault="00487813">
            <w:bookmarkStart w:id="3" w:name="PO_质量保证期7"/>
            <w:r>
              <w:rPr>
                <w:rFonts w:hint="eastAsia"/>
              </w:rPr>
              <w:t>自验收合格之日起不低于</w:t>
            </w:r>
            <w:r>
              <w:t>2</w:t>
            </w:r>
            <w:r>
              <w:rPr>
                <w:rFonts w:hint="eastAsia"/>
              </w:rPr>
              <w:t>年。</w:t>
            </w:r>
            <w:bookmarkEnd w:id="3"/>
          </w:p>
        </w:tc>
      </w:tr>
      <w:tr w:rsidR="00F13FBF">
        <w:trPr>
          <w:trHeight w:val="450"/>
        </w:trPr>
        <w:tc>
          <w:tcPr>
            <w:tcW w:w="996" w:type="dxa"/>
            <w:vMerge/>
            <w:vAlign w:val="center"/>
          </w:tcPr>
          <w:p w:rsidR="00F13FBF" w:rsidRDefault="00F13FBF"/>
        </w:tc>
        <w:tc>
          <w:tcPr>
            <w:tcW w:w="1999" w:type="dxa"/>
            <w:gridSpan w:val="4"/>
          </w:tcPr>
          <w:p w:rsidR="00F13FBF" w:rsidRDefault="00487813">
            <w:r>
              <w:rPr>
                <w:rFonts w:hint="eastAsia"/>
              </w:rPr>
              <w:t>质量保证金</w:t>
            </w:r>
          </w:p>
        </w:tc>
        <w:tc>
          <w:tcPr>
            <w:tcW w:w="6267" w:type="dxa"/>
            <w:gridSpan w:val="4"/>
            <w:noWrap/>
            <w:vAlign w:val="center"/>
          </w:tcPr>
          <w:p w:rsidR="00F13FBF" w:rsidRDefault="00487813">
            <w:bookmarkStart w:id="4" w:name="PO_质量保证金7"/>
            <w:r>
              <w:rPr>
                <w:rFonts w:hint="eastAsia"/>
              </w:rPr>
              <w:t>收取，为合同金额的</w:t>
            </w:r>
            <w:r>
              <w:rPr>
                <w:rFonts w:hint="eastAsia"/>
              </w:rPr>
              <w:t>3%</w:t>
            </w:r>
            <w:r>
              <w:rPr>
                <w:rFonts w:hint="eastAsia"/>
              </w:rPr>
              <w:t>。</w:t>
            </w:r>
            <w:bookmarkEnd w:id="4"/>
          </w:p>
        </w:tc>
      </w:tr>
      <w:tr w:rsidR="00F13FBF">
        <w:trPr>
          <w:trHeight w:val="450"/>
        </w:trPr>
        <w:tc>
          <w:tcPr>
            <w:tcW w:w="996" w:type="dxa"/>
            <w:vMerge/>
            <w:vAlign w:val="center"/>
          </w:tcPr>
          <w:p w:rsidR="00F13FBF" w:rsidRDefault="00F13FBF"/>
        </w:tc>
        <w:tc>
          <w:tcPr>
            <w:tcW w:w="1999" w:type="dxa"/>
            <w:gridSpan w:val="4"/>
          </w:tcPr>
          <w:p w:rsidR="00F13FBF" w:rsidRDefault="00487813">
            <w:r>
              <w:rPr>
                <w:rFonts w:hint="eastAsia"/>
              </w:rPr>
              <w:t>履约保证金</w:t>
            </w:r>
          </w:p>
        </w:tc>
        <w:tc>
          <w:tcPr>
            <w:tcW w:w="6267" w:type="dxa"/>
            <w:gridSpan w:val="4"/>
            <w:noWrap/>
            <w:vAlign w:val="center"/>
          </w:tcPr>
          <w:p w:rsidR="00F13FBF" w:rsidRDefault="00487813">
            <w:bookmarkStart w:id="5" w:name="PO_履约保证金7"/>
            <w:r>
              <w:rPr>
                <w:rFonts w:hint="eastAsia"/>
              </w:rPr>
              <w:t>收取，为合同金额的</w:t>
            </w:r>
            <w:r>
              <w:rPr>
                <w:rFonts w:hint="eastAsia"/>
              </w:rPr>
              <w:t>10%</w:t>
            </w:r>
            <w:r>
              <w:rPr>
                <w:rFonts w:hint="eastAsia"/>
              </w:rPr>
              <w:t>。</w:t>
            </w:r>
            <w:bookmarkEnd w:id="5"/>
          </w:p>
        </w:tc>
      </w:tr>
    </w:tbl>
    <w:p w:rsidR="00F13FBF" w:rsidRDefault="00F13FBF">
      <w:pPr>
        <w:pStyle w:val="a4"/>
      </w:pPr>
    </w:p>
    <w:sectPr w:rsidR="00F13FBF" w:rsidSect="00F13F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813" w:rsidRDefault="00487813" w:rsidP="004C68DA">
      <w:r>
        <w:separator/>
      </w:r>
    </w:p>
  </w:endnote>
  <w:endnote w:type="continuationSeparator" w:id="1">
    <w:p w:rsidR="00487813" w:rsidRDefault="00487813" w:rsidP="004C6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813" w:rsidRDefault="00487813" w:rsidP="004C68DA">
      <w:r>
        <w:separator/>
      </w:r>
    </w:p>
  </w:footnote>
  <w:footnote w:type="continuationSeparator" w:id="1">
    <w:p w:rsidR="00487813" w:rsidRDefault="00487813" w:rsidP="004C68DA">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rson w15:author="故事的小黄花°">
    <w15:presenceInfo w15:providerId="WPS Office" w15:userId="47507514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mI0NTA5NTc0YTZkZTgwMjA1OTRiNTdmZTZmNmMwZjQifQ=="/>
  </w:docVars>
  <w:rsids>
    <w:rsidRoot w:val="00694027"/>
    <w:rsid w:val="00031B60"/>
    <w:rsid w:val="00072E15"/>
    <w:rsid w:val="00087A8D"/>
    <w:rsid w:val="000A5FE3"/>
    <w:rsid w:val="000C3C15"/>
    <w:rsid w:val="000D1290"/>
    <w:rsid w:val="000D595B"/>
    <w:rsid w:val="000F770F"/>
    <w:rsid w:val="00111A71"/>
    <w:rsid w:val="00167DE4"/>
    <w:rsid w:val="001752AD"/>
    <w:rsid w:val="001C1BCB"/>
    <w:rsid w:val="001C761A"/>
    <w:rsid w:val="001D0906"/>
    <w:rsid w:val="001F4F79"/>
    <w:rsid w:val="00254483"/>
    <w:rsid w:val="002B26BC"/>
    <w:rsid w:val="002D142D"/>
    <w:rsid w:val="003014C2"/>
    <w:rsid w:val="00305761"/>
    <w:rsid w:val="00336CAF"/>
    <w:rsid w:val="003824D4"/>
    <w:rsid w:val="003837E4"/>
    <w:rsid w:val="0039715C"/>
    <w:rsid w:val="003A650C"/>
    <w:rsid w:val="003C4B3C"/>
    <w:rsid w:val="004622F5"/>
    <w:rsid w:val="00463F55"/>
    <w:rsid w:val="00487813"/>
    <w:rsid w:val="004B160E"/>
    <w:rsid w:val="004C06B5"/>
    <w:rsid w:val="004C68DA"/>
    <w:rsid w:val="004D2F64"/>
    <w:rsid w:val="004F3856"/>
    <w:rsid w:val="00502BBA"/>
    <w:rsid w:val="0050638A"/>
    <w:rsid w:val="00521982"/>
    <w:rsid w:val="005405DD"/>
    <w:rsid w:val="0056781D"/>
    <w:rsid w:val="005D3E31"/>
    <w:rsid w:val="00615D37"/>
    <w:rsid w:val="006174C4"/>
    <w:rsid w:val="00646B2E"/>
    <w:rsid w:val="0066667D"/>
    <w:rsid w:val="006723A8"/>
    <w:rsid w:val="00694027"/>
    <w:rsid w:val="0069744B"/>
    <w:rsid w:val="006A0AF9"/>
    <w:rsid w:val="006A306E"/>
    <w:rsid w:val="006B0808"/>
    <w:rsid w:val="006D7BC8"/>
    <w:rsid w:val="006F7F12"/>
    <w:rsid w:val="00735859"/>
    <w:rsid w:val="00762364"/>
    <w:rsid w:val="00772C26"/>
    <w:rsid w:val="00797306"/>
    <w:rsid w:val="007C3DF1"/>
    <w:rsid w:val="00812D04"/>
    <w:rsid w:val="008563C6"/>
    <w:rsid w:val="009954D5"/>
    <w:rsid w:val="009C1F29"/>
    <w:rsid w:val="009F4F8D"/>
    <w:rsid w:val="00A104BB"/>
    <w:rsid w:val="00A44998"/>
    <w:rsid w:val="00A602BE"/>
    <w:rsid w:val="00A662E2"/>
    <w:rsid w:val="00A77DC2"/>
    <w:rsid w:val="00A95A9A"/>
    <w:rsid w:val="00AA43DC"/>
    <w:rsid w:val="00AC47D5"/>
    <w:rsid w:val="00AE096D"/>
    <w:rsid w:val="00B02BD4"/>
    <w:rsid w:val="00B13043"/>
    <w:rsid w:val="00B252F7"/>
    <w:rsid w:val="00B64EF3"/>
    <w:rsid w:val="00B740DA"/>
    <w:rsid w:val="00B75A11"/>
    <w:rsid w:val="00B8133E"/>
    <w:rsid w:val="00B950D4"/>
    <w:rsid w:val="00BA089B"/>
    <w:rsid w:val="00BA50BD"/>
    <w:rsid w:val="00BD7F71"/>
    <w:rsid w:val="00C41C80"/>
    <w:rsid w:val="00C67CD3"/>
    <w:rsid w:val="00C7623F"/>
    <w:rsid w:val="00C96714"/>
    <w:rsid w:val="00CA74BB"/>
    <w:rsid w:val="00CC3EDC"/>
    <w:rsid w:val="00CF5500"/>
    <w:rsid w:val="00D14D19"/>
    <w:rsid w:val="00D727F0"/>
    <w:rsid w:val="00DA2838"/>
    <w:rsid w:val="00DE008E"/>
    <w:rsid w:val="00DE078F"/>
    <w:rsid w:val="00DE4CA1"/>
    <w:rsid w:val="00DE750B"/>
    <w:rsid w:val="00DF30D2"/>
    <w:rsid w:val="00E01B3C"/>
    <w:rsid w:val="00E05894"/>
    <w:rsid w:val="00E16025"/>
    <w:rsid w:val="00E24569"/>
    <w:rsid w:val="00E30C2E"/>
    <w:rsid w:val="00E43ED0"/>
    <w:rsid w:val="00E53BE6"/>
    <w:rsid w:val="00E63A65"/>
    <w:rsid w:val="00E65D0F"/>
    <w:rsid w:val="00EE5764"/>
    <w:rsid w:val="00F0757C"/>
    <w:rsid w:val="00F115E0"/>
    <w:rsid w:val="00F13FBF"/>
    <w:rsid w:val="00F2238E"/>
    <w:rsid w:val="00F27441"/>
    <w:rsid w:val="00F536C7"/>
    <w:rsid w:val="00F75C3D"/>
    <w:rsid w:val="00FC7FA1"/>
    <w:rsid w:val="00FD62B9"/>
    <w:rsid w:val="01423F24"/>
    <w:rsid w:val="016325E1"/>
    <w:rsid w:val="017D4F5C"/>
    <w:rsid w:val="01D1338A"/>
    <w:rsid w:val="01D905D5"/>
    <w:rsid w:val="01E925F2"/>
    <w:rsid w:val="01F176F8"/>
    <w:rsid w:val="01FA47FF"/>
    <w:rsid w:val="020531A4"/>
    <w:rsid w:val="020C62E0"/>
    <w:rsid w:val="021B7939"/>
    <w:rsid w:val="021F6013"/>
    <w:rsid w:val="0250441F"/>
    <w:rsid w:val="02C44E0D"/>
    <w:rsid w:val="02FE031F"/>
    <w:rsid w:val="032A37DD"/>
    <w:rsid w:val="03522419"/>
    <w:rsid w:val="03604B36"/>
    <w:rsid w:val="0392072B"/>
    <w:rsid w:val="03C055D4"/>
    <w:rsid w:val="03D64952"/>
    <w:rsid w:val="03DD6186"/>
    <w:rsid w:val="03E664C6"/>
    <w:rsid w:val="03E94B2B"/>
    <w:rsid w:val="04387860"/>
    <w:rsid w:val="047C774D"/>
    <w:rsid w:val="047D5273"/>
    <w:rsid w:val="04903F14"/>
    <w:rsid w:val="04912ACD"/>
    <w:rsid w:val="04926F71"/>
    <w:rsid w:val="04D70E27"/>
    <w:rsid w:val="04FF212C"/>
    <w:rsid w:val="05065269"/>
    <w:rsid w:val="052056A4"/>
    <w:rsid w:val="05300538"/>
    <w:rsid w:val="056621AB"/>
    <w:rsid w:val="056B77C2"/>
    <w:rsid w:val="05C23605"/>
    <w:rsid w:val="05EF3F4F"/>
    <w:rsid w:val="0644429B"/>
    <w:rsid w:val="065F0875"/>
    <w:rsid w:val="06C74ECC"/>
    <w:rsid w:val="06EB0BBA"/>
    <w:rsid w:val="06F832D7"/>
    <w:rsid w:val="06FF4665"/>
    <w:rsid w:val="071D4ED9"/>
    <w:rsid w:val="07630750"/>
    <w:rsid w:val="07A1571D"/>
    <w:rsid w:val="07A174CB"/>
    <w:rsid w:val="07EA2C20"/>
    <w:rsid w:val="07F910B5"/>
    <w:rsid w:val="08135A2E"/>
    <w:rsid w:val="0861691F"/>
    <w:rsid w:val="08CC67C9"/>
    <w:rsid w:val="08D538D0"/>
    <w:rsid w:val="092B34F0"/>
    <w:rsid w:val="0946032A"/>
    <w:rsid w:val="096802A0"/>
    <w:rsid w:val="097035F9"/>
    <w:rsid w:val="09B46211"/>
    <w:rsid w:val="09D16F5E"/>
    <w:rsid w:val="09FB55B8"/>
    <w:rsid w:val="0A1641A0"/>
    <w:rsid w:val="0A2E7AFC"/>
    <w:rsid w:val="0A3B3C06"/>
    <w:rsid w:val="0A4D3E28"/>
    <w:rsid w:val="0A586566"/>
    <w:rsid w:val="0AB67731"/>
    <w:rsid w:val="0AB85257"/>
    <w:rsid w:val="0ACA6D38"/>
    <w:rsid w:val="0AF344E1"/>
    <w:rsid w:val="0B112BB9"/>
    <w:rsid w:val="0B2C354F"/>
    <w:rsid w:val="0B5C156F"/>
    <w:rsid w:val="0B6B4077"/>
    <w:rsid w:val="0BD7795F"/>
    <w:rsid w:val="0C2A5CE1"/>
    <w:rsid w:val="0C6532AA"/>
    <w:rsid w:val="0C727688"/>
    <w:rsid w:val="0C84018E"/>
    <w:rsid w:val="0CBD4DA7"/>
    <w:rsid w:val="0D25147A"/>
    <w:rsid w:val="0DBD4932"/>
    <w:rsid w:val="0DDC74AE"/>
    <w:rsid w:val="0DEF4F7A"/>
    <w:rsid w:val="0E6D0933"/>
    <w:rsid w:val="0EF50D8A"/>
    <w:rsid w:val="0F360E40"/>
    <w:rsid w:val="0F655282"/>
    <w:rsid w:val="0F6634D4"/>
    <w:rsid w:val="0F6E05DA"/>
    <w:rsid w:val="0FBD6E6C"/>
    <w:rsid w:val="10055C62"/>
    <w:rsid w:val="102F7D69"/>
    <w:rsid w:val="108D2F4B"/>
    <w:rsid w:val="10BC5375"/>
    <w:rsid w:val="10D73F5D"/>
    <w:rsid w:val="10E072B6"/>
    <w:rsid w:val="10F845FF"/>
    <w:rsid w:val="114A2981"/>
    <w:rsid w:val="11755C50"/>
    <w:rsid w:val="117B6FDE"/>
    <w:rsid w:val="11B30526"/>
    <w:rsid w:val="11E132E5"/>
    <w:rsid w:val="11FC267A"/>
    <w:rsid w:val="12B502CE"/>
    <w:rsid w:val="12C549B5"/>
    <w:rsid w:val="131274CE"/>
    <w:rsid w:val="132801B9"/>
    <w:rsid w:val="13BF31B2"/>
    <w:rsid w:val="13F161DC"/>
    <w:rsid w:val="143376FC"/>
    <w:rsid w:val="1505553D"/>
    <w:rsid w:val="151614F8"/>
    <w:rsid w:val="15190579"/>
    <w:rsid w:val="15905C54"/>
    <w:rsid w:val="15C54CCC"/>
    <w:rsid w:val="15E16DE2"/>
    <w:rsid w:val="1601480E"/>
    <w:rsid w:val="16B16AFE"/>
    <w:rsid w:val="16F31A11"/>
    <w:rsid w:val="174006E6"/>
    <w:rsid w:val="17410382"/>
    <w:rsid w:val="179B7A92"/>
    <w:rsid w:val="182E0907"/>
    <w:rsid w:val="184719C8"/>
    <w:rsid w:val="18C179CD"/>
    <w:rsid w:val="18D019BE"/>
    <w:rsid w:val="18DC4807"/>
    <w:rsid w:val="18EA6F23"/>
    <w:rsid w:val="19006F8D"/>
    <w:rsid w:val="1908388F"/>
    <w:rsid w:val="197616AA"/>
    <w:rsid w:val="197E2205"/>
    <w:rsid w:val="198D7FB2"/>
    <w:rsid w:val="19DD5D3B"/>
    <w:rsid w:val="1A0D4AD8"/>
    <w:rsid w:val="1A0F4768"/>
    <w:rsid w:val="1A157BCF"/>
    <w:rsid w:val="1A78055F"/>
    <w:rsid w:val="1AAE21D3"/>
    <w:rsid w:val="1ADA4D76"/>
    <w:rsid w:val="1B723200"/>
    <w:rsid w:val="1C6C40F3"/>
    <w:rsid w:val="1CC63804"/>
    <w:rsid w:val="1CD6156D"/>
    <w:rsid w:val="1CF0718B"/>
    <w:rsid w:val="1D8A6E26"/>
    <w:rsid w:val="1DCD2970"/>
    <w:rsid w:val="1DE10DED"/>
    <w:rsid w:val="1E121FD3"/>
    <w:rsid w:val="1E1871AF"/>
    <w:rsid w:val="1E3E386E"/>
    <w:rsid w:val="1E793B0D"/>
    <w:rsid w:val="1EF02DBA"/>
    <w:rsid w:val="1F4849A4"/>
    <w:rsid w:val="1F710EEF"/>
    <w:rsid w:val="201725C8"/>
    <w:rsid w:val="2020322B"/>
    <w:rsid w:val="20362A4E"/>
    <w:rsid w:val="206507C3"/>
    <w:rsid w:val="206F5570"/>
    <w:rsid w:val="20742842"/>
    <w:rsid w:val="20C86C83"/>
    <w:rsid w:val="20DC70AF"/>
    <w:rsid w:val="20DE599F"/>
    <w:rsid w:val="20F63F8C"/>
    <w:rsid w:val="212E3170"/>
    <w:rsid w:val="21A63C04"/>
    <w:rsid w:val="21CE6CB6"/>
    <w:rsid w:val="21D00C81"/>
    <w:rsid w:val="21D40771"/>
    <w:rsid w:val="21E604A4"/>
    <w:rsid w:val="229972C4"/>
    <w:rsid w:val="22A65FD0"/>
    <w:rsid w:val="22D447A0"/>
    <w:rsid w:val="22EE7610"/>
    <w:rsid w:val="22FC4082"/>
    <w:rsid w:val="23120DD5"/>
    <w:rsid w:val="233F60BE"/>
    <w:rsid w:val="23533917"/>
    <w:rsid w:val="2355768F"/>
    <w:rsid w:val="23566F63"/>
    <w:rsid w:val="23720241"/>
    <w:rsid w:val="2375759A"/>
    <w:rsid w:val="238C6E29"/>
    <w:rsid w:val="239A32F4"/>
    <w:rsid w:val="23A67EEB"/>
    <w:rsid w:val="24912949"/>
    <w:rsid w:val="24F03D4D"/>
    <w:rsid w:val="251470D6"/>
    <w:rsid w:val="252217F3"/>
    <w:rsid w:val="2527505B"/>
    <w:rsid w:val="25551BC9"/>
    <w:rsid w:val="2564005E"/>
    <w:rsid w:val="25786B22"/>
    <w:rsid w:val="25AB7A3A"/>
    <w:rsid w:val="26282E39"/>
    <w:rsid w:val="266A3934"/>
    <w:rsid w:val="26BC2019"/>
    <w:rsid w:val="27382C4F"/>
    <w:rsid w:val="274C6FFB"/>
    <w:rsid w:val="27A42993"/>
    <w:rsid w:val="27F208FB"/>
    <w:rsid w:val="27FA6A57"/>
    <w:rsid w:val="2810627B"/>
    <w:rsid w:val="28321D4D"/>
    <w:rsid w:val="2859377E"/>
    <w:rsid w:val="285F0384"/>
    <w:rsid w:val="2874680A"/>
    <w:rsid w:val="28887BBF"/>
    <w:rsid w:val="28A40771"/>
    <w:rsid w:val="28D92B11"/>
    <w:rsid w:val="291458F7"/>
    <w:rsid w:val="29345F99"/>
    <w:rsid w:val="297C3C21"/>
    <w:rsid w:val="29E76B67"/>
    <w:rsid w:val="2A027E45"/>
    <w:rsid w:val="2A205D3F"/>
    <w:rsid w:val="2A805E3B"/>
    <w:rsid w:val="2AD52E64"/>
    <w:rsid w:val="2B116592"/>
    <w:rsid w:val="2B3D12B4"/>
    <w:rsid w:val="2BAE2033"/>
    <w:rsid w:val="2BC90C1A"/>
    <w:rsid w:val="2BE86127"/>
    <w:rsid w:val="2C02412C"/>
    <w:rsid w:val="2C5C1A8E"/>
    <w:rsid w:val="2C710E04"/>
    <w:rsid w:val="2C7A0167"/>
    <w:rsid w:val="2C931228"/>
    <w:rsid w:val="2DAC4350"/>
    <w:rsid w:val="2DB15E0A"/>
    <w:rsid w:val="2DC23B73"/>
    <w:rsid w:val="2DF82F15"/>
    <w:rsid w:val="2E165C6D"/>
    <w:rsid w:val="2E281026"/>
    <w:rsid w:val="2E7A61FC"/>
    <w:rsid w:val="2E801A38"/>
    <w:rsid w:val="2E903C71"/>
    <w:rsid w:val="2EAB4607"/>
    <w:rsid w:val="2ECD27D0"/>
    <w:rsid w:val="2F0E519C"/>
    <w:rsid w:val="2F3C7955"/>
    <w:rsid w:val="2F45680A"/>
    <w:rsid w:val="2F7C651B"/>
    <w:rsid w:val="2F7D7F15"/>
    <w:rsid w:val="303C3A3A"/>
    <w:rsid w:val="30556F21"/>
    <w:rsid w:val="30751371"/>
    <w:rsid w:val="30C70CA0"/>
    <w:rsid w:val="30CB4B65"/>
    <w:rsid w:val="30D60966"/>
    <w:rsid w:val="30F5454F"/>
    <w:rsid w:val="31215055"/>
    <w:rsid w:val="316118F5"/>
    <w:rsid w:val="3186135C"/>
    <w:rsid w:val="319E0453"/>
    <w:rsid w:val="31A85187"/>
    <w:rsid w:val="31B16287"/>
    <w:rsid w:val="31CA1248"/>
    <w:rsid w:val="31D976DD"/>
    <w:rsid w:val="321626E0"/>
    <w:rsid w:val="324C26E1"/>
    <w:rsid w:val="32911D66"/>
    <w:rsid w:val="32D13B20"/>
    <w:rsid w:val="32D87995"/>
    <w:rsid w:val="33006681"/>
    <w:rsid w:val="332B709F"/>
    <w:rsid w:val="33BC72B7"/>
    <w:rsid w:val="33CA5530"/>
    <w:rsid w:val="33D91C17"/>
    <w:rsid w:val="33E800AC"/>
    <w:rsid w:val="344F1ED9"/>
    <w:rsid w:val="34847DD4"/>
    <w:rsid w:val="349022EE"/>
    <w:rsid w:val="34B65AB4"/>
    <w:rsid w:val="34F14D3E"/>
    <w:rsid w:val="356C0435"/>
    <w:rsid w:val="356D6ABA"/>
    <w:rsid w:val="358E07DF"/>
    <w:rsid w:val="35B04BF9"/>
    <w:rsid w:val="35F347FB"/>
    <w:rsid w:val="36ED7BA0"/>
    <w:rsid w:val="37103BA1"/>
    <w:rsid w:val="37464A30"/>
    <w:rsid w:val="375A306E"/>
    <w:rsid w:val="3781684D"/>
    <w:rsid w:val="379F4F25"/>
    <w:rsid w:val="37DC1CD5"/>
    <w:rsid w:val="37DD15AA"/>
    <w:rsid w:val="38003C16"/>
    <w:rsid w:val="381551E7"/>
    <w:rsid w:val="3837515E"/>
    <w:rsid w:val="389D76B7"/>
    <w:rsid w:val="38A00F55"/>
    <w:rsid w:val="38AA1B3D"/>
    <w:rsid w:val="38CD161E"/>
    <w:rsid w:val="38F117B0"/>
    <w:rsid w:val="38FD1F03"/>
    <w:rsid w:val="39335925"/>
    <w:rsid w:val="393B0C7E"/>
    <w:rsid w:val="3951224F"/>
    <w:rsid w:val="39737051"/>
    <w:rsid w:val="39A93E39"/>
    <w:rsid w:val="39E9751C"/>
    <w:rsid w:val="3A06128C"/>
    <w:rsid w:val="3A0644D6"/>
    <w:rsid w:val="3A540249"/>
    <w:rsid w:val="3A711BA4"/>
    <w:rsid w:val="3A730732"/>
    <w:rsid w:val="3AB72586"/>
    <w:rsid w:val="3ACE216B"/>
    <w:rsid w:val="3AE25855"/>
    <w:rsid w:val="3AE315CD"/>
    <w:rsid w:val="3AED2E24"/>
    <w:rsid w:val="3AF61300"/>
    <w:rsid w:val="3B6224F2"/>
    <w:rsid w:val="3B716BD9"/>
    <w:rsid w:val="3B723C2C"/>
    <w:rsid w:val="3B8C3A12"/>
    <w:rsid w:val="3BE84629"/>
    <w:rsid w:val="3C017F5D"/>
    <w:rsid w:val="3C0D06AF"/>
    <w:rsid w:val="3C0E2679"/>
    <w:rsid w:val="3C153A08"/>
    <w:rsid w:val="3C4E2A76"/>
    <w:rsid w:val="3C664263"/>
    <w:rsid w:val="3C862A99"/>
    <w:rsid w:val="3CBE7BFC"/>
    <w:rsid w:val="3CC835F1"/>
    <w:rsid w:val="3CD411CD"/>
    <w:rsid w:val="3CF71487"/>
    <w:rsid w:val="3CFB49AC"/>
    <w:rsid w:val="3D0221DE"/>
    <w:rsid w:val="3D920AA7"/>
    <w:rsid w:val="3D98669F"/>
    <w:rsid w:val="3DAE1A1E"/>
    <w:rsid w:val="3DC6320C"/>
    <w:rsid w:val="3DD03EB2"/>
    <w:rsid w:val="3DDB658B"/>
    <w:rsid w:val="3DE713D4"/>
    <w:rsid w:val="3DEA12F1"/>
    <w:rsid w:val="3DFA4C63"/>
    <w:rsid w:val="3E2919ED"/>
    <w:rsid w:val="3E2A221B"/>
    <w:rsid w:val="3E4D7489"/>
    <w:rsid w:val="3E570308"/>
    <w:rsid w:val="3E6970C2"/>
    <w:rsid w:val="3EDB2CE7"/>
    <w:rsid w:val="3EE651E8"/>
    <w:rsid w:val="3EF75647"/>
    <w:rsid w:val="3F073ADC"/>
    <w:rsid w:val="3F2A77CA"/>
    <w:rsid w:val="3F544847"/>
    <w:rsid w:val="3F6D76B7"/>
    <w:rsid w:val="3F93475A"/>
    <w:rsid w:val="40420B44"/>
    <w:rsid w:val="405A6436"/>
    <w:rsid w:val="41005645"/>
    <w:rsid w:val="418F1B67"/>
    <w:rsid w:val="418F6CEB"/>
    <w:rsid w:val="41B17D2F"/>
    <w:rsid w:val="426254CD"/>
    <w:rsid w:val="426B4382"/>
    <w:rsid w:val="42B9333F"/>
    <w:rsid w:val="42E32BD2"/>
    <w:rsid w:val="43357C9B"/>
    <w:rsid w:val="435B7CD8"/>
    <w:rsid w:val="435C6015"/>
    <w:rsid w:val="43611474"/>
    <w:rsid w:val="43C31F9B"/>
    <w:rsid w:val="43FD725B"/>
    <w:rsid w:val="440F51E1"/>
    <w:rsid w:val="44185E43"/>
    <w:rsid w:val="441F3676"/>
    <w:rsid w:val="445D0EFD"/>
    <w:rsid w:val="448B4867"/>
    <w:rsid w:val="44D53D34"/>
    <w:rsid w:val="44D672CD"/>
    <w:rsid w:val="4545655F"/>
    <w:rsid w:val="455A248C"/>
    <w:rsid w:val="455C4456"/>
    <w:rsid w:val="4577128F"/>
    <w:rsid w:val="45837C34"/>
    <w:rsid w:val="464C6278"/>
    <w:rsid w:val="467632F5"/>
    <w:rsid w:val="46AC3AE4"/>
    <w:rsid w:val="473A07C7"/>
    <w:rsid w:val="476615BC"/>
    <w:rsid w:val="47A3011A"/>
    <w:rsid w:val="47A479CC"/>
    <w:rsid w:val="47D46525"/>
    <w:rsid w:val="47E80223"/>
    <w:rsid w:val="482A083B"/>
    <w:rsid w:val="48435459"/>
    <w:rsid w:val="485C7B63"/>
    <w:rsid w:val="485D29BF"/>
    <w:rsid w:val="488241D3"/>
    <w:rsid w:val="488E0DCA"/>
    <w:rsid w:val="48E44E8E"/>
    <w:rsid w:val="48EE3617"/>
    <w:rsid w:val="49262DB0"/>
    <w:rsid w:val="49431BB4"/>
    <w:rsid w:val="49A11ABC"/>
    <w:rsid w:val="49AE2DA6"/>
    <w:rsid w:val="4A1E7F2C"/>
    <w:rsid w:val="4A280DAA"/>
    <w:rsid w:val="4A69564B"/>
    <w:rsid w:val="4B050B21"/>
    <w:rsid w:val="4B052E99"/>
    <w:rsid w:val="4B121D62"/>
    <w:rsid w:val="4B1E3CB0"/>
    <w:rsid w:val="4B2257F9"/>
    <w:rsid w:val="4B7F49FA"/>
    <w:rsid w:val="4CA04B3D"/>
    <w:rsid w:val="4CDB2104"/>
    <w:rsid w:val="4CDD5E7C"/>
    <w:rsid w:val="4CE213BE"/>
    <w:rsid w:val="4D5C1497"/>
    <w:rsid w:val="4DEA09C6"/>
    <w:rsid w:val="4E2F4B6D"/>
    <w:rsid w:val="4E597784"/>
    <w:rsid w:val="4E8A2033"/>
    <w:rsid w:val="4E944C60"/>
    <w:rsid w:val="4E946A0E"/>
    <w:rsid w:val="4EA76741"/>
    <w:rsid w:val="4F391364"/>
    <w:rsid w:val="4FA42C81"/>
    <w:rsid w:val="4FD97A0C"/>
    <w:rsid w:val="50144210"/>
    <w:rsid w:val="50591CBD"/>
    <w:rsid w:val="506658CE"/>
    <w:rsid w:val="50707007"/>
    <w:rsid w:val="50FC3887"/>
    <w:rsid w:val="51271DBC"/>
    <w:rsid w:val="522400A9"/>
    <w:rsid w:val="52946FDD"/>
    <w:rsid w:val="52974EE2"/>
    <w:rsid w:val="52B939D6"/>
    <w:rsid w:val="52B94C95"/>
    <w:rsid w:val="5305612D"/>
    <w:rsid w:val="53220A8C"/>
    <w:rsid w:val="533B38FC"/>
    <w:rsid w:val="53542C10"/>
    <w:rsid w:val="536F7A4A"/>
    <w:rsid w:val="53A21BCD"/>
    <w:rsid w:val="53C658BC"/>
    <w:rsid w:val="53E2646E"/>
    <w:rsid w:val="53E44D71"/>
    <w:rsid w:val="53FD0BB2"/>
    <w:rsid w:val="540C7047"/>
    <w:rsid w:val="540E2DBF"/>
    <w:rsid w:val="541D74A6"/>
    <w:rsid w:val="54215740"/>
    <w:rsid w:val="5422686A"/>
    <w:rsid w:val="543736D8"/>
    <w:rsid w:val="543D5109"/>
    <w:rsid w:val="546724CF"/>
    <w:rsid w:val="54A11FA8"/>
    <w:rsid w:val="54B27D1E"/>
    <w:rsid w:val="54CB2D11"/>
    <w:rsid w:val="54E63CF6"/>
    <w:rsid w:val="551C775D"/>
    <w:rsid w:val="55676061"/>
    <w:rsid w:val="55735A3E"/>
    <w:rsid w:val="557B26D6"/>
    <w:rsid w:val="559E390F"/>
    <w:rsid w:val="55C44957"/>
    <w:rsid w:val="55FA184D"/>
    <w:rsid w:val="5612303A"/>
    <w:rsid w:val="5621502B"/>
    <w:rsid w:val="56327239"/>
    <w:rsid w:val="563B3C13"/>
    <w:rsid w:val="564B3E56"/>
    <w:rsid w:val="565C6063"/>
    <w:rsid w:val="566E7174"/>
    <w:rsid w:val="5697353F"/>
    <w:rsid w:val="57541431"/>
    <w:rsid w:val="57544F8D"/>
    <w:rsid w:val="576C677A"/>
    <w:rsid w:val="576F3D23"/>
    <w:rsid w:val="57882E88"/>
    <w:rsid w:val="57A37CC2"/>
    <w:rsid w:val="57D12A81"/>
    <w:rsid w:val="57EF2F07"/>
    <w:rsid w:val="57F95B34"/>
    <w:rsid w:val="57FA1FD8"/>
    <w:rsid w:val="581D7A74"/>
    <w:rsid w:val="587873A1"/>
    <w:rsid w:val="589E2FD3"/>
    <w:rsid w:val="58C47EF0"/>
    <w:rsid w:val="5943747C"/>
    <w:rsid w:val="598B4E10"/>
    <w:rsid w:val="59981AA8"/>
    <w:rsid w:val="5AB81CD6"/>
    <w:rsid w:val="5AFD593B"/>
    <w:rsid w:val="5B123195"/>
    <w:rsid w:val="5B127639"/>
    <w:rsid w:val="5B1B35D7"/>
    <w:rsid w:val="5BC70423"/>
    <w:rsid w:val="5C2F39B3"/>
    <w:rsid w:val="5C335AB8"/>
    <w:rsid w:val="5C657C3C"/>
    <w:rsid w:val="5CA7566C"/>
    <w:rsid w:val="5CE01862"/>
    <w:rsid w:val="5CFA0384"/>
    <w:rsid w:val="5D1F6D6F"/>
    <w:rsid w:val="5D2418A5"/>
    <w:rsid w:val="5D72616D"/>
    <w:rsid w:val="5D814602"/>
    <w:rsid w:val="5D881E34"/>
    <w:rsid w:val="5DC50A93"/>
    <w:rsid w:val="5DD2614B"/>
    <w:rsid w:val="5E6432B4"/>
    <w:rsid w:val="5E8435DD"/>
    <w:rsid w:val="5EE74938"/>
    <w:rsid w:val="5F107C5C"/>
    <w:rsid w:val="5F294F51"/>
    <w:rsid w:val="5F322057"/>
    <w:rsid w:val="5F6B5569"/>
    <w:rsid w:val="5F6E6E08"/>
    <w:rsid w:val="5FE570CA"/>
    <w:rsid w:val="5FF74FCD"/>
    <w:rsid w:val="60275934"/>
    <w:rsid w:val="6032709C"/>
    <w:rsid w:val="60E750C3"/>
    <w:rsid w:val="60FB1675"/>
    <w:rsid w:val="61273712"/>
    <w:rsid w:val="61EB5299"/>
    <w:rsid w:val="61FA2BD4"/>
    <w:rsid w:val="62377985"/>
    <w:rsid w:val="62462BD1"/>
    <w:rsid w:val="627F3EAD"/>
    <w:rsid w:val="62B31701"/>
    <w:rsid w:val="63097573"/>
    <w:rsid w:val="631E189E"/>
    <w:rsid w:val="632153B0"/>
    <w:rsid w:val="637C5F97"/>
    <w:rsid w:val="639A641D"/>
    <w:rsid w:val="63A92377"/>
    <w:rsid w:val="63DD455C"/>
    <w:rsid w:val="63EA73A4"/>
    <w:rsid w:val="63F7386F"/>
    <w:rsid w:val="63F82A8D"/>
    <w:rsid w:val="63FA6EBC"/>
    <w:rsid w:val="64303292"/>
    <w:rsid w:val="64485E79"/>
    <w:rsid w:val="65165F77"/>
    <w:rsid w:val="652561BA"/>
    <w:rsid w:val="652A6682"/>
    <w:rsid w:val="654D7113"/>
    <w:rsid w:val="656942F9"/>
    <w:rsid w:val="65902389"/>
    <w:rsid w:val="65E16581"/>
    <w:rsid w:val="65E16585"/>
    <w:rsid w:val="65FA13F5"/>
    <w:rsid w:val="663F2A3B"/>
    <w:rsid w:val="66424284"/>
    <w:rsid w:val="669E6DAC"/>
    <w:rsid w:val="67001E82"/>
    <w:rsid w:val="6778045F"/>
    <w:rsid w:val="67D85766"/>
    <w:rsid w:val="68664B20"/>
    <w:rsid w:val="689B6EBF"/>
    <w:rsid w:val="692C38F9"/>
    <w:rsid w:val="69642CF0"/>
    <w:rsid w:val="697B3519"/>
    <w:rsid w:val="699B6F60"/>
    <w:rsid w:val="69B61B38"/>
    <w:rsid w:val="69C21D8A"/>
    <w:rsid w:val="6A355AC5"/>
    <w:rsid w:val="6A4E1D0A"/>
    <w:rsid w:val="6AFE7291"/>
    <w:rsid w:val="6B054AC4"/>
    <w:rsid w:val="6B0B19AE"/>
    <w:rsid w:val="6B1747F7"/>
    <w:rsid w:val="6BE7241B"/>
    <w:rsid w:val="6BEA5A68"/>
    <w:rsid w:val="6C0134DD"/>
    <w:rsid w:val="6C702411"/>
    <w:rsid w:val="6D357E14"/>
    <w:rsid w:val="6D3E606B"/>
    <w:rsid w:val="6D631F76"/>
    <w:rsid w:val="6DA5433C"/>
    <w:rsid w:val="6DBE0F5A"/>
    <w:rsid w:val="6DD8201C"/>
    <w:rsid w:val="6DDB1B0C"/>
    <w:rsid w:val="6E2E2B6D"/>
    <w:rsid w:val="6E5024FA"/>
    <w:rsid w:val="6E510020"/>
    <w:rsid w:val="6E761835"/>
    <w:rsid w:val="6E8421A4"/>
    <w:rsid w:val="6EA6036C"/>
    <w:rsid w:val="6EAB5982"/>
    <w:rsid w:val="6F011A46"/>
    <w:rsid w:val="6F40431D"/>
    <w:rsid w:val="6F51652A"/>
    <w:rsid w:val="6F9E7295"/>
    <w:rsid w:val="6FCB457A"/>
    <w:rsid w:val="6FF4242D"/>
    <w:rsid w:val="70757FF6"/>
    <w:rsid w:val="70AB1C6A"/>
    <w:rsid w:val="70BC247F"/>
    <w:rsid w:val="712B2DAA"/>
    <w:rsid w:val="7151377E"/>
    <w:rsid w:val="718D11DD"/>
    <w:rsid w:val="719170B1"/>
    <w:rsid w:val="719E17CE"/>
    <w:rsid w:val="71A843FB"/>
    <w:rsid w:val="71BB4C59"/>
    <w:rsid w:val="720930EC"/>
    <w:rsid w:val="720F447A"/>
    <w:rsid w:val="72120B71"/>
    <w:rsid w:val="72141A90"/>
    <w:rsid w:val="72281098"/>
    <w:rsid w:val="72492030"/>
    <w:rsid w:val="72AE5A41"/>
    <w:rsid w:val="72CC4119"/>
    <w:rsid w:val="72FC49FE"/>
    <w:rsid w:val="731D6723"/>
    <w:rsid w:val="73591E51"/>
    <w:rsid w:val="73702CF6"/>
    <w:rsid w:val="73B52DFF"/>
    <w:rsid w:val="73C92407"/>
    <w:rsid w:val="73CB617F"/>
    <w:rsid w:val="73EA0CFB"/>
    <w:rsid w:val="746740F9"/>
    <w:rsid w:val="746D7B7F"/>
    <w:rsid w:val="74EC2851"/>
    <w:rsid w:val="74F160B9"/>
    <w:rsid w:val="74F8769D"/>
    <w:rsid w:val="75471220"/>
    <w:rsid w:val="757C1E26"/>
    <w:rsid w:val="75D05CCE"/>
    <w:rsid w:val="75E00CD3"/>
    <w:rsid w:val="75FF1592"/>
    <w:rsid w:val="76465F91"/>
    <w:rsid w:val="766F7295"/>
    <w:rsid w:val="76A2684A"/>
    <w:rsid w:val="76D96E05"/>
    <w:rsid w:val="76DB492B"/>
    <w:rsid w:val="77091498"/>
    <w:rsid w:val="774249AA"/>
    <w:rsid w:val="77866F8C"/>
    <w:rsid w:val="779D6084"/>
    <w:rsid w:val="77CD2DB2"/>
    <w:rsid w:val="784016D6"/>
    <w:rsid w:val="7841651F"/>
    <w:rsid w:val="784529A4"/>
    <w:rsid w:val="788039DC"/>
    <w:rsid w:val="78917997"/>
    <w:rsid w:val="792E168A"/>
    <w:rsid w:val="79546A11"/>
    <w:rsid w:val="795A60E0"/>
    <w:rsid w:val="795F7A95"/>
    <w:rsid w:val="79652BD2"/>
    <w:rsid w:val="796B7926"/>
    <w:rsid w:val="79735A85"/>
    <w:rsid w:val="79922AD0"/>
    <w:rsid w:val="7A2C635D"/>
    <w:rsid w:val="7A560E98"/>
    <w:rsid w:val="7A682979"/>
    <w:rsid w:val="7A7632E8"/>
    <w:rsid w:val="7A884DCA"/>
    <w:rsid w:val="7AD16771"/>
    <w:rsid w:val="7B1017E4"/>
    <w:rsid w:val="7B486307"/>
    <w:rsid w:val="7B494559"/>
    <w:rsid w:val="7B625A7B"/>
    <w:rsid w:val="7B704EDF"/>
    <w:rsid w:val="7B7C2037"/>
    <w:rsid w:val="7BAC2D3A"/>
    <w:rsid w:val="7BCB054C"/>
    <w:rsid w:val="7BF02C26"/>
    <w:rsid w:val="7BFA3AA5"/>
    <w:rsid w:val="7CAF2AE1"/>
    <w:rsid w:val="7D2708CA"/>
    <w:rsid w:val="7D60202E"/>
    <w:rsid w:val="7D807FDA"/>
    <w:rsid w:val="7D910439"/>
    <w:rsid w:val="7D9615AC"/>
    <w:rsid w:val="7D9D6DDE"/>
    <w:rsid w:val="7DED1B13"/>
    <w:rsid w:val="7E123328"/>
    <w:rsid w:val="7E5020A2"/>
    <w:rsid w:val="7E694F12"/>
    <w:rsid w:val="7EB4618D"/>
    <w:rsid w:val="7F3E014D"/>
    <w:rsid w:val="7F7F44F7"/>
    <w:rsid w:val="7F8C0EB8"/>
    <w:rsid w:val="7F9E0ADD"/>
    <w:rsid w:val="7FA56ADF"/>
    <w:rsid w:val="7FBF128D"/>
    <w:rsid w:val="7FCC75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F13FBF"/>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unhideWhenUsed/>
    <w:qFormat/>
    <w:rsid w:val="00F13FBF"/>
  </w:style>
  <w:style w:type="paragraph" w:styleId="a4">
    <w:name w:val="Body Text"/>
    <w:basedOn w:val="a"/>
    <w:autoRedefine/>
    <w:uiPriority w:val="99"/>
    <w:unhideWhenUsed/>
    <w:qFormat/>
    <w:rsid w:val="00F13FBF"/>
    <w:pPr>
      <w:spacing w:after="120"/>
    </w:pPr>
  </w:style>
  <w:style w:type="paragraph" w:styleId="a5">
    <w:name w:val="Balloon Text"/>
    <w:basedOn w:val="a"/>
    <w:link w:val="Char1"/>
    <w:autoRedefine/>
    <w:uiPriority w:val="99"/>
    <w:semiHidden/>
    <w:unhideWhenUsed/>
    <w:qFormat/>
    <w:rsid w:val="00F13FBF"/>
    <w:rPr>
      <w:sz w:val="18"/>
      <w:szCs w:val="18"/>
    </w:rPr>
  </w:style>
  <w:style w:type="paragraph" w:styleId="a6">
    <w:name w:val="footer"/>
    <w:basedOn w:val="a"/>
    <w:link w:val="Char10"/>
    <w:autoRedefine/>
    <w:uiPriority w:val="99"/>
    <w:unhideWhenUsed/>
    <w:qFormat/>
    <w:rsid w:val="00F13FBF"/>
    <w:pPr>
      <w:tabs>
        <w:tab w:val="center" w:pos="4153"/>
        <w:tab w:val="right" w:pos="8306"/>
      </w:tabs>
      <w:snapToGrid w:val="0"/>
    </w:pPr>
    <w:rPr>
      <w:sz w:val="18"/>
      <w:szCs w:val="18"/>
    </w:rPr>
  </w:style>
  <w:style w:type="paragraph" w:styleId="a7">
    <w:name w:val="header"/>
    <w:basedOn w:val="a"/>
    <w:link w:val="Char11"/>
    <w:autoRedefine/>
    <w:uiPriority w:val="99"/>
    <w:unhideWhenUsed/>
    <w:qFormat/>
    <w:rsid w:val="00F13FBF"/>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0"/>
    <w:autoRedefine/>
    <w:uiPriority w:val="99"/>
    <w:semiHidden/>
    <w:unhideWhenUsed/>
    <w:qFormat/>
    <w:rsid w:val="00F13FBF"/>
    <w:rPr>
      <w:b/>
      <w:bCs/>
    </w:rPr>
  </w:style>
  <w:style w:type="table" w:styleId="a9">
    <w:name w:val="Table Grid"/>
    <w:basedOn w:val="a1"/>
    <w:autoRedefine/>
    <w:uiPriority w:val="39"/>
    <w:qFormat/>
    <w:rsid w:val="00F13FB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annotation reference"/>
    <w:basedOn w:val="a0"/>
    <w:autoRedefine/>
    <w:uiPriority w:val="99"/>
    <w:semiHidden/>
    <w:unhideWhenUsed/>
    <w:qFormat/>
    <w:rsid w:val="00F13FBF"/>
    <w:rPr>
      <w:sz w:val="21"/>
      <w:szCs w:val="21"/>
    </w:rPr>
  </w:style>
  <w:style w:type="character" w:customStyle="1" w:styleId="Char11">
    <w:name w:val="页眉 Char1"/>
    <w:basedOn w:val="a0"/>
    <w:link w:val="a7"/>
    <w:autoRedefine/>
    <w:uiPriority w:val="99"/>
    <w:qFormat/>
    <w:rsid w:val="00F13FBF"/>
    <w:rPr>
      <w:sz w:val="18"/>
      <w:szCs w:val="18"/>
    </w:rPr>
  </w:style>
  <w:style w:type="character" w:customStyle="1" w:styleId="Char10">
    <w:name w:val="页脚 Char1"/>
    <w:basedOn w:val="a0"/>
    <w:link w:val="a6"/>
    <w:autoRedefine/>
    <w:uiPriority w:val="99"/>
    <w:qFormat/>
    <w:rsid w:val="00F13FBF"/>
    <w:rPr>
      <w:sz w:val="18"/>
      <w:szCs w:val="18"/>
    </w:rPr>
  </w:style>
  <w:style w:type="paragraph" w:customStyle="1" w:styleId="Style7">
    <w:name w:val="_Style 7"/>
    <w:basedOn w:val="a"/>
    <w:next w:val="ab"/>
    <w:autoRedefine/>
    <w:uiPriority w:val="34"/>
    <w:qFormat/>
    <w:rsid w:val="00F13FBF"/>
    <w:pPr>
      <w:ind w:firstLineChars="200" w:firstLine="420"/>
    </w:pPr>
  </w:style>
  <w:style w:type="paragraph" w:styleId="ab">
    <w:name w:val="List Paragraph"/>
    <w:basedOn w:val="a"/>
    <w:autoRedefine/>
    <w:uiPriority w:val="34"/>
    <w:qFormat/>
    <w:rsid w:val="00F13FBF"/>
    <w:pPr>
      <w:ind w:firstLineChars="200" w:firstLine="420"/>
    </w:pPr>
  </w:style>
  <w:style w:type="character" w:customStyle="1" w:styleId="ac">
    <w:name w:val="批注框文本 字符"/>
    <w:basedOn w:val="a0"/>
    <w:autoRedefine/>
    <w:uiPriority w:val="99"/>
    <w:semiHidden/>
    <w:qFormat/>
    <w:rsid w:val="00F13FBF"/>
    <w:rPr>
      <w:rFonts w:ascii="Times New Roman" w:eastAsia="宋体" w:hAnsi="Times New Roman" w:cs="Times New Roman"/>
      <w:sz w:val="18"/>
      <w:szCs w:val="18"/>
    </w:rPr>
  </w:style>
  <w:style w:type="character" w:customStyle="1" w:styleId="Char1">
    <w:name w:val="批注框文本 Char1"/>
    <w:basedOn w:val="a0"/>
    <w:link w:val="a5"/>
    <w:autoRedefine/>
    <w:uiPriority w:val="99"/>
    <w:semiHidden/>
    <w:qFormat/>
    <w:rsid w:val="00F13FBF"/>
    <w:rPr>
      <w:rFonts w:ascii="Times New Roman" w:eastAsia="宋体" w:hAnsi="Times New Roman" w:cs="Times New Roman"/>
      <w:sz w:val="18"/>
      <w:szCs w:val="18"/>
    </w:rPr>
  </w:style>
  <w:style w:type="character" w:customStyle="1" w:styleId="Char2">
    <w:name w:val="页眉 Char"/>
    <w:basedOn w:val="a0"/>
    <w:autoRedefine/>
    <w:uiPriority w:val="99"/>
    <w:qFormat/>
    <w:rsid w:val="00F13FBF"/>
    <w:rPr>
      <w:rFonts w:ascii="Times New Roman" w:hAnsi="Times New Roman"/>
      <w:kern w:val="2"/>
      <w:sz w:val="18"/>
      <w:szCs w:val="18"/>
    </w:rPr>
  </w:style>
  <w:style w:type="character" w:customStyle="1" w:styleId="Char3">
    <w:name w:val="页脚 Char"/>
    <w:basedOn w:val="a0"/>
    <w:autoRedefine/>
    <w:uiPriority w:val="99"/>
    <w:qFormat/>
    <w:rsid w:val="00F13FBF"/>
    <w:rPr>
      <w:rFonts w:ascii="Times New Roman" w:hAnsi="Times New Roman"/>
      <w:kern w:val="2"/>
      <w:sz w:val="18"/>
      <w:szCs w:val="18"/>
    </w:rPr>
  </w:style>
  <w:style w:type="table" w:customStyle="1" w:styleId="1">
    <w:name w:val="网格型1"/>
    <w:basedOn w:val="a1"/>
    <w:autoRedefine/>
    <w:uiPriority w:val="59"/>
    <w:qFormat/>
    <w:rsid w:val="00F13FB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6">
    <w:name w:val="_Style 16"/>
    <w:basedOn w:val="a"/>
    <w:next w:val="ab"/>
    <w:autoRedefine/>
    <w:uiPriority w:val="34"/>
    <w:qFormat/>
    <w:rsid w:val="00F13FBF"/>
    <w:pPr>
      <w:ind w:firstLineChars="200" w:firstLine="420"/>
    </w:pPr>
  </w:style>
  <w:style w:type="character" w:customStyle="1" w:styleId="Char4">
    <w:name w:val="批注框文本 Char"/>
    <w:basedOn w:val="a0"/>
    <w:autoRedefine/>
    <w:uiPriority w:val="99"/>
    <w:semiHidden/>
    <w:qFormat/>
    <w:rsid w:val="00F13FBF"/>
    <w:rPr>
      <w:rFonts w:ascii="Times New Roman" w:eastAsia="宋体" w:hAnsi="Times New Roman" w:cs="Times New Roman"/>
      <w:sz w:val="18"/>
      <w:szCs w:val="18"/>
    </w:rPr>
  </w:style>
  <w:style w:type="character" w:customStyle="1" w:styleId="Char">
    <w:name w:val="批注文字 Char"/>
    <w:basedOn w:val="a0"/>
    <w:link w:val="a3"/>
    <w:autoRedefine/>
    <w:uiPriority w:val="99"/>
    <w:qFormat/>
    <w:rsid w:val="00F13FBF"/>
    <w:rPr>
      <w:kern w:val="2"/>
      <w:sz w:val="21"/>
      <w:szCs w:val="24"/>
    </w:rPr>
  </w:style>
  <w:style w:type="character" w:customStyle="1" w:styleId="Char0">
    <w:name w:val="批注主题 Char"/>
    <w:basedOn w:val="Char"/>
    <w:link w:val="a8"/>
    <w:autoRedefine/>
    <w:uiPriority w:val="99"/>
    <w:semiHidden/>
    <w:qFormat/>
    <w:rsid w:val="00F13FBF"/>
    <w:rPr>
      <w:b/>
      <w:bCs/>
      <w:kern w:val="2"/>
      <w:sz w:val="21"/>
      <w:szCs w:val="24"/>
    </w:rPr>
  </w:style>
  <w:style w:type="paragraph" w:customStyle="1" w:styleId="Style6">
    <w:name w:val="_Style 6"/>
    <w:basedOn w:val="a"/>
    <w:next w:val="ab"/>
    <w:autoRedefine/>
    <w:uiPriority w:val="34"/>
    <w:qFormat/>
    <w:rsid w:val="00F13FBF"/>
    <w:pPr>
      <w:ind w:firstLineChars="200" w:firstLine="420"/>
    </w:pPr>
  </w:style>
  <w:style w:type="paragraph" w:customStyle="1" w:styleId="10">
    <w:name w:val="修订1"/>
    <w:autoRedefine/>
    <w:hidden/>
    <w:uiPriority w:val="99"/>
    <w:semiHidden/>
    <w:qFormat/>
    <w:rsid w:val="00F13FBF"/>
    <w:rPr>
      <w:kern w:val="2"/>
      <w:sz w:val="21"/>
      <w:szCs w:val="24"/>
    </w:rPr>
  </w:style>
  <w:style w:type="paragraph" w:customStyle="1" w:styleId="2">
    <w:name w:val="修订2"/>
    <w:autoRedefine/>
    <w:hidden/>
    <w:uiPriority w:val="99"/>
    <w:unhideWhenUsed/>
    <w:qFormat/>
    <w:rsid w:val="00F13FBF"/>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energylabel.com.cn/index.htm" TargetMode="External"/><Relationship Id="rId3" Type="http://schemas.openxmlformats.org/officeDocument/2006/relationships/settings" Target="settings.xml"/><Relationship Id="rId7" Type="http://schemas.openxmlformats.org/officeDocument/2006/relationships/hyperlink" Target="https://www.energylabel.com.cn/index.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8A491-6A5C-42BA-B176-43D5C8585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598</Words>
  <Characters>3415</Characters>
  <Application>Microsoft Office Word</Application>
  <DocSecurity>0</DocSecurity>
  <Lines>28</Lines>
  <Paragraphs>8</Paragraphs>
  <ScaleCrop>false</ScaleCrop>
  <Company>Hewlett-Packard Company</Company>
  <LinksUpToDate>false</LinksUpToDate>
  <CharactersWithSpaces>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蔡春阳</dc:creator>
  <cp:lastModifiedBy>张泽平</cp:lastModifiedBy>
  <cp:revision>2</cp:revision>
  <dcterms:created xsi:type="dcterms:W3CDTF">2024-01-24T06:04:00Z</dcterms:created>
  <dcterms:modified xsi:type="dcterms:W3CDTF">2024-01-24T06:04:00Z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2010138626334E598F8F7521862C14EA_13</vt:lpwstr>
  </property>
</Properties>
</file>