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3F" w:rsidRDefault="00501A74">
      <w:pPr>
        <w:autoSpaceDE/>
        <w:autoSpaceDN/>
        <w:jc w:val="center"/>
        <w:rPr>
          <w:rFonts w:ascii="Times New Roman" w:eastAsia="方正小标宋简体" w:hAnsi="Times New Roman" w:cs="Times New Roman"/>
          <w:kern w:val="2"/>
          <w:sz w:val="40"/>
          <w:szCs w:val="44"/>
          <w:lang w:val="en-US" w:bidi="ar-SA"/>
        </w:rPr>
      </w:pPr>
      <w:proofErr w:type="gramStart"/>
      <w:r>
        <w:rPr>
          <w:rFonts w:ascii="Times New Roman" w:eastAsia="方正小标宋简体" w:hAnsi="Times New Roman" w:cs="Times New Roman"/>
          <w:kern w:val="2"/>
          <w:sz w:val="40"/>
          <w:szCs w:val="44"/>
          <w:lang w:val="en-US" w:bidi="ar-SA"/>
        </w:rPr>
        <w:t>市网络</w:t>
      </w:r>
      <w:proofErr w:type="gramEnd"/>
      <w:r>
        <w:rPr>
          <w:rFonts w:ascii="Times New Roman" w:eastAsia="方正小标宋简体" w:hAnsi="Times New Roman" w:cs="Times New Roman"/>
          <w:kern w:val="2"/>
          <w:sz w:val="40"/>
          <w:szCs w:val="44"/>
          <w:lang w:val="en-US" w:bidi="ar-SA"/>
        </w:rPr>
        <w:t>安全宣传周项目需求</w:t>
      </w:r>
    </w:p>
    <w:p w:rsidR="00E7703F" w:rsidRDefault="00E7703F">
      <w:pPr>
        <w:pStyle w:val="a3"/>
        <w:spacing w:before="3"/>
        <w:ind w:left="0" w:firstLine="0"/>
        <w:rPr>
          <w:rFonts w:ascii="Times New Roman" w:hAnsi="Times New Roman" w:cs="Times New Roman"/>
          <w:b/>
          <w:sz w:val="29"/>
        </w:rPr>
      </w:pPr>
    </w:p>
    <w:p w:rsidR="00E7703F" w:rsidRDefault="00501A74">
      <w:pPr>
        <w:autoSpaceDE/>
        <w:autoSpaceDN/>
        <w:spacing w:line="560" w:lineRule="exact"/>
        <w:ind w:firstLineChars="200" w:firstLine="640"/>
        <w:jc w:val="both"/>
        <w:rPr>
          <w:rFonts w:ascii="Times New Roman" w:eastAsia="黑体" w:hAnsi="Times New Roman" w:cs="Times New Roman"/>
          <w:kern w:val="2"/>
          <w:sz w:val="32"/>
          <w:szCs w:val="32"/>
          <w:lang w:val="en-US" w:bidi="ar-SA"/>
        </w:rPr>
      </w:pPr>
      <w:r>
        <w:rPr>
          <w:rFonts w:ascii="Times New Roman" w:eastAsia="黑体" w:hAnsi="Times New Roman" w:cs="Times New Roman"/>
          <w:kern w:val="2"/>
          <w:sz w:val="32"/>
          <w:szCs w:val="32"/>
          <w:lang w:val="en-US" w:bidi="ar-SA"/>
        </w:rPr>
        <w:t>一、项目概况</w:t>
      </w:r>
    </w:p>
    <w:p w:rsidR="00E7703F" w:rsidRDefault="00501A74">
      <w:pPr>
        <w:autoSpaceDE/>
        <w:autoSpaceDN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网络信息人人共享，网络安全人人有责。网民的网络安全意识和防护技能，关乎广大人民群众的切身利益，关乎国家网络安全。为提升全社会的网络安全意识和安全防护技能，中央</w:t>
      </w:r>
      <w:proofErr w:type="gramStart"/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网信委</w:t>
      </w:r>
      <w:proofErr w:type="gramEnd"/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决定每年开展国家网络安全宣传周活动（以下简称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“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宣传周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”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）。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2024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年宣传周上海地区活动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bidi="ar-SA"/>
        </w:rPr>
        <w:t>计划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将于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9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月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bidi="ar-SA"/>
        </w:rPr>
        <w:t>9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日至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bidi="ar-SA"/>
        </w:rPr>
        <w:t>15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日举行。</w:t>
      </w:r>
    </w:p>
    <w:p w:rsidR="00E7703F" w:rsidRDefault="00501A74">
      <w:pPr>
        <w:autoSpaceDE/>
        <w:autoSpaceDN/>
        <w:spacing w:line="560" w:lineRule="exact"/>
        <w:ind w:firstLineChars="200" w:firstLine="640"/>
        <w:jc w:val="both"/>
        <w:rPr>
          <w:rFonts w:ascii="Times New Roman" w:eastAsia="黑体" w:hAnsi="Times New Roman" w:cs="Times New Roman"/>
          <w:kern w:val="2"/>
          <w:sz w:val="32"/>
          <w:szCs w:val="32"/>
          <w:lang w:val="en-US" w:bidi="ar-SA"/>
        </w:rPr>
      </w:pPr>
      <w:r>
        <w:rPr>
          <w:rFonts w:ascii="Times New Roman" w:eastAsia="黑体" w:hAnsi="Times New Roman" w:cs="Times New Roman"/>
          <w:kern w:val="2"/>
          <w:sz w:val="32"/>
          <w:szCs w:val="32"/>
          <w:lang w:val="en-US" w:bidi="ar-SA"/>
        </w:rPr>
        <w:t>二、活动安排</w:t>
      </w:r>
    </w:p>
    <w:p w:rsidR="00E7703F" w:rsidRDefault="00501A74">
      <w:pPr>
        <w:numPr>
          <w:ilvl w:val="0"/>
          <w:numId w:val="1"/>
        </w:numPr>
        <w:autoSpaceDE/>
        <w:autoSpaceDN/>
        <w:spacing w:line="560" w:lineRule="exact"/>
        <w:ind w:left="0" w:firstLineChars="200" w:firstLine="643"/>
        <w:jc w:val="both"/>
        <w:rPr>
          <w:rFonts w:ascii="Times New Roman" w:eastAsia="仿宋_GB2312" w:hAnsi="Times New Roman" w:cs="Times New Roman"/>
          <w:b/>
          <w:bCs/>
          <w:color w:val="000000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/>
          <w:b/>
          <w:bCs/>
          <w:color w:val="000000"/>
          <w:kern w:val="2"/>
          <w:sz w:val="32"/>
          <w:szCs w:val="32"/>
          <w:lang w:val="en-US" w:bidi="ar-SA"/>
        </w:rPr>
        <w:t>开幕式</w:t>
      </w:r>
      <w:bookmarkStart w:id="0" w:name="_GoBack"/>
      <w:bookmarkEnd w:id="0"/>
    </w:p>
    <w:p w:rsidR="00E7703F" w:rsidRDefault="00501A74">
      <w:pPr>
        <w:autoSpaceDE/>
        <w:autoSpaceDN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在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bidi="ar-SA"/>
        </w:rPr>
        <w:t>普陀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举行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bidi="ar-SA"/>
        </w:rPr>
        <w:t>本年度宣传周活动开幕式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。</w:t>
      </w:r>
    </w:p>
    <w:p w:rsidR="00E7703F" w:rsidRDefault="00501A74">
      <w:pPr>
        <w:numPr>
          <w:ilvl w:val="0"/>
          <w:numId w:val="1"/>
        </w:numPr>
        <w:autoSpaceDE/>
        <w:autoSpaceDN/>
        <w:spacing w:line="560" w:lineRule="exact"/>
        <w:ind w:left="0" w:firstLineChars="200" w:firstLine="643"/>
        <w:jc w:val="both"/>
        <w:rPr>
          <w:rFonts w:ascii="Times New Roman" w:eastAsia="仿宋_GB2312" w:hAnsi="Times New Roman" w:cs="Times New Roman"/>
          <w:b/>
          <w:bCs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/>
          <w:b/>
          <w:bCs/>
          <w:kern w:val="2"/>
          <w:sz w:val="32"/>
          <w:szCs w:val="32"/>
          <w:lang w:val="en-US" w:bidi="ar-SA"/>
        </w:rPr>
        <w:t>网络安全展</w:t>
      </w:r>
    </w:p>
    <w:p w:rsidR="00E7703F" w:rsidRDefault="00501A74">
      <w:pPr>
        <w:autoSpaceDE/>
        <w:autoSpaceDN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bidi="ar-SA"/>
        </w:rPr>
        <w:t>策划网络安全展览活动，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以增强全民网络安全意识为目的，引导广大网民积极参与国家网络安全宣传周各项活动，主动获取有关法律法规知识和网络安全知识与技能，提升依法上网、文明上网、安全上网意识。</w:t>
      </w:r>
    </w:p>
    <w:p w:rsidR="00E7703F" w:rsidRDefault="00501A74">
      <w:pPr>
        <w:numPr>
          <w:ilvl w:val="0"/>
          <w:numId w:val="1"/>
        </w:numPr>
        <w:autoSpaceDE/>
        <w:autoSpaceDN/>
        <w:spacing w:line="560" w:lineRule="exact"/>
        <w:ind w:left="0" w:firstLineChars="200" w:firstLine="643"/>
        <w:jc w:val="both"/>
        <w:rPr>
          <w:rFonts w:ascii="Times New Roman" w:eastAsia="仿宋_GB2312" w:hAnsi="Times New Roman" w:cs="Times New Roman"/>
          <w:b/>
          <w:bCs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 w:hint="eastAsia"/>
          <w:b/>
          <w:bCs/>
          <w:kern w:val="2"/>
          <w:sz w:val="32"/>
          <w:szCs w:val="32"/>
          <w:lang w:val="en-US" w:bidi="ar-SA"/>
        </w:rPr>
        <w:t>网络安全高峰论坛</w:t>
      </w:r>
    </w:p>
    <w:p w:rsidR="00E7703F" w:rsidRDefault="00501A74">
      <w:pPr>
        <w:autoSpaceDE/>
        <w:autoSpaceDN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邀请行业专家、高校专家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、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产业界代表，就网络安全技术、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城市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数字化转型、产业、人才培养等进行交流讨论。</w:t>
      </w:r>
    </w:p>
    <w:p w:rsidR="00E7703F" w:rsidRDefault="00501A74">
      <w:pPr>
        <w:numPr>
          <w:ilvl w:val="0"/>
          <w:numId w:val="1"/>
        </w:numPr>
        <w:autoSpaceDE/>
        <w:autoSpaceDN/>
        <w:spacing w:line="560" w:lineRule="exact"/>
        <w:ind w:left="0" w:firstLineChars="200" w:firstLine="643"/>
        <w:jc w:val="both"/>
        <w:rPr>
          <w:rFonts w:ascii="Times New Roman" w:eastAsia="仿宋_GB2312" w:hAnsi="Times New Roman" w:cs="Times New Roman"/>
          <w:b/>
          <w:bCs/>
          <w:color w:val="000000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/>
          <w:b/>
          <w:bCs/>
          <w:color w:val="000000"/>
          <w:kern w:val="2"/>
          <w:sz w:val="32"/>
          <w:szCs w:val="32"/>
          <w:lang w:val="en-US" w:bidi="ar-SA"/>
        </w:rPr>
        <w:t>常态化网络安全宣传主题交流活动</w:t>
      </w:r>
    </w:p>
    <w:p w:rsidR="00E7703F" w:rsidRDefault="00501A74">
      <w:pPr>
        <w:autoSpaceDE/>
        <w:autoSpaceDN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  <w:lang w:val="en-US" w:bidi="ar-SA"/>
        </w:rPr>
        <w:t>根据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  <w:lang w:val="en-US" w:bidi="ar-SA"/>
        </w:rPr>
        <w:t>中央网信办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  <w:lang w:val="en-US" w:bidi="ar-SA"/>
        </w:rPr>
        <w:t>关于开展网络安全常态化宣传工作要求，结合上海历年网络安全宣传工作经验及成果，组织各区各单位开展</w:t>
      </w:r>
      <w:r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  <w:lang w:val="en-US" w:bidi="ar-SA"/>
        </w:rPr>
        <w:lastRenderedPageBreak/>
        <w:t>常态化网络安全宣传主题交流活动，营造网络安全人人有责、人人参与的良好氛围。</w:t>
      </w:r>
    </w:p>
    <w:p w:rsidR="00E7703F" w:rsidRDefault="00501A74">
      <w:pPr>
        <w:numPr>
          <w:ilvl w:val="0"/>
          <w:numId w:val="1"/>
        </w:numPr>
        <w:autoSpaceDE/>
        <w:autoSpaceDN/>
        <w:spacing w:line="560" w:lineRule="exact"/>
        <w:ind w:left="0" w:firstLineChars="200" w:firstLine="643"/>
        <w:jc w:val="both"/>
        <w:rPr>
          <w:rFonts w:ascii="Times New Roman" w:eastAsia="仿宋_GB2312" w:hAnsi="Times New Roman" w:cs="Times New Roman"/>
          <w:b/>
          <w:bCs/>
          <w:color w:val="000000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/>
          <w:b/>
          <w:bCs/>
          <w:color w:val="000000"/>
          <w:kern w:val="2"/>
          <w:sz w:val="32"/>
          <w:szCs w:val="32"/>
          <w:lang w:val="en-US" w:bidi="ar-SA"/>
        </w:rPr>
        <w:t>网络安全进基层活动</w:t>
      </w:r>
    </w:p>
    <w:p w:rsidR="00E7703F" w:rsidRDefault="00501A74">
      <w:pPr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bidi="ar-SA"/>
        </w:rPr>
        <w:t>开展网络安全进基层宣传教育活动，以网络安全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校园行、社区行、园区行、企业行、军营行、乡村行等系列行动，在全市范围内常态化开展。</w:t>
      </w:r>
    </w:p>
    <w:p w:rsidR="00E7703F" w:rsidRDefault="00501A74">
      <w:pPr>
        <w:numPr>
          <w:ilvl w:val="0"/>
          <w:numId w:val="1"/>
        </w:numPr>
        <w:autoSpaceDE/>
        <w:autoSpaceDN/>
        <w:spacing w:line="560" w:lineRule="exact"/>
        <w:ind w:left="0" w:firstLineChars="200" w:firstLine="643"/>
        <w:jc w:val="both"/>
        <w:rPr>
          <w:rFonts w:ascii="Times New Roman" w:eastAsia="仿宋_GB2312" w:hAnsi="Times New Roman" w:cs="Times New Roman"/>
          <w:b/>
          <w:bCs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/>
          <w:b/>
          <w:bCs/>
          <w:kern w:val="2"/>
          <w:sz w:val="32"/>
          <w:szCs w:val="32"/>
          <w:lang w:val="en-US" w:bidi="ar-SA"/>
        </w:rPr>
        <w:t>网络安全技能竞赛</w:t>
      </w:r>
    </w:p>
    <w:p w:rsidR="00E7703F" w:rsidRDefault="00501A74">
      <w:pPr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以职业技能竞赛的形式组织技术运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维人员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开展网络安全管理运维赛，并在宣传周开幕式上举行颁奖仪式，各优胜团队的成员同时将获得相关职业技能等级证书。</w:t>
      </w:r>
    </w:p>
    <w:p w:rsidR="00E7703F" w:rsidRDefault="00501A74">
      <w:pPr>
        <w:numPr>
          <w:ilvl w:val="0"/>
          <w:numId w:val="1"/>
        </w:numPr>
        <w:autoSpaceDE/>
        <w:autoSpaceDN/>
        <w:spacing w:line="560" w:lineRule="exact"/>
        <w:ind w:left="0" w:firstLineChars="200" w:firstLine="643"/>
        <w:jc w:val="both"/>
        <w:rPr>
          <w:rFonts w:ascii="Times New Roman" w:eastAsia="仿宋_GB2312" w:hAnsi="Times New Roman" w:cs="Times New Roman"/>
          <w:b/>
          <w:bCs/>
          <w:color w:val="000000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/>
          <w:b/>
          <w:bCs/>
          <w:color w:val="000000"/>
          <w:kern w:val="2"/>
          <w:sz w:val="32"/>
          <w:szCs w:val="32"/>
          <w:lang w:val="en-US" w:bidi="ar-SA"/>
        </w:rPr>
        <w:t>网络安全微视频评选活动</w:t>
      </w:r>
    </w:p>
    <w:p w:rsidR="00E7703F" w:rsidRDefault="00501A74">
      <w:pPr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开展网络安全微视频评选活动，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组织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各区、各行业主管部门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以宣传周上海地区活动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IP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“玉兰”“沪宝”角色为元素，</w:t>
      </w:r>
      <w:r>
        <w:rPr>
          <w:rFonts w:ascii="Times New Roman" w:eastAsia="仿宋_GB2312" w:hAnsi="Times New Roman" w:cs="Times New Roman"/>
          <w:sz w:val="32"/>
          <w:szCs w:val="32"/>
        </w:rPr>
        <w:t>围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绕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市民身边的网络安全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，结合地区或行业特色制作宣传微视频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:rsidR="00E7703F" w:rsidRDefault="00501A74">
      <w:pPr>
        <w:numPr>
          <w:ilvl w:val="0"/>
          <w:numId w:val="1"/>
        </w:numPr>
        <w:autoSpaceDE/>
        <w:autoSpaceDN/>
        <w:spacing w:line="560" w:lineRule="exact"/>
        <w:ind w:left="0" w:firstLineChars="200" w:firstLine="643"/>
        <w:jc w:val="both"/>
        <w:rPr>
          <w:rFonts w:ascii="Times New Roman" w:eastAsia="仿宋_GB2312" w:hAnsi="Times New Roman" w:cs="Times New Roman"/>
          <w:b/>
          <w:bCs/>
          <w:color w:val="000000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/>
          <w:b/>
          <w:bCs/>
          <w:color w:val="000000"/>
          <w:kern w:val="2"/>
          <w:sz w:val="32"/>
          <w:szCs w:val="32"/>
          <w:lang w:val="en-US" w:bidi="ar-SA"/>
        </w:rPr>
        <w:t>设计制作各类网络安全宣传</w:t>
      </w:r>
      <w:r>
        <w:rPr>
          <w:rFonts w:ascii="Times New Roman" w:eastAsia="仿宋_GB2312" w:hAnsi="Times New Roman" w:cs="Times New Roman" w:hint="eastAsia"/>
          <w:b/>
          <w:bCs/>
          <w:color w:val="000000"/>
          <w:kern w:val="2"/>
          <w:sz w:val="32"/>
          <w:szCs w:val="32"/>
          <w:lang w:val="en-US" w:bidi="ar-SA"/>
        </w:rPr>
        <w:t>素材</w:t>
      </w:r>
    </w:p>
    <w:p w:rsidR="00E7703F" w:rsidRDefault="00501A74">
      <w:pPr>
        <w:autoSpaceDE/>
        <w:autoSpaceDN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根据国家网络安全宣传周上海地区活动的整体要求，制作网络安全相关题材的宣传海报。制作并印发网络安全宣传手册，普及网络安全常识，传授网络防护知识，引导广大网民切实增强网络安全意识，提升网络安全防护技能。</w:t>
      </w:r>
    </w:p>
    <w:p w:rsidR="00E7703F" w:rsidRDefault="00501A74">
      <w:pPr>
        <w:numPr>
          <w:ilvl w:val="0"/>
          <w:numId w:val="1"/>
        </w:numPr>
        <w:autoSpaceDE/>
        <w:autoSpaceDN/>
        <w:spacing w:line="560" w:lineRule="exact"/>
        <w:ind w:left="0" w:firstLineChars="200" w:firstLine="643"/>
        <w:jc w:val="both"/>
        <w:rPr>
          <w:rFonts w:ascii="Times New Roman" w:eastAsia="仿宋_GB2312" w:hAnsi="Times New Roman" w:cs="Times New Roman"/>
          <w:b/>
          <w:bCs/>
          <w:color w:val="000000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/>
          <w:b/>
          <w:bCs/>
          <w:color w:val="000000"/>
          <w:kern w:val="2"/>
          <w:sz w:val="32"/>
          <w:szCs w:val="32"/>
          <w:lang w:val="en-US" w:bidi="ar-SA"/>
        </w:rPr>
        <w:t>主题日活动</w:t>
      </w:r>
    </w:p>
    <w:p w:rsidR="00E7703F" w:rsidRDefault="00501A74">
      <w:pPr>
        <w:autoSpaceDE/>
        <w:autoSpaceDN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宣传周期间，在全市开展主题日宣传活动。主题</w:t>
      </w:r>
      <w:proofErr w:type="gramStart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日包括</w:t>
      </w:r>
      <w:proofErr w:type="gramEnd"/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校园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lastRenderedPageBreak/>
        <w:t>日、电信日、法治日、金融日、青少年日、个人信息保护日、应急日等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主题日活动。</w:t>
      </w:r>
    </w:p>
    <w:p w:rsidR="00E7703F" w:rsidRDefault="00501A74">
      <w:pPr>
        <w:autoSpaceDE/>
        <w:autoSpaceDN/>
        <w:spacing w:line="560" w:lineRule="exact"/>
        <w:ind w:firstLineChars="200" w:firstLine="640"/>
        <w:jc w:val="both"/>
        <w:rPr>
          <w:rFonts w:ascii="Times New Roman" w:eastAsia="黑体" w:hAnsi="Times New Roman" w:cs="Times New Roman"/>
          <w:kern w:val="2"/>
          <w:sz w:val="32"/>
          <w:szCs w:val="32"/>
          <w:lang w:val="en-US" w:bidi="ar-SA"/>
        </w:rPr>
      </w:pPr>
      <w:r>
        <w:rPr>
          <w:rFonts w:ascii="Times New Roman" w:eastAsia="黑体" w:hAnsi="Times New Roman" w:cs="Times New Roman"/>
          <w:kern w:val="2"/>
          <w:sz w:val="32"/>
          <w:szCs w:val="32"/>
          <w:lang w:val="en-US" w:bidi="ar-SA"/>
        </w:rPr>
        <w:t>三、项目要求</w:t>
      </w:r>
    </w:p>
    <w:p w:rsidR="00E7703F" w:rsidRDefault="00501A74">
      <w:pPr>
        <w:autoSpaceDE/>
        <w:autoSpaceDN/>
        <w:spacing w:line="560" w:lineRule="exact"/>
        <w:ind w:firstLineChars="200" w:firstLine="643"/>
        <w:jc w:val="both"/>
        <w:rPr>
          <w:rFonts w:ascii="Times New Roman" w:eastAsia="楷体_GB2312" w:hAnsi="Times New Roman" w:cs="Times New Roman"/>
          <w:b/>
          <w:kern w:val="2"/>
          <w:sz w:val="32"/>
          <w:szCs w:val="32"/>
          <w:lang w:val="en-US" w:bidi="ar-SA"/>
        </w:rPr>
      </w:pPr>
      <w:r>
        <w:rPr>
          <w:rFonts w:ascii="Times New Roman" w:eastAsia="楷体_GB2312" w:hAnsi="Times New Roman" w:cs="Times New Roman"/>
          <w:b/>
          <w:kern w:val="2"/>
          <w:sz w:val="32"/>
          <w:szCs w:val="32"/>
          <w:lang w:val="en-US" w:bidi="ar-SA"/>
        </w:rPr>
        <w:t>（一）总体要求</w:t>
      </w:r>
    </w:p>
    <w:p w:rsidR="00E7703F" w:rsidRDefault="00501A74">
      <w:pPr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深入贯彻落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实习近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平总书记关于网络强国重要思想和网络安全工作“十个坚持”的重要指示精神，进一步提升全社会的网络安全意识和防护技能，</w:t>
      </w:r>
      <w:r>
        <w:rPr>
          <w:rFonts w:ascii="Times New Roman" w:eastAsia="仿宋_GB2312" w:hAnsi="Times New Roman" w:cs="Times New Roman"/>
          <w:sz w:val="32"/>
          <w:szCs w:val="32"/>
        </w:rPr>
        <w:t>结合历届宣传周工作经验，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延续举办系列特色活动基础上，确定以“创新宣传教育方式、激发群众参与网络空间治理热情、营造浓厚网络安全宣传氛围”的总方针集中开展本年度宣传周上海地区活动，同时，注重探索打造各类“常态化网络安全宣传阵地”，深入开展网络安全宣传教育、生动普及网络安全常识、不断增强全社会网络安全防护技能，切实提升人民群众在网络空间的获得感幸福感安全感。</w:t>
      </w:r>
    </w:p>
    <w:p w:rsidR="00E7703F" w:rsidRDefault="00501A74">
      <w:pPr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bidi="ar-SA"/>
        </w:rPr>
        <w:t>整体活动实施方案及各项活动专项方案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策划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bidi="ar-SA"/>
        </w:rPr>
        <w:t>要求如下：</w:t>
      </w:r>
    </w:p>
    <w:p w:rsidR="00E7703F" w:rsidRDefault="00501A74">
      <w:pPr>
        <w:autoSpaceDE/>
        <w:autoSpaceDN/>
        <w:spacing w:line="560" w:lineRule="exact"/>
        <w:ind w:firstLineChars="200" w:firstLine="643"/>
        <w:jc w:val="both"/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/>
          <w:b/>
          <w:bCs/>
          <w:color w:val="000000"/>
          <w:kern w:val="2"/>
          <w:sz w:val="32"/>
          <w:szCs w:val="32"/>
          <w:lang w:val="en-US" w:bidi="ar-SA"/>
        </w:rPr>
        <w:t>一是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根据《国家网络安全宣传周上海地区活动方案》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整体安排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，策划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2024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年宣传周上海地区活动实施方案，形式上包括开幕式、网络安全展、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网络安全高峰论坛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、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常态化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网络安全主题交流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活动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、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网络安全进基层、网络安全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技能竞赛、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网络安全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微视频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评选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、主题日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和网络安全主题海报、手册设计制作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等内容。</w:t>
      </w:r>
    </w:p>
    <w:p w:rsidR="00E7703F" w:rsidRDefault="00501A74">
      <w:pPr>
        <w:autoSpaceDE/>
        <w:autoSpaceDN/>
        <w:spacing w:line="560" w:lineRule="exact"/>
        <w:ind w:firstLineChars="200" w:firstLine="643"/>
        <w:jc w:val="both"/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/>
          <w:b/>
          <w:bCs/>
          <w:color w:val="000000"/>
          <w:kern w:val="2"/>
          <w:sz w:val="32"/>
          <w:szCs w:val="32"/>
          <w:lang w:val="en-US" w:bidi="ar-SA"/>
        </w:rPr>
        <w:t>二是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积极配合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普陀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区，策划本年度宣传周开幕式、网络安全展、高峰论坛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等重要活动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。协助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普陀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区做好开幕式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、网络安全高峰论坛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会场布置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、氛围营造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等工作。</w:t>
      </w:r>
    </w:p>
    <w:p w:rsidR="00E7703F" w:rsidRDefault="00501A74">
      <w:pPr>
        <w:autoSpaceDE/>
        <w:autoSpaceDN/>
        <w:spacing w:line="560" w:lineRule="exact"/>
        <w:ind w:firstLineChars="200" w:firstLine="643"/>
        <w:jc w:val="both"/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/>
          <w:b/>
          <w:bCs/>
          <w:color w:val="000000"/>
          <w:kern w:val="2"/>
          <w:sz w:val="32"/>
          <w:szCs w:val="32"/>
          <w:lang w:val="en-US" w:bidi="ar-SA"/>
        </w:rPr>
        <w:lastRenderedPageBreak/>
        <w:t>三是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针对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网络安全宣传短片创作、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网络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安全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主题交流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活动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、网络安全技能竞赛、网络安全微视频评选等活动形成专项方案。</w:t>
      </w:r>
    </w:p>
    <w:p w:rsidR="00E7703F" w:rsidRDefault="00501A74">
      <w:pPr>
        <w:autoSpaceDE/>
        <w:autoSpaceDN/>
        <w:spacing w:line="560" w:lineRule="exact"/>
        <w:ind w:firstLineChars="200" w:firstLine="643"/>
        <w:jc w:val="both"/>
        <w:rPr>
          <w:rFonts w:ascii="Times New Roman" w:eastAsia="楷体_GB2312" w:hAnsi="Times New Roman" w:cs="Times New Roman"/>
          <w:b/>
          <w:kern w:val="2"/>
          <w:sz w:val="32"/>
          <w:szCs w:val="32"/>
          <w:lang w:val="en-US" w:bidi="ar-SA"/>
        </w:rPr>
      </w:pPr>
      <w:r>
        <w:rPr>
          <w:rFonts w:ascii="Times New Roman" w:eastAsia="楷体_GB2312" w:hAnsi="Times New Roman" w:cs="Times New Roman"/>
          <w:b/>
          <w:kern w:val="2"/>
          <w:sz w:val="32"/>
          <w:szCs w:val="32"/>
          <w:lang w:val="en-US" w:bidi="ar-SA"/>
        </w:rPr>
        <w:t>（二）专项要求</w:t>
      </w:r>
    </w:p>
    <w:p w:rsidR="00E7703F" w:rsidRDefault="00501A74">
      <w:pPr>
        <w:numPr>
          <w:ilvl w:val="0"/>
          <w:numId w:val="2"/>
        </w:numPr>
        <w:autoSpaceDE/>
        <w:autoSpaceDN/>
        <w:spacing w:line="560" w:lineRule="exact"/>
        <w:ind w:left="0" w:firstLineChars="200" w:firstLine="643"/>
        <w:jc w:val="both"/>
        <w:rPr>
          <w:rFonts w:ascii="Times New Roman" w:eastAsia="仿宋_GB2312" w:hAnsi="Times New Roman" w:cs="Times New Roman"/>
          <w:b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/>
          <w:b/>
          <w:kern w:val="2"/>
          <w:sz w:val="32"/>
          <w:szCs w:val="32"/>
          <w:lang w:val="en-US" w:bidi="ar-SA"/>
        </w:rPr>
        <w:t>开幕式</w:t>
      </w:r>
    </w:p>
    <w:p w:rsidR="00E7703F" w:rsidRDefault="00501A74">
      <w:pPr>
        <w:autoSpaceDE/>
        <w:autoSpaceDN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积极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配合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普陀区开展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2024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  <w:t>年宣传周上海地区活动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策划、组织；创作网络安全宣传短片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1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部，要求提供开幕式方案初稿和网络安全宣传短片脚本。</w:t>
      </w:r>
    </w:p>
    <w:p w:rsidR="00E7703F" w:rsidRDefault="00501A74">
      <w:pPr>
        <w:numPr>
          <w:ilvl w:val="0"/>
          <w:numId w:val="2"/>
        </w:numPr>
        <w:autoSpaceDE/>
        <w:autoSpaceDN/>
        <w:spacing w:line="560" w:lineRule="exact"/>
        <w:ind w:left="0" w:firstLineChars="200" w:firstLine="643"/>
        <w:jc w:val="both"/>
        <w:rPr>
          <w:rFonts w:ascii="Times New Roman" w:eastAsia="仿宋_GB2312" w:hAnsi="Times New Roman" w:cs="Times New Roman"/>
          <w:b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 w:hint="eastAsia"/>
          <w:b/>
          <w:kern w:val="2"/>
          <w:sz w:val="32"/>
          <w:szCs w:val="32"/>
          <w:lang w:val="en-US" w:bidi="ar-SA"/>
        </w:rPr>
        <w:t>网络安全展</w:t>
      </w:r>
    </w:p>
    <w:p w:rsidR="00E7703F" w:rsidRDefault="00501A74">
      <w:pPr>
        <w:autoSpaceDE/>
        <w:autoSpaceDN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积极配合普陀区策划网络安全展览展示活动，在全市范围内进行巡展，要求提供展览方案。</w:t>
      </w:r>
    </w:p>
    <w:p w:rsidR="00E7703F" w:rsidRDefault="00501A74">
      <w:pPr>
        <w:autoSpaceDE/>
        <w:autoSpaceDN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b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3.</w:t>
      </w:r>
      <w:r>
        <w:rPr>
          <w:rFonts w:ascii="Times New Roman" w:eastAsia="仿宋_GB2312" w:hAnsi="Times New Roman" w:cs="Times New Roman" w:hint="eastAsia"/>
          <w:b/>
          <w:kern w:val="2"/>
          <w:sz w:val="32"/>
          <w:szCs w:val="32"/>
          <w:lang w:val="en-US" w:bidi="ar-SA"/>
        </w:rPr>
        <w:t>网络安全高峰论坛</w:t>
      </w:r>
    </w:p>
    <w:p w:rsidR="00E7703F" w:rsidRDefault="00501A74">
      <w:pPr>
        <w:numPr>
          <w:ilvl w:val="255"/>
          <w:numId w:val="0"/>
        </w:numPr>
        <w:autoSpaceDE/>
        <w:autoSpaceDN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  <w:lang w:val="en-US" w:bidi="ar-SA"/>
        </w:rPr>
        <w:t>配合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  <w:lang w:val="en-US" w:bidi="ar-SA"/>
        </w:rPr>
        <w:t>开展网络安全高峰论坛，联合本市有关部门，邀请行业专家、学者就网络安全主题，围绕网络安全技术、产业、人才培养等进行交流讨论。要求提供论坛初步方案和专家邀请名单。</w:t>
      </w:r>
    </w:p>
    <w:p w:rsidR="00E7703F" w:rsidRDefault="00501A74">
      <w:pPr>
        <w:autoSpaceDE/>
        <w:autoSpaceDN/>
        <w:spacing w:line="560" w:lineRule="exact"/>
        <w:ind w:left="640"/>
        <w:jc w:val="both"/>
        <w:rPr>
          <w:rFonts w:ascii="Times New Roman" w:eastAsia="仿宋_GB2312" w:hAnsi="Times New Roman" w:cs="Times New Roman"/>
          <w:b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  <w:lang w:val="en-US" w:bidi="ar-SA"/>
        </w:rPr>
        <w:t>4.</w:t>
      </w:r>
      <w:r>
        <w:rPr>
          <w:rFonts w:ascii="Times New Roman" w:eastAsia="仿宋_GB2312" w:hAnsi="Times New Roman" w:cs="Times New Roman"/>
          <w:b/>
          <w:kern w:val="2"/>
          <w:sz w:val="32"/>
          <w:szCs w:val="32"/>
          <w:lang w:val="en-US" w:bidi="ar-SA"/>
        </w:rPr>
        <w:t>组织开展常态化网络安全宣传主题交流活动</w:t>
      </w:r>
    </w:p>
    <w:p w:rsidR="00E7703F" w:rsidRDefault="00501A74">
      <w:pPr>
        <w:autoSpaceDE/>
        <w:autoSpaceDN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  <w:lang w:val="en-US" w:bidi="ar-SA"/>
        </w:rPr>
        <w:t>根据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  <w:lang w:val="en-US" w:bidi="ar-SA"/>
        </w:rPr>
        <w:t>中央网信办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  <w:lang w:val="en-US" w:bidi="ar-SA"/>
        </w:rPr>
        <w:t>关于开展网络安全常态化宣传工作要求，结合上海历年网络安全宣传工作经验及成果，组织各区各单位开展常态化网络安全宣传主题交流活动。要求活动形式新颖，提供活动具体方案及明确开展模式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  <w:lang w:val="en-US" w:bidi="ar-SA"/>
        </w:rPr>
        <w:t>。</w:t>
      </w:r>
    </w:p>
    <w:p w:rsidR="00E7703F" w:rsidRDefault="00501A74">
      <w:pPr>
        <w:autoSpaceDE/>
        <w:autoSpaceDN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b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  <w:lang w:val="en-US" w:bidi="ar-SA"/>
        </w:rPr>
        <w:t>5.</w:t>
      </w:r>
      <w:r>
        <w:rPr>
          <w:rFonts w:ascii="Times New Roman" w:eastAsia="仿宋_GB2312" w:hAnsi="Times New Roman" w:cs="Times New Roman"/>
          <w:b/>
          <w:kern w:val="2"/>
          <w:sz w:val="32"/>
          <w:szCs w:val="32"/>
          <w:lang w:val="en-US" w:bidi="ar-SA"/>
        </w:rPr>
        <w:t>网络安全技能竞赛</w:t>
      </w:r>
    </w:p>
    <w:p w:rsidR="00E7703F" w:rsidRDefault="00501A74">
      <w:pPr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bookmarkStart w:id="1" w:name="_Hlk131708981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以职业技能竞赛的形式，线上、线下相结合，组织技术运</w:t>
      </w:r>
      <w:proofErr w:type="gramStart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维人员</w:t>
      </w:r>
      <w:proofErr w:type="gramEnd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开展网络安全管理运维赛，并在宣传周开幕式上举行颁奖仪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lastRenderedPageBreak/>
        <w:t>式，各优胜团队的成员同时将获得相关职业技能等级证书。</w:t>
      </w:r>
      <w:bookmarkEnd w:id="1"/>
      <w:r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  <w:lang w:val="en-US" w:bidi="ar-SA"/>
        </w:rPr>
        <w:t>要求提供竞赛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  <w:lang w:val="en-US" w:bidi="ar-SA"/>
        </w:rPr>
        <w:t>初步</w:t>
      </w:r>
      <w:r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  <w:lang w:val="en-US" w:bidi="ar-SA"/>
        </w:rPr>
        <w:t>方案。</w:t>
      </w:r>
    </w:p>
    <w:p w:rsidR="00E7703F" w:rsidRDefault="00501A74">
      <w:pPr>
        <w:autoSpaceDE/>
        <w:autoSpaceDN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b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  <w:lang w:val="en-US" w:bidi="ar-SA"/>
        </w:rPr>
        <w:t>6.</w:t>
      </w:r>
      <w:r>
        <w:rPr>
          <w:rFonts w:ascii="Times New Roman" w:eastAsia="仿宋_GB2312" w:hAnsi="Times New Roman" w:cs="Times New Roman"/>
          <w:b/>
          <w:kern w:val="2"/>
          <w:sz w:val="32"/>
          <w:szCs w:val="32"/>
          <w:lang w:val="en-US" w:bidi="ar-SA"/>
        </w:rPr>
        <w:t>策划组织开展网络安全微视频评选活动</w:t>
      </w:r>
    </w:p>
    <w:p w:rsidR="00E7703F" w:rsidRDefault="00501A74">
      <w:pPr>
        <w:autoSpaceDE/>
        <w:autoSpaceDN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要求组织不少于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10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名行业主管单位、</w:t>
      </w:r>
      <w:proofErr w:type="gramStart"/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基层网信办</w:t>
      </w:r>
      <w:proofErr w:type="gramEnd"/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专家，以国家网络安全宣传周上海地区活动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IP“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玉兰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”“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沪宝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”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为角色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bidi="ar-SA"/>
        </w:rPr>
        <w:t>元素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，围绕市民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亲身经历或发生在身边的网络安全故事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lang w:val="en-US"/>
        </w:rPr>
        <w:t>开展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en-US"/>
        </w:rPr>
        <w:t>微视频征集评选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val="en-US"/>
        </w:rPr>
        <w:t>。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评选活动需在官方媒体平台进行评选投票。要求提供评选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bidi="ar-SA"/>
        </w:rPr>
        <w:t>活动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方案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bidi="ar-SA"/>
        </w:rPr>
        <w:t>及评审专家名单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。</w:t>
      </w:r>
    </w:p>
    <w:p w:rsidR="00E7703F" w:rsidRDefault="00501A74">
      <w:pPr>
        <w:autoSpaceDE/>
        <w:autoSpaceDN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b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b/>
          <w:kern w:val="2"/>
          <w:sz w:val="32"/>
          <w:szCs w:val="32"/>
          <w:lang w:val="en-US" w:bidi="ar-SA"/>
        </w:rPr>
        <w:t>设计制作各类宣传素材</w:t>
      </w:r>
    </w:p>
    <w:p w:rsidR="00E7703F" w:rsidRDefault="00501A74">
      <w:pPr>
        <w:autoSpaceDE/>
        <w:autoSpaceDN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（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1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）设计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bidi="ar-SA"/>
        </w:rPr>
        <w:t>制作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各类网络安全宣传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bidi="ar-SA"/>
        </w:rPr>
        <w:t>素材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。要求以纸质印刷品以及电子宣传品两种形式进行宣传推广，纸质印刷品供应商应具备相应印刷资质。电子宣传品应对接联系官方平台建立专栏。</w:t>
      </w:r>
    </w:p>
    <w:p w:rsidR="00E7703F" w:rsidRDefault="00501A74">
      <w:pPr>
        <w:autoSpaceDE/>
        <w:autoSpaceDN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（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2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）根据活动整体安排，面向我市宣传媒体，提供网络安全宣传素材。包括但不限于整体活动综述稿，各类活动新闻稿。</w:t>
      </w:r>
    </w:p>
    <w:p w:rsidR="00E7703F" w:rsidRDefault="00501A74">
      <w:pPr>
        <w:autoSpaceDE/>
        <w:autoSpaceDN/>
        <w:spacing w:line="560" w:lineRule="exact"/>
        <w:ind w:left="760"/>
        <w:jc w:val="both"/>
        <w:rPr>
          <w:rFonts w:ascii="Times New Roman" w:eastAsia="仿宋_GB2312" w:hAnsi="Times New Roman" w:cs="Times New Roman"/>
          <w:b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/>
          <w:kern w:val="2"/>
          <w:sz w:val="32"/>
          <w:szCs w:val="32"/>
          <w:lang w:val="en-US" w:bidi="ar-SA"/>
        </w:rPr>
        <w:t>其他</w:t>
      </w:r>
    </w:p>
    <w:p w:rsidR="00E7703F" w:rsidRDefault="00501A74">
      <w:pPr>
        <w:numPr>
          <w:ilvl w:val="255"/>
          <w:numId w:val="0"/>
        </w:numPr>
        <w:autoSpaceDE/>
        <w:autoSpaceDN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bidi="ar-SA"/>
        </w:rPr>
        <w:t>（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bidi="ar-SA"/>
        </w:rPr>
        <w:t>1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bidi="ar-SA"/>
        </w:rPr>
        <w:t>）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宣传周结束后形成一份</w:t>
      </w:r>
      <w:proofErr w:type="gramStart"/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详细结项报告</w:t>
      </w:r>
      <w:proofErr w:type="gramEnd"/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，阐述项目实施情况、活动</w:t>
      </w:r>
      <w:proofErr w:type="gramStart"/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开展成效</w:t>
      </w:r>
      <w:proofErr w:type="gramEnd"/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及经费使用情况并配图说明，按照一份电子文档、一份纸质文档做好详细归档工作。</w:t>
      </w:r>
    </w:p>
    <w:p w:rsidR="00E7703F" w:rsidRDefault="00501A74">
      <w:pPr>
        <w:numPr>
          <w:ilvl w:val="255"/>
          <w:numId w:val="0"/>
        </w:numPr>
        <w:autoSpaceDE/>
        <w:autoSpaceDN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bidi="ar-SA"/>
        </w:rPr>
        <w:t>（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bidi="ar-SA"/>
        </w:rPr>
        <w:t>2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bidi="ar-SA"/>
        </w:rPr>
        <w:t>）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制订各项活动疫情防控常态</w:t>
      </w:r>
      <w:proofErr w:type="gramStart"/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化相关</w:t>
      </w:r>
      <w:proofErr w:type="gramEnd"/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工作方案。做好针对各项可能突发或紧急情况的应急预案，包括但不限于应急医护成员及药品、备选活动替换预案等。</w:t>
      </w:r>
    </w:p>
    <w:p w:rsidR="00E7703F" w:rsidRDefault="00501A74">
      <w:pPr>
        <w:numPr>
          <w:ilvl w:val="255"/>
          <w:numId w:val="0"/>
        </w:numPr>
        <w:autoSpaceDE/>
        <w:autoSpaceDN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bidi="ar-SA"/>
        </w:rPr>
        <w:t>（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bidi="ar-SA"/>
        </w:rPr>
        <w:t>3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bidi="ar-SA"/>
        </w:rPr>
        <w:t>）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要求成立不少于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bidi="ar-SA"/>
        </w:rPr>
        <w:t>10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人的专门服务团队，重要活动场合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lastRenderedPageBreak/>
        <w:t>能够提供另外至少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5</w:t>
      </w:r>
      <w:r>
        <w:rPr>
          <w:rFonts w:ascii="Times New Roman" w:eastAsia="仿宋_GB2312" w:hAnsi="Times New Roman" w:cs="Times New Roman"/>
          <w:kern w:val="2"/>
          <w:sz w:val="32"/>
          <w:szCs w:val="32"/>
          <w:lang w:val="en-US" w:bidi="ar-SA"/>
        </w:rPr>
        <w:t>人的协助服务团队，应对各类场景情况，要求提供名单。</w:t>
      </w:r>
    </w:p>
    <w:p w:rsidR="00477B77" w:rsidRDefault="00477B77">
      <w:pPr>
        <w:numPr>
          <w:ilvl w:val="255"/>
          <w:numId w:val="0"/>
        </w:numPr>
        <w:autoSpaceDE/>
        <w:autoSpaceDN/>
        <w:spacing w:line="560" w:lineRule="exact"/>
        <w:ind w:firstLineChars="200" w:firstLine="440"/>
        <w:jc w:val="both"/>
        <w:rPr>
          <w:rFonts w:hint="eastAsia"/>
          <w:lang w:val="en-US"/>
        </w:rPr>
      </w:pPr>
    </w:p>
    <w:sectPr w:rsidR="00477B77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A9C" w:rsidRDefault="002D4A9C">
      <w:r>
        <w:separator/>
      </w:r>
    </w:p>
  </w:endnote>
  <w:endnote w:type="continuationSeparator" w:id="0">
    <w:p w:rsidR="002D4A9C" w:rsidRDefault="002D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3F" w:rsidRDefault="00501A74">
    <w:pPr>
      <w:pStyle w:val="a5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7703F" w:rsidRDefault="00501A74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77B77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7703F" w:rsidRDefault="00501A74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477B77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A9C" w:rsidRDefault="002D4A9C">
      <w:r>
        <w:separator/>
      </w:r>
    </w:p>
  </w:footnote>
  <w:footnote w:type="continuationSeparator" w:id="0">
    <w:p w:rsidR="002D4A9C" w:rsidRDefault="002D4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735AC"/>
    <w:multiLevelType w:val="multilevel"/>
    <w:tmpl w:val="28F735AC"/>
    <w:lvl w:ilvl="0">
      <w:start w:val="1"/>
      <w:numFmt w:val="decimal"/>
      <w:suff w:val="nothing"/>
      <w:lvlText w:val="%1."/>
      <w:lvlJc w:val="left"/>
      <w:pPr>
        <w:ind w:left="1258" w:hanging="498"/>
      </w:pPr>
      <w:rPr>
        <w:rFonts w:ascii="等线" w:eastAsia="等线" w:hAnsi="等线" w:cs="等线" w:hint="default"/>
        <w:b/>
        <w:bCs/>
        <w:w w:val="99"/>
        <w:sz w:val="30"/>
        <w:szCs w:val="30"/>
        <w:lang w:val="zh-CN" w:eastAsia="zh-CN" w:bidi="zh-CN"/>
      </w:rPr>
    </w:lvl>
    <w:lvl w:ilvl="1">
      <w:start w:val="1"/>
      <w:numFmt w:val="decimal"/>
      <w:lvlText w:val="（%2）"/>
      <w:lvlJc w:val="left"/>
      <w:pPr>
        <w:ind w:left="1383" w:hanging="705"/>
      </w:pPr>
      <w:rPr>
        <w:rFonts w:ascii="宋体" w:eastAsia="宋体" w:hAnsi="宋体" w:cs="宋体" w:hint="default"/>
        <w:spacing w:val="-3"/>
        <w:w w:val="100"/>
        <w:sz w:val="26"/>
        <w:szCs w:val="26"/>
        <w:lang w:val="zh-CN" w:eastAsia="zh-CN" w:bidi="zh-CN"/>
      </w:rPr>
    </w:lvl>
    <w:lvl w:ilvl="2">
      <w:numFmt w:val="bullet"/>
      <w:lvlText w:val="•"/>
      <w:lvlJc w:val="left"/>
      <w:pPr>
        <w:ind w:left="2191" w:hanging="70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003" w:hanging="70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15" w:hanging="70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27" w:hanging="70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39" w:hanging="70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50" w:hanging="70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62" w:hanging="705"/>
      </w:pPr>
      <w:rPr>
        <w:rFonts w:hint="default"/>
        <w:lang w:val="zh-CN" w:eastAsia="zh-CN" w:bidi="zh-CN"/>
      </w:rPr>
    </w:lvl>
  </w:abstractNum>
  <w:abstractNum w:abstractNumId="1" w15:restartNumberingAfterBreak="0">
    <w:nsid w:val="35885C90"/>
    <w:multiLevelType w:val="multilevel"/>
    <w:tmpl w:val="35885C90"/>
    <w:lvl w:ilvl="0">
      <w:start w:val="1"/>
      <w:numFmt w:val="decimal"/>
      <w:suff w:val="nothing"/>
      <w:lvlText w:val="%1."/>
      <w:lvlJc w:val="left"/>
      <w:pPr>
        <w:ind w:left="1002" w:hanging="242"/>
      </w:pPr>
      <w:rPr>
        <w:rFonts w:ascii="Times New Roman" w:eastAsia="宋体" w:hAnsi="Times New Roman" w:cs="Times New Roman" w:hint="default"/>
        <w:spacing w:val="-1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768" w:hanging="24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537" w:hanging="24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05" w:hanging="24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74" w:hanging="24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43" w:hanging="24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611" w:hanging="24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80" w:hanging="24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49" w:hanging="242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xNzJlNmQ0NjM4ODlhODIxZmYyMDA3MzJmNzI5YzkifQ=="/>
  </w:docVars>
  <w:rsids>
    <w:rsidRoot w:val="00E470F1"/>
    <w:rsid w:val="A79B0053"/>
    <w:rsid w:val="CDFC5413"/>
    <w:rsid w:val="F3BB5268"/>
    <w:rsid w:val="00021AC8"/>
    <w:rsid w:val="00035739"/>
    <w:rsid w:val="00045952"/>
    <w:rsid w:val="0006253C"/>
    <w:rsid w:val="00136705"/>
    <w:rsid w:val="001445FE"/>
    <w:rsid w:val="001B02D7"/>
    <w:rsid w:val="001F334C"/>
    <w:rsid w:val="00212E50"/>
    <w:rsid w:val="00214EFE"/>
    <w:rsid w:val="00221EE6"/>
    <w:rsid w:val="002369E8"/>
    <w:rsid w:val="00265D91"/>
    <w:rsid w:val="002B3EFA"/>
    <w:rsid w:val="002B46F6"/>
    <w:rsid w:val="002D4A9C"/>
    <w:rsid w:val="002F6279"/>
    <w:rsid w:val="00326578"/>
    <w:rsid w:val="0033194A"/>
    <w:rsid w:val="003D6F8A"/>
    <w:rsid w:val="00404125"/>
    <w:rsid w:val="004272EE"/>
    <w:rsid w:val="00451324"/>
    <w:rsid w:val="00477B77"/>
    <w:rsid w:val="0048656A"/>
    <w:rsid w:val="00501A74"/>
    <w:rsid w:val="00517A77"/>
    <w:rsid w:val="00522046"/>
    <w:rsid w:val="00561524"/>
    <w:rsid w:val="005765DF"/>
    <w:rsid w:val="005A1DC4"/>
    <w:rsid w:val="005B34C1"/>
    <w:rsid w:val="005C0A81"/>
    <w:rsid w:val="006A1FF8"/>
    <w:rsid w:val="007348D8"/>
    <w:rsid w:val="0074446D"/>
    <w:rsid w:val="00827338"/>
    <w:rsid w:val="0083099A"/>
    <w:rsid w:val="00845BEC"/>
    <w:rsid w:val="008D245F"/>
    <w:rsid w:val="009E7715"/>
    <w:rsid w:val="009F0B4F"/>
    <w:rsid w:val="009F7E19"/>
    <w:rsid w:val="00A26E18"/>
    <w:rsid w:val="00A504C5"/>
    <w:rsid w:val="00A75D92"/>
    <w:rsid w:val="00A77287"/>
    <w:rsid w:val="00A9741F"/>
    <w:rsid w:val="00AA5D8C"/>
    <w:rsid w:val="00B13592"/>
    <w:rsid w:val="00B31761"/>
    <w:rsid w:val="00B922FA"/>
    <w:rsid w:val="00BA6518"/>
    <w:rsid w:val="00BC10D3"/>
    <w:rsid w:val="00BD792C"/>
    <w:rsid w:val="00BE29E4"/>
    <w:rsid w:val="00BF1C15"/>
    <w:rsid w:val="00C41A06"/>
    <w:rsid w:val="00CA6A74"/>
    <w:rsid w:val="00CA7673"/>
    <w:rsid w:val="00CF45E4"/>
    <w:rsid w:val="00D00958"/>
    <w:rsid w:val="00D763FC"/>
    <w:rsid w:val="00DA3D33"/>
    <w:rsid w:val="00DB0780"/>
    <w:rsid w:val="00DD53FD"/>
    <w:rsid w:val="00DE36E4"/>
    <w:rsid w:val="00DF1C81"/>
    <w:rsid w:val="00E204D0"/>
    <w:rsid w:val="00E470F1"/>
    <w:rsid w:val="00E50BBA"/>
    <w:rsid w:val="00E7703F"/>
    <w:rsid w:val="00F51253"/>
    <w:rsid w:val="00FE2D7D"/>
    <w:rsid w:val="55410498"/>
    <w:rsid w:val="691C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CE3D8"/>
  <w15:docId w15:val="{1117CCF1-16DD-4BEA-A3C8-1203DF83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20" w:firstLine="559"/>
    </w:pPr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="宋体" w:eastAsia="宋体" w:hAnsi="宋体" w:cs="宋体"/>
      <w:sz w:val="22"/>
      <w:szCs w:val="22"/>
      <w:lang w:val="zh-CN" w:bidi="zh-CN"/>
    </w:rPr>
  </w:style>
  <w:style w:type="paragraph" w:customStyle="1" w:styleId="2">
    <w:name w:val="修订2"/>
    <w:hidden/>
    <w:uiPriority w:val="99"/>
    <w:semiHidden/>
    <w:qFormat/>
    <w:rPr>
      <w:rFonts w:ascii="宋体" w:eastAsia="宋体" w:hAnsi="宋体" w:cs="宋体"/>
      <w:sz w:val="22"/>
      <w:szCs w:val="22"/>
      <w:lang w:val="zh-CN" w:bidi="zh-CN"/>
    </w:rPr>
  </w:style>
  <w:style w:type="paragraph" w:styleId="aa">
    <w:name w:val="Balloon Text"/>
    <w:basedOn w:val="a"/>
    <w:link w:val="ab"/>
    <w:uiPriority w:val="99"/>
    <w:semiHidden/>
    <w:unhideWhenUsed/>
    <w:rsid w:val="002D4A9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D4A9C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355</Words>
  <Characters>2030</Characters>
  <Application>Microsoft Office Word</Application>
  <DocSecurity>0</DocSecurity>
  <Lines>16</Lines>
  <Paragraphs>4</Paragraphs>
  <ScaleCrop>false</ScaleCrop>
  <Company>Microsoft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豆 豆</dc:creator>
  <cp:lastModifiedBy>李瑶</cp:lastModifiedBy>
  <cp:revision>3</cp:revision>
  <dcterms:created xsi:type="dcterms:W3CDTF">2024-05-07T06:09:00Z</dcterms:created>
  <dcterms:modified xsi:type="dcterms:W3CDTF">2024-05-11T01:39:00Z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85E8532A62E043D2AF09071DA069FDFC_12</vt:lpwstr>
  </property>
</Properties>
</file>