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F51D8">
      <w:pPr>
        <w:spacing w:line="360" w:lineRule="auto"/>
        <w:jc w:val="center"/>
        <w:rPr>
          <w:rFonts w:hint="eastAsia" w:ascii="宋体" w:hAnsi="宋体" w:eastAsia="宋体" w:cs="宋体"/>
          <w:b/>
          <w:bCs/>
          <w:sz w:val="28"/>
          <w:szCs w:val="28"/>
          <w:lang w:eastAsia="zh-CN"/>
        </w:rPr>
      </w:pPr>
      <w:bookmarkStart w:id="12" w:name="_GoBack"/>
      <w:bookmarkEnd w:id="12"/>
      <w:r>
        <w:rPr>
          <w:rFonts w:hint="eastAsia" w:ascii="宋体" w:hAnsi="宋体" w:cs="宋体"/>
          <w:b/>
          <w:bCs/>
          <w:sz w:val="28"/>
          <w:szCs w:val="28"/>
          <w:lang w:eastAsia="zh-CN"/>
        </w:rPr>
        <w:t>上海市长宁区政法综治平台2.0建设公开招标项目</w:t>
      </w:r>
    </w:p>
    <w:p w14:paraId="238B4135">
      <w:pPr>
        <w:spacing w:line="360" w:lineRule="auto"/>
        <w:jc w:val="center"/>
        <w:rPr>
          <w:rFonts w:ascii="宋体" w:hAnsi="宋体" w:cs="宋体"/>
          <w:b/>
          <w:bCs/>
          <w:sz w:val="28"/>
          <w:szCs w:val="28"/>
        </w:rPr>
      </w:pPr>
      <w:r>
        <w:rPr>
          <w:rFonts w:hint="eastAsia" w:ascii="宋体" w:hAnsi="宋体" w:cs="宋体"/>
          <w:b/>
          <w:bCs/>
          <w:sz w:val="28"/>
          <w:szCs w:val="28"/>
        </w:rPr>
        <w:t>采购需求文件</w:t>
      </w:r>
    </w:p>
    <w:p w14:paraId="253E498C">
      <w:pPr>
        <w:spacing w:line="360" w:lineRule="auto"/>
        <w:jc w:val="center"/>
        <w:rPr>
          <w:rFonts w:ascii="宋体" w:hAnsi="宋体" w:cs="宋体"/>
          <w:b/>
          <w:bCs/>
          <w:sz w:val="28"/>
          <w:szCs w:val="28"/>
        </w:rPr>
      </w:pPr>
    </w:p>
    <w:p w14:paraId="1D45A866">
      <w:pPr>
        <w:spacing w:line="440" w:lineRule="exact"/>
        <w:outlineLvl w:val="0"/>
        <w:rPr>
          <w:rFonts w:hint="eastAsia" w:ascii="宋体" w:hAnsi="宋体" w:cs="宋体"/>
          <w:b/>
          <w:bCs/>
          <w:sz w:val="21"/>
          <w:szCs w:val="21"/>
        </w:rPr>
      </w:pPr>
      <w:r>
        <w:rPr>
          <w:rFonts w:hint="eastAsia" w:ascii="宋体" w:hAnsi="宋体" w:cs="宋体"/>
          <w:b/>
          <w:bCs/>
          <w:sz w:val="21"/>
          <w:szCs w:val="21"/>
          <w:lang w:val="en-US" w:eastAsia="zh-CN"/>
        </w:rPr>
        <w:t>一</w:t>
      </w:r>
      <w:r>
        <w:rPr>
          <w:rFonts w:hint="eastAsia" w:ascii="宋体" w:hAnsi="宋体" w:cs="宋体"/>
          <w:b/>
          <w:bCs/>
          <w:sz w:val="21"/>
          <w:szCs w:val="21"/>
        </w:rPr>
        <w:t>、项目概况：</w:t>
      </w:r>
    </w:p>
    <w:p w14:paraId="572A7D27">
      <w:pPr>
        <w:spacing w:line="44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项目背景</w:t>
      </w:r>
      <w:r>
        <w:rPr>
          <w:rFonts w:hint="eastAsia" w:ascii="宋体" w:hAnsi="宋体" w:cs="宋体"/>
          <w:sz w:val="21"/>
          <w:szCs w:val="21"/>
          <w:lang w:val="en-US" w:eastAsia="zh-CN"/>
        </w:rPr>
        <w:t>及</w:t>
      </w:r>
      <w:r>
        <w:rPr>
          <w:rFonts w:hint="eastAsia" w:ascii="宋体" w:hAnsi="宋体" w:cs="宋体"/>
          <w:sz w:val="21"/>
          <w:szCs w:val="21"/>
        </w:rPr>
        <w:t>现状：长宁区全面贯彻落实党的二十大和市委政法工作会议精神， 把党的政治建设摆在首位，全力以赴以平安服务保障经济社会发展大局，坚持不懈锻造党和人民信得过、靠得住、能放心的“政法铁军”，奋力推进更高水平的平安长宁、法治长宁建设。平安长宁重点工作方面，长宁区委、区政府出台《关于完善本区矛盾纠纷多元化解机制的责任分工方案》，将多元解纷工作纳入“十四五”法治建设规划及年度平安建设绩效考核，构建“党委领导、政府负责、民主协商、社会协同、公众参与”的多元解纷工作格局。</w:t>
      </w:r>
    </w:p>
    <w:p w14:paraId="7B606BC8">
      <w:pPr>
        <w:spacing w:line="44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预算金额（最高限价）：</w:t>
      </w:r>
      <w:bookmarkStart w:id="0" w:name="OLE_LINK1"/>
      <w:bookmarkStart w:id="1" w:name="OLE_LINK2"/>
      <w:r>
        <w:rPr>
          <w:rFonts w:hint="eastAsia" w:ascii="宋体" w:hAnsi="宋体" w:cs="宋体"/>
          <w:sz w:val="21"/>
          <w:szCs w:val="21"/>
        </w:rPr>
        <w:t>1,020,000</w:t>
      </w:r>
      <w:bookmarkEnd w:id="0"/>
      <w:bookmarkEnd w:id="1"/>
      <w:r>
        <w:rPr>
          <w:rFonts w:hint="eastAsia" w:ascii="宋体" w:hAnsi="宋体" w:cs="宋体"/>
          <w:sz w:val="21"/>
          <w:szCs w:val="21"/>
          <w:lang w:val="en-US" w:eastAsia="zh-CN"/>
        </w:rPr>
        <w:t>.00</w:t>
      </w:r>
      <w:r>
        <w:rPr>
          <w:rFonts w:hint="eastAsia" w:ascii="宋体" w:hAnsi="宋体" w:cs="宋体"/>
          <w:sz w:val="21"/>
          <w:szCs w:val="21"/>
        </w:rPr>
        <w:t>元</w:t>
      </w:r>
    </w:p>
    <w:p w14:paraId="56631B61">
      <w:pPr>
        <w:spacing w:line="44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建设地点：甲方指定地点</w:t>
      </w:r>
    </w:p>
    <w:p w14:paraId="141019D0">
      <w:pPr>
        <w:spacing w:line="44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建设期限：自合同签订之日起8个月内</w:t>
      </w:r>
      <w:r>
        <w:rPr>
          <w:rFonts w:hint="eastAsia" w:ascii="宋体" w:hAnsi="宋体" w:cs="宋体"/>
          <w:sz w:val="21"/>
          <w:szCs w:val="21"/>
          <w:lang w:val="en-US" w:eastAsia="zh-CN"/>
        </w:rPr>
        <w:t>完成项目建设</w:t>
      </w:r>
      <w:r>
        <w:rPr>
          <w:rFonts w:hint="eastAsia" w:ascii="宋体" w:hAnsi="宋体" w:cs="宋体"/>
          <w:sz w:val="21"/>
          <w:szCs w:val="21"/>
        </w:rPr>
        <w:t>。</w:t>
      </w:r>
    </w:p>
    <w:p w14:paraId="19B949D8">
      <w:pPr>
        <w:spacing w:line="44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5、免费运维期：本项目从系统验收通过之日起1年内提供7*24小时免费技术支持和售后服务，1年后进入有偿维护期。</w:t>
      </w:r>
    </w:p>
    <w:p w14:paraId="1155EE83">
      <w:pPr>
        <w:spacing w:line="440" w:lineRule="exact"/>
        <w:ind w:firstLine="420" w:firstLineChars="200"/>
        <w:jc w:val="left"/>
        <w:rPr>
          <w:rFonts w:hint="eastAsia" w:ascii="宋体" w:hAnsi="宋体" w:cs="宋体"/>
          <w:sz w:val="21"/>
          <w:szCs w:val="21"/>
          <w:lang w:val="en-US" w:eastAsia="zh-CN"/>
        </w:rPr>
      </w:pPr>
    </w:p>
    <w:p w14:paraId="2F7EC46B">
      <w:pPr>
        <w:spacing w:line="440" w:lineRule="exact"/>
        <w:outlineLvl w:val="0"/>
        <w:rPr>
          <w:rFonts w:hint="eastAsia" w:ascii="宋体" w:hAnsi="宋体" w:cs="宋体"/>
          <w:b/>
          <w:bCs/>
          <w:sz w:val="21"/>
          <w:szCs w:val="21"/>
          <w:lang w:val="en-US" w:eastAsia="zh-CN"/>
        </w:rPr>
      </w:pPr>
      <w:bookmarkStart w:id="2" w:name="_Toc48223882"/>
      <w:bookmarkStart w:id="3" w:name="_Toc63785463"/>
      <w:r>
        <w:rPr>
          <w:rFonts w:hint="eastAsia" w:ascii="宋体" w:hAnsi="宋体" w:cs="宋体"/>
          <w:b/>
          <w:bCs/>
          <w:sz w:val="21"/>
          <w:szCs w:val="21"/>
          <w:lang w:val="en-US" w:eastAsia="zh-CN"/>
        </w:rPr>
        <w:t>二、建设目标</w:t>
      </w:r>
      <w:bookmarkEnd w:id="2"/>
      <w:bookmarkEnd w:id="3"/>
    </w:p>
    <w:p w14:paraId="2D41F777">
      <w:pPr>
        <w:spacing w:line="44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1、发挥“数字长宁”优势， 汇聚融合公安、12345、法院、司法、信访、禁毒、应急、人社、市监、建管等各部门“人、事、地、物、情、组织”等平安建设数据资源；</w:t>
      </w:r>
    </w:p>
    <w:p w14:paraId="56BF6BB8">
      <w:pPr>
        <w:spacing w:line="44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2、依托数据资源，建立考评指标及分析模型，全面掌握全区社会平安工作的情况，以数据支撑平安长宁全域预警研判；</w:t>
      </w:r>
    </w:p>
    <w:p w14:paraId="1E274A88">
      <w:pPr>
        <w:spacing w:line="44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3、聚焦矛盾纠纷化解，智能识别案件特征和趋势，促进以人民调解为基础，多元调解力量衔接联动；</w:t>
      </w:r>
    </w:p>
    <w:p w14:paraId="3AE9389A">
      <w:pPr>
        <w:spacing w:line="44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4、区重点人群，重大、疑难、专项案件标识，实现重点人群、案件时空分析、全程督导管理闭环。</w:t>
      </w:r>
    </w:p>
    <w:p w14:paraId="756FD841">
      <w:pPr>
        <w:spacing w:line="440" w:lineRule="exact"/>
        <w:ind w:firstLine="420" w:firstLineChars="200"/>
        <w:rPr>
          <w:rFonts w:hint="eastAsia" w:ascii="宋体" w:hAnsi="宋体" w:cs="宋体"/>
          <w:sz w:val="21"/>
          <w:szCs w:val="21"/>
          <w:highlight w:val="none"/>
          <w:lang w:val="en-US" w:eastAsia="zh-CN"/>
        </w:rPr>
      </w:pPr>
    </w:p>
    <w:p w14:paraId="202D426A">
      <w:pPr>
        <w:spacing w:line="440" w:lineRule="exact"/>
        <w:outlineLvl w:val="0"/>
        <w:rPr>
          <w:rFonts w:hint="eastAsia" w:ascii="宋体" w:hAnsi="宋体" w:cs="宋体"/>
          <w:b/>
          <w:bCs/>
          <w:sz w:val="21"/>
          <w:szCs w:val="21"/>
          <w:lang w:val="en-US" w:eastAsia="zh-CN"/>
        </w:rPr>
      </w:pPr>
      <w:r>
        <w:rPr>
          <w:rFonts w:hint="eastAsia" w:ascii="宋体" w:hAnsi="宋体" w:cs="宋体"/>
          <w:b/>
          <w:bCs/>
          <w:sz w:val="21"/>
          <w:szCs w:val="21"/>
          <w:lang w:val="en-US" w:eastAsia="zh-CN"/>
        </w:rPr>
        <w:t>三、项目建设内容</w:t>
      </w:r>
    </w:p>
    <w:p w14:paraId="22E844BF">
      <w:pPr>
        <w:spacing w:line="440" w:lineRule="exact"/>
        <w:rPr>
          <w:rFonts w:hint="eastAsia" w:ascii="宋体" w:hAnsi="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一</w:t>
      </w:r>
      <w:r>
        <w:rPr>
          <w:rFonts w:hint="eastAsia" w:ascii="宋体" w:hAnsi="宋体" w:cs="宋体"/>
          <w:b/>
          <w:bCs/>
          <w:sz w:val="21"/>
          <w:szCs w:val="21"/>
          <w:highlight w:val="none"/>
          <w:lang w:eastAsia="zh-CN"/>
        </w:rPr>
        <w:t>）</w:t>
      </w:r>
      <w:r>
        <w:rPr>
          <w:rFonts w:hint="eastAsia" w:ascii="宋体" w:hAnsi="宋体" w:cs="宋体"/>
          <w:b/>
          <w:bCs/>
          <w:sz w:val="21"/>
          <w:szCs w:val="21"/>
          <w:highlight w:val="none"/>
        </w:rPr>
        <w:t>数据接入子系统</w:t>
      </w:r>
    </w:p>
    <w:p w14:paraId="01B57589">
      <w:pPr>
        <w:spacing w:line="44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1、</w:t>
      </w:r>
      <w:r>
        <w:rPr>
          <w:rFonts w:hint="eastAsia" w:ascii="宋体" w:hAnsi="宋体" w:cs="宋体"/>
          <w:b/>
          <w:bCs/>
          <w:sz w:val="21"/>
          <w:szCs w:val="21"/>
          <w:highlight w:val="none"/>
        </w:rPr>
        <w:t>大数据中心数据接入</w:t>
      </w:r>
    </w:p>
    <w:p w14:paraId="5F08EC8E">
      <w:pPr>
        <w:spacing w:line="44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1.1.</w:t>
      </w:r>
      <w:r>
        <w:rPr>
          <w:rFonts w:hint="eastAsia" w:ascii="宋体" w:hAnsi="宋体" w:cs="宋体"/>
          <w:b/>
          <w:bCs/>
          <w:sz w:val="21"/>
          <w:szCs w:val="21"/>
          <w:highlight w:val="none"/>
        </w:rPr>
        <w:t>自然人&amp;法人</w:t>
      </w:r>
    </w:p>
    <w:p w14:paraId="58DA9FAD">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支持接入大数据中心一标三实数据，自然人需区分本区户籍/本市非本区/来沪/港澳台/境外人口，法人需包含本区经营和注册法人信息及法人联系人、主要负责人信息。</w:t>
      </w:r>
    </w:p>
    <w:p w14:paraId="387FA4C8">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1.2.房屋数据</w:t>
      </w:r>
    </w:p>
    <w:p w14:paraId="1395B19A">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支持调用区大数据中心房屋数据，需包含区街镇、居委、房屋基本信息，人房关系信息。</w:t>
      </w:r>
    </w:p>
    <w:p w14:paraId="13E15D6F">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1.3.地址</w:t>
      </w:r>
    </w:p>
    <w:p w14:paraId="31B1B3AF">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支持调用区大数据中心标准地址转换接口，解析街镇、居委等标准信息；不同坐标系的经纬度转换接口；</w:t>
      </w:r>
    </w:p>
    <w:p w14:paraId="47CA1775">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1.4.特殊人群</w:t>
      </w:r>
    </w:p>
    <w:p w14:paraId="60802227">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支持接入特殊人群信息比如刑满释放、吸毒人员、社区矫正人员、严重精神障碍患者（肇事肇祸、普通带帽人员）等；</w:t>
      </w:r>
    </w:p>
    <w:p w14:paraId="2EF2BCD2">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1.5.关爱人群</w:t>
      </w:r>
    </w:p>
    <w:p w14:paraId="55D3046D">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支持接入关爱人群信息比如失业人员数据、家庭零就业等，标签由区大数据中心治理，比如零就业标签由区大数据中心根据退工记录、社保记录融合；</w:t>
      </w:r>
    </w:p>
    <w:p w14:paraId="31428B8C">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1.6.社区云</w:t>
      </w:r>
    </w:p>
    <w:p w14:paraId="0A9655C6">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支持接入社区云3.0回流标签表信息，接入失独家庭、独居老人、退役军人、双独居老人、双困、重大病人员、残疾人等关爱人群信息以及其他涉稳标签人群信息；</w:t>
      </w:r>
    </w:p>
    <w:p w14:paraId="60F049BB">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1.7.关注法人</w:t>
      </w:r>
    </w:p>
    <w:p w14:paraId="556A187B">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支持接入关注法人信息比如区严重失信企业法人数据、区欠缴社保法人；</w:t>
      </w:r>
    </w:p>
    <w:p w14:paraId="7D497CE5">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1.8.纠纷事件</w:t>
      </w:r>
    </w:p>
    <w:p w14:paraId="0B8CF939">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支持接入各类纠纷事件接入；</w:t>
      </w:r>
    </w:p>
    <w:p w14:paraId="2ACDA1CB">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1.9.12345热线</w:t>
      </w:r>
    </w:p>
    <w:p w14:paraId="7D8DFB9D">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支持接入12345热线中涉稳矛调类案件、回访信息。</w:t>
      </w:r>
    </w:p>
    <w:p w14:paraId="296AB4AE">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2、城运数据对接</w:t>
      </w:r>
    </w:p>
    <w:p w14:paraId="3F55B589">
      <w:pPr>
        <w:spacing w:line="44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2.1.</w:t>
      </w:r>
      <w:r>
        <w:rPr>
          <w:rFonts w:hint="eastAsia" w:ascii="宋体" w:hAnsi="宋体" w:cs="宋体"/>
          <w:b/>
          <w:bCs/>
          <w:sz w:val="21"/>
          <w:szCs w:val="21"/>
          <w:highlight w:val="none"/>
        </w:rPr>
        <w:t>一张图数据</w:t>
      </w:r>
    </w:p>
    <w:p w14:paraId="1FA50EAE">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支持接入一张图基础图层数据，包括但不限于地形、行政区划、道路与交通、公共设施、土地利用、建筑物等。</w:t>
      </w:r>
    </w:p>
    <w:p w14:paraId="74ED1F7B">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2.2.探头</w:t>
      </w:r>
    </w:p>
    <w:p w14:paraId="4BA386ED">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重点区域相关视频监控点位信息和视频流资源信息。</w:t>
      </w:r>
    </w:p>
    <w:p w14:paraId="53D62D62">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3、房管局数据对接</w:t>
      </w:r>
    </w:p>
    <w:p w14:paraId="3FB3E4A1">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3.1.房屋数据</w:t>
      </w:r>
      <w:r>
        <w:rPr>
          <w:rFonts w:hint="eastAsia" w:ascii="宋体" w:hAnsi="宋体" w:cs="宋体"/>
          <w:b/>
          <w:bCs/>
          <w:sz w:val="21"/>
          <w:szCs w:val="21"/>
          <w:highlight w:val="none"/>
          <w:lang w:val="en-US" w:eastAsia="zh-CN"/>
        </w:rPr>
        <w:tab/>
      </w:r>
    </w:p>
    <w:p w14:paraId="0C33B32C">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支持接入房屋相关图层数据，包括房屋基本信息、分层信息、单套信息（透视、列表）等。</w:t>
      </w:r>
    </w:p>
    <w:p w14:paraId="5A97F4B9">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4、法院数据接入</w:t>
      </w:r>
    </w:p>
    <w:p w14:paraId="40C4AFE6">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4.1.诉讼类矛盾数据</w:t>
      </w:r>
      <w:r>
        <w:rPr>
          <w:rFonts w:hint="eastAsia" w:ascii="宋体" w:hAnsi="宋体" w:cs="宋体"/>
          <w:b/>
          <w:bCs/>
          <w:sz w:val="21"/>
          <w:szCs w:val="21"/>
          <w:highlight w:val="none"/>
          <w:lang w:val="en-US" w:eastAsia="zh-CN"/>
        </w:rPr>
        <w:tab/>
      </w:r>
    </w:p>
    <w:p w14:paraId="141BC96A">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支持接入涉及诉讼的矛盾数据，数据来源为司法局。</w:t>
      </w:r>
    </w:p>
    <w:p w14:paraId="12943B2C">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5、司法局</w:t>
      </w:r>
    </w:p>
    <w:p w14:paraId="23BEB3AC">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5.1.矛盾多元化解信息</w:t>
      </w:r>
      <w:r>
        <w:rPr>
          <w:rFonts w:hint="eastAsia" w:ascii="宋体" w:hAnsi="宋体" w:cs="宋体"/>
          <w:b/>
          <w:bCs/>
          <w:sz w:val="21"/>
          <w:szCs w:val="21"/>
          <w:highlight w:val="none"/>
          <w:lang w:val="en-US" w:eastAsia="zh-CN"/>
        </w:rPr>
        <w:tab/>
      </w:r>
    </w:p>
    <w:p w14:paraId="0C5FE40A">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支持接入矛盾多元化解案件信息，数据来源主要为三所联动系统。</w:t>
      </w:r>
    </w:p>
    <w:p w14:paraId="5BAEB1EB">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6、公安数据对接</w:t>
      </w:r>
    </w:p>
    <w:p w14:paraId="1F7C0B9A">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6.1.重点关注人口</w:t>
      </w:r>
      <w:r>
        <w:rPr>
          <w:rFonts w:hint="eastAsia" w:ascii="宋体" w:hAnsi="宋体" w:cs="宋体"/>
          <w:b/>
          <w:bCs/>
          <w:sz w:val="21"/>
          <w:szCs w:val="21"/>
          <w:highlight w:val="none"/>
          <w:lang w:val="en-US" w:eastAsia="zh-CN"/>
        </w:rPr>
        <w:tab/>
      </w:r>
    </w:p>
    <w:p w14:paraId="148F3CCC">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支持接入重点关注人口数据。</w:t>
      </w:r>
    </w:p>
    <w:p w14:paraId="48B6C892">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6.2.警情数据</w:t>
      </w:r>
      <w:r>
        <w:rPr>
          <w:rFonts w:hint="eastAsia" w:ascii="宋体" w:hAnsi="宋体" w:cs="宋体"/>
          <w:b/>
          <w:bCs/>
          <w:sz w:val="21"/>
          <w:szCs w:val="21"/>
          <w:highlight w:val="none"/>
          <w:lang w:val="en-US" w:eastAsia="zh-CN"/>
        </w:rPr>
        <w:tab/>
      </w:r>
    </w:p>
    <w:p w14:paraId="02D66FD2">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支持接入报警类110数；刑事案件立案数；八类案立案数；民转型案件数；</w:t>
      </w:r>
    </w:p>
    <w:p w14:paraId="20157D47">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社区盗窃三车；社区黄堵毒数据；电信网络诈骗案件数；</w:t>
      </w:r>
    </w:p>
    <w:p w14:paraId="225CE9FD">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7、人社数据接入</w:t>
      </w:r>
    </w:p>
    <w:p w14:paraId="01D8B50F">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7.1.劳动仲裁类纠纷</w:t>
      </w:r>
      <w:r>
        <w:rPr>
          <w:rFonts w:hint="eastAsia" w:ascii="宋体" w:hAnsi="宋体" w:cs="宋体"/>
          <w:b/>
          <w:bCs/>
          <w:sz w:val="21"/>
          <w:szCs w:val="21"/>
          <w:highlight w:val="none"/>
          <w:lang w:val="en-US" w:eastAsia="zh-CN"/>
        </w:rPr>
        <w:tab/>
      </w:r>
    </w:p>
    <w:p w14:paraId="21909181">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支持接入劳动仲裁数据，包含数据内容：个人信息、公司信息、劳动报酬信息、请求事项、处理信息等。</w:t>
      </w:r>
    </w:p>
    <w:p w14:paraId="618958CA">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8、民政数据接入</w:t>
      </w:r>
    </w:p>
    <w:p w14:paraId="216E7280">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8.1.关爱人群</w:t>
      </w:r>
      <w:r>
        <w:rPr>
          <w:rFonts w:hint="eastAsia" w:ascii="宋体" w:hAnsi="宋体" w:cs="宋体"/>
          <w:b/>
          <w:bCs/>
          <w:sz w:val="21"/>
          <w:szCs w:val="21"/>
          <w:highlight w:val="none"/>
          <w:lang w:val="en-US" w:eastAsia="zh-CN"/>
        </w:rPr>
        <w:tab/>
      </w:r>
    </w:p>
    <w:p w14:paraId="7DC680EE">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支持接入闲散青少年、年少失管和其他涉稳标签的人员信息。根据民政局与大数据中心对接情况，支持通过大数据中心统一对接。</w:t>
      </w:r>
    </w:p>
    <w:p w14:paraId="6D201AF7">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9、舆情数据接入</w:t>
      </w:r>
    </w:p>
    <w:p w14:paraId="0BD81BD1">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9.1.网络舆情</w:t>
      </w:r>
      <w:r>
        <w:rPr>
          <w:rFonts w:hint="eastAsia" w:ascii="宋体" w:hAnsi="宋体" w:cs="宋体"/>
          <w:b/>
          <w:bCs/>
          <w:sz w:val="21"/>
          <w:szCs w:val="21"/>
          <w:highlight w:val="none"/>
          <w:lang w:val="en-US" w:eastAsia="zh-CN"/>
        </w:rPr>
        <w:tab/>
      </w:r>
    </w:p>
    <w:p w14:paraId="20A2C457">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支持接入网络舆情数据。</w:t>
      </w:r>
    </w:p>
    <w:p w14:paraId="03B770EB">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10、建管委数据接入</w:t>
      </w:r>
    </w:p>
    <w:p w14:paraId="13BDA71B">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10.1.在建工程数据</w:t>
      </w:r>
      <w:r>
        <w:rPr>
          <w:rFonts w:hint="eastAsia" w:ascii="宋体" w:hAnsi="宋体" w:cs="宋体"/>
          <w:b/>
          <w:bCs/>
          <w:sz w:val="21"/>
          <w:szCs w:val="21"/>
          <w:highlight w:val="none"/>
          <w:lang w:val="en-US" w:eastAsia="zh-CN"/>
        </w:rPr>
        <w:tab/>
      </w:r>
    </w:p>
    <w:p w14:paraId="77B6A317">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支持接入在建工程相关数据，包括工地基础信息、工地督查信息、督查问题记录信息等。</w:t>
      </w:r>
    </w:p>
    <w:p w14:paraId="2D0B0400">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11、应急局数据接入</w:t>
      </w:r>
    </w:p>
    <w:p w14:paraId="0121DB2C">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11.1.应急局数据</w:t>
      </w:r>
      <w:r>
        <w:rPr>
          <w:rFonts w:hint="eastAsia" w:ascii="宋体" w:hAnsi="宋体" w:cs="宋体"/>
          <w:b/>
          <w:bCs/>
          <w:sz w:val="21"/>
          <w:szCs w:val="21"/>
          <w:highlight w:val="none"/>
          <w:lang w:val="en-US" w:eastAsia="zh-CN"/>
        </w:rPr>
        <w:tab/>
      </w:r>
    </w:p>
    <w:p w14:paraId="43A224C2">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支持接入火灾起数、伤亡人数。</w:t>
      </w:r>
    </w:p>
    <w:p w14:paraId="3E690A5B">
      <w:pPr>
        <w:spacing w:line="440" w:lineRule="exact"/>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cs="宋体"/>
          <w:b/>
          <w:bCs/>
          <w:sz w:val="21"/>
          <w:szCs w:val="21"/>
          <w:highlight w:val="none"/>
          <w:lang w:eastAsia="zh-CN"/>
        </w:rPr>
        <w:t>）预警研判子系统</w:t>
      </w:r>
    </w:p>
    <w:p w14:paraId="6DE4CC45">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1、规律性预警研判</w:t>
      </w:r>
      <w:r>
        <w:rPr>
          <w:rFonts w:hint="eastAsia" w:ascii="宋体" w:hAnsi="宋体" w:cs="宋体"/>
          <w:b/>
          <w:bCs/>
          <w:sz w:val="21"/>
          <w:szCs w:val="21"/>
          <w:highlight w:val="none"/>
          <w:lang w:val="en-US" w:eastAsia="zh-CN"/>
        </w:rPr>
        <w:tab/>
      </w:r>
    </w:p>
    <w:p w14:paraId="469989EE">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1.1.规律性预警</w:t>
      </w:r>
      <w:r>
        <w:rPr>
          <w:rFonts w:hint="eastAsia" w:ascii="宋体" w:hAnsi="宋体" w:cs="宋体"/>
          <w:b/>
          <w:bCs/>
          <w:sz w:val="21"/>
          <w:szCs w:val="21"/>
          <w:highlight w:val="none"/>
          <w:lang w:val="en-US" w:eastAsia="zh-CN"/>
        </w:rPr>
        <w:tab/>
      </w:r>
    </w:p>
    <w:p w14:paraId="250481C6">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支持融合加工相关接入数据，建立趋势和周期性数据判定模型，识别矛调数据的潜在规律，通过设置必要的预警阈值实现关键点位预警，同时基于可视分析为决策研判提供支持。</w:t>
      </w:r>
    </w:p>
    <w:p w14:paraId="5103CC81">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2、群体性预警研判</w:t>
      </w:r>
      <w:r>
        <w:rPr>
          <w:rFonts w:hint="eastAsia" w:ascii="宋体" w:hAnsi="宋体" w:cs="宋体"/>
          <w:b/>
          <w:bCs/>
          <w:sz w:val="21"/>
          <w:szCs w:val="21"/>
          <w:highlight w:val="none"/>
          <w:lang w:val="en-US" w:eastAsia="zh-CN"/>
        </w:rPr>
        <w:tab/>
      </w:r>
    </w:p>
    <w:p w14:paraId="304C71C6">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2.1.群体性预警</w:t>
      </w:r>
      <w:r>
        <w:rPr>
          <w:rFonts w:hint="eastAsia" w:ascii="宋体" w:hAnsi="宋体" w:cs="宋体"/>
          <w:b/>
          <w:bCs/>
          <w:sz w:val="21"/>
          <w:szCs w:val="21"/>
          <w:highlight w:val="none"/>
          <w:lang w:val="en-US" w:eastAsia="zh-CN"/>
        </w:rPr>
        <w:tab/>
      </w:r>
    </w:p>
    <w:p w14:paraId="3E9909B2">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支持融合加工相关接入数据，建立群体性判定模型，通过设置必要的预警阈值实现关键点位预警，同时基于可视分析为决策研判提供支持，需支持数据流入流出时的模型自动过滤和触发。</w:t>
      </w:r>
    </w:p>
    <w:p w14:paraId="5C0418E3">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3、访调预警研判</w:t>
      </w:r>
      <w:r>
        <w:rPr>
          <w:rFonts w:hint="eastAsia" w:ascii="宋体" w:hAnsi="宋体" w:cs="宋体"/>
          <w:b/>
          <w:bCs/>
          <w:sz w:val="21"/>
          <w:szCs w:val="21"/>
          <w:highlight w:val="none"/>
          <w:lang w:val="en-US" w:eastAsia="zh-CN"/>
        </w:rPr>
        <w:tab/>
      </w:r>
    </w:p>
    <w:p w14:paraId="71B2D96B">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3.1.访调预警</w:t>
      </w:r>
      <w:r>
        <w:rPr>
          <w:rFonts w:hint="eastAsia" w:ascii="宋体" w:hAnsi="宋体" w:cs="宋体"/>
          <w:b/>
          <w:bCs/>
          <w:sz w:val="21"/>
          <w:szCs w:val="21"/>
          <w:highlight w:val="none"/>
          <w:lang w:val="en-US" w:eastAsia="zh-CN"/>
        </w:rPr>
        <w:tab/>
      </w:r>
    </w:p>
    <w:p w14:paraId="2EDD8A8F">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支持融合加工相关接入数据，建立访调预警判定模型，支持设置必要的预警阈值并能实现关键点位预警，同时基于可视分析为决策研判提供支持。</w:t>
      </w:r>
    </w:p>
    <w:p w14:paraId="1E5530C0">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4、劳动纠纷预警研判</w:t>
      </w:r>
      <w:r>
        <w:rPr>
          <w:rFonts w:hint="eastAsia" w:ascii="宋体" w:hAnsi="宋体" w:cs="宋体"/>
          <w:b/>
          <w:bCs/>
          <w:sz w:val="21"/>
          <w:szCs w:val="21"/>
          <w:highlight w:val="none"/>
          <w:lang w:val="en-US" w:eastAsia="zh-CN"/>
        </w:rPr>
        <w:tab/>
      </w:r>
    </w:p>
    <w:p w14:paraId="7B064B79">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4.1.劳动纠纷预警</w:t>
      </w:r>
      <w:r>
        <w:rPr>
          <w:rFonts w:hint="eastAsia" w:ascii="宋体" w:hAnsi="宋体" w:cs="宋体"/>
          <w:b/>
          <w:bCs/>
          <w:sz w:val="21"/>
          <w:szCs w:val="21"/>
          <w:highlight w:val="none"/>
          <w:lang w:val="en-US" w:eastAsia="zh-CN"/>
        </w:rPr>
        <w:tab/>
      </w:r>
    </w:p>
    <w:p w14:paraId="16716140">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根据法人社保缴纳等信息、结合案件中的法人识别信息，对可能发生或蔓延的劳动纠纷进行预测、识别和预警，支撑调取多元调解力量提前进行预防和干预；可根据自然人识别多次发生劳动纠纷预警，叠加自然人客观特征标签，支撑自然人标签。</w:t>
      </w:r>
    </w:p>
    <w:p w14:paraId="283B130D">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5、敏感词预警研判</w:t>
      </w:r>
      <w:r>
        <w:rPr>
          <w:rFonts w:hint="eastAsia" w:ascii="宋体" w:hAnsi="宋体" w:cs="宋体"/>
          <w:b/>
          <w:bCs/>
          <w:sz w:val="21"/>
          <w:szCs w:val="21"/>
          <w:highlight w:val="none"/>
          <w:lang w:val="en-US" w:eastAsia="zh-CN"/>
        </w:rPr>
        <w:tab/>
      </w:r>
    </w:p>
    <w:p w14:paraId="46063BEB">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5.1.敏感词预警</w:t>
      </w:r>
      <w:r>
        <w:rPr>
          <w:rFonts w:hint="eastAsia" w:ascii="宋体" w:hAnsi="宋体" w:cs="宋体"/>
          <w:b/>
          <w:bCs/>
          <w:sz w:val="21"/>
          <w:szCs w:val="21"/>
          <w:highlight w:val="none"/>
          <w:lang w:val="en-US" w:eastAsia="zh-CN"/>
        </w:rPr>
        <w:tab/>
      </w:r>
    </w:p>
    <w:p w14:paraId="2F73C2FB">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支持融合加工相关接入数据，建立敏感词判定模型，识别矛调数据的敏感词特征和对应处置流程，通过设置必要的预警阈值实现关键点位预警，基于可视分析为决策研判提供支持。</w:t>
      </w:r>
    </w:p>
    <w:p w14:paraId="65CC06D2">
      <w:pPr>
        <w:spacing w:line="440" w:lineRule="exact"/>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三</w:t>
      </w:r>
      <w:r>
        <w:rPr>
          <w:rFonts w:hint="eastAsia" w:ascii="宋体" w:hAnsi="宋体" w:cs="宋体"/>
          <w:b/>
          <w:bCs/>
          <w:sz w:val="21"/>
          <w:szCs w:val="21"/>
          <w:highlight w:val="none"/>
          <w:lang w:eastAsia="zh-CN"/>
        </w:rPr>
        <w:t>）大屏子系统</w:t>
      </w:r>
    </w:p>
    <w:p w14:paraId="140B6525">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1、平安指数综合屏</w:t>
      </w:r>
      <w:r>
        <w:rPr>
          <w:rFonts w:hint="eastAsia" w:ascii="宋体" w:hAnsi="宋体" w:cs="宋体"/>
          <w:b/>
          <w:bCs/>
          <w:sz w:val="21"/>
          <w:szCs w:val="21"/>
          <w:highlight w:val="none"/>
          <w:lang w:val="en-US" w:eastAsia="zh-CN"/>
        </w:rPr>
        <w:tab/>
      </w:r>
    </w:p>
    <w:p w14:paraId="03E1C7D8">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1.1.平安指数综合屏</w:t>
      </w:r>
      <w:r>
        <w:rPr>
          <w:rFonts w:hint="eastAsia" w:ascii="宋体" w:hAnsi="宋体" w:cs="宋体"/>
          <w:b/>
          <w:bCs/>
          <w:sz w:val="21"/>
          <w:szCs w:val="21"/>
          <w:highlight w:val="none"/>
          <w:lang w:val="en-US" w:eastAsia="zh-CN"/>
        </w:rPr>
        <w:tab/>
      </w:r>
    </w:p>
    <w:p w14:paraId="76D1F513">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平安建设指数综合屏从平安建设考核和公众安全感调查两个维度反应区平安指数，指数的分析与对策建议。内容包括平安长宁指数和季度趋势、指标项大类得分、街镇考核排名，公众安全感调查和满意度得分排行，对每个调查项的得分分析和对策建议，可通过左上方链接进入专项屏。</w:t>
      </w:r>
    </w:p>
    <w:p w14:paraId="293CC863">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2、矛调专项屏</w:t>
      </w:r>
      <w:r>
        <w:rPr>
          <w:rFonts w:hint="eastAsia" w:ascii="宋体" w:hAnsi="宋体" w:cs="宋体"/>
          <w:b/>
          <w:bCs/>
          <w:sz w:val="21"/>
          <w:szCs w:val="21"/>
          <w:highlight w:val="none"/>
          <w:lang w:val="en-US" w:eastAsia="zh-CN"/>
        </w:rPr>
        <w:tab/>
      </w:r>
    </w:p>
    <w:p w14:paraId="61CA9020">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2.1.矛调专项屏</w:t>
      </w:r>
      <w:r>
        <w:rPr>
          <w:rFonts w:hint="eastAsia" w:ascii="宋体" w:hAnsi="宋体" w:cs="宋体"/>
          <w:b/>
          <w:bCs/>
          <w:sz w:val="21"/>
          <w:szCs w:val="21"/>
          <w:highlight w:val="none"/>
          <w:lang w:val="en-US" w:eastAsia="zh-CN"/>
        </w:rPr>
        <w:tab/>
      </w:r>
    </w:p>
    <w:p w14:paraId="6FB3E378">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矛调专项屏主要展示区内纠纷总数(月、季、年)，各街镇排行，纠纷类型分布；点面时空地图；人民调解、法院调解等诉内诉外的类型分布；各单位接入系统内的纠纷分布；维稳、重点案件情况。</w:t>
      </w:r>
    </w:p>
    <w:p w14:paraId="06A12204">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3、重点案件专项屏</w:t>
      </w:r>
      <w:r>
        <w:rPr>
          <w:rFonts w:hint="eastAsia" w:ascii="宋体" w:hAnsi="宋体" w:cs="宋体"/>
          <w:b/>
          <w:bCs/>
          <w:sz w:val="21"/>
          <w:szCs w:val="21"/>
          <w:highlight w:val="none"/>
          <w:lang w:val="en-US" w:eastAsia="zh-CN"/>
        </w:rPr>
        <w:tab/>
      </w:r>
    </w:p>
    <w:p w14:paraId="562C67B3">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3.1.重点案件专项屏</w:t>
      </w:r>
      <w:r>
        <w:rPr>
          <w:rFonts w:hint="eastAsia" w:ascii="宋体" w:hAnsi="宋体" w:cs="宋体"/>
          <w:b/>
          <w:bCs/>
          <w:sz w:val="21"/>
          <w:szCs w:val="21"/>
          <w:highlight w:val="none"/>
          <w:lang w:val="en-US" w:eastAsia="zh-CN"/>
        </w:rPr>
        <w:tab/>
      </w:r>
    </w:p>
    <w:p w14:paraId="632A5F50">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重点案件专项屏主要展示当前重点案件，案件分类和列表信息，案件的进度状态、相应责任人和响应时间及处置反馈。</w:t>
      </w:r>
    </w:p>
    <w:p w14:paraId="6F135F57">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4、重点场所和人群专项屏</w:t>
      </w:r>
      <w:r>
        <w:rPr>
          <w:rFonts w:hint="eastAsia" w:ascii="宋体" w:hAnsi="宋体" w:cs="宋体"/>
          <w:b/>
          <w:bCs/>
          <w:sz w:val="21"/>
          <w:szCs w:val="21"/>
          <w:highlight w:val="none"/>
          <w:lang w:val="en-US" w:eastAsia="zh-CN"/>
        </w:rPr>
        <w:tab/>
      </w:r>
    </w:p>
    <w:p w14:paraId="2769016A">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4.1.重点场所和人群专项屏</w:t>
      </w:r>
      <w:r>
        <w:rPr>
          <w:rFonts w:hint="eastAsia" w:ascii="宋体" w:hAnsi="宋体" w:cs="宋体"/>
          <w:b/>
          <w:bCs/>
          <w:sz w:val="21"/>
          <w:szCs w:val="21"/>
          <w:highlight w:val="none"/>
          <w:lang w:val="en-US" w:eastAsia="zh-CN"/>
        </w:rPr>
        <w:tab/>
      </w:r>
    </w:p>
    <w:p w14:paraId="5F2E805A">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重点人群和场所专项屏主要展示系统重点关注自然人、重点场所，地图分布、关注热力图和视频点位信息，把握节点、自然人和场所潜在时空脉络。</w:t>
      </w:r>
    </w:p>
    <w:p w14:paraId="15FEE346">
      <w:pPr>
        <w:spacing w:line="440" w:lineRule="exact"/>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四</w:t>
      </w:r>
      <w:r>
        <w:rPr>
          <w:rFonts w:hint="eastAsia" w:ascii="宋体" w:hAnsi="宋体" w:cs="宋体"/>
          <w:b/>
          <w:bCs/>
          <w:sz w:val="21"/>
          <w:szCs w:val="21"/>
          <w:highlight w:val="none"/>
          <w:lang w:eastAsia="zh-CN"/>
        </w:rPr>
        <w:t>）平安建设考评督导子系统</w:t>
      </w:r>
    </w:p>
    <w:p w14:paraId="5F6C4C51">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1、平安工具箱</w:t>
      </w:r>
    </w:p>
    <w:p w14:paraId="558F5ADD">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1.1.自然人查询</w:t>
      </w:r>
      <w:r>
        <w:rPr>
          <w:rFonts w:hint="eastAsia" w:ascii="宋体" w:hAnsi="宋体" w:cs="宋体"/>
          <w:b/>
          <w:bCs/>
          <w:sz w:val="21"/>
          <w:szCs w:val="21"/>
          <w:highlight w:val="none"/>
          <w:lang w:val="en-US" w:eastAsia="zh-CN"/>
        </w:rPr>
        <w:tab/>
      </w:r>
    </w:p>
    <w:p w14:paraId="0C6832F8">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支持用户基于预设的属性来精确查询或筛选目标人群；支持使用授权分类的标签组(比如刑满释放、吸毒人员、社区矫正人员等等)，使用各标签叠加进行组合查询(比如刑满释放且失业等等)； 支持手动批量打自定义标签，用户可以根据业务需求或数据分析结果，为特定人群定义新的标签，并通过系统界面批量应用到符合条件的记录上。</w:t>
      </w:r>
    </w:p>
    <w:p w14:paraId="549F070F">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1.2.法人查询</w:t>
      </w:r>
      <w:r>
        <w:rPr>
          <w:rFonts w:hint="eastAsia" w:ascii="宋体" w:hAnsi="宋体" w:cs="宋体"/>
          <w:b/>
          <w:bCs/>
          <w:sz w:val="21"/>
          <w:szCs w:val="21"/>
          <w:highlight w:val="none"/>
          <w:lang w:val="en-US" w:eastAsia="zh-CN"/>
        </w:rPr>
        <w:tab/>
      </w:r>
    </w:p>
    <w:p w14:paraId="6B9E0640">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支持用户基于预设的属性来精确查询或筛选本区注册和经营法人；支持使用授权分类的标签组(比如失信法人等)，使用各标签叠加进行组合查询(比如社保欠缴且中型企业)； 支持手动批量打自定义标签，用户可以根据业务需求或数据分析结果，为特定法人定义新的标签，并通过系统界面批量应用到符合条件的记录上。</w:t>
      </w:r>
    </w:p>
    <w:p w14:paraId="0AFC5492">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1.4.标签管理</w:t>
      </w:r>
      <w:r>
        <w:rPr>
          <w:rFonts w:hint="eastAsia" w:ascii="宋体" w:hAnsi="宋体" w:cs="宋体"/>
          <w:b/>
          <w:bCs/>
          <w:sz w:val="21"/>
          <w:szCs w:val="21"/>
          <w:highlight w:val="none"/>
          <w:lang w:val="en-US" w:eastAsia="zh-CN"/>
        </w:rPr>
        <w:tab/>
      </w:r>
    </w:p>
    <w:p w14:paraId="111B749A">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用户可以自定义自然人和法人的标签体系，包括标签的定义、多层级结构的创建以及标签权限的精细设置，使标签有效组织、分类和安全管理。</w:t>
      </w:r>
    </w:p>
    <w:p w14:paraId="1D14B16F">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1.5.标签任务</w:t>
      </w:r>
      <w:r>
        <w:rPr>
          <w:rFonts w:hint="eastAsia" w:ascii="宋体" w:hAnsi="宋体" w:cs="宋体"/>
          <w:b/>
          <w:bCs/>
          <w:sz w:val="21"/>
          <w:szCs w:val="21"/>
          <w:highlight w:val="none"/>
          <w:lang w:val="en-US" w:eastAsia="zh-CN"/>
        </w:rPr>
        <w:tab/>
      </w:r>
    </w:p>
    <w:p w14:paraId="40C4EA5F">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配置标签自动打标任务和任务调度执行。</w:t>
      </w:r>
    </w:p>
    <w:p w14:paraId="5D600937">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2、日常信息管理</w:t>
      </w:r>
    </w:p>
    <w:p w14:paraId="57BA8F2A">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2.1.科室数据管理</w:t>
      </w:r>
      <w:r>
        <w:rPr>
          <w:rFonts w:hint="eastAsia" w:ascii="宋体" w:hAnsi="宋体" w:cs="宋体"/>
          <w:b/>
          <w:bCs/>
          <w:sz w:val="21"/>
          <w:szCs w:val="21"/>
          <w:highlight w:val="none"/>
          <w:lang w:val="en-US" w:eastAsia="zh-CN"/>
        </w:rPr>
        <w:tab/>
      </w:r>
    </w:p>
    <w:p w14:paraId="2332DB95">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重点人员登记</w:t>
      </w:r>
    </w:p>
    <w:p w14:paraId="711E96C0">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对于邪教、吸毒人员、矫正人员敏感信息的标签进行严格的管理，导入或登记。</w:t>
      </w:r>
    </w:p>
    <w:p w14:paraId="3D8A49B9">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突出群体性纠纷登记</w:t>
      </w:r>
    </w:p>
    <w:p w14:paraId="7D3B0F5A">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对于突出群体纠纷案件进行数据录入或导入。</w:t>
      </w:r>
    </w:p>
    <w:p w14:paraId="5DC8E508">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综治涉矛涉稳类案件分析</w:t>
      </w:r>
    </w:p>
    <w:p w14:paraId="7F074F20">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社会综合治理过程中，涉及矛盾纠纷和可能影响社会稳定的案件数据录入或导入，同时支持接口方式。系统支持案件数据的查询和统计分析。</w:t>
      </w:r>
    </w:p>
    <w:p w14:paraId="56737C0E">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心里咨询数据</w:t>
      </w:r>
    </w:p>
    <w:p w14:paraId="276B01A0">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对于心里咨询数据个人基本信息、咨询预约信息和案件信息等数据融合导入。</w:t>
      </w:r>
    </w:p>
    <w:p w14:paraId="4F2A171D">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调解力量资源数据管理</w:t>
      </w:r>
    </w:p>
    <w:p w14:paraId="6D037547">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调解力量资源主要包括调解员队伍、调解机构、调解设施等资源。功能实现这些资源的基础维护或导入。</w:t>
      </w:r>
    </w:p>
    <w:p w14:paraId="60B4EEC4">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2.2.街镇填报</w:t>
      </w:r>
      <w:r>
        <w:rPr>
          <w:rFonts w:hint="eastAsia" w:ascii="宋体" w:hAnsi="宋体" w:cs="宋体"/>
          <w:b/>
          <w:bCs/>
          <w:sz w:val="21"/>
          <w:szCs w:val="21"/>
          <w:highlight w:val="none"/>
          <w:lang w:val="en-US" w:eastAsia="zh-CN"/>
        </w:rPr>
        <w:tab/>
      </w:r>
    </w:p>
    <w:p w14:paraId="72EA75A3">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街镇矛盾纠纷数据的填报或导入。</w:t>
      </w:r>
    </w:p>
    <w:p w14:paraId="27AFE43B">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3、考评综合管理</w:t>
      </w:r>
    </w:p>
    <w:p w14:paraId="61A17C95">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3.1.考评对象管理</w:t>
      </w:r>
      <w:r>
        <w:rPr>
          <w:rFonts w:hint="eastAsia" w:ascii="宋体" w:hAnsi="宋体" w:cs="宋体"/>
          <w:b/>
          <w:bCs/>
          <w:sz w:val="21"/>
          <w:szCs w:val="21"/>
          <w:highlight w:val="none"/>
          <w:lang w:val="en-US" w:eastAsia="zh-CN"/>
        </w:rPr>
        <w:tab/>
      </w:r>
    </w:p>
    <w:p w14:paraId="15D7FB6E">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对考评对象进行维护，可以是委办、街镇，考评指标模型需要指定对应的考评对象；对参与落实考评单位维护。</w:t>
      </w:r>
    </w:p>
    <w:p w14:paraId="19D5688E">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3.2.考评指标模型维护</w:t>
      </w:r>
      <w:r>
        <w:rPr>
          <w:rFonts w:hint="eastAsia" w:ascii="宋体" w:hAnsi="宋体" w:cs="宋体"/>
          <w:b/>
          <w:bCs/>
          <w:sz w:val="21"/>
          <w:szCs w:val="21"/>
          <w:highlight w:val="none"/>
          <w:lang w:val="en-US" w:eastAsia="zh-CN"/>
        </w:rPr>
        <w:tab/>
      </w:r>
    </w:p>
    <w:p w14:paraId="71C63A0C">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考评指标模型维护包含基层基础/常规/加分/扣分指标类型、类型名称、考评对象、考评指标、落实考评单位等基本信息。考评对象包含考评对象类型及对象；指标范围可以通过多级维度进行范围筛选；考评指标基本信息包含指标名称、状态、指标类型、指标标签、指标分值等内容。</w:t>
      </w:r>
    </w:p>
    <w:p w14:paraId="5CADDF29">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3.3.考评规则管理</w:t>
      </w:r>
      <w:r>
        <w:rPr>
          <w:rFonts w:hint="eastAsia" w:ascii="宋体" w:hAnsi="宋体" w:cs="宋体"/>
          <w:b/>
          <w:bCs/>
          <w:sz w:val="21"/>
          <w:szCs w:val="21"/>
          <w:highlight w:val="none"/>
          <w:lang w:val="en-US" w:eastAsia="zh-CN"/>
        </w:rPr>
        <w:tab/>
      </w:r>
    </w:p>
    <w:p w14:paraId="474ECAEF">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维护指标的考评规则和事项，支持规则多级分类、计算定义，实现指标空间统一考评规则，包含阈值范围。指标体系构建主要包括指标管理、指标预警体系、考核评分分析等，在系统中支持自定义配置。</w:t>
      </w:r>
    </w:p>
    <w:p w14:paraId="34CBFFED">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3.4.考评周期管理</w:t>
      </w:r>
      <w:r>
        <w:rPr>
          <w:rFonts w:hint="eastAsia" w:ascii="宋体" w:hAnsi="宋体" w:cs="宋体"/>
          <w:b/>
          <w:bCs/>
          <w:sz w:val="21"/>
          <w:szCs w:val="21"/>
          <w:highlight w:val="none"/>
          <w:lang w:val="en-US" w:eastAsia="zh-CN"/>
        </w:rPr>
        <w:tab/>
      </w:r>
    </w:p>
    <w:p w14:paraId="7977AEEF">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维护指标的考评周期，根据考评周期进行定期考评。基础长宁区平安建设考评工作的需要，将考核工作以任务形式在平台中进行。平台以任务方式，分批次，分时段，分范围，分权限的管理方式，涵盖考评任务新建，审核，发布，关闭的生命周期阶段。可以对各个阶段设置起止日期，以便对考评任务的进度状态进行可视化显示，以及自动化阶段递进。</w:t>
      </w:r>
    </w:p>
    <w:p w14:paraId="7F7F0872">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3.5.考评体系管理</w:t>
      </w:r>
      <w:r>
        <w:rPr>
          <w:rFonts w:hint="eastAsia" w:ascii="宋体" w:hAnsi="宋体" w:cs="宋体"/>
          <w:b/>
          <w:bCs/>
          <w:sz w:val="21"/>
          <w:szCs w:val="21"/>
          <w:highlight w:val="none"/>
          <w:lang w:val="en-US" w:eastAsia="zh-CN"/>
        </w:rPr>
        <w:tab/>
      </w:r>
    </w:p>
    <w:p w14:paraId="38752D8C">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通过指标相关维护可以定义单个指标，而实际往往需要多分类多组考评指标才能综合反映出考评对象得分，因此需要设置考评体系维护。一个考评体系可以包含多种考评指标、效率指标的综合考评体系。</w:t>
      </w:r>
    </w:p>
    <w:p w14:paraId="4B247E3E">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3.6.工作考核评分</w:t>
      </w:r>
      <w:r>
        <w:rPr>
          <w:rFonts w:hint="eastAsia" w:ascii="宋体" w:hAnsi="宋体" w:cs="宋体"/>
          <w:b/>
          <w:bCs/>
          <w:sz w:val="21"/>
          <w:szCs w:val="21"/>
          <w:highlight w:val="none"/>
          <w:lang w:val="en-US" w:eastAsia="zh-CN"/>
        </w:rPr>
        <w:tab/>
      </w:r>
    </w:p>
    <w:p w14:paraId="2D0590A6">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根据考评任务分发，由落实考评单位对考评对象相关考核评分，包括填报/接口/自动规则计算打分。</w:t>
      </w:r>
    </w:p>
    <w:p w14:paraId="498B080C">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3.7.工作考核评分审批</w:t>
      </w:r>
      <w:r>
        <w:rPr>
          <w:rFonts w:hint="eastAsia" w:ascii="宋体" w:hAnsi="宋体" w:cs="宋体"/>
          <w:b/>
          <w:bCs/>
          <w:sz w:val="21"/>
          <w:szCs w:val="21"/>
          <w:highlight w:val="none"/>
          <w:lang w:val="en-US" w:eastAsia="zh-CN"/>
        </w:rPr>
        <w:tab/>
      </w:r>
    </w:p>
    <w:p w14:paraId="75643FFC">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通过配置考核评分审核流程，完成考核评分确认审核全流程。</w:t>
      </w:r>
    </w:p>
    <w:p w14:paraId="21F790B9">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3.8.公众安全感调查体系管理</w:t>
      </w:r>
      <w:r>
        <w:rPr>
          <w:rFonts w:hint="eastAsia" w:ascii="宋体" w:hAnsi="宋体" w:cs="宋体"/>
          <w:b/>
          <w:bCs/>
          <w:sz w:val="21"/>
          <w:szCs w:val="21"/>
          <w:highlight w:val="none"/>
          <w:lang w:val="en-US" w:eastAsia="zh-CN"/>
        </w:rPr>
        <w:tab/>
      </w:r>
    </w:p>
    <w:p w14:paraId="5BC77DA3">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本功能通过事后数据维护方式，将调查内容相关非结构化数据录入，进行结构化转换。</w:t>
      </w:r>
    </w:p>
    <w:p w14:paraId="0F2BCBA1">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3.9.公众安全感调查结果管理</w:t>
      </w:r>
    </w:p>
    <w:p w14:paraId="42CD4A01">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通过调查体系录入调查结果数据，包括公众安全感评价、警风满意度评价、扫黑除恶专项工作评价等，调查结论和建议信息，调查样本量和背景数据，完成调查结果数据的录入和审核。</w:t>
      </w:r>
    </w:p>
    <w:p w14:paraId="6E61C174">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4、智能督导管理</w:t>
      </w:r>
    </w:p>
    <w:p w14:paraId="6B7DA52A">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4.1.高发案件类型识别</w:t>
      </w:r>
      <w:r>
        <w:rPr>
          <w:rFonts w:hint="eastAsia" w:ascii="宋体" w:hAnsi="宋体" w:cs="宋体"/>
          <w:b/>
          <w:bCs/>
          <w:sz w:val="21"/>
          <w:szCs w:val="21"/>
          <w:highlight w:val="none"/>
          <w:lang w:val="en-US" w:eastAsia="zh-CN"/>
        </w:rPr>
        <w:tab/>
      </w:r>
    </w:p>
    <w:p w14:paraId="773C6EF3">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建设矛盾纠纷类案件类别识别分类模型，对高发案件类别进行识别，针对一段时间内高发案件的类别的责任部门进行督导，由于某类案件频发责任部门需进行及时处置并分析高发的原因。</w:t>
      </w:r>
    </w:p>
    <w:p w14:paraId="46F5D7E9">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4.2.重复上报案件识别</w:t>
      </w:r>
      <w:r>
        <w:rPr>
          <w:rFonts w:hint="eastAsia" w:ascii="宋体" w:hAnsi="宋体" w:cs="宋体"/>
          <w:b/>
          <w:bCs/>
          <w:sz w:val="21"/>
          <w:szCs w:val="21"/>
          <w:highlight w:val="none"/>
          <w:lang w:val="en-US" w:eastAsia="zh-CN"/>
        </w:rPr>
        <w:tab/>
      </w:r>
    </w:p>
    <w:p w14:paraId="5E215123">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同一个案件上报主体一段时间内对同一事项(案件相似度)上报多次，进行“重复投诉”识别，可能存在处置部门未处置到位且市民重点关注长期未得到解决的问题，由城运中心进行督导对市民“重复投诉”案件进行答复，提高市民对案件处置满意度。</w:t>
      </w:r>
    </w:p>
    <w:p w14:paraId="4A39C222">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4.3.共性问题识别</w:t>
      </w:r>
      <w:r>
        <w:rPr>
          <w:rFonts w:hint="eastAsia" w:ascii="宋体" w:hAnsi="宋体" w:cs="宋体"/>
          <w:b/>
          <w:bCs/>
          <w:sz w:val="21"/>
          <w:szCs w:val="21"/>
          <w:highlight w:val="none"/>
          <w:lang w:val="en-US" w:eastAsia="zh-CN"/>
        </w:rPr>
        <w:tab/>
      </w:r>
    </w:p>
    <w:p w14:paraId="389BF7F7">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针对一段时间内共性的问题进行识别，对相关责任部门进行督导，共性问题的出现是否存在处置未到位的情况。</w:t>
      </w:r>
    </w:p>
    <w:p w14:paraId="25B713D8">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4.4.异常案件识别</w:t>
      </w:r>
      <w:r>
        <w:rPr>
          <w:rFonts w:hint="eastAsia" w:ascii="宋体" w:hAnsi="宋体" w:cs="宋体"/>
          <w:b/>
          <w:bCs/>
          <w:sz w:val="21"/>
          <w:szCs w:val="21"/>
          <w:highlight w:val="none"/>
          <w:lang w:val="en-US" w:eastAsia="zh-CN"/>
        </w:rPr>
        <w:tab/>
      </w:r>
    </w:p>
    <w:p w14:paraId="670799EF">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针对个体案件出现异常情况，如案件整理超时、环节节点处置超时、频繁退单等情况进行识别，进行督导。</w:t>
      </w:r>
    </w:p>
    <w:p w14:paraId="07DA056B">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4.5.敏感信息案件识别</w:t>
      </w:r>
      <w:r>
        <w:rPr>
          <w:rFonts w:hint="eastAsia" w:ascii="宋体" w:hAnsi="宋体" w:cs="宋体"/>
          <w:b/>
          <w:bCs/>
          <w:sz w:val="21"/>
          <w:szCs w:val="21"/>
          <w:highlight w:val="none"/>
          <w:lang w:val="en-US" w:eastAsia="zh-CN"/>
        </w:rPr>
        <w:tab/>
      </w:r>
    </w:p>
    <w:p w14:paraId="129DAD9B">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利用敏感信息库对案件进行敏感案件识别，敏感案件可能引发严重后果，督导相关处置部门，将问题在初期阶段进行处置，避免出现重大社会影响问题。</w:t>
      </w:r>
    </w:p>
    <w:p w14:paraId="2DF1393E">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4.6.重点案件识别</w:t>
      </w:r>
      <w:r>
        <w:rPr>
          <w:rFonts w:hint="eastAsia" w:ascii="宋体" w:hAnsi="宋体" w:cs="宋体"/>
          <w:b/>
          <w:bCs/>
          <w:sz w:val="21"/>
          <w:szCs w:val="21"/>
          <w:highlight w:val="none"/>
          <w:lang w:val="en-US" w:eastAsia="zh-CN"/>
        </w:rPr>
        <w:tab/>
      </w:r>
    </w:p>
    <w:p w14:paraId="695DB475">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对重大、疑难和专项案件建立重点案件督导跟踪管理，支持根据重点人群标签、关注法人标签、重点活动辅助筛选案件信息，支持录入案件信息；支持对案件信息的标识。</w:t>
      </w:r>
    </w:p>
    <w:p w14:paraId="4AE0E942">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4.7.督导体系管理</w:t>
      </w:r>
      <w:r>
        <w:rPr>
          <w:rFonts w:hint="eastAsia" w:ascii="宋体" w:hAnsi="宋体" w:cs="宋体"/>
          <w:b/>
          <w:bCs/>
          <w:sz w:val="21"/>
          <w:szCs w:val="21"/>
          <w:highlight w:val="none"/>
          <w:lang w:val="en-US" w:eastAsia="zh-CN"/>
        </w:rPr>
        <w:tab/>
      </w:r>
    </w:p>
    <w:p w14:paraId="2A906594">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维护督导体系，督导体系可以基于考评体系，设置阈值范围、督导对象、督导渠道等进行智能督导；也可基于督导识别，根据识别出来的结果进行智能督导。</w:t>
      </w:r>
    </w:p>
    <w:p w14:paraId="02F7D9D0">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4.8.督导自动提醒</w:t>
      </w:r>
      <w:r>
        <w:rPr>
          <w:rFonts w:hint="eastAsia" w:ascii="宋体" w:hAnsi="宋体" w:cs="宋体"/>
          <w:b/>
          <w:bCs/>
          <w:sz w:val="21"/>
          <w:szCs w:val="21"/>
          <w:highlight w:val="none"/>
          <w:lang w:val="en-US" w:eastAsia="zh-CN"/>
        </w:rPr>
        <w:tab/>
      </w:r>
    </w:p>
    <w:p w14:paraId="331215E0">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基于督导体系进行督导识别并自动触发后，根据督导体系中督导渠道进行督导体现，督导自动提醒基于统一消息组件进行。</w:t>
      </w:r>
    </w:p>
    <w:p w14:paraId="57DDF92E">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4.9.督导跟踪闭环管理</w:t>
      </w:r>
      <w:r>
        <w:rPr>
          <w:rFonts w:hint="eastAsia" w:ascii="宋体" w:hAnsi="宋体" w:cs="宋体"/>
          <w:b/>
          <w:bCs/>
          <w:sz w:val="21"/>
          <w:szCs w:val="21"/>
          <w:highlight w:val="none"/>
          <w:lang w:val="en-US" w:eastAsia="zh-CN"/>
        </w:rPr>
        <w:tab/>
      </w:r>
    </w:p>
    <w:p w14:paraId="3D0C2D49">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对产生的督导记录进行跟踪管理，从督导的生成、督导对象的处置、督导核查、督导考评、督导办结进行全周期的管理。</w:t>
      </w:r>
    </w:p>
    <w:p w14:paraId="374774DB">
      <w:pPr>
        <w:spacing w:line="440" w:lineRule="exact"/>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五</w:t>
      </w:r>
      <w:r>
        <w:rPr>
          <w:rFonts w:hint="eastAsia" w:ascii="宋体" w:hAnsi="宋体" w:cs="宋体"/>
          <w:b/>
          <w:bCs/>
          <w:sz w:val="21"/>
          <w:szCs w:val="21"/>
          <w:highlight w:val="none"/>
          <w:lang w:eastAsia="zh-CN"/>
        </w:rPr>
        <w:t>）应用支撑子系统</w:t>
      </w:r>
    </w:p>
    <w:p w14:paraId="5D490628">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1、用户组织管理</w:t>
      </w:r>
    </w:p>
    <w:p w14:paraId="7683BEEC">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1.1.系统基本信息管理-组织架构管理</w:t>
      </w:r>
      <w:r>
        <w:rPr>
          <w:rFonts w:hint="eastAsia" w:ascii="宋体" w:hAnsi="宋体" w:cs="宋体"/>
          <w:b/>
          <w:bCs/>
          <w:sz w:val="21"/>
          <w:szCs w:val="21"/>
          <w:highlight w:val="none"/>
          <w:lang w:val="en-US" w:eastAsia="zh-CN"/>
        </w:rPr>
        <w:tab/>
      </w:r>
    </w:p>
    <w:p w14:paraId="3740504E">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支持组织架构树形维护包括科室、街镇的等基本信息与拓展信息管理，支持启用/停用逻辑，与权限和流程系统数据打通。</w:t>
      </w:r>
    </w:p>
    <w:p w14:paraId="252DB4D5">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1.2.系统基本信息管理-用户管理</w:t>
      </w:r>
      <w:r>
        <w:rPr>
          <w:rFonts w:hint="eastAsia" w:ascii="宋体" w:hAnsi="宋体" w:cs="宋体"/>
          <w:b/>
          <w:bCs/>
          <w:sz w:val="21"/>
          <w:szCs w:val="21"/>
          <w:highlight w:val="none"/>
          <w:lang w:val="en-US" w:eastAsia="zh-CN"/>
        </w:rPr>
        <w:tab/>
      </w:r>
    </w:p>
    <w:p w14:paraId="3D3E0A1C">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系统登录用户信息的基本情况维护包括用户基本信息，角色管理，权限资源管理，通过分页查询列表、新增、修改、删除、查询进行管理，支持挂职方式实现用户多部门关系。</w:t>
      </w:r>
    </w:p>
    <w:p w14:paraId="557E2072">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支持角色管理，角色增删改查、与权限关联管理；岗位管理，岗位增删改查、岗位与用户关联管理；支持权限资源管理；支持行级数据权限配置和隔离。</w:t>
      </w:r>
    </w:p>
    <w:p w14:paraId="62AF8F2D">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2、统一认证与授权</w:t>
      </w:r>
    </w:p>
    <w:p w14:paraId="5134412C">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建立身份认证与管理模块。加强与市统一认证平台的对接，实现用户统一身份认证、分级授权管理、单点登录等功能，支撑整个基础工作信息平台的系统级用户管理业务整合。</w:t>
      </w:r>
    </w:p>
    <w:p w14:paraId="1684209B">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2.1.统一认证与授权管理-CA身份认证</w:t>
      </w:r>
      <w:r>
        <w:rPr>
          <w:rFonts w:hint="eastAsia" w:ascii="宋体" w:hAnsi="宋体" w:cs="宋体"/>
          <w:b/>
          <w:bCs/>
          <w:sz w:val="21"/>
          <w:szCs w:val="21"/>
          <w:highlight w:val="none"/>
          <w:lang w:val="en-US" w:eastAsia="zh-CN"/>
        </w:rPr>
        <w:tab/>
      </w:r>
    </w:p>
    <w:p w14:paraId="65E388E9">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为了保证网络信息的保密性，完整性，可控性，可用性和抗抵赖性，信息系统需要采用多种安全技术，如身份鉴别、信息加密、信息完整性校验、抗抵赖等。</w:t>
      </w:r>
      <w:r>
        <w:rPr>
          <w:rFonts w:hint="eastAsia" w:ascii="宋体" w:hAnsi="宋体" w:cs="宋体"/>
          <w:sz w:val="21"/>
          <w:szCs w:val="21"/>
          <w:highlight w:val="none"/>
          <w:lang w:val="en-US" w:eastAsia="zh-CN"/>
        </w:rPr>
        <w:t>支持</w:t>
      </w:r>
      <w:r>
        <w:rPr>
          <w:rFonts w:hint="eastAsia" w:ascii="宋体" w:hAnsi="宋体" w:cs="宋体"/>
          <w:sz w:val="21"/>
          <w:szCs w:val="21"/>
          <w:highlight w:val="none"/>
        </w:rPr>
        <w:t>CA数字证书技术。</w:t>
      </w:r>
    </w:p>
    <w:p w14:paraId="0B4261CD">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2.2.统一认证与授权管理-统一授权管理</w:t>
      </w:r>
    </w:p>
    <w:p w14:paraId="03699F5E">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统一授权管理主要将需要整合接入的系统的权限重新规划，并进行管理和配置，授权包括：</w:t>
      </w:r>
    </w:p>
    <w:p w14:paraId="06138AAE">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用户组/角色或级别授权；</w:t>
      </w:r>
    </w:p>
    <w:p w14:paraId="36BBEB29">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针对数据接入信息资源授权；</w:t>
      </w:r>
    </w:p>
    <w:p w14:paraId="74E0EDE4">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确定用户所属的用户组/角色或级别。</w:t>
      </w:r>
    </w:p>
    <w:p w14:paraId="74132EF9">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2.3.统一认证与授权管理-单点登录</w:t>
      </w:r>
    </w:p>
    <w:p w14:paraId="0414A26B">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以统一登陆为基础的身份认证和访问授权管理系统，实现“单点登录、全网漫游”和各应用系统的信息安全等问题，确保网络化应用的安全和有序。</w:t>
      </w:r>
    </w:p>
    <w:p w14:paraId="06CC7FAC">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3、消息管理</w:t>
      </w:r>
    </w:p>
    <w:p w14:paraId="285460EE">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3.1.消息管理系统</w:t>
      </w:r>
      <w:r>
        <w:rPr>
          <w:rFonts w:hint="eastAsia" w:ascii="宋体" w:hAnsi="宋体" w:cs="宋体"/>
          <w:b/>
          <w:bCs/>
          <w:sz w:val="21"/>
          <w:szCs w:val="21"/>
          <w:highlight w:val="none"/>
          <w:lang w:val="en-US" w:eastAsia="zh-CN"/>
        </w:rPr>
        <w:tab/>
      </w:r>
    </w:p>
    <w:p w14:paraId="1D95B4CD">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消息管理系统支持各种通信和协作组件集中管理和分发，建立单一的消息分发和授权架构，使得这些资源能够被集中调用、切换自如，无需将数据存储在不同位置，无需手工拼凑来自不同子系统和技术的信息，更好地满足系统使用中各类信息沟通模板和方式需求。</w:t>
      </w:r>
    </w:p>
    <w:p w14:paraId="36CA91B7">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4、字典管理</w:t>
      </w:r>
    </w:p>
    <w:p w14:paraId="1444E8FB">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4.1.字典管理</w:t>
      </w:r>
      <w:r>
        <w:rPr>
          <w:rFonts w:hint="eastAsia" w:ascii="宋体" w:hAnsi="宋体" w:cs="宋体"/>
          <w:b/>
          <w:bCs/>
          <w:sz w:val="21"/>
          <w:szCs w:val="21"/>
          <w:highlight w:val="none"/>
          <w:lang w:val="en-US" w:eastAsia="zh-CN"/>
        </w:rPr>
        <w:tab/>
      </w:r>
    </w:p>
    <w:p w14:paraId="32AAB44F">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系统中各类分类、属性等选择性输入内容以及状态等信息均通过系统字典进行统一设置，支持系统管理员通过字典直接定义和设置功能完成。</w:t>
      </w:r>
    </w:p>
    <w:p w14:paraId="59D40D58">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4.2.敏感词管理</w:t>
      </w:r>
      <w:r>
        <w:rPr>
          <w:rFonts w:hint="eastAsia" w:ascii="宋体" w:hAnsi="宋体" w:cs="宋体"/>
          <w:b/>
          <w:bCs/>
          <w:sz w:val="21"/>
          <w:szCs w:val="21"/>
          <w:highlight w:val="none"/>
          <w:lang w:val="en-US" w:eastAsia="zh-CN"/>
        </w:rPr>
        <w:tab/>
      </w:r>
    </w:p>
    <w:p w14:paraId="3DDF0D46">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敏感词管理功能通过预设的敏感词库，对汇聚的案件描述内的文本内容进行实时监测和智能识别。</w:t>
      </w:r>
    </w:p>
    <w:p w14:paraId="310D1584">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5、工作流引擎</w:t>
      </w:r>
    </w:p>
    <w:p w14:paraId="3C00EE83">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5.1.工作流引擎</w:t>
      </w:r>
      <w:r>
        <w:rPr>
          <w:rFonts w:hint="eastAsia" w:ascii="宋体" w:hAnsi="宋体" w:cs="宋体"/>
          <w:b/>
          <w:bCs/>
          <w:sz w:val="21"/>
          <w:szCs w:val="21"/>
          <w:highlight w:val="none"/>
          <w:lang w:val="en-US" w:eastAsia="zh-CN"/>
        </w:rPr>
        <w:tab/>
      </w:r>
    </w:p>
    <w:p w14:paraId="04FB94B3">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工作流引擎为督导流程提供流转支撑，通过引入工作流引擎机制，结合督导识别项配置管理，考评督导平台不仅能够支持现有督导识别项的业务处理，同时支持未来扩充更多督导识别项纳入考评督导平台进行管理。</w:t>
      </w:r>
    </w:p>
    <w:p w14:paraId="4B5AB6D2">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6、日志管理</w:t>
      </w:r>
    </w:p>
    <w:p w14:paraId="729F6841">
      <w:pPr>
        <w:spacing w:line="440" w:lineRule="exact"/>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6.1.日志管理系统</w:t>
      </w:r>
      <w:r>
        <w:rPr>
          <w:rFonts w:hint="eastAsia" w:ascii="宋体" w:hAnsi="宋体" w:cs="宋体"/>
          <w:b/>
          <w:bCs/>
          <w:sz w:val="21"/>
          <w:szCs w:val="21"/>
          <w:highlight w:val="none"/>
          <w:lang w:val="en-US" w:eastAsia="zh-CN"/>
        </w:rPr>
        <w:tab/>
      </w:r>
    </w:p>
    <w:p w14:paraId="23916575">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本模块记录用户在何时、从何地、对系统的何种功能进行了访问，便于系统运行时对系统的安全进行审计管理。</w:t>
      </w:r>
    </w:p>
    <w:p w14:paraId="0B5E471A">
      <w:pPr>
        <w:spacing w:line="440" w:lineRule="exact"/>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六</w:t>
      </w:r>
      <w:r>
        <w:rPr>
          <w:rFonts w:hint="eastAsia" w:ascii="宋体" w:hAnsi="宋体" w:cs="宋体"/>
          <w:b/>
          <w:bCs/>
          <w:sz w:val="21"/>
          <w:szCs w:val="21"/>
          <w:highlight w:val="none"/>
          <w:lang w:eastAsia="zh-CN"/>
        </w:rPr>
        <w:t>）密码应用改造</w:t>
      </w:r>
    </w:p>
    <w:p w14:paraId="30D4ACCE">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根据密评密测要求</w:t>
      </w:r>
      <w:r>
        <w:rPr>
          <w:rFonts w:hint="eastAsia" w:ascii="宋体" w:hAnsi="宋体" w:cs="宋体"/>
          <w:sz w:val="21"/>
          <w:szCs w:val="21"/>
          <w:highlight w:val="none"/>
          <w:lang w:val="en-US" w:eastAsia="zh-CN"/>
        </w:rPr>
        <w:t>进行密码应用改造</w:t>
      </w:r>
      <w:r>
        <w:rPr>
          <w:rFonts w:hint="eastAsia" w:ascii="宋体" w:hAnsi="宋体" w:cs="宋体"/>
          <w:sz w:val="21"/>
          <w:szCs w:val="21"/>
          <w:highlight w:val="none"/>
        </w:rPr>
        <w:t>。</w:t>
      </w:r>
    </w:p>
    <w:p w14:paraId="5EE1C7E6">
      <w:pPr>
        <w:spacing w:line="440" w:lineRule="exact"/>
        <w:ind w:firstLine="420" w:firstLineChars="200"/>
        <w:rPr>
          <w:rFonts w:hint="eastAsia" w:ascii="宋体" w:hAnsi="宋体" w:cs="宋体"/>
          <w:sz w:val="21"/>
          <w:szCs w:val="21"/>
          <w:highlight w:val="none"/>
          <w:lang w:val="en-US" w:eastAsia="zh-CN"/>
        </w:rPr>
      </w:pPr>
    </w:p>
    <w:p w14:paraId="5379E27A">
      <w:pPr>
        <w:spacing w:line="440" w:lineRule="exact"/>
        <w:outlineLvl w:val="0"/>
        <w:rPr>
          <w:rFonts w:hint="default" w:ascii="宋体" w:hAnsi="宋体" w:cs="宋体"/>
          <w:b/>
          <w:bCs/>
          <w:sz w:val="21"/>
          <w:szCs w:val="21"/>
          <w:lang w:val="en-US" w:eastAsia="zh-CN"/>
        </w:rPr>
      </w:pPr>
      <w:bookmarkStart w:id="4" w:name="_Toc63785505"/>
      <w:r>
        <w:rPr>
          <w:rFonts w:hint="eastAsia" w:ascii="宋体" w:hAnsi="宋体" w:cs="宋体"/>
          <w:b/>
          <w:bCs/>
          <w:sz w:val="21"/>
          <w:szCs w:val="21"/>
          <w:lang w:val="en-US" w:eastAsia="zh-CN"/>
        </w:rPr>
        <w:t>四、其他要求</w:t>
      </w:r>
    </w:p>
    <w:p w14:paraId="17B96B0B">
      <w:pPr>
        <w:spacing w:line="440" w:lineRule="exact"/>
        <w:outlineLvl w:val="0"/>
        <w:rPr>
          <w:rFonts w:hint="eastAsia" w:ascii="宋体" w:hAnsi="宋体" w:cs="宋体"/>
          <w:b/>
          <w:bCs/>
          <w:sz w:val="21"/>
          <w:szCs w:val="21"/>
          <w:lang w:val="en-US" w:eastAsia="zh-CN"/>
        </w:rPr>
      </w:pPr>
      <w:r>
        <w:rPr>
          <w:rFonts w:hint="eastAsia" w:ascii="宋体" w:hAnsi="宋体" w:cs="宋体"/>
          <w:b/>
          <w:bCs/>
          <w:sz w:val="21"/>
          <w:szCs w:val="21"/>
          <w:lang w:val="en-US" w:eastAsia="zh-CN"/>
        </w:rPr>
        <w:t>（一）售后服务要求</w:t>
      </w:r>
      <w:bookmarkEnd w:id="4"/>
    </w:p>
    <w:p w14:paraId="3F4C4FC6">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本项目从系统验收通过之日起1年内提供7*24小时免费技术支持和售后服务，1年后进入有偿维护期。</w:t>
      </w:r>
    </w:p>
    <w:p w14:paraId="6D9D4368">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在质量保证期内，供应商将按照售后服务的承诺提供保修和运行维护服务，如果厂商对信息系统中软、硬件设备等产品中的部分保修期超过上述期限的，则按照厂商的规定进行免费保修。</w:t>
      </w:r>
    </w:p>
    <w:p w14:paraId="452FDCE0">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在质量保证期内，供应商负责信息系统的运行维护工作，确保信息系统安全、稳定、可靠地运行。</w:t>
      </w:r>
    </w:p>
    <w:p w14:paraId="58394D06">
      <w:pPr>
        <w:spacing w:line="440" w:lineRule="exact"/>
        <w:outlineLvl w:val="0"/>
        <w:rPr>
          <w:rFonts w:hint="eastAsia" w:ascii="宋体" w:hAnsi="宋体" w:cs="宋体"/>
          <w:b/>
          <w:bCs/>
          <w:sz w:val="21"/>
          <w:szCs w:val="21"/>
          <w:lang w:val="en-US" w:eastAsia="zh-CN"/>
        </w:rPr>
      </w:pPr>
      <w:bookmarkStart w:id="5" w:name="_Toc63785506"/>
      <w:r>
        <w:rPr>
          <w:rFonts w:hint="eastAsia" w:ascii="宋体" w:hAnsi="宋体" w:cs="宋体"/>
          <w:b/>
          <w:bCs/>
          <w:sz w:val="21"/>
          <w:szCs w:val="21"/>
          <w:lang w:val="en-US" w:eastAsia="zh-CN"/>
        </w:rPr>
        <w:t>（二）应急响应要求</w:t>
      </w:r>
      <w:bookmarkEnd w:id="5"/>
    </w:p>
    <w:p w14:paraId="294CBC3E">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供应商对系统故障应能够实时响应，若系统发生故障，接到通知后30分钟之内响应，专业工程师2小时内到达现场。特殊故障与客户沟通协商后，按照协商的方式制定解决方案并进行处理。</w:t>
      </w:r>
    </w:p>
    <w:p w14:paraId="7FDE60EC">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具体故障级别及对应的应急响应要求如下：</w:t>
      </w:r>
    </w:p>
    <w:p w14:paraId="11394C1A">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一级故障：在1小时内确诊，总故障解决时间不超过4小时。</w:t>
      </w:r>
    </w:p>
    <w:p w14:paraId="5E29396A">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二级故障：在2小时内确诊，并在4小时内由专家到达现场确诊并解决，总故障解决时间不超过8小时；</w:t>
      </w:r>
    </w:p>
    <w:p w14:paraId="6E8C8BA5">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三、四级故障：在4小时内确诊故障，总故障解决时间不超过16小时。</w:t>
      </w:r>
    </w:p>
    <w:p w14:paraId="20D6279D">
      <w:pPr>
        <w:spacing w:line="440" w:lineRule="exact"/>
        <w:outlineLvl w:val="0"/>
        <w:rPr>
          <w:rFonts w:hint="eastAsia" w:ascii="宋体" w:hAnsi="宋体" w:cs="宋体"/>
          <w:b/>
          <w:bCs/>
          <w:sz w:val="21"/>
          <w:szCs w:val="21"/>
          <w:lang w:val="en-US" w:eastAsia="zh-CN"/>
        </w:rPr>
      </w:pPr>
      <w:bookmarkStart w:id="6" w:name="_Toc63785507"/>
      <w:r>
        <w:rPr>
          <w:rFonts w:hint="eastAsia" w:ascii="宋体" w:hAnsi="宋体" w:cs="宋体"/>
          <w:b/>
          <w:bCs/>
          <w:sz w:val="21"/>
          <w:szCs w:val="21"/>
          <w:lang w:val="en-US" w:eastAsia="zh-CN"/>
        </w:rPr>
        <w:t>（三）培训要求</w:t>
      </w:r>
      <w:bookmarkEnd w:id="6"/>
    </w:p>
    <w:p w14:paraId="52BA7073">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对系统使用单位提供业务操作培训，应提供详细培训方案。</w:t>
      </w:r>
    </w:p>
    <w:p w14:paraId="5578D161">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在12个月的质量保证期内，按需提供与项目相关的必要培训。</w:t>
      </w:r>
    </w:p>
    <w:p w14:paraId="17055BC5">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供应商需要开展分层次的人员培训工作，每次培训后应对参加培训人员进行测试，评估培训成果。培训应具有培训教材、培训环境和高水平的培训讲师。</w:t>
      </w:r>
    </w:p>
    <w:p w14:paraId="439E4CC3">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rPr>
        <w:t>供应商应提供一般用户的基础操作培训和部门信息管理员的日常应用维护的培训，确保用户对象能够掌握对应的操作技能。</w:t>
      </w:r>
    </w:p>
    <w:p w14:paraId="2AF3B786">
      <w:pPr>
        <w:spacing w:line="440" w:lineRule="exact"/>
        <w:outlineLvl w:val="0"/>
        <w:rPr>
          <w:rFonts w:hint="eastAsia" w:ascii="宋体" w:hAnsi="宋体" w:cs="宋体"/>
          <w:b/>
          <w:bCs/>
          <w:sz w:val="21"/>
          <w:szCs w:val="21"/>
          <w:lang w:val="en-US" w:eastAsia="zh-CN"/>
        </w:rPr>
      </w:pPr>
      <w:bookmarkStart w:id="7" w:name="_Toc63785508"/>
      <w:r>
        <w:rPr>
          <w:rFonts w:hint="eastAsia" w:ascii="宋体" w:hAnsi="宋体" w:cs="宋体"/>
          <w:b/>
          <w:bCs/>
          <w:sz w:val="21"/>
          <w:szCs w:val="21"/>
          <w:lang w:val="en-US" w:eastAsia="zh-CN"/>
        </w:rPr>
        <w:t>（四）验收要求</w:t>
      </w:r>
      <w:bookmarkEnd w:id="7"/>
    </w:p>
    <w:p w14:paraId="62D44B9F">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本项目按下述方式开展验收。</w:t>
      </w:r>
    </w:p>
    <w:p w14:paraId="0565F898">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验收前，供应商须完成软件开发、安装和信息系统的调试等，并对本项目进行功能和运行检测，确保所有信息系统功能模块能够正常运行且已达到本项目约定的各类标准要求。供应商应以书面形式向招标方递交验收申请书。招标方应当在接到通知后的5个工作日内确定验收的具体日期，由双方按照本项目的约定完成本项目的验收。招标方有权委托第三方检测机构进行验收，对此供应商应当配合。</w:t>
      </w:r>
    </w:p>
    <w:p w14:paraId="33FE8CED">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验收时，供应商须提供软件文档包括《系统概要设计说明书》、《系统详细设计说明书》、《三方功能需求确认单》、《安全测评报告》、《用户使用手册》等。所交付的文档与文件应当是可供自然人阅读的书面和电子文档。软件文档及可安装的程序运行文件验收通过后，视为验收通过。如有缺陷，招标方应向供应商出具书面报告，陈述需要改进的缺陷。供应商应立即严格依照招标方的书面报告中的要求改进缺陷，并再次进行验收。</w:t>
      </w:r>
    </w:p>
    <w:p w14:paraId="4771324B">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（3）如果属于供应商原因致使本项目未能通过终验，供应商应当排除缺陷，直至本项目完全符合验收标准，由上述情形而产生的相关费用应由供应商自行承担。</w:t>
      </w:r>
    </w:p>
    <w:p w14:paraId="5CA34B0D">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（4）如果由于招标方原因导致本项目在终验通过前出现故障或问题，供应商应及时配合排除该方面的故障或问题。</w:t>
      </w:r>
    </w:p>
    <w:p w14:paraId="7F830976">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（5）如本项目连续3次验收未通过，招标方有权解除项目，并有权依照本项目约定的违约条款追究供应商的违约责任。</w:t>
      </w:r>
    </w:p>
    <w:p w14:paraId="610EE89B">
      <w:pPr>
        <w:spacing w:line="440" w:lineRule="exact"/>
        <w:outlineLvl w:val="0"/>
        <w:rPr>
          <w:rFonts w:hint="eastAsia" w:ascii="宋体" w:hAnsi="宋体" w:cs="宋体"/>
          <w:b/>
          <w:bCs/>
          <w:sz w:val="21"/>
          <w:szCs w:val="21"/>
          <w:lang w:val="en-US" w:eastAsia="zh-CN"/>
        </w:rPr>
      </w:pPr>
      <w:bookmarkStart w:id="8" w:name="_Toc63785509"/>
      <w:r>
        <w:rPr>
          <w:rFonts w:hint="eastAsia" w:ascii="宋体" w:hAnsi="宋体" w:cs="宋体"/>
          <w:b/>
          <w:bCs/>
          <w:sz w:val="21"/>
          <w:szCs w:val="21"/>
          <w:lang w:val="en-US" w:eastAsia="zh-CN"/>
        </w:rPr>
        <w:t>（五）进度要求</w:t>
      </w:r>
      <w:bookmarkEnd w:id="8"/>
    </w:p>
    <w:p w14:paraId="13FE5C27">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投标人应根据建设内容，分阶段制定合理的时间进度，并且应根据招标方要求进行调整和细化。</w:t>
      </w:r>
    </w:p>
    <w:p w14:paraId="2021EF7B">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总建设周期为8个月，分为4个阶段。</w:t>
      </w:r>
    </w:p>
    <w:p w14:paraId="50ECF4B6">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第一阶段为2个月，完成需求调研、系统设计。</w:t>
      </w:r>
    </w:p>
    <w:p w14:paraId="2D74B858">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第二阶段为4个月，完成系统软件开发。</w:t>
      </w:r>
    </w:p>
    <w:p w14:paraId="71D0D3B8">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第三阶段为1个月，完成系统试运行、培训、优化。</w:t>
      </w:r>
    </w:p>
    <w:p w14:paraId="73572C2E">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第四阶段为1个月，完成系统测评、验收。</w:t>
      </w:r>
    </w:p>
    <w:p w14:paraId="7246E81B">
      <w:pPr>
        <w:spacing w:line="440" w:lineRule="exact"/>
        <w:outlineLvl w:val="0"/>
        <w:rPr>
          <w:rFonts w:hint="eastAsia" w:ascii="宋体" w:hAnsi="宋体" w:cs="宋体"/>
          <w:b/>
          <w:bCs/>
          <w:sz w:val="21"/>
          <w:szCs w:val="21"/>
          <w:lang w:val="en-US" w:eastAsia="zh-CN"/>
        </w:rPr>
      </w:pPr>
      <w:bookmarkStart w:id="9" w:name="_Toc63785510"/>
      <w:r>
        <w:rPr>
          <w:rFonts w:hint="eastAsia" w:ascii="宋体" w:hAnsi="宋体" w:cs="宋体"/>
          <w:b/>
          <w:bCs/>
          <w:sz w:val="21"/>
          <w:szCs w:val="21"/>
          <w:lang w:val="en-US" w:eastAsia="zh-CN"/>
        </w:rPr>
        <w:t>（六）项目团队及驻场人员要求</w:t>
      </w:r>
      <w:bookmarkEnd w:id="9"/>
    </w:p>
    <w:p w14:paraId="25433657">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投标人须具有稳定的在职技术保障力量，能够提供及时的技术支援或服务，应针对本项目提供不少于11人的项目服务团队（包括项目经理、研发等），投标单位的相关服务人员需具备相应的服务能力，需提供相关证明。</w:t>
      </w:r>
    </w:p>
    <w:tbl>
      <w:tblPr>
        <w:tblStyle w:val="37"/>
        <w:tblW w:w="10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526"/>
        <w:gridCol w:w="1060"/>
        <w:gridCol w:w="4460"/>
        <w:gridCol w:w="1200"/>
      </w:tblGrid>
      <w:tr w14:paraId="5FCB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noWrap/>
            <w:vAlign w:val="center"/>
          </w:tcPr>
          <w:p w14:paraId="1E887C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sz w:val="21"/>
                <w:szCs w:val="21"/>
                <w:highlight w:val="none"/>
              </w:rPr>
            </w:pPr>
            <w:r>
              <w:rPr>
                <w:rFonts w:hint="eastAsia" w:ascii="宋体" w:hAnsi="宋体" w:cs="宋体"/>
                <w:b/>
                <w:bCs/>
                <w:sz w:val="21"/>
                <w:szCs w:val="21"/>
                <w:highlight w:val="none"/>
              </w:rPr>
              <w:t>角色</w:t>
            </w:r>
          </w:p>
        </w:tc>
        <w:tc>
          <w:tcPr>
            <w:tcW w:w="2526" w:type="dxa"/>
            <w:shd w:val="clear" w:color="auto" w:fill="auto"/>
            <w:noWrap/>
            <w:vAlign w:val="center"/>
          </w:tcPr>
          <w:p w14:paraId="750BCD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sz w:val="21"/>
                <w:szCs w:val="21"/>
                <w:highlight w:val="none"/>
              </w:rPr>
            </w:pPr>
            <w:r>
              <w:rPr>
                <w:rFonts w:hint="eastAsia" w:ascii="宋体" w:hAnsi="宋体" w:cs="宋体"/>
                <w:b/>
                <w:bCs/>
                <w:sz w:val="21"/>
                <w:szCs w:val="21"/>
                <w:highlight w:val="none"/>
              </w:rPr>
              <w:t>主要职责</w:t>
            </w:r>
          </w:p>
        </w:tc>
        <w:tc>
          <w:tcPr>
            <w:tcW w:w="1060" w:type="dxa"/>
            <w:shd w:val="clear" w:color="auto" w:fill="auto"/>
            <w:noWrap/>
            <w:vAlign w:val="center"/>
          </w:tcPr>
          <w:p w14:paraId="38A7F5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sz w:val="21"/>
                <w:szCs w:val="21"/>
                <w:highlight w:val="none"/>
              </w:rPr>
            </w:pPr>
            <w:r>
              <w:rPr>
                <w:rFonts w:hint="eastAsia" w:ascii="宋体" w:hAnsi="宋体" w:cs="宋体"/>
                <w:b/>
                <w:bCs/>
                <w:sz w:val="21"/>
                <w:szCs w:val="21"/>
                <w:highlight w:val="none"/>
              </w:rPr>
              <w:t>人员</w:t>
            </w:r>
          </w:p>
          <w:p w14:paraId="60D391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sz w:val="21"/>
                <w:szCs w:val="21"/>
                <w:highlight w:val="none"/>
              </w:rPr>
            </w:pPr>
            <w:r>
              <w:rPr>
                <w:rFonts w:hint="eastAsia" w:ascii="宋体" w:hAnsi="宋体" w:cs="宋体"/>
                <w:b/>
                <w:bCs/>
                <w:sz w:val="21"/>
                <w:szCs w:val="21"/>
                <w:highlight w:val="none"/>
              </w:rPr>
              <w:t>数量</w:t>
            </w:r>
          </w:p>
        </w:tc>
        <w:tc>
          <w:tcPr>
            <w:tcW w:w="4460" w:type="dxa"/>
            <w:vAlign w:val="center"/>
          </w:tcPr>
          <w:p w14:paraId="2F78444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sz w:val="21"/>
                <w:szCs w:val="21"/>
                <w:highlight w:val="none"/>
              </w:rPr>
            </w:pPr>
            <w:r>
              <w:rPr>
                <w:rFonts w:hint="eastAsia" w:ascii="宋体" w:hAnsi="宋体" w:cs="宋体"/>
                <w:b/>
                <w:bCs/>
                <w:sz w:val="21"/>
                <w:szCs w:val="21"/>
                <w:highlight w:val="none"/>
              </w:rPr>
              <w:t>人员要求</w:t>
            </w:r>
          </w:p>
        </w:tc>
        <w:tc>
          <w:tcPr>
            <w:tcW w:w="1200" w:type="dxa"/>
            <w:shd w:val="clear" w:color="auto" w:fill="auto"/>
            <w:noWrap/>
            <w:vAlign w:val="center"/>
          </w:tcPr>
          <w:p w14:paraId="33E128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sz w:val="21"/>
                <w:szCs w:val="21"/>
                <w:highlight w:val="none"/>
              </w:rPr>
            </w:pPr>
            <w:r>
              <w:rPr>
                <w:rFonts w:hint="eastAsia" w:ascii="宋体" w:hAnsi="宋体" w:cs="宋体"/>
                <w:b/>
                <w:bCs/>
                <w:sz w:val="21"/>
                <w:szCs w:val="21"/>
                <w:highlight w:val="none"/>
              </w:rPr>
              <w:t>驻场要求</w:t>
            </w:r>
          </w:p>
        </w:tc>
      </w:tr>
      <w:tr w14:paraId="6A09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noWrap/>
            <w:vAlign w:val="center"/>
          </w:tcPr>
          <w:p w14:paraId="0E049177">
            <w:pPr>
              <w:spacing w:line="440" w:lineRule="exact"/>
              <w:jc w:val="center"/>
              <w:rPr>
                <w:rFonts w:hint="eastAsia" w:ascii="宋体" w:hAnsi="宋体" w:cs="宋体"/>
                <w:sz w:val="21"/>
                <w:szCs w:val="21"/>
                <w:highlight w:val="none"/>
              </w:rPr>
            </w:pPr>
            <w:r>
              <w:rPr>
                <w:rFonts w:hint="eastAsia" w:ascii="宋体" w:hAnsi="宋体" w:cs="宋体"/>
                <w:sz w:val="21"/>
                <w:szCs w:val="21"/>
                <w:highlight w:val="none"/>
              </w:rPr>
              <w:t>项目经理</w:t>
            </w:r>
          </w:p>
        </w:tc>
        <w:tc>
          <w:tcPr>
            <w:tcW w:w="2526" w:type="dxa"/>
            <w:shd w:val="clear" w:color="auto" w:fill="auto"/>
            <w:vAlign w:val="center"/>
          </w:tcPr>
          <w:p w14:paraId="604D2EA9">
            <w:pPr>
              <w:spacing w:line="440" w:lineRule="exact"/>
              <w:jc w:val="center"/>
              <w:rPr>
                <w:rFonts w:hint="eastAsia" w:ascii="宋体" w:hAnsi="宋体" w:cs="宋体"/>
                <w:sz w:val="21"/>
                <w:szCs w:val="21"/>
                <w:highlight w:val="none"/>
              </w:rPr>
            </w:pPr>
            <w:r>
              <w:rPr>
                <w:rFonts w:hint="eastAsia" w:ascii="宋体" w:hAnsi="宋体" w:cs="宋体"/>
                <w:sz w:val="21"/>
                <w:szCs w:val="21"/>
                <w:highlight w:val="none"/>
              </w:rPr>
              <w:t>负责项目质量和进度控制</w:t>
            </w:r>
          </w:p>
        </w:tc>
        <w:tc>
          <w:tcPr>
            <w:tcW w:w="1060" w:type="dxa"/>
            <w:shd w:val="clear" w:color="auto" w:fill="auto"/>
            <w:noWrap/>
            <w:vAlign w:val="center"/>
          </w:tcPr>
          <w:p w14:paraId="0C03FE96">
            <w:pPr>
              <w:spacing w:line="440" w:lineRule="exact"/>
              <w:jc w:val="center"/>
              <w:rPr>
                <w:rFonts w:hint="eastAsia" w:ascii="宋体" w:hAnsi="宋体" w:cs="宋体"/>
                <w:sz w:val="21"/>
                <w:szCs w:val="21"/>
                <w:highlight w:val="none"/>
              </w:rPr>
            </w:pPr>
            <w:r>
              <w:rPr>
                <w:rFonts w:hint="eastAsia" w:ascii="宋体" w:hAnsi="宋体" w:cs="宋体"/>
                <w:sz w:val="21"/>
                <w:szCs w:val="21"/>
                <w:highlight w:val="none"/>
              </w:rPr>
              <w:t>1人</w:t>
            </w:r>
          </w:p>
        </w:tc>
        <w:tc>
          <w:tcPr>
            <w:tcW w:w="4460" w:type="dxa"/>
            <w:vAlign w:val="center"/>
          </w:tcPr>
          <w:p w14:paraId="104A7745">
            <w:pPr>
              <w:spacing w:line="44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具有类似项目经验，具备PMP资质证书、计算机程序设计员证书，并在</w:t>
            </w:r>
            <w:r>
              <w:rPr>
                <w:rFonts w:hint="eastAsia" w:ascii="宋体" w:hAnsi="宋体" w:cs="宋体"/>
                <w:sz w:val="21"/>
                <w:szCs w:val="21"/>
                <w:highlight w:val="none"/>
                <w:lang w:val="en-US" w:eastAsia="zh-CN"/>
              </w:rPr>
              <w:t>投标文件中提供</w:t>
            </w:r>
            <w:r>
              <w:rPr>
                <w:rFonts w:hint="eastAsia" w:ascii="宋体" w:hAnsi="宋体" w:cs="宋体"/>
                <w:sz w:val="21"/>
                <w:szCs w:val="21"/>
                <w:highlight w:val="none"/>
              </w:rPr>
              <w:t>证书</w:t>
            </w:r>
            <w:r>
              <w:rPr>
                <w:rFonts w:hint="eastAsia" w:ascii="宋体" w:hAnsi="宋体" w:cs="宋体"/>
                <w:sz w:val="21"/>
                <w:szCs w:val="21"/>
                <w:highlight w:val="none"/>
                <w:lang w:val="en-US" w:eastAsia="zh-CN"/>
              </w:rPr>
              <w:t>扫描件。</w:t>
            </w:r>
          </w:p>
        </w:tc>
        <w:tc>
          <w:tcPr>
            <w:tcW w:w="1200" w:type="dxa"/>
            <w:shd w:val="clear" w:color="auto" w:fill="auto"/>
            <w:noWrap/>
            <w:vAlign w:val="center"/>
          </w:tcPr>
          <w:p w14:paraId="13CE3D14">
            <w:pPr>
              <w:spacing w:line="440" w:lineRule="exact"/>
              <w:jc w:val="center"/>
              <w:rPr>
                <w:rFonts w:hint="eastAsia" w:ascii="宋体" w:hAnsi="宋体" w:cs="宋体"/>
                <w:sz w:val="21"/>
                <w:szCs w:val="21"/>
                <w:highlight w:val="none"/>
              </w:rPr>
            </w:pPr>
            <w:r>
              <w:rPr>
                <w:rFonts w:hint="eastAsia" w:ascii="宋体" w:hAnsi="宋体" w:cs="宋体"/>
                <w:sz w:val="21"/>
                <w:szCs w:val="21"/>
                <w:highlight w:val="none"/>
              </w:rPr>
              <w:t>按需</w:t>
            </w:r>
          </w:p>
        </w:tc>
      </w:tr>
      <w:tr w14:paraId="07E6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noWrap/>
            <w:vAlign w:val="center"/>
          </w:tcPr>
          <w:p w14:paraId="18C1085E">
            <w:pPr>
              <w:spacing w:line="440" w:lineRule="exact"/>
              <w:jc w:val="center"/>
              <w:rPr>
                <w:rFonts w:hint="eastAsia" w:ascii="宋体" w:hAnsi="宋体" w:cs="宋体"/>
                <w:sz w:val="21"/>
                <w:szCs w:val="21"/>
                <w:highlight w:val="none"/>
              </w:rPr>
            </w:pPr>
            <w:r>
              <w:rPr>
                <w:rFonts w:hint="eastAsia" w:ascii="宋体" w:hAnsi="宋体" w:cs="宋体"/>
                <w:sz w:val="21"/>
                <w:szCs w:val="21"/>
                <w:highlight w:val="none"/>
              </w:rPr>
              <w:t>研发</w:t>
            </w:r>
          </w:p>
        </w:tc>
        <w:tc>
          <w:tcPr>
            <w:tcW w:w="2526" w:type="dxa"/>
            <w:shd w:val="clear" w:color="auto" w:fill="auto"/>
            <w:noWrap/>
            <w:vAlign w:val="center"/>
          </w:tcPr>
          <w:p w14:paraId="406AC867">
            <w:pPr>
              <w:spacing w:line="440" w:lineRule="exact"/>
              <w:jc w:val="center"/>
              <w:rPr>
                <w:rFonts w:hint="eastAsia" w:ascii="宋体" w:hAnsi="宋体" w:cs="宋体"/>
                <w:sz w:val="21"/>
                <w:szCs w:val="21"/>
                <w:highlight w:val="none"/>
              </w:rPr>
            </w:pPr>
            <w:r>
              <w:rPr>
                <w:rFonts w:hint="eastAsia" w:ascii="宋体" w:hAnsi="宋体" w:cs="宋体"/>
                <w:sz w:val="21"/>
                <w:szCs w:val="21"/>
                <w:highlight w:val="none"/>
              </w:rPr>
              <w:t>负责项目具体开发与实施</w:t>
            </w:r>
          </w:p>
        </w:tc>
        <w:tc>
          <w:tcPr>
            <w:tcW w:w="1060" w:type="dxa"/>
            <w:shd w:val="clear" w:color="auto" w:fill="auto"/>
            <w:noWrap/>
            <w:vAlign w:val="center"/>
          </w:tcPr>
          <w:p w14:paraId="5B96F17B">
            <w:pPr>
              <w:spacing w:line="440" w:lineRule="exact"/>
              <w:jc w:val="center"/>
              <w:rPr>
                <w:rFonts w:hint="eastAsia" w:ascii="宋体" w:hAnsi="宋体" w:cs="宋体"/>
                <w:sz w:val="21"/>
                <w:szCs w:val="21"/>
                <w:highlight w:val="none"/>
              </w:rPr>
            </w:pPr>
            <w:r>
              <w:rPr>
                <w:rFonts w:hint="eastAsia" w:ascii="宋体" w:hAnsi="宋体" w:cs="宋体"/>
                <w:sz w:val="21"/>
                <w:szCs w:val="21"/>
                <w:highlight w:val="none"/>
              </w:rPr>
              <w:t>10人</w:t>
            </w:r>
          </w:p>
        </w:tc>
        <w:tc>
          <w:tcPr>
            <w:tcW w:w="4460" w:type="dxa"/>
            <w:vAlign w:val="center"/>
          </w:tcPr>
          <w:p w14:paraId="48BAE243">
            <w:pPr>
              <w:spacing w:line="44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应在投标文件中提供人员的学历证明、资格证书、职称证书、荣誉证书、类似经验等。</w:t>
            </w:r>
          </w:p>
        </w:tc>
        <w:tc>
          <w:tcPr>
            <w:tcW w:w="1200" w:type="dxa"/>
            <w:shd w:val="clear" w:color="auto" w:fill="auto"/>
            <w:noWrap/>
            <w:vAlign w:val="center"/>
          </w:tcPr>
          <w:p w14:paraId="4486F15E">
            <w:pPr>
              <w:spacing w:line="440" w:lineRule="exact"/>
              <w:jc w:val="center"/>
              <w:rPr>
                <w:rFonts w:hint="eastAsia" w:ascii="宋体" w:hAnsi="宋体" w:cs="宋体"/>
                <w:sz w:val="21"/>
                <w:szCs w:val="21"/>
                <w:highlight w:val="none"/>
              </w:rPr>
            </w:pPr>
            <w:r>
              <w:rPr>
                <w:rFonts w:hint="eastAsia" w:ascii="宋体" w:hAnsi="宋体" w:cs="宋体"/>
                <w:sz w:val="21"/>
                <w:szCs w:val="21"/>
                <w:highlight w:val="none"/>
              </w:rPr>
              <w:t>不驻场</w:t>
            </w:r>
          </w:p>
        </w:tc>
      </w:tr>
    </w:tbl>
    <w:p w14:paraId="2EC359B0">
      <w:pPr>
        <w:spacing w:line="440" w:lineRule="exact"/>
        <w:outlineLvl w:val="0"/>
        <w:rPr>
          <w:rFonts w:hint="eastAsia" w:ascii="宋体" w:hAnsi="宋体" w:cs="宋体"/>
          <w:b/>
          <w:bCs/>
          <w:sz w:val="21"/>
          <w:szCs w:val="21"/>
          <w:lang w:val="en-US" w:eastAsia="zh-CN"/>
        </w:rPr>
      </w:pPr>
      <w:bookmarkStart w:id="10" w:name="_Toc63785511"/>
      <w:r>
        <w:rPr>
          <w:rFonts w:hint="eastAsia" w:ascii="宋体" w:hAnsi="宋体" w:cs="宋体"/>
          <w:b/>
          <w:bCs/>
          <w:sz w:val="21"/>
          <w:szCs w:val="21"/>
          <w:lang w:val="en-US" w:eastAsia="zh-CN"/>
        </w:rPr>
        <w:t>（七）等级保护要求</w:t>
      </w:r>
      <w:bookmarkEnd w:id="10"/>
    </w:p>
    <w:p w14:paraId="17548FD4">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本项目参照信息系统安全三级要求建设。</w:t>
      </w:r>
    </w:p>
    <w:p w14:paraId="221E7828">
      <w:pPr>
        <w:spacing w:line="440" w:lineRule="exact"/>
        <w:outlineLvl w:val="0"/>
        <w:rPr>
          <w:rFonts w:hint="eastAsia" w:ascii="宋体" w:hAnsi="宋体" w:cs="宋体"/>
          <w:b/>
          <w:bCs/>
          <w:sz w:val="21"/>
          <w:szCs w:val="21"/>
          <w:lang w:val="en-US" w:eastAsia="zh-CN"/>
        </w:rPr>
      </w:pPr>
      <w:r>
        <w:rPr>
          <w:rFonts w:hint="eastAsia" w:ascii="宋体" w:hAnsi="宋体" w:cs="宋体"/>
          <w:b/>
          <w:bCs/>
          <w:sz w:val="21"/>
          <w:szCs w:val="21"/>
          <w:lang w:val="en-US" w:eastAsia="zh-CN"/>
        </w:rPr>
        <w:t>（八）商业密码应用需求</w:t>
      </w:r>
    </w:p>
    <w:p w14:paraId="05F45C98">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本项目不涉及通用商业密码应用。</w:t>
      </w:r>
    </w:p>
    <w:p w14:paraId="0A90E054">
      <w:pPr>
        <w:spacing w:line="440" w:lineRule="exact"/>
        <w:outlineLvl w:val="0"/>
        <w:rPr>
          <w:rFonts w:hint="eastAsia" w:ascii="宋体" w:hAnsi="宋体" w:cs="宋体"/>
          <w:b/>
          <w:bCs/>
          <w:sz w:val="21"/>
          <w:szCs w:val="21"/>
          <w:lang w:val="en-US" w:eastAsia="zh-CN"/>
        </w:rPr>
      </w:pPr>
      <w:r>
        <w:rPr>
          <w:rFonts w:hint="eastAsia" w:ascii="宋体" w:hAnsi="宋体" w:cs="宋体"/>
          <w:b/>
          <w:bCs/>
          <w:sz w:val="21"/>
          <w:szCs w:val="21"/>
          <w:lang w:val="en-US" w:eastAsia="zh-CN"/>
        </w:rPr>
        <w:t>（九）技术文件要求</w:t>
      </w:r>
    </w:p>
    <w:p w14:paraId="72FAB753">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投标人提供的书面技术资料应能确保系统正常运行所需的管理、运营及维护有关的全套文件。技术文件应该全面、完整、详细。投标人提供的技术文件至少应包括：</w:t>
      </w:r>
    </w:p>
    <w:p w14:paraId="1757EFEE">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 系统说明文件； </w:t>
      </w:r>
    </w:p>
    <w:p w14:paraId="239C2BD8">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 技术手册(安装、测试、操作、维护、故障排除等)； </w:t>
      </w:r>
    </w:p>
    <w:p w14:paraId="394AC1A7">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 项目文档，应该包括：</w:t>
      </w:r>
    </w:p>
    <w:p w14:paraId="03F408C0">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软件需求说明书</w:t>
      </w:r>
    </w:p>
    <w:p w14:paraId="44006280">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系统总体设计说明书</w:t>
      </w:r>
    </w:p>
    <w:p w14:paraId="5DCF9D8B">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rPr>
        <w:t>应用软件功能清单</w:t>
      </w:r>
    </w:p>
    <w:p w14:paraId="00DBBD8F">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提供全套技术文件纸介质3套以及电子文件1套。</w:t>
      </w:r>
    </w:p>
    <w:p w14:paraId="0453B4EF">
      <w:pPr>
        <w:spacing w:line="440" w:lineRule="exact"/>
        <w:ind w:firstLine="420" w:firstLineChars="200"/>
        <w:rPr>
          <w:rFonts w:hint="eastAsia" w:ascii="宋体" w:hAnsi="宋体" w:cs="宋体"/>
          <w:sz w:val="21"/>
          <w:szCs w:val="21"/>
          <w:highlight w:val="none"/>
        </w:rPr>
      </w:pPr>
    </w:p>
    <w:p w14:paraId="3F026D86">
      <w:pPr>
        <w:spacing w:line="440" w:lineRule="exact"/>
        <w:outlineLvl w:val="0"/>
        <w:rPr>
          <w:rFonts w:hint="eastAsia" w:ascii="宋体" w:hAnsi="宋体" w:cs="宋体"/>
          <w:b/>
          <w:bCs/>
          <w:sz w:val="21"/>
          <w:szCs w:val="21"/>
          <w:lang w:val="en-US" w:eastAsia="zh-CN"/>
        </w:rPr>
      </w:pPr>
      <w:r>
        <w:rPr>
          <w:rFonts w:hint="eastAsia" w:ascii="宋体" w:hAnsi="宋体" w:cs="宋体"/>
          <w:b/>
          <w:bCs/>
          <w:sz w:val="21"/>
          <w:szCs w:val="21"/>
          <w:lang w:val="en-US" w:eastAsia="zh-CN"/>
        </w:rPr>
        <w:t>五、项目管理要求</w:t>
      </w:r>
    </w:p>
    <w:p w14:paraId="5B3083EC">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1、在项目实施期间，中标人应严格执行国家、地方、行业有关本项目业务管理和安全作业的法律、法规和制度并按规定承担相应的费用。中标人因违反规定等原因造成的一切损失和责任由中标人自行承担。</w:t>
      </w:r>
    </w:p>
    <w:p w14:paraId="71AD496D">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中标人在投标书中承诺并经招标人认定的项目负责人及专业技术人员必须是本单位职工（在本单位缴纳社会保障金）和该项目实施现场的实际操作者，应具有类似本项目的实施经验，并应在软件应用调研、安装、试运行等期间常驻项目现场。未经采购人同意，中标人不得调换或撤离上述人员。如采购人认为有必要，可要求中标人对上述人员中的部分人员作出更好的调整。</w:t>
      </w:r>
    </w:p>
    <w:p w14:paraId="4B034A8C">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3、中标人在项目实施期间，应按项目实际进度与环节落实所对应项目整体及各环节管理工作，按照规范做好项目实施期间相关管理与实施记录。</w:t>
      </w:r>
    </w:p>
    <w:p w14:paraId="584FBF8A">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4、参与本项目的工作人员应严格遵循采购人的安全制度，保障采购人资料和设备的安全。中标方如需进入采购人机房工作，只能在采购人规定的工作区域内对项目涉及的设备进行操作，严禁触动与项目无关的任何设备（包括任何操作行为），如需跨区操作必须得到采购人项目联系人确认。</w:t>
      </w:r>
    </w:p>
    <w:p w14:paraId="0673F371">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5、中标人在项目实施期间必须遵守采购人的规章制度并提供实施人员名单。</w:t>
      </w:r>
    </w:p>
    <w:p w14:paraId="294EF584">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6、各投标人在投标文件中要结合本项目的特点和采购人上述的具体要求制定相应的管理措施，并在报价中列支相应的费用清单，投标人报价中未列支上述费用清单的，上述费用视为已包含在投标人的投标总报价中。</w:t>
      </w:r>
    </w:p>
    <w:p w14:paraId="552D9D06">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7、本项目软件开发及调试将纳入采购人的管理范围，中标人在此过程中须服从上述单位的管理协调。</w:t>
      </w:r>
    </w:p>
    <w:p w14:paraId="4F951C04">
      <w:pPr>
        <w:spacing w:line="440" w:lineRule="exact"/>
        <w:ind w:firstLine="420" w:firstLineChars="200"/>
        <w:rPr>
          <w:rFonts w:hint="eastAsia" w:ascii="宋体" w:hAnsi="宋体" w:cs="宋体"/>
          <w:sz w:val="21"/>
          <w:szCs w:val="21"/>
          <w:highlight w:val="none"/>
        </w:rPr>
      </w:pPr>
    </w:p>
    <w:p w14:paraId="26609F25">
      <w:pPr>
        <w:spacing w:line="440" w:lineRule="exact"/>
        <w:outlineLvl w:val="0"/>
        <w:rPr>
          <w:rFonts w:hint="eastAsia" w:ascii="宋体" w:hAnsi="宋体" w:cs="宋体"/>
          <w:b/>
          <w:bCs/>
          <w:sz w:val="21"/>
          <w:szCs w:val="21"/>
          <w:lang w:val="en-US" w:eastAsia="zh-CN"/>
        </w:rPr>
      </w:pPr>
      <w:r>
        <w:rPr>
          <w:rFonts w:hint="eastAsia" w:ascii="宋体" w:hAnsi="宋体" w:cs="宋体"/>
          <w:b/>
          <w:bCs/>
          <w:sz w:val="21"/>
          <w:szCs w:val="21"/>
          <w:lang w:val="en-US" w:eastAsia="zh-CN"/>
        </w:rPr>
        <w:t>六、知识产权及保密要求</w:t>
      </w:r>
    </w:p>
    <w:p w14:paraId="63C6122D">
      <w:pPr>
        <w:spacing w:line="440" w:lineRule="exact"/>
        <w:rPr>
          <w:rFonts w:hint="eastAsia" w:ascii="宋体" w:hAnsi="宋体" w:cs="宋体"/>
          <w:b/>
          <w:bCs/>
          <w:sz w:val="21"/>
          <w:szCs w:val="21"/>
          <w:highlight w:val="none"/>
        </w:rPr>
      </w:pPr>
      <w:r>
        <w:rPr>
          <w:rFonts w:hint="eastAsia" w:ascii="宋体" w:hAnsi="宋体" w:cs="宋体"/>
          <w:b/>
          <w:bCs/>
          <w:sz w:val="21"/>
          <w:szCs w:val="21"/>
          <w:highlight w:val="none"/>
        </w:rPr>
        <w:t>1、中标人数据、文件、资料知识产权</w:t>
      </w:r>
    </w:p>
    <w:p w14:paraId="40B429FB">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中标人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中标人应负责与第三方解决纠纷，若因此导致采购人损失的，采购人有权要求中标人赔偿采购人因此遭受的全部损失，包括但不限于直接损失、间接损失、诉讼费</w:t>
      </w:r>
      <w:r>
        <w:rPr>
          <w:rFonts w:hint="eastAsia" w:ascii="宋体" w:hAnsi="宋体" w:cs="宋体"/>
          <w:sz w:val="21"/>
          <w:szCs w:val="21"/>
          <w:highlight w:val="none"/>
          <w:lang w:val="en-US" w:eastAsia="zh-CN"/>
        </w:rPr>
        <w:t>/</w:t>
      </w:r>
      <w:r>
        <w:rPr>
          <w:rFonts w:hint="eastAsia" w:ascii="宋体" w:hAnsi="宋体" w:cs="宋体"/>
          <w:sz w:val="21"/>
          <w:szCs w:val="21"/>
          <w:highlight w:val="none"/>
        </w:rPr>
        <w:t>仲裁费、律师费、公证费、鉴定费等。</w:t>
      </w:r>
    </w:p>
    <w:p w14:paraId="5ABB4FA8">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中标人因履行本项目而产生的所有成果的知识产权等权利均归采购人所有，中标人应配合采购人进行相关权利登记或申请。未经采购人书面同意，中标人不得以任何形式使用或许可他人使用本项目成果的相关内容，不得擅自对外公开发表或向任何第三方透露。</w:t>
      </w:r>
    </w:p>
    <w:p w14:paraId="5EEBD930">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14:paraId="18F7FBA1">
      <w:pPr>
        <w:spacing w:line="440" w:lineRule="exact"/>
        <w:rPr>
          <w:rFonts w:hint="eastAsia" w:ascii="宋体" w:hAnsi="宋体" w:cs="宋体"/>
          <w:b/>
          <w:bCs/>
          <w:sz w:val="21"/>
          <w:szCs w:val="21"/>
          <w:highlight w:val="none"/>
        </w:rPr>
      </w:pPr>
      <w:r>
        <w:rPr>
          <w:rFonts w:hint="eastAsia" w:ascii="宋体" w:hAnsi="宋体" w:cs="宋体"/>
          <w:b/>
          <w:bCs/>
          <w:sz w:val="21"/>
          <w:szCs w:val="21"/>
          <w:highlight w:val="none"/>
        </w:rPr>
        <w:t>2、项目保密要求</w:t>
      </w:r>
    </w:p>
    <w:p w14:paraId="7C7D0642">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中标人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中标人不得对外泄露采购人要求保密的信息，不得用于其他用途，否则中标人需承担由此引起的法律责任和经济责任，包括但不限于直接损失、间接损失、律师费、诉讼费/仲裁费、调查费、公证费等。</w:t>
      </w:r>
    </w:p>
    <w:p w14:paraId="636609B6">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中标人应采取必要的有效措施保证其参与本项目的人员（包括中标人聘用的人员、借调的人员、实习的人员）无论是在职或离职后，以及中标人的合作方无论是合作中或合作终止后，都能够履行本项目约定的保密义务。若中标人人员或中标人合作方违反保密规定，中标人应承担连带责任。</w:t>
      </w:r>
    </w:p>
    <w:p w14:paraId="5C8F6F25">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中标人（含中标人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14:paraId="05A7CB17">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以上内容的保密期限自中标人知悉保密信息起始至保密信息被合法公开之日止。</w:t>
      </w:r>
    </w:p>
    <w:p w14:paraId="1126F35F">
      <w:pPr>
        <w:spacing w:line="440" w:lineRule="exact"/>
        <w:rPr>
          <w:rFonts w:hint="eastAsia" w:ascii="宋体" w:hAnsi="宋体" w:cs="宋体"/>
          <w:b/>
          <w:bCs/>
          <w:sz w:val="21"/>
          <w:szCs w:val="21"/>
          <w:highlight w:val="none"/>
        </w:rPr>
      </w:pPr>
      <w:r>
        <w:rPr>
          <w:rFonts w:hint="eastAsia" w:ascii="宋体" w:hAnsi="宋体" w:cs="宋体"/>
          <w:b/>
          <w:bCs/>
          <w:sz w:val="21"/>
          <w:szCs w:val="21"/>
          <w:highlight w:val="none"/>
        </w:rPr>
        <w:t>3、临时账号等使用要求</w:t>
      </w:r>
    </w:p>
    <w:p w14:paraId="1E5337F7">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中标人对采购人提拱的临时使用账号要保密，不得公开，对组件开发的账号密码需进行加密，避免信息安全的泄露。未经采购人的同意不得利用采购人的网络及平台进行短信、彩信、微信发送,造成的一切后果由中标人负责。</w:t>
      </w:r>
    </w:p>
    <w:p w14:paraId="6931BA5C">
      <w:pPr>
        <w:spacing w:line="440" w:lineRule="exact"/>
        <w:outlineLvl w:val="0"/>
        <w:rPr>
          <w:rFonts w:hint="eastAsia" w:ascii="宋体" w:hAnsi="宋体" w:cs="宋体"/>
          <w:b/>
          <w:bCs/>
          <w:sz w:val="21"/>
          <w:szCs w:val="21"/>
          <w:lang w:val="en-US" w:eastAsia="zh-CN"/>
        </w:rPr>
      </w:pPr>
    </w:p>
    <w:p w14:paraId="7462B6EB">
      <w:pPr>
        <w:spacing w:line="440" w:lineRule="exact"/>
        <w:outlineLvl w:val="0"/>
        <w:rPr>
          <w:rFonts w:hint="default" w:ascii="宋体" w:hAnsi="宋体" w:cs="宋体"/>
          <w:b/>
          <w:bCs/>
          <w:sz w:val="21"/>
          <w:szCs w:val="21"/>
          <w:lang w:val="en-US" w:eastAsia="zh-CN"/>
        </w:rPr>
      </w:pPr>
      <w:r>
        <w:rPr>
          <w:rFonts w:hint="eastAsia" w:ascii="宋体" w:hAnsi="宋体" w:cs="宋体"/>
          <w:b/>
          <w:bCs/>
          <w:sz w:val="21"/>
          <w:szCs w:val="21"/>
          <w:lang w:val="en-US" w:eastAsia="zh-CN"/>
        </w:rPr>
        <w:t>七、其他说明</w:t>
      </w:r>
    </w:p>
    <w:p w14:paraId="7996B7E6">
      <w:pPr>
        <w:spacing w:line="440" w:lineRule="exact"/>
        <w:outlineLvl w:val="0"/>
        <w:rPr>
          <w:rFonts w:hint="eastAsia" w:ascii="宋体" w:hAnsi="宋体" w:cs="宋体"/>
          <w:b/>
          <w:bCs/>
          <w:sz w:val="21"/>
          <w:szCs w:val="21"/>
          <w:lang w:val="en-US" w:eastAsia="zh-CN"/>
        </w:rPr>
      </w:pPr>
      <w:r>
        <w:rPr>
          <w:rFonts w:hint="eastAsia" w:ascii="宋体" w:hAnsi="宋体" w:cs="宋体"/>
          <w:b/>
          <w:bCs/>
          <w:sz w:val="21"/>
          <w:szCs w:val="21"/>
          <w:lang w:val="en-US" w:eastAsia="zh-CN"/>
        </w:rPr>
        <w:t>（一）项目的变更、解除和终止</w:t>
      </w:r>
    </w:p>
    <w:p w14:paraId="2619E319">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如果中标人丧失履约能力、发生资不抵债或进入破产程序，采购人可在任何时候以书面形式通知中标人终止本项目的执行而不给予中标人补偿。该终止本项目将不损害或影响采购人已经采取或将要采取任何行动或补救措施的权利。</w:t>
      </w:r>
    </w:p>
    <w:p w14:paraId="4A2A0954">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如遇国家、行业管理部门等机构的有关标准和规定调整的，导致本项目内容须做相应调整时，双方应按照公平、合理的原则共同协商修改本项目对应的合同的相关条款。</w:t>
      </w:r>
    </w:p>
    <w:p w14:paraId="49B4ADC9">
      <w:pPr>
        <w:spacing w:line="440" w:lineRule="exact"/>
        <w:outlineLvl w:val="0"/>
        <w:rPr>
          <w:rFonts w:hint="eastAsia" w:ascii="宋体" w:hAnsi="宋体" w:cs="宋体"/>
          <w:b/>
          <w:bCs/>
          <w:sz w:val="21"/>
          <w:szCs w:val="21"/>
          <w:lang w:val="en-US" w:eastAsia="zh-CN"/>
        </w:rPr>
      </w:pPr>
      <w:r>
        <w:rPr>
          <w:rFonts w:hint="eastAsia" w:ascii="宋体" w:hAnsi="宋体" w:cs="宋体"/>
          <w:b/>
          <w:bCs/>
          <w:sz w:val="21"/>
          <w:szCs w:val="21"/>
          <w:lang w:val="en-US" w:eastAsia="zh-CN"/>
        </w:rPr>
        <w:t>（二）违约责任</w:t>
      </w:r>
    </w:p>
    <w:p w14:paraId="337BE2CB">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如中标人未按约定的时间或服务标准完成建设工作，采购人可要求中标人在规定的时间内采取补救措施。中标人还应向采购人支付本项目费用总额30%的违约金，违约金不足以弥补采购人损失的，采购人有权要求中标人赔偿超过部分。</w:t>
      </w:r>
    </w:p>
    <w:p w14:paraId="32B8595E">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因中标人违反保密义务或知识产权约定的，采购人有权要求中标人支付本项目费用总额30%的违约金，违约金不足以弥补采购人损失的，采购人有权要求中标人赔偿超过部分。若中标人违反保密义务，采购人还有权立即单方解除合同而不承担任何违约责任。</w:t>
      </w:r>
    </w:p>
    <w:p w14:paraId="654939E5">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3、中标人有其他违反本项目合同约定的行为，中标人应当支付本项目总价款金额的20%作为违约金，违约金不足以弥补采购人损失的，采购人有权要求中标人赔偿超过部分。</w:t>
      </w:r>
    </w:p>
    <w:p w14:paraId="453F02B9">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4、中标人有下列情形之一，采购人有权解除合同：</w:t>
      </w:r>
    </w:p>
    <w:p w14:paraId="1D5848B4">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（1）因中标人服务质量问题导致采购人无法实现目的；</w:t>
      </w:r>
    </w:p>
    <w:p w14:paraId="5EE9DE88">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（2）擅自转让或者分包其应履行的义务的；</w:t>
      </w:r>
    </w:p>
    <w:p w14:paraId="4D0AE9A3">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（3）违反或者未履行本项目合同约定的其他相关义务，且在采购人要求的合理时间内未能纠正的。</w:t>
      </w:r>
    </w:p>
    <w:p w14:paraId="41BDD20D">
      <w:pPr>
        <w:spacing w:line="440" w:lineRule="exact"/>
        <w:ind w:firstLine="420" w:firstLineChars="200"/>
        <w:rPr>
          <w:rFonts w:hint="eastAsia" w:ascii="宋体" w:hAnsi="宋体" w:cs="宋体"/>
          <w:sz w:val="21"/>
          <w:szCs w:val="21"/>
          <w:highlight w:val="none"/>
        </w:rPr>
      </w:pPr>
    </w:p>
    <w:p w14:paraId="36B1F113">
      <w:pPr>
        <w:spacing w:line="440" w:lineRule="exact"/>
        <w:outlineLvl w:val="0"/>
        <w:rPr>
          <w:rFonts w:hint="eastAsia" w:ascii="宋体" w:hAnsi="宋体" w:cs="宋体"/>
          <w:b/>
          <w:bCs/>
          <w:sz w:val="21"/>
          <w:szCs w:val="21"/>
          <w:lang w:val="en-US" w:eastAsia="zh-CN"/>
        </w:rPr>
      </w:pPr>
      <w:bookmarkStart w:id="11" w:name="_Toc63785514"/>
      <w:r>
        <w:rPr>
          <w:rFonts w:hint="eastAsia" w:ascii="宋体" w:hAnsi="宋体" w:cs="宋体"/>
          <w:b/>
          <w:bCs/>
          <w:sz w:val="21"/>
          <w:szCs w:val="21"/>
          <w:lang w:val="en-US" w:eastAsia="zh-CN"/>
        </w:rPr>
        <w:t>九、付款</w:t>
      </w:r>
      <w:bookmarkEnd w:id="11"/>
      <w:r>
        <w:rPr>
          <w:rFonts w:hint="eastAsia" w:ascii="宋体" w:hAnsi="宋体" w:cs="宋体"/>
          <w:b/>
          <w:bCs/>
          <w:sz w:val="21"/>
          <w:szCs w:val="21"/>
          <w:lang w:val="en-US" w:eastAsia="zh-CN"/>
        </w:rPr>
        <w:t>方式</w:t>
      </w:r>
    </w:p>
    <w:p w14:paraId="7227DC8C">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采用两期分期付款，合同签订生效后且甲方收到乙方开具的等额发票后的10个工作日内，支付合同总价款的 70%。</w:t>
      </w:r>
    </w:p>
    <w:p w14:paraId="637A3E17">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本项目通过最终验收后且甲方收到约定的项目工作成果、乙方开具的等额发票后的10个工作日内，支付合同总价款的30%。</w:t>
      </w:r>
    </w:p>
    <w:p w14:paraId="709EA577">
      <w:pPr>
        <w:spacing w:line="440" w:lineRule="exact"/>
        <w:ind w:firstLine="420" w:firstLineChars="200"/>
        <w:rPr>
          <w:rFonts w:hint="eastAsia" w:ascii="宋体" w:hAnsi="宋体" w:cs="宋体"/>
          <w:sz w:val="21"/>
          <w:szCs w:val="21"/>
          <w:highlight w:val="none"/>
          <w:lang w:val="en-US" w:eastAsia="zh-CN"/>
        </w:rPr>
      </w:pPr>
    </w:p>
    <w:p w14:paraId="26290378">
      <w:pPr>
        <w:spacing w:line="440" w:lineRule="exact"/>
        <w:ind w:firstLine="420" w:firstLineChars="200"/>
        <w:jc w:val="left"/>
        <w:rPr>
          <w:rFonts w:hint="eastAsia" w:ascii="宋体" w:hAnsi="宋体" w:cs="宋体"/>
          <w:sz w:val="21"/>
          <w:szCs w:val="21"/>
          <w:lang w:val="en-US" w:eastAsia="zh-CN"/>
        </w:rPr>
      </w:pPr>
    </w:p>
    <w:p w14:paraId="6B72C26D">
      <w:pPr>
        <w:spacing w:line="440" w:lineRule="exact"/>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十</w:t>
      </w:r>
      <w:r>
        <w:rPr>
          <w:rFonts w:hint="eastAsia" w:ascii="宋体" w:hAnsi="宋体" w:cs="宋体"/>
          <w:b/>
          <w:bCs/>
          <w:sz w:val="21"/>
          <w:szCs w:val="21"/>
          <w:highlight w:val="none"/>
        </w:rPr>
        <w:t>、投标单位资质要求（详见本项目招标公告）</w:t>
      </w:r>
      <w:r>
        <w:rPr>
          <w:rFonts w:hint="eastAsia" w:ascii="宋体" w:hAnsi="宋体" w:cs="宋体"/>
          <w:b/>
          <w:bCs/>
          <w:sz w:val="21"/>
          <w:szCs w:val="21"/>
          <w:highlight w:val="none"/>
          <w:lang w:eastAsia="zh-CN"/>
        </w:rPr>
        <w:t>：</w:t>
      </w:r>
    </w:p>
    <w:p w14:paraId="52CA483F">
      <w:pPr>
        <w:spacing w:line="440" w:lineRule="exact"/>
        <w:ind w:firstLine="420" w:firstLineChars="200"/>
        <w:rPr>
          <w:rFonts w:ascii="宋体" w:hAnsi="宋体" w:cs="宋体"/>
          <w:sz w:val="21"/>
          <w:szCs w:val="21"/>
          <w:highlight w:val="none"/>
        </w:rPr>
      </w:pPr>
      <w:r>
        <w:rPr>
          <w:rFonts w:hint="eastAsia" w:ascii="宋体" w:hAnsi="宋体" w:cs="宋体"/>
          <w:sz w:val="21"/>
          <w:szCs w:val="21"/>
          <w:highlight w:val="none"/>
        </w:rPr>
        <w:t>1、供应商应当符合《中华人民共和国政府采购法》第22条所规定的条件；</w:t>
      </w:r>
    </w:p>
    <w:p w14:paraId="7AD71573">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2、供应商及其投标的产品和服务符合国家法律法规及强制性规范所规定的条件；</w:t>
      </w:r>
    </w:p>
    <w:p w14:paraId="5E22E12D">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3、供应商在本市有完善的服务体系，能够提供良好的技术与服务支持；</w:t>
      </w:r>
    </w:p>
    <w:p w14:paraId="304AEB37">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、本项目不接受联合体投标。</w:t>
      </w:r>
    </w:p>
    <w:p w14:paraId="568539A6">
      <w:pPr>
        <w:spacing w:line="440" w:lineRule="exact"/>
        <w:rPr>
          <w:rFonts w:hint="eastAsia" w:ascii="宋体" w:hAnsi="宋体" w:cs="宋体"/>
          <w:b/>
          <w:bCs/>
          <w:sz w:val="21"/>
          <w:szCs w:val="21"/>
        </w:rPr>
      </w:pPr>
    </w:p>
    <w:p w14:paraId="6B0581BE">
      <w:pPr>
        <w:spacing w:line="440" w:lineRule="exact"/>
        <w:rPr>
          <w:rFonts w:hint="eastAsia" w:ascii="宋体" w:hAnsi="宋体" w:cs="宋体"/>
          <w:b/>
          <w:bCs/>
          <w:sz w:val="21"/>
          <w:szCs w:val="21"/>
        </w:rPr>
      </w:pPr>
    </w:p>
    <w:sectPr>
      <w:headerReference r:id="rId3" w:type="default"/>
      <w:footerReference r:id="rId4" w:type="default"/>
      <w:pgSz w:w="11906" w:h="16838"/>
      <w:pgMar w:top="1440" w:right="1077" w:bottom="1440"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5CEDB">
    <w:pPr>
      <w:pStyle w:val="24"/>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8</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8</w:t>
    </w:r>
    <w:r>
      <w:rPr>
        <w:b/>
        <w:bCs/>
      </w:rPr>
      <w:fldChar w:fldCharType="end"/>
    </w:r>
  </w:p>
  <w:p w14:paraId="03713AD1">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AB0A6">
    <w:pPr>
      <w:pStyle w:val="25"/>
      <w:pBdr>
        <w:bottom w:val="single" w:color="auto" w:sz="6" w:space="0"/>
      </w:pBdr>
      <w:jc w:val="left"/>
    </w:pPr>
    <w:r>
      <w:rPr>
        <w:rFonts w:hint="eastAsia"/>
        <w:lang w:eastAsia="zh-CN"/>
      </w:rPr>
      <w:t>ZC20250091</w:t>
    </w:r>
    <w:r>
      <w:rPr>
        <w:rFonts w:hint="eastAsia"/>
        <w:lang w:val="en-US" w:eastAsia="zh-CN"/>
      </w:rPr>
      <w:t xml:space="preserve"> </w:t>
    </w:r>
    <w:r>
      <w:rPr>
        <w:rFonts w:hint="eastAsia"/>
      </w:rPr>
      <w:t xml:space="preserve"> </w:t>
    </w:r>
    <w:r>
      <w:rPr>
        <w:rFonts w:hint="eastAsia"/>
        <w:lang w:eastAsia="zh-CN"/>
      </w:rPr>
      <w:t>上海市长宁区政法综治平台2.0建设公开招标项目</w:t>
    </w:r>
    <w:r>
      <w:rPr>
        <w:rFonts w:hint="eastAsia"/>
      </w:rPr>
      <w:t xml:space="preserve">      </w:t>
    </w:r>
    <w:r>
      <w:rPr>
        <w:rFonts w:hint="eastAsia"/>
        <w:lang w:val="en-US" w:eastAsia="zh-CN"/>
      </w:rPr>
      <w:t xml:space="preserve">                          </w:t>
    </w:r>
    <w:r>
      <w:rPr>
        <w:rFonts w:hint="eastAsia"/>
      </w:rPr>
      <w:t xml:space="preserve">        采购需求文件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lvlText w:val="%1."/>
      <w:lvlJc w:val="left"/>
      <w:pPr>
        <w:tabs>
          <w:tab w:val="left" w:pos="360"/>
        </w:tabs>
        <w:ind w:left="360" w:hanging="360"/>
      </w:pPr>
    </w:lvl>
  </w:abstractNum>
  <w:abstractNum w:abstractNumId="1">
    <w:nsid w:val="00000040"/>
    <w:multiLevelType w:val="multilevel"/>
    <w:tmpl w:val="00000040"/>
    <w:lvl w:ilvl="0" w:tentative="0">
      <w:start w:val="1"/>
      <w:numFmt w:val="bullet"/>
      <w:pStyle w:val="9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pStyle w:val="165"/>
      <w:lvlText w:val=""/>
      <w:lvlJc w:val="left"/>
      <w:pPr>
        <w:tabs>
          <w:tab w:val="left" w:pos="3480"/>
        </w:tabs>
        <w:ind w:left="3480" w:hanging="420"/>
      </w:pPr>
      <w:rPr>
        <w:rFonts w:hint="default" w:ascii="Wingdings" w:hAnsi="Wingdings"/>
      </w:rPr>
    </w:lvl>
    <w:lvl w:ilvl="7" w:tentative="0">
      <w:start w:val="1"/>
      <w:numFmt w:val="bullet"/>
      <w:pStyle w:val="164"/>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
    <w:nsid w:val="10C333E1"/>
    <w:multiLevelType w:val="multilevel"/>
    <w:tmpl w:val="10C333E1"/>
    <w:lvl w:ilvl="0" w:tentative="0">
      <w:start w:val="1"/>
      <w:numFmt w:val="decimal"/>
      <w:pStyle w:val="121"/>
      <w:lvlText w:val="%1)"/>
      <w:lvlJc w:val="left"/>
      <w:pPr>
        <w:tabs>
          <w:tab w:val="left" w:pos="1320"/>
        </w:tabs>
        <w:ind w:left="1320" w:hanging="360"/>
      </w:pPr>
    </w:lvl>
    <w:lvl w:ilvl="1" w:tentative="0">
      <w:start w:val="1"/>
      <w:numFmt w:val="lowerLetter"/>
      <w:lvlText w:val="%2."/>
      <w:lvlJc w:val="left"/>
      <w:pPr>
        <w:tabs>
          <w:tab w:val="left" w:pos="2040"/>
        </w:tabs>
        <w:ind w:left="2040" w:hanging="360"/>
      </w:pPr>
    </w:lvl>
    <w:lvl w:ilvl="2" w:tentative="0">
      <w:start w:val="1"/>
      <w:numFmt w:val="lowerRoman"/>
      <w:lvlText w:val="%3."/>
      <w:lvlJc w:val="right"/>
      <w:pPr>
        <w:tabs>
          <w:tab w:val="left" w:pos="2760"/>
        </w:tabs>
        <w:ind w:left="2760" w:hanging="180"/>
      </w:pPr>
    </w:lvl>
    <w:lvl w:ilvl="3" w:tentative="0">
      <w:start w:val="1"/>
      <w:numFmt w:val="decimal"/>
      <w:lvlText w:val="%4."/>
      <w:lvlJc w:val="left"/>
      <w:pPr>
        <w:tabs>
          <w:tab w:val="left" w:pos="3480"/>
        </w:tabs>
        <w:ind w:left="3480" w:hanging="360"/>
      </w:pPr>
    </w:lvl>
    <w:lvl w:ilvl="4" w:tentative="0">
      <w:start w:val="1"/>
      <w:numFmt w:val="lowerLetter"/>
      <w:lvlText w:val="%5."/>
      <w:lvlJc w:val="left"/>
      <w:pPr>
        <w:tabs>
          <w:tab w:val="left" w:pos="4200"/>
        </w:tabs>
        <w:ind w:left="4200" w:hanging="360"/>
      </w:pPr>
    </w:lvl>
    <w:lvl w:ilvl="5" w:tentative="0">
      <w:start w:val="1"/>
      <w:numFmt w:val="lowerRoman"/>
      <w:lvlText w:val="%6."/>
      <w:lvlJc w:val="right"/>
      <w:pPr>
        <w:tabs>
          <w:tab w:val="left" w:pos="4920"/>
        </w:tabs>
        <w:ind w:left="4920" w:hanging="180"/>
      </w:pPr>
    </w:lvl>
    <w:lvl w:ilvl="6" w:tentative="0">
      <w:start w:val="1"/>
      <w:numFmt w:val="decimal"/>
      <w:lvlText w:val="%7."/>
      <w:lvlJc w:val="left"/>
      <w:pPr>
        <w:tabs>
          <w:tab w:val="left" w:pos="5640"/>
        </w:tabs>
        <w:ind w:left="5640" w:hanging="360"/>
      </w:pPr>
    </w:lvl>
    <w:lvl w:ilvl="7" w:tentative="0">
      <w:start w:val="1"/>
      <w:numFmt w:val="lowerLetter"/>
      <w:lvlText w:val="%8."/>
      <w:lvlJc w:val="left"/>
      <w:pPr>
        <w:tabs>
          <w:tab w:val="left" w:pos="6360"/>
        </w:tabs>
        <w:ind w:left="6360" w:hanging="360"/>
      </w:pPr>
    </w:lvl>
    <w:lvl w:ilvl="8" w:tentative="0">
      <w:start w:val="1"/>
      <w:numFmt w:val="lowerRoman"/>
      <w:lvlText w:val="%9."/>
      <w:lvlJc w:val="right"/>
      <w:pPr>
        <w:tabs>
          <w:tab w:val="left" w:pos="7080"/>
        </w:tabs>
        <w:ind w:left="7080" w:hanging="180"/>
      </w:pPr>
    </w:lvl>
  </w:abstractNum>
  <w:abstractNum w:abstractNumId="3">
    <w:nsid w:val="1C122663"/>
    <w:multiLevelType w:val="multilevel"/>
    <w:tmpl w:val="1C122663"/>
    <w:lvl w:ilvl="0" w:tentative="0">
      <w:start w:val="1"/>
      <w:numFmt w:val="chineseCountingThousand"/>
      <w:pStyle w:val="170"/>
      <w:lvlText w:val="(%1)"/>
      <w:lvlJc w:val="left"/>
      <w:pPr>
        <w:ind w:left="1575" w:hanging="440"/>
      </w:pPr>
    </w:lvl>
    <w:lvl w:ilvl="1" w:tentative="0">
      <w:start w:val="1"/>
      <w:numFmt w:val="lowerLetter"/>
      <w:lvlText w:val="%2)"/>
      <w:lvlJc w:val="left"/>
      <w:pPr>
        <w:ind w:left="2015" w:hanging="440"/>
      </w:pPr>
    </w:lvl>
    <w:lvl w:ilvl="2" w:tentative="0">
      <w:start w:val="1"/>
      <w:numFmt w:val="lowerRoman"/>
      <w:lvlText w:val="%3."/>
      <w:lvlJc w:val="right"/>
      <w:pPr>
        <w:ind w:left="2455" w:hanging="440"/>
      </w:pPr>
    </w:lvl>
    <w:lvl w:ilvl="3" w:tentative="0">
      <w:start w:val="1"/>
      <w:numFmt w:val="decimal"/>
      <w:lvlText w:val="%4."/>
      <w:lvlJc w:val="left"/>
      <w:pPr>
        <w:ind w:left="2895" w:hanging="440"/>
      </w:pPr>
    </w:lvl>
    <w:lvl w:ilvl="4" w:tentative="0">
      <w:start w:val="1"/>
      <w:numFmt w:val="lowerLetter"/>
      <w:lvlText w:val="%5)"/>
      <w:lvlJc w:val="left"/>
      <w:pPr>
        <w:ind w:left="3335" w:hanging="440"/>
      </w:pPr>
    </w:lvl>
    <w:lvl w:ilvl="5" w:tentative="0">
      <w:start w:val="1"/>
      <w:numFmt w:val="lowerRoman"/>
      <w:lvlText w:val="%6."/>
      <w:lvlJc w:val="right"/>
      <w:pPr>
        <w:ind w:left="3775" w:hanging="440"/>
      </w:pPr>
    </w:lvl>
    <w:lvl w:ilvl="6" w:tentative="0">
      <w:start w:val="1"/>
      <w:numFmt w:val="decimal"/>
      <w:lvlText w:val="%7."/>
      <w:lvlJc w:val="left"/>
      <w:pPr>
        <w:ind w:left="4215" w:hanging="440"/>
      </w:pPr>
    </w:lvl>
    <w:lvl w:ilvl="7" w:tentative="0">
      <w:start w:val="1"/>
      <w:numFmt w:val="lowerLetter"/>
      <w:lvlText w:val="%8)"/>
      <w:lvlJc w:val="left"/>
      <w:pPr>
        <w:ind w:left="4655" w:hanging="440"/>
      </w:pPr>
    </w:lvl>
    <w:lvl w:ilvl="8" w:tentative="0">
      <w:start w:val="1"/>
      <w:numFmt w:val="lowerRoman"/>
      <w:lvlText w:val="%9."/>
      <w:lvlJc w:val="right"/>
      <w:pPr>
        <w:ind w:left="5095" w:hanging="440"/>
      </w:pPr>
    </w:lvl>
  </w:abstractNum>
  <w:abstractNum w:abstractNumId="4">
    <w:nsid w:val="2C4C231E"/>
    <w:multiLevelType w:val="multilevel"/>
    <w:tmpl w:val="2C4C231E"/>
    <w:lvl w:ilvl="0" w:tentative="0">
      <w:start w:val="1"/>
      <w:numFmt w:val="bullet"/>
      <w:pStyle w:val="123"/>
      <w:lvlText w:val=""/>
      <w:lvlJc w:val="left"/>
      <w:pPr>
        <w:tabs>
          <w:tab w:val="left" w:pos="1320"/>
        </w:tabs>
        <w:ind w:left="1320" w:hanging="360"/>
      </w:pPr>
      <w:rPr>
        <w:rFonts w:hint="default" w:ascii="Wingdings" w:hAnsi="Wingdings"/>
      </w:rPr>
    </w:lvl>
    <w:lvl w:ilvl="1" w:tentative="0">
      <w:start w:val="1"/>
      <w:numFmt w:val="bullet"/>
      <w:lvlText w:val=""/>
      <w:lvlJc w:val="left"/>
      <w:pPr>
        <w:tabs>
          <w:tab w:val="left" w:pos="1800"/>
        </w:tabs>
        <w:ind w:left="1800" w:hanging="420"/>
      </w:pPr>
      <w:rPr>
        <w:rFonts w:hint="default" w:ascii="Wingdings" w:hAnsi="Wingdings"/>
      </w:rPr>
    </w:lvl>
    <w:lvl w:ilvl="2" w:tentative="0">
      <w:start w:val="1"/>
      <w:numFmt w:val="bullet"/>
      <w:lvlText w:val=""/>
      <w:lvlJc w:val="left"/>
      <w:pPr>
        <w:tabs>
          <w:tab w:val="left" w:pos="2220"/>
        </w:tabs>
        <w:ind w:left="2220" w:hanging="420"/>
      </w:pPr>
      <w:rPr>
        <w:rFonts w:hint="default" w:ascii="Wingdings" w:hAnsi="Wingdings"/>
      </w:rPr>
    </w:lvl>
    <w:lvl w:ilvl="3" w:tentative="0">
      <w:start w:val="1"/>
      <w:numFmt w:val="bullet"/>
      <w:lvlText w:val=""/>
      <w:lvlJc w:val="left"/>
      <w:pPr>
        <w:tabs>
          <w:tab w:val="left" w:pos="2640"/>
        </w:tabs>
        <w:ind w:left="2640" w:hanging="420"/>
      </w:pPr>
      <w:rPr>
        <w:rFonts w:hint="default" w:ascii="Wingdings" w:hAnsi="Wingdings"/>
      </w:rPr>
    </w:lvl>
    <w:lvl w:ilvl="4" w:tentative="0">
      <w:start w:val="1"/>
      <w:numFmt w:val="bullet"/>
      <w:lvlText w:val=""/>
      <w:lvlJc w:val="left"/>
      <w:pPr>
        <w:tabs>
          <w:tab w:val="left" w:pos="3060"/>
        </w:tabs>
        <w:ind w:left="3060" w:hanging="420"/>
      </w:pPr>
      <w:rPr>
        <w:rFonts w:hint="default" w:ascii="Wingdings" w:hAnsi="Wingdings"/>
      </w:rPr>
    </w:lvl>
    <w:lvl w:ilvl="5" w:tentative="0">
      <w:start w:val="1"/>
      <w:numFmt w:val="bullet"/>
      <w:lvlText w:val=""/>
      <w:lvlJc w:val="left"/>
      <w:pPr>
        <w:tabs>
          <w:tab w:val="left" w:pos="3480"/>
        </w:tabs>
        <w:ind w:left="3480" w:hanging="420"/>
      </w:pPr>
      <w:rPr>
        <w:rFonts w:hint="default" w:ascii="Wingdings" w:hAnsi="Wingdings"/>
      </w:rPr>
    </w:lvl>
    <w:lvl w:ilvl="6" w:tentative="0">
      <w:start w:val="1"/>
      <w:numFmt w:val="bullet"/>
      <w:lvlText w:val=""/>
      <w:lvlJc w:val="left"/>
      <w:pPr>
        <w:tabs>
          <w:tab w:val="left" w:pos="3900"/>
        </w:tabs>
        <w:ind w:left="3900" w:hanging="420"/>
      </w:pPr>
      <w:rPr>
        <w:rFonts w:hint="default" w:ascii="Wingdings" w:hAnsi="Wingdings"/>
      </w:rPr>
    </w:lvl>
    <w:lvl w:ilvl="7" w:tentative="0">
      <w:start w:val="1"/>
      <w:numFmt w:val="bullet"/>
      <w:lvlText w:val=""/>
      <w:lvlJc w:val="left"/>
      <w:pPr>
        <w:tabs>
          <w:tab w:val="left" w:pos="4320"/>
        </w:tabs>
        <w:ind w:left="4320" w:hanging="420"/>
      </w:pPr>
      <w:rPr>
        <w:rFonts w:hint="default" w:ascii="Wingdings" w:hAnsi="Wingdings"/>
      </w:rPr>
    </w:lvl>
    <w:lvl w:ilvl="8" w:tentative="0">
      <w:start w:val="1"/>
      <w:numFmt w:val="bullet"/>
      <w:lvlText w:val=""/>
      <w:lvlJc w:val="left"/>
      <w:pPr>
        <w:tabs>
          <w:tab w:val="left" w:pos="4740"/>
        </w:tabs>
        <w:ind w:left="4740" w:hanging="420"/>
      </w:pPr>
      <w:rPr>
        <w:rFonts w:hint="default" w:ascii="Wingdings" w:hAnsi="Wingdings"/>
      </w:rPr>
    </w:lvl>
  </w:abstractNum>
  <w:abstractNum w:abstractNumId="5">
    <w:nsid w:val="542F4E91"/>
    <w:multiLevelType w:val="multilevel"/>
    <w:tmpl w:val="542F4E91"/>
    <w:lvl w:ilvl="0" w:tentative="0">
      <w:start w:val="1"/>
      <w:numFmt w:val="decimal"/>
      <w:pStyle w:val="124"/>
      <w:lvlText w:val="%1、"/>
      <w:lvlJc w:val="left"/>
      <w:pPr>
        <w:tabs>
          <w:tab w:val="left" w:pos="960"/>
        </w:tabs>
        <w:ind w:left="96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96241FC"/>
    <w:multiLevelType w:val="singleLevel"/>
    <w:tmpl w:val="596241FC"/>
    <w:lvl w:ilvl="0" w:tentative="0">
      <w:start w:val="1"/>
      <w:numFmt w:val="bullet"/>
      <w:lvlText w:val=""/>
      <w:lvlJc w:val="left"/>
      <w:pPr>
        <w:tabs>
          <w:tab w:val="left" w:pos="780"/>
        </w:tabs>
        <w:ind w:left="780" w:hanging="360"/>
      </w:pPr>
      <w:rPr>
        <w:rFonts w:hint="default" w:ascii="Wingdings" w:hAnsi="Wingdings"/>
      </w:rPr>
    </w:lvl>
  </w:abstractNum>
  <w:abstractNum w:abstractNumId="7">
    <w:nsid w:val="640158B9"/>
    <w:multiLevelType w:val="multilevel"/>
    <w:tmpl w:val="640158B9"/>
    <w:lvl w:ilvl="0" w:tentative="0">
      <w:start w:val="1"/>
      <w:numFmt w:val="decimal"/>
      <w:pStyle w:val="171"/>
      <w:lvlText w:val="%1."/>
      <w:lvlJc w:val="left"/>
      <w:pPr>
        <w:ind w:left="894" w:hanging="440"/>
      </w:pPr>
      <w:rPr>
        <w:rFonts w:hint="eastAsia"/>
      </w:rPr>
    </w:lvl>
    <w:lvl w:ilvl="1" w:tentative="0">
      <w:start w:val="1"/>
      <w:numFmt w:val="decimal"/>
      <w:pStyle w:val="172"/>
      <w:lvlText w:val="%1.%2"/>
      <w:lvlJc w:val="left"/>
      <w:pPr>
        <w:ind w:left="1334" w:hanging="440"/>
      </w:pPr>
      <w:rPr>
        <w:rFonts w:hint="eastAsia"/>
      </w:rPr>
    </w:lvl>
    <w:lvl w:ilvl="2" w:tentative="0">
      <w:start w:val="1"/>
      <w:numFmt w:val="lowerRoman"/>
      <w:lvlText w:val="%3."/>
      <w:lvlJc w:val="right"/>
      <w:pPr>
        <w:ind w:left="1774" w:hanging="440"/>
      </w:pPr>
      <w:rPr>
        <w:rFonts w:hint="eastAsia"/>
      </w:rPr>
    </w:lvl>
    <w:lvl w:ilvl="3" w:tentative="0">
      <w:start w:val="1"/>
      <w:numFmt w:val="decimal"/>
      <w:lvlText w:val="%4."/>
      <w:lvlJc w:val="left"/>
      <w:pPr>
        <w:ind w:left="2214" w:hanging="440"/>
      </w:pPr>
      <w:rPr>
        <w:rFonts w:hint="eastAsia"/>
      </w:rPr>
    </w:lvl>
    <w:lvl w:ilvl="4" w:tentative="0">
      <w:start w:val="1"/>
      <w:numFmt w:val="lowerLetter"/>
      <w:lvlText w:val="%5)"/>
      <w:lvlJc w:val="left"/>
      <w:pPr>
        <w:ind w:left="2654" w:hanging="440"/>
      </w:pPr>
      <w:rPr>
        <w:rFonts w:hint="eastAsia"/>
      </w:rPr>
    </w:lvl>
    <w:lvl w:ilvl="5" w:tentative="0">
      <w:start w:val="1"/>
      <w:numFmt w:val="lowerRoman"/>
      <w:lvlText w:val="%6."/>
      <w:lvlJc w:val="right"/>
      <w:pPr>
        <w:ind w:left="3094" w:hanging="440"/>
      </w:pPr>
      <w:rPr>
        <w:rFonts w:hint="eastAsia"/>
      </w:rPr>
    </w:lvl>
    <w:lvl w:ilvl="6" w:tentative="0">
      <w:start w:val="1"/>
      <w:numFmt w:val="decimal"/>
      <w:lvlText w:val="%7."/>
      <w:lvlJc w:val="left"/>
      <w:pPr>
        <w:ind w:left="3534" w:hanging="440"/>
      </w:pPr>
      <w:rPr>
        <w:rFonts w:hint="eastAsia"/>
      </w:rPr>
    </w:lvl>
    <w:lvl w:ilvl="7" w:tentative="0">
      <w:start w:val="1"/>
      <w:numFmt w:val="lowerLetter"/>
      <w:lvlText w:val="%8)"/>
      <w:lvlJc w:val="left"/>
      <w:pPr>
        <w:ind w:left="3974" w:hanging="440"/>
      </w:pPr>
      <w:rPr>
        <w:rFonts w:hint="eastAsia"/>
      </w:rPr>
    </w:lvl>
    <w:lvl w:ilvl="8" w:tentative="0">
      <w:start w:val="1"/>
      <w:numFmt w:val="lowerRoman"/>
      <w:lvlText w:val="%9."/>
      <w:lvlJc w:val="right"/>
      <w:pPr>
        <w:ind w:left="4414" w:hanging="440"/>
      </w:pPr>
      <w:rPr>
        <w:rFonts w:hint="eastAsia"/>
      </w:rPr>
    </w:lvl>
  </w:abstractNum>
  <w:abstractNum w:abstractNumId="8">
    <w:nsid w:val="6BD879AA"/>
    <w:multiLevelType w:val="multilevel"/>
    <w:tmpl w:val="6BD879AA"/>
    <w:lvl w:ilvl="0" w:tentative="0">
      <w:start w:val="1"/>
      <w:numFmt w:val="bullet"/>
      <w:pStyle w:val="10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14C3954"/>
    <w:multiLevelType w:val="multilevel"/>
    <w:tmpl w:val="714C3954"/>
    <w:lvl w:ilvl="0" w:tentative="0">
      <w:start w:val="1"/>
      <w:numFmt w:val="bullet"/>
      <w:pStyle w:val="130"/>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7CC3C27E"/>
    <w:multiLevelType w:val="singleLevel"/>
    <w:tmpl w:val="7CC3C27E"/>
    <w:lvl w:ilvl="0" w:tentative="0">
      <w:start w:val="1"/>
      <w:numFmt w:val="decimal"/>
      <w:pStyle w:val="76"/>
      <w:lvlText w:val="(%1)"/>
      <w:lvlJc w:val="left"/>
      <w:pPr>
        <w:ind w:left="425" w:hanging="425"/>
      </w:pPr>
      <w:rPr>
        <w:rFonts w:hint="default"/>
      </w:rPr>
    </w:lvl>
  </w:abstractNum>
  <w:num w:numId="1">
    <w:abstractNumId w:val="0"/>
  </w:num>
  <w:num w:numId="2">
    <w:abstractNumId w:val="10"/>
  </w:num>
  <w:num w:numId="3">
    <w:abstractNumId w:val="1"/>
  </w:num>
  <w:num w:numId="4">
    <w:abstractNumId w:val="8"/>
  </w:num>
  <w:num w:numId="5">
    <w:abstractNumId w:val="2"/>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 w:name="KSO_WPS_MARK_KEY" w:val="65d34761-4703-4edb-afb2-c85fb610c406"/>
  </w:docVars>
  <w:rsids>
    <w:rsidRoot w:val="00FB57A8"/>
    <w:rsid w:val="00001798"/>
    <w:rsid w:val="00016876"/>
    <w:rsid w:val="0001736B"/>
    <w:rsid w:val="00021FC1"/>
    <w:rsid w:val="0002486F"/>
    <w:rsid w:val="00024CEE"/>
    <w:rsid w:val="00025A58"/>
    <w:rsid w:val="00026E71"/>
    <w:rsid w:val="0003726D"/>
    <w:rsid w:val="00040BF5"/>
    <w:rsid w:val="000474B5"/>
    <w:rsid w:val="000510D7"/>
    <w:rsid w:val="0005402E"/>
    <w:rsid w:val="000546BA"/>
    <w:rsid w:val="000558C5"/>
    <w:rsid w:val="00062A5C"/>
    <w:rsid w:val="0007152B"/>
    <w:rsid w:val="00080901"/>
    <w:rsid w:val="00081C75"/>
    <w:rsid w:val="00086D1E"/>
    <w:rsid w:val="000879C5"/>
    <w:rsid w:val="00092F6E"/>
    <w:rsid w:val="00093985"/>
    <w:rsid w:val="000A0488"/>
    <w:rsid w:val="000A2C3A"/>
    <w:rsid w:val="000A36CD"/>
    <w:rsid w:val="000A4CF3"/>
    <w:rsid w:val="000B64B1"/>
    <w:rsid w:val="000B7895"/>
    <w:rsid w:val="000C48B2"/>
    <w:rsid w:val="000C4AF0"/>
    <w:rsid w:val="000D6A5B"/>
    <w:rsid w:val="000E241B"/>
    <w:rsid w:val="000E3875"/>
    <w:rsid w:val="000F58E9"/>
    <w:rsid w:val="0010660B"/>
    <w:rsid w:val="00110EF5"/>
    <w:rsid w:val="00111562"/>
    <w:rsid w:val="00113CDB"/>
    <w:rsid w:val="00114E5F"/>
    <w:rsid w:val="00116B6D"/>
    <w:rsid w:val="001218FB"/>
    <w:rsid w:val="001246E6"/>
    <w:rsid w:val="00125173"/>
    <w:rsid w:val="00125795"/>
    <w:rsid w:val="00126B92"/>
    <w:rsid w:val="00126CCF"/>
    <w:rsid w:val="0013074D"/>
    <w:rsid w:val="001323DD"/>
    <w:rsid w:val="00132EDB"/>
    <w:rsid w:val="001429D5"/>
    <w:rsid w:val="00151283"/>
    <w:rsid w:val="001577F6"/>
    <w:rsid w:val="00160ADB"/>
    <w:rsid w:val="00162612"/>
    <w:rsid w:val="00163B4B"/>
    <w:rsid w:val="00171B43"/>
    <w:rsid w:val="00172281"/>
    <w:rsid w:val="001776DD"/>
    <w:rsid w:val="00181F44"/>
    <w:rsid w:val="00183531"/>
    <w:rsid w:val="00184AEA"/>
    <w:rsid w:val="0019177E"/>
    <w:rsid w:val="001924F9"/>
    <w:rsid w:val="00194A5D"/>
    <w:rsid w:val="001A0B0F"/>
    <w:rsid w:val="001A251D"/>
    <w:rsid w:val="001A72E4"/>
    <w:rsid w:val="001D1598"/>
    <w:rsid w:val="001D159B"/>
    <w:rsid w:val="001D1741"/>
    <w:rsid w:val="001D2D02"/>
    <w:rsid w:val="001D2FE5"/>
    <w:rsid w:val="001D467C"/>
    <w:rsid w:val="001D7518"/>
    <w:rsid w:val="001E7463"/>
    <w:rsid w:val="001F7B91"/>
    <w:rsid w:val="002011EF"/>
    <w:rsid w:val="00203746"/>
    <w:rsid w:val="002066FD"/>
    <w:rsid w:val="00210FFA"/>
    <w:rsid w:val="00212441"/>
    <w:rsid w:val="00214040"/>
    <w:rsid w:val="002154C8"/>
    <w:rsid w:val="00220671"/>
    <w:rsid w:val="002226DE"/>
    <w:rsid w:val="0022591E"/>
    <w:rsid w:val="00226060"/>
    <w:rsid w:val="002323A8"/>
    <w:rsid w:val="002327F0"/>
    <w:rsid w:val="0023643E"/>
    <w:rsid w:val="00243580"/>
    <w:rsid w:val="00245F5D"/>
    <w:rsid w:val="00250FA2"/>
    <w:rsid w:val="0025751D"/>
    <w:rsid w:val="00271D6C"/>
    <w:rsid w:val="00273141"/>
    <w:rsid w:val="00274068"/>
    <w:rsid w:val="002918A5"/>
    <w:rsid w:val="0029442F"/>
    <w:rsid w:val="00294875"/>
    <w:rsid w:val="002A148D"/>
    <w:rsid w:val="002B2538"/>
    <w:rsid w:val="002B6B2D"/>
    <w:rsid w:val="002D1BE9"/>
    <w:rsid w:val="002D3FA5"/>
    <w:rsid w:val="002D40B2"/>
    <w:rsid w:val="002E01C1"/>
    <w:rsid w:val="002E12A4"/>
    <w:rsid w:val="002E4F3C"/>
    <w:rsid w:val="002E5B01"/>
    <w:rsid w:val="002F6768"/>
    <w:rsid w:val="0030092A"/>
    <w:rsid w:val="00303226"/>
    <w:rsid w:val="0030554C"/>
    <w:rsid w:val="00324AB4"/>
    <w:rsid w:val="00325E67"/>
    <w:rsid w:val="003277F3"/>
    <w:rsid w:val="003364B2"/>
    <w:rsid w:val="00337553"/>
    <w:rsid w:val="00341160"/>
    <w:rsid w:val="0034134A"/>
    <w:rsid w:val="003566FD"/>
    <w:rsid w:val="00361162"/>
    <w:rsid w:val="00363AC0"/>
    <w:rsid w:val="00364976"/>
    <w:rsid w:val="00366544"/>
    <w:rsid w:val="00373E26"/>
    <w:rsid w:val="00376314"/>
    <w:rsid w:val="00376504"/>
    <w:rsid w:val="00376A86"/>
    <w:rsid w:val="00382792"/>
    <w:rsid w:val="00383AC2"/>
    <w:rsid w:val="00384197"/>
    <w:rsid w:val="00385461"/>
    <w:rsid w:val="00392CF1"/>
    <w:rsid w:val="00392F2B"/>
    <w:rsid w:val="00396F49"/>
    <w:rsid w:val="003A446A"/>
    <w:rsid w:val="003B017A"/>
    <w:rsid w:val="003B7611"/>
    <w:rsid w:val="003C0FC3"/>
    <w:rsid w:val="003C188D"/>
    <w:rsid w:val="003C354C"/>
    <w:rsid w:val="003C5B9C"/>
    <w:rsid w:val="003D18B0"/>
    <w:rsid w:val="003D45F9"/>
    <w:rsid w:val="003D666A"/>
    <w:rsid w:val="003D71EF"/>
    <w:rsid w:val="003E56AD"/>
    <w:rsid w:val="003E74C1"/>
    <w:rsid w:val="004061BB"/>
    <w:rsid w:val="004110B1"/>
    <w:rsid w:val="004334C2"/>
    <w:rsid w:val="00433729"/>
    <w:rsid w:val="00433894"/>
    <w:rsid w:val="004435DB"/>
    <w:rsid w:val="004513BC"/>
    <w:rsid w:val="004516D9"/>
    <w:rsid w:val="0045417B"/>
    <w:rsid w:val="00455EF5"/>
    <w:rsid w:val="00455FF4"/>
    <w:rsid w:val="00457656"/>
    <w:rsid w:val="00460416"/>
    <w:rsid w:val="0046416C"/>
    <w:rsid w:val="004647C3"/>
    <w:rsid w:val="0046652B"/>
    <w:rsid w:val="00470351"/>
    <w:rsid w:val="00472E67"/>
    <w:rsid w:val="0047655C"/>
    <w:rsid w:val="00486369"/>
    <w:rsid w:val="0049057F"/>
    <w:rsid w:val="004924E6"/>
    <w:rsid w:val="00492D57"/>
    <w:rsid w:val="00493D98"/>
    <w:rsid w:val="004944E7"/>
    <w:rsid w:val="004947B6"/>
    <w:rsid w:val="00497EE0"/>
    <w:rsid w:val="004A215E"/>
    <w:rsid w:val="004A7ABE"/>
    <w:rsid w:val="004B0730"/>
    <w:rsid w:val="004B1889"/>
    <w:rsid w:val="004B31D3"/>
    <w:rsid w:val="004B626E"/>
    <w:rsid w:val="004B733D"/>
    <w:rsid w:val="004B7AB8"/>
    <w:rsid w:val="004C47E7"/>
    <w:rsid w:val="004D15A5"/>
    <w:rsid w:val="004D1C16"/>
    <w:rsid w:val="004D319A"/>
    <w:rsid w:val="004D54DD"/>
    <w:rsid w:val="004D5FEC"/>
    <w:rsid w:val="004D687B"/>
    <w:rsid w:val="004E0A75"/>
    <w:rsid w:val="004E3C50"/>
    <w:rsid w:val="004E3CEF"/>
    <w:rsid w:val="004E53F2"/>
    <w:rsid w:val="004E60E9"/>
    <w:rsid w:val="004E6E8D"/>
    <w:rsid w:val="004F1679"/>
    <w:rsid w:val="004F33EB"/>
    <w:rsid w:val="004F621C"/>
    <w:rsid w:val="004F6277"/>
    <w:rsid w:val="005021D9"/>
    <w:rsid w:val="005063B0"/>
    <w:rsid w:val="00511B6B"/>
    <w:rsid w:val="005130C8"/>
    <w:rsid w:val="00514BD2"/>
    <w:rsid w:val="00514C0F"/>
    <w:rsid w:val="00521466"/>
    <w:rsid w:val="00521DB9"/>
    <w:rsid w:val="0052470B"/>
    <w:rsid w:val="00524FD9"/>
    <w:rsid w:val="005253EB"/>
    <w:rsid w:val="005256C9"/>
    <w:rsid w:val="0053097C"/>
    <w:rsid w:val="00531008"/>
    <w:rsid w:val="005333B2"/>
    <w:rsid w:val="0053679F"/>
    <w:rsid w:val="005413C5"/>
    <w:rsid w:val="00545E2C"/>
    <w:rsid w:val="00547A8A"/>
    <w:rsid w:val="00552B13"/>
    <w:rsid w:val="0056312D"/>
    <w:rsid w:val="00563466"/>
    <w:rsid w:val="0056415C"/>
    <w:rsid w:val="005832D9"/>
    <w:rsid w:val="0058797E"/>
    <w:rsid w:val="005A1A4C"/>
    <w:rsid w:val="005B557F"/>
    <w:rsid w:val="005C0BB5"/>
    <w:rsid w:val="005C7733"/>
    <w:rsid w:val="005D0AEE"/>
    <w:rsid w:val="005D1417"/>
    <w:rsid w:val="005D188C"/>
    <w:rsid w:val="005E2253"/>
    <w:rsid w:val="005E79AE"/>
    <w:rsid w:val="005F79DA"/>
    <w:rsid w:val="005F7B99"/>
    <w:rsid w:val="006017C5"/>
    <w:rsid w:val="00601A36"/>
    <w:rsid w:val="00605A10"/>
    <w:rsid w:val="00610934"/>
    <w:rsid w:val="00622956"/>
    <w:rsid w:val="00622D5C"/>
    <w:rsid w:val="00630790"/>
    <w:rsid w:val="006308D4"/>
    <w:rsid w:val="006441CF"/>
    <w:rsid w:val="00644619"/>
    <w:rsid w:val="00650408"/>
    <w:rsid w:val="006708AB"/>
    <w:rsid w:val="0067092D"/>
    <w:rsid w:val="00672A1D"/>
    <w:rsid w:val="006737D6"/>
    <w:rsid w:val="006737EC"/>
    <w:rsid w:val="006878A0"/>
    <w:rsid w:val="00696C28"/>
    <w:rsid w:val="00697575"/>
    <w:rsid w:val="006A7673"/>
    <w:rsid w:val="006B2011"/>
    <w:rsid w:val="006B4C08"/>
    <w:rsid w:val="006C4FED"/>
    <w:rsid w:val="006D788E"/>
    <w:rsid w:val="006E0A34"/>
    <w:rsid w:val="006E6F23"/>
    <w:rsid w:val="006F5C1B"/>
    <w:rsid w:val="006F79A0"/>
    <w:rsid w:val="006F7F85"/>
    <w:rsid w:val="00700459"/>
    <w:rsid w:val="00705000"/>
    <w:rsid w:val="007108B9"/>
    <w:rsid w:val="00710A59"/>
    <w:rsid w:val="0071290D"/>
    <w:rsid w:val="00714441"/>
    <w:rsid w:val="00714EC0"/>
    <w:rsid w:val="007156ED"/>
    <w:rsid w:val="00741997"/>
    <w:rsid w:val="007442C1"/>
    <w:rsid w:val="007444DC"/>
    <w:rsid w:val="00745C25"/>
    <w:rsid w:val="00754514"/>
    <w:rsid w:val="007642CC"/>
    <w:rsid w:val="007712F5"/>
    <w:rsid w:val="00772C61"/>
    <w:rsid w:val="007755DE"/>
    <w:rsid w:val="00775635"/>
    <w:rsid w:val="00775D14"/>
    <w:rsid w:val="00777E54"/>
    <w:rsid w:val="00781191"/>
    <w:rsid w:val="00785298"/>
    <w:rsid w:val="0079197A"/>
    <w:rsid w:val="007A7A2E"/>
    <w:rsid w:val="007B0E83"/>
    <w:rsid w:val="007B639B"/>
    <w:rsid w:val="007C0120"/>
    <w:rsid w:val="007C0A9E"/>
    <w:rsid w:val="007C0E4C"/>
    <w:rsid w:val="007C3D3A"/>
    <w:rsid w:val="007C4A5C"/>
    <w:rsid w:val="007D32FE"/>
    <w:rsid w:val="007E15AA"/>
    <w:rsid w:val="007E241E"/>
    <w:rsid w:val="007E40EC"/>
    <w:rsid w:val="007F0A5B"/>
    <w:rsid w:val="007F2AA9"/>
    <w:rsid w:val="00805EF3"/>
    <w:rsid w:val="008065F7"/>
    <w:rsid w:val="00811E3B"/>
    <w:rsid w:val="008123D3"/>
    <w:rsid w:val="00812CAE"/>
    <w:rsid w:val="00813ECD"/>
    <w:rsid w:val="00815F56"/>
    <w:rsid w:val="00820E42"/>
    <w:rsid w:val="008239EF"/>
    <w:rsid w:val="00832010"/>
    <w:rsid w:val="00835765"/>
    <w:rsid w:val="00835A10"/>
    <w:rsid w:val="00843F62"/>
    <w:rsid w:val="008453F0"/>
    <w:rsid w:val="00851ABF"/>
    <w:rsid w:val="008520BD"/>
    <w:rsid w:val="00876243"/>
    <w:rsid w:val="00882138"/>
    <w:rsid w:val="00882B0C"/>
    <w:rsid w:val="00887FE8"/>
    <w:rsid w:val="008909DB"/>
    <w:rsid w:val="0089380A"/>
    <w:rsid w:val="008A04A0"/>
    <w:rsid w:val="008A07F4"/>
    <w:rsid w:val="008B6BBE"/>
    <w:rsid w:val="008C44D3"/>
    <w:rsid w:val="008C6080"/>
    <w:rsid w:val="008D037C"/>
    <w:rsid w:val="008D0789"/>
    <w:rsid w:val="008D7E69"/>
    <w:rsid w:val="008E4E79"/>
    <w:rsid w:val="008F1AE4"/>
    <w:rsid w:val="008F1D7B"/>
    <w:rsid w:val="008F69D6"/>
    <w:rsid w:val="0090071B"/>
    <w:rsid w:val="00902460"/>
    <w:rsid w:val="009055EE"/>
    <w:rsid w:val="0090588C"/>
    <w:rsid w:val="00907474"/>
    <w:rsid w:val="00907BD7"/>
    <w:rsid w:val="009212F4"/>
    <w:rsid w:val="0092281A"/>
    <w:rsid w:val="009263A3"/>
    <w:rsid w:val="00927E69"/>
    <w:rsid w:val="009330D4"/>
    <w:rsid w:val="00945F36"/>
    <w:rsid w:val="00951CE1"/>
    <w:rsid w:val="009563FE"/>
    <w:rsid w:val="0096782F"/>
    <w:rsid w:val="0097322B"/>
    <w:rsid w:val="00974223"/>
    <w:rsid w:val="0097597C"/>
    <w:rsid w:val="0098077F"/>
    <w:rsid w:val="00983726"/>
    <w:rsid w:val="0098773A"/>
    <w:rsid w:val="00996C10"/>
    <w:rsid w:val="009A0A66"/>
    <w:rsid w:val="009A0D93"/>
    <w:rsid w:val="009A20B9"/>
    <w:rsid w:val="009A2424"/>
    <w:rsid w:val="009A2D75"/>
    <w:rsid w:val="009A4B56"/>
    <w:rsid w:val="009A54A3"/>
    <w:rsid w:val="009A60BF"/>
    <w:rsid w:val="009B312D"/>
    <w:rsid w:val="009B3548"/>
    <w:rsid w:val="009C5BD9"/>
    <w:rsid w:val="009D5B12"/>
    <w:rsid w:val="009D70CF"/>
    <w:rsid w:val="009D7594"/>
    <w:rsid w:val="009E3608"/>
    <w:rsid w:val="009E6E15"/>
    <w:rsid w:val="009F4259"/>
    <w:rsid w:val="009F49AD"/>
    <w:rsid w:val="009F542B"/>
    <w:rsid w:val="00A003B9"/>
    <w:rsid w:val="00A02A5D"/>
    <w:rsid w:val="00A061CF"/>
    <w:rsid w:val="00A06FBD"/>
    <w:rsid w:val="00A12041"/>
    <w:rsid w:val="00A204AC"/>
    <w:rsid w:val="00A21748"/>
    <w:rsid w:val="00A21C6C"/>
    <w:rsid w:val="00A322C2"/>
    <w:rsid w:val="00A35C70"/>
    <w:rsid w:val="00A37372"/>
    <w:rsid w:val="00A45339"/>
    <w:rsid w:val="00A661FC"/>
    <w:rsid w:val="00A67BE5"/>
    <w:rsid w:val="00A7298C"/>
    <w:rsid w:val="00A777DB"/>
    <w:rsid w:val="00A85547"/>
    <w:rsid w:val="00A94B47"/>
    <w:rsid w:val="00A950ED"/>
    <w:rsid w:val="00A96C2A"/>
    <w:rsid w:val="00AA4A2E"/>
    <w:rsid w:val="00AA7F65"/>
    <w:rsid w:val="00AB71ED"/>
    <w:rsid w:val="00AC0A36"/>
    <w:rsid w:val="00AC0E7D"/>
    <w:rsid w:val="00AC2677"/>
    <w:rsid w:val="00AC291E"/>
    <w:rsid w:val="00AC3F7C"/>
    <w:rsid w:val="00AC7523"/>
    <w:rsid w:val="00AD2995"/>
    <w:rsid w:val="00AD46DC"/>
    <w:rsid w:val="00AE043C"/>
    <w:rsid w:val="00AE29B8"/>
    <w:rsid w:val="00AE474C"/>
    <w:rsid w:val="00AF6153"/>
    <w:rsid w:val="00AF6F6B"/>
    <w:rsid w:val="00AF72AC"/>
    <w:rsid w:val="00B01656"/>
    <w:rsid w:val="00B0208E"/>
    <w:rsid w:val="00B04820"/>
    <w:rsid w:val="00B060BF"/>
    <w:rsid w:val="00B07843"/>
    <w:rsid w:val="00B1029C"/>
    <w:rsid w:val="00B150DE"/>
    <w:rsid w:val="00B22152"/>
    <w:rsid w:val="00B22833"/>
    <w:rsid w:val="00B265AA"/>
    <w:rsid w:val="00B27BC8"/>
    <w:rsid w:val="00B32A0D"/>
    <w:rsid w:val="00B35E34"/>
    <w:rsid w:val="00B413F0"/>
    <w:rsid w:val="00B438CD"/>
    <w:rsid w:val="00B439E3"/>
    <w:rsid w:val="00B50A07"/>
    <w:rsid w:val="00B550B1"/>
    <w:rsid w:val="00B56084"/>
    <w:rsid w:val="00B56D32"/>
    <w:rsid w:val="00B62846"/>
    <w:rsid w:val="00B658FD"/>
    <w:rsid w:val="00B659B4"/>
    <w:rsid w:val="00B66476"/>
    <w:rsid w:val="00B66B1B"/>
    <w:rsid w:val="00B77D7F"/>
    <w:rsid w:val="00B812C8"/>
    <w:rsid w:val="00B83F90"/>
    <w:rsid w:val="00B859FD"/>
    <w:rsid w:val="00B96BEF"/>
    <w:rsid w:val="00B974F6"/>
    <w:rsid w:val="00BA131F"/>
    <w:rsid w:val="00BA355D"/>
    <w:rsid w:val="00BA38AB"/>
    <w:rsid w:val="00BA586F"/>
    <w:rsid w:val="00BB521D"/>
    <w:rsid w:val="00BC0E91"/>
    <w:rsid w:val="00BC1627"/>
    <w:rsid w:val="00BC29E9"/>
    <w:rsid w:val="00BC6AE1"/>
    <w:rsid w:val="00BD44A5"/>
    <w:rsid w:val="00BD5738"/>
    <w:rsid w:val="00BD6C8D"/>
    <w:rsid w:val="00BD739C"/>
    <w:rsid w:val="00BE0815"/>
    <w:rsid w:val="00BE1848"/>
    <w:rsid w:val="00BE7EC9"/>
    <w:rsid w:val="00BF14FD"/>
    <w:rsid w:val="00BF1B13"/>
    <w:rsid w:val="00BF32D7"/>
    <w:rsid w:val="00BF3B5E"/>
    <w:rsid w:val="00BF7CB2"/>
    <w:rsid w:val="00C02CC0"/>
    <w:rsid w:val="00C03B9F"/>
    <w:rsid w:val="00C05ABD"/>
    <w:rsid w:val="00C113A7"/>
    <w:rsid w:val="00C1327B"/>
    <w:rsid w:val="00C16152"/>
    <w:rsid w:val="00C20BD7"/>
    <w:rsid w:val="00C23C4F"/>
    <w:rsid w:val="00C244EF"/>
    <w:rsid w:val="00C26617"/>
    <w:rsid w:val="00C2674E"/>
    <w:rsid w:val="00C27C43"/>
    <w:rsid w:val="00C37971"/>
    <w:rsid w:val="00C430CF"/>
    <w:rsid w:val="00C51127"/>
    <w:rsid w:val="00C52F45"/>
    <w:rsid w:val="00C54DCD"/>
    <w:rsid w:val="00C563D0"/>
    <w:rsid w:val="00C6262F"/>
    <w:rsid w:val="00C628AF"/>
    <w:rsid w:val="00C723C0"/>
    <w:rsid w:val="00C72743"/>
    <w:rsid w:val="00C80540"/>
    <w:rsid w:val="00C81625"/>
    <w:rsid w:val="00C8167B"/>
    <w:rsid w:val="00C8361A"/>
    <w:rsid w:val="00C90B87"/>
    <w:rsid w:val="00C90C4F"/>
    <w:rsid w:val="00C92215"/>
    <w:rsid w:val="00C92293"/>
    <w:rsid w:val="00C924A3"/>
    <w:rsid w:val="00C938F1"/>
    <w:rsid w:val="00C94143"/>
    <w:rsid w:val="00C94A77"/>
    <w:rsid w:val="00C94E9F"/>
    <w:rsid w:val="00C956A3"/>
    <w:rsid w:val="00C9671D"/>
    <w:rsid w:val="00CA1C85"/>
    <w:rsid w:val="00CB3A07"/>
    <w:rsid w:val="00CB40CB"/>
    <w:rsid w:val="00CC1B24"/>
    <w:rsid w:val="00CD2D38"/>
    <w:rsid w:val="00CD588F"/>
    <w:rsid w:val="00CD6FAB"/>
    <w:rsid w:val="00CE0DD6"/>
    <w:rsid w:val="00CE157C"/>
    <w:rsid w:val="00CE1A50"/>
    <w:rsid w:val="00CE283F"/>
    <w:rsid w:val="00CF53EA"/>
    <w:rsid w:val="00CF5A8C"/>
    <w:rsid w:val="00D00348"/>
    <w:rsid w:val="00D0256F"/>
    <w:rsid w:val="00D03359"/>
    <w:rsid w:val="00D05F95"/>
    <w:rsid w:val="00D13DE8"/>
    <w:rsid w:val="00D140D6"/>
    <w:rsid w:val="00D21D83"/>
    <w:rsid w:val="00D22575"/>
    <w:rsid w:val="00D2445F"/>
    <w:rsid w:val="00D255F9"/>
    <w:rsid w:val="00D41C4B"/>
    <w:rsid w:val="00D43688"/>
    <w:rsid w:val="00D448B0"/>
    <w:rsid w:val="00D47A2C"/>
    <w:rsid w:val="00D57600"/>
    <w:rsid w:val="00D66717"/>
    <w:rsid w:val="00D70528"/>
    <w:rsid w:val="00D70EE1"/>
    <w:rsid w:val="00D71D6F"/>
    <w:rsid w:val="00D770AF"/>
    <w:rsid w:val="00D80782"/>
    <w:rsid w:val="00D830E3"/>
    <w:rsid w:val="00D85A3B"/>
    <w:rsid w:val="00D85FC5"/>
    <w:rsid w:val="00D94E2E"/>
    <w:rsid w:val="00DA1135"/>
    <w:rsid w:val="00DA24DA"/>
    <w:rsid w:val="00DA2CA9"/>
    <w:rsid w:val="00DA41F8"/>
    <w:rsid w:val="00DB3DC2"/>
    <w:rsid w:val="00DB4203"/>
    <w:rsid w:val="00DB7CAD"/>
    <w:rsid w:val="00DC0A42"/>
    <w:rsid w:val="00DC3351"/>
    <w:rsid w:val="00DC3B79"/>
    <w:rsid w:val="00DC6C64"/>
    <w:rsid w:val="00DD7BDE"/>
    <w:rsid w:val="00DE30C6"/>
    <w:rsid w:val="00DE38C4"/>
    <w:rsid w:val="00DE6A8D"/>
    <w:rsid w:val="00DF2D33"/>
    <w:rsid w:val="00E03B48"/>
    <w:rsid w:val="00E07A46"/>
    <w:rsid w:val="00E1191E"/>
    <w:rsid w:val="00E1192A"/>
    <w:rsid w:val="00E14927"/>
    <w:rsid w:val="00E24CDA"/>
    <w:rsid w:val="00E33440"/>
    <w:rsid w:val="00E400A0"/>
    <w:rsid w:val="00E4047C"/>
    <w:rsid w:val="00E44A81"/>
    <w:rsid w:val="00E53293"/>
    <w:rsid w:val="00E635AE"/>
    <w:rsid w:val="00E662F3"/>
    <w:rsid w:val="00E74361"/>
    <w:rsid w:val="00E76D17"/>
    <w:rsid w:val="00E76FD8"/>
    <w:rsid w:val="00E813E5"/>
    <w:rsid w:val="00E83C00"/>
    <w:rsid w:val="00E90C46"/>
    <w:rsid w:val="00E90CFF"/>
    <w:rsid w:val="00EB17E2"/>
    <w:rsid w:val="00EB46D8"/>
    <w:rsid w:val="00EB5439"/>
    <w:rsid w:val="00EB6EF8"/>
    <w:rsid w:val="00EC0BFF"/>
    <w:rsid w:val="00EC2E78"/>
    <w:rsid w:val="00EC6E31"/>
    <w:rsid w:val="00ED2AC4"/>
    <w:rsid w:val="00ED2E35"/>
    <w:rsid w:val="00ED36E0"/>
    <w:rsid w:val="00EF1BFC"/>
    <w:rsid w:val="00F01B7C"/>
    <w:rsid w:val="00F02A6D"/>
    <w:rsid w:val="00F03B3E"/>
    <w:rsid w:val="00F10618"/>
    <w:rsid w:val="00F1372D"/>
    <w:rsid w:val="00F1493F"/>
    <w:rsid w:val="00F15525"/>
    <w:rsid w:val="00F16F19"/>
    <w:rsid w:val="00F171DC"/>
    <w:rsid w:val="00F24DC8"/>
    <w:rsid w:val="00F27CB5"/>
    <w:rsid w:val="00F30728"/>
    <w:rsid w:val="00F35D46"/>
    <w:rsid w:val="00F518BD"/>
    <w:rsid w:val="00F56416"/>
    <w:rsid w:val="00F60595"/>
    <w:rsid w:val="00F661D6"/>
    <w:rsid w:val="00F7423C"/>
    <w:rsid w:val="00F76B9B"/>
    <w:rsid w:val="00F817EE"/>
    <w:rsid w:val="00F85500"/>
    <w:rsid w:val="00F86F06"/>
    <w:rsid w:val="00F90562"/>
    <w:rsid w:val="00FA4F38"/>
    <w:rsid w:val="00FB094F"/>
    <w:rsid w:val="00FB1838"/>
    <w:rsid w:val="00FB57A8"/>
    <w:rsid w:val="00FD06D4"/>
    <w:rsid w:val="00FD4D71"/>
    <w:rsid w:val="00FE756B"/>
    <w:rsid w:val="00FF4CF5"/>
    <w:rsid w:val="00FF52D0"/>
    <w:rsid w:val="02F247CC"/>
    <w:rsid w:val="02F82CD6"/>
    <w:rsid w:val="06120DFE"/>
    <w:rsid w:val="06277B8D"/>
    <w:rsid w:val="07046D8D"/>
    <w:rsid w:val="07D91D17"/>
    <w:rsid w:val="086C25CA"/>
    <w:rsid w:val="097D102A"/>
    <w:rsid w:val="0A83110A"/>
    <w:rsid w:val="0AF65C36"/>
    <w:rsid w:val="0C136F47"/>
    <w:rsid w:val="0C9A7567"/>
    <w:rsid w:val="0D1234C3"/>
    <w:rsid w:val="0D3B0FD3"/>
    <w:rsid w:val="0D3B617E"/>
    <w:rsid w:val="0DB02A44"/>
    <w:rsid w:val="0EF326FF"/>
    <w:rsid w:val="106D0892"/>
    <w:rsid w:val="10A95343"/>
    <w:rsid w:val="112C1318"/>
    <w:rsid w:val="12922832"/>
    <w:rsid w:val="12A51B8E"/>
    <w:rsid w:val="13FE2D9A"/>
    <w:rsid w:val="14407F41"/>
    <w:rsid w:val="14787805"/>
    <w:rsid w:val="18E9004D"/>
    <w:rsid w:val="1B645938"/>
    <w:rsid w:val="1C1E0317"/>
    <w:rsid w:val="1C6F6E69"/>
    <w:rsid w:val="1DF77F22"/>
    <w:rsid w:val="21F5284F"/>
    <w:rsid w:val="221C75C0"/>
    <w:rsid w:val="23303F4C"/>
    <w:rsid w:val="238503D1"/>
    <w:rsid w:val="23AA0A62"/>
    <w:rsid w:val="24DE624F"/>
    <w:rsid w:val="25A80B4B"/>
    <w:rsid w:val="25FC0296"/>
    <w:rsid w:val="2713192D"/>
    <w:rsid w:val="27142199"/>
    <w:rsid w:val="276C4AAF"/>
    <w:rsid w:val="28BC6805"/>
    <w:rsid w:val="2A96425F"/>
    <w:rsid w:val="2AE67BEE"/>
    <w:rsid w:val="2B0B06B2"/>
    <w:rsid w:val="2B6B5732"/>
    <w:rsid w:val="2B8A6344"/>
    <w:rsid w:val="2C1F704C"/>
    <w:rsid w:val="2E0B5CB0"/>
    <w:rsid w:val="2E8203DE"/>
    <w:rsid w:val="300E30A0"/>
    <w:rsid w:val="31752AE6"/>
    <w:rsid w:val="3319445B"/>
    <w:rsid w:val="334330FE"/>
    <w:rsid w:val="337323F4"/>
    <w:rsid w:val="34046FB6"/>
    <w:rsid w:val="35B53E09"/>
    <w:rsid w:val="35CF47BC"/>
    <w:rsid w:val="35E0728C"/>
    <w:rsid w:val="35FFB449"/>
    <w:rsid w:val="36066B48"/>
    <w:rsid w:val="36EE269E"/>
    <w:rsid w:val="377063EE"/>
    <w:rsid w:val="37B07132"/>
    <w:rsid w:val="37E1104B"/>
    <w:rsid w:val="384C70A8"/>
    <w:rsid w:val="38AE2BA2"/>
    <w:rsid w:val="38C20ECB"/>
    <w:rsid w:val="396C0E37"/>
    <w:rsid w:val="39BF81C0"/>
    <w:rsid w:val="3A7D3F97"/>
    <w:rsid w:val="3AF408AE"/>
    <w:rsid w:val="3CB545CD"/>
    <w:rsid w:val="3EC24374"/>
    <w:rsid w:val="3F3814E8"/>
    <w:rsid w:val="40155096"/>
    <w:rsid w:val="402041B5"/>
    <w:rsid w:val="40A610D2"/>
    <w:rsid w:val="410118CC"/>
    <w:rsid w:val="410D2467"/>
    <w:rsid w:val="421418A4"/>
    <w:rsid w:val="425A3F23"/>
    <w:rsid w:val="43811983"/>
    <w:rsid w:val="446A33C9"/>
    <w:rsid w:val="44E328F5"/>
    <w:rsid w:val="480C42AF"/>
    <w:rsid w:val="48324842"/>
    <w:rsid w:val="48921B71"/>
    <w:rsid w:val="492C046E"/>
    <w:rsid w:val="496F35AE"/>
    <w:rsid w:val="49DF11B1"/>
    <w:rsid w:val="4A880A40"/>
    <w:rsid w:val="4CC527A0"/>
    <w:rsid w:val="4CFA1D1B"/>
    <w:rsid w:val="4D31461A"/>
    <w:rsid w:val="4DB06571"/>
    <w:rsid w:val="4DE80F7C"/>
    <w:rsid w:val="4DF01093"/>
    <w:rsid w:val="4EE81CE9"/>
    <w:rsid w:val="4F7F6C87"/>
    <w:rsid w:val="501B74FB"/>
    <w:rsid w:val="50687B4B"/>
    <w:rsid w:val="50B213CE"/>
    <w:rsid w:val="50B916D5"/>
    <w:rsid w:val="50C218CF"/>
    <w:rsid w:val="50F66B94"/>
    <w:rsid w:val="5221349E"/>
    <w:rsid w:val="52455CFF"/>
    <w:rsid w:val="534837A7"/>
    <w:rsid w:val="54091C4C"/>
    <w:rsid w:val="5508395D"/>
    <w:rsid w:val="55233006"/>
    <w:rsid w:val="557D61BB"/>
    <w:rsid w:val="57FC042D"/>
    <w:rsid w:val="58DA0434"/>
    <w:rsid w:val="59BD6C48"/>
    <w:rsid w:val="5A2E20C7"/>
    <w:rsid w:val="5CB00EB7"/>
    <w:rsid w:val="5D092B1C"/>
    <w:rsid w:val="5D972AB6"/>
    <w:rsid w:val="5EA042CC"/>
    <w:rsid w:val="5FCD7FD2"/>
    <w:rsid w:val="60082DB8"/>
    <w:rsid w:val="605D2BA3"/>
    <w:rsid w:val="6091610B"/>
    <w:rsid w:val="6160217E"/>
    <w:rsid w:val="61F07B19"/>
    <w:rsid w:val="63DC31CF"/>
    <w:rsid w:val="647B56A8"/>
    <w:rsid w:val="64842DDB"/>
    <w:rsid w:val="64F97173"/>
    <w:rsid w:val="65687A44"/>
    <w:rsid w:val="669C425A"/>
    <w:rsid w:val="67406646"/>
    <w:rsid w:val="6755062E"/>
    <w:rsid w:val="67F50995"/>
    <w:rsid w:val="68151B03"/>
    <w:rsid w:val="683F336B"/>
    <w:rsid w:val="685C1EF3"/>
    <w:rsid w:val="69C56B89"/>
    <w:rsid w:val="6A0445F0"/>
    <w:rsid w:val="6A0900F2"/>
    <w:rsid w:val="6A671B31"/>
    <w:rsid w:val="6ABF4435"/>
    <w:rsid w:val="6B9769B5"/>
    <w:rsid w:val="6C2947E2"/>
    <w:rsid w:val="6CCD7863"/>
    <w:rsid w:val="6CF4154E"/>
    <w:rsid w:val="6E0E30B7"/>
    <w:rsid w:val="6EC45356"/>
    <w:rsid w:val="6F274D57"/>
    <w:rsid w:val="6FAE4512"/>
    <w:rsid w:val="706B4917"/>
    <w:rsid w:val="70787AE6"/>
    <w:rsid w:val="718D33A2"/>
    <w:rsid w:val="71C76957"/>
    <w:rsid w:val="735A3913"/>
    <w:rsid w:val="740C0C71"/>
    <w:rsid w:val="743E350F"/>
    <w:rsid w:val="74D31A8A"/>
    <w:rsid w:val="74F3589D"/>
    <w:rsid w:val="74FA1909"/>
    <w:rsid w:val="75E55C1E"/>
    <w:rsid w:val="76366479"/>
    <w:rsid w:val="76B949B4"/>
    <w:rsid w:val="76E32CA4"/>
    <w:rsid w:val="791A291E"/>
    <w:rsid w:val="797E263C"/>
    <w:rsid w:val="797F098C"/>
    <w:rsid w:val="7A456C8B"/>
    <w:rsid w:val="7AA806E3"/>
    <w:rsid w:val="7AE15FA0"/>
    <w:rsid w:val="7BE854D7"/>
    <w:rsid w:val="7C6A423D"/>
    <w:rsid w:val="7DFF7125"/>
    <w:rsid w:val="7E102DA8"/>
    <w:rsid w:val="7ECE71DB"/>
    <w:rsid w:val="7F0F63A8"/>
    <w:rsid w:val="7F316653"/>
    <w:rsid w:val="7F695E91"/>
    <w:rsid w:val="7F9E6796"/>
    <w:rsid w:val="AABD2531"/>
    <w:rsid w:val="BFF64C30"/>
    <w:rsid w:val="C71126E9"/>
    <w:rsid w:val="D4EBED56"/>
    <w:rsid w:val="EF733852"/>
    <w:rsid w:val="EFF7D260"/>
    <w:rsid w:val="FE553171"/>
    <w:rsid w:val="FF2BDEB3"/>
    <w:rsid w:val="FF37D0F5"/>
    <w:rsid w:val="FFBF8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ocked="1"/>
    <w:lsdException w:qFormat="1" w:unhideWhenUsed="0" w:uiPriority="9" w:semiHidden="0" w:name="heading 3" w:locked="1"/>
    <w:lsdException w:qFormat="1" w:unhideWhenUsed="0" w:uiPriority="0" w:semiHidden="0" w:name="heading 4" w:locked="1"/>
    <w:lsdException w:qFormat="1" w:unhideWhenUsed="0" w:uiPriority="9" w:semiHidden="0" w:name="heading 5" w:locked="1"/>
    <w:lsdException w:qFormat="1" w:unhideWhenUsed="0" w:uiPriority="9" w:semiHidden="0" w:name="heading 6" w:locked="1"/>
    <w:lsdException w:qFormat="1" w:unhideWhenUsed="0" w:uiPriority="9" w:semiHidden="0" w:name="heading 7" w:locked="1"/>
    <w:lsdException w:qFormat="1" w:unhideWhenUsed="0" w:uiPriority="9" w:semiHidden="0" w:name="heading 8" w:locked="1"/>
    <w:lsdException w:qFormat="1" w:unhideWhenUsed="0"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iPriority="99" w:semiHidden="0" w:name="List Number" w:locked="1"/>
    <w:lsdException w:uiPriority="99" w:name="List 2" w:locked="1"/>
    <w:lsdException w:uiPriority="99" w:name="List 3" w:locked="1"/>
    <w:lsdException w:uiPriority="99" w:name="List 4" w:locked="1"/>
    <w:lsdException w:uiPriority="99" w:name="List 5" w:locked="1"/>
    <w:lsdException w:qFormat="1" w:uiPriority="99" w:semiHidden="0"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qFormat="1" w:uiPriority="99" w:semiHidden="0" w:name="Document Map" w:locked="1"/>
    <w:lsdException w:qFormat="1" w:uiPriority="99" w:semiHidden="0"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iPriority="0"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link w:val="45"/>
    <w:qFormat/>
    <w:uiPriority w:val="9"/>
    <w:pPr>
      <w:keepNext/>
      <w:spacing w:line="440" w:lineRule="exact"/>
      <w:jc w:val="center"/>
      <w:outlineLvl w:val="0"/>
    </w:pPr>
    <w:rPr>
      <w:rFonts w:ascii="宋体" w:hAnsi="宋体" w:cs="宋体"/>
      <w:sz w:val="24"/>
      <w:szCs w:val="24"/>
    </w:rPr>
  </w:style>
  <w:style w:type="paragraph" w:styleId="3">
    <w:name w:val="heading 2"/>
    <w:basedOn w:val="1"/>
    <w:link w:val="46"/>
    <w:qFormat/>
    <w:locked/>
    <w:uiPriority w:val="9"/>
    <w:pPr>
      <w:keepNext/>
      <w:keepLines/>
      <w:widowControl w:val="0"/>
      <w:spacing w:before="260" w:after="260" w:line="416" w:lineRule="auto"/>
      <w:jc w:val="both"/>
      <w:outlineLvl w:val="1"/>
    </w:pPr>
    <w:rPr>
      <w:rFonts w:ascii="Cambria" w:hAnsi="Cambria" w:cs="Cambria"/>
      <w:b/>
      <w:bCs/>
      <w:kern w:val="2"/>
      <w:sz w:val="32"/>
      <w:szCs w:val="32"/>
    </w:rPr>
  </w:style>
  <w:style w:type="paragraph" w:styleId="4">
    <w:name w:val="heading 3"/>
    <w:basedOn w:val="1"/>
    <w:link w:val="48"/>
    <w:qFormat/>
    <w:locked/>
    <w:uiPriority w:val="9"/>
    <w:pPr>
      <w:keepNext/>
      <w:keepLines/>
      <w:spacing w:before="260" w:after="260" w:line="416" w:lineRule="auto"/>
      <w:outlineLvl w:val="2"/>
    </w:pPr>
    <w:rPr>
      <w:b/>
      <w:bCs/>
      <w:sz w:val="32"/>
      <w:szCs w:val="32"/>
    </w:rPr>
  </w:style>
  <w:style w:type="paragraph" w:styleId="5">
    <w:name w:val="heading 4"/>
    <w:basedOn w:val="1"/>
    <w:link w:val="49"/>
    <w:qFormat/>
    <w:locked/>
    <w:uiPriority w:val="0"/>
    <w:pPr>
      <w:keepNext/>
      <w:keepLines/>
      <w:spacing w:before="280" w:after="290" w:line="376" w:lineRule="auto"/>
      <w:outlineLvl w:val="3"/>
    </w:pPr>
    <w:rPr>
      <w:rFonts w:ascii="Cambria" w:hAnsi="Cambria" w:cs="Cambria"/>
      <w:b/>
      <w:bCs/>
      <w:sz w:val="28"/>
      <w:szCs w:val="28"/>
    </w:rPr>
  </w:style>
  <w:style w:type="paragraph" w:styleId="6">
    <w:name w:val="heading 5"/>
    <w:basedOn w:val="1"/>
    <w:next w:val="1"/>
    <w:link w:val="50"/>
    <w:qFormat/>
    <w:locked/>
    <w:uiPriority w:val="9"/>
    <w:pPr>
      <w:keepNext/>
      <w:keepLines/>
      <w:spacing w:before="280" w:after="290" w:line="376" w:lineRule="auto"/>
      <w:outlineLvl w:val="4"/>
    </w:pPr>
    <w:rPr>
      <w:b/>
      <w:bCs/>
      <w:sz w:val="28"/>
      <w:szCs w:val="28"/>
    </w:rPr>
  </w:style>
  <w:style w:type="paragraph" w:styleId="7">
    <w:name w:val="heading 6"/>
    <w:basedOn w:val="1"/>
    <w:next w:val="1"/>
    <w:link w:val="51"/>
    <w:qFormat/>
    <w:locked/>
    <w:uiPriority w:val="9"/>
    <w:pPr>
      <w:keepNext/>
      <w:keepLines/>
      <w:widowControl w:val="0"/>
      <w:numPr>
        <w:ilvl w:val="5"/>
        <w:numId w:val="1"/>
      </w:numPr>
      <w:tabs>
        <w:tab w:val="left" w:pos="360"/>
      </w:tabs>
      <w:spacing w:line="360" w:lineRule="auto"/>
      <w:ind w:firstLine="200" w:firstLineChars="200"/>
      <w:jc w:val="both"/>
      <w:outlineLvl w:val="5"/>
    </w:pPr>
    <w:rPr>
      <w:rFonts w:ascii="Calibri Light" w:hAnsi="Calibri Light"/>
      <w:b/>
      <w:bCs/>
      <w:kern w:val="2"/>
      <w:sz w:val="24"/>
      <w:szCs w:val="24"/>
    </w:rPr>
  </w:style>
  <w:style w:type="paragraph" w:styleId="8">
    <w:name w:val="heading 7"/>
    <w:basedOn w:val="1"/>
    <w:next w:val="1"/>
    <w:link w:val="52"/>
    <w:qFormat/>
    <w:locked/>
    <w:uiPriority w:val="9"/>
    <w:pPr>
      <w:keepNext/>
      <w:keepLines/>
      <w:widowControl w:val="0"/>
      <w:numPr>
        <w:ilvl w:val="6"/>
        <w:numId w:val="1"/>
      </w:numPr>
      <w:tabs>
        <w:tab w:val="left" w:pos="360"/>
      </w:tabs>
      <w:spacing w:line="360" w:lineRule="auto"/>
      <w:ind w:firstLine="200" w:firstLineChars="200"/>
      <w:jc w:val="both"/>
      <w:outlineLvl w:val="6"/>
    </w:pPr>
    <w:rPr>
      <w:b/>
      <w:bCs/>
      <w:kern w:val="2"/>
      <w:sz w:val="24"/>
      <w:szCs w:val="24"/>
    </w:rPr>
  </w:style>
  <w:style w:type="paragraph" w:styleId="9">
    <w:name w:val="heading 8"/>
    <w:basedOn w:val="1"/>
    <w:next w:val="1"/>
    <w:link w:val="53"/>
    <w:qFormat/>
    <w:locked/>
    <w:uiPriority w:val="9"/>
    <w:pPr>
      <w:keepNext/>
      <w:keepLines/>
      <w:widowControl w:val="0"/>
      <w:numPr>
        <w:ilvl w:val="7"/>
        <w:numId w:val="1"/>
      </w:numPr>
      <w:tabs>
        <w:tab w:val="left" w:pos="360"/>
      </w:tabs>
      <w:spacing w:line="360" w:lineRule="auto"/>
      <w:ind w:firstLine="200" w:firstLineChars="200"/>
      <w:jc w:val="both"/>
      <w:outlineLvl w:val="7"/>
    </w:pPr>
    <w:rPr>
      <w:rFonts w:ascii="Calibri Light" w:hAnsi="Calibri Light"/>
      <w:b/>
      <w:kern w:val="2"/>
      <w:sz w:val="24"/>
      <w:szCs w:val="24"/>
    </w:rPr>
  </w:style>
  <w:style w:type="paragraph" w:styleId="10">
    <w:name w:val="heading 9"/>
    <w:basedOn w:val="1"/>
    <w:next w:val="1"/>
    <w:link w:val="54"/>
    <w:qFormat/>
    <w:locked/>
    <w:uiPriority w:val="9"/>
    <w:pPr>
      <w:keepNext/>
      <w:keepLines/>
      <w:widowControl w:val="0"/>
      <w:numPr>
        <w:ilvl w:val="8"/>
        <w:numId w:val="1"/>
      </w:numPr>
      <w:tabs>
        <w:tab w:val="left" w:pos="360"/>
      </w:tabs>
      <w:spacing w:line="360" w:lineRule="auto"/>
      <w:ind w:left="-2" w:leftChars="-1" w:firstLine="2" w:firstLineChars="200"/>
      <w:jc w:val="both"/>
      <w:outlineLvl w:val="8"/>
    </w:pPr>
    <w:rPr>
      <w:rFonts w:ascii="Calibri Light" w:hAnsi="Calibri Light"/>
      <w:b/>
      <w:kern w:val="2"/>
      <w:sz w:val="24"/>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locked/>
    <w:uiPriority w:val="39"/>
    <w:pPr>
      <w:widowControl w:val="0"/>
      <w:ind w:left="2520" w:leftChars="1200"/>
      <w:jc w:val="both"/>
    </w:pPr>
    <w:rPr>
      <w:rFonts w:ascii="Calibri" w:hAnsi="Calibri"/>
      <w:kern w:val="2"/>
      <w:sz w:val="21"/>
      <w:szCs w:val="22"/>
    </w:rPr>
  </w:style>
  <w:style w:type="paragraph" w:styleId="12">
    <w:name w:val="List Number"/>
    <w:basedOn w:val="1"/>
    <w:unhideWhenUsed/>
    <w:qFormat/>
    <w:locked/>
    <w:uiPriority w:val="99"/>
    <w:pPr>
      <w:widowControl w:val="0"/>
      <w:tabs>
        <w:tab w:val="left" w:pos="360"/>
      </w:tabs>
      <w:adjustRightInd w:val="0"/>
      <w:spacing w:line="360" w:lineRule="auto"/>
      <w:ind w:left="360" w:firstLine="200" w:firstLineChars="200"/>
      <w:jc w:val="both"/>
    </w:pPr>
    <w:rPr>
      <w:rFonts w:ascii="Calibri" w:hAnsi="Calibri"/>
      <w:kern w:val="2"/>
      <w:sz w:val="28"/>
      <w:szCs w:val="24"/>
    </w:rPr>
  </w:style>
  <w:style w:type="paragraph" w:styleId="13">
    <w:name w:val="Normal Indent"/>
    <w:basedOn w:val="1"/>
    <w:link w:val="55"/>
    <w:qFormat/>
    <w:uiPriority w:val="0"/>
    <w:pPr>
      <w:widowControl w:val="0"/>
      <w:ind w:firstLine="480"/>
      <w:jc w:val="both"/>
    </w:pPr>
    <w:rPr>
      <w:rFonts w:ascii="等线" w:hAnsi="等线" w:eastAsia="等线" w:cs="等线"/>
      <w:kern w:val="2"/>
      <w:sz w:val="21"/>
      <w:szCs w:val="21"/>
    </w:rPr>
  </w:style>
  <w:style w:type="paragraph" w:styleId="14">
    <w:name w:val="Document Map"/>
    <w:basedOn w:val="1"/>
    <w:link w:val="56"/>
    <w:unhideWhenUsed/>
    <w:qFormat/>
    <w:locked/>
    <w:uiPriority w:val="99"/>
    <w:pPr>
      <w:widowControl w:val="0"/>
      <w:adjustRightInd w:val="0"/>
      <w:spacing w:line="360" w:lineRule="auto"/>
      <w:ind w:firstLine="560" w:firstLineChars="200"/>
      <w:jc w:val="both"/>
    </w:pPr>
    <w:rPr>
      <w:rFonts w:ascii="宋体" w:hAnsi="Calibri"/>
      <w:kern w:val="2"/>
      <w:sz w:val="24"/>
      <w:szCs w:val="24"/>
    </w:rPr>
  </w:style>
  <w:style w:type="paragraph" w:styleId="15">
    <w:name w:val="annotation text"/>
    <w:basedOn w:val="1"/>
    <w:link w:val="57"/>
    <w:qFormat/>
    <w:uiPriority w:val="99"/>
  </w:style>
  <w:style w:type="paragraph" w:styleId="16">
    <w:name w:val="Body Text"/>
    <w:basedOn w:val="1"/>
    <w:next w:val="1"/>
    <w:link w:val="58"/>
    <w:qFormat/>
    <w:uiPriority w:val="0"/>
    <w:pPr>
      <w:widowControl w:val="0"/>
      <w:spacing w:before="120" w:after="120" w:line="264" w:lineRule="auto"/>
      <w:jc w:val="both"/>
    </w:pPr>
    <w:rPr>
      <w:rFonts w:ascii="Calibri" w:hAnsi="Calibri" w:cs="Calibri"/>
      <w:kern w:val="2"/>
      <w:sz w:val="21"/>
      <w:szCs w:val="21"/>
    </w:rPr>
  </w:style>
  <w:style w:type="paragraph" w:styleId="17">
    <w:name w:val="Body Text Indent"/>
    <w:basedOn w:val="1"/>
    <w:link w:val="59"/>
    <w:unhideWhenUsed/>
    <w:qFormat/>
    <w:locked/>
    <w:uiPriority w:val="99"/>
    <w:pPr>
      <w:widowControl w:val="0"/>
      <w:adjustRightInd w:val="0"/>
      <w:spacing w:after="120" w:line="360" w:lineRule="auto"/>
      <w:ind w:left="420" w:leftChars="200" w:firstLine="560" w:firstLineChars="200"/>
      <w:jc w:val="both"/>
    </w:pPr>
    <w:rPr>
      <w:rFonts w:ascii="Calibri" w:hAnsi="Calibri"/>
      <w:szCs w:val="24"/>
    </w:rPr>
  </w:style>
  <w:style w:type="paragraph" w:styleId="18">
    <w:name w:val="List Bullet 2"/>
    <w:basedOn w:val="1"/>
    <w:unhideWhenUsed/>
    <w:qFormat/>
    <w:locked/>
    <w:uiPriority w:val="99"/>
    <w:pPr>
      <w:widowControl w:val="0"/>
      <w:tabs>
        <w:tab w:val="left" w:pos="780"/>
      </w:tabs>
      <w:adjustRightInd w:val="0"/>
      <w:spacing w:line="360" w:lineRule="auto"/>
      <w:ind w:left="780" w:firstLine="200" w:firstLineChars="200"/>
      <w:jc w:val="both"/>
    </w:pPr>
    <w:rPr>
      <w:rFonts w:ascii="Calibri" w:hAnsi="Calibri"/>
      <w:kern w:val="2"/>
      <w:sz w:val="28"/>
      <w:szCs w:val="24"/>
    </w:rPr>
  </w:style>
  <w:style w:type="paragraph" w:styleId="19">
    <w:name w:val="toc 5"/>
    <w:basedOn w:val="1"/>
    <w:next w:val="1"/>
    <w:unhideWhenUsed/>
    <w:qFormat/>
    <w:locked/>
    <w:uiPriority w:val="39"/>
    <w:pPr>
      <w:widowControl w:val="0"/>
      <w:ind w:left="1680" w:leftChars="800"/>
      <w:jc w:val="both"/>
    </w:pPr>
    <w:rPr>
      <w:rFonts w:ascii="Calibri" w:hAnsi="Calibri"/>
      <w:kern w:val="2"/>
      <w:sz w:val="21"/>
      <w:szCs w:val="22"/>
    </w:rPr>
  </w:style>
  <w:style w:type="paragraph" w:styleId="20">
    <w:name w:val="toc 3"/>
    <w:basedOn w:val="1"/>
    <w:next w:val="1"/>
    <w:unhideWhenUsed/>
    <w:qFormat/>
    <w:locked/>
    <w:uiPriority w:val="39"/>
    <w:pPr>
      <w:widowControl w:val="0"/>
      <w:adjustRightInd w:val="0"/>
      <w:spacing w:line="360" w:lineRule="auto"/>
      <w:ind w:left="840" w:leftChars="400" w:firstLine="560" w:firstLineChars="200"/>
      <w:jc w:val="both"/>
    </w:pPr>
    <w:rPr>
      <w:rFonts w:ascii="Calibri" w:hAnsi="Calibri"/>
      <w:kern w:val="2"/>
      <w:sz w:val="28"/>
      <w:szCs w:val="24"/>
    </w:rPr>
  </w:style>
  <w:style w:type="paragraph" w:styleId="21">
    <w:name w:val="Plain Text"/>
    <w:basedOn w:val="1"/>
    <w:link w:val="60"/>
    <w:unhideWhenUsed/>
    <w:qFormat/>
    <w:locked/>
    <w:uiPriority w:val="99"/>
    <w:pPr>
      <w:widowControl w:val="0"/>
      <w:adjustRightInd w:val="0"/>
      <w:spacing w:line="360" w:lineRule="auto"/>
      <w:ind w:firstLine="560" w:firstLineChars="200"/>
      <w:jc w:val="both"/>
    </w:pPr>
    <w:rPr>
      <w:rFonts w:ascii="宋体" w:hAnsi="Courier New"/>
      <w:kern w:val="2"/>
      <w:sz w:val="18"/>
      <w:szCs w:val="24"/>
    </w:rPr>
  </w:style>
  <w:style w:type="paragraph" w:styleId="22">
    <w:name w:val="toc 8"/>
    <w:basedOn w:val="1"/>
    <w:next w:val="1"/>
    <w:unhideWhenUsed/>
    <w:qFormat/>
    <w:locked/>
    <w:uiPriority w:val="39"/>
    <w:pPr>
      <w:widowControl w:val="0"/>
      <w:ind w:left="2940" w:leftChars="1400"/>
      <w:jc w:val="both"/>
    </w:pPr>
    <w:rPr>
      <w:rFonts w:ascii="Calibri" w:hAnsi="Calibri"/>
      <w:kern w:val="2"/>
      <w:sz w:val="21"/>
      <w:szCs w:val="22"/>
    </w:rPr>
  </w:style>
  <w:style w:type="paragraph" w:styleId="23">
    <w:name w:val="Balloon Text"/>
    <w:basedOn w:val="1"/>
    <w:link w:val="61"/>
    <w:qFormat/>
    <w:uiPriority w:val="0"/>
    <w:rPr>
      <w:sz w:val="18"/>
      <w:szCs w:val="18"/>
    </w:rPr>
  </w:style>
  <w:style w:type="paragraph" w:styleId="24">
    <w:name w:val="footer"/>
    <w:basedOn w:val="1"/>
    <w:link w:val="62"/>
    <w:qFormat/>
    <w:uiPriority w:val="99"/>
    <w:pPr>
      <w:tabs>
        <w:tab w:val="center" w:pos="4153"/>
        <w:tab w:val="right" w:pos="8306"/>
      </w:tabs>
      <w:snapToGrid w:val="0"/>
    </w:pPr>
    <w:rPr>
      <w:sz w:val="18"/>
      <w:szCs w:val="18"/>
    </w:rPr>
  </w:style>
  <w:style w:type="paragraph" w:styleId="25">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locked/>
    <w:uiPriority w:val="39"/>
    <w:pPr>
      <w:widowControl w:val="0"/>
      <w:adjustRightInd w:val="0"/>
      <w:spacing w:line="360" w:lineRule="auto"/>
      <w:ind w:firstLine="560" w:firstLineChars="200"/>
      <w:jc w:val="both"/>
    </w:pPr>
    <w:rPr>
      <w:rFonts w:ascii="Calibri" w:hAnsi="Calibri"/>
      <w:kern w:val="2"/>
      <w:sz w:val="28"/>
      <w:szCs w:val="24"/>
    </w:rPr>
  </w:style>
  <w:style w:type="paragraph" w:styleId="27">
    <w:name w:val="toc 4"/>
    <w:basedOn w:val="1"/>
    <w:next w:val="1"/>
    <w:unhideWhenUsed/>
    <w:qFormat/>
    <w:locked/>
    <w:uiPriority w:val="39"/>
    <w:pPr>
      <w:widowControl w:val="0"/>
      <w:ind w:left="1260" w:leftChars="600"/>
      <w:jc w:val="both"/>
    </w:pPr>
    <w:rPr>
      <w:rFonts w:ascii="Calibri" w:hAnsi="Calibri"/>
      <w:kern w:val="2"/>
      <w:sz w:val="21"/>
      <w:szCs w:val="22"/>
    </w:rPr>
  </w:style>
  <w:style w:type="paragraph" w:styleId="28">
    <w:name w:val="toc 6"/>
    <w:basedOn w:val="1"/>
    <w:next w:val="1"/>
    <w:unhideWhenUsed/>
    <w:qFormat/>
    <w:locked/>
    <w:uiPriority w:val="39"/>
    <w:pPr>
      <w:widowControl w:val="0"/>
      <w:ind w:left="2100" w:leftChars="1000"/>
      <w:jc w:val="both"/>
    </w:pPr>
    <w:rPr>
      <w:rFonts w:ascii="Calibri" w:hAnsi="Calibri"/>
      <w:kern w:val="2"/>
      <w:sz w:val="21"/>
      <w:szCs w:val="22"/>
    </w:rPr>
  </w:style>
  <w:style w:type="paragraph" w:styleId="29">
    <w:name w:val="toc 2"/>
    <w:basedOn w:val="1"/>
    <w:next w:val="1"/>
    <w:unhideWhenUsed/>
    <w:qFormat/>
    <w:locked/>
    <w:uiPriority w:val="39"/>
    <w:pPr>
      <w:widowControl w:val="0"/>
      <w:adjustRightInd w:val="0"/>
      <w:spacing w:line="360" w:lineRule="auto"/>
      <w:ind w:left="420" w:leftChars="200" w:firstLine="560" w:firstLineChars="200"/>
      <w:jc w:val="both"/>
    </w:pPr>
    <w:rPr>
      <w:rFonts w:ascii="Calibri" w:hAnsi="Calibri"/>
      <w:kern w:val="2"/>
      <w:sz w:val="28"/>
      <w:szCs w:val="24"/>
    </w:rPr>
  </w:style>
  <w:style w:type="paragraph" w:styleId="30">
    <w:name w:val="toc 9"/>
    <w:basedOn w:val="1"/>
    <w:next w:val="1"/>
    <w:unhideWhenUsed/>
    <w:qFormat/>
    <w:locked/>
    <w:uiPriority w:val="39"/>
    <w:pPr>
      <w:widowControl w:val="0"/>
      <w:ind w:left="3360" w:leftChars="1600"/>
      <w:jc w:val="both"/>
    </w:pPr>
    <w:rPr>
      <w:rFonts w:ascii="Calibri" w:hAnsi="Calibri"/>
      <w:kern w:val="2"/>
      <w:sz w:val="21"/>
      <w:szCs w:val="22"/>
    </w:rPr>
  </w:style>
  <w:style w:type="paragraph" w:styleId="31">
    <w:name w:val="Body Text 2"/>
    <w:basedOn w:val="1"/>
    <w:link w:val="64"/>
    <w:unhideWhenUsed/>
    <w:qFormat/>
    <w:locked/>
    <w:uiPriority w:val="0"/>
    <w:pPr>
      <w:widowControl w:val="0"/>
      <w:spacing w:after="120" w:line="480" w:lineRule="auto"/>
      <w:jc w:val="both"/>
    </w:pPr>
    <w:rPr>
      <w:kern w:val="2"/>
      <w:sz w:val="21"/>
      <w:szCs w:val="24"/>
    </w:rPr>
  </w:style>
  <w:style w:type="paragraph" w:styleId="32">
    <w:name w:val="HTML Preformatted"/>
    <w:basedOn w:val="1"/>
    <w:link w:val="65"/>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33">
    <w:name w:val="Normal (Web)"/>
    <w:basedOn w:val="1"/>
    <w:link w:val="66"/>
    <w:unhideWhenUsed/>
    <w:qFormat/>
    <w:locked/>
    <w:uiPriority w:val="99"/>
    <w:pPr>
      <w:spacing w:before="100" w:beforeAutospacing="1" w:after="100" w:afterAutospacing="1"/>
    </w:pPr>
    <w:rPr>
      <w:rFonts w:ascii="宋体" w:hAnsi="宋体" w:cs="宋体"/>
      <w:sz w:val="24"/>
      <w:szCs w:val="24"/>
    </w:rPr>
  </w:style>
  <w:style w:type="paragraph" w:styleId="34">
    <w:name w:val="Title"/>
    <w:basedOn w:val="1"/>
    <w:next w:val="1"/>
    <w:link w:val="67"/>
    <w:qFormat/>
    <w:locked/>
    <w:uiPriority w:val="10"/>
    <w:pPr>
      <w:widowControl w:val="0"/>
      <w:spacing w:before="240" w:after="60"/>
      <w:jc w:val="center"/>
      <w:outlineLvl w:val="0"/>
    </w:pPr>
    <w:rPr>
      <w:rFonts w:ascii="Cambria" w:hAnsi="Cambria"/>
      <w:b/>
      <w:bCs/>
      <w:kern w:val="2"/>
      <w:sz w:val="32"/>
      <w:szCs w:val="32"/>
    </w:rPr>
  </w:style>
  <w:style w:type="paragraph" w:styleId="35">
    <w:name w:val="annotation subject"/>
    <w:basedOn w:val="15"/>
    <w:next w:val="15"/>
    <w:link w:val="68"/>
    <w:qFormat/>
    <w:uiPriority w:val="0"/>
    <w:pPr>
      <w:widowControl w:val="0"/>
      <w:jc w:val="both"/>
    </w:pPr>
    <w:rPr>
      <w:rFonts w:ascii="Calibri" w:hAnsi="Calibri" w:eastAsia="微软雅黑" w:cs="Calibri"/>
      <w:kern w:val="2"/>
      <w:sz w:val="24"/>
      <w:szCs w:val="24"/>
    </w:rPr>
  </w:style>
  <w:style w:type="paragraph" w:styleId="36">
    <w:name w:val="Body Text First Indent"/>
    <w:basedOn w:val="16"/>
    <w:link w:val="69"/>
    <w:qFormat/>
    <w:locked/>
    <w:uiPriority w:val="0"/>
    <w:pPr>
      <w:spacing w:before="0" w:line="240" w:lineRule="auto"/>
      <w:ind w:firstLine="420" w:firstLineChars="100"/>
    </w:pPr>
    <w:rPr>
      <w:rFonts w:ascii="Times New Roman" w:hAnsi="Times New Roman" w:cs="Times New Roman"/>
      <w:szCs w:val="24"/>
    </w:rPr>
  </w:style>
  <w:style w:type="table" w:styleId="38">
    <w:name w:val="Table Grid"/>
    <w:basedOn w:val="37"/>
    <w:qFormat/>
    <w:locked/>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locked/>
    <w:uiPriority w:val="0"/>
    <w:rPr>
      <w:b/>
      <w:bCs/>
    </w:rPr>
  </w:style>
  <w:style w:type="character" w:styleId="41">
    <w:name w:val="page number"/>
    <w:qFormat/>
    <w:uiPriority w:val="99"/>
  </w:style>
  <w:style w:type="character" w:styleId="42">
    <w:name w:val="Hyperlink"/>
    <w:unhideWhenUsed/>
    <w:qFormat/>
    <w:locked/>
    <w:uiPriority w:val="99"/>
    <w:rPr>
      <w:color w:val="0000FF"/>
      <w:u w:val="single"/>
    </w:rPr>
  </w:style>
  <w:style w:type="character" w:styleId="43">
    <w:name w:val="annotation reference"/>
    <w:qFormat/>
    <w:uiPriority w:val="0"/>
    <w:rPr>
      <w:sz w:val="21"/>
      <w:szCs w:val="21"/>
    </w:rPr>
  </w:style>
  <w:style w:type="paragraph" w:customStyle="1" w:styleId="44">
    <w:name w:val="方案文档"/>
    <w:basedOn w:val="1"/>
    <w:link w:val="47"/>
    <w:qFormat/>
    <w:uiPriority w:val="99"/>
    <w:pPr>
      <w:widowControl w:val="0"/>
      <w:adjustRightInd w:val="0"/>
      <w:spacing w:line="360" w:lineRule="auto"/>
      <w:ind w:firstLine="485" w:firstLineChars="202"/>
      <w:jc w:val="both"/>
    </w:pPr>
    <w:rPr>
      <w:rFonts w:ascii="宋体" w:hAnsi="宋体"/>
      <w:sz w:val="24"/>
    </w:rPr>
  </w:style>
  <w:style w:type="character" w:customStyle="1" w:styleId="45">
    <w:name w:val="标题 1 Char"/>
    <w:link w:val="2"/>
    <w:qFormat/>
    <w:locked/>
    <w:uiPriority w:val="0"/>
    <w:rPr>
      <w:rFonts w:ascii="宋体" w:hAnsi="宋体" w:eastAsia="宋体" w:cs="宋体"/>
      <w:kern w:val="0"/>
      <w:sz w:val="20"/>
      <w:szCs w:val="20"/>
    </w:rPr>
  </w:style>
  <w:style w:type="character" w:customStyle="1" w:styleId="46">
    <w:name w:val="标题 2 Char"/>
    <w:link w:val="3"/>
    <w:qFormat/>
    <w:locked/>
    <w:uiPriority w:val="9"/>
    <w:rPr>
      <w:rFonts w:ascii="Cambria" w:hAnsi="Cambria" w:eastAsia="宋体" w:cs="Cambria"/>
      <w:b/>
      <w:bCs/>
      <w:kern w:val="2"/>
      <w:sz w:val="32"/>
      <w:szCs w:val="32"/>
    </w:rPr>
  </w:style>
  <w:style w:type="character" w:customStyle="1" w:styleId="47">
    <w:name w:val="方案文档 Char"/>
    <w:link w:val="44"/>
    <w:qFormat/>
    <w:locked/>
    <w:uiPriority w:val="99"/>
    <w:rPr>
      <w:rFonts w:ascii="宋体" w:hAnsi="宋体"/>
      <w:sz w:val="24"/>
    </w:rPr>
  </w:style>
  <w:style w:type="character" w:customStyle="1" w:styleId="48">
    <w:name w:val="标题 3 Char"/>
    <w:link w:val="4"/>
    <w:qFormat/>
    <w:locked/>
    <w:uiPriority w:val="9"/>
    <w:rPr>
      <w:b/>
      <w:bCs/>
      <w:sz w:val="32"/>
      <w:szCs w:val="32"/>
    </w:rPr>
  </w:style>
  <w:style w:type="character" w:customStyle="1" w:styleId="49">
    <w:name w:val="标题 4 Char"/>
    <w:link w:val="5"/>
    <w:qFormat/>
    <w:locked/>
    <w:uiPriority w:val="0"/>
    <w:rPr>
      <w:rFonts w:ascii="Cambria" w:hAnsi="Cambria" w:eastAsia="宋体" w:cs="Cambria"/>
      <w:b/>
      <w:bCs/>
      <w:sz w:val="28"/>
      <w:szCs w:val="28"/>
    </w:rPr>
  </w:style>
  <w:style w:type="character" w:customStyle="1" w:styleId="50">
    <w:name w:val="标题 5 Char"/>
    <w:link w:val="6"/>
    <w:qFormat/>
    <w:uiPriority w:val="9"/>
    <w:rPr>
      <w:b/>
      <w:bCs/>
      <w:sz w:val="28"/>
      <w:szCs w:val="28"/>
    </w:rPr>
  </w:style>
  <w:style w:type="character" w:customStyle="1" w:styleId="51">
    <w:name w:val="标题 6 Char"/>
    <w:link w:val="7"/>
    <w:qFormat/>
    <w:uiPriority w:val="9"/>
    <w:rPr>
      <w:rFonts w:ascii="Calibri Light" w:hAnsi="Calibri Light"/>
      <w:b/>
      <w:bCs/>
      <w:kern w:val="2"/>
      <w:sz w:val="24"/>
      <w:szCs w:val="24"/>
    </w:rPr>
  </w:style>
  <w:style w:type="character" w:customStyle="1" w:styleId="52">
    <w:name w:val="标题 7 Char"/>
    <w:link w:val="8"/>
    <w:qFormat/>
    <w:uiPriority w:val="9"/>
    <w:rPr>
      <w:b/>
      <w:bCs/>
      <w:kern w:val="2"/>
      <w:sz w:val="24"/>
      <w:szCs w:val="24"/>
    </w:rPr>
  </w:style>
  <w:style w:type="character" w:customStyle="1" w:styleId="53">
    <w:name w:val="标题 8 Char"/>
    <w:link w:val="9"/>
    <w:qFormat/>
    <w:uiPriority w:val="9"/>
    <w:rPr>
      <w:rFonts w:ascii="Calibri Light" w:hAnsi="Calibri Light"/>
      <w:b/>
      <w:kern w:val="2"/>
      <w:sz w:val="24"/>
      <w:szCs w:val="24"/>
    </w:rPr>
  </w:style>
  <w:style w:type="character" w:customStyle="1" w:styleId="54">
    <w:name w:val="标题 9 Char"/>
    <w:link w:val="10"/>
    <w:qFormat/>
    <w:uiPriority w:val="9"/>
    <w:rPr>
      <w:rFonts w:ascii="Calibri Light" w:hAnsi="Calibri Light"/>
      <w:b/>
      <w:kern w:val="2"/>
      <w:sz w:val="24"/>
      <w:szCs w:val="21"/>
    </w:rPr>
  </w:style>
  <w:style w:type="character" w:customStyle="1" w:styleId="55">
    <w:name w:val="正文缩进 Char"/>
    <w:link w:val="13"/>
    <w:qFormat/>
    <w:uiPriority w:val="0"/>
    <w:rPr>
      <w:rFonts w:ascii="等线" w:hAnsi="等线" w:eastAsia="等线" w:cs="等线"/>
      <w:kern w:val="2"/>
      <w:sz w:val="21"/>
      <w:szCs w:val="21"/>
    </w:rPr>
  </w:style>
  <w:style w:type="character" w:customStyle="1" w:styleId="56">
    <w:name w:val="文档结构图 Char"/>
    <w:link w:val="14"/>
    <w:semiHidden/>
    <w:qFormat/>
    <w:uiPriority w:val="99"/>
    <w:rPr>
      <w:rFonts w:ascii="宋体" w:hAnsi="Calibri" w:cs="Times New Roman"/>
      <w:kern w:val="2"/>
      <w:sz w:val="24"/>
      <w:szCs w:val="24"/>
    </w:rPr>
  </w:style>
  <w:style w:type="character" w:customStyle="1" w:styleId="57">
    <w:name w:val="批注文字 Char"/>
    <w:link w:val="15"/>
    <w:qFormat/>
    <w:locked/>
    <w:uiPriority w:val="99"/>
  </w:style>
  <w:style w:type="character" w:customStyle="1" w:styleId="58">
    <w:name w:val="正文文本 Char"/>
    <w:link w:val="16"/>
    <w:qFormat/>
    <w:locked/>
    <w:uiPriority w:val="99"/>
    <w:rPr>
      <w:rFonts w:ascii="Calibri" w:hAnsi="Calibri" w:cs="Calibri"/>
      <w:kern w:val="2"/>
      <w:sz w:val="21"/>
      <w:szCs w:val="21"/>
    </w:rPr>
  </w:style>
  <w:style w:type="character" w:customStyle="1" w:styleId="59">
    <w:name w:val="正文文本缩进 Char"/>
    <w:link w:val="17"/>
    <w:qFormat/>
    <w:uiPriority w:val="99"/>
    <w:rPr>
      <w:rFonts w:ascii="Calibri" w:hAnsi="Calibri" w:eastAsia="宋体" w:cs="Times New Roman"/>
      <w:szCs w:val="24"/>
    </w:rPr>
  </w:style>
  <w:style w:type="character" w:customStyle="1" w:styleId="60">
    <w:name w:val="纯文本 Char"/>
    <w:link w:val="21"/>
    <w:qFormat/>
    <w:uiPriority w:val="99"/>
    <w:rPr>
      <w:rFonts w:ascii="宋体" w:hAnsi="Courier New" w:eastAsia="宋体" w:cs="Times New Roman"/>
      <w:kern w:val="2"/>
      <w:sz w:val="18"/>
      <w:szCs w:val="24"/>
    </w:rPr>
  </w:style>
  <w:style w:type="character" w:customStyle="1" w:styleId="61">
    <w:name w:val="批注框文本 Char"/>
    <w:link w:val="23"/>
    <w:semiHidden/>
    <w:qFormat/>
    <w:locked/>
    <w:uiPriority w:val="99"/>
    <w:rPr>
      <w:sz w:val="18"/>
      <w:szCs w:val="18"/>
    </w:rPr>
  </w:style>
  <w:style w:type="character" w:customStyle="1" w:styleId="62">
    <w:name w:val="页脚 Char"/>
    <w:link w:val="24"/>
    <w:qFormat/>
    <w:locked/>
    <w:uiPriority w:val="99"/>
    <w:rPr>
      <w:rFonts w:ascii="Times New Roman" w:hAnsi="Times New Roman" w:eastAsia="宋体" w:cs="Times New Roman"/>
      <w:kern w:val="0"/>
      <w:sz w:val="18"/>
      <w:szCs w:val="18"/>
    </w:rPr>
  </w:style>
  <w:style w:type="character" w:customStyle="1" w:styleId="63">
    <w:name w:val="页眉 Char"/>
    <w:link w:val="25"/>
    <w:qFormat/>
    <w:locked/>
    <w:uiPriority w:val="0"/>
    <w:rPr>
      <w:rFonts w:ascii="Times New Roman" w:hAnsi="Times New Roman" w:eastAsia="宋体" w:cs="Times New Roman"/>
      <w:kern w:val="0"/>
      <w:sz w:val="18"/>
      <w:szCs w:val="18"/>
    </w:rPr>
  </w:style>
  <w:style w:type="character" w:customStyle="1" w:styleId="64">
    <w:name w:val="正文文本 2 Char"/>
    <w:link w:val="31"/>
    <w:qFormat/>
    <w:uiPriority w:val="0"/>
    <w:rPr>
      <w:kern w:val="2"/>
      <w:sz w:val="21"/>
      <w:szCs w:val="24"/>
    </w:rPr>
  </w:style>
  <w:style w:type="character" w:customStyle="1" w:styleId="65">
    <w:name w:val="HTML 预设格式 Char"/>
    <w:link w:val="32"/>
    <w:semiHidden/>
    <w:qFormat/>
    <w:locked/>
    <w:uiPriority w:val="99"/>
    <w:rPr>
      <w:rFonts w:ascii="Courier New" w:hAnsi="Courier New" w:cs="Courier New"/>
      <w:kern w:val="0"/>
      <w:sz w:val="20"/>
      <w:szCs w:val="20"/>
    </w:rPr>
  </w:style>
  <w:style w:type="character" w:customStyle="1" w:styleId="66">
    <w:name w:val="普通(网站) Char"/>
    <w:link w:val="33"/>
    <w:qFormat/>
    <w:uiPriority w:val="99"/>
    <w:rPr>
      <w:rFonts w:ascii="宋体" w:hAnsi="宋体" w:cs="宋体"/>
      <w:sz w:val="24"/>
      <w:szCs w:val="24"/>
    </w:rPr>
  </w:style>
  <w:style w:type="character" w:customStyle="1" w:styleId="67">
    <w:name w:val="标题 Char1"/>
    <w:link w:val="34"/>
    <w:qFormat/>
    <w:uiPriority w:val="10"/>
    <w:rPr>
      <w:rFonts w:ascii="Cambria" w:hAnsi="Cambria"/>
      <w:b/>
      <w:bCs/>
      <w:kern w:val="2"/>
      <w:sz w:val="32"/>
      <w:szCs w:val="32"/>
    </w:rPr>
  </w:style>
  <w:style w:type="character" w:customStyle="1" w:styleId="68">
    <w:name w:val="批注主题 Char"/>
    <w:link w:val="35"/>
    <w:qFormat/>
    <w:locked/>
    <w:uiPriority w:val="0"/>
    <w:rPr>
      <w:rFonts w:ascii="Calibri" w:hAnsi="Calibri" w:eastAsia="微软雅黑" w:cs="Calibri"/>
      <w:kern w:val="2"/>
      <w:sz w:val="24"/>
      <w:szCs w:val="24"/>
    </w:rPr>
  </w:style>
  <w:style w:type="character" w:customStyle="1" w:styleId="69">
    <w:name w:val="正文首行缩进 Char"/>
    <w:link w:val="36"/>
    <w:qFormat/>
    <w:uiPriority w:val="0"/>
    <w:rPr>
      <w:rFonts w:ascii="Calibri" w:hAnsi="Calibri" w:cs="Calibri"/>
      <w:kern w:val="2"/>
      <w:sz w:val="21"/>
      <w:szCs w:val="24"/>
    </w:rPr>
  </w:style>
  <w:style w:type="paragraph" w:customStyle="1" w:styleId="70">
    <w:name w:val="样式 样式 样式 样式 标题 2 + 宋体 五号 非加粗 黑色 + 段前: 6 磅 段后: 0 磅 行距: 单倍行距 + 段前:..."/>
    <w:basedOn w:val="1"/>
    <w:qFormat/>
    <w:uiPriority w:val="99"/>
    <w:pPr>
      <w:keepNext/>
      <w:keepLines/>
      <w:widowControl w:val="0"/>
      <w:adjustRightInd w:val="0"/>
      <w:spacing w:before="240"/>
      <w:ind w:left="480"/>
      <w:outlineLvl w:val="1"/>
    </w:pPr>
    <w:rPr>
      <w:rFonts w:ascii="宋体" w:hAnsi="宋体" w:cs="宋体"/>
      <w:b/>
      <w:bCs/>
      <w:color w:val="000000"/>
      <w:sz w:val="21"/>
      <w:szCs w:val="21"/>
    </w:rPr>
  </w:style>
  <w:style w:type="paragraph" w:customStyle="1" w:styleId="71">
    <w:name w:val="正文文本样式"/>
    <w:basedOn w:val="1"/>
    <w:qFormat/>
    <w:uiPriority w:val="99"/>
    <w:pPr>
      <w:spacing w:line="360" w:lineRule="auto"/>
      <w:ind w:firstLine="200" w:firstLineChars="200"/>
    </w:pPr>
    <w:rPr>
      <w:rFonts w:ascii="Arial" w:hAnsi="Arial" w:cs="Arial"/>
      <w:kern w:val="2"/>
      <w:sz w:val="24"/>
      <w:szCs w:val="24"/>
    </w:rPr>
  </w:style>
  <w:style w:type="paragraph" w:customStyle="1" w:styleId="72">
    <w:name w:val="Normal_0_1"/>
    <w:qFormat/>
    <w:uiPriority w:val="99"/>
    <w:rPr>
      <w:rFonts w:ascii="Times New Roman" w:hAnsi="Times New Roman" w:eastAsia="宋体" w:cs="Times New Roman"/>
      <w:sz w:val="24"/>
      <w:szCs w:val="24"/>
      <w:lang w:val="en-US" w:eastAsia="zh-CN" w:bidi="ar-SA"/>
    </w:rPr>
  </w:style>
  <w:style w:type="paragraph" w:styleId="73">
    <w:name w:val="List Paragraph"/>
    <w:basedOn w:val="1"/>
    <w:link w:val="74"/>
    <w:qFormat/>
    <w:uiPriority w:val="34"/>
    <w:pPr>
      <w:ind w:firstLine="420" w:firstLineChars="200"/>
    </w:pPr>
  </w:style>
  <w:style w:type="character" w:customStyle="1" w:styleId="74">
    <w:name w:val="列出段落 Char"/>
    <w:link w:val="73"/>
    <w:qFormat/>
    <w:locked/>
    <w:uiPriority w:val="34"/>
  </w:style>
  <w:style w:type="paragraph" w:customStyle="1" w:styleId="75">
    <w:name w:val="修订1"/>
    <w:semiHidden/>
    <w:qFormat/>
    <w:uiPriority w:val="99"/>
    <w:rPr>
      <w:rFonts w:ascii="Times New Roman" w:hAnsi="Times New Roman" w:eastAsia="宋体" w:cs="Times New Roman"/>
      <w:lang w:val="en-US" w:eastAsia="zh-CN" w:bidi="ar-SA"/>
    </w:rPr>
  </w:style>
  <w:style w:type="paragraph" w:customStyle="1" w:styleId="76">
    <w:name w:val="3级标题"/>
    <w:basedOn w:val="1"/>
    <w:qFormat/>
    <w:uiPriority w:val="99"/>
    <w:pPr>
      <w:keepLines/>
      <w:widowControl w:val="0"/>
      <w:numPr>
        <w:ilvl w:val="0"/>
        <w:numId w:val="2"/>
      </w:numPr>
      <w:spacing w:before="120" w:after="120" w:line="360" w:lineRule="auto"/>
      <w:outlineLvl w:val="2"/>
    </w:pPr>
    <w:rPr>
      <w:rFonts w:ascii="黑体" w:hAnsi="黑体" w:eastAsia="黑体" w:cs="黑体"/>
      <w:sz w:val="28"/>
      <w:szCs w:val="28"/>
      <w:lang w:val="zh-CN" w:eastAsia="en-US"/>
    </w:rPr>
  </w:style>
  <w:style w:type="paragraph" w:customStyle="1" w:styleId="77">
    <w:name w:val="List Paragraph1"/>
    <w:basedOn w:val="1"/>
    <w:qFormat/>
    <w:uiPriority w:val="99"/>
    <w:pPr>
      <w:widowControl w:val="0"/>
      <w:ind w:firstLine="420" w:firstLineChars="200"/>
      <w:jc w:val="both"/>
    </w:pPr>
    <w:rPr>
      <w:kern w:val="2"/>
      <w:sz w:val="21"/>
      <w:szCs w:val="21"/>
    </w:rPr>
  </w:style>
  <w:style w:type="paragraph" w:customStyle="1" w:styleId="78">
    <w:name w:val="my正文"/>
    <w:basedOn w:val="1"/>
    <w:qFormat/>
    <w:uiPriority w:val="99"/>
    <w:pPr>
      <w:widowControl w:val="0"/>
      <w:spacing w:line="360" w:lineRule="auto"/>
      <w:ind w:firstLine="200" w:firstLineChars="200"/>
      <w:jc w:val="both"/>
    </w:pPr>
    <w:rPr>
      <w:rFonts w:ascii="宋体" w:hAnsi="宋体" w:eastAsia="仿宋" w:cs="宋体"/>
      <w:kern w:val="2"/>
      <w:sz w:val="28"/>
      <w:szCs w:val="28"/>
    </w:rPr>
  </w:style>
  <w:style w:type="paragraph" w:customStyle="1" w:styleId="79">
    <w:name w:val="首行缩进"/>
    <w:basedOn w:val="1"/>
    <w:qFormat/>
    <w:uiPriority w:val="99"/>
    <w:pPr>
      <w:widowControl w:val="0"/>
      <w:spacing w:line="360" w:lineRule="auto"/>
      <w:ind w:firstLine="480" w:firstLineChars="200"/>
    </w:pPr>
    <w:rPr>
      <w:rFonts w:ascii="宋体" w:hAnsi="宋体" w:cs="宋体"/>
      <w:kern w:val="2"/>
      <w:sz w:val="24"/>
      <w:szCs w:val="24"/>
    </w:rPr>
  </w:style>
  <w:style w:type="paragraph" w:customStyle="1" w:styleId="80">
    <w:name w:val="_Style 299"/>
    <w:basedOn w:val="1"/>
    <w:next w:val="73"/>
    <w:qFormat/>
    <w:uiPriority w:val="99"/>
    <w:pPr>
      <w:widowControl w:val="0"/>
      <w:ind w:firstLine="420" w:firstLineChars="200"/>
      <w:jc w:val="both"/>
    </w:pPr>
    <w:rPr>
      <w:rFonts w:ascii="Calibri" w:hAnsi="Calibri" w:cs="Calibri"/>
      <w:kern w:val="2"/>
      <w:sz w:val="21"/>
      <w:szCs w:val="21"/>
    </w:rPr>
  </w:style>
  <w:style w:type="paragraph" w:customStyle="1" w:styleId="81">
    <w:name w:val="_Style 4"/>
    <w:basedOn w:val="1"/>
    <w:next w:val="73"/>
    <w:qFormat/>
    <w:uiPriority w:val="99"/>
    <w:pPr>
      <w:widowControl w:val="0"/>
      <w:ind w:firstLine="420" w:firstLineChars="200"/>
      <w:jc w:val="both"/>
    </w:pPr>
    <w:rPr>
      <w:rFonts w:ascii="Calibri" w:hAnsi="Calibri" w:cs="Calibri"/>
      <w:kern w:val="2"/>
      <w:sz w:val="21"/>
      <w:szCs w:val="21"/>
      <w:lang w:val="zh-CN"/>
    </w:rPr>
  </w:style>
  <w:style w:type="paragraph" w:customStyle="1" w:styleId="8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3">
    <w:name w:val="font21"/>
    <w:qFormat/>
    <w:uiPriority w:val="0"/>
    <w:rPr>
      <w:rFonts w:ascii="微软雅黑" w:hAnsi="微软雅黑" w:eastAsia="微软雅黑" w:cs="微软雅黑"/>
      <w:color w:val="000000"/>
      <w:sz w:val="20"/>
      <w:szCs w:val="20"/>
      <w:u w:val="none"/>
    </w:rPr>
  </w:style>
  <w:style w:type="character" w:customStyle="1" w:styleId="84">
    <w:name w:val="font01"/>
    <w:qFormat/>
    <w:uiPriority w:val="0"/>
    <w:rPr>
      <w:rFonts w:ascii="宋体" w:hAnsi="宋体" w:eastAsia="宋体" w:cs="宋体"/>
      <w:color w:val="000000"/>
      <w:sz w:val="20"/>
      <w:szCs w:val="20"/>
      <w:u w:val="none"/>
    </w:rPr>
  </w:style>
  <w:style w:type="paragraph" w:customStyle="1" w:styleId="85">
    <w:name w:val="正文 A"/>
    <w:qFormat/>
    <w:uiPriority w:val="99"/>
    <w:pPr>
      <w:widowControl w:val="0"/>
      <w:jc w:val="both"/>
    </w:pPr>
    <w:rPr>
      <w:rFonts w:ascii="Times New Roman" w:hAnsi="Times New Roman" w:eastAsia="Arial Unicode MS" w:cs="Times New Roman"/>
      <w:color w:val="000000"/>
      <w:kern w:val="2"/>
      <w:sz w:val="21"/>
      <w:szCs w:val="21"/>
      <w:lang w:val="en-US" w:eastAsia="zh-CN" w:bidi="ar-SA"/>
    </w:rPr>
  </w:style>
  <w:style w:type="character" w:customStyle="1" w:styleId="86">
    <w:name w:val="fontstyle01"/>
    <w:qFormat/>
    <w:uiPriority w:val="0"/>
    <w:rPr>
      <w:rFonts w:ascii="宋体" w:hAnsi="宋体" w:eastAsia="宋体" w:cs="宋体"/>
      <w:color w:val="000000"/>
      <w:sz w:val="22"/>
      <w:szCs w:val="22"/>
    </w:rPr>
  </w:style>
  <w:style w:type="character" w:customStyle="1" w:styleId="87">
    <w:name w:val="font11"/>
    <w:qFormat/>
    <w:uiPriority w:val="0"/>
    <w:rPr>
      <w:rFonts w:ascii="宋体" w:hAnsi="宋体" w:eastAsia="宋体" w:cs="宋体"/>
      <w:color w:val="000000"/>
      <w:sz w:val="22"/>
      <w:szCs w:val="22"/>
      <w:u w:val="none"/>
    </w:rPr>
  </w:style>
  <w:style w:type="paragraph" w:customStyle="1" w:styleId="88">
    <w:name w:val="列表段落1"/>
    <w:basedOn w:val="1"/>
    <w:qFormat/>
    <w:uiPriority w:val="99"/>
    <w:pPr>
      <w:widowControl w:val="0"/>
      <w:ind w:firstLine="420" w:firstLineChars="200"/>
      <w:jc w:val="both"/>
    </w:pPr>
    <w:rPr>
      <w:rFonts w:ascii="等线" w:hAnsi="等线" w:eastAsia="等线" w:cs="等线"/>
      <w:kern w:val="2"/>
      <w:sz w:val="21"/>
      <w:szCs w:val="21"/>
    </w:rPr>
  </w:style>
  <w:style w:type="character" w:customStyle="1" w:styleId="89">
    <w:name w:val="msoins"/>
    <w:qFormat/>
    <w:uiPriority w:val="99"/>
    <w:rPr>
      <w:rFonts w:ascii="Arial" w:hAnsi="Arial" w:cs="Arial"/>
      <w:b/>
      <w:bCs/>
      <w:kern w:val="0"/>
      <w:sz w:val="24"/>
      <w:szCs w:val="24"/>
      <w:lang w:eastAsia="en-US"/>
    </w:rPr>
  </w:style>
  <w:style w:type="character" w:customStyle="1" w:styleId="90">
    <w:name w:val="页脚 Char1"/>
    <w:qFormat/>
    <w:uiPriority w:val="99"/>
    <w:rPr>
      <w:sz w:val="18"/>
      <w:szCs w:val="18"/>
    </w:rPr>
  </w:style>
  <w:style w:type="character" w:customStyle="1" w:styleId="91">
    <w:name w:val="textcontents"/>
    <w:qFormat/>
    <w:uiPriority w:val="0"/>
  </w:style>
  <w:style w:type="character" w:customStyle="1" w:styleId="92">
    <w:name w:val="标题 Char"/>
    <w:qFormat/>
    <w:uiPriority w:val="10"/>
    <w:rPr>
      <w:rFonts w:ascii="Cambria" w:hAnsi="Cambria" w:cs="Times New Roman"/>
      <w:b/>
      <w:bCs/>
      <w:sz w:val="32"/>
      <w:szCs w:val="32"/>
    </w:rPr>
  </w:style>
  <w:style w:type="paragraph" w:customStyle="1" w:styleId="93">
    <w:name w:val="_Style 16"/>
    <w:basedOn w:val="1"/>
    <w:next w:val="73"/>
    <w:qFormat/>
    <w:uiPriority w:val="34"/>
    <w:pPr>
      <w:widowControl w:val="0"/>
      <w:ind w:firstLine="420" w:firstLineChars="200"/>
      <w:jc w:val="both"/>
    </w:pPr>
    <w:rPr>
      <w:kern w:val="2"/>
      <w:sz w:val="21"/>
      <w:szCs w:val="24"/>
    </w:rPr>
  </w:style>
  <w:style w:type="paragraph" w:customStyle="1" w:styleId="94">
    <w:name w:val="列出段落5"/>
    <w:basedOn w:val="1"/>
    <w:qFormat/>
    <w:uiPriority w:val="99"/>
    <w:pPr>
      <w:widowControl w:val="0"/>
      <w:adjustRightInd w:val="0"/>
      <w:spacing w:line="360" w:lineRule="auto"/>
      <w:ind w:firstLine="420" w:firstLineChars="200"/>
      <w:jc w:val="both"/>
    </w:pPr>
    <w:rPr>
      <w:rFonts w:ascii="Calibri" w:hAnsi="Calibri"/>
      <w:kern w:val="2"/>
      <w:sz w:val="28"/>
      <w:szCs w:val="24"/>
    </w:rPr>
  </w:style>
  <w:style w:type="paragraph" w:customStyle="1" w:styleId="95">
    <w:name w:val="正文内容"/>
    <w:basedOn w:val="1"/>
    <w:link w:val="96"/>
    <w:qFormat/>
    <w:uiPriority w:val="0"/>
    <w:pPr>
      <w:widowControl w:val="0"/>
      <w:adjustRightInd w:val="0"/>
      <w:spacing w:line="360" w:lineRule="auto"/>
      <w:ind w:firstLine="480" w:firstLineChars="200"/>
      <w:jc w:val="both"/>
    </w:pPr>
    <w:rPr>
      <w:rFonts w:ascii="Calibri" w:hAnsi="Calibri"/>
      <w:kern w:val="2"/>
      <w:sz w:val="28"/>
      <w:szCs w:val="24"/>
    </w:rPr>
  </w:style>
  <w:style w:type="character" w:customStyle="1" w:styleId="96">
    <w:name w:val="正文内容 Char"/>
    <w:link w:val="95"/>
    <w:qFormat/>
    <w:uiPriority w:val="0"/>
    <w:rPr>
      <w:rFonts w:ascii="Calibri" w:hAnsi="Calibri" w:eastAsia="宋体" w:cs="Times New Roman"/>
      <w:kern w:val="2"/>
      <w:sz w:val="28"/>
      <w:szCs w:val="24"/>
    </w:rPr>
  </w:style>
  <w:style w:type="paragraph" w:customStyle="1" w:styleId="97">
    <w:name w:val="项目编号B"/>
    <w:basedOn w:val="1"/>
    <w:qFormat/>
    <w:uiPriority w:val="99"/>
    <w:pPr>
      <w:widowControl w:val="0"/>
      <w:numPr>
        <w:ilvl w:val="0"/>
        <w:numId w:val="3"/>
      </w:numPr>
      <w:adjustRightInd w:val="0"/>
      <w:spacing w:line="440" w:lineRule="exact"/>
      <w:ind w:firstLine="0"/>
      <w:jc w:val="both"/>
    </w:pPr>
    <w:rPr>
      <w:rFonts w:ascii="Arial" w:hAnsi="Arial"/>
      <w:kern w:val="2"/>
      <w:sz w:val="24"/>
      <w:szCs w:val="24"/>
    </w:rPr>
  </w:style>
  <w:style w:type="paragraph" w:customStyle="1" w:styleId="98">
    <w:name w:val="msolistparagraph"/>
    <w:basedOn w:val="1"/>
    <w:qFormat/>
    <w:uiPriority w:val="0"/>
    <w:pPr>
      <w:widowControl w:val="0"/>
      <w:adjustRightInd w:val="0"/>
      <w:spacing w:line="360" w:lineRule="auto"/>
      <w:ind w:firstLine="420" w:firstLineChars="200"/>
      <w:jc w:val="both"/>
    </w:pPr>
    <w:rPr>
      <w:rFonts w:ascii="Calibri" w:hAnsi="Calibri"/>
      <w:sz w:val="28"/>
      <w:szCs w:val="22"/>
    </w:rPr>
  </w:style>
  <w:style w:type="paragraph" w:customStyle="1" w:styleId="99">
    <w:name w:val="列出段落1"/>
    <w:basedOn w:val="1"/>
    <w:unhideWhenUsed/>
    <w:qFormat/>
    <w:uiPriority w:val="99"/>
    <w:pPr>
      <w:widowControl w:val="0"/>
      <w:adjustRightInd w:val="0"/>
      <w:spacing w:line="360" w:lineRule="auto"/>
      <w:ind w:firstLine="420" w:firstLineChars="200"/>
      <w:jc w:val="both"/>
    </w:pPr>
    <w:rPr>
      <w:rFonts w:ascii="Calibri" w:hAnsi="Calibri"/>
      <w:kern w:val="2"/>
      <w:sz w:val="28"/>
      <w:szCs w:val="24"/>
    </w:rPr>
  </w:style>
  <w:style w:type="paragraph" w:customStyle="1" w:styleId="100">
    <w:name w:val="列出段落2"/>
    <w:basedOn w:val="1"/>
    <w:unhideWhenUsed/>
    <w:qFormat/>
    <w:uiPriority w:val="99"/>
    <w:pPr>
      <w:widowControl w:val="0"/>
      <w:adjustRightInd w:val="0"/>
      <w:spacing w:line="360" w:lineRule="auto"/>
      <w:ind w:firstLine="420" w:firstLineChars="200"/>
      <w:jc w:val="both"/>
      <w:textAlignment w:val="baseline"/>
    </w:pPr>
    <w:rPr>
      <w:rFonts w:ascii="宋体" w:hAnsi="宋体"/>
      <w:sz w:val="28"/>
      <w:szCs w:val="28"/>
    </w:rPr>
  </w:style>
  <w:style w:type="paragraph" w:customStyle="1" w:styleId="101">
    <w:name w:val="正文-宋体"/>
    <w:basedOn w:val="1"/>
    <w:link w:val="102"/>
    <w:qFormat/>
    <w:uiPriority w:val="0"/>
    <w:pPr>
      <w:spacing w:line="360" w:lineRule="auto"/>
      <w:ind w:firstLine="200" w:firstLineChars="200"/>
      <w:jc w:val="both"/>
    </w:pPr>
    <w:rPr>
      <w:sz w:val="28"/>
      <w:szCs w:val="22"/>
    </w:rPr>
  </w:style>
  <w:style w:type="character" w:customStyle="1" w:styleId="102">
    <w:name w:val="正文-宋体 Char"/>
    <w:link w:val="101"/>
    <w:qFormat/>
    <w:uiPriority w:val="0"/>
    <w:rPr>
      <w:sz w:val="28"/>
      <w:szCs w:val="22"/>
    </w:rPr>
  </w:style>
  <w:style w:type="paragraph" w:customStyle="1" w:styleId="103">
    <w:name w:val="项目符号 1"/>
    <w:basedOn w:val="1"/>
    <w:link w:val="104"/>
    <w:qFormat/>
    <w:uiPriority w:val="0"/>
    <w:pPr>
      <w:numPr>
        <w:ilvl w:val="0"/>
        <w:numId w:val="4"/>
      </w:numPr>
      <w:adjustRightInd w:val="0"/>
      <w:spacing w:line="360" w:lineRule="auto"/>
      <w:ind w:left="0" w:firstLine="200" w:firstLineChars="200"/>
      <w:jc w:val="both"/>
    </w:pPr>
    <w:rPr>
      <w:rFonts w:ascii="Calibri" w:hAnsi="Calibri"/>
      <w:sz w:val="28"/>
      <w:szCs w:val="22"/>
    </w:rPr>
  </w:style>
  <w:style w:type="character" w:customStyle="1" w:styleId="104">
    <w:name w:val="项目符号 1 Char"/>
    <w:link w:val="103"/>
    <w:qFormat/>
    <w:uiPriority w:val="0"/>
    <w:rPr>
      <w:rFonts w:ascii="Calibri" w:hAnsi="Calibri"/>
      <w:sz w:val="28"/>
      <w:szCs w:val="22"/>
    </w:rPr>
  </w:style>
  <w:style w:type="paragraph" w:customStyle="1" w:styleId="10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6">
    <w:name w:val="列出段落3"/>
    <w:basedOn w:val="1"/>
    <w:unhideWhenUsed/>
    <w:qFormat/>
    <w:uiPriority w:val="34"/>
    <w:pPr>
      <w:widowControl w:val="0"/>
      <w:adjustRightInd w:val="0"/>
      <w:spacing w:line="360" w:lineRule="auto"/>
      <w:ind w:firstLine="420" w:firstLineChars="200"/>
      <w:jc w:val="both"/>
      <w:textAlignment w:val="baseline"/>
    </w:pPr>
    <w:rPr>
      <w:rFonts w:ascii="Calibri" w:hAnsi="Calibri"/>
      <w:sz w:val="28"/>
      <w:szCs w:val="22"/>
    </w:rPr>
  </w:style>
  <w:style w:type="paragraph" w:customStyle="1" w:styleId="107">
    <w:name w:val="表格非标题文字"/>
    <w:link w:val="10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08">
    <w:name w:val="表格非标题文字 Char"/>
    <w:link w:val="107"/>
    <w:qFormat/>
    <w:uiPriority w:val="0"/>
    <w:rPr>
      <w:rFonts w:ascii="Futura Bk" w:hAnsi="Futura Bk"/>
      <w:kern w:val="2"/>
      <w:sz w:val="18"/>
      <w:szCs w:val="21"/>
    </w:rPr>
  </w:style>
  <w:style w:type="paragraph" w:customStyle="1" w:styleId="109">
    <w:name w:val="Table Text"/>
    <w:basedOn w:val="1"/>
    <w:link w:val="110"/>
    <w:qFormat/>
    <w:uiPriority w:val="0"/>
    <w:pPr>
      <w:widowControl w:val="0"/>
      <w:jc w:val="both"/>
    </w:pPr>
    <w:rPr>
      <w:kern w:val="2"/>
      <w:sz w:val="18"/>
      <w:szCs w:val="24"/>
    </w:rPr>
  </w:style>
  <w:style w:type="character" w:customStyle="1" w:styleId="110">
    <w:name w:val="Table Text Char1"/>
    <w:link w:val="109"/>
    <w:qFormat/>
    <w:uiPriority w:val="0"/>
    <w:rPr>
      <w:kern w:val="2"/>
      <w:sz w:val="18"/>
      <w:szCs w:val="24"/>
    </w:rPr>
  </w:style>
  <w:style w:type="paragraph" w:customStyle="1" w:styleId="111">
    <w:name w:val="TOC 标题1"/>
    <w:basedOn w:val="2"/>
    <w:next w:val="1"/>
    <w:unhideWhenUsed/>
    <w:qFormat/>
    <w:uiPriority w:val="39"/>
    <w:pPr>
      <w:keepLines/>
      <w:spacing w:before="480" w:line="276" w:lineRule="auto"/>
      <w:jc w:val="left"/>
      <w:outlineLvl w:val="9"/>
    </w:pPr>
    <w:rPr>
      <w:rFonts w:ascii="Cambria" w:hAnsi="Cambria" w:cs="Times New Roman"/>
      <w:b/>
      <w:bCs/>
      <w:color w:val="366091"/>
      <w:sz w:val="28"/>
      <w:szCs w:val="28"/>
    </w:rPr>
  </w:style>
  <w:style w:type="paragraph" w:customStyle="1" w:styleId="112">
    <w:name w:val="TOC 标题2"/>
    <w:basedOn w:val="2"/>
    <w:next w:val="1"/>
    <w:unhideWhenUsed/>
    <w:qFormat/>
    <w:uiPriority w:val="39"/>
    <w:pPr>
      <w:keepLines/>
      <w:spacing w:before="480" w:line="276" w:lineRule="auto"/>
      <w:jc w:val="left"/>
      <w:outlineLvl w:val="9"/>
    </w:pPr>
    <w:rPr>
      <w:rFonts w:ascii="Cambria" w:hAnsi="Cambria" w:cs="Times New Roman"/>
      <w:b/>
      <w:bCs/>
      <w:color w:val="366091"/>
      <w:sz w:val="28"/>
      <w:szCs w:val="28"/>
    </w:rPr>
  </w:style>
  <w:style w:type="paragraph" w:customStyle="1" w:styleId="113">
    <w:name w:val="1"/>
    <w:basedOn w:val="1"/>
    <w:qFormat/>
    <w:uiPriority w:val="0"/>
    <w:pPr>
      <w:adjustRightInd w:val="0"/>
      <w:spacing w:before="100" w:beforeAutospacing="1" w:after="100" w:afterAutospacing="1" w:line="360" w:lineRule="auto"/>
      <w:ind w:firstLine="560" w:firstLineChars="200"/>
    </w:pPr>
    <w:rPr>
      <w:rFonts w:ascii="宋体" w:hAnsi="宋体" w:cs="宋体"/>
      <w:sz w:val="24"/>
      <w:szCs w:val="24"/>
    </w:rPr>
  </w:style>
  <w:style w:type="character" w:customStyle="1" w:styleId="114">
    <w:name w:val="apple-converted-space"/>
    <w:qFormat/>
    <w:uiPriority w:val="0"/>
  </w:style>
  <w:style w:type="paragraph" w:customStyle="1" w:styleId="115">
    <w:name w:val="列出段落4"/>
    <w:basedOn w:val="1"/>
    <w:qFormat/>
    <w:uiPriority w:val="34"/>
    <w:pPr>
      <w:adjustRightInd w:val="0"/>
      <w:spacing w:before="100" w:beforeAutospacing="1" w:after="100" w:afterAutospacing="1" w:line="360" w:lineRule="auto"/>
      <w:ind w:firstLine="560" w:firstLineChars="200"/>
    </w:pPr>
    <w:rPr>
      <w:rFonts w:ascii="宋体" w:hAnsi="宋体" w:cs="宋体"/>
      <w:sz w:val="24"/>
      <w:szCs w:val="24"/>
    </w:rPr>
  </w:style>
  <w:style w:type="paragraph" w:customStyle="1" w:styleId="116">
    <w:name w:val="标书正文格式"/>
    <w:qFormat/>
    <w:uiPriority w:val="0"/>
    <w:pPr>
      <w:ind w:firstLine="200" w:firstLineChars="200"/>
    </w:pPr>
    <w:rPr>
      <w:rFonts w:ascii="Times New Roman" w:hAnsi="Times New Roman" w:eastAsia="宋体" w:cs="Times New Roman"/>
      <w:kern w:val="2"/>
      <w:sz w:val="24"/>
      <w:szCs w:val="24"/>
      <w:lang w:val="en-US" w:eastAsia="zh-CN" w:bidi="ar-SA"/>
    </w:rPr>
  </w:style>
  <w:style w:type="paragraph" w:customStyle="1" w:styleId="117">
    <w:name w:val="0-0"/>
    <w:basedOn w:val="13"/>
    <w:qFormat/>
    <w:uiPriority w:val="0"/>
    <w:pPr>
      <w:widowControl/>
      <w:adjustRightInd w:val="0"/>
      <w:spacing w:line="360" w:lineRule="auto"/>
      <w:ind w:firstLine="0"/>
      <w:jc w:val="left"/>
    </w:pPr>
    <w:rPr>
      <w:rFonts w:ascii="宋体" w:hAnsi="Times New Roman" w:eastAsia="宋体" w:cs="Calibri"/>
      <w:kern w:val="0"/>
      <w:sz w:val="24"/>
      <w:szCs w:val="20"/>
    </w:rPr>
  </w:style>
  <w:style w:type="paragraph" w:customStyle="1" w:styleId="118">
    <w:name w:val="_Style 1"/>
    <w:basedOn w:val="1"/>
    <w:qFormat/>
    <w:uiPriority w:val="34"/>
    <w:pPr>
      <w:widowControl w:val="0"/>
      <w:adjustRightInd w:val="0"/>
      <w:spacing w:line="360" w:lineRule="auto"/>
      <w:ind w:firstLine="420" w:firstLineChars="200"/>
      <w:jc w:val="both"/>
    </w:pPr>
    <w:rPr>
      <w:rFonts w:ascii="Calibri" w:hAnsi="Calibri"/>
      <w:kern w:val="2"/>
      <w:sz w:val="28"/>
      <w:szCs w:val="24"/>
    </w:rPr>
  </w:style>
  <w:style w:type="paragraph" w:customStyle="1" w:styleId="119">
    <w:name w:val="正文（首行缩进）"/>
    <w:basedOn w:val="1"/>
    <w:qFormat/>
    <w:uiPriority w:val="0"/>
    <w:pPr>
      <w:adjustRightInd w:val="0"/>
      <w:spacing w:afterLines="50" w:line="276" w:lineRule="auto"/>
      <w:ind w:firstLine="480" w:firstLineChars="200"/>
    </w:pPr>
    <w:rPr>
      <w:rFonts w:ascii="宋体" w:hAnsi="Calibri"/>
      <w:sz w:val="24"/>
      <w:szCs w:val="24"/>
      <w:lang w:eastAsia="en-US" w:bidi="en-US"/>
    </w:rPr>
  </w:style>
  <w:style w:type="paragraph" w:customStyle="1" w:styleId="120">
    <w:name w:val="Style14"/>
    <w:basedOn w:val="1"/>
    <w:qFormat/>
    <w:uiPriority w:val="0"/>
    <w:pPr>
      <w:widowControl w:val="0"/>
      <w:adjustRightInd w:val="0"/>
      <w:spacing w:line="360" w:lineRule="auto"/>
      <w:ind w:left="706" w:leftChars="336" w:firstLine="1" w:firstLineChars="200"/>
      <w:jc w:val="both"/>
    </w:pPr>
    <w:rPr>
      <w:rFonts w:ascii="宋体" w:hAnsi="宋体" w:cs="Arial"/>
      <w:kern w:val="2"/>
      <w:sz w:val="24"/>
      <w:szCs w:val="24"/>
    </w:rPr>
  </w:style>
  <w:style w:type="paragraph" w:customStyle="1" w:styleId="121">
    <w:name w:val="Style15"/>
    <w:basedOn w:val="1"/>
    <w:qFormat/>
    <w:uiPriority w:val="0"/>
    <w:pPr>
      <w:widowControl w:val="0"/>
      <w:numPr>
        <w:ilvl w:val="0"/>
        <w:numId w:val="5"/>
      </w:numPr>
      <w:adjustRightInd w:val="0"/>
      <w:spacing w:before="120" w:after="120" w:line="360" w:lineRule="auto"/>
      <w:ind w:firstLine="200" w:firstLineChars="200"/>
      <w:jc w:val="both"/>
    </w:pPr>
    <w:rPr>
      <w:rFonts w:ascii="宋体" w:hAnsi="宋体"/>
      <w:kern w:val="2"/>
      <w:sz w:val="24"/>
      <w:szCs w:val="24"/>
    </w:rPr>
  </w:style>
  <w:style w:type="character" w:customStyle="1" w:styleId="122">
    <w:name w:val="fontstyle21"/>
    <w:qFormat/>
    <w:uiPriority w:val="0"/>
    <w:rPr>
      <w:rFonts w:hint="eastAsia" w:ascii="宋体" w:hAnsi="宋体" w:eastAsia="宋体"/>
      <w:color w:val="000000"/>
      <w:sz w:val="24"/>
      <w:szCs w:val="24"/>
    </w:rPr>
  </w:style>
  <w:style w:type="paragraph" w:customStyle="1" w:styleId="123">
    <w:name w:val="Style13"/>
    <w:basedOn w:val="1"/>
    <w:qFormat/>
    <w:uiPriority w:val="0"/>
    <w:pPr>
      <w:numPr>
        <w:ilvl w:val="0"/>
        <w:numId w:val="6"/>
      </w:numPr>
    </w:pPr>
    <w:rPr>
      <w:rFonts w:ascii="宋体" w:hAnsi="宋体"/>
      <w:szCs w:val="24"/>
    </w:rPr>
  </w:style>
  <w:style w:type="paragraph" w:customStyle="1" w:styleId="124">
    <w:name w:val="Style11"/>
    <w:basedOn w:val="1"/>
    <w:qFormat/>
    <w:uiPriority w:val="0"/>
    <w:pPr>
      <w:numPr>
        <w:ilvl w:val="0"/>
        <w:numId w:val="7"/>
      </w:numPr>
      <w:spacing w:line="360" w:lineRule="auto"/>
    </w:pPr>
    <w:rPr>
      <w:rFonts w:ascii="宋体" w:hAnsi="宋体"/>
      <w:szCs w:val="24"/>
    </w:rPr>
  </w:style>
  <w:style w:type="paragraph" w:customStyle="1" w:styleId="125">
    <w:name w:val="标书样式"/>
    <w:basedOn w:val="1"/>
    <w:qFormat/>
    <w:uiPriority w:val="0"/>
    <w:pPr>
      <w:adjustRightInd w:val="0"/>
      <w:spacing w:line="360" w:lineRule="auto"/>
      <w:ind w:firstLine="480" w:firstLineChars="200"/>
    </w:pPr>
    <w:rPr>
      <w:rFonts w:eastAsia="仿宋_GB2312"/>
      <w:sz w:val="24"/>
    </w:rPr>
  </w:style>
  <w:style w:type="paragraph" w:customStyle="1" w:styleId="126">
    <w:name w:val="WPSOffice手动目录 1"/>
    <w:qFormat/>
    <w:uiPriority w:val="0"/>
    <w:rPr>
      <w:rFonts w:ascii="Calibri" w:hAnsi="Calibri" w:eastAsia="宋体" w:cs="Times New Roman"/>
      <w:lang w:val="en-US" w:eastAsia="zh-CN" w:bidi="ar-SA"/>
    </w:rPr>
  </w:style>
  <w:style w:type="paragraph" w:customStyle="1" w:styleId="127">
    <w:name w:val="WPSOffice手动目录 2"/>
    <w:qFormat/>
    <w:uiPriority w:val="0"/>
    <w:pPr>
      <w:ind w:left="200" w:leftChars="200"/>
    </w:pPr>
    <w:rPr>
      <w:rFonts w:ascii="Calibri" w:hAnsi="Calibri" w:eastAsia="宋体" w:cs="Times New Roman"/>
      <w:lang w:val="en-US" w:eastAsia="zh-CN" w:bidi="ar-SA"/>
    </w:rPr>
  </w:style>
  <w:style w:type="paragraph" w:customStyle="1" w:styleId="128">
    <w:name w:val="WPSOffice手动目录 3"/>
    <w:qFormat/>
    <w:uiPriority w:val="0"/>
    <w:pPr>
      <w:ind w:left="400" w:leftChars="400"/>
    </w:pPr>
    <w:rPr>
      <w:rFonts w:ascii="Calibri" w:hAnsi="Calibri" w:eastAsia="宋体" w:cs="Times New Roman"/>
      <w:lang w:val="en-US" w:eastAsia="zh-CN" w:bidi="ar-SA"/>
    </w:rPr>
  </w:style>
  <w:style w:type="character" w:customStyle="1" w:styleId="129">
    <w:name w:val="列出段落 Char1"/>
    <w:qFormat/>
    <w:locked/>
    <w:uiPriority w:val="34"/>
    <w:rPr>
      <w:rFonts w:ascii="Calibri" w:hAnsi="Calibri"/>
      <w:kern w:val="2"/>
      <w:sz w:val="21"/>
      <w:szCs w:val="22"/>
    </w:rPr>
  </w:style>
  <w:style w:type="paragraph" w:customStyle="1" w:styleId="130">
    <w:name w:val="项目编号A"/>
    <w:qFormat/>
    <w:uiPriority w:val="0"/>
    <w:pPr>
      <w:numPr>
        <w:ilvl w:val="0"/>
        <w:numId w:val="8"/>
      </w:numPr>
      <w:tabs>
        <w:tab w:val="left" w:pos="840"/>
      </w:tabs>
      <w:spacing w:line="360" w:lineRule="auto"/>
    </w:pPr>
    <w:rPr>
      <w:rFonts w:ascii="Times New Roman" w:hAnsi="Times New Roman" w:eastAsia="宋体" w:cs="Times New Roman"/>
      <w:kern w:val="2"/>
      <w:sz w:val="24"/>
      <w:szCs w:val="24"/>
      <w:lang w:val="en-US" w:eastAsia="zh-CN" w:bidi="ar-SA"/>
    </w:rPr>
  </w:style>
  <w:style w:type="paragraph" w:customStyle="1" w:styleId="131">
    <w:name w:val="修订2"/>
    <w:unhideWhenUsed/>
    <w:qFormat/>
    <w:uiPriority w:val="99"/>
    <w:rPr>
      <w:rFonts w:ascii="Times New Roman" w:hAnsi="Times New Roman" w:eastAsia="宋体" w:cs="Times New Roman"/>
      <w:lang w:val="en-US" w:eastAsia="zh-CN" w:bidi="ar-SA"/>
    </w:rPr>
  </w:style>
  <w:style w:type="character" w:customStyle="1" w:styleId="132">
    <w:name w:val="普通(网站) Char2"/>
    <w:qFormat/>
    <w:uiPriority w:val="99"/>
    <w:rPr>
      <w:rFonts w:ascii="宋体" w:hAnsi="宋体"/>
      <w:sz w:val="18"/>
      <w:szCs w:val="18"/>
    </w:rPr>
  </w:style>
  <w:style w:type="paragraph" w:customStyle="1" w:styleId="133">
    <w:name w:val="正文11"/>
    <w:qFormat/>
    <w:uiPriority w:val="0"/>
    <w:pPr>
      <w:spacing w:line="360" w:lineRule="auto"/>
      <w:ind w:firstLine="482"/>
    </w:pPr>
    <w:rPr>
      <w:rFonts w:ascii="Times New Roman" w:hAnsi="Times New Roman" w:eastAsia="宋体" w:cs="宋体"/>
      <w:sz w:val="24"/>
      <w:lang w:val="en-US" w:eastAsia="zh-CN" w:bidi="ar-SA"/>
    </w:rPr>
  </w:style>
  <w:style w:type="paragraph" w:customStyle="1" w:styleId="134">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列表段落"/>
    <w:basedOn w:val="1"/>
    <w:qFormat/>
    <w:uiPriority w:val="34"/>
    <w:pPr>
      <w:widowControl w:val="0"/>
      <w:ind w:firstLine="420" w:firstLineChars="200"/>
      <w:jc w:val="both"/>
    </w:pPr>
    <w:rPr>
      <w:rFonts w:ascii="Calibri" w:hAnsi="Calibri"/>
      <w:kern w:val="2"/>
      <w:sz w:val="21"/>
      <w:szCs w:val="22"/>
    </w:rPr>
  </w:style>
  <w:style w:type="character" w:customStyle="1" w:styleId="136">
    <w:name w:val="表格 字符"/>
    <w:link w:val="137"/>
    <w:qFormat/>
    <w:locked/>
    <w:uiPriority w:val="0"/>
    <w:rPr>
      <w:rFonts w:ascii="宋体" w:hAnsi="Courier New" w:cs="Courier New"/>
      <w:kern w:val="2"/>
      <w:sz w:val="21"/>
      <w:szCs w:val="21"/>
    </w:rPr>
  </w:style>
  <w:style w:type="paragraph" w:customStyle="1" w:styleId="137">
    <w:name w:val="表格"/>
    <w:basedOn w:val="21"/>
    <w:link w:val="136"/>
    <w:qFormat/>
    <w:uiPriority w:val="0"/>
    <w:pPr>
      <w:adjustRightInd/>
      <w:spacing w:line="240" w:lineRule="auto"/>
      <w:ind w:firstLine="0" w:firstLineChars="0"/>
      <w:jc w:val="left"/>
    </w:pPr>
    <w:rPr>
      <w:rFonts w:cs="Courier New"/>
      <w:sz w:val="21"/>
      <w:szCs w:val="21"/>
    </w:rPr>
  </w:style>
  <w:style w:type="character" w:customStyle="1" w:styleId="138">
    <w:name w:val="批注文字 Char1"/>
    <w:qFormat/>
    <w:uiPriority w:val="99"/>
    <w:rPr>
      <w:rFonts w:ascii="Times New Roman" w:hAnsi="Times New Roman" w:eastAsia="宋体" w:cs="Times New Roman"/>
      <w:kern w:val="0"/>
      <w:sz w:val="24"/>
      <w:szCs w:val="20"/>
    </w:rPr>
  </w:style>
  <w:style w:type="character" w:customStyle="1" w:styleId="139">
    <w:name w:val="批注框文本 Char1"/>
    <w:semiHidden/>
    <w:qFormat/>
    <w:uiPriority w:val="99"/>
    <w:rPr>
      <w:rFonts w:ascii="宋体" w:hAnsi="宋体" w:eastAsia="宋体" w:cs="宋体"/>
      <w:kern w:val="0"/>
      <w:sz w:val="18"/>
      <w:szCs w:val="18"/>
    </w:rPr>
  </w:style>
  <w:style w:type="character" w:customStyle="1" w:styleId="140">
    <w:name w:val="页眉 Char1"/>
    <w:qFormat/>
    <w:uiPriority w:val="99"/>
    <w:rPr>
      <w:sz w:val="18"/>
      <w:szCs w:val="18"/>
    </w:rPr>
  </w:style>
  <w:style w:type="character" w:customStyle="1" w:styleId="141">
    <w:name w:val="样式8 Char"/>
    <w:link w:val="142"/>
    <w:qFormat/>
    <w:locked/>
    <w:uiPriority w:val="0"/>
    <w:rPr>
      <w:rFonts w:ascii="黑体" w:hAnsi="黑体" w:eastAsia="黑体"/>
      <w:b/>
      <w:sz w:val="24"/>
      <w:szCs w:val="24"/>
    </w:rPr>
  </w:style>
  <w:style w:type="paragraph" w:customStyle="1" w:styleId="142">
    <w:name w:val="样式8"/>
    <w:basedOn w:val="143"/>
    <w:next w:val="1"/>
    <w:link w:val="141"/>
    <w:qFormat/>
    <w:uiPriority w:val="0"/>
    <w:pPr>
      <w:tabs>
        <w:tab w:val="left" w:pos="780"/>
      </w:tabs>
      <w:ind w:left="780"/>
      <w:outlineLvl w:val="7"/>
    </w:pPr>
    <w:rPr>
      <w:sz w:val="24"/>
      <w:szCs w:val="24"/>
    </w:rPr>
  </w:style>
  <w:style w:type="paragraph" w:customStyle="1" w:styleId="143">
    <w:name w:val="样式1"/>
    <w:basedOn w:val="73"/>
    <w:next w:val="1"/>
    <w:link w:val="144"/>
    <w:qFormat/>
    <w:uiPriority w:val="0"/>
    <w:pPr>
      <w:widowControl w:val="0"/>
      <w:tabs>
        <w:tab w:val="left" w:pos="780"/>
      </w:tabs>
      <w:spacing w:beforeLines="50" w:afterLines="50" w:line="360" w:lineRule="auto"/>
      <w:ind w:left="780" w:firstLine="0" w:firstLineChars="0"/>
      <w:outlineLvl w:val="0"/>
    </w:pPr>
    <w:rPr>
      <w:rFonts w:ascii="黑体" w:hAnsi="黑体" w:eastAsia="黑体"/>
      <w:b/>
      <w:sz w:val="36"/>
      <w:szCs w:val="36"/>
    </w:rPr>
  </w:style>
  <w:style w:type="character" w:customStyle="1" w:styleId="144">
    <w:name w:val="样式1 Char"/>
    <w:link w:val="143"/>
    <w:qFormat/>
    <w:locked/>
    <w:uiPriority w:val="0"/>
    <w:rPr>
      <w:rFonts w:ascii="黑体" w:hAnsi="黑体" w:eastAsia="黑体"/>
      <w:b/>
      <w:sz w:val="36"/>
      <w:szCs w:val="36"/>
    </w:rPr>
  </w:style>
  <w:style w:type="character" w:customStyle="1" w:styleId="145">
    <w:name w:val="样式9 Char"/>
    <w:link w:val="146"/>
    <w:qFormat/>
    <w:locked/>
    <w:uiPriority w:val="0"/>
  </w:style>
  <w:style w:type="paragraph" w:customStyle="1" w:styleId="146">
    <w:name w:val="样式9"/>
    <w:basedOn w:val="142"/>
    <w:link w:val="145"/>
    <w:qFormat/>
    <w:uiPriority w:val="0"/>
    <w:pPr>
      <w:ind w:left="780"/>
      <w:outlineLvl w:val="8"/>
    </w:pPr>
    <w:rPr>
      <w:rFonts w:ascii="Times New Roman" w:hAnsi="Times New Roman" w:eastAsia="宋体"/>
      <w:b w:val="0"/>
      <w:sz w:val="20"/>
      <w:szCs w:val="20"/>
    </w:rPr>
  </w:style>
  <w:style w:type="character" w:customStyle="1" w:styleId="147">
    <w:name w:val="图片 字符"/>
    <w:link w:val="148"/>
    <w:qFormat/>
    <w:locked/>
    <w:uiPriority w:val="0"/>
  </w:style>
  <w:style w:type="paragraph" w:customStyle="1" w:styleId="148">
    <w:name w:val="图片"/>
    <w:basedOn w:val="1"/>
    <w:next w:val="1"/>
    <w:link w:val="147"/>
    <w:qFormat/>
    <w:uiPriority w:val="0"/>
    <w:pPr>
      <w:widowControl w:val="0"/>
      <w:ind w:firstLine="200" w:firstLineChars="200"/>
      <w:jc w:val="center"/>
    </w:pPr>
  </w:style>
  <w:style w:type="character" w:customStyle="1" w:styleId="149">
    <w:name w:val="样式3 Char"/>
    <w:link w:val="150"/>
    <w:qFormat/>
    <w:locked/>
    <w:uiPriority w:val="0"/>
    <w:rPr>
      <w:rFonts w:ascii="黑体" w:hAnsi="黑体" w:eastAsia="黑体"/>
      <w:b/>
      <w:sz w:val="30"/>
      <w:szCs w:val="30"/>
    </w:rPr>
  </w:style>
  <w:style w:type="paragraph" w:customStyle="1" w:styleId="150">
    <w:name w:val="样式3"/>
    <w:basedOn w:val="73"/>
    <w:next w:val="1"/>
    <w:link w:val="149"/>
    <w:qFormat/>
    <w:uiPriority w:val="0"/>
    <w:pPr>
      <w:widowControl w:val="0"/>
      <w:numPr>
        <w:ilvl w:val="2"/>
        <w:numId w:val="9"/>
      </w:numPr>
      <w:tabs>
        <w:tab w:val="left" w:pos="780"/>
      </w:tabs>
      <w:spacing w:beforeLines="50" w:line="360" w:lineRule="auto"/>
      <w:ind w:firstLine="0" w:firstLineChars="0"/>
      <w:outlineLvl w:val="2"/>
    </w:pPr>
    <w:rPr>
      <w:rFonts w:ascii="黑体" w:hAnsi="黑体" w:eastAsia="黑体"/>
      <w:b/>
      <w:sz w:val="30"/>
      <w:szCs w:val="30"/>
    </w:rPr>
  </w:style>
  <w:style w:type="character" w:customStyle="1" w:styleId="151">
    <w:name w:val="样式7 Char"/>
    <w:link w:val="152"/>
    <w:qFormat/>
    <w:locked/>
    <w:uiPriority w:val="0"/>
    <w:rPr>
      <w:rFonts w:ascii="黑体" w:hAnsi="黑体" w:eastAsia="黑体"/>
      <w:b/>
      <w:sz w:val="24"/>
      <w:szCs w:val="24"/>
    </w:rPr>
  </w:style>
  <w:style w:type="paragraph" w:customStyle="1" w:styleId="152">
    <w:name w:val="样式7"/>
    <w:basedOn w:val="143"/>
    <w:next w:val="1"/>
    <w:link w:val="151"/>
    <w:qFormat/>
    <w:uiPriority w:val="0"/>
    <w:pPr>
      <w:ind w:left="780"/>
      <w:outlineLvl w:val="6"/>
    </w:pPr>
    <w:rPr>
      <w:sz w:val="24"/>
      <w:szCs w:val="24"/>
    </w:rPr>
  </w:style>
  <w:style w:type="character" w:customStyle="1" w:styleId="153">
    <w:name w:val="样式5 Char"/>
    <w:link w:val="154"/>
    <w:qFormat/>
    <w:locked/>
    <w:uiPriority w:val="0"/>
    <w:rPr>
      <w:rFonts w:ascii="宋体" w:hAnsi="宋体" w:eastAsia="黑体"/>
      <w:b/>
      <w:sz w:val="24"/>
      <w:szCs w:val="24"/>
    </w:rPr>
  </w:style>
  <w:style w:type="paragraph" w:customStyle="1" w:styleId="154">
    <w:name w:val="样式5"/>
    <w:basedOn w:val="73"/>
    <w:next w:val="1"/>
    <w:link w:val="153"/>
    <w:qFormat/>
    <w:uiPriority w:val="0"/>
    <w:pPr>
      <w:widowControl w:val="0"/>
      <w:numPr>
        <w:ilvl w:val="4"/>
        <w:numId w:val="9"/>
      </w:numPr>
      <w:tabs>
        <w:tab w:val="left" w:pos="780"/>
      </w:tabs>
      <w:spacing w:beforeLines="50" w:line="360" w:lineRule="auto"/>
      <w:ind w:firstLine="0" w:firstLineChars="0"/>
      <w:outlineLvl w:val="4"/>
    </w:pPr>
    <w:rPr>
      <w:rFonts w:ascii="宋体" w:hAnsi="宋体" w:eastAsia="黑体"/>
      <w:b/>
      <w:sz w:val="24"/>
      <w:szCs w:val="24"/>
    </w:rPr>
  </w:style>
  <w:style w:type="character" w:customStyle="1" w:styleId="155">
    <w:name w:val="样式10 Char"/>
    <w:link w:val="156"/>
    <w:qFormat/>
    <w:locked/>
    <w:uiPriority w:val="0"/>
    <w:rPr>
      <w:rFonts w:ascii="宋体" w:hAnsi="宋体"/>
      <w:sz w:val="28"/>
      <w:szCs w:val="28"/>
    </w:rPr>
  </w:style>
  <w:style w:type="paragraph" w:customStyle="1" w:styleId="156">
    <w:name w:val="样式10"/>
    <w:basedOn w:val="2"/>
    <w:link w:val="155"/>
    <w:qFormat/>
    <w:uiPriority w:val="0"/>
    <w:pPr>
      <w:keepNext w:val="0"/>
      <w:widowControl w:val="0"/>
      <w:spacing w:beforeLines="50" w:afterLines="50" w:line="360" w:lineRule="auto"/>
      <w:ind w:firstLine="562"/>
      <w:jc w:val="left"/>
    </w:pPr>
    <w:rPr>
      <w:rFonts w:cs="Times New Roman"/>
      <w:sz w:val="28"/>
      <w:szCs w:val="28"/>
    </w:rPr>
  </w:style>
  <w:style w:type="character" w:customStyle="1" w:styleId="157">
    <w:name w:val="样式4 Char"/>
    <w:link w:val="158"/>
    <w:qFormat/>
    <w:locked/>
    <w:uiPriority w:val="0"/>
    <w:rPr>
      <w:rFonts w:ascii="宋体" w:hAnsi="宋体" w:eastAsia="黑体"/>
      <w:b/>
      <w:sz w:val="28"/>
      <w:szCs w:val="28"/>
    </w:rPr>
  </w:style>
  <w:style w:type="paragraph" w:customStyle="1" w:styleId="158">
    <w:name w:val="样式4"/>
    <w:basedOn w:val="73"/>
    <w:next w:val="1"/>
    <w:link w:val="157"/>
    <w:qFormat/>
    <w:uiPriority w:val="0"/>
    <w:pPr>
      <w:widowControl w:val="0"/>
      <w:numPr>
        <w:ilvl w:val="3"/>
        <w:numId w:val="9"/>
      </w:numPr>
      <w:tabs>
        <w:tab w:val="left" w:pos="780"/>
      </w:tabs>
      <w:spacing w:beforeLines="50" w:line="360" w:lineRule="auto"/>
      <w:ind w:left="850" w:firstLine="0" w:firstLineChars="0"/>
      <w:outlineLvl w:val="3"/>
    </w:pPr>
    <w:rPr>
      <w:rFonts w:ascii="宋体" w:hAnsi="宋体" w:eastAsia="黑体"/>
      <w:b/>
      <w:sz w:val="28"/>
      <w:szCs w:val="28"/>
    </w:rPr>
  </w:style>
  <w:style w:type="character" w:customStyle="1" w:styleId="159">
    <w:name w:val="样式6 Char"/>
    <w:link w:val="160"/>
    <w:qFormat/>
    <w:locked/>
    <w:uiPriority w:val="0"/>
    <w:rPr>
      <w:rFonts w:ascii="宋体" w:hAnsi="宋体" w:eastAsia="黑体"/>
      <w:b/>
      <w:sz w:val="24"/>
      <w:szCs w:val="24"/>
    </w:rPr>
  </w:style>
  <w:style w:type="paragraph" w:customStyle="1" w:styleId="160">
    <w:name w:val="样式6"/>
    <w:basedOn w:val="154"/>
    <w:next w:val="1"/>
    <w:link w:val="159"/>
    <w:qFormat/>
    <w:uiPriority w:val="0"/>
    <w:pPr>
      <w:numPr>
        <w:ilvl w:val="5"/>
      </w:numPr>
      <w:ind w:left="4818"/>
      <w:outlineLvl w:val="5"/>
    </w:pPr>
  </w:style>
  <w:style w:type="character" w:customStyle="1" w:styleId="161">
    <w:name w:val="样式2 Char"/>
    <w:link w:val="162"/>
    <w:qFormat/>
    <w:locked/>
    <w:uiPriority w:val="0"/>
    <w:rPr>
      <w:rFonts w:ascii="黑体" w:hAnsi="黑体" w:eastAsia="黑体"/>
      <w:b/>
      <w:sz w:val="32"/>
      <w:szCs w:val="21"/>
    </w:rPr>
  </w:style>
  <w:style w:type="paragraph" w:customStyle="1" w:styleId="162">
    <w:name w:val="样式2"/>
    <w:basedOn w:val="73"/>
    <w:next w:val="1"/>
    <w:link w:val="161"/>
    <w:qFormat/>
    <w:uiPriority w:val="0"/>
    <w:pPr>
      <w:widowControl w:val="0"/>
      <w:numPr>
        <w:ilvl w:val="1"/>
        <w:numId w:val="9"/>
      </w:numPr>
      <w:tabs>
        <w:tab w:val="left" w:pos="780"/>
      </w:tabs>
      <w:spacing w:beforeLines="50" w:line="360" w:lineRule="auto"/>
      <w:ind w:firstLine="0" w:firstLineChars="0"/>
      <w:outlineLvl w:val="1"/>
    </w:pPr>
    <w:rPr>
      <w:rFonts w:ascii="黑体" w:hAnsi="黑体" w:eastAsia="黑体"/>
      <w:b/>
      <w:sz w:val="32"/>
      <w:szCs w:val="21"/>
    </w:rPr>
  </w:style>
  <w:style w:type="paragraph" w:customStyle="1" w:styleId="163">
    <w:name w:val="_Style 10"/>
    <w:basedOn w:val="1"/>
    <w:next w:val="73"/>
    <w:qFormat/>
    <w:uiPriority w:val="34"/>
    <w:pPr>
      <w:spacing w:line="360" w:lineRule="auto"/>
      <w:ind w:firstLine="420" w:firstLineChars="200"/>
      <w:jc w:val="both"/>
    </w:pPr>
    <w:rPr>
      <w:rFonts w:ascii="宋体" w:hAnsi="宋体" w:cs="宋体"/>
      <w:sz w:val="24"/>
      <w:szCs w:val="24"/>
    </w:rPr>
  </w:style>
  <w:style w:type="paragraph" w:customStyle="1" w:styleId="164">
    <w:name w:val="表格标注"/>
    <w:basedOn w:val="165"/>
    <w:next w:val="1"/>
    <w:qFormat/>
    <w:uiPriority w:val="99"/>
    <w:pPr>
      <w:numPr>
        <w:ilvl w:val="7"/>
      </w:numPr>
      <w:tabs>
        <w:tab w:val="left" w:pos="3480"/>
      </w:tabs>
    </w:pPr>
  </w:style>
  <w:style w:type="paragraph" w:customStyle="1" w:styleId="165">
    <w:name w:val="插图标注"/>
    <w:next w:val="1"/>
    <w:qFormat/>
    <w:uiPriority w:val="99"/>
    <w:pPr>
      <w:numPr>
        <w:ilvl w:val="6"/>
        <w:numId w:val="3"/>
      </w:numPr>
      <w:spacing w:after="156"/>
      <w:jc w:val="center"/>
    </w:pPr>
    <w:rPr>
      <w:rFonts w:ascii="Calibri Light" w:hAnsi="Calibri Light" w:eastAsia="宋体" w:cs="方正仿宋_GBK"/>
      <w:sz w:val="21"/>
      <w:szCs w:val="21"/>
      <w:lang w:val="en-US" w:eastAsia="zh-CN" w:bidi="ar-SA"/>
    </w:rPr>
  </w:style>
  <w:style w:type="table" w:customStyle="1" w:styleId="166">
    <w:name w:val="网格型1"/>
    <w:basedOn w:val="37"/>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7">
    <w:name w:val="List Paragraph2"/>
    <w:basedOn w:val="1"/>
    <w:qFormat/>
    <w:uiPriority w:val="0"/>
    <w:pPr>
      <w:widowControl w:val="0"/>
      <w:ind w:firstLine="420" w:firstLineChars="200"/>
      <w:jc w:val="both"/>
    </w:pPr>
    <w:rPr>
      <w:kern w:val="2"/>
      <w:sz w:val="21"/>
      <w:szCs w:val="24"/>
    </w:rPr>
  </w:style>
  <w:style w:type="paragraph" w:customStyle="1" w:styleId="168">
    <w:name w:val="！正文"/>
    <w:basedOn w:val="1"/>
    <w:qFormat/>
    <w:uiPriority w:val="99"/>
    <w:pPr>
      <w:widowControl w:val="0"/>
      <w:ind w:firstLine="200" w:firstLineChars="200"/>
      <w:jc w:val="both"/>
    </w:pPr>
    <w:rPr>
      <w:rFonts w:ascii="Calibri" w:hAnsi="Calibri"/>
      <w:kern w:val="2"/>
      <w:sz w:val="21"/>
      <w:szCs w:val="21"/>
    </w:rPr>
  </w:style>
  <w:style w:type="character" w:customStyle="1" w:styleId="169">
    <w:name w:val="font31"/>
    <w:qFormat/>
    <w:uiPriority w:val="0"/>
    <w:rPr>
      <w:rFonts w:hint="eastAsia" w:ascii="宋体" w:hAnsi="宋体" w:eastAsia="宋体" w:cs="宋体"/>
      <w:color w:val="417FF9"/>
      <w:sz w:val="22"/>
      <w:szCs w:val="22"/>
      <w:u w:val="none"/>
    </w:rPr>
  </w:style>
  <w:style w:type="paragraph" w:customStyle="1" w:styleId="170">
    <w:name w:val="内容 标题2"/>
    <w:basedOn w:val="3"/>
    <w:qFormat/>
    <w:uiPriority w:val="0"/>
    <w:pPr>
      <w:numPr>
        <w:ilvl w:val="0"/>
        <w:numId w:val="10"/>
      </w:numPr>
      <w:ind w:left="896" w:hanging="442"/>
    </w:pPr>
  </w:style>
  <w:style w:type="paragraph" w:customStyle="1" w:styleId="171">
    <w:name w:val="内容 标题3"/>
    <w:basedOn w:val="4"/>
    <w:qFormat/>
    <w:uiPriority w:val="0"/>
    <w:pPr>
      <w:numPr>
        <w:ilvl w:val="0"/>
        <w:numId w:val="11"/>
      </w:numPr>
    </w:pPr>
  </w:style>
  <w:style w:type="paragraph" w:customStyle="1" w:styleId="172">
    <w:name w:val="内容 标题4"/>
    <w:basedOn w:val="5"/>
    <w:qFormat/>
    <w:uiPriority w:val="0"/>
    <w:pPr>
      <w:numPr>
        <w:ilvl w:val="1"/>
        <w:numId w:val="11"/>
      </w:numPr>
    </w:pPr>
    <w:rPr>
      <w:sz w:val="24"/>
    </w:rPr>
  </w:style>
  <w:style w:type="paragraph" w:customStyle="1" w:styleId="173">
    <w:name w:val="正文缩进1"/>
    <w:basedOn w:val="1"/>
    <w:qFormat/>
    <w:uiPriority w:val="0"/>
    <w:pPr>
      <w:spacing w:line="240" w:lineRule="auto"/>
      <w:ind w:firstLine="420"/>
    </w:pPr>
    <w:rPr>
      <w:rFonts w:ascii="Times New Roman" w:hAnsi="Times New Roman"/>
      <w:sz w:val="21"/>
      <w:szCs w:val="20"/>
    </w:rPr>
  </w:style>
  <w:style w:type="paragraph" w:customStyle="1" w:styleId="174">
    <w:name w:val="正文正文2"/>
    <w:basedOn w:val="1"/>
    <w:qFormat/>
    <w:uiPriority w:val="0"/>
    <w:pPr>
      <w:ind w:firstLine="460"/>
    </w:pPr>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10187</Words>
  <Characters>10442</Characters>
  <Lines>45</Lines>
  <Paragraphs>12</Paragraphs>
  <TotalTime>0</TotalTime>
  <ScaleCrop>false</ScaleCrop>
  <LinksUpToDate>false</LinksUpToDate>
  <CharactersWithSpaces>10511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2024-12-28T09:12:00Z</dcterms:created>
  <cp:lastPrinted>2024-03-13T00:27:00Z</cp:lastPrinted>
  <dcterms:modified xsi:type="dcterms:W3CDTF">2025-06-25T03:56:29Z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F86FDD8F5E004DF9A50A378EDC7BA185_13</vt:lpwstr>
  </property>
  <property fmtid="{D5CDD505-2E9C-101B-9397-08002B2CF9AE}" pid="4" name="KSOTemplateDocerSaveRecord">
    <vt:lpwstr>eyJoZGlkIjoiMDVhYzA4MGJkNzM1ZjcwOTNlNzM3YWViMWJmODA1M2UiLCJ1c2VySWQiOiIxMDMyMjc4NzM3In0=</vt:lpwstr>
  </property>
</Properties>
</file>