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541D95">
      <w:pPr>
        <w:spacing w:line="520" w:lineRule="exact"/>
        <w:jc w:val="center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2025年上海市共康中学校园保安服务采购需求</w:t>
      </w:r>
    </w:p>
    <w:p w14:paraId="01DBAEAC">
      <w:pPr>
        <w:spacing w:line="520" w:lineRule="exact"/>
        <w:jc w:val="center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</w:p>
    <w:p w14:paraId="4788B0AE"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项目概况：</w:t>
      </w:r>
    </w:p>
    <w:p w14:paraId="61A0D34F"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1.项目名称：上海市共康中学校园保安服务项目</w:t>
      </w:r>
    </w:p>
    <w:p w14:paraId="01DCBB9A"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.学校概况：上海市共康中学是一所寄宿制民族初级中学，总占地面积30亩，校区和宿舍区分别位于静安区长临路两侧，相隔一条马路。校区位于长临路248号，占地面积约22亩，设东大门1个常开出入口；宿舍区位于长临路141号，占地面积约8亩，设西大门1个常开出入口。现有教职工98人，学生将近600人。</w:t>
      </w:r>
    </w:p>
    <w:p w14:paraId="2D046479"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3.服务期限：1年（自2025年9月1日到2026年8月31日）。</w:t>
      </w:r>
    </w:p>
    <w:p w14:paraId="30680F08"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4.预算金额：1368000元</w:t>
      </w:r>
    </w:p>
    <w:p w14:paraId="482B738A"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5.付款方式：本项目以人民币付款（单位：元），按月支付费用。</w:t>
      </w:r>
    </w:p>
    <w:p w14:paraId="18388B6C"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6.服务目标：依照国务院公安部门和上海市教委对学校安保工作的要求，维护校园师生员工的人身安全、财产安全，维护校园秩序。</w:t>
      </w:r>
    </w:p>
    <w:p w14:paraId="2FA67A9B"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4A656D57"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二、服务内容及要求</w:t>
      </w:r>
    </w:p>
    <w:p w14:paraId="51C9710F"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1. 日常安保管理</w:t>
      </w:r>
    </w:p>
    <w:p w14:paraId="2CC09550"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（1）门禁管理：负责校门及宿舍门岗24小时值岗，严格核查进出校园人员、车辆身份信息，登记来访人员，控制非授权人员及车辆进入；规范管理学生请假离校流程。</w:t>
      </w:r>
    </w:p>
    <w:p w14:paraId="35AC8106"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（2）巡逻巡查：按指定路线和频次开展校园全覆盖巡逻（含教学楼、宿舍、食堂、操场、围墙等区域），重点时段（如夜间、节假日）加强巡查，记录异常情况。</w:t>
      </w:r>
    </w:p>
    <w:p w14:paraId="29FF54CF"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（3）安全监控：实时监控校园监控系统，发现可疑行为或安全隐患立即响应，留存监控记录至少 90 天。</w:t>
      </w:r>
    </w:p>
    <w:p w14:paraId="59F15111"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（4）交通管理：维护校园内车辆停放秩序，疏导高峰期交通，确保消防通道畅通。</w:t>
      </w:r>
    </w:p>
    <w:p w14:paraId="068B738A">
      <w:pPr>
        <w:numPr>
          <w:ilvl w:val="0"/>
          <w:numId w:val="0"/>
        </w:numPr>
        <w:rPr>
          <w:rFonts w:hint="default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（5）消控室值守：24小时双人值守，消控室值班人员必须经过专业培训，持证上岗，熟练操作、使用消防报警系统。</w:t>
      </w:r>
    </w:p>
    <w:p w14:paraId="1BEABA59"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2. 应急处置</w:t>
      </w:r>
    </w:p>
    <w:p w14:paraId="5424900B"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（1）制定校园突发事件应急预案（如防台、防汛、防火、防震、疫情防控等），组织应急演练，配合公安、消防等部门处理紧急事件。</w:t>
      </w:r>
    </w:p>
    <w:p w14:paraId="4D47824E"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（2）第一时间上报安全事故，并采取有效措施控制事态发展。</w:t>
      </w:r>
    </w:p>
    <w:p w14:paraId="782F610C"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3. 其他服务</w:t>
      </w:r>
    </w:p>
    <w:p w14:paraId="54BC7598"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（1）协助学校开展大型活动（如运动会、考试、会议等）的安保工作。</w:t>
      </w:r>
    </w:p>
    <w:p w14:paraId="4969609B"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（2）配合学校进行安全宣传教育、隐患排查及整改。</w:t>
      </w:r>
    </w:p>
    <w:p w14:paraId="6CCA1432"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（3）负责消防管理包括定期检查消防设备设施，保证疏散救援通道畅通。</w:t>
      </w:r>
    </w:p>
    <w:p w14:paraId="3F31641C"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（4）协助做好书刊、报纸、邮件、包裹、物品的协调联系工作。</w:t>
      </w:r>
    </w:p>
    <w:p w14:paraId="12F59672">
      <w:pPr>
        <w:numPr>
          <w:ilvl w:val="0"/>
          <w:numId w:val="0"/>
        </w:numPr>
        <w:rPr>
          <w:rFonts w:hint="default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（5）特殊时期如藏历新年、中考等重要时期，增加机动岗位人员，加强巡逻频次。</w:t>
      </w:r>
    </w:p>
    <w:p w14:paraId="440D4407"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45D52741"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三、管理与服务人员配置要求</w:t>
      </w:r>
    </w:p>
    <w:p w14:paraId="6BC517F5"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1. 岗位配置：</w:t>
      </w:r>
    </w:p>
    <w:tbl>
      <w:tblPr>
        <w:tblStyle w:val="4"/>
        <w:tblW w:w="8579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622"/>
        <w:gridCol w:w="1104"/>
        <w:gridCol w:w="1712"/>
        <w:gridCol w:w="3061"/>
      </w:tblGrid>
      <w:tr w14:paraId="15F624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54C3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0765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工作类别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E80B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岗位数</w:t>
            </w: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85E2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工作时间</w:t>
            </w:r>
          </w:p>
        </w:tc>
        <w:tc>
          <w:tcPr>
            <w:tcW w:w="3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F76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要求</w:t>
            </w:r>
          </w:p>
        </w:tc>
      </w:tr>
      <w:tr w14:paraId="75E306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2CF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2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4BC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保安队长</w:t>
            </w:r>
          </w:p>
        </w:tc>
        <w:tc>
          <w:tcPr>
            <w:tcW w:w="110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5E32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71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369C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周一到周五</w:t>
            </w:r>
          </w:p>
          <w:p w14:paraId="2B553C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 w:bidi="ar"/>
              </w:rPr>
              <w:t>7</w:t>
            </w:r>
            <w:r>
              <w:rPr>
                <w:rStyle w:val="8"/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 w:bidi="ar"/>
              </w:rPr>
              <w:t>：</w:t>
            </w:r>
            <w:r>
              <w:rPr>
                <w:rStyle w:val="7"/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 w:bidi="ar"/>
              </w:rPr>
              <w:t>30-16</w:t>
            </w:r>
            <w:r>
              <w:rPr>
                <w:rStyle w:val="8"/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 w:bidi="ar"/>
              </w:rPr>
              <w:t>：</w:t>
            </w:r>
            <w:r>
              <w:rPr>
                <w:rStyle w:val="7"/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 w:bidi="ar"/>
              </w:rPr>
              <w:t>30</w:t>
            </w:r>
          </w:p>
        </w:tc>
        <w:tc>
          <w:tcPr>
            <w:tcW w:w="30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27A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</w:t>
            </w:r>
            <w:r>
              <w:rPr>
                <w:rStyle w:val="8"/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 w:bidi="ar"/>
              </w:rPr>
              <w:t>五官端正、身体健康、普通话标准，男性</w:t>
            </w:r>
            <w:r>
              <w:rPr>
                <w:rStyle w:val="7"/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 w:bidi="ar"/>
              </w:rPr>
              <w:t>≤55</w:t>
            </w:r>
            <w:r>
              <w:rPr>
                <w:rStyle w:val="8"/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 w:bidi="ar"/>
              </w:rPr>
              <w:t>岁优先。</w:t>
            </w:r>
            <w:r>
              <w:rPr>
                <w:rStyle w:val="7"/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7"/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 w:bidi="ar"/>
              </w:rPr>
              <w:t>2.</w:t>
            </w:r>
            <w:r>
              <w:rPr>
                <w:rStyle w:val="8"/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 w:bidi="ar"/>
              </w:rPr>
              <w:t>具有大专及以上学历优先。</w:t>
            </w:r>
            <w:r>
              <w:rPr>
                <w:rStyle w:val="7"/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7"/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 w:bidi="ar"/>
              </w:rPr>
              <w:t>3.</w:t>
            </w:r>
            <w:r>
              <w:rPr>
                <w:rStyle w:val="8"/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 w:bidi="ar"/>
              </w:rPr>
              <w:t>具有类似项目的管理工作</w:t>
            </w:r>
            <w:r>
              <w:rPr>
                <w:rStyle w:val="7"/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 w:bidi="ar"/>
              </w:rPr>
              <w:t>5</w:t>
            </w:r>
            <w:r>
              <w:rPr>
                <w:rStyle w:val="8"/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 w:bidi="ar"/>
              </w:rPr>
              <w:t>年以上优先。</w:t>
            </w:r>
            <w:r>
              <w:rPr>
                <w:rStyle w:val="7"/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7"/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 w:bidi="ar"/>
              </w:rPr>
              <w:t>4.</w:t>
            </w:r>
            <w:r>
              <w:rPr>
                <w:rStyle w:val="8"/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 w:bidi="ar"/>
              </w:rPr>
              <w:t>持</w:t>
            </w:r>
            <w:r>
              <w:rPr>
                <w:rStyle w:val="7"/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 w:bidi="ar"/>
              </w:rPr>
              <w:t>2</w:t>
            </w:r>
            <w:r>
              <w:rPr>
                <w:rStyle w:val="8"/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 w:bidi="ar"/>
              </w:rPr>
              <w:t>级及以上《保安员职业资格证》优先。</w:t>
            </w:r>
          </w:p>
        </w:tc>
      </w:tr>
      <w:tr w14:paraId="353480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8AC407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5D9063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8B141C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7DDC9C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942606"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E0E22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C313C0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615AD2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149DC6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E82852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8FFAD9"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DFE9B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501B7F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C0E8B2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EBCE14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62D667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236114"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7A9ED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73CF60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FA7ED7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A77DFA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81BEA2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275E8C"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84DFD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4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F95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622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04D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校门卫执勤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8B68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1F67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周一到周日</w:t>
            </w:r>
          </w:p>
          <w:p w14:paraId="561B2D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 w:bidi="ar"/>
              </w:rPr>
              <w:t>24</w:t>
            </w:r>
            <w:r>
              <w:rPr>
                <w:rStyle w:val="8"/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 w:bidi="ar"/>
              </w:rPr>
              <w:t>小时</w:t>
            </w:r>
          </w:p>
        </w:tc>
        <w:tc>
          <w:tcPr>
            <w:tcW w:w="306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32348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Style w:val="7"/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 w:bidi="ar"/>
              </w:rPr>
              <w:t>1</w:t>
            </w:r>
            <w:r>
              <w:rPr>
                <w:rStyle w:val="8"/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 w:bidi="ar"/>
              </w:rPr>
              <w:t>）男性</w:t>
            </w:r>
            <w:r>
              <w:rPr>
                <w:rStyle w:val="7"/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 w:bidi="ar"/>
              </w:rPr>
              <w:t>≤55</w:t>
            </w:r>
            <w:r>
              <w:rPr>
                <w:rStyle w:val="8"/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 w:bidi="ar"/>
              </w:rPr>
              <w:t>岁，身体健康，普通话标准优先。</w:t>
            </w:r>
            <w:r>
              <w:rPr>
                <w:rStyle w:val="8"/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 w:bidi="ar"/>
              </w:rPr>
              <w:t>（2）具有保安员上岗证。</w:t>
            </w:r>
          </w:p>
        </w:tc>
      </w:tr>
      <w:tr w14:paraId="31AD75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8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2C57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622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7497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宿舍门卫执勤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8FE3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9F2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周一到周日</w:t>
            </w:r>
          </w:p>
          <w:p w14:paraId="4FE7EC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 w:bidi="ar"/>
              </w:rPr>
              <w:t>24</w:t>
            </w:r>
            <w:r>
              <w:rPr>
                <w:rStyle w:val="8"/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 w:bidi="ar"/>
              </w:rPr>
              <w:t>小时</w:t>
            </w:r>
          </w:p>
        </w:tc>
        <w:tc>
          <w:tcPr>
            <w:tcW w:w="306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AB275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 w:bidi="ar"/>
              </w:rPr>
              <w:t>（1</w:t>
            </w:r>
            <w:r>
              <w:rPr>
                <w:rStyle w:val="8"/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 w:bidi="ar"/>
              </w:rPr>
              <w:t>）男性</w:t>
            </w:r>
            <w:r>
              <w:rPr>
                <w:rStyle w:val="7"/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 w:bidi="ar"/>
              </w:rPr>
              <w:t>≤55</w:t>
            </w:r>
            <w:r>
              <w:rPr>
                <w:rStyle w:val="8"/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 w:bidi="ar"/>
              </w:rPr>
              <w:t>岁，身体健康，普通话标准优先。</w:t>
            </w:r>
            <w:r>
              <w:rPr>
                <w:rStyle w:val="8"/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 w:bidi="ar"/>
              </w:rPr>
              <w:t>（2）具有保安员上岗证。</w:t>
            </w:r>
          </w:p>
        </w:tc>
      </w:tr>
      <w:tr w14:paraId="35AFE9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EFFA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62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CA6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消控室</w:t>
            </w:r>
          </w:p>
        </w:tc>
        <w:tc>
          <w:tcPr>
            <w:tcW w:w="110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A20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71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D58D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周一到周日</w:t>
            </w:r>
          </w:p>
          <w:p w14:paraId="5A332F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 w:bidi="ar"/>
              </w:rPr>
              <w:t>24</w:t>
            </w:r>
            <w:r>
              <w:rPr>
                <w:rStyle w:val="8"/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 w:bidi="ar"/>
              </w:rPr>
              <w:t>小时</w:t>
            </w:r>
          </w:p>
        </w:tc>
        <w:tc>
          <w:tcPr>
            <w:tcW w:w="30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2F596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jc w:val="left"/>
              <w:textAlignment w:val="center"/>
              <w:rPr>
                <w:rStyle w:val="8"/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男性</w:t>
            </w:r>
            <w:r>
              <w:rPr>
                <w:rStyle w:val="7"/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 w:bidi="ar"/>
              </w:rPr>
              <w:t>≤55</w:t>
            </w:r>
            <w:r>
              <w:rPr>
                <w:rStyle w:val="8"/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 w:bidi="ar"/>
              </w:rPr>
              <w:t>岁，身体健康，普通话标准优先。</w:t>
            </w:r>
          </w:p>
          <w:p w14:paraId="7E150F91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8"/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 w:bidi="ar"/>
              </w:rPr>
              <w:t>具有保安员上岗证。</w:t>
            </w:r>
            <w:r>
              <w:rPr>
                <w:rStyle w:val="8"/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 w:bidi="ar"/>
              </w:rPr>
              <w:t>（3）持四级及以上消防监控证。</w:t>
            </w:r>
          </w:p>
        </w:tc>
      </w:tr>
      <w:tr w14:paraId="71194C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7BD1A7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687338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971A8A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5A6874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9AC8C4"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35FFE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444649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0A0EC9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6FE952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23A06D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F8B935"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E61C4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6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263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622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19A9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3B5785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夜班巡逻</w:t>
            </w:r>
          </w:p>
          <w:p w14:paraId="6D0C5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A3E72A">
            <w:pPr>
              <w:keepNext w:val="0"/>
              <w:keepLines w:val="0"/>
              <w:widowControl/>
              <w:suppressLineNumbers w:val="0"/>
              <w:ind w:firstLine="480" w:firstLineChars="200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CD85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周一到周日22</w:t>
            </w:r>
            <w:r>
              <w:rPr>
                <w:rStyle w:val="7"/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 w:bidi="ar"/>
              </w:rPr>
              <w:t>：00-6：00</w:t>
            </w:r>
          </w:p>
        </w:tc>
        <w:tc>
          <w:tcPr>
            <w:tcW w:w="3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09F4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Style w:val="7"/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 w:bidi="ar"/>
              </w:rPr>
              <w:t>1</w:t>
            </w:r>
            <w:r>
              <w:rPr>
                <w:rStyle w:val="8"/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 w:bidi="ar"/>
              </w:rPr>
              <w:t>）男性</w:t>
            </w:r>
            <w:r>
              <w:rPr>
                <w:rStyle w:val="7"/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 w:bidi="ar"/>
              </w:rPr>
              <w:t>≤55</w:t>
            </w:r>
            <w:r>
              <w:rPr>
                <w:rStyle w:val="8"/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 w:bidi="ar"/>
              </w:rPr>
              <w:t>岁，身体健康，普通话标准优先。</w:t>
            </w:r>
            <w:r>
              <w:rPr>
                <w:rStyle w:val="8"/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 w:bidi="ar"/>
              </w:rPr>
              <w:t>（2）具有保安员上岗证。</w:t>
            </w:r>
          </w:p>
        </w:tc>
      </w:tr>
      <w:tr w14:paraId="02FB93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C298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0E5B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叠加保安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4802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767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周一到周日</w:t>
            </w:r>
          </w:p>
          <w:p w14:paraId="7583322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 w:bidi="ar"/>
              </w:rPr>
              <w:t>6:00-8:00</w:t>
            </w:r>
            <w:r>
              <w:rPr>
                <w:rStyle w:val="7"/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7"/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 w:bidi="ar"/>
              </w:rPr>
              <w:t>20:00-22:00</w:t>
            </w:r>
          </w:p>
        </w:tc>
        <w:tc>
          <w:tcPr>
            <w:tcW w:w="3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F2F1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Style w:val="7"/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 w:bidi="ar"/>
              </w:rPr>
              <w:t>1</w:t>
            </w:r>
            <w:r>
              <w:rPr>
                <w:rStyle w:val="8"/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 w:bidi="ar"/>
              </w:rPr>
              <w:t>）男性</w:t>
            </w:r>
            <w:r>
              <w:rPr>
                <w:rStyle w:val="7"/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 w:bidi="ar"/>
              </w:rPr>
              <w:t>≤55</w:t>
            </w:r>
            <w:r>
              <w:rPr>
                <w:rStyle w:val="8"/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 w:bidi="ar"/>
              </w:rPr>
              <w:t>岁，身体健康。普通话标准优先。</w:t>
            </w:r>
            <w:r>
              <w:rPr>
                <w:rStyle w:val="8"/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 w:bidi="ar"/>
              </w:rPr>
              <w:t>（2）具有保安员上岗证。</w:t>
            </w:r>
          </w:p>
        </w:tc>
      </w:tr>
      <w:tr w14:paraId="6C9842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7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6F35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8F5F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722FF1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616F92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00E0A8B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98" w:line="240" w:lineRule="auto"/>
        <w:ind w:leftChars="0" w:right="-23" w:rightChars="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注：1.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投标人应合理配置团队服务人数，确保达到岗位配置要求，同时承诺所有服务人员劳动时间符合《劳动法》的规定。</w:t>
      </w:r>
    </w:p>
    <w:p w14:paraId="7331CD8B"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2.投标人需承诺，若中标为项目所有团队服务人员投保足够份额的雇主责任险、公众责任险等。</w:t>
      </w:r>
    </w:p>
    <w:p w14:paraId="0250089D">
      <w:pPr>
        <w:numPr>
          <w:ilvl w:val="0"/>
          <w:numId w:val="0"/>
        </w:numPr>
        <w:ind w:leftChars="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15198D08"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四、服务标准与考核</w:t>
      </w:r>
    </w:p>
    <w:p w14:paraId="1D4531FE"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1. 服务标准：</w:t>
      </w:r>
    </w:p>
    <w:p w14:paraId="21C12A14"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（1）依据《保安服务管理条例》《中小学幼儿园安全防范工作规范》制定服务标准，确保校园安全事故零发生、刑事案件零发生、消防责任事故零发生。</w:t>
      </w:r>
    </w:p>
    <w:p w14:paraId="2EA85B9E">
      <w:pPr>
        <w:numPr>
          <w:ilvl w:val="0"/>
          <w:numId w:val="0"/>
        </w:numPr>
        <w:rPr>
          <w:rFonts w:hint="default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（2）保安队员应严格遵守学校、保安公司双方的各项规章制度和工作规范。</w:t>
      </w:r>
    </w:p>
    <w:p w14:paraId="3241FACD"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2. 考核机制：</w:t>
      </w:r>
    </w:p>
    <w:p w14:paraId="4FC25D91">
      <w:pPr>
        <w:numPr>
          <w:ilvl w:val="0"/>
          <w:numId w:val="0"/>
        </w:numPr>
        <w:rPr>
          <w:rFonts w:hint="default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（1）学校中层以上干部每半年对保安服务质量评分（考核内容包括考勤、巡逻记录、事件处理效率等），满意度≥80%；控制师生有效投诉率≤3%，投诉响应时间≤30分钟。</w:t>
      </w:r>
    </w:p>
    <w:p w14:paraId="3B01C6F5"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（3）对违规或服务不达标的保安人员，中标方需在 3 个工作日内更换。</w:t>
      </w:r>
    </w:p>
    <w:p w14:paraId="0D0E25D7"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（4）连续两个月考核不达标，校方有权终止合同。</w:t>
      </w:r>
    </w:p>
    <w:p w14:paraId="53D424A3"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196151D2"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五、投标方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要求</w:t>
      </w:r>
    </w:p>
    <w:p w14:paraId="2A6BB406">
      <w:pPr>
        <w:numPr>
          <w:ilvl w:val="0"/>
          <w:numId w:val="3"/>
        </w:num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基本资格：</w:t>
      </w:r>
    </w:p>
    <w:p w14:paraId="7D0BFB54"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（1）具有独立法人资格，持有有效的营业执照、保安服务许可证。</w:t>
      </w:r>
    </w:p>
    <w:p w14:paraId="6E1FD26C"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（2）近 3 年内无重大违法违规记录，具备良好的商业信誉和履约能力。</w:t>
      </w:r>
    </w:p>
    <w:p w14:paraId="5F987669"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2. 业绩要求：</w:t>
      </w:r>
    </w:p>
    <w:p w14:paraId="6061797D">
      <w:pPr>
        <w:pStyle w:val="9"/>
        <w:numPr>
          <w:ilvl w:val="0"/>
          <w:numId w:val="0"/>
        </w:numPr>
        <w:spacing w:line="360" w:lineRule="auto"/>
        <w:ind w:leftChars="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（1） </w:t>
      </w:r>
      <w:r>
        <w:rPr>
          <w:rFonts w:hAnsi="宋体"/>
          <w:sz w:val="24"/>
        </w:rPr>
        <w:t>投标单位具有相同或类似</w:t>
      </w:r>
      <w:r>
        <w:rPr>
          <w:rFonts w:hint="eastAsia" w:hAnsi="宋体"/>
          <w:sz w:val="24"/>
          <w:lang w:eastAsia="zh-CN"/>
        </w:rPr>
        <w:t>项目</w:t>
      </w:r>
      <w:r>
        <w:rPr>
          <w:rFonts w:hint="eastAsia" w:hAnsi="宋体"/>
          <w:sz w:val="24"/>
        </w:rPr>
        <w:t>优先</w:t>
      </w:r>
      <w:r>
        <w:rPr>
          <w:rFonts w:hAnsi="宋体"/>
          <w:sz w:val="24"/>
        </w:rPr>
        <w:t>，</w:t>
      </w:r>
      <w:r>
        <w:rPr>
          <w:rFonts w:hAnsi="宋体"/>
          <w:sz w:val="24"/>
          <w:highlight w:val="none"/>
        </w:rPr>
        <w:t>并提供近</w:t>
      </w:r>
      <w:r>
        <w:rPr>
          <w:rFonts w:hint="eastAsia"/>
          <w:sz w:val="24"/>
          <w:highlight w:val="none"/>
          <w:lang w:val="en-US" w:eastAsia="zh-CN"/>
        </w:rPr>
        <w:t>3</w:t>
      </w:r>
      <w:r>
        <w:rPr>
          <w:rFonts w:hAnsi="宋体"/>
          <w:sz w:val="24"/>
          <w:highlight w:val="none"/>
        </w:rPr>
        <w:t>年内</w:t>
      </w:r>
      <w:r>
        <w:rPr>
          <w:rFonts w:hAnsi="宋体"/>
          <w:sz w:val="24"/>
        </w:rPr>
        <w:t>合同复印件加盖公章，另附业主方优秀评价证明；</w:t>
      </w:r>
    </w:p>
    <w:p w14:paraId="45281C53"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3. 人员要求</w:t>
      </w:r>
    </w:p>
    <w:p w14:paraId="4F1BAA39"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（1）持有公安机关颁发的《保安员证》和IC卡.</w:t>
      </w:r>
    </w:p>
    <w:p w14:paraId="2006F9AC"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（2）具有本市常住户口或本市居住证。</w:t>
      </w:r>
    </w:p>
    <w:p w14:paraId="634AE2AF"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（3）无刑事犯罪以及其他不良记录，无精神病史或影响从事校园保安工作的其他疾病，身心健康（具有区级以上医院的体检证明，派驻校园的日常保安应持有《健康证》）；</w:t>
      </w:r>
    </w:p>
    <w:p w14:paraId="0DF58AE9"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（4）投标时需提供拟派团队名单及资格证书。</w:t>
      </w:r>
    </w:p>
    <w:p w14:paraId="4DB43512"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4F293192"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六、投标文件内容</w:t>
      </w:r>
    </w:p>
    <w:p w14:paraId="4BBBF133"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1. 供应商提供企业资质证明文件（营业执照、许可证、业绩合同等）。</w:t>
      </w:r>
    </w:p>
    <w:p w14:paraId="1E065AE1"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2. 供应商需要提供详细的服务方案、创新管理措施等。（含人员配置、排班计划、管理制度、应急预案等）。</w:t>
      </w:r>
    </w:p>
    <w:p w14:paraId="287151C1">
      <w:pPr>
        <w:numPr>
          <w:ilvl w:val="0"/>
          <w:numId w:val="0"/>
        </w:numPr>
        <w:rPr>
          <w:rFonts w:hint="default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3. 供应商需提交详细的《校园保安与物业协同配合方案》，包括日常协作、应急联动等。</w:t>
      </w:r>
    </w:p>
    <w:p w14:paraId="1F33527F"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4. 服务报价明细（需包含人员工资、保险、装备、管理费等全部费用）。</w:t>
      </w:r>
    </w:p>
    <w:p w14:paraId="0FA51D3F"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6866FD56"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七、其他</w:t>
      </w:r>
    </w:p>
    <w:p w14:paraId="4620B7BD"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1. 严格按照《国务院保安服务管理条例》执行行业标准，符合《保安员装备配备与管理要求》GA/T1279-2015及《保安服务操作规程与质量控制》《上海市中小学、幼儿园保安员护校执勤工作规范(试行)》《中小学、幼儿园安全防范要求》《消防安全责任制实施办法》要求，供应商应当承诺：用工不违反劳动法；作业不违反安全规定；凡行政部门要求执证上岗的，一律持有效证件上岗。</w:t>
      </w:r>
    </w:p>
    <w:p w14:paraId="28C34ED7"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2. 供应商具有质量管理体系认证、环境管理体系认证、职业健康安全管理认证系认证，并在认证有效期内的优先。</w:t>
      </w:r>
    </w:p>
    <w:p w14:paraId="2D102EB6"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3. 供应商需要提供详细的服务方案、创新管理措施、合理科学的管理机构及运作方法。</w:t>
      </w:r>
    </w:p>
    <w:p w14:paraId="0382C318"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4.岗前培训：中标方需对保安人员开展岗前培训，内容涵盖校园安全规范、应急处理流程、沟通礼仪等。</w:t>
      </w:r>
    </w:p>
    <w:p w14:paraId="4AF6DFD6">
      <w:pPr>
        <w:numPr>
          <w:ilvl w:val="0"/>
          <w:numId w:val="0"/>
        </w:numPr>
        <w:ind w:leftChars="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5.人员管理：保安人员统一着装，佩戴工作标识，严禁酒后上岗、擅离职守。</w:t>
      </w:r>
    </w:p>
    <w:p w14:paraId="2FD5B9A2"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1DC3E92D"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3995086D"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八、费用报价的要求：</w:t>
      </w:r>
    </w:p>
    <w:p w14:paraId="707498B2"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 .人员工资不得低于本市市区现行最低工资标准，社会保险（养老保险、医疗保险、工伤保险、生育保险及失业保险）按国家相关规定执行。成本核算时所有配备的人员都应计算保险部分（含医疗救助金），加班费须按国家相关规定的支付标准执行，并计入投标报价中。</w:t>
      </w:r>
    </w:p>
    <w:p w14:paraId="57AAA9B0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7708AC9F">
      <w:pPr>
        <w:numPr>
          <w:ilvl w:val="0"/>
          <w:numId w:val="0"/>
        </w:num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DDDE819"/>
    <w:multiLevelType w:val="singleLevel"/>
    <w:tmpl w:val="CDDDE819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FA831669"/>
    <w:multiLevelType w:val="singleLevel"/>
    <w:tmpl w:val="FA831669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674946F0"/>
    <w:multiLevelType w:val="singleLevel"/>
    <w:tmpl w:val="674946F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8219A2"/>
    <w:rsid w:val="0B596A4B"/>
    <w:rsid w:val="29170789"/>
    <w:rsid w:val="2E5243BC"/>
    <w:rsid w:val="373A2704"/>
    <w:rsid w:val="383564B7"/>
    <w:rsid w:val="3B8219A2"/>
    <w:rsid w:val="3D456256"/>
    <w:rsid w:val="4FB44940"/>
    <w:rsid w:val="51047479"/>
    <w:rsid w:val="59525B9E"/>
    <w:rsid w:val="5F05512B"/>
    <w:rsid w:val="603514E5"/>
    <w:rsid w:val="63DB1415"/>
    <w:rsid w:val="661D68F3"/>
    <w:rsid w:val="6A115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400" w:lineRule="exact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unhideWhenUsed/>
    <w:qFormat/>
    <w:uiPriority w:val="99"/>
    <w:pPr>
      <w:spacing w:after="120"/>
    </w:pPr>
  </w:style>
  <w:style w:type="character" w:styleId="6">
    <w:name w:val="Strong"/>
    <w:basedOn w:val="5"/>
    <w:qFormat/>
    <w:uiPriority w:val="0"/>
    <w:rPr>
      <w:b/>
    </w:rPr>
  </w:style>
  <w:style w:type="character" w:customStyle="1" w:styleId="7">
    <w:name w:val="font21"/>
    <w:basedOn w:val="5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character" w:customStyle="1" w:styleId="8">
    <w:name w:val="font11"/>
    <w:basedOn w:val="5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2482</Words>
  <Characters>2594</Characters>
  <Lines>0</Lines>
  <Paragraphs>0</Paragraphs>
  <TotalTime>1</TotalTime>
  <ScaleCrop>false</ScaleCrop>
  <LinksUpToDate>false</LinksUpToDate>
  <CharactersWithSpaces>2617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2025-05-26T07:24:00Z</dcterms:created>
  <dc:creator>Sunshine</dc:creator>
  <cp:lastModifiedBy>待到尘埃落定时</cp:lastModifiedBy>
  <cp:lastPrinted>2025-05-29T07:11:00Z</cp:lastPrinted>
  <dcterms:modified xsi:type="dcterms:W3CDTF">2025-06-13T02:01:07Z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B2299EA023B24A46B7A0116021FA9C1B_13</vt:lpwstr>
  </property>
  <property fmtid="{D5CDD505-2E9C-101B-9397-08002B2CF9AE}" pid="4" name="KSOTemplateDocerSaveRecord">
    <vt:lpwstr>eyJoZGlkIjoiZTVkYjAxNTA2NmNkNTRlODkzYjNlOTNiMjZjMTI5MTAiLCJ1c2VySWQiOiI1NDYxNjc0MDMifQ==</vt:lpwstr>
  </property>
</Properties>
</file>