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8C9" w:rsidRPr="004678BD" w:rsidRDefault="00AF05F8">
      <w:pPr>
        <w:pStyle w:val="a4"/>
        <w:spacing w:line="420" w:lineRule="exact"/>
        <w:ind w:firstLineChars="200" w:firstLine="720"/>
        <w:jc w:val="center"/>
        <w:rPr>
          <w:rFonts w:ascii="仿宋" w:eastAsia="仿宋" w:hAnsi="仿宋" w:cs="方正小标宋简体"/>
          <w:b w:val="0"/>
          <w:bCs w:val="0"/>
          <w:sz w:val="36"/>
          <w:szCs w:val="36"/>
        </w:rPr>
      </w:pPr>
      <w:bookmarkStart w:id="0" w:name="OLE_LINK79"/>
      <w:r w:rsidRPr="004678BD">
        <w:rPr>
          <w:rFonts w:ascii="仿宋" w:eastAsia="仿宋" w:hAnsi="仿宋" w:cs="方正小标宋简体" w:hint="eastAsia"/>
          <w:b w:val="0"/>
          <w:bCs w:val="0"/>
          <w:sz w:val="36"/>
          <w:szCs w:val="36"/>
        </w:rPr>
        <w:t>包2：</w:t>
      </w:r>
      <w:bookmarkEnd w:id="0"/>
      <w:r w:rsidR="00E822CA" w:rsidRPr="004678BD">
        <w:rPr>
          <w:rFonts w:ascii="仿宋" w:eastAsia="仿宋" w:hAnsi="仿宋" w:cs="方正小标宋简体" w:hint="eastAsia"/>
          <w:b w:val="0"/>
          <w:bCs w:val="0"/>
          <w:sz w:val="36"/>
          <w:szCs w:val="36"/>
        </w:rPr>
        <w:t>静安区住宅小区</w:t>
      </w:r>
      <w:bookmarkStart w:id="1" w:name="OLE_LINK3"/>
      <w:bookmarkStart w:id="2" w:name="OLE_LINK4"/>
      <w:r w:rsidR="00E822CA" w:rsidRPr="004678BD">
        <w:rPr>
          <w:rFonts w:ascii="仿宋" w:eastAsia="仿宋" w:hAnsi="仿宋" w:cs="方正小标宋简体" w:hint="eastAsia"/>
          <w:b w:val="0"/>
          <w:bCs w:val="0"/>
          <w:sz w:val="36"/>
          <w:szCs w:val="36"/>
        </w:rPr>
        <w:t>“三项资金”</w:t>
      </w:r>
      <w:bookmarkEnd w:id="1"/>
      <w:bookmarkEnd w:id="2"/>
      <w:r w:rsidR="00E822CA" w:rsidRPr="004678BD">
        <w:rPr>
          <w:rFonts w:ascii="仿宋" w:eastAsia="仿宋" w:hAnsi="仿宋" w:cs="方正小标宋简体" w:hint="eastAsia"/>
          <w:b w:val="0"/>
          <w:bCs w:val="0"/>
          <w:sz w:val="36"/>
          <w:szCs w:val="36"/>
        </w:rPr>
        <w:t>使用合</w:t>
      </w:r>
      <w:proofErr w:type="gramStart"/>
      <w:r w:rsidR="00E822CA" w:rsidRPr="004678BD">
        <w:rPr>
          <w:rFonts w:ascii="仿宋" w:eastAsia="仿宋" w:hAnsi="仿宋" w:cs="方正小标宋简体" w:hint="eastAsia"/>
          <w:b w:val="0"/>
          <w:bCs w:val="0"/>
          <w:sz w:val="36"/>
          <w:szCs w:val="36"/>
        </w:rPr>
        <w:t>规</w:t>
      </w:r>
      <w:proofErr w:type="gramEnd"/>
      <w:r w:rsidR="00E822CA" w:rsidRPr="004678BD">
        <w:rPr>
          <w:rFonts w:ascii="仿宋" w:eastAsia="仿宋" w:hAnsi="仿宋" w:cs="方正小标宋简体" w:hint="eastAsia"/>
          <w:b w:val="0"/>
          <w:bCs w:val="0"/>
          <w:sz w:val="36"/>
          <w:szCs w:val="36"/>
        </w:rPr>
        <w:t>性专项审计  （北部6个街镇）</w:t>
      </w:r>
    </w:p>
    <w:p w:rsidR="004E68C9" w:rsidRPr="004678BD" w:rsidRDefault="00E822CA">
      <w:pPr>
        <w:pStyle w:val="4"/>
        <w:numPr>
          <w:ilvl w:val="0"/>
          <w:numId w:val="1"/>
        </w:numPr>
        <w:spacing w:line="420" w:lineRule="exact"/>
        <w:rPr>
          <w:rFonts w:ascii="仿宋" w:eastAsia="仿宋" w:hAnsi="仿宋"/>
        </w:rPr>
      </w:pPr>
      <w:r w:rsidRPr="004678BD">
        <w:rPr>
          <w:rFonts w:ascii="仿宋" w:eastAsia="仿宋" w:hAnsi="仿宋" w:hint="eastAsia"/>
        </w:rPr>
        <w:t>项目基本情况</w:t>
      </w:r>
    </w:p>
    <w:p w:rsidR="004E68C9" w:rsidRPr="004678BD" w:rsidRDefault="00E822CA">
      <w:pPr>
        <w:pStyle w:val="4"/>
        <w:spacing w:line="420" w:lineRule="exact"/>
        <w:rPr>
          <w:rFonts w:ascii="仿宋" w:eastAsia="仿宋" w:hAnsi="仿宋"/>
        </w:rPr>
      </w:pPr>
      <w:r w:rsidRPr="004678BD">
        <w:rPr>
          <w:rFonts w:ascii="仿宋" w:eastAsia="仿宋" w:hAnsi="仿宋" w:hint="eastAsia"/>
        </w:rPr>
        <w:t xml:space="preserve">    </w:t>
      </w:r>
      <w:r w:rsidRPr="004678BD">
        <w:rPr>
          <w:rFonts w:ascii="仿宋" w:eastAsia="仿宋" w:hAnsi="仿宋" w:hint="eastAsia"/>
          <w:b w:val="0"/>
          <w:bCs w:val="0"/>
        </w:rPr>
        <w:t>静安区住宅小区“三项资金”使用合</w:t>
      </w:r>
      <w:proofErr w:type="gramStart"/>
      <w:r w:rsidRPr="004678BD">
        <w:rPr>
          <w:rFonts w:ascii="仿宋" w:eastAsia="仿宋" w:hAnsi="仿宋" w:hint="eastAsia"/>
          <w:b w:val="0"/>
          <w:bCs w:val="0"/>
        </w:rPr>
        <w:t>规</w:t>
      </w:r>
      <w:proofErr w:type="gramEnd"/>
      <w:r w:rsidRPr="004678BD">
        <w:rPr>
          <w:rFonts w:ascii="仿宋" w:eastAsia="仿宋" w:hAnsi="仿宋" w:hint="eastAsia"/>
          <w:b w:val="0"/>
          <w:bCs w:val="0"/>
        </w:rPr>
        <w:t>性专项审计（北部6个街镇），采购编号：0625-000171347，预算金额：98.4万元，主要街镇有宝山路、共和新路、大宁路、临汾路、彭浦新村、彭浦镇共计393个小区。服务期限：</w:t>
      </w:r>
      <w:bookmarkStart w:id="3" w:name="OLE_LINK26"/>
      <w:bookmarkStart w:id="4" w:name="OLE_LINK27"/>
      <w:r w:rsidR="00884BFE" w:rsidRPr="004678BD">
        <w:rPr>
          <w:rFonts w:ascii="仿宋" w:eastAsia="仿宋" w:hAnsi="仿宋" w:hint="eastAsia"/>
          <w:b w:val="0"/>
          <w:bCs w:val="0"/>
        </w:rPr>
        <w:t>合同签订</w:t>
      </w:r>
      <w:r w:rsidRPr="004678BD">
        <w:rPr>
          <w:rFonts w:ascii="仿宋" w:eastAsia="仿宋" w:hAnsi="仿宋" w:hint="eastAsia"/>
          <w:b w:val="0"/>
          <w:bCs w:val="0"/>
        </w:rPr>
        <w:t>后至2025年12月31日</w:t>
      </w:r>
      <w:bookmarkEnd w:id="3"/>
      <w:bookmarkEnd w:id="4"/>
      <w:r w:rsidRPr="004678BD">
        <w:rPr>
          <w:rFonts w:ascii="仿宋" w:eastAsia="仿宋" w:hAnsi="仿宋" w:hint="eastAsia"/>
          <w:b w:val="0"/>
          <w:bCs w:val="0"/>
        </w:rPr>
        <w:t>。项目资金支付方式：分期支付，合同签订后一个月内支付首款，即合同金额的50%；提交审计报告并经采购人确认后支付项目尾款金额。</w:t>
      </w:r>
    </w:p>
    <w:p w:rsidR="004E68C9" w:rsidRPr="004678BD" w:rsidRDefault="00E822CA">
      <w:pPr>
        <w:pStyle w:val="4"/>
        <w:numPr>
          <w:ilvl w:val="0"/>
          <w:numId w:val="1"/>
        </w:numPr>
        <w:spacing w:line="420" w:lineRule="exact"/>
        <w:rPr>
          <w:rFonts w:ascii="仿宋" w:eastAsia="仿宋" w:hAnsi="仿宋"/>
        </w:rPr>
      </w:pPr>
      <w:r w:rsidRPr="004678BD">
        <w:rPr>
          <w:rFonts w:ascii="仿宋" w:eastAsia="仿宋" w:hAnsi="仿宋" w:hint="eastAsia"/>
        </w:rPr>
        <w:t>投标单位资质要求</w:t>
      </w:r>
    </w:p>
    <w:p w:rsidR="004E68C9" w:rsidRPr="004678BD" w:rsidRDefault="00E822CA">
      <w:pPr>
        <w:pStyle w:val="a3"/>
        <w:spacing w:line="420" w:lineRule="exact"/>
        <w:outlineLvl w:val="0"/>
        <w:rPr>
          <w:rFonts w:ascii="仿宋" w:eastAsia="仿宋" w:hAnsi="仿宋" w:cs="仿宋_GB2312"/>
          <w:color w:val="auto"/>
          <w:kern w:val="2"/>
          <w:szCs w:val="28"/>
        </w:rPr>
      </w:pPr>
      <w:r w:rsidRPr="004678BD">
        <w:rPr>
          <w:rFonts w:ascii="仿宋" w:eastAsia="仿宋" w:hAnsi="仿宋" w:cs="仿宋_GB2312" w:hint="eastAsia"/>
          <w:color w:val="auto"/>
          <w:kern w:val="2"/>
          <w:szCs w:val="28"/>
        </w:rPr>
        <w:t>1.具备《中华人民共和国政府采购法》第二十二条规定的条件，具有相应的经营范围；</w:t>
      </w:r>
    </w:p>
    <w:p w:rsidR="004E68C9" w:rsidRPr="004678BD" w:rsidRDefault="00E822CA">
      <w:pPr>
        <w:pStyle w:val="a3"/>
        <w:spacing w:line="420" w:lineRule="exact"/>
        <w:outlineLvl w:val="0"/>
        <w:rPr>
          <w:rFonts w:ascii="仿宋" w:eastAsia="仿宋" w:hAnsi="仿宋" w:cs="仿宋_GB2312"/>
          <w:color w:val="auto"/>
          <w:kern w:val="2"/>
          <w:szCs w:val="28"/>
        </w:rPr>
      </w:pPr>
      <w:r w:rsidRPr="004678BD">
        <w:rPr>
          <w:rFonts w:ascii="仿宋" w:eastAsia="仿宋" w:hAnsi="仿宋" w:cs="仿宋_GB2312" w:hint="eastAsia"/>
          <w:color w:val="auto"/>
          <w:kern w:val="2"/>
          <w:szCs w:val="28"/>
        </w:rPr>
        <w:t>2.根据《上海政府采购供应商登记及诚信管理办法》已登记入库的供应商；</w:t>
      </w:r>
    </w:p>
    <w:p w:rsidR="004E68C9" w:rsidRPr="004678BD" w:rsidRDefault="00E822CA">
      <w:pPr>
        <w:pStyle w:val="a3"/>
        <w:spacing w:line="420" w:lineRule="exact"/>
        <w:outlineLvl w:val="0"/>
        <w:rPr>
          <w:rFonts w:ascii="仿宋" w:eastAsia="仿宋" w:hAnsi="仿宋" w:cs="仿宋_GB2312"/>
          <w:color w:val="auto"/>
          <w:kern w:val="2"/>
          <w:szCs w:val="28"/>
        </w:rPr>
      </w:pPr>
      <w:r w:rsidRPr="004678BD">
        <w:rPr>
          <w:rFonts w:ascii="仿宋" w:eastAsia="仿宋" w:hAnsi="仿宋" w:cs="仿宋_GB2312" w:hint="eastAsia"/>
          <w:color w:val="auto"/>
          <w:kern w:val="2"/>
          <w:szCs w:val="28"/>
        </w:rPr>
        <w:t>3.具有良好的商业信誉和健全的财务会计制度、依法缴纳税收和社会保障资金的良好记录；</w:t>
      </w:r>
    </w:p>
    <w:p w:rsidR="004E68C9" w:rsidRPr="004678BD" w:rsidRDefault="00E822CA">
      <w:pPr>
        <w:pStyle w:val="a3"/>
        <w:spacing w:line="420" w:lineRule="exact"/>
        <w:outlineLvl w:val="0"/>
        <w:rPr>
          <w:rFonts w:ascii="仿宋" w:eastAsia="仿宋" w:hAnsi="仿宋" w:cs="仿宋_GB2312"/>
          <w:color w:val="auto"/>
          <w:kern w:val="2"/>
          <w:szCs w:val="28"/>
        </w:rPr>
      </w:pPr>
      <w:r w:rsidRPr="004678BD">
        <w:rPr>
          <w:rFonts w:ascii="仿宋" w:eastAsia="仿宋" w:hAnsi="仿宋" w:cs="仿宋_GB2312" w:hint="eastAsia"/>
          <w:color w:val="auto"/>
          <w:kern w:val="2"/>
          <w:szCs w:val="28"/>
        </w:rPr>
        <w:t>4.具有财政部门颁发的《会计师事务所执业证书》，若分所参与投标必须提供总所的唯一授权委托书，总所和分所不能同时参与本项目投标（2021年7月1日后在自由贸易试验区所在县、不设区的市、市辖区实行审批改备案改革的会计师事务所分支机构，提供已完成向财政部门备案手续的证明材料）。</w:t>
      </w:r>
    </w:p>
    <w:p w:rsidR="004E68C9" w:rsidRPr="004678BD" w:rsidRDefault="00E822CA">
      <w:pPr>
        <w:pStyle w:val="a3"/>
        <w:spacing w:line="420" w:lineRule="exact"/>
        <w:outlineLvl w:val="0"/>
        <w:rPr>
          <w:rFonts w:ascii="仿宋" w:eastAsia="仿宋" w:hAnsi="仿宋" w:cs="仿宋_GB2312"/>
          <w:color w:val="auto"/>
          <w:kern w:val="2"/>
          <w:szCs w:val="28"/>
        </w:rPr>
      </w:pPr>
      <w:r w:rsidRPr="004678BD">
        <w:rPr>
          <w:rFonts w:ascii="仿宋" w:eastAsia="仿宋" w:hAnsi="仿宋" w:cs="仿宋_GB2312" w:hint="eastAsia"/>
          <w:color w:val="auto"/>
          <w:kern w:val="2"/>
          <w:szCs w:val="28"/>
        </w:rPr>
        <w:t>5.未被信用中国网站（www.creditchina.gov.cn）列入失信被执行人、重大税收违法案件当事人名单，未被中国政府采购网（www.ccgp.gov.cn）列入政府采购严重违法失信行为记录名单；未被国家企业信用信息公示系统（www.gsxt.gov.cn）列入经营异常名录或者严重违法失信名单，前三年无重大违法记录；</w:t>
      </w:r>
    </w:p>
    <w:p w:rsidR="004E68C9" w:rsidRPr="004678BD" w:rsidRDefault="00E822CA">
      <w:pPr>
        <w:pStyle w:val="a3"/>
        <w:spacing w:line="420" w:lineRule="exact"/>
        <w:outlineLvl w:val="0"/>
        <w:rPr>
          <w:rFonts w:ascii="仿宋" w:eastAsia="仿宋" w:hAnsi="仿宋" w:cs="仿宋_GB2312"/>
          <w:color w:val="auto"/>
          <w:kern w:val="2"/>
          <w:szCs w:val="28"/>
        </w:rPr>
      </w:pPr>
      <w:r w:rsidRPr="004678BD">
        <w:rPr>
          <w:rFonts w:ascii="仿宋" w:eastAsia="仿宋" w:hAnsi="仿宋" w:cs="仿宋_GB2312" w:hint="eastAsia"/>
          <w:color w:val="auto"/>
          <w:kern w:val="2"/>
          <w:szCs w:val="28"/>
        </w:rPr>
        <w:t>6.本次招标不接受联合投标，本项目不得分包转包。</w:t>
      </w:r>
    </w:p>
    <w:p w:rsidR="004E68C9" w:rsidRPr="004678BD" w:rsidRDefault="00E822CA">
      <w:pPr>
        <w:pStyle w:val="a3"/>
        <w:spacing w:line="420" w:lineRule="exact"/>
        <w:outlineLvl w:val="0"/>
        <w:rPr>
          <w:rFonts w:ascii="仿宋" w:eastAsia="仿宋" w:hAnsi="仿宋" w:cs="仿宋_GB2312"/>
          <w:color w:val="auto"/>
          <w:kern w:val="2"/>
          <w:szCs w:val="28"/>
        </w:rPr>
      </w:pPr>
      <w:r w:rsidRPr="004678BD">
        <w:rPr>
          <w:rFonts w:ascii="仿宋" w:eastAsia="仿宋" w:hAnsi="仿宋" w:cs="仿宋_GB2312" w:hint="eastAsia"/>
          <w:color w:val="auto"/>
          <w:kern w:val="2"/>
          <w:szCs w:val="28"/>
        </w:rPr>
        <w:t>7.本项目仅面向中小企业。</w:t>
      </w:r>
    </w:p>
    <w:p w:rsidR="004E68C9" w:rsidRPr="004678BD" w:rsidRDefault="00E822CA">
      <w:pPr>
        <w:pStyle w:val="4"/>
        <w:numPr>
          <w:ilvl w:val="0"/>
          <w:numId w:val="1"/>
        </w:numPr>
        <w:spacing w:line="420" w:lineRule="exact"/>
        <w:rPr>
          <w:rFonts w:ascii="仿宋" w:eastAsia="仿宋" w:hAnsi="仿宋"/>
        </w:rPr>
      </w:pPr>
      <w:r w:rsidRPr="004678BD">
        <w:rPr>
          <w:rFonts w:ascii="仿宋" w:eastAsia="仿宋" w:hAnsi="仿宋" w:hint="eastAsia"/>
        </w:rPr>
        <w:lastRenderedPageBreak/>
        <w:t>投标单位其它要求</w:t>
      </w:r>
    </w:p>
    <w:p w:rsidR="004E68C9" w:rsidRPr="004678BD" w:rsidRDefault="00E822CA">
      <w:pPr>
        <w:pStyle w:val="a3"/>
        <w:spacing w:line="420" w:lineRule="exact"/>
        <w:outlineLvl w:val="0"/>
        <w:rPr>
          <w:rFonts w:ascii="仿宋" w:eastAsia="仿宋" w:hAnsi="仿宋" w:cs="仿宋_GB2312"/>
          <w:color w:val="auto"/>
          <w:kern w:val="2"/>
          <w:szCs w:val="28"/>
        </w:rPr>
      </w:pPr>
      <w:r w:rsidRPr="004678BD">
        <w:rPr>
          <w:rFonts w:ascii="仿宋" w:eastAsia="仿宋" w:hAnsi="仿宋" w:cs="仿宋_GB2312" w:hint="eastAsia"/>
          <w:color w:val="auto"/>
          <w:kern w:val="2"/>
          <w:szCs w:val="28"/>
        </w:rPr>
        <w:t>1.具备财政部门颁发的《会计师事务所执业证书》及上海市会计师事务所分类管理类别证书，A级资质或其它省市同级别优先</w:t>
      </w:r>
      <w:proofErr w:type="gramStart"/>
      <w:r w:rsidRPr="004678BD">
        <w:rPr>
          <w:rFonts w:ascii="仿宋" w:eastAsia="仿宋" w:hAnsi="仿宋" w:cs="仿宋_GB2312" w:hint="eastAsia"/>
          <w:color w:val="auto"/>
          <w:kern w:val="2"/>
          <w:szCs w:val="28"/>
        </w:rPr>
        <w:t>考量</w:t>
      </w:r>
      <w:proofErr w:type="gramEnd"/>
      <w:r w:rsidRPr="004678BD">
        <w:rPr>
          <w:rFonts w:ascii="仿宋" w:eastAsia="仿宋" w:hAnsi="仿宋" w:cs="仿宋_GB2312" w:hint="eastAsia"/>
          <w:color w:val="auto"/>
          <w:kern w:val="2"/>
          <w:szCs w:val="28"/>
        </w:rPr>
        <w:t>；若分所参与投标必须提供总所的委托书，总所和分所不能同时参与本项目投标；</w:t>
      </w:r>
    </w:p>
    <w:p w:rsidR="004E68C9" w:rsidRPr="004678BD" w:rsidRDefault="00E822CA">
      <w:pPr>
        <w:pStyle w:val="a3"/>
        <w:spacing w:line="420" w:lineRule="exact"/>
        <w:outlineLvl w:val="0"/>
        <w:rPr>
          <w:rFonts w:ascii="仿宋" w:eastAsia="仿宋" w:hAnsi="仿宋" w:cs="仿宋_GB2312"/>
          <w:color w:val="auto"/>
          <w:kern w:val="2"/>
          <w:szCs w:val="28"/>
        </w:rPr>
      </w:pPr>
      <w:r w:rsidRPr="004678BD">
        <w:rPr>
          <w:rFonts w:ascii="仿宋" w:eastAsia="仿宋" w:hAnsi="仿宋" w:cs="仿宋_GB2312" w:hint="eastAsia"/>
          <w:color w:val="auto"/>
          <w:kern w:val="2"/>
          <w:szCs w:val="28"/>
        </w:rPr>
        <w:t>2.项目负责人具有较好文化水平、资质条件、管理能力和相关从业经验优先。项目组人员应合理配备，项目组人员有相应专业背景、专业职称和工作经验优先；人员需</w:t>
      </w:r>
      <w:proofErr w:type="gramStart"/>
      <w:r w:rsidRPr="004678BD">
        <w:rPr>
          <w:rFonts w:ascii="仿宋" w:eastAsia="仿宋" w:hAnsi="仿宋" w:cs="仿宋_GB2312" w:hint="eastAsia"/>
          <w:color w:val="auto"/>
          <w:kern w:val="2"/>
          <w:szCs w:val="28"/>
        </w:rPr>
        <w:t>符相关</w:t>
      </w:r>
      <w:proofErr w:type="gramEnd"/>
      <w:r w:rsidRPr="004678BD">
        <w:rPr>
          <w:rFonts w:ascii="仿宋" w:eastAsia="仿宋" w:hAnsi="仿宋" w:cs="仿宋_GB2312" w:hint="eastAsia"/>
          <w:color w:val="auto"/>
          <w:kern w:val="2"/>
          <w:szCs w:val="28"/>
        </w:rPr>
        <w:t>证明材料和近一季度的</w:t>
      </w:r>
      <w:proofErr w:type="gramStart"/>
      <w:r w:rsidRPr="004678BD">
        <w:rPr>
          <w:rFonts w:ascii="仿宋" w:eastAsia="仿宋" w:hAnsi="仿宋" w:cs="仿宋_GB2312" w:hint="eastAsia"/>
          <w:color w:val="auto"/>
          <w:kern w:val="2"/>
          <w:szCs w:val="28"/>
        </w:rPr>
        <w:t>社保证明</w:t>
      </w:r>
      <w:proofErr w:type="gramEnd"/>
      <w:r w:rsidRPr="004678BD">
        <w:rPr>
          <w:rFonts w:ascii="仿宋" w:eastAsia="仿宋" w:hAnsi="仿宋" w:cs="仿宋_GB2312" w:hint="eastAsia"/>
          <w:color w:val="auto"/>
          <w:kern w:val="2"/>
          <w:szCs w:val="28"/>
        </w:rPr>
        <w:t>；</w:t>
      </w:r>
    </w:p>
    <w:p w:rsidR="004E68C9" w:rsidRPr="004678BD" w:rsidRDefault="00E822CA">
      <w:pPr>
        <w:pStyle w:val="a3"/>
        <w:spacing w:line="420" w:lineRule="exact"/>
        <w:outlineLvl w:val="0"/>
        <w:rPr>
          <w:rFonts w:ascii="仿宋" w:eastAsia="仿宋" w:hAnsi="仿宋" w:cs="仿宋_GB2312"/>
          <w:color w:val="auto"/>
          <w:kern w:val="2"/>
          <w:szCs w:val="28"/>
        </w:rPr>
      </w:pPr>
      <w:r w:rsidRPr="004678BD">
        <w:rPr>
          <w:rFonts w:ascii="仿宋" w:eastAsia="仿宋" w:hAnsi="仿宋" w:cs="仿宋_GB2312" w:hint="eastAsia"/>
          <w:color w:val="auto"/>
          <w:kern w:val="2"/>
          <w:szCs w:val="28"/>
        </w:rPr>
        <w:t>3.投标人在近三年以来完成过类似项目业绩及业主方评价、能提供会计服务培训支持优先；</w:t>
      </w:r>
    </w:p>
    <w:p w:rsidR="004E68C9" w:rsidRPr="004678BD" w:rsidRDefault="00E822CA">
      <w:pPr>
        <w:pStyle w:val="a3"/>
        <w:spacing w:line="420" w:lineRule="exact"/>
        <w:outlineLvl w:val="0"/>
        <w:rPr>
          <w:rFonts w:ascii="仿宋" w:eastAsia="仿宋" w:hAnsi="仿宋" w:cs="仿宋_GB2312"/>
          <w:color w:val="auto"/>
          <w:kern w:val="2"/>
          <w:szCs w:val="28"/>
        </w:rPr>
      </w:pPr>
      <w:r w:rsidRPr="004678BD">
        <w:rPr>
          <w:rFonts w:ascii="仿宋" w:eastAsia="仿宋" w:hAnsi="仿宋" w:cs="仿宋_GB2312" w:hint="eastAsia"/>
          <w:color w:val="auto"/>
          <w:kern w:val="2"/>
          <w:szCs w:val="28"/>
        </w:rPr>
        <w:t>4.供应商与采购人或代理单位等项目参与各方不存在控股、管理等厉害关系；</w:t>
      </w:r>
    </w:p>
    <w:p w:rsidR="004E68C9" w:rsidRPr="004678BD" w:rsidRDefault="00E822CA">
      <w:pPr>
        <w:pStyle w:val="a3"/>
        <w:spacing w:line="420" w:lineRule="exact"/>
        <w:outlineLvl w:val="0"/>
        <w:rPr>
          <w:rFonts w:ascii="仿宋" w:eastAsia="仿宋" w:hAnsi="仿宋" w:cs="仿宋_GB2312"/>
          <w:color w:val="auto"/>
          <w:kern w:val="2"/>
          <w:szCs w:val="28"/>
        </w:rPr>
      </w:pPr>
      <w:r w:rsidRPr="004678BD">
        <w:rPr>
          <w:rFonts w:ascii="仿宋" w:eastAsia="仿宋" w:hAnsi="仿宋" w:cs="仿宋_GB2312" w:hint="eastAsia"/>
          <w:color w:val="auto"/>
          <w:kern w:val="2"/>
          <w:szCs w:val="28"/>
        </w:rPr>
        <w:t>5.提供针对本项目的需求的分析、理解以及合理化建议和风险防控。</w:t>
      </w:r>
    </w:p>
    <w:p w:rsidR="004E68C9" w:rsidRPr="004678BD" w:rsidRDefault="00E822CA">
      <w:pPr>
        <w:pStyle w:val="a3"/>
        <w:spacing w:line="420" w:lineRule="exact"/>
        <w:outlineLvl w:val="0"/>
        <w:rPr>
          <w:rFonts w:ascii="仿宋" w:eastAsia="仿宋" w:hAnsi="仿宋" w:cs="仿宋_GB2312"/>
          <w:color w:val="auto"/>
          <w:kern w:val="2"/>
          <w:szCs w:val="28"/>
        </w:rPr>
      </w:pPr>
      <w:r w:rsidRPr="004678BD">
        <w:rPr>
          <w:rFonts w:ascii="仿宋" w:eastAsia="仿宋" w:hAnsi="仿宋" w:cs="仿宋_GB2312" w:hint="eastAsia"/>
          <w:color w:val="auto"/>
          <w:kern w:val="2"/>
          <w:szCs w:val="28"/>
        </w:rPr>
        <w:t>6.提供</w:t>
      </w:r>
      <w:bookmarkStart w:id="5" w:name="OLE_LINK71"/>
      <w:bookmarkStart w:id="6" w:name="OLE_LINK72"/>
      <w:r w:rsidRPr="004678BD">
        <w:rPr>
          <w:rFonts w:ascii="仿宋" w:eastAsia="仿宋" w:hAnsi="仿宋" w:cs="仿宋_GB2312" w:hint="eastAsia"/>
          <w:color w:val="auto"/>
          <w:kern w:val="2"/>
          <w:szCs w:val="28"/>
        </w:rPr>
        <w:t>审计内部控制、质量控制、进度控制、责任管理和保密管理措施等方案</w:t>
      </w:r>
      <w:bookmarkEnd w:id="5"/>
      <w:bookmarkEnd w:id="6"/>
      <w:r w:rsidRPr="004678BD">
        <w:rPr>
          <w:rFonts w:ascii="仿宋" w:eastAsia="仿宋" w:hAnsi="仿宋" w:cs="仿宋_GB2312" w:hint="eastAsia"/>
          <w:color w:val="auto"/>
          <w:kern w:val="2"/>
          <w:szCs w:val="28"/>
        </w:rPr>
        <w:t>；</w:t>
      </w:r>
    </w:p>
    <w:p w:rsidR="004E68C9" w:rsidRPr="004678BD" w:rsidRDefault="00E822CA">
      <w:pPr>
        <w:pStyle w:val="a3"/>
        <w:spacing w:line="420" w:lineRule="exact"/>
        <w:outlineLvl w:val="0"/>
        <w:rPr>
          <w:rFonts w:ascii="仿宋" w:eastAsia="仿宋" w:hAnsi="仿宋" w:cs="仿宋_GB2312"/>
          <w:color w:val="auto"/>
          <w:kern w:val="2"/>
          <w:szCs w:val="28"/>
        </w:rPr>
      </w:pPr>
      <w:r w:rsidRPr="004678BD">
        <w:rPr>
          <w:rFonts w:ascii="仿宋" w:eastAsia="仿宋" w:hAnsi="仿宋" w:cs="仿宋_GB2312" w:hint="eastAsia"/>
          <w:color w:val="auto"/>
          <w:kern w:val="2"/>
          <w:szCs w:val="28"/>
        </w:rPr>
        <w:t>7.提供本项目服务响应时间、确保项目组人员、保密承诺和特色服务等相关服务承诺；</w:t>
      </w:r>
    </w:p>
    <w:p w:rsidR="004E68C9" w:rsidRPr="004678BD" w:rsidRDefault="00E822CA">
      <w:pPr>
        <w:pStyle w:val="a3"/>
        <w:spacing w:line="420" w:lineRule="exact"/>
        <w:outlineLvl w:val="0"/>
        <w:rPr>
          <w:rFonts w:ascii="仿宋" w:eastAsia="仿宋" w:hAnsi="仿宋" w:cs="仿宋_GB2312"/>
          <w:color w:val="auto"/>
          <w:kern w:val="2"/>
          <w:szCs w:val="28"/>
        </w:rPr>
      </w:pPr>
      <w:r w:rsidRPr="004678BD">
        <w:rPr>
          <w:rFonts w:ascii="仿宋" w:eastAsia="仿宋" w:hAnsi="仿宋" w:cs="仿宋_GB2312" w:hint="eastAsia"/>
          <w:color w:val="auto"/>
          <w:kern w:val="2"/>
          <w:szCs w:val="28"/>
        </w:rPr>
        <w:t>8.提供本项目的其它增值服务方案，如：相关人员会计培训、政策培训等；</w:t>
      </w:r>
    </w:p>
    <w:p w:rsidR="004E68C9" w:rsidRPr="004678BD" w:rsidRDefault="00E822CA">
      <w:pPr>
        <w:pStyle w:val="a3"/>
        <w:spacing w:line="420" w:lineRule="exact"/>
        <w:outlineLvl w:val="0"/>
        <w:rPr>
          <w:rFonts w:ascii="仿宋" w:eastAsia="仿宋" w:hAnsi="仿宋"/>
          <w:color w:val="auto"/>
        </w:rPr>
      </w:pPr>
      <w:r w:rsidRPr="004678BD">
        <w:rPr>
          <w:rFonts w:ascii="仿宋" w:eastAsia="仿宋" w:hAnsi="仿宋" w:cs="仿宋_GB2312" w:hint="eastAsia"/>
          <w:color w:val="auto"/>
          <w:kern w:val="2"/>
          <w:szCs w:val="28"/>
        </w:rPr>
        <w:t>9.提供企业综合实力根据从获奖情况、履约能力、信誉度、相关资质证书等。</w:t>
      </w:r>
    </w:p>
    <w:p w:rsidR="004E68C9" w:rsidRPr="004678BD" w:rsidRDefault="00E822CA">
      <w:pPr>
        <w:pStyle w:val="4"/>
        <w:numPr>
          <w:ilvl w:val="0"/>
          <w:numId w:val="1"/>
        </w:numPr>
        <w:spacing w:line="420" w:lineRule="exact"/>
        <w:rPr>
          <w:rFonts w:ascii="仿宋" w:eastAsia="仿宋" w:hAnsi="仿宋"/>
        </w:rPr>
      </w:pPr>
      <w:r w:rsidRPr="004678BD">
        <w:rPr>
          <w:rFonts w:ascii="仿宋" w:eastAsia="仿宋" w:hAnsi="仿宋" w:hint="eastAsia"/>
        </w:rPr>
        <w:t xml:space="preserve">工作目标 </w:t>
      </w:r>
    </w:p>
    <w:p w:rsidR="004E68C9" w:rsidRPr="004678BD" w:rsidRDefault="00E822CA">
      <w:pPr>
        <w:pStyle w:val="2"/>
        <w:spacing w:line="420" w:lineRule="exact"/>
        <w:ind w:firstLineChars="200" w:firstLine="560"/>
        <w:rPr>
          <w:rFonts w:ascii="仿宋" w:eastAsia="仿宋" w:hAnsi="仿宋"/>
          <w:sz w:val="28"/>
          <w:szCs w:val="28"/>
        </w:rPr>
      </w:pPr>
      <w:r w:rsidRPr="004678BD">
        <w:rPr>
          <w:rFonts w:ascii="仿宋" w:eastAsia="仿宋" w:hAnsi="仿宋" w:hint="eastAsia"/>
          <w:sz w:val="28"/>
          <w:szCs w:val="28"/>
        </w:rPr>
        <w:t>全面核查6个街镇393个小区（包含直管公房、售后公房、商品房小区及混合房小区）2024年度</w:t>
      </w:r>
      <w:bookmarkStart w:id="7" w:name="OLE_LINK7"/>
      <w:bookmarkStart w:id="8" w:name="OLE_LINK8"/>
      <w:r w:rsidRPr="004678BD">
        <w:rPr>
          <w:rFonts w:ascii="仿宋" w:eastAsia="仿宋" w:hAnsi="仿宋" w:hint="eastAsia"/>
          <w:sz w:val="28"/>
          <w:szCs w:val="28"/>
        </w:rPr>
        <w:t>公共收益、业主委员会工作经费和维修资金</w:t>
      </w:r>
      <w:bookmarkEnd w:id="7"/>
      <w:bookmarkEnd w:id="8"/>
      <w:r w:rsidRPr="004678BD">
        <w:rPr>
          <w:rFonts w:ascii="仿宋" w:eastAsia="仿宋" w:hAnsi="仿宋" w:hint="eastAsia"/>
          <w:sz w:val="28"/>
          <w:szCs w:val="28"/>
        </w:rPr>
        <w:t>的使用合</w:t>
      </w:r>
      <w:proofErr w:type="gramStart"/>
      <w:r w:rsidRPr="004678BD">
        <w:rPr>
          <w:rFonts w:ascii="仿宋" w:eastAsia="仿宋" w:hAnsi="仿宋" w:hint="eastAsia"/>
          <w:sz w:val="28"/>
          <w:szCs w:val="28"/>
        </w:rPr>
        <w:t>规</w:t>
      </w:r>
      <w:proofErr w:type="gramEnd"/>
      <w:r w:rsidRPr="004678BD">
        <w:rPr>
          <w:rFonts w:ascii="仿宋" w:eastAsia="仿宋" w:hAnsi="仿宋" w:hint="eastAsia"/>
          <w:sz w:val="28"/>
          <w:szCs w:val="28"/>
        </w:rPr>
        <w:t xml:space="preserve">性，确保资金收支符合法律法规及政策要求，防范违规风险，提升资金管理透明度。具体目标包括： </w:t>
      </w:r>
    </w:p>
    <w:p w:rsidR="004E68C9" w:rsidRPr="004678BD" w:rsidRDefault="00E822CA" w:rsidP="004678BD">
      <w:pPr>
        <w:pStyle w:val="2"/>
        <w:numPr>
          <w:ilvl w:val="0"/>
          <w:numId w:val="2"/>
        </w:numPr>
        <w:spacing w:line="420" w:lineRule="exact"/>
        <w:ind w:left="0" w:firstLineChars="200" w:firstLine="562"/>
        <w:rPr>
          <w:rFonts w:ascii="仿宋" w:eastAsia="仿宋" w:hAnsi="仿宋"/>
          <w:sz w:val="28"/>
          <w:szCs w:val="28"/>
        </w:rPr>
      </w:pPr>
      <w:r w:rsidRPr="004678BD">
        <w:rPr>
          <w:rFonts w:ascii="仿宋" w:eastAsia="仿宋" w:hAnsi="仿宋" w:hint="eastAsia"/>
          <w:b/>
          <w:bCs/>
          <w:sz w:val="28"/>
          <w:szCs w:val="28"/>
        </w:rPr>
        <w:t>合</w:t>
      </w:r>
      <w:proofErr w:type="gramStart"/>
      <w:r w:rsidRPr="004678BD">
        <w:rPr>
          <w:rFonts w:ascii="仿宋" w:eastAsia="仿宋" w:hAnsi="仿宋" w:hint="eastAsia"/>
          <w:b/>
          <w:bCs/>
          <w:sz w:val="28"/>
          <w:szCs w:val="28"/>
        </w:rPr>
        <w:t>规</w:t>
      </w:r>
      <w:proofErr w:type="gramEnd"/>
      <w:r w:rsidRPr="004678BD">
        <w:rPr>
          <w:rFonts w:ascii="仿宋" w:eastAsia="仿宋" w:hAnsi="仿宋" w:hint="eastAsia"/>
          <w:b/>
          <w:bCs/>
          <w:sz w:val="28"/>
          <w:szCs w:val="28"/>
        </w:rPr>
        <w:t>性审查</w:t>
      </w:r>
      <w:r w:rsidRPr="004678BD">
        <w:rPr>
          <w:rFonts w:ascii="仿宋" w:eastAsia="仿宋" w:hAnsi="仿宋" w:hint="eastAsia"/>
          <w:sz w:val="28"/>
          <w:szCs w:val="28"/>
        </w:rPr>
        <w:t xml:space="preserve">：确认公共收益、业主委员会工作经费和维修资金的收入、支出、存储及分配流程符合国家及地方相关规定，是否按规定设置财务转账并按照相关规定核算上述资金，重点核查是否存在挪用、截留、违规列支等问题。 </w:t>
      </w:r>
    </w:p>
    <w:p w:rsidR="004E68C9" w:rsidRPr="004678BD" w:rsidRDefault="00E822CA" w:rsidP="004678BD">
      <w:pPr>
        <w:pStyle w:val="2"/>
        <w:numPr>
          <w:ilvl w:val="0"/>
          <w:numId w:val="2"/>
        </w:numPr>
        <w:spacing w:line="420" w:lineRule="exact"/>
        <w:ind w:left="0" w:firstLineChars="200" w:firstLine="562"/>
        <w:rPr>
          <w:rFonts w:ascii="仿宋" w:eastAsia="仿宋" w:hAnsi="仿宋"/>
          <w:sz w:val="28"/>
          <w:szCs w:val="28"/>
        </w:rPr>
      </w:pPr>
      <w:r w:rsidRPr="004678BD">
        <w:rPr>
          <w:rFonts w:ascii="仿宋" w:eastAsia="仿宋" w:hAnsi="仿宋" w:hint="eastAsia"/>
          <w:b/>
          <w:bCs/>
          <w:sz w:val="28"/>
          <w:szCs w:val="28"/>
        </w:rPr>
        <w:lastRenderedPageBreak/>
        <w:t>流程规范性评估：</w:t>
      </w:r>
      <w:r w:rsidRPr="004678BD">
        <w:rPr>
          <w:rFonts w:ascii="仿宋" w:eastAsia="仿宋" w:hAnsi="仿宋" w:hint="eastAsia"/>
          <w:sz w:val="28"/>
          <w:szCs w:val="28"/>
        </w:rPr>
        <w:t xml:space="preserve">检查资金使用的决策程序（如业主大会表决、公示程序、审批流程、采购招标等）是否完整，合同签订、工程验收等环节是否规范。 </w:t>
      </w:r>
    </w:p>
    <w:p w:rsidR="004E68C9" w:rsidRPr="004678BD" w:rsidRDefault="00E822CA" w:rsidP="004678BD">
      <w:pPr>
        <w:pStyle w:val="2"/>
        <w:numPr>
          <w:ilvl w:val="0"/>
          <w:numId w:val="2"/>
        </w:numPr>
        <w:spacing w:line="420" w:lineRule="exact"/>
        <w:ind w:left="0" w:firstLineChars="200" w:firstLine="562"/>
        <w:rPr>
          <w:rFonts w:ascii="仿宋" w:eastAsia="仿宋" w:hAnsi="仿宋"/>
          <w:b/>
          <w:bCs/>
          <w:sz w:val="28"/>
          <w:szCs w:val="28"/>
        </w:rPr>
      </w:pPr>
      <w:r w:rsidRPr="004678BD">
        <w:rPr>
          <w:rFonts w:ascii="仿宋" w:eastAsia="仿宋" w:hAnsi="仿宋" w:hint="eastAsia"/>
          <w:b/>
          <w:bCs/>
          <w:sz w:val="28"/>
          <w:szCs w:val="28"/>
        </w:rPr>
        <w:t>风险预警与建议：</w:t>
      </w:r>
      <w:r w:rsidRPr="004678BD">
        <w:rPr>
          <w:rFonts w:ascii="仿宋" w:eastAsia="仿宋" w:hAnsi="仿宋" w:hint="eastAsia"/>
          <w:sz w:val="28"/>
          <w:szCs w:val="28"/>
        </w:rPr>
        <w:t>通过审计发现</w:t>
      </w:r>
      <w:proofErr w:type="gramStart"/>
      <w:r w:rsidRPr="004678BD">
        <w:rPr>
          <w:rFonts w:ascii="仿宋" w:eastAsia="仿宋" w:hAnsi="仿宋" w:hint="eastAsia"/>
          <w:sz w:val="28"/>
          <w:szCs w:val="28"/>
        </w:rPr>
        <w:t>潜在制度</w:t>
      </w:r>
      <w:proofErr w:type="gramEnd"/>
      <w:r w:rsidRPr="004678BD">
        <w:rPr>
          <w:rFonts w:ascii="仿宋" w:eastAsia="仿宋" w:hAnsi="仿宋" w:hint="eastAsia"/>
          <w:sz w:val="28"/>
          <w:szCs w:val="28"/>
        </w:rPr>
        <w:t>缺陷和管理漏洞，提出针对性整改建议，促进小区资金管理的制度化和规范化。</w:t>
      </w:r>
      <w:r w:rsidRPr="004678BD">
        <w:rPr>
          <w:rFonts w:ascii="仿宋" w:eastAsia="仿宋" w:hAnsi="仿宋" w:hint="eastAsia"/>
          <w:b/>
          <w:bCs/>
          <w:sz w:val="28"/>
          <w:szCs w:val="28"/>
        </w:rPr>
        <w:t xml:space="preserve"> </w:t>
      </w:r>
    </w:p>
    <w:p w:rsidR="004E68C9" w:rsidRPr="004678BD" w:rsidRDefault="00E822CA" w:rsidP="004678BD">
      <w:pPr>
        <w:pStyle w:val="2"/>
        <w:numPr>
          <w:ilvl w:val="0"/>
          <w:numId w:val="2"/>
        </w:numPr>
        <w:spacing w:line="420" w:lineRule="exact"/>
        <w:ind w:left="0" w:firstLineChars="200" w:firstLine="562"/>
        <w:rPr>
          <w:rFonts w:ascii="仿宋" w:eastAsia="仿宋" w:hAnsi="仿宋"/>
          <w:sz w:val="28"/>
          <w:szCs w:val="28"/>
        </w:rPr>
      </w:pPr>
      <w:r w:rsidRPr="004678BD">
        <w:rPr>
          <w:rFonts w:ascii="仿宋" w:eastAsia="仿宋" w:hAnsi="仿宋" w:hint="eastAsia"/>
          <w:b/>
          <w:bCs/>
          <w:sz w:val="28"/>
          <w:szCs w:val="28"/>
        </w:rPr>
        <w:t>透明度提升：</w:t>
      </w:r>
      <w:r w:rsidRPr="004678BD">
        <w:rPr>
          <w:rFonts w:ascii="仿宋" w:eastAsia="仿宋" w:hAnsi="仿宋" w:hint="eastAsia"/>
          <w:sz w:val="28"/>
          <w:szCs w:val="28"/>
        </w:rPr>
        <w:t>推动建立规范化</w:t>
      </w:r>
      <w:proofErr w:type="gramStart"/>
      <w:r w:rsidRPr="004678BD">
        <w:rPr>
          <w:rFonts w:ascii="仿宋" w:eastAsia="仿宋" w:hAnsi="仿宋" w:hint="eastAsia"/>
          <w:sz w:val="28"/>
          <w:szCs w:val="28"/>
        </w:rPr>
        <w:t>台账及公示</w:t>
      </w:r>
      <w:proofErr w:type="gramEnd"/>
      <w:r w:rsidRPr="004678BD">
        <w:rPr>
          <w:rFonts w:ascii="仿宋" w:eastAsia="仿宋" w:hAnsi="仿宋" w:hint="eastAsia"/>
          <w:sz w:val="28"/>
          <w:szCs w:val="28"/>
        </w:rPr>
        <w:t>机制，确保公共收益、维修资金使用按规定进行公告。</w:t>
      </w:r>
    </w:p>
    <w:p w:rsidR="004E68C9" w:rsidRPr="004678BD" w:rsidRDefault="00E822CA">
      <w:pPr>
        <w:pStyle w:val="4"/>
        <w:numPr>
          <w:ilvl w:val="0"/>
          <w:numId w:val="1"/>
        </w:numPr>
        <w:spacing w:line="420" w:lineRule="exact"/>
        <w:rPr>
          <w:rFonts w:ascii="仿宋" w:eastAsia="仿宋" w:hAnsi="仿宋"/>
        </w:rPr>
      </w:pPr>
      <w:r w:rsidRPr="004678BD">
        <w:rPr>
          <w:rFonts w:ascii="仿宋" w:eastAsia="仿宋" w:hAnsi="仿宋" w:hint="eastAsia"/>
        </w:rPr>
        <w:t xml:space="preserve">法律或政策依据 </w:t>
      </w:r>
    </w:p>
    <w:p w:rsidR="004E68C9" w:rsidRPr="004678BD" w:rsidRDefault="00E822CA">
      <w:pPr>
        <w:pStyle w:val="2"/>
        <w:spacing w:line="420" w:lineRule="exact"/>
        <w:ind w:firstLineChars="200" w:firstLine="560"/>
        <w:rPr>
          <w:rFonts w:ascii="仿宋" w:eastAsia="仿宋" w:hAnsi="仿宋"/>
          <w:sz w:val="28"/>
          <w:szCs w:val="28"/>
        </w:rPr>
      </w:pPr>
      <w:r w:rsidRPr="004678BD">
        <w:rPr>
          <w:rFonts w:ascii="仿宋" w:eastAsia="仿宋" w:hAnsi="仿宋" w:hint="eastAsia"/>
          <w:sz w:val="28"/>
          <w:szCs w:val="28"/>
        </w:rPr>
        <w:t xml:space="preserve">本项目审计工作需严格遵循以下法律法规及政策文件： </w:t>
      </w:r>
    </w:p>
    <w:p w:rsidR="004E68C9" w:rsidRPr="004678BD" w:rsidRDefault="00E822CA" w:rsidP="004678BD">
      <w:pPr>
        <w:pStyle w:val="2"/>
        <w:spacing w:line="420" w:lineRule="exact"/>
        <w:ind w:firstLineChars="200" w:firstLine="562"/>
        <w:rPr>
          <w:rFonts w:ascii="仿宋" w:eastAsia="仿宋" w:hAnsi="仿宋"/>
          <w:sz w:val="28"/>
          <w:szCs w:val="28"/>
        </w:rPr>
      </w:pPr>
      <w:r w:rsidRPr="004678BD">
        <w:rPr>
          <w:rFonts w:ascii="仿宋" w:eastAsia="仿宋" w:hAnsi="仿宋" w:hint="eastAsia"/>
          <w:b/>
          <w:bCs/>
          <w:sz w:val="28"/>
          <w:szCs w:val="28"/>
        </w:rPr>
        <w:t>（一）国家层面</w:t>
      </w:r>
      <w:r w:rsidRPr="004678BD">
        <w:rPr>
          <w:rFonts w:ascii="仿宋" w:eastAsia="仿宋" w:hAnsi="仿宋" w:hint="eastAsia"/>
          <w:sz w:val="28"/>
          <w:szCs w:val="28"/>
        </w:rPr>
        <w:t xml:space="preserve">： </w:t>
      </w:r>
    </w:p>
    <w:p w:rsidR="004E68C9" w:rsidRPr="004678BD" w:rsidRDefault="00E822CA" w:rsidP="00AF05F8">
      <w:pPr>
        <w:pStyle w:val="2"/>
        <w:numPr>
          <w:ilvl w:val="0"/>
          <w:numId w:val="3"/>
        </w:numPr>
        <w:spacing w:line="420" w:lineRule="exact"/>
        <w:ind w:firstLineChars="62" w:firstLine="174"/>
        <w:rPr>
          <w:rFonts w:ascii="仿宋" w:eastAsia="仿宋" w:hAnsi="仿宋"/>
          <w:sz w:val="28"/>
          <w:szCs w:val="28"/>
        </w:rPr>
      </w:pPr>
      <w:r w:rsidRPr="004678BD">
        <w:rPr>
          <w:rFonts w:ascii="仿宋" w:eastAsia="仿宋" w:hAnsi="仿宋" w:hint="eastAsia"/>
          <w:sz w:val="28"/>
          <w:szCs w:val="28"/>
        </w:rPr>
        <w:t>《中华人民共和国民法典》</w:t>
      </w:r>
    </w:p>
    <w:p w:rsidR="004E68C9" w:rsidRPr="004678BD" w:rsidRDefault="00E822CA" w:rsidP="00AF05F8">
      <w:pPr>
        <w:pStyle w:val="2"/>
        <w:numPr>
          <w:ilvl w:val="0"/>
          <w:numId w:val="3"/>
        </w:numPr>
        <w:spacing w:line="420" w:lineRule="exact"/>
        <w:ind w:firstLineChars="62" w:firstLine="174"/>
        <w:rPr>
          <w:rFonts w:ascii="仿宋" w:eastAsia="仿宋" w:hAnsi="仿宋"/>
          <w:sz w:val="28"/>
          <w:szCs w:val="28"/>
        </w:rPr>
      </w:pPr>
      <w:r w:rsidRPr="004678BD">
        <w:rPr>
          <w:rFonts w:ascii="仿宋" w:eastAsia="仿宋" w:hAnsi="仿宋" w:hint="eastAsia"/>
          <w:sz w:val="28"/>
          <w:szCs w:val="28"/>
        </w:rPr>
        <w:t>《物业管理条例》（</w:t>
      </w:r>
      <w:proofErr w:type="gramStart"/>
      <w:r w:rsidRPr="004678BD">
        <w:rPr>
          <w:rFonts w:ascii="仿宋" w:eastAsia="仿宋" w:hAnsi="仿宋" w:hint="eastAsia"/>
          <w:sz w:val="28"/>
          <w:szCs w:val="28"/>
        </w:rPr>
        <w:t>国务院令第</w:t>
      </w:r>
      <w:proofErr w:type="gramEnd"/>
      <w:r w:rsidRPr="004678BD">
        <w:rPr>
          <w:rFonts w:ascii="仿宋" w:eastAsia="仿宋" w:hAnsi="仿宋" w:hint="eastAsia"/>
          <w:sz w:val="28"/>
          <w:szCs w:val="28"/>
        </w:rPr>
        <w:t xml:space="preserve"> 504 号） </w:t>
      </w:r>
    </w:p>
    <w:p w:rsidR="004E68C9" w:rsidRPr="004678BD" w:rsidRDefault="00E822CA" w:rsidP="00AF05F8">
      <w:pPr>
        <w:pStyle w:val="2"/>
        <w:numPr>
          <w:ilvl w:val="0"/>
          <w:numId w:val="3"/>
        </w:numPr>
        <w:spacing w:line="420" w:lineRule="exact"/>
        <w:ind w:firstLineChars="62" w:firstLine="174"/>
        <w:rPr>
          <w:rFonts w:ascii="仿宋" w:eastAsia="仿宋" w:hAnsi="仿宋"/>
          <w:sz w:val="28"/>
          <w:szCs w:val="28"/>
        </w:rPr>
      </w:pPr>
      <w:r w:rsidRPr="004678BD">
        <w:rPr>
          <w:rFonts w:ascii="仿宋" w:eastAsia="仿宋" w:hAnsi="仿宋" w:hint="eastAsia"/>
          <w:sz w:val="28"/>
          <w:szCs w:val="28"/>
        </w:rPr>
        <w:t>《住宅专项维修资金管理办法》（住建部、</w:t>
      </w:r>
      <w:proofErr w:type="gramStart"/>
      <w:r w:rsidRPr="004678BD">
        <w:rPr>
          <w:rFonts w:ascii="仿宋" w:eastAsia="仿宋" w:hAnsi="仿宋" w:hint="eastAsia"/>
          <w:sz w:val="28"/>
          <w:szCs w:val="28"/>
        </w:rPr>
        <w:t>财政部令第</w:t>
      </w:r>
      <w:proofErr w:type="gramEnd"/>
      <w:r w:rsidRPr="004678BD">
        <w:rPr>
          <w:rFonts w:ascii="仿宋" w:eastAsia="仿宋" w:hAnsi="仿宋" w:hint="eastAsia"/>
          <w:sz w:val="28"/>
          <w:szCs w:val="28"/>
        </w:rPr>
        <w:t xml:space="preserve"> 165 号）</w:t>
      </w:r>
    </w:p>
    <w:p w:rsidR="004E68C9" w:rsidRPr="004678BD" w:rsidRDefault="00E822CA" w:rsidP="00AF05F8">
      <w:pPr>
        <w:pStyle w:val="2"/>
        <w:numPr>
          <w:ilvl w:val="0"/>
          <w:numId w:val="3"/>
        </w:numPr>
        <w:spacing w:line="420" w:lineRule="exact"/>
        <w:ind w:firstLineChars="62" w:firstLine="174"/>
        <w:rPr>
          <w:rFonts w:ascii="仿宋" w:eastAsia="仿宋" w:hAnsi="仿宋"/>
          <w:sz w:val="28"/>
          <w:szCs w:val="28"/>
        </w:rPr>
      </w:pPr>
      <w:r w:rsidRPr="004678BD">
        <w:rPr>
          <w:rFonts w:ascii="仿宋" w:eastAsia="仿宋" w:hAnsi="仿宋" w:hint="eastAsia"/>
          <w:sz w:val="28"/>
          <w:szCs w:val="28"/>
        </w:rPr>
        <w:t>《住宅专项维修资金会计核算办法》（财会〔2020〕7号）</w:t>
      </w:r>
    </w:p>
    <w:p w:rsidR="004E68C9" w:rsidRPr="004678BD" w:rsidRDefault="00E822CA" w:rsidP="00AF05F8">
      <w:pPr>
        <w:pStyle w:val="2"/>
        <w:numPr>
          <w:ilvl w:val="0"/>
          <w:numId w:val="3"/>
        </w:numPr>
        <w:spacing w:line="420" w:lineRule="exact"/>
        <w:ind w:firstLineChars="62" w:firstLine="174"/>
        <w:rPr>
          <w:rFonts w:ascii="仿宋" w:eastAsia="仿宋" w:hAnsi="仿宋"/>
          <w:sz w:val="28"/>
          <w:szCs w:val="28"/>
        </w:rPr>
      </w:pPr>
      <w:r w:rsidRPr="004678BD">
        <w:rPr>
          <w:rFonts w:ascii="仿宋" w:eastAsia="仿宋" w:hAnsi="仿宋" w:hint="eastAsia"/>
          <w:sz w:val="28"/>
          <w:szCs w:val="28"/>
        </w:rPr>
        <w:t>《中国注册会计师审计准则》</w:t>
      </w:r>
    </w:p>
    <w:p w:rsidR="004E68C9" w:rsidRPr="004678BD" w:rsidRDefault="00E822CA" w:rsidP="004678BD">
      <w:pPr>
        <w:pStyle w:val="2"/>
        <w:spacing w:line="420" w:lineRule="exact"/>
        <w:ind w:leftChars="62" w:left="124" w:firstLineChars="170" w:firstLine="478"/>
        <w:rPr>
          <w:rFonts w:ascii="仿宋" w:eastAsia="仿宋" w:hAnsi="仿宋"/>
          <w:sz w:val="28"/>
          <w:szCs w:val="28"/>
        </w:rPr>
      </w:pPr>
      <w:r w:rsidRPr="004678BD">
        <w:rPr>
          <w:rFonts w:ascii="仿宋" w:eastAsia="仿宋" w:hAnsi="仿宋" w:hint="eastAsia"/>
          <w:b/>
          <w:bCs/>
          <w:sz w:val="28"/>
          <w:szCs w:val="28"/>
        </w:rPr>
        <w:t>（二）上海市地方规定</w:t>
      </w:r>
      <w:r w:rsidRPr="004678BD">
        <w:rPr>
          <w:rFonts w:ascii="仿宋" w:eastAsia="仿宋" w:hAnsi="仿宋" w:hint="eastAsia"/>
          <w:sz w:val="28"/>
          <w:szCs w:val="28"/>
        </w:rPr>
        <w:t xml:space="preserve">： </w:t>
      </w:r>
    </w:p>
    <w:p w:rsidR="004E68C9" w:rsidRPr="004678BD" w:rsidRDefault="00E822CA">
      <w:pPr>
        <w:pStyle w:val="2"/>
        <w:numPr>
          <w:ilvl w:val="0"/>
          <w:numId w:val="4"/>
        </w:numPr>
        <w:spacing w:line="420" w:lineRule="exact"/>
        <w:ind w:firstLineChars="200" w:firstLine="560"/>
        <w:rPr>
          <w:rFonts w:ascii="仿宋" w:eastAsia="仿宋" w:hAnsi="仿宋"/>
          <w:sz w:val="28"/>
          <w:szCs w:val="28"/>
        </w:rPr>
      </w:pPr>
      <w:r w:rsidRPr="004678BD">
        <w:rPr>
          <w:rFonts w:ascii="仿宋" w:eastAsia="仿宋" w:hAnsi="仿宋" w:hint="eastAsia"/>
          <w:sz w:val="28"/>
          <w:szCs w:val="28"/>
        </w:rPr>
        <w:t>《上海市住宅物业管理规定》（2024 年修订）</w:t>
      </w:r>
    </w:p>
    <w:p w:rsidR="004E68C9" w:rsidRPr="004678BD" w:rsidRDefault="00E822CA">
      <w:pPr>
        <w:pStyle w:val="2"/>
        <w:numPr>
          <w:ilvl w:val="0"/>
          <w:numId w:val="4"/>
        </w:numPr>
        <w:spacing w:line="420" w:lineRule="exact"/>
        <w:ind w:firstLineChars="200" w:firstLine="560"/>
        <w:rPr>
          <w:rFonts w:ascii="仿宋" w:eastAsia="仿宋" w:hAnsi="仿宋"/>
          <w:sz w:val="28"/>
          <w:szCs w:val="28"/>
        </w:rPr>
      </w:pPr>
      <w:r w:rsidRPr="004678BD">
        <w:rPr>
          <w:rFonts w:ascii="仿宋" w:eastAsia="仿宋" w:hAnsi="仿宋" w:hint="eastAsia"/>
          <w:sz w:val="28"/>
          <w:szCs w:val="28"/>
        </w:rPr>
        <w:t>《上海市商品住宅专项维修资金管理办法》 （根据2010年12月20日上海市人民政府令第52号修正并重新发布）</w:t>
      </w:r>
    </w:p>
    <w:p w:rsidR="004E68C9" w:rsidRPr="004678BD" w:rsidRDefault="00E822CA">
      <w:pPr>
        <w:pStyle w:val="2"/>
        <w:numPr>
          <w:ilvl w:val="0"/>
          <w:numId w:val="4"/>
        </w:numPr>
        <w:spacing w:line="420" w:lineRule="exact"/>
        <w:ind w:firstLineChars="200" w:firstLine="560"/>
        <w:rPr>
          <w:rFonts w:ascii="仿宋" w:eastAsia="仿宋" w:hAnsi="仿宋"/>
          <w:sz w:val="28"/>
          <w:szCs w:val="28"/>
        </w:rPr>
      </w:pPr>
      <w:r w:rsidRPr="004678BD">
        <w:rPr>
          <w:rFonts w:ascii="仿宋" w:eastAsia="仿宋" w:hAnsi="仿宋" w:hint="eastAsia"/>
          <w:sz w:val="28"/>
          <w:szCs w:val="28"/>
        </w:rPr>
        <w:t>《上海市人民政府办公厅转发市住房保障房屋管理局关于加强本市住宅小区业主大会、业主委员会规范化建设若干意见的通知》（沪府办发〔2009〕51号）</w:t>
      </w:r>
    </w:p>
    <w:p w:rsidR="004E68C9" w:rsidRPr="004678BD" w:rsidRDefault="00E822CA">
      <w:pPr>
        <w:pStyle w:val="2"/>
        <w:numPr>
          <w:ilvl w:val="0"/>
          <w:numId w:val="4"/>
        </w:numPr>
        <w:spacing w:line="420" w:lineRule="exact"/>
        <w:ind w:firstLineChars="200" w:firstLine="560"/>
        <w:rPr>
          <w:rFonts w:ascii="仿宋" w:eastAsia="仿宋" w:hAnsi="仿宋"/>
          <w:sz w:val="28"/>
          <w:szCs w:val="28"/>
        </w:rPr>
      </w:pPr>
      <w:r w:rsidRPr="004678BD">
        <w:rPr>
          <w:rFonts w:ascii="仿宋" w:eastAsia="仿宋" w:hAnsi="仿宋" w:hint="eastAsia"/>
          <w:sz w:val="28"/>
          <w:szCs w:val="28"/>
        </w:rPr>
        <w:t>《关于规范本市住宅维修资金管理的若干规定》（沪府</w:t>
      </w:r>
      <w:proofErr w:type="gramStart"/>
      <w:r w:rsidRPr="004678BD">
        <w:rPr>
          <w:rFonts w:ascii="仿宋" w:eastAsia="仿宋" w:hAnsi="仿宋" w:hint="eastAsia"/>
          <w:sz w:val="28"/>
          <w:szCs w:val="28"/>
        </w:rPr>
        <w:t>规</w:t>
      </w:r>
      <w:proofErr w:type="gramEnd"/>
      <w:r w:rsidRPr="004678BD">
        <w:rPr>
          <w:rFonts w:ascii="仿宋" w:eastAsia="仿宋" w:hAnsi="仿宋" w:hint="eastAsia"/>
          <w:sz w:val="28"/>
          <w:szCs w:val="28"/>
        </w:rPr>
        <w:t xml:space="preserve">〔2024〕7 号） </w:t>
      </w:r>
    </w:p>
    <w:p w:rsidR="004E68C9" w:rsidRPr="004678BD" w:rsidRDefault="00E822CA">
      <w:pPr>
        <w:pStyle w:val="2"/>
        <w:numPr>
          <w:ilvl w:val="0"/>
          <w:numId w:val="4"/>
        </w:numPr>
        <w:spacing w:line="420" w:lineRule="exact"/>
        <w:ind w:firstLineChars="200" w:firstLine="560"/>
        <w:rPr>
          <w:rFonts w:ascii="仿宋" w:eastAsia="仿宋" w:hAnsi="仿宋"/>
          <w:sz w:val="28"/>
          <w:szCs w:val="28"/>
        </w:rPr>
      </w:pPr>
      <w:r w:rsidRPr="004678BD">
        <w:rPr>
          <w:rFonts w:ascii="仿宋" w:eastAsia="仿宋" w:hAnsi="仿宋" w:hint="eastAsia"/>
          <w:sz w:val="28"/>
          <w:szCs w:val="28"/>
        </w:rPr>
        <w:t>《上海市房屋管理局关于进一步规范本市住宅小区公共收益使用管理相关工作的通知》（</w:t>
      </w:r>
      <w:proofErr w:type="gramStart"/>
      <w:r w:rsidRPr="004678BD">
        <w:rPr>
          <w:rFonts w:ascii="仿宋" w:eastAsia="仿宋" w:hAnsi="仿宋" w:hint="eastAsia"/>
          <w:sz w:val="28"/>
          <w:szCs w:val="28"/>
        </w:rPr>
        <w:t>沪房规范</w:t>
      </w:r>
      <w:proofErr w:type="gramEnd"/>
      <w:r w:rsidRPr="004678BD">
        <w:rPr>
          <w:rFonts w:ascii="仿宋" w:eastAsia="仿宋" w:hAnsi="仿宋" w:hint="eastAsia"/>
          <w:sz w:val="28"/>
          <w:szCs w:val="28"/>
        </w:rPr>
        <w:t xml:space="preserve">〔2020〕14号） </w:t>
      </w:r>
    </w:p>
    <w:p w:rsidR="004E68C9" w:rsidRPr="004678BD" w:rsidRDefault="00E822CA">
      <w:pPr>
        <w:pStyle w:val="4"/>
        <w:numPr>
          <w:ilvl w:val="0"/>
          <w:numId w:val="1"/>
        </w:numPr>
        <w:spacing w:line="420" w:lineRule="exact"/>
        <w:rPr>
          <w:rFonts w:ascii="仿宋" w:eastAsia="仿宋" w:hAnsi="仿宋"/>
        </w:rPr>
      </w:pPr>
      <w:r w:rsidRPr="004678BD">
        <w:rPr>
          <w:rFonts w:ascii="仿宋" w:eastAsia="仿宋" w:hAnsi="仿宋" w:hint="eastAsia"/>
        </w:rPr>
        <w:t xml:space="preserve">工作内容 </w:t>
      </w:r>
    </w:p>
    <w:p w:rsidR="004E68C9" w:rsidRPr="004678BD" w:rsidRDefault="00E822CA">
      <w:pPr>
        <w:pStyle w:val="2"/>
        <w:spacing w:line="420" w:lineRule="exact"/>
        <w:ind w:firstLineChars="200" w:firstLine="560"/>
        <w:rPr>
          <w:rFonts w:ascii="仿宋" w:eastAsia="仿宋" w:hAnsi="仿宋"/>
          <w:sz w:val="28"/>
          <w:szCs w:val="28"/>
        </w:rPr>
      </w:pPr>
      <w:r w:rsidRPr="004678BD">
        <w:rPr>
          <w:rFonts w:ascii="仿宋" w:eastAsia="仿宋" w:hAnsi="仿宋" w:hint="eastAsia"/>
          <w:sz w:val="28"/>
          <w:szCs w:val="28"/>
        </w:rPr>
        <w:lastRenderedPageBreak/>
        <w:t>对静安区直管公房、售后公房、商品房小区及混合房小区的资金管理特点进行差异化审计。</w:t>
      </w:r>
    </w:p>
    <w:p w:rsidR="004E68C9" w:rsidRPr="004678BD" w:rsidRDefault="00E822CA">
      <w:pPr>
        <w:pStyle w:val="2"/>
        <w:spacing w:line="420" w:lineRule="exact"/>
        <w:ind w:firstLineChars="200" w:firstLine="560"/>
        <w:rPr>
          <w:rFonts w:ascii="仿宋" w:eastAsia="仿宋" w:hAnsi="仿宋"/>
          <w:sz w:val="28"/>
          <w:szCs w:val="28"/>
        </w:rPr>
      </w:pPr>
      <w:r w:rsidRPr="004678BD">
        <w:rPr>
          <w:rFonts w:ascii="仿宋" w:eastAsia="仿宋" w:hAnsi="仿宋" w:hint="eastAsia"/>
          <w:sz w:val="28"/>
          <w:szCs w:val="28"/>
        </w:rPr>
        <w:t xml:space="preserve"> </w:t>
      </w:r>
      <w:r w:rsidRPr="004678BD">
        <w:rPr>
          <w:rFonts w:ascii="仿宋" w:eastAsia="仿宋" w:hAnsi="仿宋" w:hint="eastAsia"/>
          <w:b/>
          <w:bCs/>
          <w:sz w:val="28"/>
          <w:szCs w:val="28"/>
        </w:rPr>
        <w:t>（一）公共收益</w:t>
      </w:r>
      <w:r w:rsidRPr="004678BD">
        <w:rPr>
          <w:rFonts w:ascii="仿宋" w:eastAsia="仿宋" w:hAnsi="仿宋" w:hint="eastAsia"/>
          <w:sz w:val="28"/>
          <w:szCs w:val="28"/>
        </w:rPr>
        <w:t>：包括但不限于停车费、广告费、场地租赁费、共有文体设施所得、相关单位支付的归全体业主或部分业主的违约金、赔偿金、旧设备残值等。</w:t>
      </w:r>
    </w:p>
    <w:p w:rsidR="00AF05F8" w:rsidRPr="004678BD" w:rsidRDefault="00AF05F8" w:rsidP="004678BD">
      <w:pPr>
        <w:pStyle w:val="2"/>
        <w:spacing w:line="420" w:lineRule="exact"/>
        <w:ind w:firstLineChars="200" w:firstLine="562"/>
        <w:rPr>
          <w:rFonts w:ascii="仿宋" w:eastAsia="仿宋" w:hAnsi="仿宋"/>
          <w:b/>
          <w:sz w:val="28"/>
          <w:szCs w:val="28"/>
        </w:rPr>
      </w:pPr>
      <w:bookmarkStart w:id="9" w:name="OLE_LINK80"/>
      <w:bookmarkStart w:id="10" w:name="OLE_LINK81"/>
      <w:bookmarkStart w:id="11" w:name="OLE_LINK82"/>
      <w:bookmarkStart w:id="12" w:name="OLE_LINK83"/>
      <w:r w:rsidRPr="004678BD">
        <w:rPr>
          <w:rFonts w:ascii="仿宋" w:eastAsia="仿宋" w:hAnsi="仿宋" w:hint="eastAsia"/>
          <w:b/>
          <w:sz w:val="28"/>
          <w:szCs w:val="28"/>
        </w:rPr>
        <w:t>具体审计事项：</w:t>
      </w:r>
    </w:p>
    <w:bookmarkEnd w:id="9"/>
    <w:bookmarkEnd w:id="10"/>
    <w:p w:rsidR="004E68C9" w:rsidRPr="004678BD" w:rsidRDefault="00E822CA" w:rsidP="00AF05F8">
      <w:pPr>
        <w:pStyle w:val="2"/>
        <w:numPr>
          <w:ilvl w:val="0"/>
          <w:numId w:val="5"/>
        </w:numPr>
        <w:spacing w:line="420" w:lineRule="exact"/>
        <w:rPr>
          <w:rFonts w:ascii="仿宋" w:eastAsia="仿宋" w:hAnsi="仿宋"/>
          <w:b/>
          <w:bCs/>
          <w:sz w:val="28"/>
          <w:szCs w:val="28"/>
        </w:rPr>
      </w:pPr>
      <w:r w:rsidRPr="004678BD">
        <w:rPr>
          <w:rFonts w:ascii="仿宋" w:eastAsia="仿宋" w:hAnsi="仿宋" w:hint="eastAsia"/>
          <w:b/>
          <w:bCs/>
          <w:sz w:val="28"/>
          <w:szCs w:val="28"/>
        </w:rPr>
        <w:t>收入合</w:t>
      </w:r>
      <w:proofErr w:type="gramStart"/>
      <w:r w:rsidRPr="004678BD">
        <w:rPr>
          <w:rFonts w:ascii="仿宋" w:eastAsia="仿宋" w:hAnsi="仿宋" w:hint="eastAsia"/>
          <w:b/>
          <w:bCs/>
          <w:sz w:val="28"/>
          <w:szCs w:val="28"/>
        </w:rPr>
        <w:t>规</w:t>
      </w:r>
      <w:proofErr w:type="gramEnd"/>
      <w:r w:rsidRPr="004678BD">
        <w:rPr>
          <w:rFonts w:ascii="仿宋" w:eastAsia="仿宋" w:hAnsi="仿宋" w:hint="eastAsia"/>
          <w:b/>
          <w:bCs/>
          <w:sz w:val="28"/>
          <w:szCs w:val="28"/>
        </w:rPr>
        <w:t>性</w:t>
      </w:r>
      <w:r w:rsidRPr="004678BD">
        <w:rPr>
          <w:rFonts w:ascii="仿宋" w:eastAsia="仿宋" w:hAnsi="仿宋" w:hint="eastAsia"/>
          <w:sz w:val="28"/>
          <w:szCs w:val="28"/>
        </w:rPr>
        <w:t>：核查公共收益来源是否合法合</w:t>
      </w:r>
      <w:proofErr w:type="gramStart"/>
      <w:r w:rsidRPr="004678BD">
        <w:rPr>
          <w:rFonts w:ascii="仿宋" w:eastAsia="仿宋" w:hAnsi="仿宋" w:hint="eastAsia"/>
          <w:sz w:val="28"/>
          <w:szCs w:val="28"/>
        </w:rPr>
        <w:t>规</w:t>
      </w:r>
      <w:proofErr w:type="gramEnd"/>
      <w:r w:rsidRPr="004678BD">
        <w:rPr>
          <w:rFonts w:ascii="仿宋" w:eastAsia="仿宋" w:hAnsi="仿宋" w:hint="eastAsia"/>
          <w:sz w:val="28"/>
          <w:szCs w:val="28"/>
        </w:rPr>
        <w:t xml:space="preserve">，是否按规定全额纳入专户核算，是否存在未纳入账内核算的“小金库”。 </w:t>
      </w:r>
    </w:p>
    <w:p w:rsidR="004E68C9" w:rsidRPr="004678BD" w:rsidRDefault="00E822CA" w:rsidP="004678BD">
      <w:pPr>
        <w:pStyle w:val="2"/>
        <w:numPr>
          <w:ilvl w:val="0"/>
          <w:numId w:val="5"/>
        </w:numPr>
        <w:spacing w:line="420" w:lineRule="exact"/>
        <w:ind w:firstLineChars="200" w:firstLine="562"/>
        <w:rPr>
          <w:rFonts w:ascii="仿宋" w:eastAsia="仿宋" w:hAnsi="仿宋"/>
          <w:sz w:val="28"/>
          <w:szCs w:val="28"/>
        </w:rPr>
      </w:pPr>
      <w:r w:rsidRPr="004678BD">
        <w:rPr>
          <w:rFonts w:ascii="仿宋" w:eastAsia="仿宋" w:hAnsi="仿宋" w:hint="eastAsia"/>
          <w:b/>
          <w:bCs/>
          <w:sz w:val="28"/>
          <w:szCs w:val="28"/>
        </w:rPr>
        <w:t>支出合</w:t>
      </w:r>
      <w:proofErr w:type="gramStart"/>
      <w:r w:rsidRPr="004678BD">
        <w:rPr>
          <w:rFonts w:ascii="仿宋" w:eastAsia="仿宋" w:hAnsi="仿宋" w:hint="eastAsia"/>
          <w:b/>
          <w:bCs/>
          <w:sz w:val="28"/>
          <w:szCs w:val="28"/>
        </w:rPr>
        <w:t>规</w:t>
      </w:r>
      <w:proofErr w:type="gramEnd"/>
      <w:r w:rsidRPr="004678BD">
        <w:rPr>
          <w:rFonts w:ascii="仿宋" w:eastAsia="仿宋" w:hAnsi="仿宋" w:hint="eastAsia"/>
          <w:b/>
          <w:bCs/>
          <w:sz w:val="28"/>
          <w:szCs w:val="28"/>
        </w:rPr>
        <w:t>性</w:t>
      </w:r>
      <w:r w:rsidRPr="004678BD">
        <w:rPr>
          <w:rFonts w:ascii="仿宋" w:eastAsia="仿宋" w:hAnsi="仿宋" w:hint="eastAsia"/>
          <w:sz w:val="28"/>
          <w:szCs w:val="28"/>
        </w:rPr>
        <w:t xml:space="preserve">： </w:t>
      </w:r>
    </w:p>
    <w:p w:rsidR="004E68C9" w:rsidRPr="004678BD" w:rsidRDefault="00E822CA" w:rsidP="00AF05F8">
      <w:pPr>
        <w:pStyle w:val="2"/>
        <w:numPr>
          <w:ilvl w:val="0"/>
          <w:numId w:val="6"/>
        </w:numPr>
        <w:spacing w:line="420" w:lineRule="exact"/>
        <w:ind w:left="0" w:firstLine="560"/>
        <w:rPr>
          <w:rFonts w:ascii="仿宋" w:eastAsia="仿宋" w:hAnsi="仿宋"/>
          <w:sz w:val="28"/>
          <w:szCs w:val="28"/>
        </w:rPr>
      </w:pPr>
      <w:r w:rsidRPr="004678BD">
        <w:rPr>
          <w:rFonts w:ascii="仿宋" w:eastAsia="仿宋" w:hAnsi="仿宋" w:hint="eastAsia"/>
          <w:sz w:val="28"/>
          <w:szCs w:val="28"/>
        </w:rPr>
        <w:t xml:space="preserve">核查公共收益支出是否经业主大会或相关决策程序批准，是否用于补充维修资金或其他法定用途。 </w:t>
      </w:r>
    </w:p>
    <w:p w:rsidR="004E68C9" w:rsidRPr="004678BD" w:rsidRDefault="00E822CA" w:rsidP="00AF05F8">
      <w:pPr>
        <w:pStyle w:val="2"/>
        <w:numPr>
          <w:ilvl w:val="0"/>
          <w:numId w:val="6"/>
        </w:numPr>
        <w:spacing w:line="420" w:lineRule="exact"/>
        <w:ind w:left="0" w:firstLine="560"/>
        <w:rPr>
          <w:rFonts w:ascii="仿宋" w:eastAsia="仿宋" w:hAnsi="仿宋"/>
          <w:sz w:val="28"/>
          <w:szCs w:val="28"/>
        </w:rPr>
      </w:pPr>
      <w:r w:rsidRPr="004678BD">
        <w:rPr>
          <w:rFonts w:ascii="仿宋" w:eastAsia="仿宋" w:hAnsi="仿宋" w:hint="eastAsia"/>
          <w:sz w:val="28"/>
          <w:szCs w:val="28"/>
        </w:rPr>
        <w:t>审查资金使用是否符合“专户存储、专款专用”原则，是否存在超范围列支。</w:t>
      </w:r>
    </w:p>
    <w:p w:rsidR="004E68C9" w:rsidRPr="004678BD" w:rsidRDefault="00E822CA" w:rsidP="004678BD">
      <w:pPr>
        <w:pStyle w:val="2"/>
        <w:numPr>
          <w:ilvl w:val="0"/>
          <w:numId w:val="5"/>
        </w:numPr>
        <w:spacing w:line="420" w:lineRule="exact"/>
        <w:ind w:firstLineChars="200" w:firstLine="562"/>
        <w:rPr>
          <w:rFonts w:ascii="仿宋" w:eastAsia="仿宋" w:hAnsi="仿宋"/>
          <w:sz w:val="28"/>
          <w:szCs w:val="28"/>
        </w:rPr>
      </w:pPr>
      <w:r w:rsidRPr="004678BD">
        <w:rPr>
          <w:rFonts w:ascii="仿宋" w:eastAsia="仿宋" w:hAnsi="仿宋" w:hint="eastAsia"/>
          <w:b/>
          <w:bCs/>
          <w:sz w:val="28"/>
          <w:szCs w:val="28"/>
        </w:rPr>
        <w:t>流程规范性</w:t>
      </w:r>
      <w:r w:rsidRPr="004678BD">
        <w:rPr>
          <w:rFonts w:ascii="仿宋" w:eastAsia="仿宋" w:hAnsi="仿宋" w:hint="eastAsia"/>
          <w:sz w:val="28"/>
          <w:szCs w:val="28"/>
        </w:rPr>
        <w:t xml:space="preserve">： </w:t>
      </w:r>
    </w:p>
    <w:p w:rsidR="004E68C9" w:rsidRPr="004678BD" w:rsidRDefault="00E822CA" w:rsidP="00AF05F8">
      <w:pPr>
        <w:pStyle w:val="2"/>
        <w:numPr>
          <w:ilvl w:val="0"/>
          <w:numId w:val="7"/>
        </w:numPr>
        <w:spacing w:line="420" w:lineRule="exact"/>
        <w:ind w:left="0" w:firstLine="560"/>
        <w:rPr>
          <w:rFonts w:ascii="仿宋" w:eastAsia="仿宋" w:hAnsi="仿宋"/>
          <w:sz w:val="28"/>
          <w:szCs w:val="28"/>
        </w:rPr>
      </w:pPr>
      <w:r w:rsidRPr="004678BD">
        <w:rPr>
          <w:rFonts w:ascii="仿宋" w:eastAsia="仿宋" w:hAnsi="仿宋" w:hint="eastAsia"/>
          <w:sz w:val="28"/>
          <w:szCs w:val="28"/>
        </w:rPr>
        <w:t>检查资金使用项目的采购招标程序、合同签订、工程验收及审价报告是否完整。</w:t>
      </w:r>
    </w:p>
    <w:p w:rsidR="004E68C9" w:rsidRPr="004678BD" w:rsidRDefault="00E822CA" w:rsidP="00AF05F8">
      <w:pPr>
        <w:pStyle w:val="2"/>
        <w:numPr>
          <w:ilvl w:val="0"/>
          <w:numId w:val="7"/>
        </w:numPr>
        <w:spacing w:line="420" w:lineRule="exact"/>
        <w:ind w:firstLine="560"/>
        <w:rPr>
          <w:rFonts w:ascii="仿宋" w:eastAsia="仿宋" w:hAnsi="仿宋"/>
          <w:sz w:val="28"/>
          <w:szCs w:val="28"/>
        </w:rPr>
      </w:pPr>
      <w:r w:rsidRPr="004678BD">
        <w:rPr>
          <w:rFonts w:ascii="仿宋" w:eastAsia="仿宋" w:hAnsi="仿宋" w:hint="eastAsia"/>
          <w:sz w:val="28"/>
          <w:szCs w:val="28"/>
        </w:rPr>
        <w:t>验证公共收益分配方案是否符合管理规约或业主大会决议。</w:t>
      </w:r>
    </w:p>
    <w:p w:rsidR="004E68C9" w:rsidRPr="004678BD" w:rsidRDefault="00E822CA" w:rsidP="00AF05F8">
      <w:pPr>
        <w:pStyle w:val="2"/>
        <w:numPr>
          <w:ilvl w:val="0"/>
          <w:numId w:val="7"/>
        </w:numPr>
        <w:spacing w:line="420" w:lineRule="exact"/>
        <w:ind w:firstLine="560"/>
        <w:rPr>
          <w:rFonts w:ascii="仿宋" w:eastAsia="仿宋" w:hAnsi="仿宋"/>
          <w:sz w:val="28"/>
          <w:szCs w:val="28"/>
        </w:rPr>
      </w:pPr>
      <w:r w:rsidRPr="004678BD">
        <w:rPr>
          <w:rFonts w:ascii="仿宋" w:eastAsia="仿宋" w:hAnsi="仿宋" w:hint="eastAsia"/>
          <w:sz w:val="28"/>
          <w:szCs w:val="28"/>
        </w:rPr>
        <w:t>是否按规定对公共收益收支账目进行季度公示。</w:t>
      </w:r>
    </w:p>
    <w:p w:rsidR="004E68C9" w:rsidRPr="004678BD" w:rsidRDefault="00E822CA" w:rsidP="004678BD">
      <w:pPr>
        <w:pStyle w:val="2"/>
        <w:numPr>
          <w:ilvl w:val="0"/>
          <w:numId w:val="5"/>
        </w:numPr>
        <w:spacing w:line="420" w:lineRule="exact"/>
        <w:ind w:firstLineChars="200" w:firstLine="562"/>
        <w:rPr>
          <w:rFonts w:ascii="仿宋" w:eastAsia="仿宋" w:hAnsi="仿宋"/>
          <w:sz w:val="28"/>
          <w:szCs w:val="28"/>
        </w:rPr>
      </w:pPr>
      <w:r w:rsidRPr="004678BD">
        <w:rPr>
          <w:rFonts w:ascii="仿宋" w:eastAsia="仿宋" w:hAnsi="仿宋" w:hint="eastAsia"/>
          <w:b/>
          <w:bCs/>
          <w:sz w:val="28"/>
          <w:szCs w:val="28"/>
        </w:rPr>
        <w:t>财务核算与档案管理</w:t>
      </w:r>
      <w:r w:rsidRPr="004678BD">
        <w:rPr>
          <w:rFonts w:ascii="仿宋" w:eastAsia="仿宋" w:hAnsi="仿宋" w:hint="eastAsia"/>
          <w:sz w:val="28"/>
          <w:szCs w:val="28"/>
        </w:rPr>
        <w:t xml:space="preserve">： </w:t>
      </w:r>
    </w:p>
    <w:p w:rsidR="004E68C9" w:rsidRPr="004678BD" w:rsidRDefault="00E822CA">
      <w:pPr>
        <w:pStyle w:val="2"/>
        <w:numPr>
          <w:ilvl w:val="0"/>
          <w:numId w:val="8"/>
        </w:numPr>
        <w:spacing w:before="0" w:after="0" w:line="240" w:lineRule="auto"/>
        <w:ind w:left="0" w:firstLineChars="214" w:firstLine="599"/>
        <w:jc w:val="both"/>
        <w:rPr>
          <w:rFonts w:ascii="仿宋" w:eastAsia="仿宋" w:hAnsi="仿宋"/>
          <w:sz w:val="28"/>
          <w:szCs w:val="28"/>
        </w:rPr>
      </w:pPr>
      <w:r w:rsidRPr="004678BD">
        <w:rPr>
          <w:rFonts w:ascii="仿宋" w:eastAsia="仿宋" w:hAnsi="仿宋" w:hint="eastAsia"/>
          <w:sz w:val="28"/>
          <w:szCs w:val="28"/>
        </w:rPr>
        <w:t>审核会计凭证、账簿及报表的真实性、完整性和准确性，重点关注原始票据的合法性。</w:t>
      </w:r>
    </w:p>
    <w:p w:rsidR="004E68C9" w:rsidRPr="004678BD" w:rsidRDefault="00E822CA" w:rsidP="00AF05F8">
      <w:pPr>
        <w:pStyle w:val="2"/>
        <w:numPr>
          <w:ilvl w:val="0"/>
          <w:numId w:val="8"/>
        </w:numPr>
        <w:spacing w:line="420" w:lineRule="exact"/>
        <w:ind w:left="0" w:firstLine="560"/>
        <w:rPr>
          <w:rFonts w:ascii="仿宋" w:eastAsia="仿宋" w:hAnsi="仿宋"/>
          <w:sz w:val="28"/>
          <w:szCs w:val="28"/>
        </w:rPr>
      </w:pPr>
      <w:r w:rsidRPr="004678BD">
        <w:rPr>
          <w:rFonts w:ascii="仿宋" w:eastAsia="仿宋" w:hAnsi="仿宋" w:hint="eastAsia"/>
          <w:sz w:val="28"/>
          <w:szCs w:val="28"/>
        </w:rPr>
        <w:t>检查资金收支档案是否妥善保管，是否存在缺失或篡改记录的情况。</w:t>
      </w:r>
    </w:p>
    <w:bookmarkEnd w:id="11"/>
    <w:bookmarkEnd w:id="12"/>
    <w:p w:rsidR="004E68C9" w:rsidRPr="004678BD" w:rsidRDefault="00E822CA" w:rsidP="004678BD">
      <w:pPr>
        <w:pStyle w:val="2"/>
        <w:spacing w:line="420" w:lineRule="exact"/>
        <w:ind w:firstLineChars="214" w:firstLine="602"/>
        <w:rPr>
          <w:rFonts w:ascii="仿宋" w:eastAsia="仿宋" w:hAnsi="仿宋"/>
          <w:sz w:val="28"/>
          <w:szCs w:val="28"/>
        </w:rPr>
      </w:pPr>
      <w:r w:rsidRPr="004678BD">
        <w:rPr>
          <w:rFonts w:ascii="仿宋" w:eastAsia="仿宋" w:hAnsi="仿宋" w:hint="eastAsia"/>
          <w:b/>
          <w:bCs/>
          <w:sz w:val="28"/>
          <w:szCs w:val="28"/>
        </w:rPr>
        <w:t>（二）业主委员会工作经费：</w:t>
      </w:r>
      <w:r w:rsidRPr="004678BD">
        <w:rPr>
          <w:rFonts w:ascii="仿宋" w:eastAsia="仿宋" w:hAnsi="仿宋" w:hint="eastAsia"/>
          <w:sz w:val="28"/>
          <w:szCs w:val="28"/>
        </w:rPr>
        <w:t>包括但不限于办公费用、会议费用、人员津贴、专业服务费用等。</w:t>
      </w:r>
    </w:p>
    <w:p w:rsidR="00AF05F8" w:rsidRPr="004678BD" w:rsidRDefault="00AF05F8" w:rsidP="004678BD">
      <w:pPr>
        <w:pStyle w:val="2"/>
        <w:spacing w:line="420" w:lineRule="exact"/>
        <w:ind w:firstLineChars="200" w:firstLine="562"/>
        <w:rPr>
          <w:rFonts w:ascii="仿宋" w:eastAsia="仿宋" w:hAnsi="仿宋"/>
          <w:b/>
          <w:sz w:val="28"/>
          <w:szCs w:val="28"/>
        </w:rPr>
      </w:pPr>
      <w:bookmarkStart w:id="13" w:name="OLE_LINK84"/>
      <w:bookmarkStart w:id="14" w:name="OLE_LINK85"/>
      <w:r w:rsidRPr="004678BD">
        <w:rPr>
          <w:rFonts w:ascii="仿宋" w:eastAsia="仿宋" w:hAnsi="仿宋" w:hint="eastAsia"/>
          <w:b/>
          <w:sz w:val="28"/>
          <w:szCs w:val="28"/>
        </w:rPr>
        <w:t>具体审计事项：</w:t>
      </w:r>
    </w:p>
    <w:p w:rsidR="004E68C9" w:rsidRPr="004678BD" w:rsidRDefault="00E822CA" w:rsidP="00AF05F8">
      <w:pPr>
        <w:pStyle w:val="2"/>
        <w:numPr>
          <w:ilvl w:val="0"/>
          <w:numId w:val="9"/>
        </w:numPr>
        <w:spacing w:line="420" w:lineRule="exact"/>
        <w:rPr>
          <w:rFonts w:ascii="仿宋" w:eastAsia="仿宋" w:hAnsi="仿宋"/>
          <w:sz w:val="28"/>
          <w:szCs w:val="28"/>
        </w:rPr>
      </w:pPr>
      <w:r w:rsidRPr="004678BD">
        <w:rPr>
          <w:rFonts w:ascii="仿宋" w:eastAsia="仿宋" w:hAnsi="仿宋" w:hint="eastAsia"/>
          <w:b/>
          <w:bCs/>
          <w:sz w:val="28"/>
          <w:szCs w:val="28"/>
        </w:rPr>
        <w:t>经费来源合</w:t>
      </w:r>
      <w:proofErr w:type="gramStart"/>
      <w:r w:rsidRPr="004678BD">
        <w:rPr>
          <w:rFonts w:ascii="仿宋" w:eastAsia="仿宋" w:hAnsi="仿宋" w:hint="eastAsia"/>
          <w:b/>
          <w:bCs/>
          <w:sz w:val="28"/>
          <w:szCs w:val="28"/>
        </w:rPr>
        <w:t>规</w:t>
      </w:r>
      <w:proofErr w:type="gramEnd"/>
      <w:r w:rsidRPr="004678BD">
        <w:rPr>
          <w:rFonts w:ascii="仿宋" w:eastAsia="仿宋" w:hAnsi="仿宋" w:hint="eastAsia"/>
          <w:b/>
          <w:bCs/>
          <w:sz w:val="28"/>
          <w:szCs w:val="28"/>
        </w:rPr>
        <w:t>性：</w:t>
      </w:r>
      <w:r w:rsidRPr="004678BD">
        <w:rPr>
          <w:rFonts w:ascii="仿宋" w:eastAsia="仿宋" w:hAnsi="仿宋" w:hint="eastAsia"/>
          <w:sz w:val="28"/>
          <w:szCs w:val="28"/>
        </w:rPr>
        <w:t>核查工作经费来源是否合法合</w:t>
      </w:r>
      <w:proofErr w:type="gramStart"/>
      <w:r w:rsidRPr="004678BD">
        <w:rPr>
          <w:rFonts w:ascii="仿宋" w:eastAsia="仿宋" w:hAnsi="仿宋" w:hint="eastAsia"/>
          <w:sz w:val="28"/>
          <w:szCs w:val="28"/>
        </w:rPr>
        <w:t>规</w:t>
      </w:r>
      <w:proofErr w:type="gramEnd"/>
      <w:r w:rsidRPr="004678BD">
        <w:rPr>
          <w:rFonts w:ascii="仿宋" w:eastAsia="仿宋" w:hAnsi="仿宋" w:hint="eastAsia"/>
          <w:sz w:val="28"/>
          <w:szCs w:val="28"/>
        </w:rPr>
        <w:t>。根据法规，业主大会和业主委员会工作经费由全体业主共同承担，主要来源于小区的公共收益。</w:t>
      </w:r>
    </w:p>
    <w:p w:rsidR="004E68C9" w:rsidRPr="004678BD" w:rsidRDefault="00E822CA" w:rsidP="004678BD">
      <w:pPr>
        <w:pStyle w:val="2"/>
        <w:numPr>
          <w:ilvl w:val="0"/>
          <w:numId w:val="9"/>
        </w:numPr>
        <w:spacing w:line="420" w:lineRule="exact"/>
        <w:ind w:firstLineChars="200" w:firstLine="562"/>
        <w:rPr>
          <w:rFonts w:ascii="仿宋" w:eastAsia="仿宋" w:hAnsi="仿宋"/>
          <w:sz w:val="28"/>
          <w:szCs w:val="28"/>
        </w:rPr>
      </w:pPr>
      <w:r w:rsidRPr="004678BD">
        <w:rPr>
          <w:rFonts w:ascii="仿宋" w:eastAsia="仿宋" w:hAnsi="仿宋" w:hint="eastAsia"/>
          <w:b/>
          <w:bCs/>
          <w:sz w:val="28"/>
          <w:szCs w:val="28"/>
        </w:rPr>
        <w:lastRenderedPageBreak/>
        <w:t>支出合</w:t>
      </w:r>
      <w:proofErr w:type="gramStart"/>
      <w:r w:rsidRPr="004678BD">
        <w:rPr>
          <w:rFonts w:ascii="仿宋" w:eastAsia="仿宋" w:hAnsi="仿宋" w:hint="eastAsia"/>
          <w:b/>
          <w:bCs/>
          <w:sz w:val="28"/>
          <w:szCs w:val="28"/>
        </w:rPr>
        <w:t>规</w:t>
      </w:r>
      <w:proofErr w:type="gramEnd"/>
      <w:r w:rsidRPr="004678BD">
        <w:rPr>
          <w:rFonts w:ascii="仿宋" w:eastAsia="仿宋" w:hAnsi="仿宋" w:hint="eastAsia"/>
          <w:b/>
          <w:bCs/>
          <w:sz w:val="28"/>
          <w:szCs w:val="28"/>
        </w:rPr>
        <w:t>性：</w:t>
      </w:r>
      <w:r w:rsidRPr="004678BD">
        <w:rPr>
          <w:rFonts w:ascii="仿宋" w:eastAsia="仿宋" w:hAnsi="仿宋" w:hint="eastAsia"/>
          <w:sz w:val="28"/>
          <w:szCs w:val="28"/>
        </w:rPr>
        <w:t xml:space="preserve"> 核查业主委员会工作经费支出是否符合业主大会会议决定的额度和用途范围，是否符合“专户存储、专款专用”等。 </w:t>
      </w:r>
    </w:p>
    <w:p w:rsidR="004E68C9" w:rsidRPr="004678BD" w:rsidRDefault="00E822CA" w:rsidP="004678BD">
      <w:pPr>
        <w:pStyle w:val="2"/>
        <w:numPr>
          <w:ilvl w:val="0"/>
          <w:numId w:val="9"/>
        </w:numPr>
        <w:spacing w:line="420" w:lineRule="exact"/>
        <w:ind w:firstLineChars="200" w:firstLine="562"/>
        <w:rPr>
          <w:rFonts w:ascii="仿宋" w:eastAsia="仿宋" w:hAnsi="仿宋"/>
          <w:sz w:val="28"/>
          <w:szCs w:val="28"/>
        </w:rPr>
      </w:pPr>
      <w:r w:rsidRPr="004678BD">
        <w:rPr>
          <w:rFonts w:ascii="仿宋" w:eastAsia="仿宋" w:hAnsi="仿宋" w:hint="eastAsia"/>
          <w:b/>
          <w:bCs/>
          <w:sz w:val="28"/>
          <w:szCs w:val="28"/>
        </w:rPr>
        <w:t>流程规范性：</w:t>
      </w:r>
      <w:r w:rsidRPr="004678BD">
        <w:rPr>
          <w:rFonts w:ascii="仿宋" w:eastAsia="仿宋" w:hAnsi="仿宋" w:hint="eastAsia"/>
          <w:sz w:val="28"/>
          <w:szCs w:val="28"/>
        </w:rPr>
        <w:t xml:space="preserve"> </w:t>
      </w:r>
    </w:p>
    <w:p w:rsidR="004E68C9" w:rsidRPr="004678BD" w:rsidRDefault="00E822CA" w:rsidP="00AF05F8">
      <w:pPr>
        <w:pStyle w:val="2"/>
        <w:numPr>
          <w:ilvl w:val="0"/>
          <w:numId w:val="10"/>
        </w:numPr>
        <w:spacing w:line="420" w:lineRule="exact"/>
        <w:ind w:left="0" w:firstLine="560"/>
        <w:rPr>
          <w:rFonts w:ascii="仿宋" w:eastAsia="仿宋" w:hAnsi="仿宋"/>
          <w:sz w:val="28"/>
          <w:szCs w:val="28"/>
        </w:rPr>
      </w:pPr>
      <w:r w:rsidRPr="004678BD">
        <w:rPr>
          <w:rFonts w:ascii="仿宋" w:eastAsia="仿宋" w:hAnsi="仿宋" w:hint="eastAsia"/>
          <w:sz w:val="28"/>
          <w:szCs w:val="28"/>
        </w:rPr>
        <w:t>检查工作经费使用审批流程是否合</w:t>
      </w:r>
      <w:proofErr w:type="gramStart"/>
      <w:r w:rsidRPr="004678BD">
        <w:rPr>
          <w:rFonts w:ascii="仿宋" w:eastAsia="仿宋" w:hAnsi="仿宋" w:hint="eastAsia"/>
          <w:sz w:val="28"/>
          <w:szCs w:val="28"/>
        </w:rPr>
        <w:t>规</w:t>
      </w:r>
      <w:proofErr w:type="gramEnd"/>
      <w:r w:rsidRPr="004678BD">
        <w:rPr>
          <w:rFonts w:ascii="仿宋" w:eastAsia="仿宋" w:hAnsi="仿宋" w:hint="eastAsia"/>
          <w:sz w:val="28"/>
          <w:szCs w:val="28"/>
        </w:rPr>
        <w:t>，程序是否完整。</w:t>
      </w:r>
    </w:p>
    <w:p w:rsidR="004E68C9" w:rsidRPr="004678BD" w:rsidRDefault="00E822CA" w:rsidP="00AF05F8">
      <w:pPr>
        <w:pStyle w:val="2"/>
        <w:numPr>
          <w:ilvl w:val="0"/>
          <w:numId w:val="10"/>
        </w:numPr>
        <w:spacing w:line="420" w:lineRule="exact"/>
        <w:ind w:firstLine="560"/>
        <w:rPr>
          <w:rFonts w:ascii="仿宋" w:eastAsia="仿宋" w:hAnsi="仿宋"/>
          <w:sz w:val="28"/>
          <w:szCs w:val="28"/>
        </w:rPr>
      </w:pPr>
      <w:r w:rsidRPr="004678BD">
        <w:rPr>
          <w:rFonts w:ascii="仿宋" w:eastAsia="仿宋" w:hAnsi="仿宋" w:hint="eastAsia"/>
          <w:sz w:val="28"/>
          <w:szCs w:val="28"/>
        </w:rPr>
        <w:t>工作经费的使用是否按规定进行季度公示。</w:t>
      </w:r>
    </w:p>
    <w:p w:rsidR="004E68C9" w:rsidRPr="004678BD" w:rsidRDefault="00E822CA" w:rsidP="004678BD">
      <w:pPr>
        <w:pStyle w:val="2"/>
        <w:numPr>
          <w:ilvl w:val="0"/>
          <w:numId w:val="9"/>
        </w:numPr>
        <w:spacing w:line="420" w:lineRule="exact"/>
        <w:ind w:firstLineChars="200" w:firstLine="562"/>
        <w:rPr>
          <w:rFonts w:ascii="仿宋" w:eastAsia="仿宋" w:hAnsi="仿宋"/>
          <w:sz w:val="28"/>
          <w:szCs w:val="28"/>
        </w:rPr>
      </w:pPr>
      <w:r w:rsidRPr="004678BD">
        <w:rPr>
          <w:rFonts w:ascii="仿宋" w:eastAsia="仿宋" w:hAnsi="仿宋" w:hint="eastAsia"/>
          <w:b/>
          <w:bCs/>
          <w:sz w:val="28"/>
          <w:szCs w:val="28"/>
        </w:rPr>
        <w:t>财务核算与档案管理：</w:t>
      </w:r>
      <w:r w:rsidRPr="004678BD">
        <w:rPr>
          <w:rFonts w:ascii="仿宋" w:eastAsia="仿宋" w:hAnsi="仿宋" w:hint="eastAsia"/>
          <w:sz w:val="28"/>
          <w:szCs w:val="28"/>
        </w:rPr>
        <w:t xml:space="preserve"> </w:t>
      </w:r>
    </w:p>
    <w:p w:rsidR="004E68C9" w:rsidRPr="004678BD" w:rsidRDefault="0050489C" w:rsidP="0050489C">
      <w:pPr>
        <w:pStyle w:val="2"/>
        <w:spacing w:before="0" w:after="0" w:line="240" w:lineRule="auto"/>
        <w:ind w:firstLineChars="100" w:firstLine="280"/>
        <w:jc w:val="both"/>
        <w:rPr>
          <w:rFonts w:ascii="仿宋" w:eastAsia="仿宋" w:hAnsi="仿宋"/>
          <w:sz w:val="28"/>
          <w:szCs w:val="28"/>
        </w:rPr>
      </w:pPr>
      <w:r>
        <w:rPr>
          <w:rFonts w:ascii="仿宋" w:eastAsia="仿宋" w:hAnsi="仿宋" w:hint="eastAsia"/>
          <w:sz w:val="28"/>
          <w:szCs w:val="28"/>
        </w:rPr>
        <w:t>（1）</w:t>
      </w:r>
      <w:r w:rsidR="00E822CA" w:rsidRPr="004678BD">
        <w:rPr>
          <w:rFonts w:ascii="仿宋" w:eastAsia="仿宋" w:hAnsi="仿宋" w:hint="eastAsia"/>
          <w:sz w:val="28"/>
          <w:szCs w:val="28"/>
        </w:rPr>
        <w:t>审核会计凭证、账簿及报表的真实性、完整性和准确性，重点关注原始票据的合法性。</w:t>
      </w:r>
    </w:p>
    <w:p w:rsidR="004E68C9" w:rsidRPr="004678BD" w:rsidRDefault="0050489C" w:rsidP="0050489C">
      <w:pPr>
        <w:pStyle w:val="2"/>
        <w:spacing w:line="420" w:lineRule="exact"/>
        <w:ind w:firstLineChars="100" w:firstLine="280"/>
        <w:rPr>
          <w:rFonts w:ascii="仿宋" w:eastAsia="仿宋" w:hAnsi="仿宋"/>
          <w:sz w:val="28"/>
          <w:szCs w:val="28"/>
        </w:rPr>
      </w:pPr>
      <w:r>
        <w:rPr>
          <w:rFonts w:ascii="仿宋" w:eastAsia="仿宋" w:hAnsi="仿宋" w:hint="eastAsia"/>
          <w:sz w:val="28"/>
          <w:szCs w:val="28"/>
        </w:rPr>
        <w:t>（2）</w:t>
      </w:r>
      <w:r w:rsidR="00E822CA" w:rsidRPr="004678BD">
        <w:rPr>
          <w:rFonts w:ascii="仿宋" w:eastAsia="仿宋" w:hAnsi="仿宋" w:hint="eastAsia"/>
          <w:sz w:val="28"/>
          <w:szCs w:val="28"/>
        </w:rPr>
        <w:t>检查资金收支档案是否妥善保管，是否存在缺失或篡改记录的情况。</w:t>
      </w:r>
    </w:p>
    <w:bookmarkEnd w:id="13"/>
    <w:bookmarkEnd w:id="14"/>
    <w:p w:rsidR="004E68C9" w:rsidRPr="004678BD" w:rsidRDefault="00E822CA" w:rsidP="004678BD">
      <w:pPr>
        <w:pStyle w:val="2"/>
        <w:numPr>
          <w:ilvl w:val="0"/>
          <w:numId w:val="11"/>
        </w:numPr>
        <w:spacing w:line="420" w:lineRule="exact"/>
        <w:ind w:firstLineChars="200" w:firstLine="562"/>
        <w:rPr>
          <w:rFonts w:ascii="仿宋" w:eastAsia="仿宋" w:hAnsi="仿宋"/>
          <w:b/>
          <w:bCs/>
          <w:sz w:val="28"/>
          <w:szCs w:val="28"/>
        </w:rPr>
      </w:pPr>
      <w:r w:rsidRPr="004678BD">
        <w:rPr>
          <w:rFonts w:ascii="仿宋" w:eastAsia="仿宋" w:hAnsi="仿宋" w:hint="eastAsia"/>
          <w:b/>
          <w:bCs/>
          <w:sz w:val="28"/>
          <w:szCs w:val="28"/>
        </w:rPr>
        <w:t>维修资金：</w:t>
      </w:r>
      <w:r w:rsidRPr="004678BD">
        <w:rPr>
          <w:rFonts w:ascii="仿宋" w:eastAsia="仿宋" w:hAnsi="仿宋" w:hint="eastAsia"/>
          <w:sz w:val="28"/>
          <w:szCs w:val="28"/>
        </w:rPr>
        <w:t>涵盖维修资金的交存、提取、使用、增值及结余管理，重点审查维修项目的申请、审批、实施及资金拨付流程。</w:t>
      </w:r>
      <w:r w:rsidRPr="004678BD">
        <w:rPr>
          <w:rFonts w:ascii="仿宋" w:eastAsia="仿宋" w:hAnsi="仿宋" w:hint="eastAsia"/>
          <w:b/>
          <w:bCs/>
          <w:sz w:val="28"/>
          <w:szCs w:val="28"/>
        </w:rPr>
        <w:t xml:space="preserve"> </w:t>
      </w:r>
    </w:p>
    <w:p w:rsidR="00AF05F8" w:rsidRPr="004678BD" w:rsidRDefault="00AF05F8" w:rsidP="004678BD">
      <w:pPr>
        <w:pStyle w:val="2"/>
        <w:spacing w:line="420" w:lineRule="exact"/>
        <w:ind w:firstLineChars="200" w:firstLine="562"/>
        <w:rPr>
          <w:rFonts w:ascii="仿宋" w:eastAsia="仿宋" w:hAnsi="仿宋"/>
          <w:b/>
          <w:sz w:val="28"/>
          <w:szCs w:val="28"/>
        </w:rPr>
      </w:pPr>
      <w:bookmarkStart w:id="15" w:name="OLE_LINK86"/>
      <w:r w:rsidRPr="004678BD">
        <w:rPr>
          <w:rFonts w:ascii="仿宋" w:eastAsia="仿宋" w:hAnsi="仿宋" w:hint="eastAsia"/>
          <w:b/>
          <w:sz w:val="28"/>
          <w:szCs w:val="28"/>
        </w:rPr>
        <w:t>具体审计事项：</w:t>
      </w:r>
    </w:p>
    <w:p w:rsidR="004E68C9" w:rsidRPr="004678BD" w:rsidRDefault="00E822CA" w:rsidP="00AF05F8">
      <w:pPr>
        <w:pStyle w:val="2"/>
        <w:numPr>
          <w:ilvl w:val="0"/>
          <w:numId w:val="12"/>
        </w:numPr>
        <w:spacing w:line="420" w:lineRule="exact"/>
        <w:rPr>
          <w:rFonts w:ascii="仿宋" w:eastAsia="仿宋" w:hAnsi="仿宋"/>
          <w:b/>
          <w:bCs/>
          <w:sz w:val="28"/>
          <w:szCs w:val="28"/>
        </w:rPr>
      </w:pPr>
      <w:r w:rsidRPr="004678BD">
        <w:rPr>
          <w:rFonts w:ascii="仿宋" w:eastAsia="仿宋" w:hAnsi="仿宋" w:hint="eastAsia"/>
          <w:b/>
          <w:bCs/>
          <w:sz w:val="28"/>
          <w:szCs w:val="28"/>
        </w:rPr>
        <w:t>收入合</w:t>
      </w:r>
      <w:proofErr w:type="gramStart"/>
      <w:r w:rsidRPr="004678BD">
        <w:rPr>
          <w:rFonts w:ascii="仿宋" w:eastAsia="仿宋" w:hAnsi="仿宋" w:hint="eastAsia"/>
          <w:b/>
          <w:bCs/>
          <w:sz w:val="28"/>
          <w:szCs w:val="28"/>
        </w:rPr>
        <w:t>规</w:t>
      </w:r>
      <w:proofErr w:type="gramEnd"/>
      <w:r w:rsidRPr="004678BD">
        <w:rPr>
          <w:rFonts w:ascii="仿宋" w:eastAsia="仿宋" w:hAnsi="仿宋" w:hint="eastAsia"/>
          <w:b/>
          <w:bCs/>
          <w:sz w:val="28"/>
          <w:szCs w:val="28"/>
        </w:rPr>
        <w:t>性</w:t>
      </w:r>
      <w:r w:rsidRPr="004678BD">
        <w:rPr>
          <w:rFonts w:ascii="仿宋" w:eastAsia="仿宋" w:hAnsi="仿宋" w:hint="eastAsia"/>
          <w:sz w:val="28"/>
          <w:szCs w:val="28"/>
        </w:rPr>
        <w:t>：核查维修资金来源是否合法合</w:t>
      </w:r>
      <w:proofErr w:type="gramStart"/>
      <w:r w:rsidRPr="004678BD">
        <w:rPr>
          <w:rFonts w:ascii="仿宋" w:eastAsia="仿宋" w:hAnsi="仿宋" w:hint="eastAsia"/>
          <w:sz w:val="28"/>
          <w:szCs w:val="28"/>
        </w:rPr>
        <w:t>规</w:t>
      </w:r>
      <w:proofErr w:type="gramEnd"/>
      <w:r w:rsidRPr="004678BD">
        <w:rPr>
          <w:rFonts w:ascii="仿宋" w:eastAsia="仿宋" w:hAnsi="仿宋" w:hint="eastAsia"/>
          <w:sz w:val="28"/>
          <w:szCs w:val="28"/>
        </w:rPr>
        <w:t xml:space="preserve">，纳入维修资金的收益是否按规定存入专项维修资金账户，是否存在未纳入账内核算的“小金库”。 </w:t>
      </w:r>
    </w:p>
    <w:p w:rsidR="004E68C9" w:rsidRPr="004678BD" w:rsidRDefault="00E822CA" w:rsidP="004678BD">
      <w:pPr>
        <w:pStyle w:val="2"/>
        <w:numPr>
          <w:ilvl w:val="0"/>
          <w:numId w:val="12"/>
        </w:numPr>
        <w:spacing w:line="420" w:lineRule="exact"/>
        <w:ind w:firstLineChars="200" w:firstLine="562"/>
        <w:rPr>
          <w:rFonts w:ascii="仿宋" w:eastAsia="仿宋" w:hAnsi="仿宋"/>
          <w:sz w:val="28"/>
          <w:szCs w:val="28"/>
        </w:rPr>
      </w:pPr>
      <w:r w:rsidRPr="004678BD">
        <w:rPr>
          <w:rFonts w:ascii="仿宋" w:eastAsia="仿宋" w:hAnsi="仿宋" w:hint="eastAsia"/>
          <w:b/>
          <w:bCs/>
          <w:sz w:val="28"/>
          <w:szCs w:val="28"/>
        </w:rPr>
        <w:t>支出合</w:t>
      </w:r>
      <w:proofErr w:type="gramStart"/>
      <w:r w:rsidRPr="004678BD">
        <w:rPr>
          <w:rFonts w:ascii="仿宋" w:eastAsia="仿宋" w:hAnsi="仿宋" w:hint="eastAsia"/>
          <w:b/>
          <w:bCs/>
          <w:sz w:val="28"/>
          <w:szCs w:val="28"/>
        </w:rPr>
        <w:t>规</w:t>
      </w:r>
      <w:proofErr w:type="gramEnd"/>
      <w:r w:rsidRPr="004678BD">
        <w:rPr>
          <w:rFonts w:ascii="仿宋" w:eastAsia="仿宋" w:hAnsi="仿宋" w:hint="eastAsia"/>
          <w:b/>
          <w:bCs/>
          <w:sz w:val="28"/>
          <w:szCs w:val="28"/>
        </w:rPr>
        <w:t>性</w:t>
      </w:r>
      <w:r w:rsidRPr="004678BD">
        <w:rPr>
          <w:rFonts w:ascii="仿宋" w:eastAsia="仿宋" w:hAnsi="仿宋" w:hint="eastAsia"/>
          <w:sz w:val="28"/>
          <w:szCs w:val="28"/>
        </w:rPr>
        <w:t xml:space="preserve">： </w:t>
      </w:r>
    </w:p>
    <w:p w:rsidR="004E68C9" w:rsidRPr="004678BD" w:rsidRDefault="00E822CA" w:rsidP="00AF05F8">
      <w:pPr>
        <w:pStyle w:val="2"/>
        <w:numPr>
          <w:ilvl w:val="0"/>
          <w:numId w:val="13"/>
        </w:numPr>
        <w:spacing w:line="420" w:lineRule="exact"/>
        <w:ind w:left="0" w:firstLine="560"/>
        <w:rPr>
          <w:rFonts w:ascii="仿宋" w:eastAsia="仿宋" w:hAnsi="仿宋"/>
          <w:sz w:val="28"/>
          <w:szCs w:val="28"/>
        </w:rPr>
      </w:pPr>
      <w:r w:rsidRPr="004678BD">
        <w:rPr>
          <w:rFonts w:ascii="仿宋" w:eastAsia="仿宋" w:hAnsi="仿宋" w:hint="eastAsia"/>
          <w:sz w:val="28"/>
          <w:szCs w:val="28"/>
        </w:rPr>
        <w:t xml:space="preserve">核查维修资金的支出是否经业主大会或相关决策程序批准。 </w:t>
      </w:r>
    </w:p>
    <w:p w:rsidR="004E68C9" w:rsidRPr="004678BD" w:rsidRDefault="00E822CA" w:rsidP="00AF05F8">
      <w:pPr>
        <w:pStyle w:val="2"/>
        <w:numPr>
          <w:ilvl w:val="0"/>
          <w:numId w:val="13"/>
        </w:numPr>
        <w:spacing w:line="420" w:lineRule="exact"/>
        <w:ind w:left="0" w:firstLine="560"/>
        <w:rPr>
          <w:rFonts w:ascii="仿宋" w:eastAsia="仿宋" w:hAnsi="仿宋"/>
          <w:sz w:val="28"/>
          <w:szCs w:val="28"/>
        </w:rPr>
      </w:pPr>
      <w:r w:rsidRPr="004678BD">
        <w:rPr>
          <w:rFonts w:ascii="仿宋" w:eastAsia="仿宋" w:hAnsi="仿宋" w:hint="eastAsia"/>
          <w:sz w:val="28"/>
          <w:szCs w:val="28"/>
        </w:rPr>
        <w:t>审查资金使用是否符合“专户存储、专款专用”原则，是否存在超范围列支。</w:t>
      </w:r>
    </w:p>
    <w:p w:rsidR="004E68C9" w:rsidRPr="004678BD" w:rsidRDefault="00E822CA" w:rsidP="004678BD">
      <w:pPr>
        <w:pStyle w:val="2"/>
        <w:numPr>
          <w:ilvl w:val="0"/>
          <w:numId w:val="12"/>
        </w:numPr>
        <w:spacing w:line="420" w:lineRule="exact"/>
        <w:ind w:firstLineChars="200" w:firstLine="562"/>
        <w:rPr>
          <w:rFonts w:ascii="仿宋" w:eastAsia="仿宋" w:hAnsi="仿宋"/>
          <w:sz w:val="28"/>
          <w:szCs w:val="28"/>
        </w:rPr>
      </w:pPr>
      <w:r w:rsidRPr="004678BD">
        <w:rPr>
          <w:rFonts w:ascii="仿宋" w:eastAsia="仿宋" w:hAnsi="仿宋" w:hint="eastAsia"/>
          <w:b/>
          <w:bCs/>
          <w:sz w:val="28"/>
          <w:szCs w:val="28"/>
        </w:rPr>
        <w:t>流程规范性</w:t>
      </w:r>
      <w:r w:rsidRPr="004678BD">
        <w:rPr>
          <w:rFonts w:ascii="仿宋" w:eastAsia="仿宋" w:hAnsi="仿宋" w:hint="eastAsia"/>
          <w:sz w:val="28"/>
          <w:szCs w:val="28"/>
        </w:rPr>
        <w:t xml:space="preserve">： </w:t>
      </w:r>
    </w:p>
    <w:p w:rsidR="004E68C9" w:rsidRPr="004678BD" w:rsidRDefault="00E822CA" w:rsidP="00AF05F8">
      <w:pPr>
        <w:pStyle w:val="2"/>
        <w:numPr>
          <w:ilvl w:val="0"/>
          <w:numId w:val="14"/>
        </w:numPr>
        <w:spacing w:line="420" w:lineRule="exact"/>
        <w:ind w:left="0" w:firstLine="560"/>
        <w:rPr>
          <w:rFonts w:ascii="仿宋" w:eastAsia="仿宋" w:hAnsi="仿宋"/>
          <w:sz w:val="28"/>
          <w:szCs w:val="28"/>
        </w:rPr>
      </w:pPr>
      <w:r w:rsidRPr="004678BD">
        <w:rPr>
          <w:rFonts w:ascii="仿宋" w:eastAsia="仿宋" w:hAnsi="仿宋" w:hint="eastAsia"/>
          <w:sz w:val="28"/>
          <w:szCs w:val="28"/>
        </w:rPr>
        <w:t>检查资金使用项目的采购招标程序、合同签订、工程验收及审价报告是否完整。</w:t>
      </w:r>
    </w:p>
    <w:p w:rsidR="004E68C9" w:rsidRPr="004678BD" w:rsidRDefault="00E822CA" w:rsidP="00AF05F8">
      <w:pPr>
        <w:pStyle w:val="2"/>
        <w:numPr>
          <w:ilvl w:val="0"/>
          <w:numId w:val="14"/>
        </w:numPr>
        <w:spacing w:line="420" w:lineRule="exact"/>
        <w:ind w:firstLine="560"/>
        <w:rPr>
          <w:rFonts w:ascii="仿宋" w:eastAsia="仿宋" w:hAnsi="仿宋"/>
          <w:sz w:val="28"/>
          <w:szCs w:val="28"/>
        </w:rPr>
      </w:pPr>
      <w:r w:rsidRPr="004678BD">
        <w:rPr>
          <w:rFonts w:ascii="仿宋" w:eastAsia="仿宋" w:hAnsi="仿宋" w:hint="eastAsia"/>
          <w:sz w:val="28"/>
          <w:szCs w:val="28"/>
        </w:rPr>
        <w:t>是否按规定将维修资金账目每半年向全体业主公布一次。</w:t>
      </w:r>
    </w:p>
    <w:p w:rsidR="004E68C9" w:rsidRPr="004678BD" w:rsidRDefault="00E822CA" w:rsidP="004678BD">
      <w:pPr>
        <w:pStyle w:val="2"/>
        <w:numPr>
          <w:ilvl w:val="0"/>
          <w:numId w:val="12"/>
        </w:numPr>
        <w:spacing w:line="420" w:lineRule="exact"/>
        <w:ind w:firstLineChars="200" w:firstLine="562"/>
        <w:rPr>
          <w:rFonts w:ascii="仿宋" w:eastAsia="仿宋" w:hAnsi="仿宋"/>
          <w:sz w:val="28"/>
          <w:szCs w:val="28"/>
        </w:rPr>
      </w:pPr>
      <w:r w:rsidRPr="004678BD">
        <w:rPr>
          <w:rFonts w:ascii="仿宋" w:eastAsia="仿宋" w:hAnsi="仿宋" w:hint="eastAsia"/>
          <w:b/>
          <w:bCs/>
          <w:sz w:val="28"/>
          <w:szCs w:val="28"/>
        </w:rPr>
        <w:t>财务核算与档案管理</w:t>
      </w:r>
      <w:r w:rsidRPr="004678BD">
        <w:rPr>
          <w:rFonts w:ascii="仿宋" w:eastAsia="仿宋" w:hAnsi="仿宋" w:hint="eastAsia"/>
          <w:sz w:val="28"/>
          <w:szCs w:val="28"/>
        </w:rPr>
        <w:t xml:space="preserve">： </w:t>
      </w:r>
    </w:p>
    <w:p w:rsidR="004E68C9" w:rsidRPr="004678BD" w:rsidRDefault="00E822CA" w:rsidP="00AF05F8">
      <w:pPr>
        <w:pStyle w:val="2"/>
        <w:numPr>
          <w:ilvl w:val="0"/>
          <w:numId w:val="15"/>
        </w:numPr>
        <w:spacing w:before="0" w:after="0" w:line="240" w:lineRule="auto"/>
        <w:ind w:left="0" w:firstLine="560"/>
        <w:jc w:val="both"/>
        <w:rPr>
          <w:rFonts w:ascii="仿宋" w:eastAsia="仿宋" w:hAnsi="仿宋"/>
          <w:sz w:val="28"/>
          <w:szCs w:val="28"/>
        </w:rPr>
      </w:pPr>
      <w:r w:rsidRPr="004678BD">
        <w:rPr>
          <w:rFonts w:ascii="仿宋" w:eastAsia="仿宋" w:hAnsi="仿宋" w:hint="eastAsia"/>
          <w:sz w:val="28"/>
          <w:szCs w:val="28"/>
        </w:rPr>
        <w:t>审核会计凭证、账簿及报表的真实性、完整性和准确性，重点关注原始票据的合法性。</w:t>
      </w:r>
    </w:p>
    <w:p w:rsidR="004E68C9" w:rsidRPr="004678BD" w:rsidRDefault="00E822CA" w:rsidP="00AF05F8">
      <w:pPr>
        <w:pStyle w:val="2"/>
        <w:numPr>
          <w:ilvl w:val="0"/>
          <w:numId w:val="15"/>
        </w:numPr>
        <w:spacing w:line="420" w:lineRule="exact"/>
        <w:ind w:left="0" w:firstLine="560"/>
        <w:rPr>
          <w:rFonts w:ascii="仿宋" w:eastAsia="仿宋" w:hAnsi="仿宋"/>
          <w:sz w:val="28"/>
          <w:szCs w:val="28"/>
        </w:rPr>
      </w:pPr>
      <w:r w:rsidRPr="004678BD">
        <w:rPr>
          <w:rFonts w:ascii="仿宋" w:eastAsia="仿宋" w:hAnsi="仿宋" w:hint="eastAsia"/>
          <w:sz w:val="28"/>
          <w:szCs w:val="28"/>
        </w:rPr>
        <w:t>检查资金收支档案是否妥善保管，是否存在缺失或篡改记录的情况。</w:t>
      </w:r>
    </w:p>
    <w:bookmarkEnd w:id="15"/>
    <w:p w:rsidR="004E68C9" w:rsidRPr="004678BD" w:rsidRDefault="00E822CA">
      <w:pPr>
        <w:pStyle w:val="4"/>
        <w:numPr>
          <w:ilvl w:val="0"/>
          <w:numId w:val="1"/>
        </w:numPr>
        <w:spacing w:line="420" w:lineRule="exact"/>
        <w:rPr>
          <w:rFonts w:ascii="仿宋" w:eastAsia="仿宋" w:hAnsi="仿宋"/>
        </w:rPr>
      </w:pPr>
      <w:r w:rsidRPr="004678BD">
        <w:rPr>
          <w:rFonts w:ascii="仿宋" w:eastAsia="仿宋" w:hAnsi="仿宋" w:hint="eastAsia"/>
        </w:rPr>
        <w:t xml:space="preserve">工作重点 </w:t>
      </w:r>
    </w:p>
    <w:p w:rsidR="004E68C9" w:rsidRPr="004678BD" w:rsidRDefault="00E822CA" w:rsidP="004678BD">
      <w:pPr>
        <w:pStyle w:val="2"/>
        <w:spacing w:line="420" w:lineRule="exact"/>
        <w:ind w:leftChars="200" w:left="400" w:firstLineChars="71" w:firstLine="200"/>
        <w:rPr>
          <w:rFonts w:ascii="仿宋" w:eastAsia="仿宋" w:hAnsi="仿宋"/>
          <w:sz w:val="28"/>
          <w:szCs w:val="28"/>
        </w:rPr>
      </w:pPr>
      <w:r w:rsidRPr="004678BD">
        <w:rPr>
          <w:rFonts w:ascii="仿宋" w:eastAsia="仿宋" w:hAnsi="仿宋" w:hint="eastAsia"/>
          <w:b/>
          <w:bCs/>
          <w:sz w:val="28"/>
          <w:szCs w:val="28"/>
        </w:rPr>
        <w:lastRenderedPageBreak/>
        <w:t>（一）直管公房小区</w:t>
      </w:r>
      <w:r w:rsidRPr="004678BD">
        <w:rPr>
          <w:rFonts w:ascii="仿宋" w:eastAsia="仿宋" w:hAnsi="仿宋" w:hint="eastAsia"/>
          <w:sz w:val="28"/>
          <w:szCs w:val="28"/>
        </w:rPr>
        <w:t xml:space="preserve">： </w:t>
      </w:r>
    </w:p>
    <w:p w:rsidR="004E68C9" w:rsidRPr="004678BD" w:rsidRDefault="00E822CA" w:rsidP="004678BD">
      <w:pPr>
        <w:pStyle w:val="2"/>
        <w:numPr>
          <w:ilvl w:val="0"/>
          <w:numId w:val="16"/>
        </w:numPr>
        <w:spacing w:line="420" w:lineRule="exact"/>
        <w:ind w:firstLineChars="200" w:firstLine="562"/>
        <w:rPr>
          <w:rFonts w:ascii="仿宋" w:eastAsia="仿宋" w:hAnsi="仿宋"/>
          <w:sz w:val="28"/>
          <w:szCs w:val="28"/>
        </w:rPr>
      </w:pPr>
      <w:r w:rsidRPr="004678BD">
        <w:rPr>
          <w:rFonts w:ascii="仿宋" w:eastAsia="仿宋" w:hAnsi="仿宋" w:hint="eastAsia"/>
          <w:b/>
          <w:bCs/>
          <w:sz w:val="28"/>
          <w:szCs w:val="28"/>
        </w:rPr>
        <w:t>资金来源与使用</w:t>
      </w:r>
      <w:r w:rsidRPr="004678BD">
        <w:rPr>
          <w:rFonts w:ascii="仿宋" w:eastAsia="仿宋" w:hAnsi="仿宋" w:hint="eastAsia"/>
          <w:sz w:val="28"/>
          <w:szCs w:val="28"/>
        </w:rPr>
        <w:t xml:space="preserve">：核查小区是否有公共收益，收益是否纳入统一管理，是否优先用于应急解危及房屋安全修缮等。 </w:t>
      </w:r>
    </w:p>
    <w:p w:rsidR="004E68C9" w:rsidRPr="004678BD" w:rsidRDefault="00E822CA" w:rsidP="004678BD">
      <w:pPr>
        <w:pStyle w:val="2"/>
        <w:numPr>
          <w:ilvl w:val="0"/>
          <w:numId w:val="16"/>
        </w:numPr>
        <w:spacing w:line="420" w:lineRule="exact"/>
        <w:ind w:firstLineChars="200" w:firstLine="562"/>
        <w:rPr>
          <w:rFonts w:ascii="仿宋" w:eastAsia="仿宋" w:hAnsi="仿宋"/>
          <w:sz w:val="28"/>
          <w:szCs w:val="28"/>
        </w:rPr>
      </w:pPr>
      <w:r w:rsidRPr="004678BD">
        <w:rPr>
          <w:rFonts w:ascii="仿宋" w:eastAsia="仿宋" w:hAnsi="仿宋" w:hint="eastAsia"/>
          <w:b/>
          <w:bCs/>
          <w:sz w:val="28"/>
          <w:szCs w:val="28"/>
        </w:rPr>
        <w:t>审批流程</w:t>
      </w:r>
      <w:r w:rsidRPr="004678BD">
        <w:rPr>
          <w:rFonts w:ascii="仿宋" w:eastAsia="仿宋" w:hAnsi="仿宋" w:hint="eastAsia"/>
          <w:sz w:val="28"/>
          <w:szCs w:val="28"/>
        </w:rPr>
        <w:t xml:space="preserve">：检查维修项目是否经政府主管部门审批，资金拨付是否符合财政预算管理要求。 </w:t>
      </w:r>
    </w:p>
    <w:p w:rsidR="004E68C9" w:rsidRPr="004678BD" w:rsidRDefault="00E822CA" w:rsidP="004678BD">
      <w:pPr>
        <w:pStyle w:val="2"/>
        <w:spacing w:line="420" w:lineRule="exact"/>
        <w:ind w:leftChars="200" w:left="400" w:firstLineChars="100" w:firstLine="281"/>
        <w:rPr>
          <w:rFonts w:ascii="仿宋" w:eastAsia="仿宋" w:hAnsi="仿宋"/>
          <w:sz w:val="28"/>
          <w:szCs w:val="28"/>
        </w:rPr>
      </w:pPr>
      <w:r w:rsidRPr="004678BD">
        <w:rPr>
          <w:rFonts w:ascii="仿宋" w:eastAsia="仿宋" w:hAnsi="仿宋" w:hint="eastAsia"/>
          <w:b/>
          <w:bCs/>
          <w:sz w:val="28"/>
          <w:szCs w:val="28"/>
        </w:rPr>
        <w:t>（二）混合房小区</w:t>
      </w:r>
      <w:r w:rsidRPr="004678BD">
        <w:rPr>
          <w:rFonts w:ascii="仿宋" w:eastAsia="仿宋" w:hAnsi="仿宋" w:hint="eastAsia"/>
          <w:sz w:val="28"/>
          <w:szCs w:val="28"/>
        </w:rPr>
        <w:t xml:space="preserve">： </w:t>
      </w:r>
    </w:p>
    <w:p w:rsidR="004E68C9" w:rsidRPr="004678BD" w:rsidRDefault="00E822CA" w:rsidP="00AF05F8">
      <w:pPr>
        <w:pStyle w:val="2"/>
        <w:numPr>
          <w:ilvl w:val="0"/>
          <w:numId w:val="17"/>
        </w:numPr>
        <w:spacing w:line="420" w:lineRule="exact"/>
        <w:ind w:firstLine="560"/>
        <w:rPr>
          <w:rFonts w:ascii="仿宋" w:eastAsia="仿宋" w:hAnsi="仿宋"/>
          <w:sz w:val="28"/>
          <w:szCs w:val="28"/>
        </w:rPr>
      </w:pPr>
      <w:r w:rsidRPr="004678BD">
        <w:rPr>
          <w:rFonts w:ascii="仿宋" w:eastAsia="仿宋" w:hAnsi="仿宋" w:hint="eastAsia"/>
          <w:b/>
          <w:bCs/>
          <w:sz w:val="28"/>
          <w:szCs w:val="28"/>
        </w:rPr>
        <w:t>公共收益分配：</w:t>
      </w:r>
      <w:r w:rsidRPr="004678BD">
        <w:rPr>
          <w:rFonts w:ascii="仿宋" w:eastAsia="仿宋" w:hAnsi="仿宋" w:hint="eastAsia"/>
          <w:sz w:val="28"/>
          <w:szCs w:val="28"/>
        </w:rPr>
        <w:t>检查小区是否有公共收益，收益是否按小区管理规约约定比例分配，是否存在挪用侵占等违规使用的情况。</w:t>
      </w:r>
    </w:p>
    <w:p w:rsidR="004E68C9" w:rsidRPr="004678BD" w:rsidRDefault="00E822CA" w:rsidP="00AF05F8">
      <w:pPr>
        <w:pStyle w:val="2"/>
        <w:numPr>
          <w:ilvl w:val="0"/>
          <w:numId w:val="17"/>
        </w:numPr>
        <w:spacing w:line="420" w:lineRule="exact"/>
        <w:ind w:firstLine="560"/>
        <w:rPr>
          <w:rFonts w:ascii="仿宋" w:eastAsia="仿宋" w:hAnsi="仿宋"/>
          <w:sz w:val="28"/>
          <w:szCs w:val="28"/>
        </w:rPr>
      </w:pPr>
      <w:r w:rsidRPr="004678BD">
        <w:rPr>
          <w:rFonts w:ascii="仿宋" w:eastAsia="仿宋" w:hAnsi="仿宋" w:hint="eastAsia"/>
          <w:b/>
          <w:bCs/>
          <w:sz w:val="28"/>
          <w:szCs w:val="28"/>
        </w:rPr>
        <w:t>维修资金续筹</w:t>
      </w:r>
      <w:r w:rsidRPr="004678BD">
        <w:rPr>
          <w:rFonts w:ascii="仿宋" w:eastAsia="仿宋" w:hAnsi="仿宋" w:hint="eastAsia"/>
          <w:sz w:val="28"/>
          <w:szCs w:val="28"/>
        </w:rPr>
        <w:t xml:space="preserve">：审查有维修资金的房屋维修资金余额是否低于首期交存额的 30%，是否按规定启动再次筹集程序。 </w:t>
      </w:r>
    </w:p>
    <w:p w:rsidR="004E68C9" w:rsidRPr="004678BD" w:rsidRDefault="00E822CA" w:rsidP="00AF05F8">
      <w:pPr>
        <w:pStyle w:val="2"/>
        <w:numPr>
          <w:ilvl w:val="0"/>
          <w:numId w:val="17"/>
        </w:numPr>
        <w:spacing w:line="420" w:lineRule="exact"/>
        <w:ind w:firstLine="560"/>
        <w:rPr>
          <w:rFonts w:ascii="仿宋" w:eastAsia="仿宋" w:hAnsi="仿宋"/>
          <w:sz w:val="28"/>
          <w:szCs w:val="28"/>
        </w:rPr>
      </w:pPr>
      <w:r w:rsidRPr="004678BD">
        <w:rPr>
          <w:rFonts w:ascii="仿宋" w:eastAsia="仿宋" w:hAnsi="仿宋" w:hint="eastAsia"/>
          <w:b/>
          <w:bCs/>
          <w:sz w:val="28"/>
          <w:szCs w:val="28"/>
        </w:rPr>
        <w:t>业主决策</w:t>
      </w:r>
      <w:r w:rsidRPr="004678BD">
        <w:rPr>
          <w:rFonts w:ascii="仿宋" w:eastAsia="仿宋" w:hAnsi="仿宋" w:hint="eastAsia"/>
          <w:sz w:val="28"/>
          <w:szCs w:val="28"/>
        </w:rPr>
        <w:t>：确认小区资金使用是否经业主大会表决通过，维修资金使用需特别关注涉及公房售房单位分摊的部分是否合</w:t>
      </w:r>
      <w:proofErr w:type="gramStart"/>
      <w:r w:rsidRPr="004678BD">
        <w:rPr>
          <w:rFonts w:ascii="仿宋" w:eastAsia="仿宋" w:hAnsi="仿宋" w:hint="eastAsia"/>
          <w:sz w:val="28"/>
          <w:szCs w:val="28"/>
        </w:rPr>
        <w:t>规</w:t>
      </w:r>
      <w:proofErr w:type="gramEnd"/>
      <w:r w:rsidRPr="004678BD">
        <w:rPr>
          <w:rFonts w:ascii="仿宋" w:eastAsia="仿宋" w:hAnsi="仿宋" w:hint="eastAsia"/>
          <w:sz w:val="28"/>
          <w:szCs w:val="28"/>
        </w:rPr>
        <w:t xml:space="preserve">。 </w:t>
      </w:r>
    </w:p>
    <w:p w:rsidR="004E68C9" w:rsidRPr="004678BD" w:rsidRDefault="00E822CA" w:rsidP="00AF05F8">
      <w:pPr>
        <w:pStyle w:val="2"/>
        <w:numPr>
          <w:ilvl w:val="0"/>
          <w:numId w:val="17"/>
        </w:numPr>
        <w:spacing w:line="420" w:lineRule="exact"/>
        <w:ind w:firstLine="560"/>
        <w:rPr>
          <w:rFonts w:ascii="仿宋" w:eastAsia="仿宋" w:hAnsi="仿宋"/>
          <w:sz w:val="28"/>
          <w:szCs w:val="28"/>
        </w:rPr>
      </w:pPr>
      <w:r w:rsidRPr="004678BD">
        <w:rPr>
          <w:rFonts w:ascii="仿宋" w:eastAsia="仿宋" w:hAnsi="仿宋" w:hint="eastAsia"/>
          <w:b/>
          <w:bCs/>
          <w:sz w:val="28"/>
          <w:szCs w:val="28"/>
        </w:rPr>
        <w:t>信息公示：</w:t>
      </w:r>
      <w:r w:rsidRPr="004678BD">
        <w:rPr>
          <w:rFonts w:ascii="仿宋" w:eastAsia="仿宋" w:hAnsi="仿宋" w:hint="eastAsia"/>
          <w:sz w:val="28"/>
          <w:szCs w:val="28"/>
        </w:rPr>
        <w:t>核实公共收益收支明细、维修资金使用情况是否按规定要求公示，公示内容是否完整准确。</w:t>
      </w:r>
    </w:p>
    <w:p w:rsidR="004E68C9" w:rsidRPr="004678BD" w:rsidRDefault="00E822CA" w:rsidP="004678BD">
      <w:pPr>
        <w:pStyle w:val="2"/>
        <w:spacing w:line="420" w:lineRule="exact"/>
        <w:ind w:leftChars="200" w:left="400" w:firstLineChars="100" w:firstLine="281"/>
        <w:rPr>
          <w:rFonts w:ascii="仿宋" w:eastAsia="仿宋" w:hAnsi="仿宋"/>
          <w:sz w:val="28"/>
          <w:szCs w:val="28"/>
        </w:rPr>
      </w:pPr>
      <w:r w:rsidRPr="004678BD">
        <w:rPr>
          <w:rFonts w:ascii="仿宋" w:eastAsia="仿宋" w:hAnsi="仿宋" w:hint="eastAsia"/>
          <w:b/>
          <w:bCs/>
          <w:sz w:val="28"/>
          <w:szCs w:val="28"/>
        </w:rPr>
        <w:t>（三）商品房小区、售后公房小区</w:t>
      </w:r>
      <w:r w:rsidRPr="004678BD">
        <w:rPr>
          <w:rFonts w:ascii="仿宋" w:eastAsia="仿宋" w:hAnsi="仿宋" w:hint="eastAsia"/>
          <w:sz w:val="28"/>
          <w:szCs w:val="28"/>
        </w:rPr>
        <w:t xml:space="preserve">： </w:t>
      </w:r>
    </w:p>
    <w:p w:rsidR="004E68C9" w:rsidRPr="004678BD" w:rsidRDefault="00E822CA" w:rsidP="00AF05F8">
      <w:pPr>
        <w:pStyle w:val="2"/>
        <w:numPr>
          <w:ilvl w:val="0"/>
          <w:numId w:val="18"/>
        </w:numPr>
        <w:spacing w:line="420" w:lineRule="exact"/>
        <w:ind w:firstLine="560"/>
        <w:rPr>
          <w:rFonts w:ascii="仿宋" w:eastAsia="仿宋" w:hAnsi="仿宋"/>
          <w:sz w:val="28"/>
          <w:szCs w:val="28"/>
        </w:rPr>
      </w:pPr>
      <w:r w:rsidRPr="004678BD">
        <w:rPr>
          <w:rFonts w:ascii="仿宋" w:eastAsia="仿宋" w:hAnsi="仿宋" w:hint="eastAsia"/>
          <w:b/>
          <w:bCs/>
          <w:sz w:val="28"/>
          <w:szCs w:val="28"/>
        </w:rPr>
        <w:t>公共收益分配</w:t>
      </w:r>
      <w:r w:rsidRPr="004678BD">
        <w:rPr>
          <w:rFonts w:ascii="仿宋" w:eastAsia="仿宋" w:hAnsi="仿宋" w:hint="eastAsia"/>
          <w:sz w:val="28"/>
          <w:szCs w:val="28"/>
        </w:rPr>
        <w:t xml:space="preserve">：检查小区是否有公共收益，收益是否按小区管理规约约定比例分配，是否存在挪用侵占等违规使用的情况。 </w:t>
      </w:r>
    </w:p>
    <w:p w:rsidR="004E68C9" w:rsidRPr="004678BD" w:rsidRDefault="00E822CA" w:rsidP="00AF05F8">
      <w:pPr>
        <w:pStyle w:val="2"/>
        <w:numPr>
          <w:ilvl w:val="0"/>
          <w:numId w:val="18"/>
        </w:numPr>
        <w:spacing w:line="420" w:lineRule="exact"/>
        <w:ind w:firstLine="560"/>
        <w:rPr>
          <w:rFonts w:ascii="仿宋" w:eastAsia="仿宋" w:hAnsi="仿宋"/>
          <w:sz w:val="28"/>
          <w:szCs w:val="28"/>
        </w:rPr>
      </w:pPr>
      <w:r w:rsidRPr="004678BD">
        <w:rPr>
          <w:rFonts w:ascii="仿宋" w:eastAsia="仿宋" w:hAnsi="仿宋" w:hint="eastAsia"/>
          <w:b/>
          <w:bCs/>
          <w:sz w:val="28"/>
          <w:szCs w:val="28"/>
        </w:rPr>
        <w:t>维修资金续筹</w:t>
      </w:r>
      <w:r w:rsidRPr="004678BD">
        <w:rPr>
          <w:rFonts w:ascii="仿宋" w:eastAsia="仿宋" w:hAnsi="仿宋" w:hint="eastAsia"/>
          <w:sz w:val="28"/>
          <w:szCs w:val="28"/>
        </w:rPr>
        <w:t>：审查维修资金余额是否低于首期交存额的 30%，是否按规定启动再次筹集程序。</w:t>
      </w:r>
    </w:p>
    <w:p w:rsidR="004E68C9" w:rsidRPr="004678BD" w:rsidRDefault="00E822CA" w:rsidP="00AF05F8">
      <w:pPr>
        <w:pStyle w:val="2"/>
        <w:numPr>
          <w:ilvl w:val="0"/>
          <w:numId w:val="18"/>
        </w:numPr>
        <w:spacing w:line="420" w:lineRule="exact"/>
        <w:ind w:firstLine="560"/>
        <w:rPr>
          <w:rFonts w:ascii="仿宋" w:eastAsia="仿宋" w:hAnsi="仿宋"/>
          <w:sz w:val="28"/>
          <w:szCs w:val="28"/>
        </w:rPr>
      </w:pPr>
      <w:r w:rsidRPr="004678BD">
        <w:rPr>
          <w:rFonts w:ascii="仿宋" w:eastAsia="仿宋" w:hAnsi="仿宋" w:hint="eastAsia"/>
          <w:b/>
          <w:bCs/>
          <w:sz w:val="28"/>
          <w:szCs w:val="28"/>
        </w:rPr>
        <w:t>业主决策</w:t>
      </w:r>
      <w:r w:rsidRPr="004678BD">
        <w:rPr>
          <w:rFonts w:ascii="仿宋" w:eastAsia="仿宋" w:hAnsi="仿宋" w:hint="eastAsia"/>
          <w:sz w:val="28"/>
          <w:szCs w:val="28"/>
        </w:rPr>
        <w:t>：确认小区资金使用是否经业主大会表决通过。</w:t>
      </w:r>
    </w:p>
    <w:p w:rsidR="004E68C9" w:rsidRPr="004678BD" w:rsidRDefault="00E822CA" w:rsidP="00AF05F8">
      <w:pPr>
        <w:pStyle w:val="2"/>
        <w:numPr>
          <w:ilvl w:val="0"/>
          <w:numId w:val="18"/>
        </w:numPr>
        <w:spacing w:line="420" w:lineRule="exact"/>
        <w:ind w:firstLine="560"/>
        <w:rPr>
          <w:rFonts w:ascii="仿宋" w:eastAsia="仿宋" w:hAnsi="仿宋"/>
          <w:sz w:val="28"/>
          <w:szCs w:val="28"/>
        </w:rPr>
      </w:pPr>
      <w:r w:rsidRPr="004678BD">
        <w:rPr>
          <w:rFonts w:ascii="仿宋" w:eastAsia="仿宋" w:hAnsi="仿宋" w:hint="eastAsia"/>
          <w:b/>
          <w:bCs/>
          <w:sz w:val="28"/>
          <w:szCs w:val="28"/>
        </w:rPr>
        <w:t>信息公示</w:t>
      </w:r>
      <w:r w:rsidRPr="004678BD">
        <w:rPr>
          <w:rFonts w:ascii="仿宋" w:eastAsia="仿宋" w:hAnsi="仿宋" w:hint="eastAsia"/>
          <w:sz w:val="28"/>
          <w:szCs w:val="28"/>
        </w:rPr>
        <w:t xml:space="preserve">：核实公共收益收支明细、维修资金使用情况是否按规定要求公示，公示内容是否完整准确。 </w:t>
      </w:r>
    </w:p>
    <w:p w:rsidR="004E68C9" w:rsidRPr="004678BD" w:rsidRDefault="00E822CA" w:rsidP="00AF05F8">
      <w:pPr>
        <w:pStyle w:val="2"/>
        <w:spacing w:line="420" w:lineRule="exact"/>
        <w:ind w:leftChars="300" w:left="600"/>
        <w:rPr>
          <w:rFonts w:ascii="仿宋" w:eastAsia="仿宋" w:hAnsi="仿宋"/>
          <w:b/>
          <w:bCs/>
          <w:sz w:val="28"/>
          <w:szCs w:val="28"/>
        </w:rPr>
      </w:pPr>
      <w:r w:rsidRPr="004678BD">
        <w:rPr>
          <w:rFonts w:ascii="仿宋" w:eastAsia="仿宋" w:hAnsi="仿宋" w:hint="eastAsia"/>
          <w:b/>
          <w:bCs/>
          <w:sz w:val="28"/>
          <w:szCs w:val="28"/>
        </w:rPr>
        <w:t>（四）其他需关注的事项：</w:t>
      </w:r>
    </w:p>
    <w:p w:rsidR="004E68C9" w:rsidRPr="004678BD" w:rsidRDefault="00E822CA" w:rsidP="004678BD">
      <w:pPr>
        <w:pStyle w:val="2"/>
        <w:numPr>
          <w:ilvl w:val="0"/>
          <w:numId w:val="19"/>
        </w:numPr>
        <w:spacing w:line="420" w:lineRule="exact"/>
        <w:ind w:firstLineChars="200" w:firstLine="562"/>
        <w:rPr>
          <w:rFonts w:ascii="仿宋" w:eastAsia="仿宋" w:hAnsi="仿宋"/>
          <w:sz w:val="28"/>
          <w:szCs w:val="28"/>
        </w:rPr>
      </w:pPr>
      <w:r w:rsidRPr="004678BD">
        <w:rPr>
          <w:rFonts w:ascii="仿宋" w:eastAsia="仿宋" w:hAnsi="仿宋" w:hint="eastAsia"/>
          <w:b/>
          <w:bCs/>
          <w:sz w:val="28"/>
          <w:szCs w:val="28"/>
        </w:rPr>
        <w:t>账户管理</w:t>
      </w:r>
      <w:r w:rsidRPr="004678BD">
        <w:rPr>
          <w:rFonts w:ascii="仿宋" w:eastAsia="仿宋" w:hAnsi="仿宋" w:hint="eastAsia"/>
          <w:sz w:val="28"/>
          <w:szCs w:val="28"/>
        </w:rPr>
        <w:t>：确认公共收益和维修资金是否单独开立账户，是否存在与其他资金混用的情况。系统中维修资金账户基本信息是否正确，如户名、正副主任信息、</w:t>
      </w:r>
      <w:proofErr w:type="gramStart"/>
      <w:r w:rsidRPr="004678BD">
        <w:rPr>
          <w:rFonts w:ascii="仿宋" w:eastAsia="仿宋" w:hAnsi="仿宋" w:hint="eastAsia"/>
          <w:sz w:val="28"/>
          <w:szCs w:val="28"/>
        </w:rPr>
        <w:t>业委会届</w:t>
      </w:r>
      <w:proofErr w:type="gramEnd"/>
      <w:r w:rsidRPr="004678BD">
        <w:rPr>
          <w:rFonts w:ascii="仿宋" w:eastAsia="仿宋" w:hAnsi="仿宋" w:hint="eastAsia"/>
          <w:sz w:val="28"/>
          <w:szCs w:val="28"/>
        </w:rPr>
        <w:t xml:space="preserve">别等。 </w:t>
      </w:r>
    </w:p>
    <w:p w:rsidR="004E68C9" w:rsidRPr="004678BD" w:rsidRDefault="00E822CA" w:rsidP="004678BD">
      <w:pPr>
        <w:pStyle w:val="2"/>
        <w:numPr>
          <w:ilvl w:val="0"/>
          <w:numId w:val="19"/>
        </w:numPr>
        <w:spacing w:line="420" w:lineRule="exact"/>
        <w:ind w:firstLineChars="200" w:firstLine="562"/>
        <w:rPr>
          <w:rFonts w:ascii="仿宋" w:eastAsia="仿宋" w:hAnsi="仿宋"/>
          <w:sz w:val="28"/>
          <w:szCs w:val="28"/>
        </w:rPr>
      </w:pPr>
      <w:r w:rsidRPr="004678BD">
        <w:rPr>
          <w:rFonts w:ascii="仿宋" w:eastAsia="仿宋" w:hAnsi="仿宋" w:hint="eastAsia"/>
          <w:b/>
          <w:bCs/>
          <w:sz w:val="28"/>
          <w:szCs w:val="28"/>
        </w:rPr>
        <w:t>制度规范</w:t>
      </w:r>
      <w:r w:rsidRPr="004678BD">
        <w:rPr>
          <w:rFonts w:ascii="仿宋" w:eastAsia="仿宋" w:hAnsi="仿宋" w:hint="eastAsia"/>
          <w:sz w:val="28"/>
          <w:szCs w:val="28"/>
        </w:rPr>
        <w:t>：小区《管理规约》、《专项维修资金管理规约》、《业主大会议事规则》是否按新出台的文件修订。</w:t>
      </w:r>
    </w:p>
    <w:p w:rsidR="004E68C9" w:rsidRPr="004678BD" w:rsidRDefault="00E822CA" w:rsidP="00AF05F8">
      <w:pPr>
        <w:pStyle w:val="2"/>
        <w:numPr>
          <w:ilvl w:val="0"/>
          <w:numId w:val="1"/>
        </w:numPr>
        <w:spacing w:line="420" w:lineRule="exact"/>
        <w:ind w:firstLine="560"/>
        <w:rPr>
          <w:rFonts w:ascii="仿宋" w:eastAsia="仿宋" w:hAnsi="仿宋"/>
          <w:b/>
          <w:bCs/>
          <w:sz w:val="28"/>
          <w:szCs w:val="28"/>
        </w:rPr>
      </w:pPr>
      <w:r w:rsidRPr="004678BD">
        <w:rPr>
          <w:rFonts w:ascii="仿宋" w:eastAsia="仿宋" w:hAnsi="仿宋" w:hint="eastAsia"/>
          <w:b/>
          <w:bCs/>
          <w:sz w:val="28"/>
          <w:szCs w:val="28"/>
        </w:rPr>
        <w:lastRenderedPageBreak/>
        <w:t>项目人员要求</w:t>
      </w:r>
    </w:p>
    <w:p w:rsidR="004E68C9" w:rsidRPr="004678BD" w:rsidRDefault="00E822CA" w:rsidP="004678BD">
      <w:pPr>
        <w:pStyle w:val="2"/>
        <w:numPr>
          <w:ilvl w:val="0"/>
          <w:numId w:val="20"/>
        </w:numPr>
        <w:spacing w:line="420" w:lineRule="exact"/>
        <w:ind w:firstLineChars="200" w:firstLine="562"/>
        <w:rPr>
          <w:rFonts w:ascii="仿宋" w:eastAsia="仿宋" w:hAnsi="仿宋"/>
          <w:sz w:val="28"/>
          <w:szCs w:val="28"/>
        </w:rPr>
      </w:pPr>
      <w:bookmarkStart w:id="16" w:name="OLE_LINK67"/>
      <w:bookmarkStart w:id="17" w:name="OLE_LINK68"/>
      <w:bookmarkStart w:id="18" w:name="OLE_LINK89"/>
      <w:bookmarkStart w:id="19" w:name="OLE_LINK90"/>
      <w:bookmarkStart w:id="20" w:name="OLE_LINK93"/>
      <w:bookmarkStart w:id="21" w:name="OLE_LINK87"/>
      <w:bookmarkStart w:id="22" w:name="OLE_LINK88"/>
      <w:r w:rsidRPr="004678BD">
        <w:rPr>
          <w:rFonts w:ascii="仿宋" w:eastAsia="仿宋" w:hAnsi="仿宋" w:hint="eastAsia"/>
          <w:b/>
          <w:bCs/>
          <w:sz w:val="28"/>
          <w:szCs w:val="28"/>
        </w:rPr>
        <w:t>项目负责人</w:t>
      </w:r>
      <w:bookmarkEnd w:id="16"/>
      <w:bookmarkEnd w:id="17"/>
      <w:r w:rsidRPr="004678BD">
        <w:rPr>
          <w:rFonts w:ascii="仿宋" w:eastAsia="仿宋" w:hAnsi="仿宋" w:hint="eastAsia"/>
          <w:b/>
          <w:bCs/>
          <w:sz w:val="28"/>
          <w:szCs w:val="28"/>
        </w:rPr>
        <w:t>：</w:t>
      </w:r>
      <w:bookmarkStart w:id="23" w:name="OLE_LINK34"/>
      <w:bookmarkStart w:id="24" w:name="OLE_LINK35"/>
      <w:bookmarkStart w:id="25" w:name="OLE_LINK36"/>
      <w:r w:rsidRPr="004678BD">
        <w:rPr>
          <w:rFonts w:ascii="仿宋" w:eastAsia="仿宋" w:hAnsi="仿宋" w:hint="eastAsia"/>
          <w:sz w:val="28"/>
          <w:szCs w:val="28"/>
        </w:rPr>
        <w:t>具有注册会计师，中级会计</w:t>
      </w:r>
      <w:proofErr w:type="gramStart"/>
      <w:r w:rsidRPr="004678BD">
        <w:rPr>
          <w:rFonts w:ascii="仿宋" w:eastAsia="仿宋" w:hAnsi="仿宋" w:hint="eastAsia"/>
          <w:sz w:val="28"/>
          <w:szCs w:val="28"/>
        </w:rPr>
        <w:t>师职称及以上</w:t>
      </w:r>
      <w:bookmarkEnd w:id="23"/>
      <w:bookmarkEnd w:id="24"/>
      <w:bookmarkEnd w:id="25"/>
      <w:proofErr w:type="gramEnd"/>
      <w:r w:rsidRPr="004678BD">
        <w:rPr>
          <w:rFonts w:ascii="仿宋" w:eastAsia="仿宋" w:hAnsi="仿宋" w:hint="eastAsia"/>
          <w:sz w:val="28"/>
          <w:szCs w:val="28"/>
        </w:rPr>
        <w:t>，具有与项目相关工作经验</w:t>
      </w:r>
      <w:r w:rsidR="00695E7F" w:rsidRPr="004678BD">
        <w:rPr>
          <w:rFonts w:ascii="仿宋" w:eastAsia="仿宋" w:hAnsi="仿宋" w:hint="eastAsia"/>
          <w:sz w:val="28"/>
          <w:szCs w:val="28"/>
        </w:rPr>
        <w:t>5年以上的优先</w:t>
      </w:r>
      <w:r w:rsidRPr="004678BD">
        <w:rPr>
          <w:rFonts w:ascii="仿宋" w:eastAsia="仿宋" w:hAnsi="仿宋" w:hint="eastAsia"/>
          <w:sz w:val="28"/>
          <w:szCs w:val="28"/>
        </w:rPr>
        <w:t>。</w:t>
      </w:r>
    </w:p>
    <w:p w:rsidR="004E68C9" w:rsidRPr="004678BD" w:rsidRDefault="00E822CA" w:rsidP="004678BD">
      <w:pPr>
        <w:pStyle w:val="2"/>
        <w:numPr>
          <w:ilvl w:val="0"/>
          <w:numId w:val="20"/>
        </w:numPr>
        <w:spacing w:line="420" w:lineRule="exact"/>
        <w:ind w:firstLineChars="200" w:firstLine="562"/>
        <w:rPr>
          <w:rFonts w:ascii="仿宋" w:eastAsia="仿宋" w:hAnsi="仿宋"/>
          <w:sz w:val="28"/>
          <w:szCs w:val="28"/>
        </w:rPr>
      </w:pPr>
      <w:bookmarkStart w:id="26" w:name="OLE_LINK48"/>
      <w:r w:rsidRPr="004678BD">
        <w:rPr>
          <w:rFonts w:ascii="仿宋" w:eastAsia="仿宋" w:hAnsi="仿宋" w:hint="eastAsia"/>
          <w:b/>
          <w:bCs/>
          <w:sz w:val="28"/>
          <w:szCs w:val="28"/>
        </w:rPr>
        <w:t>团队人员要求</w:t>
      </w:r>
      <w:bookmarkEnd w:id="26"/>
      <w:r w:rsidRPr="004678BD">
        <w:rPr>
          <w:rFonts w:ascii="仿宋" w:eastAsia="仿宋" w:hAnsi="仿宋" w:hint="eastAsia"/>
          <w:b/>
          <w:bCs/>
          <w:sz w:val="28"/>
          <w:szCs w:val="28"/>
        </w:rPr>
        <w:t>：</w:t>
      </w:r>
      <w:r w:rsidRPr="004678BD">
        <w:rPr>
          <w:rFonts w:ascii="仿宋" w:eastAsia="仿宋" w:hAnsi="仿宋" w:hint="eastAsia"/>
          <w:sz w:val="28"/>
          <w:szCs w:val="28"/>
        </w:rPr>
        <w:t>根据项目需求，建议配置不少于7人的服务团队。其中，注册会计师不少于</w:t>
      </w:r>
      <w:r w:rsidR="00720377" w:rsidRPr="004678BD">
        <w:rPr>
          <w:rFonts w:ascii="仿宋" w:eastAsia="仿宋" w:hAnsi="仿宋" w:hint="eastAsia"/>
          <w:sz w:val="28"/>
          <w:szCs w:val="28"/>
        </w:rPr>
        <w:t>4</w:t>
      </w:r>
      <w:r w:rsidRPr="004678BD">
        <w:rPr>
          <w:rFonts w:ascii="仿宋" w:eastAsia="仿宋" w:hAnsi="仿宋" w:hint="eastAsia"/>
          <w:sz w:val="28"/>
          <w:szCs w:val="28"/>
        </w:rPr>
        <w:t>人，具有</w:t>
      </w:r>
      <w:bookmarkStart w:id="27" w:name="OLE_LINK51"/>
      <w:bookmarkStart w:id="28" w:name="OLE_LINK52"/>
      <w:r w:rsidRPr="004678BD">
        <w:rPr>
          <w:rFonts w:ascii="仿宋" w:eastAsia="仿宋" w:hAnsi="仿宋" w:hint="eastAsia"/>
          <w:sz w:val="28"/>
          <w:szCs w:val="28"/>
        </w:rPr>
        <w:t>中级会计</w:t>
      </w:r>
      <w:proofErr w:type="gramStart"/>
      <w:r w:rsidRPr="004678BD">
        <w:rPr>
          <w:rFonts w:ascii="仿宋" w:eastAsia="仿宋" w:hAnsi="仿宋" w:hint="eastAsia"/>
          <w:sz w:val="28"/>
          <w:szCs w:val="28"/>
        </w:rPr>
        <w:t>师职称及以上</w:t>
      </w:r>
      <w:bookmarkEnd w:id="27"/>
      <w:bookmarkEnd w:id="28"/>
      <w:proofErr w:type="gramEnd"/>
      <w:r w:rsidRPr="004678BD">
        <w:rPr>
          <w:rFonts w:ascii="仿宋" w:eastAsia="仿宋" w:hAnsi="仿宋" w:hint="eastAsia"/>
          <w:sz w:val="28"/>
          <w:szCs w:val="28"/>
        </w:rPr>
        <w:t>不少于3人，</w:t>
      </w:r>
      <w:bookmarkStart w:id="29" w:name="OLE_LINK59"/>
      <w:bookmarkStart w:id="30" w:name="OLE_LINK60"/>
      <w:r w:rsidRPr="004678BD">
        <w:rPr>
          <w:rFonts w:ascii="仿宋" w:eastAsia="仿宋" w:hAnsi="仿宋" w:hint="eastAsia"/>
          <w:sz w:val="28"/>
          <w:szCs w:val="28"/>
        </w:rPr>
        <w:t>从事审计工作年限不低于2年</w:t>
      </w:r>
      <w:bookmarkEnd w:id="29"/>
      <w:bookmarkEnd w:id="30"/>
      <w:r w:rsidR="00695E7F" w:rsidRPr="004678BD">
        <w:rPr>
          <w:rFonts w:ascii="仿宋" w:eastAsia="仿宋" w:hAnsi="仿宋" w:hint="eastAsia"/>
          <w:sz w:val="28"/>
          <w:szCs w:val="28"/>
        </w:rPr>
        <w:t>的优先</w:t>
      </w:r>
      <w:r w:rsidRPr="004678BD">
        <w:rPr>
          <w:rFonts w:ascii="仿宋" w:eastAsia="仿宋" w:hAnsi="仿宋" w:hint="eastAsia"/>
          <w:sz w:val="28"/>
          <w:szCs w:val="28"/>
        </w:rPr>
        <w:t>。</w:t>
      </w:r>
    </w:p>
    <w:p w:rsidR="00695E7F" w:rsidRPr="004678BD" w:rsidRDefault="00695E7F" w:rsidP="00AF05F8">
      <w:pPr>
        <w:pStyle w:val="2"/>
        <w:numPr>
          <w:ilvl w:val="0"/>
          <w:numId w:val="20"/>
        </w:numPr>
        <w:spacing w:line="420" w:lineRule="exact"/>
        <w:ind w:firstLineChars="200" w:firstLine="560"/>
        <w:rPr>
          <w:rFonts w:ascii="仿宋" w:eastAsia="仿宋" w:hAnsi="仿宋"/>
          <w:sz w:val="28"/>
          <w:szCs w:val="28"/>
        </w:rPr>
      </w:pPr>
      <w:r w:rsidRPr="004678BD">
        <w:rPr>
          <w:rFonts w:ascii="仿宋" w:eastAsia="仿宋" w:hAnsi="仿宋" w:hint="eastAsia"/>
          <w:sz w:val="28"/>
          <w:szCs w:val="28"/>
        </w:rPr>
        <w:t>提供投标人为项目所有人员缴纳近三个月中任意一个月</w:t>
      </w:r>
      <w:proofErr w:type="gramStart"/>
      <w:r w:rsidRPr="004678BD">
        <w:rPr>
          <w:rFonts w:ascii="仿宋" w:eastAsia="仿宋" w:hAnsi="仿宋" w:hint="eastAsia"/>
          <w:sz w:val="28"/>
          <w:szCs w:val="28"/>
        </w:rPr>
        <w:t>社保证明</w:t>
      </w:r>
      <w:proofErr w:type="gramEnd"/>
      <w:r w:rsidRPr="004678BD">
        <w:rPr>
          <w:rFonts w:ascii="仿宋" w:eastAsia="仿宋" w:hAnsi="仿宋" w:hint="eastAsia"/>
          <w:sz w:val="28"/>
          <w:szCs w:val="28"/>
        </w:rPr>
        <w:t>的优先。</w:t>
      </w:r>
    </w:p>
    <w:p w:rsidR="004E68C9" w:rsidRPr="004678BD" w:rsidRDefault="00E822CA">
      <w:pPr>
        <w:pStyle w:val="2"/>
        <w:numPr>
          <w:ilvl w:val="0"/>
          <w:numId w:val="20"/>
        </w:numPr>
        <w:spacing w:line="420" w:lineRule="exact"/>
        <w:ind w:firstLineChars="200" w:firstLine="560"/>
        <w:rPr>
          <w:rFonts w:ascii="仿宋" w:eastAsia="仿宋" w:hAnsi="仿宋"/>
          <w:b/>
          <w:bCs/>
          <w:sz w:val="28"/>
          <w:szCs w:val="28"/>
        </w:rPr>
      </w:pPr>
      <w:bookmarkStart w:id="31" w:name="OLE_LINK91"/>
      <w:bookmarkStart w:id="32" w:name="OLE_LINK92"/>
      <w:r w:rsidRPr="004678BD">
        <w:rPr>
          <w:rFonts w:ascii="仿宋" w:eastAsia="仿宋" w:hAnsi="仿宋" w:hint="eastAsia"/>
          <w:sz w:val="28"/>
          <w:szCs w:val="28"/>
        </w:rPr>
        <w:t>在合同</w:t>
      </w:r>
      <w:bookmarkEnd w:id="31"/>
      <w:bookmarkEnd w:id="32"/>
      <w:r w:rsidRPr="004678BD">
        <w:rPr>
          <w:rFonts w:ascii="仿宋" w:eastAsia="仿宋" w:hAnsi="仿宋" w:hint="eastAsia"/>
          <w:sz w:val="28"/>
          <w:szCs w:val="28"/>
        </w:rPr>
        <w:t>生效期内未经采购人同意，不允许随意更换审计组成员</w:t>
      </w:r>
      <w:r w:rsidR="00695E7F" w:rsidRPr="004678BD">
        <w:rPr>
          <w:rFonts w:ascii="仿宋" w:eastAsia="仿宋" w:hAnsi="仿宋" w:hint="eastAsia"/>
          <w:sz w:val="28"/>
          <w:szCs w:val="28"/>
        </w:rPr>
        <w:t>，如发生人员调动等情况应提供预案及措施。</w:t>
      </w:r>
      <w:r w:rsidRPr="004678BD">
        <w:rPr>
          <w:rFonts w:ascii="仿宋" w:eastAsia="仿宋" w:hAnsi="仿宋" w:hint="eastAsia"/>
          <w:sz w:val="28"/>
          <w:szCs w:val="28"/>
        </w:rPr>
        <w:t>采购人委托的审计项目，供应商不得再次转包或分包，所有审计组成员须与供应商签有正式劳动合同。</w:t>
      </w:r>
      <w:bookmarkEnd w:id="18"/>
      <w:bookmarkEnd w:id="19"/>
      <w:bookmarkEnd w:id="20"/>
    </w:p>
    <w:p w:rsidR="004E68C9" w:rsidRPr="004678BD" w:rsidRDefault="00E822CA" w:rsidP="00AF05F8">
      <w:pPr>
        <w:pStyle w:val="2"/>
        <w:numPr>
          <w:ilvl w:val="0"/>
          <w:numId w:val="1"/>
        </w:numPr>
        <w:spacing w:line="420" w:lineRule="exact"/>
        <w:ind w:firstLine="560"/>
        <w:rPr>
          <w:rFonts w:ascii="仿宋" w:eastAsia="仿宋" w:hAnsi="仿宋"/>
          <w:sz w:val="28"/>
          <w:szCs w:val="28"/>
        </w:rPr>
      </w:pPr>
      <w:bookmarkStart w:id="33" w:name="OLE_LINK21"/>
      <w:bookmarkStart w:id="34" w:name="OLE_LINK22"/>
      <w:bookmarkStart w:id="35" w:name="OLE_LINK25"/>
      <w:bookmarkStart w:id="36" w:name="OLE_LINK94"/>
      <w:bookmarkStart w:id="37" w:name="OLE_LINK95"/>
      <w:r w:rsidRPr="004678BD">
        <w:rPr>
          <w:rFonts w:ascii="仿宋" w:eastAsia="仿宋" w:hAnsi="仿宋" w:hint="eastAsia"/>
          <w:b/>
          <w:bCs/>
          <w:sz w:val="28"/>
          <w:szCs w:val="28"/>
        </w:rPr>
        <w:t>应急</w:t>
      </w:r>
      <w:bookmarkStart w:id="38" w:name="OLE_LINK96"/>
      <w:bookmarkStart w:id="39" w:name="OLE_LINK97"/>
      <w:r w:rsidR="00695E7F" w:rsidRPr="004678BD">
        <w:rPr>
          <w:rFonts w:ascii="仿宋" w:eastAsia="仿宋" w:hAnsi="仿宋" w:hint="eastAsia"/>
          <w:b/>
          <w:bCs/>
          <w:sz w:val="28"/>
          <w:szCs w:val="28"/>
        </w:rPr>
        <w:t>响应及特色增值服务</w:t>
      </w:r>
      <w:bookmarkEnd w:id="33"/>
      <w:bookmarkEnd w:id="34"/>
      <w:bookmarkEnd w:id="35"/>
      <w:bookmarkEnd w:id="38"/>
      <w:bookmarkEnd w:id="39"/>
    </w:p>
    <w:p w:rsidR="004E68C9" w:rsidRPr="004678BD" w:rsidRDefault="00E822CA">
      <w:pPr>
        <w:pStyle w:val="2"/>
        <w:spacing w:line="420" w:lineRule="exact"/>
        <w:ind w:firstLineChars="200" w:firstLine="560"/>
        <w:rPr>
          <w:rFonts w:ascii="仿宋" w:eastAsia="仿宋" w:hAnsi="仿宋"/>
          <w:sz w:val="28"/>
          <w:szCs w:val="28"/>
        </w:rPr>
      </w:pPr>
      <w:bookmarkStart w:id="40" w:name="OLE_LINK98"/>
      <w:bookmarkStart w:id="41" w:name="OLE_LINK99"/>
      <w:bookmarkEnd w:id="36"/>
      <w:bookmarkEnd w:id="37"/>
      <w:r w:rsidRPr="004678BD">
        <w:rPr>
          <w:rFonts w:ascii="仿宋" w:eastAsia="仿宋" w:hAnsi="仿宋" w:hint="eastAsia"/>
          <w:sz w:val="28"/>
          <w:szCs w:val="28"/>
        </w:rPr>
        <w:t>本项目主要针对小区的公共收益、业主委员会工作经费和维修资金的使用合</w:t>
      </w:r>
      <w:proofErr w:type="gramStart"/>
      <w:r w:rsidRPr="004678BD">
        <w:rPr>
          <w:rFonts w:ascii="仿宋" w:eastAsia="仿宋" w:hAnsi="仿宋" w:hint="eastAsia"/>
          <w:sz w:val="28"/>
          <w:szCs w:val="28"/>
        </w:rPr>
        <w:t>规</w:t>
      </w:r>
      <w:proofErr w:type="gramEnd"/>
      <w:r w:rsidRPr="004678BD">
        <w:rPr>
          <w:rFonts w:ascii="仿宋" w:eastAsia="仿宋" w:hAnsi="仿宋" w:hint="eastAsia"/>
          <w:sz w:val="28"/>
          <w:szCs w:val="28"/>
        </w:rPr>
        <w:t>性审计，为维护小区的和谐稳定，供应商须制定针对本项目的应急预案，包括但不限于审计过程中突发事件的预防措施、应急处置、响应时间、</w:t>
      </w:r>
      <w:r w:rsidR="00695E7F" w:rsidRPr="004678BD">
        <w:rPr>
          <w:rFonts w:ascii="仿宋" w:eastAsia="仿宋" w:hAnsi="仿宋" w:hint="eastAsia"/>
          <w:sz w:val="28"/>
          <w:szCs w:val="28"/>
        </w:rPr>
        <w:t>自身服务特色或创新工作方式、方法的情况以及是否有增值服务</w:t>
      </w:r>
      <w:r w:rsidRPr="004678BD">
        <w:rPr>
          <w:rFonts w:ascii="仿宋" w:eastAsia="仿宋" w:hAnsi="仿宋" w:hint="eastAsia"/>
          <w:sz w:val="28"/>
          <w:szCs w:val="28"/>
        </w:rPr>
        <w:t>等</w:t>
      </w:r>
      <w:bookmarkEnd w:id="40"/>
      <w:bookmarkEnd w:id="41"/>
      <w:r w:rsidRPr="004678BD">
        <w:rPr>
          <w:rFonts w:ascii="仿宋" w:eastAsia="仿宋" w:hAnsi="仿宋" w:hint="eastAsia"/>
          <w:sz w:val="28"/>
          <w:szCs w:val="28"/>
        </w:rPr>
        <w:t>。</w:t>
      </w:r>
    </w:p>
    <w:bookmarkEnd w:id="21"/>
    <w:bookmarkEnd w:id="22"/>
    <w:p w:rsidR="004E68C9" w:rsidRPr="004678BD" w:rsidRDefault="00695E7F" w:rsidP="00AF05F8">
      <w:pPr>
        <w:pStyle w:val="2"/>
        <w:numPr>
          <w:ilvl w:val="0"/>
          <w:numId w:val="1"/>
        </w:numPr>
        <w:spacing w:line="420" w:lineRule="exact"/>
        <w:ind w:firstLine="560"/>
        <w:rPr>
          <w:rFonts w:ascii="仿宋" w:eastAsia="仿宋" w:hAnsi="仿宋"/>
          <w:sz w:val="28"/>
          <w:szCs w:val="28"/>
        </w:rPr>
      </w:pPr>
      <w:r w:rsidRPr="004678BD">
        <w:rPr>
          <w:rFonts w:ascii="仿宋" w:eastAsia="仿宋" w:hAnsi="仿宋" w:hint="eastAsia"/>
          <w:b/>
          <w:bCs/>
          <w:sz w:val="28"/>
          <w:szCs w:val="28"/>
        </w:rPr>
        <w:t>其他</w:t>
      </w:r>
      <w:r w:rsidRPr="004678BD">
        <w:rPr>
          <w:rFonts w:ascii="仿宋" w:eastAsia="仿宋" w:hAnsi="仿宋" w:hint="eastAsia"/>
          <w:sz w:val="28"/>
          <w:szCs w:val="28"/>
        </w:rPr>
        <w:t xml:space="preserve"> </w:t>
      </w:r>
    </w:p>
    <w:p w:rsidR="004E68C9" w:rsidRPr="004678BD" w:rsidRDefault="00E822CA">
      <w:pPr>
        <w:pStyle w:val="2"/>
        <w:numPr>
          <w:ilvl w:val="0"/>
          <w:numId w:val="21"/>
        </w:numPr>
        <w:spacing w:line="420" w:lineRule="exact"/>
        <w:ind w:firstLineChars="200" w:firstLine="560"/>
        <w:rPr>
          <w:rFonts w:ascii="仿宋" w:eastAsia="仿宋" w:hAnsi="仿宋"/>
          <w:sz w:val="28"/>
          <w:szCs w:val="28"/>
        </w:rPr>
      </w:pPr>
      <w:r w:rsidRPr="004678BD">
        <w:rPr>
          <w:rFonts w:ascii="仿宋" w:eastAsia="仿宋" w:hAnsi="仿宋" w:hint="eastAsia"/>
          <w:sz w:val="28"/>
          <w:szCs w:val="28"/>
        </w:rPr>
        <w:t>在审计期间遵守职业道德、保守审计事项秘密。凡发现有违反职业道德和廉洁自律情况的，采购人有权单方面解除合同，因此造成采购人损失的，成交供应商承担赔偿责任和连带法律责任；</w:t>
      </w:r>
    </w:p>
    <w:p w:rsidR="004E68C9" w:rsidRPr="004678BD" w:rsidRDefault="00E822CA">
      <w:pPr>
        <w:pStyle w:val="2"/>
        <w:numPr>
          <w:ilvl w:val="0"/>
          <w:numId w:val="21"/>
        </w:numPr>
        <w:spacing w:line="420" w:lineRule="exact"/>
        <w:ind w:firstLineChars="200" w:firstLine="560"/>
        <w:rPr>
          <w:rFonts w:ascii="仿宋" w:eastAsia="仿宋" w:hAnsi="仿宋"/>
          <w:sz w:val="28"/>
          <w:szCs w:val="28"/>
        </w:rPr>
      </w:pPr>
      <w:r w:rsidRPr="004678BD">
        <w:rPr>
          <w:rFonts w:ascii="仿宋" w:eastAsia="仿宋" w:hAnsi="仿宋" w:hint="eastAsia"/>
          <w:sz w:val="28"/>
          <w:szCs w:val="28"/>
        </w:rPr>
        <w:t>成交供应商开展审计业务时应接受项目采购人管理。采购人将检查成交供应商的审计工作，成交供应商在审核工作结束后出具的成果文件（包括审计报告）在未经采购人同意不能对外发布。</w:t>
      </w:r>
    </w:p>
    <w:p w:rsidR="004E68C9" w:rsidRPr="004678BD" w:rsidRDefault="00E822CA">
      <w:pPr>
        <w:pStyle w:val="2"/>
        <w:numPr>
          <w:ilvl w:val="0"/>
          <w:numId w:val="21"/>
        </w:numPr>
        <w:spacing w:line="420" w:lineRule="exact"/>
        <w:ind w:firstLineChars="200" w:firstLine="560"/>
        <w:rPr>
          <w:rFonts w:ascii="仿宋" w:eastAsia="仿宋" w:hAnsi="仿宋"/>
          <w:sz w:val="28"/>
          <w:szCs w:val="28"/>
        </w:rPr>
      </w:pPr>
      <w:r w:rsidRPr="004678BD">
        <w:rPr>
          <w:rFonts w:ascii="仿宋" w:eastAsia="仿宋" w:hAnsi="仿宋" w:hint="eastAsia"/>
          <w:sz w:val="28"/>
          <w:szCs w:val="28"/>
        </w:rPr>
        <w:t>成交供应商应当对项目审查、审核质量负责。出具虚假报告，隐瞒审查中发现的违法、违规问题的，将追究相应的责任。</w:t>
      </w:r>
    </w:p>
    <w:p w:rsidR="004E68C9" w:rsidRPr="004678BD" w:rsidRDefault="00E822CA">
      <w:pPr>
        <w:pStyle w:val="2"/>
        <w:numPr>
          <w:ilvl w:val="0"/>
          <w:numId w:val="21"/>
        </w:numPr>
        <w:spacing w:line="420" w:lineRule="exact"/>
        <w:ind w:firstLineChars="200" w:firstLine="560"/>
        <w:rPr>
          <w:rFonts w:ascii="仿宋" w:eastAsia="仿宋" w:hAnsi="仿宋"/>
          <w:sz w:val="28"/>
          <w:szCs w:val="28"/>
        </w:rPr>
      </w:pPr>
      <w:r w:rsidRPr="004678BD">
        <w:rPr>
          <w:rFonts w:ascii="仿宋" w:eastAsia="仿宋" w:hAnsi="仿宋" w:hint="eastAsia"/>
          <w:sz w:val="28"/>
          <w:szCs w:val="28"/>
        </w:rPr>
        <w:t>成交供应商需在2025年12月31日前提交审计报告，内容应包含审计意见、问题清单及整改建议。</w:t>
      </w:r>
    </w:p>
    <w:p w:rsidR="004E68C9" w:rsidRPr="004678BD" w:rsidRDefault="004E68C9">
      <w:pPr>
        <w:pStyle w:val="2"/>
        <w:spacing w:line="420" w:lineRule="exact"/>
        <w:rPr>
          <w:rFonts w:ascii="仿宋" w:eastAsia="仿宋" w:hAnsi="仿宋"/>
          <w:sz w:val="28"/>
          <w:szCs w:val="28"/>
        </w:rPr>
      </w:pPr>
    </w:p>
    <w:p w:rsidR="004E68C9" w:rsidRPr="004678BD" w:rsidRDefault="004E68C9">
      <w:pPr>
        <w:pStyle w:val="2"/>
        <w:spacing w:line="420" w:lineRule="exact"/>
        <w:rPr>
          <w:rFonts w:ascii="仿宋" w:eastAsia="仿宋" w:hAnsi="仿宋"/>
          <w:sz w:val="28"/>
          <w:szCs w:val="28"/>
        </w:rPr>
      </w:pPr>
    </w:p>
    <w:p w:rsidR="004E68C9" w:rsidRPr="004678BD" w:rsidRDefault="00E822CA" w:rsidP="00AF05F8">
      <w:pPr>
        <w:pStyle w:val="2"/>
        <w:spacing w:line="420" w:lineRule="exact"/>
        <w:ind w:firstLine="560"/>
        <w:rPr>
          <w:rFonts w:ascii="仿宋" w:eastAsia="仿宋" w:hAnsi="仿宋"/>
          <w:sz w:val="28"/>
          <w:szCs w:val="28"/>
        </w:rPr>
      </w:pPr>
      <w:r w:rsidRPr="004678BD">
        <w:rPr>
          <w:rFonts w:ascii="仿宋" w:eastAsia="仿宋" w:hAnsi="仿宋" w:hint="eastAsia"/>
          <w:sz w:val="28"/>
          <w:szCs w:val="28"/>
        </w:rPr>
        <w:lastRenderedPageBreak/>
        <w:t>联系人：金老师</w:t>
      </w:r>
    </w:p>
    <w:p w:rsidR="004E68C9" w:rsidRPr="004678BD" w:rsidRDefault="00E822CA" w:rsidP="00AF05F8">
      <w:pPr>
        <w:pStyle w:val="2"/>
        <w:spacing w:line="420" w:lineRule="exact"/>
        <w:ind w:firstLine="560"/>
        <w:rPr>
          <w:rFonts w:ascii="仿宋" w:eastAsia="仿宋" w:hAnsi="仿宋"/>
          <w:sz w:val="28"/>
          <w:szCs w:val="28"/>
        </w:rPr>
      </w:pPr>
      <w:bookmarkStart w:id="42" w:name="_GoBack"/>
      <w:bookmarkEnd w:id="42"/>
      <w:r w:rsidRPr="004678BD">
        <w:rPr>
          <w:rFonts w:ascii="仿宋" w:eastAsia="仿宋" w:hAnsi="仿宋" w:hint="eastAsia"/>
          <w:sz w:val="28"/>
          <w:szCs w:val="28"/>
        </w:rPr>
        <w:t>联系电话：63930481</w:t>
      </w:r>
    </w:p>
    <w:p w:rsidR="004E68C9" w:rsidRPr="004678BD" w:rsidRDefault="004E68C9">
      <w:pPr>
        <w:spacing w:line="420" w:lineRule="exact"/>
        <w:rPr>
          <w:rFonts w:ascii="仿宋" w:eastAsia="仿宋" w:hAnsi="仿宋"/>
        </w:rPr>
      </w:pPr>
    </w:p>
    <w:sectPr w:rsidR="004E68C9" w:rsidRPr="004678BD" w:rsidSect="004E68C9">
      <w:pgSz w:w="11906" w:h="16838"/>
      <w:pgMar w:top="1440" w:right="1440" w:bottom="1440" w:left="1440" w:header="708"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7DC0" w:rsidRDefault="005B7DC0" w:rsidP="00AF05F8">
      <w:r>
        <w:separator/>
      </w:r>
    </w:p>
  </w:endnote>
  <w:endnote w:type="continuationSeparator" w:id="0">
    <w:p w:rsidR="005B7DC0" w:rsidRDefault="005B7DC0" w:rsidP="00AF05F8">
      <w:r>
        <w:continuationSeparator/>
      </w:r>
    </w:p>
  </w:endnote>
</w:endnotes>
</file>

<file path=word/fontTable.xml><?xml version="1.0" encoding="utf-8"?>
<w:fonts xmlns:r="http://schemas.openxmlformats.org/officeDocument/2006/relationships" xmlns:w="http://schemas.openxmlformats.org/wordprocessingml/2006/main">
  <w:font w:name="仿宋_GB2312">
    <w:altName w:val="Arial Unicode MS"/>
    <w:charset w:val="86"/>
    <w:family w:val="modern"/>
    <w:pitch w:val="default"/>
    <w:sig w:usb0="00000000"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7DC0" w:rsidRDefault="005B7DC0" w:rsidP="00AF05F8">
      <w:r>
        <w:separator/>
      </w:r>
    </w:p>
  </w:footnote>
  <w:footnote w:type="continuationSeparator" w:id="0">
    <w:p w:rsidR="005B7DC0" w:rsidRDefault="005B7DC0" w:rsidP="00AF05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660DC2F"/>
    <w:multiLevelType w:val="singleLevel"/>
    <w:tmpl w:val="A112B084"/>
    <w:lvl w:ilvl="0">
      <w:start w:val="1"/>
      <w:numFmt w:val="decimal"/>
      <w:suff w:val="nothing"/>
      <w:lvlText w:val="%1）"/>
      <w:lvlJc w:val="left"/>
      <w:pPr>
        <w:ind w:left="0" w:firstLine="400"/>
      </w:pPr>
      <w:rPr>
        <w:rFonts w:ascii="仿宋_GB2312" w:eastAsia="仿宋_GB2312" w:hAnsi="Arial" w:cs="Arial"/>
        <w:b/>
        <w:bCs/>
      </w:rPr>
    </w:lvl>
  </w:abstractNum>
  <w:abstractNum w:abstractNumId="1">
    <w:nsid w:val="8E09F7BB"/>
    <w:multiLevelType w:val="singleLevel"/>
    <w:tmpl w:val="8E09F7BB"/>
    <w:lvl w:ilvl="0">
      <w:start w:val="1"/>
      <w:numFmt w:val="decimal"/>
      <w:suff w:val="nothing"/>
      <w:lvlText w:val="(%1)"/>
      <w:lvlJc w:val="left"/>
      <w:pPr>
        <w:ind w:left="425" w:hanging="425"/>
      </w:pPr>
      <w:rPr>
        <w:rFonts w:hint="default"/>
      </w:rPr>
    </w:lvl>
  </w:abstractNum>
  <w:abstractNum w:abstractNumId="2">
    <w:nsid w:val="8F1AB9B5"/>
    <w:multiLevelType w:val="singleLevel"/>
    <w:tmpl w:val="8F1AB9B5"/>
    <w:lvl w:ilvl="0">
      <w:start w:val="1"/>
      <w:numFmt w:val="decimal"/>
      <w:suff w:val="nothing"/>
      <w:lvlText w:val="(%1)"/>
      <w:lvlJc w:val="left"/>
      <w:pPr>
        <w:ind w:left="425" w:hanging="425"/>
      </w:pPr>
      <w:rPr>
        <w:rFonts w:hint="default"/>
      </w:rPr>
    </w:lvl>
  </w:abstractNum>
  <w:abstractNum w:abstractNumId="3">
    <w:nsid w:val="A250601F"/>
    <w:multiLevelType w:val="singleLevel"/>
    <w:tmpl w:val="A250601F"/>
    <w:lvl w:ilvl="0">
      <w:start w:val="3"/>
      <w:numFmt w:val="chineseCounting"/>
      <w:suff w:val="nothing"/>
      <w:lvlText w:val="（%1）"/>
      <w:lvlJc w:val="left"/>
      <w:rPr>
        <w:rFonts w:hint="eastAsia"/>
      </w:rPr>
    </w:lvl>
  </w:abstractNum>
  <w:abstractNum w:abstractNumId="4">
    <w:nsid w:val="A95F489E"/>
    <w:multiLevelType w:val="singleLevel"/>
    <w:tmpl w:val="A95F489E"/>
    <w:lvl w:ilvl="0">
      <w:start w:val="1"/>
      <w:numFmt w:val="decimal"/>
      <w:suff w:val="nothing"/>
      <w:lvlText w:val="%1．"/>
      <w:lvlJc w:val="left"/>
      <w:pPr>
        <w:ind w:left="0" w:firstLine="400"/>
      </w:pPr>
      <w:rPr>
        <w:rFonts w:hint="default"/>
      </w:rPr>
    </w:lvl>
  </w:abstractNum>
  <w:abstractNum w:abstractNumId="5">
    <w:nsid w:val="B8E6189B"/>
    <w:multiLevelType w:val="multilevel"/>
    <w:tmpl w:val="B8E6189B"/>
    <w:lvl w:ilvl="0">
      <w:start w:val="1"/>
      <w:numFmt w:val="decimal"/>
      <w:suff w:val="nothing"/>
      <w:lvlText w:val="%1."/>
      <w:lvlJc w:val="left"/>
      <w:pPr>
        <w:ind w:left="440" w:hanging="440"/>
      </w:pPr>
      <w:rPr>
        <w:rFonts w:hint="default"/>
        <w:b/>
        <w:bCs/>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6">
    <w:nsid w:val="B99EFFE0"/>
    <w:multiLevelType w:val="singleLevel"/>
    <w:tmpl w:val="B99EFFE0"/>
    <w:lvl w:ilvl="0">
      <w:start w:val="1"/>
      <w:numFmt w:val="chineseCounting"/>
      <w:suff w:val="nothing"/>
      <w:lvlText w:val="%1、"/>
      <w:lvlJc w:val="left"/>
      <w:pPr>
        <w:ind w:left="0" w:firstLine="420"/>
      </w:pPr>
      <w:rPr>
        <w:rFonts w:hint="eastAsia"/>
        <w:b/>
        <w:bCs/>
      </w:rPr>
    </w:lvl>
  </w:abstractNum>
  <w:abstractNum w:abstractNumId="7">
    <w:nsid w:val="BF3A9F29"/>
    <w:multiLevelType w:val="singleLevel"/>
    <w:tmpl w:val="BF3A9F29"/>
    <w:lvl w:ilvl="0">
      <w:start w:val="1"/>
      <w:numFmt w:val="decimal"/>
      <w:suff w:val="nothing"/>
      <w:lvlText w:val="%1．"/>
      <w:lvlJc w:val="left"/>
      <w:pPr>
        <w:ind w:left="0" w:firstLine="400"/>
      </w:pPr>
      <w:rPr>
        <w:rFonts w:hint="default"/>
      </w:rPr>
    </w:lvl>
  </w:abstractNum>
  <w:abstractNum w:abstractNumId="8">
    <w:nsid w:val="D124FFB9"/>
    <w:multiLevelType w:val="singleLevel"/>
    <w:tmpl w:val="D124FFB9"/>
    <w:lvl w:ilvl="0">
      <w:start w:val="1"/>
      <w:numFmt w:val="decimal"/>
      <w:suff w:val="nothing"/>
      <w:lvlText w:val="(%1)"/>
      <w:lvlJc w:val="left"/>
      <w:pPr>
        <w:ind w:left="425" w:hanging="425"/>
      </w:pPr>
      <w:rPr>
        <w:rFonts w:hint="default"/>
      </w:rPr>
    </w:lvl>
  </w:abstractNum>
  <w:abstractNum w:abstractNumId="9">
    <w:nsid w:val="FBFEC95C"/>
    <w:multiLevelType w:val="singleLevel"/>
    <w:tmpl w:val="FBFEC95C"/>
    <w:lvl w:ilvl="0">
      <w:start w:val="1"/>
      <w:numFmt w:val="decimal"/>
      <w:suff w:val="nothing"/>
      <w:lvlText w:val="(%1)"/>
      <w:lvlJc w:val="left"/>
      <w:pPr>
        <w:ind w:left="433" w:hanging="433"/>
      </w:pPr>
      <w:rPr>
        <w:rFonts w:hint="default"/>
      </w:rPr>
    </w:lvl>
  </w:abstractNum>
  <w:abstractNum w:abstractNumId="10">
    <w:nsid w:val="FF8E8A85"/>
    <w:multiLevelType w:val="singleLevel"/>
    <w:tmpl w:val="3BB86628"/>
    <w:lvl w:ilvl="0">
      <w:start w:val="1"/>
      <w:numFmt w:val="decimal"/>
      <w:suff w:val="nothing"/>
      <w:lvlText w:val="%1）"/>
      <w:lvlJc w:val="left"/>
      <w:pPr>
        <w:ind w:left="0" w:firstLine="400"/>
      </w:pPr>
      <w:rPr>
        <w:rFonts w:ascii="仿宋_GB2312" w:eastAsia="仿宋_GB2312" w:hAnsi="Arial" w:cs="Arial"/>
        <w:b/>
        <w:bCs/>
      </w:rPr>
    </w:lvl>
  </w:abstractNum>
  <w:abstractNum w:abstractNumId="11">
    <w:nsid w:val="FFDC9E9D"/>
    <w:multiLevelType w:val="singleLevel"/>
    <w:tmpl w:val="9F68EB86"/>
    <w:lvl w:ilvl="0">
      <w:start w:val="1"/>
      <w:numFmt w:val="decimal"/>
      <w:suff w:val="nothing"/>
      <w:lvlText w:val="%1）"/>
      <w:lvlJc w:val="left"/>
      <w:pPr>
        <w:ind w:left="0" w:firstLine="400"/>
      </w:pPr>
      <w:rPr>
        <w:rFonts w:ascii="仿宋_GB2312" w:eastAsia="仿宋_GB2312" w:hAnsi="Arial" w:cs="Arial"/>
        <w:b/>
        <w:bCs/>
      </w:rPr>
    </w:lvl>
  </w:abstractNum>
  <w:abstractNum w:abstractNumId="12">
    <w:nsid w:val="FFFE3AA7"/>
    <w:multiLevelType w:val="singleLevel"/>
    <w:tmpl w:val="FFFE3AA7"/>
    <w:lvl w:ilvl="0">
      <w:start w:val="1"/>
      <w:numFmt w:val="decimal"/>
      <w:suff w:val="nothing"/>
      <w:lvlText w:val="%1．"/>
      <w:lvlJc w:val="left"/>
      <w:pPr>
        <w:ind w:left="0" w:firstLine="400"/>
      </w:pPr>
      <w:rPr>
        <w:rFonts w:hint="default"/>
        <w:b/>
        <w:bCs/>
      </w:rPr>
    </w:lvl>
  </w:abstractNum>
  <w:abstractNum w:abstractNumId="13">
    <w:nsid w:val="004EDBF4"/>
    <w:multiLevelType w:val="singleLevel"/>
    <w:tmpl w:val="004EDBF4"/>
    <w:lvl w:ilvl="0">
      <w:start w:val="1"/>
      <w:numFmt w:val="decimal"/>
      <w:suff w:val="nothing"/>
      <w:lvlText w:val="(%1)"/>
      <w:lvlJc w:val="left"/>
      <w:pPr>
        <w:ind w:left="425" w:hanging="425"/>
      </w:pPr>
      <w:rPr>
        <w:rFonts w:hint="default"/>
      </w:rPr>
    </w:lvl>
  </w:abstractNum>
  <w:abstractNum w:abstractNumId="14">
    <w:nsid w:val="10FEFD0A"/>
    <w:multiLevelType w:val="singleLevel"/>
    <w:tmpl w:val="10FEFD0A"/>
    <w:lvl w:ilvl="0">
      <w:start w:val="1"/>
      <w:numFmt w:val="decimal"/>
      <w:suff w:val="nothing"/>
      <w:lvlText w:val="%1．"/>
      <w:lvlJc w:val="left"/>
      <w:pPr>
        <w:ind w:left="0" w:firstLine="400"/>
      </w:pPr>
      <w:rPr>
        <w:rFonts w:hint="default"/>
        <w:b/>
        <w:bCs/>
      </w:rPr>
    </w:lvl>
  </w:abstractNum>
  <w:abstractNum w:abstractNumId="15">
    <w:nsid w:val="2F7D0757"/>
    <w:multiLevelType w:val="singleLevel"/>
    <w:tmpl w:val="2F7D0757"/>
    <w:lvl w:ilvl="0">
      <w:start w:val="1"/>
      <w:numFmt w:val="decimal"/>
      <w:suff w:val="nothing"/>
      <w:lvlText w:val="(%1)"/>
      <w:lvlJc w:val="left"/>
      <w:pPr>
        <w:ind w:left="425" w:hanging="425"/>
      </w:pPr>
      <w:rPr>
        <w:rFonts w:hint="default"/>
      </w:rPr>
    </w:lvl>
  </w:abstractNum>
  <w:abstractNum w:abstractNumId="16">
    <w:nsid w:val="34982C9B"/>
    <w:multiLevelType w:val="singleLevel"/>
    <w:tmpl w:val="34982C9B"/>
    <w:lvl w:ilvl="0">
      <w:start w:val="1"/>
      <w:numFmt w:val="decimal"/>
      <w:suff w:val="nothing"/>
      <w:lvlText w:val="%1."/>
      <w:lvlJc w:val="left"/>
      <w:pPr>
        <w:ind w:left="425" w:hanging="425"/>
      </w:pPr>
      <w:rPr>
        <w:rFonts w:hint="default"/>
      </w:rPr>
    </w:lvl>
  </w:abstractNum>
  <w:abstractNum w:abstractNumId="17">
    <w:nsid w:val="6DC781AE"/>
    <w:multiLevelType w:val="singleLevel"/>
    <w:tmpl w:val="6DC781AE"/>
    <w:lvl w:ilvl="0">
      <w:start w:val="1"/>
      <w:numFmt w:val="decimal"/>
      <w:suff w:val="nothing"/>
      <w:lvlText w:val="%1．"/>
      <w:lvlJc w:val="left"/>
      <w:pPr>
        <w:ind w:left="0" w:firstLine="400"/>
      </w:pPr>
      <w:rPr>
        <w:rFonts w:hint="default"/>
        <w:b/>
        <w:bCs/>
      </w:rPr>
    </w:lvl>
  </w:abstractNum>
  <w:abstractNum w:abstractNumId="18">
    <w:nsid w:val="76620ED6"/>
    <w:multiLevelType w:val="singleLevel"/>
    <w:tmpl w:val="76620ED6"/>
    <w:lvl w:ilvl="0">
      <w:start w:val="1"/>
      <w:numFmt w:val="decimal"/>
      <w:suff w:val="nothing"/>
      <w:lvlText w:val="%1．"/>
      <w:lvlJc w:val="left"/>
      <w:pPr>
        <w:ind w:left="0" w:firstLine="400"/>
      </w:pPr>
      <w:rPr>
        <w:rFonts w:hint="default"/>
        <w:b/>
        <w:bCs/>
      </w:rPr>
    </w:lvl>
  </w:abstractNum>
  <w:abstractNum w:abstractNumId="19">
    <w:nsid w:val="7BF76584"/>
    <w:multiLevelType w:val="singleLevel"/>
    <w:tmpl w:val="7BF76584"/>
    <w:lvl w:ilvl="0">
      <w:start w:val="1"/>
      <w:numFmt w:val="decimal"/>
      <w:suff w:val="nothing"/>
      <w:lvlText w:val="%1．"/>
      <w:lvlJc w:val="left"/>
      <w:pPr>
        <w:ind w:left="0" w:firstLine="400"/>
      </w:pPr>
      <w:rPr>
        <w:rFonts w:hint="default"/>
        <w:b/>
        <w:bCs/>
      </w:rPr>
    </w:lvl>
  </w:abstractNum>
  <w:abstractNum w:abstractNumId="20">
    <w:nsid w:val="7DB0D161"/>
    <w:multiLevelType w:val="singleLevel"/>
    <w:tmpl w:val="7DB0D161"/>
    <w:lvl w:ilvl="0">
      <w:start w:val="1"/>
      <w:numFmt w:val="decimal"/>
      <w:suff w:val="nothing"/>
      <w:lvlText w:val="(%1)"/>
      <w:lvlJc w:val="left"/>
      <w:pPr>
        <w:ind w:left="425" w:hanging="425"/>
      </w:pPr>
      <w:rPr>
        <w:rFonts w:hint="default"/>
      </w:rPr>
    </w:lvl>
  </w:abstractNum>
  <w:num w:numId="1">
    <w:abstractNumId w:val="6"/>
  </w:num>
  <w:num w:numId="2">
    <w:abstractNumId w:val="5"/>
  </w:num>
  <w:num w:numId="3">
    <w:abstractNumId w:val="16"/>
  </w:num>
  <w:num w:numId="4">
    <w:abstractNumId w:val="7"/>
  </w:num>
  <w:num w:numId="5">
    <w:abstractNumId w:val="11"/>
  </w:num>
  <w:num w:numId="6">
    <w:abstractNumId w:val="8"/>
  </w:num>
  <w:num w:numId="7">
    <w:abstractNumId w:val="2"/>
  </w:num>
  <w:num w:numId="8">
    <w:abstractNumId w:val="15"/>
  </w:num>
  <w:num w:numId="9">
    <w:abstractNumId w:val="10"/>
  </w:num>
  <w:num w:numId="10">
    <w:abstractNumId w:val="13"/>
  </w:num>
  <w:num w:numId="11">
    <w:abstractNumId w:val="3"/>
  </w:num>
  <w:num w:numId="12">
    <w:abstractNumId w:val="0"/>
  </w:num>
  <w:num w:numId="13">
    <w:abstractNumId w:val="20"/>
  </w:num>
  <w:num w:numId="14">
    <w:abstractNumId w:val="1"/>
  </w:num>
  <w:num w:numId="15">
    <w:abstractNumId w:val="9"/>
  </w:num>
  <w:num w:numId="16">
    <w:abstractNumId w:val="19"/>
  </w:num>
  <w:num w:numId="17">
    <w:abstractNumId w:val="17"/>
  </w:num>
  <w:num w:numId="18">
    <w:abstractNumId w:val="18"/>
  </w:num>
  <w:num w:numId="19">
    <w:abstractNumId w:val="12"/>
  </w:num>
  <w:num w:numId="20">
    <w:abstractNumId w:val="14"/>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zMyMWYwMmFiYzJlZTliNmE2ZDg1MjBmYTgyZjZiMTMifQ=="/>
  </w:docVars>
  <w:rsids>
    <w:rsidRoot w:val="BFFF729D"/>
    <w:rsid w:val="BFFF729D"/>
    <w:rsid w:val="E69784D9"/>
    <w:rsid w:val="FFB9BEB7"/>
    <w:rsid w:val="00010719"/>
    <w:rsid w:val="000A6E4F"/>
    <w:rsid w:val="00150A46"/>
    <w:rsid w:val="00276244"/>
    <w:rsid w:val="003309B0"/>
    <w:rsid w:val="004678BD"/>
    <w:rsid w:val="004E68C9"/>
    <w:rsid w:val="00502F49"/>
    <w:rsid w:val="0050489C"/>
    <w:rsid w:val="005B7DC0"/>
    <w:rsid w:val="006317D3"/>
    <w:rsid w:val="00695E7F"/>
    <w:rsid w:val="00720377"/>
    <w:rsid w:val="00884BFE"/>
    <w:rsid w:val="009F0E4B"/>
    <w:rsid w:val="00A461F8"/>
    <w:rsid w:val="00AF05F8"/>
    <w:rsid w:val="00CD7638"/>
    <w:rsid w:val="00E822CA"/>
    <w:rsid w:val="07490BA1"/>
    <w:rsid w:val="1E8C7AEB"/>
    <w:rsid w:val="3FFF75F8"/>
    <w:rsid w:val="67FB26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uiPriority="10"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rsid w:val="004E68C9"/>
    <w:pPr>
      <w:widowControl w:val="0"/>
    </w:pPr>
    <w:rPr>
      <w:rFonts w:ascii="Times New Roman" w:hAnsi="Times New Roman" w:cs="Times New Roman"/>
    </w:rPr>
  </w:style>
  <w:style w:type="paragraph" w:styleId="4">
    <w:name w:val="heading 4"/>
    <w:uiPriority w:val="9"/>
    <w:unhideWhenUsed/>
    <w:qFormat/>
    <w:rsid w:val="004E68C9"/>
    <w:pPr>
      <w:spacing w:before="260" w:after="120" w:line="288" w:lineRule="auto"/>
      <w:outlineLvl w:val="3"/>
    </w:pPr>
    <w:rPr>
      <w:rFonts w:ascii="Arial" w:eastAsia="等线" w:hAnsi="Arial" w:cs="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qFormat/>
    <w:rsid w:val="004E68C9"/>
    <w:pPr>
      <w:spacing w:line="480" w:lineRule="exact"/>
      <w:ind w:firstLine="567"/>
      <w:jc w:val="both"/>
    </w:pPr>
    <w:rPr>
      <w:rFonts w:ascii="宋体" w:eastAsia="宋体"/>
      <w:snapToGrid w:val="0"/>
      <w:color w:val="000000"/>
      <w:kern w:val="28"/>
      <w:sz w:val="28"/>
    </w:rPr>
  </w:style>
  <w:style w:type="paragraph" w:styleId="a4">
    <w:name w:val="Title"/>
    <w:autoRedefine/>
    <w:uiPriority w:val="10"/>
    <w:qFormat/>
    <w:rsid w:val="004E68C9"/>
    <w:pPr>
      <w:spacing w:before="480" w:after="480" w:line="288" w:lineRule="auto"/>
    </w:pPr>
    <w:rPr>
      <w:rFonts w:ascii="Arial" w:eastAsia="等线" w:hAnsi="Arial" w:cs="Arial"/>
      <w:b/>
      <w:bCs/>
      <w:sz w:val="52"/>
      <w:szCs w:val="52"/>
    </w:rPr>
  </w:style>
  <w:style w:type="paragraph" w:customStyle="1" w:styleId="2">
    <w:name w:val="2"/>
    <w:autoRedefine/>
    <w:qFormat/>
    <w:rsid w:val="004E68C9"/>
    <w:pPr>
      <w:spacing w:before="120" w:after="120" w:line="288" w:lineRule="auto"/>
    </w:pPr>
    <w:rPr>
      <w:rFonts w:ascii="Arial" w:eastAsia="等线" w:hAnsi="Arial" w:cs="Arial"/>
      <w:sz w:val="22"/>
      <w:szCs w:val="22"/>
    </w:rPr>
  </w:style>
  <w:style w:type="paragraph" w:styleId="a5">
    <w:name w:val="header"/>
    <w:basedOn w:val="a"/>
    <w:link w:val="Char"/>
    <w:rsid w:val="00AF05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AF05F8"/>
    <w:rPr>
      <w:rFonts w:ascii="Times New Roman" w:hAnsi="Times New Roman" w:cs="Times New Roman"/>
      <w:sz w:val="18"/>
      <w:szCs w:val="18"/>
    </w:rPr>
  </w:style>
  <w:style w:type="paragraph" w:styleId="a6">
    <w:name w:val="footer"/>
    <w:basedOn w:val="a"/>
    <w:link w:val="Char0"/>
    <w:rsid w:val="00AF05F8"/>
    <w:pPr>
      <w:tabs>
        <w:tab w:val="center" w:pos="4153"/>
        <w:tab w:val="right" w:pos="8306"/>
      </w:tabs>
      <w:snapToGrid w:val="0"/>
    </w:pPr>
    <w:rPr>
      <w:sz w:val="18"/>
      <w:szCs w:val="18"/>
    </w:rPr>
  </w:style>
  <w:style w:type="character" w:customStyle="1" w:styleId="Char0">
    <w:name w:val="页脚 Char"/>
    <w:basedOn w:val="a0"/>
    <w:link w:val="a6"/>
    <w:rsid w:val="00AF05F8"/>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8</Pages>
  <Words>661</Words>
  <Characters>3773</Characters>
  <Application>Microsoft Office Word</Application>
  <DocSecurity>0</DocSecurity>
  <Lines>31</Lines>
  <Paragraphs>8</Paragraphs>
  <ScaleCrop>false</ScaleCrop>
  <Company>Lenovo</Company>
  <LinksUpToDate>false</LinksUpToDate>
  <CharactersWithSpaces>4426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dc:creator>
  <cp:lastModifiedBy>lenovo</cp:lastModifiedBy>
  <cp:revision>8</cp:revision>
  <dcterms:created xsi:type="dcterms:W3CDTF">2025-08-21T10:09:00Z</dcterms:created>
  <dcterms:modified xsi:type="dcterms:W3CDTF">2025-08-28T06:36:00Z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F14C1B04477E02AC732EA568928DE21A_41</vt:lpwstr>
  </property>
</Properties>
</file>