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0726E">
      <w:pPr>
        <w:jc w:val="center"/>
        <w:rPr>
          <w:b/>
          <w:bCs/>
          <w:sz w:val="28"/>
          <w:szCs w:val="28"/>
        </w:rPr>
      </w:pPr>
      <w:r>
        <w:rPr>
          <w:rFonts w:hint="eastAsia" w:asciiTheme="minorEastAsia" w:hAnsiTheme="minorEastAsia" w:cstheme="minorEastAsia"/>
          <w:b/>
          <w:bCs/>
          <w:sz w:val="28"/>
          <w:szCs w:val="28"/>
        </w:rPr>
        <w:t>密码资源池建设项目  采购需求</w:t>
      </w:r>
    </w:p>
    <w:tbl>
      <w:tblPr>
        <w:tblStyle w:val="13"/>
        <w:tblpPr w:leftFromText="180" w:rightFromText="180" w:vertAnchor="text" w:horzAnchor="page" w:tblpX="778" w:tblpY="291"/>
        <w:tblOverlap w:val="never"/>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996"/>
        <w:gridCol w:w="5643"/>
      </w:tblGrid>
      <w:tr w14:paraId="5914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E22C32D">
            <w:pPr>
              <w:spacing w:line="440" w:lineRule="exact"/>
              <w:jc w:val="center"/>
              <w:rPr>
                <w:rFonts w:eastAsia="Times New Roman" w:asciiTheme="minorEastAsia" w:hAnsiTheme="minorEastAsia" w:cstheme="minorEastAsia"/>
                <w:sz w:val="28"/>
                <w:szCs w:val="28"/>
              </w:rPr>
            </w:pPr>
            <w:r>
              <w:rPr>
                <w:rFonts w:hint="eastAsia" w:asciiTheme="minorEastAsia" w:hAnsiTheme="minorEastAsia" w:eastAsiaTheme="minorEastAsia" w:cstheme="minorEastAsia"/>
                <w:sz w:val="28"/>
                <w:szCs w:val="28"/>
              </w:rPr>
              <w:t>序号</w:t>
            </w:r>
          </w:p>
        </w:tc>
        <w:tc>
          <w:tcPr>
            <w:tcW w:w="3996" w:type="dxa"/>
            <w:vAlign w:val="center"/>
          </w:tcPr>
          <w:p w14:paraId="36A64753">
            <w:pPr>
              <w:spacing w:line="440" w:lineRule="exact"/>
              <w:jc w:val="center"/>
              <w:rPr>
                <w:rFonts w:eastAsia="Times New Roman" w:asciiTheme="minorEastAsia" w:hAnsiTheme="minorEastAsia" w:cstheme="minorEastAsia"/>
                <w:sz w:val="28"/>
                <w:szCs w:val="28"/>
              </w:rPr>
            </w:pPr>
            <w:r>
              <w:rPr>
                <w:rFonts w:hint="eastAsia" w:asciiTheme="minorEastAsia" w:hAnsiTheme="minorEastAsia" w:eastAsiaTheme="minorEastAsia" w:cstheme="minorEastAsia"/>
                <w:sz w:val="28"/>
                <w:szCs w:val="28"/>
              </w:rPr>
              <w:t>事项</w:t>
            </w:r>
          </w:p>
        </w:tc>
        <w:tc>
          <w:tcPr>
            <w:tcW w:w="5643" w:type="dxa"/>
            <w:vAlign w:val="center"/>
          </w:tcPr>
          <w:p w14:paraId="240B1AEA">
            <w:pPr>
              <w:spacing w:line="440" w:lineRule="exact"/>
              <w:jc w:val="center"/>
              <w:rPr>
                <w:rFonts w:eastAsia="Times New Roman" w:asciiTheme="minorEastAsia" w:hAnsiTheme="minorEastAsia" w:cstheme="minorEastAsia"/>
                <w:sz w:val="28"/>
                <w:szCs w:val="28"/>
              </w:rPr>
            </w:pPr>
            <w:r>
              <w:rPr>
                <w:rFonts w:hint="eastAsia" w:asciiTheme="minorEastAsia" w:hAnsiTheme="minorEastAsia" w:eastAsiaTheme="minorEastAsia" w:cstheme="minorEastAsia"/>
                <w:sz w:val="28"/>
                <w:szCs w:val="28"/>
              </w:rPr>
              <w:t>内容</w:t>
            </w:r>
          </w:p>
        </w:tc>
      </w:tr>
      <w:tr w14:paraId="793E7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8443BAA">
            <w:pPr>
              <w:spacing w:line="440" w:lineRule="exact"/>
              <w:jc w:val="center"/>
              <w:rPr>
                <w:rFonts w:eastAsia="Times New Roman" w:asciiTheme="minorEastAsia" w:hAnsiTheme="minorEastAsia" w:cstheme="minorEastAsia"/>
                <w:sz w:val="28"/>
                <w:szCs w:val="28"/>
              </w:rPr>
            </w:pPr>
            <w:r>
              <w:rPr>
                <w:rFonts w:hint="eastAsia" w:asciiTheme="minorEastAsia" w:hAnsiTheme="minorEastAsia" w:eastAsiaTheme="minorEastAsia" w:cstheme="minorEastAsia"/>
                <w:sz w:val="28"/>
                <w:szCs w:val="28"/>
              </w:rPr>
              <w:t>1</w:t>
            </w:r>
          </w:p>
        </w:tc>
        <w:tc>
          <w:tcPr>
            <w:tcW w:w="3996" w:type="dxa"/>
            <w:vAlign w:val="center"/>
          </w:tcPr>
          <w:p w14:paraId="6CB1D494">
            <w:pPr>
              <w:spacing w:line="440" w:lineRule="exact"/>
              <w:jc w:val="left"/>
              <w:rPr>
                <w:rFonts w:eastAsia="Times New Roman" w:asciiTheme="minorEastAsia" w:hAnsiTheme="minorEastAsia" w:cstheme="minorEastAsia"/>
                <w:sz w:val="24"/>
                <w:szCs w:val="24"/>
              </w:rPr>
            </w:pPr>
            <w:r>
              <w:rPr>
                <w:rFonts w:hint="eastAsia" w:asciiTheme="minorEastAsia" w:hAnsiTheme="minorEastAsia" w:eastAsiaTheme="minorEastAsia" w:cstheme="minorEastAsia"/>
                <w:sz w:val="24"/>
                <w:szCs w:val="24"/>
              </w:rPr>
              <w:t>采购单位（加盖公章）</w:t>
            </w:r>
          </w:p>
        </w:tc>
        <w:tc>
          <w:tcPr>
            <w:tcW w:w="5643" w:type="dxa"/>
            <w:vAlign w:val="center"/>
          </w:tcPr>
          <w:p w14:paraId="7D351A4A">
            <w:pPr>
              <w:spacing w:line="440" w:lineRule="exact"/>
              <w:jc w:val="left"/>
              <w:rPr>
                <w:rFonts w:eastAsia="Times New Roman" w:asciiTheme="minorEastAsia" w:hAnsiTheme="minorEastAsia" w:cstheme="minorEastAsia"/>
                <w:sz w:val="24"/>
                <w:szCs w:val="24"/>
              </w:rPr>
            </w:pPr>
            <w:r>
              <w:rPr>
                <w:rFonts w:hint="eastAsia" w:ascii="宋体" w:hAnsi="宋体" w:eastAsia="Times New Roman" w:cs="宋体"/>
                <w:sz w:val="24"/>
                <w:szCs w:val="24"/>
              </w:rPr>
              <w:t>上海市中西医结合医院</w:t>
            </w:r>
          </w:p>
        </w:tc>
      </w:tr>
      <w:tr w14:paraId="60D93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B9D0B16">
            <w:pPr>
              <w:spacing w:line="440" w:lineRule="exact"/>
              <w:jc w:val="center"/>
              <w:rPr>
                <w:rFonts w:eastAsia="Times New Roman" w:asciiTheme="minorEastAsia" w:hAnsiTheme="minorEastAsia" w:cstheme="minorEastAsia"/>
                <w:sz w:val="28"/>
                <w:szCs w:val="28"/>
              </w:rPr>
            </w:pPr>
            <w:r>
              <w:rPr>
                <w:rFonts w:hint="eastAsia" w:asciiTheme="minorEastAsia" w:hAnsiTheme="minorEastAsia" w:eastAsiaTheme="minorEastAsia" w:cstheme="minorEastAsia"/>
                <w:sz w:val="28"/>
                <w:szCs w:val="28"/>
              </w:rPr>
              <w:t>2</w:t>
            </w:r>
          </w:p>
        </w:tc>
        <w:tc>
          <w:tcPr>
            <w:tcW w:w="3996" w:type="dxa"/>
            <w:vAlign w:val="center"/>
          </w:tcPr>
          <w:p w14:paraId="02BF3F36">
            <w:pPr>
              <w:spacing w:line="440" w:lineRule="exact"/>
              <w:jc w:val="left"/>
              <w:rPr>
                <w:rFonts w:eastAsia="Times New Roman" w:asciiTheme="minorEastAsia" w:hAnsiTheme="minorEastAsia" w:cstheme="minorEastAsia"/>
                <w:sz w:val="24"/>
                <w:szCs w:val="24"/>
              </w:rPr>
            </w:pPr>
            <w:r>
              <w:rPr>
                <w:rFonts w:hint="eastAsia" w:asciiTheme="minorEastAsia" w:hAnsiTheme="minorEastAsia" w:eastAsiaTheme="minorEastAsia" w:cstheme="minorEastAsia"/>
                <w:sz w:val="24"/>
                <w:szCs w:val="24"/>
              </w:rPr>
              <w:t>项目名称</w:t>
            </w:r>
          </w:p>
        </w:tc>
        <w:tc>
          <w:tcPr>
            <w:tcW w:w="5643" w:type="dxa"/>
            <w:vAlign w:val="center"/>
          </w:tcPr>
          <w:p w14:paraId="7DE8A399">
            <w:pPr>
              <w:spacing w:line="440" w:lineRule="exact"/>
              <w:rPr>
                <w:rFonts w:eastAsia="Times New Roman" w:asciiTheme="minorEastAsia" w:hAnsiTheme="minorEastAsia" w:cstheme="minorEastAsia"/>
                <w:sz w:val="24"/>
                <w:szCs w:val="24"/>
              </w:rPr>
            </w:pPr>
            <w:r>
              <w:rPr>
                <w:rFonts w:hint="eastAsia" w:ascii="宋体" w:hAnsi="宋体" w:eastAsia="Times New Roman" w:cs="宋体"/>
                <w:color w:val="000000"/>
                <w:sz w:val="24"/>
                <w:szCs w:val="24"/>
              </w:rPr>
              <w:t>密码资源池建设项目</w:t>
            </w:r>
          </w:p>
        </w:tc>
      </w:tr>
      <w:tr w14:paraId="19D2A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773241B">
            <w:pPr>
              <w:spacing w:line="440" w:lineRule="exact"/>
              <w:jc w:val="center"/>
              <w:rPr>
                <w:rFonts w:eastAsia="Times New Roman" w:asciiTheme="minorEastAsia" w:hAnsiTheme="minorEastAsia" w:cstheme="minorEastAsia"/>
                <w:sz w:val="28"/>
                <w:szCs w:val="28"/>
              </w:rPr>
            </w:pPr>
            <w:r>
              <w:rPr>
                <w:rFonts w:hint="eastAsia" w:asciiTheme="minorEastAsia" w:hAnsiTheme="minorEastAsia" w:eastAsiaTheme="minorEastAsia" w:cstheme="minorEastAsia"/>
                <w:sz w:val="28"/>
                <w:szCs w:val="28"/>
              </w:rPr>
              <w:t>3</w:t>
            </w:r>
          </w:p>
        </w:tc>
        <w:tc>
          <w:tcPr>
            <w:tcW w:w="3996" w:type="dxa"/>
            <w:vAlign w:val="center"/>
          </w:tcPr>
          <w:p w14:paraId="673CDDD9">
            <w:pPr>
              <w:spacing w:line="440" w:lineRule="exact"/>
              <w:jc w:val="left"/>
              <w:rPr>
                <w:rFonts w:eastAsia="Times New Roman" w:asciiTheme="minorEastAsia" w:hAnsiTheme="minorEastAsia" w:cstheme="minorEastAsia"/>
                <w:sz w:val="24"/>
                <w:szCs w:val="24"/>
              </w:rPr>
            </w:pPr>
            <w:r>
              <w:rPr>
                <w:rFonts w:hint="eastAsia" w:asciiTheme="minorEastAsia" w:hAnsiTheme="minorEastAsia" w:eastAsiaTheme="minorEastAsia" w:cstheme="minorEastAsia"/>
                <w:sz w:val="24"/>
                <w:szCs w:val="24"/>
              </w:rPr>
              <w:t>采购预算金额</w:t>
            </w:r>
          </w:p>
        </w:tc>
        <w:tc>
          <w:tcPr>
            <w:tcW w:w="5643" w:type="dxa"/>
            <w:vAlign w:val="center"/>
          </w:tcPr>
          <w:p w14:paraId="2517B6F5">
            <w:pPr>
              <w:spacing w:line="440" w:lineRule="exact"/>
              <w:jc w:val="left"/>
              <w:rPr>
                <w:rFonts w:eastAsia="Times New Roman" w:asciiTheme="minorEastAsia" w:hAnsiTheme="minorEastAsia" w:cstheme="minorEastAsia"/>
                <w:sz w:val="24"/>
                <w:szCs w:val="24"/>
              </w:rPr>
            </w:pPr>
            <w:r>
              <w:rPr>
                <w:rFonts w:ascii="宋体" w:hAnsi="宋体" w:eastAsia="Times New Roman" w:cs="宋体"/>
                <w:color w:val="000000"/>
                <w:sz w:val="24"/>
                <w:szCs w:val="24"/>
              </w:rPr>
              <w:t xml:space="preserve">160.86 </w:t>
            </w:r>
            <w:r>
              <w:rPr>
                <w:rFonts w:hint="eastAsia" w:ascii="宋体" w:hAnsi="宋体" w:eastAsia="Times New Roman" w:cs="宋体"/>
                <w:color w:val="000000"/>
                <w:sz w:val="24"/>
                <w:szCs w:val="24"/>
              </w:rPr>
              <w:t>万元（国库资金：     元）</w:t>
            </w:r>
          </w:p>
        </w:tc>
      </w:tr>
      <w:tr w14:paraId="67C9D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1A1909E">
            <w:pPr>
              <w:spacing w:line="440" w:lineRule="exact"/>
              <w:jc w:val="center"/>
              <w:rPr>
                <w:rFonts w:eastAsia="Times New Roman" w:asciiTheme="minorEastAsia" w:hAnsiTheme="minorEastAsia" w:cstheme="minorEastAsia"/>
                <w:sz w:val="28"/>
                <w:szCs w:val="28"/>
              </w:rPr>
            </w:pPr>
            <w:r>
              <w:rPr>
                <w:rFonts w:hint="eastAsia" w:asciiTheme="minorEastAsia" w:hAnsiTheme="minorEastAsia" w:eastAsiaTheme="minorEastAsia" w:cstheme="minorEastAsia"/>
                <w:sz w:val="28"/>
                <w:szCs w:val="28"/>
              </w:rPr>
              <w:t>4</w:t>
            </w:r>
          </w:p>
        </w:tc>
        <w:tc>
          <w:tcPr>
            <w:tcW w:w="3996" w:type="dxa"/>
            <w:vAlign w:val="center"/>
          </w:tcPr>
          <w:p w14:paraId="6E35CB52">
            <w:pPr>
              <w:spacing w:line="440" w:lineRule="exact"/>
              <w:jc w:val="left"/>
              <w:rPr>
                <w:rFonts w:eastAsia="Times New Roman" w:asciiTheme="minorEastAsia" w:hAnsiTheme="minorEastAsia" w:cstheme="minorEastAsia"/>
                <w:sz w:val="24"/>
                <w:szCs w:val="24"/>
              </w:rPr>
            </w:pPr>
            <w:r>
              <w:rPr>
                <w:rFonts w:hint="eastAsia" w:asciiTheme="minorEastAsia" w:hAnsiTheme="minorEastAsia" w:eastAsiaTheme="minorEastAsia" w:cstheme="minorEastAsia"/>
                <w:sz w:val="24"/>
                <w:szCs w:val="24"/>
              </w:rPr>
              <w:t>项目属性</w:t>
            </w:r>
          </w:p>
        </w:tc>
        <w:tc>
          <w:tcPr>
            <w:tcW w:w="5643" w:type="dxa"/>
            <w:vAlign w:val="center"/>
          </w:tcPr>
          <w:p w14:paraId="20C60566">
            <w:pPr>
              <w:spacing w:line="440" w:lineRule="exact"/>
              <w:jc w:val="left"/>
              <w:rPr>
                <w:rFonts w:eastAsia="Times New Roman" w:asciiTheme="minorEastAsia" w:hAnsiTheme="minorEastAsia" w:cstheme="minorEastAsia"/>
                <w:sz w:val="24"/>
                <w:szCs w:val="24"/>
              </w:rPr>
            </w:pPr>
            <w:r>
              <w:rPr>
                <w:rFonts w:hint="eastAsia" w:asciiTheme="minorEastAsia" w:hAnsiTheme="minorEastAsia" w:eastAsiaTheme="minorEastAsia" w:cstheme="minorEastAsia"/>
                <w:sz w:val="24"/>
                <w:szCs w:val="24"/>
              </w:rPr>
              <w:t>货物</w:t>
            </w:r>
            <w:r>
              <w:rPr>
                <w:rFonts w:eastAsia="Times New Roman"/>
                <w:color w:val="000000"/>
              </w:rPr>
              <w:t xml:space="preserve"> </w:t>
            </w:r>
            <w:r>
              <w:rPr>
                <w:rFonts w:hint="eastAsia" w:eastAsia="Times New Roman"/>
                <w:color w:val="000000"/>
              </w:rPr>
              <w:t>√</w:t>
            </w:r>
            <w:r>
              <w:rPr>
                <w:rFonts w:hint="eastAsia" w:asciiTheme="minorEastAsia" w:hAnsiTheme="minorEastAsia" w:eastAsiaTheme="minorEastAsia" w:cstheme="minorEastAsia"/>
                <w:sz w:val="24"/>
                <w:szCs w:val="24"/>
              </w:rPr>
              <w:t xml:space="preserve">      服务</w:t>
            </w:r>
            <w:bookmarkStart w:id="0" w:name="OLE_LINK7"/>
            <w:r>
              <w:rPr>
                <w:rFonts w:hint="eastAsia" w:asciiTheme="minorEastAsia" w:hAnsiTheme="minorEastAsia" w:eastAsiaTheme="minorEastAsia" w:cstheme="minorEastAsia"/>
                <w:sz w:val="24"/>
                <w:szCs w:val="24"/>
              </w:rPr>
              <w:t>口</w:t>
            </w:r>
            <w:bookmarkEnd w:id="0"/>
          </w:p>
        </w:tc>
      </w:tr>
      <w:tr w14:paraId="3165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446276C">
            <w:pPr>
              <w:spacing w:line="440" w:lineRule="exact"/>
              <w:jc w:val="center"/>
              <w:rPr>
                <w:rFonts w:eastAsia="Times New Roman" w:asciiTheme="minorEastAsia" w:hAnsiTheme="minorEastAsia" w:cstheme="minorEastAsia"/>
                <w:sz w:val="28"/>
                <w:szCs w:val="28"/>
              </w:rPr>
            </w:pPr>
            <w:r>
              <w:rPr>
                <w:rFonts w:hint="eastAsia" w:asciiTheme="minorEastAsia" w:hAnsiTheme="minorEastAsia" w:eastAsiaTheme="minorEastAsia" w:cstheme="minorEastAsia"/>
                <w:sz w:val="28"/>
                <w:szCs w:val="28"/>
              </w:rPr>
              <w:t>5</w:t>
            </w:r>
          </w:p>
        </w:tc>
        <w:tc>
          <w:tcPr>
            <w:tcW w:w="3996" w:type="dxa"/>
            <w:vAlign w:val="center"/>
          </w:tcPr>
          <w:p w14:paraId="526338B8">
            <w:pPr>
              <w:spacing w:line="440" w:lineRule="exact"/>
              <w:jc w:val="left"/>
              <w:rPr>
                <w:rFonts w:eastAsia="Times New Roman" w:asciiTheme="minorEastAsia" w:hAnsiTheme="minorEastAsia" w:cstheme="minorEastAsia"/>
                <w:sz w:val="24"/>
                <w:szCs w:val="24"/>
              </w:rPr>
            </w:pPr>
            <w:r>
              <w:rPr>
                <w:rFonts w:hint="eastAsia" w:asciiTheme="minorEastAsia" w:hAnsiTheme="minorEastAsia" w:eastAsiaTheme="minorEastAsia" w:cstheme="minorEastAsia"/>
                <w:sz w:val="24"/>
                <w:szCs w:val="24"/>
              </w:rPr>
              <w:t>采购意向是否已公开</w:t>
            </w:r>
          </w:p>
        </w:tc>
        <w:tc>
          <w:tcPr>
            <w:tcW w:w="5643" w:type="dxa"/>
            <w:vAlign w:val="center"/>
          </w:tcPr>
          <w:p w14:paraId="4383C68E">
            <w:pPr>
              <w:spacing w:line="440" w:lineRule="exact"/>
              <w:jc w:val="left"/>
              <w:rPr>
                <w:rFonts w:eastAsia="Times New Roman" w:asciiTheme="minorEastAsia" w:hAnsiTheme="minorEastAsia" w:cstheme="minorEastAsia"/>
                <w:sz w:val="24"/>
                <w:szCs w:val="24"/>
              </w:rPr>
            </w:pPr>
            <w:r>
              <w:rPr>
                <w:rFonts w:hint="eastAsia" w:ascii="宋体" w:hAnsi="宋体" w:eastAsia="Times New Roman" w:cs="宋体"/>
                <w:color w:val="000000"/>
                <w:sz w:val="24"/>
                <w:szCs w:val="24"/>
              </w:rPr>
              <w:t>2</w:t>
            </w:r>
            <w:r>
              <w:rPr>
                <w:rFonts w:ascii="宋体" w:hAnsi="宋体" w:eastAsia="Times New Roman" w:cs="宋体"/>
                <w:color w:val="000000"/>
                <w:sz w:val="24"/>
                <w:szCs w:val="24"/>
              </w:rPr>
              <w:t>024</w:t>
            </w:r>
            <w:r>
              <w:rPr>
                <w:rFonts w:hint="eastAsia" w:ascii="宋体" w:hAnsi="宋体" w:eastAsia="Times New Roman" w:cs="宋体"/>
                <w:color w:val="000000"/>
                <w:sz w:val="24"/>
                <w:szCs w:val="24"/>
              </w:rPr>
              <w:t>年1</w:t>
            </w:r>
            <w:r>
              <w:rPr>
                <w:rFonts w:ascii="宋体" w:hAnsi="宋体" w:eastAsia="Times New Roman" w:cs="宋体"/>
                <w:color w:val="000000"/>
                <w:sz w:val="24"/>
                <w:szCs w:val="24"/>
              </w:rPr>
              <w:t>1</w:t>
            </w:r>
            <w:r>
              <w:rPr>
                <w:rFonts w:hint="eastAsia" w:ascii="宋体" w:hAnsi="宋体" w:eastAsia="Times New Roman" w:cs="宋体"/>
                <w:color w:val="000000"/>
                <w:sz w:val="24"/>
                <w:szCs w:val="24"/>
              </w:rPr>
              <w:t>月21日</w:t>
            </w:r>
            <w:r>
              <w:rPr>
                <w:rFonts w:hint="eastAsia" w:asciiTheme="minorEastAsia" w:hAnsiTheme="minorEastAsia" w:eastAsiaTheme="minorEastAsia" w:cstheme="minorEastAsia"/>
                <w:sz w:val="24"/>
                <w:szCs w:val="24"/>
              </w:rPr>
              <w:t>于上海政府采购网发布采购意向公示</w:t>
            </w:r>
          </w:p>
        </w:tc>
      </w:tr>
      <w:tr w14:paraId="52B8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EF0848C">
            <w:pPr>
              <w:spacing w:line="440" w:lineRule="exact"/>
              <w:jc w:val="center"/>
              <w:rPr>
                <w:rFonts w:eastAsia="Times New Roman" w:asciiTheme="minorEastAsia" w:hAnsiTheme="minorEastAsia" w:cstheme="minorEastAsia"/>
                <w:sz w:val="28"/>
                <w:szCs w:val="28"/>
              </w:rPr>
            </w:pPr>
            <w:r>
              <w:rPr>
                <w:rFonts w:hint="eastAsia" w:asciiTheme="minorEastAsia" w:hAnsiTheme="minorEastAsia" w:eastAsiaTheme="minorEastAsia" w:cstheme="minorEastAsia"/>
                <w:sz w:val="28"/>
                <w:szCs w:val="28"/>
              </w:rPr>
              <w:t>6</w:t>
            </w:r>
          </w:p>
        </w:tc>
        <w:tc>
          <w:tcPr>
            <w:tcW w:w="3996" w:type="dxa"/>
            <w:vAlign w:val="center"/>
          </w:tcPr>
          <w:p w14:paraId="3C19A016">
            <w:pPr>
              <w:spacing w:line="440" w:lineRule="exact"/>
              <w:jc w:val="left"/>
              <w:rPr>
                <w:rFonts w:eastAsia="Times New Roman" w:asciiTheme="minorEastAsia" w:hAnsiTheme="minorEastAsia" w:cstheme="minorEastAsia"/>
                <w:sz w:val="24"/>
                <w:szCs w:val="24"/>
              </w:rPr>
            </w:pPr>
            <w:r>
              <w:rPr>
                <w:rFonts w:hint="eastAsia" w:asciiTheme="minorEastAsia" w:hAnsiTheme="minorEastAsia" w:eastAsiaTheme="minorEastAsia" w:cstheme="minorEastAsia"/>
                <w:sz w:val="24"/>
                <w:szCs w:val="24"/>
              </w:rPr>
              <w:t>采购标的所属行业(按工信部联企业(2011)3006号和财库﹝2020﹞46 号文，用于中小企业声明函)</w:t>
            </w:r>
          </w:p>
        </w:tc>
        <w:tc>
          <w:tcPr>
            <w:tcW w:w="5643" w:type="dxa"/>
            <w:vAlign w:val="center"/>
          </w:tcPr>
          <w:p w14:paraId="3E1F52CB">
            <w:pPr>
              <w:spacing w:line="440" w:lineRule="exact"/>
              <w:jc w:val="left"/>
              <w:rPr>
                <w:rFonts w:eastAsia="Times New Roman" w:asciiTheme="minorEastAsia" w:hAnsiTheme="minorEastAsia" w:cstheme="minorEastAsia"/>
                <w:sz w:val="24"/>
                <w:szCs w:val="24"/>
              </w:rPr>
            </w:pPr>
            <w:r>
              <w:rPr>
                <w:rFonts w:hint="eastAsia" w:ascii="宋体" w:hAnsi="宋体" w:eastAsia="Times New Roman" w:cs="宋体"/>
                <w:color w:val="000000"/>
                <w:sz w:val="24"/>
                <w:szCs w:val="24"/>
              </w:rPr>
              <w:t>工业</w:t>
            </w:r>
          </w:p>
        </w:tc>
      </w:tr>
      <w:tr w14:paraId="507C1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B713132">
            <w:pPr>
              <w:spacing w:line="440" w:lineRule="exact"/>
              <w:jc w:val="center"/>
              <w:rPr>
                <w:rFonts w:eastAsia="Times New Roman" w:asciiTheme="minorEastAsia" w:hAnsiTheme="minorEastAsia" w:cstheme="minorEastAsia"/>
                <w:sz w:val="28"/>
                <w:szCs w:val="28"/>
              </w:rPr>
            </w:pPr>
            <w:r>
              <w:rPr>
                <w:rFonts w:hint="eastAsia" w:asciiTheme="minorEastAsia" w:hAnsiTheme="minorEastAsia" w:eastAsiaTheme="minorEastAsia" w:cstheme="minorEastAsia"/>
                <w:sz w:val="28"/>
                <w:szCs w:val="28"/>
              </w:rPr>
              <w:t>7</w:t>
            </w:r>
          </w:p>
        </w:tc>
        <w:tc>
          <w:tcPr>
            <w:tcW w:w="3996" w:type="dxa"/>
            <w:vAlign w:val="center"/>
          </w:tcPr>
          <w:p w14:paraId="407933D7">
            <w:pPr>
              <w:spacing w:line="440" w:lineRule="exact"/>
              <w:jc w:val="left"/>
              <w:rPr>
                <w:rFonts w:eastAsia="Times New Roman" w:asciiTheme="minorEastAsia" w:hAnsiTheme="minorEastAsia" w:cstheme="minorEastAsia"/>
                <w:sz w:val="24"/>
                <w:szCs w:val="24"/>
              </w:rPr>
            </w:pPr>
            <w:r>
              <w:rPr>
                <w:rFonts w:hint="eastAsia" w:asciiTheme="minorEastAsia" w:hAnsiTheme="minorEastAsia" w:eastAsiaTheme="minorEastAsia" w:cstheme="minorEastAsia"/>
                <w:sz w:val="24"/>
                <w:szCs w:val="24"/>
              </w:rPr>
              <w:t>特定资格要求</w:t>
            </w:r>
          </w:p>
        </w:tc>
        <w:tc>
          <w:tcPr>
            <w:tcW w:w="5643" w:type="dxa"/>
            <w:vAlign w:val="center"/>
          </w:tcPr>
          <w:p w14:paraId="04C68F82">
            <w:pPr>
              <w:spacing w:line="440" w:lineRule="exact"/>
              <w:jc w:val="left"/>
              <w:rPr>
                <w:rFonts w:eastAsia="Times New Roman" w:asciiTheme="minorEastAsia" w:hAnsiTheme="minorEastAsia" w:cstheme="minorEastAsia"/>
                <w:sz w:val="24"/>
                <w:szCs w:val="24"/>
              </w:rPr>
            </w:pPr>
            <w:r>
              <w:rPr>
                <w:rFonts w:hint="eastAsia" w:asciiTheme="minorEastAsia" w:hAnsiTheme="minorEastAsia" w:eastAsiaTheme="minorEastAsia" w:cstheme="minorEastAsia"/>
                <w:sz w:val="24"/>
                <w:szCs w:val="24"/>
              </w:rPr>
              <w:t>无</w:t>
            </w:r>
          </w:p>
        </w:tc>
      </w:tr>
      <w:tr w14:paraId="65B05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4932EA8">
            <w:pPr>
              <w:spacing w:line="440" w:lineRule="exact"/>
              <w:jc w:val="center"/>
              <w:rPr>
                <w:rFonts w:eastAsia="Times New Roman" w:asciiTheme="minorEastAsia" w:hAnsiTheme="minorEastAsia" w:cstheme="minorEastAsia"/>
                <w:sz w:val="28"/>
                <w:szCs w:val="28"/>
              </w:rPr>
            </w:pPr>
            <w:bookmarkStart w:id="1" w:name="OLE_LINK8" w:colFirst="2" w:colLast="2"/>
            <w:r>
              <w:rPr>
                <w:rFonts w:hint="eastAsia" w:asciiTheme="minorEastAsia" w:hAnsiTheme="minorEastAsia" w:eastAsiaTheme="minorEastAsia" w:cstheme="minorEastAsia"/>
                <w:sz w:val="28"/>
                <w:szCs w:val="28"/>
              </w:rPr>
              <w:t>8</w:t>
            </w:r>
          </w:p>
        </w:tc>
        <w:tc>
          <w:tcPr>
            <w:tcW w:w="3996" w:type="dxa"/>
            <w:vAlign w:val="center"/>
          </w:tcPr>
          <w:p w14:paraId="5D71CEC7">
            <w:pPr>
              <w:spacing w:line="440" w:lineRule="exact"/>
              <w:jc w:val="left"/>
              <w:rPr>
                <w:rFonts w:eastAsia="Times New Roman" w:asciiTheme="minorEastAsia" w:hAnsiTheme="minorEastAsia" w:cstheme="minorEastAsia"/>
                <w:sz w:val="24"/>
                <w:szCs w:val="24"/>
              </w:rPr>
            </w:pPr>
            <w:r>
              <w:rPr>
                <w:rFonts w:hint="eastAsia" w:asciiTheme="minorEastAsia" w:hAnsiTheme="minorEastAsia" w:eastAsiaTheme="minorEastAsia" w:cstheme="minorEastAsia"/>
                <w:sz w:val="24"/>
                <w:szCs w:val="24"/>
              </w:rPr>
              <w:t>是否专门面向中小微企业</w:t>
            </w:r>
          </w:p>
        </w:tc>
        <w:tc>
          <w:tcPr>
            <w:tcW w:w="5643" w:type="dxa"/>
            <w:vAlign w:val="center"/>
          </w:tcPr>
          <w:p w14:paraId="721689C6">
            <w:pPr>
              <w:spacing w:line="440" w:lineRule="exact"/>
              <w:jc w:val="left"/>
              <w:rPr>
                <w:rFonts w:eastAsia="Times New Roman" w:asciiTheme="minorEastAsia" w:hAnsiTheme="minorEastAsia" w:cstheme="minorEastAsia"/>
                <w:sz w:val="24"/>
                <w:szCs w:val="24"/>
              </w:rPr>
            </w:pPr>
            <w:bookmarkStart w:id="2" w:name="OLE_LINK3"/>
            <w:r>
              <w:rPr>
                <w:rFonts w:hint="eastAsia" w:asciiTheme="minorEastAsia" w:hAnsiTheme="minorEastAsia" w:eastAsiaTheme="minorEastAsia" w:cstheme="minorEastAsia"/>
                <w:sz w:val="24"/>
                <w:szCs w:val="24"/>
              </w:rPr>
              <w:t>是口        否</w:t>
            </w:r>
            <w:bookmarkEnd w:id="2"/>
            <w:r>
              <w:rPr>
                <w:rFonts w:ascii="Arial" w:hAnsi="Arial" w:eastAsia="Times New Roman" w:cs="Arial"/>
                <w:color w:val="000000"/>
                <w:shd w:val="clear" w:color="auto" w:fill="FFFFFF"/>
              </w:rPr>
              <w:t>√</w:t>
            </w:r>
          </w:p>
        </w:tc>
      </w:tr>
      <w:bookmarkEnd w:id="1"/>
      <w:tr w14:paraId="719E0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900046B">
            <w:pPr>
              <w:spacing w:line="440" w:lineRule="exact"/>
              <w:jc w:val="center"/>
              <w:rPr>
                <w:rFonts w:eastAsia="Times New Roman" w:asciiTheme="minorEastAsia" w:hAnsiTheme="minorEastAsia" w:cstheme="minorEastAsia"/>
                <w:sz w:val="28"/>
                <w:szCs w:val="28"/>
              </w:rPr>
            </w:pPr>
            <w:r>
              <w:rPr>
                <w:rFonts w:hint="eastAsia" w:asciiTheme="minorEastAsia" w:hAnsiTheme="minorEastAsia" w:eastAsiaTheme="minorEastAsia" w:cstheme="minorEastAsia"/>
                <w:sz w:val="28"/>
                <w:szCs w:val="28"/>
              </w:rPr>
              <w:t>9</w:t>
            </w:r>
          </w:p>
        </w:tc>
        <w:tc>
          <w:tcPr>
            <w:tcW w:w="3996" w:type="dxa"/>
            <w:vAlign w:val="center"/>
          </w:tcPr>
          <w:p w14:paraId="50B64AF2">
            <w:pPr>
              <w:spacing w:line="440" w:lineRule="exact"/>
              <w:jc w:val="left"/>
              <w:rPr>
                <w:rFonts w:eastAsia="Times New Roman" w:asciiTheme="minorEastAsia" w:hAnsiTheme="minorEastAsia" w:cstheme="minorEastAsia"/>
                <w:sz w:val="24"/>
                <w:szCs w:val="24"/>
              </w:rPr>
            </w:pPr>
            <w:r>
              <w:rPr>
                <w:rFonts w:hint="eastAsia" w:asciiTheme="minorEastAsia" w:hAnsiTheme="minorEastAsia" w:eastAsiaTheme="minorEastAsia" w:cstheme="minorEastAsia"/>
                <w:sz w:val="24"/>
                <w:szCs w:val="24"/>
              </w:rPr>
              <w:t>是否招一用三</w:t>
            </w:r>
          </w:p>
        </w:tc>
        <w:tc>
          <w:tcPr>
            <w:tcW w:w="5643" w:type="dxa"/>
            <w:vAlign w:val="center"/>
          </w:tcPr>
          <w:p w14:paraId="7C660A17">
            <w:pPr>
              <w:spacing w:line="440" w:lineRule="exact"/>
              <w:jc w:val="left"/>
              <w:rPr>
                <w:rFonts w:eastAsia="Times New Roman" w:asciiTheme="minorEastAsia" w:hAnsiTheme="minorEastAsia" w:cstheme="minorEastAsia"/>
                <w:sz w:val="24"/>
                <w:szCs w:val="24"/>
              </w:rPr>
            </w:pPr>
            <w:r>
              <w:rPr>
                <w:rFonts w:hint="eastAsia" w:asciiTheme="minorEastAsia" w:hAnsiTheme="minorEastAsia" w:eastAsiaTheme="minorEastAsia" w:cstheme="minorEastAsia"/>
                <w:sz w:val="24"/>
                <w:szCs w:val="24"/>
              </w:rPr>
              <w:t>是口        否</w:t>
            </w:r>
            <w:r>
              <w:rPr>
                <w:rFonts w:ascii="Arial" w:hAnsi="Arial" w:eastAsia="Times New Roman" w:cs="Arial"/>
                <w:color w:val="000000"/>
                <w:shd w:val="clear" w:color="auto" w:fill="FFFFFF"/>
              </w:rPr>
              <w:t>√</w:t>
            </w:r>
          </w:p>
        </w:tc>
      </w:tr>
      <w:tr w14:paraId="3B2F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7AFED52">
            <w:pPr>
              <w:spacing w:line="440" w:lineRule="exact"/>
              <w:jc w:val="center"/>
              <w:rPr>
                <w:rFonts w:eastAsia="Times New Roman" w:asciiTheme="minorEastAsia" w:hAnsiTheme="minorEastAsia" w:cstheme="minorEastAsia"/>
                <w:sz w:val="28"/>
                <w:szCs w:val="28"/>
              </w:rPr>
            </w:pPr>
            <w:r>
              <w:rPr>
                <w:rFonts w:hint="eastAsia" w:asciiTheme="minorEastAsia" w:hAnsiTheme="minorEastAsia" w:eastAsiaTheme="minorEastAsia" w:cstheme="minorEastAsia"/>
                <w:sz w:val="28"/>
                <w:szCs w:val="28"/>
              </w:rPr>
              <w:t>10</w:t>
            </w:r>
          </w:p>
        </w:tc>
        <w:tc>
          <w:tcPr>
            <w:tcW w:w="3996" w:type="dxa"/>
            <w:vAlign w:val="center"/>
          </w:tcPr>
          <w:p w14:paraId="13303E6E">
            <w:pPr>
              <w:spacing w:line="440" w:lineRule="exact"/>
              <w:jc w:val="left"/>
              <w:rPr>
                <w:rFonts w:eastAsia="Times New Roman" w:asciiTheme="minorEastAsia" w:hAnsiTheme="minorEastAsia" w:cstheme="minorEastAsia"/>
                <w:sz w:val="24"/>
                <w:szCs w:val="24"/>
              </w:rPr>
            </w:pPr>
            <w:r>
              <w:rPr>
                <w:rFonts w:hint="eastAsia" w:asciiTheme="minorEastAsia" w:hAnsiTheme="minorEastAsia" w:eastAsiaTheme="minorEastAsia" w:cstheme="minorEastAsia"/>
                <w:sz w:val="24"/>
                <w:szCs w:val="24"/>
              </w:rPr>
              <w:t>合同履行期限</w:t>
            </w:r>
          </w:p>
        </w:tc>
        <w:tc>
          <w:tcPr>
            <w:tcW w:w="5643" w:type="dxa"/>
            <w:vAlign w:val="center"/>
          </w:tcPr>
          <w:p w14:paraId="3CD7BB0F">
            <w:pPr>
              <w:spacing w:line="440" w:lineRule="exact"/>
              <w:jc w:val="left"/>
              <w:rPr>
                <w:rFonts w:eastAsia="Times New Roman" w:asciiTheme="minorEastAsia" w:hAnsiTheme="minorEastAsia" w:cstheme="minorEastAsia"/>
                <w:sz w:val="24"/>
                <w:szCs w:val="24"/>
              </w:rPr>
            </w:pPr>
            <w:r>
              <w:rPr>
                <w:rFonts w:hint="eastAsia" w:asciiTheme="minorEastAsia" w:hAnsiTheme="minorEastAsia" w:eastAsiaTheme="minorEastAsia" w:cstheme="minorEastAsia"/>
                <w:sz w:val="24"/>
                <w:szCs w:val="24"/>
              </w:rPr>
              <w:t>180日历天</w:t>
            </w:r>
          </w:p>
        </w:tc>
      </w:tr>
      <w:tr w14:paraId="1262C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956B79D">
            <w:pPr>
              <w:spacing w:line="440" w:lineRule="exact"/>
              <w:jc w:val="center"/>
              <w:rPr>
                <w:rFonts w:eastAsia="Times New Roman" w:asciiTheme="minorEastAsia" w:hAnsiTheme="minorEastAsia" w:cstheme="minorEastAsia"/>
                <w:sz w:val="28"/>
                <w:szCs w:val="28"/>
              </w:rPr>
            </w:pPr>
            <w:r>
              <w:rPr>
                <w:rFonts w:hint="eastAsia" w:asciiTheme="minorEastAsia" w:hAnsiTheme="minorEastAsia" w:eastAsiaTheme="minorEastAsia" w:cstheme="minorEastAsia"/>
                <w:sz w:val="28"/>
                <w:szCs w:val="28"/>
              </w:rPr>
              <w:t>11</w:t>
            </w:r>
          </w:p>
        </w:tc>
        <w:tc>
          <w:tcPr>
            <w:tcW w:w="3996" w:type="dxa"/>
            <w:vAlign w:val="center"/>
          </w:tcPr>
          <w:p w14:paraId="4ECEC5FF">
            <w:pPr>
              <w:spacing w:line="440" w:lineRule="exact"/>
              <w:jc w:val="left"/>
              <w:rPr>
                <w:rFonts w:eastAsia="Times New Roman" w:asciiTheme="minorEastAsia" w:hAnsiTheme="minorEastAsia" w:cstheme="minorEastAsia"/>
                <w:sz w:val="24"/>
                <w:szCs w:val="24"/>
              </w:rPr>
            </w:pPr>
            <w:r>
              <w:rPr>
                <w:rFonts w:hint="eastAsia" w:asciiTheme="minorEastAsia" w:hAnsiTheme="minorEastAsia" w:eastAsiaTheme="minorEastAsia" w:cstheme="minorEastAsia"/>
                <w:sz w:val="24"/>
                <w:szCs w:val="24"/>
              </w:rPr>
              <w:t>质保或免费维护期</w:t>
            </w:r>
          </w:p>
        </w:tc>
        <w:tc>
          <w:tcPr>
            <w:tcW w:w="5643" w:type="dxa"/>
            <w:vAlign w:val="center"/>
          </w:tcPr>
          <w:p w14:paraId="6D8E97CF">
            <w:pPr>
              <w:spacing w:line="440" w:lineRule="exact"/>
              <w:jc w:val="left"/>
              <w:rPr>
                <w:rFonts w:eastAsia="Times New Roman" w:asciiTheme="minorEastAsia" w:hAnsiTheme="minorEastAsia" w:cstheme="minorEastAsia"/>
                <w:sz w:val="24"/>
                <w:szCs w:val="24"/>
              </w:rPr>
            </w:pPr>
            <w:r>
              <w:rPr>
                <w:rFonts w:hint="eastAsia" w:ascii="宋体" w:hAnsi="宋体" w:eastAsia="Times New Roman" w:cs="宋体"/>
                <w:sz w:val="24"/>
                <w:szCs w:val="24"/>
              </w:rPr>
              <w:t>硬件5年，软件及证书产品1年</w:t>
            </w:r>
          </w:p>
        </w:tc>
      </w:tr>
      <w:tr w14:paraId="4BADA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2930BD7">
            <w:pPr>
              <w:spacing w:line="440" w:lineRule="exact"/>
              <w:jc w:val="center"/>
              <w:rPr>
                <w:rFonts w:eastAsia="Times New Roman" w:asciiTheme="minorEastAsia" w:hAnsiTheme="minorEastAsia" w:cstheme="minorEastAsia"/>
                <w:sz w:val="28"/>
                <w:szCs w:val="28"/>
              </w:rPr>
            </w:pPr>
            <w:r>
              <w:rPr>
                <w:rFonts w:hint="eastAsia" w:asciiTheme="minorEastAsia" w:hAnsiTheme="minorEastAsia" w:eastAsiaTheme="minorEastAsia" w:cstheme="minorEastAsia"/>
                <w:sz w:val="28"/>
                <w:szCs w:val="28"/>
              </w:rPr>
              <w:t>12</w:t>
            </w:r>
          </w:p>
        </w:tc>
        <w:tc>
          <w:tcPr>
            <w:tcW w:w="3996" w:type="dxa"/>
            <w:vAlign w:val="center"/>
          </w:tcPr>
          <w:p w14:paraId="0E3A28B3">
            <w:pPr>
              <w:spacing w:line="440" w:lineRule="exact"/>
              <w:jc w:val="left"/>
              <w:rPr>
                <w:rFonts w:eastAsia="Times New Roman" w:asciiTheme="minorEastAsia" w:hAnsiTheme="minorEastAsia" w:cstheme="minorEastAsia"/>
                <w:sz w:val="24"/>
                <w:szCs w:val="24"/>
              </w:rPr>
            </w:pPr>
            <w:r>
              <w:rPr>
                <w:rFonts w:hint="eastAsia" w:asciiTheme="minorEastAsia" w:hAnsiTheme="minorEastAsia" w:eastAsiaTheme="minorEastAsia" w:cstheme="minorEastAsia"/>
                <w:sz w:val="24"/>
                <w:szCs w:val="24"/>
              </w:rPr>
              <w:t>是否允许联合体投标</w:t>
            </w:r>
          </w:p>
        </w:tc>
        <w:tc>
          <w:tcPr>
            <w:tcW w:w="5643" w:type="dxa"/>
            <w:vAlign w:val="center"/>
          </w:tcPr>
          <w:p w14:paraId="68381C96">
            <w:pPr>
              <w:spacing w:line="440" w:lineRule="exact"/>
              <w:jc w:val="left"/>
              <w:rPr>
                <w:rFonts w:eastAsia="Times New Roman" w:asciiTheme="minorEastAsia" w:hAnsiTheme="minorEastAsia" w:cstheme="minorEastAsia"/>
                <w:sz w:val="24"/>
                <w:szCs w:val="24"/>
              </w:rPr>
            </w:pPr>
            <w:r>
              <w:rPr>
                <w:rFonts w:hint="eastAsia" w:ascii="宋体" w:hAnsi="宋体" w:eastAsia="Times New Roman" w:cs="宋体"/>
                <w:sz w:val="24"/>
                <w:szCs w:val="24"/>
              </w:rPr>
              <w:t>是口        否</w:t>
            </w:r>
            <w:r>
              <w:rPr>
                <w:rFonts w:ascii="Arial" w:hAnsi="Arial" w:eastAsia="Times New Roman" w:cs="Arial"/>
                <w:color w:val="333333"/>
                <w:shd w:val="clear" w:color="auto" w:fill="FFFFFF"/>
              </w:rPr>
              <w:t>√</w:t>
            </w:r>
          </w:p>
        </w:tc>
      </w:tr>
      <w:tr w14:paraId="4BAF4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F81F09A">
            <w:pPr>
              <w:spacing w:line="440" w:lineRule="exact"/>
              <w:jc w:val="center"/>
              <w:rPr>
                <w:rFonts w:eastAsia="Times New Roman" w:asciiTheme="minorEastAsia" w:hAnsiTheme="minorEastAsia" w:cstheme="minorEastAsia"/>
                <w:sz w:val="28"/>
                <w:szCs w:val="28"/>
              </w:rPr>
            </w:pPr>
            <w:r>
              <w:rPr>
                <w:rFonts w:hint="eastAsia" w:asciiTheme="minorEastAsia" w:hAnsiTheme="minorEastAsia" w:eastAsiaTheme="minorEastAsia" w:cstheme="minorEastAsia"/>
                <w:sz w:val="28"/>
                <w:szCs w:val="28"/>
              </w:rPr>
              <w:t>13</w:t>
            </w:r>
          </w:p>
        </w:tc>
        <w:tc>
          <w:tcPr>
            <w:tcW w:w="3996" w:type="dxa"/>
            <w:vAlign w:val="center"/>
          </w:tcPr>
          <w:p w14:paraId="16F8323E">
            <w:pPr>
              <w:spacing w:line="440" w:lineRule="exact"/>
              <w:jc w:val="left"/>
              <w:rPr>
                <w:rFonts w:eastAsia="Times New Roman" w:asciiTheme="minorEastAsia" w:hAnsiTheme="minorEastAsia" w:cstheme="minorEastAsia"/>
                <w:sz w:val="24"/>
                <w:szCs w:val="24"/>
              </w:rPr>
            </w:pPr>
            <w:r>
              <w:rPr>
                <w:rFonts w:hint="eastAsia" w:asciiTheme="minorEastAsia" w:hAnsiTheme="minorEastAsia" w:eastAsiaTheme="minorEastAsia" w:cstheme="minorEastAsia"/>
                <w:sz w:val="24"/>
                <w:szCs w:val="24"/>
              </w:rPr>
              <w:t>是否允许采购进口产品</w:t>
            </w:r>
          </w:p>
        </w:tc>
        <w:tc>
          <w:tcPr>
            <w:tcW w:w="5643" w:type="dxa"/>
            <w:vAlign w:val="center"/>
          </w:tcPr>
          <w:p w14:paraId="4AAC3663">
            <w:pPr>
              <w:spacing w:line="440" w:lineRule="exact"/>
              <w:jc w:val="left"/>
              <w:rPr>
                <w:rFonts w:eastAsia="Times New Roman" w:asciiTheme="minorEastAsia" w:hAnsiTheme="minorEastAsia" w:cstheme="minorEastAsia"/>
                <w:sz w:val="24"/>
                <w:szCs w:val="24"/>
              </w:rPr>
            </w:pPr>
            <w:r>
              <w:rPr>
                <w:rFonts w:hint="eastAsia" w:ascii="宋体" w:hAnsi="宋体" w:eastAsia="Times New Roman" w:cs="宋体"/>
                <w:sz w:val="24"/>
                <w:szCs w:val="24"/>
              </w:rPr>
              <w:t>是口        否</w:t>
            </w:r>
            <w:r>
              <w:rPr>
                <w:rFonts w:ascii="Arial" w:hAnsi="Arial" w:eastAsia="Times New Roman" w:cs="Arial"/>
                <w:color w:val="333333"/>
                <w:shd w:val="clear" w:color="auto" w:fill="FFFFFF"/>
              </w:rPr>
              <w:t>√</w:t>
            </w:r>
          </w:p>
        </w:tc>
      </w:tr>
      <w:tr w14:paraId="68CF2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D575FE2">
            <w:pPr>
              <w:spacing w:line="440" w:lineRule="exact"/>
              <w:jc w:val="center"/>
              <w:rPr>
                <w:rFonts w:eastAsia="Times New Roman" w:asciiTheme="minorEastAsia" w:hAnsiTheme="minorEastAsia" w:cstheme="minorEastAsia"/>
                <w:sz w:val="28"/>
                <w:szCs w:val="28"/>
              </w:rPr>
            </w:pPr>
            <w:r>
              <w:rPr>
                <w:rFonts w:hint="eastAsia" w:asciiTheme="minorEastAsia" w:hAnsiTheme="minorEastAsia" w:eastAsiaTheme="minorEastAsia" w:cstheme="minorEastAsia"/>
                <w:sz w:val="28"/>
                <w:szCs w:val="28"/>
              </w:rPr>
              <w:t>14</w:t>
            </w:r>
          </w:p>
        </w:tc>
        <w:tc>
          <w:tcPr>
            <w:tcW w:w="3996" w:type="dxa"/>
            <w:vAlign w:val="center"/>
          </w:tcPr>
          <w:p w14:paraId="3C062A88">
            <w:pPr>
              <w:spacing w:line="440" w:lineRule="exact"/>
              <w:jc w:val="left"/>
              <w:rPr>
                <w:rFonts w:eastAsia="Times New Roman" w:asciiTheme="minorEastAsia" w:hAnsiTheme="minorEastAsia" w:cstheme="minorEastAsia"/>
                <w:sz w:val="24"/>
                <w:szCs w:val="24"/>
              </w:rPr>
            </w:pPr>
            <w:r>
              <w:rPr>
                <w:rFonts w:hint="eastAsia" w:asciiTheme="minorEastAsia" w:hAnsiTheme="minorEastAsia" w:eastAsiaTheme="minorEastAsia" w:cstheme="minorEastAsia"/>
                <w:sz w:val="24"/>
                <w:szCs w:val="24"/>
              </w:rPr>
              <w:t>是否现场踏勘</w:t>
            </w:r>
          </w:p>
        </w:tc>
        <w:tc>
          <w:tcPr>
            <w:tcW w:w="5643" w:type="dxa"/>
            <w:vAlign w:val="center"/>
          </w:tcPr>
          <w:p w14:paraId="539A7D8B">
            <w:pPr>
              <w:spacing w:line="440" w:lineRule="exact"/>
              <w:jc w:val="left"/>
              <w:rPr>
                <w:rFonts w:eastAsia="Times New Roman" w:asciiTheme="minorEastAsia" w:hAnsiTheme="minorEastAsia" w:cstheme="minorEastAsia"/>
                <w:sz w:val="24"/>
                <w:szCs w:val="24"/>
              </w:rPr>
            </w:pPr>
            <w:r>
              <w:rPr>
                <w:rFonts w:hint="eastAsia" w:ascii="宋体" w:hAnsi="宋体" w:eastAsia="Times New Roman" w:cs="宋体"/>
                <w:sz w:val="24"/>
                <w:szCs w:val="24"/>
              </w:rPr>
              <w:t>是口        否</w:t>
            </w:r>
            <w:r>
              <w:rPr>
                <w:rFonts w:ascii="Arial" w:hAnsi="Arial" w:eastAsia="Times New Roman" w:cs="Arial"/>
                <w:color w:val="333333"/>
                <w:shd w:val="clear" w:color="auto" w:fill="FFFFFF"/>
              </w:rPr>
              <w:t>√</w:t>
            </w:r>
          </w:p>
        </w:tc>
      </w:tr>
      <w:tr w14:paraId="78C7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EB30DE6">
            <w:pPr>
              <w:spacing w:line="440" w:lineRule="exact"/>
              <w:jc w:val="center"/>
              <w:rPr>
                <w:rFonts w:eastAsia="Times New Roman" w:asciiTheme="minorEastAsia" w:hAnsiTheme="minorEastAsia" w:cstheme="minorEastAsia"/>
                <w:sz w:val="28"/>
                <w:szCs w:val="28"/>
              </w:rPr>
            </w:pPr>
            <w:r>
              <w:rPr>
                <w:rFonts w:hint="eastAsia" w:asciiTheme="minorEastAsia" w:hAnsiTheme="minorEastAsia" w:eastAsiaTheme="minorEastAsia" w:cstheme="minorEastAsia"/>
                <w:sz w:val="28"/>
                <w:szCs w:val="28"/>
              </w:rPr>
              <w:t>15</w:t>
            </w:r>
          </w:p>
        </w:tc>
        <w:tc>
          <w:tcPr>
            <w:tcW w:w="3996" w:type="dxa"/>
            <w:vAlign w:val="center"/>
          </w:tcPr>
          <w:p w14:paraId="662926A4">
            <w:pPr>
              <w:spacing w:line="440" w:lineRule="exact"/>
              <w:jc w:val="left"/>
              <w:rPr>
                <w:rFonts w:eastAsia="Times New Roman" w:asciiTheme="minorEastAsia" w:hAnsiTheme="minorEastAsia" w:cstheme="minorEastAsia"/>
                <w:sz w:val="24"/>
                <w:szCs w:val="24"/>
              </w:rPr>
            </w:pPr>
            <w:r>
              <w:rPr>
                <w:rFonts w:hint="eastAsia" w:asciiTheme="minorEastAsia" w:hAnsiTheme="minorEastAsia" w:eastAsiaTheme="minorEastAsia" w:cstheme="minorEastAsia"/>
                <w:sz w:val="24"/>
                <w:szCs w:val="24"/>
              </w:rPr>
              <w:t>是否</w:t>
            </w:r>
            <w:r>
              <w:rPr>
                <w:rFonts w:hint="eastAsia" w:eastAsia="Times New Roman" w:asciiTheme="minorEastAsia" w:hAnsiTheme="minorEastAsia" w:cstheme="minorEastAsia"/>
                <w:sz w:val="24"/>
                <w:szCs w:val="24"/>
              </w:rPr>
              <w:t>要求提供样品</w:t>
            </w:r>
          </w:p>
        </w:tc>
        <w:tc>
          <w:tcPr>
            <w:tcW w:w="5643" w:type="dxa"/>
            <w:vAlign w:val="center"/>
          </w:tcPr>
          <w:p w14:paraId="53BC459B">
            <w:pPr>
              <w:spacing w:line="440" w:lineRule="exact"/>
              <w:jc w:val="left"/>
              <w:rPr>
                <w:rFonts w:eastAsia="Times New Roman" w:asciiTheme="minorEastAsia" w:hAnsiTheme="minorEastAsia" w:cstheme="minorEastAsia"/>
                <w:sz w:val="24"/>
                <w:szCs w:val="24"/>
              </w:rPr>
            </w:pPr>
            <w:r>
              <w:rPr>
                <w:rFonts w:hint="eastAsia" w:ascii="宋体" w:hAnsi="宋体" w:eastAsia="Times New Roman" w:cs="宋体"/>
                <w:sz w:val="24"/>
                <w:szCs w:val="24"/>
              </w:rPr>
              <w:t>是口        否</w:t>
            </w:r>
            <w:r>
              <w:rPr>
                <w:rFonts w:ascii="Arial" w:hAnsi="Arial" w:eastAsia="Times New Roman" w:cs="Arial"/>
                <w:color w:val="333333"/>
                <w:shd w:val="clear" w:color="auto" w:fill="FFFFFF"/>
              </w:rPr>
              <w:t>√</w:t>
            </w:r>
          </w:p>
        </w:tc>
      </w:tr>
      <w:tr w14:paraId="10958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DBA7405">
            <w:pPr>
              <w:spacing w:line="440" w:lineRule="exact"/>
              <w:jc w:val="center"/>
              <w:rPr>
                <w:rFonts w:eastAsia="Times New Roman" w:asciiTheme="minorEastAsia" w:hAnsiTheme="minorEastAsia" w:cstheme="minorEastAsia"/>
                <w:sz w:val="28"/>
                <w:szCs w:val="28"/>
              </w:rPr>
            </w:pPr>
            <w:r>
              <w:rPr>
                <w:rFonts w:hint="eastAsia" w:asciiTheme="minorEastAsia" w:hAnsiTheme="minorEastAsia" w:eastAsiaTheme="minorEastAsia" w:cstheme="minorEastAsia"/>
                <w:sz w:val="28"/>
                <w:szCs w:val="28"/>
              </w:rPr>
              <w:t>1</w:t>
            </w:r>
            <w:r>
              <w:rPr>
                <w:rFonts w:hint="eastAsia" w:eastAsia="Times New Roman" w:asciiTheme="minorEastAsia" w:hAnsiTheme="minorEastAsia" w:cstheme="minorEastAsia"/>
                <w:sz w:val="28"/>
                <w:szCs w:val="28"/>
              </w:rPr>
              <w:t>6</w:t>
            </w:r>
          </w:p>
        </w:tc>
        <w:tc>
          <w:tcPr>
            <w:tcW w:w="3996" w:type="dxa"/>
            <w:vAlign w:val="center"/>
          </w:tcPr>
          <w:p w14:paraId="45019857">
            <w:pPr>
              <w:spacing w:line="440" w:lineRule="exact"/>
              <w:jc w:val="left"/>
              <w:rPr>
                <w:rFonts w:eastAsia="Times New Roman" w:asciiTheme="minorEastAsia" w:hAnsiTheme="minorEastAsia" w:cstheme="minorEastAsia"/>
                <w:sz w:val="24"/>
                <w:szCs w:val="24"/>
              </w:rPr>
            </w:pPr>
            <w:r>
              <w:rPr>
                <w:rFonts w:hint="eastAsia" w:asciiTheme="minorEastAsia" w:hAnsiTheme="minorEastAsia" w:eastAsiaTheme="minorEastAsia" w:cstheme="minorEastAsia"/>
                <w:sz w:val="24"/>
                <w:szCs w:val="24"/>
              </w:rPr>
              <w:t>付款方式</w:t>
            </w:r>
          </w:p>
        </w:tc>
        <w:tc>
          <w:tcPr>
            <w:tcW w:w="5643" w:type="dxa"/>
            <w:vAlign w:val="center"/>
          </w:tcPr>
          <w:p w14:paraId="693E281B">
            <w:pPr>
              <w:spacing w:line="440" w:lineRule="exact"/>
              <w:jc w:val="left"/>
              <w:rPr>
                <w:rFonts w:eastAsia="Times New Roman" w:asciiTheme="minorEastAsia" w:hAnsiTheme="minorEastAsia" w:cstheme="minorEastAsia"/>
                <w:sz w:val="24"/>
                <w:szCs w:val="24"/>
              </w:rPr>
            </w:pPr>
            <w:r>
              <w:rPr>
                <w:rFonts w:hint="eastAsia" w:eastAsia="Times New Roman" w:asciiTheme="minorEastAsia" w:hAnsiTheme="minorEastAsia" w:cstheme="minorEastAsia"/>
                <w:sz w:val="24"/>
                <w:szCs w:val="24"/>
              </w:rPr>
              <w:t>合同签订后15个工作日内支付70%，验收完成15个工作日支付剩余30%。</w:t>
            </w:r>
          </w:p>
        </w:tc>
      </w:tr>
      <w:tr w14:paraId="49136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2652AE7">
            <w:pPr>
              <w:spacing w:line="440" w:lineRule="exact"/>
              <w:jc w:val="center"/>
              <w:rPr>
                <w:rFonts w:eastAsia="Times New Roman" w:asciiTheme="minorEastAsia" w:hAnsiTheme="minorEastAsia" w:cstheme="minorEastAsia"/>
                <w:sz w:val="28"/>
                <w:szCs w:val="28"/>
              </w:rPr>
            </w:pPr>
            <w:r>
              <w:rPr>
                <w:rFonts w:hint="eastAsia" w:asciiTheme="minorEastAsia" w:hAnsiTheme="minorEastAsia" w:eastAsiaTheme="minorEastAsia" w:cstheme="minorEastAsia"/>
                <w:sz w:val="28"/>
                <w:szCs w:val="28"/>
              </w:rPr>
              <w:t>1</w:t>
            </w:r>
            <w:r>
              <w:rPr>
                <w:rFonts w:hint="eastAsia" w:eastAsia="Times New Roman" w:asciiTheme="minorEastAsia" w:hAnsiTheme="minorEastAsia" w:cstheme="minorEastAsia"/>
                <w:sz w:val="28"/>
                <w:szCs w:val="28"/>
              </w:rPr>
              <w:t>7</w:t>
            </w:r>
          </w:p>
        </w:tc>
        <w:tc>
          <w:tcPr>
            <w:tcW w:w="3996" w:type="dxa"/>
            <w:vAlign w:val="center"/>
          </w:tcPr>
          <w:p w14:paraId="0E2BC719">
            <w:pPr>
              <w:spacing w:line="440" w:lineRule="exact"/>
              <w:jc w:val="left"/>
              <w:rPr>
                <w:rFonts w:eastAsia="Times New Roman" w:asciiTheme="minorEastAsia" w:hAnsiTheme="minorEastAsia" w:cstheme="minorEastAsia"/>
                <w:sz w:val="24"/>
                <w:szCs w:val="24"/>
              </w:rPr>
            </w:pPr>
            <w:r>
              <w:rPr>
                <w:rFonts w:hint="eastAsia" w:asciiTheme="minorEastAsia" w:hAnsiTheme="minorEastAsia" w:eastAsiaTheme="minorEastAsia" w:cstheme="minorEastAsia"/>
                <w:sz w:val="24"/>
                <w:szCs w:val="24"/>
              </w:rPr>
              <w:t>验收方式</w:t>
            </w:r>
            <w:r>
              <w:rPr>
                <w:rFonts w:hint="eastAsia" w:eastAsia="Times New Roman" w:asciiTheme="minorEastAsia" w:hAnsiTheme="minorEastAsia" w:cstheme="minorEastAsia"/>
                <w:sz w:val="24"/>
                <w:szCs w:val="24"/>
              </w:rPr>
              <w:t>（履约验收后将材料交由政采中心电子归档保存）</w:t>
            </w:r>
          </w:p>
        </w:tc>
        <w:tc>
          <w:tcPr>
            <w:tcW w:w="5643" w:type="dxa"/>
            <w:shd w:val="clear" w:color="auto" w:fill="auto"/>
            <w:vAlign w:val="center"/>
          </w:tcPr>
          <w:p w14:paraId="4081C221">
            <w:pPr>
              <w:numPr>
                <w:ilvl w:val="0"/>
                <w:numId w:val="3"/>
              </w:numPr>
              <w:spacing w:line="44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验收方式：</w:t>
            </w:r>
          </w:p>
          <w:p w14:paraId="4D0140BB">
            <w:pPr>
              <w:numPr>
                <w:ilvl w:val="0"/>
                <w:numId w:val="4"/>
              </w:numPr>
              <w:spacing w:line="44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自行组织口</w:t>
            </w:r>
          </w:p>
          <w:p w14:paraId="441D307B">
            <w:pPr>
              <w:numPr>
                <w:ilvl w:val="0"/>
                <w:numId w:val="4"/>
              </w:numPr>
              <w:spacing w:line="44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委托第三方口（验收主体</w:t>
            </w:r>
            <w:r>
              <w:rPr>
                <w:rFonts w:hint="eastAsia" w:asciiTheme="minorEastAsia" w:hAnsiTheme="minorEastAsia" w:eastAsiaTheme="minorEastAsia" w:cstheme="minorEastAsia"/>
                <w:sz w:val="24"/>
                <w:szCs w:val="24"/>
                <w:u w:val="single"/>
              </w:rPr>
              <w:t xml:space="preserve"> 数据局组织验收 </w:t>
            </w:r>
            <w:r>
              <w:rPr>
                <w:rFonts w:hint="eastAsia" w:asciiTheme="minorEastAsia" w:hAnsiTheme="minorEastAsia" w:eastAsiaTheme="minorEastAsia" w:cstheme="minorEastAsia"/>
                <w:sz w:val="24"/>
                <w:szCs w:val="24"/>
              </w:rPr>
              <w:t>）</w:t>
            </w:r>
          </w:p>
          <w:p w14:paraId="2ED9C3C3">
            <w:pPr>
              <w:spacing w:line="44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2.是否邀请本项目其他供应商参加验收：是口否</w:t>
            </w:r>
            <w:r>
              <w:rPr>
                <w:rFonts w:ascii="Arial" w:hAnsi="Arial" w:eastAsia="Times New Roman" w:cs="Arial"/>
                <w:color w:val="333333"/>
                <w:shd w:val="clear" w:color="auto" w:fill="FFFFFF"/>
              </w:rPr>
              <w:t>√</w:t>
            </w:r>
          </w:p>
          <w:p w14:paraId="7337EAF3">
            <w:pPr>
              <w:spacing w:line="44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3.是否邀请专家参加验收：是</w:t>
            </w:r>
            <w:r>
              <w:rPr>
                <w:rFonts w:ascii="Arial" w:hAnsi="Arial" w:eastAsia="Times New Roman" w:cs="Arial"/>
                <w:color w:val="333333"/>
                <w:shd w:val="clear" w:color="auto" w:fill="FFFFFF"/>
              </w:rPr>
              <w:t>√</w:t>
            </w:r>
            <w:r>
              <w:rPr>
                <w:rFonts w:hint="eastAsia" w:asciiTheme="minorEastAsia" w:hAnsiTheme="minorEastAsia" w:eastAsiaTheme="minorEastAsia" w:cstheme="minorEastAsia"/>
                <w:sz w:val="24"/>
                <w:szCs w:val="24"/>
              </w:rPr>
              <w:t>　否口</w:t>
            </w:r>
          </w:p>
          <w:p w14:paraId="433D67AF">
            <w:pPr>
              <w:spacing w:line="44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4.是否邀请服务对象参加验收：是口　否</w:t>
            </w:r>
            <w:r>
              <w:rPr>
                <w:rFonts w:ascii="Arial" w:hAnsi="Arial" w:eastAsia="Times New Roman" w:cs="Arial"/>
                <w:color w:val="333333"/>
                <w:shd w:val="clear" w:color="auto" w:fill="FFFFFF"/>
              </w:rPr>
              <w:t>√</w:t>
            </w:r>
            <w:r>
              <w:rPr>
                <w:rFonts w:hint="eastAsia" w:asciiTheme="minorEastAsia" w:hAnsiTheme="minorEastAsia" w:eastAsiaTheme="minorEastAsia" w:cstheme="minorEastAsia"/>
                <w:sz w:val="24"/>
                <w:szCs w:val="24"/>
              </w:rPr>
              <w:t xml:space="preserve"> </w:t>
            </w:r>
          </w:p>
          <w:p w14:paraId="25BF84B6">
            <w:pPr>
              <w:spacing w:line="44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5.是否第三方检测机构参加验收：是口　否</w:t>
            </w:r>
            <w:r>
              <w:rPr>
                <w:rFonts w:ascii="Arial" w:hAnsi="Arial" w:eastAsia="Times New Roman" w:cs="Arial"/>
                <w:color w:val="333333"/>
                <w:shd w:val="clear" w:color="auto" w:fill="FFFFFF"/>
              </w:rPr>
              <w:t>√</w:t>
            </w:r>
          </w:p>
          <w:p w14:paraId="3F52EF51">
            <w:pPr>
              <w:spacing w:line="44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6.是否参加抽查检测：是口　否</w:t>
            </w:r>
            <w:r>
              <w:rPr>
                <w:rFonts w:ascii="Arial" w:hAnsi="Arial" w:eastAsia="Times New Roman" w:cs="Arial"/>
                <w:color w:val="333333"/>
                <w:shd w:val="clear" w:color="auto" w:fill="FFFFFF"/>
              </w:rPr>
              <w:t>√</w:t>
            </w:r>
          </w:p>
          <w:p w14:paraId="6BB3CEEA">
            <w:pPr>
              <w:spacing w:line="44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7.是否存在破坏性检测：是口　否</w:t>
            </w:r>
            <w:r>
              <w:rPr>
                <w:rFonts w:ascii="Arial" w:hAnsi="Arial" w:eastAsia="Times New Roman" w:cs="Arial"/>
                <w:color w:val="333333"/>
                <w:shd w:val="clear" w:color="auto" w:fill="FFFFFF"/>
              </w:rPr>
              <w:t>√</w:t>
            </w:r>
          </w:p>
          <w:p w14:paraId="6C15D4B3">
            <w:pPr>
              <w:spacing w:line="44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8.履约验收时间：</w:t>
            </w:r>
          </w:p>
          <w:p w14:paraId="1C8DD43C">
            <w:pPr>
              <w:spacing w:line="440" w:lineRule="exact"/>
              <w:jc w:val="lef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（1）具体验收日期：</w:t>
            </w:r>
            <w:r>
              <w:rPr>
                <w:rFonts w:hint="eastAsia" w:asciiTheme="minorEastAsia" w:hAnsiTheme="minorEastAsia" w:eastAsiaTheme="minorEastAsia" w:cstheme="minorEastAsia"/>
                <w:sz w:val="24"/>
                <w:szCs w:val="24"/>
                <w:u w:val="single"/>
              </w:rPr>
              <w:t>　　　</w:t>
            </w:r>
          </w:p>
          <w:p w14:paraId="0813C95B">
            <w:pPr>
              <w:spacing w:line="44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（2）验收天数（自供应商提出验收之日起几日内组织验收）：</w:t>
            </w:r>
            <w:r>
              <w:rPr>
                <w:rFonts w:hint="eastAsia" w:asciiTheme="minorEastAsia" w:hAnsiTheme="minorEastAsia" w:eastAsiaTheme="minorEastAsia" w:cstheme="minorEastAsia"/>
                <w:sz w:val="24"/>
                <w:szCs w:val="24"/>
                <w:u w:val="single"/>
              </w:rPr>
              <w:t>7</w:t>
            </w:r>
          </w:p>
          <w:p w14:paraId="7A206D70">
            <w:pPr>
              <w:spacing w:line="44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9.履约验收方式：一次性验收</w:t>
            </w:r>
            <w:r>
              <w:rPr>
                <w:rFonts w:ascii="Arial" w:hAnsi="Arial" w:eastAsia="Times New Roman" w:cs="Arial"/>
                <w:color w:val="333333"/>
                <w:shd w:val="clear" w:color="auto" w:fill="FFFFFF"/>
              </w:rPr>
              <w:t>√</w:t>
            </w:r>
            <w:r>
              <w:rPr>
                <w:rFonts w:hint="eastAsia" w:asciiTheme="minorEastAsia" w:hAnsiTheme="minorEastAsia" w:eastAsiaTheme="minorEastAsia" w:cstheme="minorEastAsia"/>
                <w:sz w:val="24"/>
                <w:szCs w:val="24"/>
              </w:rPr>
              <w:t xml:space="preserve">  分期验收口</w:t>
            </w:r>
          </w:p>
        </w:tc>
      </w:tr>
      <w:tr w14:paraId="4B6C1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8C46C63">
            <w:pPr>
              <w:spacing w:line="440" w:lineRule="exact"/>
              <w:jc w:val="center"/>
              <w:rPr>
                <w:rFonts w:eastAsia="Times New Roman" w:asciiTheme="minorEastAsia" w:hAnsiTheme="minorEastAsia" w:cstheme="minorEastAsia"/>
                <w:sz w:val="28"/>
                <w:szCs w:val="28"/>
              </w:rPr>
            </w:pPr>
            <w:r>
              <w:rPr>
                <w:rFonts w:hint="eastAsia" w:asciiTheme="minorEastAsia" w:hAnsiTheme="minorEastAsia" w:eastAsiaTheme="minorEastAsia" w:cstheme="minorEastAsia"/>
                <w:sz w:val="28"/>
                <w:szCs w:val="28"/>
              </w:rPr>
              <w:t>1</w:t>
            </w:r>
            <w:r>
              <w:rPr>
                <w:rFonts w:hint="eastAsia" w:eastAsia="Times New Roman" w:asciiTheme="minorEastAsia" w:hAnsiTheme="minorEastAsia" w:cstheme="minorEastAsia"/>
                <w:sz w:val="28"/>
                <w:szCs w:val="28"/>
              </w:rPr>
              <w:t>8</w:t>
            </w:r>
          </w:p>
        </w:tc>
        <w:tc>
          <w:tcPr>
            <w:tcW w:w="3996" w:type="dxa"/>
            <w:vAlign w:val="center"/>
          </w:tcPr>
          <w:p w14:paraId="727ECD9B">
            <w:pPr>
              <w:spacing w:line="440" w:lineRule="exact"/>
              <w:jc w:val="left"/>
              <w:rPr>
                <w:rFonts w:eastAsia="Times New Roman" w:asciiTheme="minorEastAsia" w:hAnsiTheme="minorEastAsia" w:cstheme="minorEastAsia"/>
                <w:sz w:val="24"/>
                <w:szCs w:val="24"/>
              </w:rPr>
            </w:pPr>
            <w:r>
              <w:rPr>
                <w:rFonts w:hint="eastAsia" w:asciiTheme="minorEastAsia" w:hAnsiTheme="minorEastAsia" w:eastAsiaTheme="minorEastAsia" w:cstheme="minorEastAsia"/>
                <w:sz w:val="24"/>
                <w:szCs w:val="24"/>
              </w:rPr>
              <w:t>本项目询问、质疑受理委托授权范围</w:t>
            </w:r>
          </w:p>
        </w:tc>
        <w:tc>
          <w:tcPr>
            <w:tcW w:w="5643" w:type="dxa"/>
            <w:vAlign w:val="center"/>
          </w:tcPr>
          <w:p w14:paraId="05A2A3A1">
            <w:pPr>
              <w:spacing w:line="440" w:lineRule="exact"/>
              <w:jc w:val="left"/>
              <w:rPr>
                <w:rFonts w:eastAsia="Times New Roman" w:asciiTheme="minorEastAsia" w:hAnsiTheme="minorEastAsia" w:cstheme="minorEastAsia"/>
                <w:sz w:val="24"/>
                <w:szCs w:val="24"/>
              </w:rPr>
            </w:pPr>
            <w:r>
              <w:rPr>
                <w:rFonts w:hint="eastAsia" w:eastAsia="Times New Roman" w:asciiTheme="minorEastAsia" w:hAnsiTheme="minorEastAsia" w:cstheme="minorEastAsia"/>
                <w:sz w:val="24"/>
                <w:szCs w:val="24"/>
              </w:rPr>
              <w:t>虹口区政府采购中心</w:t>
            </w:r>
          </w:p>
        </w:tc>
      </w:tr>
      <w:tr w14:paraId="68CBC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C8B64C8">
            <w:pPr>
              <w:spacing w:line="440" w:lineRule="exact"/>
              <w:jc w:val="center"/>
              <w:rPr>
                <w:rFonts w:eastAsia="Times New Roman" w:asciiTheme="minorEastAsia" w:hAnsiTheme="minorEastAsia" w:cstheme="minorEastAsia"/>
                <w:sz w:val="28"/>
                <w:szCs w:val="28"/>
              </w:rPr>
            </w:pPr>
            <w:r>
              <w:rPr>
                <w:rFonts w:hint="eastAsia" w:asciiTheme="minorEastAsia" w:hAnsiTheme="minorEastAsia" w:eastAsiaTheme="minorEastAsia" w:cstheme="minorEastAsia"/>
                <w:sz w:val="28"/>
                <w:szCs w:val="28"/>
              </w:rPr>
              <w:t>1</w:t>
            </w:r>
            <w:r>
              <w:rPr>
                <w:rFonts w:hint="eastAsia" w:eastAsia="Times New Roman" w:asciiTheme="minorEastAsia" w:hAnsiTheme="minorEastAsia" w:cstheme="minorEastAsia"/>
                <w:sz w:val="28"/>
                <w:szCs w:val="28"/>
              </w:rPr>
              <w:t>9</w:t>
            </w:r>
          </w:p>
        </w:tc>
        <w:tc>
          <w:tcPr>
            <w:tcW w:w="3996" w:type="dxa"/>
            <w:vAlign w:val="center"/>
          </w:tcPr>
          <w:p w14:paraId="5AA61410">
            <w:pPr>
              <w:spacing w:line="440" w:lineRule="exact"/>
              <w:jc w:val="left"/>
              <w:rPr>
                <w:rFonts w:eastAsia="Times New Roman" w:asciiTheme="minorEastAsia" w:hAnsiTheme="minorEastAsia" w:cstheme="minorEastAsia"/>
                <w:sz w:val="24"/>
                <w:szCs w:val="24"/>
              </w:rPr>
            </w:pPr>
            <w:r>
              <w:rPr>
                <w:rFonts w:hint="eastAsia" w:asciiTheme="minorEastAsia" w:hAnsiTheme="minorEastAsia" w:eastAsiaTheme="minorEastAsia" w:cstheme="minorEastAsia"/>
                <w:sz w:val="24"/>
                <w:szCs w:val="24"/>
              </w:rPr>
              <w:t>本项目评审办法</w:t>
            </w:r>
          </w:p>
        </w:tc>
        <w:tc>
          <w:tcPr>
            <w:tcW w:w="5643" w:type="dxa"/>
            <w:vAlign w:val="center"/>
          </w:tcPr>
          <w:p w14:paraId="305C87A0">
            <w:pPr>
              <w:spacing w:line="440" w:lineRule="exact"/>
              <w:jc w:val="left"/>
              <w:rPr>
                <w:rFonts w:eastAsia="Times New Roman" w:asciiTheme="minorEastAsia" w:hAnsiTheme="minorEastAsia" w:cstheme="minorEastAsia"/>
                <w:sz w:val="24"/>
                <w:szCs w:val="24"/>
              </w:rPr>
            </w:pPr>
            <w:r>
              <w:rPr>
                <w:rFonts w:hint="eastAsia" w:asciiTheme="minorEastAsia" w:hAnsiTheme="minorEastAsia" w:eastAsiaTheme="minorEastAsia" w:cstheme="minorEastAsia"/>
                <w:sz w:val="24"/>
                <w:szCs w:val="24"/>
              </w:rPr>
              <w:t>综合评分法</w:t>
            </w:r>
            <w:r>
              <w:rPr>
                <w:rFonts w:ascii="Arial" w:hAnsi="Arial" w:eastAsia="Times New Roman" w:cs="Arial"/>
                <w:color w:val="333333"/>
                <w:sz w:val="24"/>
                <w:szCs w:val="24"/>
                <w:shd w:val="clear" w:color="auto" w:fill="FFFFFF"/>
              </w:rPr>
              <w:t>√</w:t>
            </w:r>
            <w:r>
              <w:rPr>
                <w:rFonts w:hint="eastAsia" w:eastAsia="Times New Roman" w:asciiTheme="minorEastAsia" w:hAnsiTheme="minorEastAsia" w:cstheme="minorEastAsia"/>
                <w:sz w:val="24"/>
                <w:szCs w:val="24"/>
              </w:rPr>
              <w:t xml:space="preserve">    最低评标价法</w:t>
            </w:r>
            <w:r>
              <w:rPr>
                <w:rFonts w:hint="eastAsia" w:asciiTheme="minorEastAsia" w:hAnsiTheme="minorEastAsia" w:eastAsiaTheme="minorEastAsia" w:cstheme="minorEastAsia"/>
                <w:sz w:val="24"/>
                <w:szCs w:val="24"/>
              </w:rPr>
              <w:t>口</w:t>
            </w:r>
          </w:p>
        </w:tc>
      </w:tr>
      <w:tr w14:paraId="73613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CD72233">
            <w:pPr>
              <w:spacing w:line="44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w:t>
            </w:r>
          </w:p>
        </w:tc>
        <w:tc>
          <w:tcPr>
            <w:tcW w:w="3996" w:type="dxa"/>
            <w:vAlign w:val="center"/>
          </w:tcPr>
          <w:p w14:paraId="1447E09D">
            <w:pPr>
              <w:rPr>
                <w:rFonts w:asciiTheme="minorEastAsia" w:hAnsiTheme="minorEastAsia" w:eastAsiaTheme="minorEastAsia" w:cstheme="minorEastAsia"/>
                <w:sz w:val="24"/>
                <w:szCs w:val="24"/>
              </w:rPr>
            </w:pPr>
            <w:r>
              <w:rPr>
                <w:rFonts w:hint="eastAsia" w:ascii="宋体" w:hAnsi="宋体" w:eastAsia="Times New Roman"/>
                <w:sz w:val="24"/>
                <w:szCs w:val="24"/>
              </w:rPr>
              <w:t>按财政部22号令《政府采购需求管理办法》第十一条要求，是否已完成需求调查工作</w:t>
            </w:r>
          </w:p>
        </w:tc>
        <w:tc>
          <w:tcPr>
            <w:tcW w:w="5643" w:type="dxa"/>
            <w:vAlign w:val="center"/>
          </w:tcPr>
          <w:p w14:paraId="248091AC">
            <w:pPr>
              <w:spacing w:line="44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w:t>
            </w:r>
            <w:r>
              <w:rPr>
                <w:rFonts w:ascii="Arial" w:hAnsi="Arial" w:eastAsia="Times New Roman" w:cs="Arial"/>
                <w:color w:val="333333"/>
                <w:sz w:val="24"/>
                <w:szCs w:val="24"/>
                <w:shd w:val="clear" w:color="auto" w:fill="FFFFFF"/>
              </w:rPr>
              <w:t>√</w:t>
            </w:r>
            <w:r>
              <w:rPr>
                <w:rFonts w:hint="eastAsia" w:asciiTheme="minorEastAsia" w:hAnsiTheme="minorEastAsia" w:eastAsiaTheme="minorEastAsia" w:cstheme="minorEastAsia"/>
                <w:sz w:val="24"/>
                <w:szCs w:val="24"/>
              </w:rPr>
              <w:t xml:space="preserve">        否口</w:t>
            </w:r>
          </w:p>
        </w:tc>
      </w:tr>
    </w:tbl>
    <w:p w14:paraId="7328C5A1">
      <w:pPr>
        <w:rPr>
          <w:sz w:val="24"/>
          <w:szCs w:val="24"/>
        </w:rPr>
      </w:pPr>
    </w:p>
    <w:p w14:paraId="7E32A04E"/>
    <w:p w14:paraId="773CC30C">
      <w:pPr>
        <w:pStyle w:val="2"/>
        <w:numPr>
          <w:numId w:val="0"/>
        </w:numPr>
        <w:spacing w:before="0" w:after="0" w:line="360" w:lineRule="auto"/>
        <w:ind w:leftChars="0"/>
        <w:rPr>
          <w:rFonts w:ascii="宋体" w:hAnsi="宋体"/>
          <w:sz w:val="24"/>
          <w:szCs w:val="24"/>
        </w:rPr>
      </w:pPr>
      <w:r>
        <w:rPr>
          <w:rFonts w:hint="eastAsia" w:ascii="宋体" w:hAnsi="宋体"/>
          <w:sz w:val="24"/>
          <w:szCs w:val="24"/>
          <w:lang w:val="en-US" w:eastAsia="zh-CN"/>
        </w:rPr>
        <w:t>1.</w:t>
      </w:r>
      <w:r>
        <w:rPr>
          <w:rFonts w:hint="eastAsia" w:ascii="宋体" w:hAnsi="宋体"/>
          <w:sz w:val="24"/>
          <w:szCs w:val="24"/>
        </w:rPr>
        <w:t>目标要求</w:t>
      </w:r>
    </w:p>
    <w:p w14:paraId="7113A728">
      <w:pPr>
        <w:spacing w:line="360" w:lineRule="auto"/>
        <w:ind w:left="210" w:leftChars="100" w:firstLine="560"/>
        <w:rPr>
          <w:rFonts w:ascii="宋体" w:hAnsi="宋体"/>
          <w:sz w:val="24"/>
          <w:szCs w:val="24"/>
        </w:rPr>
      </w:pPr>
      <w:bookmarkStart w:id="3" w:name="_Hlk106280447"/>
      <w:r>
        <w:rPr>
          <w:rFonts w:hint="eastAsia" w:ascii="宋体" w:hAnsi="宋体"/>
          <w:sz w:val="24"/>
          <w:szCs w:val="24"/>
        </w:rPr>
        <w:t>上海市中西医结合医院建设的密码支撑体系，为上海市中西医结合医院应用提供整体密码资源服务，密码支撑体系建设落实应用的安全防护、能保障我院已运行的部分应用和新建应用能正常运行，实现单位信息应用的密码安全和管理。</w:t>
      </w:r>
    </w:p>
    <w:p w14:paraId="1A0096DB">
      <w:pPr>
        <w:spacing w:line="360" w:lineRule="auto"/>
        <w:ind w:left="210" w:leftChars="100" w:firstLine="560"/>
        <w:rPr>
          <w:rFonts w:ascii="宋体" w:hAnsi="宋体"/>
          <w:sz w:val="24"/>
          <w:szCs w:val="24"/>
        </w:rPr>
      </w:pPr>
      <w:r>
        <w:rPr>
          <w:rFonts w:hint="eastAsia" w:ascii="宋体" w:hAnsi="宋体"/>
          <w:sz w:val="24"/>
          <w:szCs w:val="24"/>
        </w:rPr>
        <w:t>本次上海市中西医结合医院密码体系建设项目，主要是按照GB/T 39786-2021《信息安全技术信息系统密码应用基本要求》第三级信息系统要求，对本地机房进行改造，同时建设为本地机房的应用系统提供信息安全支撑的基础设施。</w:t>
      </w:r>
    </w:p>
    <w:p w14:paraId="23A803A3">
      <w:pPr>
        <w:spacing w:line="360" w:lineRule="auto"/>
        <w:ind w:left="210" w:leftChars="100" w:firstLine="560"/>
        <w:rPr>
          <w:rFonts w:ascii="宋体" w:hAnsi="宋体"/>
          <w:sz w:val="24"/>
          <w:szCs w:val="24"/>
        </w:rPr>
      </w:pPr>
      <w:r>
        <w:rPr>
          <w:rFonts w:hint="eastAsia" w:ascii="宋体" w:hAnsi="宋体"/>
          <w:sz w:val="24"/>
          <w:szCs w:val="24"/>
        </w:rPr>
        <w:t>为了严格贯彻落实《网络安全法》和《密码法》，该项目按照物理和环境安全、网络和通信安全、设备和计算安全、应用和数据安全四个方面的基本技术要求进行安全体系建设，以满足相关系统密评要求。</w:t>
      </w:r>
    </w:p>
    <w:p w14:paraId="7FA040E7">
      <w:pPr>
        <w:spacing w:line="360" w:lineRule="auto"/>
        <w:ind w:left="210" w:leftChars="100" w:firstLine="560"/>
        <w:rPr>
          <w:rFonts w:ascii="宋体" w:hAnsi="宋体"/>
          <w:sz w:val="24"/>
          <w:szCs w:val="24"/>
        </w:rPr>
      </w:pPr>
      <w:r>
        <w:rPr>
          <w:rFonts w:hint="eastAsia" w:ascii="宋体" w:hAnsi="宋体"/>
          <w:sz w:val="24"/>
          <w:szCs w:val="24"/>
        </w:rPr>
        <w:t>本次密码保障体系基于国产密码算法进行建设，为业务系统，提供密码保障机制，配合整体工作推进落地。包括应用系统国密改造适配工作，包括提供独立的密码改造技术，密码接入流程，同时密码保障体系提供适配环境，帮助快速的推进信息系统密码改造，通过密码应用安全性评估。</w:t>
      </w:r>
    </w:p>
    <w:bookmarkEnd w:id="3"/>
    <w:p w14:paraId="41E6E311">
      <w:pPr>
        <w:pStyle w:val="2"/>
        <w:numPr>
          <w:numId w:val="0"/>
        </w:numPr>
        <w:spacing w:before="0" w:after="0" w:line="360" w:lineRule="auto"/>
        <w:ind w:leftChars="0"/>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相关标准规范</w:t>
      </w:r>
    </w:p>
    <w:p w14:paraId="51A1D479">
      <w:pPr>
        <w:numPr>
          <w:ilvl w:val="0"/>
          <w:numId w:val="5"/>
        </w:numPr>
        <w:spacing w:line="360" w:lineRule="auto"/>
        <w:ind w:left="238" w:firstLine="560"/>
        <w:rPr>
          <w:rFonts w:ascii="宋体" w:hAnsi="宋体"/>
          <w:sz w:val="24"/>
          <w:szCs w:val="24"/>
        </w:rPr>
      </w:pPr>
      <w:r>
        <w:rPr>
          <w:rFonts w:hint="eastAsia" w:ascii="宋体" w:hAnsi="宋体"/>
          <w:sz w:val="24"/>
          <w:szCs w:val="24"/>
        </w:rPr>
        <w:t>《中华人民共和国网络安全法》</w:t>
      </w:r>
    </w:p>
    <w:p w14:paraId="486102DE">
      <w:pPr>
        <w:numPr>
          <w:ilvl w:val="0"/>
          <w:numId w:val="5"/>
        </w:numPr>
        <w:spacing w:line="360" w:lineRule="auto"/>
        <w:ind w:left="238" w:firstLine="560"/>
        <w:rPr>
          <w:rFonts w:ascii="宋体" w:hAnsi="宋体"/>
          <w:sz w:val="24"/>
          <w:szCs w:val="24"/>
        </w:rPr>
      </w:pPr>
      <w:r>
        <w:rPr>
          <w:rFonts w:hint="eastAsia" w:ascii="宋体" w:hAnsi="宋体"/>
          <w:sz w:val="24"/>
          <w:szCs w:val="24"/>
        </w:rPr>
        <w:t>《中华人民共和国密码法》</w:t>
      </w:r>
    </w:p>
    <w:p w14:paraId="4CB7E17A">
      <w:pPr>
        <w:numPr>
          <w:ilvl w:val="0"/>
          <w:numId w:val="5"/>
        </w:numPr>
        <w:spacing w:line="360" w:lineRule="auto"/>
        <w:ind w:left="238" w:firstLine="560"/>
        <w:rPr>
          <w:rFonts w:ascii="宋体" w:hAnsi="宋体"/>
          <w:sz w:val="24"/>
          <w:szCs w:val="24"/>
        </w:rPr>
      </w:pPr>
      <w:r>
        <w:rPr>
          <w:rFonts w:hint="eastAsia" w:ascii="宋体" w:hAnsi="宋体"/>
          <w:sz w:val="24"/>
          <w:szCs w:val="24"/>
        </w:rPr>
        <w:t>《中华人民共和国数据安全法》</w:t>
      </w:r>
    </w:p>
    <w:p w14:paraId="4551F590">
      <w:pPr>
        <w:numPr>
          <w:ilvl w:val="0"/>
          <w:numId w:val="5"/>
        </w:numPr>
        <w:spacing w:line="360" w:lineRule="auto"/>
        <w:ind w:left="238" w:firstLine="560"/>
        <w:rPr>
          <w:rFonts w:ascii="宋体" w:hAnsi="宋体"/>
          <w:sz w:val="24"/>
          <w:szCs w:val="24"/>
        </w:rPr>
      </w:pPr>
      <w:r>
        <w:rPr>
          <w:rFonts w:hint="eastAsia" w:ascii="宋体" w:hAnsi="宋体"/>
          <w:sz w:val="24"/>
          <w:szCs w:val="24"/>
        </w:rPr>
        <w:t>《中华人民共和国个人信息保护法》</w:t>
      </w:r>
    </w:p>
    <w:p w14:paraId="744672E5">
      <w:pPr>
        <w:numPr>
          <w:ilvl w:val="0"/>
          <w:numId w:val="5"/>
        </w:numPr>
        <w:spacing w:line="360" w:lineRule="auto"/>
        <w:ind w:left="238" w:firstLine="560"/>
        <w:rPr>
          <w:rFonts w:ascii="宋体" w:hAnsi="宋体"/>
          <w:sz w:val="24"/>
          <w:szCs w:val="24"/>
        </w:rPr>
      </w:pPr>
      <w:r>
        <w:rPr>
          <w:rFonts w:hint="eastAsia" w:ascii="宋体" w:hAnsi="宋体"/>
          <w:sz w:val="24"/>
          <w:szCs w:val="24"/>
        </w:rPr>
        <w:t>GB/T 43207-2023《信息安全技术 信息系统密码应用设计指南》</w:t>
      </w:r>
    </w:p>
    <w:p w14:paraId="4DB2B65F">
      <w:pPr>
        <w:numPr>
          <w:ilvl w:val="0"/>
          <w:numId w:val="5"/>
        </w:numPr>
        <w:spacing w:line="360" w:lineRule="auto"/>
        <w:ind w:left="238" w:firstLine="560"/>
        <w:rPr>
          <w:rFonts w:ascii="宋体" w:hAnsi="宋体"/>
          <w:sz w:val="24"/>
          <w:szCs w:val="24"/>
        </w:rPr>
      </w:pPr>
      <w:r>
        <w:rPr>
          <w:rFonts w:hint="eastAsia" w:ascii="宋体" w:hAnsi="宋体"/>
          <w:sz w:val="24"/>
          <w:szCs w:val="24"/>
        </w:rPr>
        <w:t>GB/T 39786-2021《信息安全技术 信息系统密码应用基本要求》</w:t>
      </w:r>
    </w:p>
    <w:p w14:paraId="5C0B4C07">
      <w:pPr>
        <w:numPr>
          <w:ilvl w:val="0"/>
          <w:numId w:val="5"/>
        </w:numPr>
        <w:spacing w:line="360" w:lineRule="auto"/>
        <w:ind w:left="238" w:firstLine="560"/>
        <w:rPr>
          <w:rFonts w:ascii="宋体" w:hAnsi="宋体"/>
          <w:sz w:val="24"/>
          <w:szCs w:val="24"/>
        </w:rPr>
      </w:pPr>
      <w:r>
        <w:rPr>
          <w:rFonts w:hint="eastAsia" w:ascii="宋体" w:hAnsi="宋体"/>
          <w:sz w:val="24"/>
          <w:szCs w:val="24"/>
        </w:rPr>
        <w:t>GB/T 32922-2023《信息安全技术 IPSec VPN安全接入基本要求与实施指南》</w:t>
      </w:r>
    </w:p>
    <w:p w14:paraId="38708980">
      <w:pPr>
        <w:numPr>
          <w:ilvl w:val="0"/>
          <w:numId w:val="5"/>
        </w:numPr>
        <w:spacing w:line="360" w:lineRule="auto"/>
        <w:ind w:left="238" w:firstLine="560"/>
        <w:rPr>
          <w:rFonts w:ascii="宋体" w:hAnsi="宋体"/>
          <w:sz w:val="24"/>
          <w:szCs w:val="24"/>
        </w:rPr>
      </w:pPr>
      <w:r>
        <w:rPr>
          <w:rFonts w:hint="eastAsia" w:ascii="宋体" w:hAnsi="宋体"/>
          <w:sz w:val="24"/>
          <w:szCs w:val="24"/>
        </w:rPr>
        <w:t>GB/T 38636-2020《信息安全技术 传输层密码协议（TLCP）》</w:t>
      </w:r>
    </w:p>
    <w:p w14:paraId="5057CEFD">
      <w:pPr>
        <w:numPr>
          <w:ilvl w:val="0"/>
          <w:numId w:val="5"/>
        </w:numPr>
        <w:spacing w:line="360" w:lineRule="auto"/>
        <w:ind w:left="238" w:firstLine="560"/>
        <w:rPr>
          <w:rFonts w:ascii="宋体" w:hAnsi="宋体"/>
          <w:sz w:val="24"/>
          <w:szCs w:val="24"/>
        </w:rPr>
      </w:pPr>
      <w:r>
        <w:rPr>
          <w:rFonts w:hint="eastAsia" w:ascii="宋体" w:hAnsi="宋体"/>
          <w:sz w:val="24"/>
          <w:szCs w:val="24"/>
        </w:rPr>
        <w:t>GB/T 38629-2020《信息安全技术 签名验签服务器技术规范》</w:t>
      </w:r>
    </w:p>
    <w:p w14:paraId="53AC916E">
      <w:pPr>
        <w:numPr>
          <w:ilvl w:val="0"/>
          <w:numId w:val="5"/>
        </w:numPr>
        <w:spacing w:line="360" w:lineRule="auto"/>
        <w:ind w:left="238" w:firstLine="560"/>
        <w:rPr>
          <w:rFonts w:ascii="宋体" w:hAnsi="宋体"/>
          <w:sz w:val="24"/>
          <w:szCs w:val="24"/>
        </w:rPr>
      </w:pPr>
      <w:r>
        <w:rPr>
          <w:rFonts w:hint="eastAsia" w:ascii="宋体" w:hAnsi="宋体"/>
          <w:sz w:val="24"/>
          <w:szCs w:val="24"/>
        </w:rPr>
        <w:t>GB/T 38541-2020《信息安全技术 电子文件密码应用指南》</w:t>
      </w:r>
    </w:p>
    <w:p w14:paraId="1E541AC8">
      <w:pPr>
        <w:numPr>
          <w:ilvl w:val="0"/>
          <w:numId w:val="5"/>
        </w:numPr>
        <w:spacing w:line="360" w:lineRule="auto"/>
        <w:ind w:left="238" w:firstLine="560"/>
        <w:rPr>
          <w:rFonts w:ascii="宋体" w:hAnsi="宋体"/>
          <w:sz w:val="24"/>
          <w:szCs w:val="24"/>
        </w:rPr>
      </w:pPr>
      <w:r>
        <w:rPr>
          <w:rFonts w:hint="eastAsia" w:ascii="宋体" w:hAnsi="宋体"/>
          <w:sz w:val="24"/>
          <w:szCs w:val="24"/>
        </w:rPr>
        <w:t>GB/T 38540-2020《信息安全技术 安全电子签章密码技术规范》</w:t>
      </w:r>
    </w:p>
    <w:p w14:paraId="1B941AC3">
      <w:pPr>
        <w:numPr>
          <w:ilvl w:val="0"/>
          <w:numId w:val="5"/>
        </w:numPr>
        <w:spacing w:line="360" w:lineRule="auto"/>
        <w:ind w:left="238" w:firstLine="560"/>
        <w:rPr>
          <w:rFonts w:ascii="宋体" w:hAnsi="宋体"/>
          <w:sz w:val="24"/>
          <w:szCs w:val="24"/>
        </w:rPr>
      </w:pPr>
      <w:r>
        <w:rPr>
          <w:rFonts w:hint="eastAsia" w:ascii="宋体" w:hAnsi="宋体"/>
          <w:sz w:val="24"/>
          <w:szCs w:val="24"/>
        </w:rPr>
        <w:t>GB/T 37092-2018《信息安全技术 密码模块安全要求》</w:t>
      </w:r>
    </w:p>
    <w:p w14:paraId="1BD375D8">
      <w:pPr>
        <w:numPr>
          <w:ilvl w:val="0"/>
          <w:numId w:val="5"/>
        </w:numPr>
        <w:spacing w:line="360" w:lineRule="auto"/>
        <w:ind w:left="238" w:firstLine="560"/>
        <w:rPr>
          <w:rFonts w:ascii="宋体" w:hAnsi="宋体"/>
          <w:sz w:val="24"/>
          <w:szCs w:val="24"/>
        </w:rPr>
      </w:pPr>
      <w:r>
        <w:rPr>
          <w:rFonts w:hint="eastAsia" w:ascii="宋体" w:hAnsi="宋体"/>
          <w:sz w:val="24"/>
          <w:szCs w:val="24"/>
        </w:rPr>
        <w:t>GB/T 36968-2018《信息安全技术 IPSec VPN技术规范》</w:t>
      </w:r>
    </w:p>
    <w:p w14:paraId="1A5CB27E">
      <w:pPr>
        <w:numPr>
          <w:ilvl w:val="0"/>
          <w:numId w:val="5"/>
        </w:numPr>
        <w:spacing w:line="360" w:lineRule="auto"/>
        <w:ind w:left="238" w:firstLine="560"/>
        <w:rPr>
          <w:rFonts w:ascii="宋体" w:hAnsi="宋体"/>
          <w:sz w:val="24"/>
          <w:szCs w:val="24"/>
        </w:rPr>
      </w:pPr>
      <w:r>
        <w:rPr>
          <w:rFonts w:hint="eastAsia" w:ascii="宋体" w:hAnsi="宋体"/>
          <w:sz w:val="24"/>
          <w:szCs w:val="24"/>
        </w:rPr>
        <w:t>GB/T 35291-2017《信息安全技术 智能密码钥匙应用接口规范》</w:t>
      </w:r>
    </w:p>
    <w:p w14:paraId="71384923">
      <w:pPr>
        <w:numPr>
          <w:ilvl w:val="0"/>
          <w:numId w:val="5"/>
        </w:numPr>
        <w:spacing w:line="360" w:lineRule="auto"/>
        <w:ind w:left="238" w:firstLine="560"/>
        <w:rPr>
          <w:rFonts w:ascii="宋体" w:hAnsi="宋体"/>
          <w:sz w:val="24"/>
          <w:szCs w:val="24"/>
        </w:rPr>
      </w:pPr>
      <w:r>
        <w:rPr>
          <w:rFonts w:hint="eastAsia" w:ascii="宋体" w:hAnsi="宋体"/>
          <w:sz w:val="24"/>
          <w:szCs w:val="24"/>
        </w:rPr>
        <w:t>GM/T 0036-2014《采用非接触卡的门禁系统密码应用技术指南》</w:t>
      </w:r>
    </w:p>
    <w:p w14:paraId="175ABADB">
      <w:pPr>
        <w:numPr>
          <w:ilvl w:val="0"/>
          <w:numId w:val="5"/>
        </w:numPr>
        <w:spacing w:line="360" w:lineRule="auto"/>
        <w:ind w:left="238" w:firstLine="560"/>
        <w:rPr>
          <w:rFonts w:ascii="宋体" w:hAnsi="宋体"/>
          <w:sz w:val="24"/>
          <w:szCs w:val="24"/>
        </w:rPr>
      </w:pPr>
      <w:r>
        <w:rPr>
          <w:rFonts w:hint="eastAsia" w:ascii="宋体" w:hAnsi="宋体"/>
          <w:sz w:val="24"/>
          <w:szCs w:val="24"/>
        </w:rPr>
        <w:t>GM/T 0030-2014《服务器密码机技术规范》</w:t>
      </w:r>
    </w:p>
    <w:p w14:paraId="0EBF0FD8">
      <w:pPr>
        <w:numPr>
          <w:ilvl w:val="0"/>
          <w:numId w:val="5"/>
        </w:numPr>
        <w:spacing w:line="360" w:lineRule="auto"/>
        <w:ind w:left="238" w:firstLine="560"/>
        <w:rPr>
          <w:rFonts w:ascii="宋体" w:hAnsi="宋体"/>
          <w:sz w:val="24"/>
          <w:szCs w:val="24"/>
        </w:rPr>
      </w:pPr>
      <w:r>
        <w:rPr>
          <w:rFonts w:hint="eastAsia" w:ascii="宋体" w:hAnsi="宋体"/>
          <w:sz w:val="24"/>
          <w:szCs w:val="24"/>
        </w:rPr>
        <w:t>GM/T 0026-2023《安全认证网关产品规范》</w:t>
      </w:r>
    </w:p>
    <w:p w14:paraId="52CF925B">
      <w:pPr>
        <w:numPr>
          <w:ilvl w:val="0"/>
          <w:numId w:val="5"/>
        </w:numPr>
        <w:spacing w:line="360" w:lineRule="auto"/>
        <w:ind w:left="238" w:firstLine="560"/>
        <w:rPr>
          <w:rFonts w:ascii="宋体" w:hAnsi="宋体"/>
          <w:sz w:val="24"/>
          <w:szCs w:val="24"/>
        </w:rPr>
      </w:pPr>
      <w:r>
        <w:rPr>
          <w:rFonts w:hint="eastAsia" w:ascii="宋体" w:hAnsi="宋体"/>
          <w:sz w:val="24"/>
          <w:szCs w:val="24"/>
        </w:rPr>
        <w:t>GM/T 0025-2023《SSL VPN网关产品规范》</w:t>
      </w:r>
    </w:p>
    <w:p w14:paraId="002E9271">
      <w:pPr>
        <w:numPr>
          <w:ilvl w:val="0"/>
          <w:numId w:val="5"/>
        </w:numPr>
        <w:spacing w:line="360" w:lineRule="auto"/>
        <w:ind w:left="238" w:firstLine="560"/>
        <w:rPr>
          <w:rFonts w:ascii="宋体" w:hAnsi="宋体"/>
          <w:sz w:val="24"/>
          <w:szCs w:val="24"/>
        </w:rPr>
      </w:pPr>
      <w:r>
        <w:rPr>
          <w:rFonts w:hint="eastAsia" w:ascii="宋体" w:hAnsi="宋体"/>
          <w:sz w:val="24"/>
          <w:szCs w:val="24"/>
        </w:rPr>
        <w:t>GM/T 0023-2023《IPSec VPN网关产品规范》</w:t>
      </w:r>
    </w:p>
    <w:p w14:paraId="15B4A350">
      <w:pPr>
        <w:pStyle w:val="2"/>
        <w:numPr>
          <w:numId w:val="0"/>
        </w:numPr>
        <w:spacing w:before="0" w:after="0" w:line="360" w:lineRule="auto"/>
        <w:ind w:leftChars="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应用系统密码改造清单</w:t>
      </w:r>
    </w:p>
    <w:tbl>
      <w:tblPr>
        <w:tblStyle w:val="12"/>
        <w:tblW w:w="5000" w:type="pct"/>
        <w:tblInd w:w="0" w:type="dxa"/>
        <w:tblLayout w:type="autofit"/>
        <w:tblCellMar>
          <w:top w:w="0" w:type="dxa"/>
          <w:left w:w="108" w:type="dxa"/>
          <w:bottom w:w="0" w:type="dxa"/>
          <w:right w:w="108" w:type="dxa"/>
        </w:tblCellMar>
      </w:tblPr>
      <w:tblGrid>
        <w:gridCol w:w="456"/>
        <w:gridCol w:w="457"/>
        <w:gridCol w:w="936"/>
        <w:gridCol w:w="3765"/>
        <w:gridCol w:w="1517"/>
        <w:gridCol w:w="1391"/>
      </w:tblGrid>
      <w:tr w14:paraId="59ED59D8">
        <w:tblPrEx>
          <w:tblCellMar>
            <w:top w:w="0" w:type="dxa"/>
            <w:left w:w="108" w:type="dxa"/>
            <w:bottom w:w="0" w:type="dxa"/>
            <w:right w:w="108" w:type="dxa"/>
          </w:tblCellMar>
        </w:tblPrEx>
        <w:trPr>
          <w:trHeight w:val="312"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9F89F">
            <w:pPr>
              <w:jc w:val="center"/>
              <w:textAlignment w:val="center"/>
              <w:rPr>
                <w:rFonts w:ascii="宋体" w:hAnsi="宋体" w:cs="宋体"/>
                <w:b/>
                <w:bCs/>
                <w:color w:val="000000"/>
                <w:sz w:val="24"/>
                <w:szCs w:val="24"/>
              </w:rPr>
            </w:pPr>
          </w:p>
        </w:tc>
        <w:tc>
          <w:tcPr>
            <w:tcW w:w="302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F3DBB0">
            <w:pPr>
              <w:textAlignment w:val="center"/>
              <w:rPr>
                <w:rFonts w:ascii="宋体" w:hAnsi="宋体" w:cs="宋体"/>
                <w:b/>
                <w:bCs/>
                <w:color w:val="000000"/>
                <w:sz w:val="24"/>
                <w:szCs w:val="24"/>
              </w:rPr>
            </w:pPr>
            <w:r>
              <w:rPr>
                <w:rFonts w:hint="eastAsia" w:ascii="宋体" w:hAnsi="宋体" w:cs="宋体"/>
                <w:b/>
                <w:bCs/>
                <w:color w:val="000000"/>
                <w:sz w:val="24"/>
                <w:szCs w:val="24"/>
                <w:lang w:bidi="ar"/>
              </w:rPr>
              <w:t>应用系统及模块密码改造清单</w:t>
            </w:r>
          </w:p>
        </w:tc>
        <w:tc>
          <w:tcPr>
            <w:tcW w:w="890" w:type="pct"/>
            <w:tcBorders>
              <w:top w:val="single" w:color="000000" w:sz="4" w:space="0"/>
              <w:left w:val="single" w:color="000000" w:sz="4" w:space="0"/>
              <w:bottom w:val="single" w:color="000000" w:sz="4" w:space="0"/>
              <w:right w:val="single" w:color="000000" w:sz="4" w:space="0"/>
            </w:tcBorders>
          </w:tcPr>
          <w:p w14:paraId="5D3FB884">
            <w:pPr>
              <w:jc w:val="center"/>
              <w:textAlignment w:val="center"/>
              <w:rPr>
                <w:rFonts w:ascii="宋体" w:hAnsi="宋体" w:cs="宋体"/>
                <w:b/>
                <w:bCs/>
                <w:color w:val="000000"/>
                <w:sz w:val="24"/>
                <w:szCs w:val="24"/>
                <w:lang w:bidi="ar"/>
              </w:rPr>
            </w:pPr>
            <w:r>
              <w:rPr>
                <w:rFonts w:hint="eastAsia" w:ascii="宋体" w:hAnsi="宋体" w:cs="宋体"/>
                <w:b/>
                <w:bCs/>
                <w:color w:val="000000"/>
                <w:sz w:val="24"/>
                <w:szCs w:val="24"/>
                <w:lang w:bidi="ar"/>
              </w:rPr>
              <w:t>数量</w:t>
            </w:r>
          </w:p>
        </w:tc>
        <w:tc>
          <w:tcPr>
            <w:tcW w:w="817" w:type="pct"/>
            <w:tcBorders>
              <w:top w:val="single" w:color="000000" w:sz="4" w:space="0"/>
              <w:left w:val="single" w:color="000000" w:sz="4" w:space="0"/>
              <w:bottom w:val="single" w:color="000000" w:sz="4" w:space="0"/>
              <w:right w:val="single" w:color="000000" w:sz="4" w:space="0"/>
            </w:tcBorders>
          </w:tcPr>
          <w:p w14:paraId="70968807">
            <w:pPr>
              <w:jc w:val="center"/>
              <w:textAlignment w:val="center"/>
              <w:rPr>
                <w:rFonts w:ascii="宋体" w:hAnsi="宋体" w:cs="宋体"/>
                <w:b/>
                <w:bCs/>
                <w:color w:val="000000"/>
                <w:sz w:val="24"/>
                <w:szCs w:val="24"/>
                <w:lang w:bidi="ar"/>
              </w:rPr>
            </w:pPr>
            <w:r>
              <w:rPr>
                <w:rFonts w:hint="eastAsia" w:ascii="宋体" w:hAnsi="宋体" w:cs="宋体"/>
                <w:b/>
                <w:bCs/>
                <w:color w:val="000000"/>
                <w:sz w:val="24"/>
                <w:szCs w:val="24"/>
                <w:lang w:bidi="ar"/>
              </w:rPr>
              <w:t>单位</w:t>
            </w:r>
          </w:p>
        </w:tc>
      </w:tr>
      <w:tr w14:paraId="68A24480">
        <w:tblPrEx>
          <w:tblCellMar>
            <w:top w:w="0" w:type="dxa"/>
            <w:left w:w="108" w:type="dxa"/>
            <w:bottom w:w="0" w:type="dxa"/>
            <w:right w:w="108" w:type="dxa"/>
          </w:tblCellMar>
        </w:tblPrEx>
        <w:trPr>
          <w:trHeight w:val="312"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CA37E">
            <w:pPr>
              <w:jc w:val="center"/>
              <w:textAlignment w:val="center"/>
              <w:rPr>
                <w:rFonts w:ascii="宋体" w:hAnsi="宋体" w:cs="宋体"/>
                <w:color w:val="000000"/>
                <w:sz w:val="24"/>
                <w:szCs w:val="24"/>
              </w:rPr>
            </w:pPr>
            <w:r>
              <w:rPr>
                <w:rFonts w:hint="eastAsia" w:ascii="宋体" w:hAnsi="宋体" w:cs="宋体"/>
                <w:color w:val="000000"/>
                <w:sz w:val="24"/>
                <w:szCs w:val="24"/>
                <w:lang w:bidi="ar"/>
              </w:rPr>
              <w:t>1</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38BB17">
            <w:pPr>
              <w:jc w:val="center"/>
              <w:textAlignment w:val="center"/>
              <w:rPr>
                <w:rFonts w:ascii="宋体" w:hAnsi="宋体" w:cs="宋体"/>
                <w:color w:val="000000"/>
                <w:sz w:val="24"/>
                <w:szCs w:val="24"/>
              </w:rPr>
            </w:pPr>
            <w:r>
              <w:rPr>
                <w:rFonts w:hint="eastAsia" w:ascii="宋体" w:hAnsi="宋体" w:cs="宋体"/>
                <w:color w:val="000000"/>
                <w:sz w:val="24"/>
                <w:szCs w:val="24"/>
                <w:lang w:bidi="ar"/>
              </w:rPr>
              <w:t>核心业务系统</w:t>
            </w:r>
          </w:p>
        </w:tc>
        <w:tc>
          <w:tcPr>
            <w:tcW w:w="27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E428A">
            <w:pPr>
              <w:jc w:val="center"/>
              <w:textAlignment w:val="center"/>
              <w:rPr>
                <w:rFonts w:ascii="宋体" w:hAnsi="宋体" w:cs="宋体"/>
                <w:color w:val="000000"/>
                <w:sz w:val="24"/>
                <w:szCs w:val="24"/>
              </w:rPr>
            </w:pPr>
            <w:r>
              <w:rPr>
                <w:rFonts w:hint="eastAsia" w:ascii="宋体" w:hAnsi="宋体" w:cs="宋体"/>
                <w:color w:val="000000"/>
                <w:sz w:val="24"/>
                <w:szCs w:val="24"/>
                <w:lang w:bidi="ar"/>
              </w:rPr>
              <w:t>病理系统</w:t>
            </w:r>
          </w:p>
        </w:tc>
        <w:tc>
          <w:tcPr>
            <w:tcW w:w="890" w:type="pct"/>
            <w:tcBorders>
              <w:top w:val="single" w:color="000000" w:sz="4" w:space="0"/>
              <w:left w:val="single" w:color="000000" w:sz="4" w:space="0"/>
              <w:bottom w:val="single" w:color="000000" w:sz="4" w:space="0"/>
              <w:right w:val="single" w:color="000000" w:sz="4" w:space="0"/>
            </w:tcBorders>
          </w:tcPr>
          <w:p w14:paraId="28FB7DC7">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1</w:t>
            </w:r>
          </w:p>
        </w:tc>
        <w:tc>
          <w:tcPr>
            <w:tcW w:w="817" w:type="pct"/>
            <w:tcBorders>
              <w:top w:val="single" w:color="000000" w:sz="4" w:space="0"/>
              <w:left w:val="single" w:color="000000" w:sz="4" w:space="0"/>
              <w:bottom w:val="single" w:color="000000" w:sz="4" w:space="0"/>
              <w:right w:val="single" w:color="000000" w:sz="4" w:space="0"/>
            </w:tcBorders>
          </w:tcPr>
          <w:p w14:paraId="5315065F">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套</w:t>
            </w:r>
          </w:p>
        </w:tc>
      </w:tr>
      <w:tr w14:paraId="6C205557">
        <w:tblPrEx>
          <w:tblCellMar>
            <w:top w:w="0" w:type="dxa"/>
            <w:left w:w="108" w:type="dxa"/>
            <w:bottom w:w="0" w:type="dxa"/>
            <w:right w:w="108" w:type="dxa"/>
          </w:tblCellMar>
        </w:tblPrEx>
        <w:trPr>
          <w:trHeight w:val="90"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AC21C">
            <w:pPr>
              <w:jc w:val="center"/>
              <w:textAlignment w:val="center"/>
              <w:rPr>
                <w:rFonts w:ascii="宋体" w:hAnsi="宋体" w:cs="宋体"/>
                <w:color w:val="000000"/>
                <w:sz w:val="24"/>
                <w:szCs w:val="24"/>
              </w:rPr>
            </w:pPr>
            <w:r>
              <w:rPr>
                <w:rFonts w:hint="eastAsia" w:ascii="宋体" w:hAnsi="宋体" w:cs="宋体"/>
                <w:color w:val="000000"/>
                <w:sz w:val="24"/>
                <w:szCs w:val="24"/>
                <w:lang w:bidi="ar"/>
              </w:rPr>
              <w:t>2</w:t>
            </w: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57D51">
            <w:pPr>
              <w:jc w:val="center"/>
              <w:rPr>
                <w:rFonts w:ascii="宋体" w:hAnsi="宋体" w:cs="宋体"/>
                <w:color w:val="000000"/>
                <w:sz w:val="24"/>
                <w:szCs w:val="24"/>
              </w:rPr>
            </w:pPr>
          </w:p>
        </w:tc>
        <w:tc>
          <w:tcPr>
            <w:tcW w:w="27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8581C4">
            <w:pPr>
              <w:jc w:val="center"/>
              <w:textAlignment w:val="center"/>
              <w:rPr>
                <w:rFonts w:ascii="宋体" w:hAnsi="宋体" w:cs="宋体"/>
                <w:color w:val="000000"/>
                <w:sz w:val="24"/>
                <w:szCs w:val="24"/>
              </w:rPr>
            </w:pPr>
            <w:r>
              <w:rPr>
                <w:rFonts w:hint="eastAsia" w:ascii="宋体" w:hAnsi="宋体" w:cs="宋体"/>
                <w:color w:val="000000"/>
                <w:sz w:val="24"/>
                <w:szCs w:val="24"/>
                <w:lang w:bidi="ar"/>
              </w:rPr>
              <w:t>护理综合管理系统</w:t>
            </w:r>
          </w:p>
        </w:tc>
        <w:tc>
          <w:tcPr>
            <w:tcW w:w="890" w:type="pct"/>
            <w:tcBorders>
              <w:top w:val="single" w:color="000000" w:sz="4" w:space="0"/>
              <w:left w:val="single" w:color="000000" w:sz="4" w:space="0"/>
              <w:bottom w:val="single" w:color="000000" w:sz="4" w:space="0"/>
              <w:right w:val="single" w:color="000000" w:sz="4" w:space="0"/>
            </w:tcBorders>
          </w:tcPr>
          <w:p w14:paraId="0BD000EA">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1</w:t>
            </w:r>
          </w:p>
        </w:tc>
        <w:tc>
          <w:tcPr>
            <w:tcW w:w="817" w:type="pct"/>
            <w:tcBorders>
              <w:top w:val="single" w:color="000000" w:sz="4" w:space="0"/>
              <w:left w:val="single" w:color="000000" w:sz="4" w:space="0"/>
              <w:bottom w:val="single" w:color="000000" w:sz="4" w:space="0"/>
              <w:right w:val="single" w:color="000000" w:sz="4" w:space="0"/>
            </w:tcBorders>
          </w:tcPr>
          <w:p w14:paraId="45BFDA23">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套</w:t>
            </w:r>
          </w:p>
        </w:tc>
      </w:tr>
      <w:tr w14:paraId="00CE48E1">
        <w:tblPrEx>
          <w:tblCellMar>
            <w:top w:w="0" w:type="dxa"/>
            <w:left w:w="108" w:type="dxa"/>
            <w:bottom w:w="0" w:type="dxa"/>
            <w:right w:w="108" w:type="dxa"/>
          </w:tblCellMar>
        </w:tblPrEx>
        <w:trPr>
          <w:trHeight w:val="312"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6E8A3">
            <w:pPr>
              <w:jc w:val="center"/>
              <w:textAlignment w:val="center"/>
              <w:rPr>
                <w:rFonts w:ascii="宋体" w:hAnsi="宋体" w:cs="宋体"/>
                <w:color w:val="000000"/>
                <w:sz w:val="24"/>
                <w:szCs w:val="24"/>
              </w:rPr>
            </w:pPr>
            <w:r>
              <w:rPr>
                <w:rFonts w:hint="eastAsia" w:ascii="宋体" w:hAnsi="宋体" w:cs="宋体"/>
                <w:color w:val="000000"/>
                <w:sz w:val="24"/>
                <w:szCs w:val="24"/>
                <w:lang w:bidi="ar"/>
              </w:rPr>
              <w:t>3</w:t>
            </w: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77CC5">
            <w:pPr>
              <w:jc w:val="center"/>
              <w:rPr>
                <w:rFonts w:ascii="宋体" w:hAnsi="宋体" w:cs="宋体"/>
                <w:color w:val="000000"/>
                <w:sz w:val="24"/>
                <w:szCs w:val="24"/>
              </w:rPr>
            </w:pPr>
          </w:p>
        </w:tc>
        <w:tc>
          <w:tcPr>
            <w:tcW w:w="27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0A7D51">
            <w:pPr>
              <w:jc w:val="center"/>
              <w:textAlignment w:val="center"/>
              <w:rPr>
                <w:rFonts w:ascii="宋体" w:hAnsi="宋体" w:cs="宋体"/>
                <w:color w:val="000000"/>
                <w:sz w:val="24"/>
                <w:szCs w:val="24"/>
              </w:rPr>
            </w:pPr>
            <w:r>
              <w:rPr>
                <w:rFonts w:hint="eastAsia" w:ascii="宋体" w:hAnsi="宋体" w:cs="宋体"/>
                <w:color w:val="000000"/>
                <w:sz w:val="24"/>
                <w:szCs w:val="24"/>
                <w:lang w:bidi="ar"/>
              </w:rPr>
              <w:t>心电网络系统</w:t>
            </w:r>
          </w:p>
        </w:tc>
        <w:tc>
          <w:tcPr>
            <w:tcW w:w="890" w:type="pct"/>
            <w:tcBorders>
              <w:top w:val="single" w:color="000000" w:sz="4" w:space="0"/>
              <w:left w:val="single" w:color="000000" w:sz="4" w:space="0"/>
              <w:bottom w:val="single" w:color="000000" w:sz="4" w:space="0"/>
              <w:right w:val="single" w:color="000000" w:sz="4" w:space="0"/>
            </w:tcBorders>
          </w:tcPr>
          <w:p w14:paraId="647647B1">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1</w:t>
            </w:r>
          </w:p>
        </w:tc>
        <w:tc>
          <w:tcPr>
            <w:tcW w:w="817" w:type="pct"/>
            <w:tcBorders>
              <w:top w:val="single" w:color="000000" w:sz="4" w:space="0"/>
              <w:left w:val="single" w:color="000000" w:sz="4" w:space="0"/>
              <w:bottom w:val="single" w:color="000000" w:sz="4" w:space="0"/>
              <w:right w:val="single" w:color="000000" w:sz="4" w:space="0"/>
            </w:tcBorders>
          </w:tcPr>
          <w:p w14:paraId="28A94524">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套</w:t>
            </w:r>
          </w:p>
        </w:tc>
      </w:tr>
      <w:tr w14:paraId="4DE03013">
        <w:tblPrEx>
          <w:tblCellMar>
            <w:top w:w="0" w:type="dxa"/>
            <w:left w:w="108" w:type="dxa"/>
            <w:bottom w:w="0" w:type="dxa"/>
            <w:right w:w="108" w:type="dxa"/>
          </w:tblCellMar>
        </w:tblPrEx>
        <w:trPr>
          <w:trHeight w:val="312"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E8834">
            <w:pPr>
              <w:jc w:val="center"/>
              <w:textAlignment w:val="center"/>
              <w:rPr>
                <w:rFonts w:ascii="宋体" w:hAnsi="宋体" w:cs="宋体"/>
                <w:color w:val="000000"/>
                <w:sz w:val="24"/>
                <w:szCs w:val="24"/>
              </w:rPr>
            </w:pPr>
            <w:r>
              <w:rPr>
                <w:rFonts w:hint="eastAsia" w:ascii="宋体" w:hAnsi="宋体" w:cs="宋体"/>
                <w:color w:val="000000"/>
                <w:sz w:val="24"/>
                <w:szCs w:val="24"/>
                <w:lang w:bidi="ar"/>
              </w:rPr>
              <w:t>4</w:t>
            </w: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BE9AB">
            <w:pPr>
              <w:jc w:val="center"/>
              <w:rPr>
                <w:rFonts w:ascii="宋体" w:hAnsi="宋体" w:cs="宋体"/>
                <w:color w:val="000000"/>
                <w:sz w:val="24"/>
                <w:szCs w:val="24"/>
              </w:rPr>
            </w:pPr>
          </w:p>
        </w:tc>
        <w:tc>
          <w:tcPr>
            <w:tcW w:w="27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FFBA1">
            <w:pPr>
              <w:jc w:val="center"/>
              <w:textAlignment w:val="center"/>
              <w:rPr>
                <w:rFonts w:ascii="宋体" w:hAnsi="宋体" w:cs="宋体"/>
                <w:color w:val="000000"/>
                <w:sz w:val="24"/>
                <w:szCs w:val="24"/>
              </w:rPr>
            </w:pPr>
            <w:r>
              <w:rPr>
                <w:rFonts w:hint="eastAsia" w:ascii="宋体" w:hAnsi="宋体" w:cs="宋体"/>
                <w:color w:val="000000"/>
                <w:sz w:val="24"/>
                <w:szCs w:val="24"/>
                <w:lang w:bidi="ar"/>
              </w:rPr>
              <w:t>超声系统</w:t>
            </w:r>
          </w:p>
        </w:tc>
        <w:tc>
          <w:tcPr>
            <w:tcW w:w="890" w:type="pct"/>
            <w:tcBorders>
              <w:top w:val="single" w:color="000000" w:sz="4" w:space="0"/>
              <w:left w:val="single" w:color="000000" w:sz="4" w:space="0"/>
              <w:bottom w:val="single" w:color="000000" w:sz="4" w:space="0"/>
              <w:right w:val="single" w:color="000000" w:sz="4" w:space="0"/>
            </w:tcBorders>
          </w:tcPr>
          <w:p w14:paraId="58751407">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1</w:t>
            </w:r>
          </w:p>
        </w:tc>
        <w:tc>
          <w:tcPr>
            <w:tcW w:w="817" w:type="pct"/>
            <w:tcBorders>
              <w:top w:val="single" w:color="000000" w:sz="4" w:space="0"/>
              <w:left w:val="single" w:color="000000" w:sz="4" w:space="0"/>
              <w:bottom w:val="single" w:color="000000" w:sz="4" w:space="0"/>
              <w:right w:val="single" w:color="000000" w:sz="4" w:space="0"/>
            </w:tcBorders>
          </w:tcPr>
          <w:p w14:paraId="1E8E22F7">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套</w:t>
            </w:r>
          </w:p>
        </w:tc>
      </w:tr>
      <w:tr w14:paraId="169E060F">
        <w:tblPrEx>
          <w:tblCellMar>
            <w:top w:w="0" w:type="dxa"/>
            <w:left w:w="108" w:type="dxa"/>
            <w:bottom w:w="0" w:type="dxa"/>
            <w:right w:w="108" w:type="dxa"/>
          </w:tblCellMar>
        </w:tblPrEx>
        <w:trPr>
          <w:trHeight w:val="312"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13AA5">
            <w:pPr>
              <w:jc w:val="center"/>
              <w:textAlignment w:val="center"/>
              <w:rPr>
                <w:rFonts w:ascii="宋体" w:hAnsi="宋体" w:cs="宋体"/>
                <w:color w:val="000000"/>
                <w:sz w:val="24"/>
                <w:szCs w:val="24"/>
              </w:rPr>
            </w:pPr>
            <w:r>
              <w:rPr>
                <w:rFonts w:hint="eastAsia" w:ascii="宋体" w:hAnsi="宋体" w:cs="宋体"/>
                <w:color w:val="000000"/>
                <w:sz w:val="24"/>
                <w:szCs w:val="24"/>
                <w:lang w:bidi="ar"/>
              </w:rPr>
              <w:t>5</w:t>
            </w: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39B71">
            <w:pPr>
              <w:jc w:val="center"/>
              <w:rPr>
                <w:rFonts w:ascii="宋体" w:hAnsi="宋体" w:cs="宋体"/>
                <w:color w:val="000000"/>
                <w:sz w:val="24"/>
                <w:szCs w:val="24"/>
              </w:rPr>
            </w:pPr>
          </w:p>
        </w:tc>
        <w:tc>
          <w:tcPr>
            <w:tcW w:w="27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7F0D2C">
            <w:pPr>
              <w:jc w:val="center"/>
              <w:textAlignment w:val="center"/>
              <w:rPr>
                <w:rFonts w:ascii="宋体" w:hAnsi="宋体" w:cs="宋体"/>
                <w:color w:val="000000"/>
                <w:sz w:val="24"/>
                <w:szCs w:val="24"/>
              </w:rPr>
            </w:pPr>
            <w:r>
              <w:rPr>
                <w:rFonts w:hint="eastAsia" w:ascii="宋体" w:hAnsi="宋体" w:cs="宋体"/>
                <w:color w:val="000000"/>
                <w:sz w:val="24"/>
                <w:szCs w:val="24"/>
                <w:lang w:bidi="ar"/>
              </w:rPr>
              <w:t>麻醉临床综合信息系统</w:t>
            </w:r>
          </w:p>
        </w:tc>
        <w:tc>
          <w:tcPr>
            <w:tcW w:w="890" w:type="pct"/>
            <w:tcBorders>
              <w:top w:val="single" w:color="000000" w:sz="4" w:space="0"/>
              <w:left w:val="single" w:color="000000" w:sz="4" w:space="0"/>
              <w:bottom w:val="single" w:color="000000" w:sz="4" w:space="0"/>
              <w:right w:val="single" w:color="000000" w:sz="4" w:space="0"/>
            </w:tcBorders>
          </w:tcPr>
          <w:p w14:paraId="3F2949FE">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1</w:t>
            </w:r>
          </w:p>
        </w:tc>
        <w:tc>
          <w:tcPr>
            <w:tcW w:w="817" w:type="pct"/>
            <w:tcBorders>
              <w:top w:val="single" w:color="000000" w:sz="4" w:space="0"/>
              <w:left w:val="single" w:color="000000" w:sz="4" w:space="0"/>
              <w:bottom w:val="single" w:color="000000" w:sz="4" w:space="0"/>
              <w:right w:val="single" w:color="000000" w:sz="4" w:space="0"/>
            </w:tcBorders>
          </w:tcPr>
          <w:p w14:paraId="2E087C87">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套</w:t>
            </w:r>
          </w:p>
        </w:tc>
      </w:tr>
      <w:tr w14:paraId="6A612705">
        <w:tblPrEx>
          <w:tblCellMar>
            <w:top w:w="0" w:type="dxa"/>
            <w:left w:w="108" w:type="dxa"/>
            <w:bottom w:w="0" w:type="dxa"/>
            <w:right w:w="108" w:type="dxa"/>
          </w:tblCellMar>
        </w:tblPrEx>
        <w:trPr>
          <w:trHeight w:val="312"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3E12">
            <w:pPr>
              <w:jc w:val="center"/>
              <w:textAlignment w:val="center"/>
              <w:rPr>
                <w:rFonts w:ascii="宋体" w:hAnsi="宋体" w:cs="宋体"/>
                <w:color w:val="000000"/>
                <w:sz w:val="24"/>
                <w:szCs w:val="24"/>
              </w:rPr>
            </w:pPr>
            <w:r>
              <w:rPr>
                <w:rFonts w:hint="eastAsia" w:ascii="宋体" w:hAnsi="宋体" w:cs="宋体"/>
                <w:color w:val="000000"/>
                <w:sz w:val="24"/>
                <w:szCs w:val="24"/>
                <w:lang w:bidi="ar"/>
              </w:rPr>
              <w:t>6</w:t>
            </w: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92377">
            <w:pPr>
              <w:jc w:val="center"/>
              <w:rPr>
                <w:rFonts w:ascii="宋体" w:hAnsi="宋体" w:cs="宋体"/>
                <w:color w:val="000000"/>
                <w:sz w:val="24"/>
                <w:szCs w:val="24"/>
              </w:rPr>
            </w:pPr>
          </w:p>
        </w:tc>
        <w:tc>
          <w:tcPr>
            <w:tcW w:w="27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2476C">
            <w:pPr>
              <w:jc w:val="center"/>
              <w:textAlignment w:val="center"/>
              <w:rPr>
                <w:rFonts w:ascii="宋体" w:hAnsi="宋体" w:cs="宋体"/>
                <w:color w:val="000000"/>
                <w:sz w:val="24"/>
                <w:szCs w:val="24"/>
              </w:rPr>
            </w:pPr>
            <w:r>
              <w:rPr>
                <w:rFonts w:hint="eastAsia" w:ascii="宋体" w:hAnsi="宋体" w:cs="宋体"/>
                <w:color w:val="000000"/>
                <w:sz w:val="24"/>
                <w:szCs w:val="24"/>
                <w:lang w:bidi="ar"/>
              </w:rPr>
              <w:t>营养综合管理系统</w:t>
            </w:r>
          </w:p>
        </w:tc>
        <w:tc>
          <w:tcPr>
            <w:tcW w:w="890" w:type="pct"/>
            <w:tcBorders>
              <w:top w:val="single" w:color="000000" w:sz="4" w:space="0"/>
              <w:left w:val="single" w:color="000000" w:sz="4" w:space="0"/>
              <w:bottom w:val="single" w:color="000000" w:sz="4" w:space="0"/>
              <w:right w:val="single" w:color="000000" w:sz="4" w:space="0"/>
            </w:tcBorders>
          </w:tcPr>
          <w:p w14:paraId="2EFAE71B">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1</w:t>
            </w:r>
          </w:p>
        </w:tc>
        <w:tc>
          <w:tcPr>
            <w:tcW w:w="817" w:type="pct"/>
            <w:tcBorders>
              <w:top w:val="single" w:color="000000" w:sz="4" w:space="0"/>
              <w:left w:val="single" w:color="000000" w:sz="4" w:space="0"/>
              <w:bottom w:val="single" w:color="000000" w:sz="4" w:space="0"/>
              <w:right w:val="single" w:color="000000" w:sz="4" w:space="0"/>
            </w:tcBorders>
          </w:tcPr>
          <w:p w14:paraId="6A80CDB9">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套</w:t>
            </w:r>
          </w:p>
        </w:tc>
      </w:tr>
      <w:tr w14:paraId="50812D2C">
        <w:tblPrEx>
          <w:tblCellMar>
            <w:top w:w="0" w:type="dxa"/>
            <w:left w:w="108" w:type="dxa"/>
            <w:bottom w:w="0" w:type="dxa"/>
            <w:right w:w="108" w:type="dxa"/>
          </w:tblCellMar>
        </w:tblPrEx>
        <w:trPr>
          <w:trHeight w:val="312"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2CB7A">
            <w:pPr>
              <w:jc w:val="center"/>
              <w:textAlignment w:val="center"/>
              <w:rPr>
                <w:rFonts w:ascii="宋体" w:hAnsi="宋体" w:cs="宋体"/>
                <w:color w:val="000000"/>
                <w:sz w:val="24"/>
                <w:szCs w:val="24"/>
              </w:rPr>
            </w:pPr>
            <w:r>
              <w:rPr>
                <w:rFonts w:hint="eastAsia" w:ascii="宋体" w:hAnsi="宋体" w:cs="宋体"/>
                <w:color w:val="000000"/>
                <w:sz w:val="24"/>
                <w:szCs w:val="24"/>
                <w:lang w:bidi="ar"/>
              </w:rPr>
              <w:t>7</w:t>
            </w: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4C6EF">
            <w:pPr>
              <w:jc w:val="center"/>
              <w:rPr>
                <w:rFonts w:ascii="宋体" w:hAnsi="宋体" w:cs="宋体"/>
                <w:color w:val="000000"/>
                <w:sz w:val="24"/>
                <w:szCs w:val="24"/>
              </w:rPr>
            </w:pPr>
          </w:p>
        </w:tc>
        <w:tc>
          <w:tcPr>
            <w:tcW w:w="27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0A0D4">
            <w:pPr>
              <w:jc w:val="center"/>
              <w:textAlignment w:val="center"/>
              <w:rPr>
                <w:rFonts w:ascii="宋体" w:hAnsi="宋体" w:cs="宋体"/>
                <w:color w:val="000000"/>
                <w:sz w:val="24"/>
                <w:szCs w:val="24"/>
              </w:rPr>
            </w:pPr>
            <w:r>
              <w:rPr>
                <w:rFonts w:hint="eastAsia" w:ascii="宋体" w:hAnsi="宋体" w:cs="宋体"/>
                <w:color w:val="000000"/>
                <w:sz w:val="24"/>
                <w:szCs w:val="24"/>
                <w:lang w:bidi="ar"/>
              </w:rPr>
              <w:t>检验综合信息系统</w:t>
            </w:r>
          </w:p>
        </w:tc>
        <w:tc>
          <w:tcPr>
            <w:tcW w:w="890" w:type="pct"/>
            <w:tcBorders>
              <w:top w:val="single" w:color="000000" w:sz="4" w:space="0"/>
              <w:left w:val="single" w:color="000000" w:sz="4" w:space="0"/>
              <w:bottom w:val="single" w:color="000000" w:sz="4" w:space="0"/>
              <w:right w:val="single" w:color="000000" w:sz="4" w:space="0"/>
            </w:tcBorders>
          </w:tcPr>
          <w:p w14:paraId="7F16D554">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1</w:t>
            </w:r>
          </w:p>
        </w:tc>
        <w:tc>
          <w:tcPr>
            <w:tcW w:w="817" w:type="pct"/>
            <w:tcBorders>
              <w:top w:val="single" w:color="000000" w:sz="4" w:space="0"/>
              <w:left w:val="single" w:color="000000" w:sz="4" w:space="0"/>
              <w:bottom w:val="single" w:color="000000" w:sz="4" w:space="0"/>
              <w:right w:val="single" w:color="000000" w:sz="4" w:space="0"/>
            </w:tcBorders>
            <w:vAlign w:val="center"/>
          </w:tcPr>
          <w:p w14:paraId="2A03026F">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套</w:t>
            </w:r>
          </w:p>
        </w:tc>
      </w:tr>
      <w:tr w14:paraId="6E8E3FAE">
        <w:tblPrEx>
          <w:tblCellMar>
            <w:top w:w="0" w:type="dxa"/>
            <w:left w:w="108" w:type="dxa"/>
            <w:bottom w:w="0" w:type="dxa"/>
            <w:right w:w="108" w:type="dxa"/>
          </w:tblCellMar>
        </w:tblPrEx>
        <w:trPr>
          <w:trHeight w:val="312"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ECA74">
            <w:pPr>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8</w:t>
            </w: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972F8">
            <w:pPr>
              <w:jc w:val="center"/>
              <w:rPr>
                <w:rFonts w:ascii="宋体" w:hAnsi="宋体" w:cs="宋体"/>
                <w:color w:val="000000"/>
                <w:sz w:val="24"/>
                <w:szCs w:val="24"/>
              </w:rPr>
            </w:pPr>
          </w:p>
        </w:tc>
        <w:tc>
          <w:tcPr>
            <w:tcW w:w="27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C8216">
            <w:pPr>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血库管理系统</w:t>
            </w:r>
          </w:p>
        </w:tc>
        <w:tc>
          <w:tcPr>
            <w:tcW w:w="890" w:type="pct"/>
            <w:tcBorders>
              <w:top w:val="single" w:color="000000" w:sz="4" w:space="0"/>
              <w:left w:val="single" w:color="000000" w:sz="4" w:space="0"/>
              <w:bottom w:val="single" w:color="000000" w:sz="4" w:space="0"/>
              <w:right w:val="single" w:color="000000" w:sz="4" w:space="0"/>
            </w:tcBorders>
          </w:tcPr>
          <w:p w14:paraId="057778B6">
            <w:pPr>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w:t>
            </w:r>
          </w:p>
        </w:tc>
        <w:tc>
          <w:tcPr>
            <w:tcW w:w="817" w:type="pct"/>
            <w:tcBorders>
              <w:top w:val="single" w:color="000000" w:sz="4" w:space="0"/>
              <w:left w:val="single" w:color="000000" w:sz="4" w:space="0"/>
              <w:bottom w:val="single" w:color="000000" w:sz="4" w:space="0"/>
              <w:right w:val="single" w:color="000000" w:sz="4" w:space="0"/>
            </w:tcBorders>
            <w:vAlign w:val="center"/>
          </w:tcPr>
          <w:p w14:paraId="535E9530">
            <w:pPr>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套</w:t>
            </w:r>
          </w:p>
        </w:tc>
      </w:tr>
      <w:tr w14:paraId="1D314A8E">
        <w:tblPrEx>
          <w:tblCellMar>
            <w:top w:w="0" w:type="dxa"/>
            <w:left w:w="108" w:type="dxa"/>
            <w:bottom w:w="0" w:type="dxa"/>
            <w:right w:w="108" w:type="dxa"/>
          </w:tblCellMar>
        </w:tblPrEx>
        <w:trPr>
          <w:trHeight w:val="312"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DEFF8">
            <w:pPr>
              <w:jc w:val="center"/>
              <w:textAlignment w:val="center"/>
              <w:rPr>
                <w:rFonts w:ascii="宋体" w:hAnsi="宋体" w:cs="宋体"/>
                <w:color w:val="000000"/>
                <w:sz w:val="24"/>
                <w:szCs w:val="24"/>
              </w:rPr>
            </w:pPr>
            <w:r>
              <w:rPr>
                <w:rFonts w:hint="eastAsia" w:ascii="宋体" w:hAnsi="宋体" w:cs="宋体"/>
                <w:color w:val="000000"/>
                <w:sz w:val="24"/>
                <w:szCs w:val="24"/>
              </w:rPr>
              <w:t>9</w:t>
            </w: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BDD61">
            <w:pPr>
              <w:jc w:val="center"/>
              <w:rPr>
                <w:rFonts w:ascii="宋体" w:hAnsi="宋体" w:cs="宋体"/>
                <w:color w:val="000000"/>
                <w:sz w:val="24"/>
                <w:szCs w:val="24"/>
              </w:rPr>
            </w:pPr>
          </w:p>
        </w:tc>
        <w:tc>
          <w:tcPr>
            <w:tcW w:w="27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489560">
            <w:pPr>
              <w:jc w:val="center"/>
              <w:textAlignment w:val="center"/>
              <w:rPr>
                <w:rFonts w:ascii="宋体" w:hAnsi="宋体" w:cs="宋体"/>
                <w:color w:val="000000"/>
                <w:sz w:val="24"/>
                <w:szCs w:val="24"/>
              </w:rPr>
            </w:pPr>
            <w:r>
              <w:rPr>
                <w:rFonts w:hint="eastAsia" w:ascii="宋体" w:hAnsi="宋体" w:cs="宋体"/>
                <w:color w:val="000000"/>
                <w:sz w:val="24"/>
                <w:szCs w:val="24"/>
                <w:lang w:bidi="ar"/>
              </w:rPr>
              <w:t>供应室管理系统</w:t>
            </w:r>
          </w:p>
        </w:tc>
        <w:tc>
          <w:tcPr>
            <w:tcW w:w="890" w:type="pct"/>
            <w:tcBorders>
              <w:top w:val="single" w:color="000000" w:sz="4" w:space="0"/>
              <w:left w:val="single" w:color="000000" w:sz="4" w:space="0"/>
              <w:bottom w:val="single" w:color="000000" w:sz="4" w:space="0"/>
              <w:right w:val="single" w:color="000000" w:sz="4" w:space="0"/>
            </w:tcBorders>
          </w:tcPr>
          <w:p w14:paraId="0D975420">
            <w:pPr>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817" w:type="pct"/>
            <w:tcBorders>
              <w:top w:val="single" w:color="000000" w:sz="4" w:space="0"/>
              <w:left w:val="single" w:color="000000" w:sz="4" w:space="0"/>
              <w:bottom w:val="single" w:color="000000" w:sz="4" w:space="0"/>
              <w:right w:val="single" w:color="000000" w:sz="4" w:space="0"/>
            </w:tcBorders>
          </w:tcPr>
          <w:p w14:paraId="018317B6">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套</w:t>
            </w:r>
          </w:p>
        </w:tc>
      </w:tr>
      <w:tr w14:paraId="39EC5989">
        <w:tblPrEx>
          <w:tblCellMar>
            <w:top w:w="0" w:type="dxa"/>
            <w:left w:w="108" w:type="dxa"/>
            <w:bottom w:w="0" w:type="dxa"/>
            <w:right w:w="108" w:type="dxa"/>
          </w:tblCellMar>
        </w:tblPrEx>
        <w:trPr>
          <w:trHeight w:val="312"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5EE3A">
            <w:pPr>
              <w:jc w:val="center"/>
              <w:textAlignment w:val="center"/>
              <w:rPr>
                <w:rFonts w:ascii="宋体" w:hAnsi="宋体" w:cs="宋体"/>
                <w:color w:val="000000"/>
                <w:sz w:val="24"/>
                <w:szCs w:val="24"/>
              </w:rPr>
            </w:pPr>
            <w:r>
              <w:rPr>
                <w:rFonts w:hint="eastAsia" w:ascii="宋体" w:hAnsi="宋体" w:cs="宋体"/>
                <w:color w:val="000000"/>
                <w:sz w:val="24"/>
                <w:szCs w:val="24"/>
              </w:rPr>
              <w:t>1</w:t>
            </w:r>
            <w:r>
              <w:t>0</w:t>
            </w: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0CE60">
            <w:pPr>
              <w:jc w:val="center"/>
              <w:rPr>
                <w:rFonts w:ascii="宋体" w:hAnsi="宋体" w:cs="宋体"/>
                <w:color w:val="000000"/>
                <w:sz w:val="24"/>
                <w:szCs w:val="24"/>
              </w:rPr>
            </w:pPr>
          </w:p>
        </w:tc>
        <w:tc>
          <w:tcPr>
            <w:tcW w:w="27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9E38D">
            <w:pPr>
              <w:jc w:val="center"/>
              <w:textAlignment w:val="center"/>
              <w:rPr>
                <w:rFonts w:ascii="宋体" w:hAnsi="宋体" w:cs="宋体"/>
                <w:color w:val="000000"/>
                <w:sz w:val="24"/>
                <w:szCs w:val="24"/>
              </w:rPr>
            </w:pPr>
            <w:r>
              <w:rPr>
                <w:rFonts w:hint="eastAsia" w:ascii="宋体" w:hAnsi="宋体" w:cs="宋体"/>
                <w:color w:val="000000"/>
                <w:sz w:val="24"/>
                <w:szCs w:val="24"/>
                <w:lang w:bidi="ar"/>
              </w:rPr>
              <w:t>院感管理系统</w:t>
            </w:r>
          </w:p>
        </w:tc>
        <w:tc>
          <w:tcPr>
            <w:tcW w:w="890" w:type="pct"/>
            <w:tcBorders>
              <w:top w:val="single" w:color="000000" w:sz="4" w:space="0"/>
              <w:left w:val="single" w:color="000000" w:sz="4" w:space="0"/>
              <w:bottom w:val="single" w:color="000000" w:sz="4" w:space="0"/>
              <w:right w:val="single" w:color="000000" w:sz="4" w:space="0"/>
            </w:tcBorders>
          </w:tcPr>
          <w:p w14:paraId="14AB4991">
            <w:pPr>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817" w:type="pct"/>
            <w:tcBorders>
              <w:top w:val="single" w:color="000000" w:sz="4" w:space="0"/>
              <w:left w:val="single" w:color="000000" w:sz="4" w:space="0"/>
              <w:bottom w:val="single" w:color="000000" w:sz="4" w:space="0"/>
              <w:right w:val="single" w:color="000000" w:sz="4" w:space="0"/>
            </w:tcBorders>
          </w:tcPr>
          <w:p w14:paraId="0A31F763">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套</w:t>
            </w:r>
          </w:p>
        </w:tc>
      </w:tr>
      <w:tr w14:paraId="3A376727">
        <w:tblPrEx>
          <w:tblCellMar>
            <w:top w:w="0" w:type="dxa"/>
            <w:left w:w="108" w:type="dxa"/>
            <w:bottom w:w="0" w:type="dxa"/>
            <w:right w:w="108" w:type="dxa"/>
          </w:tblCellMar>
        </w:tblPrEx>
        <w:trPr>
          <w:trHeight w:val="312"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3A051">
            <w:pPr>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r>
              <w:t>1</w:t>
            </w: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A26C8">
            <w:pPr>
              <w:jc w:val="center"/>
              <w:rPr>
                <w:rFonts w:ascii="宋体" w:hAnsi="宋体" w:cs="宋体"/>
                <w:color w:val="000000"/>
                <w:sz w:val="24"/>
                <w:szCs w:val="24"/>
              </w:rPr>
            </w:pPr>
          </w:p>
        </w:tc>
        <w:tc>
          <w:tcPr>
            <w:tcW w:w="27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E9AF4">
            <w:pPr>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重症监护管理系统</w:t>
            </w:r>
          </w:p>
        </w:tc>
        <w:tc>
          <w:tcPr>
            <w:tcW w:w="890" w:type="pct"/>
            <w:tcBorders>
              <w:top w:val="single" w:color="000000" w:sz="4" w:space="0"/>
              <w:left w:val="single" w:color="000000" w:sz="4" w:space="0"/>
              <w:bottom w:val="single" w:color="000000" w:sz="4" w:space="0"/>
              <w:right w:val="single" w:color="000000" w:sz="4" w:space="0"/>
            </w:tcBorders>
          </w:tcPr>
          <w:p w14:paraId="6B1B4360">
            <w:pPr>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817" w:type="pct"/>
            <w:tcBorders>
              <w:top w:val="single" w:color="000000" w:sz="4" w:space="0"/>
              <w:left w:val="single" w:color="000000" w:sz="4" w:space="0"/>
              <w:bottom w:val="single" w:color="000000" w:sz="4" w:space="0"/>
              <w:right w:val="single" w:color="000000" w:sz="4" w:space="0"/>
            </w:tcBorders>
          </w:tcPr>
          <w:p w14:paraId="0FF4B7AF">
            <w:pPr>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套</w:t>
            </w:r>
          </w:p>
        </w:tc>
      </w:tr>
      <w:tr w14:paraId="08DB0FDE">
        <w:tblPrEx>
          <w:tblCellMar>
            <w:top w:w="0" w:type="dxa"/>
            <w:left w:w="108" w:type="dxa"/>
            <w:bottom w:w="0" w:type="dxa"/>
            <w:right w:w="108" w:type="dxa"/>
          </w:tblCellMar>
        </w:tblPrEx>
        <w:trPr>
          <w:trHeight w:val="312"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D0DF1">
            <w:pPr>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r>
              <w:t>2</w:t>
            </w: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CE165">
            <w:pPr>
              <w:jc w:val="center"/>
              <w:rPr>
                <w:rFonts w:ascii="宋体" w:hAnsi="宋体" w:cs="宋体"/>
                <w:color w:val="000000"/>
                <w:sz w:val="24"/>
                <w:szCs w:val="24"/>
              </w:rPr>
            </w:pPr>
          </w:p>
        </w:tc>
        <w:tc>
          <w:tcPr>
            <w:tcW w:w="27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FA97E">
            <w:pPr>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体检系统</w:t>
            </w:r>
          </w:p>
        </w:tc>
        <w:tc>
          <w:tcPr>
            <w:tcW w:w="890" w:type="pct"/>
            <w:tcBorders>
              <w:top w:val="single" w:color="000000" w:sz="4" w:space="0"/>
              <w:left w:val="single" w:color="000000" w:sz="4" w:space="0"/>
              <w:bottom w:val="single" w:color="000000" w:sz="4" w:space="0"/>
              <w:right w:val="single" w:color="000000" w:sz="4" w:space="0"/>
            </w:tcBorders>
          </w:tcPr>
          <w:p w14:paraId="630643C1">
            <w:pPr>
              <w:jc w:val="center"/>
              <w:textAlignment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817" w:type="pct"/>
            <w:tcBorders>
              <w:top w:val="single" w:color="000000" w:sz="4" w:space="0"/>
              <w:left w:val="single" w:color="000000" w:sz="4" w:space="0"/>
              <w:bottom w:val="single" w:color="000000" w:sz="4" w:space="0"/>
              <w:right w:val="single" w:color="000000" w:sz="4" w:space="0"/>
            </w:tcBorders>
          </w:tcPr>
          <w:p w14:paraId="02621C0F">
            <w:pPr>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套</w:t>
            </w:r>
          </w:p>
        </w:tc>
      </w:tr>
      <w:tr w14:paraId="35BF3774">
        <w:tblPrEx>
          <w:tblCellMar>
            <w:top w:w="0" w:type="dxa"/>
            <w:left w:w="108" w:type="dxa"/>
            <w:bottom w:w="0" w:type="dxa"/>
            <w:right w:w="108" w:type="dxa"/>
          </w:tblCellMar>
        </w:tblPrEx>
        <w:trPr>
          <w:trHeight w:val="312"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C75C4">
            <w:pPr>
              <w:jc w:val="center"/>
              <w:textAlignment w:val="center"/>
              <w:rPr>
                <w:rFonts w:ascii="宋体" w:hAnsi="宋体" w:cs="宋体"/>
                <w:color w:val="000000"/>
                <w:sz w:val="24"/>
                <w:szCs w:val="24"/>
              </w:rPr>
            </w:pPr>
            <w:r>
              <w:rPr>
                <w:rFonts w:hint="eastAsia" w:ascii="宋体" w:hAnsi="宋体" w:cs="宋体"/>
                <w:color w:val="000000"/>
                <w:sz w:val="24"/>
                <w:szCs w:val="24"/>
                <w:lang w:bidi="ar"/>
              </w:rPr>
              <w:t>1</w:t>
            </w:r>
            <w:r>
              <w:rPr>
                <w:rFonts w:ascii="宋体" w:hAnsi="宋体" w:cs="宋体"/>
                <w:color w:val="000000"/>
                <w:sz w:val="24"/>
                <w:szCs w:val="24"/>
                <w:lang w:bidi="ar"/>
              </w:rPr>
              <w:t>3</w:t>
            </w: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EC0ED">
            <w:pPr>
              <w:jc w:val="center"/>
              <w:rPr>
                <w:rFonts w:ascii="宋体" w:hAnsi="宋体" w:cs="宋体"/>
                <w:color w:val="000000"/>
                <w:sz w:val="24"/>
                <w:szCs w:val="24"/>
              </w:rPr>
            </w:pPr>
          </w:p>
        </w:tc>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C21C2">
            <w:pPr>
              <w:jc w:val="center"/>
              <w:textAlignment w:val="center"/>
              <w:rPr>
                <w:rFonts w:ascii="宋体" w:hAnsi="宋体" w:cs="宋体"/>
                <w:color w:val="000000"/>
                <w:sz w:val="24"/>
                <w:szCs w:val="24"/>
              </w:rPr>
            </w:pPr>
            <w:r>
              <w:rPr>
                <w:rFonts w:hint="eastAsia" w:ascii="宋体" w:hAnsi="宋体" w:cs="宋体"/>
                <w:color w:val="000000"/>
                <w:sz w:val="24"/>
                <w:szCs w:val="24"/>
                <w:lang w:bidi="ar"/>
              </w:rPr>
              <w:t>HIS 、EMR综合应用系统密码应用模块改造</w:t>
            </w:r>
          </w:p>
        </w:tc>
        <w:tc>
          <w:tcPr>
            <w:tcW w:w="2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7EB44">
            <w:pPr>
              <w:jc w:val="center"/>
              <w:textAlignment w:val="center"/>
              <w:rPr>
                <w:rFonts w:ascii="宋体" w:hAnsi="宋体" w:cs="宋体"/>
                <w:color w:val="000000"/>
                <w:sz w:val="24"/>
                <w:szCs w:val="24"/>
              </w:rPr>
            </w:pPr>
            <w:r>
              <w:rPr>
                <w:rFonts w:hint="eastAsia" w:ascii="宋体" w:hAnsi="宋体" w:cs="宋体"/>
                <w:color w:val="000000"/>
                <w:sz w:val="24"/>
                <w:szCs w:val="24"/>
                <w:lang w:bidi="ar"/>
              </w:rPr>
              <w:t>门诊挂号预约系统</w:t>
            </w:r>
          </w:p>
        </w:tc>
        <w:tc>
          <w:tcPr>
            <w:tcW w:w="890" w:type="pct"/>
            <w:tcBorders>
              <w:top w:val="single" w:color="000000" w:sz="4" w:space="0"/>
              <w:left w:val="single" w:color="000000" w:sz="4" w:space="0"/>
              <w:bottom w:val="single" w:color="000000" w:sz="4" w:space="0"/>
              <w:right w:val="single" w:color="000000" w:sz="4" w:space="0"/>
            </w:tcBorders>
          </w:tcPr>
          <w:p w14:paraId="4F7956BC">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1</w:t>
            </w:r>
          </w:p>
        </w:tc>
        <w:tc>
          <w:tcPr>
            <w:tcW w:w="817" w:type="pct"/>
            <w:tcBorders>
              <w:top w:val="single" w:color="000000" w:sz="4" w:space="0"/>
              <w:left w:val="single" w:color="000000" w:sz="4" w:space="0"/>
              <w:bottom w:val="single" w:color="000000" w:sz="4" w:space="0"/>
              <w:right w:val="single" w:color="000000" w:sz="4" w:space="0"/>
            </w:tcBorders>
          </w:tcPr>
          <w:p w14:paraId="7D014BA0">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套</w:t>
            </w:r>
          </w:p>
        </w:tc>
      </w:tr>
      <w:tr w14:paraId="086486D1">
        <w:tblPrEx>
          <w:tblCellMar>
            <w:top w:w="0" w:type="dxa"/>
            <w:left w:w="108" w:type="dxa"/>
            <w:bottom w:w="0" w:type="dxa"/>
            <w:right w:w="108" w:type="dxa"/>
          </w:tblCellMar>
        </w:tblPrEx>
        <w:trPr>
          <w:trHeight w:val="312"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4093">
            <w:pPr>
              <w:jc w:val="center"/>
              <w:textAlignment w:val="center"/>
              <w:rPr>
                <w:rFonts w:ascii="宋体" w:hAnsi="宋体" w:cs="宋体"/>
                <w:color w:val="000000"/>
                <w:sz w:val="24"/>
                <w:szCs w:val="24"/>
              </w:rPr>
            </w:pPr>
            <w:r>
              <w:rPr>
                <w:rFonts w:hint="eastAsia" w:ascii="宋体" w:hAnsi="宋体" w:cs="宋体"/>
                <w:color w:val="000000"/>
                <w:sz w:val="24"/>
                <w:szCs w:val="24"/>
                <w:lang w:bidi="ar"/>
              </w:rPr>
              <w:t>1</w:t>
            </w:r>
            <w:r>
              <w:rPr>
                <w:rFonts w:ascii="宋体" w:hAnsi="宋体" w:cs="宋体"/>
                <w:color w:val="000000"/>
                <w:sz w:val="24"/>
                <w:szCs w:val="24"/>
                <w:lang w:bidi="ar"/>
              </w:rPr>
              <w:t>4</w:t>
            </w: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CFC4D">
            <w:pPr>
              <w:jc w:val="center"/>
              <w:rPr>
                <w:rFonts w:ascii="宋体" w:hAnsi="宋体" w:cs="宋体"/>
                <w:color w:val="000000"/>
                <w:sz w:val="24"/>
                <w:szCs w:val="24"/>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7F8F5">
            <w:pPr>
              <w:jc w:val="center"/>
              <w:rPr>
                <w:rFonts w:ascii="宋体" w:hAnsi="宋体" w:cs="宋体"/>
                <w:color w:val="000000"/>
                <w:sz w:val="24"/>
                <w:szCs w:val="24"/>
              </w:rPr>
            </w:pPr>
          </w:p>
        </w:tc>
        <w:tc>
          <w:tcPr>
            <w:tcW w:w="2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68076">
            <w:pPr>
              <w:jc w:val="center"/>
              <w:textAlignment w:val="center"/>
              <w:rPr>
                <w:rFonts w:ascii="宋体" w:hAnsi="宋体" w:cs="宋体"/>
                <w:color w:val="000000"/>
                <w:sz w:val="24"/>
                <w:szCs w:val="24"/>
              </w:rPr>
            </w:pPr>
            <w:r>
              <w:rPr>
                <w:rFonts w:hint="eastAsia" w:ascii="宋体" w:hAnsi="宋体" w:cs="宋体"/>
                <w:color w:val="000000"/>
                <w:sz w:val="24"/>
                <w:szCs w:val="24"/>
                <w:lang w:bidi="ar"/>
              </w:rPr>
              <w:t>门诊挂号系统</w:t>
            </w:r>
          </w:p>
        </w:tc>
        <w:tc>
          <w:tcPr>
            <w:tcW w:w="890" w:type="pct"/>
            <w:tcBorders>
              <w:top w:val="single" w:color="000000" w:sz="4" w:space="0"/>
              <w:left w:val="single" w:color="000000" w:sz="4" w:space="0"/>
              <w:bottom w:val="single" w:color="000000" w:sz="4" w:space="0"/>
              <w:right w:val="single" w:color="000000" w:sz="4" w:space="0"/>
            </w:tcBorders>
          </w:tcPr>
          <w:p w14:paraId="53DADDD9">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1</w:t>
            </w:r>
          </w:p>
        </w:tc>
        <w:tc>
          <w:tcPr>
            <w:tcW w:w="817" w:type="pct"/>
            <w:tcBorders>
              <w:top w:val="single" w:color="000000" w:sz="4" w:space="0"/>
              <w:left w:val="single" w:color="000000" w:sz="4" w:space="0"/>
              <w:bottom w:val="single" w:color="000000" w:sz="4" w:space="0"/>
              <w:right w:val="single" w:color="000000" w:sz="4" w:space="0"/>
            </w:tcBorders>
          </w:tcPr>
          <w:p w14:paraId="0E7DBA66">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套</w:t>
            </w:r>
          </w:p>
        </w:tc>
      </w:tr>
      <w:tr w14:paraId="6ADD437B">
        <w:tblPrEx>
          <w:tblCellMar>
            <w:top w:w="0" w:type="dxa"/>
            <w:left w:w="108" w:type="dxa"/>
            <w:bottom w:w="0" w:type="dxa"/>
            <w:right w:w="108" w:type="dxa"/>
          </w:tblCellMar>
        </w:tblPrEx>
        <w:trPr>
          <w:trHeight w:val="312"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4B667">
            <w:pPr>
              <w:jc w:val="center"/>
              <w:textAlignment w:val="center"/>
              <w:rPr>
                <w:rFonts w:ascii="宋体" w:hAnsi="宋体" w:cs="宋体"/>
                <w:color w:val="000000"/>
                <w:sz w:val="24"/>
                <w:szCs w:val="24"/>
              </w:rPr>
            </w:pPr>
            <w:r>
              <w:rPr>
                <w:rFonts w:hint="eastAsia" w:ascii="宋体" w:hAnsi="宋体" w:cs="宋体"/>
                <w:color w:val="000000"/>
                <w:sz w:val="24"/>
                <w:szCs w:val="24"/>
                <w:lang w:bidi="ar"/>
              </w:rPr>
              <w:t>1</w:t>
            </w:r>
            <w:r>
              <w:rPr>
                <w:rFonts w:ascii="宋体" w:hAnsi="宋体" w:cs="宋体"/>
                <w:color w:val="000000"/>
                <w:sz w:val="24"/>
                <w:szCs w:val="24"/>
                <w:lang w:bidi="ar"/>
              </w:rPr>
              <w:t>5</w:t>
            </w: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642EB">
            <w:pPr>
              <w:jc w:val="center"/>
              <w:rPr>
                <w:rFonts w:ascii="宋体" w:hAnsi="宋体" w:cs="宋体"/>
                <w:color w:val="000000"/>
                <w:sz w:val="24"/>
                <w:szCs w:val="24"/>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1FF60">
            <w:pPr>
              <w:jc w:val="center"/>
              <w:rPr>
                <w:rFonts w:ascii="宋体" w:hAnsi="宋体" w:cs="宋体"/>
                <w:color w:val="000000"/>
                <w:sz w:val="24"/>
                <w:szCs w:val="24"/>
              </w:rPr>
            </w:pPr>
          </w:p>
        </w:tc>
        <w:tc>
          <w:tcPr>
            <w:tcW w:w="2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EBCBA">
            <w:pPr>
              <w:jc w:val="center"/>
              <w:textAlignment w:val="center"/>
              <w:rPr>
                <w:rFonts w:ascii="宋体" w:hAnsi="宋体" w:cs="宋体"/>
                <w:color w:val="000000"/>
                <w:sz w:val="24"/>
                <w:szCs w:val="24"/>
              </w:rPr>
            </w:pPr>
            <w:r>
              <w:rPr>
                <w:rFonts w:hint="eastAsia" w:ascii="宋体" w:hAnsi="宋体" w:cs="宋体"/>
                <w:color w:val="000000"/>
                <w:sz w:val="24"/>
                <w:szCs w:val="24"/>
                <w:lang w:bidi="ar"/>
              </w:rPr>
              <w:t>门诊收费系统</w:t>
            </w:r>
          </w:p>
        </w:tc>
        <w:tc>
          <w:tcPr>
            <w:tcW w:w="890" w:type="pct"/>
            <w:tcBorders>
              <w:top w:val="single" w:color="000000" w:sz="4" w:space="0"/>
              <w:left w:val="single" w:color="000000" w:sz="4" w:space="0"/>
              <w:bottom w:val="single" w:color="000000" w:sz="4" w:space="0"/>
              <w:right w:val="single" w:color="000000" w:sz="4" w:space="0"/>
            </w:tcBorders>
          </w:tcPr>
          <w:p w14:paraId="426ADD8C">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1</w:t>
            </w:r>
          </w:p>
        </w:tc>
        <w:tc>
          <w:tcPr>
            <w:tcW w:w="817" w:type="pct"/>
            <w:tcBorders>
              <w:top w:val="single" w:color="000000" w:sz="4" w:space="0"/>
              <w:left w:val="single" w:color="000000" w:sz="4" w:space="0"/>
              <w:bottom w:val="single" w:color="000000" w:sz="4" w:space="0"/>
              <w:right w:val="single" w:color="000000" w:sz="4" w:space="0"/>
            </w:tcBorders>
          </w:tcPr>
          <w:p w14:paraId="18C2239F">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套</w:t>
            </w:r>
          </w:p>
        </w:tc>
      </w:tr>
      <w:tr w14:paraId="4E146407">
        <w:tblPrEx>
          <w:tblCellMar>
            <w:top w:w="0" w:type="dxa"/>
            <w:left w:w="108" w:type="dxa"/>
            <w:bottom w:w="0" w:type="dxa"/>
            <w:right w:w="108" w:type="dxa"/>
          </w:tblCellMar>
        </w:tblPrEx>
        <w:trPr>
          <w:trHeight w:val="312"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2B2C7">
            <w:pPr>
              <w:jc w:val="center"/>
              <w:textAlignment w:val="center"/>
              <w:rPr>
                <w:rFonts w:ascii="宋体" w:hAnsi="宋体" w:cs="宋体"/>
                <w:color w:val="000000"/>
                <w:sz w:val="24"/>
                <w:szCs w:val="24"/>
              </w:rPr>
            </w:pPr>
            <w:r>
              <w:rPr>
                <w:rFonts w:hint="eastAsia" w:ascii="宋体" w:hAnsi="宋体" w:cs="宋体"/>
                <w:color w:val="000000"/>
                <w:sz w:val="24"/>
                <w:szCs w:val="24"/>
                <w:lang w:bidi="ar"/>
              </w:rPr>
              <w:t>1</w:t>
            </w:r>
            <w:r>
              <w:rPr>
                <w:rFonts w:ascii="宋体" w:hAnsi="宋体" w:cs="宋体"/>
                <w:color w:val="000000"/>
                <w:sz w:val="24"/>
                <w:szCs w:val="24"/>
                <w:lang w:bidi="ar"/>
              </w:rPr>
              <w:t>6</w:t>
            </w: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1681D">
            <w:pPr>
              <w:jc w:val="center"/>
              <w:rPr>
                <w:rFonts w:ascii="宋体" w:hAnsi="宋体" w:cs="宋体"/>
                <w:color w:val="000000"/>
                <w:sz w:val="24"/>
                <w:szCs w:val="24"/>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408FC">
            <w:pPr>
              <w:jc w:val="center"/>
              <w:rPr>
                <w:rFonts w:ascii="宋体" w:hAnsi="宋体" w:cs="宋体"/>
                <w:color w:val="000000"/>
                <w:sz w:val="24"/>
                <w:szCs w:val="24"/>
              </w:rPr>
            </w:pPr>
          </w:p>
        </w:tc>
        <w:tc>
          <w:tcPr>
            <w:tcW w:w="2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98D54">
            <w:pPr>
              <w:jc w:val="center"/>
              <w:textAlignment w:val="center"/>
              <w:rPr>
                <w:rFonts w:ascii="宋体" w:hAnsi="宋体" w:cs="宋体"/>
                <w:color w:val="000000"/>
                <w:sz w:val="24"/>
                <w:szCs w:val="24"/>
              </w:rPr>
            </w:pPr>
            <w:r>
              <w:rPr>
                <w:rFonts w:hint="eastAsia" w:ascii="宋体" w:hAnsi="宋体" w:cs="宋体"/>
                <w:color w:val="000000"/>
                <w:sz w:val="24"/>
                <w:szCs w:val="24"/>
                <w:lang w:bidi="ar"/>
              </w:rPr>
              <w:t>药事管理系统</w:t>
            </w:r>
          </w:p>
        </w:tc>
        <w:tc>
          <w:tcPr>
            <w:tcW w:w="890" w:type="pct"/>
            <w:tcBorders>
              <w:top w:val="single" w:color="000000" w:sz="4" w:space="0"/>
              <w:left w:val="single" w:color="000000" w:sz="4" w:space="0"/>
              <w:bottom w:val="single" w:color="000000" w:sz="4" w:space="0"/>
              <w:right w:val="single" w:color="000000" w:sz="4" w:space="0"/>
            </w:tcBorders>
          </w:tcPr>
          <w:p w14:paraId="5C4FAAED">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1</w:t>
            </w:r>
          </w:p>
        </w:tc>
        <w:tc>
          <w:tcPr>
            <w:tcW w:w="817" w:type="pct"/>
            <w:tcBorders>
              <w:top w:val="single" w:color="000000" w:sz="4" w:space="0"/>
              <w:left w:val="single" w:color="000000" w:sz="4" w:space="0"/>
              <w:bottom w:val="single" w:color="000000" w:sz="4" w:space="0"/>
              <w:right w:val="single" w:color="000000" w:sz="4" w:space="0"/>
            </w:tcBorders>
          </w:tcPr>
          <w:p w14:paraId="775D3703">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套</w:t>
            </w:r>
          </w:p>
        </w:tc>
      </w:tr>
      <w:tr w14:paraId="137A5359">
        <w:tblPrEx>
          <w:tblCellMar>
            <w:top w:w="0" w:type="dxa"/>
            <w:left w:w="108" w:type="dxa"/>
            <w:bottom w:w="0" w:type="dxa"/>
            <w:right w:w="108" w:type="dxa"/>
          </w:tblCellMar>
        </w:tblPrEx>
        <w:trPr>
          <w:trHeight w:val="312"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E36C8">
            <w:pPr>
              <w:jc w:val="center"/>
              <w:textAlignment w:val="center"/>
              <w:rPr>
                <w:rFonts w:ascii="宋体" w:hAnsi="宋体" w:cs="宋体"/>
                <w:color w:val="000000"/>
                <w:sz w:val="24"/>
                <w:szCs w:val="24"/>
              </w:rPr>
            </w:pPr>
            <w:r>
              <w:rPr>
                <w:rFonts w:hint="eastAsia" w:ascii="宋体" w:hAnsi="宋体" w:cs="宋体"/>
                <w:color w:val="000000"/>
                <w:sz w:val="24"/>
                <w:szCs w:val="24"/>
                <w:lang w:bidi="ar"/>
              </w:rPr>
              <w:t>1</w:t>
            </w:r>
            <w:r>
              <w:rPr>
                <w:rFonts w:ascii="宋体" w:hAnsi="宋体" w:cs="宋体"/>
                <w:color w:val="000000"/>
                <w:sz w:val="24"/>
                <w:szCs w:val="24"/>
                <w:lang w:bidi="ar"/>
              </w:rPr>
              <w:t>7</w:t>
            </w: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8997A">
            <w:pPr>
              <w:jc w:val="center"/>
              <w:rPr>
                <w:rFonts w:ascii="宋体" w:hAnsi="宋体" w:cs="宋体"/>
                <w:color w:val="000000"/>
                <w:sz w:val="24"/>
                <w:szCs w:val="24"/>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4E337">
            <w:pPr>
              <w:jc w:val="center"/>
              <w:rPr>
                <w:rFonts w:ascii="宋体" w:hAnsi="宋体" w:cs="宋体"/>
                <w:color w:val="000000"/>
                <w:sz w:val="24"/>
                <w:szCs w:val="24"/>
              </w:rPr>
            </w:pPr>
          </w:p>
        </w:tc>
        <w:tc>
          <w:tcPr>
            <w:tcW w:w="2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DA59A">
            <w:pPr>
              <w:jc w:val="center"/>
              <w:textAlignment w:val="center"/>
              <w:rPr>
                <w:rFonts w:ascii="宋体" w:hAnsi="宋体" w:cs="宋体"/>
                <w:color w:val="000000"/>
                <w:sz w:val="24"/>
                <w:szCs w:val="24"/>
              </w:rPr>
            </w:pPr>
            <w:r>
              <w:rPr>
                <w:rFonts w:hint="eastAsia" w:ascii="宋体" w:hAnsi="宋体" w:cs="宋体"/>
                <w:color w:val="000000"/>
                <w:sz w:val="24"/>
                <w:szCs w:val="24"/>
                <w:lang w:bidi="ar"/>
              </w:rPr>
              <w:t>药库管理系统（西药库）</w:t>
            </w:r>
          </w:p>
        </w:tc>
        <w:tc>
          <w:tcPr>
            <w:tcW w:w="890" w:type="pct"/>
            <w:tcBorders>
              <w:top w:val="single" w:color="000000" w:sz="4" w:space="0"/>
              <w:left w:val="single" w:color="000000" w:sz="4" w:space="0"/>
              <w:bottom w:val="single" w:color="000000" w:sz="4" w:space="0"/>
              <w:right w:val="single" w:color="000000" w:sz="4" w:space="0"/>
            </w:tcBorders>
          </w:tcPr>
          <w:p w14:paraId="5456B8A5">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1</w:t>
            </w:r>
          </w:p>
        </w:tc>
        <w:tc>
          <w:tcPr>
            <w:tcW w:w="817" w:type="pct"/>
            <w:tcBorders>
              <w:top w:val="single" w:color="000000" w:sz="4" w:space="0"/>
              <w:left w:val="single" w:color="000000" w:sz="4" w:space="0"/>
              <w:bottom w:val="single" w:color="000000" w:sz="4" w:space="0"/>
              <w:right w:val="single" w:color="000000" w:sz="4" w:space="0"/>
            </w:tcBorders>
          </w:tcPr>
          <w:p w14:paraId="1DF67885">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套</w:t>
            </w:r>
          </w:p>
        </w:tc>
      </w:tr>
      <w:tr w14:paraId="0F2DE6FD">
        <w:tblPrEx>
          <w:tblCellMar>
            <w:top w:w="0" w:type="dxa"/>
            <w:left w:w="108" w:type="dxa"/>
            <w:bottom w:w="0" w:type="dxa"/>
            <w:right w:w="108" w:type="dxa"/>
          </w:tblCellMar>
        </w:tblPrEx>
        <w:trPr>
          <w:trHeight w:val="312"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C2651">
            <w:pPr>
              <w:jc w:val="center"/>
              <w:textAlignment w:val="center"/>
              <w:rPr>
                <w:rFonts w:ascii="宋体" w:hAnsi="宋体" w:cs="宋体"/>
                <w:color w:val="000000"/>
                <w:sz w:val="24"/>
                <w:szCs w:val="24"/>
              </w:rPr>
            </w:pPr>
            <w:r>
              <w:rPr>
                <w:rFonts w:hint="eastAsia" w:ascii="宋体" w:hAnsi="宋体" w:cs="宋体"/>
                <w:color w:val="000000"/>
                <w:sz w:val="24"/>
                <w:szCs w:val="24"/>
                <w:lang w:bidi="ar"/>
              </w:rPr>
              <w:t>1</w:t>
            </w:r>
            <w:r>
              <w:rPr>
                <w:rFonts w:ascii="宋体" w:hAnsi="宋体" w:cs="宋体"/>
                <w:color w:val="000000"/>
                <w:sz w:val="24"/>
                <w:szCs w:val="24"/>
                <w:lang w:bidi="ar"/>
              </w:rPr>
              <w:t>8</w:t>
            </w: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6D8FA">
            <w:pPr>
              <w:jc w:val="center"/>
              <w:rPr>
                <w:rFonts w:ascii="宋体" w:hAnsi="宋体" w:cs="宋体"/>
                <w:color w:val="000000"/>
                <w:sz w:val="24"/>
                <w:szCs w:val="24"/>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EC9B5">
            <w:pPr>
              <w:jc w:val="center"/>
              <w:rPr>
                <w:rFonts w:ascii="宋体" w:hAnsi="宋体" w:cs="宋体"/>
                <w:color w:val="000000"/>
                <w:sz w:val="24"/>
                <w:szCs w:val="24"/>
              </w:rPr>
            </w:pPr>
          </w:p>
        </w:tc>
        <w:tc>
          <w:tcPr>
            <w:tcW w:w="2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D0B42">
            <w:pPr>
              <w:jc w:val="center"/>
              <w:textAlignment w:val="center"/>
              <w:rPr>
                <w:rFonts w:ascii="宋体" w:hAnsi="宋体" w:cs="宋体"/>
                <w:color w:val="000000"/>
                <w:sz w:val="24"/>
                <w:szCs w:val="24"/>
              </w:rPr>
            </w:pPr>
            <w:r>
              <w:rPr>
                <w:rFonts w:hint="eastAsia" w:ascii="宋体" w:hAnsi="宋体" w:cs="宋体"/>
                <w:color w:val="000000"/>
                <w:sz w:val="24"/>
                <w:szCs w:val="24"/>
                <w:lang w:bidi="ar"/>
              </w:rPr>
              <w:t>药库管理系统（中药库）</w:t>
            </w:r>
          </w:p>
        </w:tc>
        <w:tc>
          <w:tcPr>
            <w:tcW w:w="890" w:type="pct"/>
            <w:tcBorders>
              <w:top w:val="single" w:color="000000" w:sz="4" w:space="0"/>
              <w:left w:val="single" w:color="000000" w:sz="4" w:space="0"/>
              <w:bottom w:val="single" w:color="000000" w:sz="4" w:space="0"/>
              <w:right w:val="single" w:color="000000" w:sz="4" w:space="0"/>
            </w:tcBorders>
          </w:tcPr>
          <w:p w14:paraId="6B25A908">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1</w:t>
            </w:r>
          </w:p>
        </w:tc>
        <w:tc>
          <w:tcPr>
            <w:tcW w:w="817" w:type="pct"/>
            <w:tcBorders>
              <w:top w:val="single" w:color="000000" w:sz="4" w:space="0"/>
              <w:left w:val="single" w:color="000000" w:sz="4" w:space="0"/>
              <w:bottom w:val="single" w:color="000000" w:sz="4" w:space="0"/>
              <w:right w:val="single" w:color="000000" w:sz="4" w:space="0"/>
            </w:tcBorders>
          </w:tcPr>
          <w:p w14:paraId="1ED291BE">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套</w:t>
            </w:r>
          </w:p>
        </w:tc>
      </w:tr>
      <w:tr w14:paraId="4C77F26F">
        <w:tblPrEx>
          <w:tblCellMar>
            <w:top w:w="0" w:type="dxa"/>
            <w:left w:w="108" w:type="dxa"/>
            <w:bottom w:w="0" w:type="dxa"/>
            <w:right w:w="108" w:type="dxa"/>
          </w:tblCellMar>
        </w:tblPrEx>
        <w:trPr>
          <w:trHeight w:val="312"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3DE4">
            <w:pPr>
              <w:jc w:val="center"/>
              <w:textAlignment w:val="center"/>
              <w:rPr>
                <w:rFonts w:ascii="宋体" w:hAnsi="宋体" w:cs="宋体"/>
                <w:color w:val="000000"/>
                <w:sz w:val="24"/>
                <w:szCs w:val="24"/>
              </w:rPr>
            </w:pPr>
            <w:r>
              <w:rPr>
                <w:rFonts w:hint="eastAsia" w:ascii="宋体" w:hAnsi="宋体" w:cs="宋体"/>
                <w:color w:val="000000"/>
                <w:sz w:val="24"/>
                <w:szCs w:val="24"/>
                <w:lang w:bidi="ar"/>
              </w:rPr>
              <w:t>1</w:t>
            </w:r>
            <w:r>
              <w:rPr>
                <w:rFonts w:ascii="宋体" w:hAnsi="宋体" w:cs="宋体"/>
                <w:color w:val="000000"/>
                <w:sz w:val="24"/>
                <w:szCs w:val="24"/>
                <w:lang w:bidi="ar"/>
              </w:rPr>
              <w:t>9</w:t>
            </w: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A46B1">
            <w:pPr>
              <w:jc w:val="center"/>
              <w:rPr>
                <w:rFonts w:ascii="宋体" w:hAnsi="宋体" w:cs="宋体"/>
                <w:color w:val="000000"/>
                <w:sz w:val="24"/>
                <w:szCs w:val="24"/>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6DFAD">
            <w:pPr>
              <w:jc w:val="center"/>
              <w:rPr>
                <w:rFonts w:ascii="宋体" w:hAnsi="宋体" w:cs="宋体"/>
                <w:color w:val="000000"/>
                <w:sz w:val="24"/>
                <w:szCs w:val="24"/>
              </w:rPr>
            </w:pPr>
          </w:p>
        </w:tc>
        <w:tc>
          <w:tcPr>
            <w:tcW w:w="2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FAE7E">
            <w:pPr>
              <w:jc w:val="center"/>
              <w:textAlignment w:val="center"/>
              <w:rPr>
                <w:rFonts w:ascii="宋体" w:hAnsi="宋体" w:cs="宋体"/>
                <w:color w:val="000000"/>
                <w:sz w:val="24"/>
                <w:szCs w:val="24"/>
              </w:rPr>
            </w:pPr>
            <w:r>
              <w:rPr>
                <w:rFonts w:hint="eastAsia" w:ascii="宋体" w:hAnsi="宋体" w:cs="宋体"/>
                <w:color w:val="000000"/>
                <w:sz w:val="24"/>
                <w:szCs w:val="24"/>
                <w:lang w:bidi="ar"/>
              </w:rPr>
              <w:t>门诊药房管理系统（中药房）</w:t>
            </w:r>
          </w:p>
        </w:tc>
        <w:tc>
          <w:tcPr>
            <w:tcW w:w="890" w:type="pct"/>
            <w:tcBorders>
              <w:top w:val="single" w:color="000000" w:sz="4" w:space="0"/>
              <w:left w:val="single" w:color="000000" w:sz="4" w:space="0"/>
              <w:bottom w:val="single" w:color="000000" w:sz="4" w:space="0"/>
              <w:right w:val="single" w:color="000000" w:sz="4" w:space="0"/>
            </w:tcBorders>
          </w:tcPr>
          <w:p w14:paraId="41B5C58E">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1</w:t>
            </w:r>
          </w:p>
        </w:tc>
        <w:tc>
          <w:tcPr>
            <w:tcW w:w="817" w:type="pct"/>
            <w:tcBorders>
              <w:top w:val="single" w:color="000000" w:sz="4" w:space="0"/>
              <w:left w:val="single" w:color="000000" w:sz="4" w:space="0"/>
              <w:bottom w:val="single" w:color="000000" w:sz="4" w:space="0"/>
              <w:right w:val="single" w:color="000000" w:sz="4" w:space="0"/>
            </w:tcBorders>
            <w:vAlign w:val="center"/>
          </w:tcPr>
          <w:p w14:paraId="7568B1BF">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套</w:t>
            </w:r>
          </w:p>
        </w:tc>
      </w:tr>
      <w:tr w14:paraId="7970EF39">
        <w:tblPrEx>
          <w:tblCellMar>
            <w:top w:w="0" w:type="dxa"/>
            <w:left w:w="108" w:type="dxa"/>
            <w:bottom w:w="0" w:type="dxa"/>
            <w:right w:w="108" w:type="dxa"/>
          </w:tblCellMar>
        </w:tblPrEx>
        <w:trPr>
          <w:trHeight w:val="312"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C6484">
            <w:pPr>
              <w:jc w:val="center"/>
              <w:textAlignment w:val="center"/>
              <w:rPr>
                <w:rFonts w:ascii="宋体" w:hAnsi="宋体" w:cs="宋体"/>
                <w:color w:val="000000"/>
                <w:sz w:val="24"/>
                <w:szCs w:val="24"/>
              </w:rPr>
            </w:pPr>
            <w:r>
              <w:rPr>
                <w:rFonts w:hint="eastAsia" w:ascii="宋体" w:hAnsi="宋体" w:cs="宋体"/>
                <w:color w:val="000000"/>
                <w:sz w:val="24"/>
                <w:szCs w:val="24"/>
              </w:rPr>
              <w:t>2</w:t>
            </w:r>
            <w:r>
              <w:rPr>
                <w:rFonts w:ascii="宋体" w:hAnsi="宋体" w:cs="宋体"/>
                <w:color w:val="000000"/>
                <w:sz w:val="24"/>
                <w:szCs w:val="24"/>
              </w:rPr>
              <w:t>0</w:t>
            </w: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8EDC6">
            <w:pPr>
              <w:jc w:val="center"/>
              <w:rPr>
                <w:rFonts w:ascii="宋体" w:hAnsi="宋体" w:cs="宋体"/>
                <w:color w:val="000000"/>
                <w:sz w:val="24"/>
                <w:szCs w:val="24"/>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6AC42">
            <w:pPr>
              <w:jc w:val="center"/>
              <w:rPr>
                <w:rFonts w:ascii="宋体" w:hAnsi="宋体" w:cs="宋体"/>
                <w:color w:val="000000"/>
                <w:sz w:val="24"/>
                <w:szCs w:val="24"/>
              </w:rPr>
            </w:pPr>
          </w:p>
        </w:tc>
        <w:tc>
          <w:tcPr>
            <w:tcW w:w="2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B2608">
            <w:pPr>
              <w:jc w:val="center"/>
              <w:textAlignment w:val="center"/>
              <w:rPr>
                <w:rFonts w:ascii="宋体" w:hAnsi="宋体" w:cs="宋体"/>
                <w:color w:val="000000"/>
                <w:sz w:val="24"/>
                <w:szCs w:val="24"/>
              </w:rPr>
            </w:pPr>
            <w:r>
              <w:rPr>
                <w:rFonts w:hint="eastAsia" w:ascii="宋体" w:hAnsi="宋体" w:cs="宋体"/>
                <w:color w:val="000000"/>
                <w:sz w:val="24"/>
                <w:szCs w:val="24"/>
                <w:lang w:bidi="ar"/>
              </w:rPr>
              <w:t>门诊药房管理系统（西药房）</w:t>
            </w:r>
          </w:p>
        </w:tc>
        <w:tc>
          <w:tcPr>
            <w:tcW w:w="890" w:type="pct"/>
            <w:tcBorders>
              <w:top w:val="single" w:color="000000" w:sz="4" w:space="0"/>
              <w:left w:val="single" w:color="000000" w:sz="4" w:space="0"/>
              <w:bottom w:val="single" w:color="000000" w:sz="4" w:space="0"/>
              <w:right w:val="single" w:color="000000" w:sz="4" w:space="0"/>
            </w:tcBorders>
          </w:tcPr>
          <w:p w14:paraId="758EFABD">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1</w:t>
            </w:r>
          </w:p>
        </w:tc>
        <w:tc>
          <w:tcPr>
            <w:tcW w:w="817" w:type="pct"/>
            <w:tcBorders>
              <w:top w:val="single" w:color="000000" w:sz="4" w:space="0"/>
              <w:left w:val="single" w:color="000000" w:sz="4" w:space="0"/>
              <w:bottom w:val="single" w:color="000000" w:sz="4" w:space="0"/>
              <w:right w:val="single" w:color="000000" w:sz="4" w:space="0"/>
            </w:tcBorders>
          </w:tcPr>
          <w:p w14:paraId="09360BD7">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套</w:t>
            </w:r>
          </w:p>
        </w:tc>
      </w:tr>
      <w:tr w14:paraId="04841F3C">
        <w:tblPrEx>
          <w:tblCellMar>
            <w:top w:w="0" w:type="dxa"/>
            <w:left w:w="108" w:type="dxa"/>
            <w:bottom w:w="0" w:type="dxa"/>
            <w:right w:w="108" w:type="dxa"/>
          </w:tblCellMar>
        </w:tblPrEx>
        <w:trPr>
          <w:trHeight w:val="312"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65FC7">
            <w:pPr>
              <w:jc w:val="center"/>
              <w:textAlignment w:val="center"/>
              <w:rPr>
                <w:rFonts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lang w:bidi="ar"/>
              </w:rPr>
              <w:t>1</w:t>
            </w: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56216">
            <w:pPr>
              <w:jc w:val="center"/>
              <w:rPr>
                <w:rFonts w:ascii="宋体" w:hAnsi="宋体" w:cs="宋体"/>
                <w:color w:val="000000"/>
                <w:sz w:val="24"/>
                <w:szCs w:val="24"/>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0A529">
            <w:pPr>
              <w:jc w:val="center"/>
              <w:rPr>
                <w:rFonts w:ascii="宋体" w:hAnsi="宋体" w:cs="宋体"/>
                <w:color w:val="000000"/>
                <w:sz w:val="24"/>
                <w:szCs w:val="24"/>
              </w:rPr>
            </w:pPr>
          </w:p>
        </w:tc>
        <w:tc>
          <w:tcPr>
            <w:tcW w:w="2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CCE17">
            <w:pPr>
              <w:jc w:val="center"/>
              <w:textAlignment w:val="center"/>
              <w:rPr>
                <w:rFonts w:ascii="宋体" w:hAnsi="宋体" w:cs="宋体"/>
                <w:color w:val="000000"/>
                <w:sz w:val="24"/>
                <w:szCs w:val="24"/>
              </w:rPr>
            </w:pPr>
            <w:r>
              <w:rPr>
                <w:rFonts w:hint="eastAsia" w:ascii="宋体" w:hAnsi="宋体" w:cs="宋体"/>
                <w:color w:val="000000"/>
                <w:sz w:val="24"/>
                <w:szCs w:val="24"/>
                <w:lang w:bidi="ar"/>
              </w:rPr>
              <w:t>门诊配发药管理系统</w:t>
            </w:r>
          </w:p>
        </w:tc>
        <w:tc>
          <w:tcPr>
            <w:tcW w:w="890" w:type="pct"/>
            <w:tcBorders>
              <w:top w:val="single" w:color="000000" w:sz="4" w:space="0"/>
              <w:left w:val="single" w:color="000000" w:sz="4" w:space="0"/>
              <w:bottom w:val="single" w:color="000000" w:sz="4" w:space="0"/>
              <w:right w:val="single" w:color="000000" w:sz="4" w:space="0"/>
            </w:tcBorders>
          </w:tcPr>
          <w:p w14:paraId="747B2B08">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1</w:t>
            </w:r>
          </w:p>
        </w:tc>
        <w:tc>
          <w:tcPr>
            <w:tcW w:w="817" w:type="pct"/>
            <w:tcBorders>
              <w:top w:val="single" w:color="000000" w:sz="4" w:space="0"/>
              <w:left w:val="single" w:color="000000" w:sz="4" w:space="0"/>
              <w:bottom w:val="single" w:color="000000" w:sz="4" w:space="0"/>
              <w:right w:val="single" w:color="000000" w:sz="4" w:space="0"/>
            </w:tcBorders>
          </w:tcPr>
          <w:p w14:paraId="342EDA94">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套</w:t>
            </w:r>
          </w:p>
        </w:tc>
      </w:tr>
      <w:tr w14:paraId="5FCB40F3">
        <w:tblPrEx>
          <w:tblCellMar>
            <w:top w:w="0" w:type="dxa"/>
            <w:left w:w="108" w:type="dxa"/>
            <w:bottom w:w="0" w:type="dxa"/>
            <w:right w:w="108" w:type="dxa"/>
          </w:tblCellMar>
        </w:tblPrEx>
        <w:trPr>
          <w:trHeight w:val="312"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EEE80">
            <w:pPr>
              <w:jc w:val="center"/>
              <w:textAlignment w:val="center"/>
              <w:rPr>
                <w:rFonts w:ascii="宋体" w:hAnsi="宋体" w:cs="宋体"/>
                <w:color w:val="000000"/>
                <w:sz w:val="24"/>
                <w:szCs w:val="24"/>
              </w:rPr>
            </w:pPr>
            <w:r>
              <w:rPr>
                <w:rFonts w:hint="eastAsia" w:ascii="宋体" w:hAnsi="宋体" w:cs="宋体"/>
                <w:color w:val="000000"/>
                <w:sz w:val="24"/>
                <w:szCs w:val="24"/>
              </w:rPr>
              <w:t>2</w:t>
            </w:r>
            <w:r>
              <w:rPr>
                <w:rFonts w:ascii="宋体" w:hAnsi="宋体" w:cs="宋体"/>
                <w:color w:val="000000"/>
                <w:sz w:val="24"/>
                <w:szCs w:val="24"/>
              </w:rPr>
              <w:t>2</w:t>
            </w: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09D0F">
            <w:pPr>
              <w:jc w:val="center"/>
              <w:rPr>
                <w:rFonts w:ascii="宋体" w:hAnsi="宋体" w:cs="宋体"/>
                <w:color w:val="000000"/>
                <w:sz w:val="24"/>
                <w:szCs w:val="24"/>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62C40">
            <w:pPr>
              <w:jc w:val="center"/>
              <w:rPr>
                <w:rFonts w:ascii="宋体" w:hAnsi="宋体" w:cs="宋体"/>
                <w:color w:val="000000"/>
                <w:sz w:val="24"/>
                <w:szCs w:val="24"/>
              </w:rPr>
            </w:pPr>
          </w:p>
        </w:tc>
        <w:tc>
          <w:tcPr>
            <w:tcW w:w="2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C915A">
            <w:pPr>
              <w:jc w:val="center"/>
              <w:textAlignment w:val="center"/>
              <w:rPr>
                <w:rFonts w:ascii="宋体" w:hAnsi="宋体" w:cs="宋体"/>
                <w:color w:val="000000"/>
                <w:sz w:val="24"/>
                <w:szCs w:val="24"/>
              </w:rPr>
            </w:pPr>
            <w:r>
              <w:rPr>
                <w:rFonts w:hint="eastAsia" w:ascii="宋体" w:hAnsi="宋体" w:cs="宋体"/>
                <w:color w:val="000000"/>
                <w:sz w:val="24"/>
                <w:szCs w:val="24"/>
                <w:lang w:bidi="ar"/>
              </w:rPr>
              <w:t>住院药房管理系统（中药房）</w:t>
            </w:r>
          </w:p>
        </w:tc>
        <w:tc>
          <w:tcPr>
            <w:tcW w:w="890" w:type="pct"/>
            <w:tcBorders>
              <w:top w:val="single" w:color="000000" w:sz="4" w:space="0"/>
              <w:left w:val="single" w:color="000000" w:sz="4" w:space="0"/>
              <w:bottom w:val="single" w:color="000000" w:sz="4" w:space="0"/>
              <w:right w:val="single" w:color="000000" w:sz="4" w:space="0"/>
            </w:tcBorders>
          </w:tcPr>
          <w:p w14:paraId="1BD11E83">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1</w:t>
            </w:r>
          </w:p>
        </w:tc>
        <w:tc>
          <w:tcPr>
            <w:tcW w:w="817" w:type="pct"/>
            <w:tcBorders>
              <w:top w:val="single" w:color="000000" w:sz="4" w:space="0"/>
              <w:left w:val="single" w:color="000000" w:sz="4" w:space="0"/>
              <w:bottom w:val="single" w:color="000000" w:sz="4" w:space="0"/>
              <w:right w:val="single" w:color="000000" w:sz="4" w:space="0"/>
            </w:tcBorders>
            <w:vAlign w:val="center"/>
          </w:tcPr>
          <w:p w14:paraId="408C41F6">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套</w:t>
            </w:r>
          </w:p>
        </w:tc>
      </w:tr>
      <w:tr w14:paraId="315DD784">
        <w:tblPrEx>
          <w:tblCellMar>
            <w:top w:w="0" w:type="dxa"/>
            <w:left w:w="108" w:type="dxa"/>
            <w:bottom w:w="0" w:type="dxa"/>
            <w:right w:w="108" w:type="dxa"/>
          </w:tblCellMar>
        </w:tblPrEx>
        <w:trPr>
          <w:trHeight w:val="312"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7882A">
            <w:pPr>
              <w:jc w:val="center"/>
              <w:textAlignment w:val="center"/>
              <w:rPr>
                <w:rFonts w:ascii="宋体" w:hAnsi="宋体" w:cs="宋体"/>
                <w:color w:val="000000"/>
                <w:sz w:val="24"/>
                <w:szCs w:val="24"/>
              </w:rPr>
            </w:pPr>
            <w:r>
              <w:rPr>
                <w:rFonts w:hint="eastAsia" w:ascii="宋体" w:hAnsi="宋体" w:cs="宋体"/>
                <w:color w:val="000000"/>
                <w:sz w:val="24"/>
                <w:szCs w:val="24"/>
                <w:lang w:bidi="ar"/>
              </w:rPr>
              <w:t>2</w:t>
            </w:r>
            <w:r>
              <w:rPr>
                <w:rFonts w:ascii="宋体" w:hAnsi="宋体" w:cs="宋体"/>
                <w:color w:val="000000"/>
                <w:sz w:val="24"/>
                <w:szCs w:val="24"/>
                <w:lang w:bidi="ar"/>
              </w:rPr>
              <w:t>3</w:t>
            </w: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F7D96">
            <w:pPr>
              <w:jc w:val="center"/>
              <w:rPr>
                <w:rFonts w:ascii="宋体" w:hAnsi="宋体" w:cs="宋体"/>
                <w:color w:val="000000"/>
                <w:sz w:val="24"/>
                <w:szCs w:val="24"/>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1C487">
            <w:pPr>
              <w:jc w:val="center"/>
              <w:rPr>
                <w:rFonts w:ascii="宋体" w:hAnsi="宋体" w:cs="宋体"/>
                <w:color w:val="000000"/>
                <w:sz w:val="24"/>
                <w:szCs w:val="24"/>
              </w:rPr>
            </w:pPr>
          </w:p>
        </w:tc>
        <w:tc>
          <w:tcPr>
            <w:tcW w:w="2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D2B23">
            <w:pPr>
              <w:jc w:val="center"/>
              <w:textAlignment w:val="center"/>
              <w:rPr>
                <w:rFonts w:ascii="宋体" w:hAnsi="宋体" w:cs="宋体"/>
                <w:color w:val="000000"/>
                <w:sz w:val="24"/>
                <w:szCs w:val="24"/>
              </w:rPr>
            </w:pPr>
            <w:r>
              <w:rPr>
                <w:rFonts w:hint="eastAsia" w:ascii="宋体" w:hAnsi="宋体" w:cs="宋体"/>
                <w:color w:val="000000"/>
                <w:sz w:val="24"/>
                <w:szCs w:val="24"/>
                <w:lang w:bidi="ar"/>
              </w:rPr>
              <w:t>住院药房管理系统（西药房）</w:t>
            </w:r>
          </w:p>
        </w:tc>
        <w:tc>
          <w:tcPr>
            <w:tcW w:w="890" w:type="pct"/>
            <w:tcBorders>
              <w:top w:val="single" w:color="000000" w:sz="4" w:space="0"/>
              <w:left w:val="single" w:color="000000" w:sz="4" w:space="0"/>
              <w:bottom w:val="single" w:color="000000" w:sz="4" w:space="0"/>
              <w:right w:val="single" w:color="000000" w:sz="4" w:space="0"/>
            </w:tcBorders>
          </w:tcPr>
          <w:p w14:paraId="60CCAB1D">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1</w:t>
            </w:r>
          </w:p>
        </w:tc>
        <w:tc>
          <w:tcPr>
            <w:tcW w:w="817" w:type="pct"/>
            <w:tcBorders>
              <w:top w:val="single" w:color="000000" w:sz="4" w:space="0"/>
              <w:left w:val="single" w:color="000000" w:sz="4" w:space="0"/>
              <w:bottom w:val="single" w:color="000000" w:sz="4" w:space="0"/>
              <w:right w:val="single" w:color="000000" w:sz="4" w:space="0"/>
            </w:tcBorders>
          </w:tcPr>
          <w:p w14:paraId="26CD69BA">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套</w:t>
            </w:r>
          </w:p>
        </w:tc>
      </w:tr>
      <w:tr w14:paraId="70C48576">
        <w:tblPrEx>
          <w:tblCellMar>
            <w:top w:w="0" w:type="dxa"/>
            <w:left w:w="108" w:type="dxa"/>
            <w:bottom w:w="0" w:type="dxa"/>
            <w:right w:w="108" w:type="dxa"/>
          </w:tblCellMar>
        </w:tblPrEx>
        <w:trPr>
          <w:trHeight w:val="312"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1BFB6">
            <w:pPr>
              <w:jc w:val="center"/>
              <w:textAlignment w:val="center"/>
              <w:rPr>
                <w:rFonts w:ascii="宋体" w:hAnsi="宋体" w:cs="宋体"/>
                <w:color w:val="000000"/>
                <w:sz w:val="24"/>
                <w:szCs w:val="24"/>
              </w:rPr>
            </w:pPr>
            <w:r>
              <w:rPr>
                <w:rFonts w:hint="eastAsia" w:ascii="宋体" w:hAnsi="宋体" w:cs="宋体"/>
                <w:color w:val="000000"/>
                <w:sz w:val="24"/>
                <w:szCs w:val="24"/>
                <w:lang w:bidi="ar"/>
              </w:rPr>
              <w:t>2</w:t>
            </w:r>
            <w:r>
              <w:rPr>
                <w:rFonts w:ascii="宋体" w:hAnsi="宋体" w:cs="宋体"/>
                <w:color w:val="000000"/>
                <w:sz w:val="24"/>
                <w:szCs w:val="24"/>
                <w:lang w:bidi="ar"/>
              </w:rPr>
              <w:t>4</w:t>
            </w: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4A460">
            <w:pPr>
              <w:jc w:val="center"/>
              <w:rPr>
                <w:rFonts w:ascii="宋体" w:hAnsi="宋体" w:cs="宋体"/>
                <w:color w:val="000000"/>
                <w:sz w:val="24"/>
                <w:szCs w:val="24"/>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2C913">
            <w:pPr>
              <w:jc w:val="center"/>
              <w:rPr>
                <w:rFonts w:ascii="宋体" w:hAnsi="宋体" w:cs="宋体"/>
                <w:color w:val="000000"/>
                <w:sz w:val="24"/>
                <w:szCs w:val="24"/>
              </w:rPr>
            </w:pPr>
          </w:p>
        </w:tc>
        <w:tc>
          <w:tcPr>
            <w:tcW w:w="2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89B58">
            <w:pPr>
              <w:jc w:val="center"/>
              <w:textAlignment w:val="center"/>
              <w:rPr>
                <w:rFonts w:ascii="宋体" w:hAnsi="宋体" w:cs="宋体"/>
                <w:color w:val="000000"/>
                <w:sz w:val="24"/>
                <w:szCs w:val="24"/>
              </w:rPr>
            </w:pPr>
            <w:r>
              <w:rPr>
                <w:rFonts w:hint="eastAsia" w:ascii="宋体" w:hAnsi="宋体" w:cs="宋体"/>
                <w:color w:val="000000"/>
                <w:sz w:val="24"/>
                <w:szCs w:val="24"/>
                <w:lang w:bidi="ar"/>
              </w:rPr>
              <w:t>住院配发药系统</w:t>
            </w:r>
          </w:p>
        </w:tc>
        <w:tc>
          <w:tcPr>
            <w:tcW w:w="890" w:type="pct"/>
            <w:tcBorders>
              <w:top w:val="single" w:color="000000" w:sz="4" w:space="0"/>
              <w:left w:val="single" w:color="000000" w:sz="4" w:space="0"/>
              <w:bottom w:val="single" w:color="000000" w:sz="4" w:space="0"/>
              <w:right w:val="single" w:color="000000" w:sz="4" w:space="0"/>
            </w:tcBorders>
          </w:tcPr>
          <w:p w14:paraId="3E7C56B6">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1</w:t>
            </w:r>
          </w:p>
        </w:tc>
        <w:tc>
          <w:tcPr>
            <w:tcW w:w="817" w:type="pct"/>
            <w:tcBorders>
              <w:top w:val="single" w:color="000000" w:sz="4" w:space="0"/>
              <w:left w:val="single" w:color="000000" w:sz="4" w:space="0"/>
              <w:bottom w:val="single" w:color="000000" w:sz="4" w:space="0"/>
              <w:right w:val="single" w:color="000000" w:sz="4" w:space="0"/>
            </w:tcBorders>
          </w:tcPr>
          <w:p w14:paraId="4317527E">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套</w:t>
            </w:r>
          </w:p>
        </w:tc>
      </w:tr>
      <w:tr w14:paraId="1CAB3C71">
        <w:tblPrEx>
          <w:tblCellMar>
            <w:top w:w="0" w:type="dxa"/>
            <w:left w:w="108" w:type="dxa"/>
            <w:bottom w:w="0" w:type="dxa"/>
            <w:right w:w="108" w:type="dxa"/>
          </w:tblCellMar>
        </w:tblPrEx>
        <w:trPr>
          <w:trHeight w:val="312"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0E9F7">
            <w:pPr>
              <w:jc w:val="center"/>
              <w:textAlignment w:val="center"/>
              <w:rPr>
                <w:rFonts w:ascii="宋体" w:hAnsi="宋体" w:cs="宋体"/>
                <w:color w:val="000000"/>
                <w:sz w:val="24"/>
                <w:szCs w:val="24"/>
              </w:rPr>
            </w:pPr>
            <w:r>
              <w:rPr>
                <w:rFonts w:hint="eastAsia" w:ascii="宋体" w:hAnsi="宋体" w:cs="宋体"/>
                <w:color w:val="000000"/>
                <w:sz w:val="24"/>
                <w:szCs w:val="24"/>
                <w:lang w:bidi="ar"/>
              </w:rPr>
              <w:t>2</w:t>
            </w:r>
            <w:r>
              <w:rPr>
                <w:rFonts w:ascii="宋体" w:hAnsi="宋体" w:cs="宋体"/>
                <w:color w:val="000000"/>
                <w:sz w:val="24"/>
                <w:szCs w:val="24"/>
                <w:lang w:bidi="ar"/>
              </w:rPr>
              <w:t>5</w:t>
            </w: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C8A5C">
            <w:pPr>
              <w:jc w:val="center"/>
              <w:rPr>
                <w:rFonts w:ascii="宋体" w:hAnsi="宋体" w:cs="宋体"/>
                <w:color w:val="000000"/>
                <w:sz w:val="24"/>
                <w:szCs w:val="24"/>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4DF44">
            <w:pPr>
              <w:jc w:val="center"/>
              <w:rPr>
                <w:rFonts w:ascii="宋体" w:hAnsi="宋体" w:cs="宋体"/>
                <w:color w:val="000000"/>
                <w:sz w:val="24"/>
                <w:szCs w:val="24"/>
              </w:rPr>
            </w:pPr>
          </w:p>
        </w:tc>
        <w:tc>
          <w:tcPr>
            <w:tcW w:w="2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5E022">
            <w:pPr>
              <w:jc w:val="center"/>
              <w:textAlignment w:val="center"/>
              <w:rPr>
                <w:rFonts w:ascii="宋体" w:hAnsi="宋体" w:cs="宋体"/>
                <w:color w:val="000000"/>
                <w:sz w:val="24"/>
                <w:szCs w:val="24"/>
              </w:rPr>
            </w:pPr>
            <w:r>
              <w:rPr>
                <w:rFonts w:hint="eastAsia" w:ascii="宋体" w:hAnsi="宋体" w:cs="宋体"/>
                <w:color w:val="000000"/>
                <w:sz w:val="24"/>
                <w:szCs w:val="24"/>
                <w:lang w:bidi="ar"/>
              </w:rPr>
              <w:t>门诊医生工作站系统</w:t>
            </w:r>
          </w:p>
        </w:tc>
        <w:tc>
          <w:tcPr>
            <w:tcW w:w="890" w:type="pct"/>
            <w:tcBorders>
              <w:top w:val="single" w:color="000000" w:sz="4" w:space="0"/>
              <w:left w:val="single" w:color="000000" w:sz="4" w:space="0"/>
              <w:bottom w:val="single" w:color="000000" w:sz="4" w:space="0"/>
              <w:right w:val="single" w:color="000000" w:sz="4" w:space="0"/>
            </w:tcBorders>
          </w:tcPr>
          <w:p w14:paraId="32546D8A">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1</w:t>
            </w:r>
          </w:p>
        </w:tc>
        <w:tc>
          <w:tcPr>
            <w:tcW w:w="817" w:type="pct"/>
            <w:tcBorders>
              <w:top w:val="single" w:color="000000" w:sz="4" w:space="0"/>
              <w:left w:val="single" w:color="000000" w:sz="4" w:space="0"/>
              <w:bottom w:val="single" w:color="000000" w:sz="4" w:space="0"/>
              <w:right w:val="single" w:color="000000" w:sz="4" w:space="0"/>
            </w:tcBorders>
            <w:vAlign w:val="center"/>
          </w:tcPr>
          <w:p w14:paraId="6BFB2444">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套</w:t>
            </w:r>
          </w:p>
        </w:tc>
      </w:tr>
      <w:tr w14:paraId="0BC0472D">
        <w:tblPrEx>
          <w:tblCellMar>
            <w:top w:w="0" w:type="dxa"/>
            <w:left w:w="108" w:type="dxa"/>
            <w:bottom w:w="0" w:type="dxa"/>
            <w:right w:w="108" w:type="dxa"/>
          </w:tblCellMar>
        </w:tblPrEx>
        <w:trPr>
          <w:trHeight w:val="312"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A78B7">
            <w:pPr>
              <w:jc w:val="center"/>
              <w:textAlignment w:val="center"/>
              <w:rPr>
                <w:rFonts w:ascii="宋体" w:hAnsi="宋体" w:cs="宋体"/>
                <w:color w:val="000000"/>
                <w:sz w:val="24"/>
                <w:szCs w:val="24"/>
              </w:rPr>
            </w:pPr>
            <w:r>
              <w:rPr>
                <w:rFonts w:hint="eastAsia" w:ascii="宋体" w:hAnsi="宋体" w:cs="宋体"/>
                <w:color w:val="000000"/>
                <w:sz w:val="24"/>
                <w:szCs w:val="24"/>
                <w:lang w:bidi="ar"/>
              </w:rPr>
              <w:t>2</w:t>
            </w:r>
            <w:r>
              <w:rPr>
                <w:rFonts w:ascii="宋体" w:hAnsi="宋体" w:cs="宋体"/>
                <w:color w:val="000000"/>
                <w:sz w:val="24"/>
                <w:szCs w:val="24"/>
                <w:lang w:bidi="ar"/>
              </w:rPr>
              <w:t>6</w:t>
            </w: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5F121">
            <w:pPr>
              <w:jc w:val="center"/>
              <w:rPr>
                <w:rFonts w:ascii="宋体" w:hAnsi="宋体" w:cs="宋体"/>
                <w:color w:val="000000"/>
                <w:sz w:val="24"/>
                <w:szCs w:val="24"/>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04126">
            <w:pPr>
              <w:jc w:val="center"/>
              <w:rPr>
                <w:rFonts w:ascii="宋体" w:hAnsi="宋体" w:cs="宋体"/>
                <w:color w:val="000000"/>
                <w:sz w:val="24"/>
                <w:szCs w:val="24"/>
              </w:rPr>
            </w:pPr>
          </w:p>
        </w:tc>
        <w:tc>
          <w:tcPr>
            <w:tcW w:w="2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0378E">
            <w:pPr>
              <w:jc w:val="center"/>
              <w:textAlignment w:val="center"/>
              <w:rPr>
                <w:rFonts w:ascii="宋体" w:hAnsi="宋体" w:cs="宋体"/>
                <w:color w:val="000000"/>
                <w:sz w:val="24"/>
                <w:szCs w:val="24"/>
              </w:rPr>
            </w:pPr>
            <w:r>
              <w:rPr>
                <w:rFonts w:hint="eastAsia" w:ascii="宋体" w:hAnsi="宋体" w:cs="宋体"/>
                <w:color w:val="000000"/>
                <w:sz w:val="24"/>
                <w:szCs w:val="24"/>
                <w:lang w:bidi="ar"/>
              </w:rPr>
              <w:t>门急诊电子病历系统</w:t>
            </w:r>
          </w:p>
        </w:tc>
        <w:tc>
          <w:tcPr>
            <w:tcW w:w="890" w:type="pct"/>
            <w:tcBorders>
              <w:top w:val="single" w:color="000000" w:sz="4" w:space="0"/>
              <w:left w:val="single" w:color="000000" w:sz="4" w:space="0"/>
              <w:bottom w:val="single" w:color="000000" w:sz="4" w:space="0"/>
              <w:right w:val="single" w:color="000000" w:sz="4" w:space="0"/>
            </w:tcBorders>
          </w:tcPr>
          <w:p w14:paraId="60E019E0">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1</w:t>
            </w:r>
          </w:p>
        </w:tc>
        <w:tc>
          <w:tcPr>
            <w:tcW w:w="817" w:type="pct"/>
            <w:tcBorders>
              <w:top w:val="single" w:color="000000" w:sz="4" w:space="0"/>
              <w:left w:val="single" w:color="000000" w:sz="4" w:space="0"/>
              <w:bottom w:val="single" w:color="000000" w:sz="4" w:space="0"/>
              <w:right w:val="single" w:color="000000" w:sz="4" w:space="0"/>
            </w:tcBorders>
          </w:tcPr>
          <w:p w14:paraId="104D97AB">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套</w:t>
            </w:r>
          </w:p>
        </w:tc>
      </w:tr>
      <w:tr w14:paraId="1C1D0487">
        <w:tblPrEx>
          <w:tblCellMar>
            <w:top w:w="0" w:type="dxa"/>
            <w:left w:w="108" w:type="dxa"/>
            <w:bottom w:w="0" w:type="dxa"/>
            <w:right w:w="108" w:type="dxa"/>
          </w:tblCellMar>
        </w:tblPrEx>
        <w:trPr>
          <w:trHeight w:val="312"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74AD5">
            <w:pPr>
              <w:jc w:val="center"/>
              <w:textAlignment w:val="center"/>
              <w:rPr>
                <w:rFonts w:ascii="宋体" w:hAnsi="宋体" w:cs="宋体"/>
                <w:color w:val="000000"/>
                <w:sz w:val="24"/>
                <w:szCs w:val="24"/>
              </w:rPr>
            </w:pPr>
            <w:r>
              <w:rPr>
                <w:rFonts w:hint="eastAsia" w:ascii="宋体" w:hAnsi="宋体" w:cs="宋体"/>
                <w:color w:val="000000"/>
                <w:sz w:val="24"/>
                <w:szCs w:val="24"/>
                <w:lang w:bidi="ar"/>
              </w:rPr>
              <w:t>2</w:t>
            </w:r>
            <w:r>
              <w:rPr>
                <w:rFonts w:ascii="宋体" w:hAnsi="宋体" w:cs="宋体"/>
                <w:color w:val="000000"/>
                <w:sz w:val="24"/>
                <w:szCs w:val="24"/>
                <w:lang w:bidi="ar"/>
              </w:rPr>
              <w:t>7</w:t>
            </w: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EC423">
            <w:pPr>
              <w:jc w:val="center"/>
              <w:rPr>
                <w:rFonts w:ascii="宋体" w:hAnsi="宋体" w:cs="宋体"/>
                <w:color w:val="000000"/>
                <w:sz w:val="24"/>
                <w:szCs w:val="24"/>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76F1A">
            <w:pPr>
              <w:jc w:val="center"/>
              <w:rPr>
                <w:rFonts w:ascii="宋体" w:hAnsi="宋体" w:cs="宋体"/>
                <w:color w:val="000000"/>
                <w:sz w:val="24"/>
                <w:szCs w:val="24"/>
              </w:rPr>
            </w:pPr>
          </w:p>
        </w:tc>
        <w:tc>
          <w:tcPr>
            <w:tcW w:w="2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DD9A5">
            <w:pPr>
              <w:jc w:val="center"/>
              <w:textAlignment w:val="center"/>
              <w:rPr>
                <w:rFonts w:ascii="宋体" w:hAnsi="宋体" w:cs="宋体"/>
                <w:color w:val="000000"/>
                <w:sz w:val="24"/>
                <w:szCs w:val="24"/>
              </w:rPr>
            </w:pPr>
            <w:r>
              <w:rPr>
                <w:rFonts w:hint="eastAsia" w:ascii="宋体" w:hAnsi="宋体" w:cs="宋体"/>
                <w:color w:val="000000"/>
                <w:sz w:val="24"/>
                <w:szCs w:val="24"/>
                <w:lang w:bidi="ar"/>
              </w:rPr>
              <w:t>门诊电子申请系统</w:t>
            </w:r>
          </w:p>
        </w:tc>
        <w:tc>
          <w:tcPr>
            <w:tcW w:w="890" w:type="pct"/>
            <w:tcBorders>
              <w:top w:val="single" w:color="000000" w:sz="4" w:space="0"/>
              <w:left w:val="single" w:color="000000" w:sz="4" w:space="0"/>
              <w:bottom w:val="single" w:color="000000" w:sz="4" w:space="0"/>
              <w:right w:val="single" w:color="000000" w:sz="4" w:space="0"/>
            </w:tcBorders>
          </w:tcPr>
          <w:p w14:paraId="28832DF7">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1</w:t>
            </w:r>
          </w:p>
        </w:tc>
        <w:tc>
          <w:tcPr>
            <w:tcW w:w="817" w:type="pct"/>
            <w:tcBorders>
              <w:top w:val="single" w:color="000000" w:sz="4" w:space="0"/>
              <w:left w:val="single" w:color="000000" w:sz="4" w:space="0"/>
              <w:bottom w:val="single" w:color="000000" w:sz="4" w:space="0"/>
              <w:right w:val="single" w:color="000000" w:sz="4" w:space="0"/>
            </w:tcBorders>
          </w:tcPr>
          <w:p w14:paraId="4B872ED8">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套</w:t>
            </w:r>
          </w:p>
        </w:tc>
      </w:tr>
      <w:tr w14:paraId="44C0CC46">
        <w:tblPrEx>
          <w:tblCellMar>
            <w:top w:w="0" w:type="dxa"/>
            <w:left w:w="108" w:type="dxa"/>
            <w:bottom w:w="0" w:type="dxa"/>
            <w:right w:w="108" w:type="dxa"/>
          </w:tblCellMar>
        </w:tblPrEx>
        <w:trPr>
          <w:trHeight w:val="312"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367FE">
            <w:pPr>
              <w:jc w:val="center"/>
              <w:textAlignment w:val="center"/>
              <w:rPr>
                <w:rFonts w:ascii="宋体" w:hAnsi="宋体" w:cs="宋体"/>
                <w:color w:val="000000"/>
                <w:sz w:val="24"/>
                <w:szCs w:val="24"/>
              </w:rPr>
            </w:pPr>
            <w:r>
              <w:rPr>
                <w:rFonts w:hint="eastAsia" w:ascii="宋体" w:hAnsi="宋体" w:cs="宋体"/>
                <w:color w:val="000000"/>
                <w:sz w:val="24"/>
                <w:szCs w:val="24"/>
                <w:lang w:bidi="ar"/>
              </w:rPr>
              <w:t>2</w:t>
            </w:r>
            <w:r>
              <w:rPr>
                <w:rFonts w:ascii="宋体" w:hAnsi="宋体" w:cs="宋体"/>
                <w:color w:val="000000"/>
                <w:sz w:val="24"/>
                <w:szCs w:val="24"/>
                <w:lang w:bidi="ar"/>
              </w:rPr>
              <w:t>8</w:t>
            </w: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9308C">
            <w:pPr>
              <w:jc w:val="center"/>
              <w:rPr>
                <w:rFonts w:ascii="宋体" w:hAnsi="宋体" w:cs="宋体"/>
                <w:color w:val="000000"/>
                <w:sz w:val="24"/>
                <w:szCs w:val="24"/>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84A51">
            <w:pPr>
              <w:jc w:val="center"/>
              <w:rPr>
                <w:rFonts w:ascii="宋体" w:hAnsi="宋体" w:cs="宋体"/>
                <w:color w:val="000000"/>
                <w:sz w:val="24"/>
                <w:szCs w:val="24"/>
              </w:rPr>
            </w:pPr>
          </w:p>
        </w:tc>
        <w:tc>
          <w:tcPr>
            <w:tcW w:w="2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7EEFF">
            <w:pPr>
              <w:jc w:val="center"/>
              <w:textAlignment w:val="center"/>
              <w:rPr>
                <w:rFonts w:ascii="宋体" w:hAnsi="宋体" w:cs="宋体"/>
                <w:color w:val="000000"/>
                <w:sz w:val="24"/>
                <w:szCs w:val="24"/>
              </w:rPr>
            </w:pPr>
            <w:r>
              <w:rPr>
                <w:rFonts w:hint="eastAsia" w:ascii="宋体" w:hAnsi="宋体" w:cs="宋体"/>
                <w:color w:val="000000"/>
                <w:sz w:val="24"/>
                <w:szCs w:val="24"/>
                <w:lang w:bidi="ar"/>
              </w:rPr>
              <w:t>出入院管理系统</w:t>
            </w:r>
          </w:p>
        </w:tc>
        <w:tc>
          <w:tcPr>
            <w:tcW w:w="890" w:type="pct"/>
            <w:tcBorders>
              <w:top w:val="single" w:color="000000" w:sz="4" w:space="0"/>
              <w:left w:val="single" w:color="000000" w:sz="4" w:space="0"/>
              <w:bottom w:val="single" w:color="000000" w:sz="4" w:space="0"/>
              <w:right w:val="single" w:color="000000" w:sz="4" w:space="0"/>
            </w:tcBorders>
          </w:tcPr>
          <w:p w14:paraId="02F8AA4C">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1</w:t>
            </w:r>
          </w:p>
        </w:tc>
        <w:tc>
          <w:tcPr>
            <w:tcW w:w="817" w:type="pct"/>
            <w:tcBorders>
              <w:top w:val="single" w:color="000000" w:sz="4" w:space="0"/>
              <w:left w:val="single" w:color="000000" w:sz="4" w:space="0"/>
              <w:bottom w:val="single" w:color="000000" w:sz="4" w:space="0"/>
              <w:right w:val="single" w:color="000000" w:sz="4" w:space="0"/>
            </w:tcBorders>
            <w:vAlign w:val="center"/>
          </w:tcPr>
          <w:p w14:paraId="18A9CA41">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套</w:t>
            </w:r>
          </w:p>
        </w:tc>
      </w:tr>
      <w:tr w14:paraId="12FBF89A">
        <w:tblPrEx>
          <w:tblCellMar>
            <w:top w:w="0" w:type="dxa"/>
            <w:left w:w="108" w:type="dxa"/>
            <w:bottom w:w="0" w:type="dxa"/>
            <w:right w:w="108" w:type="dxa"/>
          </w:tblCellMar>
        </w:tblPrEx>
        <w:trPr>
          <w:trHeight w:val="312"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96DCD">
            <w:pPr>
              <w:jc w:val="center"/>
              <w:textAlignment w:val="center"/>
              <w:rPr>
                <w:rFonts w:ascii="宋体" w:hAnsi="宋体" w:cs="宋体"/>
                <w:color w:val="000000"/>
                <w:sz w:val="24"/>
                <w:szCs w:val="24"/>
              </w:rPr>
            </w:pPr>
            <w:r>
              <w:rPr>
                <w:rFonts w:hint="eastAsia" w:ascii="宋体" w:hAnsi="宋体" w:cs="宋体"/>
                <w:color w:val="000000"/>
                <w:sz w:val="24"/>
                <w:szCs w:val="24"/>
                <w:lang w:bidi="ar"/>
              </w:rPr>
              <w:t>2</w:t>
            </w:r>
            <w:r>
              <w:rPr>
                <w:rFonts w:ascii="宋体" w:hAnsi="宋体" w:cs="宋体"/>
                <w:color w:val="000000"/>
                <w:sz w:val="24"/>
                <w:szCs w:val="24"/>
                <w:lang w:bidi="ar"/>
              </w:rPr>
              <w:t>9</w:t>
            </w: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6192D">
            <w:pPr>
              <w:jc w:val="center"/>
              <w:rPr>
                <w:rFonts w:ascii="宋体" w:hAnsi="宋体" w:cs="宋体"/>
                <w:color w:val="000000"/>
                <w:sz w:val="24"/>
                <w:szCs w:val="24"/>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0CD07">
            <w:pPr>
              <w:jc w:val="center"/>
              <w:rPr>
                <w:rFonts w:ascii="宋体" w:hAnsi="宋体" w:cs="宋体"/>
                <w:color w:val="000000"/>
                <w:sz w:val="24"/>
                <w:szCs w:val="24"/>
              </w:rPr>
            </w:pPr>
          </w:p>
        </w:tc>
        <w:tc>
          <w:tcPr>
            <w:tcW w:w="2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68526">
            <w:pPr>
              <w:jc w:val="center"/>
              <w:textAlignment w:val="center"/>
              <w:rPr>
                <w:rFonts w:ascii="宋体" w:hAnsi="宋体" w:cs="宋体"/>
                <w:color w:val="000000"/>
                <w:sz w:val="24"/>
                <w:szCs w:val="24"/>
              </w:rPr>
            </w:pPr>
            <w:r>
              <w:rPr>
                <w:rFonts w:hint="eastAsia" w:ascii="宋体" w:hAnsi="宋体" w:cs="宋体"/>
                <w:color w:val="000000"/>
                <w:sz w:val="24"/>
                <w:szCs w:val="24"/>
                <w:lang w:bidi="ar"/>
              </w:rPr>
              <w:t>手术室计费系统</w:t>
            </w:r>
          </w:p>
        </w:tc>
        <w:tc>
          <w:tcPr>
            <w:tcW w:w="890" w:type="pct"/>
            <w:tcBorders>
              <w:top w:val="single" w:color="000000" w:sz="4" w:space="0"/>
              <w:left w:val="single" w:color="000000" w:sz="4" w:space="0"/>
              <w:bottom w:val="single" w:color="000000" w:sz="4" w:space="0"/>
              <w:right w:val="single" w:color="000000" w:sz="4" w:space="0"/>
            </w:tcBorders>
          </w:tcPr>
          <w:p w14:paraId="260EC32C">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1</w:t>
            </w:r>
          </w:p>
        </w:tc>
        <w:tc>
          <w:tcPr>
            <w:tcW w:w="817" w:type="pct"/>
            <w:tcBorders>
              <w:top w:val="single" w:color="000000" w:sz="4" w:space="0"/>
              <w:left w:val="single" w:color="000000" w:sz="4" w:space="0"/>
              <w:bottom w:val="single" w:color="000000" w:sz="4" w:space="0"/>
              <w:right w:val="single" w:color="000000" w:sz="4" w:space="0"/>
            </w:tcBorders>
          </w:tcPr>
          <w:p w14:paraId="1F622396">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套</w:t>
            </w:r>
          </w:p>
        </w:tc>
      </w:tr>
      <w:tr w14:paraId="2A4D779B">
        <w:tblPrEx>
          <w:tblCellMar>
            <w:top w:w="0" w:type="dxa"/>
            <w:left w:w="108" w:type="dxa"/>
            <w:bottom w:w="0" w:type="dxa"/>
            <w:right w:w="108" w:type="dxa"/>
          </w:tblCellMar>
        </w:tblPrEx>
        <w:trPr>
          <w:trHeight w:val="312"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CEDE1">
            <w:pPr>
              <w:jc w:val="center"/>
              <w:textAlignment w:val="center"/>
              <w:rPr>
                <w:rFonts w:ascii="宋体" w:hAnsi="宋体" w:cs="宋体"/>
                <w:color w:val="000000"/>
                <w:sz w:val="24"/>
                <w:szCs w:val="24"/>
              </w:rPr>
            </w:pPr>
            <w:r>
              <w:rPr>
                <w:rFonts w:hint="eastAsia" w:ascii="宋体" w:hAnsi="宋体" w:cs="宋体"/>
                <w:color w:val="000000"/>
                <w:sz w:val="24"/>
                <w:szCs w:val="24"/>
              </w:rPr>
              <w:t>3</w:t>
            </w:r>
            <w:r>
              <w:rPr>
                <w:rFonts w:ascii="宋体" w:hAnsi="宋体" w:cs="宋体"/>
                <w:color w:val="000000"/>
                <w:sz w:val="24"/>
                <w:szCs w:val="24"/>
              </w:rPr>
              <w:t>0</w:t>
            </w: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ECAF2">
            <w:pPr>
              <w:jc w:val="center"/>
              <w:rPr>
                <w:rFonts w:ascii="宋体" w:hAnsi="宋体" w:cs="宋体"/>
                <w:color w:val="000000"/>
                <w:sz w:val="24"/>
                <w:szCs w:val="24"/>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C8992">
            <w:pPr>
              <w:jc w:val="center"/>
              <w:rPr>
                <w:rFonts w:ascii="宋体" w:hAnsi="宋体" w:cs="宋体"/>
                <w:color w:val="000000"/>
                <w:sz w:val="24"/>
                <w:szCs w:val="24"/>
              </w:rPr>
            </w:pPr>
          </w:p>
        </w:tc>
        <w:tc>
          <w:tcPr>
            <w:tcW w:w="2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66FD9">
            <w:pPr>
              <w:jc w:val="center"/>
              <w:textAlignment w:val="center"/>
              <w:rPr>
                <w:rFonts w:ascii="宋体" w:hAnsi="宋体" w:cs="宋体"/>
                <w:color w:val="000000"/>
                <w:sz w:val="24"/>
                <w:szCs w:val="24"/>
              </w:rPr>
            </w:pPr>
            <w:r>
              <w:rPr>
                <w:rFonts w:hint="eastAsia" w:ascii="宋体" w:hAnsi="宋体" w:cs="宋体"/>
                <w:color w:val="000000"/>
                <w:sz w:val="24"/>
                <w:szCs w:val="24"/>
                <w:lang w:bidi="ar"/>
              </w:rPr>
              <w:t>医技确费系统</w:t>
            </w:r>
          </w:p>
        </w:tc>
        <w:tc>
          <w:tcPr>
            <w:tcW w:w="890" w:type="pct"/>
            <w:tcBorders>
              <w:top w:val="single" w:color="000000" w:sz="4" w:space="0"/>
              <w:left w:val="single" w:color="000000" w:sz="4" w:space="0"/>
              <w:bottom w:val="single" w:color="000000" w:sz="4" w:space="0"/>
              <w:right w:val="single" w:color="000000" w:sz="4" w:space="0"/>
            </w:tcBorders>
          </w:tcPr>
          <w:p w14:paraId="1DED8817">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1</w:t>
            </w:r>
          </w:p>
        </w:tc>
        <w:tc>
          <w:tcPr>
            <w:tcW w:w="817" w:type="pct"/>
            <w:tcBorders>
              <w:top w:val="single" w:color="000000" w:sz="4" w:space="0"/>
              <w:left w:val="single" w:color="000000" w:sz="4" w:space="0"/>
              <w:bottom w:val="single" w:color="000000" w:sz="4" w:space="0"/>
              <w:right w:val="single" w:color="000000" w:sz="4" w:space="0"/>
            </w:tcBorders>
          </w:tcPr>
          <w:p w14:paraId="3C8A8CEF">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套</w:t>
            </w:r>
          </w:p>
        </w:tc>
      </w:tr>
      <w:tr w14:paraId="61D83A02">
        <w:tblPrEx>
          <w:tblCellMar>
            <w:top w:w="0" w:type="dxa"/>
            <w:left w:w="108" w:type="dxa"/>
            <w:bottom w:w="0" w:type="dxa"/>
            <w:right w:w="108" w:type="dxa"/>
          </w:tblCellMar>
        </w:tblPrEx>
        <w:trPr>
          <w:trHeight w:val="312"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2336C">
            <w:pPr>
              <w:jc w:val="center"/>
              <w:textAlignment w:val="center"/>
              <w:rPr>
                <w:rFonts w:ascii="宋体" w:hAnsi="宋体" w:cs="宋体"/>
                <w:color w:val="000000"/>
                <w:sz w:val="24"/>
                <w:szCs w:val="24"/>
              </w:rPr>
            </w:pPr>
            <w:r>
              <w:rPr>
                <w:rFonts w:hint="eastAsia" w:ascii="宋体" w:hAnsi="宋体" w:cs="宋体"/>
                <w:color w:val="000000"/>
                <w:sz w:val="24"/>
                <w:szCs w:val="24"/>
              </w:rPr>
              <w:t>3</w:t>
            </w:r>
            <w:r>
              <w:rPr>
                <w:rFonts w:ascii="宋体" w:hAnsi="宋体" w:cs="宋体"/>
                <w:color w:val="000000"/>
                <w:sz w:val="24"/>
                <w:szCs w:val="24"/>
              </w:rPr>
              <w:t>1</w:t>
            </w: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BA653">
            <w:pPr>
              <w:jc w:val="center"/>
              <w:rPr>
                <w:rFonts w:ascii="宋体" w:hAnsi="宋体" w:cs="宋体"/>
                <w:color w:val="000000"/>
                <w:sz w:val="24"/>
                <w:szCs w:val="24"/>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8B42B">
            <w:pPr>
              <w:jc w:val="center"/>
              <w:rPr>
                <w:rFonts w:ascii="宋体" w:hAnsi="宋体" w:cs="宋体"/>
                <w:color w:val="000000"/>
                <w:sz w:val="24"/>
                <w:szCs w:val="24"/>
              </w:rPr>
            </w:pPr>
          </w:p>
        </w:tc>
        <w:tc>
          <w:tcPr>
            <w:tcW w:w="2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48C65">
            <w:pPr>
              <w:jc w:val="center"/>
              <w:textAlignment w:val="center"/>
              <w:rPr>
                <w:rFonts w:ascii="宋体" w:hAnsi="宋体" w:cs="宋体"/>
                <w:color w:val="000000"/>
                <w:sz w:val="24"/>
                <w:szCs w:val="24"/>
              </w:rPr>
            </w:pPr>
            <w:r>
              <w:rPr>
                <w:rFonts w:hint="eastAsia" w:ascii="宋体" w:hAnsi="宋体" w:cs="宋体"/>
                <w:color w:val="000000"/>
                <w:sz w:val="24"/>
                <w:szCs w:val="24"/>
                <w:lang w:bidi="ar"/>
              </w:rPr>
              <w:t>病案管理系统</w:t>
            </w:r>
          </w:p>
        </w:tc>
        <w:tc>
          <w:tcPr>
            <w:tcW w:w="890" w:type="pct"/>
            <w:tcBorders>
              <w:top w:val="single" w:color="000000" w:sz="4" w:space="0"/>
              <w:left w:val="single" w:color="000000" w:sz="4" w:space="0"/>
              <w:bottom w:val="single" w:color="000000" w:sz="4" w:space="0"/>
              <w:right w:val="single" w:color="000000" w:sz="4" w:space="0"/>
            </w:tcBorders>
          </w:tcPr>
          <w:p w14:paraId="4F4AD010">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1</w:t>
            </w:r>
          </w:p>
        </w:tc>
        <w:tc>
          <w:tcPr>
            <w:tcW w:w="817" w:type="pct"/>
            <w:tcBorders>
              <w:top w:val="single" w:color="000000" w:sz="4" w:space="0"/>
              <w:left w:val="single" w:color="000000" w:sz="4" w:space="0"/>
              <w:bottom w:val="single" w:color="000000" w:sz="4" w:space="0"/>
              <w:right w:val="single" w:color="000000" w:sz="4" w:space="0"/>
            </w:tcBorders>
            <w:vAlign w:val="center"/>
          </w:tcPr>
          <w:p w14:paraId="041CD9B2">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套</w:t>
            </w:r>
          </w:p>
        </w:tc>
      </w:tr>
      <w:tr w14:paraId="7E0D8D5B">
        <w:tblPrEx>
          <w:tblCellMar>
            <w:top w:w="0" w:type="dxa"/>
            <w:left w:w="108" w:type="dxa"/>
            <w:bottom w:w="0" w:type="dxa"/>
            <w:right w:w="108" w:type="dxa"/>
          </w:tblCellMar>
        </w:tblPrEx>
        <w:trPr>
          <w:trHeight w:val="312"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64F58">
            <w:pPr>
              <w:jc w:val="center"/>
              <w:textAlignment w:val="center"/>
              <w:rPr>
                <w:rFonts w:ascii="宋体" w:hAnsi="宋体" w:cs="宋体"/>
                <w:color w:val="000000"/>
                <w:sz w:val="24"/>
                <w:szCs w:val="24"/>
              </w:rPr>
            </w:pPr>
            <w:r>
              <w:rPr>
                <w:rFonts w:hint="eastAsia" w:ascii="宋体" w:hAnsi="宋体" w:cs="宋体"/>
                <w:color w:val="000000"/>
                <w:sz w:val="24"/>
                <w:szCs w:val="24"/>
              </w:rPr>
              <w:t>3</w:t>
            </w:r>
            <w:r>
              <w:rPr>
                <w:rFonts w:ascii="宋体" w:hAnsi="宋体" w:cs="宋体"/>
                <w:color w:val="000000"/>
                <w:sz w:val="24"/>
                <w:szCs w:val="24"/>
              </w:rPr>
              <w:t>2</w:t>
            </w: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EBD09">
            <w:pPr>
              <w:jc w:val="center"/>
              <w:rPr>
                <w:rFonts w:ascii="宋体" w:hAnsi="宋体" w:cs="宋体"/>
                <w:color w:val="000000"/>
                <w:sz w:val="24"/>
                <w:szCs w:val="24"/>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6C27B">
            <w:pPr>
              <w:jc w:val="center"/>
              <w:rPr>
                <w:rFonts w:ascii="宋体" w:hAnsi="宋体" w:cs="宋体"/>
                <w:color w:val="000000"/>
                <w:sz w:val="24"/>
                <w:szCs w:val="24"/>
              </w:rPr>
            </w:pPr>
          </w:p>
        </w:tc>
        <w:tc>
          <w:tcPr>
            <w:tcW w:w="2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FDC13">
            <w:pPr>
              <w:jc w:val="center"/>
              <w:textAlignment w:val="center"/>
              <w:rPr>
                <w:rFonts w:ascii="宋体" w:hAnsi="宋体" w:cs="宋体"/>
                <w:color w:val="000000"/>
                <w:sz w:val="24"/>
                <w:szCs w:val="24"/>
              </w:rPr>
            </w:pPr>
            <w:r>
              <w:rPr>
                <w:rFonts w:hint="eastAsia" w:ascii="宋体" w:hAnsi="宋体" w:cs="宋体"/>
                <w:color w:val="000000"/>
                <w:sz w:val="24"/>
                <w:szCs w:val="24"/>
                <w:lang w:bidi="ar"/>
              </w:rPr>
              <w:t>住院医生工作站系统</w:t>
            </w:r>
          </w:p>
        </w:tc>
        <w:tc>
          <w:tcPr>
            <w:tcW w:w="890" w:type="pct"/>
            <w:tcBorders>
              <w:top w:val="single" w:color="000000" w:sz="4" w:space="0"/>
              <w:left w:val="single" w:color="000000" w:sz="4" w:space="0"/>
              <w:bottom w:val="single" w:color="000000" w:sz="4" w:space="0"/>
              <w:right w:val="single" w:color="000000" w:sz="4" w:space="0"/>
            </w:tcBorders>
          </w:tcPr>
          <w:p w14:paraId="5DFA9440">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1</w:t>
            </w:r>
          </w:p>
        </w:tc>
        <w:tc>
          <w:tcPr>
            <w:tcW w:w="817" w:type="pct"/>
            <w:tcBorders>
              <w:top w:val="single" w:color="000000" w:sz="4" w:space="0"/>
              <w:left w:val="single" w:color="000000" w:sz="4" w:space="0"/>
              <w:bottom w:val="single" w:color="000000" w:sz="4" w:space="0"/>
              <w:right w:val="single" w:color="000000" w:sz="4" w:space="0"/>
            </w:tcBorders>
          </w:tcPr>
          <w:p w14:paraId="711642CC">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套</w:t>
            </w:r>
          </w:p>
        </w:tc>
      </w:tr>
      <w:tr w14:paraId="35B597B2">
        <w:tblPrEx>
          <w:tblCellMar>
            <w:top w:w="0" w:type="dxa"/>
            <w:left w:w="108" w:type="dxa"/>
            <w:bottom w:w="0" w:type="dxa"/>
            <w:right w:w="108" w:type="dxa"/>
          </w:tblCellMar>
        </w:tblPrEx>
        <w:trPr>
          <w:trHeight w:val="312"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4E8FF">
            <w:pPr>
              <w:jc w:val="center"/>
              <w:textAlignment w:val="center"/>
              <w:rPr>
                <w:rFonts w:ascii="宋体" w:hAnsi="宋体" w:cs="宋体"/>
                <w:color w:val="000000"/>
                <w:sz w:val="24"/>
                <w:szCs w:val="24"/>
              </w:rPr>
            </w:pPr>
            <w:r>
              <w:rPr>
                <w:rFonts w:hint="eastAsia" w:ascii="宋体" w:hAnsi="宋体" w:cs="宋体"/>
                <w:color w:val="000000"/>
                <w:sz w:val="24"/>
                <w:szCs w:val="24"/>
                <w:lang w:bidi="ar"/>
              </w:rPr>
              <w:t>3</w:t>
            </w:r>
            <w:r>
              <w:rPr>
                <w:rFonts w:ascii="宋体" w:hAnsi="宋体" w:cs="宋体"/>
                <w:color w:val="000000"/>
                <w:sz w:val="24"/>
                <w:szCs w:val="24"/>
                <w:lang w:bidi="ar"/>
              </w:rPr>
              <w:t>3</w:t>
            </w: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B721B">
            <w:pPr>
              <w:jc w:val="center"/>
              <w:rPr>
                <w:rFonts w:ascii="宋体" w:hAnsi="宋体" w:cs="宋体"/>
                <w:color w:val="000000"/>
                <w:sz w:val="24"/>
                <w:szCs w:val="24"/>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525C3">
            <w:pPr>
              <w:jc w:val="center"/>
              <w:rPr>
                <w:rFonts w:ascii="宋体" w:hAnsi="宋体" w:cs="宋体"/>
                <w:color w:val="000000"/>
                <w:sz w:val="24"/>
                <w:szCs w:val="24"/>
              </w:rPr>
            </w:pPr>
          </w:p>
        </w:tc>
        <w:tc>
          <w:tcPr>
            <w:tcW w:w="2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8D44">
            <w:pPr>
              <w:jc w:val="center"/>
              <w:textAlignment w:val="center"/>
              <w:rPr>
                <w:rFonts w:ascii="宋体" w:hAnsi="宋体" w:cs="宋体"/>
                <w:color w:val="000000"/>
                <w:sz w:val="24"/>
                <w:szCs w:val="24"/>
              </w:rPr>
            </w:pPr>
            <w:r>
              <w:rPr>
                <w:rFonts w:hint="eastAsia" w:ascii="宋体" w:hAnsi="宋体" w:cs="宋体"/>
                <w:color w:val="000000"/>
                <w:sz w:val="24"/>
                <w:szCs w:val="24"/>
                <w:lang w:bidi="ar"/>
              </w:rPr>
              <w:t>住院电子病历系统</w:t>
            </w:r>
          </w:p>
        </w:tc>
        <w:tc>
          <w:tcPr>
            <w:tcW w:w="890" w:type="pct"/>
            <w:tcBorders>
              <w:top w:val="single" w:color="000000" w:sz="4" w:space="0"/>
              <w:left w:val="single" w:color="000000" w:sz="4" w:space="0"/>
              <w:bottom w:val="single" w:color="000000" w:sz="4" w:space="0"/>
              <w:right w:val="single" w:color="000000" w:sz="4" w:space="0"/>
            </w:tcBorders>
          </w:tcPr>
          <w:p w14:paraId="30D66B55">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1</w:t>
            </w:r>
          </w:p>
        </w:tc>
        <w:tc>
          <w:tcPr>
            <w:tcW w:w="817" w:type="pct"/>
            <w:tcBorders>
              <w:top w:val="single" w:color="000000" w:sz="4" w:space="0"/>
              <w:left w:val="single" w:color="000000" w:sz="4" w:space="0"/>
              <w:bottom w:val="single" w:color="000000" w:sz="4" w:space="0"/>
              <w:right w:val="single" w:color="000000" w:sz="4" w:space="0"/>
            </w:tcBorders>
          </w:tcPr>
          <w:p w14:paraId="2CE058A6">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套</w:t>
            </w:r>
          </w:p>
        </w:tc>
      </w:tr>
      <w:tr w14:paraId="52B3C396">
        <w:tblPrEx>
          <w:tblCellMar>
            <w:top w:w="0" w:type="dxa"/>
            <w:left w:w="108" w:type="dxa"/>
            <w:bottom w:w="0" w:type="dxa"/>
            <w:right w:w="108" w:type="dxa"/>
          </w:tblCellMar>
        </w:tblPrEx>
        <w:trPr>
          <w:trHeight w:val="312"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954C5">
            <w:pPr>
              <w:jc w:val="center"/>
              <w:textAlignment w:val="center"/>
              <w:rPr>
                <w:rFonts w:ascii="宋体" w:hAnsi="宋体" w:cs="宋体"/>
                <w:color w:val="000000"/>
                <w:sz w:val="24"/>
                <w:szCs w:val="24"/>
              </w:rPr>
            </w:pPr>
            <w:r>
              <w:rPr>
                <w:rFonts w:hint="eastAsia" w:ascii="宋体" w:hAnsi="宋体" w:cs="宋体"/>
                <w:color w:val="000000"/>
                <w:sz w:val="24"/>
                <w:szCs w:val="24"/>
                <w:lang w:bidi="ar"/>
              </w:rPr>
              <w:t>3</w:t>
            </w:r>
            <w:r>
              <w:rPr>
                <w:rFonts w:ascii="宋体" w:hAnsi="宋体" w:cs="宋体"/>
                <w:color w:val="000000"/>
                <w:sz w:val="24"/>
                <w:szCs w:val="24"/>
                <w:lang w:bidi="ar"/>
              </w:rPr>
              <w:t>4</w:t>
            </w: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5B985">
            <w:pPr>
              <w:jc w:val="center"/>
              <w:rPr>
                <w:rFonts w:ascii="宋体" w:hAnsi="宋体" w:cs="宋体"/>
                <w:color w:val="000000"/>
                <w:sz w:val="24"/>
                <w:szCs w:val="24"/>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B06BF">
            <w:pPr>
              <w:jc w:val="center"/>
              <w:rPr>
                <w:rFonts w:ascii="宋体" w:hAnsi="宋体" w:cs="宋体"/>
                <w:color w:val="000000"/>
                <w:sz w:val="24"/>
                <w:szCs w:val="24"/>
              </w:rPr>
            </w:pPr>
          </w:p>
        </w:tc>
        <w:tc>
          <w:tcPr>
            <w:tcW w:w="2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EA8A6">
            <w:pPr>
              <w:jc w:val="center"/>
              <w:textAlignment w:val="center"/>
              <w:rPr>
                <w:rFonts w:ascii="宋体" w:hAnsi="宋体" w:cs="宋体"/>
                <w:color w:val="000000"/>
                <w:sz w:val="24"/>
                <w:szCs w:val="24"/>
              </w:rPr>
            </w:pPr>
            <w:r>
              <w:rPr>
                <w:rFonts w:hint="eastAsia" w:ascii="宋体" w:hAnsi="宋体" w:cs="宋体"/>
                <w:color w:val="000000"/>
                <w:sz w:val="24"/>
                <w:szCs w:val="24"/>
                <w:lang w:bidi="ar"/>
              </w:rPr>
              <w:t>住院电子申请系统</w:t>
            </w:r>
          </w:p>
        </w:tc>
        <w:tc>
          <w:tcPr>
            <w:tcW w:w="890" w:type="pct"/>
            <w:tcBorders>
              <w:top w:val="single" w:color="000000" w:sz="4" w:space="0"/>
              <w:left w:val="single" w:color="000000" w:sz="4" w:space="0"/>
              <w:bottom w:val="single" w:color="000000" w:sz="4" w:space="0"/>
              <w:right w:val="single" w:color="000000" w:sz="4" w:space="0"/>
            </w:tcBorders>
          </w:tcPr>
          <w:p w14:paraId="2A88CB49">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1</w:t>
            </w:r>
          </w:p>
        </w:tc>
        <w:tc>
          <w:tcPr>
            <w:tcW w:w="817" w:type="pct"/>
            <w:tcBorders>
              <w:top w:val="single" w:color="000000" w:sz="4" w:space="0"/>
              <w:left w:val="single" w:color="000000" w:sz="4" w:space="0"/>
              <w:bottom w:val="single" w:color="000000" w:sz="4" w:space="0"/>
              <w:right w:val="single" w:color="000000" w:sz="4" w:space="0"/>
            </w:tcBorders>
            <w:vAlign w:val="center"/>
          </w:tcPr>
          <w:p w14:paraId="5CEB8756">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套</w:t>
            </w:r>
          </w:p>
        </w:tc>
      </w:tr>
      <w:tr w14:paraId="6D474A7B">
        <w:tblPrEx>
          <w:tblCellMar>
            <w:top w:w="0" w:type="dxa"/>
            <w:left w:w="108" w:type="dxa"/>
            <w:bottom w:w="0" w:type="dxa"/>
            <w:right w:w="108" w:type="dxa"/>
          </w:tblCellMar>
        </w:tblPrEx>
        <w:trPr>
          <w:trHeight w:val="312"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3270F">
            <w:pPr>
              <w:jc w:val="center"/>
              <w:textAlignment w:val="center"/>
              <w:rPr>
                <w:rFonts w:ascii="宋体" w:hAnsi="宋体" w:cs="宋体"/>
                <w:color w:val="000000"/>
                <w:sz w:val="24"/>
                <w:szCs w:val="24"/>
              </w:rPr>
            </w:pPr>
            <w:r>
              <w:rPr>
                <w:rFonts w:hint="eastAsia" w:ascii="宋体" w:hAnsi="宋体" w:cs="宋体"/>
                <w:color w:val="000000"/>
                <w:sz w:val="24"/>
                <w:szCs w:val="24"/>
                <w:lang w:bidi="ar"/>
              </w:rPr>
              <w:t>3</w:t>
            </w:r>
            <w:r>
              <w:rPr>
                <w:rFonts w:ascii="宋体" w:hAnsi="宋体" w:cs="宋体"/>
                <w:color w:val="000000"/>
                <w:sz w:val="24"/>
                <w:szCs w:val="24"/>
                <w:lang w:bidi="ar"/>
              </w:rPr>
              <w:t>5</w:t>
            </w: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E54EC">
            <w:pPr>
              <w:jc w:val="center"/>
              <w:rPr>
                <w:rFonts w:ascii="宋体" w:hAnsi="宋体" w:cs="宋体"/>
                <w:color w:val="000000"/>
                <w:sz w:val="24"/>
                <w:szCs w:val="24"/>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CBFD9">
            <w:pPr>
              <w:jc w:val="center"/>
              <w:rPr>
                <w:rFonts w:ascii="宋体" w:hAnsi="宋体" w:cs="宋体"/>
                <w:color w:val="000000"/>
                <w:sz w:val="24"/>
                <w:szCs w:val="24"/>
              </w:rPr>
            </w:pPr>
          </w:p>
        </w:tc>
        <w:tc>
          <w:tcPr>
            <w:tcW w:w="2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8A0B3">
            <w:pPr>
              <w:jc w:val="center"/>
              <w:textAlignment w:val="center"/>
              <w:rPr>
                <w:rFonts w:ascii="宋体" w:hAnsi="宋体" w:cs="宋体"/>
                <w:color w:val="000000"/>
                <w:sz w:val="24"/>
                <w:szCs w:val="24"/>
              </w:rPr>
            </w:pPr>
            <w:r>
              <w:rPr>
                <w:rFonts w:hint="eastAsia" w:ascii="宋体" w:hAnsi="宋体" w:cs="宋体"/>
                <w:color w:val="000000"/>
                <w:sz w:val="24"/>
                <w:szCs w:val="24"/>
                <w:lang w:bidi="ar"/>
              </w:rPr>
              <w:t>住院电子医嘱系统</w:t>
            </w:r>
          </w:p>
        </w:tc>
        <w:tc>
          <w:tcPr>
            <w:tcW w:w="890" w:type="pct"/>
            <w:tcBorders>
              <w:top w:val="single" w:color="000000" w:sz="4" w:space="0"/>
              <w:left w:val="single" w:color="000000" w:sz="4" w:space="0"/>
              <w:bottom w:val="single" w:color="000000" w:sz="4" w:space="0"/>
              <w:right w:val="single" w:color="000000" w:sz="4" w:space="0"/>
            </w:tcBorders>
          </w:tcPr>
          <w:p w14:paraId="5009EE0F">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1</w:t>
            </w:r>
          </w:p>
        </w:tc>
        <w:tc>
          <w:tcPr>
            <w:tcW w:w="817" w:type="pct"/>
            <w:tcBorders>
              <w:top w:val="single" w:color="000000" w:sz="4" w:space="0"/>
              <w:left w:val="single" w:color="000000" w:sz="4" w:space="0"/>
              <w:bottom w:val="single" w:color="000000" w:sz="4" w:space="0"/>
              <w:right w:val="single" w:color="000000" w:sz="4" w:space="0"/>
            </w:tcBorders>
          </w:tcPr>
          <w:p w14:paraId="27FE992E">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套</w:t>
            </w:r>
          </w:p>
        </w:tc>
      </w:tr>
      <w:tr w14:paraId="7D10122E">
        <w:tblPrEx>
          <w:tblCellMar>
            <w:top w:w="0" w:type="dxa"/>
            <w:left w:w="108" w:type="dxa"/>
            <w:bottom w:w="0" w:type="dxa"/>
            <w:right w:w="108" w:type="dxa"/>
          </w:tblCellMar>
        </w:tblPrEx>
        <w:trPr>
          <w:trHeight w:val="312"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1498B">
            <w:pPr>
              <w:jc w:val="center"/>
              <w:textAlignment w:val="center"/>
              <w:rPr>
                <w:rFonts w:ascii="宋体" w:hAnsi="宋体" w:cs="宋体"/>
                <w:color w:val="000000"/>
                <w:sz w:val="24"/>
                <w:szCs w:val="24"/>
              </w:rPr>
            </w:pPr>
            <w:r>
              <w:rPr>
                <w:rFonts w:hint="eastAsia" w:ascii="宋体" w:hAnsi="宋体" w:cs="宋体"/>
                <w:color w:val="000000"/>
                <w:sz w:val="24"/>
                <w:szCs w:val="24"/>
                <w:lang w:bidi="ar"/>
              </w:rPr>
              <w:t>3</w:t>
            </w:r>
            <w:r>
              <w:rPr>
                <w:rFonts w:ascii="宋体" w:hAnsi="宋体" w:cs="宋体"/>
                <w:color w:val="000000"/>
                <w:sz w:val="24"/>
                <w:szCs w:val="24"/>
                <w:lang w:bidi="ar"/>
              </w:rPr>
              <w:t>6</w:t>
            </w: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F32E3">
            <w:pPr>
              <w:jc w:val="center"/>
              <w:rPr>
                <w:rFonts w:ascii="宋体" w:hAnsi="宋体" w:cs="宋体"/>
                <w:color w:val="000000"/>
                <w:sz w:val="24"/>
                <w:szCs w:val="24"/>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FFCB1">
            <w:pPr>
              <w:jc w:val="center"/>
              <w:rPr>
                <w:rFonts w:ascii="宋体" w:hAnsi="宋体" w:cs="宋体"/>
                <w:color w:val="000000"/>
                <w:sz w:val="24"/>
                <w:szCs w:val="24"/>
              </w:rPr>
            </w:pPr>
          </w:p>
        </w:tc>
        <w:tc>
          <w:tcPr>
            <w:tcW w:w="2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DDE0E">
            <w:pPr>
              <w:jc w:val="center"/>
              <w:textAlignment w:val="center"/>
              <w:rPr>
                <w:rFonts w:ascii="宋体" w:hAnsi="宋体" w:cs="宋体"/>
                <w:color w:val="000000"/>
                <w:sz w:val="24"/>
                <w:szCs w:val="24"/>
              </w:rPr>
            </w:pPr>
            <w:r>
              <w:rPr>
                <w:rFonts w:hint="eastAsia" w:ascii="宋体" w:hAnsi="宋体" w:cs="宋体"/>
                <w:color w:val="000000"/>
                <w:sz w:val="24"/>
                <w:szCs w:val="24"/>
                <w:lang w:bidi="ar"/>
              </w:rPr>
              <w:t>住院护士工作站系统</w:t>
            </w:r>
          </w:p>
        </w:tc>
        <w:tc>
          <w:tcPr>
            <w:tcW w:w="890" w:type="pct"/>
            <w:tcBorders>
              <w:top w:val="single" w:color="000000" w:sz="4" w:space="0"/>
              <w:left w:val="single" w:color="000000" w:sz="4" w:space="0"/>
              <w:bottom w:val="single" w:color="000000" w:sz="4" w:space="0"/>
              <w:right w:val="single" w:color="000000" w:sz="4" w:space="0"/>
            </w:tcBorders>
          </w:tcPr>
          <w:p w14:paraId="4B8C8B10">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1</w:t>
            </w:r>
          </w:p>
        </w:tc>
        <w:tc>
          <w:tcPr>
            <w:tcW w:w="817" w:type="pct"/>
            <w:tcBorders>
              <w:top w:val="single" w:color="000000" w:sz="4" w:space="0"/>
              <w:left w:val="single" w:color="000000" w:sz="4" w:space="0"/>
              <w:bottom w:val="single" w:color="000000" w:sz="4" w:space="0"/>
              <w:right w:val="single" w:color="000000" w:sz="4" w:space="0"/>
            </w:tcBorders>
          </w:tcPr>
          <w:p w14:paraId="69BFC5B1">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套</w:t>
            </w:r>
          </w:p>
        </w:tc>
      </w:tr>
      <w:tr w14:paraId="7AB10EB8">
        <w:tblPrEx>
          <w:tblCellMar>
            <w:top w:w="0" w:type="dxa"/>
            <w:left w:w="108" w:type="dxa"/>
            <w:bottom w:w="0" w:type="dxa"/>
            <w:right w:w="108" w:type="dxa"/>
          </w:tblCellMar>
        </w:tblPrEx>
        <w:trPr>
          <w:trHeight w:val="312"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66AB7">
            <w:pPr>
              <w:jc w:val="center"/>
              <w:textAlignment w:val="center"/>
              <w:rPr>
                <w:rFonts w:ascii="宋体" w:hAnsi="宋体" w:cs="宋体"/>
                <w:color w:val="000000"/>
                <w:sz w:val="24"/>
                <w:szCs w:val="24"/>
              </w:rPr>
            </w:pPr>
            <w:r>
              <w:rPr>
                <w:rFonts w:hint="eastAsia" w:ascii="宋体" w:hAnsi="宋体" w:cs="宋体"/>
                <w:color w:val="000000"/>
                <w:sz w:val="24"/>
                <w:szCs w:val="24"/>
                <w:lang w:bidi="ar"/>
              </w:rPr>
              <w:t>3</w:t>
            </w:r>
            <w:r>
              <w:rPr>
                <w:rFonts w:ascii="宋体" w:hAnsi="宋体" w:cs="宋体"/>
                <w:color w:val="000000"/>
                <w:sz w:val="24"/>
                <w:szCs w:val="24"/>
                <w:lang w:bidi="ar"/>
              </w:rPr>
              <w:t>7</w:t>
            </w: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8DFFF">
            <w:pPr>
              <w:jc w:val="center"/>
              <w:rPr>
                <w:rFonts w:ascii="宋体" w:hAnsi="宋体" w:cs="宋体"/>
                <w:color w:val="000000"/>
                <w:sz w:val="24"/>
                <w:szCs w:val="24"/>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61AAB">
            <w:pPr>
              <w:jc w:val="center"/>
              <w:rPr>
                <w:rFonts w:ascii="宋体" w:hAnsi="宋体" w:cs="宋体"/>
                <w:color w:val="000000"/>
                <w:sz w:val="24"/>
                <w:szCs w:val="24"/>
              </w:rPr>
            </w:pPr>
          </w:p>
        </w:tc>
        <w:tc>
          <w:tcPr>
            <w:tcW w:w="2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9F494">
            <w:pPr>
              <w:jc w:val="center"/>
              <w:textAlignment w:val="center"/>
              <w:rPr>
                <w:rFonts w:ascii="宋体" w:hAnsi="宋体" w:cs="宋体"/>
                <w:color w:val="000000"/>
                <w:sz w:val="24"/>
                <w:szCs w:val="24"/>
              </w:rPr>
            </w:pPr>
            <w:r>
              <w:rPr>
                <w:rFonts w:hint="eastAsia" w:ascii="宋体" w:hAnsi="宋体" w:cs="宋体"/>
                <w:color w:val="000000"/>
                <w:sz w:val="24"/>
                <w:szCs w:val="24"/>
                <w:lang w:bidi="ar"/>
              </w:rPr>
              <w:t>医保管理系统</w:t>
            </w:r>
          </w:p>
        </w:tc>
        <w:tc>
          <w:tcPr>
            <w:tcW w:w="890" w:type="pct"/>
            <w:tcBorders>
              <w:top w:val="single" w:color="000000" w:sz="4" w:space="0"/>
              <w:left w:val="single" w:color="000000" w:sz="4" w:space="0"/>
              <w:bottom w:val="single" w:color="000000" w:sz="4" w:space="0"/>
              <w:right w:val="single" w:color="000000" w:sz="4" w:space="0"/>
            </w:tcBorders>
          </w:tcPr>
          <w:p w14:paraId="0E689F2B">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1</w:t>
            </w:r>
          </w:p>
        </w:tc>
        <w:tc>
          <w:tcPr>
            <w:tcW w:w="817" w:type="pct"/>
            <w:tcBorders>
              <w:top w:val="single" w:color="000000" w:sz="4" w:space="0"/>
              <w:left w:val="single" w:color="000000" w:sz="4" w:space="0"/>
              <w:bottom w:val="single" w:color="000000" w:sz="4" w:space="0"/>
              <w:right w:val="single" w:color="000000" w:sz="4" w:space="0"/>
            </w:tcBorders>
          </w:tcPr>
          <w:p w14:paraId="5EAF0072">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套</w:t>
            </w:r>
          </w:p>
        </w:tc>
      </w:tr>
      <w:tr w14:paraId="4E3A3DD3">
        <w:tblPrEx>
          <w:tblCellMar>
            <w:top w:w="0" w:type="dxa"/>
            <w:left w:w="108" w:type="dxa"/>
            <w:bottom w:w="0" w:type="dxa"/>
            <w:right w:w="108" w:type="dxa"/>
          </w:tblCellMar>
        </w:tblPrEx>
        <w:trPr>
          <w:trHeight w:val="312"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EABF7">
            <w:pPr>
              <w:jc w:val="center"/>
              <w:textAlignment w:val="center"/>
              <w:rPr>
                <w:rFonts w:ascii="宋体" w:hAnsi="宋体" w:cs="宋体"/>
                <w:color w:val="000000"/>
                <w:sz w:val="24"/>
                <w:szCs w:val="24"/>
              </w:rPr>
            </w:pPr>
            <w:r>
              <w:rPr>
                <w:rFonts w:hint="eastAsia" w:ascii="宋体" w:hAnsi="宋体" w:cs="宋体"/>
                <w:color w:val="000000"/>
                <w:sz w:val="24"/>
                <w:szCs w:val="24"/>
                <w:lang w:bidi="ar"/>
              </w:rPr>
              <w:t>3</w:t>
            </w:r>
            <w:r>
              <w:rPr>
                <w:rFonts w:ascii="宋体" w:hAnsi="宋体" w:cs="宋体"/>
                <w:color w:val="000000"/>
                <w:sz w:val="24"/>
                <w:szCs w:val="24"/>
                <w:lang w:bidi="ar"/>
              </w:rPr>
              <w:t>8</w:t>
            </w: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81E22">
            <w:pPr>
              <w:jc w:val="center"/>
              <w:rPr>
                <w:rFonts w:ascii="宋体" w:hAnsi="宋体" w:cs="宋体"/>
                <w:color w:val="000000"/>
                <w:sz w:val="24"/>
                <w:szCs w:val="24"/>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904DA">
            <w:pPr>
              <w:jc w:val="center"/>
              <w:rPr>
                <w:rFonts w:ascii="宋体" w:hAnsi="宋体" w:cs="宋体"/>
                <w:color w:val="000000"/>
                <w:sz w:val="24"/>
                <w:szCs w:val="24"/>
              </w:rPr>
            </w:pPr>
          </w:p>
        </w:tc>
        <w:tc>
          <w:tcPr>
            <w:tcW w:w="2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BD478">
            <w:pPr>
              <w:jc w:val="center"/>
              <w:textAlignment w:val="center"/>
              <w:rPr>
                <w:rFonts w:ascii="宋体" w:hAnsi="宋体" w:cs="宋体"/>
                <w:color w:val="000000"/>
                <w:sz w:val="24"/>
                <w:szCs w:val="24"/>
              </w:rPr>
            </w:pPr>
            <w:r>
              <w:rPr>
                <w:rFonts w:hint="eastAsia" w:ascii="宋体" w:hAnsi="宋体" w:cs="宋体"/>
                <w:color w:val="000000"/>
                <w:sz w:val="24"/>
                <w:szCs w:val="24"/>
                <w:lang w:bidi="ar"/>
              </w:rPr>
              <w:t>财务管理系统</w:t>
            </w:r>
          </w:p>
        </w:tc>
        <w:tc>
          <w:tcPr>
            <w:tcW w:w="890" w:type="pct"/>
            <w:tcBorders>
              <w:top w:val="single" w:color="000000" w:sz="4" w:space="0"/>
              <w:left w:val="single" w:color="000000" w:sz="4" w:space="0"/>
              <w:bottom w:val="single" w:color="000000" w:sz="4" w:space="0"/>
              <w:right w:val="single" w:color="000000" w:sz="4" w:space="0"/>
            </w:tcBorders>
          </w:tcPr>
          <w:p w14:paraId="3EB2DF0E">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1</w:t>
            </w:r>
          </w:p>
        </w:tc>
        <w:tc>
          <w:tcPr>
            <w:tcW w:w="817" w:type="pct"/>
            <w:tcBorders>
              <w:top w:val="single" w:color="000000" w:sz="4" w:space="0"/>
              <w:left w:val="single" w:color="000000" w:sz="4" w:space="0"/>
              <w:bottom w:val="single" w:color="000000" w:sz="4" w:space="0"/>
              <w:right w:val="single" w:color="000000" w:sz="4" w:space="0"/>
            </w:tcBorders>
          </w:tcPr>
          <w:p w14:paraId="6F23DF4B">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套</w:t>
            </w:r>
          </w:p>
        </w:tc>
      </w:tr>
      <w:tr w14:paraId="1FF64F88">
        <w:tblPrEx>
          <w:tblCellMar>
            <w:top w:w="0" w:type="dxa"/>
            <w:left w:w="108" w:type="dxa"/>
            <w:bottom w:w="0" w:type="dxa"/>
            <w:right w:w="108" w:type="dxa"/>
          </w:tblCellMar>
        </w:tblPrEx>
        <w:trPr>
          <w:trHeight w:val="312"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2B1FA">
            <w:pPr>
              <w:jc w:val="center"/>
              <w:textAlignment w:val="center"/>
              <w:rPr>
                <w:rFonts w:ascii="宋体" w:hAnsi="宋体" w:cs="宋体"/>
                <w:color w:val="000000"/>
                <w:sz w:val="24"/>
                <w:szCs w:val="24"/>
              </w:rPr>
            </w:pPr>
            <w:r>
              <w:rPr>
                <w:rFonts w:hint="eastAsia" w:ascii="宋体" w:hAnsi="宋体" w:cs="宋体"/>
                <w:color w:val="000000"/>
                <w:sz w:val="24"/>
                <w:szCs w:val="24"/>
                <w:lang w:bidi="ar"/>
              </w:rPr>
              <w:t>3</w:t>
            </w:r>
            <w:r>
              <w:rPr>
                <w:rFonts w:ascii="宋体" w:hAnsi="宋体" w:cs="宋体"/>
                <w:color w:val="000000"/>
                <w:sz w:val="24"/>
                <w:szCs w:val="24"/>
                <w:lang w:bidi="ar"/>
              </w:rPr>
              <w:t>9</w:t>
            </w: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293FF">
            <w:pPr>
              <w:jc w:val="center"/>
              <w:rPr>
                <w:rFonts w:ascii="宋体" w:hAnsi="宋体" w:cs="宋体"/>
                <w:color w:val="000000"/>
                <w:sz w:val="24"/>
                <w:szCs w:val="24"/>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45EBF">
            <w:pPr>
              <w:jc w:val="center"/>
              <w:rPr>
                <w:rFonts w:ascii="宋体" w:hAnsi="宋体" w:cs="宋体"/>
                <w:color w:val="000000"/>
                <w:sz w:val="24"/>
                <w:szCs w:val="24"/>
              </w:rPr>
            </w:pPr>
          </w:p>
        </w:tc>
        <w:tc>
          <w:tcPr>
            <w:tcW w:w="2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3BFAC">
            <w:pPr>
              <w:jc w:val="center"/>
              <w:textAlignment w:val="center"/>
              <w:rPr>
                <w:rFonts w:ascii="宋体" w:hAnsi="宋体" w:cs="宋体"/>
                <w:color w:val="000000"/>
                <w:sz w:val="24"/>
                <w:szCs w:val="24"/>
              </w:rPr>
            </w:pPr>
            <w:r>
              <w:rPr>
                <w:rFonts w:hint="eastAsia" w:ascii="宋体" w:hAnsi="宋体" w:cs="宋体"/>
                <w:color w:val="000000"/>
                <w:sz w:val="24"/>
                <w:szCs w:val="24"/>
                <w:lang w:bidi="ar"/>
              </w:rPr>
              <w:t>抗菌药物系统</w:t>
            </w:r>
          </w:p>
        </w:tc>
        <w:tc>
          <w:tcPr>
            <w:tcW w:w="890" w:type="pct"/>
            <w:tcBorders>
              <w:top w:val="single" w:color="000000" w:sz="4" w:space="0"/>
              <w:left w:val="single" w:color="000000" w:sz="4" w:space="0"/>
              <w:bottom w:val="single" w:color="000000" w:sz="4" w:space="0"/>
              <w:right w:val="single" w:color="000000" w:sz="4" w:space="0"/>
            </w:tcBorders>
          </w:tcPr>
          <w:p w14:paraId="2BCCEDBF">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1</w:t>
            </w:r>
          </w:p>
        </w:tc>
        <w:tc>
          <w:tcPr>
            <w:tcW w:w="817" w:type="pct"/>
            <w:tcBorders>
              <w:top w:val="single" w:color="000000" w:sz="4" w:space="0"/>
              <w:left w:val="single" w:color="000000" w:sz="4" w:space="0"/>
              <w:bottom w:val="single" w:color="000000" w:sz="4" w:space="0"/>
              <w:right w:val="single" w:color="000000" w:sz="4" w:space="0"/>
            </w:tcBorders>
            <w:vAlign w:val="center"/>
          </w:tcPr>
          <w:p w14:paraId="6FC97E11">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套</w:t>
            </w:r>
          </w:p>
        </w:tc>
      </w:tr>
      <w:tr w14:paraId="0CD4D350">
        <w:tblPrEx>
          <w:tblCellMar>
            <w:top w:w="0" w:type="dxa"/>
            <w:left w:w="108" w:type="dxa"/>
            <w:bottom w:w="0" w:type="dxa"/>
            <w:right w:w="108" w:type="dxa"/>
          </w:tblCellMar>
        </w:tblPrEx>
        <w:trPr>
          <w:trHeight w:val="312"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5E9E6">
            <w:pPr>
              <w:jc w:val="center"/>
              <w:textAlignment w:val="center"/>
              <w:rPr>
                <w:rFonts w:ascii="宋体" w:hAnsi="宋体" w:cs="宋体"/>
                <w:color w:val="000000"/>
                <w:sz w:val="24"/>
                <w:szCs w:val="24"/>
              </w:rPr>
            </w:pPr>
            <w:r>
              <w:rPr>
                <w:rFonts w:hint="eastAsia" w:ascii="宋体" w:hAnsi="宋体" w:cs="宋体"/>
                <w:color w:val="000000"/>
                <w:sz w:val="24"/>
                <w:szCs w:val="24"/>
              </w:rPr>
              <w:t>4</w:t>
            </w:r>
            <w:r>
              <w:rPr>
                <w:rFonts w:ascii="宋体" w:hAnsi="宋体" w:cs="宋体"/>
                <w:color w:val="000000"/>
                <w:sz w:val="24"/>
                <w:szCs w:val="24"/>
              </w:rPr>
              <w:t>0</w:t>
            </w: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B000F">
            <w:pPr>
              <w:jc w:val="center"/>
              <w:rPr>
                <w:rFonts w:ascii="宋体" w:hAnsi="宋体" w:cs="宋体"/>
                <w:color w:val="000000"/>
                <w:sz w:val="24"/>
                <w:szCs w:val="24"/>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E21AE">
            <w:pPr>
              <w:jc w:val="center"/>
              <w:rPr>
                <w:rFonts w:ascii="宋体" w:hAnsi="宋体" w:cs="宋体"/>
                <w:color w:val="000000"/>
                <w:sz w:val="24"/>
                <w:szCs w:val="24"/>
              </w:rPr>
            </w:pPr>
          </w:p>
        </w:tc>
        <w:tc>
          <w:tcPr>
            <w:tcW w:w="2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EEF11">
            <w:pPr>
              <w:jc w:val="center"/>
              <w:textAlignment w:val="center"/>
              <w:rPr>
                <w:rFonts w:ascii="宋体" w:hAnsi="宋体" w:cs="宋体"/>
                <w:color w:val="000000"/>
                <w:sz w:val="24"/>
                <w:szCs w:val="24"/>
              </w:rPr>
            </w:pPr>
            <w:r>
              <w:rPr>
                <w:rFonts w:hint="eastAsia" w:ascii="宋体" w:hAnsi="宋体" w:cs="宋体"/>
                <w:color w:val="000000"/>
                <w:sz w:val="24"/>
                <w:szCs w:val="24"/>
                <w:lang w:bidi="ar"/>
              </w:rPr>
              <w:t>临床路径管理系统</w:t>
            </w:r>
          </w:p>
        </w:tc>
        <w:tc>
          <w:tcPr>
            <w:tcW w:w="890" w:type="pct"/>
            <w:tcBorders>
              <w:top w:val="single" w:color="000000" w:sz="4" w:space="0"/>
              <w:left w:val="single" w:color="000000" w:sz="4" w:space="0"/>
              <w:bottom w:val="single" w:color="000000" w:sz="4" w:space="0"/>
              <w:right w:val="single" w:color="000000" w:sz="4" w:space="0"/>
            </w:tcBorders>
          </w:tcPr>
          <w:p w14:paraId="3F465DBB">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1</w:t>
            </w:r>
          </w:p>
        </w:tc>
        <w:tc>
          <w:tcPr>
            <w:tcW w:w="817" w:type="pct"/>
            <w:tcBorders>
              <w:top w:val="single" w:color="000000" w:sz="4" w:space="0"/>
              <w:left w:val="single" w:color="000000" w:sz="4" w:space="0"/>
              <w:bottom w:val="single" w:color="000000" w:sz="4" w:space="0"/>
              <w:right w:val="single" w:color="000000" w:sz="4" w:space="0"/>
            </w:tcBorders>
          </w:tcPr>
          <w:p w14:paraId="0986A0D5">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套</w:t>
            </w:r>
          </w:p>
        </w:tc>
      </w:tr>
      <w:tr w14:paraId="1A80D261">
        <w:tblPrEx>
          <w:tblCellMar>
            <w:top w:w="0" w:type="dxa"/>
            <w:left w:w="108" w:type="dxa"/>
            <w:bottom w:w="0" w:type="dxa"/>
            <w:right w:w="108" w:type="dxa"/>
          </w:tblCellMar>
        </w:tblPrEx>
        <w:trPr>
          <w:trHeight w:val="312"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B65EC">
            <w:pPr>
              <w:jc w:val="center"/>
              <w:textAlignment w:val="center"/>
              <w:rPr>
                <w:rFonts w:ascii="宋体" w:hAnsi="宋体" w:cs="宋体"/>
                <w:color w:val="000000"/>
                <w:sz w:val="24"/>
                <w:szCs w:val="24"/>
              </w:rPr>
            </w:pPr>
            <w:r>
              <w:rPr>
                <w:rFonts w:hint="eastAsia" w:ascii="宋体" w:hAnsi="宋体" w:cs="宋体"/>
                <w:color w:val="000000"/>
                <w:sz w:val="24"/>
                <w:szCs w:val="24"/>
              </w:rPr>
              <w:t>4</w:t>
            </w:r>
            <w:r>
              <w:rPr>
                <w:rFonts w:ascii="宋体" w:hAnsi="宋体" w:cs="宋体"/>
                <w:color w:val="000000"/>
                <w:sz w:val="24"/>
                <w:szCs w:val="24"/>
              </w:rPr>
              <w:t>1</w:t>
            </w: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201F9">
            <w:pPr>
              <w:jc w:val="center"/>
              <w:rPr>
                <w:rFonts w:ascii="宋体" w:hAnsi="宋体" w:cs="宋体"/>
                <w:color w:val="000000"/>
                <w:sz w:val="24"/>
                <w:szCs w:val="24"/>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2953B">
            <w:pPr>
              <w:jc w:val="center"/>
              <w:rPr>
                <w:rFonts w:ascii="宋体" w:hAnsi="宋体" w:cs="宋体"/>
                <w:color w:val="000000"/>
                <w:sz w:val="24"/>
                <w:szCs w:val="24"/>
              </w:rPr>
            </w:pPr>
          </w:p>
        </w:tc>
        <w:tc>
          <w:tcPr>
            <w:tcW w:w="2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3E83B">
            <w:pPr>
              <w:jc w:val="center"/>
              <w:textAlignment w:val="center"/>
              <w:rPr>
                <w:rFonts w:ascii="宋体" w:hAnsi="宋体" w:cs="宋体"/>
                <w:color w:val="000000"/>
                <w:sz w:val="24"/>
                <w:szCs w:val="24"/>
              </w:rPr>
            </w:pPr>
            <w:r>
              <w:rPr>
                <w:rFonts w:hint="eastAsia" w:ascii="宋体" w:hAnsi="宋体" w:cs="宋体"/>
                <w:color w:val="000000"/>
                <w:sz w:val="24"/>
                <w:szCs w:val="24"/>
                <w:lang w:bidi="ar"/>
              </w:rPr>
              <w:t>危急值管理系统</w:t>
            </w:r>
          </w:p>
        </w:tc>
        <w:tc>
          <w:tcPr>
            <w:tcW w:w="890" w:type="pct"/>
            <w:tcBorders>
              <w:top w:val="single" w:color="000000" w:sz="4" w:space="0"/>
              <w:left w:val="single" w:color="000000" w:sz="4" w:space="0"/>
              <w:bottom w:val="single" w:color="000000" w:sz="4" w:space="0"/>
              <w:right w:val="single" w:color="000000" w:sz="4" w:space="0"/>
            </w:tcBorders>
          </w:tcPr>
          <w:p w14:paraId="0360D337">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1</w:t>
            </w:r>
          </w:p>
        </w:tc>
        <w:tc>
          <w:tcPr>
            <w:tcW w:w="817" w:type="pct"/>
            <w:tcBorders>
              <w:top w:val="single" w:color="000000" w:sz="4" w:space="0"/>
              <w:left w:val="single" w:color="000000" w:sz="4" w:space="0"/>
              <w:bottom w:val="single" w:color="000000" w:sz="4" w:space="0"/>
              <w:right w:val="single" w:color="000000" w:sz="4" w:space="0"/>
            </w:tcBorders>
          </w:tcPr>
          <w:p w14:paraId="349385CD">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套</w:t>
            </w:r>
          </w:p>
        </w:tc>
      </w:tr>
      <w:tr w14:paraId="00D1DA6D">
        <w:tblPrEx>
          <w:tblCellMar>
            <w:top w:w="0" w:type="dxa"/>
            <w:left w:w="108" w:type="dxa"/>
            <w:bottom w:w="0" w:type="dxa"/>
            <w:right w:w="108" w:type="dxa"/>
          </w:tblCellMar>
        </w:tblPrEx>
        <w:trPr>
          <w:trHeight w:val="312"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3A2F6">
            <w:pPr>
              <w:jc w:val="center"/>
              <w:textAlignment w:val="center"/>
              <w:rPr>
                <w:rFonts w:ascii="宋体" w:hAnsi="宋体" w:cs="宋体"/>
                <w:color w:val="000000"/>
                <w:sz w:val="24"/>
                <w:szCs w:val="24"/>
              </w:rPr>
            </w:pPr>
            <w:r>
              <w:rPr>
                <w:rFonts w:hint="eastAsia" w:ascii="宋体" w:hAnsi="宋体" w:cs="宋体"/>
                <w:color w:val="000000"/>
                <w:sz w:val="24"/>
                <w:szCs w:val="24"/>
              </w:rPr>
              <w:t>4</w:t>
            </w:r>
            <w:r>
              <w:rPr>
                <w:rFonts w:ascii="宋体" w:hAnsi="宋体" w:cs="宋体"/>
                <w:color w:val="000000"/>
                <w:sz w:val="24"/>
                <w:szCs w:val="24"/>
              </w:rPr>
              <w:t>2</w:t>
            </w: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F9B66">
            <w:pPr>
              <w:jc w:val="center"/>
              <w:rPr>
                <w:rFonts w:ascii="宋体" w:hAnsi="宋体" w:cs="宋体"/>
                <w:color w:val="000000"/>
                <w:sz w:val="24"/>
                <w:szCs w:val="24"/>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95E56">
            <w:pPr>
              <w:jc w:val="center"/>
              <w:rPr>
                <w:rFonts w:ascii="宋体" w:hAnsi="宋体" w:cs="宋体"/>
                <w:color w:val="000000"/>
                <w:sz w:val="24"/>
                <w:szCs w:val="24"/>
              </w:rPr>
            </w:pPr>
          </w:p>
        </w:tc>
        <w:tc>
          <w:tcPr>
            <w:tcW w:w="2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4F19E">
            <w:pPr>
              <w:jc w:val="center"/>
              <w:textAlignment w:val="center"/>
              <w:rPr>
                <w:rFonts w:ascii="宋体" w:hAnsi="宋体" w:cs="宋体"/>
                <w:color w:val="000000"/>
                <w:sz w:val="24"/>
                <w:szCs w:val="24"/>
              </w:rPr>
            </w:pPr>
            <w:r>
              <w:rPr>
                <w:rFonts w:hint="eastAsia" w:ascii="宋体" w:hAnsi="宋体" w:cs="宋体"/>
                <w:color w:val="000000"/>
                <w:sz w:val="24"/>
                <w:szCs w:val="24"/>
                <w:lang w:bidi="ar"/>
              </w:rPr>
              <w:t>自助发票打印系统</w:t>
            </w:r>
          </w:p>
        </w:tc>
        <w:tc>
          <w:tcPr>
            <w:tcW w:w="890" w:type="pct"/>
            <w:tcBorders>
              <w:top w:val="single" w:color="000000" w:sz="4" w:space="0"/>
              <w:left w:val="single" w:color="000000" w:sz="4" w:space="0"/>
              <w:bottom w:val="single" w:color="000000" w:sz="4" w:space="0"/>
              <w:right w:val="single" w:color="000000" w:sz="4" w:space="0"/>
            </w:tcBorders>
          </w:tcPr>
          <w:p w14:paraId="73B61535">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1</w:t>
            </w:r>
          </w:p>
        </w:tc>
        <w:tc>
          <w:tcPr>
            <w:tcW w:w="817" w:type="pct"/>
            <w:tcBorders>
              <w:top w:val="single" w:color="000000" w:sz="4" w:space="0"/>
              <w:left w:val="single" w:color="000000" w:sz="4" w:space="0"/>
              <w:bottom w:val="single" w:color="000000" w:sz="4" w:space="0"/>
              <w:right w:val="single" w:color="000000" w:sz="4" w:space="0"/>
            </w:tcBorders>
            <w:vAlign w:val="center"/>
          </w:tcPr>
          <w:p w14:paraId="2B589827">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套</w:t>
            </w:r>
          </w:p>
        </w:tc>
      </w:tr>
      <w:tr w14:paraId="43B9C8CF">
        <w:tblPrEx>
          <w:tblCellMar>
            <w:top w:w="0" w:type="dxa"/>
            <w:left w:w="108" w:type="dxa"/>
            <w:bottom w:w="0" w:type="dxa"/>
            <w:right w:w="108" w:type="dxa"/>
          </w:tblCellMar>
        </w:tblPrEx>
        <w:trPr>
          <w:trHeight w:val="312"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53B4D">
            <w:pPr>
              <w:jc w:val="center"/>
              <w:textAlignment w:val="center"/>
              <w:rPr>
                <w:rFonts w:ascii="宋体" w:hAnsi="宋体" w:cs="宋体"/>
                <w:color w:val="000000"/>
                <w:sz w:val="24"/>
                <w:szCs w:val="24"/>
              </w:rPr>
            </w:pPr>
            <w:r>
              <w:rPr>
                <w:rFonts w:hint="eastAsia" w:ascii="宋体" w:hAnsi="宋体" w:cs="宋体"/>
                <w:color w:val="000000"/>
                <w:sz w:val="24"/>
                <w:szCs w:val="24"/>
                <w:lang w:bidi="ar"/>
              </w:rPr>
              <w:t>4</w:t>
            </w:r>
            <w:r>
              <w:rPr>
                <w:rFonts w:ascii="宋体" w:hAnsi="宋体" w:cs="宋体"/>
                <w:color w:val="000000"/>
                <w:sz w:val="24"/>
                <w:szCs w:val="24"/>
                <w:lang w:bidi="ar"/>
              </w:rPr>
              <w:t>3</w:t>
            </w: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0B92F">
            <w:pPr>
              <w:jc w:val="center"/>
              <w:rPr>
                <w:rFonts w:ascii="宋体" w:hAnsi="宋体" w:cs="宋体"/>
                <w:color w:val="000000"/>
                <w:sz w:val="24"/>
                <w:szCs w:val="24"/>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D3EF8">
            <w:pPr>
              <w:jc w:val="center"/>
              <w:rPr>
                <w:rFonts w:ascii="宋体" w:hAnsi="宋体" w:cs="宋体"/>
                <w:color w:val="000000"/>
                <w:sz w:val="24"/>
                <w:szCs w:val="24"/>
              </w:rPr>
            </w:pPr>
          </w:p>
        </w:tc>
        <w:tc>
          <w:tcPr>
            <w:tcW w:w="2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567C4">
            <w:pPr>
              <w:jc w:val="center"/>
              <w:textAlignment w:val="center"/>
              <w:rPr>
                <w:rFonts w:ascii="宋体" w:hAnsi="宋体" w:cs="宋体"/>
                <w:color w:val="000000"/>
                <w:sz w:val="24"/>
                <w:szCs w:val="24"/>
              </w:rPr>
            </w:pPr>
            <w:r>
              <w:rPr>
                <w:rFonts w:hint="eastAsia" w:ascii="宋体" w:hAnsi="宋体" w:cs="宋体"/>
                <w:color w:val="000000"/>
                <w:sz w:val="24"/>
                <w:szCs w:val="24"/>
                <w:lang w:bidi="ar"/>
              </w:rPr>
              <w:t>自助挂号收费系统</w:t>
            </w:r>
          </w:p>
        </w:tc>
        <w:tc>
          <w:tcPr>
            <w:tcW w:w="890" w:type="pct"/>
            <w:tcBorders>
              <w:top w:val="single" w:color="000000" w:sz="4" w:space="0"/>
              <w:left w:val="single" w:color="000000" w:sz="4" w:space="0"/>
              <w:bottom w:val="single" w:color="000000" w:sz="4" w:space="0"/>
              <w:right w:val="single" w:color="000000" w:sz="4" w:space="0"/>
            </w:tcBorders>
          </w:tcPr>
          <w:p w14:paraId="230AA279">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1</w:t>
            </w:r>
          </w:p>
        </w:tc>
        <w:tc>
          <w:tcPr>
            <w:tcW w:w="817" w:type="pct"/>
            <w:tcBorders>
              <w:top w:val="single" w:color="000000" w:sz="4" w:space="0"/>
              <w:left w:val="single" w:color="000000" w:sz="4" w:space="0"/>
              <w:bottom w:val="single" w:color="000000" w:sz="4" w:space="0"/>
              <w:right w:val="single" w:color="000000" w:sz="4" w:space="0"/>
            </w:tcBorders>
          </w:tcPr>
          <w:p w14:paraId="6A07AE62">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套</w:t>
            </w:r>
          </w:p>
        </w:tc>
      </w:tr>
      <w:tr w14:paraId="32683010">
        <w:tblPrEx>
          <w:tblCellMar>
            <w:top w:w="0" w:type="dxa"/>
            <w:left w:w="108" w:type="dxa"/>
            <w:bottom w:w="0" w:type="dxa"/>
            <w:right w:w="108" w:type="dxa"/>
          </w:tblCellMar>
        </w:tblPrEx>
        <w:trPr>
          <w:trHeight w:val="312"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9738F">
            <w:pPr>
              <w:jc w:val="center"/>
              <w:textAlignment w:val="center"/>
              <w:rPr>
                <w:rFonts w:ascii="宋体" w:hAnsi="宋体" w:cs="宋体"/>
                <w:color w:val="000000"/>
                <w:sz w:val="24"/>
                <w:szCs w:val="24"/>
              </w:rPr>
            </w:pPr>
            <w:r>
              <w:rPr>
                <w:rFonts w:hint="eastAsia" w:ascii="宋体" w:hAnsi="宋体" w:cs="宋体"/>
                <w:color w:val="000000"/>
                <w:sz w:val="24"/>
                <w:szCs w:val="24"/>
                <w:lang w:bidi="ar"/>
              </w:rPr>
              <w:t>4</w:t>
            </w:r>
            <w:r>
              <w:rPr>
                <w:rFonts w:ascii="宋体" w:hAnsi="宋体" w:cs="宋体"/>
                <w:color w:val="000000"/>
                <w:sz w:val="24"/>
                <w:szCs w:val="24"/>
                <w:lang w:bidi="ar"/>
              </w:rPr>
              <w:t>4</w:t>
            </w: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2FDEF">
            <w:pPr>
              <w:jc w:val="center"/>
              <w:rPr>
                <w:rFonts w:ascii="宋体" w:hAnsi="宋体" w:cs="宋体"/>
                <w:color w:val="000000"/>
                <w:sz w:val="24"/>
                <w:szCs w:val="24"/>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46A26">
            <w:pPr>
              <w:jc w:val="center"/>
              <w:rPr>
                <w:rFonts w:ascii="宋体" w:hAnsi="宋体" w:cs="宋体"/>
                <w:color w:val="000000"/>
                <w:sz w:val="24"/>
                <w:szCs w:val="24"/>
              </w:rPr>
            </w:pPr>
          </w:p>
        </w:tc>
        <w:tc>
          <w:tcPr>
            <w:tcW w:w="2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93A14">
            <w:pPr>
              <w:jc w:val="center"/>
              <w:textAlignment w:val="center"/>
              <w:rPr>
                <w:rFonts w:ascii="宋体" w:hAnsi="宋体" w:cs="宋体"/>
                <w:color w:val="000000"/>
                <w:sz w:val="24"/>
                <w:szCs w:val="24"/>
              </w:rPr>
            </w:pPr>
            <w:r>
              <w:rPr>
                <w:rFonts w:hint="eastAsia" w:ascii="宋体" w:hAnsi="宋体" w:cs="宋体"/>
                <w:color w:val="000000"/>
                <w:sz w:val="24"/>
                <w:szCs w:val="24"/>
                <w:lang w:bidi="ar"/>
              </w:rPr>
              <w:t>医技预约系统</w:t>
            </w:r>
          </w:p>
        </w:tc>
        <w:tc>
          <w:tcPr>
            <w:tcW w:w="890" w:type="pct"/>
            <w:tcBorders>
              <w:top w:val="single" w:color="000000" w:sz="4" w:space="0"/>
              <w:left w:val="single" w:color="000000" w:sz="4" w:space="0"/>
              <w:bottom w:val="single" w:color="000000" w:sz="4" w:space="0"/>
              <w:right w:val="single" w:color="000000" w:sz="4" w:space="0"/>
            </w:tcBorders>
          </w:tcPr>
          <w:p w14:paraId="22A5D7ED">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1</w:t>
            </w:r>
          </w:p>
        </w:tc>
        <w:tc>
          <w:tcPr>
            <w:tcW w:w="817" w:type="pct"/>
            <w:tcBorders>
              <w:top w:val="single" w:color="000000" w:sz="4" w:space="0"/>
              <w:left w:val="single" w:color="000000" w:sz="4" w:space="0"/>
              <w:bottom w:val="single" w:color="000000" w:sz="4" w:space="0"/>
              <w:right w:val="single" w:color="000000" w:sz="4" w:space="0"/>
            </w:tcBorders>
          </w:tcPr>
          <w:p w14:paraId="4F595D96">
            <w:pPr>
              <w:jc w:val="center"/>
              <w:textAlignment w:val="center"/>
              <w:rPr>
                <w:rFonts w:ascii="宋体" w:hAnsi="宋体" w:cs="宋体"/>
                <w:color w:val="000000"/>
                <w:sz w:val="24"/>
                <w:szCs w:val="24"/>
                <w:lang w:bidi="ar"/>
              </w:rPr>
            </w:pPr>
            <w:r>
              <w:rPr>
                <w:rFonts w:hint="eastAsia" w:ascii="宋体" w:hAnsi="宋体" w:cs="宋体"/>
                <w:color w:val="000000"/>
                <w:kern w:val="0"/>
                <w:sz w:val="24"/>
                <w:szCs w:val="24"/>
                <w:lang w:bidi="ar"/>
              </w:rPr>
              <w:t>套</w:t>
            </w:r>
          </w:p>
        </w:tc>
      </w:tr>
    </w:tbl>
    <w:p w14:paraId="1CDF602C">
      <w:pPr>
        <w:spacing w:line="360" w:lineRule="auto"/>
        <w:ind w:left="210" w:leftChars="100" w:firstLine="560"/>
        <w:rPr>
          <w:rFonts w:ascii="宋体" w:hAnsi="宋体"/>
          <w:sz w:val="24"/>
          <w:szCs w:val="24"/>
        </w:rPr>
      </w:pPr>
      <w:r>
        <w:rPr>
          <w:rFonts w:hint="eastAsia" w:ascii="宋体" w:hAnsi="宋体"/>
          <w:sz w:val="24"/>
          <w:szCs w:val="24"/>
        </w:rPr>
        <w:t>本项目需根据GBT 39786-2021《信息安全技术信息系统密码应用基本要求》对上述应用系统进行密码应用改造并提供相应方案，经过密码改造后的应用系统需通过商用密码评估。本项目网络拓扑和具体 密码应用需求分析如下</w:t>
      </w:r>
      <w:r>
        <w:rPr>
          <w:rFonts w:hint="eastAsia" w:ascii="宋体" w:hAnsi="宋体"/>
          <w:sz w:val="24"/>
          <w:szCs w:val="24"/>
        </w:rPr>
        <w:t xml:space="preserve">： </w:t>
      </w:r>
      <w:bookmarkStart w:id="4" w:name="_Toc28163"/>
    </w:p>
    <w:p w14:paraId="0AB588F5">
      <w:pPr>
        <w:spacing w:line="360" w:lineRule="auto"/>
        <w:rPr>
          <w:rFonts w:hint="eastAsia" w:ascii="宋体" w:hAnsi="宋体"/>
          <w:sz w:val="24"/>
          <w:szCs w:val="24"/>
        </w:rPr>
      </w:pPr>
      <w:r>
        <w:rPr>
          <w:rFonts w:hint="eastAsia" w:ascii="宋体" w:hAnsi="宋体"/>
          <w:sz w:val="24"/>
          <w:szCs w:val="24"/>
        </w:rPr>
        <w:t>一．系统架构-网络拓扑</w:t>
      </w:r>
      <w:bookmarkEnd w:id="4"/>
    </w:p>
    <w:p w14:paraId="7153C657">
      <w:pPr>
        <w:spacing w:line="360" w:lineRule="auto"/>
        <w:ind w:left="210" w:leftChars="100" w:firstLine="560"/>
        <w:rPr>
          <w:rFonts w:hint="eastAsia" w:ascii="宋体" w:hAnsi="宋体"/>
          <w:sz w:val="24"/>
          <w:szCs w:val="24"/>
        </w:rPr>
      </w:pPr>
      <w:r>
        <w:rPr>
          <w:rFonts w:hint="eastAsia" w:ascii="宋体" w:hAnsi="宋体"/>
          <w:sz w:val="24"/>
          <w:szCs w:val="24"/>
        </w:rPr>
        <w:t>本系统采用传统IT系统架构，系统网络拓扑如图1所示：</w:t>
      </w:r>
    </w:p>
    <w:p w14:paraId="35ECDF4F">
      <w:pPr>
        <w:jc w:val="center"/>
      </w:pPr>
      <w:r>
        <w:rPr>
          <w:rFonts w:hint="eastAsia"/>
        </w:rPr>
        <w:drawing>
          <wp:inline distT="0" distB="0" distL="0" distR="0">
            <wp:extent cx="5274310" cy="2875280"/>
            <wp:effectExtent l="0" t="0" r="2540" b="1270"/>
            <wp:docPr id="2" name="图片 2" descr="内网服务器集群-拓扑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内网服务器集群-拓扑图"/>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4310" cy="2875280"/>
                    </a:xfrm>
                    <a:prstGeom prst="rect">
                      <a:avLst/>
                    </a:prstGeom>
                    <a:noFill/>
                    <a:ln>
                      <a:noFill/>
                    </a:ln>
                  </pic:spPr>
                </pic:pic>
              </a:graphicData>
            </a:graphic>
          </wp:inline>
        </w:drawing>
      </w:r>
    </w:p>
    <w:p w14:paraId="5B3F9C29">
      <w:pPr>
        <w:jc w:val="center"/>
      </w:pPr>
      <w:r>
        <w:rPr>
          <w:rFonts w:hint="eastAsia"/>
        </w:rPr>
        <w:t>图 1 系统网络拓扑图</w:t>
      </w:r>
    </w:p>
    <w:p w14:paraId="3256AF28">
      <w:pPr>
        <w:spacing w:line="360" w:lineRule="auto"/>
        <w:rPr>
          <w:b/>
          <w:bCs/>
          <w:sz w:val="24"/>
          <w:szCs w:val="24"/>
        </w:rPr>
      </w:pPr>
      <w:r>
        <w:rPr>
          <w:rFonts w:hint="eastAsia"/>
          <w:b/>
          <w:bCs/>
          <w:sz w:val="24"/>
          <w:szCs w:val="24"/>
        </w:rPr>
        <w:t>拓扑图描述：</w:t>
      </w:r>
    </w:p>
    <w:p w14:paraId="428A5857">
      <w:pPr>
        <w:spacing w:line="360" w:lineRule="auto"/>
        <w:ind w:firstLine="480" w:firstLineChars="200"/>
        <w:rPr>
          <w:sz w:val="24"/>
          <w:szCs w:val="24"/>
        </w:rPr>
      </w:pPr>
      <w:r>
        <w:rPr>
          <w:rFonts w:hint="eastAsia"/>
          <w:sz w:val="24"/>
          <w:szCs w:val="24"/>
        </w:rPr>
        <w:t>为了保证医院信息网络安全，核心交换机和接入交换机均采用双机互备架构。内网核心采用两台华为S12708做堆叠，主干物理链路采用双链路、互备冗余的架构；内网服务器接入层基本上采用华为s5720系列，通过双路光纤分别上行至内网防火墙(双机实现主备)，再经由内网防火墙上行至核心交换机；普通终端接入层，同样也采用了双链路、互备冗余的架构，接入层采用华为s5720系列与核心交换机相连，避免出现单点故障。所有的普通终端与服务器通信都要经过内网防火墙的保护，保证了服务器区域的安全性。同时在内网核心与外网核心边界之间部署了网闸，通过一系列的端口和IP地址级策略，保证内网和外网通信时的安全性。</w:t>
      </w:r>
    </w:p>
    <w:p w14:paraId="18B4D475">
      <w:pPr>
        <w:pStyle w:val="7"/>
        <w:spacing w:after="0"/>
        <w:ind w:firstLine="480" w:firstLineChars="200"/>
      </w:pPr>
      <w:r>
        <w:rPr>
          <w:rFonts w:hint="eastAsia"/>
        </w:rPr>
        <w:t>核心业务系统服务器集群部署于我院本地机房内网区域，用户可通过内网使在PC端访问核心业务系统。</w:t>
      </w:r>
      <w:bookmarkStart w:id="5" w:name="_Toc24728"/>
    </w:p>
    <w:p w14:paraId="7458F8F3">
      <w:pPr>
        <w:pStyle w:val="7"/>
        <w:spacing w:after="0"/>
        <w:rPr>
          <w:rFonts w:hint="eastAsia" w:ascii="宋体" w:hAnsi="宋体" w:eastAsia="宋体" w:cs="宋体"/>
        </w:rPr>
      </w:pPr>
      <w:r>
        <w:rPr>
          <w:rFonts w:hint="eastAsia" w:ascii="宋体" w:hAnsi="宋体" w:eastAsia="宋体" w:cs="宋体"/>
        </w:rPr>
        <w:t>1.承载的业务情况</w:t>
      </w:r>
      <w:bookmarkEnd w:id="5"/>
    </w:p>
    <w:p w14:paraId="14538089">
      <w:pPr>
        <w:pStyle w:val="7"/>
        <w:spacing w:before="0" w:after="0"/>
        <w:ind w:left="420"/>
        <w:rPr>
          <w:rFonts w:hint="eastAsia" w:ascii="宋体" w:hAnsi="宋体" w:eastAsia="宋体" w:cs="宋体"/>
          <w:szCs w:val="24"/>
        </w:rPr>
      </w:pPr>
      <w:r>
        <w:rPr>
          <w:rFonts w:hint="eastAsia" w:ascii="宋体" w:hAnsi="宋体" w:eastAsia="宋体" w:cs="宋体"/>
          <w:szCs w:val="24"/>
        </w:rPr>
        <w:t>（1）病理系统软件</w:t>
      </w:r>
    </w:p>
    <w:p w14:paraId="6276BDCB">
      <w:pPr>
        <w:pStyle w:val="7"/>
        <w:spacing w:after="0"/>
        <w:ind w:firstLine="480" w:firstLineChars="200"/>
        <w:rPr>
          <w:rFonts w:hint="eastAsia" w:ascii="宋体" w:hAnsi="宋体" w:eastAsia="宋体" w:cs="宋体"/>
        </w:rPr>
      </w:pPr>
      <w:r>
        <w:rPr>
          <w:rFonts w:hint="eastAsia" w:ascii="宋体" w:hAnsi="宋体" w:eastAsia="宋体" w:cs="宋体"/>
        </w:rPr>
        <w:t>病理系统在病理科各主要工作环节处都配备了差异化的站点软件，将完整的病理诊断流程进行综合管理，并针对技术质控过程提供管理和统计工具，从而成为病理科强化质控管理和资料管理的有力工具。</w:t>
      </w:r>
    </w:p>
    <w:p w14:paraId="394718E4">
      <w:pPr>
        <w:pStyle w:val="7"/>
        <w:spacing w:before="0" w:after="0"/>
        <w:ind w:firstLine="480" w:firstLineChars="200"/>
        <w:rPr>
          <w:rFonts w:hint="eastAsia" w:ascii="宋体" w:hAnsi="宋体" w:eastAsia="宋体" w:cs="宋体"/>
          <w:szCs w:val="24"/>
        </w:rPr>
      </w:pPr>
      <w:r>
        <w:rPr>
          <w:rFonts w:hint="eastAsia" w:ascii="宋体" w:hAnsi="宋体" w:eastAsia="宋体" w:cs="宋体"/>
          <w:szCs w:val="24"/>
        </w:rPr>
        <w:t>（2）护理综合管理系统</w:t>
      </w:r>
    </w:p>
    <w:p w14:paraId="7792BB04">
      <w:pPr>
        <w:pStyle w:val="7"/>
        <w:spacing w:after="0"/>
        <w:ind w:firstLine="480" w:firstLineChars="200"/>
        <w:rPr>
          <w:rFonts w:hint="eastAsia" w:ascii="宋体" w:hAnsi="宋体" w:eastAsia="宋体" w:cs="宋体"/>
        </w:rPr>
      </w:pPr>
      <w:r>
        <w:rPr>
          <w:rFonts w:hint="eastAsia" w:ascii="宋体" w:hAnsi="宋体" w:eastAsia="宋体" w:cs="宋体"/>
        </w:rPr>
        <w:t>护理人员通过医院内网使用PC端访问护理信息管理系统和护理质量管理系统，主要进行病人信息查询、身份核对、体征信息采集、药品核对、医嘱查询、医嘱执行、日常评估、查看检查检验报告、质量检查、不良事件上报、人员管理、排班管理等业务操作。</w:t>
      </w:r>
    </w:p>
    <w:p w14:paraId="531D80A3">
      <w:pPr>
        <w:pStyle w:val="7"/>
        <w:spacing w:before="0" w:after="0"/>
        <w:ind w:firstLine="480" w:firstLineChars="200"/>
        <w:rPr>
          <w:rFonts w:hint="eastAsia" w:ascii="宋体" w:hAnsi="宋体" w:eastAsia="宋体" w:cs="宋体"/>
          <w:szCs w:val="24"/>
        </w:rPr>
      </w:pPr>
      <w:r>
        <w:rPr>
          <w:rFonts w:hint="eastAsia" w:ascii="宋体" w:hAnsi="宋体" w:eastAsia="宋体" w:cs="宋体"/>
          <w:szCs w:val="24"/>
        </w:rPr>
        <w:t>（3）心电网络系统</w:t>
      </w:r>
    </w:p>
    <w:p w14:paraId="2DDCD48B">
      <w:pPr>
        <w:pStyle w:val="7"/>
        <w:spacing w:after="0"/>
        <w:ind w:firstLine="480" w:firstLineChars="200"/>
        <w:rPr>
          <w:rFonts w:hint="eastAsia" w:ascii="宋体" w:hAnsi="宋体" w:eastAsia="宋体" w:cs="宋体"/>
        </w:rPr>
      </w:pPr>
      <w:r>
        <w:rPr>
          <w:rFonts w:hint="eastAsia" w:ascii="宋体" w:hAnsi="宋体" w:eastAsia="宋体" w:cs="宋体"/>
        </w:rPr>
        <w:t>心电医生通过医院内网PC登录应用操作心电图机，主要进行心电检查的登记、采集、诊断等业务操作。</w:t>
      </w:r>
    </w:p>
    <w:p w14:paraId="0BD29E7C">
      <w:pPr>
        <w:pStyle w:val="7"/>
        <w:spacing w:before="0" w:after="0"/>
        <w:ind w:firstLine="480" w:firstLineChars="200"/>
        <w:rPr>
          <w:rFonts w:hint="eastAsia" w:ascii="宋体" w:hAnsi="宋体" w:eastAsia="宋体" w:cs="宋体"/>
          <w:szCs w:val="24"/>
        </w:rPr>
      </w:pPr>
      <w:r>
        <w:rPr>
          <w:rFonts w:hint="eastAsia" w:ascii="宋体" w:hAnsi="宋体" w:eastAsia="宋体" w:cs="宋体"/>
          <w:szCs w:val="24"/>
        </w:rPr>
        <w:t>（4）超声系统</w:t>
      </w:r>
    </w:p>
    <w:p w14:paraId="2A16A130">
      <w:pPr>
        <w:pStyle w:val="7"/>
        <w:spacing w:after="0"/>
        <w:ind w:firstLine="480" w:firstLineChars="200"/>
        <w:rPr>
          <w:rFonts w:hint="eastAsia" w:ascii="宋体" w:hAnsi="宋体" w:eastAsia="宋体" w:cs="宋体"/>
        </w:rPr>
      </w:pPr>
      <w:r>
        <w:rPr>
          <w:rFonts w:hint="eastAsia" w:ascii="宋体" w:hAnsi="宋体" w:eastAsia="宋体" w:cs="宋体"/>
        </w:rPr>
        <w:t>超声科医生通过内网试用PC端访问超声报告系统，书写病人超声报告。</w:t>
      </w:r>
    </w:p>
    <w:p w14:paraId="4132735F">
      <w:pPr>
        <w:pStyle w:val="7"/>
        <w:spacing w:before="0" w:after="0"/>
        <w:ind w:firstLine="480" w:firstLineChars="200"/>
        <w:rPr>
          <w:rFonts w:hint="eastAsia" w:ascii="宋体" w:hAnsi="宋体" w:eastAsia="宋体" w:cs="宋体"/>
          <w:szCs w:val="24"/>
        </w:rPr>
      </w:pPr>
      <w:r>
        <w:rPr>
          <w:rFonts w:hint="eastAsia" w:ascii="宋体" w:hAnsi="宋体" w:eastAsia="宋体" w:cs="宋体"/>
          <w:szCs w:val="24"/>
        </w:rPr>
        <w:t>（5）麻醉临床综合信息系统</w:t>
      </w:r>
    </w:p>
    <w:p w14:paraId="4780E18C">
      <w:pPr>
        <w:pStyle w:val="7"/>
        <w:spacing w:after="0"/>
        <w:ind w:firstLine="480" w:firstLineChars="200"/>
        <w:rPr>
          <w:rFonts w:hint="eastAsia" w:ascii="宋体" w:hAnsi="宋体" w:eastAsia="宋体" w:cs="宋体"/>
        </w:rPr>
      </w:pPr>
      <w:r>
        <w:rPr>
          <w:rFonts w:hint="eastAsia" w:ascii="宋体" w:hAnsi="宋体" w:eastAsia="宋体" w:cs="宋体"/>
        </w:rPr>
        <w:t>麻醉科医生护士访问应用，可进行患者基本信息、患者麻醉用药信息、患者生命体征信息等重要数据的信息化管理。</w:t>
      </w:r>
    </w:p>
    <w:p w14:paraId="36599020">
      <w:pPr>
        <w:pStyle w:val="7"/>
        <w:spacing w:before="0" w:after="0"/>
        <w:ind w:left="420"/>
        <w:rPr>
          <w:rFonts w:hint="eastAsia" w:ascii="宋体" w:hAnsi="宋体" w:eastAsia="宋体" w:cs="宋体"/>
          <w:szCs w:val="24"/>
        </w:rPr>
      </w:pPr>
      <w:r>
        <w:rPr>
          <w:rFonts w:hint="eastAsia" w:ascii="宋体" w:hAnsi="宋体" w:eastAsia="宋体" w:cs="宋体"/>
          <w:szCs w:val="24"/>
        </w:rPr>
        <w:t>（6）营养综合管理系统</w:t>
      </w:r>
    </w:p>
    <w:p w14:paraId="24FAF46B">
      <w:pPr>
        <w:pStyle w:val="7"/>
        <w:spacing w:after="0"/>
        <w:ind w:firstLine="480" w:firstLineChars="200"/>
        <w:rPr>
          <w:rFonts w:hint="eastAsia" w:ascii="宋体" w:hAnsi="宋体" w:eastAsia="宋体" w:cs="宋体"/>
        </w:rPr>
      </w:pPr>
      <w:r>
        <w:rPr>
          <w:rFonts w:hint="eastAsia" w:ascii="宋体" w:hAnsi="宋体" w:eastAsia="宋体" w:cs="宋体"/>
        </w:rPr>
        <w:t>营养分析关联系统：营养科医生通过内网电脑，使用浏览器访问营养分析管理系统，主要进行患者病情概况了解（入院诊断、主诉、既往史、现病史）、会诊申请指令的查看、肠内诊疗医嘱的执行与收费、并针对部分患者进行营养风险评估与筛查。</w:t>
      </w:r>
    </w:p>
    <w:p w14:paraId="4A7F69B6">
      <w:pPr>
        <w:pStyle w:val="7"/>
        <w:spacing w:after="0"/>
        <w:ind w:firstLine="480" w:firstLineChars="200"/>
        <w:rPr>
          <w:rFonts w:hint="eastAsia" w:ascii="宋体" w:hAnsi="宋体" w:eastAsia="宋体" w:cs="宋体"/>
        </w:rPr>
      </w:pPr>
      <w:r>
        <w:rPr>
          <w:rFonts w:hint="eastAsia" w:ascii="宋体" w:hAnsi="宋体" w:eastAsia="宋体" w:cs="宋体"/>
        </w:rPr>
        <w:t>移动营养诊疗系统：营养科医生通过连接内网的安卓平板，使用移动诊疗app，主要进行患者病情概况了解（入院诊断、主诉、既往史、现病史）、会诊申请指令的查看、并针对部分患者进行营养风险评估与筛查。</w:t>
      </w:r>
    </w:p>
    <w:p w14:paraId="150757D7">
      <w:pPr>
        <w:pStyle w:val="7"/>
        <w:spacing w:before="0" w:after="0"/>
        <w:ind w:firstLine="480" w:firstLineChars="200"/>
        <w:rPr>
          <w:rFonts w:hint="eastAsia" w:ascii="宋体" w:hAnsi="宋体" w:eastAsia="宋体" w:cs="宋体"/>
          <w:szCs w:val="24"/>
        </w:rPr>
      </w:pPr>
      <w:r>
        <w:rPr>
          <w:rFonts w:hint="eastAsia" w:ascii="宋体" w:hAnsi="宋体" w:eastAsia="宋体" w:cs="宋体"/>
          <w:szCs w:val="24"/>
        </w:rPr>
        <w:t>（7）检验综合信息系统</w:t>
      </w:r>
    </w:p>
    <w:p w14:paraId="55C19C16">
      <w:pPr>
        <w:pStyle w:val="7"/>
        <w:spacing w:after="0"/>
        <w:ind w:firstLine="480" w:firstLineChars="200"/>
        <w:rPr>
          <w:rFonts w:hint="eastAsia" w:ascii="宋体" w:hAnsi="宋体" w:eastAsia="宋体" w:cs="宋体"/>
        </w:rPr>
      </w:pPr>
      <w:r>
        <w:rPr>
          <w:rFonts w:hint="eastAsia" w:ascii="宋体" w:hAnsi="宋体" w:eastAsia="宋体" w:cs="宋体"/>
        </w:rPr>
        <w:t>检验用户通过医院内网直接访问实验室管理系统，完成检验业务所需操作，涉及重要数据有病人信息及病人检验结果信息。</w:t>
      </w:r>
    </w:p>
    <w:p w14:paraId="7F8DCEAE">
      <w:pPr>
        <w:pStyle w:val="7"/>
        <w:spacing w:before="0" w:after="0"/>
        <w:ind w:left="420"/>
        <w:rPr>
          <w:rFonts w:hint="eastAsia" w:ascii="宋体" w:hAnsi="宋体" w:eastAsia="宋体" w:cs="宋体"/>
          <w:szCs w:val="24"/>
        </w:rPr>
      </w:pPr>
      <w:r>
        <w:rPr>
          <w:rFonts w:hint="eastAsia" w:ascii="宋体" w:hAnsi="宋体" w:eastAsia="宋体" w:cs="宋体"/>
          <w:szCs w:val="24"/>
        </w:rPr>
        <w:t>（8）血库管理系统</w:t>
      </w:r>
    </w:p>
    <w:p w14:paraId="7E3EEF7B">
      <w:pPr>
        <w:pStyle w:val="7"/>
        <w:widowControl/>
        <w:kinsoku w:val="0"/>
        <w:autoSpaceDE w:val="0"/>
        <w:autoSpaceDN w:val="0"/>
        <w:adjustRightInd w:val="0"/>
        <w:snapToGrid w:val="0"/>
        <w:spacing w:after="0"/>
        <w:ind w:firstLine="480" w:firstLineChars="200"/>
        <w:textAlignment w:val="baseline"/>
        <w:rPr>
          <w:rFonts w:hint="eastAsia" w:ascii="宋体" w:hAnsi="宋体" w:eastAsia="宋体" w:cs="宋体"/>
        </w:rPr>
      </w:pPr>
      <w:r>
        <w:rPr>
          <w:rFonts w:hint="eastAsia" w:ascii="宋体" w:hAnsi="宋体" w:eastAsia="宋体" w:cs="宋体"/>
        </w:rPr>
        <w:t>接收用血备血申请、库存血液记录、血液出入库及配血记录。</w:t>
      </w:r>
    </w:p>
    <w:p w14:paraId="4F762EB4">
      <w:pPr>
        <w:pStyle w:val="7"/>
        <w:spacing w:before="0" w:after="0"/>
        <w:ind w:left="420"/>
        <w:rPr>
          <w:rFonts w:hint="eastAsia" w:ascii="宋体" w:hAnsi="宋体" w:eastAsia="宋体" w:cs="宋体"/>
          <w:szCs w:val="24"/>
        </w:rPr>
      </w:pPr>
      <w:r>
        <w:rPr>
          <w:rFonts w:hint="eastAsia" w:ascii="宋体" w:hAnsi="宋体" w:eastAsia="宋体" w:cs="宋体"/>
          <w:szCs w:val="24"/>
        </w:rPr>
        <w:t>（9）供应室管理系统</w:t>
      </w:r>
    </w:p>
    <w:p w14:paraId="03EA9453">
      <w:pPr>
        <w:pStyle w:val="7"/>
        <w:spacing w:after="0"/>
        <w:ind w:firstLine="480" w:firstLineChars="200"/>
        <w:rPr>
          <w:rFonts w:hint="eastAsia" w:ascii="宋体" w:hAnsi="宋体" w:eastAsia="宋体" w:cs="宋体"/>
        </w:rPr>
      </w:pPr>
      <w:r>
        <w:rPr>
          <w:rFonts w:hint="eastAsia" w:ascii="宋体" w:hAnsi="宋体" w:eastAsia="宋体" w:cs="宋体"/>
        </w:rPr>
        <w:t>实现医疗器械和物品在供应室内从回收、消毒清洗、打包、灭菌到发放，以及在手术室和各科室病房使用的全过程能够跟踪记录，确保无菌物品的质量。</w:t>
      </w:r>
    </w:p>
    <w:p w14:paraId="5948DAF7">
      <w:pPr>
        <w:pStyle w:val="7"/>
        <w:spacing w:before="0" w:after="0"/>
        <w:ind w:left="420"/>
        <w:rPr>
          <w:rFonts w:hint="eastAsia" w:ascii="宋体" w:hAnsi="宋体" w:eastAsia="宋体" w:cs="宋体"/>
          <w:szCs w:val="24"/>
        </w:rPr>
      </w:pPr>
      <w:r>
        <w:rPr>
          <w:rFonts w:hint="eastAsia" w:ascii="宋体" w:hAnsi="宋体" w:eastAsia="宋体" w:cs="宋体"/>
          <w:szCs w:val="24"/>
        </w:rPr>
        <w:t>（10）院感管理系统</w:t>
      </w:r>
    </w:p>
    <w:p w14:paraId="5B051304">
      <w:pPr>
        <w:pStyle w:val="7"/>
        <w:spacing w:after="0"/>
        <w:ind w:firstLine="480" w:firstLineChars="200"/>
        <w:rPr>
          <w:rFonts w:hint="eastAsia" w:ascii="宋体" w:hAnsi="宋体" w:eastAsia="宋体" w:cs="宋体"/>
        </w:rPr>
      </w:pPr>
      <w:r>
        <w:rPr>
          <w:rFonts w:hint="eastAsia" w:ascii="宋体" w:hAnsi="宋体" w:eastAsia="宋体" w:cs="宋体"/>
        </w:rPr>
        <w:t>员工通过医院内部网络使用pc机登陆浏览器的方式访问院感监测系统，主要进行病人发生感染后进行上报等业务行为，涉及重要数据有个人身份证号、电话号码等数据</w:t>
      </w:r>
    </w:p>
    <w:p w14:paraId="4476A3A5">
      <w:pPr>
        <w:pStyle w:val="7"/>
        <w:spacing w:before="0" w:after="0"/>
        <w:ind w:firstLine="480" w:firstLineChars="200"/>
        <w:rPr>
          <w:rFonts w:hint="eastAsia" w:ascii="宋体" w:hAnsi="宋体" w:eastAsia="宋体" w:cs="宋体"/>
          <w:szCs w:val="24"/>
        </w:rPr>
      </w:pPr>
      <w:r>
        <w:rPr>
          <w:rFonts w:hint="eastAsia" w:ascii="宋体" w:hAnsi="宋体" w:eastAsia="宋体" w:cs="宋体"/>
          <w:szCs w:val="24"/>
        </w:rPr>
        <w:t>（11）重症监护管理系统</w:t>
      </w:r>
    </w:p>
    <w:p w14:paraId="1670DB7E">
      <w:pPr>
        <w:pStyle w:val="7"/>
        <w:spacing w:after="0"/>
        <w:ind w:firstLine="480" w:firstLineChars="200"/>
        <w:rPr>
          <w:rFonts w:hint="eastAsia" w:ascii="宋体" w:hAnsi="宋体" w:eastAsia="宋体" w:cs="宋体"/>
        </w:rPr>
      </w:pPr>
      <w:r>
        <w:rPr>
          <w:rFonts w:hint="eastAsia" w:ascii="宋体" w:hAnsi="宋体" w:eastAsia="宋体" w:cs="宋体"/>
        </w:rPr>
        <w:t>读取重症监护仪生命体征数据，自动导入系统，减轻重症监护护士工作压力。</w:t>
      </w:r>
    </w:p>
    <w:p w14:paraId="6CB75FC2">
      <w:pPr>
        <w:pStyle w:val="7"/>
        <w:spacing w:before="0" w:after="0"/>
        <w:ind w:firstLine="480" w:firstLineChars="200"/>
        <w:rPr>
          <w:rFonts w:hint="eastAsia" w:ascii="宋体" w:hAnsi="宋体" w:eastAsia="宋体" w:cs="宋体"/>
          <w:szCs w:val="24"/>
        </w:rPr>
      </w:pPr>
      <w:r>
        <w:rPr>
          <w:rFonts w:hint="eastAsia" w:ascii="宋体" w:hAnsi="宋体" w:eastAsia="宋体" w:cs="宋体"/>
          <w:szCs w:val="24"/>
        </w:rPr>
        <w:t>（12）体检业务综合服务信息系统</w:t>
      </w:r>
    </w:p>
    <w:p w14:paraId="51E1977A">
      <w:pPr>
        <w:pStyle w:val="7"/>
        <w:spacing w:after="0"/>
        <w:ind w:firstLine="480" w:firstLineChars="200"/>
        <w:rPr>
          <w:rFonts w:hint="eastAsia" w:ascii="宋体" w:hAnsi="宋体" w:eastAsia="宋体" w:cs="宋体"/>
        </w:rPr>
      </w:pPr>
      <w:r>
        <w:rPr>
          <w:rFonts w:hint="eastAsia" w:ascii="宋体" w:hAnsi="宋体" w:eastAsia="宋体" w:cs="宋体"/>
        </w:rPr>
        <w:t>体检科工作人员用户通过医院内部网络访问服务器端应用，主要进行体检业务数据库的增、删、改、查操作或团检、个人体检用户从登记、医嘱开单、个性化增减项目、收费接口、分科室检查、通过接口完成化验检查、放射检查、彩超检查、心电检查、病理检查的电子申请开单业务和报告数据的回收，直至主检审核、下结论、审核，报告打印或报告签发短信提醒和电子报告下载，涉及的重要数据有：参检人员个人信息、检查结论数据。</w:t>
      </w:r>
    </w:p>
    <w:p w14:paraId="14CE9FD7">
      <w:pPr>
        <w:pStyle w:val="7"/>
        <w:spacing w:before="0" w:after="0"/>
        <w:ind w:left="420"/>
        <w:rPr>
          <w:rFonts w:hint="eastAsia" w:ascii="宋体" w:hAnsi="宋体" w:eastAsia="宋体" w:cs="宋体"/>
          <w:szCs w:val="24"/>
        </w:rPr>
      </w:pPr>
      <w:r>
        <w:rPr>
          <w:rFonts w:hint="eastAsia" w:ascii="宋体" w:hAnsi="宋体" w:eastAsia="宋体" w:cs="宋体"/>
          <w:szCs w:val="24"/>
        </w:rPr>
        <w:t>（13）HIS 、EMR综合应用系统</w:t>
      </w:r>
    </w:p>
    <w:p w14:paraId="55D6BC11">
      <w:pPr>
        <w:pStyle w:val="7"/>
        <w:spacing w:after="0"/>
        <w:ind w:firstLine="480" w:firstLineChars="200"/>
        <w:rPr>
          <w:rFonts w:hint="eastAsia" w:ascii="宋体" w:hAnsi="宋体" w:eastAsia="宋体" w:cs="宋体"/>
        </w:rPr>
      </w:pPr>
      <w:r>
        <w:rPr>
          <w:rFonts w:hint="eastAsia" w:ascii="宋体" w:hAnsi="宋体" w:eastAsia="宋体" w:cs="宋体"/>
        </w:rPr>
        <w:t>HIS应用系统：医院用户通过内网访问排队叫号系统、自助挂号系统、门诊挂号系统、门诊收费系统、自助挂号系统、自助收费系统、门诊医生工作站、药库管理系统（西药库）、药库管理系统（西药库）、门诊药房管理系统（中药房）、门诊药房管理系统（西药房）、门诊配发药管理系统、出入院管理系统、住院药房管理系统（中药房）、住院药房管理系统（西药房）、住院配发药系统、药事管理系统、住院护士工作站系统、财务管理系统、医保管理系统、预约挂号系统、4.0维护功能，完成日常财务、药品、医生看诊等业务。</w:t>
      </w:r>
    </w:p>
    <w:p w14:paraId="6DF5152E">
      <w:pPr>
        <w:pStyle w:val="7"/>
        <w:spacing w:after="0"/>
        <w:ind w:firstLine="480" w:firstLineChars="200"/>
        <w:rPr>
          <w:rFonts w:hint="eastAsia" w:ascii="宋体" w:hAnsi="宋体" w:eastAsia="宋体" w:cs="宋体"/>
        </w:rPr>
      </w:pPr>
      <w:r>
        <w:rPr>
          <w:rFonts w:hint="eastAsia" w:ascii="宋体" w:hAnsi="宋体" w:eastAsia="宋体" w:cs="宋体"/>
        </w:rPr>
        <w:t>电子医嘱录入系统维护：住院医生用户通过内网使用用户名密码访问住院电子医嘱系统、系统维护管理系统5.0，完成医生医嘱录入、确认等业务。</w:t>
      </w:r>
    </w:p>
    <w:p w14:paraId="6E3A7101">
      <w:pPr>
        <w:pStyle w:val="7"/>
        <w:spacing w:after="0"/>
        <w:ind w:firstLine="480" w:firstLineChars="200"/>
        <w:rPr>
          <w:rFonts w:hint="eastAsia" w:ascii="宋体" w:hAnsi="宋体" w:eastAsia="宋体" w:cs="宋体"/>
        </w:rPr>
      </w:pPr>
      <w:r>
        <w:rPr>
          <w:rFonts w:hint="eastAsia" w:ascii="宋体" w:hAnsi="宋体" w:eastAsia="宋体" w:cs="宋体"/>
        </w:rPr>
        <w:t>信息平台二期：病案室用户通过内网使用用户名密码访问病案管理系统，主要完成病案审核、归档等业务。</w:t>
      </w:r>
    </w:p>
    <w:p w14:paraId="11E4B516">
      <w:pPr>
        <w:pStyle w:val="7"/>
        <w:spacing w:after="0"/>
        <w:ind w:firstLine="480" w:firstLineChars="200"/>
        <w:rPr>
          <w:rFonts w:hint="eastAsia" w:ascii="宋体" w:hAnsi="宋体" w:eastAsia="宋体" w:cs="宋体"/>
        </w:rPr>
      </w:pPr>
      <w:r>
        <w:rPr>
          <w:rFonts w:hint="eastAsia" w:ascii="宋体" w:hAnsi="宋体" w:eastAsia="宋体" w:cs="宋体"/>
        </w:rPr>
        <w:t>EMR系统：住院医生用户通过内网使用用户名密码访问住院电子病历系统、住院电子申请、门诊电子申请、抗菌药物系统、临床路径管理系统、危急值管理系统，主要完成电子病历录入、电子申请提交、抗菌药物提交审核、临床路径提交、危急值处理等业务。</w:t>
      </w:r>
      <w:bookmarkStart w:id="6" w:name="_Toc22788"/>
    </w:p>
    <w:p w14:paraId="196C30E9">
      <w:pPr>
        <w:pStyle w:val="7"/>
        <w:numPr>
          <w:numId w:val="0"/>
        </w:numPr>
        <w:spacing w:after="0"/>
        <w:ind w:leftChars="0"/>
        <w:rPr>
          <w:rFonts w:hint="eastAsia" w:ascii="宋体" w:hAnsi="宋体" w:eastAsia="宋体" w:cs="宋体"/>
        </w:rPr>
      </w:pPr>
      <w:r>
        <w:rPr>
          <w:rFonts w:hint="eastAsia" w:ascii="宋体" w:hAnsi="宋体" w:cs="宋体"/>
          <w:lang w:eastAsia="zh-CN"/>
        </w:rPr>
        <w:t>二、</w:t>
      </w:r>
      <w:r>
        <w:rPr>
          <w:rFonts w:hint="eastAsia" w:ascii="宋体" w:hAnsi="宋体" w:eastAsia="宋体" w:cs="宋体"/>
        </w:rPr>
        <w:t>密码应用需求分析</w:t>
      </w:r>
      <w:bookmarkEnd w:id="6"/>
    </w:p>
    <w:p w14:paraId="3BD904D0">
      <w:pPr>
        <w:pStyle w:val="7"/>
        <w:spacing w:after="0"/>
        <w:ind w:left="480"/>
        <w:rPr>
          <w:rFonts w:hint="eastAsia" w:ascii="宋体" w:hAnsi="宋体" w:eastAsia="宋体" w:cs="宋体"/>
          <w:b/>
          <w:bCs/>
        </w:rPr>
      </w:pPr>
      <w:r>
        <w:rPr>
          <w:rFonts w:hint="eastAsia" w:ascii="宋体" w:hAnsi="宋体" w:eastAsia="宋体" w:cs="宋体"/>
          <w:b/>
          <w:bCs/>
        </w:rPr>
        <w:t>1.现存主要风险与不足</w:t>
      </w:r>
    </w:p>
    <w:p w14:paraId="5B44DF71">
      <w:pPr>
        <w:ind w:firstLine="420" w:firstLineChars="200"/>
        <w:rPr>
          <w:rFonts w:hint="eastAsia" w:ascii="宋体" w:hAnsi="宋体" w:eastAsia="宋体" w:cs="宋体"/>
        </w:rPr>
      </w:pPr>
      <w:r>
        <w:rPr>
          <w:rFonts w:hint="eastAsia" w:ascii="宋体" w:hAnsi="宋体" w:eastAsia="宋体" w:cs="宋体"/>
        </w:rPr>
        <w:t>根据《密码应用基本要求》，从物理和环境安全、网络和通信安全、设备和计算安全、应用和数据安全、安全管理等层面，围绕重要数据、系统角色、关键软硬件设备、关键业务环节、关键操作行为等重点对象，对本系统进行风险分析。</w:t>
      </w:r>
      <w:bookmarkStart w:id="7" w:name="_Toc20477"/>
    </w:p>
    <w:p w14:paraId="32364CDA">
      <w:pPr>
        <w:ind w:firstLine="420" w:firstLineChars="200"/>
        <w:rPr>
          <w:rFonts w:hint="eastAsia" w:ascii="宋体" w:hAnsi="宋体" w:eastAsia="宋体" w:cs="宋体"/>
        </w:rPr>
      </w:pPr>
      <w:r>
        <w:rPr>
          <w:rFonts w:hint="eastAsia" w:ascii="宋体" w:hAnsi="宋体" w:eastAsia="宋体" w:cs="宋体"/>
        </w:rPr>
        <w:t>（1）重点保护对象分析</w:t>
      </w:r>
      <w:bookmarkEnd w:id="7"/>
    </w:p>
    <w:p w14:paraId="682F1CFC">
      <w:pPr>
        <w:ind w:firstLine="420" w:firstLineChars="200"/>
        <w:rPr>
          <w:rFonts w:hint="eastAsia" w:ascii="宋体" w:hAnsi="宋体" w:eastAsia="宋体" w:cs="宋体"/>
        </w:rPr>
      </w:pPr>
      <w:r>
        <w:rPr>
          <w:rFonts w:hint="eastAsia" w:ascii="宋体" w:hAnsi="宋体" w:eastAsia="宋体" w:cs="宋体"/>
        </w:rPr>
        <w:t>本系统物理和环境、网络和通信、设备和计算、应用和数据等层面重点保护对象如表1所示。</w:t>
      </w:r>
    </w:p>
    <w:p w14:paraId="7277EEEC">
      <w:pPr>
        <w:jc w:val="center"/>
      </w:pPr>
      <w:r>
        <w:t>表1 系统各层面重点保护对象</w:t>
      </w:r>
    </w:p>
    <w:tbl>
      <w:tblPr>
        <w:tblStyle w:val="30"/>
        <w:tblW w:w="9028"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6"/>
        <w:gridCol w:w="1547"/>
        <w:gridCol w:w="2178"/>
        <w:gridCol w:w="4557"/>
      </w:tblGrid>
      <w:tr w14:paraId="7423C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746" w:type="dxa"/>
            <w:tcBorders>
              <w:top w:val="single" w:color="000000" w:sz="2" w:space="0"/>
              <w:bottom w:val="single" w:color="000000" w:sz="2" w:space="0"/>
            </w:tcBorders>
            <w:shd w:val="clear" w:color="auto" w:fill="D9D9D9"/>
            <w:vAlign w:val="center"/>
          </w:tcPr>
          <w:p w14:paraId="7E15CBD7">
            <w:pPr>
              <w:jc w:val="center"/>
              <w:rPr>
                <w:b/>
                <w:bCs/>
                <w:szCs w:val="28"/>
              </w:rPr>
            </w:pPr>
            <w:r>
              <w:rPr>
                <w:b/>
                <w:bCs/>
                <w:szCs w:val="28"/>
              </w:rPr>
              <w:t>序号</w:t>
            </w:r>
          </w:p>
        </w:tc>
        <w:tc>
          <w:tcPr>
            <w:tcW w:w="1547" w:type="dxa"/>
            <w:tcBorders>
              <w:top w:val="single" w:color="000000" w:sz="2" w:space="0"/>
              <w:bottom w:val="single" w:color="auto" w:sz="4" w:space="0"/>
            </w:tcBorders>
            <w:shd w:val="clear" w:color="auto" w:fill="D9D9D9"/>
            <w:vAlign w:val="center"/>
          </w:tcPr>
          <w:p w14:paraId="2539FDE7">
            <w:pPr>
              <w:jc w:val="center"/>
              <w:rPr>
                <w:b/>
                <w:bCs/>
                <w:szCs w:val="28"/>
              </w:rPr>
            </w:pPr>
            <w:r>
              <w:rPr>
                <w:b/>
                <w:bCs/>
                <w:szCs w:val="28"/>
              </w:rPr>
              <w:t>安全层面</w:t>
            </w:r>
          </w:p>
        </w:tc>
        <w:tc>
          <w:tcPr>
            <w:tcW w:w="2178" w:type="dxa"/>
            <w:tcBorders>
              <w:top w:val="single" w:color="000000" w:sz="2" w:space="0"/>
              <w:bottom w:val="single" w:color="auto" w:sz="4" w:space="0"/>
            </w:tcBorders>
            <w:shd w:val="clear" w:color="auto" w:fill="D9D9D9"/>
            <w:vAlign w:val="center"/>
          </w:tcPr>
          <w:p w14:paraId="3CCE5811">
            <w:pPr>
              <w:jc w:val="center"/>
              <w:rPr>
                <w:b/>
                <w:bCs/>
                <w:szCs w:val="28"/>
              </w:rPr>
            </w:pPr>
            <w:r>
              <w:rPr>
                <w:b/>
                <w:bCs/>
                <w:szCs w:val="28"/>
              </w:rPr>
              <w:t>保护对象</w:t>
            </w:r>
          </w:p>
        </w:tc>
        <w:tc>
          <w:tcPr>
            <w:tcW w:w="4557" w:type="dxa"/>
            <w:tcBorders>
              <w:top w:val="single" w:color="000000" w:sz="2" w:space="0"/>
              <w:bottom w:val="single" w:color="auto" w:sz="4" w:space="0"/>
            </w:tcBorders>
            <w:shd w:val="clear" w:color="auto" w:fill="D9D9D9"/>
            <w:vAlign w:val="center"/>
          </w:tcPr>
          <w:p w14:paraId="53155326">
            <w:pPr>
              <w:jc w:val="center"/>
              <w:rPr>
                <w:b/>
                <w:bCs/>
                <w:szCs w:val="28"/>
              </w:rPr>
            </w:pPr>
            <w:r>
              <w:rPr>
                <w:b/>
                <w:bCs/>
                <w:szCs w:val="28"/>
              </w:rPr>
              <w:t>说明</w:t>
            </w:r>
          </w:p>
        </w:tc>
      </w:tr>
      <w:tr w14:paraId="76A56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746" w:type="dxa"/>
            <w:tcBorders>
              <w:top w:val="single" w:color="000000" w:sz="2" w:space="0"/>
              <w:bottom w:val="single" w:color="000000" w:sz="2" w:space="0"/>
              <w:right w:val="single" w:color="auto" w:sz="4" w:space="0"/>
            </w:tcBorders>
            <w:vAlign w:val="center"/>
          </w:tcPr>
          <w:p w14:paraId="1B1E57DF">
            <w:pPr>
              <w:numPr>
                <w:numId w:val="0"/>
              </w:numPr>
              <w:wordWrap w:val="0"/>
              <w:ind w:leftChars="0"/>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1</w:t>
            </w:r>
          </w:p>
        </w:tc>
        <w:tc>
          <w:tcPr>
            <w:tcW w:w="1547" w:type="dxa"/>
            <w:vMerge w:val="restart"/>
            <w:tcBorders>
              <w:top w:val="single" w:color="auto" w:sz="4" w:space="0"/>
              <w:left w:val="single" w:color="auto" w:sz="4" w:space="0"/>
            </w:tcBorders>
            <w:vAlign w:val="center"/>
          </w:tcPr>
          <w:p w14:paraId="761DC446">
            <w:pPr>
              <w:wordWrap w:val="0"/>
              <w:spacing w:before="156" w:beforeLines="50"/>
              <w:ind w:left="105" w:leftChars="50"/>
              <w:rPr>
                <w:rFonts w:ascii="仿宋" w:hAnsi="仿宋" w:cs="仿宋"/>
                <w:spacing w:val="7"/>
                <w:sz w:val="24"/>
                <w:szCs w:val="24"/>
              </w:rPr>
            </w:pPr>
            <w:r>
              <w:rPr>
                <w:rFonts w:hint="eastAsia" w:ascii="仿宋" w:hAnsi="仿宋" w:cs="仿宋"/>
                <w:spacing w:val="7"/>
                <w:sz w:val="24"/>
                <w:szCs w:val="24"/>
              </w:rPr>
              <w:t>物理和环境安全</w:t>
            </w:r>
          </w:p>
        </w:tc>
        <w:tc>
          <w:tcPr>
            <w:tcW w:w="2178" w:type="dxa"/>
            <w:tcBorders>
              <w:top w:val="single" w:color="auto" w:sz="4" w:space="0"/>
              <w:bottom w:val="single" w:color="000000" w:sz="2" w:space="0"/>
            </w:tcBorders>
            <w:vAlign w:val="center"/>
          </w:tcPr>
          <w:p w14:paraId="6EFFAF75">
            <w:pPr>
              <w:wordWrap w:val="0"/>
              <w:ind w:hanging="4"/>
              <w:rPr>
                <w:rFonts w:ascii="仿宋" w:hAnsi="仿宋" w:cs="仿宋"/>
                <w:spacing w:val="8"/>
                <w:sz w:val="24"/>
                <w:szCs w:val="24"/>
              </w:rPr>
            </w:pPr>
            <w:r>
              <w:rPr>
                <w:rFonts w:hint="eastAsia" w:ascii="仿宋" w:hAnsi="仿宋" w:cs="仿宋"/>
                <w:spacing w:val="8"/>
                <w:sz w:val="24"/>
                <w:szCs w:val="24"/>
              </w:rPr>
              <w:t>机房电子门禁系统及其数据</w:t>
            </w:r>
          </w:p>
        </w:tc>
        <w:tc>
          <w:tcPr>
            <w:tcW w:w="4557" w:type="dxa"/>
            <w:tcBorders>
              <w:top w:val="single" w:color="auto" w:sz="4" w:space="0"/>
              <w:bottom w:val="single" w:color="000000" w:sz="2" w:space="0"/>
              <w:right w:val="single" w:color="auto" w:sz="4" w:space="0"/>
            </w:tcBorders>
            <w:vAlign w:val="center"/>
          </w:tcPr>
          <w:p w14:paraId="61FB096C">
            <w:pPr>
              <w:wordWrap w:val="0"/>
              <w:rPr>
                <w:rFonts w:ascii="仿宋" w:hAnsi="仿宋" w:cs="仿宋"/>
                <w:spacing w:val="9"/>
                <w:sz w:val="24"/>
                <w:szCs w:val="24"/>
              </w:rPr>
            </w:pPr>
            <w:r>
              <w:rPr>
                <w:rFonts w:hint="eastAsia" w:ascii="仿宋" w:hAnsi="仿宋" w:cs="仿宋"/>
                <w:spacing w:val="9"/>
                <w:sz w:val="24"/>
                <w:szCs w:val="24"/>
              </w:rPr>
              <w:t>无</w:t>
            </w:r>
          </w:p>
        </w:tc>
      </w:tr>
      <w:tr w14:paraId="641C8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746" w:type="dxa"/>
            <w:tcBorders>
              <w:top w:val="single" w:color="000000" w:sz="2" w:space="0"/>
              <w:bottom w:val="single" w:color="000000" w:sz="2" w:space="0"/>
              <w:right w:val="single" w:color="auto" w:sz="4" w:space="0"/>
            </w:tcBorders>
            <w:vAlign w:val="center"/>
          </w:tcPr>
          <w:p w14:paraId="4162E189">
            <w:pPr>
              <w:numPr>
                <w:numId w:val="0"/>
              </w:numPr>
              <w:wordWrap w:val="0"/>
              <w:ind w:leftChars="0"/>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2</w:t>
            </w:r>
          </w:p>
        </w:tc>
        <w:tc>
          <w:tcPr>
            <w:tcW w:w="1547" w:type="dxa"/>
            <w:vMerge w:val="continue"/>
            <w:tcBorders>
              <w:left w:val="single" w:color="auto" w:sz="4" w:space="0"/>
              <w:bottom w:val="single" w:color="auto" w:sz="4" w:space="0"/>
            </w:tcBorders>
            <w:vAlign w:val="center"/>
          </w:tcPr>
          <w:p w14:paraId="097326B4">
            <w:pPr>
              <w:wordWrap w:val="0"/>
              <w:spacing w:before="156" w:beforeLines="50"/>
              <w:ind w:left="105" w:leftChars="50"/>
              <w:rPr>
                <w:rFonts w:ascii="仿宋" w:hAnsi="仿宋" w:cs="仿宋"/>
                <w:spacing w:val="7"/>
                <w:sz w:val="24"/>
                <w:szCs w:val="24"/>
              </w:rPr>
            </w:pPr>
          </w:p>
        </w:tc>
        <w:tc>
          <w:tcPr>
            <w:tcW w:w="2178" w:type="dxa"/>
            <w:tcBorders>
              <w:top w:val="single" w:color="000000" w:sz="2" w:space="0"/>
              <w:bottom w:val="single" w:color="auto" w:sz="4" w:space="0"/>
            </w:tcBorders>
            <w:vAlign w:val="center"/>
          </w:tcPr>
          <w:p w14:paraId="21A08A61">
            <w:pPr>
              <w:wordWrap w:val="0"/>
              <w:ind w:hanging="4"/>
              <w:rPr>
                <w:rFonts w:ascii="仿宋" w:hAnsi="仿宋" w:cs="仿宋"/>
                <w:spacing w:val="8"/>
                <w:sz w:val="24"/>
                <w:szCs w:val="24"/>
              </w:rPr>
            </w:pPr>
            <w:r>
              <w:rPr>
                <w:rFonts w:hint="eastAsia" w:ascii="仿宋" w:hAnsi="仿宋" w:cs="仿宋"/>
                <w:spacing w:val="8"/>
                <w:sz w:val="24"/>
                <w:szCs w:val="24"/>
              </w:rPr>
              <w:t>机房视频监控数据</w:t>
            </w:r>
          </w:p>
        </w:tc>
        <w:tc>
          <w:tcPr>
            <w:tcW w:w="4557" w:type="dxa"/>
            <w:tcBorders>
              <w:top w:val="single" w:color="000000" w:sz="2" w:space="0"/>
              <w:bottom w:val="single" w:color="auto" w:sz="4" w:space="0"/>
              <w:right w:val="single" w:color="auto" w:sz="4" w:space="0"/>
            </w:tcBorders>
            <w:vAlign w:val="center"/>
          </w:tcPr>
          <w:p w14:paraId="26E96D8D">
            <w:pPr>
              <w:wordWrap w:val="0"/>
              <w:rPr>
                <w:rFonts w:ascii="仿宋" w:hAnsi="仿宋" w:cs="仿宋"/>
                <w:spacing w:val="9"/>
                <w:sz w:val="24"/>
                <w:szCs w:val="24"/>
              </w:rPr>
            </w:pPr>
            <w:r>
              <w:rPr>
                <w:rFonts w:hint="eastAsia" w:ascii="仿宋" w:hAnsi="仿宋" w:cs="仿宋"/>
                <w:spacing w:val="9"/>
                <w:sz w:val="24"/>
                <w:szCs w:val="24"/>
              </w:rPr>
              <w:t>无</w:t>
            </w:r>
          </w:p>
        </w:tc>
      </w:tr>
      <w:tr w14:paraId="50B19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746" w:type="dxa"/>
            <w:tcBorders>
              <w:top w:val="single" w:color="auto" w:sz="4" w:space="0"/>
              <w:bottom w:val="single" w:color="000000" w:sz="2" w:space="0"/>
            </w:tcBorders>
            <w:vAlign w:val="center"/>
          </w:tcPr>
          <w:p w14:paraId="35FBEBE9">
            <w:pPr>
              <w:numPr>
                <w:numId w:val="0"/>
              </w:numPr>
              <w:wordWrap w:val="0"/>
              <w:ind w:leftChars="0"/>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3</w:t>
            </w:r>
          </w:p>
        </w:tc>
        <w:tc>
          <w:tcPr>
            <w:tcW w:w="1547" w:type="dxa"/>
            <w:vMerge w:val="restart"/>
            <w:tcBorders>
              <w:top w:val="single" w:color="auto" w:sz="4" w:space="0"/>
            </w:tcBorders>
            <w:vAlign w:val="center"/>
          </w:tcPr>
          <w:p w14:paraId="1C961553">
            <w:pPr>
              <w:wordWrap w:val="0"/>
              <w:spacing w:before="75"/>
              <w:ind w:left="116" w:right="110" w:firstLine="23"/>
              <w:rPr>
                <w:rFonts w:ascii="仿宋" w:hAnsi="仿宋" w:cs="仿宋"/>
                <w:spacing w:val="2"/>
                <w:sz w:val="24"/>
                <w:szCs w:val="24"/>
              </w:rPr>
            </w:pPr>
            <w:r>
              <w:rPr>
                <w:rFonts w:ascii="仿宋" w:hAnsi="仿宋" w:cs="仿宋"/>
                <w:spacing w:val="7"/>
                <w:sz w:val="24"/>
                <w:szCs w:val="24"/>
              </w:rPr>
              <w:t>网络和通信安全</w:t>
            </w:r>
          </w:p>
        </w:tc>
        <w:tc>
          <w:tcPr>
            <w:tcW w:w="2178" w:type="dxa"/>
            <w:tcBorders>
              <w:top w:val="single" w:color="auto" w:sz="4" w:space="0"/>
              <w:bottom w:val="single" w:color="000000" w:sz="2" w:space="0"/>
            </w:tcBorders>
            <w:vAlign w:val="center"/>
          </w:tcPr>
          <w:p w14:paraId="44BCD629">
            <w:pPr>
              <w:wordWrap w:val="0"/>
              <w:ind w:hanging="4"/>
              <w:rPr>
                <w:rFonts w:ascii="仿宋" w:hAnsi="仿宋" w:cs="仿宋"/>
                <w:spacing w:val="8"/>
                <w:sz w:val="24"/>
                <w:szCs w:val="24"/>
              </w:rPr>
            </w:pPr>
            <w:r>
              <w:rPr>
                <w:rFonts w:hint="eastAsia" w:ascii="仿宋" w:hAnsi="仿宋" w:cs="仿宋"/>
                <w:spacing w:val="8"/>
                <w:sz w:val="24"/>
                <w:szCs w:val="24"/>
              </w:rPr>
              <w:t>内网访问应用通信信道</w:t>
            </w:r>
          </w:p>
        </w:tc>
        <w:tc>
          <w:tcPr>
            <w:tcW w:w="4557" w:type="dxa"/>
            <w:tcBorders>
              <w:top w:val="single" w:color="auto" w:sz="4" w:space="0"/>
              <w:bottom w:val="single" w:color="000000" w:sz="2" w:space="0"/>
            </w:tcBorders>
            <w:vAlign w:val="center"/>
          </w:tcPr>
          <w:p w14:paraId="1B70C7E7">
            <w:pPr>
              <w:wordWrap w:val="0"/>
              <w:rPr>
                <w:rFonts w:ascii="仿宋" w:hAnsi="仿宋" w:cs="仿宋"/>
                <w:spacing w:val="9"/>
                <w:sz w:val="24"/>
                <w:szCs w:val="24"/>
              </w:rPr>
            </w:pPr>
            <w:r>
              <w:rPr>
                <w:rFonts w:hint="eastAsia" w:ascii="仿宋" w:hAnsi="仿宋" w:cs="仿宋"/>
                <w:spacing w:val="9"/>
                <w:sz w:val="24"/>
                <w:szCs w:val="24"/>
              </w:rPr>
              <w:t>从PC端访问应用的通信信道</w:t>
            </w:r>
          </w:p>
        </w:tc>
      </w:tr>
      <w:tr w14:paraId="73EE0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746" w:type="dxa"/>
            <w:tcBorders>
              <w:top w:val="single" w:color="auto" w:sz="4" w:space="0"/>
              <w:bottom w:val="single" w:color="000000" w:sz="2" w:space="0"/>
            </w:tcBorders>
            <w:vAlign w:val="center"/>
          </w:tcPr>
          <w:p w14:paraId="47EF2A31">
            <w:pPr>
              <w:numPr>
                <w:numId w:val="0"/>
              </w:numPr>
              <w:wordWrap w:val="0"/>
              <w:ind w:leftChars="0"/>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4</w:t>
            </w:r>
          </w:p>
        </w:tc>
        <w:tc>
          <w:tcPr>
            <w:tcW w:w="1547" w:type="dxa"/>
            <w:vMerge w:val="continue"/>
            <w:vAlign w:val="center"/>
          </w:tcPr>
          <w:p w14:paraId="3D32797C">
            <w:pPr>
              <w:wordWrap w:val="0"/>
              <w:spacing w:before="75"/>
              <w:ind w:left="116" w:right="110" w:firstLine="23"/>
              <w:rPr>
                <w:rFonts w:ascii="仿宋" w:hAnsi="仿宋" w:cs="仿宋"/>
                <w:spacing w:val="7"/>
                <w:sz w:val="24"/>
                <w:szCs w:val="24"/>
              </w:rPr>
            </w:pPr>
          </w:p>
        </w:tc>
        <w:tc>
          <w:tcPr>
            <w:tcW w:w="2178" w:type="dxa"/>
            <w:tcBorders>
              <w:top w:val="single" w:color="auto" w:sz="4" w:space="0"/>
              <w:bottom w:val="single" w:color="000000" w:sz="2" w:space="0"/>
            </w:tcBorders>
            <w:vAlign w:val="center"/>
          </w:tcPr>
          <w:p w14:paraId="546B6229">
            <w:pPr>
              <w:wordWrap w:val="0"/>
              <w:ind w:hanging="4"/>
              <w:rPr>
                <w:rFonts w:ascii="仿宋" w:hAnsi="仿宋" w:cs="仿宋"/>
                <w:spacing w:val="8"/>
                <w:sz w:val="24"/>
                <w:szCs w:val="24"/>
              </w:rPr>
            </w:pPr>
            <w:r>
              <w:rPr>
                <w:rFonts w:hint="eastAsia" w:ascii="仿宋" w:hAnsi="仿宋" w:cs="仿宋"/>
                <w:spacing w:val="8"/>
                <w:sz w:val="24"/>
                <w:szCs w:val="24"/>
              </w:rPr>
              <w:t>内网访问应用通信信道</w:t>
            </w:r>
          </w:p>
        </w:tc>
        <w:tc>
          <w:tcPr>
            <w:tcW w:w="4557" w:type="dxa"/>
            <w:tcBorders>
              <w:top w:val="single" w:color="auto" w:sz="4" w:space="0"/>
              <w:bottom w:val="single" w:color="000000" w:sz="2" w:space="0"/>
            </w:tcBorders>
            <w:vAlign w:val="center"/>
          </w:tcPr>
          <w:p w14:paraId="36A1B01D">
            <w:pPr>
              <w:wordWrap w:val="0"/>
              <w:rPr>
                <w:rFonts w:ascii="仿宋" w:hAnsi="仿宋" w:cs="仿宋"/>
                <w:spacing w:val="9"/>
                <w:sz w:val="24"/>
                <w:szCs w:val="24"/>
              </w:rPr>
            </w:pPr>
            <w:r>
              <w:rPr>
                <w:rFonts w:hint="eastAsia" w:ascii="仿宋" w:hAnsi="仿宋" w:cs="仿宋"/>
                <w:spacing w:val="9"/>
                <w:sz w:val="24"/>
                <w:szCs w:val="24"/>
              </w:rPr>
              <w:t>从移动端访问应用的通信信道</w:t>
            </w:r>
          </w:p>
        </w:tc>
      </w:tr>
      <w:tr w14:paraId="7BF63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746" w:type="dxa"/>
            <w:tcBorders>
              <w:top w:val="single" w:color="auto" w:sz="4" w:space="0"/>
              <w:bottom w:val="single" w:color="000000" w:sz="2" w:space="0"/>
            </w:tcBorders>
            <w:vAlign w:val="center"/>
          </w:tcPr>
          <w:p w14:paraId="0E8D5260">
            <w:pPr>
              <w:numPr>
                <w:numId w:val="0"/>
              </w:numPr>
              <w:wordWrap w:val="0"/>
              <w:ind w:leftChars="0"/>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5</w:t>
            </w:r>
          </w:p>
        </w:tc>
        <w:tc>
          <w:tcPr>
            <w:tcW w:w="1547" w:type="dxa"/>
            <w:vMerge w:val="continue"/>
            <w:vAlign w:val="center"/>
          </w:tcPr>
          <w:p w14:paraId="5E9DD69C">
            <w:pPr>
              <w:wordWrap w:val="0"/>
              <w:spacing w:before="75"/>
              <w:ind w:left="116" w:right="110" w:firstLine="23"/>
              <w:rPr>
                <w:rFonts w:ascii="仿宋" w:hAnsi="仿宋" w:cs="仿宋"/>
                <w:spacing w:val="7"/>
                <w:sz w:val="24"/>
                <w:szCs w:val="24"/>
              </w:rPr>
            </w:pPr>
          </w:p>
        </w:tc>
        <w:tc>
          <w:tcPr>
            <w:tcW w:w="2178" w:type="dxa"/>
            <w:tcBorders>
              <w:top w:val="single" w:color="auto" w:sz="4" w:space="0"/>
              <w:bottom w:val="single" w:color="000000" w:sz="2" w:space="0"/>
            </w:tcBorders>
            <w:vAlign w:val="center"/>
          </w:tcPr>
          <w:p w14:paraId="683EFF2D">
            <w:pPr>
              <w:wordWrap w:val="0"/>
              <w:ind w:hanging="4"/>
              <w:rPr>
                <w:rFonts w:ascii="仿宋" w:hAnsi="仿宋" w:cs="仿宋"/>
                <w:spacing w:val="8"/>
                <w:sz w:val="24"/>
                <w:szCs w:val="24"/>
              </w:rPr>
            </w:pPr>
            <w:r>
              <w:rPr>
                <w:rFonts w:hint="eastAsia" w:ascii="仿宋" w:hAnsi="仿宋" w:cs="仿宋"/>
                <w:spacing w:val="8"/>
                <w:sz w:val="24"/>
                <w:szCs w:val="24"/>
              </w:rPr>
              <w:t>内网远程运维通信信道</w:t>
            </w:r>
          </w:p>
        </w:tc>
        <w:tc>
          <w:tcPr>
            <w:tcW w:w="4557" w:type="dxa"/>
            <w:tcBorders>
              <w:top w:val="single" w:color="auto" w:sz="4" w:space="0"/>
              <w:bottom w:val="single" w:color="000000" w:sz="2" w:space="0"/>
            </w:tcBorders>
            <w:vAlign w:val="center"/>
          </w:tcPr>
          <w:p w14:paraId="53D05FC0">
            <w:pPr>
              <w:wordWrap w:val="0"/>
              <w:rPr>
                <w:rFonts w:ascii="仿宋" w:hAnsi="仿宋" w:cs="仿宋"/>
                <w:spacing w:val="9"/>
                <w:sz w:val="24"/>
                <w:szCs w:val="24"/>
              </w:rPr>
            </w:pPr>
            <w:r>
              <w:rPr>
                <w:rFonts w:hint="eastAsia" w:ascii="仿宋" w:hAnsi="仿宋" w:cs="仿宋"/>
                <w:spacing w:val="9"/>
                <w:sz w:val="24"/>
                <w:szCs w:val="24"/>
              </w:rPr>
              <w:t>从PC端访问堡垒机的通信信道</w:t>
            </w:r>
          </w:p>
        </w:tc>
      </w:tr>
      <w:tr w14:paraId="2E0A6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746" w:type="dxa"/>
            <w:tcBorders>
              <w:top w:val="single" w:color="000000" w:sz="2" w:space="0"/>
              <w:bottom w:val="single" w:color="000000" w:sz="2" w:space="0"/>
            </w:tcBorders>
            <w:vAlign w:val="center"/>
          </w:tcPr>
          <w:p w14:paraId="2F0F5035">
            <w:pPr>
              <w:numPr>
                <w:numId w:val="0"/>
              </w:numPr>
              <w:wordWrap w:val="0"/>
              <w:ind w:leftChars="0"/>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6</w:t>
            </w:r>
          </w:p>
        </w:tc>
        <w:tc>
          <w:tcPr>
            <w:tcW w:w="1547" w:type="dxa"/>
            <w:vMerge w:val="restart"/>
            <w:tcBorders>
              <w:top w:val="single" w:color="000000" w:sz="2" w:space="0"/>
            </w:tcBorders>
            <w:vAlign w:val="center"/>
          </w:tcPr>
          <w:p w14:paraId="7984C68F">
            <w:pPr>
              <w:wordWrap w:val="0"/>
              <w:spacing w:before="156" w:beforeLines="50"/>
              <w:ind w:left="105" w:leftChars="50"/>
              <w:rPr>
                <w:rFonts w:ascii="仿宋" w:hAnsi="仿宋" w:cs="仿宋"/>
                <w:sz w:val="24"/>
                <w:szCs w:val="24"/>
              </w:rPr>
            </w:pPr>
            <w:r>
              <w:rPr>
                <w:rFonts w:ascii="仿宋" w:hAnsi="仿宋" w:cs="仿宋"/>
                <w:spacing w:val="7"/>
                <w:sz w:val="24"/>
                <w:szCs w:val="24"/>
              </w:rPr>
              <w:t>设备和计算安全</w:t>
            </w:r>
          </w:p>
        </w:tc>
        <w:tc>
          <w:tcPr>
            <w:tcW w:w="2178" w:type="dxa"/>
            <w:tcBorders>
              <w:top w:val="single" w:color="000000" w:sz="2" w:space="0"/>
              <w:bottom w:val="single" w:color="000000" w:sz="2" w:space="0"/>
            </w:tcBorders>
            <w:vAlign w:val="center"/>
          </w:tcPr>
          <w:p w14:paraId="75C25CD3">
            <w:pPr>
              <w:wordWrap w:val="0"/>
              <w:rPr>
                <w:rFonts w:ascii="仿宋" w:hAnsi="仿宋" w:cs="仿宋"/>
                <w:sz w:val="24"/>
                <w:szCs w:val="24"/>
              </w:rPr>
            </w:pPr>
            <w:r>
              <w:rPr>
                <w:rFonts w:ascii="仿宋" w:hAnsi="仿宋" w:cs="仿宋"/>
                <w:spacing w:val="9"/>
                <w:sz w:val="24"/>
                <w:szCs w:val="24"/>
              </w:rPr>
              <w:t>服</w:t>
            </w:r>
            <w:r>
              <w:rPr>
                <w:rFonts w:ascii="仿宋" w:hAnsi="仿宋" w:cs="仿宋"/>
                <w:spacing w:val="7"/>
                <w:sz w:val="24"/>
                <w:szCs w:val="24"/>
              </w:rPr>
              <w:t>务器</w:t>
            </w:r>
          </w:p>
        </w:tc>
        <w:tc>
          <w:tcPr>
            <w:tcW w:w="4557" w:type="dxa"/>
            <w:tcBorders>
              <w:top w:val="single" w:color="000000" w:sz="2" w:space="0"/>
              <w:bottom w:val="single" w:color="000000" w:sz="2" w:space="0"/>
            </w:tcBorders>
            <w:vAlign w:val="center"/>
          </w:tcPr>
          <w:p w14:paraId="3C6FF4AD">
            <w:pPr>
              <w:wordWrap w:val="0"/>
              <w:rPr>
                <w:rFonts w:ascii="仿宋" w:hAnsi="仿宋" w:cs="仿宋"/>
                <w:sz w:val="24"/>
                <w:szCs w:val="24"/>
              </w:rPr>
            </w:pPr>
            <w:r>
              <w:rPr>
                <w:rFonts w:ascii="仿宋" w:hAnsi="仿宋" w:cs="仿宋"/>
                <w:spacing w:val="11"/>
                <w:sz w:val="24"/>
                <w:szCs w:val="24"/>
              </w:rPr>
              <w:t>应</w:t>
            </w:r>
            <w:r>
              <w:rPr>
                <w:rFonts w:ascii="仿宋" w:hAnsi="仿宋" w:cs="仿宋"/>
                <w:spacing w:val="9"/>
                <w:sz w:val="24"/>
                <w:szCs w:val="24"/>
              </w:rPr>
              <w:t>用服务器和数据库服务器</w:t>
            </w:r>
          </w:p>
        </w:tc>
      </w:tr>
      <w:tr w14:paraId="3BC51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746" w:type="dxa"/>
            <w:tcBorders>
              <w:top w:val="single" w:color="000000" w:sz="2" w:space="0"/>
              <w:bottom w:val="single" w:color="000000" w:sz="2" w:space="0"/>
            </w:tcBorders>
            <w:vAlign w:val="center"/>
          </w:tcPr>
          <w:p w14:paraId="60CE320E">
            <w:pPr>
              <w:numPr>
                <w:numId w:val="0"/>
              </w:numPr>
              <w:wordWrap w:val="0"/>
              <w:ind w:leftChars="0"/>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7</w:t>
            </w:r>
          </w:p>
        </w:tc>
        <w:tc>
          <w:tcPr>
            <w:tcW w:w="1547" w:type="dxa"/>
            <w:vMerge w:val="continue"/>
            <w:vAlign w:val="center"/>
          </w:tcPr>
          <w:p w14:paraId="616337BF">
            <w:pPr>
              <w:wordWrap w:val="0"/>
              <w:rPr>
                <w:sz w:val="24"/>
                <w:szCs w:val="24"/>
              </w:rPr>
            </w:pPr>
          </w:p>
        </w:tc>
        <w:tc>
          <w:tcPr>
            <w:tcW w:w="2178" w:type="dxa"/>
            <w:tcBorders>
              <w:top w:val="single" w:color="000000" w:sz="2" w:space="0"/>
              <w:bottom w:val="single" w:color="000000" w:sz="2" w:space="0"/>
            </w:tcBorders>
            <w:vAlign w:val="center"/>
          </w:tcPr>
          <w:p w14:paraId="365E9379">
            <w:pPr>
              <w:wordWrap w:val="0"/>
              <w:rPr>
                <w:rFonts w:ascii="仿宋" w:hAnsi="仿宋" w:cs="仿宋"/>
                <w:sz w:val="24"/>
                <w:szCs w:val="24"/>
              </w:rPr>
            </w:pPr>
            <w:r>
              <w:rPr>
                <w:rFonts w:ascii="仿宋" w:hAnsi="仿宋" w:cs="仿宋"/>
                <w:spacing w:val="5"/>
                <w:sz w:val="24"/>
                <w:szCs w:val="24"/>
              </w:rPr>
              <w:t>数据</w:t>
            </w:r>
            <w:r>
              <w:rPr>
                <w:rFonts w:ascii="仿宋" w:hAnsi="仿宋" w:cs="仿宋"/>
                <w:spacing w:val="4"/>
                <w:sz w:val="24"/>
                <w:szCs w:val="24"/>
              </w:rPr>
              <w:t>库</w:t>
            </w:r>
          </w:p>
        </w:tc>
        <w:tc>
          <w:tcPr>
            <w:tcW w:w="4557" w:type="dxa"/>
            <w:tcBorders>
              <w:top w:val="single" w:color="000000" w:sz="2" w:space="0"/>
              <w:bottom w:val="single" w:color="000000" w:sz="2" w:space="0"/>
            </w:tcBorders>
            <w:vAlign w:val="center"/>
          </w:tcPr>
          <w:p w14:paraId="654C50D0">
            <w:pPr>
              <w:wordWrap w:val="0"/>
              <w:rPr>
                <w:rFonts w:ascii="仿宋" w:hAnsi="仿宋" w:cs="仿宋"/>
                <w:sz w:val="24"/>
                <w:szCs w:val="24"/>
              </w:rPr>
            </w:pPr>
            <w:r>
              <w:rPr>
                <w:rFonts w:ascii="仿宋" w:hAnsi="仿宋" w:cs="仿宋"/>
                <w:sz w:val="24"/>
                <w:szCs w:val="24"/>
              </w:rPr>
              <w:t>无</w:t>
            </w:r>
          </w:p>
        </w:tc>
      </w:tr>
      <w:tr w14:paraId="21164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746" w:type="dxa"/>
            <w:tcBorders>
              <w:top w:val="single" w:color="000000" w:sz="2" w:space="0"/>
              <w:bottom w:val="single" w:color="000000" w:sz="2" w:space="0"/>
            </w:tcBorders>
            <w:vAlign w:val="center"/>
          </w:tcPr>
          <w:p w14:paraId="13EF754A">
            <w:pPr>
              <w:numPr>
                <w:numId w:val="0"/>
              </w:numPr>
              <w:wordWrap w:val="0"/>
              <w:ind w:leftChars="0"/>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8</w:t>
            </w:r>
          </w:p>
        </w:tc>
        <w:tc>
          <w:tcPr>
            <w:tcW w:w="1547" w:type="dxa"/>
            <w:vMerge w:val="continue"/>
            <w:vAlign w:val="center"/>
          </w:tcPr>
          <w:p w14:paraId="647358EB">
            <w:pPr>
              <w:wordWrap w:val="0"/>
              <w:rPr>
                <w:sz w:val="24"/>
                <w:szCs w:val="24"/>
              </w:rPr>
            </w:pPr>
          </w:p>
        </w:tc>
        <w:tc>
          <w:tcPr>
            <w:tcW w:w="2178" w:type="dxa"/>
            <w:tcBorders>
              <w:top w:val="single" w:color="000000" w:sz="2" w:space="0"/>
              <w:bottom w:val="single" w:color="000000" w:sz="2" w:space="0"/>
            </w:tcBorders>
            <w:vAlign w:val="center"/>
          </w:tcPr>
          <w:p w14:paraId="382722B0">
            <w:pPr>
              <w:wordWrap w:val="0"/>
              <w:rPr>
                <w:rFonts w:ascii="仿宋" w:hAnsi="仿宋" w:cs="仿宋"/>
                <w:spacing w:val="5"/>
                <w:sz w:val="24"/>
                <w:szCs w:val="24"/>
              </w:rPr>
            </w:pPr>
            <w:r>
              <w:rPr>
                <w:rFonts w:hint="eastAsia" w:ascii="仿宋" w:hAnsi="仿宋" w:cs="仿宋"/>
                <w:spacing w:val="5"/>
                <w:sz w:val="24"/>
                <w:szCs w:val="24"/>
              </w:rPr>
              <w:t>堡垒机</w:t>
            </w:r>
          </w:p>
        </w:tc>
        <w:tc>
          <w:tcPr>
            <w:tcW w:w="4557" w:type="dxa"/>
            <w:tcBorders>
              <w:top w:val="single" w:color="000000" w:sz="2" w:space="0"/>
              <w:bottom w:val="single" w:color="000000" w:sz="2" w:space="0"/>
            </w:tcBorders>
            <w:vAlign w:val="center"/>
          </w:tcPr>
          <w:p w14:paraId="506A8251">
            <w:pPr>
              <w:wordWrap w:val="0"/>
              <w:rPr>
                <w:rFonts w:ascii="仿宋" w:hAnsi="仿宋" w:cs="仿宋"/>
                <w:sz w:val="24"/>
                <w:szCs w:val="24"/>
              </w:rPr>
            </w:pPr>
            <w:r>
              <w:rPr>
                <w:rFonts w:hint="eastAsia" w:ascii="仿宋" w:hAnsi="仿宋" w:cs="仿宋"/>
                <w:sz w:val="24"/>
                <w:szCs w:val="24"/>
              </w:rPr>
              <w:t>用于集中运维管理</w:t>
            </w:r>
          </w:p>
        </w:tc>
      </w:tr>
      <w:tr w14:paraId="6113A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746" w:type="dxa"/>
            <w:tcBorders>
              <w:top w:val="single" w:color="000000" w:sz="2" w:space="0"/>
              <w:bottom w:val="single" w:color="000000" w:sz="2" w:space="0"/>
            </w:tcBorders>
            <w:vAlign w:val="center"/>
          </w:tcPr>
          <w:p w14:paraId="6EFF1E98">
            <w:pPr>
              <w:numPr>
                <w:numId w:val="0"/>
              </w:numPr>
              <w:wordWrap w:val="0"/>
              <w:ind w:leftChars="0"/>
              <w:jc w:val="center"/>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9</w:t>
            </w:r>
          </w:p>
        </w:tc>
        <w:tc>
          <w:tcPr>
            <w:tcW w:w="1547" w:type="dxa"/>
            <w:vMerge w:val="continue"/>
            <w:tcBorders>
              <w:bottom w:val="single" w:color="auto" w:sz="4" w:space="0"/>
              <w:right w:val="single" w:color="auto" w:sz="4" w:space="0"/>
            </w:tcBorders>
            <w:vAlign w:val="center"/>
          </w:tcPr>
          <w:p w14:paraId="4C45973E">
            <w:pPr>
              <w:wordWrap w:val="0"/>
              <w:rPr>
                <w:sz w:val="24"/>
                <w:szCs w:val="24"/>
              </w:rPr>
            </w:pPr>
          </w:p>
        </w:tc>
        <w:tc>
          <w:tcPr>
            <w:tcW w:w="2178" w:type="dxa"/>
            <w:tcBorders>
              <w:top w:val="single" w:color="auto" w:sz="4" w:space="0"/>
              <w:left w:val="single" w:color="auto" w:sz="4" w:space="0"/>
              <w:bottom w:val="single" w:color="auto" w:sz="4" w:space="0"/>
              <w:right w:val="single" w:color="auto" w:sz="4" w:space="0"/>
            </w:tcBorders>
            <w:vAlign w:val="center"/>
          </w:tcPr>
          <w:p w14:paraId="24C80043">
            <w:pPr>
              <w:wordWrap w:val="0"/>
              <w:rPr>
                <w:sz w:val="24"/>
                <w:szCs w:val="24"/>
              </w:rPr>
            </w:pPr>
            <w:r>
              <w:rPr>
                <w:rFonts w:hint="eastAsia"/>
                <w:sz w:val="24"/>
                <w:szCs w:val="24"/>
              </w:rPr>
              <w:t>密码产品</w:t>
            </w:r>
          </w:p>
        </w:tc>
        <w:tc>
          <w:tcPr>
            <w:tcW w:w="4557" w:type="dxa"/>
            <w:tcBorders>
              <w:top w:val="single" w:color="auto" w:sz="4" w:space="0"/>
              <w:left w:val="single" w:color="auto" w:sz="4" w:space="0"/>
              <w:bottom w:val="single" w:color="auto" w:sz="4" w:space="0"/>
              <w:right w:val="single" w:color="auto" w:sz="4" w:space="0"/>
            </w:tcBorders>
            <w:vAlign w:val="center"/>
          </w:tcPr>
          <w:p w14:paraId="27BEE2E8">
            <w:pPr>
              <w:wordWrap w:val="0"/>
              <w:rPr>
                <w:rFonts w:ascii="仿宋" w:hAnsi="仿宋" w:cs="仿宋"/>
                <w:spacing w:val="9"/>
                <w:sz w:val="24"/>
                <w:szCs w:val="24"/>
              </w:rPr>
            </w:pPr>
            <w:r>
              <w:rPr>
                <w:rFonts w:hint="eastAsia" w:ascii="仿宋" w:hAnsi="仿宋" w:cs="仿宋"/>
                <w:spacing w:val="11"/>
                <w:sz w:val="24"/>
                <w:szCs w:val="24"/>
              </w:rPr>
              <w:t>安全认证网关、签名验签服务器等</w:t>
            </w:r>
          </w:p>
        </w:tc>
      </w:tr>
      <w:tr w14:paraId="2E61E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746" w:type="dxa"/>
            <w:tcBorders>
              <w:top w:val="single" w:color="000000" w:sz="2" w:space="0"/>
              <w:bottom w:val="single" w:color="000000" w:sz="2" w:space="0"/>
              <w:right w:val="single" w:color="auto" w:sz="4" w:space="0"/>
            </w:tcBorders>
            <w:vAlign w:val="center"/>
          </w:tcPr>
          <w:p w14:paraId="4AD0A2D9">
            <w:pPr>
              <w:numPr>
                <w:numId w:val="0"/>
              </w:numPr>
              <w:wordWrap w:val="0"/>
              <w:ind w:leftChars="0"/>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10</w:t>
            </w:r>
          </w:p>
        </w:tc>
        <w:tc>
          <w:tcPr>
            <w:tcW w:w="1547" w:type="dxa"/>
            <w:vMerge w:val="restart"/>
            <w:tcBorders>
              <w:top w:val="single" w:color="auto" w:sz="4" w:space="0"/>
              <w:left w:val="single" w:color="auto" w:sz="4" w:space="0"/>
              <w:bottom w:val="nil"/>
            </w:tcBorders>
            <w:vAlign w:val="center"/>
          </w:tcPr>
          <w:p w14:paraId="41044D0D">
            <w:pPr>
              <w:wordWrap w:val="0"/>
              <w:spacing w:before="10"/>
              <w:ind w:left="105" w:leftChars="50"/>
              <w:rPr>
                <w:rFonts w:ascii="仿宋" w:hAnsi="仿宋" w:cs="仿宋"/>
                <w:sz w:val="24"/>
                <w:szCs w:val="24"/>
              </w:rPr>
            </w:pPr>
            <w:r>
              <w:rPr>
                <w:rFonts w:ascii="仿宋" w:hAnsi="仿宋" w:cs="仿宋"/>
                <w:spacing w:val="7"/>
                <w:sz w:val="24"/>
                <w:szCs w:val="24"/>
              </w:rPr>
              <w:t>应用和数</w:t>
            </w:r>
            <w:r>
              <w:rPr>
                <w:rFonts w:ascii="仿宋" w:hAnsi="仿宋" w:cs="仿宋"/>
                <w:spacing w:val="6"/>
                <w:sz w:val="24"/>
                <w:szCs w:val="24"/>
              </w:rPr>
              <w:t>据</w:t>
            </w:r>
            <w:r>
              <w:rPr>
                <w:rFonts w:ascii="仿宋" w:hAnsi="仿宋" w:cs="仿宋"/>
                <w:spacing w:val="1"/>
                <w:sz w:val="24"/>
                <w:szCs w:val="24"/>
              </w:rPr>
              <w:t>安</w:t>
            </w:r>
            <w:r>
              <w:rPr>
                <w:rFonts w:ascii="仿宋" w:hAnsi="仿宋" w:cs="仿宋"/>
                <w:sz w:val="24"/>
                <w:szCs w:val="24"/>
              </w:rPr>
              <w:t>全</w:t>
            </w:r>
          </w:p>
        </w:tc>
        <w:tc>
          <w:tcPr>
            <w:tcW w:w="2178" w:type="dxa"/>
            <w:tcBorders>
              <w:top w:val="single" w:color="auto" w:sz="4" w:space="0"/>
              <w:bottom w:val="single" w:color="000000" w:sz="2" w:space="0"/>
              <w:right w:val="single" w:color="auto" w:sz="4" w:space="0"/>
            </w:tcBorders>
            <w:vAlign w:val="center"/>
          </w:tcPr>
          <w:p w14:paraId="5D0CCCFA">
            <w:pPr>
              <w:wordWrap w:val="0"/>
              <w:rPr>
                <w:rFonts w:ascii="仿宋" w:hAnsi="仿宋" w:cs="仿宋"/>
                <w:sz w:val="24"/>
                <w:szCs w:val="24"/>
              </w:rPr>
            </w:pPr>
            <w:r>
              <w:rPr>
                <w:rFonts w:ascii="仿宋" w:hAnsi="仿宋" w:cs="仿宋"/>
                <w:spacing w:val="6"/>
                <w:sz w:val="24"/>
                <w:szCs w:val="24"/>
              </w:rPr>
              <w:t>应用用户</w:t>
            </w:r>
          </w:p>
        </w:tc>
        <w:tc>
          <w:tcPr>
            <w:tcW w:w="4557" w:type="dxa"/>
            <w:tcBorders>
              <w:top w:val="single" w:color="auto" w:sz="4" w:space="0"/>
              <w:left w:val="single" w:color="auto" w:sz="4" w:space="0"/>
              <w:bottom w:val="single" w:color="000000" w:sz="2" w:space="0"/>
            </w:tcBorders>
            <w:vAlign w:val="center"/>
          </w:tcPr>
          <w:p w14:paraId="4F208A2E">
            <w:pPr>
              <w:wordWrap w:val="0"/>
              <w:rPr>
                <w:rFonts w:ascii="仿宋" w:hAnsi="仿宋" w:cs="仿宋"/>
                <w:sz w:val="24"/>
                <w:szCs w:val="24"/>
                <w:highlight w:val="yellow"/>
              </w:rPr>
            </w:pPr>
            <w:r>
              <w:rPr>
                <w:rFonts w:ascii="仿宋" w:hAnsi="仿宋" w:cs="仿宋"/>
                <w:spacing w:val="9"/>
                <w:sz w:val="24"/>
                <w:szCs w:val="24"/>
              </w:rPr>
              <w:t>移</w:t>
            </w:r>
            <w:r>
              <w:rPr>
                <w:rFonts w:ascii="仿宋" w:hAnsi="仿宋" w:cs="仿宋"/>
                <w:spacing w:val="7"/>
                <w:sz w:val="24"/>
                <w:szCs w:val="24"/>
              </w:rPr>
              <w:t>动终端用户</w:t>
            </w:r>
            <w:r>
              <w:rPr>
                <w:rFonts w:hint="eastAsia" w:ascii="仿宋" w:hAnsi="仿宋" w:cs="仿宋"/>
                <w:spacing w:val="5"/>
                <w:sz w:val="24"/>
                <w:szCs w:val="24"/>
              </w:rPr>
              <w:t>、PC端用户</w:t>
            </w:r>
          </w:p>
        </w:tc>
      </w:tr>
      <w:tr w14:paraId="28908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746" w:type="dxa"/>
            <w:tcBorders>
              <w:top w:val="single" w:color="000000" w:sz="2" w:space="0"/>
              <w:bottom w:val="single" w:color="000000" w:sz="2" w:space="0"/>
              <w:right w:val="single" w:color="auto" w:sz="4" w:space="0"/>
            </w:tcBorders>
            <w:vAlign w:val="center"/>
          </w:tcPr>
          <w:p w14:paraId="7DF89B7C">
            <w:pPr>
              <w:numPr>
                <w:numId w:val="0"/>
              </w:numPr>
              <w:wordWrap w:val="0"/>
              <w:ind w:leftChars="0"/>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11</w:t>
            </w:r>
          </w:p>
        </w:tc>
        <w:tc>
          <w:tcPr>
            <w:tcW w:w="1547" w:type="dxa"/>
            <w:vMerge w:val="continue"/>
            <w:tcBorders>
              <w:top w:val="nil"/>
              <w:left w:val="single" w:color="auto" w:sz="4" w:space="0"/>
              <w:bottom w:val="single" w:color="auto" w:sz="4" w:space="0"/>
            </w:tcBorders>
            <w:vAlign w:val="center"/>
          </w:tcPr>
          <w:p w14:paraId="4571D2CA">
            <w:pPr>
              <w:wordWrap w:val="0"/>
              <w:rPr>
                <w:sz w:val="24"/>
                <w:szCs w:val="24"/>
              </w:rPr>
            </w:pPr>
          </w:p>
        </w:tc>
        <w:tc>
          <w:tcPr>
            <w:tcW w:w="2178" w:type="dxa"/>
            <w:vMerge w:val="restart"/>
            <w:tcBorders>
              <w:top w:val="single" w:color="000000" w:sz="2" w:space="0"/>
              <w:bottom w:val="single" w:color="auto" w:sz="4" w:space="0"/>
              <w:right w:val="single" w:color="auto" w:sz="4" w:space="0"/>
            </w:tcBorders>
            <w:vAlign w:val="center"/>
          </w:tcPr>
          <w:p w14:paraId="3AB07B35">
            <w:pPr>
              <w:wordWrap w:val="0"/>
              <w:rPr>
                <w:rFonts w:ascii="仿宋" w:hAnsi="仿宋" w:cs="仿宋"/>
                <w:sz w:val="24"/>
                <w:szCs w:val="24"/>
              </w:rPr>
            </w:pPr>
            <w:r>
              <w:rPr>
                <w:rFonts w:ascii="仿宋" w:hAnsi="仿宋" w:cs="仿宋"/>
                <w:spacing w:val="4"/>
                <w:sz w:val="24"/>
                <w:szCs w:val="24"/>
              </w:rPr>
              <w:t>重要数据</w:t>
            </w:r>
          </w:p>
        </w:tc>
        <w:tc>
          <w:tcPr>
            <w:tcW w:w="4557" w:type="dxa"/>
            <w:tcBorders>
              <w:top w:val="single" w:color="000000" w:sz="2" w:space="0"/>
              <w:left w:val="single" w:color="auto" w:sz="4" w:space="0"/>
              <w:bottom w:val="single" w:color="000000" w:sz="2" w:space="0"/>
            </w:tcBorders>
            <w:vAlign w:val="center"/>
          </w:tcPr>
          <w:p w14:paraId="1F736258">
            <w:pPr>
              <w:wordWrap w:val="0"/>
              <w:rPr>
                <w:rFonts w:ascii="仿宋" w:hAnsi="仿宋" w:cs="仿宋"/>
                <w:sz w:val="24"/>
                <w:szCs w:val="24"/>
                <w:highlight w:val="yellow"/>
              </w:rPr>
            </w:pPr>
            <w:r>
              <w:rPr>
                <w:rFonts w:ascii="仿宋" w:hAnsi="仿宋" w:cs="仿宋"/>
                <w:spacing w:val="8"/>
                <w:sz w:val="24"/>
                <w:szCs w:val="24"/>
              </w:rPr>
              <w:t>用户登录口令</w:t>
            </w:r>
            <w:r>
              <w:rPr>
                <w:rFonts w:hint="eastAsia" w:ascii="仿宋" w:hAnsi="仿宋" w:cs="仿宋"/>
                <w:spacing w:val="8"/>
                <w:sz w:val="24"/>
                <w:szCs w:val="24"/>
              </w:rPr>
              <w:t>（</w:t>
            </w:r>
            <w:r>
              <w:rPr>
                <w:rFonts w:ascii="仿宋" w:hAnsi="仿宋" w:cs="仿宋"/>
                <w:spacing w:val="8"/>
                <w:sz w:val="24"/>
                <w:szCs w:val="24"/>
              </w:rPr>
              <w:t>用户身份鉴别</w:t>
            </w:r>
            <w:r>
              <w:rPr>
                <w:rFonts w:hint="eastAsia" w:ascii="仿宋" w:hAnsi="仿宋" w:cs="仿宋"/>
                <w:spacing w:val="8"/>
                <w:sz w:val="24"/>
                <w:szCs w:val="24"/>
              </w:rPr>
              <w:t>信息）</w:t>
            </w:r>
          </w:p>
        </w:tc>
      </w:tr>
      <w:tr w14:paraId="37138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746" w:type="dxa"/>
            <w:tcBorders>
              <w:top w:val="single" w:color="000000" w:sz="2" w:space="0"/>
              <w:bottom w:val="single" w:color="000000" w:sz="2" w:space="0"/>
              <w:right w:val="single" w:color="auto" w:sz="4" w:space="0"/>
            </w:tcBorders>
            <w:vAlign w:val="center"/>
          </w:tcPr>
          <w:p w14:paraId="4B5A0261">
            <w:pPr>
              <w:numPr>
                <w:numId w:val="0"/>
              </w:numPr>
              <w:wordWrap w:val="0"/>
              <w:ind w:leftChars="0"/>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12</w:t>
            </w:r>
          </w:p>
        </w:tc>
        <w:tc>
          <w:tcPr>
            <w:tcW w:w="1547" w:type="dxa"/>
            <w:vMerge w:val="continue"/>
            <w:tcBorders>
              <w:top w:val="single" w:color="auto" w:sz="4" w:space="0"/>
              <w:left w:val="single" w:color="auto" w:sz="4" w:space="0"/>
              <w:bottom w:val="single" w:color="auto" w:sz="4" w:space="0"/>
            </w:tcBorders>
            <w:vAlign w:val="center"/>
          </w:tcPr>
          <w:p w14:paraId="571A0DCA">
            <w:pPr>
              <w:wordWrap w:val="0"/>
              <w:rPr>
                <w:sz w:val="24"/>
                <w:szCs w:val="24"/>
              </w:rPr>
            </w:pPr>
          </w:p>
        </w:tc>
        <w:tc>
          <w:tcPr>
            <w:tcW w:w="2178" w:type="dxa"/>
            <w:vMerge w:val="continue"/>
            <w:tcBorders>
              <w:top w:val="single" w:color="auto" w:sz="4" w:space="0"/>
              <w:bottom w:val="single" w:color="auto" w:sz="4" w:space="0"/>
              <w:right w:val="single" w:color="auto" w:sz="4" w:space="0"/>
            </w:tcBorders>
            <w:vAlign w:val="center"/>
          </w:tcPr>
          <w:p w14:paraId="1D8FF453">
            <w:pPr>
              <w:wordWrap w:val="0"/>
              <w:rPr>
                <w:sz w:val="24"/>
                <w:szCs w:val="24"/>
              </w:rPr>
            </w:pPr>
          </w:p>
        </w:tc>
        <w:tc>
          <w:tcPr>
            <w:tcW w:w="4557" w:type="dxa"/>
            <w:tcBorders>
              <w:top w:val="single" w:color="000000" w:sz="2" w:space="0"/>
              <w:left w:val="single" w:color="auto" w:sz="4" w:space="0"/>
              <w:bottom w:val="single" w:color="000000" w:sz="2" w:space="0"/>
            </w:tcBorders>
            <w:vAlign w:val="center"/>
          </w:tcPr>
          <w:p w14:paraId="369CC3E2">
            <w:pPr>
              <w:wordWrap w:val="0"/>
              <w:rPr>
                <w:rFonts w:ascii="仿宋" w:hAnsi="仿宋" w:cs="仿宋"/>
                <w:sz w:val="24"/>
                <w:szCs w:val="24"/>
                <w:highlight w:val="yellow"/>
              </w:rPr>
            </w:pPr>
            <w:r>
              <w:rPr>
                <w:rFonts w:hint="eastAsia" w:ascii="仿宋" w:hAnsi="仿宋" w:cs="仿宋"/>
                <w:sz w:val="24"/>
                <w:szCs w:val="24"/>
              </w:rPr>
              <w:t>患者个人信息（姓名、手机号、身份证号、住院号、门诊号）</w:t>
            </w:r>
          </w:p>
        </w:tc>
      </w:tr>
      <w:tr w14:paraId="5F5F4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746" w:type="dxa"/>
            <w:tcBorders>
              <w:top w:val="single" w:color="000000" w:sz="2" w:space="0"/>
              <w:bottom w:val="single" w:color="000000" w:sz="2" w:space="0"/>
              <w:right w:val="single" w:color="auto" w:sz="4" w:space="0"/>
            </w:tcBorders>
            <w:vAlign w:val="center"/>
          </w:tcPr>
          <w:p w14:paraId="02AD78C1">
            <w:pPr>
              <w:numPr>
                <w:numId w:val="0"/>
              </w:numPr>
              <w:wordWrap w:val="0"/>
              <w:ind w:leftChars="0"/>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13</w:t>
            </w:r>
          </w:p>
        </w:tc>
        <w:tc>
          <w:tcPr>
            <w:tcW w:w="1547" w:type="dxa"/>
            <w:vMerge w:val="continue"/>
            <w:tcBorders>
              <w:top w:val="single" w:color="auto" w:sz="4" w:space="0"/>
              <w:left w:val="single" w:color="auto" w:sz="4" w:space="0"/>
              <w:bottom w:val="single" w:color="auto" w:sz="4" w:space="0"/>
            </w:tcBorders>
            <w:vAlign w:val="center"/>
          </w:tcPr>
          <w:p w14:paraId="53FE3F9B">
            <w:pPr>
              <w:wordWrap w:val="0"/>
              <w:rPr>
                <w:sz w:val="24"/>
                <w:szCs w:val="24"/>
              </w:rPr>
            </w:pPr>
          </w:p>
        </w:tc>
        <w:tc>
          <w:tcPr>
            <w:tcW w:w="2178" w:type="dxa"/>
            <w:vMerge w:val="continue"/>
            <w:tcBorders>
              <w:top w:val="single" w:color="auto" w:sz="4" w:space="0"/>
              <w:bottom w:val="single" w:color="auto" w:sz="4" w:space="0"/>
              <w:right w:val="single" w:color="auto" w:sz="4" w:space="0"/>
            </w:tcBorders>
            <w:vAlign w:val="center"/>
          </w:tcPr>
          <w:p w14:paraId="5BDAFFB1">
            <w:pPr>
              <w:wordWrap w:val="0"/>
              <w:rPr>
                <w:sz w:val="24"/>
                <w:szCs w:val="24"/>
              </w:rPr>
            </w:pPr>
          </w:p>
        </w:tc>
        <w:tc>
          <w:tcPr>
            <w:tcW w:w="4557" w:type="dxa"/>
            <w:tcBorders>
              <w:top w:val="single" w:color="000000" w:sz="2" w:space="0"/>
              <w:left w:val="single" w:color="auto" w:sz="4" w:space="0"/>
              <w:bottom w:val="single" w:color="000000" w:sz="2" w:space="0"/>
            </w:tcBorders>
            <w:vAlign w:val="center"/>
          </w:tcPr>
          <w:p w14:paraId="7B9006BC">
            <w:pPr>
              <w:wordWrap w:val="0"/>
              <w:rPr>
                <w:rFonts w:ascii="仿宋" w:hAnsi="仿宋" w:cs="仿宋"/>
                <w:sz w:val="24"/>
                <w:szCs w:val="24"/>
                <w:highlight w:val="yellow"/>
              </w:rPr>
            </w:pPr>
            <w:r>
              <w:rPr>
                <w:rFonts w:hint="eastAsia" w:ascii="仿宋" w:hAnsi="仿宋" w:cs="仿宋"/>
                <w:sz w:val="24"/>
                <w:szCs w:val="24"/>
              </w:rPr>
              <w:t>患者报告诊断结果</w:t>
            </w:r>
          </w:p>
        </w:tc>
      </w:tr>
      <w:tr w14:paraId="324A4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46" w:type="dxa"/>
            <w:tcBorders>
              <w:top w:val="single" w:color="000000" w:sz="2" w:space="0"/>
              <w:bottom w:val="single" w:color="000000" w:sz="2" w:space="0"/>
              <w:right w:val="single" w:color="auto" w:sz="4" w:space="0"/>
            </w:tcBorders>
            <w:vAlign w:val="center"/>
          </w:tcPr>
          <w:p w14:paraId="6548730A">
            <w:pPr>
              <w:numPr>
                <w:numId w:val="0"/>
              </w:numPr>
              <w:wordWrap w:val="0"/>
              <w:ind w:leftChars="0"/>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14</w:t>
            </w:r>
          </w:p>
        </w:tc>
        <w:tc>
          <w:tcPr>
            <w:tcW w:w="1547" w:type="dxa"/>
            <w:vMerge w:val="continue"/>
            <w:tcBorders>
              <w:top w:val="single" w:color="auto" w:sz="4" w:space="0"/>
              <w:left w:val="single" w:color="auto" w:sz="4" w:space="0"/>
              <w:bottom w:val="single" w:color="auto" w:sz="4" w:space="0"/>
            </w:tcBorders>
            <w:vAlign w:val="center"/>
          </w:tcPr>
          <w:p w14:paraId="277234C7">
            <w:pPr>
              <w:wordWrap w:val="0"/>
              <w:rPr>
                <w:sz w:val="24"/>
                <w:szCs w:val="24"/>
              </w:rPr>
            </w:pPr>
          </w:p>
        </w:tc>
        <w:tc>
          <w:tcPr>
            <w:tcW w:w="2178" w:type="dxa"/>
            <w:vMerge w:val="continue"/>
            <w:tcBorders>
              <w:top w:val="single" w:color="auto" w:sz="4" w:space="0"/>
              <w:bottom w:val="single" w:color="auto" w:sz="4" w:space="0"/>
              <w:right w:val="single" w:color="auto" w:sz="4" w:space="0"/>
            </w:tcBorders>
            <w:vAlign w:val="center"/>
          </w:tcPr>
          <w:p w14:paraId="635F9094">
            <w:pPr>
              <w:wordWrap w:val="0"/>
              <w:rPr>
                <w:sz w:val="24"/>
                <w:szCs w:val="24"/>
              </w:rPr>
            </w:pPr>
          </w:p>
        </w:tc>
        <w:tc>
          <w:tcPr>
            <w:tcW w:w="4557" w:type="dxa"/>
            <w:tcBorders>
              <w:top w:val="single" w:color="000000" w:sz="2" w:space="0"/>
              <w:left w:val="single" w:color="auto" w:sz="4" w:space="0"/>
              <w:bottom w:val="single" w:color="000000" w:sz="2" w:space="0"/>
            </w:tcBorders>
            <w:vAlign w:val="center"/>
          </w:tcPr>
          <w:p w14:paraId="643A793F">
            <w:pPr>
              <w:wordWrap w:val="0"/>
              <w:rPr>
                <w:rFonts w:ascii="仿宋" w:hAnsi="仿宋" w:cs="仿宋"/>
                <w:spacing w:val="7"/>
                <w:sz w:val="24"/>
                <w:szCs w:val="24"/>
              </w:rPr>
            </w:pPr>
            <w:r>
              <w:rPr>
                <w:rFonts w:ascii="仿宋" w:hAnsi="仿宋" w:cs="仿宋"/>
                <w:spacing w:val="7"/>
                <w:sz w:val="24"/>
                <w:szCs w:val="24"/>
              </w:rPr>
              <w:t>心电数据文件</w:t>
            </w:r>
          </w:p>
        </w:tc>
      </w:tr>
      <w:tr w14:paraId="439F8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46" w:type="dxa"/>
            <w:tcBorders>
              <w:top w:val="single" w:color="000000" w:sz="2" w:space="0"/>
              <w:bottom w:val="single" w:color="000000" w:sz="2" w:space="0"/>
              <w:right w:val="single" w:color="auto" w:sz="4" w:space="0"/>
            </w:tcBorders>
            <w:vAlign w:val="center"/>
          </w:tcPr>
          <w:p w14:paraId="67757D7B">
            <w:pPr>
              <w:numPr>
                <w:numId w:val="0"/>
              </w:numPr>
              <w:wordWrap w:val="0"/>
              <w:ind w:leftChars="0"/>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15</w:t>
            </w:r>
          </w:p>
        </w:tc>
        <w:tc>
          <w:tcPr>
            <w:tcW w:w="1547" w:type="dxa"/>
            <w:vMerge w:val="continue"/>
            <w:tcBorders>
              <w:top w:val="single" w:color="auto" w:sz="4" w:space="0"/>
              <w:left w:val="single" w:color="auto" w:sz="4" w:space="0"/>
              <w:bottom w:val="single" w:color="auto" w:sz="4" w:space="0"/>
            </w:tcBorders>
            <w:vAlign w:val="center"/>
          </w:tcPr>
          <w:p w14:paraId="215BB4AC">
            <w:pPr>
              <w:wordWrap w:val="0"/>
              <w:rPr>
                <w:sz w:val="24"/>
                <w:szCs w:val="24"/>
              </w:rPr>
            </w:pPr>
          </w:p>
        </w:tc>
        <w:tc>
          <w:tcPr>
            <w:tcW w:w="2178" w:type="dxa"/>
            <w:vMerge w:val="continue"/>
            <w:tcBorders>
              <w:top w:val="single" w:color="auto" w:sz="4" w:space="0"/>
              <w:bottom w:val="single" w:color="auto" w:sz="4" w:space="0"/>
              <w:right w:val="single" w:color="auto" w:sz="4" w:space="0"/>
            </w:tcBorders>
            <w:vAlign w:val="center"/>
          </w:tcPr>
          <w:p w14:paraId="562EEDEB">
            <w:pPr>
              <w:wordWrap w:val="0"/>
              <w:rPr>
                <w:sz w:val="24"/>
                <w:szCs w:val="24"/>
              </w:rPr>
            </w:pPr>
          </w:p>
        </w:tc>
        <w:tc>
          <w:tcPr>
            <w:tcW w:w="4557" w:type="dxa"/>
            <w:tcBorders>
              <w:top w:val="single" w:color="000000" w:sz="2" w:space="0"/>
              <w:left w:val="single" w:color="auto" w:sz="4" w:space="0"/>
              <w:bottom w:val="single" w:color="000000" w:sz="2" w:space="0"/>
            </w:tcBorders>
            <w:vAlign w:val="center"/>
          </w:tcPr>
          <w:p w14:paraId="616A3C7E">
            <w:pPr>
              <w:wordWrap w:val="0"/>
              <w:rPr>
                <w:rFonts w:ascii="仿宋" w:hAnsi="仿宋" w:cs="仿宋"/>
                <w:spacing w:val="7"/>
                <w:sz w:val="24"/>
                <w:szCs w:val="24"/>
              </w:rPr>
            </w:pPr>
            <w:r>
              <w:rPr>
                <w:rFonts w:hint="eastAsia" w:ascii="仿宋" w:hAnsi="仿宋" w:cs="仿宋"/>
                <w:spacing w:val="7"/>
                <w:sz w:val="24"/>
                <w:szCs w:val="24"/>
              </w:rPr>
              <w:t>麻醉用药信息</w:t>
            </w:r>
          </w:p>
        </w:tc>
      </w:tr>
      <w:tr w14:paraId="37522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46" w:type="dxa"/>
            <w:tcBorders>
              <w:top w:val="single" w:color="000000" w:sz="2" w:space="0"/>
              <w:bottom w:val="single" w:color="000000" w:sz="2" w:space="0"/>
              <w:right w:val="single" w:color="auto" w:sz="4" w:space="0"/>
            </w:tcBorders>
            <w:vAlign w:val="center"/>
          </w:tcPr>
          <w:p w14:paraId="5AC07C98">
            <w:pPr>
              <w:numPr>
                <w:numId w:val="0"/>
              </w:numPr>
              <w:wordWrap w:val="0"/>
              <w:ind w:leftChars="0"/>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16</w:t>
            </w:r>
          </w:p>
        </w:tc>
        <w:tc>
          <w:tcPr>
            <w:tcW w:w="1547" w:type="dxa"/>
            <w:vMerge w:val="continue"/>
            <w:tcBorders>
              <w:top w:val="single" w:color="auto" w:sz="4" w:space="0"/>
              <w:left w:val="single" w:color="auto" w:sz="4" w:space="0"/>
              <w:bottom w:val="single" w:color="auto" w:sz="4" w:space="0"/>
            </w:tcBorders>
            <w:vAlign w:val="center"/>
          </w:tcPr>
          <w:p w14:paraId="2578B022">
            <w:pPr>
              <w:wordWrap w:val="0"/>
              <w:rPr>
                <w:sz w:val="24"/>
                <w:szCs w:val="24"/>
              </w:rPr>
            </w:pPr>
          </w:p>
        </w:tc>
        <w:tc>
          <w:tcPr>
            <w:tcW w:w="2178" w:type="dxa"/>
            <w:vMerge w:val="continue"/>
            <w:tcBorders>
              <w:top w:val="single" w:color="auto" w:sz="4" w:space="0"/>
              <w:bottom w:val="single" w:color="auto" w:sz="4" w:space="0"/>
              <w:right w:val="single" w:color="auto" w:sz="4" w:space="0"/>
            </w:tcBorders>
            <w:vAlign w:val="center"/>
          </w:tcPr>
          <w:p w14:paraId="2209C4D2">
            <w:pPr>
              <w:wordWrap w:val="0"/>
              <w:rPr>
                <w:sz w:val="24"/>
                <w:szCs w:val="24"/>
              </w:rPr>
            </w:pPr>
          </w:p>
        </w:tc>
        <w:tc>
          <w:tcPr>
            <w:tcW w:w="4557" w:type="dxa"/>
            <w:tcBorders>
              <w:top w:val="single" w:color="000000" w:sz="2" w:space="0"/>
              <w:left w:val="single" w:color="auto" w:sz="4" w:space="0"/>
              <w:bottom w:val="single" w:color="000000" w:sz="2" w:space="0"/>
            </w:tcBorders>
            <w:vAlign w:val="center"/>
          </w:tcPr>
          <w:p w14:paraId="6BD0762A">
            <w:pPr>
              <w:wordWrap w:val="0"/>
              <w:rPr>
                <w:rFonts w:ascii="仿宋" w:hAnsi="仿宋" w:cs="仿宋"/>
                <w:sz w:val="24"/>
                <w:szCs w:val="24"/>
              </w:rPr>
            </w:pPr>
            <w:r>
              <w:rPr>
                <w:rFonts w:hint="eastAsia" w:ascii="仿宋" w:hAnsi="仿宋" w:cs="仿宋"/>
                <w:sz w:val="24"/>
                <w:szCs w:val="24"/>
              </w:rPr>
              <w:t>特医食品医嘱</w:t>
            </w:r>
          </w:p>
        </w:tc>
      </w:tr>
      <w:tr w14:paraId="39ACE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46" w:type="dxa"/>
            <w:tcBorders>
              <w:top w:val="single" w:color="000000" w:sz="2" w:space="0"/>
              <w:bottom w:val="single" w:color="000000" w:sz="2" w:space="0"/>
              <w:right w:val="single" w:color="auto" w:sz="4" w:space="0"/>
            </w:tcBorders>
            <w:vAlign w:val="center"/>
          </w:tcPr>
          <w:p w14:paraId="669D1F25">
            <w:pPr>
              <w:numPr>
                <w:numId w:val="0"/>
              </w:numPr>
              <w:wordWrap w:val="0"/>
              <w:ind w:leftChars="0"/>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17</w:t>
            </w:r>
          </w:p>
        </w:tc>
        <w:tc>
          <w:tcPr>
            <w:tcW w:w="1547" w:type="dxa"/>
            <w:vMerge w:val="continue"/>
            <w:tcBorders>
              <w:top w:val="single" w:color="auto" w:sz="4" w:space="0"/>
              <w:left w:val="single" w:color="auto" w:sz="4" w:space="0"/>
              <w:bottom w:val="single" w:color="auto" w:sz="4" w:space="0"/>
            </w:tcBorders>
            <w:vAlign w:val="center"/>
          </w:tcPr>
          <w:p w14:paraId="34C0C6ED">
            <w:pPr>
              <w:wordWrap w:val="0"/>
              <w:rPr>
                <w:sz w:val="24"/>
                <w:szCs w:val="24"/>
              </w:rPr>
            </w:pPr>
          </w:p>
        </w:tc>
        <w:tc>
          <w:tcPr>
            <w:tcW w:w="2178" w:type="dxa"/>
            <w:vMerge w:val="continue"/>
            <w:tcBorders>
              <w:top w:val="single" w:color="auto" w:sz="4" w:space="0"/>
              <w:bottom w:val="single" w:color="auto" w:sz="4" w:space="0"/>
              <w:right w:val="single" w:color="auto" w:sz="4" w:space="0"/>
            </w:tcBorders>
            <w:vAlign w:val="center"/>
          </w:tcPr>
          <w:p w14:paraId="629C4EEF">
            <w:pPr>
              <w:wordWrap w:val="0"/>
              <w:rPr>
                <w:sz w:val="24"/>
                <w:szCs w:val="24"/>
              </w:rPr>
            </w:pPr>
          </w:p>
        </w:tc>
        <w:tc>
          <w:tcPr>
            <w:tcW w:w="4557" w:type="dxa"/>
            <w:tcBorders>
              <w:top w:val="single" w:color="000000" w:sz="2" w:space="0"/>
              <w:left w:val="single" w:color="auto" w:sz="4" w:space="0"/>
              <w:bottom w:val="single" w:color="000000" w:sz="2" w:space="0"/>
            </w:tcBorders>
            <w:vAlign w:val="center"/>
          </w:tcPr>
          <w:p w14:paraId="218D02B0">
            <w:pPr>
              <w:wordWrap w:val="0"/>
              <w:rPr>
                <w:rFonts w:ascii="仿宋" w:hAnsi="仿宋" w:cs="仿宋"/>
                <w:sz w:val="24"/>
                <w:szCs w:val="24"/>
              </w:rPr>
            </w:pPr>
            <w:r>
              <w:rPr>
                <w:rFonts w:hint="eastAsia" w:ascii="仿宋" w:hAnsi="仿宋" w:cs="仿宋"/>
                <w:sz w:val="24"/>
                <w:szCs w:val="24"/>
              </w:rPr>
              <w:t>检验结果数据</w:t>
            </w:r>
          </w:p>
        </w:tc>
      </w:tr>
      <w:tr w14:paraId="4EA47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46" w:type="dxa"/>
            <w:tcBorders>
              <w:top w:val="single" w:color="000000" w:sz="2" w:space="0"/>
              <w:bottom w:val="single" w:color="000000" w:sz="2" w:space="0"/>
              <w:right w:val="single" w:color="auto" w:sz="4" w:space="0"/>
            </w:tcBorders>
            <w:vAlign w:val="center"/>
          </w:tcPr>
          <w:p w14:paraId="394ABF66">
            <w:pPr>
              <w:numPr>
                <w:numId w:val="0"/>
              </w:numPr>
              <w:wordWrap w:val="0"/>
              <w:ind w:leftChars="0"/>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18</w:t>
            </w:r>
          </w:p>
        </w:tc>
        <w:tc>
          <w:tcPr>
            <w:tcW w:w="1547" w:type="dxa"/>
            <w:vMerge w:val="continue"/>
            <w:tcBorders>
              <w:top w:val="single" w:color="auto" w:sz="4" w:space="0"/>
              <w:left w:val="single" w:color="auto" w:sz="4" w:space="0"/>
              <w:bottom w:val="single" w:color="auto" w:sz="4" w:space="0"/>
            </w:tcBorders>
            <w:vAlign w:val="center"/>
          </w:tcPr>
          <w:p w14:paraId="039D8466">
            <w:pPr>
              <w:wordWrap w:val="0"/>
              <w:rPr>
                <w:sz w:val="24"/>
                <w:szCs w:val="24"/>
              </w:rPr>
            </w:pPr>
          </w:p>
        </w:tc>
        <w:tc>
          <w:tcPr>
            <w:tcW w:w="2178" w:type="dxa"/>
            <w:vMerge w:val="continue"/>
            <w:tcBorders>
              <w:top w:val="single" w:color="auto" w:sz="4" w:space="0"/>
              <w:bottom w:val="single" w:color="auto" w:sz="4" w:space="0"/>
              <w:right w:val="single" w:color="auto" w:sz="4" w:space="0"/>
            </w:tcBorders>
            <w:vAlign w:val="center"/>
          </w:tcPr>
          <w:p w14:paraId="4CECF673">
            <w:pPr>
              <w:wordWrap w:val="0"/>
              <w:rPr>
                <w:sz w:val="24"/>
                <w:szCs w:val="24"/>
              </w:rPr>
            </w:pPr>
          </w:p>
        </w:tc>
        <w:tc>
          <w:tcPr>
            <w:tcW w:w="4557" w:type="dxa"/>
            <w:tcBorders>
              <w:top w:val="single" w:color="000000" w:sz="2" w:space="0"/>
              <w:left w:val="single" w:color="auto" w:sz="4" w:space="0"/>
              <w:bottom w:val="single" w:color="000000" w:sz="2" w:space="0"/>
            </w:tcBorders>
            <w:vAlign w:val="center"/>
          </w:tcPr>
          <w:p w14:paraId="39B778DD">
            <w:pPr>
              <w:wordWrap w:val="0"/>
              <w:rPr>
                <w:rFonts w:ascii="仿宋" w:hAnsi="仿宋" w:cs="仿宋"/>
                <w:sz w:val="24"/>
                <w:szCs w:val="24"/>
              </w:rPr>
            </w:pPr>
            <w:r>
              <w:rPr>
                <w:rFonts w:hint="eastAsia" w:ascii="仿宋" w:hAnsi="仿宋" w:cs="仿宋"/>
                <w:sz w:val="24"/>
                <w:szCs w:val="24"/>
              </w:rPr>
              <w:t>参检人员个人信息（姓名、年龄、单位信息）</w:t>
            </w:r>
          </w:p>
        </w:tc>
      </w:tr>
      <w:tr w14:paraId="7D703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46" w:type="dxa"/>
            <w:tcBorders>
              <w:top w:val="single" w:color="000000" w:sz="2" w:space="0"/>
              <w:bottom w:val="single" w:color="000000" w:sz="2" w:space="0"/>
              <w:right w:val="single" w:color="auto" w:sz="4" w:space="0"/>
            </w:tcBorders>
            <w:vAlign w:val="center"/>
          </w:tcPr>
          <w:p w14:paraId="175CEE47">
            <w:pPr>
              <w:numPr>
                <w:numId w:val="0"/>
              </w:numPr>
              <w:wordWrap w:val="0"/>
              <w:ind w:leftChars="0"/>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19</w:t>
            </w:r>
          </w:p>
        </w:tc>
        <w:tc>
          <w:tcPr>
            <w:tcW w:w="1547" w:type="dxa"/>
            <w:vMerge w:val="continue"/>
            <w:tcBorders>
              <w:top w:val="single" w:color="auto" w:sz="4" w:space="0"/>
              <w:left w:val="single" w:color="auto" w:sz="4" w:space="0"/>
              <w:bottom w:val="single" w:color="auto" w:sz="4" w:space="0"/>
            </w:tcBorders>
            <w:vAlign w:val="center"/>
          </w:tcPr>
          <w:p w14:paraId="632DDBE1">
            <w:pPr>
              <w:wordWrap w:val="0"/>
              <w:rPr>
                <w:sz w:val="24"/>
                <w:szCs w:val="24"/>
              </w:rPr>
            </w:pPr>
          </w:p>
        </w:tc>
        <w:tc>
          <w:tcPr>
            <w:tcW w:w="2178" w:type="dxa"/>
            <w:vMerge w:val="continue"/>
            <w:tcBorders>
              <w:top w:val="single" w:color="auto" w:sz="4" w:space="0"/>
              <w:bottom w:val="single" w:color="auto" w:sz="4" w:space="0"/>
              <w:right w:val="single" w:color="auto" w:sz="4" w:space="0"/>
            </w:tcBorders>
            <w:vAlign w:val="center"/>
          </w:tcPr>
          <w:p w14:paraId="71592884">
            <w:pPr>
              <w:wordWrap w:val="0"/>
              <w:rPr>
                <w:sz w:val="24"/>
                <w:szCs w:val="24"/>
              </w:rPr>
            </w:pPr>
          </w:p>
        </w:tc>
        <w:tc>
          <w:tcPr>
            <w:tcW w:w="4557" w:type="dxa"/>
            <w:tcBorders>
              <w:top w:val="single" w:color="000000" w:sz="2" w:space="0"/>
              <w:left w:val="single" w:color="auto" w:sz="4" w:space="0"/>
              <w:bottom w:val="single" w:color="000000" w:sz="2" w:space="0"/>
            </w:tcBorders>
            <w:vAlign w:val="center"/>
          </w:tcPr>
          <w:p w14:paraId="047451BC">
            <w:pPr>
              <w:wordWrap w:val="0"/>
              <w:rPr>
                <w:rFonts w:ascii="仿宋" w:hAnsi="仿宋" w:cs="仿宋"/>
                <w:sz w:val="24"/>
                <w:szCs w:val="24"/>
              </w:rPr>
            </w:pPr>
            <w:r>
              <w:rPr>
                <w:rFonts w:hint="eastAsia" w:ascii="仿宋" w:hAnsi="仿宋" w:cs="仿宋"/>
                <w:sz w:val="24"/>
                <w:szCs w:val="24"/>
              </w:rPr>
              <w:t>体检检查结论数据</w:t>
            </w:r>
          </w:p>
        </w:tc>
      </w:tr>
      <w:tr w14:paraId="4063C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46" w:type="dxa"/>
            <w:tcBorders>
              <w:top w:val="single" w:color="000000" w:sz="2" w:space="0"/>
              <w:bottom w:val="single" w:color="000000" w:sz="2" w:space="0"/>
              <w:right w:val="single" w:color="auto" w:sz="4" w:space="0"/>
            </w:tcBorders>
            <w:vAlign w:val="center"/>
          </w:tcPr>
          <w:p w14:paraId="55F3B3FC">
            <w:pPr>
              <w:numPr>
                <w:numId w:val="0"/>
              </w:numPr>
              <w:wordWrap w:val="0"/>
              <w:ind w:leftChars="0"/>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20</w:t>
            </w:r>
          </w:p>
        </w:tc>
        <w:tc>
          <w:tcPr>
            <w:tcW w:w="1547" w:type="dxa"/>
            <w:vMerge w:val="continue"/>
            <w:tcBorders>
              <w:top w:val="single" w:color="auto" w:sz="4" w:space="0"/>
              <w:left w:val="single" w:color="auto" w:sz="4" w:space="0"/>
              <w:bottom w:val="single" w:color="auto" w:sz="4" w:space="0"/>
            </w:tcBorders>
            <w:vAlign w:val="center"/>
          </w:tcPr>
          <w:p w14:paraId="014CA0CB">
            <w:pPr>
              <w:wordWrap w:val="0"/>
              <w:rPr>
                <w:sz w:val="24"/>
                <w:szCs w:val="24"/>
              </w:rPr>
            </w:pPr>
          </w:p>
        </w:tc>
        <w:tc>
          <w:tcPr>
            <w:tcW w:w="2178" w:type="dxa"/>
            <w:vMerge w:val="continue"/>
            <w:tcBorders>
              <w:top w:val="single" w:color="auto" w:sz="4" w:space="0"/>
              <w:bottom w:val="single" w:color="auto" w:sz="4" w:space="0"/>
              <w:right w:val="single" w:color="auto" w:sz="4" w:space="0"/>
            </w:tcBorders>
            <w:vAlign w:val="center"/>
          </w:tcPr>
          <w:p w14:paraId="73C141D7">
            <w:pPr>
              <w:wordWrap w:val="0"/>
              <w:rPr>
                <w:sz w:val="24"/>
                <w:szCs w:val="24"/>
              </w:rPr>
            </w:pPr>
          </w:p>
        </w:tc>
        <w:tc>
          <w:tcPr>
            <w:tcW w:w="4557" w:type="dxa"/>
            <w:tcBorders>
              <w:top w:val="single" w:color="000000" w:sz="2" w:space="0"/>
              <w:left w:val="single" w:color="auto" w:sz="4" w:space="0"/>
              <w:bottom w:val="single" w:color="000000" w:sz="2" w:space="0"/>
            </w:tcBorders>
            <w:vAlign w:val="center"/>
          </w:tcPr>
          <w:p w14:paraId="5807DADA">
            <w:pPr>
              <w:wordWrap w:val="0"/>
              <w:rPr>
                <w:rFonts w:ascii="仿宋" w:hAnsi="仿宋" w:cs="仿宋"/>
                <w:spacing w:val="7"/>
                <w:sz w:val="24"/>
                <w:szCs w:val="24"/>
              </w:rPr>
            </w:pPr>
            <w:r>
              <w:rPr>
                <w:rFonts w:ascii="仿宋" w:hAnsi="仿宋" w:cs="仿宋"/>
                <w:spacing w:val="7"/>
                <w:sz w:val="24"/>
                <w:szCs w:val="24"/>
              </w:rPr>
              <w:t>系统业务日志数</w:t>
            </w:r>
            <w:r>
              <w:rPr>
                <w:rFonts w:ascii="仿宋" w:hAnsi="仿宋" w:cs="仿宋"/>
                <w:spacing w:val="5"/>
                <w:sz w:val="24"/>
                <w:szCs w:val="24"/>
              </w:rPr>
              <w:t>据</w:t>
            </w:r>
          </w:p>
        </w:tc>
      </w:tr>
      <w:tr w14:paraId="51DC1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746" w:type="dxa"/>
            <w:tcBorders>
              <w:top w:val="single" w:color="000000" w:sz="2" w:space="0"/>
              <w:bottom w:val="single" w:color="000000" w:sz="2" w:space="0"/>
              <w:right w:val="single" w:color="auto" w:sz="4" w:space="0"/>
            </w:tcBorders>
            <w:vAlign w:val="center"/>
          </w:tcPr>
          <w:p w14:paraId="4F7F82C4">
            <w:pPr>
              <w:numPr>
                <w:numId w:val="0"/>
              </w:numPr>
              <w:wordWrap w:val="0"/>
              <w:ind w:leftChars="0"/>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21</w:t>
            </w:r>
          </w:p>
        </w:tc>
        <w:tc>
          <w:tcPr>
            <w:tcW w:w="1547" w:type="dxa"/>
            <w:vMerge w:val="continue"/>
            <w:tcBorders>
              <w:top w:val="single" w:color="auto" w:sz="4" w:space="0"/>
              <w:left w:val="single" w:color="auto" w:sz="4" w:space="0"/>
              <w:bottom w:val="single" w:color="auto" w:sz="4" w:space="0"/>
            </w:tcBorders>
            <w:vAlign w:val="center"/>
          </w:tcPr>
          <w:p w14:paraId="69C86A33">
            <w:pPr>
              <w:wordWrap w:val="0"/>
              <w:rPr>
                <w:sz w:val="24"/>
                <w:szCs w:val="24"/>
              </w:rPr>
            </w:pPr>
          </w:p>
        </w:tc>
        <w:tc>
          <w:tcPr>
            <w:tcW w:w="2178" w:type="dxa"/>
            <w:vMerge w:val="continue"/>
            <w:tcBorders>
              <w:top w:val="single" w:color="auto" w:sz="4" w:space="0"/>
              <w:bottom w:val="single" w:color="auto" w:sz="4" w:space="0"/>
              <w:right w:val="single" w:color="auto" w:sz="4" w:space="0"/>
            </w:tcBorders>
            <w:vAlign w:val="center"/>
          </w:tcPr>
          <w:p w14:paraId="489F0DEE">
            <w:pPr>
              <w:wordWrap w:val="0"/>
              <w:rPr>
                <w:sz w:val="24"/>
                <w:szCs w:val="24"/>
              </w:rPr>
            </w:pPr>
          </w:p>
        </w:tc>
        <w:tc>
          <w:tcPr>
            <w:tcW w:w="4557" w:type="dxa"/>
            <w:tcBorders>
              <w:top w:val="single" w:color="000000" w:sz="2" w:space="0"/>
              <w:left w:val="single" w:color="auto" w:sz="4" w:space="0"/>
              <w:bottom w:val="single" w:color="000000" w:sz="2" w:space="0"/>
            </w:tcBorders>
            <w:vAlign w:val="center"/>
          </w:tcPr>
          <w:p w14:paraId="18E6306A">
            <w:pPr>
              <w:wordWrap w:val="0"/>
              <w:rPr>
                <w:rFonts w:ascii="仿宋" w:hAnsi="仿宋" w:cs="仿宋"/>
                <w:sz w:val="24"/>
                <w:szCs w:val="24"/>
              </w:rPr>
            </w:pPr>
            <w:r>
              <w:rPr>
                <w:rFonts w:ascii="仿宋" w:hAnsi="仿宋" w:cs="仿宋"/>
                <w:spacing w:val="7"/>
                <w:sz w:val="24"/>
                <w:szCs w:val="24"/>
              </w:rPr>
              <w:t>系统访问控制信</w:t>
            </w:r>
            <w:r>
              <w:rPr>
                <w:rFonts w:ascii="仿宋" w:hAnsi="仿宋" w:cs="仿宋"/>
                <w:spacing w:val="5"/>
                <w:sz w:val="24"/>
                <w:szCs w:val="24"/>
              </w:rPr>
              <w:t>息</w:t>
            </w:r>
          </w:p>
        </w:tc>
      </w:tr>
    </w:tbl>
    <w:p w14:paraId="7A933A83"/>
    <w:p w14:paraId="65B5A68D"/>
    <w:p w14:paraId="41D5DA17">
      <w:pPr>
        <w:ind w:firstLine="210" w:firstLineChars="100"/>
        <w:rPr>
          <w:rFonts w:hint="eastAsia" w:ascii="宋体" w:hAnsi="宋体" w:eastAsia="宋体" w:cs="宋体"/>
        </w:rPr>
      </w:pPr>
      <w:r>
        <w:rPr>
          <w:rFonts w:hint="eastAsia" w:ascii="宋体" w:hAnsi="宋体" w:eastAsia="宋体" w:cs="宋体"/>
        </w:rPr>
        <w:t>（2）物理和环境安全分析</w:t>
      </w:r>
    </w:p>
    <w:p w14:paraId="2B05A218">
      <w:pPr>
        <w:ind w:left="425" w:firstLine="210" w:firstLineChars="100"/>
        <w:rPr>
          <w:rFonts w:hint="eastAsia" w:ascii="宋体" w:hAnsi="宋体" w:eastAsia="宋体" w:cs="宋体"/>
        </w:rPr>
      </w:pPr>
      <w:r>
        <w:rPr>
          <w:rFonts w:hint="eastAsia" w:ascii="宋体" w:hAnsi="宋体" w:eastAsia="宋体" w:cs="宋体"/>
        </w:rPr>
        <w:t>1）目前系统所在机房电子门禁系统使用ID卡对进入机房人员进行身份鉴别，未使用密码技术对进入机房人员进行身份鉴别，存在非授权人员进入物理环境，对软硬件设备和数据进行直接破坏的风险；</w:t>
      </w:r>
    </w:p>
    <w:p w14:paraId="15F024E7">
      <w:pPr>
        <w:ind w:left="425" w:firstLine="210" w:firstLineChars="100"/>
        <w:rPr>
          <w:rFonts w:hint="eastAsia" w:ascii="宋体" w:hAnsi="宋体" w:eastAsia="宋体" w:cs="宋体"/>
        </w:rPr>
      </w:pPr>
      <w:r>
        <w:rPr>
          <w:rFonts w:hint="eastAsia" w:ascii="宋体" w:hAnsi="宋体" w:eastAsia="宋体" w:cs="宋体"/>
        </w:rPr>
        <w:t>2）目前系统所在机房人员进出记录明文存储在电子门禁系统数据库中，视频监控数据明文存储在磁盘阵列中，未使用密码技术进行存储完整性保护，存在物理进出记录和视频记录遭到非授权篡改的风险。</w:t>
      </w:r>
      <w:bookmarkStart w:id="8" w:name="_Toc14123"/>
    </w:p>
    <w:p w14:paraId="30319785">
      <w:pPr>
        <w:ind w:left="425"/>
        <w:rPr>
          <w:rFonts w:hint="eastAsia" w:ascii="宋体" w:hAnsi="宋体" w:eastAsia="宋体" w:cs="宋体"/>
        </w:rPr>
      </w:pPr>
    </w:p>
    <w:p w14:paraId="2F2D7A33">
      <w:pPr>
        <w:ind w:firstLine="210" w:firstLineChars="100"/>
        <w:rPr>
          <w:rFonts w:hint="eastAsia" w:ascii="宋体" w:hAnsi="宋体" w:eastAsia="宋体" w:cs="宋体"/>
        </w:rPr>
      </w:pPr>
      <w:r>
        <w:rPr>
          <w:rFonts w:hint="eastAsia" w:ascii="宋体" w:hAnsi="宋体" w:eastAsia="宋体" w:cs="宋体"/>
        </w:rPr>
        <w:t>（3）通信安全分析</w:t>
      </w:r>
      <w:bookmarkEnd w:id="8"/>
    </w:p>
    <w:p w14:paraId="1FC575EE">
      <w:pPr>
        <w:ind w:left="425" w:firstLine="210" w:firstLineChars="100"/>
        <w:rPr>
          <w:rFonts w:hint="eastAsia" w:ascii="宋体" w:hAnsi="宋体" w:eastAsia="宋体" w:cs="宋体"/>
        </w:rPr>
      </w:pPr>
      <w:r>
        <w:rPr>
          <w:rFonts w:hint="eastAsia" w:ascii="宋体" w:hAnsi="宋体" w:eastAsia="宋体" w:cs="宋体"/>
        </w:rPr>
        <w:t>1）访问应用未使用合规的密码技术建立安全的数据传输通道，存在通信双方身份被假冒，通信数据在信息系统外部被非授权截取、非授权篡改风险；</w:t>
      </w:r>
    </w:p>
    <w:p w14:paraId="3FD14106">
      <w:pPr>
        <w:ind w:left="425" w:firstLine="210" w:firstLineChars="100"/>
        <w:rPr>
          <w:rFonts w:hint="eastAsia" w:ascii="宋体" w:hAnsi="宋体" w:eastAsia="宋体" w:cs="宋体"/>
        </w:rPr>
      </w:pPr>
      <w:r>
        <w:rPr>
          <w:rFonts w:hint="eastAsia" w:ascii="宋体" w:hAnsi="宋体" w:eastAsia="宋体" w:cs="宋体"/>
        </w:rPr>
        <w:t>2）系统管理员在本单位从内网登录堡垒机，对系统的安全设备、安全组件、服务器和数据库进行集中管理，存在集中管理通道被非授权使用，或传输的管理数据被非授权获取和非授权篡改风险。</w:t>
      </w:r>
      <w:bookmarkStart w:id="9" w:name="_Toc29714"/>
    </w:p>
    <w:p w14:paraId="490242F5">
      <w:pPr>
        <w:ind w:left="425"/>
        <w:rPr>
          <w:rFonts w:hint="eastAsia" w:ascii="宋体" w:hAnsi="宋体" w:eastAsia="宋体" w:cs="宋体"/>
        </w:rPr>
      </w:pPr>
    </w:p>
    <w:p w14:paraId="34519994">
      <w:pPr>
        <w:ind w:firstLine="210" w:firstLineChars="100"/>
        <w:rPr>
          <w:rFonts w:hint="eastAsia" w:ascii="宋体" w:hAnsi="宋体" w:eastAsia="宋体" w:cs="宋体"/>
        </w:rPr>
      </w:pPr>
      <w:r>
        <w:rPr>
          <w:rFonts w:hint="eastAsia" w:ascii="宋体" w:hAnsi="宋体" w:eastAsia="宋体" w:cs="宋体"/>
        </w:rPr>
        <w:t>（4）设备和计算安全分析</w:t>
      </w:r>
      <w:bookmarkEnd w:id="9"/>
    </w:p>
    <w:p w14:paraId="06FA36CB">
      <w:pPr>
        <w:ind w:left="425" w:firstLine="210" w:firstLineChars="100"/>
        <w:rPr>
          <w:rFonts w:hint="eastAsia" w:ascii="宋体" w:hAnsi="宋体" w:eastAsia="宋体" w:cs="宋体"/>
        </w:rPr>
      </w:pPr>
      <w:r>
        <w:rPr>
          <w:rFonts w:hint="eastAsia" w:ascii="宋体" w:hAnsi="宋体" w:eastAsia="宋体" w:cs="宋体"/>
        </w:rPr>
        <w:t>1）对设备进行运维管理时，存在设备被非授权人员登录、身份鉴别数据被非授权获取或非授权使用等风险；</w:t>
      </w:r>
    </w:p>
    <w:p w14:paraId="452A1862">
      <w:pPr>
        <w:ind w:left="425" w:firstLine="210" w:firstLineChars="100"/>
        <w:rPr>
          <w:rFonts w:hint="eastAsia" w:ascii="宋体" w:hAnsi="宋体" w:eastAsia="宋体" w:cs="宋体"/>
        </w:rPr>
      </w:pPr>
      <w:r>
        <w:rPr>
          <w:rFonts w:hint="eastAsia" w:ascii="宋体" w:hAnsi="宋体" w:eastAsia="宋体" w:cs="宋体"/>
        </w:rPr>
        <w:t>2）系统应用服务器存在重要可执行程序或文件被非授权篡改、来源不可信等风险；</w:t>
      </w:r>
    </w:p>
    <w:p w14:paraId="3257547F">
      <w:pPr>
        <w:ind w:left="425" w:firstLine="210" w:firstLineChars="100"/>
        <w:rPr>
          <w:rFonts w:hint="eastAsia" w:ascii="宋体" w:hAnsi="宋体" w:eastAsia="宋体" w:cs="宋体"/>
        </w:rPr>
      </w:pPr>
      <w:r>
        <w:rPr>
          <w:rFonts w:hint="eastAsia" w:ascii="宋体" w:hAnsi="宋体" w:eastAsia="宋体" w:cs="宋体"/>
        </w:rPr>
        <w:t>3）系统中服务器、数据库等设备存在日志记录和访问控制信息被非授权篡改的风险。</w:t>
      </w:r>
    </w:p>
    <w:p w14:paraId="03D3A848">
      <w:pPr>
        <w:ind w:left="425"/>
        <w:rPr>
          <w:rFonts w:hint="eastAsia" w:ascii="宋体" w:hAnsi="宋体" w:eastAsia="宋体" w:cs="宋体"/>
        </w:rPr>
      </w:pPr>
    </w:p>
    <w:p w14:paraId="5B514980">
      <w:pPr>
        <w:ind w:firstLine="210" w:firstLineChars="100"/>
        <w:rPr>
          <w:rFonts w:hint="eastAsia" w:ascii="宋体" w:hAnsi="宋体" w:eastAsia="宋体" w:cs="宋体"/>
        </w:rPr>
      </w:pPr>
      <w:bookmarkStart w:id="10" w:name="_Toc11803"/>
      <w:r>
        <w:rPr>
          <w:rFonts w:hint="eastAsia" w:ascii="宋体" w:hAnsi="宋体" w:eastAsia="宋体" w:cs="宋体"/>
        </w:rPr>
        <w:t>（5）应用和数据安全分析</w:t>
      </w:r>
      <w:bookmarkEnd w:id="10"/>
    </w:p>
    <w:p w14:paraId="27044C49">
      <w:pPr>
        <w:ind w:firstLine="630" w:firstLineChars="300"/>
        <w:rPr>
          <w:rFonts w:hint="eastAsia" w:ascii="宋体" w:hAnsi="宋体" w:eastAsia="宋体" w:cs="宋体"/>
        </w:rPr>
      </w:pPr>
      <w:r>
        <w:rPr>
          <w:rFonts w:hint="eastAsia" w:ascii="宋体" w:hAnsi="宋体" w:eastAsia="宋体" w:cs="宋体"/>
        </w:rPr>
        <w:t>1）系统用户通过用户名口令进行登录，未使用密码技术进行身份鉴别，系统应用存在被非授权人员登录风险；</w:t>
      </w:r>
    </w:p>
    <w:p w14:paraId="20160A8F">
      <w:pPr>
        <w:ind w:firstLine="630" w:firstLineChars="300"/>
        <w:rPr>
          <w:rFonts w:hint="eastAsia" w:ascii="宋体" w:hAnsi="宋体" w:eastAsia="宋体" w:cs="宋体"/>
        </w:rPr>
      </w:pPr>
      <w:r>
        <w:rPr>
          <w:rFonts w:hint="eastAsia" w:ascii="宋体" w:hAnsi="宋体" w:eastAsia="宋体" w:cs="宋体"/>
        </w:rPr>
        <w:t>2）用户身份鉴别数据等重要数据存在被窃取和非授权篡改风险；</w:t>
      </w:r>
    </w:p>
    <w:p w14:paraId="16367C6F">
      <w:pPr>
        <w:ind w:firstLine="630" w:firstLineChars="300"/>
        <w:rPr>
          <w:rFonts w:hint="eastAsia" w:ascii="宋体" w:hAnsi="宋体" w:eastAsia="宋体" w:cs="宋体"/>
        </w:rPr>
      </w:pPr>
      <w:r>
        <w:rPr>
          <w:rFonts w:hint="eastAsia" w:ascii="宋体" w:hAnsi="宋体" w:eastAsia="宋体" w:cs="宋体"/>
        </w:rPr>
        <w:t>3）应用访问控制信息、业务日志数据等重要数据存在被非授权篡改风险。</w:t>
      </w:r>
    </w:p>
    <w:p w14:paraId="446243B2">
      <w:pPr>
        <w:ind w:firstLine="630" w:firstLineChars="300"/>
        <w:rPr>
          <w:rFonts w:hint="eastAsia" w:ascii="宋体" w:hAnsi="宋体" w:eastAsia="宋体" w:cs="宋体"/>
        </w:rPr>
      </w:pPr>
    </w:p>
    <w:p w14:paraId="784E1E77">
      <w:pPr>
        <w:ind w:firstLine="210" w:firstLineChars="100"/>
        <w:rPr>
          <w:rFonts w:hint="eastAsia" w:ascii="宋体" w:hAnsi="宋体" w:eastAsia="宋体" w:cs="宋体"/>
        </w:rPr>
      </w:pPr>
      <w:r>
        <w:rPr>
          <w:rFonts w:hint="eastAsia" w:ascii="宋体" w:hAnsi="宋体" w:eastAsia="宋体" w:cs="宋体"/>
        </w:rPr>
        <w:t>（6）安全管理分析</w:t>
      </w:r>
    </w:p>
    <w:p w14:paraId="41262DF6">
      <w:pPr>
        <w:ind w:firstLine="420" w:firstLineChars="200"/>
        <w:rPr>
          <w:rFonts w:hint="eastAsia" w:ascii="宋体" w:hAnsi="宋体" w:eastAsia="宋体" w:cs="宋体"/>
        </w:rPr>
      </w:pPr>
      <w:r>
        <w:rPr>
          <w:rFonts w:hint="eastAsia" w:ascii="宋体" w:hAnsi="宋体" w:eastAsia="宋体" w:cs="宋体"/>
        </w:rPr>
        <w:t>本系统未按照《密码应用基本要求》安全管理要求，从密钥管理、人员管理、建设运行、应急处置等方面制定相应的密码应用安全管理制度，存在由于管理制度和密钥管理策略不完善、管理流程不健全、职责不明确 等导致的密钥泄露、数据泄露等风险。</w:t>
      </w:r>
    </w:p>
    <w:p w14:paraId="43A953A5">
      <w:pPr>
        <w:ind w:firstLine="420" w:firstLineChars="200"/>
        <w:rPr>
          <w:rFonts w:hint="eastAsia" w:ascii="宋体" w:hAnsi="宋体" w:eastAsia="宋体" w:cs="宋体"/>
        </w:rPr>
      </w:pPr>
    </w:p>
    <w:p w14:paraId="39B5E2F7">
      <w:pPr>
        <w:ind w:firstLine="482" w:firstLineChars="200"/>
        <w:rPr>
          <w:rFonts w:hint="eastAsia" w:ascii="宋体" w:hAnsi="宋体" w:eastAsia="宋体" w:cs="宋体"/>
          <w:b/>
          <w:bCs/>
          <w:sz w:val="24"/>
        </w:rPr>
      </w:pPr>
      <w:r>
        <w:rPr>
          <w:rFonts w:hint="eastAsia" w:ascii="宋体" w:hAnsi="宋体" w:eastAsia="宋体" w:cs="宋体"/>
          <w:b/>
          <w:bCs/>
          <w:sz w:val="24"/>
        </w:rPr>
        <w:t>2.商用密码应用安全性评估的等级</w:t>
      </w:r>
    </w:p>
    <w:p w14:paraId="7AC48176">
      <w:pPr>
        <w:ind w:firstLine="420" w:firstLineChars="200"/>
        <w:rPr>
          <w:rFonts w:hint="eastAsia" w:ascii="宋体" w:hAnsi="宋体" w:eastAsia="宋体" w:cs="宋体"/>
        </w:rPr>
      </w:pPr>
      <w:r>
        <w:rPr>
          <w:rFonts w:hint="eastAsia" w:ascii="宋体" w:hAnsi="宋体" w:eastAsia="宋体" w:cs="宋体"/>
        </w:rPr>
        <w:t>本系统在通用要求、物理和环境安全、网络和通信安全、设备和计算安全、应用和数据安全、管理制度、人员管理、建设运行和应急处置等方面应达到《密码应用基本要求》中三级指标要求。</w:t>
      </w:r>
      <w:bookmarkStart w:id="11" w:name="_Toc28495"/>
    </w:p>
    <w:p w14:paraId="3A30FACD">
      <w:pPr>
        <w:ind w:firstLine="420" w:firstLineChars="200"/>
        <w:rPr>
          <w:rFonts w:hint="eastAsia" w:ascii="宋体" w:hAnsi="宋体" w:eastAsia="宋体" w:cs="宋体"/>
        </w:rPr>
      </w:pPr>
    </w:p>
    <w:p w14:paraId="1A4BC6F1">
      <w:pPr>
        <w:ind w:firstLine="482" w:firstLineChars="200"/>
        <w:rPr>
          <w:rFonts w:hint="eastAsia" w:ascii="宋体" w:hAnsi="宋体" w:eastAsia="宋体" w:cs="宋体"/>
          <w:b/>
          <w:bCs/>
          <w:sz w:val="24"/>
        </w:rPr>
      </w:pPr>
      <w:r>
        <w:rPr>
          <w:rFonts w:hint="eastAsia" w:ascii="宋体" w:hAnsi="宋体" w:eastAsia="宋体" w:cs="宋体"/>
          <w:b/>
          <w:bCs/>
          <w:sz w:val="24"/>
        </w:rPr>
        <w:t>3.密码改造的技术需求-密码应用需求</w:t>
      </w:r>
      <w:bookmarkEnd w:id="11"/>
    </w:p>
    <w:p w14:paraId="681BD74D">
      <w:pPr>
        <w:ind w:firstLine="420" w:firstLineChars="200"/>
        <w:rPr>
          <w:rFonts w:hint="eastAsia" w:ascii="宋体" w:hAnsi="宋体" w:eastAsia="宋体" w:cs="宋体"/>
        </w:rPr>
      </w:pPr>
      <w:r>
        <w:rPr>
          <w:rFonts w:hint="eastAsia" w:ascii="宋体" w:hAnsi="宋体" w:eastAsia="宋体" w:cs="宋体"/>
        </w:rPr>
        <w:t>根据安全风险分析，并对照《密码应用基本要求》中三级指标要求，梳理出本系统密码应用需求清单，如表2所示。</w:t>
      </w:r>
    </w:p>
    <w:p w14:paraId="0F1F9751">
      <w:pPr>
        <w:jc w:val="center"/>
      </w:pPr>
      <w:r>
        <w:t>表 2 系统密码应用需求清单</w:t>
      </w:r>
    </w:p>
    <w:p w14:paraId="49FCB8F2">
      <w:pPr>
        <w:spacing w:line="45" w:lineRule="exact"/>
      </w:pPr>
    </w:p>
    <w:tbl>
      <w:tblPr>
        <w:tblStyle w:val="30"/>
        <w:tblW w:w="9063"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0"/>
        <w:gridCol w:w="2848"/>
        <w:gridCol w:w="3857"/>
        <w:gridCol w:w="1428"/>
      </w:tblGrid>
      <w:tr w14:paraId="6BF9F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930" w:type="dxa"/>
            <w:tcBorders>
              <w:left w:val="single" w:color="000000" w:sz="4" w:space="0"/>
              <w:right w:val="single" w:color="000000" w:sz="4" w:space="0"/>
            </w:tcBorders>
            <w:vAlign w:val="center"/>
          </w:tcPr>
          <w:p w14:paraId="7F4FF06E">
            <w:pPr>
              <w:jc w:val="center"/>
              <w:rPr>
                <w:rFonts w:ascii="仿宋" w:hAnsi="仿宋" w:cs="仿宋"/>
                <w:b/>
                <w:bCs/>
                <w:sz w:val="24"/>
                <w:szCs w:val="24"/>
              </w:rPr>
            </w:pPr>
            <w:r>
              <w:rPr>
                <w:rFonts w:hint="eastAsia" w:ascii="仿宋" w:hAnsi="仿宋" w:cs="仿宋"/>
                <w:b/>
                <w:bCs/>
                <w:sz w:val="24"/>
                <w:szCs w:val="24"/>
              </w:rPr>
              <w:t>安全</w:t>
            </w:r>
          </w:p>
          <w:p w14:paraId="38C7A7F8">
            <w:pPr>
              <w:jc w:val="center"/>
              <w:rPr>
                <w:rFonts w:ascii="仿宋" w:hAnsi="仿宋" w:cs="仿宋"/>
                <w:b/>
                <w:bCs/>
                <w:sz w:val="24"/>
                <w:szCs w:val="24"/>
              </w:rPr>
            </w:pPr>
            <w:r>
              <w:rPr>
                <w:rFonts w:hint="eastAsia" w:ascii="仿宋" w:hAnsi="仿宋" w:cs="仿宋"/>
                <w:b/>
                <w:bCs/>
                <w:sz w:val="24"/>
                <w:szCs w:val="24"/>
              </w:rPr>
              <w:t>层面</w:t>
            </w:r>
          </w:p>
        </w:tc>
        <w:tc>
          <w:tcPr>
            <w:tcW w:w="2848" w:type="dxa"/>
            <w:tcBorders>
              <w:left w:val="single" w:color="000000" w:sz="4" w:space="0"/>
              <w:right w:val="single" w:color="000000" w:sz="4" w:space="0"/>
            </w:tcBorders>
            <w:vAlign w:val="center"/>
          </w:tcPr>
          <w:p w14:paraId="5E83A03F">
            <w:pPr>
              <w:jc w:val="center"/>
              <w:rPr>
                <w:rFonts w:ascii="仿宋" w:hAnsi="仿宋" w:cs="仿宋"/>
                <w:b/>
                <w:bCs/>
                <w:sz w:val="24"/>
                <w:szCs w:val="24"/>
              </w:rPr>
            </w:pPr>
            <w:r>
              <w:rPr>
                <w:rFonts w:hint="eastAsia" w:ascii="仿宋" w:hAnsi="仿宋" w:cs="仿宋"/>
                <w:b/>
                <w:bCs/>
                <w:sz w:val="24"/>
                <w:szCs w:val="24"/>
              </w:rPr>
              <w:t>指标要求</w:t>
            </w:r>
          </w:p>
        </w:tc>
        <w:tc>
          <w:tcPr>
            <w:tcW w:w="3857" w:type="dxa"/>
            <w:tcBorders>
              <w:left w:val="single" w:color="000000" w:sz="4" w:space="0"/>
              <w:right w:val="single" w:color="000000" w:sz="4" w:space="0"/>
            </w:tcBorders>
            <w:vAlign w:val="center"/>
          </w:tcPr>
          <w:p w14:paraId="7AA771D7">
            <w:pPr>
              <w:jc w:val="center"/>
              <w:rPr>
                <w:rFonts w:ascii="仿宋" w:hAnsi="仿宋" w:cs="仿宋"/>
                <w:b/>
                <w:bCs/>
                <w:sz w:val="24"/>
                <w:szCs w:val="24"/>
              </w:rPr>
            </w:pPr>
            <w:r>
              <w:rPr>
                <w:rFonts w:hint="eastAsia" w:ascii="仿宋" w:hAnsi="仿宋" w:cs="仿宋"/>
                <w:b/>
                <w:bCs/>
                <w:sz w:val="24"/>
                <w:szCs w:val="24"/>
              </w:rPr>
              <w:t>系统密码应用需求</w:t>
            </w:r>
          </w:p>
        </w:tc>
        <w:tc>
          <w:tcPr>
            <w:tcW w:w="1428" w:type="dxa"/>
            <w:tcBorders>
              <w:left w:val="single" w:color="000000" w:sz="4" w:space="0"/>
              <w:right w:val="single" w:color="000000" w:sz="4" w:space="0"/>
            </w:tcBorders>
            <w:vAlign w:val="center"/>
          </w:tcPr>
          <w:p w14:paraId="04C746F6">
            <w:pPr>
              <w:jc w:val="center"/>
              <w:rPr>
                <w:rFonts w:ascii="仿宋" w:hAnsi="仿宋" w:cs="仿宋"/>
                <w:b/>
                <w:bCs/>
                <w:sz w:val="24"/>
                <w:szCs w:val="24"/>
              </w:rPr>
            </w:pPr>
            <w:r>
              <w:rPr>
                <w:rFonts w:hint="eastAsia" w:ascii="仿宋" w:hAnsi="仿宋" w:cs="仿宋"/>
                <w:b/>
                <w:bCs/>
                <w:sz w:val="24"/>
                <w:szCs w:val="24"/>
              </w:rPr>
              <w:t>不适用说明</w:t>
            </w:r>
          </w:p>
        </w:tc>
      </w:tr>
      <w:tr w14:paraId="4C192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930" w:type="dxa"/>
            <w:vMerge w:val="restart"/>
            <w:tcBorders>
              <w:left w:val="single" w:color="000000" w:sz="4" w:space="0"/>
              <w:right w:val="single" w:color="000000" w:sz="4" w:space="0"/>
            </w:tcBorders>
            <w:textDirection w:val="tbRlV"/>
            <w:vAlign w:val="center"/>
          </w:tcPr>
          <w:p w14:paraId="6F76445D">
            <w:pPr>
              <w:jc w:val="center"/>
              <w:rPr>
                <w:sz w:val="24"/>
                <w:szCs w:val="24"/>
              </w:rPr>
            </w:pPr>
            <w:r>
              <w:rPr>
                <w:rFonts w:hint="eastAsia"/>
                <w:sz w:val="24"/>
                <w:szCs w:val="24"/>
              </w:rPr>
              <w:t>物理和环境安全</w:t>
            </w:r>
          </w:p>
        </w:tc>
        <w:tc>
          <w:tcPr>
            <w:tcW w:w="2848" w:type="dxa"/>
            <w:tcBorders>
              <w:left w:val="single" w:color="000000" w:sz="4" w:space="0"/>
              <w:right w:val="single" w:color="000000" w:sz="4" w:space="0"/>
            </w:tcBorders>
            <w:vAlign w:val="center"/>
          </w:tcPr>
          <w:p w14:paraId="27299C7F">
            <w:pPr>
              <w:rPr>
                <w:rFonts w:ascii="仿宋" w:hAnsi="仿宋" w:cs="仿宋"/>
                <w:sz w:val="24"/>
                <w:szCs w:val="24"/>
              </w:rPr>
            </w:pPr>
            <w:r>
              <w:rPr>
                <w:rFonts w:hint="eastAsia" w:ascii="仿宋" w:hAnsi="仿宋" w:cs="仿宋"/>
                <w:spacing w:val="6"/>
                <w:sz w:val="24"/>
                <w:szCs w:val="24"/>
              </w:rPr>
              <w:t>身份鉴别</w:t>
            </w:r>
          </w:p>
        </w:tc>
        <w:tc>
          <w:tcPr>
            <w:tcW w:w="3857" w:type="dxa"/>
            <w:tcBorders>
              <w:left w:val="single" w:color="000000" w:sz="4" w:space="0"/>
              <w:right w:val="single" w:color="000000" w:sz="4" w:space="0"/>
            </w:tcBorders>
            <w:vAlign w:val="center"/>
          </w:tcPr>
          <w:p w14:paraId="02657F98">
            <w:pPr>
              <w:ind w:hanging="2"/>
              <w:rPr>
                <w:rFonts w:ascii="仿宋" w:hAnsi="仿宋" w:cs="仿宋"/>
                <w:sz w:val="24"/>
                <w:szCs w:val="24"/>
              </w:rPr>
            </w:pPr>
            <w:r>
              <w:rPr>
                <w:rFonts w:hint="eastAsia" w:ascii="仿宋" w:hAnsi="仿宋" w:cs="仿宋"/>
                <w:spacing w:val="21"/>
                <w:sz w:val="24"/>
                <w:szCs w:val="24"/>
              </w:rPr>
              <w:t>确</w:t>
            </w:r>
            <w:r>
              <w:rPr>
                <w:rFonts w:hint="eastAsia" w:ascii="仿宋" w:hAnsi="仿宋" w:cs="仿宋"/>
                <w:spacing w:val="17"/>
                <w:sz w:val="24"/>
                <w:szCs w:val="24"/>
              </w:rPr>
              <w:t>认进入机房人员身份的真实</w:t>
            </w:r>
            <w:r>
              <w:rPr>
                <w:rFonts w:hint="eastAsia" w:ascii="仿宋" w:hAnsi="仿宋" w:cs="仿宋"/>
                <w:spacing w:val="10"/>
                <w:sz w:val="24"/>
                <w:szCs w:val="24"/>
              </w:rPr>
              <w:t>性</w:t>
            </w:r>
            <w:r>
              <w:rPr>
                <w:rFonts w:hint="eastAsia" w:ascii="仿宋" w:hAnsi="仿宋" w:cs="仿宋"/>
                <w:spacing w:val="7"/>
                <w:sz w:val="24"/>
                <w:szCs w:val="24"/>
              </w:rPr>
              <w:t>，防止假冒人员进入。</w:t>
            </w:r>
          </w:p>
        </w:tc>
        <w:tc>
          <w:tcPr>
            <w:tcW w:w="1428" w:type="dxa"/>
            <w:tcBorders>
              <w:left w:val="single" w:color="000000" w:sz="4" w:space="0"/>
              <w:right w:val="single" w:color="000000" w:sz="4" w:space="0"/>
            </w:tcBorders>
            <w:vAlign w:val="center"/>
          </w:tcPr>
          <w:p w14:paraId="0ADC9A54">
            <w:pPr>
              <w:rPr>
                <w:rFonts w:ascii="仿宋" w:hAnsi="仿宋" w:cs="仿宋"/>
                <w:sz w:val="24"/>
                <w:szCs w:val="24"/>
              </w:rPr>
            </w:pPr>
            <w:r>
              <w:rPr>
                <w:rFonts w:hint="eastAsia" w:ascii="仿宋" w:hAnsi="仿宋" w:cs="仿宋"/>
                <w:sz w:val="24"/>
                <w:szCs w:val="24"/>
              </w:rPr>
              <w:t>无</w:t>
            </w:r>
          </w:p>
        </w:tc>
      </w:tr>
      <w:tr w14:paraId="09A36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930" w:type="dxa"/>
            <w:vMerge w:val="continue"/>
            <w:tcBorders>
              <w:left w:val="single" w:color="000000" w:sz="4" w:space="0"/>
              <w:right w:val="single" w:color="000000" w:sz="4" w:space="0"/>
            </w:tcBorders>
            <w:textDirection w:val="tbRlV"/>
          </w:tcPr>
          <w:p w14:paraId="7CE6418B">
            <w:pPr>
              <w:rPr>
                <w:rFonts w:ascii="仿宋" w:hAnsi="仿宋" w:cs="仿宋"/>
                <w:sz w:val="24"/>
                <w:szCs w:val="24"/>
              </w:rPr>
            </w:pPr>
          </w:p>
        </w:tc>
        <w:tc>
          <w:tcPr>
            <w:tcW w:w="2848" w:type="dxa"/>
            <w:tcBorders>
              <w:left w:val="single" w:color="000000" w:sz="4" w:space="0"/>
              <w:right w:val="single" w:color="000000" w:sz="4" w:space="0"/>
            </w:tcBorders>
            <w:vAlign w:val="center"/>
          </w:tcPr>
          <w:p w14:paraId="286D633D">
            <w:pPr>
              <w:rPr>
                <w:rFonts w:ascii="仿宋" w:hAnsi="仿宋" w:cs="仿宋"/>
                <w:sz w:val="24"/>
                <w:szCs w:val="24"/>
              </w:rPr>
            </w:pPr>
            <w:r>
              <w:rPr>
                <w:rFonts w:hint="eastAsia" w:ascii="仿宋" w:hAnsi="仿宋" w:cs="仿宋"/>
                <w:spacing w:val="7"/>
                <w:sz w:val="24"/>
                <w:szCs w:val="24"/>
              </w:rPr>
              <w:t>电</w:t>
            </w:r>
            <w:r>
              <w:rPr>
                <w:rFonts w:hint="eastAsia" w:ascii="仿宋" w:hAnsi="仿宋" w:cs="仿宋"/>
                <w:spacing w:val="6"/>
                <w:sz w:val="24"/>
                <w:szCs w:val="24"/>
              </w:rPr>
              <w:t>子门禁记录数据完整性</w:t>
            </w:r>
          </w:p>
        </w:tc>
        <w:tc>
          <w:tcPr>
            <w:tcW w:w="3857" w:type="dxa"/>
            <w:vMerge w:val="restart"/>
            <w:tcBorders>
              <w:left w:val="single" w:color="000000" w:sz="4" w:space="0"/>
              <w:bottom w:val="nil"/>
              <w:right w:val="single" w:color="000000" w:sz="4" w:space="0"/>
            </w:tcBorders>
            <w:vAlign w:val="center"/>
          </w:tcPr>
          <w:p w14:paraId="0784EAD0">
            <w:pPr>
              <w:ind w:firstLine="2"/>
              <w:rPr>
                <w:rFonts w:ascii="仿宋" w:hAnsi="仿宋" w:cs="仿宋"/>
                <w:sz w:val="24"/>
                <w:szCs w:val="24"/>
              </w:rPr>
            </w:pPr>
            <w:r>
              <w:rPr>
                <w:rFonts w:hint="eastAsia" w:ascii="仿宋" w:hAnsi="仿宋" w:cs="仿宋"/>
                <w:spacing w:val="21"/>
                <w:sz w:val="24"/>
                <w:szCs w:val="24"/>
              </w:rPr>
              <w:t>保</w:t>
            </w:r>
            <w:r>
              <w:rPr>
                <w:rFonts w:hint="eastAsia" w:ascii="仿宋" w:hAnsi="仿宋" w:cs="仿宋"/>
                <w:spacing w:val="17"/>
                <w:sz w:val="24"/>
                <w:szCs w:val="24"/>
              </w:rPr>
              <w:t>护电子门禁系统进出记录和</w:t>
            </w:r>
            <w:r>
              <w:rPr>
                <w:rFonts w:hint="eastAsia" w:ascii="仿宋" w:hAnsi="仿宋" w:cs="仿宋"/>
                <w:spacing w:val="24"/>
                <w:sz w:val="24"/>
                <w:szCs w:val="24"/>
              </w:rPr>
              <w:t>视</w:t>
            </w:r>
            <w:r>
              <w:rPr>
                <w:rFonts w:hint="eastAsia" w:ascii="仿宋" w:hAnsi="仿宋" w:cs="仿宋"/>
                <w:spacing w:val="17"/>
                <w:sz w:val="24"/>
                <w:szCs w:val="24"/>
              </w:rPr>
              <w:t>频监控音像记录的完整性，</w:t>
            </w:r>
            <w:r>
              <w:rPr>
                <w:rFonts w:hint="eastAsia" w:ascii="仿宋" w:hAnsi="仿宋" w:cs="仿宋"/>
                <w:spacing w:val="9"/>
                <w:sz w:val="24"/>
                <w:szCs w:val="24"/>
              </w:rPr>
              <w:t>防</w:t>
            </w:r>
            <w:r>
              <w:rPr>
                <w:rFonts w:hint="eastAsia" w:ascii="仿宋" w:hAnsi="仿宋" w:cs="仿宋"/>
                <w:spacing w:val="7"/>
                <w:sz w:val="24"/>
                <w:szCs w:val="24"/>
              </w:rPr>
              <w:t>止被非授权篡改。</w:t>
            </w:r>
          </w:p>
        </w:tc>
        <w:tc>
          <w:tcPr>
            <w:tcW w:w="1428" w:type="dxa"/>
            <w:vMerge w:val="restart"/>
            <w:tcBorders>
              <w:left w:val="single" w:color="000000" w:sz="4" w:space="0"/>
              <w:bottom w:val="nil"/>
              <w:right w:val="single" w:color="000000" w:sz="4" w:space="0"/>
            </w:tcBorders>
            <w:vAlign w:val="center"/>
          </w:tcPr>
          <w:p w14:paraId="1130E443">
            <w:pPr>
              <w:rPr>
                <w:rFonts w:ascii="仿宋" w:hAnsi="仿宋" w:cs="仿宋"/>
                <w:sz w:val="24"/>
                <w:szCs w:val="24"/>
              </w:rPr>
            </w:pPr>
          </w:p>
          <w:p w14:paraId="1BB1A8BF">
            <w:pPr>
              <w:rPr>
                <w:rFonts w:ascii="仿宋" w:hAnsi="仿宋" w:cs="仿宋"/>
                <w:sz w:val="24"/>
                <w:szCs w:val="24"/>
              </w:rPr>
            </w:pPr>
            <w:r>
              <w:rPr>
                <w:rFonts w:hint="eastAsia" w:ascii="仿宋" w:hAnsi="仿宋" w:cs="仿宋"/>
                <w:sz w:val="24"/>
                <w:szCs w:val="24"/>
              </w:rPr>
              <w:t>无</w:t>
            </w:r>
          </w:p>
        </w:tc>
      </w:tr>
      <w:tr w14:paraId="1306C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930" w:type="dxa"/>
            <w:vMerge w:val="continue"/>
            <w:tcBorders>
              <w:left w:val="single" w:color="000000" w:sz="4" w:space="0"/>
              <w:right w:val="single" w:color="000000" w:sz="4" w:space="0"/>
            </w:tcBorders>
            <w:textDirection w:val="tbRlV"/>
          </w:tcPr>
          <w:p w14:paraId="5D00E983">
            <w:pPr>
              <w:rPr>
                <w:rFonts w:ascii="仿宋" w:hAnsi="仿宋" w:cs="仿宋"/>
                <w:sz w:val="24"/>
                <w:szCs w:val="24"/>
              </w:rPr>
            </w:pPr>
          </w:p>
        </w:tc>
        <w:tc>
          <w:tcPr>
            <w:tcW w:w="2848" w:type="dxa"/>
            <w:tcBorders>
              <w:left w:val="single" w:color="000000" w:sz="4" w:space="0"/>
              <w:right w:val="single" w:color="000000" w:sz="4" w:space="0"/>
            </w:tcBorders>
            <w:vAlign w:val="center"/>
          </w:tcPr>
          <w:p w14:paraId="070B3ABC">
            <w:pPr>
              <w:rPr>
                <w:rFonts w:ascii="仿宋" w:hAnsi="仿宋" w:cs="仿宋"/>
                <w:sz w:val="24"/>
                <w:szCs w:val="24"/>
              </w:rPr>
            </w:pPr>
            <w:r>
              <w:rPr>
                <w:rFonts w:hint="eastAsia" w:ascii="仿宋" w:hAnsi="仿宋" w:cs="仿宋"/>
                <w:spacing w:val="15"/>
                <w:sz w:val="24"/>
                <w:szCs w:val="24"/>
              </w:rPr>
              <w:t>视</w:t>
            </w:r>
            <w:r>
              <w:rPr>
                <w:rFonts w:hint="eastAsia" w:ascii="仿宋" w:hAnsi="仿宋" w:cs="仿宋"/>
                <w:spacing w:val="8"/>
                <w:sz w:val="24"/>
                <w:szCs w:val="24"/>
              </w:rPr>
              <w:t>频监控记录数据完整性</w:t>
            </w:r>
          </w:p>
        </w:tc>
        <w:tc>
          <w:tcPr>
            <w:tcW w:w="3857" w:type="dxa"/>
            <w:vMerge w:val="continue"/>
            <w:tcBorders>
              <w:top w:val="nil"/>
              <w:left w:val="single" w:color="000000" w:sz="4" w:space="0"/>
              <w:right w:val="single" w:color="000000" w:sz="4" w:space="0"/>
            </w:tcBorders>
            <w:vAlign w:val="center"/>
          </w:tcPr>
          <w:p w14:paraId="54D8E03D">
            <w:pPr>
              <w:rPr>
                <w:rFonts w:ascii="仿宋" w:hAnsi="仿宋" w:cs="仿宋"/>
                <w:sz w:val="24"/>
                <w:szCs w:val="24"/>
              </w:rPr>
            </w:pPr>
          </w:p>
        </w:tc>
        <w:tc>
          <w:tcPr>
            <w:tcW w:w="1428" w:type="dxa"/>
            <w:vMerge w:val="continue"/>
            <w:tcBorders>
              <w:top w:val="nil"/>
              <w:left w:val="single" w:color="000000" w:sz="4" w:space="0"/>
              <w:right w:val="single" w:color="000000" w:sz="4" w:space="0"/>
            </w:tcBorders>
            <w:vAlign w:val="center"/>
          </w:tcPr>
          <w:p w14:paraId="1F1F68DE">
            <w:pPr>
              <w:rPr>
                <w:rFonts w:ascii="仿宋" w:hAnsi="仿宋" w:cs="仿宋"/>
                <w:sz w:val="24"/>
                <w:szCs w:val="24"/>
              </w:rPr>
            </w:pPr>
          </w:p>
        </w:tc>
      </w:tr>
      <w:tr w14:paraId="3F040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930" w:type="dxa"/>
            <w:vMerge w:val="continue"/>
            <w:tcBorders>
              <w:left w:val="single" w:color="000000" w:sz="4" w:space="0"/>
              <w:right w:val="single" w:color="000000" w:sz="4" w:space="0"/>
            </w:tcBorders>
            <w:textDirection w:val="tbRlV"/>
          </w:tcPr>
          <w:p w14:paraId="05BD5506">
            <w:pPr>
              <w:rPr>
                <w:rFonts w:ascii="仿宋" w:hAnsi="仿宋" w:cs="仿宋"/>
                <w:sz w:val="24"/>
                <w:szCs w:val="24"/>
              </w:rPr>
            </w:pPr>
          </w:p>
        </w:tc>
        <w:tc>
          <w:tcPr>
            <w:tcW w:w="2848" w:type="dxa"/>
            <w:tcBorders>
              <w:left w:val="single" w:color="000000" w:sz="4" w:space="0"/>
              <w:right w:val="single" w:color="000000" w:sz="4" w:space="0"/>
            </w:tcBorders>
            <w:vAlign w:val="center"/>
          </w:tcPr>
          <w:p w14:paraId="4B737F00">
            <w:pPr>
              <w:rPr>
                <w:rFonts w:ascii="仿宋" w:hAnsi="仿宋" w:cs="仿宋"/>
                <w:sz w:val="24"/>
                <w:szCs w:val="24"/>
              </w:rPr>
            </w:pPr>
            <w:r>
              <w:rPr>
                <w:rFonts w:hint="eastAsia" w:ascii="仿宋" w:hAnsi="仿宋" w:cs="仿宋"/>
                <w:spacing w:val="3"/>
                <w:sz w:val="24"/>
                <w:szCs w:val="24"/>
              </w:rPr>
              <w:t>密码服</w:t>
            </w:r>
            <w:r>
              <w:rPr>
                <w:rFonts w:hint="eastAsia" w:ascii="仿宋" w:hAnsi="仿宋" w:cs="仿宋"/>
                <w:spacing w:val="2"/>
                <w:sz w:val="24"/>
                <w:szCs w:val="24"/>
              </w:rPr>
              <w:t>务</w:t>
            </w:r>
          </w:p>
        </w:tc>
        <w:tc>
          <w:tcPr>
            <w:tcW w:w="3857" w:type="dxa"/>
            <w:tcBorders>
              <w:left w:val="single" w:color="000000" w:sz="4" w:space="0"/>
              <w:right w:val="single" w:color="000000" w:sz="4" w:space="0"/>
            </w:tcBorders>
            <w:vAlign w:val="center"/>
          </w:tcPr>
          <w:p w14:paraId="28DC0934">
            <w:pPr>
              <w:rPr>
                <w:rFonts w:ascii="仿宋" w:hAnsi="仿宋" w:cs="仿宋"/>
                <w:sz w:val="24"/>
                <w:szCs w:val="24"/>
              </w:rPr>
            </w:pPr>
            <w:r>
              <w:rPr>
                <w:rFonts w:hint="eastAsia" w:ascii="仿宋" w:hAnsi="仿宋" w:cs="仿宋"/>
                <w:spacing w:val="2"/>
                <w:sz w:val="24"/>
                <w:szCs w:val="24"/>
              </w:rPr>
              <w:t>不适用。</w:t>
            </w:r>
          </w:p>
        </w:tc>
        <w:tc>
          <w:tcPr>
            <w:tcW w:w="1428" w:type="dxa"/>
            <w:tcBorders>
              <w:left w:val="single" w:color="000000" w:sz="4" w:space="0"/>
              <w:right w:val="single" w:color="000000" w:sz="4" w:space="0"/>
            </w:tcBorders>
            <w:vAlign w:val="center"/>
          </w:tcPr>
          <w:p w14:paraId="1C59E071">
            <w:pPr>
              <w:ind w:hanging="6"/>
              <w:rPr>
                <w:rFonts w:ascii="仿宋" w:hAnsi="仿宋" w:cs="仿宋"/>
                <w:sz w:val="24"/>
                <w:szCs w:val="24"/>
              </w:rPr>
            </w:pPr>
            <w:r>
              <w:rPr>
                <w:rFonts w:hint="eastAsia" w:ascii="仿宋" w:hAnsi="仿宋" w:cs="仿宋"/>
                <w:spacing w:val="-21"/>
                <w:sz w:val="24"/>
                <w:szCs w:val="24"/>
              </w:rPr>
              <w:t>无 密 码 服 务</w:t>
            </w:r>
            <w:r>
              <w:rPr>
                <w:rFonts w:hint="eastAsia" w:ascii="仿宋" w:hAnsi="仿宋" w:cs="仿宋"/>
                <w:spacing w:val="-4"/>
                <w:sz w:val="24"/>
                <w:szCs w:val="24"/>
              </w:rPr>
              <w:t>需</w:t>
            </w:r>
            <w:r>
              <w:rPr>
                <w:rFonts w:hint="eastAsia" w:ascii="仿宋" w:hAnsi="仿宋" w:cs="仿宋"/>
                <w:spacing w:val="-2"/>
                <w:sz w:val="24"/>
                <w:szCs w:val="24"/>
              </w:rPr>
              <w:t>求</w:t>
            </w:r>
          </w:p>
        </w:tc>
      </w:tr>
      <w:tr w14:paraId="529F9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930" w:type="dxa"/>
            <w:vMerge w:val="continue"/>
            <w:tcBorders>
              <w:left w:val="single" w:color="000000" w:sz="4" w:space="0"/>
              <w:right w:val="single" w:color="000000" w:sz="4" w:space="0"/>
            </w:tcBorders>
            <w:textDirection w:val="tbRlV"/>
          </w:tcPr>
          <w:p w14:paraId="1965D542">
            <w:pPr>
              <w:rPr>
                <w:rFonts w:ascii="仿宋" w:hAnsi="仿宋" w:cs="仿宋"/>
                <w:sz w:val="24"/>
                <w:szCs w:val="24"/>
              </w:rPr>
            </w:pPr>
          </w:p>
        </w:tc>
        <w:tc>
          <w:tcPr>
            <w:tcW w:w="2848" w:type="dxa"/>
            <w:tcBorders>
              <w:left w:val="single" w:color="000000" w:sz="4" w:space="0"/>
              <w:right w:val="single" w:color="000000" w:sz="4" w:space="0"/>
            </w:tcBorders>
            <w:vAlign w:val="center"/>
          </w:tcPr>
          <w:p w14:paraId="72B30B1B">
            <w:pPr>
              <w:rPr>
                <w:rFonts w:ascii="仿宋" w:hAnsi="仿宋" w:cs="仿宋"/>
                <w:sz w:val="24"/>
                <w:szCs w:val="24"/>
              </w:rPr>
            </w:pPr>
            <w:r>
              <w:rPr>
                <w:rFonts w:hint="eastAsia" w:ascii="仿宋" w:hAnsi="仿宋" w:cs="仿宋"/>
                <w:spacing w:val="3"/>
                <w:sz w:val="24"/>
                <w:szCs w:val="24"/>
              </w:rPr>
              <w:t>密码产</w:t>
            </w:r>
            <w:r>
              <w:rPr>
                <w:rFonts w:hint="eastAsia" w:ascii="仿宋" w:hAnsi="仿宋" w:cs="仿宋"/>
                <w:spacing w:val="2"/>
                <w:sz w:val="24"/>
                <w:szCs w:val="24"/>
              </w:rPr>
              <w:t>品</w:t>
            </w:r>
          </w:p>
        </w:tc>
        <w:tc>
          <w:tcPr>
            <w:tcW w:w="3857" w:type="dxa"/>
            <w:tcBorders>
              <w:left w:val="single" w:color="000000" w:sz="4" w:space="0"/>
              <w:right w:val="single" w:color="000000" w:sz="4" w:space="0"/>
            </w:tcBorders>
            <w:vAlign w:val="center"/>
          </w:tcPr>
          <w:p w14:paraId="59BE0B9C">
            <w:pPr>
              <w:ind w:firstLine="4"/>
              <w:rPr>
                <w:rFonts w:ascii="仿宋" w:hAnsi="仿宋" w:cs="仿宋"/>
                <w:sz w:val="24"/>
                <w:szCs w:val="24"/>
              </w:rPr>
            </w:pPr>
            <w:r>
              <w:rPr>
                <w:rFonts w:hint="eastAsia" w:ascii="仿宋" w:hAnsi="仿宋" w:cs="仿宋"/>
                <w:sz w:val="24"/>
                <w:szCs w:val="24"/>
              </w:rPr>
              <w:t>采用的密码产品应达到GB/T 37092二级及以上安全要求。</w:t>
            </w:r>
          </w:p>
        </w:tc>
        <w:tc>
          <w:tcPr>
            <w:tcW w:w="1428" w:type="dxa"/>
            <w:tcBorders>
              <w:left w:val="single" w:color="000000" w:sz="4" w:space="0"/>
              <w:right w:val="single" w:color="000000" w:sz="4" w:space="0"/>
            </w:tcBorders>
            <w:vAlign w:val="center"/>
          </w:tcPr>
          <w:p w14:paraId="6AD042CD">
            <w:pPr>
              <w:rPr>
                <w:rFonts w:ascii="仿宋" w:hAnsi="仿宋" w:cs="仿宋"/>
                <w:sz w:val="24"/>
                <w:szCs w:val="24"/>
              </w:rPr>
            </w:pPr>
            <w:r>
              <w:rPr>
                <w:rFonts w:hint="eastAsia" w:ascii="仿宋" w:hAnsi="仿宋" w:cs="仿宋"/>
                <w:sz w:val="24"/>
                <w:szCs w:val="24"/>
              </w:rPr>
              <w:t>无</w:t>
            </w:r>
          </w:p>
        </w:tc>
      </w:tr>
      <w:tr w14:paraId="3940D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9" w:hRule="atLeast"/>
        </w:trPr>
        <w:tc>
          <w:tcPr>
            <w:tcW w:w="930" w:type="dxa"/>
            <w:vMerge w:val="restart"/>
            <w:tcBorders>
              <w:left w:val="single" w:color="000000" w:sz="4" w:space="0"/>
              <w:right w:val="single" w:color="000000" w:sz="4" w:space="0"/>
            </w:tcBorders>
            <w:textDirection w:val="tbRlV"/>
            <w:vAlign w:val="center"/>
          </w:tcPr>
          <w:p w14:paraId="4F9FB652">
            <w:pPr>
              <w:jc w:val="center"/>
              <w:rPr>
                <w:rFonts w:ascii="仿宋" w:hAnsi="仿宋" w:cs="仿宋"/>
                <w:sz w:val="24"/>
                <w:szCs w:val="24"/>
              </w:rPr>
            </w:pPr>
            <w:r>
              <w:rPr>
                <w:rFonts w:hint="eastAsia"/>
                <w:sz w:val="24"/>
                <w:szCs w:val="24"/>
              </w:rPr>
              <w:t>网络和通信安全</w:t>
            </w:r>
          </w:p>
        </w:tc>
        <w:tc>
          <w:tcPr>
            <w:tcW w:w="2848" w:type="dxa"/>
            <w:tcBorders>
              <w:left w:val="single" w:color="000000" w:sz="4" w:space="0"/>
              <w:bottom w:val="single" w:color="auto" w:sz="4" w:space="0"/>
              <w:right w:val="single" w:color="000000" w:sz="4" w:space="0"/>
            </w:tcBorders>
            <w:vAlign w:val="center"/>
          </w:tcPr>
          <w:p w14:paraId="3D224C0B">
            <w:pPr>
              <w:rPr>
                <w:rFonts w:ascii="仿宋" w:hAnsi="仿宋" w:cs="仿宋"/>
                <w:sz w:val="24"/>
                <w:szCs w:val="24"/>
              </w:rPr>
            </w:pPr>
            <w:r>
              <w:rPr>
                <w:rFonts w:hint="eastAsia" w:ascii="仿宋" w:hAnsi="仿宋" w:cs="仿宋"/>
                <w:spacing w:val="6"/>
                <w:sz w:val="24"/>
                <w:szCs w:val="24"/>
              </w:rPr>
              <w:t>身份鉴别</w:t>
            </w:r>
          </w:p>
        </w:tc>
        <w:tc>
          <w:tcPr>
            <w:tcW w:w="3857" w:type="dxa"/>
            <w:tcBorders>
              <w:left w:val="single" w:color="000000" w:sz="4" w:space="0"/>
              <w:bottom w:val="single" w:color="auto" w:sz="4" w:space="0"/>
              <w:right w:val="single" w:color="000000" w:sz="4" w:space="0"/>
            </w:tcBorders>
            <w:vAlign w:val="center"/>
          </w:tcPr>
          <w:p w14:paraId="67CC1D2F">
            <w:pPr>
              <w:rPr>
                <w:rFonts w:ascii="仿宋" w:hAnsi="仿宋" w:cs="仿宋"/>
                <w:sz w:val="24"/>
                <w:szCs w:val="24"/>
              </w:rPr>
            </w:pPr>
            <w:r>
              <w:rPr>
                <w:rFonts w:hint="eastAsia" w:ascii="仿宋" w:hAnsi="仿宋" w:cs="仿宋"/>
                <w:spacing w:val="21"/>
                <w:sz w:val="24"/>
                <w:szCs w:val="24"/>
              </w:rPr>
              <w:t>确</w:t>
            </w:r>
            <w:r>
              <w:rPr>
                <w:rFonts w:hint="eastAsia" w:ascii="仿宋" w:hAnsi="仿宋" w:cs="仿宋"/>
                <w:spacing w:val="17"/>
                <w:sz w:val="24"/>
                <w:szCs w:val="24"/>
              </w:rPr>
              <w:t>保用户访</w:t>
            </w:r>
            <w:r>
              <w:rPr>
                <w:rFonts w:hint="eastAsia" w:ascii="仿宋" w:hAnsi="仿宋" w:cs="仿宋"/>
                <w:spacing w:val="8"/>
                <w:sz w:val="24"/>
                <w:szCs w:val="24"/>
              </w:rPr>
              <w:t>问网络接入区</w:t>
            </w:r>
            <w:r>
              <w:rPr>
                <w:rFonts w:hint="eastAsia" w:ascii="仿宋" w:hAnsi="仿宋" w:cs="仿宋"/>
                <w:spacing w:val="17"/>
                <w:sz w:val="24"/>
                <w:szCs w:val="24"/>
              </w:rPr>
              <w:t>时通信实体身份</w:t>
            </w:r>
            <w:r>
              <w:rPr>
                <w:rFonts w:hint="eastAsia" w:ascii="仿宋" w:hAnsi="仿宋" w:cs="仿宋"/>
                <w:spacing w:val="8"/>
                <w:sz w:val="24"/>
                <w:szCs w:val="24"/>
              </w:rPr>
              <w:t>的真实性，防止与假冒实体</w:t>
            </w:r>
            <w:r>
              <w:rPr>
                <w:rFonts w:hint="eastAsia" w:ascii="仿宋" w:hAnsi="仿宋" w:cs="仿宋"/>
                <w:spacing w:val="6"/>
                <w:sz w:val="24"/>
                <w:szCs w:val="24"/>
              </w:rPr>
              <w:t>进</w:t>
            </w:r>
            <w:r>
              <w:rPr>
                <w:rFonts w:hint="eastAsia" w:ascii="仿宋" w:hAnsi="仿宋" w:cs="仿宋"/>
                <w:spacing w:val="4"/>
                <w:sz w:val="24"/>
                <w:szCs w:val="24"/>
              </w:rPr>
              <w:t>行</w:t>
            </w:r>
            <w:r>
              <w:rPr>
                <w:rFonts w:hint="eastAsia" w:ascii="仿宋" w:hAnsi="仿宋" w:cs="仿宋"/>
                <w:spacing w:val="3"/>
                <w:sz w:val="24"/>
                <w:szCs w:val="24"/>
              </w:rPr>
              <w:t>通信。</w:t>
            </w:r>
          </w:p>
        </w:tc>
        <w:tc>
          <w:tcPr>
            <w:tcW w:w="1428" w:type="dxa"/>
            <w:tcBorders>
              <w:left w:val="single" w:color="000000" w:sz="4" w:space="0"/>
              <w:bottom w:val="single" w:color="auto" w:sz="4" w:space="0"/>
              <w:right w:val="single" w:color="000000" w:sz="4" w:space="0"/>
            </w:tcBorders>
            <w:vAlign w:val="center"/>
          </w:tcPr>
          <w:p w14:paraId="1C887017">
            <w:pPr>
              <w:rPr>
                <w:rFonts w:ascii="仿宋" w:hAnsi="仿宋" w:cs="仿宋"/>
                <w:sz w:val="24"/>
                <w:szCs w:val="24"/>
              </w:rPr>
            </w:pPr>
            <w:r>
              <w:rPr>
                <w:rFonts w:hint="eastAsia" w:ascii="仿宋" w:hAnsi="仿宋" w:cs="仿宋"/>
                <w:sz w:val="24"/>
                <w:szCs w:val="24"/>
              </w:rPr>
              <w:t>无</w:t>
            </w:r>
          </w:p>
        </w:tc>
      </w:tr>
      <w:tr w14:paraId="525FA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930" w:type="dxa"/>
            <w:vMerge w:val="continue"/>
            <w:tcBorders>
              <w:left w:val="single" w:color="000000" w:sz="4" w:space="0"/>
              <w:right w:val="single" w:color="000000" w:sz="4" w:space="0"/>
            </w:tcBorders>
            <w:textDirection w:val="tbRlV"/>
          </w:tcPr>
          <w:p w14:paraId="07A89A6F">
            <w:pPr>
              <w:rPr>
                <w:rFonts w:ascii="仿宋" w:hAnsi="仿宋" w:cs="仿宋"/>
                <w:sz w:val="24"/>
                <w:szCs w:val="24"/>
              </w:rPr>
            </w:pPr>
          </w:p>
        </w:tc>
        <w:tc>
          <w:tcPr>
            <w:tcW w:w="2848" w:type="dxa"/>
            <w:tcBorders>
              <w:left w:val="single" w:color="000000" w:sz="4" w:space="0"/>
              <w:right w:val="single" w:color="000000" w:sz="4" w:space="0"/>
            </w:tcBorders>
            <w:vAlign w:val="center"/>
          </w:tcPr>
          <w:p w14:paraId="6A39470C">
            <w:pPr>
              <w:rPr>
                <w:rFonts w:ascii="仿宋" w:hAnsi="仿宋" w:cs="仿宋"/>
                <w:sz w:val="24"/>
                <w:szCs w:val="24"/>
              </w:rPr>
            </w:pPr>
            <w:r>
              <w:rPr>
                <w:rFonts w:hint="eastAsia" w:ascii="仿宋" w:hAnsi="仿宋" w:cs="仿宋"/>
                <w:spacing w:val="7"/>
                <w:sz w:val="24"/>
                <w:szCs w:val="24"/>
              </w:rPr>
              <w:t>通信数据完整性</w:t>
            </w:r>
          </w:p>
        </w:tc>
        <w:tc>
          <w:tcPr>
            <w:tcW w:w="3857" w:type="dxa"/>
            <w:vMerge w:val="restart"/>
            <w:tcBorders>
              <w:left w:val="single" w:color="000000" w:sz="4" w:space="0"/>
              <w:bottom w:val="nil"/>
              <w:right w:val="single" w:color="000000" w:sz="4" w:space="0"/>
            </w:tcBorders>
            <w:vAlign w:val="center"/>
          </w:tcPr>
          <w:p w14:paraId="32679670">
            <w:pPr>
              <w:rPr>
                <w:rFonts w:ascii="仿宋" w:hAnsi="仿宋" w:cs="仿宋"/>
                <w:sz w:val="24"/>
                <w:szCs w:val="24"/>
              </w:rPr>
            </w:pPr>
            <w:r>
              <w:rPr>
                <w:rFonts w:hint="eastAsia" w:ascii="仿宋" w:hAnsi="仿宋" w:cs="仿宋"/>
                <w:spacing w:val="21"/>
                <w:sz w:val="24"/>
                <w:szCs w:val="24"/>
              </w:rPr>
              <w:t>保</w:t>
            </w:r>
            <w:r>
              <w:rPr>
                <w:rFonts w:hint="eastAsia" w:ascii="仿宋" w:hAnsi="仿宋" w:cs="仿宋"/>
                <w:spacing w:val="17"/>
                <w:sz w:val="24"/>
                <w:szCs w:val="24"/>
              </w:rPr>
              <w:t>护通信过程中业务数据的完整性和</w:t>
            </w:r>
            <w:r>
              <w:rPr>
                <w:rFonts w:hint="eastAsia" w:ascii="仿宋" w:hAnsi="仿宋" w:cs="仿宋"/>
                <w:spacing w:val="8"/>
                <w:sz w:val="24"/>
                <w:szCs w:val="24"/>
              </w:rPr>
              <w:t>机密性，防止数据被非授权</w:t>
            </w:r>
            <w:r>
              <w:rPr>
                <w:rFonts w:hint="eastAsia" w:ascii="仿宋" w:hAnsi="仿宋" w:cs="仿宋"/>
                <w:spacing w:val="7"/>
                <w:sz w:val="24"/>
                <w:szCs w:val="24"/>
              </w:rPr>
              <w:t>篡</w:t>
            </w:r>
            <w:r>
              <w:rPr>
                <w:rFonts w:hint="eastAsia" w:ascii="仿宋" w:hAnsi="仿宋" w:cs="仿宋"/>
                <w:spacing w:val="14"/>
                <w:sz w:val="24"/>
                <w:szCs w:val="24"/>
              </w:rPr>
              <w:t>改</w:t>
            </w:r>
            <w:r>
              <w:rPr>
                <w:rFonts w:hint="eastAsia" w:ascii="仿宋" w:hAnsi="仿宋" w:cs="仿宋"/>
                <w:spacing w:val="7"/>
                <w:sz w:val="24"/>
                <w:szCs w:val="24"/>
              </w:rPr>
              <w:t>，防止敏感数据泄露。</w:t>
            </w:r>
          </w:p>
        </w:tc>
        <w:tc>
          <w:tcPr>
            <w:tcW w:w="1428" w:type="dxa"/>
            <w:tcBorders>
              <w:left w:val="single" w:color="000000" w:sz="4" w:space="0"/>
              <w:right w:val="single" w:color="000000" w:sz="4" w:space="0"/>
            </w:tcBorders>
            <w:vAlign w:val="center"/>
          </w:tcPr>
          <w:p w14:paraId="4B0322ED">
            <w:pPr>
              <w:rPr>
                <w:rFonts w:ascii="仿宋" w:hAnsi="仿宋" w:cs="仿宋"/>
                <w:sz w:val="24"/>
                <w:szCs w:val="24"/>
              </w:rPr>
            </w:pPr>
            <w:r>
              <w:rPr>
                <w:rFonts w:hint="eastAsia" w:ascii="仿宋" w:hAnsi="仿宋" w:cs="仿宋"/>
                <w:sz w:val="24"/>
                <w:szCs w:val="24"/>
              </w:rPr>
              <w:t>无</w:t>
            </w:r>
          </w:p>
        </w:tc>
      </w:tr>
      <w:tr w14:paraId="6649E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930" w:type="dxa"/>
            <w:vMerge w:val="continue"/>
            <w:tcBorders>
              <w:left w:val="single" w:color="000000" w:sz="4" w:space="0"/>
              <w:right w:val="single" w:color="000000" w:sz="4" w:space="0"/>
            </w:tcBorders>
            <w:textDirection w:val="tbRlV"/>
          </w:tcPr>
          <w:p w14:paraId="3AD2FE5F">
            <w:pPr>
              <w:rPr>
                <w:rFonts w:ascii="仿宋" w:hAnsi="仿宋" w:cs="仿宋"/>
                <w:sz w:val="24"/>
                <w:szCs w:val="24"/>
              </w:rPr>
            </w:pPr>
          </w:p>
        </w:tc>
        <w:tc>
          <w:tcPr>
            <w:tcW w:w="2848" w:type="dxa"/>
            <w:tcBorders>
              <w:left w:val="single" w:color="000000" w:sz="4" w:space="0"/>
              <w:right w:val="single" w:color="000000" w:sz="4" w:space="0"/>
            </w:tcBorders>
            <w:vAlign w:val="center"/>
          </w:tcPr>
          <w:p w14:paraId="4B755CBA">
            <w:pPr>
              <w:ind w:hanging="7"/>
              <w:rPr>
                <w:rFonts w:ascii="仿宋" w:hAnsi="仿宋" w:cs="仿宋"/>
                <w:sz w:val="24"/>
                <w:szCs w:val="24"/>
              </w:rPr>
            </w:pPr>
            <w:r>
              <w:rPr>
                <w:rFonts w:hint="eastAsia" w:ascii="仿宋" w:hAnsi="仿宋" w:cs="仿宋"/>
                <w:spacing w:val="27"/>
                <w:sz w:val="24"/>
                <w:szCs w:val="24"/>
              </w:rPr>
              <w:t>通</w:t>
            </w:r>
            <w:r>
              <w:rPr>
                <w:rFonts w:hint="eastAsia" w:ascii="仿宋" w:hAnsi="仿宋" w:cs="仿宋"/>
                <w:spacing w:val="23"/>
                <w:sz w:val="24"/>
                <w:szCs w:val="24"/>
              </w:rPr>
              <w:t>信过程中重要数据的机</w:t>
            </w:r>
            <w:r>
              <w:rPr>
                <w:rFonts w:hint="eastAsia" w:ascii="仿宋" w:hAnsi="仿宋" w:cs="仿宋"/>
                <w:spacing w:val="-5"/>
                <w:sz w:val="24"/>
                <w:szCs w:val="24"/>
              </w:rPr>
              <w:t>密</w:t>
            </w:r>
            <w:r>
              <w:rPr>
                <w:rFonts w:hint="eastAsia" w:ascii="仿宋" w:hAnsi="仿宋" w:cs="仿宋"/>
                <w:spacing w:val="-4"/>
                <w:sz w:val="24"/>
                <w:szCs w:val="24"/>
              </w:rPr>
              <w:t>性</w:t>
            </w:r>
          </w:p>
        </w:tc>
        <w:tc>
          <w:tcPr>
            <w:tcW w:w="3857" w:type="dxa"/>
            <w:vMerge w:val="continue"/>
            <w:tcBorders>
              <w:top w:val="nil"/>
              <w:left w:val="single" w:color="000000" w:sz="4" w:space="0"/>
              <w:right w:val="single" w:color="000000" w:sz="4" w:space="0"/>
            </w:tcBorders>
            <w:vAlign w:val="center"/>
          </w:tcPr>
          <w:p w14:paraId="707319B8">
            <w:pPr>
              <w:rPr>
                <w:rFonts w:ascii="仿宋" w:hAnsi="仿宋" w:cs="仿宋"/>
                <w:sz w:val="24"/>
                <w:szCs w:val="24"/>
              </w:rPr>
            </w:pPr>
          </w:p>
        </w:tc>
        <w:tc>
          <w:tcPr>
            <w:tcW w:w="1428" w:type="dxa"/>
            <w:tcBorders>
              <w:left w:val="single" w:color="000000" w:sz="4" w:space="0"/>
              <w:right w:val="single" w:color="000000" w:sz="4" w:space="0"/>
            </w:tcBorders>
            <w:vAlign w:val="center"/>
          </w:tcPr>
          <w:p w14:paraId="0AAE92FF">
            <w:pPr>
              <w:rPr>
                <w:rFonts w:ascii="仿宋" w:hAnsi="仿宋" w:cs="仿宋"/>
                <w:sz w:val="24"/>
                <w:szCs w:val="24"/>
              </w:rPr>
            </w:pPr>
            <w:r>
              <w:rPr>
                <w:rFonts w:hint="eastAsia" w:ascii="仿宋" w:hAnsi="仿宋" w:cs="仿宋"/>
                <w:sz w:val="24"/>
                <w:szCs w:val="24"/>
              </w:rPr>
              <w:t>无</w:t>
            </w:r>
          </w:p>
        </w:tc>
      </w:tr>
      <w:tr w14:paraId="74ACC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5" w:hRule="atLeast"/>
        </w:trPr>
        <w:tc>
          <w:tcPr>
            <w:tcW w:w="930" w:type="dxa"/>
            <w:vMerge w:val="continue"/>
            <w:tcBorders>
              <w:left w:val="single" w:color="000000" w:sz="4" w:space="0"/>
              <w:right w:val="single" w:color="000000" w:sz="4" w:space="0"/>
            </w:tcBorders>
            <w:textDirection w:val="tbRlV"/>
          </w:tcPr>
          <w:p w14:paraId="3CB6DEC3">
            <w:pPr>
              <w:rPr>
                <w:rFonts w:ascii="仿宋" w:hAnsi="仿宋" w:cs="仿宋"/>
                <w:sz w:val="24"/>
                <w:szCs w:val="24"/>
              </w:rPr>
            </w:pPr>
          </w:p>
        </w:tc>
        <w:tc>
          <w:tcPr>
            <w:tcW w:w="2848" w:type="dxa"/>
            <w:tcBorders>
              <w:left w:val="single" w:color="000000" w:sz="4" w:space="0"/>
              <w:bottom w:val="single" w:color="auto" w:sz="4" w:space="0"/>
              <w:right w:val="single" w:color="000000" w:sz="4" w:space="0"/>
            </w:tcBorders>
            <w:vAlign w:val="center"/>
          </w:tcPr>
          <w:p w14:paraId="4E8CAEA3">
            <w:pPr>
              <w:ind w:firstLine="21"/>
              <w:rPr>
                <w:rFonts w:ascii="仿宋" w:hAnsi="仿宋" w:cs="仿宋"/>
                <w:sz w:val="24"/>
                <w:szCs w:val="24"/>
              </w:rPr>
            </w:pPr>
            <w:r>
              <w:rPr>
                <w:rFonts w:hint="eastAsia" w:ascii="仿宋" w:hAnsi="仿宋" w:cs="仿宋"/>
                <w:spacing w:val="25"/>
                <w:sz w:val="24"/>
                <w:szCs w:val="24"/>
              </w:rPr>
              <w:t>网</w:t>
            </w:r>
            <w:r>
              <w:rPr>
                <w:rFonts w:hint="eastAsia" w:ascii="仿宋" w:hAnsi="仿宋" w:cs="仿宋"/>
                <w:spacing w:val="21"/>
                <w:sz w:val="24"/>
                <w:szCs w:val="24"/>
              </w:rPr>
              <w:t>络边界访问控制信息的</w:t>
            </w:r>
            <w:r>
              <w:rPr>
                <w:rFonts w:hint="eastAsia" w:ascii="仿宋" w:hAnsi="仿宋" w:cs="仿宋"/>
                <w:spacing w:val="3"/>
                <w:sz w:val="24"/>
                <w:szCs w:val="24"/>
              </w:rPr>
              <w:t>完整性</w:t>
            </w:r>
          </w:p>
        </w:tc>
        <w:tc>
          <w:tcPr>
            <w:tcW w:w="3857" w:type="dxa"/>
            <w:tcBorders>
              <w:left w:val="single" w:color="000000" w:sz="4" w:space="0"/>
              <w:bottom w:val="single" w:color="auto" w:sz="4" w:space="0"/>
              <w:right w:val="single" w:color="000000" w:sz="4" w:space="0"/>
            </w:tcBorders>
            <w:vAlign w:val="center"/>
          </w:tcPr>
          <w:p w14:paraId="06148E37">
            <w:pPr>
              <w:rPr>
                <w:rFonts w:ascii="仿宋" w:hAnsi="仿宋" w:cs="仿宋"/>
                <w:sz w:val="24"/>
                <w:szCs w:val="24"/>
              </w:rPr>
            </w:pPr>
            <w:r>
              <w:rPr>
                <w:rFonts w:hint="eastAsia" w:ascii="仿宋" w:hAnsi="仿宋" w:cs="仿宋"/>
                <w:spacing w:val="21"/>
                <w:sz w:val="24"/>
                <w:szCs w:val="24"/>
              </w:rPr>
              <w:t>保</w:t>
            </w:r>
            <w:r>
              <w:rPr>
                <w:rFonts w:hint="eastAsia" w:ascii="仿宋" w:hAnsi="仿宋" w:cs="仿宋"/>
                <w:spacing w:val="17"/>
                <w:sz w:val="24"/>
                <w:szCs w:val="24"/>
              </w:rPr>
              <w:t>护用户访</w:t>
            </w:r>
            <w:r>
              <w:rPr>
                <w:rFonts w:hint="eastAsia" w:ascii="仿宋" w:hAnsi="仿宋" w:cs="仿宋"/>
                <w:spacing w:val="10"/>
                <w:sz w:val="24"/>
                <w:szCs w:val="24"/>
              </w:rPr>
              <w:t>问</w:t>
            </w:r>
            <w:r>
              <w:rPr>
                <w:rFonts w:hint="eastAsia" w:ascii="仿宋" w:hAnsi="仿宋" w:cs="仿宋"/>
                <w:spacing w:val="8"/>
                <w:sz w:val="24"/>
                <w:szCs w:val="24"/>
              </w:rPr>
              <w:t>网络接入区</w:t>
            </w:r>
            <w:r>
              <w:rPr>
                <w:rFonts w:hint="eastAsia" w:ascii="仿宋" w:hAnsi="仿宋" w:cs="仿宋"/>
                <w:spacing w:val="17"/>
                <w:sz w:val="24"/>
                <w:szCs w:val="24"/>
              </w:rPr>
              <w:t>的网络边界设备中</w:t>
            </w:r>
            <w:r>
              <w:rPr>
                <w:rFonts w:hint="eastAsia" w:ascii="仿宋" w:hAnsi="仿宋" w:cs="仿宋"/>
                <w:spacing w:val="8"/>
                <w:sz w:val="24"/>
                <w:szCs w:val="24"/>
              </w:rPr>
              <w:t>访问控制信息的完整性，防</w:t>
            </w:r>
            <w:r>
              <w:rPr>
                <w:rFonts w:hint="eastAsia" w:ascii="仿宋" w:hAnsi="仿宋" w:cs="仿宋"/>
                <w:spacing w:val="7"/>
                <w:sz w:val="24"/>
                <w:szCs w:val="24"/>
              </w:rPr>
              <w:t>止</w:t>
            </w:r>
            <w:r>
              <w:rPr>
                <w:rFonts w:hint="eastAsia" w:ascii="仿宋" w:hAnsi="仿宋" w:cs="仿宋"/>
                <w:spacing w:val="8"/>
                <w:sz w:val="24"/>
                <w:szCs w:val="24"/>
              </w:rPr>
              <w:t>被</w:t>
            </w:r>
            <w:r>
              <w:rPr>
                <w:rFonts w:hint="eastAsia" w:ascii="仿宋" w:hAnsi="仿宋" w:cs="仿宋"/>
                <w:spacing w:val="6"/>
                <w:sz w:val="24"/>
                <w:szCs w:val="24"/>
              </w:rPr>
              <w:t>非授权篡改。</w:t>
            </w:r>
          </w:p>
        </w:tc>
        <w:tc>
          <w:tcPr>
            <w:tcW w:w="1428" w:type="dxa"/>
            <w:tcBorders>
              <w:left w:val="single" w:color="000000" w:sz="4" w:space="0"/>
              <w:bottom w:val="single" w:color="auto" w:sz="4" w:space="0"/>
              <w:right w:val="single" w:color="000000" w:sz="4" w:space="0"/>
            </w:tcBorders>
            <w:vAlign w:val="center"/>
          </w:tcPr>
          <w:p w14:paraId="5DA09624">
            <w:pPr>
              <w:rPr>
                <w:rFonts w:ascii="仿宋" w:hAnsi="仿宋" w:cs="仿宋"/>
                <w:sz w:val="24"/>
                <w:szCs w:val="24"/>
              </w:rPr>
            </w:pPr>
            <w:r>
              <w:rPr>
                <w:rFonts w:hint="eastAsia" w:ascii="仿宋" w:hAnsi="仿宋" w:cs="仿宋"/>
                <w:sz w:val="24"/>
                <w:szCs w:val="24"/>
              </w:rPr>
              <w:t>无</w:t>
            </w:r>
          </w:p>
        </w:tc>
      </w:tr>
      <w:tr w14:paraId="1987C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930" w:type="dxa"/>
            <w:vMerge w:val="continue"/>
            <w:tcBorders>
              <w:left w:val="single" w:color="000000" w:sz="4" w:space="0"/>
              <w:right w:val="single" w:color="000000" w:sz="4" w:space="0"/>
            </w:tcBorders>
            <w:textDirection w:val="tbRlV"/>
          </w:tcPr>
          <w:p w14:paraId="24145B4F">
            <w:pPr>
              <w:rPr>
                <w:rFonts w:ascii="仿宋" w:hAnsi="仿宋" w:cs="仿宋"/>
                <w:sz w:val="24"/>
                <w:szCs w:val="24"/>
              </w:rPr>
            </w:pPr>
          </w:p>
        </w:tc>
        <w:tc>
          <w:tcPr>
            <w:tcW w:w="2848" w:type="dxa"/>
            <w:tcBorders>
              <w:left w:val="single" w:color="000000" w:sz="4" w:space="0"/>
              <w:right w:val="single" w:color="000000" w:sz="4" w:space="0"/>
            </w:tcBorders>
            <w:vAlign w:val="center"/>
          </w:tcPr>
          <w:p w14:paraId="3BFFB0B4">
            <w:pPr>
              <w:rPr>
                <w:rFonts w:ascii="仿宋" w:hAnsi="仿宋" w:cs="仿宋"/>
                <w:sz w:val="24"/>
                <w:szCs w:val="24"/>
              </w:rPr>
            </w:pPr>
            <w:r>
              <w:rPr>
                <w:rFonts w:hint="eastAsia" w:ascii="仿宋" w:hAnsi="仿宋" w:cs="仿宋"/>
                <w:spacing w:val="7"/>
                <w:sz w:val="24"/>
                <w:szCs w:val="24"/>
              </w:rPr>
              <w:t>安全接入认</w:t>
            </w:r>
            <w:r>
              <w:rPr>
                <w:rFonts w:hint="eastAsia" w:ascii="仿宋" w:hAnsi="仿宋" w:cs="仿宋"/>
                <w:spacing w:val="6"/>
                <w:sz w:val="24"/>
                <w:szCs w:val="24"/>
              </w:rPr>
              <w:t>证</w:t>
            </w:r>
          </w:p>
        </w:tc>
        <w:tc>
          <w:tcPr>
            <w:tcW w:w="3857" w:type="dxa"/>
            <w:tcBorders>
              <w:left w:val="single" w:color="000000" w:sz="4" w:space="0"/>
              <w:right w:val="single" w:color="000000" w:sz="4" w:space="0"/>
            </w:tcBorders>
            <w:vAlign w:val="center"/>
          </w:tcPr>
          <w:p w14:paraId="5B2ABC69">
            <w:pPr>
              <w:rPr>
                <w:rFonts w:ascii="仿宋" w:hAnsi="仿宋" w:cs="仿宋"/>
                <w:sz w:val="24"/>
                <w:szCs w:val="24"/>
              </w:rPr>
            </w:pPr>
            <w:r>
              <w:rPr>
                <w:rFonts w:hint="eastAsia" w:ascii="仿宋" w:hAnsi="仿宋" w:cs="仿宋"/>
                <w:spacing w:val="2"/>
                <w:sz w:val="24"/>
                <w:szCs w:val="24"/>
              </w:rPr>
              <w:t>不适用。</w:t>
            </w:r>
          </w:p>
        </w:tc>
        <w:tc>
          <w:tcPr>
            <w:tcW w:w="1428" w:type="dxa"/>
            <w:tcBorders>
              <w:left w:val="single" w:color="000000" w:sz="4" w:space="0"/>
              <w:right w:val="single" w:color="000000" w:sz="4" w:space="0"/>
            </w:tcBorders>
            <w:vAlign w:val="center"/>
          </w:tcPr>
          <w:p w14:paraId="118AEBE1">
            <w:pPr>
              <w:ind w:firstLine="1"/>
              <w:rPr>
                <w:rFonts w:ascii="仿宋" w:hAnsi="仿宋" w:cs="仿宋"/>
                <w:sz w:val="24"/>
                <w:szCs w:val="24"/>
              </w:rPr>
            </w:pPr>
            <w:r>
              <w:rPr>
                <w:rFonts w:hint="eastAsia" w:ascii="仿宋" w:hAnsi="仿宋" w:cs="仿宋"/>
                <w:sz w:val="24"/>
                <w:szCs w:val="24"/>
              </w:rPr>
              <w:t>无外部设备接入本系统的需求</w:t>
            </w:r>
          </w:p>
        </w:tc>
      </w:tr>
      <w:tr w14:paraId="68A1C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30" w:type="dxa"/>
            <w:vMerge w:val="continue"/>
            <w:tcBorders>
              <w:left w:val="single" w:color="000000" w:sz="4" w:space="0"/>
              <w:right w:val="single" w:color="000000" w:sz="4" w:space="0"/>
            </w:tcBorders>
            <w:textDirection w:val="tbRlV"/>
          </w:tcPr>
          <w:p w14:paraId="0809A14E">
            <w:pPr>
              <w:rPr>
                <w:rFonts w:ascii="仿宋" w:hAnsi="仿宋" w:cs="仿宋"/>
                <w:sz w:val="24"/>
                <w:szCs w:val="24"/>
              </w:rPr>
            </w:pPr>
          </w:p>
        </w:tc>
        <w:tc>
          <w:tcPr>
            <w:tcW w:w="2848" w:type="dxa"/>
            <w:tcBorders>
              <w:left w:val="single" w:color="000000" w:sz="4" w:space="0"/>
              <w:right w:val="single" w:color="000000" w:sz="4" w:space="0"/>
            </w:tcBorders>
            <w:vAlign w:val="center"/>
          </w:tcPr>
          <w:p w14:paraId="747DE049">
            <w:pPr>
              <w:rPr>
                <w:rFonts w:ascii="仿宋" w:hAnsi="仿宋" w:cs="仿宋"/>
                <w:sz w:val="24"/>
                <w:szCs w:val="24"/>
              </w:rPr>
            </w:pPr>
            <w:r>
              <w:rPr>
                <w:rFonts w:hint="eastAsia" w:ascii="仿宋" w:hAnsi="仿宋" w:cs="仿宋"/>
                <w:spacing w:val="3"/>
                <w:sz w:val="24"/>
                <w:szCs w:val="24"/>
              </w:rPr>
              <w:t>密码服</w:t>
            </w:r>
            <w:r>
              <w:rPr>
                <w:rFonts w:hint="eastAsia" w:ascii="仿宋" w:hAnsi="仿宋" w:cs="仿宋"/>
                <w:spacing w:val="2"/>
                <w:sz w:val="24"/>
                <w:szCs w:val="24"/>
              </w:rPr>
              <w:t>务</w:t>
            </w:r>
          </w:p>
        </w:tc>
        <w:tc>
          <w:tcPr>
            <w:tcW w:w="3857" w:type="dxa"/>
            <w:tcBorders>
              <w:left w:val="single" w:color="000000" w:sz="4" w:space="0"/>
              <w:right w:val="single" w:color="000000" w:sz="4" w:space="0"/>
            </w:tcBorders>
            <w:vAlign w:val="center"/>
          </w:tcPr>
          <w:p w14:paraId="1C123E24">
            <w:pPr>
              <w:ind w:hanging="24"/>
              <w:rPr>
                <w:rFonts w:ascii="仿宋" w:hAnsi="仿宋" w:cs="仿宋"/>
                <w:sz w:val="24"/>
                <w:szCs w:val="24"/>
              </w:rPr>
            </w:pPr>
            <w:r>
              <w:rPr>
                <w:rFonts w:hint="eastAsia" w:ascii="仿宋" w:hAnsi="仿宋" w:cs="仿宋"/>
                <w:spacing w:val="23"/>
                <w:sz w:val="24"/>
                <w:szCs w:val="24"/>
              </w:rPr>
              <w:t>采</w:t>
            </w:r>
            <w:r>
              <w:rPr>
                <w:rFonts w:hint="eastAsia" w:ascii="仿宋" w:hAnsi="仿宋" w:cs="仿宋"/>
                <w:spacing w:val="17"/>
                <w:sz w:val="24"/>
                <w:szCs w:val="24"/>
              </w:rPr>
              <w:t>用的数字证书由具备资质的</w:t>
            </w:r>
            <w:r>
              <w:rPr>
                <w:rFonts w:hint="eastAsia" w:ascii="仿宋" w:hAnsi="仿宋" w:cs="仿宋"/>
                <w:spacing w:val="7"/>
                <w:sz w:val="24"/>
                <w:szCs w:val="24"/>
              </w:rPr>
              <w:t>电</w:t>
            </w:r>
            <w:r>
              <w:rPr>
                <w:rFonts w:hint="eastAsia" w:ascii="仿宋" w:hAnsi="仿宋" w:cs="仿宋"/>
                <w:spacing w:val="5"/>
                <w:sz w:val="24"/>
                <w:szCs w:val="24"/>
              </w:rPr>
              <w:t>子认证服务机构签发。</w:t>
            </w:r>
          </w:p>
        </w:tc>
        <w:tc>
          <w:tcPr>
            <w:tcW w:w="1428" w:type="dxa"/>
            <w:tcBorders>
              <w:left w:val="single" w:color="000000" w:sz="4" w:space="0"/>
              <w:right w:val="single" w:color="000000" w:sz="4" w:space="0"/>
            </w:tcBorders>
            <w:vAlign w:val="center"/>
          </w:tcPr>
          <w:p w14:paraId="02E6BB08">
            <w:pPr>
              <w:rPr>
                <w:rFonts w:ascii="仿宋" w:hAnsi="仿宋" w:cs="仿宋"/>
                <w:sz w:val="24"/>
                <w:szCs w:val="24"/>
              </w:rPr>
            </w:pPr>
            <w:r>
              <w:rPr>
                <w:rFonts w:hint="eastAsia" w:ascii="仿宋" w:hAnsi="仿宋" w:cs="仿宋"/>
                <w:sz w:val="24"/>
                <w:szCs w:val="24"/>
              </w:rPr>
              <w:t>无</w:t>
            </w:r>
          </w:p>
        </w:tc>
      </w:tr>
      <w:tr w14:paraId="04434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930" w:type="dxa"/>
            <w:vMerge w:val="continue"/>
            <w:tcBorders>
              <w:left w:val="single" w:color="000000" w:sz="4" w:space="0"/>
              <w:right w:val="single" w:color="000000" w:sz="4" w:space="0"/>
            </w:tcBorders>
            <w:textDirection w:val="tbRlV"/>
          </w:tcPr>
          <w:p w14:paraId="226D0ED3">
            <w:pPr>
              <w:rPr>
                <w:rFonts w:ascii="仿宋" w:hAnsi="仿宋" w:cs="仿宋"/>
                <w:sz w:val="24"/>
                <w:szCs w:val="24"/>
              </w:rPr>
            </w:pPr>
          </w:p>
        </w:tc>
        <w:tc>
          <w:tcPr>
            <w:tcW w:w="2848" w:type="dxa"/>
            <w:tcBorders>
              <w:left w:val="single" w:color="000000" w:sz="4" w:space="0"/>
              <w:right w:val="single" w:color="000000" w:sz="4" w:space="0"/>
            </w:tcBorders>
            <w:vAlign w:val="center"/>
          </w:tcPr>
          <w:p w14:paraId="4CDE686D">
            <w:pPr>
              <w:rPr>
                <w:rFonts w:ascii="仿宋" w:hAnsi="仿宋" w:cs="仿宋"/>
                <w:sz w:val="24"/>
                <w:szCs w:val="24"/>
              </w:rPr>
            </w:pPr>
            <w:r>
              <w:rPr>
                <w:rFonts w:hint="eastAsia" w:ascii="仿宋" w:hAnsi="仿宋" w:cs="仿宋"/>
                <w:spacing w:val="3"/>
                <w:sz w:val="24"/>
                <w:szCs w:val="24"/>
              </w:rPr>
              <w:t>密码产</w:t>
            </w:r>
            <w:r>
              <w:rPr>
                <w:rFonts w:hint="eastAsia" w:ascii="仿宋" w:hAnsi="仿宋" w:cs="仿宋"/>
                <w:spacing w:val="2"/>
                <w:sz w:val="24"/>
                <w:szCs w:val="24"/>
              </w:rPr>
              <w:t>品</w:t>
            </w:r>
          </w:p>
        </w:tc>
        <w:tc>
          <w:tcPr>
            <w:tcW w:w="3857" w:type="dxa"/>
            <w:tcBorders>
              <w:left w:val="single" w:color="000000" w:sz="4" w:space="0"/>
              <w:right w:val="single" w:color="000000" w:sz="4" w:space="0"/>
            </w:tcBorders>
            <w:vAlign w:val="center"/>
          </w:tcPr>
          <w:p w14:paraId="0B590B25">
            <w:pPr>
              <w:ind w:firstLine="4"/>
              <w:rPr>
                <w:rFonts w:ascii="仿宋" w:hAnsi="仿宋" w:cs="仿宋"/>
                <w:sz w:val="24"/>
                <w:szCs w:val="24"/>
              </w:rPr>
            </w:pPr>
            <w:r>
              <w:rPr>
                <w:rFonts w:hint="eastAsia" w:ascii="仿宋" w:hAnsi="仿宋" w:cs="仿宋"/>
                <w:sz w:val="24"/>
                <w:szCs w:val="24"/>
              </w:rPr>
              <w:t>采用的密码产品应达到GB/T37092二级及以上安全要求。</w:t>
            </w:r>
          </w:p>
        </w:tc>
        <w:tc>
          <w:tcPr>
            <w:tcW w:w="1428" w:type="dxa"/>
            <w:tcBorders>
              <w:left w:val="single" w:color="000000" w:sz="4" w:space="0"/>
              <w:right w:val="single" w:color="000000" w:sz="4" w:space="0"/>
            </w:tcBorders>
            <w:vAlign w:val="center"/>
          </w:tcPr>
          <w:p w14:paraId="720D5358">
            <w:pPr>
              <w:rPr>
                <w:rFonts w:ascii="仿宋" w:hAnsi="仿宋" w:cs="仿宋"/>
                <w:sz w:val="24"/>
                <w:szCs w:val="24"/>
              </w:rPr>
            </w:pPr>
            <w:r>
              <w:rPr>
                <w:rFonts w:hint="eastAsia" w:ascii="仿宋" w:hAnsi="仿宋" w:cs="仿宋"/>
                <w:sz w:val="24"/>
                <w:szCs w:val="24"/>
              </w:rPr>
              <w:t>无</w:t>
            </w:r>
          </w:p>
        </w:tc>
      </w:tr>
      <w:tr w14:paraId="01B2B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930" w:type="dxa"/>
            <w:vMerge w:val="restart"/>
            <w:tcBorders>
              <w:left w:val="single" w:color="000000" w:sz="4" w:space="0"/>
              <w:right w:val="single" w:color="000000" w:sz="4" w:space="0"/>
            </w:tcBorders>
            <w:textDirection w:val="tbRlV"/>
            <w:vAlign w:val="center"/>
          </w:tcPr>
          <w:p w14:paraId="24EFF61E">
            <w:pPr>
              <w:jc w:val="center"/>
              <w:rPr>
                <w:rFonts w:ascii="仿宋" w:hAnsi="仿宋" w:cs="仿宋"/>
                <w:sz w:val="24"/>
                <w:szCs w:val="24"/>
              </w:rPr>
            </w:pPr>
            <w:r>
              <w:rPr>
                <w:rFonts w:hint="eastAsia"/>
                <w:sz w:val="24"/>
                <w:szCs w:val="24"/>
              </w:rPr>
              <w:t>设备和计算安全</w:t>
            </w:r>
          </w:p>
        </w:tc>
        <w:tc>
          <w:tcPr>
            <w:tcW w:w="2848" w:type="dxa"/>
            <w:tcBorders>
              <w:left w:val="single" w:color="000000" w:sz="4" w:space="0"/>
              <w:right w:val="single" w:color="000000" w:sz="4" w:space="0"/>
            </w:tcBorders>
            <w:vAlign w:val="center"/>
          </w:tcPr>
          <w:p w14:paraId="24C1A32F">
            <w:pPr>
              <w:rPr>
                <w:rFonts w:ascii="仿宋" w:hAnsi="仿宋" w:cs="仿宋"/>
                <w:sz w:val="24"/>
                <w:szCs w:val="24"/>
              </w:rPr>
            </w:pPr>
            <w:r>
              <w:rPr>
                <w:rFonts w:hint="eastAsia" w:ascii="仿宋" w:hAnsi="仿宋" w:cs="仿宋"/>
                <w:spacing w:val="6"/>
                <w:sz w:val="24"/>
                <w:szCs w:val="24"/>
              </w:rPr>
              <w:t>身份鉴别</w:t>
            </w:r>
          </w:p>
        </w:tc>
        <w:tc>
          <w:tcPr>
            <w:tcW w:w="3857" w:type="dxa"/>
            <w:tcBorders>
              <w:left w:val="single" w:color="000000" w:sz="4" w:space="0"/>
              <w:right w:val="single" w:color="000000" w:sz="4" w:space="0"/>
            </w:tcBorders>
            <w:vAlign w:val="center"/>
          </w:tcPr>
          <w:p w14:paraId="339E0416">
            <w:pPr>
              <w:ind w:firstLine="4"/>
              <w:rPr>
                <w:rFonts w:ascii="仿宋" w:hAnsi="仿宋" w:cs="仿宋"/>
                <w:sz w:val="24"/>
                <w:szCs w:val="24"/>
              </w:rPr>
            </w:pPr>
            <w:r>
              <w:rPr>
                <w:rFonts w:hint="eastAsia" w:ascii="仿宋" w:hAnsi="仿宋" w:cs="仿宋"/>
                <w:sz w:val="24"/>
                <w:szCs w:val="24"/>
              </w:rPr>
              <w:t>管理员通过远程运维管理终端访问堡垒机时，对其身份真实性进行识别和确认，防止假冒人员登录。</w:t>
            </w:r>
          </w:p>
        </w:tc>
        <w:tc>
          <w:tcPr>
            <w:tcW w:w="1428" w:type="dxa"/>
            <w:tcBorders>
              <w:left w:val="single" w:color="000000" w:sz="4" w:space="0"/>
              <w:right w:val="single" w:color="000000" w:sz="4" w:space="0"/>
            </w:tcBorders>
            <w:vAlign w:val="center"/>
          </w:tcPr>
          <w:p w14:paraId="500F9ACE">
            <w:pPr>
              <w:ind w:firstLine="4"/>
              <w:rPr>
                <w:rFonts w:ascii="仿宋" w:hAnsi="仿宋" w:cs="仿宋"/>
                <w:sz w:val="24"/>
                <w:szCs w:val="24"/>
              </w:rPr>
            </w:pPr>
            <w:r>
              <w:rPr>
                <w:rFonts w:hint="eastAsia" w:ascii="仿宋" w:hAnsi="仿宋" w:cs="仿宋"/>
                <w:sz w:val="24"/>
                <w:szCs w:val="24"/>
              </w:rPr>
              <w:t>无</w:t>
            </w:r>
          </w:p>
        </w:tc>
      </w:tr>
      <w:tr w14:paraId="507DD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930" w:type="dxa"/>
            <w:vMerge w:val="continue"/>
            <w:tcBorders>
              <w:left w:val="single" w:color="000000" w:sz="4" w:space="0"/>
              <w:right w:val="single" w:color="000000" w:sz="4" w:space="0"/>
            </w:tcBorders>
            <w:textDirection w:val="tbRlV"/>
          </w:tcPr>
          <w:p w14:paraId="3F24F6B1">
            <w:pPr>
              <w:rPr>
                <w:rFonts w:ascii="仿宋" w:hAnsi="仿宋" w:cs="仿宋"/>
                <w:sz w:val="24"/>
                <w:szCs w:val="24"/>
              </w:rPr>
            </w:pPr>
          </w:p>
        </w:tc>
        <w:tc>
          <w:tcPr>
            <w:tcW w:w="2848" w:type="dxa"/>
            <w:tcBorders>
              <w:left w:val="single" w:color="000000" w:sz="4" w:space="0"/>
              <w:right w:val="single" w:color="000000" w:sz="4" w:space="0"/>
            </w:tcBorders>
            <w:vAlign w:val="center"/>
          </w:tcPr>
          <w:p w14:paraId="0818B767">
            <w:pPr>
              <w:rPr>
                <w:rFonts w:ascii="仿宋" w:hAnsi="仿宋" w:cs="仿宋"/>
                <w:sz w:val="24"/>
                <w:szCs w:val="24"/>
              </w:rPr>
            </w:pPr>
            <w:r>
              <w:rPr>
                <w:rFonts w:hint="eastAsia" w:ascii="仿宋" w:hAnsi="仿宋" w:cs="仿宋"/>
                <w:spacing w:val="13"/>
                <w:sz w:val="24"/>
                <w:szCs w:val="24"/>
              </w:rPr>
              <w:t>远</w:t>
            </w:r>
            <w:r>
              <w:rPr>
                <w:rFonts w:hint="eastAsia" w:ascii="仿宋" w:hAnsi="仿宋" w:cs="仿宋"/>
                <w:spacing w:val="7"/>
                <w:sz w:val="24"/>
                <w:szCs w:val="24"/>
              </w:rPr>
              <w:t>程管理通道安全</w:t>
            </w:r>
          </w:p>
        </w:tc>
        <w:tc>
          <w:tcPr>
            <w:tcW w:w="3857" w:type="dxa"/>
            <w:tcBorders>
              <w:left w:val="single" w:color="000000" w:sz="4" w:space="0"/>
              <w:right w:val="single" w:color="000000" w:sz="4" w:space="0"/>
            </w:tcBorders>
            <w:vAlign w:val="center"/>
          </w:tcPr>
          <w:p w14:paraId="37409F65">
            <w:pPr>
              <w:ind w:firstLine="4"/>
              <w:rPr>
                <w:rFonts w:ascii="仿宋" w:hAnsi="仿宋" w:cs="仿宋"/>
                <w:sz w:val="24"/>
                <w:szCs w:val="24"/>
              </w:rPr>
            </w:pPr>
            <w:r>
              <w:rPr>
                <w:rFonts w:hint="eastAsia" w:ascii="仿宋" w:hAnsi="仿宋" w:cs="仿宋"/>
                <w:sz w:val="24"/>
                <w:szCs w:val="24"/>
              </w:rPr>
              <w:t>在远程运维管理时，对运维管理通道进行保护， 防止鉴别信息泄漏。</w:t>
            </w:r>
          </w:p>
        </w:tc>
        <w:tc>
          <w:tcPr>
            <w:tcW w:w="1428" w:type="dxa"/>
            <w:tcBorders>
              <w:left w:val="single" w:color="000000" w:sz="4" w:space="0"/>
              <w:right w:val="single" w:color="000000" w:sz="4" w:space="0"/>
            </w:tcBorders>
            <w:vAlign w:val="center"/>
          </w:tcPr>
          <w:p w14:paraId="452FA947">
            <w:pPr>
              <w:ind w:firstLine="4"/>
              <w:rPr>
                <w:rFonts w:ascii="仿宋" w:hAnsi="仿宋" w:cs="仿宋"/>
                <w:sz w:val="24"/>
                <w:szCs w:val="24"/>
              </w:rPr>
            </w:pPr>
            <w:r>
              <w:rPr>
                <w:rFonts w:hint="eastAsia" w:ascii="仿宋" w:hAnsi="仿宋" w:cs="仿宋"/>
                <w:sz w:val="24"/>
                <w:szCs w:val="24"/>
              </w:rPr>
              <w:t>无</w:t>
            </w:r>
          </w:p>
        </w:tc>
      </w:tr>
      <w:tr w14:paraId="4FB04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930" w:type="dxa"/>
            <w:vMerge w:val="continue"/>
            <w:tcBorders>
              <w:left w:val="single" w:color="000000" w:sz="4" w:space="0"/>
              <w:right w:val="single" w:color="000000" w:sz="4" w:space="0"/>
            </w:tcBorders>
            <w:textDirection w:val="tbRlV"/>
          </w:tcPr>
          <w:p w14:paraId="07807D22">
            <w:pPr>
              <w:rPr>
                <w:rFonts w:ascii="仿宋" w:hAnsi="仿宋" w:cs="仿宋"/>
                <w:sz w:val="24"/>
                <w:szCs w:val="24"/>
              </w:rPr>
            </w:pPr>
          </w:p>
        </w:tc>
        <w:tc>
          <w:tcPr>
            <w:tcW w:w="2848" w:type="dxa"/>
            <w:tcBorders>
              <w:left w:val="single" w:color="000000" w:sz="4" w:space="0"/>
              <w:right w:val="single" w:color="000000" w:sz="4" w:space="0"/>
            </w:tcBorders>
            <w:vAlign w:val="center"/>
          </w:tcPr>
          <w:p w14:paraId="674D2D08">
            <w:pPr>
              <w:ind w:firstLine="9"/>
              <w:rPr>
                <w:rFonts w:ascii="仿宋" w:hAnsi="仿宋" w:cs="仿宋"/>
                <w:sz w:val="24"/>
                <w:szCs w:val="24"/>
              </w:rPr>
            </w:pPr>
            <w:r>
              <w:rPr>
                <w:rFonts w:hint="eastAsia" w:ascii="仿宋" w:hAnsi="仿宋" w:cs="仿宋"/>
                <w:spacing w:val="23"/>
                <w:sz w:val="24"/>
                <w:szCs w:val="24"/>
              </w:rPr>
              <w:t>系统资源访问控制信息</w:t>
            </w:r>
            <w:r>
              <w:rPr>
                <w:rFonts w:hint="eastAsia" w:ascii="仿宋" w:hAnsi="仿宋" w:cs="仿宋"/>
                <w:spacing w:val="22"/>
                <w:sz w:val="24"/>
                <w:szCs w:val="24"/>
              </w:rPr>
              <w:t>完</w:t>
            </w:r>
            <w:r>
              <w:rPr>
                <w:rFonts w:hint="eastAsia" w:ascii="仿宋" w:hAnsi="仿宋" w:cs="仿宋"/>
                <w:spacing w:val="2"/>
                <w:sz w:val="24"/>
                <w:szCs w:val="24"/>
              </w:rPr>
              <w:t>整性</w:t>
            </w:r>
          </w:p>
        </w:tc>
        <w:tc>
          <w:tcPr>
            <w:tcW w:w="3857" w:type="dxa"/>
            <w:tcBorders>
              <w:left w:val="single" w:color="000000" w:sz="4" w:space="0"/>
              <w:right w:val="single" w:color="000000" w:sz="4" w:space="0"/>
            </w:tcBorders>
            <w:vAlign w:val="center"/>
          </w:tcPr>
          <w:p w14:paraId="16C58824">
            <w:pPr>
              <w:ind w:hanging="11"/>
              <w:rPr>
                <w:rFonts w:ascii="仿宋" w:hAnsi="仿宋" w:cs="仿宋"/>
                <w:sz w:val="24"/>
                <w:szCs w:val="24"/>
              </w:rPr>
            </w:pPr>
            <w:r>
              <w:rPr>
                <w:rFonts w:hint="eastAsia" w:ascii="仿宋" w:hAnsi="仿宋" w:cs="仿宋"/>
                <w:spacing w:val="24"/>
                <w:sz w:val="24"/>
                <w:szCs w:val="24"/>
              </w:rPr>
              <w:t>保</w:t>
            </w:r>
            <w:r>
              <w:rPr>
                <w:rFonts w:hint="eastAsia" w:ascii="仿宋" w:hAnsi="仿宋" w:cs="仿宋"/>
                <w:spacing w:val="19"/>
                <w:sz w:val="24"/>
                <w:szCs w:val="24"/>
              </w:rPr>
              <w:t>护系统中服务器、数据库、</w:t>
            </w:r>
            <w:r>
              <w:rPr>
                <w:rFonts w:hint="eastAsia" w:ascii="仿宋" w:hAnsi="仿宋" w:cs="仿宋"/>
                <w:spacing w:val="25"/>
                <w:sz w:val="24"/>
                <w:szCs w:val="24"/>
              </w:rPr>
              <w:t>密</w:t>
            </w:r>
            <w:r>
              <w:rPr>
                <w:rFonts w:hint="eastAsia" w:ascii="仿宋" w:hAnsi="仿宋" w:cs="仿宋"/>
                <w:spacing w:val="16"/>
                <w:sz w:val="24"/>
                <w:szCs w:val="24"/>
              </w:rPr>
              <w:t>码产品等设备访问控制信息</w:t>
            </w:r>
            <w:r>
              <w:rPr>
                <w:rFonts w:hint="eastAsia" w:ascii="仿宋" w:hAnsi="仿宋" w:cs="仿宋"/>
                <w:spacing w:val="5"/>
                <w:sz w:val="24"/>
                <w:szCs w:val="24"/>
              </w:rPr>
              <w:t>的完整性，防止被非授权篡改。</w:t>
            </w:r>
          </w:p>
        </w:tc>
        <w:tc>
          <w:tcPr>
            <w:tcW w:w="1428" w:type="dxa"/>
            <w:tcBorders>
              <w:left w:val="single" w:color="000000" w:sz="4" w:space="0"/>
              <w:right w:val="single" w:color="000000" w:sz="4" w:space="0"/>
            </w:tcBorders>
            <w:vAlign w:val="center"/>
          </w:tcPr>
          <w:p w14:paraId="330486B3">
            <w:pPr>
              <w:rPr>
                <w:rFonts w:ascii="仿宋" w:hAnsi="仿宋" w:cs="仿宋"/>
                <w:sz w:val="24"/>
                <w:szCs w:val="24"/>
              </w:rPr>
            </w:pPr>
            <w:r>
              <w:rPr>
                <w:rFonts w:hint="eastAsia" w:ascii="仿宋" w:hAnsi="仿宋" w:cs="仿宋"/>
                <w:sz w:val="24"/>
                <w:szCs w:val="24"/>
              </w:rPr>
              <w:t>无</w:t>
            </w:r>
          </w:p>
        </w:tc>
      </w:tr>
      <w:tr w14:paraId="2E228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1" w:hRule="atLeast"/>
        </w:trPr>
        <w:tc>
          <w:tcPr>
            <w:tcW w:w="930" w:type="dxa"/>
            <w:vMerge w:val="continue"/>
            <w:tcBorders>
              <w:left w:val="single" w:color="000000" w:sz="4" w:space="0"/>
              <w:right w:val="single" w:color="000000" w:sz="4" w:space="0"/>
            </w:tcBorders>
            <w:textDirection w:val="tbRlV"/>
          </w:tcPr>
          <w:p w14:paraId="39C63D67">
            <w:pPr>
              <w:rPr>
                <w:rFonts w:ascii="仿宋" w:hAnsi="仿宋" w:cs="仿宋"/>
                <w:sz w:val="24"/>
                <w:szCs w:val="24"/>
              </w:rPr>
            </w:pPr>
          </w:p>
        </w:tc>
        <w:tc>
          <w:tcPr>
            <w:tcW w:w="2848" w:type="dxa"/>
            <w:tcBorders>
              <w:left w:val="single" w:color="000000" w:sz="4" w:space="0"/>
              <w:right w:val="single" w:color="000000" w:sz="4" w:space="0"/>
            </w:tcBorders>
            <w:vAlign w:val="center"/>
          </w:tcPr>
          <w:p w14:paraId="052E5F01">
            <w:pPr>
              <w:ind w:firstLine="7"/>
              <w:rPr>
                <w:rFonts w:ascii="仿宋" w:hAnsi="仿宋" w:cs="仿宋"/>
                <w:sz w:val="24"/>
                <w:szCs w:val="24"/>
              </w:rPr>
            </w:pPr>
            <w:r>
              <w:rPr>
                <w:rFonts w:hint="eastAsia" w:ascii="仿宋" w:hAnsi="仿宋" w:cs="仿宋"/>
                <w:spacing w:val="24"/>
                <w:sz w:val="24"/>
                <w:szCs w:val="24"/>
              </w:rPr>
              <w:t>重</w:t>
            </w:r>
            <w:r>
              <w:rPr>
                <w:rFonts w:hint="eastAsia" w:ascii="仿宋" w:hAnsi="仿宋" w:cs="仿宋"/>
                <w:spacing w:val="23"/>
                <w:sz w:val="24"/>
                <w:szCs w:val="24"/>
              </w:rPr>
              <w:t>要信息资源安全标记完</w:t>
            </w:r>
            <w:r>
              <w:rPr>
                <w:rFonts w:hint="eastAsia" w:ascii="仿宋" w:hAnsi="仿宋" w:cs="仿宋"/>
                <w:spacing w:val="2"/>
                <w:sz w:val="24"/>
                <w:szCs w:val="24"/>
              </w:rPr>
              <w:t>整性</w:t>
            </w:r>
          </w:p>
        </w:tc>
        <w:tc>
          <w:tcPr>
            <w:tcW w:w="3857" w:type="dxa"/>
            <w:tcBorders>
              <w:left w:val="single" w:color="000000" w:sz="4" w:space="0"/>
              <w:right w:val="single" w:color="000000" w:sz="4" w:space="0"/>
            </w:tcBorders>
            <w:vAlign w:val="center"/>
          </w:tcPr>
          <w:p w14:paraId="5EFF60E2">
            <w:pPr>
              <w:rPr>
                <w:rFonts w:ascii="仿宋" w:hAnsi="仿宋" w:cs="仿宋"/>
                <w:sz w:val="24"/>
                <w:szCs w:val="24"/>
              </w:rPr>
            </w:pPr>
            <w:r>
              <w:rPr>
                <w:rFonts w:hint="eastAsia" w:ascii="仿宋" w:hAnsi="仿宋" w:cs="仿宋"/>
                <w:spacing w:val="2"/>
                <w:sz w:val="24"/>
                <w:szCs w:val="24"/>
              </w:rPr>
              <w:t>不适用。</w:t>
            </w:r>
          </w:p>
        </w:tc>
        <w:tc>
          <w:tcPr>
            <w:tcW w:w="1428" w:type="dxa"/>
            <w:tcBorders>
              <w:left w:val="single" w:color="000000" w:sz="4" w:space="0"/>
              <w:right w:val="single" w:color="000000" w:sz="4" w:space="0"/>
            </w:tcBorders>
            <w:vAlign w:val="center"/>
          </w:tcPr>
          <w:p w14:paraId="0634AECC">
            <w:pPr>
              <w:ind w:hanging="6"/>
              <w:rPr>
                <w:rFonts w:ascii="仿宋" w:hAnsi="仿宋" w:cs="仿宋"/>
                <w:sz w:val="24"/>
                <w:szCs w:val="24"/>
              </w:rPr>
            </w:pPr>
            <w:r>
              <w:rPr>
                <w:rFonts w:hint="eastAsia" w:ascii="仿宋" w:hAnsi="仿宋" w:cs="仿宋"/>
                <w:sz w:val="24"/>
                <w:szCs w:val="24"/>
              </w:rPr>
              <w:t>设备没有安全标记</w:t>
            </w:r>
          </w:p>
        </w:tc>
      </w:tr>
      <w:tr w14:paraId="1B552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930" w:type="dxa"/>
            <w:vMerge w:val="continue"/>
            <w:tcBorders>
              <w:left w:val="single" w:color="000000" w:sz="4" w:space="0"/>
              <w:right w:val="single" w:color="000000" w:sz="4" w:space="0"/>
            </w:tcBorders>
            <w:textDirection w:val="tbRlV"/>
          </w:tcPr>
          <w:p w14:paraId="7CFFEEBF">
            <w:pPr>
              <w:rPr>
                <w:rFonts w:ascii="仿宋" w:hAnsi="仿宋" w:cs="仿宋"/>
                <w:sz w:val="24"/>
                <w:szCs w:val="24"/>
              </w:rPr>
            </w:pPr>
          </w:p>
        </w:tc>
        <w:tc>
          <w:tcPr>
            <w:tcW w:w="2848" w:type="dxa"/>
            <w:tcBorders>
              <w:left w:val="single" w:color="000000" w:sz="4" w:space="0"/>
              <w:right w:val="single" w:color="000000" w:sz="4" w:space="0"/>
            </w:tcBorders>
            <w:vAlign w:val="center"/>
          </w:tcPr>
          <w:p w14:paraId="01770928">
            <w:pPr>
              <w:rPr>
                <w:rFonts w:ascii="仿宋" w:hAnsi="仿宋" w:cs="仿宋"/>
                <w:sz w:val="24"/>
                <w:szCs w:val="24"/>
              </w:rPr>
            </w:pPr>
            <w:r>
              <w:rPr>
                <w:rFonts w:hint="eastAsia" w:ascii="仿宋" w:hAnsi="仿宋" w:cs="仿宋"/>
                <w:spacing w:val="1"/>
                <w:sz w:val="24"/>
                <w:szCs w:val="24"/>
              </w:rPr>
              <w:t>日志记</w:t>
            </w:r>
            <w:r>
              <w:rPr>
                <w:rFonts w:hint="eastAsia" w:ascii="仿宋" w:hAnsi="仿宋" w:cs="仿宋"/>
                <w:sz w:val="24"/>
                <w:szCs w:val="24"/>
              </w:rPr>
              <w:t>录完整性</w:t>
            </w:r>
          </w:p>
        </w:tc>
        <w:tc>
          <w:tcPr>
            <w:tcW w:w="3857" w:type="dxa"/>
            <w:tcBorders>
              <w:left w:val="single" w:color="000000" w:sz="4" w:space="0"/>
              <w:right w:val="single" w:color="000000" w:sz="4" w:space="0"/>
            </w:tcBorders>
            <w:vAlign w:val="center"/>
          </w:tcPr>
          <w:p w14:paraId="4EA6E912">
            <w:pPr>
              <w:rPr>
                <w:rFonts w:ascii="仿宋" w:hAnsi="仿宋" w:cs="仿宋"/>
                <w:sz w:val="24"/>
                <w:szCs w:val="24"/>
              </w:rPr>
            </w:pPr>
            <w:r>
              <w:rPr>
                <w:rFonts w:hint="eastAsia" w:ascii="仿宋" w:hAnsi="仿宋" w:cs="仿宋"/>
                <w:spacing w:val="24"/>
                <w:sz w:val="24"/>
                <w:szCs w:val="24"/>
              </w:rPr>
              <w:t>保</w:t>
            </w:r>
            <w:r>
              <w:rPr>
                <w:rFonts w:hint="eastAsia" w:ascii="仿宋" w:hAnsi="仿宋" w:cs="仿宋"/>
                <w:spacing w:val="17"/>
                <w:sz w:val="24"/>
                <w:szCs w:val="24"/>
              </w:rPr>
              <w:t>护系统中服务器、数据库、</w:t>
            </w:r>
            <w:r>
              <w:rPr>
                <w:rFonts w:hint="eastAsia" w:ascii="仿宋" w:hAnsi="仿宋" w:cs="仿宋"/>
                <w:spacing w:val="10"/>
                <w:sz w:val="24"/>
                <w:szCs w:val="24"/>
              </w:rPr>
              <w:t>密</w:t>
            </w:r>
            <w:r>
              <w:rPr>
                <w:rFonts w:hint="eastAsia" w:ascii="仿宋" w:hAnsi="仿宋" w:cs="仿宋"/>
                <w:spacing w:val="8"/>
                <w:sz w:val="24"/>
                <w:szCs w:val="24"/>
              </w:rPr>
              <w:t>码产品等设备日志记录的完整性，防止被非授权篡改</w:t>
            </w:r>
            <w:r>
              <w:rPr>
                <w:rFonts w:hint="eastAsia" w:ascii="仿宋" w:hAnsi="仿宋" w:cs="仿宋"/>
                <w:spacing w:val="6"/>
                <w:sz w:val="24"/>
                <w:szCs w:val="24"/>
              </w:rPr>
              <w:t>。</w:t>
            </w:r>
          </w:p>
        </w:tc>
        <w:tc>
          <w:tcPr>
            <w:tcW w:w="1428" w:type="dxa"/>
            <w:tcBorders>
              <w:left w:val="single" w:color="000000" w:sz="4" w:space="0"/>
              <w:right w:val="single" w:color="000000" w:sz="4" w:space="0"/>
            </w:tcBorders>
            <w:vAlign w:val="center"/>
          </w:tcPr>
          <w:p w14:paraId="74483174">
            <w:pPr>
              <w:rPr>
                <w:rFonts w:ascii="仿宋" w:hAnsi="仿宋" w:cs="仿宋"/>
                <w:sz w:val="24"/>
                <w:szCs w:val="24"/>
              </w:rPr>
            </w:pPr>
          </w:p>
          <w:p w14:paraId="109E133F">
            <w:pPr>
              <w:rPr>
                <w:rFonts w:ascii="仿宋" w:hAnsi="仿宋" w:cs="仿宋"/>
                <w:sz w:val="24"/>
                <w:szCs w:val="24"/>
              </w:rPr>
            </w:pPr>
            <w:r>
              <w:rPr>
                <w:rFonts w:hint="eastAsia" w:ascii="仿宋" w:hAnsi="仿宋" w:cs="仿宋"/>
                <w:sz w:val="24"/>
                <w:szCs w:val="24"/>
              </w:rPr>
              <w:t>无</w:t>
            </w:r>
          </w:p>
        </w:tc>
      </w:tr>
      <w:tr w14:paraId="5792C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930" w:type="dxa"/>
            <w:vMerge w:val="continue"/>
            <w:tcBorders>
              <w:left w:val="single" w:color="000000" w:sz="4" w:space="0"/>
              <w:right w:val="single" w:color="000000" w:sz="4" w:space="0"/>
            </w:tcBorders>
            <w:textDirection w:val="tbRlV"/>
          </w:tcPr>
          <w:p w14:paraId="2C7E93F8">
            <w:pPr>
              <w:rPr>
                <w:rFonts w:ascii="仿宋" w:hAnsi="仿宋" w:cs="仿宋"/>
                <w:sz w:val="24"/>
                <w:szCs w:val="24"/>
              </w:rPr>
            </w:pPr>
          </w:p>
        </w:tc>
        <w:tc>
          <w:tcPr>
            <w:tcW w:w="2848" w:type="dxa"/>
            <w:tcBorders>
              <w:left w:val="single" w:color="000000" w:sz="4" w:space="0"/>
              <w:right w:val="single" w:color="000000" w:sz="4" w:space="0"/>
            </w:tcBorders>
            <w:vAlign w:val="center"/>
          </w:tcPr>
          <w:p w14:paraId="0EFF6C49">
            <w:pPr>
              <w:ind w:firstLine="6"/>
              <w:rPr>
                <w:rFonts w:ascii="仿宋" w:hAnsi="仿宋" w:cs="仿宋"/>
                <w:sz w:val="24"/>
                <w:szCs w:val="24"/>
              </w:rPr>
            </w:pPr>
            <w:r>
              <w:rPr>
                <w:rFonts w:hint="eastAsia" w:ascii="仿宋" w:hAnsi="仿宋" w:cs="仿宋"/>
                <w:spacing w:val="4"/>
                <w:sz w:val="24"/>
                <w:szCs w:val="24"/>
              </w:rPr>
              <w:t>重要可执行程序完整性</w:t>
            </w:r>
            <w:r>
              <w:rPr>
                <w:rFonts w:hint="eastAsia" w:ascii="仿宋" w:hAnsi="仿宋" w:cs="仿宋"/>
                <w:spacing w:val="3"/>
                <w:sz w:val="24"/>
                <w:szCs w:val="24"/>
              </w:rPr>
              <w:t>、</w:t>
            </w:r>
            <w:r>
              <w:rPr>
                <w:rFonts w:hint="eastAsia" w:ascii="仿宋" w:hAnsi="仿宋" w:cs="仿宋"/>
                <w:sz w:val="24"/>
                <w:szCs w:val="24"/>
              </w:rPr>
              <w:t xml:space="preserve"> </w:t>
            </w:r>
            <w:r>
              <w:rPr>
                <w:rFonts w:hint="eastAsia" w:ascii="仿宋" w:hAnsi="仿宋" w:cs="仿宋"/>
                <w:spacing w:val="9"/>
                <w:sz w:val="24"/>
                <w:szCs w:val="24"/>
              </w:rPr>
              <w:t>来</w:t>
            </w:r>
            <w:r>
              <w:rPr>
                <w:rFonts w:hint="eastAsia" w:ascii="仿宋" w:hAnsi="仿宋" w:cs="仿宋"/>
                <w:spacing w:val="6"/>
                <w:sz w:val="24"/>
                <w:szCs w:val="24"/>
              </w:rPr>
              <w:t>源真实性</w:t>
            </w:r>
          </w:p>
        </w:tc>
        <w:tc>
          <w:tcPr>
            <w:tcW w:w="3857" w:type="dxa"/>
            <w:tcBorders>
              <w:left w:val="single" w:color="000000" w:sz="4" w:space="0"/>
              <w:right w:val="single" w:color="000000" w:sz="4" w:space="0"/>
            </w:tcBorders>
            <w:vAlign w:val="center"/>
          </w:tcPr>
          <w:p w14:paraId="77E9E22A">
            <w:pPr>
              <w:ind w:hanging="2"/>
              <w:rPr>
                <w:rFonts w:ascii="仿宋" w:hAnsi="仿宋" w:cs="仿宋"/>
                <w:sz w:val="24"/>
                <w:szCs w:val="24"/>
              </w:rPr>
            </w:pPr>
            <w:r>
              <w:rPr>
                <w:rFonts w:hint="eastAsia" w:ascii="仿宋" w:hAnsi="仿宋" w:cs="仿宋"/>
                <w:spacing w:val="24"/>
                <w:sz w:val="24"/>
                <w:szCs w:val="24"/>
              </w:rPr>
              <w:t>保</w:t>
            </w:r>
            <w:r>
              <w:rPr>
                <w:rFonts w:hint="eastAsia" w:ascii="仿宋" w:hAnsi="仿宋" w:cs="仿宋"/>
                <w:spacing w:val="17"/>
                <w:sz w:val="24"/>
                <w:szCs w:val="24"/>
              </w:rPr>
              <w:t>护应用服务器等设备中重要</w:t>
            </w:r>
            <w:r>
              <w:rPr>
                <w:rFonts w:hint="eastAsia" w:ascii="仿宋" w:hAnsi="仿宋" w:cs="仿宋"/>
                <w:spacing w:val="21"/>
                <w:sz w:val="24"/>
                <w:szCs w:val="24"/>
              </w:rPr>
              <w:t>可</w:t>
            </w:r>
            <w:r>
              <w:rPr>
                <w:rFonts w:hint="eastAsia" w:ascii="仿宋" w:hAnsi="仿宋" w:cs="仿宋"/>
                <w:spacing w:val="17"/>
                <w:sz w:val="24"/>
                <w:szCs w:val="24"/>
              </w:rPr>
              <w:t>执行程序的完整性和来源真</w:t>
            </w:r>
            <w:r>
              <w:rPr>
                <w:rFonts w:hint="eastAsia" w:ascii="仿宋" w:hAnsi="仿宋" w:cs="仿宋"/>
                <w:spacing w:val="13"/>
                <w:sz w:val="24"/>
                <w:szCs w:val="24"/>
              </w:rPr>
              <w:t>实</w:t>
            </w:r>
            <w:r>
              <w:rPr>
                <w:rFonts w:hint="eastAsia" w:ascii="仿宋" w:hAnsi="仿宋" w:cs="仿宋"/>
                <w:spacing w:val="7"/>
                <w:sz w:val="24"/>
                <w:szCs w:val="24"/>
              </w:rPr>
              <w:t>性，防止被非授权篡改。</w:t>
            </w:r>
          </w:p>
        </w:tc>
        <w:tc>
          <w:tcPr>
            <w:tcW w:w="1428" w:type="dxa"/>
            <w:tcBorders>
              <w:left w:val="single" w:color="000000" w:sz="4" w:space="0"/>
              <w:right w:val="single" w:color="000000" w:sz="4" w:space="0"/>
            </w:tcBorders>
            <w:vAlign w:val="center"/>
          </w:tcPr>
          <w:p w14:paraId="6296678E">
            <w:pPr>
              <w:rPr>
                <w:rFonts w:ascii="仿宋" w:hAnsi="仿宋" w:cs="仿宋"/>
                <w:sz w:val="24"/>
                <w:szCs w:val="24"/>
              </w:rPr>
            </w:pPr>
          </w:p>
          <w:p w14:paraId="3F0FADFE">
            <w:pPr>
              <w:rPr>
                <w:rFonts w:ascii="仿宋" w:hAnsi="仿宋" w:cs="仿宋"/>
                <w:sz w:val="24"/>
                <w:szCs w:val="24"/>
              </w:rPr>
            </w:pPr>
            <w:r>
              <w:rPr>
                <w:rFonts w:hint="eastAsia" w:ascii="仿宋" w:hAnsi="仿宋" w:cs="仿宋"/>
                <w:sz w:val="24"/>
                <w:szCs w:val="24"/>
              </w:rPr>
              <w:t>无</w:t>
            </w:r>
          </w:p>
        </w:tc>
      </w:tr>
      <w:tr w14:paraId="2B619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30" w:type="dxa"/>
            <w:vMerge w:val="continue"/>
            <w:tcBorders>
              <w:left w:val="single" w:color="000000" w:sz="4" w:space="0"/>
              <w:right w:val="single" w:color="000000" w:sz="4" w:space="0"/>
            </w:tcBorders>
            <w:textDirection w:val="tbRlV"/>
          </w:tcPr>
          <w:p w14:paraId="35429679">
            <w:pPr>
              <w:rPr>
                <w:rFonts w:ascii="仿宋" w:hAnsi="仿宋" w:cs="仿宋"/>
                <w:sz w:val="24"/>
                <w:szCs w:val="24"/>
              </w:rPr>
            </w:pPr>
          </w:p>
        </w:tc>
        <w:tc>
          <w:tcPr>
            <w:tcW w:w="2848" w:type="dxa"/>
            <w:tcBorders>
              <w:left w:val="single" w:color="000000" w:sz="4" w:space="0"/>
              <w:right w:val="single" w:color="000000" w:sz="4" w:space="0"/>
            </w:tcBorders>
            <w:vAlign w:val="center"/>
          </w:tcPr>
          <w:p w14:paraId="56937C91">
            <w:pPr>
              <w:rPr>
                <w:rFonts w:ascii="仿宋" w:hAnsi="仿宋" w:cs="仿宋"/>
                <w:sz w:val="24"/>
                <w:szCs w:val="24"/>
              </w:rPr>
            </w:pPr>
            <w:r>
              <w:rPr>
                <w:rFonts w:hint="eastAsia" w:ascii="仿宋" w:hAnsi="仿宋" w:cs="仿宋"/>
                <w:spacing w:val="3"/>
                <w:sz w:val="24"/>
                <w:szCs w:val="24"/>
              </w:rPr>
              <w:t>密码服</w:t>
            </w:r>
            <w:r>
              <w:rPr>
                <w:rFonts w:hint="eastAsia" w:ascii="仿宋" w:hAnsi="仿宋" w:cs="仿宋"/>
                <w:spacing w:val="2"/>
                <w:sz w:val="24"/>
                <w:szCs w:val="24"/>
              </w:rPr>
              <w:t>务</w:t>
            </w:r>
          </w:p>
        </w:tc>
        <w:tc>
          <w:tcPr>
            <w:tcW w:w="3857" w:type="dxa"/>
            <w:tcBorders>
              <w:left w:val="single" w:color="000000" w:sz="4" w:space="0"/>
              <w:right w:val="single" w:color="000000" w:sz="4" w:space="0"/>
            </w:tcBorders>
            <w:vAlign w:val="center"/>
          </w:tcPr>
          <w:p w14:paraId="731EB3FE">
            <w:pPr>
              <w:rPr>
                <w:rFonts w:ascii="仿宋" w:hAnsi="仿宋" w:cs="仿宋"/>
                <w:sz w:val="24"/>
                <w:szCs w:val="24"/>
              </w:rPr>
            </w:pPr>
            <w:r>
              <w:rPr>
                <w:rFonts w:hint="eastAsia" w:ascii="仿宋" w:hAnsi="仿宋" w:cs="仿宋"/>
                <w:spacing w:val="2"/>
                <w:sz w:val="24"/>
                <w:szCs w:val="24"/>
              </w:rPr>
              <w:t>不适用。</w:t>
            </w:r>
          </w:p>
        </w:tc>
        <w:tc>
          <w:tcPr>
            <w:tcW w:w="1428" w:type="dxa"/>
            <w:tcBorders>
              <w:left w:val="single" w:color="000000" w:sz="4" w:space="0"/>
              <w:right w:val="single" w:color="000000" w:sz="4" w:space="0"/>
            </w:tcBorders>
            <w:vAlign w:val="center"/>
          </w:tcPr>
          <w:p w14:paraId="7BEC17FF">
            <w:pPr>
              <w:ind w:hanging="6"/>
              <w:rPr>
                <w:rFonts w:ascii="仿宋" w:hAnsi="仿宋" w:cs="仿宋"/>
                <w:sz w:val="24"/>
                <w:szCs w:val="24"/>
              </w:rPr>
            </w:pPr>
            <w:r>
              <w:rPr>
                <w:rFonts w:hint="eastAsia" w:ascii="仿宋" w:hAnsi="仿宋" w:cs="仿宋"/>
                <w:sz w:val="24"/>
                <w:szCs w:val="24"/>
              </w:rPr>
              <w:t>无密码服务需求</w:t>
            </w:r>
          </w:p>
        </w:tc>
      </w:tr>
      <w:tr w14:paraId="78551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930" w:type="dxa"/>
            <w:vMerge w:val="continue"/>
            <w:tcBorders>
              <w:left w:val="single" w:color="000000" w:sz="4" w:space="0"/>
              <w:right w:val="single" w:color="000000" w:sz="4" w:space="0"/>
            </w:tcBorders>
          </w:tcPr>
          <w:p w14:paraId="5980B2B6">
            <w:pPr>
              <w:rPr>
                <w:rFonts w:ascii="仿宋" w:hAnsi="仿宋" w:cs="仿宋"/>
                <w:sz w:val="24"/>
                <w:szCs w:val="24"/>
              </w:rPr>
            </w:pPr>
          </w:p>
        </w:tc>
        <w:tc>
          <w:tcPr>
            <w:tcW w:w="2848" w:type="dxa"/>
            <w:vAlign w:val="center"/>
          </w:tcPr>
          <w:p w14:paraId="3954E60E">
            <w:pPr>
              <w:rPr>
                <w:rFonts w:ascii="仿宋" w:hAnsi="仿宋" w:cs="仿宋"/>
                <w:sz w:val="24"/>
                <w:szCs w:val="24"/>
              </w:rPr>
            </w:pPr>
            <w:r>
              <w:rPr>
                <w:rFonts w:hint="eastAsia" w:ascii="仿宋" w:hAnsi="仿宋" w:cs="仿宋"/>
                <w:spacing w:val="3"/>
                <w:sz w:val="24"/>
                <w:szCs w:val="24"/>
              </w:rPr>
              <w:t>密码产</w:t>
            </w:r>
            <w:r>
              <w:rPr>
                <w:rFonts w:hint="eastAsia" w:ascii="仿宋" w:hAnsi="仿宋" w:cs="仿宋"/>
                <w:spacing w:val="2"/>
                <w:sz w:val="24"/>
                <w:szCs w:val="24"/>
              </w:rPr>
              <w:t>品</w:t>
            </w:r>
          </w:p>
        </w:tc>
        <w:tc>
          <w:tcPr>
            <w:tcW w:w="3857" w:type="dxa"/>
            <w:vAlign w:val="center"/>
          </w:tcPr>
          <w:p w14:paraId="090A7D2F">
            <w:pPr>
              <w:ind w:firstLine="4"/>
              <w:rPr>
                <w:rFonts w:ascii="仿宋" w:hAnsi="仿宋" w:cs="仿宋"/>
                <w:sz w:val="24"/>
                <w:szCs w:val="24"/>
              </w:rPr>
            </w:pPr>
            <w:r>
              <w:rPr>
                <w:rFonts w:hint="eastAsia" w:ascii="仿宋" w:hAnsi="仿宋" w:cs="仿宋"/>
                <w:spacing w:val="2"/>
                <w:sz w:val="24"/>
                <w:szCs w:val="24"/>
              </w:rPr>
              <w:t>采用的密码产品应达到GB/T 37092二级及以上安全要求。</w:t>
            </w:r>
          </w:p>
        </w:tc>
        <w:tc>
          <w:tcPr>
            <w:tcW w:w="1428" w:type="dxa"/>
            <w:vAlign w:val="center"/>
          </w:tcPr>
          <w:p w14:paraId="72711C3C">
            <w:pPr>
              <w:rPr>
                <w:rFonts w:ascii="仿宋" w:hAnsi="仿宋" w:cs="仿宋"/>
                <w:sz w:val="24"/>
                <w:szCs w:val="24"/>
              </w:rPr>
            </w:pPr>
            <w:r>
              <w:rPr>
                <w:rFonts w:hint="eastAsia" w:ascii="仿宋" w:hAnsi="仿宋" w:cs="仿宋"/>
                <w:sz w:val="24"/>
                <w:szCs w:val="24"/>
              </w:rPr>
              <w:t>无</w:t>
            </w:r>
          </w:p>
        </w:tc>
      </w:tr>
      <w:tr w14:paraId="1039A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0" w:hRule="atLeast"/>
        </w:trPr>
        <w:tc>
          <w:tcPr>
            <w:tcW w:w="930" w:type="dxa"/>
            <w:vMerge w:val="restart"/>
            <w:textDirection w:val="tbRlV"/>
            <w:vAlign w:val="center"/>
          </w:tcPr>
          <w:p w14:paraId="728A3E2A">
            <w:pPr>
              <w:jc w:val="center"/>
              <w:rPr>
                <w:rFonts w:ascii="仿宋" w:hAnsi="仿宋" w:cs="仿宋"/>
                <w:sz w:val="24"/>
                <w:szCs w:val="24"/>
              </w:rPr>
            </w:pPr>
            <w:r>
              <w:rPr>
                <w:rFonts w:hint="eastAsia"/>
                <w:sz w:val="24"/>
                <w:szCs w:val="24"/>
              </w:rPr>
              <w:t>应用和数据安全</w:t>
            </w:r>
          </w:p>
        </w:tc>
        <w:tc>
          <w:tcPr>
            <w:tcW w:w="2848" w:type="dxa"/>
            <w:vAlign w:val="center"/>
          </w:tcPr>
          <w:p w14:paraId="3C7FBAAF">
            <w:pPr>
              <w:rPr>
                <w:rFonts w:ascii="仿宋" w:hAnsi="仿宋" w:cs="仿宋"/>
                <w:sz w:val="24"/>
                <w:szCs w:val="24"/>
              </w:rPr>
            </w:pPr>
            <w:r>
              <w:rPr>
                <w:rFonts w:hint="eastAsia" w:ascii="仿宋" w:hAnsi="仿宋" w:cs="仿宋"/>
                <w:spacing w:val="6"/>
                <w:sz w:val="24"/>
                <w:szCs w:val="24"/>
              </w:rPr>
              <w:t>身份鉴别</w:t>
            </w:r>
          </w:p>
        </w:tc>
        <w:tc>
          <w:tcPr>
            <w:tcW w:w="3857" w:type="dxa"/>
            <w:vAlign w:val="center"/>
          </w:tcPr>
          <w:p w14:paraId="0B2994EF">
            <w:pPr>
              <w:ind w:hanging="2"/>
              <w:rPr>
                <w:rFonts w:ascii="仿宋" w:hAnsi="仿宋" w:cs="仿宋"/>
                <w:sz w:val="24"/>
                <w:szCs w:val="24"/>
              </w:rPr>
            </w:pPr>
            <w:r>
              <w:rPr>
                <w:rFonts w:hint="eastAsia" w:ascii="仿宋" w:hAnsi="仿宋" w:cs="仿宋"/>
                <w:spacing w:val="24"/>
                <w:sz w:val="24"/>
                <w:szCs w:val="24"/>
              </w:rPr>
              <w:t>确</w:t>
            </w:r>
            <w:r>
              <w:rPr>
                <w:rFonts w:hint="eastAsia" w:ascii="仿宋" w:hAnsi="仿宋" w:cs="仿宋"/>
                <w:spacing w:val="17"/>
                <w:sz w:val="24"/>
                <w:szCs w:val="24"/>
              </w:rPr>
              <w:t>认应用系统用户身份的真实</w:t>
            </w:r>
            <w:r>
              <w:rPr>
                <w:rFonts w:hint="eastAsia" w:ascii="仿宋" w:hAnsi="仿宋" w:cs="仿宋"/>
                <w:spacing w:val="10"/>
                <w:sz w:val="24"/>
                <w:szCs w:val="24"/>
              </w:rPr>
              <w:t>性</w:t>
            </w:r>
            <w:r>
              <w:rPr>
                <w:rFonts w:hint="eastAsia" w:ascii="仿宋" w:hAnsi="仿宋" w:cs="仿宋"/>
                <w:spacing w:val="7"/>
                <w:sz w:val="24"/>
                <w:szCs w:val="24"/>
              </w:rPr>
              <w:t>，防止假冒人员登录。</w:t>
            </w:r>
          </w:p>
        </w:tc>
        <w:tc>
          <w:tcPr>
            <w:tcW w:w="1428" w:type="dxa"/>
            <w:vAlign w:val="center"/>
          </w:tcPr>
          <w:p w14:paraId="554341A1">
            <w:pPr>
              <w:rPr>
                <w:rFonts w:ascii="仿宋" w:hAnsi="仿宋" w:cs="仿宋"/>
                <w:sz w:val="24"/>
                <w:szCs w:val="24"/>
              </w:rPr>
            </w:pPr>
            <w:r>
              <w:rPr>
                <w:rFonts w:hint="eastAsia" w:ascii="仿宋" w:hAnsi="仿宋" w:cs="仿宋"/>
                <w:sz w:val="24"/>
                <w:szCs w:val="24"/>
              </w:rPr>
              <w:t>无</w:t>
            </w:r>
          </w:p>
        </w:tc>
      </w:tr>
      <w:tr w14:paraId="4BEDD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trPr>
        <w:tc>
          <w:tcPr>
            <w:tcW w:w="930" w:type="dxa"/>
            <w:vMerge w:val="continue"/>
          </w:tcPr>
          <w:p w14:paraId="10015A11">
            <w:pPr>
              <w:rPr>
                <w:rFonts w:ascii="仿宋" w:hAnsi="仿宋" w:cs="仿宋"/>
                <w:sz w:val="24"/>
                <w:szCs w:val="24"/>
              </w:rPr>
            </w:pPr>
          </w:p>
        </w:tc>
        <w:tc>
          <w:tcPr>
            <w:tcW w:w="2848" w:type="dxa"/>
            <w:vAlign w:val="center"/>
          </w:tcPr>
          <w:p w14:paraId="1EE8EB0F">
            <w:pPr>
              <w:rPr>
                <w:rFonts w:ascii="仿宋" w:hAnsi="仿宋" w:cs="仿宋"/>
                <w:sz w:val="24"/>
                <w:szCs w:val="24"/>
              </w:rPr>
            </w:pPr>
            <w:r>
              <w:rPr>
                <w:rFonts w:hint="eastAsia" w:ascii="仿宋" w:hAnsi="仿宋" w:cs="仿宋"/>
                <w:spacing w:val="8"/>
                <w:sz w:val="24"/>
                <w:szCs w:val="24"/>
              </w:rPr>
              <w:t>访问控制信息完整</w:t>
            </w:r>
            <w:r>
              <w:rPr>
                <w:rFonts w:hint="eastAsia" w:ascii="仿宋" w:hAnsi="仿宋" w:cs="仿宋"/>
                <w:spacing w:val="7"/>
                <w:sz w:val="24"/>
                <w:szCs w:val="24"/>
              </w:rPr>
              <w:t>性</w:t>
            </w:r>
          </w:p>
        </w:tc>
        <w:tc>
          <w:tcPr>
            <w:tcW w:w="3857" w:type="dxa"/>
            <w:vAlign w:val="center"/>
          </w:tcPr>
          <w:p w14:paraId="688E70B8">
            <w:pPr>
              <w:ind w:firstLine="1"/>
              <w:rPr>
                <w:rFonts w:ascii="仿宋" w:hAnsi="仿宋" w:cs="仿宋"/>
                <w:sz w:val="24"/>
                <w:szCs w:val="24"/>
              </w:rPr>
            </w:pPr>
            <w:r>
              <w:rPr>
                <w:rFonts w:hint="eastAsia" w:ascii="仿宋" w:hAnsi="仿宋" w:cs="仿宋"/>
                <w:spacing w:val="23"/>
                <w:sz w:val="24"/>
                <w:szCs w:val="24"/>
              </w:rPr>
              <w:t>对</w:t>
            </w:r>
            <w:r>
              <w:rPr>
                <w:rFonts w:hint="eastAsia" w:ascii="仿宋" w:hAnsi="仿宋" w:cs="仿宋"/>
                <w:spacing w:val="17"/>
                <w:sz w:val="24"/>
                <w:szCs w:val="24"/>
              </w:rPr>
              <w:t>应用系统的访问权限控制列</w:t>
            </w:r>
            <w:r>
              <w:rPr>
                <w:rFonts w:hint="eastAsia" w:ascii="仿宋" w:hAnsi="仿宋" w:cs="仿宋"/>
                <w:spacing w:val="8"/>
                <w:sz w:val="24"/>
                <w:szCs w:val="24"/>
              </w:rPr>
              <w:t>表进行完整性保护， 防止被</w:t>
            </w:r>
            <w:r>
              <w:rPr>
                <w:rFonts w:hint="eastAsia" w:ascii="仿宋" w:hAnsi="仿宋" w:cs="仿宋"/>
                <w:spacing w:val="7"/>
                <w:sz w:val="24"/>
                <w:szCs w:val="24"/>
              </w:rPr>
              <w:t>非</w:t>
            </w:r>
            <w:r>
              <w:rPr>
                <w:rFonts w:hint="eastAsia" w:ascii="仿宋" w:hAnsi="仿宋" w:cs="仿宋"/>
                <w:spacing w:val="5"/>
                <w:sz w:val="24"/>
                <w:szCs w:val="24"/>
              </w:rPr>
              <w:t>授权篡改</w:t>
            </w:r>
            <w:r>
              <w:rPr>
                <w:rFonts w:hint="eastAsia" w:ascii="仿宋" w:hAnsi="仿宋" w:cs="仿宋"/>
                <w:spacing w:val="4"/>
                <w:sz w:val="24"/>
                <w:szCs w:val="24"/>
              </w:rPr>
              <w:t>。</w:t>
            </w:r>
          </w:p>
        </w:tc>
        <w:tc>
          <w:tcPr>
            <w:tcW w:w="1428" w:type="dxa"/>
            <w:vAlign w:val="center"/>
          </w:tcPr>
          <w:p w14:paraId="3B872D9E">
            <w:pPr>
              <w:rPr>
                <w:rFonts w:ascii="仿宋" w:hAnsi="仿宋" w:cs="仿宋"/>
                <w:sz w:val="24"/>
                <w:szCs w:val="24"/>
              </w:rPr>
            </w:pPr>
            <w:r>
              <w:rPr>
                <w:rFonts w:hint="eastAsia" w:ascii="仿宋" w:hAnsi="仿宋" w:cs="仿宋"/>
                <w:sz w:val="24"/>
                <w:szCs w:val="24"/>
              </w:rPr>
              <w:t>无</w:t>
            </w:r>
          </w:p>
        </w:tc>
      </w:tr>
      <w:tr w14:paraId="231C7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930" w:type="dxa"/>
            <w:vMerge w:val="continue"/>
          </w:tcPr>
          <w:p w14:paraId="7ED1C090">
            <w:pPr>
              <w:rPr>
                <w:rFonts w:ascii="仿宋" w:hAnsi="仿宋" w:cs="仿宋"/>
                <w:sz w:val="24"/>
                <w:szCs w:val="24"/>
              </w:rPr>
            </w:pPr>
          </w:p>
        </w:tc>
        <w:tc>
          <w:tcPr>
            <w:tcW w:w="2848" w:type="dxa"/>
            <w:vAlign w:val="center"/>
          </w:tcPr>
          <w:p w14:paraId="4FD550D8">
            <w:pPr>
              <w:rPr>
                <w:rFonts w:ascii="仿宋" w:hAnsi="仿宋" w:cs="仿宋"/>
                <w:sz w:val="24"/>
                <w:szCs w:val="24"/>
              </w:rPr>
            </w:pPr>
            <w:r>
              <w:rPr>
                <w:rFonts w:hint="eastAsia" w:ascii="仿宋" w:hAnsi="仿宋" w:cs="仿宋"/>
                <w:spacing w:val="24"/>
                <w:sz w:val="24"/>
                <w:szCs w:val="24"/>
              </w:rPr>
              <w:t>重</w:t>
            </w:r>
            <w:r>
              <w:rPr>
                <w:rFonts w:hint="eastAsia" w:ascii="仿宋" w:hAnsi="仿宋" w:cs="仿宋"/>
                <w:spacing w:val="23"/>
                <w:sz w:val="24"/>
                <w:szCs w:val="24"/>
              </w:rPr>
              <w:t>要信息资源安全标记完</w:t>
            </w:r>
            <w:r>
              <w:rPr>
                <w:rFonts w:hint="eastAsia" w:ascii="仿宋" w:hAnsi="仿宋" w:cs="仿宋"/>
                <w:spacing w:val="2"/>
                <w:sz w:val="24"/>
                <w:szCs w:val="24"/>
              </w:rPr>
              <w:t>整性</w:t>
            </w:r>
          </w:p>
        </w:tc>
        <w:tc>
          <w:tcPr>
            <w:tcW w:w="3857" w:type="dxa"/>
            <w:vAlign w:val="center"/>
          </w:tcPr>
          <w:p w14:paraId="458B441D">
            <w:pPr>
              <w:rPr>
                <w:rFonts w:ascii="仿宋" w:hAnsi="仿宋" w:cs="仿宋"/>
                <w:sz w:val="24"/>
                <w:szCs w:val="24"/>
              </w:rPr>
            </w:pPr>
            <w:r>
              <w:rPr>
                <w:rFonts w:hint="eastAsia" w:ascii="仿宋" w:hAnsi="仿宋" w:cs="仿宋"/>
                <w:spacing w:val="2"/>
                <w:sz w:val="24"/>
                <w:szCs w:val="24"/>
              </w:rPr>
              <w:t>不适用。</w:t>
            </w:r>
          </w:p>
        </w:tc>
        <w:tc>
          <w:tcPr>
            <w:tcW w:w="1428" w:type="dxa"/>
            <w:vAlign w:val="center"/>
          </w:tcPr>
          <w:p w14:paraId="0AC0D79E">
            <w:pPr>
              <w:ind w:hanging="5"/>
              <w:rPr>
                <w:rFonts w:ascii="仿宋" w:hAnsi="仿宋" w:cs="仿宋"/>
                <w:sz w:val="24"/>
                <w:szCs w:val="24"/>
              </w:rPr>
            </w:pPr>
            <w:r>
              <w:rPr>
                <w:rFonts w:hint="eastAsia" w:ascii="仿宋" w:hAnsi="仿宋" w:cs="仿宋"/>
                <w:sz w:val="24"/>
                <w:szCs w:val="24"/>
              </w:rPr>
              <w:t>应用没有安全标记</w:t>
            </w:r>
          </w:p>
        </w:tc>
      </w:tr>
      <w:tr w14:paraId="0FCAA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930" w:type="dxa"/>
            <w:vMerge w:val="continue"/>
          </w:tcPr>
          <w:p w14:paraId="16CED1CB">
            <w:pPr>
              <w:rPr>
                <w:rFonts w:ascii="仿宋" w:hAnsi="仿宋" w:cs="仿宋"/>
                <w:sz w:val="24"/>
                <w:szCs w:val="24"/>
              </w:rPr>
            </w:pPr>
          </w:p>
        </w:tc>
        <w:tc>
          <w:tcPr>
            <w:tcW w:w="2848" w:type="dxa"/>
            <w:vAlign w:val="center"/>
          </w:tcPr>
          <w:p w14:paraId="17530388">
            <w:pPr>
              <w:rPr>
                <w:rFonts w:ascii="仿宋" w:hAnsi="仿宋" w:cs="仿宋"/>
                <w:sz w:val="24"/>
                <w:szCs w:val="24"/>
              </w:rPr>
            </w:pPr>
            <w:r>
              <w:rPr>
                <w:rFonts w:hint="eastAsia" w:ascii="仿宋" w:hAnsi="仿宋" w:cs="仿宋"/>
                <w:spacing w:val="8"/>
                <w:sz w:val="24"/>
                <w:szCs w:val="24"/>
              </w:rPr>
              <w:t>重要数据传输机密</w:t>
            </w:r>
            <w:r>
              <w:rPr>
                <w:rFonts w:hint="eastAsia" w:ascii="仿宋" w:hAnsi="仿宋" w:cs="仿宋"/>
                <w:spacing w:val="6"/>
                <w:sz w:val="24"/>
                <w:szCs w:val="24"/>
              </w:rPr>
              <w:t>性</w:t>
            </w:r>
          </w:p>
        </w:tc>
        <w:tc>
          <w:tcPr>
            <w:tcW w:w="3857" w:type="dxa"/>
            <w:vMerge w:val="restart"/>
            <w:vAlign w:val="center"/>
          </w:tcPr>
          <w:p w14:paraId="66BB4761">
            <w:pPr>
              <w:ind w:firstLine="4"/>
              <w:rPr>
                <w:rFonts w:ascii="仿宋" w:hAnsi="仿宋" w:cs="仿宋"/>
                <w:spacing w:val="17"/>
                <w:sz w:val="24"/>
                <w:szCs w:val="24"/>
              </w:rPr>
            </w:pPr>
            <w:r>
              <w:rPr>
                <w:rFonts w:hint="eastAsia" w:ascii="仿宋" w:hAnsi="仿宋" w:cs="仿宋"/>
                <w:spacing w:val="21"/>
                <w:sz w:val="24"/>
                <w:szCs w:val="24"/>
              </w:rPr>
              <w:t>保</w:t>
            </w:r>
            <w:r>
              <w:rPr>
                <w:rFonts w:hint="eastAsia" w:ascii="仿宋" w:hAnsi="仿宋" w:cs="仿宋"/>
                <w:spacing w:val="17"/>
                <w:sz w:val="24"/>
                <w:szCs w:val="24"/>
              </w:rPr>
              <w:t>护客户端</w:t>
            </w:r>
            <w:r>
              <w:rPr>
                <w:rFonts w:hint="eastAsia" w:ascii="仿宋" w:hAnsi="仿宋" w:cs="仿宋"/>
                <w:spacing w:val="26"/>
                <w:sz w:val="24"/>
                <w:szCs w:val="24"/>
              </w:rPr>
              <w:t>与</w:t>
            </w:r>
            <w:r>
              <w:rPr>
                <w:rFonts w:hint="eastAsia" w:ascii="仿宋" w:hAnsi="仿宋" w:cs="仿宋"/>
                <w:spacing w:val="17"/>
                <w:sz w:val="24"/>
                <w:szCs w:val="24"/>
              </w:rPr>
              <w:t>服务端之间传输和存储的用</w:t>
            </w:r>
            <w:r>
              <w:rPr>
                <w:rFonts w:hint="eastAsia" w:ascii="仿宋" w:hAnsi="仿宋" w:cs="仿宋"/>
                <w:spacing w:val="8"/>
                <w:sz w:val="24"/>
                <w:szCs w:val="24"/>
              </w:rPr>
              <w:t>户登录身份鉴别信息</w:t>
            </w:r>
            <w:r>
              <w:rPr>
                <w:rFonts w:hint="eastAsia" w:ascii="仿宋" w:hAnsi="仿宋" w:cs="仿宋"/>
                <w:spacing w:val="17"/>
                <w:sz w:val="24"/>
                <w:szCs w:val="24"/>
              </w:rPr>
              <w:t>等重要数据的机密性和</w:t>
            </w:r>
            <w:r>
              <w:rPr>
                <w:rFonts w:hint="eastAsia" w:ascii="仿宋" w:hAnsi="仿宋" w:cs="仿宋"/>
                <w:spacing w:val="8"/>
                <w:sz w:val="24"/>
                <w:szCs w:val="24"/>
              </w:rPr>
              <w:t>完整性，防止数据泄露给非授</w:t>
            </w:r>
            <w:r>
              <w:rPr>
                <w:rFonts w:hint="eastAsia" w:ascii="仿宋" w:hAnsi="仿宋" w:cs="仿宋"/>
                <w:spacing w:val="26"/>
                <w:sz w:val="24"/>
                <w:szCs w:val="24"/>
              </w:rPr>
              <w:t>权</w:t>
            </w:r>
            <w:r>
              <w:rPr>
                <w:rFonts w:hint="eastAsia" w:ascii="仿宋" w:hAnsi="仿宋" w:cs="仿宋"/>
                <w:spacing w:val="17"/>
                <w:sz w:val="24"/>
                <w:szCs w:val="24"/>
              </w:rPr>
              <w:t>的个人、进程等。</w:t>
            </w:r>
          </w:p>
          <w:p w14:paraId="39AE3F50">
            <w:pPr>
              <w:ind w:firstLine="4"/>
              <w:rPr>
                <w:rFonts w:ascii="仿宋" w:hAnsi="仿宋" w:cs="仿宋"/>
                <w:spacing w:val="-27"/>
                <w:sz w:val="24"/>
                <w:szCs w:val="24"/>
              </w:rPr>
            </w:pPr>
            <w:r>
              <w:rPr>
                <w:rFonts w:hint="eastAsia" w:ascii="仿宋" w:hAnsi="仿宋" w:cs="仿宋"/>
                <w:spacing w:val="17"/>
                <w:sz w:val="24"/>
                <w:szCs w:val="24"/>
              </w:rPr>
              <w:t>保护系统</w:t>
            </w:r>
            <w:r>
              <w:rPr>
                <w:rFonts w:hint="eastAsia" w:ascii="仿宋" w:hAnsi="仿宋" w:cs="仿宋"/>
                <w:sz w:val="24"/>
                <w:szCs w:val="24"/>
              </w:rPr>
              <w:t>业务日志数据的完整性，防止</w:t>
            </w:r>
            <w:r>
              <w:rPr>
                <w:rFonts w:hint="eastAsia" w:ascii="仿宋" w:hAnsi="仿宋" w:cs="仿宋"/>
                <w:spacing w:val="11"/>
                <w:sz w:val="24"/>
                <w:szCs w:val="24"/>
              </w:rPr>
              <w:t>该</w:t>
            </w:r>
            <w:r>
              <w:rPr>
                <w:rFonts w:hint="eastAsia" w:ascii="仿宋" w:hAnsi="仿宋" w:cs="仿宋"/>
                <w:spacing w:val="7"/>
                <w:sz w:val="24"/>
                <w:szCs w:val="24"/>
              </w:rPr>
              <w:t>数据被非授权篡改。</w:t>
            </w:r>
          </w:p>
        </w:tc>
        <w:tc>
          <w:tcPr>
            <w:tcW w:w="1428" w:type="dxa"/>
            <w:vMerge w:val="restart"/>
            <w:vAlign w:val="center"/>
          </w:tcPr>
          <w:p w14:paraId="6CBFA931">
            <w:pPr>
              <w:rPr>
                <w:rFonts w:ascii="仿宋" w:hAnsi="仿宋" w:cs="仿宋"/>
                <w:sz w:val="24"/>
                <w:szCs w:val="24"/>
              </w:rPr>
            </w:pPr>
            <w:r>
              <w:rPr>
                <w:rFonts w:hint="eastAsia" w:ascii="仿宋" w:hAnsi="仿宋" w:cs="仿宋"/>
                <w:sz w:val="24"/>
                <w:szCs w:val="24"/>
              </w:rPr>
              <w:t>无</w:t>
            </w:r>
          </w:p>
        </w:tc>
      </w:tr>
      <w:tr w14:paraId="66B80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930" w:type="dxa"/>
            <w:vMerge w:val="continue"/>
          </w:tcPr>
          <w:p w14:paraId="6B9FD0B3">
            <w:pPr>
              <w:rPr>
                <w:rFonts w:ascii="仿宋" w:hAnsi="仿宋" w:cs="仿宋"/>
                <w:sz w:val="24"/>
                <w:szCs w:val="24"/>
              </w:rPr>
            </w:pPr>
          </w:p>
        </w:tc>
        <w:tc>
          <w:tcPr>
            <w:tcW w:w="2848" w:type="dxa"/>
            <w:vAlign w:val="center"/>
          </w:tcPr>
          <w:p w14:paraId="6D1657C3">
            <w:pPr>
              <w:rPr>
                <w:rFonts w:ascii="仿宋" w:hAnsi="仿宋" w:cs="仿宋"/>
                <w:sz w:val="24"/>
                <w:szCs w:val="24"/>
              </w:rPr>
            </w:pPr>
            <w:r>
              <w:rPr>
                <w:rFonts w:hint="eastAsia" w:ascii="仿宋" w:hAnsi="仿宋" w:cs="仿宋"/>
                <w:spacing w:val="8"/>
                <w:sz w:val="24"/>
                <w:szCs w:val="24"/>
              </w:rPr>
              <w:t>重要数据存储机密</w:t>
            </w:r>
            <w:r>
              <w:rPr>
                <w:rFonts w:hint="eastAsia" w:ascii="仿宋" w:hAnsi="仿宋" w:cs="仿宋"/>
                <w:spacing w:val="6"/>
                <w:sz w:val="24"/>
                <w:szCs w:val="24"/>
              </w:rPr>
              <w:t>性</w:t>
            </w:r>
          </w:p>
        </w:tc>
        <w:tc>
          <w:tcPr>
            <w:tcW w:w="3857" w:type="dxa"/>
            <w:vMerge w:val="continue"/>
            <w:vAlign w:val="center"/>
          </w:tcPr>
          <w:p w14:paraId="0D31D40C">
            <w:pPr>
              <w:ind w:firstLine="4"/>
              <w:rPr>
                <w:rFonts w:ascii="仿宋" w:hAnsi="仿宋" w:cs="仿宋"/>
                <w:spacing w:val="-27"/>
                <w:sz w:val="24"/>
                <w:szCs w:val="24"/>
              </w:rPr>
            </w:pPr>
          </w:p>
        </w:tc>
        <w:tc>
          <w:tcPr>
            <w:tcW w:w="1428" w:type="dxa"/>
            <w:vMerge w:val="continue"/>
            <w:vAlign w:val="center"/>
          </w:tcPr>
          <w:p w14:paraId="4BA07BBE">
            <w:pPr>
              <w:rPr>
                <w:rFonts w:ascii="仿宋" w:hAnsi="仿宋" w:cs="仿宋"/>
                <w:sz w:val="24"/>
                <w:szCs w:val="24"/>
              </w:rPr>
            </w:pPr>
          </w:p>
        </w:tc>
      </w:tr>
      <w:tr w14:paraId="130AB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930" w:type="dxa"/>
            <w:vMerge w:val="continue"/>
          </w:tcPr>
          <w:p w14:paraId="3D2661B5">
            <w:pPr>
              <w:rPr>
                <w:rFonts w:ascii="仿宋" w:hAnsi="仿宋" w:cs="仿宋"/>
                <w:sz w:val="24"/>
                <w:szCs w:val="24"/>
              </w:rPr>
            </w:pPr>
          </w:p>
        </w:tc>
        <w:tc>
          <w:tcPr>
            <w:tcW w:w="2848" w:type="dxa"/>
            <w:vAlign w:val="center"/>
          </w:tcPr>
          <w:p w14:paraId="047F28E3">
            <w:pPr>
              <w:rPr>
                <w:rFonts w:ascii="仿宋" w:hAnsi="仿宋" w:cs="仿宋"/>
                <w:sz w:val="24"/>
                <w:szCs w:val="24"/>
              </w:rPr>
            </w:pPr>
            <w:r>
              <w:rPr>
                <w:rFonts w:hint="eastAsia" w:ascii="仿宋" w:hAnsi="仿宋" w:cs="仿宋"/>
                <w:spacing w:val="8"/>
                <w:sz w:val="24"/>
                <w:szCs w:val="24"/>
              </w:rPr>
              <w:t>重要数据传输完整</w:t>
            </w:r>
            <w:r>
              <w:rPr>
                <w:rFonts w:hint="eastAsia" w:ascii="仿宋" w:hAnsi="仿宋" w:cs="仿宋"/>
                <w:spacing w:val="6"/>
                <w:sz w:val="24"/>
                <w:szCs w:val="24"/>
              </w:rPr>
              <w:t>性</w:t>
            </w:r>
          </w:p>
        </w:tc>
        <w:tc>
          <w:tcPr>
            <w:tcW w:w="3857" w:type="dxa"/>
            <w:vMerge w:val="continue"/>
            <w:vAlign w:val="center"/>
          </w:tcPr>
          <w:p w14:paraId="1D502E8F">
            <w:pPr>
              <w:ind w:firstLine="4"/>
              <w:rPr>
                <w:rFonts w:ascii="仿宋" w:hAnsi="仿宋" w:cs="仿宋"/>
                <w:spacing w:val="-27"/>
                <w:sz w:val="24"/>
                <w:szCs w:val="24"/>
              </w:rPr>
            </w:pPr>
          </w:p>
        </w:tc>
        <w:tc>
          <w:tcPr>
            <w:tcW w:w="1428" w:type="dxa"/>
            <w:vMerge w:val="continue"/>
            <w:vAlign w:val="center"/>
          </w:tcPr>
          <w:p w14:paraId="2816F03A">
            <w:pPr>
              <w:rPr>
                <w:rFonts w:ascii="仿宋" w:hAnsi="仿宋" w:cs="仿宋"/>
                <w:sz w:val="24"/>
                <w:szCs w:val="24"/>
              </w:rPr>
            </w:pPr>
          </w:p>
        </w:tc>
      </w:tr>
      <w:tr w14:paraId="108C1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930" w:type="dxa"/>
            <w:vMerge w:val="continue"/>
          </w:tcPr>
          <w:p w14:paraId="1D2D1445">
            <w:pPr>
              <w:rPr>
                <w:rFonts w:ascii="仿宋" w:hAnsi="仿宋" w:cs="仿宋"/>
                <w:sz w:val="24"/>
                <w:szCs w:val="24"/>
              </w:rPr>
            </w:pPr>
          </w:p>
        </w:tc>
        <w:tc>
          <w:tcPr>
            <w:tcW w:w="2848" w:type="dxa"/>
            <w:vAlign w:val="center"/>
          </w:tcPr>
          <w:p w14:paraId="656F4BD8">
            <w:pPr>
              <w:rPr>
                <w:rFonts w:ascii="仿宋" w:hAnsi="仿宋" w:cs="仿宋"/>
                <w:sz w:val="24"/>
                <w:szCs w:val="24"/>
              </w:rPr>
            </w:pPr>
            <w:r>
              <w:rPr>
                <w:rFonts w:hint="eastAsia" w:ascii="仿宋" w:hAnsi="仿宋" w:cs="仿宋"/>
                <w:spacing w:val="8"/>
                <w:sz w:val="24"/>
                <w:szCs w:val="24"/>
              </w:rPr>
              <w:t>重要数据存储完整</w:t>
            </w:r>
            <w:r>
              <w:rPr>
                <w:rFonts w:hint="eastAsia" w:ascii="仿宋" w:hAnsi="仿宋" w:cs="仿宋"/>
                <w:spacing w:val="6"/>
                <w:sz w:val="24"/>
                <w:szCs w:val="24"/>
              </w:rPr>
              <w:t>性</w:t>
            </w:r>
          </w:p>
        </w:tc>
        <w:tc>
          <w:tcPr>
            <w:tcW w:w="3857" w:type="dxa"/>
            <w:vMerge w:val="continue"/>
            <w:vAlign w:val="center"/>
          </w:tcPr>
          <w:p w14:paraId="79BD80D2">
            <w:pPr>
              <w:ind w:firstLine="4"/>
              <w:rPr>
                <w:rFonts w:ascii="仿宋" w:hAnsi="仿宋" w:cs="仿宋"/>
                <w:spacing w:val="-27"/>
                <w:sz w:val="24"/>
                <w:szCs w:val="24"/>
              </w:rPr>
            </w:pPr>
          </w:p>
        </w:tc>
        <w:tc>
          <w:tcPr>
            <w:tcW w:w="1428" w:type="dxa"/>
            <w:vMerge w:val="continue"/>
            <w:vAlign w:val="center"/>
          </w:tcPr>
          <w:p w14:paraId="7603F2F2">
            <w:pPr>
              <w:rPr>
                <w:rFonts w:ascii="仿宋" w:hAnsi="仿宋" w:cs="仿宋"/>
                <w:sz w:val="24"/>
                <w:szCs w:val="24"/>
              </w:rPr>
            </w:pPr>
          </w:p>
        </w:tc>
      </w:tr>
      <w:tr w14:paraId="289D1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930" w:type="dxa"/>
            <w:vMerge w:val="continue"/>
          </w:tcPr>
          <w:p w14:paraId="6911F1D6">
            <w:pPr>
              <w:rPr>
                <w:rFonts w:ascii="仿宋" w:hAnsi="仿宋" w:cs="仿宋"/>
                <w:sz w:val="24"/>
                <w:szCs w:val="24"/>
              </w:rPr>
            </w:pPr>
          </w:p>
        </w:tc>
        <w:tc>
          <w:tcPr>
            <w:tcW w:w="2848" w:type="dxa"/>
            <w:vAlign w:val="center"/>
          </w:tcPr>
          <w:p w14:paraId="7077A0D1">
            <w:pPr>
              <w:rPr>
                <w:rFonts w:ascii="仿宋" w:hAnsi="仿宋" w:cs="仿宋"/>
                <w:sz w:val="24"/>
                <w:szCs w:val="24"/>
              </w:rPr>
            </w:pPr>
            <w:r>
              <w:rPr>
                <w:rFonts w:hint="eastAsia" w:ascii="仿宋" w:hAnsi="仿宋" w:cs="仿宋"/>
                <w:spacing w:val="8"/>
                <w:sz w:val="24"/>
                <w:szCs w:val="24"/>
              </w:rPr>
              <w:t>不</w:t>
            </w:r>
            <w:r>
              <w:rPr>
                <w:rFonts w:hint="eastAsia" w:ascii="仿宋" w:hAnsi="仿宋" w:cs="仿宋"/>
                <w:spacing w:val="5"/>
                <w:sz w:val="24"/>
                <w:szCs w:val="24"/>
              </w:rPr>
              <w:t>可否认性</w:t>
            </w:r>
          </w:p>
        </w:tc>
        <w:tc>
          <w:tcPr>
            <w:tcW w:w="3857" w:type="dxa"/>
            <w:vAlign w:val="center"/>
          </w:tcPr>
          <w:p w14:paraId="3861585B">
            <w:pPr>
              <w:rPr>
                <w:rFonts w:ascii="仿宋" w:hAnsi="仿宋" w:cs="仿宋"/>
                <w:sz w:val="24"/>
                <w:szCs w:val="24"/>
              </w:rPr>
            </w:pPr>
            <w:r>
              <w:rPr>
                <w:rFonts w:hint="eastAsia" w:ascii="仿宋" w:hAnsi="仿宋" w:cs="仿宋"/>
                <w:spacing w:val="24"/>
                <w:sz w:val="24"/>
                <w:szCs w:val="24"/>
              </w:rPr>
              <w:t>不适用。</w:t>
            </w:r>
          </w:p>
        </w:tc>
        <w:tc>
          <w:tcPr>
            <w:tcW w:w="1428" w:type="dxa"/>
            <w:vAlign w:val="center"/>
          </w:tcPr>
          <w:p w14:paraId="09875A3A">
            <w:pPr>
              <w:rPr>
                <w:rFonts w:ascii="仿宋" w:hAnsi="仿宋" w:cs="仿宋"/>
                <w:sz w:val="24"/>
                <w:szCs w:val="24"/>
              </w:rPr>
            </w:pPr>
            <w:r>
              <w:rPr>
                <w:rFonts w:hint="eastAsia" w:ascii="仿宋" w:hAnsi="仿宋" w:cs="仿宋"/>
                <w:sz w:val="24"/>
                <w:szCs w:val="24"/>
              </w:rPr>
              <w:t>本系统无不可否认需求。</w:t>
            </w:r>
          </w:p>
        </w:tc>
      </w:tr>
      <w:tr w14:paraId="03AB1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930" w:type="dxa"/>
            <w:vMerge w:val="continue"/>
          </w:tcPr>
          <w:p w14:paraId="2E2BE263">
            <w:pPr>
              <w:rPr>
                <w:rFonts w:ascii="仿宋" w:hAnsi="仿宋" w:cs="仿宋"/>
                <w:sz w:val="24"/>
                <w:szCs w:val="24"/>
              </w:rPr>
            </w:pPr>
          </w:p>
        </w:tc>
        <w:tc>
          <w:tcPr>
            <w:tcW w:w="2848" w:type="dxa"/>
            <w:vAlign w:val="center"/>
          </w:tcPr>
          <w:p w14:paraId="6498ABE8">
            <w:pPr>
              <w:rPr>
                <w:rFonts w:ascii="仿宋" w:hAnsi="仿宋" w:cs="仿宋"/>
                <w:sz w:val="24"/>
                <w:szCs w:val="24"/>
              </w:rPr>
            </w:pPr>
            <w:r>
              <w:rPr>
                <w:rFonts w:hint="eastAsia" w:ascii="仿宋" w:hAnsi="仿宋" w:cs="仿宋"/>
                <w:spacing w:val="3"/>
                <w:sz w:val="24"/>
                <w:szCs w:val="24"/>
              </w:rPr>
              <w:t>密码服</w:t>
            </w:r>
            <w:r>
              <w:rPr>
                <w:rFonts w:hint="eastAsia" w:ascii="仿宋" w:hAnsi="仿宋" w:cs="仿宋"/>
                <w:spacing w:val="2"/>
                <w:sz w:val="24"/>
                <w:szCs w:val="24"/>
              </w:rPr>
              <w:t>务</w:t>
            </w:r>
          </w:p>
        </w:tc>
        <w:tc>
          <w:tcPr>
            <w:tcW w:w="3857" w:type="dxa"/>
            <w:vAlign w:val="center"/>
          </w:tcPr>
          <w:p w14:paraId="5007C91C">
            <w:pPr>
              <w:rPr>
                <w:rFonts w:ascii="仿宋" w:hAnsi="仿宋" w:cs="仿宋"/>
                <w:sz w:val="24"/>
                <w:szCs w:val="24"/>
              </w:rPr>
            </w:pPr>
            <w:r>
              <w:rPr>
                <w:rFonts w:hint="eastAsia" w:ascii="仿宋" w:hAnsi="仿宋" w:cs="仿宋"/>
                <w:spacing w:val="23"/>
                <w:sz w:val="24"/>
                <w:szCs w:val="24"/>
              </w:rPr>
              <w:t>采</w:t>
            </w:r>
            <w:r>
              <w:rPr>
                <w:rFonts w:hint="eastAsia" w:ascii="仿宋" w:hAnsi="仿宋" w:cs="仿宋"/>
                <w:spacing w:val="17"/>
                <w:sz w:val="24"/>
                <w:szCs w:val="24"/>
              </w:rPr>
              <w:t>用的数字证书由具备资质的</w:t>
            </w:r>
            <w:r>
              <w:rPr>
                <w:rFonts w:hint="eastAsia" w:ascii="仿宋" w:hAnsi="仿宋" w:cs="仿宋"/>
                <w:spacing w:val="7"/>
                <w:sz w:val="24"/>
                <w:szCs w:val="24"/>
              </w:rPr>
              <w:t>电</w:t>
            </w:r>
            <w:r>
              <w:rPr>
                <w:rFonts w:hint="eastAsia" w:ascii="仿宋" w:hAnsi="仿宋" w:cs="仿宋"/>
                <w:spacing w:val="5"/>
                <w:sz w:val="24"/>
                <w:szCs w:val="24"/>
              </w:rPr>
              <w:t>子认证服务机构签发。</w:t>
            </w:r>
          </w:p>
        </w:tc>
        <w:tc>
          <w:tcPr>
            <w:tcW w:w="1428" w:type="dxa"/>
            <w:vAlign w:val="center"/>
          </w:tcPr>
          <w:p w14:paraId="55BB0B3E">
            <w:pPr>
              <w:rPr>
                <w:rFonts w:ascii="仿宋" w:hAnsi="仿宋" w:cs="仿宋"/>
                <w:sz w:val="24"/>
                <w:szCs w:val="24"/>
              </w:rPr>
            </w:pPr>
            <w:r>
              <w:rPr>
                <w:rFonts w:hint="eastAsia" w:ascii="仿宋" w:hAnsi="仿宋" w:cs="仿宋"/>
                <w:sz w:val="24"/>
                <w:szCs w:val="24"/>
              </w:rPr>
              <w:t>无</w:t>
            </w:r>
          </w:p>
        </w:tc>
      </w:tr>
      <w:tr w14:paraId="3E3B5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930" w:type="dxa"/>
            <w:vMerge w:val="continue"/>
          </w:tcPr>
          <w:p w14:paraId="565345A6">
            <w:pPr>
              <w:rPr>
                <w:rFonts w:ascii="仿宋" w:hAnsi="仿宋" w:cs="仿宋"/>
                <w:sz w:val="24"/>
                <w:szCs w:val="24"/>
              </w:rPr>
            </w:pPr>
          </w:p>
        </w:tc>
        <w:tc>
          <w:tcPr>
            <w:tcW w:w="2848" w:type="dxa"/>
            <w:vAlign w:val="center"/>
          </w:tcPr>
          <w:p w14:paraId="53A3C90B">
            <w:pPr>
              <w:rPr>
                <w:rFonts w:ascii="仿宋" w:hAnsi="仿宋" w:cs="仿宋"/>
                <w:sz w:val="24"/>
                <w:szCs w:val="24"/>
              </w:rPr>
            </w:pPr>
            <w:r>
              <w:rPr>
                <w:rFonts w:hint="eastAsia" w:ascii="仿宋" w:hAnsi="仿宋" w:cs="仿宋"/>
                <w:spacing w:val="3"/>
                <w:sz w:val="24"/>
                <w:szCs w:val="24"/>
              </w:rPr>
              <w:t>密码产</w:t>
            </w:r>
            <w:r>
              <w:rPr>
                <w:rFonts w:hint="eastAsia" w:ascii="仿宋" w:hAnsi="仿宋" w:cs="仿宋"/>
                <w:spacing w:val="2"/>
                <w:sz w:val="24"/>
                <w:szCs w:val="24"/>
              </w:rPr>
              <w:t>品</w:t>
            </w:r>
          </w:p>
        </w:tc>
        <w:tc>
          <w:tcPr>
            <w:tcW w:w="3857" w:type="dxa"/>
            <w:vAlign w:val="center"/>
          </w:tcPr>
          <w:p w14:paraId="4D649FBC">
            <w:pPr>
              <w:ind w:firstLine="4"/>
              <w:rPr>
                <w:rFonts w:ascii="仿宋" w:hAnsi="仿宋" w:cs="仿宋"/>
                <w:sz w:val="24"/>
                <w:szCs w:val="24"/>
              </w:rPr>
            </w:pPr>
            <w:r>
              <w:rPr>
                <w:rFonts w:hint="eastAsia" w:ascii="仿宋" w:hAnsi="仿宋" w:cs="仿宋"/>
                <w:spacing w:val="27"/>
                <w:sz w:val="24"/>
                <w:szCs w:val="24"/>
              </w:rPr>
              <w:t>采</w:t>
            </w:r>
            <w:r>
              <w:rPr>
                <w:rFonts w:hint="eastAsia" w:ascii="仿宋" w:hAnsi="仿宋" w:cs="仿宋"/>
                <w:spacing w:val="18"/>
                <w:sz w:val="24"/>
                <w:szCs w:val="24"/>
              </w:rPr>
              <w:t>用的密码产品，应达到</w:t>
            </w:r>
            <w:r>
              <w:rPr>
                <w:rFonts w:hint="eastAsia" w:ascii="仿宋" w:hAnsi="仿宋" w:cs="仿宋"/>
                <w:sz w:val="24"/>
                <w:szCs w:val="24"/>
              </w:rPr>
              <w:t>GB</w:t>
            </w:r>
            <w:r>
              <w:rPr>
                <w:rFonts w:hint="eastAsia" w:ascii="仿宋" w:hAnsi="仿宋" w:cs="仿宋"/>
                <w:spacing w:val="18"/>
                <w:sz w:val="24"/>
                <w:szCs w:val="24"/>
              </w:rPr>
              <w:t>/</w:t>
            </w:r>
            <w:r>
              <w:rPr>
                <w:rFonts w:hint="eastAsia" w:ascii="仿宋" w:hAnsi="仿宋" w:cs="仿宋"/>
                <w:sz w:val="24"/>
                <w:szCs w:val="24"/>
              </w:rPr>
              <w:t xml:space="preserve">T </w:t>
            </w:r>
            <w:r>
              <w:rPr>
                <w:rFonts w:hint="eastAsia" w:ascii="仿宋" w:hAnsi="仿宋" w:cs="仿宋"/>
                <w:spacing w:val="12"/>
                <w:sz w:val="24"/>
                <w:szCs w:val="24"/>
              </w:rPr>
              <w:t>3</w:t>
            </w:r>
            <w:r>
              <w:rPr>
                <w:rFonts w:hint="eastAsia" w:ascii="仿宋" w:hAnsi="仿宋" w:cs="仿宋"/>
                <w:spacing w:val="11"/>
                <w:sz w:val="24"/>
                <w:szCs w:val="24"/>
              </w:rPr>
              <w:t>7</w:t>
            </w:r>
            <w:r>
              <w:rPr>
                <w:rFonts w:hint="eastAsia" w:ascii="仿宋" w:hAnsi="仿宋" w:cs="仿宋"/>
                <w:spacing w:val="6"/>
                <w:sz w:val="24"/>
                <w:szCs w:val="24"/>
              </w:rPr>
              <w:t>092二级及以上安全要求。</w:t>
            </w:r>
          </w:p>
        </w:tc>
        <w:tc>
          <w:tcPr>
            <w:tcW w:w="1428" w:type="dxa"/>
            <w:vAlign w:val="center"/>
          </w:tcPr>
          <w:p w14:paraId="2850C8FD">
            <w:pPr>
              <w:rPr>
                <w:rFonts w:ascii="仿宋" w:hAnsi="仿宋" w:cs="仿宋"/>
                <w:sz w:val="24"/>
                <w:szCs w:val="24"/>
              </w:rPr>
            </w:pPr>
            <w:r>
              <w:rPr>
                <w:rFonts w:hint="eastAsia" w:ascii="仿宋" w:hAnsi="仿宋" w:cs="仿宋"/>
                <w:sz w:val="24"/>
                <w:szCs w:val="24"/>
              </w:rPr>
              <w:t>无</w:t>
            </w:r>
          </w:p>
        </w:tc>
      </w:tr>
    </w:tbl>
    <w:p w14:paraId="05517C94">
      <w:pPr>
        <w:spacing w:line="360" w:lineRule="auto"/>
        <w:ind w:left="210" w:leftChars="100" w:firstLine="560"/>
        <w:rPr>
          <w:rFonts w:ascii="宋体" w:hAnsi="宋体"/>
          <w:sz w:val="24"/>
          <w:szCs w:val="24"/>
          <w:highlight w:val="yellow"/>
        </w:rPr>
      </w:pPr>
    </w:p>
    <w:p w14:paraId="2224E0E1">
      <w:pPr>
        <w:pStyle w:val="2"/>
        <w:numPr>
          <w:numId w:val="0"/>
        </w:numPr>
        <w:spacing w:before="0" w:after="0" w:line="360" w:lineRule="auto"/>
        <w:ind w:leftChars="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质量、安全、技术规格、物理特性要求</w:t>
      </w:r>
    </w:p>
    <w:tbl>
      <w:tblPr>
        <w:tblStyle w:val="12"/>
        <w:tblW w:w="5190" w:type="pct"/>
        <w:jc w:val="center"/>
        <w:tblLayout w:type="autofit"/>
        <w:tblCellMar>
          <w:top w:w="0" w:type="dxa"/>
          <w:left w:w="108" w:type="dxa"/>
          <w:bottom w:w="0" w:type="dxa"/>
          <w:right w:w="108" w:type="dxa"/>
        </w:tblCellMar>
      </w:tblPr>
      <w:tblGrid>
        <w:gridCol w:w="471"/>
        <w:gridCol w:w="952"/>
        <w:gridCol w:w="485"/>
        <w:gridCol w:w="483"/>
        <w:gridCol w:w="6455"/>
      </w:tblGrid>
      <w:tr w14:paraId="5706B9D0">
        <w:tblPrEx>
          <w:tblCellMar>
            <w:top w:w="0" w:type="dxa"/>
            <w:left w:w="108" w:type="dxa"/>
            <w:bottom w:w="0" w:type="dxa"/>
            <w:right w:w="108" w:type="dxa"/>
          </w:tblCellMar>
        </w:tblPrEx>
        <w:trPr>
          <w:trHeight w:val="20" w:hRule="atLeast"/>
          <w:jc w:val="center"/>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3EA88">
            <w:pPr>
              <w:widowControl/>
              <w:spacing w:line="336" w:lineRule="auto"/>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序号</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95899">
            <w:pPr>
              <w:widowControl/>
              <w:spacing w:line="336" w:lineRule="auto"/>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产品名称</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89C5B">
            <w:pPr>
              <w:widowControl/>
              <w:spacing w:line="336" w:lineRule="auto"/>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数量</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3206F">
            <w:pPr>
              <w:widowControl/>
              <w:spacing w:line="336" w:lineRule="auto"/>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单位</w:t>
            </w:r>
          </w:p>
        </w:tc>
        <w:tc>
          <w:tcPr>
            <w:tcW w:w="3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FFFD7">
            <w:pPr>
              <w:widowControl/>
              <w:spacing w:line="336" w:lineRule="auto"/>
              <w:jc w:val="center"/>
              <w:textAlignment w:val="center"/>
              <w:rPr>
                <w:rFonts w:ascii="宋体" w:hAnsi="宋体" w:cs="宋体"/>
                <w:b/>
                <w:bCs/>
                <w:color w:val="000000"/>
                <w:sz w:val="24"/>
                <w:szCs w:val="24"/>
              </w:rPr>
            </w:pPr>
            <w:r>
              <w:rPr>
                <w:rFonts w:hint="eastAsia" w:ascii="宋体" w:hAnsi="宋体" w:cs="宋体"/>
                <w:b/>
                <w:bCs/>
                <w:color w:val="000000"/>
                <w:sz w:val="24"/>
                <w:szCs w:val="24"/>
              </w:rPr>
              <w:t>技术规格</w:t>
            </w:r>
          </w:p>
        </w:tc>
      </w:tr>
      <w:tr w14:paraId="387E1DEB">
        <w:tblPrEx>
          <w:tblCellMar>
            <w:top w:w="0" w:type="dxa"/>
            <w:left w:w="108" w:type="dxa"/>
            <w:bottom w:w="0" w:type="dxa"/>
            <w:right w:w="108" w:type="dxa"/>
          </w:tblCellMar>
        </w:tblPrEx>
        <w:trPr>
          <w:trHeight w:val="20" w:hRule="atLeast"/>
          <w:jc w:val="center"/>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3512E">
            <w:pPr>
              <w:widowControl/>
              <w:spacing w:line="336"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E2BC6">
            <w:pPr>
              <w:widowControl/>
              <w:spacing w:line="336"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安全门禁系统</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23182">
            <w:pPr>
              <w:widowControl/>
              <w:spacing w:line="336"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21540">
            <w:pPr>
              <w:widowControl/>
              <w:spacing w:line="336"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台</w:t>
            </w:r>
          </w:p>
        </w:tc>
        <w:tc>
          <w:tcPr>
            <w:tcW w:w="3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62DF7">
            <w:pPr>
              <w:widowControl/>
              <w:spacing w:line="336" w:lineRule="auto"/>
              <w:jc w:val="left"/>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证书要求：</w:t>
            </w:r>
            <w:r>
              <w:rPr>
                <w:rStyle w:val="25"/>
                <w:rFonts w:hint="default"/>
                <w:sz w:val="24"/>
                <w:szCs w:val="24"/>
                <w:lang w:bidi="ar"/>
              </w:rPr>
              <w:t>提供有效的商用密码产品认证证书。</w:t>
            </w:r>
            <w:r>
              <w:rPr>
                <w:rStyle w:val="25"/>
                <w:rFonts w:hint="default"/>
                <w:sz w:val="24"/>
                <w:szCs w:val="24"/>
                <w:lang w:bidi="ar"/>
              </w:rPr>
              <w:br w:type="textWrapping"/>
            </w:r>
            <w:r>
              <w:rPr>
                <w:rStyle w:val="23"/>
                <w:rFonts w:hint="default"/>
                <w:sz w:val="24"/>
                <w:szCs w:val="24"/>
                <w:lang w:bidi="ar"/>
              </w:rPr>
              <w:t>功能要求：</w:t>
            </w:r>
            <w:r>
              <w:rPr>
                <w:rStyle w:val="23"/>
                <w:rFonts w:hint="default"/>
                <w:sz w:val="24"/>
                <w:szCs w:val="24"/>
                <w:lang w:bidi="ar"/>
              </w:rPr>
              <w:br w:type="textWrapping"/>
            </w:r>
            <w:r>
              <w:rPr>
                <w:rStyle w:val="25"/>
                <w:rFonts w:hint="default"/>
                <w:sz w:val="24"/>
                <w:szCs w:val="24"/>
                <w:lang w:bidi="ar"/>
              </w:rPr>
              <w:t>1、支持使用国密CPU卡进行物理因子的身份认证机制；</w:t>
            </w:r>
            <w:r>
              <w:rPr>
                <w:rStyle w:val="25"/>
                <w:rFonts w:hint="default"/>
                <w:sz w:val="24"/>
                <w:szCs w:val="24"/>
                <w:lang w:bidi="ar"/>
              </w:rPr>
              <w:br w:type="textWrapping"/>
            </w:r>
            <w:r>
              <w:rPr>
                <w:rStyle w:val="25"/>
                <w:rFonts w:hint="default"/>
                <w:sz w:val="24"/>
                <w:szCs w:val="24"/>
                <w:lang w:bidi="ar"/>
              </w:rPr>
              <w:t>2、门禁读卡器触发国密CPU卡刷卡记录时，系统支持对该条门禁记录进行签名并保存，实现门禁记录存储的完整性保护。</w:t>
            </w:r>
            <w:r>
              <w:rPr>
                <w:rStyle w:val="25"/>
                <w:rFonts w:hint="default"/>
                <w:sz w:val="24"/>
                <w:szCs w:val="24"/>
                <w:lang w:bidi="ar"/>
              </w:rPr>
              <w:br w:type="textWrapping"/>
            </w:r>
            <w:r>
              <w:rPr>
                <w:rStyle w:val="25"/>
                <w:rFonts w:hint="default"/>
                <w:sz w:val="24"/>
                <w:szCs w:val="24"/>
                <w:lang w:bidi="ar"/>
              </w:rPr>
              <w:t>3、支持选择单条、多条或页面所有门禁刷卡记录进行国密完整性校验，支持查看校验正常/篡改结果。</w:t>
            </w:r>
            <w:r>
              <w:rPr>
                <w:rStyle w:val="25"/>
                <w:rFonts w:hint="default"/>
                <w:sz w:val="24"/>
                <w:szCs w:val="24"/>
                <w:lang w:bidi="ar"/>
              </w:rPr>
              <w:br w:type="textWrapping"/>
            </w:r>
            <w:r>
              <w:rPr>
                <w:rStyle w:val="25"/>
                <w:rFonts w:hint="default"/>
                <w:sz w:val="24"/>
                <w:szCs w:val="24"/>
                <w:lang w:bidi="ar"/>
              </w:rPr>
              <w:t>4、支持对实时视频和下载到本地的录像文件进行完整性校验。</w:t>
            </w:r>
          </w:p>
        </w:tc>
      </w:tr>
      <w:tr w14:paraId="6671E18E">
        <w:tblPrEx>
          <w:tblCellMar>
            <w:top w:w="0" w:type="dxa"/>
            <w:left w:w="108" w:type="dxa"/>
            <w:bottom w:w="0" w:type="dxa"/>
            <w:right w:w="108" w:type="dxa"/>
          </w:tblCellMar>
        </w:tblPrEx>
        <w:trPr>
          <w:trHeight w:val="20" w:hRule="atLeast"/>
          <w:jc w:val="center"/>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E9B42">
            <w:pPr>
              <w:widowControl/>
              <w:spacing w:line="336"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7197B">
            <w:pPr>
              <w:widowControl/>
              <w:spacing w:line="336"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安全认证网关</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949BE">
            <w:pPr>
              <w:widowControl/>
              <w:spacing w:line="336"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ED17E">
            <w:pPr>
              <w:widowControl/>
              <w:spacing w:line="336"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台</w:t>
            </w:r>
          </w:p>
        </w:tc>
        <w:tc>
          <w:tcPr>
            <w:tcW w:w="3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7B5F2">
            <w:pPr>
              <w:widowControl/>
              <w:spacing w:line="336" w:lineRule="auto"/>
              <w:jc w:val="left"/>
              <w:textAlignment w:val="center"/>
              <w:rPr>
                <w:rStyle w:val="25"/>
                <w:rFonts w:hint="default"/>
                <w:sz w:val="24"/>
                <w:szCs w:val="24"/>
                <w:lang w:bidi="ar"/>
              </w:rPr>
            </w:pPr>
            <w:r>
              <w:rPr>
                <w:rFonts w:hint="eastAsia" w:ascii="宋体" w:hAnsi="宋体" w:cs="宋体"/>
                <w:b/>
                <w:bCs/>
                <w:color w:val="000000"/>
                <w:kern w:val="0"/>
                <w:sz w:val="24"/>
                <w:szCs w:val="24"/>
                <w:lang w:bidi="ar"/>
              </w:rPr>
              <w:t>证书要求：</w:t>
            </w:r>
            <w:r>
              <w:rPr>
                <w:rStyle w:val="25"/>
                <w:sz w:val="24"/>
                <w:szCs w:val="24"/>
                <w:lang w:bidi="ar"/>
              </w:rPr>
              <w:t>△</w:t>
            </w:r>
            <w:r>
              <w:rPr>
                <w:rStyle w:val="25"/>
                <w:rFonts w:hint="default"/>
                <w:sz w:val="24"/>
                <w:szCs w:val="24"/>
                <w:lang w:bidi="ar"/>
              </w:rPr>
              <w:t>提供有效的商用密码产品认证证书；</w:t>
            </w:r>
          </w:p>
          <w:p w14:paraId="40AC09B0">
            <w:pPr>
              <w:widowControl/>
              <w:spacing w:line="336" w:lineRule="auto"/>
              <w:jc w:val="left"/>
              <w:textAlignment w:val="center"/>
              <w:rPr>
                <w:rStyle w:val="25"/>
                <w:rFonts w:hint="default"/>
                <w:sz w:val="24"/>
                <w:szCs w:val="24"/>
                <w:lang w:bidi="ar"/>
              </w:rPr>
            </w:pPr>
            <w:r>
              <w:rPr>
                <w:rStyle w:val="25"/>
                <w:sz w:val="24"/>
                <w:szCs w:val="24"/>
                <w:lang w:bidi="ar"/>
              </w:rPr>
              <w:t>△</w:t>
            </w:r>
            <w:r>
              <w:rPr>
                <w:rStyle w:val="25"/>
                <w:rFonts w:hint="default"/>
                <w:sz w:val="24"/>
                <w:szCs w:val="24"/>
                <w:lang w:bidi="ar"/>
              </w:rPr>
              <w:t>提供有效的软件著作权登记证书。</w:t>
            </w:r>
            <w:r>
              <w:rPr>
                <w:rStyle w:val="25"/>
                <w:rFonts w:hint="default"/>
                <w:sz w:val="24"/>
                <w:szCs w:val="24"/>
                <w:lang w:bidi="ar"/>
              </w:rPr>
              <w:br w:type="textWrapping"/>
            </w:r>
            <w:r>
              <w:rPr>
                <w:rStyle w:val="23"/>
                <w:rFonts w:hint="default"/>
                <w:sz w:val="24"/>
                <w:szCs w:val="24"/>
                <w:lang w:bidi="ar"/>
              </w:rPr>
              <w:t>功能要求：</w:t>
            </w:r>
            <w:r>
              <w:rPr>
                <w:rStyle w:val="25"/>
                <w:rFonts w:hint="default"/>
                <w:sz w:val="24"/>
                <w:szCs w:val="24"/>
                <w:lang w:bidi="ar"/>
              </w:rPr>
              <w:br w:type="textWrapping"/>
            </w:r>
            <w:r>
              <w:rPr>
                <w:rStyle w:val="25"/>
                <w:rFonts w:hint="default"/>
                <w:sz w:val="24"/>
                <w:szCs w:val="24"/>
                <w:lang w:bidi="ar"/>
              </w:rPr>
              <w:t>1、支持SM2、SM3、SM4算法，具有密钥协商、身份认证、SSL隧道加密等功能；</w:t>
            </w:r>
            <w:r>
              <w:rPr>
                <w:rStyle w:val="25"/>
                <w:rFonts w:hint="default"/>
                <w:sz w:val="24"/>
                <w:szCs w:val="24"/>
                <w:lang w:bidi="ar"/>
              </w:rPr>
              <w:br w:type="textWrapping"/>
            </w:r>
            <w:r>
              <w:rPr>
                <w:rStyle w:val="25"/>
                <w:rFonts w:hint="default"/>
                <w:sz w:val="24"/>
                <w:szCs w:val="24"/>
                <w:lang w:bidi="ar"/>
              </w:rPr>
              <w:t>2、单双向认证选择功能：系统可以设置是否需要用户提交用户证书；</w:t>
            </w:r>
            <w:r>
              <w:rPr>
                <w:rStyle w:val="25"/>
                <w:rFonts w:hint="default"/>
                <w:sz w:val="24"/>
                <w:szCs w:val="24"/>
                <w:lang w:bidi="ar"/>
              </w:rPr>
              <w:br w:type="textWrapping"/>
            </w:r>
            <w:r>
              <w:rPr>
                <w:rStyle w:val="25"/>
                <w:rFonts w:hint="default"/>
                <w:sz w:val="24"/>
                <w:szCs w:val="24"/>
                <w:lang w:bidi="ar"/>
              </w:rPr>
              <w:t>3、动态黑名单功能：可以自动更新黑名单、动态更新，不需要重新启动服务；</w:t>
            </w:r>
          </w:p>
          <w:p w14:paraId="22FC79AF">
            <w:pPr>
              <w:widowControl/>
              <w:spacing w:line="336" w:lineRule="auto"/>
              <w:jc w:val="left"/>
              <w:textAlignment w:val="center"/>
              <w:rPr>
                <w:rStyle w:val="25"/>
                <w:rFonts w:hint="default"/>
                <w:sz w:val="24"/>
                <w:szCs w:val="24"/>
                <w:lang w:bidi="ar"/>
              </w:rPr>
            </w:pPr>
            <w:r>
              <w:rPr>
                <w:rStyle w:val="25"/>
                <w:rFonts w:hint="default"/>
                <w:sz w:val="24"/>
                <w:szCs w:val="24"/>
                <w:lang w:bidi="ar"/>
              </w:rPr>
              <w:t>4、支持LDAP、HTTP等多种自动、手动方式更新；</w:t>
            </w:r>
            <w:r>
              <w:rPr>
                <w:rStyle w:val="25"/>
                <w:rFonts w:hint="default"/>
                <w:sz w:val="24"/>
                <w:szCs w:val="24"/>
                <w:lang w:bidi="ar"/>
              </w:rPr>
              <w:br w:type="textWrapping"/>
            </w:r>
            <w:r>
              <w:rPr>
                <w:rStyle w:val="25"/>
                <w:rFonts w:hint="default"/>
                <w:sz w:val="24"/>
                <w:szCs w:val="24"/>
                <w:lang w:bidi="ar"/>
              </w:rPr>
              <w:t>5、多站点证书功能：系统可以拥有多个站点证书，不同的服务可以拥有不同的站点证书；</w:t>
            </w:r>
            <w:r>
              <w:rPr>
                <w:rStyle w:val="25"/>
                <w:rFonts w:hint="default"/>
                <w:sz w:val="24"/>
                <w:szCs w:val="24"/>
                <w:lang w:bidi="ar"/>
              </w:rPr>
              <w:br w:type="textWrapping"/>
            </w:r>
            <w:r>
              <w:rPr>
                <w:rStyle w:val="25"/>
                <w:rFonts w:hint="default"/>
                <w:sz w:val="24"/>
                <w:szCs w:val="24"/>
                <w:lang w:bidi="ar"/>
              </w:rPr>
              <w:t>6、多证书链功能：一个SSL服务中可同时配置多条证书链，验证不同CA用户证书；</w:t>
            </w:r>
            <w:r>
              <w:rPr>
                <w:rStyle w:val="25"/>
                <w:rFonts w:hint="default"/>
                <w:sz w:val="24"/>
                <w:szCs w:val="24"/>
                <w:lang w:bidi="ar"/>
              </w:rPr>
              <w:br w:type="textWrapping"/>
            </w:r>
            <w:r>
              <w:rPr>
                <w:rStyle w:val="25"/>
                <w:rFonts w:hint="default"/>
                <w:sz w:val="24"/>
                <w:szCs w:val="24"/>
                <w:lang w:bidi="ar"/>
              </w:rPr>
              <w:t>7、多证书支持功能：支持多省级CA中心数字证书，地址隐藏功能:系统将真正应用服务的地址隐藏；</w:t>
            </w:r>
            <w:r>
              <w:rPr>
                <w:rStyle w:val="25"/>
                <w:rFonts w:hint="default"/>
                <w:sz w:val="24"/>
                <w:szCs w:val="24"/>
                <w:lang w:bidi="ar"/>
              </w:rPr>
              <w:br w:type="textWrapping"/>
            </w:r>
            <w:r>
              <w:rPr>
                <w:rStyle w:val="25"/>
                <w:rFonts w:hint="default"/>
                <w:sz w:val="24"/>
                <w:szCs w:val="24"/>
                <w:lang w:bidi="ar"/>
              </w:rPr>
              <w:t>8、支持应用重定向功能：在有防火墙NAT映射情况下正常访问有重定向的网站；</w:t>
            </w:r>
            <w:r>
              <w:rPr>
                <w:rStyle w:val="25"/>
                <w:rFonts w:hint="default"/>
                <w:sz w:val="24"/>
                <w:szCs w:val="24"/>
                <w:lang w:bidi="ar"/>
              </w:rPr>
              <w:br w:type="textWrapping"/>
            </w:r>
            <w:r>
              <w:rPr>
                <w:rStyle w:val="25"/>
                <w:rFonts w:hint="default"/>
                <w:sz w:val="24"/>
                <w:szCs w:val="24"/>
                <w:lang w:bidi="ar"/>
              </w:rPr>
              <w:t xml:space="preserve">9、支持访问控制功能，实现URL级别的访问控制，对于不同用户、不同角色实现不同的控制； </w:t>
            </w:r>
            <w:r>
              <w:rPr>
                <w:rStyle w:val="25"/>
                <w:rFonts w:hint="default"/>
                <w:sz w:val="24"/>
                <w:szCs w:val="24"/>
                <w:lang w:bidi="ar"/>
              </w:rPr>
              <w:br w:type="textWrapping"/>
            </w:r>
            <w:r>
              <w:rPr>
                <w:rStyle w:val="25"/>
                <w:rFonts w:hint="default"/>
                <w:sz w:val="24"/>
                <w:szCs w:val="24"/>
                <w:lang w:bidi="ar"/>
              </w:rPr>
              <w:t>10、信息统计：系统能够对用户连接数、应用访问情况，系统资源占用等信息进行详细统计，为更好了解应用及调节资源提供基础；</w:t>
            </w:r>
            <w:r>
              <w:rPr>
                <w:rStyle w:val="25"/>
                <w:rFonts w:hint="default"/>
                <w:sz w:val="24"/>
                <w:szCs w:val="24"/>
                <w:lang w:bidi="ar"/>
              </w:rPr>
              <w:br w:type="textWrapping"/>
            </w:r>
            <w:r>
              <w:rPr>
                <w:rStyle w:val="25"/>
                <w:rFonts w:hint="default"/>
                <w:sz w:val="24"/>
                <w:szCs w:val="24"/>
                <w:lang w:bidi="ar"/>
              </w:rPr>
              <w:t>11、支持双机热备功能，系统具备高可靠性；</w:t>
            </w:r>
            <w:r>
              <w:rPr>
                <w:rStyle w:val="25"/>
                <w:rFonts w:hint="default"/>
                <w:sz w:val="24"/>
                <w:szCs w:val="24"/>
                <w:lang w:bidi="ar"/>
              </w:rPr>
              <w:br w:type="textWrapping"/>
            </w:r>
            <w:r>
              <w:rPr>
                <w:rStyle w:val="25"/>
                <w:rFonts w:hint="default"/>
                <w:sz w:val="24"/>
                <w:szCs w:val="24"/>
                <w:lang w:bidi="ar"/>
              </w:rPr>
              <w:t>12、支持负载均衡，系统具有集群功能；</w:t>
            </w:r>
          </w:p>
          <w:p w14:paraId="4AD4F2C2">
            <w:pPr>
              <w:widowControl/>
              <w:spacing w:line="336" w:lineRule="auto"/>
              <w:jc w:val="left"/>
              <w:textAlignment w:val="center"/>
              <w:rPr>
                <w:rFonts w:ascii="宋体" w:hAnsi="宋体" w:cs="宋体"/>
                <w:color w:val="000000"/>
                <w:sz w:val="24"/>
                <w:szCs w:val="24"/>
                <w:lang w:bidi="ar"/>
              </w:rPr>
            </w:pPr>
            <w:r>
              <w:rPr>
                <w:rStyle w:val="25"/>
                <w:rFonts w:hint="default"/>
                <w:sz w:val="24"/>
                <w:szCs w:val="24"/>
                <w:lang w:bidi="ar"/>
              </w:rPr>
              <w:t>13、支持在同一个服务实例中，同时支持国际标准协议（TLS 1.0/1.1/1.2）以及国家密码管理局制定的国密SSLVPN协议。根据客户端的支持情况自动适应（提供截图证明）；</w:t>
            </w:r>
            <w:r>
              <w:rPr>
                <w:rStyle w:val="25"/>
                <w:rFonts w:hint="default"/>
                <w:sz w:val="24"/>
                <w:szCs w:val="24"/>
                <w:lang w:bidi="ar"/>
              </w:rPr>
              <w:br w:type="textWrapping"/>
            </w:r>
            <w:r>
              <w:rPr>
                <w:rStyle w:val="25"/>
                <w:rFonts w:hint="default"/>
                <w:sz w:val="24"/>
                <w:szCs w:val="24"/>
                <w:lang w:bidi="ar"/>
              </w:rPr>
              <w:t>14、支持以HTTP注入（Cookie/Header）的方式将用户的证书信息传送给后台应用，同时可以对注入的信息进行签名，防止伪造用户登录（提供截图证明）。</w:t>
            </w:r>
            <w:r>
              <w:rPr>
                <w:rStyle w:val="25"/>
                <w:rFonts w:hint="default"/>
                <w:sz w:val="24"/>
                <w:szCs w:val="24"/>
                <w:lang w:bidi="ar"/>
              </w:rPr>
              <w:br w:type="textWrapping"/>
            </w:r>
            <w:r>
              <w:rPr>
                <w:rStyle w:val="23"/>
                <w:rFonts w:hint="default"/>
                <w:sz w:val="24"/>
                <w:szCs w:val="24"/>
                <w:lang w:bidi="ar"/>
              </w:rPr>
              <w:t>性能要求：</w:t>
            </w:r>
            <w:r>
              <w:rPr>
                <w:rStyle w:val="25"/>
                <w:rFonts w:hint="default"/>
                <w:sz w:val="24"/>
                <w:szCs w:val="24"/>
                <w:lang w:bidi="ar"/>
              </w:rPr>
              <w:br w:type="textWrapping"/>
            </w:r>
            <w:r>
              <w:rPr>
                <w:rStyle w:val="25"/>
                <w:rFonts w:hint="default"/>
                <w:sz w:val="24"/>
                <w:szCs w:val="24"/>
                <w:lang w:bidi="ar"/>
              </w:rPr>
              <w:t>最大并发用户数为≥6000；最大并发连接数≥5800；每秒新建连接数≥107；吞吐率≥ 58Mbps</w:t>
            </w:r>
          </w:p>
        </w:tc>
      </w:tr>
      <w:tr w14:paraId="00116AEA">
        <w:tblPrEx>
          <w:tblCellMar>
            <w:top w:w="0" w:type="dxa"/>
            <w:left w:w="108" w:type="dxa"/>
            <w:bottom w:w="0" w:type="dxa"/>
            <w:right w:w="108" w:type="dxa"/>
          </w:tblCellMar>
        </w:tblPrEx>
        <w:trPr>
          <w:trHeight w:val="20" w:hRule="atLeast"/>
          <w:jc w:val="center"/>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6DFB3">
            <w:pPr>
              <w:widowControl/>
              <w:spacing w:line="336"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0AB12">
            <w:pPr>
              <w:widowControl/>
              <w:spacing w:line="336"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签名验签服务器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FB199">
            <w:pPr>
              <w:widowControl/>
              <w:spacing w:line="336"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D0F2C">
            <w:pPr>
              <w:widowControl/>
              <w:spacing w:line="336"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台</w:t>
            </w:r>
          </w:p>
        </w:tc>
        <w:tc>
          <w:tcPr>
            <w:tcW w:w="3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C0DF5">
            <w:pPr>
              <w:widowControl/>
              <w:spacing w:line="336" w:lineRule="auto"/>
              <w:jc w:val="left"/>
              <w:textAlignment w:val="center"/>
              <w:rPr>
                <w:rStyle w:val="25"/>
                <w:rFonts w:hint="default"/>
                <w:sz w:val="24"/>
                <w:szCs w:val="24"/>
                <w:lang w:bidi="ar"/>
              </w:rPr>
            </w:pPr>
            <w:r>
              <w:rPr>
                <w:rFonts w:hint="eastAsia" w:ascii="宋体" w:hAnsi="宋体" w:cs="宋体"/>
                <w:b/>
                <w:bCs/>
                <w:color w:val="000000"/>
                <w:kern w:val="0"/>
                <w:sz w:val="24"/>
                <w:szCs w:val="24"/>
                <w:lang w:bidi="ar"/>
              </w:rPr>
              <w:t>证书要求：</w:t>
            </w:r>
            <w:r>
              <w:rPr>
                <w:rStyle w:val="25"/>
                <w:sz w:val="24"/>
                <w:szCs w:val="24"/>
                <w:lang w:bidi="ar"/>
              </w:rPr>
              <w:t>△</w:t>
            </w:r>
            <w:r>
              <w:rPr>
                <w:rStyle w:val="25"/>
                <w:rFonts w:hint="default"/>
                <w:sz w:val="24"/>
                <w:szCs w:val="24"/>
                <w:lang w:bidi="ar"/>
              </w:rPr>
              <w:t>提供有效的商用密码产品认证证书；</w:t>
            </w:r>
          </w:p>
          <w:p w14:paraId="2D505D53">
            <w:pPr>
              <w:widowControl/>
              <w:spacing w:line="336" w:lineRule="auto"/>
              <w:jc w:val="left"/>
              <w:textAlignment w:val="center"/>
              <w:rPr>
                <w:rStyle w:val="25"/>
                <w:rFonts w:hint="default"/>
                <w:sz w:val="24"/>
                <w:szCs w:val="24"/>
                <w:lang w:bidi="ar"/>
              </w:rPr>
            </w:pPr>
            <w:r>
              <w:rPr>
                <w:rStyle w:val="25"/>
                <w:sz w:val="24"/>
                <w:szCs w:val="24"/>
                <w:lang w:bidi="ar"/>
              </w:rPr>
              <w:t>△</w:t>
            </w:r>
            <w:r>
              <w:rPr>
                <w:rStyle w:val="25"/>
                <w:rFonts w:hint="default"/>
                <w:sz w:val="24"/>
                <w:szCs w:val="24"/>
                <w:lang w:bidi="ar"/>
              </w:rPr>
              <w:t>提供有效的软件著作权登记证书。</w:t>
            </w:r>
            <w:r>
              <w:rPr>
                <w:rStyle w:val="25"/>
                <w:rFonts w:hint="default"/>
                <w:sz w:val="24"/>
                <w:szCs w:val="24"/>
                <w:lang w:bidi="ar"/>
              </w:rPr>
              <w:br w:type="textWrapping"/>
            </w:r>
            <w:r>
              <w:rPr>
                <w:rStyle w:val="23"/>
                <w:rFonts w:hint="default"/>
                <w:sz w:val="24"/>
                <w:szCs w:val="24"/>
                <w:lang w:bidi="ar"/>
              </w:rPr>
              <w:t>功能要求：</w:t>
            </w:r>
            <w:r>
              <w:rPr>
                <w:rStyle w:val="25"/>
                <w:rFonts w:hint="default"/>
                <w:sz w:val="24"/>
                <w:szCs w:val="24"/>
                <w:lang w:bidi="ar"/>
              </w:rPr>
              <w:br w:type="textWrapping"/>
            </w:r>
            <w:r>
              <w:rPr>
                <w:rStyle w:val="25"/>
                <w:rFonts w:hint="default"/>
                <w:sz w:val="24"/>
                <w:szCs w:val="24"/>
                <w:lang w:bidi="ar"/>
              </w:rPr>
              <w:t>1、提供基于数字证书的身份认证功能，支持不同CA的证书验证，支持HTTP/LADP等多种方式的证书有效性验证；</w:t>
            </w:r>
          </w:p>
          <w:p w14:paraId="7F191396">
            <w:pPr>
              <w:widowControl/>
              <w:spacing w:line="336" w:lineRule="auto"/>
              <w:jc w:val="left"/>
              <w:textAlignment w:val="center"/>
              <w:rPr>
                <w:rFonts w:ascii="宋体" w:hAnsi="宋体" w:cs="宋体"/>
                <w:color w:val="000000"/>
                <w:sz w:val="24"/>
                <w:szCs w:val="24"/>
                <w:lang w:bidi="ar"/>
              </w:rPr>
            </w:pPr>
            <w:r>
              <w:rPr>
                <w:rStyle w:val="25"/>
                <w:rFonts w:hint="default"/>
                <w:sz w:val="24"/>
                <w:szCs w:val="24"/>
                <w:lang w:bidi="ar"/>
              </w:rPr>
              <w:t>2、提供证书解析功能， 获取证书中的任意主题信息以及扩展项信息；</w:t>
            </w:r>
            <w:r>
              <w:rPr>
                <w:rStyle w:val="25"/>
                <w:rFonts w:hint="default"/>
                <w:sz w:val="24"/>
                <w:szCs w:val="24"/>
                <w:lang w:bidi="ar"/>
              </w:rPr>
              <w:br w:type="textWrapping"/>
            </w:r>
            <w:r>
              <w:rPr>
                <w:rStyle w:val="25"/>
                <w:rFonts w:hint="default"/>
                <w:sz w:val="24"/>
                <w:szCs w:val="24"/>
                <w:lang w:bidi="ar"/>
              </w:rPr>
              <w:t>3、提供数据签名与签名验证功能，支持pkcs1/Pkcs7 attach/Pkcs7 detach/xml Sign等多种格式的数字签名和数字签名验证功能；</w:t>
            </w:r>
            <w:r>
              <w:rPr>
                <w:rStyle w:val="25"/>
                <w:rFonts w:hint="default"/>
                <w:sz w:val="24"/>
                <w:szCs w:val="24"/>
                <w:lang w:bidi="ar"/>
              </w:rPr>
              <w:br w:type="textWrapping"/>
            </w:r>
            <w:r>
              <w:rPr>
                <w:rStyle w:val="25"/>
                <w:rFonts w:hint="default"/>
                <w:sz w:val="24"/>
                <w:szCs w:val="24"/>
                <w:lang w:bidi="ar"/>
              </w:rPr>
              <w:t>4、提供数字信封功能对数据进行加密传输，只有指定的信封接收者可解密数据；</w:t>
            </w:r>
            <w:r>
              <w:rPr>
                <w:rStyle w:val="25"/>
                <w:rFonts w:hint="default"/>
                <w:sz w:val="24"/>
                <w:szCs w:val="24"/>
                <w:lang w:bidi="ar"/>
              </w:rPr>
              <w:br w:type="textWrapping"/>
            </w:r>
            <w:r>
              <w:rPr>
                <w:rStyle w:val="25"/>
                <w:rFonts w:hint="default"/>
                <w:sz w:val="24"/>
                <w:szCs w:val="24"/>
                <w:lang w:bidi="ar"/>
              </w:rPr>
              <w:t>5、提供证书存储功能，实现对客户端证书的存储，管理员可以通过页面进行证书导入和查找，业务系统可以通过接口获取已存储的证书；</w:t>
            </w:r>
            <w:r>
              <w:rPr>
                <w:rStyle w:val="25"/>
                <w:rFonts w:hint="default"/>
                <w:sz w:val="24"/>
                <w:szCs w:val="24"/>
                <w:lang w:bidi="ar"/>
              </w:rPr>
              <w:br w:type="textWrapping"/>
            </w:r>
            <w:r>
              <w:rPr>
                <w:rStyle w:val="25"/>
                <w:rFonts w:hint="default"/>
                <w:sz w:val="24"/>
                <w:szCs w:val="24"/>
                <w:lang w:bidi="ar"/>
              </w:rPr>
              <w:t>6、可自动更新证书黑名单，采用动态更新方式，无需重启服务；</w:t>
            </w:r>
            <w:r>
              <w:rPr>
                <w:rStyle w:val="25"/>
                <w:rFonts w:hint="default"/>
                <w:sz w:val="24"/>
                <w:szCs w:val="24"/>
                <w:lang w:bidi="ar"/>
              </w:rPr>
              <w:br w:type="textWrapping"/>
            </w:r>
            <w:r>
              <w:rPr>
                <w:rStyle w:val="25"/>
                <w:rFonts w:hint="default"/>
                <w:sz w:val="24"/>
                <w:szCs w:val="24"/>
                <w:lang w:bidi="ar"/>
              </w:rPr>
              <w:t>7、支持集群管理，支持负载均衡、双机热备模式、支持多台（3台以上）设备之间机构证书同步；</w:t>
            </w:r>
            <w:r>
              <w:rPr>
                <w:rStyle w:val="25"/>
                <w:rFonts w:hint="default"/>
                <w:sz w:val="24"/>
                <w:szCs w:val="24"/>
                <w:lang w:bidi="ar"/>
              </w:rPr>
              <w:br w:type="textWrapping"/>
            </w:r>
            <w:r>
              <w:rPr>
                <w:rStyle w:val="25"/>
                <w:rFonts w:hint="default"/>
                <w:sz w:val="24"/>
                <w:szCs w:val="24"/>
                <w:lang w:bidi="ar"/>
              </w:rPr>
              <w:t>8、提供备份恢复功能，可以备份设备当前所有配置，保证系统瘫痪时的快速恢复；</w:t>
            </w:r>
            <w:r>
              <w:rPr>
                <w:rStyle w:val="25"/>
                <w:rFonts w:hint="default"/>
                <w:sz w:val="24"/>
                <w:szCs w:val="24"/>
                <w:lang w:bidi="ar"/>
              </w:rPr>
              <w:br w:type="textWrapping"/>
            </w:r>
            <w:r>
              <w:rPr>
                <w:rStyle w:val="25"/>
                <w:rFonts w:hint="default"/>
                <w:sz w:val="24"/>
                <w:szCs w:val="24"/>
                <w:lang w:bidi="ar"/>
              </w:rPr>
              <w:t>9、提供日志记录功能，设备可以自行记录日志，也可以将日志以SYSLOG的方式发送到指定服务器；</w:t>
            </w:r>
            <w:r>
              <w:rPr>
                <w:rStyle w:val="25"/>
                <w:rFonts w:hint="default"/>
                <w:sz w:val="24"/>
                <w:szCs w:val="24"/>
                <w:lang w:bidi="ar"/>
              </w:rPr>
              <w:br w:type="textWrapping"/>
            </w:r>
            <w:r>
              <w:rPr>
                <w:rStyle w:val="25"/>
                <w:rFonts w:hint="default"/>
                <w:sz w:val="24"/>
                <w:szCs w:val="24"/>
                <w:lang w:bidi="ar"/>
              </w:rPr>
              <w:t>10、支持Windows Server、Linux、AIX、Solaris、Unix等应用平台调用；</w:t>
            </w:r>
            <w:r>
              <w:rPr>
                <w:rStyle w:val="25"/>
                <w:rFonts w:hint="default"/>
                <w:sz w:val="24"/>
                <w:szCs w:val="24"/>
                <w:lang w:bidi="ar"/>
              </w:rPr>
              <w:br w:type="textWrapping"/>
            </w:r>
            <w:r>
              <w:rPr>
                <w:rStyle w:val="25"/>
                <w:rFonts w:hint="default"/>
                <w:sz w:val="24"/>
                <w:szCs w:val="24"/>
                <w:lang w:bidi="ar"/>
              </w:rPr>
              <w:t>11、提供Java 等主流开发API；</w:t>
            </w:r>
            <w:r>
              <w:rPr>
                <w:rStyle w:val="25"/>
                <w:rFonts w:hint="default"/>
                <w:sz w:val="24"/>
                <w:szCs w:val="24"/>
                <w:lang w:bidi="ar"/>
              </w:rPr>
              <w:br w:type="textWrapping"/>
            </w:r>
            <w:r>
              <w:rPr>
                <w:rStyle w:val="25"/>
                <w:rFonts w:hint="default"/>
                <w:sz w:val="24"/>
                <w:szCs w:val="24"/>
                <w:lang w:bidi="ar"/>
              </w:rPr>
              <w:t>12、支持双机热备功能，系统具备高可靠性。</w:t>
            </w:r>
            <w:r>
              <w:rPr>
                <w:rStyle w:val="25"/>
                <w:rFonts w:hint="default"/>
                <w:sz w:val="24"/>
                <w:szCs w:val="24"/>
                <w:lang w:bidi="ar"/>
              </w:rPr>
              <w:br w:type="textWrapping"/>
            </w:r>
            <w:r>
              <w:rPr>
                <w:rStyle w:val="23"/>
                <w:rFonts w:hint="default"/>
                <w:sz w:val="24"/>
                <w:szCs w:val="24"/>
                <w:lang w:bidi="ar"/>
              </w:rPr>
              <w:t>性能要求：</w:t>
            </w:r>
            <w:r>
              <w:rPr>
                <w:rStyle w:val="25"/>
                <w:rFonts w:hint="default"/>
                <w:sz w:val="24"/>
                <w:szCs w:val="24"/>
                <w:lang w:bidi="ar"/>
              </w:rPr>
              <w:br w:type="textWrapping"/>
            </w:r>
            <w:r>
              <w:rPr>
                <w:rStyle w:val="25"/>
                <w:rFonts w:hint="default"/>
                <w:sz w:val="24"/>
                <w:szCs w:val="24"/>
                <w:lang w:bidi="ar"/>
              </w:rPr>
              <w:t>SM2签名≥2400次/秒；SM2验签≥1400次/秒。</w:t>
            </w:r>
          </w:p>
        </w:tc>
      </w:tr>
      <w:tr w14:paraId="508DD204">
        <w:tblPrEx>
          <w:tblCellMar>
            <w:top w:w="0" w:type="dxa"/>
            <w:left w:w="108" w:type="dxa"/>
            <w:bottom w:w="0" w:type="dxa"/>
            <w:right w:w="108" w:type="dxa"/>
          </w:tblCellMar>
        </w:tblPrEx>
        <w:trPr>
          <w:trHeight w:val="20" w:hRule="atLeast"/>
          <w:jc w:val="center"/>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F4B94">
            <w:pPr>
              <w:widowControl/>
              <w:spacing w:line="336"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34BEE">
            <w:pPr>
              <w:widowControl/>
              <w:spacing w:line="336"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密钥管理系统</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49E70">
            <w:pPr>
              <w:widowControl/>
              <w:spacing w:line="336"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EF246">
            <w:pPr>
              <w:widowControl/>
              <w:spacing w:line="336"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套</w:t>
            </w:r>
          </w:p>
        </w:tc>
        <w:tc>
          <w:tcPr>
            <w:tcW w:w="3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13B21">
            <w:pPr>
              <w:widowControl/>
              <w:spacing w:line="336" w:lineRule="auto"/>
              <w:jc w:val="left"/>
              <w:textAlignment w:val="center"/>
              <w:rPr>
                <w:rStyle w:val="25"/>
                <w:rFonts w:hint="default"/>
                <w:sz w:val="24"/>
                <w:szCs w:val="24"/>
                <w:lang w:bidi="ar"/>
              </w:rPr>
            </w:pPr>
            <w:r>
              <w:rPr>
                <w:rFonts w:hint="eastAsia" w:ascii="宋体" w:hAnsi="宋体" w:cs="宋体"/>
                <w:b/>
                <w:bCs/>
                <w:color w:val="000000"/>
                <w:kern w:val="0"/>
                <w:sz w:val="24"/>
                <w:szCs w:val="24"/>
                <w:lang w:bidi="ar"/>
              </w:rPr>
              <w:t>证书要求：</w:t>
            </w:r>
            <w:r>
              <w:rPr>
                <w:rStyle w:val="25"/>
                <w:sz w:val="24"/>
                <w:szCs w:val="24"/>
                <w:lang w:bidi="ar"/>
              </w:rPr>
              <w:t>△</w:t>
            </w:r>
            <w:r>
              <w:rPr>
                <w:rStyle w:val="25"/>
                <w:rFonts w:hint="default"/>
                <w:sz w:val="24"/>
                <w:szCs w:val="24"/>
                <w:lang w:bidi="ar"/>
              </w:rPr>
              <w:t>提供有效的商用密码产品认证证书；</w:t>
            </w:r>
          </w:p>
          <w:p w14:paraId="72661057">
            <w:pPr>
              <w:widowControl/>
              <w:spacing w:line="336" w:lineRule="auto"/>
              <w:jc w:val="left"/>
              <w:textAlignment w:val="center"/>
              <w:rPr>
                <w:rFonts w:ascii="宋体" w:hAnsi="宋体" w:cs="宋体"/>
                <w:b/>
                <w:bCs/>
                <w:color w:val="000000"/>
                <w:sz w:val="24"/>
                <w:szCs w:val="24"/>
              </w:rPr>
            </w:pPr>
            <w:r>
              <w:rPr>
                <w:rStyle w:val="25"/>
                <w:sz w:val="24"/>
                <w:szCs w:val="24"/>
                <w:lang w:bidi="ar"/>
              </w:rPr>
              <w:t>△</w:t>
            </w:r>
            <w:r>
              <w:rPr>
                <w:rStyle w:val="25"/>
                <w:rFonts w:hint="default"/>
                <w:sz w:val="24"/>
                <w:szCs w:val="24"/>
                <w:lang w:bidi="ar"/>
              </w:rPr>
              <w:t>提供有效的软件著作权登记证书。</w:t>
            </w:r>
            <w:r>
              <w:rPr>
                <w:rStyle w:val="25"/>
                <w:rFonts w:hint="default"/>
                <w:sz w:val="24"/>
                <w:szCs w:val="24"/>
                <w:lang w:bidi="ar"/>
              </w:rPr>
              <w:br w:type="textWrapping"/>
            </w:r>
            <w:r>
              <w:rPr>
                <w:rStyle w:val="23"/>
                <w:rFonts w:hint="default"/>
                <w:sz w:val="24"/>
                <w:szCs w:val="24"/>
                <w:lang w:bidi="ar"/>
              </w:rPr>
              <w:t>功能要求：</w:t>
            </w:r>
            <w:r>
              <w:rPr>
                <w:rStyle w:val="23"/>
                <w:rFonts w:hint="default"/>
                <w:sz w:val="24"/>
                <w:szCs w:val="24"/>
                <w:lang w:bidi="ar"/>
              </w:rPr>
              <w:br w:type="textWrapping"/>
            </w:r>
            <w:r>
              <w:rPr>
                <w:rStyle w:val="25"/>
                <w:rFonts w:hint="default"/>
                <w:sz w:val="24"/>
                <w:szCs w:val="24"/>
                <w:lang w:bidi="ar"/>
              </w:rPr>
              <w:t>1、支持SM2、SM3、SM4算法，具有密钥生成、分发、存储、管理等功能。</w:t>
            </w:r>
            <w:r>
              <w:rPr>
                <w:rStyle w:val="25"/>
                <w:rFonts w:hint="default"/>
                <w:sz w:val="24"/>
                <w:szCs w:val="24"/>
                <w:lang w:bidi="ar"/>
              </w:rPr>
              <w:br w:type="textWrapping"/>
            </w:r>
            <w:r>
              <w:rPr>
                <w:rStyle w:val="25"/>
                <w:rFonts w:hint="default"/>
                <w:sz w:val="24"/>
                <w:szCs w:val="24"/>
                <w:lang w:bidi="ar"/>
              </w:rPr>
              <w:t>2、支持基于密钥管理系统的接口或客户端工具，获取数据密钥实现对应用数据的加解密。</w:t>
            </w:r>
            <w:r>
              <w:rPr>
                <w:rStyle w:val="25"/>
                <w:rFonts w:hint="default"/>
                <w:sz w:val="24"/>
                <w:szCs w:val="24"/>
                <w:lang w:bidi="ar"/>
              </w:rPr>
              <w:br w:type="textWrapping"/>
            </w:r>
            <w:r>
              <w:rPr>
                <w:rStyle w:val="25"/>
                <w:rFonts w:hint="default"/>
                <w:sz w:val="24"/>
                <w:szCs w:val="24"/>
                <w:lang w:bidi="ar"/>
              </w:rPr>
              <w:t>3、支持在数据库系统中内置密钥管理系统的数据库加密引擎工具，实现对数据库数据的加解密、签名验签等密钥运算服务。</w:t>
            </w:r>
            <w:r>
              <w:rPr>
                <w:rStyle w:val="25"/>
                <w:rFonts w:hint="default"/>
                <w:sz w:val="24"/>
                <w:szCs w:val="24"/>
                <w:lang w:bidi="ar"/>
              </w:rPr>
              <w:br w:type="textWrapping"/>
            </w:r>
            <w:r>
              <w:rPr>
                <w:rStyle w:val="23"/>
                <w:rFonts w:hint="default"/>
                <w:sz w:val="24"/>
                <w:szCs w:val="24"/>
                <w:lang w:bidi="ar"/>
              </w:rPr>
              <w:t>性能要求：</w:t>
            </w:r>
            <w:r>
              <w:rPr>
                <w:rStyle w:val="25"/>
                <w:rFonts w:hint="default"/>
                <w:sz w:val="24"/>
                <w:szCs w:val="24"/>
                <w:lang w:bidi="ar"/>
              </w:rPr>
              <w:t>密钥对生成速率≥300对/秒。</w:t>
            </w:r>
          </w:p>
        </w:tc>
      </w:tr>
      <w:tr w14:paraId="0814EB6B">
        <w:tblPrEx>
          <w:tblCellMar>
            <w:top w:w="0" w:type="dxa"/>
            <w:left w:w="108" w:type="dxa"/>
            <w:bottom w:w="0" w:type="dxa"/>
            <w:right w:w="108" w:type="dxa"/>
          </w:tblCellMar>
        </w:tblPrEx>
        <w:trPr>
          <w:trHeight w:val="20" w:hRule="atLeast"/>
          <w:jc w:val="center"/>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EB965">
            <w:pPr>
              <w:widowControl/>
              <w:spacing w:line="336"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B3EA5">
            <w:pPr>
              <w:widowControl/>
              <w:spacing w:line="336"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服务器密码机</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F0999">
            <w:pPr>
              <w:widowControl/>
              <w:spacing w:line="336"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FFB43">
            <w:pPr>
              <w:widowControl/>
              <w:spacing w:line="336"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台</w:t>
            </w:r>
          </w:p>
        </w:tc>
        <w:tc>
          <w:tcPr>
            <w:tcW w:w="3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71A86">
            <w:pPr>
              <w:widowControl/>
              <w:spacing w:line="336" w:lineRule="auto"/>
              <w:jc w:val="left"/>
              <w:textAlignment w:val="center"/>
              <w:rPr>
                <w:rStyle w:val="25"/>
                <w:rFonts w:hint="default"/>
                <w:sz w:val="24"/>
                <w:szCs w:val="24"/>
                <w:lang w:bidi="ar"/>
              </w:rPr>
            </w:pPr>
            <w:r>
              <w:rPr>
                <w:rFonts w:hint="eastAsia" w:ascii="宋体" w:hAnsi="宋体" w:cs="宋体"/>
                <w:b/>
                <w:bCs/>
                <w:color w:val="000000"/>
                <w:kern w:val="0"/>
                <w:sz w:val="24"/>
                <w:szCs w:val="24"/>
                <w:lang w:bidi="ar"/>
              </w:rPr>
              <w:t>证书要求：</w:t>
            </w:r>
            <w:r>
              <w:rPr>
                <w:rStyle w:val="25"/>
                <w:sz w:val="24"/>
                <w:szCs w:val="24"/>
                <w:lang w:bidi="ar"/>
              </w:rPr>
              <w:t>△</w:t>
            </w:r>
            <w:r>
              <w:rPr>
                <w:rStyle w:val="25"/>
                <w:rFonts w:hint="default"/>
                <w:sz w:val="24"/>
                <w:szCs w:val="24"/>
                <w:lang w:bidi="ar"/>
              </w:rPr>
              <w:t>提供有效的商用密码产品认证证书；</w:t>
            </w:r>
          </w:p>
          <w:p w14:paraId="35C150B6">
            <w:pPr>
              <w:widowControl/>
              <w:spacing w:line="336" w:lineRule="auto"/>
              <w:jc w:val="left"/>
              <w:textAlignment w:val="center"/>
              <w:rPr>
                <w:rStyle w:val="25"/>
                <w:rFonts w:hint="default"/>
                <w:sz w:val="24"/>
                <w:szCs w:val="24"/>
                <w:lang w:bidi="ar"/>
              </w:rPr>
            </w:pPr>
            <w:r>
              <w:rPr>
                <w:rStyle w:val="25"/>
                <w:sz w:val="24"/>
                <w:szCs w:val="24"/>
                <w:lang w:bidi="ar"/>
              </w:rPr>
              <w:t>△</w:t>
            </w:r>
            <w:r>
              <w:rPr>
                <w:rStyle w:val="25"/>
                <w:rFonts w:hint="default"/>
                <w:sz w:val="24"/>
                <w:szCs w:val="24"/>
                <w:lang w:bidi="ar"/>
              </w:rPr>
              <w:t>提供有效的软件著作权登记证书。</w:t>
            </w:r>
            <w:r>
              <w:rPr>
                <w:rStyle w:val="25"/>
                <w:rFonts w:hint="default"/>
                <w:sz w:val="24"/>
                <w:szCs w:val="24"/>
                <w:lang w:bidi="ar"/>
              </w:rPr>
              <w:br w:type="textWrapping"/>
            </w:r>
            <w:r>
              <w:rPr>
                <w:rStyle w:val="23"/>
                <w:rFonts w:hint="default"/>
                <w:sz w:val="24"/>
                <w:szCs w:val="24"/>
                <w:lang w:bidi="ar"/>
              </w:rPr>
              <w:t>功能要求：</w:t>
            </w:r>
            <w:r>
              <w:rPr>
                <w:rStyle w:val="23"/>
                <w:rFonts w:hint="default"/>
                <w:sz w:val="24"/>
                <w:szCs w:val="24"/>
                <w:lang w:bidi="ar"/>
              </w:rPr>
              <w:br w:type="textWrapping"/>
            </w:r>
            <w:r>
              <w:rPr>
                <w:rStyle w:val="25"/>
                <w:rFonts w:hint="default"/>
                <w:sz w:val="24"/>
                <w:szCs w:val="24"/>
                <w:lang w:bidi="ar"/>
              </w:rPr>
              <w:t>1、通过标准API接口为安全防护措施和业务应用提供加密/解密、签名/验签、密钥生成与管理、消息鉴别码的产生和验证、数字信封等密码服务，提供基础密码计算能力。</w:t>
            </w:r>
            <w:r>
              <w:rPr>
                <w:rStyle w:val="25"/>
                <w:rFonts w:hint="default"/>
                <w:sz w:val="24"/>
                <w:szCs w:val="24"/>
                <w:lang w:bidi="ar"/>
              </w:rPr>
              <w:br w:type="textWrapping"/>
            </w:r>
            <w:r>
              <w:rPr>
                <w:rStyle w:val="25"/>
                <w:rFonts w:hint="default"/>
                <w:sz w:val="24"/>
                <w:szCs w:val="24"/>
                <w:lang w:bidi="ar"/>
              </w:rPr>
              <w:t>2、支持国产密码算法SM1、SM2、SM3、SM4。</w:t>
            </w:r>
          </w:p>
          <w:p w14:paraId="54421B46">
            <w:pPr>
              <w:widowControl/>
              <w:spacing w:line="336" w:lineRule="auto"/>
              <w:jc w:val="left"/>
              <w:textAlignment w:val="center"/>
              <w:rPr>
                <w:rStyle w:val="25"/>
                <w:rFonts w:hint="default"/>
                <w:sz w:val="24"/>
                <w:szCs w:val="24"/>
                <w:lang w:bidi="ar"/>
              </w:rPr>
            </w:pPr>
            <w:r>
              <w:rPr>
                <w:rStyle w:val="25"/>
                <w:rFonts w:hint="default"/>
                <w:sz w:val="24"/>
                <w:szCs w:val="24"/>
                <w:lang w:bidi="ar"/>
              </w:rPr>
              <w:t>3、支持设备自检功能，自检内容包括随机数自检、算法正确性自检等（提供截图证明）</w:t>
            </w:r>
          </w:p>
          <w:p w14:paraId="071D3F60">
            <w:pPr>
              <w:widowControl/>
              <w:spacing w:line="336" w:lineRule="auto"/>
              <w:jc w:val="left"/>
              <w:textAlignment w:val="center"/>
              <w:rPr>
                <w:rFonts w:ascii="宋体" w:hAnsi="宋体" w:cs="宋体"/>
                <w:color w:val="000000"/>
                <w:sz w:val="24"/>
                <w:szCs w:val="24"/>
                <w:lang w:bidi="ar"/>
              </w:rPr>
            </w:pPr>
            <w:r>
              <w:rPr>
                <w:rStyle w:val="23"/>
                <w:rFonts w:hint="default"/>
                <w:sz w:val="24"/>
                <w:szCs w:val="24"/>
                <w:lang w:bidi="ar"/>
              </w:rPr>
              <w:t>性能要求：</w:t>
            </w:r>
            <w:r>
              <w:rPr>
                <w:rStyle w:val="25"/>
                <w:rFonts w:hint="default"/>
                <w:sz w:val="24"/>
                <w:szCs w:val="24"/>
                <w:lang w:bidi="ar"/>
              </w:rPr>
              <w:t>256位SM2签名/验签≥4500/2500次/秒；256位SM2加密/解密≥2500/4500次/秒；SM1算法加解密≥250Mbps；SM4算法加解密≥250Mbps；SM3杂凑算法≥300Mbps；随机数生成≥100Mbps.</w:t>
            </w:r>
          </w:p>
        </w:tc>
      </w:tr>
      <w:tr w14:paraId="186D6F81">
        <w:tblPrEx>
          <w:tblCellMar>
            <w:top w:w="0" w:type="dxa"/>
            <w:left w:w="108" w:type="dxa"/>
            <w:bottom w:w="0" w:type="dxa"/>
            <w:right w:w="108" w:type="dxa"/>
          </w:tblCellMar>
        </w:tblPrEx>
        <w:trPr>
          <w:trHeight w:val="20" w:hRule="atLeast"/>
          <w:jc w:val="center"/>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81B6C">
            <w:pPr>
              <w:widowControl/>
              <w:spacing w:line="336"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6</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0D6E0">
            <w:pPr>
              <w:widowControl/>
              <w:spacing w:line="336"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安全加密存储备份网关</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024A5">
            <w:pPr>
              <w:widowControl/>
              <w:spacing w:line="336"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A9C8B">
            <w:pPr>
              <w:widowControl/>
              <w:spacing w:line="336"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台</w:t>
            </w:r>
          </w:p>
        </w:tc>
        <w:tc>
          <w:tcPr>
            <w:tcW w:w="3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448B9">
            <w:pPr>
              <w:widowControl/>
              <w:spacing w:line="336" w:lineRule="auto"/>
              <w:jc w:val="left"/>
              <w:textAlignment w:val="center"/>
              <w:rPr>
                <w:rStyle w:val="25"/>
                <w:rFonts w:hint="default"/>
                <w:sz w:val="24"/>
                <w:szCs w:val="24"/>
                <w:lang w:bidi="ar"/>
              </w:rPr>
            </w:pPr>
            <w:r>
              <w:rPr>
                <w:rFonts w:hint="eastAsia" w:ascii="宋体" w:hAnsi="宋体" w:cs="宋体"/>
                <w:b/>
                <w:bCs/>
                <w:color w:val="000000"/>
                <w:kern w:val="0"/>
                <w:sz w:val="24"/>
                <w:szCs w:val="24"/>
                <w:lang w:bidi="ar"/>
              </w:rPr>
              <w:t>证书要求：</w:t>
            </w:r>
            <w:r>
              <w:rPr>
                <w:rStyle w:val="25"/>
                <w:sz w:val="24"/>
                <w:szCs w:val="24"/>
                <w:lang w:bidi="ar"/>
              </w:rPr>
              <w:t>△</w:t>
            </w:r>
            <w:r>
              <w:rPr>
                <w:rStyle w:val="25"/>
                <w:rFonts w:hint="default"/>
                <w:sz w:val="24"/>
                <w:szCs w:val="24"/>
                <w:lang w:bidi="ar"/>
              </w:rPr>
              <w:t>提供有效的商用密码产品认证证书；</w:t>
            </w:r>
          </w:p>
          <w:p w14:paraId="5726E54E">
            <w:pPr>
              <w:widowControl/>
              <w:spacing w:line="336" w:lineRule="auto"/>
              <w:jc w:val="left"/>
              <w:textAlignment w:val="center"/>
              <w:rPr>
                <w:rStyle w:val="25"/>
                <w:rFonts w:hint="default"/>
                <w:sz w:val="24"/>
                <w:szCs w:val="24"/>
                <w:lang w:bidi="ar"/>
              </w:rPr>
            </w:pPr>
            <w:r>
              <w:rPr>
                <w:rStyle w:val="25"/>
                <w:sz w:val="24"/>
                <w:szCs w:val="24"/>
                <w:lang w:bidi="ar"/>
              </w:rPr>
              <w:t>△</w:t>
            </w:r>
            <w:r>
              <w:rPr>
                <w:rStyle w:val="25"/>
                <w:rFonts w:hint="default"/>
                <w:sz w:val="24"/>
                <w:szCs w:val="24"/>
                <w:lang w:bidi="ar"/>
              </w:rPr>
              <w:t>提供有效的软件著作权登记证书。</w:t>
            </w:r>
            <w:r>
              <w:rPr>
                <w:rStyle w:val="25"/>
                <w:rFonts w:hint="default"/>
                <w:sz w:val="24"/>
                <w:szCs w:val="24"/>
                <w:lang w:bidi="ar"/>
              </w:rPr>
              <w:br w:type="textWrapping"/>
            </w:r>
            <w:r>
              <w:rPr>
                <w:rStyle w:val="23"/>
                <w:rFonts w:hint="default"/>
                <w:sz w:val="24"/>
                <w:szCs w:val="24"/>
                <w:lang w:bidi="ar"/>
              </w:rPr>
              <w:t>功能要求：</w:t>
            </w:r>
            <w:r>
              <w:rPr>
                <w:rStyle w:val="23"/>
                <w:rFonts w:hint="default"/>
                <w:sz w:val="24"/>
                <w:szCs w:val="24"/>
                <w:lang w:bidi="ar"/>
              </w:rPr>
              <w:br w:type="textWrapping"/>
            </w:r>
            <w:r>
              <w:rPr>
                <w:rStyle w:val="25"/>
                <w:rFonts w:hint="default"/>
                <w:sz w:val="24"/>
                <w:szCs w:val="24"/>
                <w:lang w:bidi="ar"/>
              </w:rPr>
              <w:t>1、支持SM2、SM3、SM4算法，具有文件加密传输、密钥管理等功能；</w:t>
            </w:r>
            <w:r>
              <w:rPr>
                <w:rStyle w:val="25"/>
                <w:rFonts w:hint="default"/>
                <w:sz w:val="24"/>
                <w:szCs w:val="24"/>
                <w:lang w:bidi="ar"/>
              </w:rPr>
              <w:br w:type="textWrapping"/>
            </w:r>
            <w:r>
              <w:rPr>
                <w:rStyle w:val="25"/>
                <w:rFonts w:hint="default"/>
                <w:sz w:val="24"/>
                <w:szCs w:val="24"/>
                <w:lang w:bidi="ar"/>
              </w:rPr>
              <w:t>2、支持多种存储设备，包括NFS存储等分布式存储；</w:t>
            </w:r>
            <w:r>
              <w:rPr>
                <w:rStyle w:val="25"/>
                <w:rFonts w:hint="default"/>
                <w:sz w:val="24"/>
                <w:szCs w:val="24"/>
                <w:lang w:bidi="ar"/>
              </w:rPr>
              <w:br w:type="textWrapping"/>
            </w:r>
            <w:r>
              <w:rPr>
                <w:rStyle w:val="25"/>
                <w:rFonts w:hint="default"/>
                <w:sz w:val="24"/>
                <w:szCs w:val="24"/>
                <w:lang w:bidi="ar"/>
              </w:rPr>
              <w:t>3、单节点支持配置多个不同的存储设备，支持为不同应用分配独立的存储设备；</w:t>
            </w:r>
            <w:r>
              <w:rPr>
                <w:rStyle w:val="25"/>
                <w:rFonts w:hint="default"/>
                <w:sz w:val="24"/>
                <w:szCs w:val="24"/>
                <w:lang w:bidi="ar"/>
              </w:rPr>
              <w:br w:type="textWrapping"/>
            </w:r>
            <w:r>
              <w:rPr>
                <w:rStyle w:val="25"/>
                <w:rFonts w:hint="default"/>
                <w:sz w:val="24"/>
                <w:szCs w:val="24"/>
                <w:lang w:bidi="ar"/>
              </w:rPr>
              <w:t>4、支持使用接口API访问NFS；</w:t>
            </w:r>
            <w:r>
              <w:rPr>
                <w:rStyle w:val="25"/>
                <w:rFonts w:hint="default"/>
                <w:sz w:val="24"/>
                <w:szCs w:val="24"/>
                <w:lang w:bidi="ar"/>
              </w:rPr>
              <w:br w:type="textWrapping"/>
            </w:r>
            <w:r>
              <w:rPr>
                <w:rStyle w:val="25"/>
                <w:rFonts w:hint="default"/>
                <w:sz w:val="24"/>
                <w:szCs w:val="24"/>
                <w:lang w:bidi="ar"/>
              </w:rPr>
              <w:t>5、支持标准NFS、CIFS协议访问文件加密服务；</w:t>
            </w:r>
            <w:r>
              <w:rPr>
                <w:rStyle w:val="25"/>
                <w:rFonts w:hint="default"/>
                <w:sz w:val="24"/>
                <w:szCs w:val="24"/>
                <w:lang w:bidi="ar"/>
              </w:rPr>
              <w:br w:type="textWrapping"/>
            </w:r>
            <w:r>
              <w:rPr>
                <w:rStyle w:val="25"/>
                <w:rFonts w:hint="default"/>
                <w:sz w:val="24"/>
                <w:szCs w:val="24"/>
                <w:lang w:bidi="ar"/>
              </w:rPr>
              <w:t>6、支持基于HTTPS协议的RESTFUL接口访问文件加密服务。</w:t>
            </w:r>
            <w:r>
              <w:rPr>
                <w:rStyle w:val="25"/>
                <w:rFonts w:hint="default"/>
                <w:sz w:val="24"/>
                <w:szCs w:val="24"/>
                <w:lang w:bidi="ar"/>
              </w:rPr>
              <w:br w:type="textWrapping"/>
            </w:r>
            <w:r>
              <w:rPr>
                <w:rStyle w:val="25"/>
                <w:rFonts w:hint="default"/>
                <w:sz w:val="24"/>
                <w:szCs w:val="24"/>
                <w:lang w:bidi="ar"/>
              </w:rPr>
              <w:t>7、支持应用零改造集成（提供截图证明）。</w:t>
            </w:r>
          </w:p>
          <w:p w14:paraId="0A37C42C">
            <w:pPr>
              <w:widowControl/>
              <w:spacing w:line="336" w:lineRule="auto"/>
              <w:jc w:val="left"/>
              <w:textAlignment w:val="center"/>
              <w:rPr>
                <w:rFonts w:ascii="宋体" w:hAnsi="宋体" w:cs="宋体"/>
                <w:b/>
                <w:bCs/>
                <w:color w:val="000000"/>
                <w:sz w:val="24"/>
                <w:szCs w:val="24"/>
              </w:rPr>
            </w:pPr>
            <w:r>
              <w:rPr>
                <w:rStyle w:val="25"/>
                <w:rFonts w:hint="default"/>
                <w:sz w:val="24"/>
                <w:szCs w:val="24"/>
                <w:lang w:bidi="ar"/>
              </w:rPr>
              <w:t>8、支持大屏展示实时节点状况监控，可直观查看集群节点的CPU、内存、存储等使用情况。（提供截图证明）</w:t>
            </w:r>
            <w:r>
              <w:rPr>
                <w:rStyle w:val="25"/>
                <w:rFonts w:hint="default"/>
                <w:sz w:val="24"/>
                <w:szCs w:val="24"/>
                <w:lang w:bidi="ar"/>
              </w:rPr>
              <w:br w:type="textWrapping"/>
            </w:r>
            <w:r>
              <w:rPr>
                <w:rStyle w:val="23"/>
                <w:rFonts w:hint="default"/>
                <w:sz w:val="24"/>
                <w:szCs w:val="24"/>
                <w:lang w:bidi="ar"/>
              </w:rPr>
              <w:t>性能要求：</w:t>
            </w:r>
            <w:r>
              <w:rPr>
                <w:rStyle w:val="25"/>
                <w:rFonts w:hint="default"/>
                <w:sz w:val="24"/>
                <w:szCs w:val="24"/>
                <w:lang w:bidi="ar"/>
              </w:rPr>
              <w:t>SM4加/解密速率≥1.61Gbps/1.60Gbps；SM2密钥对生成速率≥11000对/秒，加/解密速率≥4.80Mbps/5.4Mbps，签名速率≥39000次/秒，验签速率≥30000次/秒；SM3运算速率≥750Mbps；网关上传文件速率≥70Mbps。</w:t>
            </w:r>
          </w:p>
        </w:tc>
      </w:tr>
      <w:tr w14:paraId="7170199D">
        <w:tblPrEx>
          <w:tblCellMar>
            <w:top w:w="0" w:type="dxa"/>
            <w:left w:w="108" w:type="dxa"/>
            <w:bottom w:w="0" w:type="dxa"/>
            <w:right w:w="108" w:type="dxa"/>
          </w:tblCellMar>
        </w:tblPrEx>
        <w:trPr>
          <w:trHeight w:val="20" w:hRule="atLeast"/>
          <w:jc w:val="center"/>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B5F16">
            <w:pPr>
              <w:widowControl/>
              <w:spacing w:line="336"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7</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BA3D1">
            <w:pPr>
              <w:widowControl/>
              <w:spacing w:line="336"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安全认证网关客户端软件</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82DB7">
            <w:pPr>
              <w:widowControl/>
              <w:spacing w:line="336"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EA670">
            <w:pPr>
              <w:widowControl/>
              <w:spacing w:line="336"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套</w:t>
            </w:r>
          </w:p>
        </w:tc>
        <w:tc>
          <w:tcPr>
            <w:tcW w:w="3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3FDAD">
            <w:pPr>
              <w:widowControl/>
              <w:spacing w:line="336" w:lineRule="auto"/>
              <w:jc w:val="left"/>
              <w:textAlignment w:val="center"/>
              <w:rPr>
                <w:rStyle w:val="23"/>
                <w:rFonts w:hint="default"/>
                <w:sz w:val="24"/>
                <w:szCs w:val="24"/>
                <w:lang w:bidi="ar"/>
              </w:rPr>
            </w:pPr>
            <w:r>
              <w:rPr>
                <w:rFonts w:hint="eastAsia" w:ascii="宋体" w:hAnsi="宋体" w:cs="宋体"/>
                <w:b/>
                <w:bCs/>
                <w:color w:val="000000"/>
                <w:kern w:val="0"/>
                <w:sz w:val="24"/>
                <w:szCs w:val="24"/>
                <w:lang w:bidi="ar"/>
              </w:rPr>
              <w:t>证书要求：</w:t>
            </w:r>
            <w:r>
              <w:rPr>
                <w:rStyle w:val="25"/>
                <w:rFonts w:hint="default"/>
                <w:sz w:val="24"/>
                <w:szCs w:val="24"/>
                <w:lang w:bidi="ar"/>
              </w:rPr>
              <w:t>提供有效的商用密码产品认证证书</w:t>
            </w:r>
          </w:p>
          <w:p w14:paraId="5FD7B60E">
            <w:pPr>
              <w:widowControl/>
              <w:spacing w:line="336" w:lineRule="auto"/>
              <w:jc w:val="left"/>
              <w:textAlignment w:val="center"/>
              <w:rPr>
                <w:rFonts w:ascii="宋体" w:hAnsi="宋体" w:cs="宋体"/>
                <w:b/>
                <w:bCs/>
                <w:color w:val="000000"/>
                <w:sz w:val="24"/>
                <w:szCs w:val="24"/>
              </w:rPr>
            </w:pPr>
            <w:r>
              <w:rPr>
                <w:rStyle w:val="23"/>
                <w:rFonts w:hint="default"/>
                <w:sz w:val="24"/>
                <w:szCs w:val="24"/>
                <w:lang w:bidi="ar"/>
              </w:rPr>
              <w:t>功能要求：</w:t>
            </w:r>
            <w:r>
              <w:rPr>
                <w:rStyle w:val="25"/>
                <w:rFonts w:hint="default"/>
                <w:sz w:val="24"/>
                <w:szCs w:val="24"/>
                <w:lang w:bidi="ar"/>
              </w:rPr>
              <w:t>部署于PC端，安全认证网关客户端软件是基于安全认证网关产品实现身份认证、SSL隧道加密等功能的产品。</w:t>
            </w:r>
          </w:p>
        </w:tc>
      </w:tr>
      <w:tr w14:paraId="0743B639">
        <w:tblPrEx>
          <w:tblCellMar>
            <w:top w:w="0" w:type="dxa"/>
            <w:left w:w="108" w:type="dxa"/>
            <w:bottom w:w="0" w:type="dxa"/>
            <w:right w:w="108" w:type="dxa"/>
          </w:tblCellMar>
        </w:tblPrEx>
        <w:trPr>
          <w:trHeight w:val="20" w:hRule="atLeast"/>
          <w:jc w:val="center"/>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396C4">
            <w:pPr>
              <w:widowControl/>
              <w:spacing w:line="336" w:lineRule="auto"/>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8</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BCB6C">
            <w:pPr>
              <w:widowControl/>
              <w:spacing w:line="336" w:lineRule="auto"/>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操作系统</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7CF91">
            <w:pPr>
              <w:widowControl/>
              <w:spacing w:line="336" w:lineRule="auto"/>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2C5A3">
            <w:pPr>
              <w:widowControl/>
              <w:spacing w:line="336" w:lineRule="auto"/>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套</w:t>
            </w:r>
          </w:p>
        </w:tc>
        <w:tc>
          <w:tcPr>
            <w:tcW w:w="3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507DC">
            <w:pPr>
              <w:widowControl/>
              <w:spacing w:line="336" w:lineRule="auto"/>
              <w:jc w:val="left"/>
              <w:textAlignment w:val="center"/>
              <w:rPr>
                <w:rFonts w:ascii="宋体" w:hAnsi="宋体"/>
                <w:b/>
                <w:bCs/>
                <w:spacing w:val="-1"/>
                <w:sz w:val="24"/>
                <w:szCs w:val="24"/>
              </w:rPr>
            </w:pPr>
            <w:r>
              <w:rPr>
                <w:rFonts w:hint="eastAsia" w:ascii="宋体" w:hAnsi="宋体"/>
                <w:b/>
                <w:bCs/>
                <w:spacing w:val="-1"/>
                <w:sz w:val="24"/>
                <w:szCs w:val="24"/>
              </w:rPr>
              <w:t>基础需求指标：</w:t>
            </w:r>
          </w:p>
          <w:p w14:paraId="4A9B5053">
            <w:pPr>
              <w:widowControl/>
              <w:spacing w:line="336" w:lineRule="auto"/>
              <w:jc w:val="left"/>
              <w:textAlignment w:val="center"/>
              <w:rPr>
                <w:rFonts w:ascii="宋体" w:hAnsi="宋体" w:cs="仿宋"/>
                <w:b/>
                <w:bCs/>
                <w:kern w:val="1"/>
                <w:sz w:val="24"/>
                <w:szCs w:val="24"/>
                <w:lang w:bidi="hi-IN"/>
              </w:rPr>
            </w:pPr>
            <w:r>
              <w:rPr>
                <w:rFonts w:hint="eastAsia" w:ascii="宋体" w:hAnsi="宋体" w:cs="仿宋"/>
                <w:b/>
                <w:bCs/>
                <w:kern w:val="1"/>
                <w:sz w:val="24"/>
                <w:szCs w:val="24"/>
                <w:lang w:bidi="hi-IN"/>
              </w:rPr>
              <w:t>功能要求</w:t>
            </w:r>
          </w:p>
          <w:p w14:paraId="43654BFB">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*操作系统支持多CPU架构：</w:t>
            </w:r>
          </w:p>
          <w:p w14:paraId="2020AF22">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操作系统支持同源兼容ARM、LoongArch、MIPS、SW64、x86架构的CPU</w:t>
            </w:r>
          </w:p>
          <w:p w14:paraId="20EB61C0">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*操作系统支持CPU内置功能：</w:t>
            </w:r>
          </w:p>
          <w:p w14:paraId="0111D7A6">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操作系统支持双核及多核处理器，包括核间负载均衡、线程绑定等，并提供接口，通过访问接口获取运行状态和控制多核调度</w:t>
            </w:r>
          </w:p>
          <w:p w14:paraId="248AA711">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操作系统支持CPU虚拟化技术</w:t>
            </w:r>
          </w:p>
          <w:p w14:paraId="7637EDA6">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操作系统根据负载情况，自动调节CPU的运行频率</w:t>
            </w:r>
          </w:p>
          <w:p w14:paraId="5AA4E0AB">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操作系统支持跨路内存访问，支持CPU间负载均衡，支持并优化NMA体系架构</w:t>
            </w:r>
          </w:p>
          <w:p w14:paraId="024BDCD0">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操作系统支持CPU硬件密码运算与随机数生成等功能；提供编程接口供应用程序调用；支持通过硬件指令判别临界区冲突；支持调用CPU指令，实现自旋锁</w:t>
            </w:r>
          </w:p>
          <w:p w14:paraId="3362BF20">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*安装部署：</w:t>
            </w:r>
          </w:p>
          <w:p w14:paraId="6E4B04DE">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操作系统支持光盘安装、USB闪存盘安装、网络安装和无人值守安装</w:t>
            </w:r>
          </w:p>
          <w:p w14:paraId="4F06AC1D">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操作系统支持图形或文本安装模式</w:t>
            </w:r>
          </w:p>
          <w:p w14:paraId="4E05AAED">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支持安装界面文种设置、逻辑分区配置(如LVM)、自定义分区设置、安装组件设置、时区设置、键盘布局设置、初始用户设置、计算机名设置和网络设置，支持通过USB闪存盘等方式加载硬件驱动、支持设置加密文件系统</w:t>
            </w:r>
          </w:p>
          <w:p w14:paraId="4A7B307F">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a)操作系统应支持UEFI2.0及以上规范固件引导，当计算机以UEFI模式启动安装时，安装程序应分配ESP,并在ESP中放置启动引导文件，使系统能以UEFI模式引导；</w:t>
            </w:r>
          </w:p>
          <w:p w14:paraId="73004F47">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b)支持boot|oader引导，支持MBR及GPT</w:t>
            </w:r>
          </w:p>
          <w:p w14:paraId="6DEE3A25">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操作系统安装媒体提供系统引导修复功能，当已安装的系统引导被破坏时，可重建系统引导</w:t>
            </w:r>
          </w:p>
          <w:p w14:paraId="6739983F">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操作系统支持用户编辑引导参数，支持GRUB口令保护</w:t>
            </w:r>
          </w:p>
          <w:p w14:paraId="27929E00">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安装程序在安装执行前明确提示用户可能会删除已有数据，并提供退出/取消功能，当用户取消安装时，不改变硬盘上已有数据</w:t>
            </w:r>
          </w:p>
          <w:p w14:paraId="3EC43C2B">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操作系统安装完成后应自动适配显示器最佳分辨率(文本模式除外)</w:t>
            </w:r>
          </w:p>
          <w:p w14:paraId="0945131E">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操作系统安装和配置过程中，如用户自定义的某些配置可能会影响系统启动或正常使用，予以明确提示</w:t>
            </w:r>
          </w:p>
          <w:p w14:paraId="39FB230A">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*系统内核：</w:t>
            </w:r>
          </w:p>
          <w:p w14:paraId="727C18DC">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a)若操作系统是基于Linux内核的服务器操作系统应兼容4.19版内核</w:t>
            </w:r>
          </w:p>
          <w:p w14:paraId="1DD2B526">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b)若操作系统属于其他类型内核不做要求</w:t>
            </w:r>
          </w:p>
          <w:p w14:paraId="377C24C8">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*进程、线程调度:</w:t>
            </w:r>
          </w:p>
          <w:p w14:paraId="309BEC6A">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操作系统支持基于NUMA的亲和调度</w:t>
            </w:r>
          </w:p>
          <w:p w14:paraId="68C97D97">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操作系统支持CPU多核轮询调度</w:t>
            </w:r>
          </w:p>
          <w:p w14:paraId="14E3F6F4">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操作系统具备进程优先级动态调整能力，允许在进程运行时对优先级进行调整；区分实时进程与非实时进程，分别进行调度；支持进程运行状态检查</w:t>
            </w:r>
          </w:p>
          <w:p w14:paraId="0885B41A">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*内存管理:</w:t>
            </w:r>
          </w:p>
          <w:p w14:paraId="0C5B0B89">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操作系统支持最大内存不小于4TB</w:t>
            </w:r>
          </w:p>
          <w:p w14:paraId="1BD64231">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操作系统允许应用申请内存大页降低页表转换</w:t>
            </w:r>
          </w:p>
          <w:p w14:paraId="05B606DB">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操作系统支持NUMA.近节点优化</w:t>
            </w:r>
          </w:p>
          <w:p w14:paraId="3331A3C0">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操作系统支持虚拟内存超分，提升内存的使用率</w:t>
            </w:r>
          </w:p>
          <w:p w14:paraId="1263CC54">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*存储管理:</w:t>
            </w:r>
          </w:p>
          <w:p w14:paraId="19A2623F">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操作系统支持硬RAID和软RAID,支持软RAID级别0、1、5、6、10</w:t>
            </w:r>
          </w:p>
          <w:p w14:paraId="059FD96A">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操作系统支持将不同功能的外部设备抽象为统一的文件操作接口，包括存储、输入输出设备</w:t>
            </w:r>
          </w:p>
          <w:p w14:paraId="606478C5">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操作系统支持文件存储、检索和共享</w:t>
            </w:r>
          </w:p>
          <w:p w14:paraId="0979FF6D">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操作系统支持对可移动外部存储的管理，包括启停、禁用、恢复等</w:t>
            </w:r>
          </w:p>
          <w:p w14:paraId="2848B49E">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操作系统支持使用外部独立存储设备</w:t>
            </w:r>
          </w:p>
          <w:p w14:paraId="0845D7D6">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操作系统支持存储多路径聚合及1/0动态负载均衡</w:t>
            </w:r>
          </w:p>
          <w:p w14:paraId="7A75D653">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操作系统支持硬盘损坏或老化检测及信息收集</w:t>
            </w:r>
          </w:p>
          <w:p w14:paraId="15AC2717">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操作系统支持将硬盘的特定分区或文件作为虚拟扩展内存用于存放内存数据，支持虚拟内存压缩</w:t>
            </w:r>
          </w:p>
          <w:p w14:paraId="0864576E">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操作系统支持FCoE、iSCS1,支持将Ceph块设备视为常规存储设备挂载到某个目录并作为标准文件系统使用</w:t>
            </w:r>
          </w:p>
          <w:p w14:paraId="0C7AC1AC">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操作系统支持快速块设备作为慢速块设备缓存以加速1/0</w:t>
            </w:r>
          </w:p>
          <w:p w14:paraId="5C64AB7D">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*网络管理:</w:t>
            </w:r>
          </w:p>
          <w:p w14:paraId="1D13C99B">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操作系统支持网络链路故障检测、链路事件通知和链路状态查询</w:t>
            </w:r>
          </w:p>
          <w:p w14:paraId="1B2A0811">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操作系统支持运行TGP协议卸载引擎的网卡</w:t>
            </w:r>
          </w:p>
          <w:p w14:paraId="368435F7">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操作系统支持IPv4、IPv6</w:t>
            </w:r>
          </w:p>
          <w:p w14:paraId="09170AA4">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操作系统支持多网卡绑定</w:t>
            </w:r>
          </w:p>
          <w:p w14:paraId="53FFFB1C">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操作系统支持用户态TCP/IP协议栈</w:t>
            </w:r>
          </w:p>
          <w:p w14:paraId="1E515098">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*文件系统:</w:t>
            </w:r>
          </w:p>
          <w:p w14:paraId="308D8E84">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操作系统支持XFS、EXT3、EXT4、NTFS、FAT32等文件系统，支持相应格式分区创建、删除、格式化等</w:t>
            </w:r>
          </w:p>
          <w:p w14:paraId="41A139BE">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操作系统支持日志式文件系统</w:t>
            </w:r>
          </w:p>
          <w:p w14:paraId="6130F50E">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操作系统支持最大文件不小于4TB,最大分区与文件系统不小于10PB,最大文件名长度不小于255字节</w:t>
            </w:r>
          </w:p>
          <w:p w14:paraId="2E35FB6B">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操作系统支持动态调整分区大小，对系统分区容量进行改变</w:t>
            </w:r>
          </w:p>
          <w:p w14:paraId="67FB0FD6">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授权激活:</w:t>
            </w:r>
          </w:p>
          <w:p w14:paraId="259B6806">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a)操作系统支持序列号授权、批量激活服务、场地授权等方式；未激活期间，系统不得频繁提示干扰用户正常使用；未激活系统不得影响用户数据安全与完整性；</w:t>
            </w:r>
          </w:p>
          <w:p w14:paraId="55F27B81">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b)免激活的系统不适用</w:t>
            </w:r>
          </w:p>
          <w:p w14:paraId="5278EF16">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*应用开发运行环境:</w:t>
            </w:r>
          </w:p>
          <w:p w14:paraId="0478F610">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操作系统通过内置、软件仓库或附加光盘等方式提供开发环境，包括Qt、Eclipse、VSCode等</w:t>
            </w:r>
          </w:p>
          <w:p w14:paraId="2F8479D6">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操作系统通过内置、软件仓库或附加光盘等方式提供开发库，包括GNUC、GNUC++、Java、Qt、Gtk+、Cairo、OpenGL、Perl、Python、Ruby、Rust、Golang、JS等</w:t>
            </w:r>
          </w:p>
          <w:p w14:paraId="0842DF29">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操作系统通过内置、软件仓库或附加光盘等方式提供编译开发工具，包括GCC、G++、BinutilsGDB、Make、CMake等</w:t>
            </w:r>
          </w:p>
          <w:p w14:paraId="0877E843">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操作系统通过内置、软件仓库或附加光盘等方式提供文本编辑工具，包括Emacs、Vim等</w:t>
            </w:r>
          </w:p>
          <w:p w14:paraId="7B1606F0">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操作系统支持查询软件包描述和包含文件，以及软件包依赖；支持在安装时自动提示并下载安装缺失的依赖软件包</w:t>
            </w:r>
          </w:p>
          <w:p w14:paraId="171512A9">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供应商应提供软件开发参考文档、驱动开发参考文档、应用移植开发文档、API文档</w:t>
            </w:r>
          </w:p>
          <w:p w14:paraId="1E799F69">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*服务支持:</w:t>
            </w:r>
          </w:p>
          <w:p w14:paraId="3AE53398">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操作系统支持TCP/UDP</w:t>
            </w:r>
          </w:p>
          <w:p w14:paraId="05F92DC2">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操作系统支持基于NFS、SMB、FTP、CIFS等协议的数据网络共享服务</w:t>
            </w:r>
          </w:p>
          <w:p w14:paraId="435D0F4B">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操作系统支持基于HTTP、HTTPS、FastCGl等协议WEB服务</w:t>
            </w:r>
          </w:p>
          <w:p w14:paraId="64208357">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操作系统支持基于IPSec和SSL协议的隧道加密传输服务</w:t>
            </w:r>
          </w:p>
          <w:p w14:paraId="4E5B8B4E">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操作系统支持基于PKI体系的数字证书服务</w:t>
            </w:r>
          </w:p>
          <w:p w14:paraId="28FBFBFD">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操作系统支持基于RBAC(基于角色的访问控制)机制的访问控制服务</w:t>
            </w:r>
          </w:p>
          <w:p w14:paraId="65FEEBC7">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操作系统支持基于SNMP、NETCONF、RESTCONF等协议的网络管理服务</w:t>
            </w:r>
          </w:p>
          <w:p w14:paraId="7FA82D72">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操作系统支持基于NTP协议网络时间同步服务</w:t>
            </w:r>
          </w:p>
          <w:p w14:paraId="71E46DCA">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操作系统支持RPC、rsync、SSH等远程服务</w:t>
            </w:r>
          </w:p>
          <w:p w14:paraId="6354D67E">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操作系统支持基于SMTP、POP3、IMAP等的邮件服务</w:t>
            </w:r>
          </w:p>
          <w:p w14:paraId="48B58035">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操作系统支持基于轻量级目录访问协议的统一身份鉴别服务</w:t>
            </w:r>
          </w:p>
          <w:p w14:paraId="76044253">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操作系统支持结构化和非结构化格式数据的存储和查询服务</w:t>
            </w:r>
          </w:p>
          <w:p w14:paraId="1C715886">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操作系统支持块、文件、对象等类型的数据存储服务</w:t>
            </w:r>
          </w:p>
          <w:p w14:paraId="435DD596">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操作系统支持SQL、NoSQL、键值等类型的数据库</w:t>
            </w:r>
          </w:p>
          <w:p w14:paraId="01D7AB38">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操作系统支持多种传输速率和存储协议的SAN和NAS存储</w:t>
            </w:r>
          </w:p>
          <w:p w14:paraId="49D04102">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操作系统支持服务基于主备机制的分布式集群、高可用集群的部署模式</w:t>
            </w:r>
          </w:p>
          <w:p w14:paraId="555AD660">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操作系统支持服务基于分布式通信协议的分布式集群、高可用集群的部署模式</w:t>
            </w:r>
          </w:p>
          <w:p w14:paraId="18DEF9E4">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操作系统支持基于虚拟路由器冗余协议的高可用集群部署模式</w:t>
            </w:r>
          </w:p>
          <w:p w14:paraId="3D257193">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操作系统支持基于同步、异步请求处理机制的分布式服务</w:t>
            </w:r>
          </w:p>
          <w:p w14:paraId="6082F4C2">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操作系统支持基于0SI模型的4/7层和链路层的负载均衡模式</w:t>
            </w:r>
          </w:p>
          <w:p w14:paraId="1AF4A6F2">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操作系统支持基于不同调度算法的负载均衡模式</w:t>
            </w:r>
          </w:p>
          <w:p w14:paraId="36B55E0B">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操作系统提供对HA的支持，支持多种集群配置模式，包括主主模式、主备模式、N+1模式和N+M模式，支持资源及节点故障检测</w:t>
            </w:r>
          </w:p>
          <w:p w14:paraId="66E59473">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开源组件:</w:t>
            </w:r>
          </w:p>
          <w:p w14:paraId="107CF26C">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供应商可通过安装镜像内置、软件仓库或附加光盘等方式提供开源数据库，并对提供的开源组件进行签名认证，确保组件的安全性、稳定性、可靠性</w:t>
            </w:r>
          </w:p>
          <w:p w14:paraId="246CC944">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供应商可通过安装镜像内置、软件仓库或附加光盘等方式提供开源中间件，并对提供的开源组件进行签名认证，确保组件的安全性、稳定性、可靠性</w:t>
            </w:r>
          </w:p>
          <w:p w14:paraId="7C71F9BC">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供应商可通过安装镜像内置、软件仓库或附加光盘等方式提供开源单机虚拟化管理软件，并对提供的开源组件进行签名认证，确保组件的安全性、稳定性、可靠性</w:t>
            </w:r>
          </w:p>
          <w:p w14:paraId="3B869ECD">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供应商可通过安装镜像内置、软件仓库或附加光盘等方式提供开源容器虚拟化软件，并对提供的开源组件进行签名认证，确保组件的安全性、稳定性、可靠性</w:t>
            </w:r>
          </w:p>
          <w:p w14:paraId="368701E7">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供应商可通过安装镜像内置、软件仓库或附加光盘等方式提供开源容器管理工具，并对提供的开源组件进行签名认证，确保组件的安全性、稳定性、可靠性</w:t>
            </w:r>
          </w:p>
          <w:p w14:paraId="7460D62E">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供应商可通过安装镜像内置、软件仓库或附加光盘等方式提供开源分布式存储软件，并对提供的开源组件进行签名认证，确保组件的安全性、稳定性、可靠性</w:t>
            </w:r>
          </w:p>
          <w:p w14:paraId="420585B1">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供应商可通过安装镜像内置、软件仓库或附加光盘等方式提供开源云计算管理平台，并对提供的开源组件进行签名认证，确保组件的安全性、稳定性、可靠性</w:t>
            </w:r>
          </w:p>
          <w:p w14:paraId="68E6AF31">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*虚拟化:</w:t>
            </w:r>
          </w:p>
          <w:p w14:paraId="74DBC71C">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操作系统支持在KVM、Xen、Hyper-V虚拟机上安装部署操作系统</w:t>
            </w:r>
          </w:p>
          <w:p w14:paraId="2E7274FC">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操作系统支持KVM虚拟化：</w:t>
            </w:r>
          </w:p>
          <w:p w14:paraId="77FEAC1A">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对虚拟机进行启、停等管理操作；对虚拟机硬盘做快照并从快照恢复；兼容qemu、libvirt标准接口；支持UEFI或legacy BIOS方式启动；</w:t>
            </w:r>
          </w:p>
          <w:p w14:paraId="001D695F">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支持虚拟时钟arch-timer;支持虚拟鼠标、键盘、触控板、声卡、显卡、硬盘、CDROM、串口pty/pipe/file等设备；支持Virtio协议下的虚拟设备，包括串口、blk驱动硬盘、SCSI驱动硬盘、不同后端控制器类型的Virtio网卡(包括内核态、用户态、qemu)、GPU、vsock设备等；支持硬盘和网卡选择类型VFI0设备；支持虚拟机CPU、内存、网卡、硬盘等离线调整；支持虚拟机网卡、硬盘、USB设备热插拔；支持PCl/PCIE设备直通；支持虚拟机热迁移和加密传输；支持虚拟机远程访问；支持虚拟机CPU和1/0线程绑定</w:t>
            </w:r>
          </w:p>
          <w:p w14:paraId="036001CF">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支持虚拟机对主机的访问控制；虚拟机可以拥有独立的物理资源，且各个虚拟机之间严格隔离；支持大页内存运行虚拟机；支持三种CPU型号模拟模式，包括直通、宿主模型、自定义；支持虚拟机资源调配控制，包括Numa、CPU、内存、1/0、网卡；支持CPU拓扑模拟和透传</w:t>
            </w:r>
          </w:p>
          <w:p w14:paraId="153220B2">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*容器:</w:t>
            </w:r>
          </w:p>
          <w:p w14:paraId="3F1CFAE2">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支持0C1;支持进程命名空间隔离技术包括不限于mnt、pid、ipc、uts、user、network等；支持在同CPU指令架构下的不同规格硬件上无缝分发，保障运行兼容性；支持沙箱扩展；支持面向容器的独立逻辑文件管理，具备在容器创建时指定专用根文件夹，容器内进程文件访问重定向等功能；支持日志查询功能；支持通过控制终端对容器内主进程的标准输入输出对接交互；支持通过控制终端对容器内新建进程的标准输入输出对接交互；支持容器存储卷管理(新增、删除、卷容量配置，自动回收)、卷共享；支持面向容器的网络设备资源分配和使用；支持CNI;支持容器获取物理节点资源信息</w:t>
            </w:r>
          </w:p>
          <w:p w14:paraId="55D175D2">
            <w:pPr>
              <w:widowControl/>
              <w:spacing w:line="336" w:lineRule="auto"/>
              <w:jc w:val="left"/>
              <w:textAlignment w:val="center"/>
              <w:rPr>
                <w:rFonts w:ascii="宋体" w:hAnsi="宋体" w:cs="仿宋"/>
                <w:kern w:val="1"/>
                <w:sz w:val="24"/>
                <w:szCs w:val="24"/>
                <w:lang w:bidi="hi-IN"/>
              </w:rPr>
            </w:pPr>
            <w:r>
              <w:rPr>
                <w:rFonts w:hint="eastAsia" w:ascii="宋体" w:hAnsi="宋体" w:cs="仿宋"/>
                <w:kern w:val="1"/>
                <w:sz w:val="24"/>
                <w:szCs w:val="24"/>
                <w:lang w:bidi="hi-IN"/>
              </w:rPr>
              <w:t>操作系统支持容器镜像导入，导出；支持容器镜像分层保存、导入操作系统支持容器资源在线调整，包括CPU资源、内存资源、1/0资源等；支持文件配额分配、存储带宽资源使用量监控等机制，实现容器级1/0控制能力；支持面向容器的网络带宽调度策略，实现容器级网络带宽分配、使用量监控等机制；支持面向容器的存储空间使用监控、分配机制；支持容器CPU核独占；支持面向容器的CPU时间片资源按需划分机制；支持面向容器的内存分配和回收机制，实现内存使用量跟踪和管理；支持同一集群在线、离线业务混合部署；支持对容器的编排、负载均衡、调度等能力；支持根据容器在线与离线混合部署状态进行资源优先调度，提高计算机资源利用率</w:t>
            </w:r>
          </w:p>
          <w:p w14:paraId="5FA1E6FC">
            <w:pPr>
              <w:widowControl/>
              <w:spacing w:line="336" w:lineRule="auto"/>
              <w:jc w:val="left"/>
              <w:textAlignment w:val="center"/>
              <w:rPr>
                <w:rFonts w:ascii="宋体" w:hAnsi="宋体" w:cs="仿宋"/>
                <w:b/>
                <w:bCs/>
                <w:kern w:val="1"/>
                <w:sz w:val="24"/>
                <w:szCs w:val="24"/>
                <w:lang w:bidi="hi-IN"/>
              </w:rPr>
            </w:pPr>
            <w:r>
              <w:rPr>
                <w:rFonts w:hint="eastAsia" w:ascii="宋体" w:hAnsi="宋体" w:cs="仿宋"/>
                <w:b/>
                <w:bCs/>
                <w:kern w:val="1"/>
                <w:sz w:val="24"/>
                <w:szCs w:val="24"/>
                <w:lang w:bidi="hi-IN"/>
              </w:rPr>
              <w:t>易用性要求：</w:t>
            </w:r>
          </w:p>
          <w:p w14:paraId="61272863">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*中文支持</w:t>
            </w:r>
            <w:r>
              <w:rPr>
                <w:rFonts w:hint="eastAsia" w:ascii="宋体" w:hAnsi="宋体" w:cs="仿宋"/>
                <w:kern w:val="1"/>
                <w:sz w:val="24"/>
                <w:szCs w:val="24"/>
                <w:lang w:bidi="hi-IN"/>
              </w:rPr>
              <w:t>：</w:t>
            </w:r>
          </w:p>
          <w:p w14:paraId="36454BD0">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操作系统应符合GB18030的要求</w:t>
            </w:r>
          </w:p>
          <w:p w14:paraId="1B7A28FB">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操作系统内置中文帮助文档</w:t>
            </w:r>
          </w:p>
          <w:p w14:paraId="3882E46D">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操作系统的多文种图形用户界面应支持GB18030规定</w:t>
            </w:r>
          </w:p>
          <w:p w14:paraId="1081E8C4">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操作系统支持中文图形操作界面</w:t>
            </w:r>
          </w:p>
          <w:p w14:paraId="62CB5F66">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*管理工具</w:t>
            </w:r>
            <w:r>
              <w:rPr>
                <w:rFonts w:hint="eastAsia" w:ascii="宋体" w:hAnsi="宋体" w:cs="仿宋"/>
                <w:kern w:val="1"/>
                <w:sz w:val="24"/>
                <w:szCs w:val="24"/>
                <w:lang w:bidi="hi-IN"/>
              </w:rPr>
              <w:t>：</w:t>
            </w:r>
          </w:p>
          <w:p w14:paraId="2F17AEBD">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操作系统支持查看系统版本、内核版本、内存容量、GPU型号等信息</w:t>
            </w:r>
          </w:p>
          <w:p w14:paraId="3A97449A">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操作系统支持多网口自动连接、网络地址(常被称为“IP地址”)设置、DNS设置、路由设置；支持多网卡链路聚合，模式类型包括但不仅限于轮询、主备、802.3AD动态链路聚合</w:t>
            </w:r>
          </w:p>
          <w:p w14:paraId="582FADC6">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操作系统可设置时间同步服务器地址，支持局域网和广域网的同步设置</w:t>
            </w:r>
          </w:p>
          <w:p w14:paraId="382A5900">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操作系统支持收集系统日志</w:t>
            </w:r>
          </w:p>
          <w:p w14:paraId="4BA52732">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操作系统支持帐户添加、删除、属性修改等</w:t>
            </w:r>
          </w:p>
          <w:p w14:paraId="19DD8CF9">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操作系统支持用户操作痕迹查询</w:t>
            </w:r>
          </w:p>
          <w:p w14:paraId="6375DDD5">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操作系统支持EXT、XFS、NTFS、FAT、SWAP等多种格式的分区管理</w:t>
            </w:r>
          </w:p>
          <w:p w14:paraId="3BCC291E">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操作系统支持SNMP设备和操作信息检索</w:t>
            </w:r>
          </w:p>
          <w:p w14:paraId="22523D97">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操作系统支持多终端协同管理</w:t>
            </w:r>
          </w:p>
          <w:p w14:paraId="48118D97">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操作系统支持服务启动与停止，查看服务状态及日志，查询服务启动顺序及依赖关系</w:t>
            </w:r>
          </w:p>
          <w:p w14:paraId="6471BB7C">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操作系统提供配置管理工具，可以简化任务配置及服务管理</w:t>
            </w:r>
          </w:p>
          <w:p w14:paraId="7A3277E2">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操作系统支持监控系统资源使用情况，包含CPU、内存、存储1/0、网络1/0等</w:t>
            </w:r>
          </w:p>
          <w:p w14:paraId="7D2E1242">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操作系统支持按需启动守护进程，用户可自定义设定需求守护的进程，如遇异常可重新加载实现应用持续运行</w:t>
            </w:r>
          </w:p>
          <w:p w14:paraId="6B7F633D">
            <w:pPr>
              <w:widowControl/>
              <w:spacing w:line="336" w:lineRule="auto"/>
              <w:jc w:val="left"/>
              <w:textAlignment w:val="center"/>
              <w:rPr>
                <w:rFonts w:ascii="宋体" w:hAnsi="宋体" w:cs="仿宋"/>
                <w:b/>
                <w:bCs/>
                <w:kern w:val="1"/>
                <w:sz w:val="24"/>
                <w:szCs w:val="24"/>
                <w:lang w:bidi="hi-IN"/>
              </w:rPr>
            </w:pPr>
            <w:r>
              <w:rPr>
                <w:rFonts w:ascii="宋体" w:hAnsi="宋体" w:cs="仿宋"/>
                <w:b/>
                <w:bCs/>
                <w:kern w:val="1"/>
                <w:sz w:val="24"/>
                <w:szCs w:val="24"/>
                <w:lang w:bidi="hi-IN"/>
              </w:rPr>
              <w:t>兼容性要求</w:t>
            </w:r>
            <w:r>
              <w:rPr>
                <w:rFonts w:hint="eastAsia" w:ascii="宋体" w:hAnsi="宋体" w:cs="仿宋"/>
                <w:b/>
                <w:bCs/>
                <w:kern w:val="1"/>
                <w:sz w:val="24"/>
                <w:szCs w:val="24"/>
                <w:lang w:bidi="hi-IN"/>
              </w:rPr>
              <w:t>：</w:t>
            </w:r>
          </w:p>
          <w:p w14:paraId="110EFF58">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*基础组件兼容</w:t>
            </w:r>
            <w:r>
              <w:rPr>
                <w:rFonts w:hint="eastAsia" w:ascii="宋体" w:hAnsi="宋体" w:cs="仿宋"/>
                <w:kern w:val="1"/>
                <w:sz w:val="24"/>
                <w:szCs w:val="24"/>
                <w:lang w:bidi="hi-IN"/>
              </w:rPr>
              <w:t>：</w:t>
            </w:r>
          </w:p>
          <w:p w14:paraId="076680E7">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操作系统基础运行库或开发环境向后(向下)兼容，即系统版本升级后，能兼容上一版本所运行的软件与设备</w:t>
            </w:r>
          </w:p>
          <w:p w14:paraId="026BDEA9">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操作系统主版本兼容维护时间自发布之日起不低于5年，包括但不限于安全修复、功能升级、新硬件支持等</w:t>
            </w:r>
          </w:p>
          <w:p w14:paraId="7F49AA78">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操作系统支持以增量升级包的方式实现版本更新</w:t>
            </w:r>
          </w:p>
          <w:p w14:paraId="481DBCD3">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*运行环境</w:t>
            </w:r>
            <w:r>
              <w:rPr>
                <w:rFonts w:hint="eastAsia" w:ascii="宋体" w:hAnsi="宋体" w:cs="仿宋"/>
                <w:kern w:val="1"/>
                <w:sz w:val="24"/>
                <w:szCs w:val="24"/>
                <w:lang w:bidi="hi-IN"/>
              </w:rPr>
              <w:t>：</w:t>
            </w:r>
          </w:p>
          <w:p w14:paraId="37E1C58B">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供应商应给出长期兼容支持的文件系统层次结构</w:t>
            </w:r>
          </w:p>
          <w:p w14:paraId="6B6425A2">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供应商应给出长期兼容支持的运行库</w:t>
            </w:r>
          </w:p>
          <w:p w14:paraId="7C04A445">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供应商应给出长期兼容支持的常用命令</w:t>
            </w:r>
          </w:p>
          <w:p w14:paraId="591EE4F9">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软件包格式</w:t>
            </w:r>
            <w:r>
              <w:rPr>
                <w:rFonts w:hint="eastAsia" w:ascii="宋体" w:hAnsi="宋体" w:cs="仿宋"/>
                <w:kern w:val="1"/>
                <w:sz w:val="24"/>
                <w:szCs w:val="24"/>
                <w:lang w:bidi="hi-IN"/>
              </w:rPr>
              <w:t>：</w:t>
            </w:r>
          </w:p>
          <w:p w14:paraId="114312AE">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操作系统支持RPM或DEB格式的软件包，当系统不支持RPM或DEB格式的软件包时，提供工具对软件包格式进行转换</w:t>
            </w:r>
          </w:p>
          <w:p w14:paraId="5530581B">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*软件兼容</w:t>
            </w:r>
            <w:r>
              <w:rPr>
                <w:rFonts w:hint="eastAsia" w:ascii="宋体" w:hAnsi="宋体" w:cs="仿宋"/>
                <w:kern w:val="1"/>
                <w:sz w:val="24"/>
                <w:szCs w:val="24"/>
                <w:lang w:bidi="hi-IN"/>
              </w:rPr>
              <w:t>：</w:t>
            </w:r>
          </w:p>
          <w:p w14:paraId="3AB0D4CF">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供应商提供兼容的集群软件清单，且至少兼容一款产品</w:t>
            </w:r>
          </w:p>
          <w:p w14:paraId="2CE0CA3D">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供应商提供兼容的虚拟化平台软件清单，且至少兼容三款产品</w:t>
            </w:r>
          </w:p>
          <w:p w14:paraId="46BB531D">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供应商提供兼容的容器云软件清单，且至少兼容三款产品</w:t>
            </w:r>
          </w:p>
          <w:p w14:paraId="1B7047EB">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供应商提供兼容的存储软件清单，且至少兼容一款产品</w:t>
            </w:r>
          </w:p>
          <w:p w14:paraId="3D83C7AE">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供应商提供兼容的数据库软件清单，且至少兼容三款产品</w:t>
            </w:r>
          </w:p>
          <w:p w14:paraId="039038BA">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供应商提供兼容的中间件软件清单，且至少兼容三款产品</w:t>
            </w:r>
          </w:p>
          <w:p w14:paraId="4EDCFB3B">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供应商提供兼容的运维平台软件清单，且至少兼容一款产品</w:t>
            </w:r>
          </w:p>
          <w:p w14:paraId="0E9EE11A">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供应商提供兼容的备份恢复软件清单，且至少兼容一款产品</w:t>
            </w:r>
          </w:p>
          <w:p w14:paraId="002E4DAF">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供应商提供兼容的大数据平台软件清单，且至少兼容一款产品</w:t>
            </w:r>
          </w:p>
          <w:p w14:paraId="0B66DEA3">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供应商提供兼容的终端防护及杀毒软件清单，且至少兼容一款产品</w:t>
            </w:r>
          </w:p>
          <w:p w14:paraId="0477BF34">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供应商提供兼容的网络防护软件清单，且至少兼容一款产品</w:t>
            </w:r>
          </w:p>
          <w:p w14:paraId="00EEE149">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供应商提供兼容的身份认证软件清单，且至少兼容一款产品</w:t>
            </w:r>
          </w:p>
          <w:p w14:paraId="674568F7">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*硬件兼容</w:t>
            </w:r>
            <w:r>
              <w:rPr>
                <w:rFonts w:hint="eastAsia" w:ascii="宋体" w:hAnsi="宋体" w:cs="仿宋"/>
                <w:kern w:val="1"/>
                <w:sz w:val="24"/>
                <w:szCs w:val="24"/>
                <w:lang w:bidi="hi-IN"/>
              </w:rPr>
              <w:t>：</w:t>
            </w:r>
          </w:p>
          <w:p w14:paraId="6CD8AE8D">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供应商提供兼容的服务器整机品牌及型号清单，且至少兼容一款产品</w:t>
            </w:r>
          </w:p>
          <w:p w14:paraId="4FAD43B8">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供应商提供兼容的Al服务器整机品牌及型号清单，且至少兼容一款产品</w:t>
            </w:r>
          </w:p>
          <w:p w14:paraId="450BC448">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供应商提供兼容的存储服务器整机品牌及型号清单，且至少兼容一款产品</w:t>
            </w:r>
          </w:p>
          <w:p w14:paraId="6F75E135">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供应商提供兼容的系统总线、HBA卡、RAID卡、网卡、光纤卡、Al加速卡、GPU、NPU等品牌及型号清单</w:t>
            </w:r>
          </w:p>
          <w:p w14:paraId="184DB367">
            <w:pPr>
              <w:widowControl/>
              <w:spacing w:line="336" w:lineRule="auto"/>
              <w:jc w:val="left"/>
              <w:textAlignment w:val="center"/>
              <w:rPr>
                <w:rFonts w:ascii="宋体" w:hAnsi="宋体" w:cs="仿宋"/>
                <w:b/>
                <w:bCs/>
                <w:kern w:val="1"/>
                <w:sz w:val="24"/>
                <w:szCs w:val="24"/>
                <w:lang w:bidi="hi-IN"/>
              </w:rPr>
            </w:pPr>
            <w:r>
              <w:rPr>
                <w:rFonts w:ascii="宋体" w:hAnsi="宋体" w:cs="仿宋"/>
                <w:b/>
                <w:bCs/>
                <w:kern w:val="1"/>
                <w:sz w:val="24"/>
                <w:szCs w:val="24"/>
                <w:lang w:bidi="hi-IN"/>
              </w:rPr>
              <w:t>可靠性要求</w:t>
            </w:r>
          </w:p>
          <w:p w14:paraId="77E847B6">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*稳定性</w:t>
            </w:r>
            <w:r>
              <w:rPr>
                <w:rFonts w:hint="eastAsia" w:ascii="宋体" w:hAnsi="宋体" w:cs="仿宋"/>
                <w:kern w:val="1"/>
                <w:sz w:val="24"/>
                <w:szCs w:val="24"/>
                <w:lang w:bidi="hi-IN"/>
              </w:rPr>
              <w:t>：</w:t>
            </w:r>
          </w:p>
          <w:p w14:paraId="25141465">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操作系统高负载下连续常态运行168小时无故障</w:t>
            </w:r>
          </w:p>
          <w:p w14:paraId="0E5F2329">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*备份还原</w:t>
            </w:r>
            <w:r>
              <w:rPr>
                <w:rFonts w:hint="eastAsia" w:ascii="宋体" w:hAnsi="宋体" w:cs="仿宋"/>
                <w:kern w:val="1"/>
                <w:sz w:val="24"/>
                <w:szCs w:val="24"/>
                <w:lang w:bidi="hi-IN"/>
              </w:rPr>
              <w:t>：</w:t>
            </w:r>
          </w:p>
          <w:p w14:paraId="72D4A5C5">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操作系统提供备份还原功能，支持生成系统状态快照及恢复系统状态</w:t>
            </w:r>
          </w:p>
          <w:p w14:paraId="62E87A83">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*内存纠错</w:t>
            </w:r>
            <w:r>
              <w:rPr>
                <w:rFonts w:hint="eastAsia" w:ascii="宋体" w:hAnsi="宋体" w:cs="仿宋"/>
                <w:kern w:val="1"/>
                <w:sz w:val="24"/>
                <w:szCs w:val="24"/>
                <w:lang w:bidi="hi-IN"/>
              </w:rPr>
              <w:t>：</w:t>
            </w:r>
          </w:p>
          <w:p w14:paraId="0BB0EEDA">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操作系统支持DDR3、DDR4等内存上的ECC查错、纠错</w:t>
            </w:r>
          </w:p>
          <w:p w14:paraId="1DC7CCF5">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*热插拔</w:t>
            </w:r>
            <w:r>
              <w:rPr>
                <w:rFonts w:hint="eastAsia" w:ascii="宋体" w:hAnsi="宋体" w:cs="仿宋"/>
                <w:kern w:val="1"/>
                <w:sz w:val="24"/>
                <w:szCs w:val="24"/>
                <w:lang w:bidi="hi-IN"/>
              </w:rPr>
              <w:t>：</w:t>
            </w:r>
          </w:p>
          <w:p w14:paraId="150E897B">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硬件支持时，操作系统支持CPU热插拔</w:t>
            </w:r>
          </w:p>
          <w:p w14:paraId="69BCE92E">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硬件支持时，操作系统支持内存热插拔</w:t>
            </w:r>
          </w:p>
          <w:p w14:paraId="0F4A7E14">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硬件支持时，操作系统支持硬盘热插拔</w:t>
            </w:r>
          </w:p>
          <w:p w14:paraId="37D37C1D">
            <w:pPr>
              <w:widowControl/>
              <w:spacing w:line="336" w:lineRule="auto"/>
              <w:jc w:val="left"/>
              <w:textAlignment w:val="center"/>
              <w:rPr>
                <w:rFonts w:ascii="宋体" w:hAnsi="宋体" w:cs="仿宋"/>
                <w:b/>
                <w:bCs/>
                <w:kern w:val="1"/>
                <w:sz w:val="24"/>
                <w:szCs w:val="24"/>
                <w:lang w:bidi="hi-IN"/>
              </w:rPr>
            </w:pPr>
            <w:r>
              <w:rPr>
                <w:rFonts w:ascii="宋体" w:hAnsi="宋体" w:cs="仿宋"/>
                <w:b/>
                <w:bCs/>
                <w:kern w:val="1"/>
                <w:sz w:val="24"/>
                <w:szCs w:val="24"/>
                <w:lang w:bidi="hi-IN"/>
              </w:rPr>
              <w:t>可维护性要求</w:t>
            </w:r>
          </w:p>
          <w:p w14:paraId="474D3CE0">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*维护工具</w:t>
            </w:r>
            <w:r>
              <w:rPr>
                <w:rFonts w:hint="eastAsia" w:ascii="宋体" w:hAnsi="宋体" w:cs="仿宋"/>
                <w:kern w:val="1"/>
                <w:sz w:val="24"/>
                <w:szCs w:val="24"/>
                <w:lang w:bidi="hi-IN"/>
              </w:rPr>
              <w:t>：</w:t>
            </w:r>
          </w:p>
          <w:p w14:paraId="79253D21">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操作系统提供远程控制管理工具，支持RDP、SSH、SPICE、VNC等协议，方便用户进行文本或图形化形式的远程连接及维护</w:t>
            </w:r>
          </w:p>
          <w:p w14:paraId="24A72070">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操作系统提供文件系统检查工具，对文件系统完整性进行检测和修复</w:t>
            </w:r>
          </w:p>
          <w:p w14:paraId="3A942F7F">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操作系统提供内核性能分析工具，提供性能分析框架，支持对内核函数层面进行分析；提供内核探测工具，支持对内核及用户态程序动态追踪</w:t>
            </w:r>
          </w:p>
          <w:p w14:paraId="61EEE790">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操作系统提供集中管控工具，支持对区域内服务器操作系统进行集中管理维护</w:t>
            </w:r>
          </w:p>
          <w:p w14:paraId="253663A5">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操作系统提供软硬件兼容性检查工具，自动分析应用软件、硬件兼容性，定位兼容性问题；提供操作系统跨版本兼容性分析工具，在迁移前检查分析软硬件，定位兼容性问题。</w:t>
            </w:r>
          </w:p>
          <w:p w14:paraId="32996CBC">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操作系统提供性能测试调优工具，按系统工作特点(如计算为主、存储为主等)自动优化系统配置</w:t>
            </w:r>
          </w:p>
          <w:p w14:paraId="42ED4030">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*日志管理</w:t>
            </w:r>
            <w:r>
              <w:rPr>
                <w:rFonts w:hint="eastAsia" w:ascii="宋体" w:hAnsi="宋体" w:cs="仿宋"/>
                <w:kern w:val="1"/>
                <w:sz w:val="24"/>
                <w:szCs w:val="24"/>
                <w:lang w:bidi="hi-IN"/>
              </w:rPr>
              <w:t>：</w:t>
            </w:r>
          </w:p>
          <w:p w14:paraId="22C44DC0">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操作系统支持对安全事件的日志记录，包括帐户增删改、成功登录、失败登录、敏感服务开启关闭、配置修改等，日志信息详实，包括所属用户、访问时间、访问地址等；支持内核异常日志信息的记录和存储；支持内核崩溃转储机制，系统崩溃时可收集整个内存信息；支持配置远程日志功能，可将指定日志内容归档到日志服务器；支持对日志功能进行访问控制，防止未经授权的访问</w:t>
            </w:r>
          </w:p>
          <w:p w14:paraId="5FE79032">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操作系统提供系统错误问题回溯分析工具，对系统崩溃问题及错误问题进行回溯；支持日志切分、一键收集、转储、同步机制</w:t>
            </w:r>
          </w:p>
          <w:p w14:paraId="5193B903">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*脆弱性管理</w:t>
            </w:r>
            <w:r>
              <w:rPr>
                <w:rFonts w:hint="eastAsia" w:ascii="宋体" w:hAnsi="宋体" w:cs="仿宋"/>
                <w:kern w:val="1"/>
                <w:sz w:val="24"/>
                <w:szCs w:val="24"/>
                <w:lang w:bidi="hi-IN"/>
              </w:rPr>
              <w:t>：</w:t>
            </w:r>
          </w:p>
          <w:p w14:paraId="2B2D82AE">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操作系统提供故障管理框架，内置故障分析专家系统，可与外部同类型系统互联；具备故障响应、故障警告功能，提供用户接口，支持故障响应、警告信息分发；支持故障管理守护进程，使用统一的传输信道或机制上报故障信息；具备硬件故障信息捕获、紧急处理功能，包括CPU、内存及PCle设备等硬件的故障；支持诊断/晌应组件动态加载机制；提供或支持第三方远程诊断框架及调测工具集，实现远程诊断及调试断点功能；</w:t>
            </w:r>
          </w:p>
          <w:p w14:paraId="0BFB17D8">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支持物理机、虚拟机中操作系统的故障恢复</w:t>
            </w:r>
          </w:p>
          <w:p w14:paraId="3ACE69A6">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*热补丁</w:t>
            </w:r>
            <w:r>
              <w:rPr>
                <w:rFonts w:hint="eastAsia" w:ascii="宋体" w:hAnsi="宋体" w:cs="仿宋"/>
                <w:kern w:val="1"/>
                <w:sz w:val="24"/>
                <w:szCs w:val="24"/>
                <w:lang w:bidi="hi-IN"/>
              </w:rPr>
              <w:t>：</w:t>
            </w:r>
          </w:p>
          <w:p w14:paraId="1BB7D747">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操作系统支持对内核热补丁进行编号，每个热补丁拥有独立编号；支持增量修复以及回滚机制；提供热补丁合法性和一致性校验功能；提供热补丁管理机制和工具，功能至少覆盖补丁查询、安装、移除；提供热补丁升级和回滚系统日志，便于查询或回溯</w:t>
            </w:r>
          </w:p>
          <w:p w14:paraId="76CA8DB0">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*系统升级</w:t>
            </w:r>
            <w:r>
              <w:rPr>
                <w:rFonts w:hint="eastAsia" w:ascii="宋体" w:hAnsi="宋体" w:cs="仿宋"/>
                <w:kern w:val="1"/>
                <w:sz w:val="24"/>
                <w:szCs w:val="24"/>
                <w:lang w:bidi="hi-IN"/>
              </w:rPr>
              <w:t>：</w:t>
            </w:r>
          </w:p>
          <w:p w14:paraId="53AAA367">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操作系统支持系统增量升级功能，对系统部件、安全补丁等升级</w:t>
            </w:r>
          </w:p>
          <w:p w14:paraId="544B9A08">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操作系统支持在线升级和离线升级</w:t>
            </w:r>
          </w:p>
          <w:p w14:paraId="73610928">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操作系统升级不得修改破坏用户数据</w:t>
            </w:r>
          </w:p>
          <w:p w14:paraId="6CA94514">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操作系统升级不得影响原有软硬件兼容性，如有影响应显式的提示告知用户</w:t>
            </w:r>
          </w:p>
          <w:p w14:paraId="34CC12B7">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操作系统提供升级回退机制，能卸载已升级的软件包，恢复系统原有状态，如升级为不可回退，则系统升级前以显式的提示告知用户</w:t>
            </w:r>
          </w:p>
          <w:p w14:paraId="13F6D977">
            <w:pPr>
              <w:widowControl/>
              <w:spacing w:line="336" w:lineRule="auto"/>
              <w:jc w:val="left"/>
              <w:textAlignment w:val="center"/>
              <w:rPr>
                <w:rFonts w:ascii="宋体" w:hAnsi="宋体" w:cs="仿宋"/>
                <w:b/>
                <w:bCs/>
                <w:kern w:val="1"/>
                <w:sz w:val="24"/>
                <w:szCs w:val="24"/>
                <w:lang w:bidi="hi-IN"/>
              </w:rPr>
            </w:pPr>
            <w:r>
              <w:rPr>
                <w:rFonts w:ascii="宋体" w:hAnsi="宋体" w:cs="仿宋"/>
                <w:b/>
                <w:bCs/>
                <w:kern w:val="1"/>
                <w:sz w:val="24"/>
                <w:szCs w:val="24"/>
                <w:lang w:bidi="hi-IN"/>
              </w:rPr>
              <w:t>服务要求</w:t>
            </w:r>
          </w:p>
          <w:p w14:paraId="00015BB0">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*交付方式</w:t>
            </w:r>
            <w:r>
              <w:rPr>
                <w:rFonts w:hint="eastAsia" w:ascii="宋体" w:hAnsi="宋体" w:cs="仿宋"/>
                <w:kern w:val="1"/>
                <w:sz w:val="24"/>
                <w:szCs w:val="24"/>
                <w:lang w:bidi="hi-IN"/>
              </w:rPr>
              <w:t>:</w:t>
            </w:r>
          </w:p>
          <w:p w14:paraId="4F271DEB">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供应商提供光盘、USB闪存盘、镜像文件(下载)等交付方式</w:t>
            </w:r>
          </w:p>
          <w:p w14:paraId="2AB395F1">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*服务周期</w:t>
            </w:r>
            <w:r>
              <w:rPr>
                <w:rFonts w:hint="eastAsia" w:ascii="宋体" w:hAnsi="宋体" w:cs="仿宋"/>
                <w:kern w:val="1"/>
                <w:sz w:val="24"/>
                <w:szCs w:val="24"/>
                <w:lang w:bidi="hi-IN"/>
              </w:rPr>
              <w:t>:</w:t>
            </w:r>
          </w:p>
          <w:p w14:paraId="468C1086">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产品自发布之日起至产品停止功能升级(包含不限于新特性、新硬件支持、问题修复、安全补丁等)之日止≥5年</w:t>
            </w:r>
          </w:p>
          <w:p w14:paraId="0662B395">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产品停止功能升级之日起至产品停止功能维护(包括问题修复、安全补丁等)之日止≥5年</w:t>
            </w:r>
          </w:p>
          <w:p w14:paraId="139018DF">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产品延伸安全服务周期≥3年</w:t>
            </w:r>
          </w:p>
          <w:p w14:paraId="1A16F044">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售后服务最小保障期≥8年</w:t>
            </w:r>
          </w:p>
          <w:p w14:paraId="7D0C1E97">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*售后服务</w:t>
            </w:r>
            <w:r>
              <w:rPr>
                <w:rFonts w:hint="eastAsia" w:ascii="宋体" w:hAnsi="宋体" w:cs="仿宋"/>
                <w:kern w:val="1"/>
                <w:sz w:val="24"/>
                <w:szCs w:val="24"/>
                <w:lang w:bidi="hi-IN"/>
              </w:rPr>
              <w:t>:</w:t>
            </w:r>
          </w:p>
          <w:p w14:paraId="54FE8868">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服务由操作系统厂商的正式员工提供，不由代理商提供</w:t>
            </w:r>
          </w:p>
          <w:p w14:paraId="43C3D9DE">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操作系统厂商为最终用户提供工作日每日不少于8h(覆盖一般工作时间，具体时间由企业标准给出)中文技术服务热线</w:t>
            </w:r>
          </w:p>
          <w:p w14:paraId="4B89FC8E">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操作系统厂商提供工作日每日不少于8h技术支持服务</w:t>
            </w:r>
          </w:p>
          <w:p w14:paraId="07AAA470">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操作系统厂商提供代码级定制优化服务</w:t>
            </w:r>
          </w:p>
          <w:p w14:paraId="38730FCA">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操作系统厂商满足同城4h、异地12h响要求，两个工作日解决问题，对于未能解决的问题和故障提供可行的升级方案</w:t>
            </w:r>
          </w:p>
          <w:p w14:paraId="31318D94">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发生非人为因素故障，在七日内由操作系统厂商原厂人员免费对产品进行补充或更换</w:t>
            </w:r>
          </w:p>
          <w:p w14:paraId="55112E65">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*现场交付与安装调试</w:t>
            </w:r>
            <w:r>
              <w:rPr>
                <w:rFonts w:hint="eastAsia" w:ascii="宋体" w:hAnsi="宋体" w:cs="仿宋"/>
                <w:kern w:val="1"/>
                <w:sz w:val="24"/>
                <w:szCs w:val="24"/>
                <w:lang w:bidi="hi-IN"/>
              </w:rPr>
              <w:t>:</w:t>
            </w:r>
          </w:p>
          <w:p w14:paraId="0F2DCB69">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操作系统厂商提供产品安装与现场调试，并提供安装与调试所需的工具和设备交付产品时操作系统厂商提供配套的技术资料，包括但不限于系统说明文件、用户手册(用户安装、操作、维护、故障排除)等</w:t>
            </w:r>
          </w:p>
          <w:p w14:paraId="6AE13224">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*系统更换</w:t>
            </w:r>
            <w:r>
              <w:rPr>
                <w:rFonts w:hint="eastAsia" w:ascii="宋体" w:hAnsi="宋体" w:cs="仿宋"/>
                <w:kern w:val="1"/>
                <w:sz w:val="24"/>
                <w:szCs w:val="24"/>
                <w:lang w:bidi="hi-IN"/>
              </w:rPr>
              <w:t>:</w:t>
            </w:r>
          </w:p>
          <w:p w14:paraId="5C4D755B">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服务期内，操作系统厂商支持版本免费更换(注：更换后不延长服务期)</w:t>
            </w:r>
          </w:p>
          <w:p w14:paraId="229BFBA7">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*厂商能力要求</w:t>
            </w:r>
            <w:r>
              <w:rPr>
                <w:rFonts w:hint="eastAsia" w:ascii="宋体" w:hAnsi="宋体" w:cs="仿宋"/>
                <w:kern w:val="1"/>
                <w:sz w:val="24"/>
                <w:szCs w:val="24"/>
                <w:lang w:bidi="hi-IN"/>
              </w:rPr>
              <w:t>:</w:t>
            </w:r>
          </w:p>
          <w:p w14:paraId="5511F61B">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操作系统厂商建立全国技术服务体系和服务团队，为客户提供专业的原厂中文服务</w:t>
            </w:r>
          </w:p>
          <w:p w14:paraId="2D1B4BBE">
            <w:pPr>
              <w:widowControl/>
              <w:spacing w:line="336" w:lineRule="auto"/>
              <w:jc w:val="left"/>
              <w:textAlignment w:val="center"/>
              <w:rPr>
                <w:rFonts w:ascii="宋体" w:hAnsi="宋体" w:cs="仿宋"/>
                <w:b/>
                <w:bCs/>
                <w:kern w:val="1"/>
                <w:sz w:val="24"/>
                <w:szCs w:val="24"/>
                <w:lang w:bidi="hi-IN"/>
              </w:rPr>
            </w:pPr>
            <w:r>
              <w:rPr>
                <w:rFonts w:ascii="宋体" w:hAnsi="宋体" w:cs="仿宋"/>
                <w:b/>
                <w:bCs/>
                <w:kern w:val="1"/>
                <w:sz w:val="24"/>
                <w:szCs w:val="24"/>
                <w:lang w:bidi="hi-IN"/>
              </w:rPr>
              <w:t>供应保障要求</w:t>
            </w:r>
          </w:p>
          <w:p w14:paraId="0B357B03">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*数据安全保障</w:t>
            </w:r>
            <w:r>
              <w:rPr>
                <w:rFonts w:hint="eastAsia" w:ascii="宋体" w:hAnsi="宋体" w:cs="仿宋"/>
                <w:kern w:val="1"/>
                <w:sz w:val="24"/>
                <w:szCs w:val="24"/>
                <w:lang w:bidi="hi-IN"/>
              </w:rPr>
              <w:t>:</w:t>
            </w:r>
          </w:p>
          <w:p w14:paraId="1DBCE467">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除用户授权采集的信息外不采集其他数据，相关信息采集无安全风险，相关数据存储在大陆境内涉及数据下载的线上服务物理服务器不出境，包括代码仓库、系统补丁、安全补丁、服务网站等</w:t>
            </w:r>
          </w:p>
          <w:p w14:paraId="729313BD">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*代码无风险</w:t>
            </w:r>
            <w:r>
              <w:rPr>
                <w:rFonts w:hint="eastAsia" w:ascii="宋体" w:hAnsi="宋体" w:cs="仿宋"/>
                <w:kern w:val="1"/>
                <w:sz w:val="24"/>
                <w:szCs w:val="24"/>
                <w:lang w:bidi="hi-IN"/>
              </w:rPr>
              <w:t>:</w:t>
            </w:r>
          </w:p>
          <w:p w14:paraId="0F692F13">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操作系统厂商提供源代码，源代码可供第三方机构审查，开源许可合规，代码知识产权无风险，无恶意安全漏洞或后门，代码可追溯、可重构</w:t>
            </w:r>
          </w:p>
          <w:p w14:paraId="513FB7A7">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工程构建体系</w:t>
            </w:r>
            <w:r>
              <w:rPr>
                <w:rFonts w:hint="eastAsia" w:ascii="宋体" w:hAnsi="宋体" w:cs="仿宋"/>
                <w:kern w:val="1"/>
                <w:sz w:val="24"/>
                <w:szCs w:val="24"/>
                <w:lang w:bidi="hi-IN"/>
              </w:rPr>
              <w:t>:</w:t>
            </w:r>
          </w:p>
          <w:p w14:paraId="14757403">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操作系统厂商具备统一的工程构建体系，能用一套操作系统源码构建用于云侧计算、边侧计算场景中部署运行的操作系统，降低部署后系统维护、使用复杂度</w:t>
            </w:r>
            <w:r>
              <w:rPr>
                <w:rFonts w:hint="eastAsia" w:ascii="宋体" w:hAnsi="宋体" w:cs="仿宋"/>
                <w:kern w:val="1"/>
                <w:sz w:val="24"/>
                <w:szCs w:val="24"/>
                <w:lang w:bidi="hi-IN"/>
              </w:rPr>
              <w:t>。</w:t>
            </w:r>
          </w:p>
          <w:p w14:paraId="78F0519B">
            <w:pPr>
              <w:widowControl/>
              <w:spacing w:line="336" w:lineRule="auto"/>
              <w:jc w:val="left"/>
              <w:textAlignment w:val="center"/>
              <w:rPr>
                <w:rFonts w:ascii="宋体" w:hAnsi="宋体" w:cs="仿宋"/>
                <w:b/>
                <w:bCs/>
                <w:kern w:val="1"/>
                <w:sz w:val="24"/>
                <w:szCs w:val="24"/>
                <w:lang w:bidi="hi-IN"/>
              </w:rPr>
            </w:pPr>
            <w:r>
              <w:rPr>
                <w:rFonts w:ascii="宋体" w:hAnsi="宋体" w:cs="仿宋"/>
                <w:b/>
                <w:bCs/>
                <w:kern w:val="1"/>
                <w:sz w:val="24"/>
                <w:szCs w:val="24"/>
                <w:lang w:bidi="hi-IN"/>
              </w:rPr>
              <w:t>安全要求</w:t>
            </w:r>
          </w:p>
          <w:p w14:paraId="3677A231">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*基本要求</w:t>
            </w:r>
            <w:r>
              <w:rPr>
                <w:rFonts w:hint="eastAsia" w:ascii="宋体" w:hAnsi="宋体" w:cs="仿宋"/>
                <w:kern w:val="1"/>
                <w:sz w:val="24"/>
                <w:szCs w:val="24"/>
                <w:lang w:bidi="hi-IN"/>
              </w:rPr>
              <w:t>:</w:t>
            </w:r>
          </w:p>
          <w:p w14:paraId="26960772">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操作系统应当符合安全可靠测评要求</w:t>
            </w:r>
            <w:r>
              <w:rPr>
                <w:rFonts w:hint="eastAsia" w:ascii="宋体" w:hAnsi="宋体" w:cs="仿宋"/>
                <w:kern w:val="1"/>
                <w:sz w:val="24"/>
                <w:szCs w:val="24"/>
                <w:lang w:bidi="hi-IN"/>
              </w:rPr>
              <w:t>，</w:t>
            </w:r>
            <w:r>
              <w:rPr>
                <w:rFonts w:ascii="宋体" w:hAnsi="宋体" w:cs="仿宋"/>
                <w:kern w:val="1"/>
                <w:sz w:val="24"/>
                <w:szCs w:val="24"/>
                <w:lang w:bidi="hi-IN"/>
              </w:rPr>
              <w:t>通过中国信息安全测评中心</w:t>
            </w:r>
            <w:r>
              <w:rPr>
                <w:rFonts w:hint="eastAsia" w:ascii="宋体" w:hAnsi="宋体" w:cs="仿宋"/>
                <w:kern w:val="1"/>
                <w:sz w:val="24"/>
                <w:szCs w:val="24"/>
                <w:lang w:bidi="hi-IN"/>
              </w:rPr>
              <w:t>和</w:t>
            </w:r>
            <w:r>
              <w:rPr>
                <w:rFonts w:ascii="宋体" w:hAnsi="宋体" w:cs="仿宋"/>
                <w:kern w:val="1"/>
                <w:sz w:val="24"/>
                <w:szCs w:val="24"/>
                <w:lang w:bidi="hi-IN"/>
              </w:rPr>
              <w:t>国家保密科技测评中心</w:t>
            </w:r>
            <w:r>
              <w:rPr>
                <w:rFonts w:hint="eastAsia" w:ascii="宋体" w:hAnsi="宋体" w:cs="仿宋"/>
                <w:kern w:val="1"/>
                <w:sz w:val="24"/>
                <w:szCs w:val="24"/>
                <w:lang w:bidi="hi-IN"/>
              </w:rPr>
              <w:t>网站查看安全可靠测评结果。</w:t>
            </w:r>
          </w:p>
          <w:p w14:paraId="64A86B7E">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*密码算法支持</w:t>
            </w:r>
            <w:r>
              <w:rPr>
                <w:rFonts w:hint="eastAsia" w:ascii="宋体" w:hAnsi="宋体" w:cs="仿宋"/>
                <w:kern w:val="1"/>
                <w:sz w:val="24"/>
                <w:szCs w:val="24"/>
                <w:lang w:bidi="hi-IN"/>
              </w:rPr>
              <w:t>:</w:t>
            </w:r>
          </w:p>
          <w:p w14:paraId="2C309AC4">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操作系统支持GM/T0002、GM/T0003和GM/T0004规定的密码算法运算</w:t>
            </w:r>
            <w:r>
              <w:rPr>
                <w:rFonts w:hint="eastAsia" w:ascii="宋体" w:hAnsi="宋体" w:cs="仿宋"/>
                <w:kern w:val="1"/>
                <w:sz w:val="24"/>
                <w:szCs w:val="24"/>
                <w:lang w:bidi="hi-IN"/>
              </w:rPr>
              <w:t>，通过商用密码检测机构检测并经商用密码认证机构认证合格。</w:t>
            </w:r>
          </w:p>
          <w:p w14:paraId="5FAE0A72">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操作系统随机数质量符合GM/T0005《随机性检测规范》或GB/T32915《信息安全技术二元序列随机性检测方法》</w:t>
            </w:r>
            <w:r>
              <w:rPr>
                <w:rFonts w:hint="eastAsia" w:ascii="宋体" w:hAnsi="宋体" w:cs="仿宋"/>
                <w:kern w:val="1"/>
                <w:sz w:val="24"/>
                <w:szCs w:val="24"/>
                <w:lang w:bidi="hi-IN"/>
              </w:rPr>
              <w:t>，通过商用密码检测机构检测并经商用密码认证机构认证合格。</w:t>
            </w:r>
          </w:p>
          <w:p w14:paraId="32D3AEED">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操作系统内置国家电子认证根CA的根证书</w:t>
            </w:r>
            <w:r>
              <w:rPr>
                <w:rFonts w:hint="eastAsia" w:ascii="宋体" w:hAnsi="宋体" w:cs="仿宋"/>
                <w:kern w:val="1"/>
                <w:sz w:val="24"/>
                <w:szCs w:val="24"/>
                <w:lang w:bidi="hi-IN"/>
              </w:rPr>
              <w:t>，通过商用密码检测机构检测并经商用密码认证机构认证合格。</w:t>
            </w:r>
          </w:p>
          <w:p w14:paraId="7DEA8912">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操作系统支持符合GB/T38636—2020的TLCP</w:t>
            </w:r>
            <w:r>
              <w:rPr>
                <w:rFonts w:hint="eastAsia" w:ascii="宋体" w:hAnsi="宋体" w:cs="仿宋"/>
                <w:kern w:val="1"/>
                <w:sz w:val="24"/>
                <w:szCs w:val="24"/>
                <w:lang w:bidi="hi-IN"/>
              </w:rPr>
              <w:t xml:space="preserve">，通过商用密码检测机构检测并经商用密码认证机构认证合格。 </w:t>
            </w:r>
          </w:p>
          <w:p w14:paraId="2999629D">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*安全管理</w:t>
            </w:r>
            <w:r>
              <w:rPr>
                <w:rFonts w:hint="eastAsia" w:ascii="宋体" w:hAnsi="宋体" w:cs="仿宋"/>
                <w:kern w:val="1"/>
                <w:sz w:val="24"/>
                <w:szCs w:val="24"/>
                <w:lang w:bidi="hi-IN"/>
              </w:rPr>
              <w:t>:</w:t>
            </w:r>
          </w:p>
          <w:p w14:paraId="7C68EA3D">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操作系统提供防火墙配置管理工具，支持基于协议、网络地址、端口的访问控制规则配置，规则修改后立即生效；支持关闭指定服务和端口，包括但不限于关闭远程访问、共享访问等；支持防止ARP欺骗攻击</w:t>
            </w:r>
          </w:p>
          <w:p w14:paraId="5FEF11C1">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操作系统提供统一访问控制安全框架</w:t>
            </w:r>
          </w:p>
          <w:p w14:paraId="71891305">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操作系统支持系统管理员、安全管理员、审计管理员分权管理</w:t>
            </w:r>
          </w:p>
          <w:p w14:paraId="32AB94F6">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操作系统支持静态文件度量(如IMA)和动态内存度量，保障特定文件及内存中运行程序的完整性</w:t>
            </w:r>
          </w:p>
          <w:p w14:paraId="7B7E7BCD">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操作系统支持机密计算框架，提供机密计算SDK,能接入1种以上可信执行环境</w:t>
            </w:r>
          </w:p>
          <w:p w14:paraId="3E6070E4">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操作系统支持内核完整性保护，保障内核不被非授权改变；提供内核模块加载黑名单机制</w:t>
            </w:r>
          </w:p>
          <w:p w14:paraId="14D7B9C4">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*身份鉴别</w:t>
            </w:r>
            <w:r>
              <w:rPr>
                <w:rFonts w:hint="eastAsia" w:ascii="宋体" w:hAnsi="宋体" w:cs="仿宋"/>
                <w:kern w:val="1"/>
                <w:sz w:val="24"/>
                <w:szCs w:val="24"/>
                <w:lang w:bidi="hi-IN"/>
              </w:rPr>
              <w:t>:</w:t>
            </w:r>
          </w:p>
          <w:p w14:paraId="32FE4D00">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用户标识使用帐户名和帐户ID,在操作系统的整个生存周期内用户标识具有唯一性；支持用户口令复杂度校验及强口令管理；支持用户口令有效期配置；支持口令鉴别失败控制；支持口令加密算法配置，用户口令进行加密后以不可逆的密文形式保存；支持禁止根帐户(root)远程登录设置</w:t>
            </w:r>
          </w:p>
          <w:p w14:paraId="60DCC6B3">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*访问控制</w:t>
            </w:r>
            <w:r>
              <w:rPr>
                <w:rFonts w:hint="eastAsia" w:ascii="宋体" w:hAnsi="宋体" w:cs="仿宋"/>
                <w:kern w:val="1"/>
                <w:sz w:val="24"/>
                <w:szCs w:val="24"/>
                <w:lang w:bidi="hi-IN"/>
              </w:rPr>
              <w:t>:</w:t>
            </w:r>
          </w:p>
          <w:p w14:paraId="10BFA8BB">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允许客体拥有者以普通帐户决定并控制对客体的访问，并阻止非授权用户对客体的访问；普通用户缺省拥有新建、读写和删除私有目录下文件的权限；支持细粒度的自主访问控制，将访问控制的粒度控制在单个用户，对系统中的每一个客体，实现由客体拥有者以指定用户方式确定其对该客体的访问权限，而其他同组用户或非同组的用户和用户组对该客体的访问权则由客体拥有者授予</w:t>
            </w:r>
          </w:p>
          <w:p w14:paraId="23B8D066">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操作系统支持对应用程序的访问控制与资源限制，包括对文件、网络等客体的访问控制；支持应用安装控制、应用执行控制</w:t>
            </w:r>
          </w:p>
          <w:p w14:paraId="041F90F5">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操作系统能对身份鉴别的使用、自主访问控制、标记和强制访问控制策略的修改等生成审计日志；审计记录包括：事件类型、事件发生的日期、触发事件的用户、事件成功或失败等字段；支持审计日志查询和导出功能</w:t>
            </w:r>
          </w:p>
          <w:p w14:paraId="4A08A773">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*漏洞管理</w:t>
            </w:r>
            <w:r>
              <w:rPr>
                <w:rFonts w:hint="eastAsia" w:ascii="宋体" w:hAnsi="宋体" w:cs="仿宋"/>
                <w:kern w:val="1"/>
                <w:sz w:val="24"/>
                <w:szCs w:val="24"/>
                <w:lang w:bidi="hi-IN"/>
              </w:rPr>
              <w:t>:</w:t>
            </w:r>
          </w:p>
          <w:p w14:paraId="490CB334">
            <w:pPr>
              <w:widowControl/>
              <w:spacing w:line="336" w:lineRule="auto"/>
              <w:jc w:val="left"/>
              <w:textAlignment w:val="center"/>
              <w:rPr>
                <w:rFonts w:ascii="宋体" w:hAnsi="宋体" w:cs="仿宋"/>
                <w:kern w:val="1"/>
                <w:sz w:val="24"/>
                <w:szCs w:val="24"/>
                <w:lang w:bidi="hi-IN"/>
              </w:rPr>
            </w:pPr>
            <w:r>
              <w:rPr>
                <w:rFonts w:ascii="宋体" w:hAnsi="宋体" w:cs="仿宋"/>
                <w:kern w:val="1"/>
                <w:sz w:val="24"/>
                <w:szCs w:val="24"/>
                <w:lang w:bidi="hi-IN"/>
              </w:rPr>
              <w:t>操作系统支持漏洞编号，每个漏洞独立编号，可直接使用NVDB、CNVD或CVE编号；漏洞提醒，发现或获悉漏洞信息时，通过系统推送、电子邮件或官方网站等方式通知用户；漏洞修复，对已发现的安全漏洞通过补丁等方式对系统漏洞进行修复；漏洞列表，提供每个版本已修复的漏洞列表，提供命令或网页等方式方便用户查询漏洞及其修复情况</w:t>
            </w:r>
            <w:r>
              <w:rPr>
                <w:rFonts w:hint="eastAsia" w:ascii="宋体" w:hAnsi="宋体" w:cs="仿宋"/>
                <w:kern w:val="1"/>
                <w:sz w:val="24"/>
                <w:szCs w:val="24"/>
                <w:lang w:bidi="hi-IN"/>
              </w:rPr>
              <w:t>。</w:t>
            </w:r>
          </w:p>
        </w:tc>
      </w:tr>
      <w:tr w14:paraId="1FD4F3E0">
        <w:tblPrEx>
          <w:tblCellMar>
            <w:top w:w="0" w:type="dxa"/>
            <w:left w:w="108" w:type="dxa"/>
            <w:bottom w:w="0" w:type="dxa"/>
            <w:right w:w="108" w:type="dxa"/>
          </w:tblCellMar>
        </w:tblPrEx>
        <w:trPr>
          <w:trHeight w:val="20" w:hRule="atLeast"/>
          <w:jc w:val="center"/>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26480">
            <w:pPr>
              <w:widowControl/>
              <w:spacing w:line="336"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9</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65A65">
            <w:pPr>
              <w:widowControl/>
              <w:spacing w:line="336"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完整性保护软件</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68AA3">
            <w:pPr>
              <w:widowControl/>
              <w:spacing w:line="336"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18706">
            <w:pPr>
              <w:widowControl/>
              <w:spacing w:line="336"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套</w:t>
            </w:r>
          </w:p>
        </w:tc>
        <w:tc>
          <w:tcPr>
            <w:tcW w:w="3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5DC1B">
            <w:pPr>
              <w:widowControl/>
              <w:spacing w:line="336" w:lineRule="auto"/>
              <w:jc w:val="left"/>
              <w:textAlignment w:val="center"/>
              <w:rPr>
                <w:rStyle w:val="23"/>
                <w:rFonts w:hint="default"/>
                <w:sz w:val="24"/>
                <w:szCs w:val="24"/>
                <w:lang w:bidi="ar"/>
              </w:rPr>
            </w:pPr>
            <w:r>
              <w:rPr>
                <w:rFonts w:hint="eastAsia" w:ascii="宋体" w:hAnsi="宋体" w:cs="宋体"/>
                <w:b/>
                <w:bCs/>
                <w:color w:val="000000"/>
                <w:kern w:val="0"/>
                <w:sz w:val="24"/>
                <w:szCs w:val="24"/>
                <w:lang w:bidi="ar"/>
              </w:rPr>
              <w:t>证书要求：</w:t>
            </w:r>
            <w:r>
              <w:rPr>
                <w:rStyle w:val="25"/>
                <w:rFonts w:hint="default"/>
                <w:sz w:val="24"/>
                <w:szCs w:val="24"/>
                <w:lang w:bidi="ar"/>
              </w:rPr>
              <w:t>提供有效的软件著作权登记证书</w:t>
            </w:r>
          </w:p>
          <w:p w14:paraId="6879B300">
            <w:pPr>
              <w:widowControl/>
              <w:spacing w:line="336" w:lineRule="auto"/>
              <w:jc w:val="left"/>
              <w:textAlignment w:val="center"/>
              <w:rPr>
                <w:rFonts w:ascii="宋体" w:hAnsi="宋体" w:cs="宋体"/>
                <w:b/>
                <w:bCs/>
                <w:color w:val="000000"/>
                <w:sz w:val="24"/>
                <w:szCs w:val="24"/>
              </w:rPr>
            </w:pPr>
            <w:r>
              <w:rPr>
                <w:rStyle w:val="23"/>
                <w:rFonts w:hint="default"/>
                <w:sz w:val="24"/>
                <w:szCs w:val="24"/>
                <w:lang w:bidi="ar"/>
              </w:rPr>
              <w:t>功能要求：</w:t>
            </w:r>
            <w:r>
              <w:rPr>
                <w:rStyle w:val="25"/>
                <w:rFonts w:hint="default"/>
                <w:sz w:val="24"/>
                <w:szCs w:val="24"/>
                <w:lang w:bidi="ar"/>
              </w:rPr>
              <w:t>1、提供1套基于签名验签服务器开发的支持文件签名和验证的软件，该软件可实现对服务器重要文件、关键执行程序、第三方软件的控制文件以及日志文件进行完整性保护。2、该软件需无缝对接本次招标清单里的签名验签服务器。</w:t>
            </w:r>
          </w:p>
        </w:tc>
      </w:tr>
      <w:tr w14:paraId="6A1CF466">
        <w:tblPrEx>
          <w:tblCellMar>
            <w:top w:w="0" w:type="dxa"/>
            <w:left w:w="108" w:type="dxa"/>
            <w:bottom w:w="0" w:type="dxa"/>
            <w:right w:w="108" w:type="dxa"/>
          </w:tblCellMar>
        </w:tblPrEx>
        <w:trPr>
          <w:trHeight w:val="20" w:hRule="atLeast"/>
          <w:jc w:val="center"/>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C88EE">
            <w:pPr>
              <w:widowControl/>
              <w:spacing w:line="336"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DE0E9">
            <w:pPr>
              <w:widowControl/>
              <w:spacing w:line="336"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智能密码钥匙</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A2B4D">
            <w:pPr>
              <w:widowControl/>
              <w:spacing w:line="336"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C0EF4">
            <w:pPr>
              <w:widowControl/>
              <w:spacing w:line="336"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个</w:t>
            </w:r>
          </w:p>
        </w:tc>
        <w:tc>
          <w:tcPr>
            <w:tcW w:w="3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6625B">
            <w:pPr>
              <w:widowControl/>
              <w:spacing w:line="336" w:lineRule="auto"/>
              <w:jc w:val="left"/>
              <w:textAlignment w:val="center"/>
              <w:rPr>
                <w:rStyle w:val="25"/>
                <w:rFonts w:hint="default"/>
                <w:sz w:val="24"/>
                <w:szCs w:val="24"/>
                <w:lang w:bidi="ar"/>
              </w:rPr>
            </w:pPr>
            <w:r>
              <w:rPr>
                <w:rFonts w:hint="eastAsia" w:ascii="宋体" w:hAnsi="宋体" w:cs="宋体"/>
                <w:b/>
                <w:bCs/>
                <w:color w:val="000000"/>
                <w:kern w:val="0"/>
                <w:sz w:val="24"/>
                <w:szCs w:val="24"/>
                <w:lang w:bidi="ar"/>
              </w:rPr>
              <w:t>证书要求：</w:t>
            </w:r>
            <w:r>
              <w:rPr>
                <w:rStyle w:val="25"/>
                <w:rFonts w:hint="default"/>
                <w:sz w:val="24"/>
                <w:szCs w:val="24"/>
                <w:lang w:bidi="ar"/>
              </w:rPr>
              <w:t>提供有效的商用密码产品认证证书；</w:t>
            </w:r>
          </w:p>
          <w:p w14:paraId="00983459">
            <w:pPr>
              <w:widowControl/>
              <w:spacing w:line="336" w:lineRule="auto"/>
              <w:jc w:val="left"/>
              <w:textAlignment w:val="center"/>
              <w:rPr>
                <w:rFonts w:ascii="宋体" w:hAnsi="宋体" w:cs="宋体"/>
                <w:color w:val="000000"/>
                <w:sz w:val="24"/>
                <w:szCs w:val="24"/>
                <w:lang w:bidi="ar"/>
              </w:rPr>
            </w:pPr>
            <w:r>
              <w:rPr>
                <w:rStyle w:val="25"/>
                <w:rFonts w:hint="default"/>
                <w:sz w:val="24"/>
                <w:szCs w:val="24"/>
                <w:lang w:bidi="ar"/>
              </w:rPr>
              <w:t>提供软件著作权登记证书。</w:t>
            </w:r>
            <w:r>
              <w:rPr>
                <w:rStyle w:val="25"/>
                <w:rFonts w:hint="default"/>
                <w:sz w:val="24"/>
                <w:szCs w:val="24"/>
                <w:lang w:bidi="ar"/>
              </w:rPr>
              <w:br w:type="textWrapping"/>
            </w:r>
            <w:r>
              <w:rPr>
                <w:rStyle w:val="23"/>
                <w:rFonts w:hint="default"/>
                <w:sz w:val="24"/>
                <w:szCs w:val="24"/>
                <w:lang w:bidi="ar"/>
              </w:rPr>
              <w:t>功能要求：</w:t>
            </w:r>
            <w:r>
              <w:rPr>
                <w:rStyle w:val="25"/>
                <w:rFonts w:hint="default"/>
                <w:sz w:val="24"/>
                <w:szCs w:val="24"/>
                <w:lang w:bidi="ar"/>
              </w:rPr>
              <w:t xml:space="preserve">支持SM2、SM3、SM4、SM9算法，具有身份认证、加/解密、签名/验签等功能。 </w:t>
            </w:r>
          </w:p>
        </w:tc>
      </w:tr>
      <w:tr w14:paraId="5644D6EA">
        <w:tblPrEx>
          <w:tblCellMar>
            <w:top w:w="0" w:type="dxa"/>
            <w:left w:w="108" w:type="dxa"/>
            <w:bottom w:w="0" w:type="dxa"/>
            <w:right w:w="108" w:type="dxa"/>
          </w:tblCellMar>
        </w:tblPrEx>
        <w:trPr>
          <w:trHeight w:val="20" w:hRule="atLeast"/>
          <w:jc w:val="center"/>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8E47D">
            <w:pPr>
              <w:widowControl/>
              <w:spacing w:line="336"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11</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2893E">
            <w:pPr>
              <w:widowControl/>
              <w:spacing w:line="336"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个人证书</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7F6D9">
            <w:pPr>
              <w:widowControl/>
              <w:spacing w:line="336"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5CF2E">
            <w:pPr>
              <w:widowControl/>
              <w:spacing w:line="336"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张</w:t>
            </w:r>
          </w:p>
        </w:tc>
        <w:tc>
          <w:tcPr>
            <w:tcW w:w="3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9E436">
            <w:pPr>
              <w:widowControl/>
              <w:spacing w:line="336" w:lineRule="auto"/>
              <w:jc w:val="left"/>
              <w:textAlignment w:val="center"/>
              <w:rPr>
                <w:rFonts w:ascii="宋体" w:hAnsi="宋体" w:cs="宋体"/>
                <w:b/>
                <w:bCs/>
                <w:color w:val="000000"/>
                <w:sz w:val="24"/>
                <w:szCs w:val="24"/>
              </w:rPr>
            </w:pPr>
            <w:r>
              <w:rPr>
                <w:rStyle w:val="23"/>
                <w:rFonts w:hint="default"/>
                <w:sz w:val="24"/>
                <w:szCs w:val="24"/>
                <w:lang w:bidi="ar"/>
              </w:rPr>
              <w:t>机构要求：</w:t>
            </w:r>
            <w:r>
              <w:rPr>
                <w:rStyle w:val="25"/>
                <w:rFonts w:hint="default"/>
                <w:sz w:val="24"/>
                <w:szCs w:val="24"/>
                <w:lang w:bidi="ar"/>
              </w:rPr>
              <w:t>证书颁发机构为有效的第三方电子认证服务机构。</w:t>
            </w:r>
            <w:r>
              <w:rPr>
                <w:rStyle w:val="25"/>
                <w:rFonts w:hint="default"/>
                <w:sz w:val="24"/>
                <w:szCs w:val="24"/>
                <w:lang w:bidi="ar"/>
              </w:rPr>
              <w:br w:type="textWrapping"/>
            </w:r>
            <w:r>
              <w:rPr>
                <w:rStyle w:val="23"/>
                <w:rFonts w:hint="default"/>
                <w:sz w:val="24"/>
                <w:szCs w:val="24"/>
                <w:lang w:bidi="ar"/>
              </w:rPr>
              <w:t>功能要求：</w:t>
            </w:r>
            <w:r>
              <w:rPr>
                <w:rStyle w:val="25"/>
                <w:rFonts w:hint="default"/>
                <w:sz w:val="24"/>
                <w:szCs w:val="24"/>
                <w:lang w:bidi="ar"/>
              </w:rPr>
              <w:t>个人证书用于实现身份认证以及与服务端建立加密通道；个人证书需支持存储于智能密码钥匙；支持国密算法。</w:t>
            </w:r>
          </w:p>
        </w:tc>
      </w:tr>
      <w:tr w14:paraId="50A544A9">
        <w:tblPrEx>
          <w:tblCellMar>
            <w:top w:w="0" w:type="dxa"/>
            <w:left w:w="108" w:type="dxa"/>
            <w:bottom w:w="0" w:type="dxa"/>
            <w:right w:w="108" w:type="dxa"/>
          </w:tblCellMar>
        </w:tblPrEx>
        <w:trPr>
          <w:trHeight w:val="20" w:hRule="atLeast"/>
          <w:jc w:val="center"/>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5AD0B">
            <w:pPr>
              <w:widowControl/>
              <w:spacing w:line="336"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12</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C5743">
            <w:pPr>
              <w:widowControl/>
              <w:spacing w:line="336"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站点证书</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C7E20">
            <w:pPr>
              <w:widowControl/>
              <w:spacing w:line="336"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24</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F9B32">
            <w:pPr>
              <w:widowControl/>
              <w:spacing w:line="336"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张</w:t>
            </w:r>
          </w:p>
        </w:tc>
        <w:tc>
          <w:tcPr>
            <w:tcW w:w="3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19386">
            <w:pPr>
              <w:widowControl/>
              <w:spacing w:line="336" w:lineRule="auto"/>
              <w:jc w:val="left"/>
              <w:textAlignment w:val="center"/>
              <w:rPr>
                <w:rFonts w:ascii="宋体" w:hAnsi="宋体" w:cs="宋体"/>
                <w:b/>
                <w:bCs/>
                <w:color w:val="000000"/>
                <w:sz w:val="24"/>
                <w:szCs w:val="24"/>
              </w:rPr>
            </w:pPr>
            <w:r>
              <w:rPr>
                <w:rStyle w:val="23"/>
                <w:rFonts w:hint="default"/>
                <w:sz w:val="24"/>
                <w:szCs w:val="24"/>
                <w:lang w:bidi="ar"/>
              </w:rPr>
              <w:t>机构要求：</w:t>
            </w:r>
            <w:r>
              <w:rPr>
                <w:rStyle w:val="25"/>
                <w:rFonts w:hint="default"/>
                <w:sz w:val="24"/>
                <w:szCs w:val="24"/>
                <w:lang w:bidi="ar"/>
              </w:rPr>
              <w:t>证书颁发机构为有效的第三方电子认证服务机构。</w:t>
            </w:r>
            <w:r>
              <w:rPr>
                <w:rStyle w:val="25"/>
                <w:rFonts w:hint="default"/>
                <w:sz w:val="24"/>
                <w:szCs w:val="24"/>
                <w:lang w:bidi="ar"/>
              </w:rPr>
              <w:br w:type="textWrapping"/>
            </w:r>
            <w:r>
              <w:rPr>
                <w:rStyle w:val="23"/>
                <w:rFonts w:hint="default"/>
                <w:sz w:val="24"/>
                <w:szCs w:val="24"/>
                <w:lang w:bidi="ar"/>
              </w:rPr>
              <w:t>功能要求：</w:t>
            </w:r>
            <w:r>
              <w:rPr>
                <w:rStyle w:val="25"/>
                <w:rFonts w:hint="default"/>
                <w:sz w:val="24"/>
                <w:szCs w:val="24"/>
                <w:lang w:bidi="ar"/>
              </w:rPr>
              <w:t>站点证书代表服务端身份，构建HTTPS站点，使服务端与客户端建立加密传输信道；支持国密算法。</w:t>
            </w:r>
          </w:p>
        </w:tc>
      </w:tr>
      <w:tr w14:paraId="1E508F7C">
        <w:tblPrEx>
          <w:tblCellMar>
            <w:top w:w="0" w:type="dxa"/>
            <w:left w:w="108" w:type="dxa"/>
            <w:bottom w:w="0" w:type="dxa"/>
            <w:right w:w="108" w:type="dxa"/>
          </w:tblCellMar>
        </w:tblPrEx>
        <w:trPr>
          <w:trHeight w:val="20" w:hRule="atLeast"/>
          <w:jc w:val="center"/>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7DE16">
            <w:pPr>
              <w:widowControl/>
              <w:spacing w:line="336"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13</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FD1E7">
            <w:pPr>
              <w:widowControl/>
              <w:spacing w:line="336"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设备证书</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45193">
            <w:pPr>
              <w:widowControl/>
              <w:spacing w:line="336"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A5942">
            <w:pPr>
              <w:widowControl/>
              <w:spacing w:line="336"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张</w:t>
            </w:r>
          </w:p>
        </w:tc>
        <w:tc>
          <w:tcPr>
            <w:tcW w:w="3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EFF2F">
            <w:pPr>
              <w:widowControl/>
              <w:spacing w:line="336" w:lineRule="auto"/>
              <w:jc w:val="left"/>
              <w:textAlignment w:val="center"/>
              <w:rPr>
                <w:rFonts w:ascii="宋体" w:hAnsi="宋体" w:cs="宋体"/>
                <w:b/>
                <w:bCs/>
                <w:color w:val="000000"/>
                <w:sz w:val="24"/>
                <w:szCs w:val="24"/>
              </w:rPr>
            </w:pPr>
            <w:r>
              <w:rPr>
                <w:rStyle w:val="23"/>
                <w:rFonts w:hint="default"/>
                <w:sz w:val="24"/>
                <w:szCs w:val="24"/>
                <w:lang w:bidi="ar"/>
              </w:rPr>
              <w:t>机构要求：</w:t>
            </w:r>
            <w:r>
              <w:rPr>
                <w:rStyle w:val="25"/>
                <w:rFonts w:hint="default"/>
                <w:sz w:val="24"/>
                <w:szCs w:val="24"/>
                <w:lang w:bidi="ar"/>
              </w:rPr>
              <w:t>证书颁发机构为有效的第三方电子认证服务机构。</w:t>
            </w:r>
            <w:r>
              <w:rPr>
                <w:rStyle w:val="25"/>
                <w:rFonts w:hint="default"/>
                <w:sz w:val="24"/>
                <w:szCs w:val="24"/>
                <w:lang w:bidi="ar"/>
              </w:rPr>
              <w:br w:type="textWrapping"/>
            </w:r>
            <w:r>
              <w:rPr>
                <w:rStyle w:val="23"/>
                <w:rFonts w:hint="default"/>
                <w:sz w:val="24"/>
                <w:szCs w:val="24"/>
                <w:lang w:bidi="ar"/>
              </w:rPr>
              <w:t>功能要求：</w:t>
            </w:r>
            <w:r>
              <w:rPr>
                <w:rStyle w:val="25"/>
                <w:rFonts w:hint="default"/>
                <w:sz w:val="24"/>
                <w:szCs w:val="24"/>
                <w:lang w:bidi="ar"/>
              </w:rPr>
              <w:t>签名验签服务器配套使用的设备证书，设备证书代表第三方电子认证服务机构身份对数据进行数字签名；支持国密算法。</w:t>
            </w:r>
          </w:p>
        </w:tc>
      </w:tr>
      <w:tr w14:paraId="33E03DB3">
        <w:tblPrEx>
          <w:tblCellMar>
            <w:top w:w="0" w:type="dxa"/>
            <w:left w:w="108" w:type="dxa"/>
            <w:bottom w:w="0" w:type="dxa"/>
            <w:right w:w="108" w:type="dxa"/>
          </w:tblCellMar>
        </w:tblPrEx>
        <w:trPr>
          <w:trHeight w:val="20" w:hRule="atLeast"/>
          <w:jc w:val="center"/>
        </w:trPr>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D409F">
            <w:pPr>
              <w:widowControl/>
              <w:spacing w:line="336"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sz w:val="24"/>
                <w:szCs w:val="24"/>
              </w:rPr>
              <w:t>4</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4CC8F">
            <w:pPr>
              <w:widowControl/>
              <w:spacing w:line="336"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浏览器密码模块 (国密浏览器)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857A7">
            <w:pPr>
              <w:widowControl/>
              <w:spacing w:line="336"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20</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76301">
            <w:pPr>
              <w:widowControl/>
              <w:spacing w:line="336"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套</w:t>
            </w:r>
          </w:p>
        </w:tc>
        <w:tc>
          <w:tcPr>
            <w:tcW w:w="3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E062F">
            <w:pPr>
              <w:widowControl/>
              <w:spacing w:line="336" w:lineRule="auto"/>
              <w:jc w:val="left"/>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证书要求：</w:t>
            </w:r>
            <w:r>
              <w:rPr>
                <w:rStyle w:val="25"/>
                <w:rFonts w:hint="default"/>
                <w:sz w:val="24"/>
                <w:szCs w:val="24"/>
                <w:lang w:bidi="ar"/>
              </w:rPr>
              <w:t>提供有效的商用密码产品认证证书。</w:t>
            </w:r>
            <w:r>
              <w:rPr>
                <w:rStyle w:val="25"/>
                <w:rFonts w:hint="default"/>
                <w:sz w:val="24"/>
                <w:szCs w:val="24"/>
                <w:lang w:bidi="ar"/>
              </w:rPr>
              <w:br w:type="textWrapping"/>
            </w:r>
            <w:r>
              <w:rPr>
                <w:rStyle w:val="23"/>
                <w:rFonts w:hint="default"/>
                <w:sz w:val="24"/>
                <w:szCs w:val="24"/>
                <w:lang w:bidi="ar"/>
              </w:rPr>
              <w:t>功能要求：</w:t>
            </w:r>
            <w:r>
              <w:rPr>
                <w:rStyle w:val="25"/>
                <w:rFonts w:hint="default"/>
                <w:sz w:val="24"/>
                <w:szCs w:val="24"/>
                <w:lang w:bidi="ar"/>
              </w:rPr>
              <w:t>支持SM2、SM3、SM4算法，具有建立安全通道、网页安全访问等功能。</w:t>
            </w:r>
            <w:r>
              <w:rPr>
                <w:rStyle w:val="25"/>
                <w:rFonts w:hint="default"/>
                <w:sz w:val="24"/>
                <w:szCs w:val="24"/>
                <w:lang w:bidi="ar"/>
              </w:rPr>
              <w:br w:type="textWrapping"/>
            </w:r>
            <w:r>
              <w:rPr>
                <w:rStyle w:val="23"/>
                <w:rFonts w:hint="default"/>
                <w:sz w:val="24"/>
                <w:szCs w:val="24"/>
                <w:lang w:bidi="ar"/>
              </w:rPr>
              <w:t>性能要求：</w:t>
            </w:r>
            <w:r>
              <w:rPr>
                <w:rStyle w:val="25"/>
                <w:rFonts w:hint="default"/>
                <w:sz w:val="24"/>
                <w:szCs w:val="24"/>
                <w:lang w:bidi="ar"/>
              </w:rPr>
              <w:t>单向SSL连接速率≥150次/秒。</w:t>
            </w:r>
          </w:p>
        </w:tc>
      </w:tr>
    </w:tbl>
    <w:p w14:paraId="3CABC2FC"/>
    <w:p w14:paraId="246417EA">
      <w:pPr>
        <w:pStyle w:val="2"/>
        <w:numPr>
          <w:numId w:val="0"/>
        </w:numPr>
        <w:spacing w:before="0" w:after="0" w:line="360" w:lineRule="auto"/>
        <w:ind w:leftChars="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数量、项目交付或实施的时间和地点</w:t>
      </w:r>
    </w:p>
    <w:p w14:paraId="2EF621BC">
      <w:pPr>
        <w:pStyle w:val="3"/>
        <w:numPr>
          <w:numId w:val="0"/>
        </w:numPr>
        <w:spacing w:before="0" w:after="0"/>
        <w:ind w:leftChars="0"/>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1</w:t>
      </w:r>
      <w:r>
        <w:rPr>
          <w:rFonts w:hint="eastAsia" w:ascii="宋体" w:hAnsi="宋体"/>
          <w:sz w:val="24"/>
          <w:szCs w:val="24"/>
          <w:lang w:eastAsia="zh-CN"/>
        </w:rPr>
        <w:t>）</w:t>
      </w:r>
      <w:r>
        <w:rPr>
          <w:rFonts w:hint="eastAsia" w:ascii="宋体" w:hAnsi="宋体"/>
          <w:sz w:val="24"/>
          <w:szCs w:val="24"/>
        </w:rPr>
        <w:t>内容数量</w:t>
      </w:r>
    </w:p>
    <w:tbl>
      <w:tblPr>
        <w:tblStyle w:val="12"/>
        <w:tblW w:w="9958" w:type="dxa"/>
        <w:jc w:val="center"/>
        <w:tblLayout w:type="fixed"/>
        <w:tblCellMar>
          <w:top w:w="0" w:type="dxa"/>
          <w:left w:w="108" w:type="dxa"/>
          <w:bottom w:w="0" w:type="dxa"/>
          <w:right w:w="108" w:type="dxa"/>
        </w:tblCellMar>
      </w:tblPr>
      <w:tblGrid>
        <w:gridCol w:w="1968"/>
        <w:gridCol w:w="3963"/>
        <w:gridCol w:w="2017"/>
        <w:gridCol w:w="2010"/>
      </w:tblGrid>
      <w:tr w14:paraId="749A01FE">
        <w:tblPrEx>
          <w:tblCellMar>
            <w:top w:w="0" w:type="dxa"/>
            <w:left w:w="108" w:type="dxa"/>
            <w:bottom w:w="0" w:type="dxa"/>
            <w:right w:w="108" w:type="dxa"/>
          </w:tblCellMar>
        </w:tblPrEx>
        <w:trPr>
          <w:trHeight w:val="20"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E5D7">
            <w:pPr>
              <w:widowControl/>
              <w:spacing w:line="360" w:lineRule="auto"/>
              <w:jc w:val="center"/>
              <w:textAlignment w:val="center"/>
              <w:rPr>
                <w:rFonts w:ascii="宋体" w:hAnsi="宋体" w:cs="宋体"/>
                <w:color w:val="000000"/>
                <w:sz w:val="24"/>
                <w:szCs w:val="24"/>
              </w:rPr>
            </w:pPr>
            <w:r>
              <w:rPr>
                <w:rFonts w:hint="eastAsia" w:ascii="宋体" w:hAnsi="宋体" w:cs="宋体"/>
                <w:color w:val="000000"/>
                <w:sz w:val="24"/>
                <w:szCs w:val="24"/>
              </w:rPr>
              <w:t>序号</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39F4">
            <w:pPr>
              <w:widowControl/>
              <w:spacing w:line="360" w:lineRule="auto"/>
              <w:jc w:val="center"/>
              <w:textAlignment w:val="center"/>
              <w:rPr>
                <w:rFonts w:ascii="宋体" w:hAnsi="宋体" w:cs="宋体"/>
                <w:color w:val="000000"/>
                <w:sz w:val="24"/>
                <w:szCs w:val="24"/>
              </w:rPr>
            </w:pPr>
            <w:r>
              <w:rPr>
                <w:rFonts w:hint="eastAsia" w:ascii="宋体" w:hAnsi="宋体" w:cs="宋体"/>
                <w:color w:val="000000"/>
                <w:sz w:val="24"/>
                <w:szCs w:val="24"/>
              </w:rPr>
              <w:t>产品名称</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A1F1B">
            <w:pPr>
              <w:widowControl/>
              <w:spacing w:line="360" w:lineRule="auto"/>
              <w:jc w:val="center"/>
              <w:textAlignment w:val="center"/>
              <w:rPr>
                <w:rFonts w:ascii="宋体" w:hAnsi="宋体" w:cs="宋体"/>
                <w:color w:val="000000"/>
                <w:sz w:val="24"/>
                <w:szCs w:val="24"/>
              </w:rPr>
            </w:pPr>
            <w:r>
              <w:rPr>
                <w:rFonts w:hint="eastAsia" w:ascii="宋体" w:hAnsi="宋体" w:cs="宋体"/>
                <w:color w:val="000000"/>
                <w:sz w:val="24"/>
                <w:szCs w:val="24"/>
              </w:rPr>
              <w:t>数量</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2401">
            <w:pPr>
              <w:widowControl/>
              <w:spacing w:line="360" w:lineRule="auto"/>
              <w:jc w:val="center"/>
              <w:textAlignment w:val="center"/>
              <w:rPr>
                <w:rFonts w:ascii="宋体" w:hAnsi="宋体" w:cs="宋体"/>
                <w:color w:val="000000"/>
                <w:sz w:val="24"/>
                <w:szCs w:val="24"/>
              </w:rPr>
            </w:pPr>
            <w:r>
              <w:rPr>
                <w:rFonts w:hint="eastAsia" w:ascii="宋体" w:hAnsi="宋体" w:cs="宋体"/>
                <w:color w:val="000000"/>
                <w:sz w:val="24"/>
                <w:szCs w:val="24"/>
              </w:rPr>
              <w:t>单位</w:t>
            </w:r>
          </w:p>
        </w:tc>
      </w:tr>
      <w:tr w14:paraId="3069A729">
        <w:tblPrEx>
          <w:tblCellMar>
            <w:top w:w="0" w:type="dxa"/>
            <w:left w:w="108" w:type="dxa"/>
            <w:bottom w:w="0" w:type="dxa"/>
            <w:right w:w="108" w:type="dxa"/>
          </w:tblCellMar>
        </w:tblPrEx>
        <w:trPr>
          <w:trHeight w:val="20"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5FFD">
            <w:pPr>
              <w:widowControl/>
              <w:spacing w:line="360" w:lineRule="auto"/>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4A59">
            <w:pPr>
              <w:widowControl/>
              <w:spacing w:line="360" w:lineRule="auto"/>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安全门禁系统</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FF36">
            <w:pPr>
              <w:widowControl/>
              <w:spacing w:line="360" w:lineRule="auto"/>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9B45F">
            <w:pPr>
              <w:widowControl/>
              <w:spacing w:line="360" w:lineRule="auto"/>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台</w:t>
            </w:r>
          </w:p>
        </w:tc>
      </w:tr>
      <w:tr w14:paraId="4D8973BF">
        <w:tblPrEx>
          <w:tblCellMar>
            <w:top w:w="0" w:type="dxa"/>
            <w:left w:w="108" w:type="dxa"/>
            <w:bottom w:w="0" w:type="dxa"/>
            <w:right w:w="108" w:type="dxa"/>
          </w:tblCellMar>
        </w:tblPrEx>
        <w:trPr>
          <w:trHeight w:val="20"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931B">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4A06">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安全认证网关</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B280">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CF08">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台</w:t>
            </w:r>
          </w:p>
        </w:tc>
      </w:tr>
      <w:tr w14:paraId="0EE8756C">
        <w:tblPrEx>
          <w:tblCellMar>
            <w:top w:w="0" w:type="dxa"/>
            <w:left w:w="108" w:type="dxa"/>
            <w:bottom w:w="0" w:type="dxa"/>
            <w:right w:w="108" w:type="dxa"/>
          </w:tblCellMar>
        </w:tblPrEx>
        <w:trPr>
          <w:trHeight w:val="20"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3A62">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8CD4">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签名验签服务器</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88F0">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5CEA">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台</w:t>
            </w:r>
          </w:p>
        </w:tc>
      </w:tr>
      <w:tr w14:paraId="4DB459BA">
        <w:tblPrEx>
          <w:tblCellMar>
            <w:top w:w="0" w:type="dxa"/>
            <w:left w:w="108" w:type="dxa"/>
            <w:bottom w:w="0" w:type="dxa"/>
            <w:right w:w="108" w:type="dxa"/>
          </w:tblCellMar>
        </w:tblPrEx>
        <w:trPr>
          <w:trHeight w:val="20"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5FBE">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B5A4">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密钥管理系统</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4892">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C368">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套</w:t>
            </w:r>
          </w:p>
        </w:tc>
      </w:tr>
      <w:tr w14:paraId="3B4E6E16">
        <w:tblPrEx>
          <w:tblCellMar>
            <w:top w:w="0" w:type="dxa"/>
            <w:left w:w="108" w:type="dxa"/>
            <w:bottom w:w="0" w:type="dxa"/>
            <w:right w:w="108" w:type="dxa"/>
          </w:tblCellMar>
        </w:tblPrEx>
        <w:trPr>
          <w:trHeight w:val="20"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129C">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9C94">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服务器密码机</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8C32">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B1701">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台</w:t>
            </w:r>
          </w:p>
        </w:tc>
      </w:tr>
      <w:tr w14:paraId="3C032806">
        <w:tblPrEx>
          <w:tblCellMar>
            <w:top w:w="0" w:type="dxa"/>
            <w:left w:w="108" w:type="dxa"/>
            <w:bottom w:w="0" w:type="dxa"/>
            <w:right w:w="108" w:type="dxa"/>
          </w:tblCellMar>
        </w:tblPrEx>
        <w:trPr>
          <w:trHeight w:val="20"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1670">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6</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955C">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安全加密存储备份网关</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DFFB">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A029">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台</w:t>
            </w:r>
          </w:p>
        </w:tc>
      </w:tr>
      <w:tr w14:paraId="6EC2B8D1">
        <w:tblPrEx>
          <w:tblCellMar>
            <w:top w:w="0" w:type="dxa"/>
            <w:left w:w="108" w:type="dxa"/>
            <w:bottom w:w="0" w:type="dxa"/>
            <w:right w:w="108" w:type="dxa"/>
          </w:tblCellMar>
        </w:tblPrEx>
        <w:trPr>
          <w:trHeight w:val="20"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5401">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7</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A4CC">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安全认证网关客户端软件</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F84F">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AC23">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套</w:t>
            </w:r>
          </w:p>
        </w:tc>
      </w:tr>
      <w:tr w14:paraId="3E5F6AC1">
        <w:tblPrEx>
          <w:tblCellMar>
            <w:top w:w="0" w:type="dxa"/>
            <w:left w:w="108" w:type="dxa"/>
            <w:bottom w:w="0" w:type="dxa"/>
            <w:right w:w="108" w:type="dxa"/>
          </w:tblCellMar>
        </w:tblPrEx>
        <w:trPr>
          <w:trHeight w:val="20"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1EBD">
            <w:pPr>
              <w:widowControl/>
              <w:spacing w:line="360" w:lineRule="auto"/>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8</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1965">
            <w:pPr>
              <w:widowControl/>
              <w:spacing w:line="360" w:lineRule="auto"/>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操作系统</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FE46">
            <w:pPr>
              <w:widowControl/>
              <w:spacing w:line="360" w:lineRule="auto"/>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A150">
            <w:pPr>
              <w:widowControl/>
              <w:spacing w:line="360" w:lineRule="auto"/>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套</w:t>
            </w:r>
          </w:p>
        </w:tc>
      </w:tr>
      <w:tr w14:paraId="699ED041">
        <w:tblPrEx>
          <w:tblCellMar>
            <w:top w:w="0" w:type="dxa"/>
            <w:left w:w="108" w:type="dxa"/>
            <w:bottom w:w="0" w:type="dxa"/>
            <w:right w:w="108" w:type="dxa"/>
          </w:tblCellMar>
        </w:tblPrEx>
        <w:trPr>
          <w:trHeight w:val="20"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4F25">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9</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C20E6">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完整性保护软件</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E51A">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1692">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套</w:t>
            </w:r>
          </w:p>
        </w:tc>
      </w:tr>
      <w:tr w14:paraId="3BA1E41E">
        <w:tblPrEx>
          <w:tblCellMar>
            <w:top w:w="0" w:type="dxa"/>
            <w:left w:w="108" w:type="dxa"/>
            <w:bottom w:w="0" w:type="dxa"/>
            <w:right w:w="108" w:type="dxa"/>
          </w:tblCellMar>
        </w:tblPrEx>
        <w:trPr>
          <w:trHeight w:val="20"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3910">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10</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E06C">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智能密码钥匙</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5F42">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4083">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个</w:t>
            </w:r>
          </w:p>
        </w:tc>
      </w:tr>
      <w:tr w14:paraId="48ABBAA5">
        <w:tblPrEx>
          <w:tblCellMar>
            <w:top w:w="0" w:type="dxa"/>
            <w:left w:w="108" w:type="dxa"/>
            <w:bottom w:w="0" w:type="dxa"/>
            <w:right w:w="108" w:type="dxa"/>
          </w:tblCellMar>
        </w:tblPrEx>
        <w:trPr>
          <w:trHeight w:val="20"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168F">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11</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469C">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个人证书</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C6A1">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0758">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张</w:t>
            </w:r>
          </w:p>
        </w:tc>
      </w:tr>
      <w:tr w14:paraId="07758C2E">
        <w:tblPrEx>
          <w:tblCellMar>
            <w:top w:w="0" w:type="dxa"/>
            <w:left w:w="108" w:type="dxa"/>
            <w:bottom w:w="0" w:type="dxa"/>
            <w:right w:w="108" w:type="dxa"/>
          </w:tblCellMar>
        </w:tblPrEx>
        <w:trPr>
          <w:trHeight w:val="20"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398F">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12</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1930">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站点证书</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1231">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24</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ADC6">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张</w:t>
            </w:r>
          </w:p>
        </w:tc>
      </w:tr>
      <w:tr w14:paraId="4E3975ED">
        <w:tblPrEx>
          <w:tblCellMar>
            <w:top w:w="0" w:type="dxa"/>
            <w:left w:w="108" w:type="dxa"/>
            <w:bottom w:w="0" w:type="dxa"/>
            <w:right w:w="108" w:type="dxa"/>
          </w:tblCellMar>
        </w:tblPrEx>
        <w:trPr>
          <w:trHeight w:val="20"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6EF1">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13</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F029">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设备证书</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4237">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126B">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张</w:t>
            </w:r>
          </w:p>
        </w:tc>
      </w:tr>
      <w:tr w14:paraId="57316723">
        <w:tblPrEx>
          <w:tblCellMar>
            <w:top w:w="0" w:type="dxa"/>
            <w:left w:w="108" w:type="dxa"/>
            <w:bottom w:w="0" w:type="dxa"/>
            <w:right w:w="108" w:type="dxa"/>
          </w:tblCellMar>
        </w:tblPrEx>
        <w:trPr>
          <w:trHeight w:val="20" w:hRule="atLeast"/>
          <w:jc w:val="center"/>
        </w:trPr>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E3E3">
            <w:pPr>
              <w:widowControl/>
              <w:spacing w:line="360" w:lineRule="auto"/>
              <w:jc w:val="center"/>
              <w:textAlignment w:val="center"/>
              <w:rPr>
                <w:rFonts w:ascii="宋体" w:hAnsi="宋体" w:cs="宋体"/>
                <w:color w:val="000000"/>
                <w:sz w:val="24"/>
                <w:szCs w:val="24"/>
              </w:rPr>
            </w:pPr>
            <w:r>
              <w:rPr>
                <w:rFonts w:hint="eastAsia" w:ascii="宋体" w:hAnsi="宋体" w:cs="宋体"/>
                <w:color w:val="000000"/>
                <w:sz w:val="24"/>
                <w:szCs w:val="24"/>
              </w:rPr>
              <w:t>1</w:t>
            </w:r>
            <w:r>
              <w:rPr>
                <w:rFonts w:hint="eastAsia" w:ascii="宋体" w:hAnsi="宋体" w:cs="宋体"/>
                <w:sz w:val="24"/>
                <w:szCs w:val="24"/>
              </w:rPr>
              <w:t>4</w:t>
            </w:r>
          </w:p>
        </w:tc>
        <w:tc>
          <w:tcPr>
            <w:tcW w:w="3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2653">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浏览器密码模块 (国密浏览器)</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1418">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C3AC">
            <w:pPr>
              <w:widowControl/>
              <w:spacing w:line="360"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套</w:t>
            </w:r>
          </w:p>
        </w:tc>
      </w:tr>
    </w:tbl>
    <w:p w14:paraId="1D4E98C3"/>
    <w:p w14:paraId="6B472BA8">
      <w:pPr>
        <w:pStyle w:val="3"/>
        <w:numPr>
          <w:numId w:val="0"/>
        </w:numPr>
        <w:spacing w:before="0" w:after="0"/>
        <w:ind w:leftChars="0"/>
        <w:rPr>
          <w:rFonts w:ascii="宋体" w:hAnsi="宋体"/>
          <w:sz w:val="24"/>
          <w:szCs w:val="24"/>
        </w:rPr>
      </w:pPr>
      <w:bookmarkStart w:id="12" w:name="_Toc8490"/>
      <w:r>
        <w:rPr>
          <w:rFonts w:hint="eastAsia" w:ascii="宋体" w:hAnsi="宋体"/>
          <w:sz w:val="24"/>
          <w:szCs w:val="24"/>
          <w:lang w:eastAsia="zh-CN"/>
        </w:rPr>
        <w:t>（</w:t>
      </w:r>
      <w:r>
        <w:rPr>
          <w:rFonts w:hint="eastAsia" w:ascii="宋体" w:hAnsi="宋体"/>
          <w:sz w:val="24"/>
          <w:szCs w:val="24"/>
          <w:lang w:val="en-US" w:eastAsia="zh-CN"/>
        </w:rPr>
        <w:t>2</w:t>
      </w:r>
      <w:r>
        <w:rPr>
          <w:rFonts w:hint="eastAsia" w:ascii="宋体" w:hAnsi="宋体"/>
          <w:sz w:val="24"/>
          <w:szCs w:val="24"/>
          <w:lang w:eastAsia="zh-CN"/>
        </w:rPr>
        <w:t>）</w:t>
      </w:r>
      <w:r>
        <w:rPr>
          <w:rFonts w:ascii="宋体" w:hAnsi="宋体"/>
          <w:sz w:val="24"/>
          <w:szCs w:val="24"/>
        </w:rPr>
        <w:t>项目</w:t>
      </w:r>
      <w:r>
        <w:rPr>
          <w:rFonts w:hint="eastAsia" w:ascii="宋体" w:hAnsi="宋体"/>
          <w:sz w:val="24"/>
          <w:szCs w:val="24"/>
        </w:rPr>
        <w:t>交付</w:t>
      </w:r>
      <w:r>
        <w:rPr>
          <w:rFonts w:ascii="宋体" w:hAnsi="宋体"/>
          <w:sz w:val="24"/>
          <w:szCs w:val="24"/>
        </w:rPr>
        <w:t>周期</w:t>
      </w:r>
      <w:bookmarkEnd w:id="12"/>
    </w:p>
    <w:p w14:paraId="2462BC6D">
      <w:pPr>
        <w:spacing w:line="360" w:lineRule="auto"/>
        <w:ind w:firstLine="560"/>
        <w:rPr>
          <w:rFonts w:ascii="宋体" w:hAnsi="宋体"/>
          <w:sz w:val="24"/>
          <w:szCs w:val="24"/>
        </w:rPr>
      </w:pPr>
      <w:r>
        <w:rPr>
          <w:rFonts w:hint="eastAsia" w:ascii="宋体" w:hAnsi="宋体"/>
          <w:sz w:val="24"/>
          <w:szCs w:val="24"/>
        </w:rPr>
        <w:t>签订合同后</w:t>
      </w:r>
      <w:r>
        <w:rPr>
          <w:rFonts w:ascii="宋体" w:hAnsi="宋体"/>
          <w:sz w:val="24"/>
          <w:szCs w:val="24"/>
        </w:rPr>
        <w:t>6</w:t>
      </w:r>
      <w:r>
        <w:rPr>
          <w:rFonts w:hint="eastAsia" w:ascii="宋体" w:hAnsi="宋体"/>
          <w:sz w:val="24"/>
          <w:szCs w:val="24"/>
        </w:rPr>
        <w:t>个月内完成供货、调试、验收等工作。</w:t>
      </w:r>
    </w:p>
    <w:p w14:paraId="7AE366C1">
      <w:pPr>
        <w:pStyle w:val="3"/>
        <w:numPr>
          <w:numId w:val="0"/>
        </w:numPr>
        <w:spacing w:before="0" w:after="0"/>
        <w:ind w:leftChars="0"/>
        <w:rPr>
          <w:rFonts w:ascii="宋体" w:hAnsi="宋体"/>
          <w:sz w:val="24"/>
          <w:szCs w:val="24"/>
        </w:rPr>
      </w:pPr>
      <w:bookmarkStart w:id="13" w:name="_Toc3687"/>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rPr>
        <w:t>实施地点</w:t>
      </w:r>
    </w:p>
    <w:p w14:paraId="00E9ED0F">
      <w:pPr>
        <w:spacing w:line="360" w:lineRule="auto"/>
        <w:ind w:firstLine="560"/>
        <w:rPr>
          <w:rFonts w:ascii="宋体" w:hAnsi="宋体"/>
          <w:sz w:val="24"/>
          <w:szCs w:val="24"/>
        </w:rPr>
      </w:pPr>
      <w:r>
        <w:rPr>
          <w:rFonts w:hint="eastAsia" w:ascii="宋体" w:hAnsi="宋体"/>
          <w:sz w:val="24"/>
          <w:szCs w:val="24"/>
        </w:rPr>
        <w:t>上海市中西医结合医院</w:t>
      </w:r>
    </w:p>
    <w:p w14:paraId="2937FE24">
      <w:pPr>
        <w:pStyle w:val="3"/>
        <w:numPr>
          <w:numId w:val="0"/>
        </w:numPr>
        <w:spacing w:before="0" w:after="0"/>
        <w:ind w:leftChars="0"/>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4</w:t>
      </w:r>
      <w:r>
        <w:rPr>
          <w:rFonts w:hint="eastAsia" w:ascii="宋体" w:hAnsi="宋体"/>
          <w:sz w:val="24"/>
          <w:szCs w:val="24"/>
          <w:lang w:eastAsia="zh-CN"/>
        </w:rPr>
        <w:t>）</w:t>
      </w:r>
      <w:r>
        <w:rPr>
          <w:rFonts w:ascii="宋体" w:hAnsi="宋体"/>
          <w:sz w:val="24"/>
          <w:szCs w:val="24"/>
        </w:rPr>
        <w:t>项目实施计划</w:t>
      </w:r>
      <w:bookmarkEnd w:id="13"/>
    </w:p>
    <w:p w14:paraId="641D6C91">
      <w:pPr>
        <w:spacing w:line="360" w:lineRule="auto"/>
        <w:ind w:firstLine="560"/>
        <w:rPr>
          <w:rFonts w:ascii="宋体" w:hAnsi="宋体"/>
          <w:sz w:val="24"/>
          <w:szCs w:val="24"/>
        </w:rPr>
      </w:pPr>
      <w:r>
        <w:rPr>
          <w:rFonts w:ascii="宋体" w:hAnsi="宋体"/>
          <w:sz w:val="24"/>
          <w:szCs w:val="24"/>
        </w:rPr>
        <w:t>本次项目建设周期预计</w:t>
      </w:r>
      <w:r>
        <w:rPr>
          <w:rFonts w:hint="eastAsia" w:ascii="宋体" w:hAnsi="宋体"/>
          <w:sz w:val="24"/>
          <w:szCs w:val="24"/>
        </w:rPr>
        <w:t>6</w:t>
      </w:r>
      <w:r>
        <w:rPr>
          <w:rFonts w:ascii="宋体" w:hAnsi="宋体"/>
          <w:sz w:val="24"/>
          <w:szCs w:val="24"/>
        </w:rPr>
        <w:t>个月，主要包括项目立项、项目准备、项目建设实施、试运行及验收等4个阶段，合理安排项目进度。</w:t>
      </w:r>
    </w:p>
    <w:p w14:paraId="57DAD293">
      <w:pPr>
        <w:spacing w:line="360" w:lineRule="auto"/>
        <w:ind w:firstLine="560"/>
        <w:rPr>
          <w:rFonts w:ascii="宋体" w:hAnsi="宋体"/>
          <w:sz w:val="24"/>
          <w:szCs w:val="24"/>
        </w:rPr>
      </w:pPr>
      <w:r>
        <w:rPr>
          <w:rFonts w:ascii="宋体" w:hAnsi="宋体"/>
          <w:sz w:val="24"/>
          <w:szCs w:val="24"/>
        </w:rPr>
        <w:t>整个项目建设期分四个阶段：</w:t>
      </w:r>
    </w:p>
    <w:tbl>
      <w:tblPr>
        <w:tblStyle w:val="12"/>
        <w:tblW w:w="4862" w:type="pct"/>
        <w:tblInd w:w="250" w:type="dxa"/>
        <w:tblLayout w:type="autofit"/>
        <w:tblCellMar>
          <w:top w:w="0" w:type="dxa"/>
          <w:left w:w="108" w:type="dxa"/>
          <w:bottom w:w="0" w:type="dxa"/>
          <w:right w:w="108" w:type="dxa"/>
        </w:tblCellMar>
      </w:tblPr>
      <w:tblGrid>
        <w:gridCol w:w="1326"/>
        <w:gridCol w:w="1396"/>
        <w:gridCol w:w="1263"/>
        <w:gridCol w:w="4302"/>
      </w:tblGrid>
      <w:tr w14:paraId="6DCC5708">
        <w:tblPrEx>
          <w:tblCellMar>
            <w:top w:w="0" w:type="dxa"/>
            <w:left w:w="108" w:type="dxa"/>
            <w:bottom w:w="0" w:type="dxa"/>
            <w:right w:w="108" w:type="dxa"/>
          </w:tblCellMar>
        </w:tblPrEx>
        <w:trPr>
          <w:trHeight w:val="397" w:hRule="atLeast"/>
        </w:trPr>
        <w:tc>
          <w:tcPr>
            <w:tcW w:w="800" w:type="pct"/>
            <w:tcBorders>
              <w:top w:val="single" w:color="auto" w:sz="4" w:space="0"/>
              <w:left w:val="single" w:color="auto" w:sz="4" w:space="0"/>
              <w:bottom w:val="single" w:color="auto" w:sz="4" w:space="0"/>
              <w:right w:val="single" w:color="auto" w:sz="4" w:space="0"/>
            </w:tcBorders>
            <w:vAlign w:val="center"/>
          </w:tcPr>
          <w:p w14:paraId="00CD361C">
            <w:pPr>
              <w:pStyle w:val="22"/>
              <w:spacing w:before="0" w:after="0"/>
              <w:rPr>
                <w:sz w:val="24"/>
                <w:szCs w:val="24"/>
              </w:rPr>
            </w:pPr>
            <w:r>
              <w:rPr>
                <w:sz w:val="24"/>
                <w:szCs w:val="24"/>
              </w:rPr>
              <w:t>阶段</w:t>
            </w:r>
          </w:p>
        </w:tc>
        <w:tc>
          <w:tcPr>
            <w:tcW w:w="842" w:type="pct"/>
            <w:tcBorders>
              <w:top w:val="single" w:color="auto" w:sz="4" w:space="0"/>
              <w:left w:val="nil"/>
              <w:bottom w:val="single" w:color="auto" w:sz="4" w:space="0"/>
              <w:right w:val="single" w:color="auto" w:sz="4" w:space="0"/>
            </w:tcBorders>
            <w:vAlign w:val="center"/>
          </w:tcPr>
          <w:p w14:paraId="5BA18871">
            <w:pPr>
              <w:pStyle w:val="22"/>
              <w:spacing w:before="0" w:after="0"/>
              <w:rPr>
                <w:sz w:val="24"/>
                <w:szCs w:val="24"/>
              </w:rPr>
            </w:pPr>
            <w:r>
              <w:rPr>
                <w:sz w:val="24"/>
                <w:szCs w:val="24"/>
              </w:rPr>
              <w:t>项目阶段</w:t>
            </w:r>
          </w:p>
        </w:tc>
        <w:tc>
          <w:tcPr>
            <w:tcW w:w="762" w:type="pct"/>
            <w:tcBorders>
              <w:top w:val="single" w:color="auto" w:sz="4" w:space="0"/>
              <w:left w:val="nil"/>
              <w:bottom w:val="single" w:color="auto" w:sz="4" w:space="0"/>
              <w:right w:val="single" w:color="auto" w:sz="4" w:space="0"/>
            </w:tcBorders>
            <w:vAlign w:val="center"/>
          </w:tcPr>
          <w:p w14:paraId="5EFC40B3">
            <w:pPr>
              <w:pStyle w:val="22"/>
              <w:spacing w:before="0" w:after="0"/>
              <w:rPr>
                <w:sz w:val="24"/>
                <w:szCs w:val="24"/>
              </w:rPr>
            </w:pPr>
            <w:r>
              <w:rPr>
                <w:sz w:val="24"/>
                <w:szCs w:val="24"/>
              </w:rPr>
              <w:t>预计持续时间（月）</w:t>
            </w:r>
          </w:p>
        </w:tc>
        <w:tc>
          <w:tcPr>
            <w:tcW w:w="2595" w:type="pct"/>
            <w:tcBorders>
              <w:top w:val="single" w:color="auto" w:sz="4" w:space="0"/>
              <w:left w:val="nil"/>
              <w:bottom w:val="single" w:color="auto" w:sz="4" w:space="0"/>
              <w:right w:val="single" w:color="auto" w:sz="4" w:space="0"/>
            </w:tcBorders>
            <w:vAlign w:val="center"/>
          </w:tcPr>
          <w:p w14:paraId="0E4AFCAE">
            <w:pPr>
              <w:pStyle w:val="22"/>
              <w:spacing w:before="0" w:after="0"/>
              <w:rPr>
                <w:sz w:val="24"/>
                <w:szCs w:val="24"/>
              </w:rPr>
            </w:pPr>
            <w:r>
              <w:rPr>
                <w:sz w:val="24"/>
                <w:szCs w:val="24"/>
              </w:rPr>
              <w:t>工作说明</w:t>
            </w:r>
          </w:p>
        </w:tc>
      </w:tr>
      <w:tr w14:paraId="5B08F5FA">
        <w:tblPrEx>
          <w:tblCellMar>
            <w:top w:w="0" w:type="dxa"/>
            <w:left w:w="108" w:type="dxa"/>
            <w:bottom w:w="0" w:type="dxa"/>
            <w:right w:w="108" w:type="dxa"/>
          </w:tblCellMar>
        </w:tblPrEx>
        <w:trPr>
          <w:trHeight w:val="397" w:hRule="atLeast"/>
        </w:trPr>
        <w:tc>
          <w:tcPr>
            <w:tcW w:w="800" w:type="pct"/>
            <w:tcBorders>
              <w:top w:val="nil"/>
              <w:left w:val="single" w:color="auto" w:sz="4" w:space="0"/>
              <w:bottom w:val="single" w:color="auto" w:sz="4" w:space="0"/>
              <w:right w:val="single" w:color="auto" w:sz="4" w:space="0"/>
            </w:tcBorders>
            <w:vAlign w:val="center"/>
          </w:tcPr>
          <w:p w14:paraId="5333B41C">
            <w:pPr>
              <w:pStyle w:val="22"/>
              <w:spacing w:before="0" w:after="0"/>
              <w:rPr>
                <w:sz w:val="24"/>
                <w:szCs w:val="24"/>
              </w:rPr>
            </w:pPr>
            <w:r>
              <w:rPr>
                <w:sz w:val="24"/>
                <w:szCs w:val="24"/>
              </w:rPr>
              <w:t>第一阶段</w:t>
            </w:r>
          </w:p>
        </w:tc>
        <w:tc>
          <w:tcPr>
            <w:tcW w:w="842" w:type="pct"/>
            <w:tcBorders>
              <w:top w:val="nil"/>
              <w:left w:val="nil"/>
              <w:bottom w:val="single" w:color="auto" w:sz="4" w:space="0"/>
              <w:right w:val="single" w:color="auto" w:sz="4" w:space="0"/>
            </w:tcBorders>
            <w:vAlign w:val="center"/>
          </w:tcPr>
          <w:p w14:paraId="019166B9">
            <w:pPr>
              <w:pStyle w:val="22"/>
              <w:spacing w:before="0" w:after="0"/>
              <w:rPr>
                <w:sz w:val="24"/>
                <w:szCs w:val="24"/>
              </w:rPr>
            </w:pPr>
            <w:r>
              <w:rPr>
                <w:sz w:val="24"/>
                <w:szCs w:val="24"/>
              </w:rPr>
              <w:t>项目立项</w:t>
            </w:r>
          </w:p>
        </w:tc>
        <w:tc>
          <w:tcPr>
            <w:tcW w:w="762" w:type="pct"/>
            <w:vMerge w:val="restart"/>
            <w:tcBorders>
              <w:top w:val="nil"/>
              <w:left w:val="nil"/>
              <w:right w:val="single" w:color="auto" w:sz="4" w:space="0"/>
            </w:tcBorders>
            <w:vAlign w:val="center"/>
          </w:tcPr>
          <w:p w14:paraId="421E84CC">
            <w:pPr>
              <w:pStyle w:val="22"/>
              <w:spacing w:before="0" w:after="0"/>
              <w:rPr>
                <w:sz w:val="24"/>
                <w:szCs w:val="24"/>
              </w:rPr>
            </w:pPr>
            <w:r>
              <w:rPr>
                <w:rFonts w:hint="eastAsia"/>
                <w:sz w:val="24"/>
                <w:szCs w:val="24"/>
              </w:rPr>
              <w:t>1</w:t>
            </w:r>
          </w:p>
        </w:tc>
        <w:tc>
          <w:tcPr>
            <w:tcW w:w="2595" w:type="pct"/>
            <w:tcBorders>
              <w:top w:val="nil"/>
              <w:left w:val="nil"/>
              <w:bottom w:val="single" w:color="auto" w:sz="4" w:space="0"/>
              <w:right w:val="single" w:color="auto" w:sz="4" w:space="0"/>
            </w:tcBorders>
            <w:vAlign w:val="center"/>
          </w:tcPr>
          <w:p w14:paraId="27D96BCA">
            <w:pPr>
              <w:pStyle w:val="22"/>
              <w:spacing w:before="0" w:after="0"/>
              <w:rPr>
                <w:sz w:val="24"/>
                <w:szCs w:val="24"/>
              </w:rPr>
            </w:pPr>
            <w:r>
              <w:rPr>
                <w:sz w:val="24"/>
                <w:szCs w:val="24"/>
              </w:rPr>
              <w:t>完成项目总体规划，包括现场调研、可行性研究报告，可研评审通过，项目立项</w:t>
            </w:r>
          </w:p>
        </w:tc>
      </w:tr>
      <w:tr w14:paraId="6AA0E45C">
        <w:tblPrEx>
          <w:tblCellMar>
            <w:top w:w="0" w:type="dxa"/>
            <w:left w:w="108" w:type="dxa"/>
            <w:bottom w:w="0" w:type="dxa"/>
            <w:right w:w="108" w:type="dxa"/>
          </w:tblCellMar>
        </w:tblPrEx>
        <w:trPr>
          <w:trHeight w:val="397" w:hRule="atLeast"/>
        </w:trPr>
        <w:tc>
          <w:tcPr>
            <w:tcW w:w="800" w:type="pct"/>
            <w:tcBorders>
              <w:top w:val="nil"/>
              <w:left w:val="single" w:color="auto" w:sz="4" w:space="0"/>
              <w:bottom w:val="single" w:color="auto" w:sz="4" w:space="0"/>
              <w:right w:val="single" w:color="auto" w:sz="4" w:space="0"/>
            </w:tcBorders>
            <w:vAlign w:val="center"/>
          </w:tcPr>
          <w:p w14:paraId="01D1709C">
            <w:pPr>
              <w:pStyle w:val="22"/>
              <w:spacing w:before="0" w:after="0"/>
              <w:rPr>
                <w:sz w:val="24"/>
                <w:szCs w:val="24"/>
              </w:rPr>
            </w:pPr>
            <w:r>
              <w:rPr>
                <w:sz w:val="24"/>
                <w:szCs w:val="24"/>
              </w:rPr>
              <w:t>第二阶段</w:t>
            </w:r>
          </w:p>
        </w:tc>
        <w:tc>
          <w:tcPr>
            <w:tcW w:w="842" w:type="pct"/>
            <w:tcBorders>
              <w:top w:val="nil"/>
              <w:left w:val="nil"/>
              <w:bottom w:val="single" w:color="auto" w:sz="4" w:space="0"/>
              <w:right w:val="single" w:color="auto" w:sz="4" w:space="0"/>
            </w:tcBorders>
            <w:vAlign w:val="center"/>
          </w:tcPr>
          <w:p w14:paraId="5AD9BCA7">
            <w:pPr>
              <w:pStyle w:val="22"/>
              <w:spacing w:before="0" w:after="0"/>
              <w:rPr>
                <w:sz w:val="24"/>
                <w:szCs w:val="24"/>
              </w:rPr>
            </w:pPr>
            <w:r>
              <w:rPr>
                <w:sz w:val="24"/>
                <w:szCs w:val="24"/>
              </w:rPr>
              <w:t>项目准备</w:t>
            </w:r>
          </w:p>
        </w:tc>
        <w:tc>
          <w:tcPr>
            <w:tcW w:w="762" w:type="pct"/>
            <w:vMerge w:val="continue"/>
            <w:tcBorders>
              <w:left w:val="nil"/>
              <w:bottom w:val="single" w:color="auto" w:sz="4" w:space="0"/>
              <w:right w:val="single" w:color="auto" w:sz="4" w:space="0"/>
            </w:tcBorders>
            <w:vAlign w:val="center"/>
          </w:tcPr>
          <w:p w14:paraId="6E274469">
            <w:pPr>
              <w:pStyle w:val="22"/>
              <w:spacing w:before="0" w:after="0"/>
              <w:rPr>
                <w:sz w:val="24"/>
                <w:szCs w:val="24"/>
              </w:rPr>
            </w:pPr>
          </w:p>
        </w:tc>
        <w:tc>
          <w:tcPr>
            <w:tcW w:w="2595" w:type="pct"/>
            <w:tcBorders>
              <w:top w:val="nil"/>
              <w:left w:val="nil"/>
              <w:bottom w:val="single" w:color="auto" w:sz="4" w:space="0"/>
              <w:right w:val="single" w:color="auto" w:sz="4" w:space="0"/>
            </w:tcBorders>
            <w:vAlign w:val="center"/>
          </w:tcPr>
          <w:p w14:paraId="737856A5">
            <w:pPr>
              <w:pStyle w:val="22"/>
              <w:spacing w:before="0" w:after="0"/>
              <w:rPr>
                <w:sz w:val="24"/>
                <w:szCs w:val="24"/>
              </w:rPr>
            </w:pPr>
            <w:r>
              <w:rPr>
                <w:sz w:val="24"/>
                <w:szCs w:val="24"/>
              </w:rPr>
              <w:t>完成项目的招标及采购，方案深化等</w:t>
            </w:r>
          </w:p>
        </w:tc>
      </w:tr>
      <w:tr w14:paraId="35EEB354">
        <w:tblPrEx>
          <w:tblCellMar>
            <w:top w:w="0" w:type="dxa"/>
            <w:left w:w="108" w:type="dxa"/>
            <w:bottom w:w="0" w:type="dxa"/>
            <w:right w:w="108" w:type="dxa"/>
          </w:tblCellMar>
        </w:tblPrEx>
        <w:trPr>
          <w:trHeight w:val="397" w:hRule="atLeast"/>
        </w:trPr>
        <w:tc>
          <w:tcPr>
            <w:tcW w:w="800" w:type="pct"/>
            <w:tcBorders>
              <w:top w:val="nil"/>
              <w:left w:val="single" w:color="auto" w:sz="4" w:space="0"/>
              <w:bottom w:val="single" w:color="auto" w:sz="4" w:space="0"/>
              <w:right w:val="single" w:color="auto" w:sz="4" w:space="0"/>
            </w:tcBorders>
            <w:vAlign w:val="center"/>
          </w:tcPr>
          <w:p w14:paraId="39659755">
            <w:pPr>
              <w:pStyle w:val="22"/>
              <w:spacing w:before="0" w:after="0"/>
              <w:rPr>
                <w:sz w:val="24"/>
                <w:szCs w:val="24"/>
              </w:rPr>
            </w:pPr>
            <w:r>
              <w:rPr>
                <w:sz w:val="24"/>
                <w:szCs w:val="24"/>
              </w:rPr>
              <w:t>第三阶段</w:t>
            </w:r>
          </w:p>
        </w:tc>
        <w:tc>
          <w:tcPr>
            <w:tcW w:w="842" w:type="pct"/>
            <w:tcBorders>
              <w:top w:val="nil"/>
              <w:left w:val="nil"/>
              <w:bottom w:val="single" w:color="auto" w:sz="4" w:space="0"/>
              <w:right w:val="single" w:color="auto" w:sz="4" w:space="0"/>
            </w:tcBorders>
            <w:vAlign w:val="center"/>
          </w:tcPr>
          <w:p w14:paraId="096B5FAA">
            <w:pPr>
              <w:pStyle w:val="22"/>
              <w:spacing w:before="0" w:after="0"/>
              <w:rPr>
                <w:sz w:val="24"/>
                <w:szCs w:val="24"/>
              </w:rPr>
            </w:pPr>
            <w:r>
              <w:rPr>
                <w:sz w:val="24"/>
                <w:szCs w:val="24"/>
              </w:rPr>
              <w:t>项目建设实施</w:t>
            </w:r>
          </w:p>
        </w:tc>
        <w:tc>
          <w:tcPr>
            <w:tcW w:w="762" w:type="pct"/>
            <w:vMerge w:val="restart"/>
            <w:tcBorders>
              <w:top w:val="nil"/>
              <w:left w:val="nil"/>
              <w:right w:val="single" w:color="auto" w:sz="4" w:space="0"/>
            </w:tcBorders>
            <w:vAlign w:val="center"/>
          </w:tcPr>
          <w:p w14:paraId="7741B0AE">
            <w:pPr>
              <w:pStyle w:val="22"/>
              <w:spacing w:before="0" w:after="0"/>
              <w:rPr>
                <w:sz w:val="24"/>
                <w:szCs w:val="24"/>
              </w:rPr>
            </w:pPr>
            <w:r>
              <w:rPr>
                <w:rFonts w:hint="eastAsia"/>
                <w:sz w:val="24"/>
                <w:szCs w:val="24"/>
              </w:rPr>
              <w:t>5</w:t>
            </w:r>
          </w:p>
        </w:tc>
        <w:tc>
          <w:tcPr>
            <w:tcW w:w="2595" w:type="pct"/>
            <w:tcBorders>
              <w:top w:val="nil"/>
              <w:left w:val="nil"/>
              <w:bottom w:val="single" w:color="auto" w:sz="4" w:space="0"/>
              <w:right w:val="single" w:color="auto" w:sz="4" w:space="0"/>
            </w:tcBorders>
            <w:vAlign w:val="center"/>
          </w:tcPr>
          <w:p w14:paraId="2E23FEB2">
            <w:pPr>
              <w:pStyle w:val="22"/>
              <w:spacing w:before="0" w:after="0"/>
              <w:rPr>
                <w:sz w:val="24"/>
                <w:szCs w:val="24"/>
              </w:rPr>
            </w:pPr>
            <w:r>
              <w:rPr>
                <w:sz w:val="24"/>
                <w:szCs w:val="24"/>
              </w:rPr>
              <w:t>完成医院综合管理平台安装、系统调试完毕</w:t>
            </w:r>
          </w:p>
        </w:tc>
      </w:tr>
      <w:tr w14:paraId="641433DD">
        <w:tblPrEx>
          <w:tblCellMar>
            <w:top w:w="0" w:type="dxa"/>
            <w:left w:w="108" w:type="dxa"/>
            <w:bottom w:w="0" w:type="dxa"/>
            <w:right w:w="108" w:type="dxa"/>
          </w:tblCellMar>
        </w:tblPrEx>
        <w:trPr>
          <w:trHeight w:val="397" w:hRule="atLeast"/>
        </w:trPr>
        <w:tc>
          <w:tcPr>
            <w:tcW w:w="800" w:type="pct"/>
            <w:tcBorders>
              <w:top w:val="nil"/>
              <w:left w:val="single" w:color="auto" w:sz="4" w:space="0"/>
              <w:bottom w:val="single" w:color="auto" w:sz="4" w:space="0"/>
              <w:right w:val="single" w:color="auto" w:sz="4" w:space="0"/>
            </w:tcBorders>
            <w:vAlign w:val="center"/>
          </w:tcPr>
          <w:p w14:paraId="21626DFE">
            <w:pPr>
              <w:pStyle w:val="22"/>
              <w:spacing w:before="0" w:after="0"/>
              <w:rPr>
                <w:sz w:val="24"/>
                <w:szCs w:val="24"/>
              </w:rPr>
            </w:pPr>
            <w:r>
              <w:rPr>
                <w:sz w:val="24"/>
                <w:szCs w:val="24"/>
              </w:rPr>
              <w:t>第四阶段</w:t>
            </w:r>
          </w:p>
        </w:tc>
        <w:tc>
          <w:tcPr>
            <w:tcW w:w="842" w:type="pct"/>
            <w:tcBorders>
              <w:top w:val="nil"/>
              <w:left w:val="nil"/>
              <w:bottom w:val="single" w:color="auto" w:sz="4" w:space="0"/>
              <w:right w:val="single" w:color="auto" w:sz="4" w:space="0"/>
            </w:tcBorders>
            <w:vAlign w:val="center"/>
          </w:tcPr>
          <w:p w14:paraId="58225FE5">
            <w:pPr>
              <w:pStyle w:val="22"/>
              <w:spacing w:before="0" w:after="0"/>
              <w:rPr>
                <w:sz w:val="24"/>
                <w:szCs w:val="24"/>
              </w:rPr>
            </w:pPr>
            <w:r>
              <w:rPr>
                <w:sz w:val="24"/>
                <w:szCs w:val="24"/>
              </w:rPr>
              <w:t>试运行及验收</w:t>
            </w:r>
          </w:p>
        </w:tc>
        <w:tc>
          <w:tcPr>
            <w:tcW w:w="762" w:type="pct"/>
            <w:vMerge w:val="continue"/>
            <w:tcBorders>
              <w:left w:val="nil"/>
              <w:bottom w:val="single" w:color="auto" w:sz="4" w:space="0"/>
              <w:right w:val="single" w:color="auto" w:sz="4" w:space="0"/>
            </w:tcBorders>
            <w:vAlign w:val="center"/>
          </w:tcPr>
          <w:p w14:paraId="39C5BDFE">
            <w:pPr>
              <w:pStyle w:val="22"/>
              <w:spacing w:before="0" w:after="0"/>
              <w:rPr>
                <w:sz w:val="24"/>
                <w:szCs w:val="24"/>
              </w:rPr>
            </w:pPr>
          </w:p>
        </w:tc>
        <w:tc>
          <w:tcPr>
            <w:tcW w:w="2595" w:type="pct"/>
            <w:tcBorders>
              <w:top w:val="nil"/>
              <w:left w:val="nil"/>
              <w:bottom w:val="single" w:color="auto" w:sz="4" w:space="0"/>
              <w:right w:val="single" w:color="auto" w:sz="4" w:space="0"/>
            </w:tcBorders>
            <w:vAlign w:val="center"/>
          </w:tcPr>
          <w:p w14:paraId="72167F07">
            <w:pPr>
              <w:pStyle w:val="22"/>
              <w:spacing w:before="0" w:after="0"/>
              <w:rPr>
                <w:sz w:val="24"/>
                <w:szCs w:val="24"/>
              </w:rPr>
            </w:pPr>
            <w:r>
              <w:rPr>
                <w:sz w:val="24"/>
                <w:szCs w:val="24"/>
              </w:rPr>
              <w:t>完成项目试运行、内部体验、系统稳定测试，系统联调，验收，交付维护</w:t>
            </w:r>
          </w:p>
        </w:tc>
      </w:tr>
      <w:tr w14:paraId="41B54F5A">
        <w:tblPrEx>
          <w:tblCellMar>
            <w:top w:w="0" w:type="dxa"/>
            <w:left w:w="108" w:type="dxa"/>
            <w:bottom w:w="0" w:type="dxa"/>
            <w:right w:w="108" w:type="dxa"/>
          </w:tblCellMar>
        </w:tblPrEx>
        <w:trPr>
          <w:trHeight w:val="397" w:hRule="atLeast"/>
        </w:trPr>
        <w:tc>
          <w:tcPr>
            <w:tcW w:w="800" w:type="pct"/>
            <w:tcBorders>
              <w:top w:val="nil"/>
              <w:left w:val="single" w:color="auto" w:sz="4" w:space="0"/>
              <w:bottom w:val="single" w:color="auto" w:sz="4" w:space="0"/>
              <w:right w:val="single" w:color="auto" w:sz="4" w:space="0"/>
            </w:tcBorders>
            <w:noWrap/>
            <w:vAlign w:val="center"/>
          </w:tcPr>
          <w:p w14:paraId="76169D18">
            <w:pPr>
              <w:pStyle w:val="22"/>
              <w:spacing w:before="0" w:after="0"/>
              <w:rPr>
                <w:sz w:val="24"/>
                <w:szCs w:val="24"/>
              </w:rPr>
            </w:pPr>
            <w:r>
              <w:rPr>
                <w:sz w:val="24"/>
                <w:szCs w:val="24"/>
              </w:rPr>
              <w:t>合计</w:t>
            </w:r>
          </w:p>
        </w:tc>
        <w:tc>
          <w:tcPr>
            <w:tcW w:w="842" w:type="pct"/>
            <w:tcBorders>
              <w:top w:val="nil"/>
              <w:left w:val="nil"/>
              <w:bottom w:val="single" w:color="auto" w:sz="4" w:space="0"/>
              <w:right w:val="single" w:color="auto" w:sz="4" w:space="0"/>
            </w:tcBorders>
            <w:noWrap/>
            <w:vAlign w:val="center"/>
          </w:tcPr>
          <w:p w14:paraId="5C958C91">
            <w:pPr>
              <w:pStyle w:val="22"/>
              <w:spacing w:before="0" w:after="0"/>
              <w:rPr>
                <w:sz w:val="24"/>
                <w:szCs w:val="24"/>
              </w:rPr>
            </w:pPr>
          </w:p>
        </w:tc>
        <w:tc>
          <w:tcPr>
            <w:tcW w:w="762" w:type="pct"/>
            <w:tcBorders>
              <w:top w:val="nil"/>
              <w:left w:val="nil"/>
              <w:bottom w:val="single" w:color="auto" w:sz="4" w:space="0"/>
              <w:right w:val="single" w:color="auto" w:sz="4" w:space="0"/>
            </w:tcBorders>
            <w:noWrap/>
            <w:vAlign w:val="center"/>
          </w:tcPr>
          <w:p w14:paraId="703E7169">
            <w:pPr>
              <w:pStyle w:val="22"/>
              <w:spacing w:before="0" w:after="0"/>
              <w:rPr>
                <w:sz w:val="24"/>
                <w:szCs w:val="24"/>
              </w:rPr>
            </w:pPr>
            <w:r>
              <w:rPr>
                <w:rFonts w:hint="eastAsia"/>
                <w:sz w:val="24"/>
                <w:szCs w:val="24"/>
              </w:rPr>
              <w:t>6</w:t>
            </w:r>
          </w:p>
        </w:tc>
        <w:tc>
          <w:tcPr>
            <w:tcW w:w="2595" w:type="pct"/>
            <w:tcBorders>
              <w:top w:val="nil"/>
              <w:left w:val="nil"/>
              <w:bottom w:val="single" w:color="auto" w:sz="4" w:space="0"/>
              <w:right w:val="single" w:color="auto" w:sz="4" w:space="0"/>
            </w:tcBorders>
            <w:noWrap/>
            <w:vAlign w:val="center"/>
          </w:tcPr>
          <w:p w14:paraId="2691C813">
            <w:pPr>
              <w:pStyle w:val="22"/>
              <w:spacing w:before="0" w:after="0"/>
              <w:rPr>
                <w:sz w:val="24"/>
                <w:szCs w:val="24"/>
              </w:rPr>
            </w:pPr>
          </w:p>
        </w:tc>
      </w:tr>
    </w:tbl>
    <w:p w14:paraId="63B2105A">
      <w:pPr>
        <w:spacing w:line="360" w:lineRule="auto"/>
        <w:ind w:firstLine="560"/>
        <w:rPr>
          <w:rFonts w:ascii="宋体" w:hAnsi="宋体"/>
          <w:sz w:val="24"/>
          <w:szCs w:val="24"/>
        </w:rPr>
      </w:pPr>
    </w:p>
    <w:p w14:paraId="412A32AC">
      <w:pPr>
        <w:pStyle w:val="2"/>
        <w:numPr>
          <w:numId w:val="0"/>
        </w:numPr>
        <w:spacing w:before="0" w:after="0" w:line="360" w:lineRule="auto"/>
        <w:ind w:leftChars="0"/>
        <w:rPr>
          <w:rFonts w:ascii="宋体" w:hAnsi="宋体"/>
          <w:sz w:val="24"/>
          <w:szCs w:val="24"/>
        </w:rPr>
      </w:pPr>
      <w:r>
        <w:rPr>
          <w:rFonts w:hint="eastAsia" w:ascii="宋体" w:hAnsi="宋体"/>
          <w:sz w:val="24"/>
          <w:szCs w:val="24"/>
          <w:lang w:val="en-US" w:eastAsia="zh-CN"/>
        </w:rPr>
        <w:t>6.</w:t>
      </w:r>
      <w:r>
        <w:rPr>
          <w:rFonts w:hint="eastAsia" w:ascii="宋体" w:hAnsi="宋体"/>
          <w:sz w:val="24"/>
          <w:szCs w:val="24"/>
        </w:rPr>
        <w:t>服务标准、期限要求</w:t>
      </w:r>
    </w:p>
    <w:p w14:paraId="0AE6D27F">
      <w:pPr>
        <w:spacing w:line="360" w:lineRule="auto"/>
        <w:ind w:firstLine="482" w:firstLineChars="200"/>
        <w:rPr>
          <w:rFonts w:ascii="宋体" w:hAnsi="宋体" w:cs="宋体"/>
          <w:b/>
          <w:bCs/>
          <w:sz w:val="24"/>
          <w:szCs w:val="24"/>
        </w:rPr>
      </w:pPr>
      <w:r>
        <w:rPr>
          <w:rFonts w:hint="eastAsia" w:ascii="宋体" w:hAnsi="宋体" w:cs="宋体"/>
          <w:b/>
          <w:bCs/>
          <w:sz w:val="24"/>
          <w:szCs w:val="24"/>
        </w:rPr>
        <w:t>技术团队要求：</w:t>
      </w:r>
    </w:p>
    <w:p w14:paraId="5425F5BA">
      <w:pPr>
        <w:spacing w:line="360" w:lineRule="auto"/>
        <w:ind w:firstLine="480" w:firstLineChars="200"/>
        <w:rPr>
          <w:rFonts w:ascii="宋体" w:hAnsi="宋体" w:cs="宋体"/>
          <w:strike/>
          <w:sz w:val="24"/>
          <w:szCs w:val="24"/>
        </w:rPr>
      </w:pPr>
      <w:r>
        <w:rPr>
          <w:rFonts w:hint="eastAsia" w:ascii="宋体" w:hAnsi="宋体" w:cs="宋体"/>
          <w:sz w:val="24"/>
          <w:szCs w:val="24"/>
        </w:rPr>
        <w:t>本项目为货物采购为主，伴随密码应用方案、密码应用对接、密评密测支持等服务，建议实施人数不少于3人。</w:t>
      </w:r>
    </w:p>
    <w:p w14:paraId="4F50C520">
      <w:pPr>
        <w:spacing w:line="360" w:lineRule="auto"/>
        <w:ind w:firstLine="480" w:firstLineChars="200"/>
        <w:rPr>
          <w:rFonts w:ascii="宋体" w:hAnsi="宋体" w:cs="宋体"/>
          <w:sz w:val="24"/>
          <w:szCs w:val="24"/>
        </w:rPr>
      </w:pPr>
      <w:r>
        <w:rPr>
          <w:rFonts w:hint="eastAsia" w:ascii="宋体" w:hAnsi="宋体" w:cs="宋体"/>
          <w:sz w:val="24"/>
          <w:szCs w:val="24"/>
        </w:rPr>
        <w:t>为项目顺利实施和交付，项目负责人具备PMP证书或高级工程师证书的优先；团队成员具备注册信息安全专业人员证书的优先。</w:t>
      </w:r>
    </w:p>
    <w:p w14:paraId="68A72D52">
      <w:pPr>
        <w:spacing w:line="360" w:lineRule="auto"/>
        <w:ind w:firstLine="482" w:firstLineChars="200"/>
        <w:rPr>
          <w:rFonts w:ascii="宋体" w:hAnsi="宋体" w:cs="宋体"/>
          <w:b/>
          <w:bCs/>
          <w:sz w:val="24"/>
          <w:szCs w:val="24"/>
        </w:rPr>
      </w:pPr>
      <w:r>
        <w:rPr>
          <w:rFonts w:hint="eastAsia" w:ascii="宋体" w:hAnsi="宋体" w:cs="宋体"/>
          <w:b/>
          <w:bCs/>
          <w:sz w:val="24"/>
          <w:szCs w:val="24"/>
        </w:rPr>
        <w:t>实施工期要求：</w:t>
      </w:r>
    </w:p>
    <w:p w14:paraId="708294AD">
      <w:pPr>
        <w:spacing w:line="360" w:lineRule="auto"/>
        <w:ind w:firstLine="480" w:firstLineChars="200"/>
        <w:rPr>
          <w:rFonts w:ascii="宋体" w:hAnsi="宋体" w:cs="宋体"/>
          <w:sz w:val="24"/>
          <w:szCs w:val="24"/>
        </w:rPr>
      </w:pPr>
      <w:r>
        <w:rPr>
          <w:rFonts w:hint="eastAsia" w:ascii="宋体" w:hAnsi="宋体" w:cs="宋体"/>
          <w:sz w:val="24"/>
          <w:szCs w:val="24"/>
        </w:rPr>
        <w:t>签订合同后6个月内完成供货、调试、验收等工作。</w:t>
      </w:r>
    </w:p>
    <w:p w14:paraId="5C8EB4A5">
      <w:pPr>
        <w:spacing w:line="360" w:lineRule="auto"/>
        <w:ind w:firstLine="482" w:firstLineChars="200"/>
        <w:rPr>
          <w:rFonts w:ascii="宋体" w:hAnsi="宋体" w:cs="宋体"/>
          <w:b/>
          <w:bCs/>
          <w:sz w:val="24"/>
          <w:szCs w:val="24"/>
        </w:rPr>
      </w:pPr>
      <w:r>
        <w:rPr>
          <w:rFonts w:hint="eastAsia" w:ascii="宋体" w:hAnsi="宋体" w:cs="宋体"/>
          <w:b/>
          <w:bCs/>
          <w:sz w:val="24"/>
          <w:szCs w:val="24"/>
        </w:rPr>
        <w:t>安装调试要求：</w:t>
      </w:r>
    </w:p>
    <w:p w14:paraId="69B50B42">
      <w:pPr>
        <w:spacing w:line="360" w:lineRule="auto"/>
        <w:ind w:firstLine="480" w:firstLineChars="200"/>
        <w:rPr>
          <w:rFonts w:ascii="宋体" w:hAnsi="宋体" w:cs="宋体"/>
          <w:sz w:val="24"/>
          <w:szCs w:val="24"/>
        </w:rPr>
      </w:pPr>
      <w:r>
        <w:rPr>
          <w:rFonts w:hint="eastAsia" w:ascii="宋体" w:hAnsi="宋体" w:cs="宋体"/>
          <w:sz w:val="24"/>
          <w:szCs w:val="24"/>
        </w:rPr>
        <w:t>中标供应商应提供免费安装、培训服务，并提供维护手册、软件备份、维修密码等维护维修必需的材料和信息。</w:t>
      </w:r>
    </w:p>
    <w:p w14:paraId="617DE3B4">
      <w:pPr>
        <w:spacing w:line="360" w:lineRule="auto"/>
        <w:ind w:firstLine="480" w:firstLineChars="200"/>
        <w:rPr>
          <w:rFonts w:ascii="宋体" w:hAnsi="宋体" w:cs="宋体"/>
          <w:sz w:val="24"/>
          <w:szCs w:val="24"/>
        </w:rPr>
      </w:pPr>
      <w:r>
        <w:rPr>
          <w:rFonts w:hint="eastAsia" w:ascii="宋体" w:hAnsi="宋体" w:cs="宋体"/>
          <w:sz w:val="24"/>
          <w:szCs w:val="24"/>
        </w:rPr>
        <w:t>中标供应商应提供包括设备安装所需的全部配件及辅材，本项目为交钥匙工程。</w:t>
      </w:r>
    </w:p>
    <w:p w14:paraId="35954C7A">
      <w:pPr>
        <w:spacing w:line="360" w:lineRule="auto"/>
        <w:ind w:firstLine="480" w:firstLineChars="200"/>
        <w:rPr>
          <w:rFonts w:ascii="宋体" w:hAnsi="宋体" w:cs="宋体"/>
          <w:sz w:val="24"/>
          <w:szCs w:val="24"/>
        </w:rPr>
      </w:pPr>
      <w:r>
        <w:rPr>
          <w:rFonts w:hint="eastAsia" w:ascii="宋体" w:hAnsi="宋体" w:cs="宋体"/>
          <w:sz w:val="24"/>
          <w:szCs w:val="24"/>
        </w:rPr>
        <w:t>交货地点应严格按照国家相关要求的运输方式送到用户指定地点。</w:t>
      </w:r>
    </w:p>
    <w:p w14:paraId="3BA3C73A">
      <w:pPr>
        <w:spacing w:line="360" w:lineRule="auto"/>
        <w:ind w:firstLine="480" w:firstLineChars="200"/>
        <w:rPr>
          <w:rFonts w:ascii="宋体" w:hAnsi="宋体" w:cs="宋体"/>
          <w:sz w:val="24"/>
          <w:szCs w:val="24"/>
        </w:rPr>
      </w:pPr>
      <w:r>
        <w:rPr>
          <w:rFonts w:hint="eastAsia" w:ascii="宋体" w:hAnsi="宋体" w:cs="宋体"/>
          <w:sz w:val="24"/>
          <w:szCs w:val="24"/>
        </w:rPr>
        <w:t>中标供应商应严格按施工周期、施工质量要求完成实施安装、调试等。</w:t>
      </w:r>
    </w:p>
    <w:p w14:paraId="151ECCEC">
      <w:pPr>
        <w:spacing w:line="360" w:lineRule="auto"/>
        <w:ind w:firstLine="482" w:firstLineChars="200"/>
        <w:rPr>
          <w:rFonts w:ascii="宋体" w:hAnsi="宋体" w:cs="宋体"/>
          <w:b/>
          <w:bCs/>
          <w:sz w:val="24"/>
          <w:szCs w:val="24"/>
        </w:rPr>
      </w:pPr>
      <w:r>
        <w:rPr>
          <w:rFonts w:hint="eastAsia" w:ascii="宋体" w:hAnsi="宋体" w:cs="宋体"/>
          <w:b/>
          <w:bCs/>
          <w:sz w:val="24"/>
          <w:szCs w:val="24"/>
        </w:rPr>
        <w:t>验收要求：</w:t>
      </w:r>
    </w:p>
    <w:p w14:paraId="59A82CD6">
      <w:pPr>
        <w:spacing w:line="360" w:lineRule="auto"/>
        <w:ind w:firstLine="480" w:firstLineChars="200"/>
        <w:rPr>
          <w:rFonts w:ascii="宋体" w:hAnsi="宋体" w:cs="宋体"/>
          <w:sz w:val="24"/>
          <w:szCs w:val="24"/>
        </w:rPr>
      </w:pPr>
      <w:r>
        <w:rPr>
          <w:rFonts w:hint="eastAsia" w:ascii="宋体" w:hAnsi="宋体" w:cs="宋体"/>
          <w:sz w:val="24"/>
          <w:szCs w:val="24"/>
        </w:rPr>
        <w:t>中标供应商在项目验收前应保证本次项目所有软硬件设备符合标书内的参数、性能及采购人实际使用中的需求，并符合国家、地方及相关政府管理部门和行业与本项目有关的各项服务标准、规范、规章要求。</w:t>
      </w:r>
    </w:p>
    <w:p w14:paraId="23CCE2F0">
      <w:pPr>
        <w:spacing w:line="360" w:lineRule="auto"/>
        <w:ind w:firstLine="482" w:firstLineChars="200"/>
        <w:rPr>
          <w:rFonts w:ascii="宋体" w:hAnsi="宋体" w:cs="宋体"/>
          <w:b/>
          <w:bCs/>
          <w:sz w:val="24"/>
          <w:szCs w:val="24"/>
        </w:rPr>
      </w:pPr>
      <w:r>
        <w:rPr>
          <w:rFonts w:hint="eastAsia" w:ascii="宋体" w:hAnsi="宋体" w:cs="宋体"/>
          <w:b/>
          <w:bCs/>
          <w:sz w:val="24"/>
          <w:szCs w:val="24"/>
        </w:rPr>
        <w:t>文档要求：</w:t>
      </w:r>
    </w:p>
    <w:p w14:paraId="062AD8D3">
      <w:pPr>
        <w:spacing w:line="360" w:lineRule="auto"/>
        <w:ind w:firstLine="480" w:firstLineChars="200"/>
        <w:rPr>
          <w:rFonts w:ascii="宋体" w:hAnsi="宋体" w:cs="宋体"/>
          <w:sz w:val="24"/>
          <w:szCs w:val="24"/>
        </w:rPr>
      </w:pPr>
      <w:r>
        <w:rPr>
          <w:rFonts w:hint="eastAsia" w:ascii="宋体" w:hAnsi="宋体" w:cs="宋体"/>
          <w:sz w:val="24"/>
          <w:szCs w:val="24"/>
        </w:rPr>
        <w:t>中标供应商应提供完备的项目文档，包含但不限于软硬件的白皮书、实施文档、调试记录等，满足采购人对项目的使用、运维需求。</w:t>
      </w:r>
    </w:p>
    <w:p w14:paraId="34CCBCA4">
      <w:pPr>
        <w:spacing w:line="360" w:lineRule="auto"/>
        <w:ind w:firstLine="482" w:firstLineChars="200"/>
        <w:rPr>
          <w:rFonts w:ascii="宋体" w:hAnsi="宋体" w:cs="宋体"/>
          <w:b/>
          <w:bCs/>
          <w:sz w:val="24"/>
          <w:szCs w:val="24"/>
        </w:rPr>
      </w:pPr>
      <w:r>
        <w:rPr>
          <w:rFonts w:hint="eastAsia" w:ascii="宋体" w:hAnsi="宋体" w:cs="宋体"/>
          <w:b/>
          <w:bCs/>
          <w:sz w:val="24"/>
          <w:szCs w:val="24"/>
        </w:rPr>
        <w:t>培训要求：</w:t>
      </w:r>
    </w:p>
    <w:p w14:paraId="2D6DBCF1">
      <w:pPr>
        <w:spacing w:line="360" w:lineRule="auto"/>
        <w:ind w:firstLine="480" w:firstLineChars="200"/>
        <w:rPr>
          <w:rFonts w:ascii="宋体" w:hAnsi="宋体" w:cs="宋体"/>
          <w:sz w:val="24"/>
          <w:szCs w:val="24"/>
        </w:rPr>
      </w:pPr>
      <w:r>
        <w:rPr>
          <w:rFonts w:hint="eastAsia" w:ascii="宋体" w:hAnsi="宋体" w:cs="宋体"/>
          <w:sz w:val="24"/>
          <w:szCs w:val="24"/>
        </w:rPr>
        <w:t>中标供应商应安排资深工程人员，根据项目的具体情况、用户需求和本次建设项目中使用技术、产品的情况进行项目现场的培训。</w:t>
      </w:r>
    </w:p>
    <w:p w14:paraId="65F62976">
      <w:pPr>
        <w:spacing w:line="360" w:lineRule="auto"/>
        <w:ind w:firstLine="482" w:firstLineChars="200"/>
        <w:rPr>
          <w:rFonts w:ascii="宋体" w:hAnsi="宋体" w:cs="宋体"/>
          <w:b/>
          <w:bCs/>
          <w:sz w:val="24"/>
          <w:szCs w:val="24"/>
        </w:rPr>
      </w:pPr>
      <w:r>
        <w:rPr>
          <w:rFonts w:hint="eastAsia" w:ascii="宋体" w:hAnsi="宋体" w:cs="宋体"/>
          <w:b/>
          <w:bCs/>
          <w:sz w:val="24"/>
          <w:szCs w:val="24"/>
        </w:rPr>
        <w:t>其他要求：</w:t>
      </w:r>
    </w:p>
    <w:p w14:paraId="2FA191BF">
      <w:pPr>
        <w:spacing w:line="360" w:lineRule="auto"/>
        <w:ind w:firstLine="480" w:firstLineChars="200"/>
        <w:rPr>
          <w:rFonts w:ascii="宋体" w:hAnsi="宋体" w:cs="宋体"/>
          <w:sz w:val="24"/>
          <w:szCs w:val="24"/>
        </w:rPr>
      </w:pPr>
      <w:r>
        <w:rPr>
          <w:rFonts w:hint="eastAsia" w:ascii="宋体" w:hAnsi="宋体" w:cs="宋体"/>
          <w:sz w:val="24"/>
          <w:szCs w:val="24"/>
        </w:rPr>
        <w:t>投标人应积极参加招标人组织的项目例会、项目协调会等项目相关会议，并按招标人的要求及时提交各类项目过程报告。</w:t>
      </w:r>
    </w:p>
    <w:p w14:paraId="64612C38">
      <w:pPr>
        <w:spacing w:line="360" w:lineRule="auto"/>
        <w:ind w:firstLine="480" w:firstLineChars="200"/>
        <w:rPr>
          <w:rFonts w:ascii="宋体" w:hAnsi="宋体" w:cs="宋体"/>
          <w:sz w:val="24"/>
          <w:szCs w:val="24"/>
        </w:rPr>
      </w:pPr>
      <w:r>
        <w:rPr>
          <w:rFonts w:hint="eastAsia" w:ascii="宋体" w:hAnsi="宋体" w:cs="宋体"/>
          <w:sz w:val="24"/>
          <w:szCs w:val="24"/>
        </w:rPr>
        <w:t>投标人提供的产品及其配置应该是安全、可靠和成熟的，不是技术上已经或即将淘汰的。</w:t>
      </w:r>
    </w:p>
    <w:p w14:paraId="7EEA4664">
      <w:pPr>
        <w:spacing w:line="360" w:lineRule="auto"/>
        <w:ind w:firstLine="480" w:firstLineChars="200"/>
        <w:rPr>
          <w:rFonts w:ascii="宋体" w:hAnsi="宋体" w:cs="宋体"/>
          <w:sz w:val="24"/>
          <w:szCs w:val="24"/>
        </w:rPr>
      </w:pPr>
      <w:r>
        <w:rPr>
          <w:rFonts w:hint="eastAsia" w:ascii="宋体" w:hAnsi="宋体" w:cs="宋体"/>
          <w:sz w:val="24"/>
          <w:szCs w:val="24"/>
        </w:rPr>
        <w:t>投标人提供的产品在升级、扩展时不应改变整个系统的结构、通信方式、管理模式，不应破坏应用软件的正常工作环境。</w:t>
      </w:r>
    </w:p>
    <w:p w14:paraId="7C9B79AA">
      <w:pPr>
        <w:spacing w:line="360" w:lineRule="auto"/>
        <w:ind w:firstLine="480" w:firstLineChars="200"/>
        <w:rPr>
          <w:rFonts w:ascii="宋体" w:hAnsi="宋体" w:cs="宋体"/>
          <w:sz w:val="24"/>
          <w:szCs w:val="24"/>
        </w:rPr>
      </w:pPr>
      <w:r>
        <w:rPr>
          <w:rFonts w:hint="eastAsia" w:ascii="宋体" w:hAnsi="宋体" w:cs="宋体"/>
          <w:sz w:val="24"/>
          <w:szCs w:val="24"/>
        </w:rPr>
        <w:t>投标人应该保证所提供的所有产品皆不侵犯任何第三方的版权、知识产权和其他合法权利。</w:t>
      </w:r>
    </w:p>
    <w:p w14:paraId="73975B07">
      <w:pPr>
        <w:spacing w:line="360" w:lineRule="auto"/>
        <w:ind w:firstLine="480" w:firstLineChars="200"/>
        <w:rPr>
          <w:rFonts w:ascii="宋体" w:hAnsi="宋体" w:cs="宋体"/>
          <w:sz w:val="24"/>
          <w:szCs w:val="24"/>
        </w:rPr>
      </w:pPr>
      <w:r>
        <w:rPr>
          <w:rFonts w:hint="eastAsia" w:ascii="宋体" w:hAnsi="宋体" w:cs="宋体"/>
          <w:sz w:val="24"/>
          <w:szCs w:val="24"/>
        </w:rPr>
        <w:t>投标人必须免费配合其他集成商完成上述清单中所有设备的安装、调试，直到符合第三方测评要求。</w:t>
      </w:r>
    </w:p>
    <w:p w14:paraId="108C0785">
      <w:pPr>
        <w:pStyle w:val="2"/>
        <w:numPr>
          <w:numId w:val="0"/>
        </w:numPr>
        <w:spacing w:before="0" w:after="0" w:line="360" w:lineRule="auto"/>
        <w:ind w:leftChars="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验收标准</w:t>
      </w:r>
    </w:p>
    <w:p w14:paraId="6709230D">
      <w:pPr>
        <w:spacing w:line="360" w:lineRule="auto"/>
        <w:ind w:firstLine="480" w:firstLineChars="200"/>
        <w:rPr>
          <w:rFonts w:ascii="宋体" w:hAnsi="宋体"/>
          <w:sz w:val="24"/>
          <w:szCs w:val="24"/>
          <w:highlight w:val="yellow"/>
        </w:rPr>
      </w:pPr>
      <w:r>
        <w:rPr>
          <w:rFonts w:hint="eastAsia" w:ascii="宋体" w:hAnsi="宋体"/>
          <w:sz w:val="24"/>
          <w:szCs w:val="24"/>
        </w:rPr>
        <w:t>中标供应商在项目验收前应保证本次项目所有软硬件设备符合标书内的参数、性能及采购人实际使用中的需求，并符合国家、地方及相关政府管理部门和行业与本项目有关的各项服务标准、规范、规章要求，具体要求如下：</w:t>
      </w:r>
    </w:p>
    <w:p w14:paraId="64928A3A">
      <w:pPr>
        <w:spacing w:line="360" w:lineRule="auto"/>
        <w:ind w:firstLine="480" w:firstLineChars="200"/>
        <w:rPr>
          <w:rFonts w:ascii="宋体" w:hAnsi="宋体"/>
          <w:sz w:val="24"/>
          <w:szCs w:val="24"/>
        </w:rPr>
      </w:pPr>
      <w:r>
        <w:rPr>
          <w:rFonts w:hint="eastAsia" w:ascii="宋体" w:hAnsi="宋体"/>
          <w:sz w:val="24"/>
          <w:szCs w:val="24"/>
        </w:rPr>
        <w:t>1.软硬件设备满足国产化要求；</w:t>
      </w:r>
    </w:p>
    <w:p w14:paraId="64CDD179">
      <w:pPr>
        <w:spacing w:line="360" w:lineRule="auto"/>
        <w:ind w:firstLine="480" w:firstLineChars="200"/>
        <w:rPr>
          <w:rFonts w:ascii="宋体" w:hAnsi="宋体"/>
          <w:sz w:val="24"/>
          <w:szCs w:val="24"/>
        </w:rPr>
      </w:pPr>
      <w:r>
        <w:rPr>
          <w:rFonts w:hint="eastAsia" w:ascii="宋体" w:hAnsi="宋体"/>
          <w:sz w:val="24"/>
          <w:szCs w:val="24"/>
        </w:rPr>
        <w:t>2.密码设备满足GB/T 39786-2021《信息安全技术 信息系统密码应用基本要求》；</w:t>
      </w:r>
    </w:p>
    <w:p w14:paraId="46E9F935">
      <w:pPr>
        <w:spacing w:line="360" w:lineRule="auto"/>
        <w:ind w:firstLine="480" w:firstLineChars="200"/>
        <w:rPr>
          <w:rFonts w:ascii="宋体" w:hAnsi="宋体"/>
          <w:sz w:val="24"/>
          <w:szCs w:val="24"/>
          <w:highlight w:val="yellow"/>
        </w:rPr>
      </w:pPr>
      <w:r>
        <w:rPr>
          <w:rFonts w:hint="eastAsia" w:ascii="宋体" w:hAnsi="宋体"/>
          <w:sz w:val="24"/>
          <w:szCs w:val="24"/>
        </w:rPr>
        <w:t>3.满足医院现有核心系统的密测或密评需求。</w:t>
      </w:r>
    </w:p>
    <w:p w14:paraId="190A2F76">
      <w:pPr>
        <w:pStyle w:val="2"/>
        <w:numPr>
          <w:numId w:val="0"/>
        </w:numPr>
        <w:spacing w:before="0" w:after="0" w:line="360" w:lineRule="auto"/>
        <w:ind w:leftChars="0"/>
        <w:rPr>
          <w:rFonts w:ascii="宋体" w:hAnsi="宋体"/>
          <w:sz w:val="24"/>
          <w:szCs w:val="24"/>
        </w:rPr>
      </w:pPr>
      <w:r>
        <w:rPr>
          <w:rFonts w:hint="eastAsia" w:ascii="宋体" w:hAnsi="宋体"/>
          <w:sz w:val="24"/>
          <w:szCs w:val="24"/>
          <w:lang w:val="en-US" w:eastAsia="zh-CN"/>
        </w:rPr>
        <w:t>8.</w:t>
      </w:r>
      <w:r>
        <w:rPr>
          <w:rFonts w:hint="eastAsia" w:ascii="宋体" w:hAnsi="宋体"/>
          <w:sz w:val="24"/>
          <w:szCs w:val="24"/>
        </w:rPr>
        <w:t>采购标的的其他技术、服务等要求</w:t>
      </w:r>
    </w:p>
    <w:p w14:paraId="36CB871A">
      <w:pPr>
        <w:spacing w:line="360" w:lineRule="auto"/>
        <w:ind w:firstLine="480" w:firstLineChars="200"/>
        <w:rPr>
          <w:rFonts w:ascii="宋体" w:hAnsi="宋体"/>
          <w:sz w:val="24"/>
          <w:szCs w:val="24"/>
        </w:rPr>
      </w:pPr>
      <w:r>
        <w:rPr>
          <w:rFonts w:hint="eastAsia" w:ascii="宋体" w:hAnsi="宋体"/>
          <w:sz w:val="24"/>
          <w:szCs w:val="24"/>
        </w:rPr>
        <w:t>投标中的产品应符合《信息安全技术信息系统密码应用基本》中的密码算法。</w:t>
      </w:r>
    </w:p>
    <w:p w14:paraId="390AC3FE">
      <w:pPr>
        <w:spacing w:line="360" w:lineRule="auto"/>
        <w:ind w:firstLine="480" w:firstLineChars="200"/>
        <w:rPr>
          <w:rFonts w:ascii="宋体" w:hAnsi="宋体"/>
          <w:sz w:val="24"/>
          <w:szCs w:val="24"/>
        </w:rPr>
      </w:pPr>
      <w:r>
        <w:rPr>
          <w:rFonts w:hint="eastAsia" w:ascii="宋体" w:hAnsi="宋体"/>
          <w:sz w:val="24"/>
          <w:szCs w:val="24"/>
        </w:rPr>
        <w:t>为满足密码测评要求，投标产品应提供有效的商用密码产品认证证书、软件著作权登记证书等证书，具体详见招标参数要求。</w:t>
      </w:r>
    </w:p>
    <w:p w14:paraId="6D0DAF0D">
      <w:pPr>
        <w:spacing w:line="360" w:lineRule="auto"/>
        <w:ind w:firstLine="480" w:firstLineChars="200"/>
        <w:rPr>
          <w:rFonts w:ascii="宋体" w:hAnsi="宋体"/>
          <w:sz w:val="24"/>
          <w:szCs w:val="24"/>
        </w:rPr>
      </w:pPr>
      <w:r>
        <w:rPr>
          <w:rFonts w:hint="eastAsia" w:ascii="宋体" w:hAnsi="宋体"/>
          <w:sz w:val="24"/>
          <w:szCs w:val="24"/>
        </w:rPr>
        <w:t>证书类产品证书颁发机构应为有效的第三方电子认证服务机构。</w:t>
      </w:r>
    </w:p>
    <w:p w14:paraId="41018660">
      <w:pPr>
        <w:spacing w:line="360" w:lineRule="auto"/>
        <w:ind w:firstLine="480" w:firstLineChars="200"/>
        <w:rPr>
          <w:rFonts w:ascii="宋体" w:hAnsi="宋体"/>
          <w:sz w:val="24"/>
          <w:szCs w:val="24"/>
        </w:rPr>
      </w:pPr>
      <w:r>
        <w:rPr>
          <w:rFonts w:hint="eastAsia" w:ascii="宋体" w:hAnsi="宋体"/>
          <w:sz w:val="24"/>
          <w:szCs w:val="24"/>
        </w:rPr>
        <w:t>投标人应该针对本项目需求的分析、功能需求、性能要求和实施要求等。</w:t>
      </w:r>
    </w:p>
    <w:p w14:paraId="728CE611">
      <w:pPr>
        <w:spacing w:line="360" w:lineRule="auto"/>
        <w:ind w:firstLine="480" w:firstLineChars="200"/>
        <w:rPr>
          <w:rFonts w:ascii="宋体" w:hAnsi="宋体"/>
          <w:sz w:val="24"/>
          <w:szCs w:val="24"/>
        </w:rPr>
      </w:pPr>
      <w:r>
        <w:rPr>
          <w:rFonts w:hint="eastAsia" w:ascii="宋体" w:hAnsi="宋体"/>
          <w:sz w:val="24"/>
          <w:szCs w:val="24"/>
        </w:rPr>
        <w:t>投标人应针对本项目提供合理化建议、风险分析及如何控制方案的优劣等内容。</w:t>
      </w:r>
    </w:p>
    <w:p w14:paraId="2263082C">
      <w:pPr>
        <w:spacing w:line="360" w:lineRule="auto"/>
        <w:ind w:firstLine="480" w:firstLineChars="200"/>
        <w:rPr>
          <w:rFonts w:ascii="宋体" w:hAnsi="宋体"/>
          <w:sz w:val="24"/>
          <w:szCs w:val="24"/>
        </w:rPr>
      </w:pPr>
      <w:r>
        <w:rPr>
          <w:rFonts w:hint="eastAsia" w:ascii="宋体" w:hAnsi="宋体"/>
          <w:sz w:val="24"/>
          <w:szCs w:val="24"/>
        </w:rPr>
        <w:t>投标人应针对本项目提出总体方案设计、系统体系框架、技术路线和标准规范等内容。</w:t>
      </w:r>
    </w:p>
    <w:p w14:paraId="4C3D4C56">
      <w:pPr>
        <w:pStyle w:val="2"/>
        <w:numPr>
          <w:numId w:val="0"/>
        </w:numPr>
        <w:spacing w:before="0" w:after="0" w:line="360" w:lineRule="auto"/>
        <w:ind w:leftChars="0"/>
        <w:rPr>
          <w:rFonts w:ascii="宋体" w:hAnsi="宋体"/>
          <w:sz w:val="24"/>
          <w:szCs w:val="24"/>
        </w:rPr>
      </w:pPr>
      <w:r>
        <w:rPr>
          <w:rFonts w:hint="eastAsia" w:ascii="宋体" w:hAnsi="宋体"/>
          <w:sz w:val="24"/>
          <w:szCs w:val="24"/>
          <w:lang w:val="en-US" w:eastAsia="zh-CN"/>
        </w:rPr>
        <w:t>9.</w:t>
      </w:r>
      <w:r>
        <w:rPr>
          <w:rFonts w:hint="eastAsia" w:ascii="宋体" w:hAnsi="宋体"/>
          <w:sz w:val="24"/>
          <w:szCs w:val="24"/>
        </w:rPr>
        <w:t>付款方式</w:t>
      </w:r>
    </w:p>
    <w:p w14:paraId="66A65C9A">
      <w:pPr>
        <w:rPr>
          <w:rFonts w:ascii="宋体" w:hAnsi="宋体"/>
          <w:b/>
          <w:kern w:val="44"/>
          <w:sz w:val="24"/>
          <w:szCs w:val="24"/>
        </w:rPr>
      </w:pPr>
      <w:r>
        <w:rPr>
          <w:rFonts w:hint="eastAsia" w:ascii="宋体" w:hAnsi="宋体"/>
          <w:b/>
          <w:kern w:val="44"/>
          <w:sz w:val="24"/>
          <w:szCs w:val="24"/>
        </w:rPr>
        <w:t>合同签订后首付7</w:t>
      </w:r>
      <w:r>
        <w:rPr>
          <w:rFonts w:ascii="宋体" w:hAnsi="宋体"/>
          <w:b/>
          <w:kern w:val="44"/>
          <w:sz w:val="24"/>
          <w:szCs w:val="24"/>
        </w:rPr>
        <w:t>0%</w:t>
      </w:r>
      <w:r>
        <w:rPr>
          <w:rFonts w:hint="eastAsia" w:ascii="宋体" w:hAnsi="宋体"/>
          <w:b/>
          <w:kern w:val="44"/>
          <w:sz w:val="24"/>
          <w:szCs w:val="24"/>
        </w:rPr>
        <w:t>，项目验收后支付剩余的3</w:t>
      </w:r>
      <w:r>
        <w:rPr>
          <w:rFonts w:ascii="宋体" w:hAnsi="宋体"/>
          <w:b/>
          <w:kern w:val="44"/>
          <w:sz w:val="24"/>
          <w:szCs w:val="24"/>
        </w:rPr>
        <w:t>0%</w:t>
      </w:r>
    </w:p>
    <w:p w14:paraId="173B663A">
      <w:pPr>
        <w:pStyle w:val="2"/>
        <w:numPr>
          <w:numId w:val="0"/>
        </w:numPr>
        <w:spacing w:before="0" w:after="0" w:line="360" w:lineRule="auto"/>
        <w:ind w:leftChars="0"/>
        <w:rPr>
          <w:rFonts w:ascii="宋体" w:hAnsi="宋体"/>
          <w:sz w:val="24"/>
          <w:szCs w:val="24"/>
        </w:rPr>
      </w:pPr>
      <w:r>
        <w:rPr>
          <w:rFonts w:hint="eastAsia" w:ascii="宋体" w:hAnsi="宋体"/>
          <w:sz w:val="24"/>
          <w:szCs w:val="24"/>
          <w:lang w:val="en-US" w:eastAsia="zh-CN"/>
        </w:rPr>
        <w:t>10.</w:t>
      </w:r>
      <w:r>
        <w:rPr>
          <w:rFonts w:hint="eastAsia" w:ascii="宋体" w:hAnsi="宋体"/>
          <w:sz w:val="24"/>
          <w:szCs w:val="24"/>
        </w:rPr>
        <w:t>质保期及售后服务要求</w:t>
      </w:r>
    </w:p>
    <w:p w14:paraId="5CCD7039">
      <w:pPr>
        <w:spacing w:line="360" w:lineRule="auto"/>
        <w:ind w:firstLine="482" w:firstLineChars="200"/>
        <w:rPr>
          <w:rFonts w:ascii="宋体" w:hAnsi="宋体"/>
          <w:b/>
          <w:bCs/>
          <w:sz w:val="24"/>
          <w:szCs w:val="24"/>
        </w:rPr>
      </w:pPr>
      <w:r>
        <w:rPr>
          <w:rFonts w:hint="eastAsia" w:ascii="宋体" w:hAnsi="宋体"/>
          <w:b/>
          <w:bCs/>
          <w:sz w:val="24"/>
          <w:szCs w:val="24"/>
        </w:rPr>
        <w:t>服务期：</w:t>
      </w:r>
    </w:p>
    <w:p w14:paraId="50571A8A">
      <w:pPr>
        <w:spacing w:line="360" w:lineRule="auto"/>
        <w:ind w:firstLine="480" w:firstLineChars="200"/>
        <w:rPr>
          <w:rFonts w:ascii="宋体" w:hAnsi="宋体"/>
          <w:sz w:val="24"/>
          <w:szCs w:val="24"/>
        </w:rPr>
      </w:pPr>
      <w:r>
        <w:rPr>
          <w:rFonts w:hint="eastAsia" w:ascii="宋体" w:hAnsi="宋体"/>
          <w:sz w:val="24"/>
          <w:szCs w:val="24"/>
        </w:rPr>
        <w:t>提供硬件五年维保，软件及证书产品一年原厂质保服务，原厂实施和项目管理服务；配有原厂商售后服务人员，以快速响应服务请求。</w:t>
      </w:r>
    </w:p>
    <w:p w14:paraId="38A20630">
      <w:pPr>
        <w:spacing w:line="360" w:lineRule="auto"/>
        <w:ind w:firstLine="482" w:firstLineChars="200"/>
        <w:rPr>
          <w:rFonts w:ascii="宋体" w:hAnsi="宋体"/>
          <w:b/>
          <w:bCs/>
          <w:sz w:val="24"/>
          <w:szCs w:val="24"/>
        </w:rPr>
      </w:pPr>
      <w:r>
        <w:rPr>
          <w:rFonts w:hint="eastAsia" w:ascii="宋体" w:hAnsi="宋体"/>
          <w:b/>
          <w:bCs/>
          <w:sz w:val="24"/>
          <w:szCs w:val="24"/>
        </w:rPr>
        <w:t>响应时间：</w:t>
      </w:r>
    </w:p>
    <w:p w14:paraId="3AD4220D">
      <w:pPr>
        <w:spacing w:line="360" w:lineRule="auto"/>
        <w:ind w:firstLine="480" w:firstLineChars="200"/>
        <w:rPr>
          <w:rFonts w:ascii="宋体" w:hAnsi="宋体"/>
          <w:sz w:val="24"/>
          <w:szCs w:val="24"/>
        </w:rPr>
      </w:pPr>
      <w:r>
        <w:rPr>
          <w:rFonts w:hint="eastAsia" w:ascii="宋体" w:hAnsi="宋体"/>
          <w:sz w:val="24"/>
          <w:szCs w:val="24"/>
        </w:rPr>
        <w:t>质保期内提供 7×24 小时电话热线支持服务，提供现场技术支持服务。</w:t>
      </w:r>
    </w:p>
    <w:p w14:paraId="772B128E">
      <w:pPr>
        <w:spacing w:line="360" w:lineRule="auto"/>
        <w:ind w:firstLine="480" w:firstLineChars="200"/>
        <w:rPr>
          <w:rFonts w:ascii="宋体" w:hAnsi="宋体"/>
          <w:sz w:val="24"/>
          <w:szCs w:val="24"/>
        </w:rPr>
      </w:pPr>
      <w:r>
        <w:rPr>
          <w:rFonts w:hint="eastAsia" w:ascii="宋体" w:hAnsi="宋体"/>
          <w:sz w:val="24"/>
          <w:szCs w:val="24"/>
        </w:rPr>
        <w:t>需提供在服务期内系统出现问题后 15 分钟内电话响应，如需提供现场技术支持，技术工程师2小时内到现场，4小时内解决问题，如6小时内无法解决则提供备机，保证产品在出现故障后能在12小时之内恢复正常使用。</w:t>
      </w:r>
    </w:p>
    <w:p w14:paraId="4A73B684">
      <w:pPr>
        <w:spacing w:line="360" w:lineRule="auto"/>
        <w:ind w:firstLine="482" w:firstLineChars="200"/>
        <w:rPr>
          <w:rFonts w:ascii="宋体" w:hAnsi="宋体"/>
          <w:b/>
          <w:bCs/>
          <w:sz w:val="24"/>
          <w:szCs w:val="24"/>
        </w:rPr>
      </w:pPr>
      <w:r>
        <w:rPr>
          <w:rFonts w:hint="eastAsia" w:ascii="宋体" w:hAnsi="宋体"/>
          <w:b/>
          <w:bCs/>
          <w:sz w:val="24"/>
          <w:szCs w:val="24"/>
        </w:rPr>
        <w:t>技术支持和维护服务：</w:t>
      </w:r>
    </w:p>
    <w:p w14:paraId="542DB334">
      <w:pPr>
        <w:spacing w:line="360" w:lineRule="auto"/>
        <w:ind w:firstLine="480" w:firstLineChars="200"/>
        <w:rPr>
          <w:rFonts w:ascii="宋体" w:hAnsi="宋体"/>
          <w:sz w:val="24"/>
          <w:szCs w:val="24"/>
        </w:rPr>
      </w:pPr>
      <w:r>
        <w:rPr>
          <w:rFonts w:hint="eastAsia" w:ascii="宋体" w:hAnsi="宋体"/>
          <w:sz w:val="24"/>
          <w:szCs w:val="24"/>
        </w:rPr>
        <w:t>项目验收后，系统进入技术支持与售后服务阶段后，中标供应商应定期派出技术人员到项目单位现场对系统进行巡检，及时发现问题，解决问题，并提交巡检报告。</w:t>
      </w:r>
    </w:p>
    <w:p w14:paraId="7840B624">
      <w:pPr>
        <w:spacing w:line="360" w:lineRule="auto"/>
        <w:ind w:firstLine="480" w:firstLineChars="200"/>
        <w:rPr>
          <w:rFonts w:ascii="宋体" w:hAnsi="宋体"/>
          <w:sz w:val="24"/>
          <w:szCs w:val="24"/>
        </w:rPr>
      </w:pPr>
      <w:r>
        <w:rPr>
          <w:rFonts w:hint="eastAsia" w:ascii="宋体" w:hAnsi="宋体"/>
          <w:sz w:val="24"/>
          <w:szCs w:val="24"/>
        </w:rPr>
        <w:t>中标供应商应为项目单位提供对本项目系统中设备、软件功能优化与扩充的技术支持，提供质保期内免费升级服务。</w:t>
      </w:r>
    </w:p>
    <w:p w14:paraId="659884A1">
      <w:pPr>
        <w:spacing w:line="360" w:lineRule="auto"/>
        <w:ind w:firstLine="480" w:firstLineChars="200"/>
        <w:rPr>
          <w:rFonts w:ascii="宋体" w:hAnsi="宋体"/>
          <w:sz w:val="24"/>
          <w:szCs w:val="24"/>
        </w:rPr>
      </w:pPr>
      <w:r>
        <w:rPr>
          <w:rFonts w:hint="eastAsia" w:ascii="宋体" w:hAnsi="宋体"/>
          <w:sz w:val="24"/>
          <w:szCs w:val="24"/>
        </w:rPr>
        <w:t>中标供应商应承诺项目验收后做好招标人密码应用对接及密码测评工作。</w:t>
      </w:r>
    </w:p>
    <w:p w14:paraId="2724F094">
      <w:pPr>
        <w:pStyle w:val="2"/>
        <w:numPr>
          <w:numId w:val="0"/>
        </w:numPr>
        <w:spacing w:before="0" w:after="0" w:line="360" w:lineRule="auto"/>
        <w:ind w:leftChars="0"/>
        <w:rPr>
          <w:rFonts w:ascii="宋体" w:hAnsi="宋体"/>
          <w:sz w:val="24"/>
          <w:szCs w:val="24"/>
        </w:rPr>
      </w:pPr>
      <w:r>
        <w:rPr>
          <w:rFonts w:hint="eastAsia" w:ascii="宋体" w:hAnsi="宋体"/>
          <w:sz w:val="24"/>
          <w:szCs w:val="24"/>
          <w:lang w:val="en-US" w:eastAsia="zh-CN"/>
        </w:rPr>
        <w:t>11.</w:t>
      </w:r>
      <w:r>
        <w:rPr>
          <w:rFonts w:hint="eastAsia" w:ascii="宋体" w:hAnsi="宋体"/>
          <w:sz w:val="24"/>
          <w:szCs w:val="24"/>
        </w:rPr>
        <w:t>对投标单位的要求</w:t>
      </w:r>
    </w:p>
    <w:p w14:paraId="4F2E1A4F">
      <w:pPr>
        <w:numPr>
          <w:ilvl w:val="0"/>
          <w:numId w:val="6"/>
        </w:numPr>
        <w:spacing w:line="360" w:lineRule="auto"/>
        <w:ind w:firstLine="480" w:firstLineChars="200"/>
        <w:rPr>
          <w:rFonts w:ascii="宋体" w:hAnsi="宋体"/>
          <w:sz w:val="24"/>
          <w:szCs w:val="24"/>
        </w:rPr>
      </w:pPr>
      <w:r>
        <w:rPr>
          <w:rFonts w:hint="eastAsia" w:ascii="宋体" w:hAnsi="宋体"/>
          <w:sz w:val="24"/>
          <w:szCs w:val="24"/>
        </w:rPr>
        <w:t>投标单位需提供满足招标需求的设计方案：</w:t>
      </w:r>
    </w:p>
    <w:p w14:paraId="36B4198C">
      <w:pPr>
        <w:numPr>
          <w:ilvl w:val="0"/>
          <w:numId w:val="7"/>
        </w:numPr>
        <w:spacing w:line="360" w:lineRule="auto"/>
        <w:ind w:firstLine="420" w:firstLineChars="175"/>
        <w:rPr>
          <w:rFonts w:ascii="宋体" w:hAnsi="宋体"/>
          <w:sz w:val="24"/>
          <w:szCs w:val="24"/>
        </w:rPr>
      </w:pPr>
      <w:r>
        <w:rPr>
          <w:rFonts w:hint="eastAsia" w:ascii="宋体" w:hAnsi="宋体"/>
          <w:sz w:val="24"/>
          <w:szCs w:val="24"/>
        </w:rPr>
        <w:t>对本项目需求分析、重点、难点分析。</w:t>
      </w:r>
    </w:p>
    <w:p w14:paraId="3644E953">
      <w:pPr>
        <w:numPr>
          <w:ilvl w:val="0"/>
          <w:numId w:val="7"/>
        </w:numPr>
        <w:spacing w:line="360" w:lineRule="auto"/>
        <w:ind w:firstLine="420" w:firstLineChars="175"/>
        <w:rPr>
          <w:rFonts w:ascii="宋体" w:hAnsi="宋体"/>
          <w:sz w:val="24"/>
          <w:szCs w:val="24"/>
        </w:rPr>
      </w:pPr>
      <w:r>
        <w:rPr>
          <w:rFonts w:hint="eastAsia" w:ascii="宋体" w:hAnsi="宋体"/>
          <w:sz w:val="24"/>
          <w:szCs w:val="24"/>
        </w:rPr>
        <w:t>给出合理化建议、风险分析及控制方案。</w:t>
      </w:r>
    </w:p>
    <w:p w14:paraId="0CB7EA59">
      <w:pPr>
        <w:numPr>
          <w:ilvl w:val="0"/>
          <w:numId w:val="7"/>
        </w:numPr>
        <w:spacing w:line="360" w:lineRule="auto"/>
        <w:ind w:firstLine="420" w:firstLineChars="175"/>
        <w:rPr>
          <w:rFonts w:ascii="宋体" w:hAnsi="宋体"/>
          <w:sz w:val="24"/>
          <w:szCs w:val="24"/>
        </w:rPr>
      </w:pPr>
      <w:r>
        <w:rPr>
          <w:rFonts w:hint="eastAsia" w:ascii="宋体" w:hAnsi="宋体"/>
          <w:sz w:val="24"/>
          <w:szCs w:val="24"/>
        </w:rPr>
        <w:t>建设规范符合国家、行业和上海市标准。</w:t>
      </w:r>
    </w:p>
    <w:p w14:paraId="06A61FF8">
      <w:pPr>
        <w:numPr>
          <w:ilvl w:val="0"/>
          <w:numId w:val="7"/>
        </w:numPr>
        <w:spacing w:line="360" w:lineRule="auto"/>
        <w:ind w:firstLine="420" w:firstLineChars="175"/>
        <w:rPr>
          <w:rFonts w:ascii="宋体" w:hAnsi="宋体"/>
          <w:sz w:val="24"/>
          <w:szCs w:val="24"/>
        </w:rPr>
      </w:pPr>
      <w:r>
        <w:rPr>
          <w:rFonts w:hint="eastAsia" w:ascii="宋体" w:hAnsi="宋体"/>
          <w:sz w:val="24"/>
          <w:szCs w:val="24"/>
        </w:rPr>
        <w:t>具有科学可行的技术路线和标准规范。</w:t>
      </w:r>
    </w:p>
    <w:p w14:paraId="2E251315">
      <w:pPr>
        <w:numPr>
          <w:ilvl w:val="0"/>
          <w:numId w:val="7"/>
        </w:numPr>
        <w:spacing w:line="360" w:lineRule="auto"/>
        <w:ind w:firstLine="420" w:firstLineChars="175"/>
        <w:rPr>
          <w:rFonts w:ascii="宋体" w:hAnsi="宋体"/>
          <w:sz w:val="24"/>
          <w:szCs w:val="24"/>
        </w:rPr>
      </w:pPr>
      <w:r>
        <w:rPr>
          <w:rFonts w:hint="eastAsia" w:ascii="宋体" w:hAnsi="宋体"/>
          <w:sz w:val="24"/>
          <w:szCs w:val="24"/>
        </w:rPr>
        <w:t>产品功能概要说明完整、可行。</w:t>
      </w:r>
    </w:p>
    <w:p w14:paraId="5F59E9FD">
      <w:pPr>
        <w:numPr>
          <w:ilvl w:val="0"/>
          <w:numId w:val="7"/>
        </w:numPr>
        <w:spacing w:line="360" w:lineRule="auto"/>
        <w:ind w:firstLine="420" w:firstLineChars="175"/>
        <w:rPr>
          <w:rFonts w:ascii="宋体" w:hAnsi="宋体"/>
          <w:sz w:val="24"/>
          <w:szCs w:val="24"/>
        </w:rPr>
      </w:pPr>
      <w:r>
        <w:rPr>
          <w:rFonts w:hint="eastAsia" w:ascii="宋体" w:hAnsi="宋体"/>
          <w:sz w:val="24"/>
          <w:szCs w:val="24"/>
        </w:rPr>
        <w:t>医院应用系统密码接口改造方案合理。</w:t>
      </w:r>
    </w:p>
    <w:p w14:paraId="17727531">
      <w:pPr>
        <w:numPr>
          <w:ilvl w:val="0"/>
          <w:numId w:val="7"/>
        </w:numPr>
        <w:spacing w:line="360" w:lineRule="auto"/>
        <w:ind w:firstLine="420" w:firstLineChars="175"/>
        <w:rPr>
          <w:rFonts w:ascii="宋体" w:hAnsi="宋体"/>
          <w:sz w:val="24"/>
          <w:szCs w:val="24"/>
        </w:rPr>
      </w:pPr>
      <w:r>
        <w:rPr>
          <w:rFonts w:hint="eastAsia" w:ascii="宋体" w:hAnsi="宋体"/>
          <w:sz w:val="24"/>
          <w:szCs w:val="24"/>
        </w:rPr>
        <w:t>医院应用系统密评工作支持方案合理。</w:t>
      </w:r>
    </w:p>
    <w:p w14:paraId="1D0689F5">
      <w:pPr>
        <w:numPr>
          <w:ilvl w:val="0"/>
          <w:numId w:val="6"/>
        </w:numPr>
        <w:spacing w:line="360" w:lineRule="auto"/>
        <w:ind w:firstLine="480" w:firstLineChars="200"/>
        <w:rPr>
          <w:rFonts w:ascii="宋体" w:hAnsi="宋体"/>
          <w:sz w:val="24"/>
          <w:szCs w:val="24"/>
        </w:rPr>
      </w:pPr>
      <w:r>
        <w:rPr>
          <w:rFonts w:hint="eastAsia" w:ascii="宋体" w:hAnsi="宋体"/>
          <w:sz w:val="24"/>
          <w:szCs w:val="24"/>
        </w:rPr>
        <w:t>投标单位的投标方案需体现与技术参数的吻合匹配度：</w:t>
      </w:r>
    </w:p>
    <w:p w14:paraId="1EE7357A">
      <w:pPr>
        <w:numPr>
          <w:ilvl w:val="0"/>
          <w:numId w:val="8"/>
        </w:numPr>
        <w:spacing w:line="360" w:lineRule="auto"/>
        <w:ind w:firstLine="420" w:firstLineChars="175"/>
        <w:rPr>
          <w:rFonts w:ascii="宋体" w:hAnsi="宋体"/>
          <w:sz w:val="24"/>
          <w:szCs w:val="24"/>
        </w:rPr>
      </w:pPr>
      <w:r>
        <w:rPr>
          <w:rFonts w:hint="eastAsia" w:ascii="宋体" w:hAnsi="宋体"/>
          <w:sz w:val="24"/>
          <w:szCs w:val="24"/>
        </w:rPr>
        <w:t>满足招标参数“△”标识要求（提供有效的商用密码产品认证证书或软件著作权登记证书）。</w:t>
      </w:r>
    </w:p>
    <w:p w14:paraId="26FB4903">
      <w:pPr>
        <w:numPr>
          <w:ilvl w:val="0"/>
          <w:numId w:val="8"/>
        </w:numPr>
        <w:spacing w:line="360" w:lineRule="auto"/>
        <w:ind w:firstLine="420" w:firstLineChars="175"/>
        <w:rPr>
          <w:rFonts w:ascii="宋体" w:hAnsi="宋体"/>
          <w:sz w:val="24"/>
          <w:szCs w:val="24"/>
        </w:rPr>
      </w:pPr>
      <w:r>
        <w:rPr>
          <w:rFonts w:hint="eastAsia" w:ascii="宋体" w:hAnsi="宋体"/>
          <w:sz w:val="24"/>
          <w:szCs w:val="24"/>
        </w:rPr>
        <w:t>满足非“△”标识的一般技术指标。</w:t>
      </w:r>
    </w:p>
    <w:p w14:paraId="112CBAB4">
      <w:pPr>
        <w:numPr>
          <w:ilvl w:val="0"/>
          <w:numId w:val="6"/>
        </w:numPr>
        <w:spacing w:line="360" w:lineRule="auto"/>
        <w:ind w:firstLine="480" w:firstLineChars="200"/>
        <w:rPr>
          <w:rFonts w:ascii="宋体" w:hAnsi="宋体"/>
          <w:sz w:val="24"/>
          <w:szCs w:val="24"/>
        </w:rPr>
      </w:pPr>
      <w:r>
        <w:rPr>
          <w:rFonts w:hint="eastAsia" w:ascii="宋体" w:hAnsi="宋体"/>
          <w:sz w:val="24"/>
          <w:szCs w:val="24"/>
        </w:rPr>
        <w:t>投标单位需提供实施方案：</w:t>
      </w:r>
    </w:p>
    <w:p w14:paraId="7C035138">
      <w:pPr>
        <w:numPr>
          <w:ilvl w:val="0"/>
          <w:numId w:val="9"/>
        </w:numPr>
        <w:spacing w:line="360" w:lineRule="auto"/>
        <w:ind w:left="420" w:leftChars="200"/>
        <w:rPr>
          <w:rFonts w:ascii="宋体" w:hAnsi="宋体"/>
          <w:sz w:val="24"/>
          <w:szCs w:val="24"/>
        </w:rPr>
      </w:pPr>
      <w:r>
        <w:rPr>
          <w:rFonts w:hint="eastAsia" w:ascii="宋体" w:hAnsi="宋体"/>
          <w:sz w:val="24"/>
          <w:szCs w:val="24"/>
        </w:rPr>
        <w:t>实施方案完整、合理。</w:t>
      </w:r>
    </w:p>
    <w:p w14:paraId="264FDCA3">
      <w:pPr>
        <w:numPr>
          <w:ilvl w:val="0"/>
          <w:numId w:val="9"/>
        </w:numPr>
        <w:spacing w:line="360" w:lineRule="auto"/>
        <w:ind w:left="420" w:leftChars="200"/>
        <w:rPr>
          <w:rFonts w:ascii="宋体" w:hAnsi="宋体"/>
          <w:sz w:val="24"/>
          <w:szCs w:val="24"/>
        </w:rPr>
      </w:pPr>
      <w:r>
        <w:rPr>
          <w:rFonts w:hint="eastAsia" w:ascii="宋体" w:hAnsi="宋体"/>
          <w:sz w:val="24"/>
          <w:szCs w:val="24"/>
        </w:rPr>
        <w:t>进度安排的科学、合理。</w:t>
      </w:r>
    </w:p>
    <w:p w14:paraId="60D02677">
      <w:pPr>
        <w:numPr>
          <w:ilvl w:val="0"/>
          <w:numId w:val="9"/>
        </w:numPr>
        <w:spacing w:line="360" w:lineRule="auto"/>
        <w:ind w:left="420" w:leftChars="200"/>
        <w:rPr>
          <w:rFonts w:ascii="宋体" w:hAnsi="宋体"/>
          <w:sz w:val="24"/>
          <w:szCs w:val="24"/>
        </w:rPr>
      </w:pPr>
      <w:r>
        <w:rPr>
          <w:rFonts w:hint="eastAsia" w:ascii="宋体" w:hAnsi="宋体"/>
          <w:sz w:val="24"/>
          <w:szCs w:val="24"/>
        </w:rPr>
        <w:t>现场项目管理措施科学、合理。</w:t>
      </w:r>
    </w:p>
    <w:p w14:paraId="2C60877C">
      <w:pPr>
        <w:numPr>
          <w:ilvl w:val="0"/>
          <w:numId w:val="9"/>
        </w:numPr>
        <w:spacing w:line="360" w:lineRule="auto"/>
        <w:ind w:left="420" w:leftChars="200"/>
        <w:rPr>
          <w:rFonts w:ascii="宋体" w:hAnsi="宋体"/>
          <w:sz w:val="24"/>
          <w:szCs w:val="24"/>
        </w:rPr>
      </w:pPr>
      <w:r>
        <w:rPr>
          <w:rFonts w:hint="eastAsia" w:ascii="宋体" w:hAnsi="宋体"/>
          <w:sz w:val="24"/>
          <w:szCs w:val="24"/>
        </w:rPr>
        <w:t>提供科学合理的安装、调试方案。</w:t>
      </w:r>
    </w:p>
    <w:p w14:paraId="0E3A7B3D">
      <w:pPr>
        <w:spacing w:line="360" w:lineRule="auto"/>
        <w:ind w:firstLine="420" w:firstLineChars="175"/>
        <w:rPr>
          <w:rFonts w:ascii="宋体" w:hAnsi="宋体"/>
          <w:sz w:val="24"/>
          <w:szCs w:val="24"/>
        </w:rPr>
      </w:pPr>
      <w:r>
        <w:rPr>
          <w:rFonts w:hint="eastAsia" w:ascii="宋体" w:hAnsi="宋体"/>
          <w:sz w:val="24"/>
          <w:szCs w:val="24"/>
        </w:rPr>
        <w:t>4.实施人员具有专业性：项目负责人具备PMP证书或具备高级工程师证书的优先，提供证书复印件并加盖企业公章。</w:t>
      </w:r>
    </w:p>
    <w:p w14:paraId="749688CE">
      <w:pPr>
        <w:spacing w:line="360" w:lineRule="auto"/>
        <w:ind w:firstLine="480" w:firstLineChars="200"/>
        <w:rPr>
          <w:rFonts w:ascii="宋体" w:hAnsi="宋体"/>
          <w:sz w:val="24"/>
          <w:szCs w:val="24"/>
        </w:rPr>
      </w:pPr>
      <w:r>
        <w:rPr>
          <w:rFonts w:hint="eastAsia" w:ascii="宋体" w:hAnsi="宋体"/>
          <w:sz w:val="24"/>
          <w:szCs w:val="24"/>
        </w:rPr>
        <w:t>5.投标单位需提供相关承诺：</w:t>
      </w:r>
    </w:p>
    <w:p w14:paraId="4E0B4923">
      <w:pPr>
        <w:spacing w:line="360" w:lineRule="auto"/>
        <w:ind w:firstLine="480" w:firstLineChars="200"/>
        <w:rPr>
          <w:rFonts w:ascii="宋体" w:hAnsi="宋体"/>
          <w:sz w:val="24"/>
          <w:szCs w:val="24"/>
        </w:rPr>
      </w:pPr>
      <w:r>
        <w:rPr>
          <w:rFonts w:hint="eastAsia" w:ascii="宋体" w:hAnsi="宋体"/>
          <w:sz w:val="24"/>
          <w:szCs w:val="24"/>
        </w:rPr>
        <w:t>（1）团队专职本项目、不安排其他工作兼任。</w:t>
      </w:r>
    </w:p>
    <w:p w14:paraId="220198C3">
      <w:pPr>
        <w:spacing w:line="360" w:lineRule="auto"/>
        <w:ind w:firstLine="480" w:firstLineChars="200"/>
        <w:rPr>
          <w:rFonts w:ascii="宋体" w:hAnsi="宋体"/>
          <w:sz w:val="24"/>
          <w:szCs w:val="24"/>
        </w:rPr>
      </w:pPr>
      <w:r>
        <w:rPr>
          <w:rFonts w:hint="eastAsia" w:ascii="宋体" w:hAnsi="宋体"/>
          <w:sz w:val="24"/>
          <w:szCs w:val="24"/>
        </w:rPr>
        <w:t>（2）团队所有人员均为守法公民，未有不良行为记录。</w:t>
      </w:r>
    </w:p>
    <w:p w14:paraId="324E2A89">
      <w:pPr>
        <w:spacing w:line="360" w:lineRule="auto"/>
        <w:ind w:firstLine="480" w:firstLineChars="200"/>
        <w:rPr>
          <w:rFonts w:ascii="宋体" w:hAnsi="宋体"/>
          <w:sz w:val="24"/>
          <w:szCs w:val="24"/>
        </w:rPr>
      </w:pPr>
      <w:r>
        <w:rPr>
          <w:rFonts w:hint="eastAsia" w:ascii="宋体" w:hAnsi="宋体"/>
          <w:sz w:val="24"/>
          <w:szCs w:val="24"/>
        </w:rPr>
        <w:t>6.投标单位需具有良好的售后服务能力：</w:t>
      </w:r>
    </w:p>
    <w:p w14:paraId="7BC29E5C">
      <w:pPr>
        <w:spacing w:line="360" w:lineRule="auto"/>
        <w:ind w:firstLine="480" w:firstLineChars="200"/>
        <w:rPr>
          <w:rFonts w:ascii="宋体" w:hAnsi="宋体"/>
          <w:sz w:val="24"/>
          <w:szCs w:val="24"/>
        </w:rPr>
      </w:pPr>
      <w:r>
        <w:rPr>
          <w:rFonts w:hint="eastAsia" w:ascii="宋体" w:hAnsi="宋体"/>
          <w:sz w:val="24"/>
          <w:szCs w:val="24"/>
        </w:rPr>
        <w:t>（1）售后服务方案完整、合理。</w:t>
      </w:r>
    </w:p>
    <w:p w14:paraId="74423265">
      <w:pPr>
        <w:spacing w:line="360" w:lineRule="auto"/>
        <w:ind w:firstLine="480" w:firstLineChars="200"/>
        <w:rPr>
          <w:rFonts w:ascii="宋体" w:hAnsi="宋体"/>
          <w:sz w:val="24"/>
          <w:szCs w:val="24"/>
        </w:rPr>
      </w:pPr>
      <w:r>
        <w:rPr>
          <w:rFonts w:hint="eastAsia" w:ascii="宋体" w:hAnsi="宋体"/>
          <w:sz w:val="24"/>
          <w:szCs w:val="24"/>
        </w:rPr>
        <w:t>（2）售后人员配备情况，包括人员配置合理、分工明确。</w:t>
      </w:r>
    </w:p>
    <w:p w14:paraId="2A943A03">
      <w:pPr>
        <w:spacing w:line="360" w:lineRule="auto"/>
        <w:ind w:firstLine="480" w:firstLineChars="200"/>
        <w:rPr>
          <w:rFonts w:ascii="宋体" w:hAnsi="宋体"/>
          <w:sz w:val="24"/>
          <w:szCs w:val="24"/>
        </w:rPr>
      </w:pPr>
      <w:r>
        <w:rPr>
          <w:rFonts w:hint="eastAsia" w:ascii="宋体" w:hAnsi="宋体"/>
          <w:sz w:val="24"/>
          <w:szCs w:val="24"/>
        </w:rPr>
        <w:t>（3）应急管理及响应具有科学性、合理性、可执行性。</w:t>
      </w:r>
    </w:p>
    <w:p w14:paraId="13825F88">
      <w:pPr>
        <w:spacing w:line="360" w:lineRule="auto"/>
        <w:ind w:firstLine="480" w:firstLineChars="200"/>
        <w:rPr>
          <w:rFonts w:ascii="宋体" w:hAnsi="宋体"/>
          <w:sz w:val="24"/>
          <w:szCs w:val="24"/>
        </w:rPr>
      </w:pPr>
      <w:r>
        <w:rPr>
          <w:rFonts w:hint="eastAsia" w:ascii="宋体" w:hAnsi="宋体"/>
          <w:sz w:val="24"/>
          <w:szCs w:val="24"/>
        </w:rPr>
        <w:t>（4）培训计划科学、合理性。</w:t>
      </w:r>
    </w:p>
    <w:p w14:paraId="0B97A11A">
      <w:pPr>
        <w:spacing w:line="360" w:lineRule="auto"/>
        <w:ind w:firstLine="480" w:firstLineChars="200"/>
        <w:rPr>
          <w:rFonts w:ascii="宋体" w:hAnsi="宋体"/>
          <w:sz w:val="24"/>
          <w:szCs w:val="24"/>
        </w:rPr>
      </w:pPr>
      <w:r>
        <w:rPr>
          <w:rFonts w:hint="eastAsia" w:ascii="宋体" w:hAnsi="宋体"/>
          <w:sz w:val="24"/>
          <w:szCs w:val="24"/>
        </w:rPr>
        <w:t>（5）投标单位具有本地化服务能力或相应的承诺。</w:t>
      </w:r>
    </w:p>
    <w:p w14:paraId="530C1ADE">
      <w:pPr>
        <w:spacing w:line="360" w:lineRule="auto"/>
        <w:ind w:firstLine="480" w:firstLineChars="200"/>
        <w:rPr>
          <w:rFonts w:ascii="宋体" w:hAnsi="宋体"/>
          <w:sz w:val="24"/>
          <w:szCs w:val="24"/>
        </w:rPr>
      </w:pPr>
      <w:r>
        <w:rPr>
          <w:rFonts w:hint="eastAsia" w:ascii="宋体" w:hAnsi="宋体"/>
          <w:sz w:val="24"/>
          <w:szCs w:val="24"/>
        </w:rPr>
        <w:t>（6）投标单位针对本项目所需产品提供备品备件的能力。</w:t>
      </w:r>
    </w:p>
    <w:p w14:paraId="126F87E0">
      <w:pPr>
        <w:spacing w:line="360" w:lineRule="auto"/>
        <w:ind w:firstLine="480" w:firstLineChars="200"/>
        <w:rPr>
          <w:rFonts w:ascii="宋体" w:hAnsi="宋体"/>
          <w:sz w:val="24"/>
          <w:szCs w:val="24"/>
        </w:rPr>
      </w:pPr>
      <w:r>
        <w:rPr>
          <w:rFonts w:hint="eastAsia" w:ascii="宋体" w:hAnsi="宋体"/>
          <w:sz w:val="24"/>
          <w:szCs w:val="24"/>
        </w:rPr>
        <w:t>7.投标单位应具有较强的综合实力：</w:t>
      </w:r>
    </w:p>
    <w:p w14:paraId="5BBC4BF4">
      <w:pPr>
        <w:spacing w:line="360" w:lineRule="auto"/>
        <w:ind w:firstLine="480" w:firstLineChars="200"/>
        <w:rPr>
          <w:rFonts w:ascii="宋体" w:hAnsi="宋体"/>
          <w:sz w:val="24"/>
          <w:szCs w:val="24"/>
        </w:rPr>
      </w:pPr>
      <w:r>
        <w:rPr>
          <w:rFonts w:hint="eastAsia" w:ascii="宋体" w:hAnsi="宋体"/>
          <w:sz w:val="24"/>
          <w:szCs w:val="24"/>
        </w:rPr>
        <w:t>（1）具有ISO9001、ISO14001、ISO45001、ISO20000 系列证书。</w:t>
      </w:r>
    </w:p>
    <w:p w14:paraId="61BAB697">
      <w:pPr>
        <w:spacing w:line="360" w:lineRule="auto"/>
        <w:ind w:firstLine="480" w:firstLineChars="200"/>
        <w:rPr>
          <w:rFonts w:ascii="宋体" w:hAnsi="宋体"/>
          <w:sz w:val="24"/>
          <w:szCs w:val="24"/>
        </w:rPr>
      </w:pPr>
      <w:r>
        <w:rPr>
          <w:rFonts w:hint="eastAsia" w:ascii="宋体" w:hAnsi="宋体"/>
          <w:sz w:val="24"/>
          <w:szCs w:val="24"/>
        </w:rPr>
        <w:t>（2）具有软件能力成熟度集成模型CMMI认证证书、信息安全服务资质认证证书-信息系统安全集成服务。</w:t>
      </w:r>
    </w:p>
    <w:p w14:paraId="52FBAEB9">
      <w:pPr>
        <w:spacing w:line="360" w:lineRule="auto"/>
        <w:ind w:firstLine="480" w:firstLineChars="200"/>
        <w:rPr>
          <w:sz w:val="28"/>
          <w:szCs w:val="28"/>
        </w:rPr>
      </w:pPr>
      <w:r>
        <w:rPr>
          <w:rFonts w:hint="eastAsia" w:ascii="宋体" w:hAnsi="宋体"/>
          <w:sz w:val="24"/>
          <w:szCs w:val="24"/>
        </w:rPr>
        <w:t>8.投标单位具有类似业绩：近3年以来承接的有效的类似业绩。是否属于有效的类似业绩由评标委员会认定。须有合同及验收证明佐证（合同关键页复印件），需提供相关业绩合同和验收证明的扫描件，扫描件中需体现签约主体、项目名称等要素的相关内容，否则将不予认可。</w:t>
      </w:r>
    </w:p>
    <w:p w14:paraId="1C6AD051">
      <w:pPr>
        <w:pStyle w:val="2"/>
        <w:numPr>
          <w:numId w:val="0"/>
        </w:numPr>
        <w:spacing w:before="0" w:after="0" w:line="360" w:lineRule="auto"/>
        <w:ind w:leftChars="0"/>
        <w:rPr>
          <w:rFonts w:ascii="宋体" w:hAnsi="宋体"/>
          <w:sz w:val="24"/>
          <w:szCs w:val="24"/>
        </w:rPr>
      </w:pPr>
      <w:r>
        <w:rPr>
          <w:rFonts w:hint="eastAsia" w:ascii="宋体" w:hAnsi="宋体"/>
          <w:sz w:val="24"/>
          <w:szCs w:val="24"/>
          <w:lang w:val="en-US" w:eastAsia="zh-CN"/>
        </w:rPr>
        <w:t>12.</w:t>
      </w:r>
      <w:bookmarkStart w:id="14" w:name="_GoBack"/>
      <w:bookmarkEnd w:id="14"/>
      <w:r>
        <w:rPr>
          <w:rFonts w:hint="eastAsia" w:ascii="宋体" w:hAnsi="宋体"/>
          <w:sz w:val="24"/>
          <w:szCs w:val="24"/>
        </w:rPr>
        <w:t>其他</w:t>
      </w:r>
    </w:p>
    <w:p w14:paraId="48C6767D">
      <w:pPr>
        <w:spacing w:line="360" w:lineRule="auto"/>
        <w:ind w:firstLine="480" w:firstLineChars="200"/>
        <w:rPr>
          <w:rFonts w:ascii="宋体" w:hAnsi="宋体"/>
          <w:sz w:val="24"/>
          <w:szCs w:val="24"/>
        </w:rPr>
      </w:pPr>
      <w:r>
        <w:rPr>
          <w:rFonts w:hint="eastAsia" w:ascii="宋体" w:hAnsi="宋体"/>
          <w:sz w:val="24"/>
          <w:szCs w:val="24"/>
        </w:rPr>
        <w:t>1.投标单位必须在报名时正确填写单位邮箱，在投标文件的投标单位相关资料中也应有单位邮箱。</w:t>
      </w:r>
    </w:p>
    <w:p w14:paraId="00BC62B2">
      <w:pPr>
        <w:spacing w:line="360" w:lineRule="auto"/>
        <w:ind w:firstLine="480" w:firstLineChars="200"/>
        <w:rPr>
          <w:rFonts w:ascii="宋体" w:hAnsi="宋体"/>
          <w:sz w:val="24"/>
          <w:szCs w:val="24"/>
        </w:rPr>
      </w:pPr>
      <w:r>
        <w:rPr>
          <w:rFonts w:hint="eastAsia" w:ascii="宋体" w:hAnsi="宋体"/>
          <w:sz w:val="24"/>
          <w:szCs w:val="24"/>
        </w:rPr>
        <w:t>2.本项目评审要素的所有内容是各包件采购需求的组成部分，各投标单位要对照其内容进行投标相应响应。</w:t>
      </w:r>
    </w:p>
    <w:p w14:paraId="5622EC80">
      <w:pPr>
        <w:spacing w:line="360" w:lineRule="auto"/>
        <w:ind w:firstLine="480" w:firstLineChars="200"/>
        <w:rPr>
          <w:rFonts w:ascii="宋体" w:hAnsi="宋体"/>
          <w:sz w:val="24"/>
          <w:szCs w:val="24"/>
        </w:rPr>
      </w:pPr>
      <w:r>
        <w:rPr>
          <w:rFonts w:hint="eastAsia" w:ascii="宋体" w:hAnsi="宋体"/>
          <w:sz w:val="24"/>
          <w:szCs w:val="24"/>
        </w:rPr>
        <w:t>3.本项目*内容为实质性响应条款，投标单位提供的操作系统</w:t>
      </w:r>
      <w:r>
        <w:rPr>
          <w:rFonts w:hint="eastAsia" w:ascii="宋体" w:hAnsi="宋体" w:cs="宋体"/>
          <w:color w:val="000000" w:themeColor="text1"/>
          <w:sz w:val="24"/>
          <w:szCs w:val="24"/>
          <w14:textFill>
            <w14:solidFill>
              <w14:schemeClr w14:val="tx1"/>
            </w14:solidFill>
          </w14:textFill>
        </w:rPr>
        <w:t>须满足《操作系统政府采购需求标准（2023 年版）》要求。</w:t>
      </w:r>
    </w:p>
    <w:p w14:paraId="14D7E04B">
      <w:pPr>
        <w:spacing w:line="360" w:lineRule="auto"/>
        <w:ind w:firstLine="420" w:firstLineChars="175"/>
        <w:rPr>
          <w:rFonts w:ascii="宋体" w:hAnsi="宋体" w:cs="宋体"/>
          <w:sz w:val="24"/>
          <w:szCs w:val="24"/>
        </w:rPr>
      </w:pPr>
      <w:r>
        <w:rPr>
          <w:rFonts w:hint="eastAsia" w:ascii="宋体" w:hAnsi="宋体" w:cs="宋体"/>
          <w:sz w:val="24"/>
          <w:szCs w:val="24"/>
        </w:rPr>
        <w:t xml:space="preserve">4.本项目为货物类项目，所属行业为 </w:t>
      </w:r>
      <w:r>
        <w:rPr>
          <w:rFonts w:hint="eastAsia" w:ascii="宋体" w:hAnsi="宋体" w:cs="宋体"/>
          <w:sz w:val="24"/>
          <w:szCs w:val="24"/>
          <w:u w:val="single"/>
        </w:rPr>
        <w:t>工业</w:t>
      </w:r>
      <w:r>
        <w:rPr>
          <w:rFonts w:hint="eastAsia" w:ascii="宋体" w:hAnsi="宋体" w:cs="宋体"/>
          <w:sz w:val="24"/>
          <w:szCs w:val="24"/>
        </w:rPr>
        <w:t>（用于中小企业申明函），投标单位须在投标文件中提供中小企业申明函，具体格式如下：</w:t>
      </w:r>
    </w:p>
    <w:p w14:paraId="38C44A81">
      <w:pPr>
        <w:spacing w:line="360" w:lineRule="auto"/>
        <w:ind w:firstLine="420" w:firstLineChars="175"/>
        <w:rPr>
          <w:rFonts w:ascii="宋体" w:hAnsi="宋体" w:cs="宋体"/>
          <w:sz w:val="24"/>
          <w:szCs w:val="24"/>
        </w:rPr>
      </w:pPr>
    </w:p>
    <w:p w14:paraId="5D6B059D">
      <w:pPr>
        <w:spacing w:line="360" w:lineRule="auto"/>
        <w:ind w:firstLine="495" w:firstLineChars="177"/>
        <w:jc w:val="center"/>
        <w:rPr>
          <w:rFonts w:ascii="宋体" w:hAnsi="宋体" w:cs="宋体"/>
          <w:sz w:val="28"/>
          <w:szCs w:val="28"/>
        </w:rPr>
      </w:pPr>
      <w:r>
        <w:rPr>
          <w:rFonts w:hint="eastAsia" w:ascii="宋体" w:hAnsi="宋体" w:cs="宋体"/>
          <w:sz w:val="28"/>
          <w:szCs w:val="28"/>
        </w:rPr>
        <w:t>中小企业声明函（货物）</w:t>
      </w:r>
    </w:p>
    <w:p w14:paraId="6DC32E33">
      <w:pPr>
        <w:spacing w:line="360" w:lineRule="auto"/>
        <w:ind w:firstLine="495" w:firstLineChars="177"/>
        <w:jc w:val="center"/>
        <w:rPr>
          <w:rFonts w:ascii="宋体" w:hAnsi="宋体" w:cs="宋体"/>
          <w:sz w:val="28"/>
          <w:szCs w:val="28"/>
        </w:rPr>
      </w:pPr>
    </w:p>
    <w:p w14:paraId="73D05662">
      <w:pPr>
        <w:adjustRightInd w:val="0"/>
        <w:spacing w:line="360" w:lineRule="auto"/>
        <w:ind w:firstLine="547" w:firstLineChars="228"/>
        <w:rPr>
          <w:rFonts w:ascii="宋体" w:hAnsi="宋体" w:cs="宋体"/>
          <w:sz w:val="24"/>
          <w:szCs w:val="24"/>
        </w:rPr>
      </w:pPr>
      <w:r>
        <w:rPr>
          <w:rFonts w:hint="eastAsia" w:ascii="宋体" w:hAnsi="宋体" w:cs="宋体"/>
          <w:sz w:val="24"/>
          <w:szCs w:val="24"/>
        </w:rPr>
        <w:t>本公司（联合体）郑重声明，根据《政府采购促进中小企业发展管理办法》（财库﹝2020﹞46 号）的规定，本公司（联合体）参加</w:t>
      </w:r>
      <w:r>
        <w:rPr>
          <w:rFonts w:hint="eastAsia" w:ascii="宋体" w:hAnsi="宋体" w:cs="宋体"/>
          <w:sz w:val="24"/>
          <w:szCs w:val="24"/>
          <w:u w:val="single"/>
        </w:rPr>
        <w:t>（上海市中西医结合医院）</w:t>
      </w:r>
      <w:r>
        <w:rPr>
          <w:rFonts w:hint="eastAsia" w:ascii="宋体" w:hAnsi="宋体" w:cs="宋体"/>
          <w:sz w:val="24"/>
          <w:szCs w:val="24"/>
        </w:rPr>
        <w:t>的</w:t>
      </w:r>
      <w:r>
        <w:rPr>
          <w:rFonts w:hint="eastAsia" w:ascii="宋体" w:hAnsi="宋体" w:cs="宋体"/>
          <w:sz w:val="24"/>
          <w:szCs w:val="24"/>
          <w:u w:val="single"/>
        </w:rPr>
        <w:t>（ 密码资源池建设项目 ）</w:t>
      </w:r>
      <w:r>
        <w:rPr>
          <w:rFonts w:hint="eastAsia" w:ascii="宋体" w:hAnsi="宋体" w:cs="宋体"/>
          <w:sz w:val="24"/>
          <w:szCs w:val="24"/>
        </w:rPr>
        <w:t xml:space="preserve">采购活动，提供的货物全部由符合政策要求的中小企业制造。相关企业（含联合体中的中小企业、签订分包意向协议的中小企业）的具体情况如下： </w:t>
      </w:r>
    </w:p>
    <w:p w14:paraId="1A8ED12F">
      <w:pPr>
        <w:adjustRightInd w:val="0"/>
        <w:spacing w:line="360" w:lineRule="auto"/>
        <w:ind w:firstLine="547" w:firstLineChars="228"/>
        <w:rPr>
          <w:rFonts w:ascii="宋体" w:hAnsi="宋体" w:cs="宋体"/>
          <w:sz w:val="24"/>
          <w:szCs w:val="24"/>
        </w:rPr>
      </w:pPr>
      <w:r>
        <w:rPr>
          <w:rFonts w:hint="eastAsia" w:ascii="宋体" w:hAnsi="宋体" w:cs="宋体"/>
          <w:sz w:val="24"/>
          <w:szCs w:val="24"/>
        </w:rPr>
        <w:t xml:space="preserve">1. </w:t>
      </w:r>
      <w:r>
        <w:rPr>
          <w:rFonts w:hint="eastAsia" w:ascii="宋体" w:hAnsi="宋体" w:cs="宋体"/>
          <w:sz w:val="24"/>
          <w:szCs w:val="24"/>
          <w:u w:val="single"/>
        </w:rPr>
        <w:t>（安全门禁系统）</w:t>
      </w:r>
      <w:r>
        <w:rPr>
          <w:rFonts w:hint="eastAsia" w:ascii="宋体" w:hAnsi="宋体" w:cs="宋体"/>
          <w:sz w:val="24"/>
          <w:szCs w:val="24"/>
        </w:rPr>
        <w:t>，属于</w:t>
      </w:r>
      <w:r>
        <w:rPr>
          <w:rFonts w:hint="eastAsia" w:ascii="宋体" w:hAnsi="宋体" w:cs="宋体"/>
          <w:sz w:val="24"/>
          <w:szCs w:val="24"/>
          <w:u w:val="single"/>
        </w:rPr>
        <w:t>（工业）</w:t>
      </w:r>
      <w:r>
        <w:rPr>
          <w:rFonts w:hint="eastAsia" w:ascii="宋体" w:hAnsi="宋体" w:cs="宋体"/>
          <w:sz w:val="24"/>
          <w:szCs w:val="24"/>
        </w:rPr>
        <w:t xml:space="preserve"> 行业；制造商为</w:t>
      </w:r>
      <w:r>
        <w:rPr>
          <w:rFonts w:hint="eastAsia" w:ascii="宋体" w:hAnsi="宋体" w:cs="宋体"/>
          <w:sz w:val="24"/>
          <w:szCs w:val="24"/>
          <w:u w:val="single"/>
        </w:rPr>
        <w:t xml:space="preserve">                  （企业名称）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rPr>
        <w:t xml:space="preserve">           </w:t>
      </w:r>
      <w:r>
        <w:rPr>
          <w:rFonts w:hint="eastAsia" w:ascii="宋体" w:hAnsi="宋体" w:cs="宋体"/>
          <w:sz w:val="24"/>
          <w:szCs w:val="24"/>
        </w:rPr>
        <w:t xml:space="preserve">（中型企业、小型企业、微型企业）； </w:t>
      </w:r>
    </w:p>
    <w:p w14:paraId="73FBBAFB">
      <w:pPr>
        <w:adjustRightInd w:val="0"/>
        <w:spacing w:line="360" w:lineRule="auto"/>
        <w:ind w:firstLine="547" w:firstLineChars="228"/>
        <w:rPr>
          <w:rFonts w:ascii="宋体" w:hAnsi="宋体" w:cs="宋体"/>
          <w:sz w:val="24"/>
          <w:szCs w:val="24"/>
        </w:rPr>
      </w:pPr>
      <w:r>
        <w:rPr>
          <w:rFonts w:hint="eastAsia" w:ascii="宋体" w:hAnsi="宋体" w:cs="宋体"/>
          <w:sz w:val="24"/>
          <w:szCs w:val="24"/>
        </w:rPr>
        <w:t xml:space="preserve">2. </w:t>
      </w:r>
      <w:r>
        <w:rPr>
          <w:rFonts w:hint="eastAsia" w:ascii="宋体" w:hAnsi="宋体" w:cs="宋体"/>
          <w:sz w:val="24"/>
          <w:szCs w:val="24"/>
          <w:u w:val="single"/>
        </w:rPr>
        <w:t xml:space="preserve">（安全认证网关） </w:t>
      </w:r>
      <w:r>
        <w:rPr>
          <w:rFonts w:hint="eastAsia" w:ascii="宋体" w:hAnsi="宋体" w:cs="宋体"/>
          <w:sz w:val="24"/>
          <w:szCs w:val="24"/>
        </w:rPr>
        <w:t>，属于</w:t>
      </w:r>
      <w:r>
        <w:rPr>
          <w:rFonts w:hint="eastAsia" w:ascii="宋体" w:hAnsi="宋体" w:cs="宋体"/>
          <w:sz w:val="24"/>
          <w:szCs w:val="24"/>
          <w:u w:val="single"/>
        </w:rPr>
        <w:t>（工业）</w:t>
      </w:r>
      <w:r>
        <w:rPr>
          <w:rFonts w:hint="eastAsia" w:ascii="宋体" w:hAnsi="宋体" w:cs="宋体"/>
          <w:sz w:val="24"/>
          <w:szCs w:val="24"/>
        </w:rPr>
        <w:t xml:space="preserve"> 行业；制造商为</w:t>
      </w:r>
      <w:r>
        <w:rPr>
          <w:rFonts w:hint="eastAsia" w:ascii="宋体" w:hAnsi="宋体" w:cs="宋体"/>
          <w:sz w:val="24"/>
          <w:szCs w:val="24"/>
          <w:u w:val="single"/>
        </w:rPr>
        <w:t xml:space="preserve">                  （企业名称）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rPr>
        <w:t xml:space="preserve">           </w:t>
      </w:r>
      <w:r>
        <w:rPr>
          <w:rFonts w:hint="eastAsia" w:ascii="宋体" w:hAnsi="宋体" w:cs="宋体"/>
          <w:sz w:val="24"/>
          <w:szCs w:val="24"/>
        </w:rPr>
        <w:t>（中型企业、小型企业、微型企业）；</w:t>
      </w:r>
    </w:p>
    <w:p w14:paraId="1B413742">
      <w:pPr>
        <w:adjustRightInd w:val="0"/>
        <w:spacing w:line="360" w:lineRule="auto"/>
        <w:ind w:firstLine="547" w:firstLineChars="228"/>
        <w:rPr>
          <w:rFonts w:ascii="宋体" w:hAnsi="宋体" w:cs="宋体"/>
          <w:sz w:val="24"/>
          <w:szCs w:val="24"/>
        </w:rPr>
      </w:pPr>
      <w:r>
        <w:rPr>
          <w:rFonts w:hint="eastAsia" w:ascii="宋体" w:hAnsi="宋体" w:cs="宋体"/>
          <w:sz w:val="24"/>
          <w:szCs w:val="24"/>
        </w:rPr>
        <w:t>3.</w:t>
      </w:r>
      <w:r>
        <w:rPr>
          <w:rFonts w:hint="eastAsia" w:ascii="宋体" w:hAnsi="宋体" w:cs="宋体"/>
          <w:sz w:val="24"/>
          <w:szCs w:val="24"/>
          <w:u w:val="single"/>
        </w:rPr>
        <w:t>（</w:t>
      </w:r>
      <w:r>
        <w:rPr>
          <w:rFonts w:hint="eastAsia" w:ascii="宋体" w:hAnsi="宋体" w:cs="宋体"/>
          <w:color w:val="000000"/>
          <w:kern w:val="0"/>
          <w:sz w:val="24"/>
          <w:szCs w:val="24"/>
          <w:u w:val="single"/>
          <w:lang w:bidi="ar"/>
        </w:rPr>
        <w:t>签名验签服务器</w:t>
      </w:r>
      <w:r>
        <w:rPr>
          <w:rFonts w:hint="eastAsia" w:ascii="宋体" w:hAnsi="宋体" w:cs="宋体"/>
          <w:sz w:val="24"/>
          <w:szCs w:val="24"/>
          <w:u w:val="single"/>
        </w:rPr>
        <w:t>）</w:t>
      </w:r>
      <w:r>
        <w:rPr>
          <w:rFonts w:hint="eastAsia" w:ascii="宋体" w:hAnsi="宋体" w:cs="宋体"/>
          <w:sz w:val="24"/>
          <w:szCs w:val="24"/>
        </w:rPr>
        <w:t>，属于</w:t>
      </w:r>
      <w:r>
        <w:rPr>
          <w:rFonts w:hint="eastAsia" w:ascii="宋体" w:hAnsi="宋体" w:cs="宋体"/>
          <w:sz w:val="24"/>
          <w:szCs w:val="24"/>
          <w:u w:val="single"/>
        </w:rPr>
        <w:t>（工业）</w:t>
      </w:r>
      <w:r>
        <w:rPr>
          <w:rFonts w:hint="eastAsia" w:ascii="宋体" w:hAnsi="宋体" w:cs="宋体"/>
          <w:sz w:val="24"/>
          <w:szCs w:val="24"/>
        </w:rPr>
        <w:t xml:space="preserve"> 行业；制造商为</w:t>
      </w:r>
      <w:r>
        <w:rPr>
          <w:rFonts w:hint="eastAsia" w:ascii="宋体" w:hAnsi="宋体" w:cs="宋体"/>
          <w:sz w:val="24"/>
          <w:szCs w:val="24"/>
          <w:u w:val="single"/>
        </w:rPr>
        <w:t xml:space="preserve">                 （企业名称）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rPr>
        <w:t xml:space="preserve">           </w:t>
      </w:r>
      <w:r>
        <w:rPr>
          <w:rFonts w:hint="eastAsia" w:ascii="宋体" w:hAnsi="宋体" w:cs="宋体"/>
          <w:sz w:val="24"/>
          <w:szCs w:val="24"/>
        </w:rPr>
        <w:t>（中型企业、小型企业、微型企业）；</w:t>
      </w:r>
    </w:p>
    <w:p w14:paraId="2FF18D0F">
      <w:pPr>
        <w:adjustRightInd w:val="0"/>
        <w:spacing w:line="360" w:lineRule="auto"/>
        <w:ind w:firstLine="547" w:firstLineChars="228"/>
        <w:rPr>
          <w:rFonts w:ascii="宋体" w:hAnsi="宋体" w:cs="宋体"/>
          <w:sz w:val="24"/>
          <w:szCs w:val="24"/>
        </w:rPr>
      </w:pPr>
      <w:r>
        <w:rPr>
          <w:rFonts w:hint="eastAsia" w:ascii="宋体" w:hAnsi="宋体" w:cs="宋体"/>
          <w:sz w:val="24"/>
          <w:szCs w:val="24"/>
        </w:rPr>
        <w:t>4.</w:t>
      </w:r>
      <w:r>
        <w:rPr>
          <w:rFonts w:hint="eastAsia" w:ascii="宋体" w:hAnsi="宋体" w:cs="宋体"/>
          <w:sz w:val="24"/>
          <w:szCs w:val="24"/>
          <w:u w:val="single"/>
        </w:rPr>
        <w:t>（</w:t>
      </w:r>
      <w:r>
        <w:rPr>
          <w:rFonts w:hint="eastAsia" w:ascii="宋体" w:hAnsi="宋体" w:cs="宋体"/>
          <w:color w:val="000000"/>
          <w:kern w:val="0"/>
          <w:sz w:val="24"/>
          <w:szCs w:val="24"/>
          <w:u w:val="single"/>
          <w:lang w:bidi="ar"/>
        </w:rPr>
        <w:t>密钥管理系统</w:t>
      </w:r>
      <w:r>
        <w:rPr>
          <w:rFonts w:hint="eastAsia" w:ascii="宋体" w:hAnsi="宋体" w:cs="宋体"/>
          <w:sz w:val="24"/>
          <w:szCs w:val="24"/>
          <w:u w:val="single"/>
        </w:rPr>
        <w:t>）</w:t>
      </w:r>
      <w:r>
        <w:rPr>
          <w:rFonts w:hint="eastAsia" w:ascii="宋体" w:hAnsi="宋体" w:cs="宋体"/>
          <w:sz w:val="24"/>
          <w:szCs w:val="24"/>
        </w:rPr>
        <w:t>，属于</w:t>
      </w:r>
      <w:r>
        <w:rPr>
          <w:rFonts w:hint="eastAsia" w:ascii="宋体" w:hAnsi="宋体" w:cs="宋体"/>
          <w:sz w:val="24"/>
          <w:szCs w:val="24"/>
          <w:u w:val="single"/>
        </w:rPr>
        <w:t>（工业）</w:t>
      </w:r>
      <w:r>
        <w:rPr>
          <w:rFonts w:hint="eastAsia" w:ascii="宋体" w:hAnsi="宋体" w:cs="宋体"/>
          <w:sz w:val="24"/>
          <w:szCs w:val="24"/>
        </w:rPr>
        <w:t xml:space="preserve"> 行业；制造商为</w:t>
      </w:r>
      <w:r>
        <w:rPr>
          <w:rFonts w:hint="eastAsia" w:ascii="宋体" w:hAnsi="宋体" w:cs="宋体"/>
          <w:sz w:val="24"/>
          <w:szCs w:val="24"/>
          <w:u w:val="single"/>
        </w:rPr>
        <w:t xml:space="preserve">                 （企业名称）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rPr>
        <w:t xml:space="preserve">           </w:t>
      </w:r>
      <w:r>
        <w:rPr>
          <w:rFonts w:hint="eastAsia" w:ascii="宋体" w:hAnsi="宋体" w:cs="宋体"/>
          <w:sz w:val="24"/>
          <w:szCs w:val="24"/>
        </w:rPr>
        <w:t>（中型企业、小型企业、微型企业）；</w:t>
      </w:r>
    </w:p>
    <w:p w14:paraId="60BD471F">
      <w:pPr>
        <w:adjustRightInd w:val="0"/>
        <w:spacing w:line="360" w:lineRule="auto"/>
        <w:ind w:firstLine="547" w:firstLineChars="228"/>
        <w:rPr>
          <w:rFonts w:ascii="宋体" w:hAnsi="宋体" w:cs="宋体"/>
          <w:sz w:val="24"/>
          <w:szCs w:val="24"/>
        </w:rPr>
      </w:pPr>
      <w:r>
        <w:rPr>
          <w:rFonts w:hint="eastAsia" w:ascii="宋体" w:hAnsi="宋体" w:cs="宋体"/>
          <w:sz w:val="24"/>
          <w:szCs w:val="24"/>
        </w:rPr>
        <w:t>5.</w:t>
      </w:r>
      <w:r>
        <w:rPr>
          <w:rFonts w:hint="eastAsia" w:ascii="宋体" w:hAnsi="宋体" w:cs="宋体"/>
          <w:sz w:val="24"/>
          <w:szCs w:val="24"/>
          <w:u w:val="single"/>
        </w:rPr>
        <w:t>（</w:t>
      </w:r>
      <w:r>
        <w:rPr>
          <w:rFonts w:hint="eastAsia" w:ascii="宋体" w:hAnsi="宋体" w:cs="宋体"/>
          <w:color w:val="000000"/>
          <w:kern w:val="0"/>
          <w:sz w:val="24"/>
          <w:szCs w:val="24"/>
          <w:u w:val="single"/>
          <w:lang w:bidi="ar"/>
        </w:rPr>
        <w:t>服务器密码机</w:t>
      </w:r>
      <w:r>
        <w:rPr>
          <w:rFonts w:hint="eastAsia" w:ascii="宋体" w:hAnsi="宋体" w:cs="宋体"/>
          <w:sz w:val="24"/>
          <w:szCs w:val="24"/>
          <w:u w:val="single"/>
        </w:rPr>
        <w:t>）</w:t>
      </w:r>
      <w:r>
        <w:rPr>
          <w:rFonts w:hint="eastAsia" w:ascii="宋体" w:hAnsi="宋体" w:cs="宋体"/>
          <w:sz w:val="24"/>
          <w:szCs w:val="24"/>
        </w:rPr>
        <w:t>，属于</w:t>
      </w:r>
      <w:r>
        <w:rPr>
          <w:rFonts w:hint="eastAsia" w:ascii="宋体" w:hAnsi="宋体" w:cs="宋体"/>
          <w:sz w:val="24"/>
          <w:szCs w:val="24"/>
          <w:u w:val="single"/>
        </w:rPr>
        <w:t>（工业）</w:t>
      </w:r>
      <w:r>
        <w:rPr>
          <w:rFonts w:hint="eastAsia" w:ascii="宋体" w:hAnsi="宋体" w:cs="宋体"/>
          <w:sz w:val="24"/>
          <w:szCs w:val="24"/>
        </w:rPr>
        <w:t xml:space="preserve"> 行业；制造商为</w:t>
      </w:r>
      <w:r>
        <w:rPr>
          <w:rFonts w:hint="eastAsia" w:ascii="宋体" w:hAnsi="宋体" w:cs="宋体"/>
          <w:sz w:val="24"/>
          <w:szCs w:val="24"/>
          <w:u w:val="single"/>
        </w:rPr>
        <w:t xml:space="preserve">                 （企业名称）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rPr>
        <w:t xml:space="preserve">           </w:t>
      </w:r>
      <w:r>
        <w:rPr>
          <w:rFonts w:hint="eastAsia" w:ascii="宋体" w:hAnsi="宋体" w:cs="宋体"/>
          <w:sz w:val="24"/>
          <w:szCs w:val="24"/>
        </w:rPr>
        <w:t>（中型企业、小型企业、微型企业）；</w:t>
      </w:r>
    </w:p>
    <w:p w14:paraId="585E65D3">
      <w:pPr>
        <w:adjustRightInd w:val="0"/>
        <w:spacing w:line="360" w:lineRule="auto"/>
        <w:ind w:firstLine="547" w:firstLineChars="228"/>
        <w:rPr>
          <w:rFonts w:ascii="宋体" w:hAnsi="宋体" w:cs="宋体"/>
          <w:sz w:val="24"/>
          <w:szCs w:val="24"/>
        </w:rPr>
      </w:pPr>
      <w:r>
        <w:rPr>
          <w:rFonts w:hint="eastAsia" w:ascii="宋体" w:hAnsi="宋体" w:cs="宋体"/>
          <w:sz w:val="24"/>
          <w:szCs w:val="24"/>
        </w:rPr>
        <w:t>6.</w:t>
      </w:r>
      <w:r>
        <w:rPr>
          <w:rFonts w:hint="eastAsia" w:ascii="宋体" w:hAnsi="宋体" w:cs="宋体"/>
          <w:sz w:val="24"/>
          <w:szCs w:val="24"/>
          <w:u w:val="single"/>
        </w:rPr>
        <w:t>（</w:t>
      </w:r>
      <w:r>
        <w:rPr>
          <w:rFonts w:hint="eastAsia" w:ascii="宋体" w:hAnsi="宋体" w:cs="宋体"/>
          <w:color w:val="000000"/>
          <w:kern w:val="0"/>
          <w:sz w:val="24"/>
          <w:szCs w:val="24"/>
          <w:u w:val="single"/>
          <w:lang w:bidi="ar"/>
        </w:rPr>
        <w:t>安全加密存储备份网关</w:t>
      </w:r>
      <w:r>
        <w:rPr>
          <w:rFonts w:hint="eastAsia" w:ascii="宋体" w:hAnsi="宋体" w:cs="宋体"/>
          <w:sz w:val="24"/>
          <w:szCs w:val="24"/>
          <w:u w:val="single"/>
        </w:rPr>
        <w:t>）</w:t>
      </w:r>
      <w:r>
        <w:rPr>
          <w:rFonts w:hint="eastAsia" w:ascii="宋体" w:hAnsi="宋体" w:cs="宋体"/>
          <w:sz w:val="24"/>
          <w:szCs w:val="24"/>
        </w:rPr>
        <w:t>，属于</w:t>
      </w:r>
      <w:r>
        <w:rPr>
          <w:rFonts w:hint="eastAsia" w:ascii="宋体" w:hAnsi="宋体" w:cs="宋体"/>
          <w:sz w:val="24"/>
          <w:szCs w:val="24"/>
          <w:u w:val="single"/>
        </w:rPr>
        <w:t>（工业）</w:t>
      </w:r>
      <w:r>
        <w:rPr>
          <w:rFonts w:hint="eastAsia" w:ascii="宋体" w:hAnsi="宋体" w:cs="宋体"/>
          <w:sz w:val="24"/>
          <w:szCs w:val="24"/>
        </w:rPr>
        <w:t>行业；制造商为</w:t>
      </w:r>
      <w:r>
        <w:rPr>
          <w:rFonts w:hint="eastAsia" w:ascii="宋体" w:hAnsi="宋体" w:cs="宋体"/>
          <w:sz w:val="24"/>
          <w:szCs w:val="24"/>
          <w:u w:val="single"/>
        </w:rPr>
        <w:t xml:space="preserve">         （企业名称）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rPr>
        <w:t xml:space="preserve">           </w:t>
      </w:r>
      <w:r>
        <w:rPr>
          <w:rFonts w:hint="eastAsia" w:ascii="宋体" w:hAnsi="宋体" w:cs="宋体"/>
          <w:sz w:val="24"/>
          <w:szCs w:val="24"/>
        </w:rPr>
        <w:t>（中型企业、小型企业、微型企业）；</w:t>
      </w:r>
    </w:p>
    <w:p w14:paraId="38752944">
      <w:pPr>
        <w:adjustRightInd w:val="0"/>
        <w:spacing w:line="360" w:lineRule="auto"/>
        <w:ind w:firstLine="547" w:firstLineChars="228"/>
        <w:rPr>
          <w:rFonts w:ascii="宋体" w:hAnsi="宋体" w:cs="宋体"/>
          <w:sz w:val="24"/>
          <w:szCs w:val="24"/>
        </w:rPr>
      </w:pPr>
      <w:r>
        <w:rPr>
          <w:rFonts w:hint="eastAsia" w:ascii="宋体" w:hAnsi="宋体" w:cs="宋体"/>
          <w:sz w:val="24"/>
          <w:szCs w:val="24"/>
        </w:rPr>
        <w:t>7.</w:t>
      </w:r>
      <w:r>
        <w:rPr>
          <w:rFonts w:hint="eastAsia" w:ascii="宋体" w:hAnsi="宋体" w:cs="宋体"/>
          <w:sz w:val="24"/>
          <w:szCs w:val="24"/>
          <w:u w:val="single"/>
        </w:rPr>
        <w:t>（</w:t>
      </w:r>
      <w:r>
        <w:rPr>
          <w:rFonts w:hint="eastAsia" w:ascii="宋体" w:hAnsi="宋体" w:cs="宋体"/>
          <w:color w:val="000000"/>
          <w:kern w:val="0"/>
          <w:sz w:val="24"/>
          <w:szCs w:val="24"/>
          <w:u w:val="single"/>
          <w:lang w:bidi="ar"/>
        </w:rPr>
        <w:t>安全认证网关客户端软件</w:t>
      </w:r>
      <w:r>
        <w:rPr>
          <w:rFonts w:hint="eastAsia" w:ascii="宋体" w:hAnsi="宋体" w:cs="宋体"/>
          <w:sz w:val="24"/>
          <w:szCs w:val="24"/>
          <w:u w:val="single"/>
        </w:rPr>
        <w:t>）</w:t>
      </w:r>
      <w:r>
        <w:rPr>
          <w:rFonts w:hint="eastAsia" w:ascii="宋体" w:hAnsi="宋体" w:cs="宋体"/>
          <w:sz w:val="24"/>
          <w:szCs w:val="24"/>
        </w:rPr>
        <w:t>，属于</w:t>
      </w:r>
      <w:r>
        <w:rPr>
          <w:rFonts w:hint="eastAsia" w:ascii="宋体" w:hAnsi="宋体" w:cs="宋体"/>
          <w:sz w:val="24"/>
          <w:szCs w:val="24"/>
          <w:u w:val="single"/>
        </w:rPr>
        <w:t>（工业）</w:t>
      </w:r>
      <w:r>
        <w:rPr>
          <w:rFonts w:hint="eastAsia" w:ascii="宋体" w:hAnsi="宋体" w:cs="宋体"/>
          <w:sz w:val="24"/>
          <w:szCs w:val="24"/>
        </w:rPr>
        <w:t xml:space="preserve"> 行业；制造商为</w:t>
      </w:r>
      <w:r>
        <w:rPr>
          <w:rFonts w:hint="eastAsia" w:ascii="宋体" w:hAnsi="宋体" w:cs="宋体"/>
          <w:sz w:val="24"/>
          <w:szCs w:val="24"/>
          <w:u w:val="single"/>
        </w:rPr>
        <w:t xml:space="preserve">        （企业名称）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rPr>
        <w:t xml:space="preserve">           </w:t>
      </w:r>
      <w:r>
        <w:rPr>
          <w:rFonts w:hint="eastAsia" w:ascii="宋体" w:hAnsi="宋体" w:cs="宋体"/>
          <w:sz w:val="24"/>
          <w:szCs w:val="24"/>
        </w:rPr>
        <w:t>（中型企业、小型企业、微型企业）；</w:t>
      </w:r>
    </w:p>
    <w:p w14:paraId="01BCF8D6">
      <w:pPr>
        <w:adjustRightInd w:val="0"/>
        <w:spacing w:line="360" w:lineRule="auto"/>
        <w:ind w:firstLine="547" w:firstLineChars="228"/>
        <w:rPr>
          <w:rFonts w:ascii="宋体" w:hAnsi="宋体" w:cs="宋体"/>
          <w:sz w:val="24"/>
          <w:szCs w:val="24"/>
        </w:rPr>
      </w:pPr>
      <w:r>
        <w:rPr>
          <w:rFonts w:hint="eastAsia" w:ascii="宋体" w:hAnsi="宋体" w:cs="宋体"/>
          <w:sz w:val="24"/>
          <w:szCs w:val="24"/>
        </w:rPr>
        <w:t>8.</w:t>
      </w:r>
      <w:r>
        <w:rPr>
          <w:rFonts w:hint="eastAsia" w:ascii="宋体" w:hAnsi="宋体" w:cs="宋体"/>
          <w:sz w:val="24"/>
          <w:szCs w:val="24"/>
          <w:u w:val="single"/>
        </w:rPr>
        <w:t>（</w:t>
      </w:r>
      <w:r>
        <w:rPr>
          <w:rFonts w:hint="eastAsia" w:ascii="宋体" w:hAnsi="宋体" w:cs="宋体"/>
          <w:color w:val="000000"/>
          <w:kern w:val="0"/>
          <w:sz w:val="24"/>
          <w:szCs w:val="24"/>
          <w:u w:val="single"/>
          <w:lang w:bidi="ar"/>
        </w:rPr>
        <w:t>操作系统</w:t>
      </w:r>
      <w:r>
        <w:rPr>
          <w:rFonts w:hint="eastAsia" w:ascii="宋体" w:hAnsi="宋体" w:cs="宋体"/>
          <w:sz w:val="24"/>
          <w:szCs w:val="24"/>
          <w:u w:val="single"/>
        </w:rPr>
        <w:t>）</w:t>
      </w:r>
      <w:r>
        <w:rPr>
          <w:rFonts w:hint="eastAsia" w:ascii="宋体" w:hAnsi="宋体" w:cs="宋体"/>
          <w:sz w:val="24"/>
          <w:szCs w:val="24"/>
        </w:rPr>
        <w:t>，属于</w:t>
      </w:r>
      <w:r>
        <w:rPr>
          <w:rFonts w:hint="eastAsia" w:ascii="宋体" w:hAnsi="宋体" w:cs="宋体"/>
          <w:sz w:val="24"/>
          <w:szCs w:val="24"/>
          <w:u w:val="single"/>
        </w:rPr>
        <w:t>（工业）</w:t>
      </w:r>
      <w:r>
        <w:rPr>
          <w:rFonts w:hint="eastAsia" w:ascii="宋体" w:hAnsi="宋体" w:cs="宋体"/>
          <w:sz w:val="24"/>
          <w:szCs w:val="24"/>
        </w:rPr>
        <w:t xml:space="preserve"> 行业；制造商为</w:t>
      </w:r>
      <w:r>
        <w:rPr>
          <w:rFonts w:hint="eastAsia" w:ascii="宋体" w:hAnsi="宋体" w:cs="宋体"/>
          <w:sz w:val="24"/>
          <w:szCs w:val="24"/>
          <w:u w:val="single"/>
        </w:rPr>
        <w:t xml:space="preserve">                 （企业名称）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rPr>
        <w:t xml:space="preserve">           </w:t>
      </w:r>
      <w:r>
        <w:rPr>
          <w:rFonts w:hint="eastAsia" w:ascii="宋体" w:hAnsi="宋体" w:cs="宋体"/>
          <w:sz w:val="24"/>
          <w:szCs w:val="24"/>
        </w:rPr>
        <w:t>（中型企业、小型企业、微型企业）；</w:t>
      </w:r>
    </w:p>
    <w:p w14:paraId="49A2E922">
      <w:pPr>
        <w:adjustRightInd w:val="0"/>
        <w:spacing w:line="360" w:lineRule="auto"/>
        <w:ind w:firstLine="547" w:firstLineChars="228"/>
        <w:rPr>
          <w:rFonts w:ascii="宋体" w:hAnsi="宋体" w:cs="宋体"/>
          <w:sz w:val="24"/>
          <w:szCs w:val="24"/>
        </w:rPr>
      </w:pPr>
      <w:r>
        <w:rPr>
          <w:rFonts w:hint="eastAsia" w:ascii="宋体" w:hAnsi="宋体" w:cs="宋体"/>
          <w:sz w:val="24"/>
          <w:szCs w:val="24"/>
        </w:rPr>
        <w:t>9.</w:t>
      </w:r>
      <w:r>
        <w:rPr>
          <w:rFonts w:hint="eastAsia" w:ascii="宋体" w:hAnsi="宋体" w:cs="宋体"/>
          <w:sz w:val="24"/>
          <w:szCs w:val="24"/>
          <w:u w:val="single"/>
        </w:rPr>
        <w:t>（</w:t>
      </w:r>
      <w:r>
        <w:rPr>
          <w:rFonts w:hint="eastAsia" w:ascii="宋体" w:hAnsi="宋体" w:cs="宋体"/>
          <w:color w:val="000000"/>
          <w:kern w:val="0"/>
          <w:sz w:val="24"/>
          <w:szCs w:val="24"/>
          <w:u w:val="single"/>
          <w:lang w:bidi="ar"/>
        </w:rPr>
        <w:t>完整性保护软件</w:t>
      </w:r>
      <w:r>
        <w:rPr>
          <w:rFonts w:hint="eastAsia" w:ascii="宋体" w:hAnsi="宋体" w:cs="宋体"/>
          <w:sz w:val="24"/>
          <w:szCs w:val="24"/>
          <w:u w:val="single"/>
        </w:rPr>
        <w:t>）</w:t>
      </w:r>
      <w:r>
        <w:rPr>
          <w:rFonts w:hint="eastAsia" w:ascii="宋体" w:hAnsi="宋体" w:cs="宋体"/>
          <w:sz w:val="24"/>
          <w:szCs w:val="24"/>
        </w:rPr>
        <w:t>，属于</w:t>
      </w:r>
      <w:r>
        <w:rPr>
          <w:rFonts w:hint="eastAsia" w:ascii="宋体" w:hAnsi="宋体" w:cs="宋体"/>
          <w:sz w:val="24"/>
          <w:szCs w:val="24"/>
          <w:u w:val="single"/>
        </w:rPr>
        <w:t>（工业）</w:t>
      </w:r>
      <w:r>
        <w:rPr>
          <w:rFonts w:hint="eastAsia" w:ascii="宋体" w:hAnsi="宋体" w:cs="宋体"/>
          <w:sz w:val="24"/>
          <w:szCs w:val="24"/>
        </w:rPr>
        <w:t xml:space="preserve"> 行业；制造商为</w:t>
      </w:r>
      <w:r>
        <w:rPr>
          <w:rFonts w:hint="eastAsia" w:ascii="宋体" w:hAnsi="宋体" w:cs="宋体"/>
          <w:sz w:val="24"/>
          <w:szCs w:val="24"/>
          <w:u w:val="single"/>
        </w:rPr>
        <w:t xml:space="preserve">                 （企业名称）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rPr>
        <w:t xml:space="preserve">           </w:t>
      </w:r>
      <w:r>
        <w:rPr>
          <w:rFonts w:hint="eastAsia" w:ascii="宋体" w:hAnsi="宋体" w:cs="宋体"/>
          <w:sz w:val="24"/>
          <w:szCs w:val="24"/>
        </w:rPr>
        <w:t>（中型企业、小型企业、微型企业）；</w:t>
      </w:r>
    </w:p>
    <w:p w14:paraId="09D68A75">
      <w:pPr>
        <w:adjustRightInd w:val="0"/>
        <w:spacing w:line="360" w:lineRule="auto"/>
        <w:ind w:firstLine="547" w:firstLineChars="228"/>
        <w:rPr>
          <w:rFonts w:ascii="宋体" w:hAnsi="宋体" w:cs="宋体"/>
          <w:sz w:val="24"/>
          <w:szCs w:val="24"/>
        </w:rPr>
      </w:pPr>
      <w:r>
        <w:rPr>
          <w:rFonts w:hint="eastAsia" w:ascii="宋体" w:hAnsi="宋体" w:cs="宋体"/>
          <w:sz w:val="24"/>
          <w:szCs w:val="24"/>
        </w:rPr>
        <w:t>10.</w:t>
      </w:r>
      <w:r>
        <w:rPr>
          <w:rFonts w:hint="eastAsia" w:ascii="宋体" w:hAnsi="宋体" w:cs="宋体"/>
          <w:sz w:val="24"/>
          <w:szCs w:val="24"/>
          <w:u w:val="single"/>
        </w:rPr>
        <w:t>（</w:t>
      </w:r>
      <w:r>
        <w:rPr>
          <w:rFonts w:hint="eastAsia" w:ascii="宋体" w:hAnsi="宋体" w:cs="宋体"/>
          <w:color w:val="000000"/>
          <w:kern w:val="0"/>
          <w:sz w:val="24"/>
          <w:szCs w:val="24"/>
          <w:u w:val="single"/>
          <w:lang w:bidi="ar"/>
        </w:rPr>
        <w:t>智能密码钥匙</w:t>
      </w:r>
      <w:r>
        <w:rPr>
          <w:rFonts w:hint="eastAsia" w:ascii="宋体" w:hAnsi="宋体" w:cs="宋体"/>
          <w:sz w:val="24"/>
          <w:szCs w:val="24"/>
          <w:u w:val="single"/>
        </w:rPr>
        <w:t>）</w:t>
      </w:r>
      <w:r>
        <w:rPr>
          <w:rFonts w:hint="eastAsia" w:ascii="宋体" w:hAnsi="宋体" w:cs="宋体"/>
          <w:sz w:val="24"/>
          <w:szCs w:val="24"/>
        </w:rPr>
        <w:t>，属于</w:t>
      </w:r>
      <w:r>
        <w:rPr>
          <w:rFonts w:hint="eastAsia" w:ascii="宋体" w:hAnsi="宋体" w:cs="宋体"/>
          <w:sz w:val="24"/>
          <w:szCs w:val="24"/>
          <w:u w:val="single"/>
        </w:rPr>
        <w:t>（工业）</w:t>
      </w:r>
      <w:r>
        <w:rPr>
          <w:rFonts w:hint="eastAsia" w:ascii="宋体" w:hAnsi="宋体" w:cs="宋体"/>
          <w:sz w:val="24"/>
          <w:szCs w:val="24"/>
        </w:rPr>
        <w:t xml:space="preserve"> 行业；制造商为</w:t>
      </w:r>
      <w:r>
        <w:rPr>
          <w:rFonts w:hint="eastAsia" w:ascii="宋体" w:hAnsi="宋体" w:cs="宋体"/>
          <w:sz w:val="24"/>
          <w:szCs w:val="24"/>
          <w:u w:val="single"/>
        </w:rPr>
        <w:t xml:space="preserve">                 （企业名称）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rPr>
        <w:t xml:space="preserve">           </w:t>
      </w:r>
      <w:r>
        <w:rPr>
          <w:rFonts w:hint="eastAsia" w:ascii="宋体" w:hAnsi="宋体" w:cs="宋体"/>
          <w:sz w:val="24"/>
          <w:szCs w:val="24"/>
        </w:rPr>
        <w:t>（中型企业、小型企业、微型企业）；</w:t>
      </w:r>
    </w:p>
    <w:p w14:paraId="068A7177">
      <w:pPr>
        <w:adjustRightInd w:val="0"/>
        <w:spacing w:line="360" w:lineRule="auto"/>
        <w:ind w:firstLine="547" w:firstLineChars="228"/>
        <w:rPr>
          <w:rFonts w:ascii="宋体" w:hAnsi="宋体" w:cs="宋体"/>
          <w:sz w:val="24"/>
          <w:szCs w:val="24"/>
        </w:rPr>
      </w:pPr>
      <w:r>
        <w:rPr>
          <w:rFonts w:hint="eastAsia" w:ascii="宋体" w:hAnsi="宋体" w:cs="宋体"/>
          <w:sz w:val="24"/>
          <w:szCs w:val="24"/>
        </w:rPr>
        <w:t>11.</w:t>
      </w:r>
      <w:r>
        <w:rPr>
          <w:rFonts w:hint="eastAsia" w:ascii="宋体" w:hAnsi="宋体" w:cs="宋体"/>
          <w:sz w:val="24"/>
          <w:szCs w:val="24"/>
          <w:u w:val="single"/>
        </w:rPr>
        <w:t>（</w:t>
      </w:r>
      <w:r>
        <w:rPr>
          <w:rFonts w:hint="eastAsia" w:ascii="宋体" w:hAnsi="宋体" w:cs="宋体"/>
          <w:color w:val="000000"/>
          <w:kern w:val="0"/>
          <w:sz w:val="24"/>
          <w:szCs w:val="24"/>
          <w:u w:val="single"/>
          <w:lang w:bidi="ar"/>
        </w:rPr>
        <w:t>个人证书</w:t>
      </w:r>
      <w:r>
        <w:rPr>
          <w:rFonts w:hint="eastAsia" w:ascii="宋体" w:hAnsi="宋体" w:cs="宋体"/>
          <w:sz w:val="24"/>
          <w:szCs w:val="24"/>
          <w:u w:val="single"/>
        </w:rPr>
        <w:t>）</w:t>
      </w:r>
      <w:r>
        <w:rPr>
          <w:rFonts w:hint="eastAsia" w:ascii="宋体" w:hAnsi="宋体" w:cs="宋体"/>
          <w:sz w:val="24"/>
          <w:szCs w:val="24"/>
        </w:rPr>
        <w:t>，属于</w:t>
      </w:r>
      <w:r>
        <w:rPr>
          <w:rFonts w:hint="eastAsia" w:ascii="宋体" w:hAnsi="宋体" w:cs="宋体"/>
          <w:sz w:val="24"/>
          <w:szCs w:val="24"/>
          <w:u w:val="single"/>
        </w:rPr>
        <w:t>（工业）</w:t>
      </w:r>
      <w:r>
        <w:rPr>
          <w:rFonts w:hint="eastAsia" w:ascii="宋体" w:hAnsi="宋体" w:cs="宋体"/>
          <w:sz w:val="24"/>
          <w:szCs w:val="24"/>
        </w:rPr>
        <w:t xml:space="preserve"> 行业；制造商为</w:t>
      </w:r>
      <w:r>
        <w:rPr>
          <w:rFonts w:hint="eastAsia" w:ascii="宋体" w:hAnsi="宋体" w:cs="宋体"/>
          <w:sz w:val="24"/>
          <w:szCs w:val="24"/>
          <w:u w:val="single"/>
        </w:rPr>
        <w:t xml:space="preserve">                 （企业名称）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rPr>
        <w:t xml:space="preserve">           </w:t>
      </w:r>
      <w:r>
        <w:rPr>
          <w:rFonts w:hint="eastAsia" w:ascii="宋体" w:hAnsi="宋体" w:cs="宋体"/>
          <w:sz w:val="24"/>
          <w:szCs w:val="24"/>
        </w:rPr>
        <w:t>（中型企业、小型企业、微型企业）；</w:t>
      </w:r>
    </w:p>
    <w:p w14:paraId="082F963C">
      <w:pPr>
        <w:adjustRightInd w:val="0"/>
        <w:spacing w:line="360" w:lineRule="auto"/>
        <w:ind w:firstLine="547" w:firstLineChars="228"/>
        <w:rPr>
          <w:rFonts w:ascii="宋体" w:hAnsi="宋体" w:cs="宋体"/>
          <w:sz w:val="24"/>
          <w:szCs w:val="24"/>
        </w:rPr>
      </w:pPr>
      <w:r>
        <w:rPr>
          <w:rFonts w:hint="eastAsia" w:ascii="宋体" w:hAnsi="宋体" w:cs="宋体"/>
          <w:sz w:val="24"/>
          <w:szCs w:val="24"/>
        </w:rPr>
        <w:t>12.</w:t>
      </w:r>
      <w:r>
        <w:rPr>
          <w:rFonts w:hint="eastAsia" w:ascii="宋体" w:hAnsi="宋体" w:cs="宋体"/>
          <w:sz w:val="24"/>
          <w:szCs w:val="24"/>
          <w:u w:val="single"/>
        </w:rPr>
        <w:t>（</w:t>
      </w:r>
      <w:r>
        <w:rPr>
          <w:rFonts w:hint="eastAsia" w:ascii="宋体" w:hAnsi="宋体" w:cs="宋体"/>
          <w:color w:val="000000"/>
          <w:kern w:val="0"/>
          <w:sz w:val="24"/>
          <w:szCs w:val="24"/>
          <w:u w:val="single"/>
          <w:lang w:bidi="ar"/>
        </w:rPr>
        <w:t>站点证书</w:t>
      </w:r>
      <w:r>
        <w:rPr>
          <w:rFonts w:hint="eastAsia" w:ascii="宋体" w:hAnsi="宋体" w:cs="宋体"/>
          <w:sz w:val="24"/>
          <w:szCs w:val="24"/>
          <w:u w:val="single"/>
        </w:rPr>
        <w:t>）</w:t>
      </w:r>
      <w:r>
        <w:rPr>
          <w:rFonts w:hint="eastAsia" w:ascii="宋体" w:hAnsi="宋体" w:cs="宋体"/>
          <w:sz w:val="24"/>
          <w:szCs w:val="24"/>
        </w:rPr>
        <w:t>，属于</w:t>
      </w:r>
      <w:r>
        <w:rPr>
          <w:rFonts w:hint="eastAsia" w:ascii="宋体" w:hAnsi="宋体" w:cs="宋体"/>
          <w:sz w:val="24"/>
          <w:szCs w:val="24"/>
          <w:u w:val="single"/>
        </w:rPr>
        <w:t>（工业）</w:t>
      </w:r>
      <w:r>
        <w:rPr>
          <w:rFonts w:hint="eastAsia" w:ascii="宋体" w:hAnsi="宋体" w:cs="宋体"/>
          <w:sz w:val="24"/>
          <w:szCs w:val="24"/>
        </w:rPr>
        <w:t xml:space="preserve"> 行业；制造商为</w:t>
      </w:r>
      <w:r>
        <w:rPr>
          <w:rFonts w:hint="eastAsia" w:ascii="宋体" w:hAnsi="宋体" w:cs="宋体"/>
          <w:sz w:val="24"/>
          <w:szCs w:val="24"/>
          <w:u w:val="single"/>
        </w:rPr>
        <w:t xml:space="preserve">                 （企业名称）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rPr>
        <w:t xml:space="preserve">           </w:t>
      </w:r>
      <w:r>
        <w:rPr>
          <w:rFonts w:hint="eastAsia" w:ascii="宋体" w:hAnsi="宋体" w:cs="宋体"/>
          <w:sz w:val="24"/>
          <w:szCs w:val="24"/>
        </w:rPr>
        <w:t>（中型企业、小型企业、微型企业）；</w:t>
      </w:r>
    </w:p>
    <w:p w14:paraId="24A33186">
      <w:pPr>
        <w:adjustRightInd w:val="0"/>
        <w:spacing w:line="360" w:lineRule="auto"/>
        <w:ind w:firstLine="547" w:firstLineChars="228"/>
        <w:rPr>
          <w:rFonts w:ascii="宋体" w:hAnsi="宋体" w:cs="宋体"/>
          <w:sz w:val="24"/>
          <w:szCs w:val="24"/>
        </w:rPr>
      </w:pPr>
      <w:r>
        <w:rPr>
          <w:rFonts w:hint="eastAsia" w:ascii="宋体" w:hAnsi="宋体" w:cs="宋体"/>
          <w:sz w:val="24"/>
          <w:szCs w:val="24"/>
        </w:rPr>
        <w:t>13.</w:t>
      </w:r>
      <w:r>
        <w:rPr>
          <w:rFonts w:hint="eastAsia" w:ascii="宋体" w:hAnsi="宋体" w:cs="宋体"/>
          <w:sz w:val="24"/>
          <w:szCs w:val="24"/>
          <w:u w:val="single"/>
        </w:rPr>
        <w:t>（</w:t>
      </w:r>
      <w:r>
        <w:rPr>
          <w:rFonts w:hint="eastAsia" w:ascii="宋体" w:hAnsi="宋体" w:cs="宋体"/>
          <w:color w:val="000000"/>
          <w:kern w:val="0"/>
          <w:sz w:val="24"/>
          <w:szCs w:val="24"/>
          <w:u w:val="single"/>
          <w:lang w:bidi="ar"/>
        </w:rPr>
        <w:t>设备证书</w:t>
      </w:r>
      <w:r>
        <w:rPr>
          <w:rFonts w:hint="eastAsia" w:ascii="宋体" w:hAnsi="宋体" w:cs="宋体"/>
          <w:sz w:val="24"/>
          <w:szCs w:val="24"/>
          <w:u w:val="single"/>
        </w:rPr>
        <w:t>）</w:t>
      </w:r>
      <w:r>
        <w:rPr>
          <w:rFonts w:hint="eastAsia" w:ascii="宋体" w:hAnsi="宋体" w:cs="宋体"/>
          <w:sz w:val="24"/>
          <w:szCs w:val="24"/>
        </w:rPr>
        <w:t>，属于</w:t>
      </w:r>
      <w:r>
        <w:rPr>
          <w:rFonts w:hint="eastAsia" w:ascii="宋体" w:hAnsi="宋体" w:cs="宋体"/>
          <w:sz w:val="24"/>
          <w:szCs w:val="24"/>
          <w:u w:val="single"/>
        </w:rPr>
        <w:t>（工业）</w:t>
      </w:r>
      <w:r>
        <w:rPr>
          <w:rFonts w:hint="eastAsia" w:ascii="宋体" w:hAnsi="宋体" w:cs="宋体"/>
          <w:sz w:val="24"/>
          <w:szCs w:val="24"/>
        </w:rPr>
        <w:t xml:space="preserve"> 行业；制造商为</w:t>
      </w:r>
      <w:r>
        <w:rPr>
          <w:rFonts w:hint="eastAsia" w:ascii="宋体" w:hAnsi="宋体" w:cs="宋体"/>
          <w:sz w:val="24"/>
          <w:szCs w:val="24"/>
          <w:u w:val="single"/>
        </w:rPr>
        <w:t xml:space="preserve">                 （企业名称）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rPr>
        <w:t xml:space="preserve">           </w:t>
      </w:r>
      <w:r>
        <w:rPr>
          <w:rFonts w:hint="eastAsia" w:ascii="宋体" w:hAnsi="宋体" w:cs="宋体"/>
          <w:sz w:val="24"/>
          <w:szCs w:val="24"/>
        </w:rPr>
        <w:t>（中型企业、小型企业、微型企业）；</w:t>
      </w:r>
    </w:p>
    <w:p w14:paraId="23AF9E39">
      <w:pPr>
        <w:adjustRightInd w:val="0"/>
        <w:spacing w:line="360" w:lineRule="auto"/>
        <w:ind w:firstLine="547" w:firstLineChars="228"/>
        <w:rPr>
          <w:rFonts w:ascii="宋体" w:hAnsi="宋体" w:cs="宋体"/>
          <w:sz w:val="24"/>
          <w:szCs w:val="24"/>
        </w:rPr>
      </w:pPr>
      <w:r>
        <w:rPr>
          <w:rFonts w:hint="eastAsia" w:ascii="宋体" w:hAnsi="宋体" w:cs="宋体"/>
          <w:sz w:val="24"/>
          <w:szCs w:val="24"/>
        </w:rPr>
        <w:t>14.</w:t>
      </w:r>
      <w:r>
        <w:rPr>
          <w:rFonts w:hint="eastAsia" w:ascii="宋体" w:hAnsi="宋体" w:cs="宋体"/>
          <w:sz w:val="24"/>
          <w:szCs w:val="24"/>
          <w:u w:val="single"/>
        </w:rPr>
        <w:t>（</w:t>
      </w:r>
      <w:r>
        <w:rPr>
          <w:rFonts w:hint="eastAsia" w:ascii="宋体" w:hAnsi="宋体" w:cs="宋体"/>
          <w:color w:val="000000"/>
          <w:kern w:val="0"/>
          <w:sz w:val="24"/>
          <w:szCs w:val="24"/>
          <w:u w:val="single"/>
          <w:lang w:bidi="ar"/>
        </w:rPr>
        <w:t>浏览器密码模块 (国密浏览器)</w:t>
      </w:r>
      <w:r>
        <w:rPr>
          <w:rFonts w:hint="eastAsia" w:ascii="宋体" w:hAnsi="宋体" w:cs="宋体"/>
          <w:sz w:val="24"/>
          <w:szCs w:val="24"/>
          <w:u w:val="single"/>
        </w:rPr>
        <w:t>）</w:t>
      </w:r>
      <w:r>
        <w:rPr>
          <w:rFonts w:hint="eastAsia" w:ascii="宋体" w:hAnsi="宋体" w:cs="宋体"/>
          <w:sz w:val="24"/>
          <w:szCs w:val="24"/>
        </w:rPr>
        <w:t>，属于</w:t>
      </w:r>
      <w:r>
        <w:rPr>
          <w:rFonts w:hint="eastAsia" w:ascii="宋体" w:hAnsi="宋体" w:cs="宋体"/>
          <w:sz w:val="24"/>
          <w:szCs w:val="24"/>
          <w:u w:val="single"/>
        </w:rPr>
        <w:t>（工业）</w:t>
      </w:r>
      <w:r>
        <w:rPr>
          <w:rFonts w:hint="eastAsia" w:ascii="宋体" w:hAnsi="宋体" w:cs="宋体"/>
          <w:sz w:val="24"/>
          <w:szCs w:val="24"/>
        </w:rPr>
        <w:t>行业；制造商为</w:t>
      </w:r>
      <w:r>
        <w:rPr>
          <w:rFonts w:hint="eastAsia" w:ascii="宋体" w:hAnsi="宋体" w:cs="宋体"/>
          <w:sz w:val="24"/>
          <w:szCs w:val="24"/>
          <w:u w:val="single"/>
        </w:rPr>
        <w:t xml:space="preserve">    （企业名称）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rPr>
        <w:t xml:space="preserve">           </w:t>
      </w:r>
      <w:r>
        <w:rPr>
          <w:rFonts w:hint="eastAsia" w:ascii="宋体" w:hAnsi="宋体" w:cs="宋体"/>
          <w:sz w:val="24"/>
          <w:szCs w:val="24"/>
        </w:rPr>
        <w:t>（中型企业、小型企业、微型企业）。</w:t>
      </w:r>
    </w:p>
    <w:p w14:paraId="2355C18F">
      <w:pPr>
        <w:adjustRightInd w:val="0"/>
        <w:spacing w:line="360" w:lineRule="auto"/>
        <w:ind w:firstLine="547" w:firstLineChars="228"/>
        <w:rPr>
          <w:rFonts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14:paraId="2BEF3E0D">
      <w:pPr>
        <w:adjustRightInd w:val="0"/>
        <w:spacing w:line="360" w:lineRule="auto"/>
        <w:ind w:firstLine="547" w:firstLineChars="228"/>
        <w:rPr>
          <w:rFonts w:ascii="宋体" w:hAnsi="宋体" w:cs="宋体"/>
          <w:sz w:val="24"/>
          <w:szCs w:val="24"/>
        </w:rPr>
      </w:pPr>
      <w:r>
        <w:rPr>
          <w:rFonts w:hint="eastAsia" w:ascii="宋体" w:hAnsi="宋体" w:cs="宋体"/>
          <w:sz w:val="24"/>
          <w:szCs w:val="24"/>
        </w:rPr>
        <w:t xml:space="preserve">本企业对上述声明内容的真实性负责。如有虚假，将依法承担相应责任。 </w:t>
      </w:r>
    </w:p>
    <w:p w14:paraId="142C4DEB">
      <w:pPr>
        <w:widowControl/>
        <w:spacing w:line="360" w:lineRule="auto"/>
        <w:ind w:firstLine="3360" w:firstLineChars="1400"/>
        <w:jc w:val="left"/>
        <w:rPr>
          <w:rFonts w:ascii="宋体" w:hAnsi="宋体" w:cs="宋体"/>
          <w:kern w:val="0"/>
          <w:sz w:val="24"/>
          <w:szCs w:val="24"/>
          <w:lang w:bidi="ar"/>
        </w:rPr>
      </w:pPr>
    </w:p>
    <w:p w14:paraId="02B5F802">
      <w:pPr>
        <w:adjustRightInd w:val="0"/>
        <w:spacing w:line="360" w:lineRule="auto"/>
        <w:ind w:firstLine="960" w:firstLineChars="400"/>
        <w:rPr>
          <w:rFonts w:ascii="宋体" w:hAnsi="宋体" w:cs="宋体"/>
          <w:sz w:val="24"/>
          <w:szCs w:val="24"/>
        </w:rPr>
      </w:pPr>
    </w:p>
    <w:p w14:paraId="19F80AB8">
      <w:pPr>
        <w:adjustRightInd w:val="0"/>
        <w:spacing w:line="360" w:lineRule="auto"/>
        <w:ind w:firstLine="5460" w:firstLineChars="2275"/>
        <w:rPr>
          <w:rFonts w:ascii="宋体" w:hAnsi="宋体" w:cs="宋体"/>
          <w:sz w:val="24"/>
          <w:szCs w:val="24"/>
        </w:rPr>
      </w:pPr>
      <w:r>
        <w:rPr>
          <w:rFonts w:hint="eastAsia" w:ascii="宋体" w:hAnsi="宋体" w:cs="宋体"/>
          <w:sz w:val="24"/>
          <w:szCs w:val="24"/>
        </w:rPr>
        <w:t xml:space="preserve">企业名称（盖章）： </w:t>
      </w:r>
    </w:p>
    <w:p w14:paraId="5BBFEBD8">
      <w:pPr>
        <w:adjustRightInd w:val="0"/>
        <w:spacing w:line="360" w:lineRule="auto"/>
        <w:ind w:firstLine="5460" w:firstLineChars="2275"/>
        <w:jc w:val="left"/>
        <w:rPr>
          <w:rFonts w:ascii="宋体" w:hAnsi="宋体" w:cs="宋体"/>
          <w:sz w:val="24"/>
          <w:szCs w:val="24"/>
        </w:rPr>
      </w:pPr>
      <w:r>
        <w:rPr>
          <w:rFonts w:hint="eastAsia" w:ascii="宋体" w:hAnsi="宋体" w:cs="宋体"/>
          <w:sz w:val="24"/>
          <w:szCs w:val="24"/>
        </w:rPr>
        <w:t xml:space="preserve">日 期： </w:t>
      </w:r>
    </w:p>
    <w:p w14:paraId="6CC79462">
      <w:pPr>
        <w:adjustRightInd w:val="0"/>
        <w:spacing w:line="360" w:lineRule="auto"/>
        <w:ind w:firstLine="5460" w:firstLineChars="2275"/>
        <w:jc w:val="left"/>
        <w:rPr>
          <w:rFonts w:ascii="宋体" w:hAnsi="宋体" w:cs="宋体"/>
          <w:sz w:val="24"/>
          <w:szCs w:val="24"/>
        </w:rPr>
      </w:pPr>
    </w:p>
    <w:p w14:paraId="3F94686A">
      <w:pPr>
        <w:spacing w:line="360" w:lineRule="auto"/>
        <w:ind w:firstLine="424" w:firstLineChars="177"/>
        <w:rPr>
          <w:rFonts w:ascii="宋体" w:hAnsi="宋体" w:cs="宋体"/>
          <w:sz w:val="24"/>
          <w:szCs w:val="24"/>
        </w:rPr>
      </w:pPr>
      <w:r>
        <w:rPr>
          <w:rFonts w:hint="eastAsia" w:ascii="宋体" w:hAnsi="宋体" w:cs="宋体"/>
          <w:sz w:val="24"/>
          <w:szCs w:val="24"/>
        </w:rPr>
        <w:t>注：各行业划型标准：</w:t>
      </w:r>
    </w:p>
    <w:p w14:paraId="3B768B3E">
      <w:pPr>
        <w:spacing w:line="360" w:lineRule="auto"/>
        <w:ind w:firstLine="420" w:firstLineChars="175"/>
        <w:rPr>
          <w:rFonts w:ascii="宋体" w:hAnsi="宋体" w:cs="宋体"/>
          <w:sz w:val="24"/>
          <w:szCs w:val="24"/>
        </w:rPr>
      </w:pPr>
      <w:r>
        <w:rPr>
          <w:rFonts w:hint="eastAsia" w:ascii="宋体" w:hAnsi="宋体" w:cs="宋体"/>
          <w:sz w:val="24"/>
          <w:szCs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DC8901B">
      <w:pPr>
        <w:adjustRightInd w:val="0"/>
        <w:spacing w:line="360" w:lineRule="auto"/>
        <w:rPr>
          <w:rFonts w:ascii="宋体" w:hAnsi="宋体" w:cs="宋体"/>
          <w:sz w:val="24"/>
          <w:szCs w:val="24"/>
        </w:rPr>
      </w:pPr>
    </w:p>
    <w:p w14:paraId="224D39B2">
      <w:pPr>
        <w:spacing w:line="500" w:lineRule="exact"/>
        <w:rPr>
          <w:b/>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D2D79">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935CE5">
                          <w:pPr>
                            <w:pStyle w:val="9"/>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A935CE5">
                    <w:pPr>
                      <w:pStyle w:val="9"/>
                    </w:pPr>
                    <w:r>
                      <w:fldChar w:fldCharType="begin"/>
                    </w:r>
                    <w:r>
                      <w:instrText xml:space="preserve"> PAGE  \* MERGEFORMAT </w:instrText>
                    </w:r>
                    <w:r>
                      <w:fldChar w:fldCharType="separate"/>
                    </w:r>
                    <w:r>
                      <w:t>26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15152B"/>
    <w:multiLevelType w:val="singleLevel"/>
    <w:tmpl w:val="A015152B"/>
    <w:lvl w:ilvl="0" w:tentative="0">
      <w:start w:val="1"/>
      <w:numFmt w:val="decimal"/>
      <w:lvlText w:val="%1."/>
      <w:lvlJc w:val="left"/>
      <w:pPr>
        <w:tabs>
          <w:tab w:val="left" w:pos="312"/>
        </w:tabs>
      </w:pPr>
    </w:lvl>
  </w:abstractNum>
  <w:abstractNum w:abstractNumId="1">
    <w:nsid w:val="A1AD3BED"/>
    <w:multiLevelType w:val="singleLevel"/>
    <w:tmpl w:val="A1AD3BED"/>
    <w:lvl w:ilvl="0" w:tentative="0">
      <w:start w:val="1"/>
      <w:numFmt w:val="decimal"/>
      <w:suff w:val="nothing"/>
      <w:lvlText w:val="（%1）"/>
      <w:lvlJc w:val="left"/>
    </w:lvl>
  </w:abstractNum>
  <w:abstractNum w:abstractNumId="2">
    <w:nsid w:val="B3B4E7A3"/>
    <w:multiLevelType w:val="singleLevel"/>
    <w:tmpl w:val="B3B4E7A3"/>
    <w:lvl w:ilvl="0" w:tentative="0">
      <w:start w:val="1"/>
      <w:numFmt w:val="decimal"/>
      <w:suff w:val="nothing"/>
      <w:lvlText w:val="（%1）"/>
      <w:lvlJc w:val="left"/>
    </w:lvl>
  </w:abstractNum>
  <w:abstractNum w:abstractNumId="3">
    <w:nsid w:val="B83AD4C0"/>
    <w:multiLevelType w:val="singleLevel"/>
    <w:tmpl w:val="B83AD4C0"/>
    <w:lvl w:ilvl="0" w:tentative="0">
      <w:start w:val="1"/>
      <w:numFmt w:val="decimal"/>
      <w:suff w:val="nothing"/>
      <w:lvlText w:val="（%1）"/>
      <w:lvlJc w:val="left"/>
    </w:lvl>
  </w:abstractNum>
  <w:abstractNum w:abstractNumId="4">
    <w:nsid w:val="1DAAA673"/>
    <w:multiLevelType w:val="singleLevel"/>
    <w:tmpl w:val="1DAAA673"/>
    <w:lvl w:ilvl="0" w:tentative="0">
      <w:start w:val="1"/>
      <w:numFmt w:val="bullet"/>
      <w:lvlText w:val=""/>
      <w:lvlJc w:val="left"/>
      <w:pPr>
        <w:ind w:left="420" w:hanging="420"/>
      </w:pPr>
      <w:rPr>
        <w:rFonts w:hint="default" w:ascii="Wingdings" w:hAnsi="Wingdings"/>
      </w:rPr>
    </w:lvl>
  </w:abstractNum>
  <w:abstractNum w:abstractNumId="5">
    <w:nsid w:val="1F7F1D4A"/>
    <w:multiLevelType w:val="multilevel"/>
    <w:tmpl w:val="1F7F1D4A"/>
    <w:lvl w:ilvl="0" w:tentative="0">
      <w:start w:val="1"/>
      <w:numFmt w:val="decimal"/>
      <w:suff w:val="nothing"/>
      <w:lvlText w:val="（%1）"/>
      <w:lvlJc w:val="left"/>
    </w:lvl>
    <w:lvl w:ilvl="1" w:tentative="0">
      <w:start w:val="2"/>
      <w:numFmt w:val="decimal"/>
      <w:lvlText w:val="%2）"/>
      <w:lvlJc w:val="left"/>
      <w:pPr>
        <w:ind w:left="1205" w:hanging="360"/>
      </w:pPr>
      <w:rPr>
        <w:rFonts w:hint="default"/>
      </w:r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6">
    <w:nsid w:val="2745321B"/>
    <w:multiLevelType w:val="multilevel"/>
    <w:tmpl w:val="2745321B"/>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pStyle w:val="5"/>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7">
    <w:nsid w:val="5C302443"/>
    <w:multiLevelType w:val="singleLevel"/>
    <w:tmpl w:val="5C302443"/>
    <w:lvl w:ilvl="0" w:tentative="0">
      <w:start w:val="1"/>
      <w:numFmt w:val="decimal"/>
      <w:lvlText w:val="%1."/>
      <w:lvlJc w:val="left"/>
      <w:pPr>
        <w:tabs>
          <w:tab w:val="left" w:pos="312"/>
        </w:tabs>
      </w:pPr>
    </w:lvl>
  </w:abstractNum>
  <w:abstractNum w:abstractNumId="8">
    <w:nsid w:val="7B413F10"/>
    <w:multiLevelType w:val="multilevel"/>
    <w:tmpl w:val="7B413F10"/>
    <w:lvl w:ilvl="0" w:tentative="0">
      <w:start w:val="1"/>
      <w:numFmt w:val="bullet"/>
      <w:pStyle w:val="17"/>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num w:numId="1">
    <w:abstractNumId w:val="6"/>
  </w:num>
  <w:num w:numId="2">
    <w:abstractNumId w:val="8"/>
  </w:num>
  <w:num w:numId="3">
    <w:abstractNumId w:val="7"/>
  </w:num>
  <w:num w:numId="4">
    <w:abstractNumId w:val="5"/>
  </w:num>
  <w:num w:numId="5">
    <w:abstractNumId w:val="4"/>
  </w:num>
  <w:num w:numId="6">
    <w:abstractNumId w:val="0"/>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018"/>
    <w:rsid w:val="00010240"/>
    <w:rsid w:val="00015EC8"/>
    <w:rsid w:val="0001683D"/>
    <w:rsid w:val="00026971"/>
    <w:rsid w:val="000534BE"/>
    <w:rsid w:val="00076694"/>
    <w:rsid w:val="000B0C48"/>
    <w:rsid w:val="000B35A6"/>
    <w:rsid w:val="000E29F7"/>
    <w:rsid w:val="000E35BF"/>
    <w:rsid w:val="00172207"/>
    <w:rsid w:val="00176DE4"/>
    <w:rsid w:val="00190D68"/>
    <w:rsid w:val="001B1E2F"/>
    <w:rsid w:val="001C2D2F"/>
    <w:rsid w:val="002002F7"/>
    <w:rsid w:val="00205439"/>
    <w:rsid w:val="002067A6"/>
    <w:rsid w:val="002226FC"/>
    <w:rsid w:val="002567B0"/>
    <w:rsid w:val="002872BC"/>
    <w:rsid w:val="002D7DDF"/>
    <w:rsid w:val="0032402A"/>
    <w:rsid w:val="00327D74"/>
    <w:rsid w:val="0037337F"/>
    <w:rsid w:val="003D2622"/>
    <w:rsid w:val="00530079"/>
    <w:rsid w:val="00543256"/>
    <w:rsid w:val="00547276"/>
    <w:rsid w:val="005827D1"/>
    <w:rsid w:val="005A474E"/>
    <w:rsid w:val="005B2A24"/>
    <w:rsid w:val="005E33ED"/>
    <w:rsid w:val="005F1401"/>
    <w:rsid w:val="00613DAF"/>
    <w:rsid w:val="0062761C"/>
    <w:rsid w:val="0065078A"/>
    <w:rsid w:val="00665555"/>
    <w:rsid w:val="00670AA0"/>
    <w:rsid w:val="00694018"/>
    <w:rsid w:val="006B4B9F"/>
    <w:rsid w:val="006D2330"/>
    <w:rsid w:val="00733282"/>
    <w:rsid w:val="007B0384"/>
    <w:rsid w:val="007C606A"/>
    <w:rsid w:val="007C6853"/>
    <w:rsid w:val="00820644"/>
    <w:rsid w:val="00846C16"/>
    <w:rsid w:val="008958FD"/>
    <w:rsid w:val="009048FD"/>
    <w:rsid w:val="0096017B"/>
    <w:rsid w:val="009A1B2E"/>
    <w:rsid w:val="009A6F12"/>
    <w:rsid w:val="009C0FD9"/>
    <w:rsid w:val="009C7B20"/>
    <w:rsid w:val="009E0EC3"/>
    <w:rsid w:val="00A26CC0"/>
    <w:rsid w:val="00A678EB"/>
    <w:rsid w:val="00A95345"/>
    <w:rsid w:val="00AB76CF"/>
    <w:rsid w:val="00AC6081"/>
    <w:rsid w:val="00BB1932"/>
    <w:rsid w:val="00C33315"/>
    <w:rsid w:val="00C33C85"/>
    <w:rsid w:val="00C505E7"/>
    <w:rsid w:val="00C53576"/>
    <w:rsid w:val="00C644FF"/>
    <w:rsid w:val="00CE1257"/>
    <w:rsid w:val="00D170B2"/>
    <w:rsid w:val="00D2299E"/>
    <w:rsid w:val="00D72C55"/>
    <w:rsid w:val="00D92A64"/>
    <w:rsid w:val="00DB0159"/>
    <w:rsid w:val="00DB213F"/>
    <w:rsid w:val="00DD1C8B"/>
    <w:rsid w:val="00DF5EBC"/>
    <w:rsid w:val="00E161C8"/>
    <w:rsid w:val="00E25E1D"/>
    <w:rsid w:val="00E369AC"/>
    <w:rsid w:val="00E44B5C"/>
    <w:rsid w:val="00E6464F"/>
    <w:rsid w:val="00E939A0"/>
    <w:rsid w:val="00EF09DF"/>
    <w:rsid w:val="00EF26E0"/>
    <w:rsid w:val="00F201B8"/>
    <w:rsid w:val="00F322B0"/>
    <w:rsid w:val="00F4275B"/>
    <w:rsid w:val="00FB7640"/>
    <w:rsid w:val="00FC2ED2"/>
    <w:rsid w:val="0B924394"/>
    <w:rsid w:val="0FAF236B"/>
    <w:rsid w:val="155D3714"/>
    <w:rsid w:val="18A92683"/>
    <w:rsid w:val="1A15128E"/>
    <w:rsid w:val="22031214"/>
    <w:rsid w:val="24175587"/>
    <w:rsid w:val="243D57F6"/>
    <w:rsid w:val="25D26CDC"/>
    <w:rsid w:val="27C82D13"/>
    <w:rsid w:val="27DC13C7"/>
    <w:rsid w:val="2B050C5D"/>
    <w:rsid w:val="2B473A90"/>
    <w:rsid w:val="2D3204E5"/>
    <w:rsid w:val="2DC50EB5"/>
    <w:rsid w:val="2EC43883"/>
    <w:rsid w:val="2EF259DB"/>
    <w:rsid w:val="2F5E4DE7"/>
    <w:rsid w:val="33793BD9"/>
    <w:rsid w:val="3B1E640A"/>
    <w:rsid w:val="3B4F7CF7"/>
    <w:rsid w:val="3F1611B3"/>
    <w:rsid w:val="45BF763D"/>
    <w:rsid w:val="4B763F3F"/>
    <w:rsid w:val="507F4DF2"/>
    <w:rsid w:val="52043496"/>
    <w:rsid w:val="52B769F5"/>
    <w:rsid w:val="5B352F57"/>
    <w:rsid w:val="5B507BCA"/>
    <w:rsid w:val="5EB94577"/>
    <w:rsid w:val="5FC324AB"/>
    <w:rsid w:val="614822A7"/>
    <w:rsid w:val="64A47AAA"/>
    <w:rsid w:val="6629165A"/>
    <w:rsid w:val="66AA0915"/>
    <w:rsid w:val="66AA6710"/>
    <w:rsid w:val="67F562C9"/>
    <w:rsid w:val="6C220E68"/>
    <w:rsid w:val="6E255F68"/>
    <w:rsid w:val="6F271418"/>
    <w:rsid w:val="700824A6"/>
    <w:rsid w:val="77C157B1"/>
    <w:rsid w:val="7A1727A3"/>
    <w:rsid w:val="7AFF07CE"/>
    <w:rsid w:val="7B9E57D9"/>
    <w:rsid w:val="7DA2182D"/>
    <w:rsid w:val="7DA626F0"/>
    <w:rsid w:val="7DCC2C20"/>
    <w:rsid w:val="7DF96CE7"/>
    <w:rsid w:val="7F725FA7"/>
    <w:rsid w:val="7F912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qFormat/>
    <w:uiPriority w:val="0"/>
    <w:pPr>
      <w:keepNext/>
      <w:keepLines/>
      <w:numPr>
        <w:ilvl w:val="0"/>
        <w:numId w:val="1"/>
      </w:numPr>
      <w:spacing w:before="340" w:after="330" w:line="576" w:lineRule="auto"/>
      <w:outlineLvl w:val="0"/>
    </w:pPr>
    <w:rPr>
      <w:b/>
      <w:kern w:val="44"/>
      <w:sz w:val="44"/>
    </w:rPr>
  </w:style>
  <w:style w:type="paragraph" w:styleId="3">
    <w:name w:val="heading 2"/>
    <w:basedOn w:val="1"/>
    <w:next w:val="1"/>
    <w:unhideWhenUsed/>
    <w:qFormat/>
    <w:uiPriority w:val="0"/>
    <w:pPr>
      <w:keepNext/>
      <w:keepLines/>
      <w:numPr>
        <w:ilvl w:val="1"/>
        <w:numId w:val="1"/>
      </w:numPr>
      <w:spacing w:before="260" w:after="260" w:line="360" w:lineRule="auto"/>
      <w:outlineLvl w:val="1"/>
    </w:pPr>
    <w:rPr>
      <w:rFonts w:ascii="Arial" w:hAnsi="Arial"/>
      <w:b/>
      <w:sz w:val="30"/>
    </w:rPr>
  </w:style>
  <w:style w:type="paragraph" w:styleId="4">
    <w:name w:val="heading 3"/>
    <w:basedOn w:val="3"/>
    <w:next w:val="1"/>
    <w:unhideWhenUsed/>
    <w:qFormat/>
    <w:uiPriority w:val="0"/>
    <w:pPr>
      <w:numPr>
        <w:ilvl w:val="2"/>
      </w:numPr>
      <w:spacing w:before="380" w:after="380" w:line="413" w:lineRule="auto"/>
      <w:outlineLvl w:val="2"/>
    </w:pPr>
    <w:rPr>
      <w:sz w:val="28"/>
    </w:rPr>
  </w:style>
  <w:style w:type="paragraph" w:styleId="5">
    <w:name w:val="heading 5"/>
    <w:basedOn w:val="1"/>
    <w:next w:val="1"/>
    <w:unhideWhenUsed/>
    <w:qFormat/>
    <w:uiPriority w:val="0"/>
    <w:pPr>
      <w:keepNext/>
      <w:keepLines/>
      <w:numPr>
        <w:ilvl w:val="4"/>
        <w:numId w:val="1"/>
      </w:numPr>
      <w:spacing w:before="280" w:after="290" w:line="372" w:lineRule="auto"/>
      <w:outlineLvl w:val="4"/>
    </w:pPr>
    <w:rPr>
      <w:b/>
      <w:sz w:val="28"/>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26"/>
    <w:qFormat/>
    <w:uiPriority w:val="0"/>
    <w:pPr>
      <w:jc w:val="left"/>
    </w:pPr>
  </w:style>
  <w:style w:type="paragraph" w:styleId="7">
    <w:name w:val="Body Text"/>
    <w:basedOn w:val="1"/>
    <w:next w:val="1"/>
    <w:qFormat/>
    <w:uiPriority w:val="0"/>
    <w:pPr>
      <w:spacing w:before="120" w:after="120" w:line="360" w:lineRule="auto"/>
    </w:pPr>
    <w:rPr>
      <w:sz w:val="24"/>
    </w:rPr>
  </w:style>
  <w:style w:type="paragraph" w:styleId="8">
    <w:name w:val="Balloon Text"/>
    <w:basedOn w:val="1"/>
    <w:link w:val="28"/>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annotation subject"/>
    <w:basedOn w:val="6"/>
    <w:next w:val="6"/>
    <w:link w:val="27"/>
    <w:qFormat/>
    <w:uiPriority w:val="0"/>
    <w:rPr>
      <w:b/>
      <w:bCs/>
    </w:rPr>
  </w:style>
  <w:style w:type="table" w:styleId="13">
    <w:name w:val="Table Grid"/>
    <w:basedOn w:val="12"/>
    <w:unhideWhenUsed/>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annotation reference"/>
    <w:basedOn w:val="14"/>
    <w:qFormat/>
    <w:uiPriority w:val="0"/>
    <w:rPr>
      <w:sz w:val="21"/>
      <w:szCs w:val="21"/>
    </w:rPr>
  </w:style>
  <w:style w:type="paragraph" w:styleId="17">
    <w:name w:val="List Paragraph"/>
    <w:basedOn w:val="1"/>
    <w:autoRedefine/>
    <w:qFormat/>
    <w:uiPriority w:val="34"/>
    <w:pPr>
      <w:numPr>
        <w:ilvl w:val="0"/>
        <w:numId w:val="2"/>
      </w:numPr>
      <w:spacing w:line="360" w:lineRule="auto"/>
    </w:pPr>
    <w:rPr>
      <w:rFonts w:ascii="宋体" w:hAnsi="宋体"/>
      <w:b/>
      <w:sz w:val="24"/>
      <w:szCs w:val="24"/>
    </w:rPr>
  </w:style>
  <w:style w:type="paragraph" w:customStyle="1" w:styleId="18">
    <w:name w:val="正文首行缩进（绿盟科技）"/>
    <w:basedOn w:val="1"/>
    <w:qFormat/>
    <w:uiPriority w:val="0"/>
    <w:pPr>
      <w:spacing w:before="120" w:after="50" w:line="300" w:lineRule="auto"/>
      <w:ind w:firstLine="200" w:firstLineChars="200"/>
      <w:jc w:val="left"/>
    </w:pPr>
    <w:rPr>
      <w:rFonts w:ascii="Arial" w:hAnsi="Arial"/>
      <w:kern w:val="0"/>
      <w:sz w:val="24"/>
    </w:rPr>
  </w:style>
  <w:style w:type="paragraph" w:customStyle="1" w:styleId="19">
    <w:name w:val="列表（符号一级）（绿盟科技）"/>
    <w:basedOn w:val="1"/>
    <w:qFormat/>
    <w:uiPriority w:val="0"/>
    <w:pPr>
      <w:spacing w:before="120" w:after="120" w:line="300" w:lineRule="auto"/>
      <w:ind w:left="840" w:hanging="420"/>
      <w:jc w:val="left"/>
    </w:pPr>
    <w:rPr>
      <w:rFonts w:ascii="Arial" w:hAnsi="Arial"/>
      <w:kern w:val="0"/>
      <w:sz w:val="24"/>
    </w:rPr>
  </w:style>
  <w:style w:type="paragraph" w:customStyle="1" w:styleId="20">
    <w:name w:val="正文（绿盟科技）"/>
    <w:qFormat/>
    <w:uiPriority w:val="0"/>
    <w:pPr>
      <w:spacing w:line="300" w:lineRule="auto"/>
    </w:pPr>
    <w:rPr>
      <w:rFonts w:ascii="Times New Roman" w:hAnsi="Times New Roman" w:eastAsia="宋体" w:cs="Times New Roman"/>
      <w:sz w:val="24"/>
      <w:szCs w:val="21"/>
      <w:lang w:val="en-US" w:eastAsia="zh-CN" w:bidi="ar-SA"/>
    </w:rPr>
  </w:style>
  <w:style w:type="paragraph" w:customStyle="1" w:styleId="21">
    <w:name w:val="表格"/>
    <w:basedOn w:val="1"/>
    <w:link w:val="29"/>
    <w:qFormat/>
    <w:uiPriority w:val="0"/>
    <w:pPr>
      <w:spacing w:before="120" w:after="120"/>
    </w:pPr>
  </w:style>
  <w:style w:type="paragraph" w:customStyle="1" w:styleId="22">
    <w:name w:val="表样式"/>
    <w:basedOn w:val="1"/>
    <w:qFormat/>
    <w:uiPriority w:val="0"/>
    <w:pPr>
      <w:spacing w:before="120" w:after="120" w:line="360" w:lineRule="auto"/>
      <w:jc w:val="center"/>
      <w:outlineLvl w:val="8"/>
    </w:pPr>
    <w:rPr>
      <w:rFonts w:ascii="宋体" w:hAnsi="宋体"/>
      <w:color w:val="000000"/>
      <w:kern w:val="0"/>
      <w:szCs w:val="20"/>
    </w:rPr>
  </w:style>
  <w:style w:type="character" w:customStyle="1" w:styleId="23">
    <w:name w:val="font11"/>
    <w:basedOn w:val="14"/>
    <w:qFormat/>
    <w:uiPriority w:val="0"/>
    <w:rPr>
      <w:rFonts w:hint="eastAsia" w:ascii="宋体" w:hAnsi="宋体" w:eastAsia="宋体" w:cs="宋体"/>
      <w:b/>
      <w:bCs/>
      <w:color w:val="000000"/>
      <w:sz w:val="22"/>
      <w:szCs w:val="22"/>
      <w:u w:val="none"/>
    </w:rPr>
  </w:style>
  <w:style w:type="character" w:customStyle="1" w:styleId="24">
    <w:name w:val="font21"/>
    <w:qFormat/>
    <w:uiPriority w:val="0"/>
    <w:rPr>
      <w:rFonts w:ascii="Calibri" w:hAnsi="Calibri" w:cs="Calibri"/>
      <w:color w:val="000000"/>
      <w:sz w:val="20"/>
      <w:szCs w:val="20"/>
      <w:u w:val="none"/>
    </w:rPr>
  </w:style>
  <w:style w:type="character" w:customStyle="1" w:styleId="25">
    <w:name w:val="font01"/>
    <w:basedOn w:val="14"/>
    <w:qFormat/>
    <w:uiPriority w:val="0"/>
    <w:rPr>
      <w:rFonts w:hint="eastAsia" w:ascii="宋体" w:hAnsi="宋体" w:eastAsia="宋体" w:cs="宋体"/>
      <w:color w:val="000000"/>
      <w:sz w:val="22"/>
      <w:szCs w:val="22"/>
      <w:u w:val="none"/>
    </w:rPr>
  </w:style>
  <w:style w:type="character" w:customStyle="1" w:styleId="26">
    <w:name w:val="批注文字 字符"/>
    <w:basedOn w:val="14"/>
    <w:link w:val="6"/>
    <w:qFormat/>
    <w:uiPriority w:val="0"/>
    <w:rPr>
      <w:rFonts w:ascii="Calibri" w:hAnsi="Calibri"/>
      <w:kern w:val="2"/>
      <w:sz w:val="21"/>
      <w:szCs w:val="21"/>
    </w:rPr>
  </w:style>
  <w:style w:type="character" w:customStyle="1" w:styleId="27">
    <w:name w:val="批注主题 字符"/>
    <w:basedOn w:val="26"/>
    <w:link w:val="11"/>
    <w:qFormat/>
    <w:uiPriority w:val="0"/>
    <w:rPr>
      <w:rFonts w:ascii="Calibri" w:hAnsi="Calibri"/>
      <w:b/>
      <w:bCs/>
      <w:kern w:val="2"/>
      <w:sz w:val="21"/>
      <w:szCs w:val="21"/>
    </w:rPr>
  </w:style>
  <w:style w:type="character" w:customStyle="1" w:styleId="28">
    <w:name w:val="批注框文本 字符"/>
    <w:basedOn w:val="14"/>
    <w:link w:val="8"/>
    <w:qFormat/>
    <w:uiPriority w:val="0"/>
    <w:rPr>
      <w:rFonts w:ascii="Calibri" w:hAnsi="Calibri"/>
      <w:kern w:val="2"/>
      <w:sz w:val="18"/>
      <w:szCs w:val="18"/>
    </w:rPr>
  </w:style>
  <w:style w:type="character" w:customStyle="1" w:styleId="29">
    <w:name w:val="表格 字符"/>
    <w:basedOn w:val="14"/>
    <w:link w:val="21"/>
    <w:qFormat/>
    <w:uiPriority w:val="0"/>
    <w:rPr>
      <w:rFonts w:ascii="Calibri" w:hAnsi="Calibri"/>
      <w:kern w:val="2"/>
      <w:sz w:val="21"/>
      <w:szCs w:val="21"/>
    </w:rPr>
  </w:style>
  <w:style w:type="table" w:customStyle="1" w:styleId="30">
    <w:name w:val="Table Normal"/>
    <w:unhideWhenUsed/>
    <w:qFormat/>
    <w:uiPriority w:val="0"/>
    <w:rPr>
      <w:rFonts w:ascii="Calibri" w:hAnsi="Calibri"/>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1432</Words>
  <Characters>1695</Characters>
  <Lines>179</Lines>
  <Paragraphs>50</Paragraphs>
  <TotalTime>175</TotalTime>
  <ScaleCrop>false</ScaleCrop>
  <LinksUpToDate>false</LinksUpToDate>
  <CharactersWithSpaces>1814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2025-06-11T06:45:00Z</dcterms:created>
  <dc:creator>ww71</dc:creator>
  <cp:lastModifiedBy>昏捣捣</cp:lastModifiedBy>
  <cp:lastPrinted>2025-06-04T00:48:00Z</cp:lastPrinted>
  <dcterms:modified xsi:type="dcterms:W3CDTF">2025-06-17T05:27:16Z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375D710C94F24C3BA17FEB547FACA876_13</vt:lpwstr>
  </property>
  <property fmtid="{D5CDD505-2E9C-101B-9397-08002B2CF9AE}" pid="4" name="KSOTemplateDocerSaveRecord">
    <vt:lpwstr>eyJoZGlkIjoiNjEwMzg3YTQ2MDBhZjk3OGVkNmNmMWEwYzczNWJiNmIiLCJ1c2VySWQiOiI1NjgyNzQ2ODgifQ==</vt:lpwstr>
  </property>
</Properties>
</file>