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C7" w:rsidRPr="008A7106" w:rsidRDefault="005D1FC7" w:rsidP="005D1FC7">
      <w:pPr>
        <w:widowControl/>
        <w:adjustRightInd w:val="0"/>
        <w:snapToGrid w:val="0"/>
        <w:spacing w:line="300" w:lineRule="auto"/>
        <w:jc w:val="center"/>
        <w:outlineLvl w:val="0"/>
        <w:rPr>
          <w:rFonts w:ascii="Times New Roman" w:eastAsia="黑体" w:hAnsi="Times New Roman"/>
          <w:b/>
          <w:kern w:val="0"/>
          <w:sz w:val="30"/>
          <w:szCs w:val="30"/>
        </w:rPr>
      </w:pPr>
      <w:bookmarkStart w:id="0" w:name="_Toc177986193"/>
      <w:r w:rsidRPr="008A7106">
        <w:rPr>
          <w:rFonts w:ascii="Times New Roman" w:eastAsia="黑体" w:hAnsi="Times New Roman"/>
          <w:b/>
          <w:kern w:val="0"/>
          <w:sz w:val="30"/>
          <w:szCs w:val="30"/>
        </w:rPr>
        <w:t>第二</w:t>
      </w:r>
      <w:proofErr w:type="gramStart"/>
      <w:r w:rsidRPr="008A7106">
        <w:rPr>
          <w:rFonts w:ascii="Times New Roman" w:eastAsia="黑体" w:hAnsi="Times New Roman"/>
          <w:b/>
          <w:kern w:val="0"/>
          <w:sz w:val="30"/>
          <w:szCs w:val="30"/>
        </w:rPr>
        <w:t>章项目</w:t>
      </w:r>
      <w:proofErr w:type="gramEnd"/>
      <w:r w:rsidRPr="008A7106">
        <w:rPr>
          <w:rFonts w:ascii="Times New Roman" w:eastAsia="黑体" w:hAnsi="Times New Roman"/>
          <w:b/>
          <w:kern w:val="0"/>
          <w:sz w:val="30"/>
          <w:szCs w:val="30"/>
        </w:rPr>
        <w:t>招标需求</w:t>
      </w:r>
      <w:bookmarkEnd w:id="0"/>
    </w:p>
    <w:p w:rsidR="005D1FC7" w:rsidRPr="008A7106" w:rsidRDefault="005D1FC7" w:rsidP="005D1FC7">
      <w:pPr>
        <w:adjustRightInd w:val="0"/>
        <w:snapToGrid w:val="0"/>
        <w:spacing w:line="300" w:lineRule="auto"/>
        <w:jc w:val="center"/>
        <w:outlineLvl w:val="1"/>
        <w:rPr>
          <w:rFonts w:ascii="Times New Roman" w:eastAsia="黑体" w:hAnsi="Times New Roman"/>
          <w:sz w:val="30"/>
          <w:szCs w:val="30"/>
        </w:rPr>
      </w:pPr>
      <w:bookmarkStart w:id="1" w:name="_Toc177986194"/>
      <w:r w:rsidRPr="008A7106">
        <w:rPr>
          <w:rFonts w:ascii="Times New Roman" w:eastAsia="黑体" w:hAnsi="Times New Roman"/>
          <w:sz w:val="30"/>
          <w:szCs w:val="30"/>
        </w:rPr>
        <w:t>一、说明</w:t>
      </w:r>
      <w:bookmarkEnd w:id="1"/>
    </w:p>
    <w:p w:rsidR="005D1FC7" w:rsidRPr="008A7106" w:rsidRDefault="005D1FC7" w:rsidP="005D1FC7">
      <w:pPr>
        <w:adjustRightInd w:val="0"/>
        <w:snapToGrid w:val="0"/>
        <w:spacing w:line="300" w:lineRule="auto"/>
        <w:ind w:firstLineChars="200" w:firstLine="442"/>
        <w:jc w:val="left"/>
        <w:outlineLvl w:val="2"/>
        <w:rPr>
          <w:rFonts w:ascii="Times New Roman" w:hAnsi="Times New Roman"/>
          <w:b/>
          <w:color w:val="000000"/>
          <w:sz w:val="22"/>
        </w:rPr>
      </w:pPr>
      <w:bookmarkStart w:id="2" w:name="_Toc177986195"/>
      <w:r w:rsidRPr="008A7106">
        <w:rPr>
          <w:rFonts w:ascii="Times New Roman" w:hAnsi="Times New Roman"/>
          <w:b/>
          <w:color w:val="000000"/>
          <w:sz w:val="22"/>
        </w:rPr>
        <w:t xml:space="preserve">1 </w:t>
      </w:r>
      <w:r w:rsidRPr="008A7106">
        <w:rPr>
          <w:rFonts w:ascii="Times New Roman" w:hAnsi="Times New Roman"/>
          <w:b/>
          <w:color w:val="000000"/>
          <w:sz w:val="22"/>
        </w:rPr>
        <w:t>总则</w:t>
      </w:r>
      <w:bookmarkEnd w:id="2"/>
    </w:p>
    <w:p w:rsidR="005D1FC7" w:rsidRPr="008A7106" w:rsidRDefault="005D1FC7" w:rsidP="005D1FC7">
      <w:pPr>
        <w:adjustRightInd w:val="0"/>
        <w:snapToGrid w:val="0"/>
        <w:spacing w:line="300" w:lineRule="auto"/>
        <w:ind w:firstLineChars="200" w:firstLine="440"/>
        <w:rPr>
          <w:rFonts w:ascii="Times New Roman" w:hAnsi="Times New Roman"/>
          <w:sz w:val="22"/>
        </w:rPr>
      </w:pPr>
      <w:r w:rsidRPr="008A7106">
        <w:rPr>
          <w:rFonts w:ascii="Times New Roman" w:hAnsi="Times New Roman"/>
          <w:sz w:val="22"/>
        </w:rPr>
        <w:t xml:space="preserve">1.1 </w:t>
      </w:r>
      <w:r w:rsidRPr="008A7106">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5D1FC7" w:rsidRPr="008A7106" w:rsidRDefault="005D1FC7" w:rsidP="005D1FC7">
      <w:pPr>
        <w:adjustRightInd w:val="0"/>
        <w:snapToGrid w:val="0"/>
        <w:spacing w:line="300" w:lineRule="auto"/>
        <w:ind w:firstLineChars="200" w:firstLine="440"/>
        <w:rPr>
          <w:rFonts w:ascii="Times New Roman" w:hAnsi="Times New Roman"/>
          <w:sz w:val="22"/>
        </w:rPr>
      </w:pPr>
      <w:r w:rsidRPr="008A7106">
        <w:rPr>
          <w:rFonts w:ascii="Times New Roman" w:hAnsi="Times New Roman"/>
          <w:sz w:val="22"/>
        </w:rPr>
        <w:t xml:space="preserve">1.2 </w:t>
      </w:r>
      <w:r w:rsidRPr="008A7106">
        <w:rPr>
          <w:rFonts w:ascii="Times New Roman" w:hAnsi="Times New Roman"/>
          <w:sz w:val="22"/>
        </w:rPr>
        <w:t>投标人对所提供的服务应当享有合法的所有权，没有侵犯任何第三方的知识产权、技术秘密等权利，而且不存在任何抵押、留置、查封等产权瑕疵。</w:t>
      </w:r>
    </w:p>
    <w:p w:rsidR="005D1FC7" w:rsidRPr="008A7106" w:rsidRDefault="005D1FC7" w:rsidP="005D1FC7">
      <w:pPr>
        <w:adjustRightInd w:val="0"/>
        <w:snapToGrid w:val="0"/>
        <w:spacing w:line="300" w:lineRule="auto"/>
        <w:ind w:firstLineChars="200" w:firstLine="440"/>
        <w:rPr>
          <w:rFonts w:ascii="Times New Roman" w:hAnsi="Times New Roman"/>
          <w:sz w:val="22"/>
        </w:rPr>
      </w:pPr>
      <w:r w:rsidRPr="008A7106">
        <w:rPr>
          <w:rFonts w:ascii="Times New Roman" w:hAnsi="Times New Roman"/>
          <w:sz w:val="22"/>
        </w:rPr>
        <w:t xml:space="preserve">1.3 </w:t>
      </w:r>
      <w:r w:rsidRPr="008A7106">
        <w:rPr>
          <w:rFonts w:ascii="Times New Roman" w:hAnsi="Times New Roman"/>
          <w:sz w:val="22"/>
        </w:rPr>
        <w:t>投标人提供的服务应当符合招标文件的要求，并且其服务质量完全符合国家标准</w:t>
      </w:r>
      <w:r w:rsidRPr="008A7106">
        <w:rPr>
          <w:rFonts w:ascii="Times New Roman" w:hAnsi="Times New Roman"/>
          <w:color w:val="000000"/>
          <w:sz w:val="22"/>
        </w:rPr>
        <w:t>和招标需求</w:t>
      </w:r>
      <w:r w:rsidRPr="008A7106">
        <w:rPr>
          <w:rFonts w:ascii="Times New Roman" w:hAnsi="Times New Roman"/>
          <w:sz w:val="22"/>
        </w:rPr>
        <w:t>。</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sz w:val="22"/>
        </w:rPr>
        <w:t xml:space="preserve">1.4 </w:t>
      </w:r>
      <w:r w:rsidRPr="008A7106">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sz w:val="22"/>
        </w:rPr>
        <w:t>1.5</w:t>
      </w:r>
      <w:r w:rsidRPr="008A7106">
        <w:rPr>
          <w:rFonts w:ascii="Times New Roman" w:hAnsi="Times New Roman"/>
          <w:sz w:val="22"/>
        </w:rPr>
        <w:t>采购人在技术需求或图片（如果有）中指出的标准以及参照的技术参数仅</w:t>
      </w:r>
      <w:proofErr w:type="gramStart"/>
      <w:r w:rsidRPr="008A7106">
        <w:rPr>
          <w:rFonts w:ascii="Times New Roman" w:hAnsi="Times New Roman"/>
          <w:sz w:val="22"/>
        </w:rPr>
        <w:t>起说明</w:t>
      </w:r>
      <w:proofErr w:type="gramEnd"/>
      <w:r w:rsidRPr="008A7106">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5D1FC7" w:rsidRPr="008A7106" w:rsidRDefault="005D1FC7" w:rsidP="005D1FC7">
      <w:pPr>
        <w:adjustRightInd w:val="0"/>
        <w:snapToGrid w:val="0"/>
        <w:spacing w:line="300" w:lineRule="auto"/>
        <w:ind w:firstLineChars="200" w:firstLine="440"/>
        <w:rPr>
          <w:rFonts w:ascii="Times New Roman" w:hAnsi="Times New Roman"/>
          <w:sz w:val="22"/>
        </w:rPr>
      </w:pPr>
      <w:r w:rsidRPr="008A7106">
        <w:rPr>
          <w:rFonts w:ascii="Times New Roman" w:hAnsi="Times New Roman"/>
          <w:sz w:val="22"/>
        </w:rPr>
        <w:t>1.6</w:t>
      </w:r>
      <w:r w:rsidRPr="008A7106">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5D1FC7" w:rsidRPr="008A7106" w:rsidRDefault="005D1FC7" w:rsidP="005D1FC7">
      <w:pPr>
        <w:adjustRightInd w:val="0"/>
        <w:snapToGrid w:val="0"/>
        <w:spacing w:line="300" w:lineRule="auto"/>
        <w:ind w:firstLineChars="200" w:firstLine="440"/>
        <w:rPr>
          <w:rFonts w:ascii="Times New Roman" w:hAnsi="Times New Roman"/>
          <w:sz w:val="22"/>
        </w:rPr>
      </w:pPr>
      <w:r w:rsidRPr="008A7106">
        <w:rPr>
          <w:rFonts w:ascii="Times New Roman" w:hAnsi="Times New Roman"/>
          <w:sz w:val="22"/>
        </w:rPr>
        <w:t>1.7</w:t>
      </w:r>
      <w:r w:rsidRPr="008A7106">
        <w:rPr>
          <w:rFonts w:ascii="Times New Roman" w:hAnsi="Times New Roman"/>
          <w:sz w:val="22"/>
        </w:rPr>
        <w:t>投标人应根据本章节中详细技术参数要求，按照要求提供定制服务参加竞标。同时，</w:t>
      </w:r>
      <w:r w:rsidRPr="008A7106">
        <w:rPr>
          <w:rFonts w:ascii="Times New Roman" w:hAnsi="Times New Roman"/>
          <w:b/>
          <w:color w:val="000000"/>
          <w:sz w:val="22"/>
        </w:rPr>
        <w:t>请投标人务必注意：无论是正偏离还是负偏离，都不得与招标要求相差太大，否则将可能影响投标人的得分</w:t>
      </w:r>
      <w:r w:rsidRPr="008A7106">
        <w:rPr>
          <w:rFonts w:ascii="Times New Roman" w:hAnsi="Times New Roman"/>
          <w:sz w:val="22"/>
        </w:rPr>
        <w:t>。一旦中标，投标人应按投标文件的承诺签订合同并提供相应的服务。</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sz w:val="22"/>
        </w:rPr>
        <w:t>1.8</w:t>
      </w:r>
      <w:r w:rsidRPr="008A7106">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5D1FC7" w:rsidRPr="008A7106" w:rsidRDefault="005D1FC7" w:rsidP="005D1FC7">
      <w:pPr>
        <w:adjustRightInd w:val="0"/>
        <w:snapToGrid w:val="0"/>
        <w:spacing w:line="300" w:lineRule="auto"/>
        <w:ind w:firstLineChars="200" w:firstLine="440"/>
        <w:rPr>
          <w:rFonts w:ascii="Times New Roman" w:hAnsi="Times New Roman"/>
          <w:sz w:val="22"/>
        </w:rPr>
      </w:pPr>
      <w:r w:rsidRPr="008A7106">
        <w:rPr>
          <w:rFonts w:ascii="Times New Roman" w:hAnsi="Times New Roman"/>
          <w:sz w:val="22"/>
        </w:rPr>
        <w:t>1.9</w:t>
      </w:r>
      <w:r w:rsidRPr="008A7106">
        <w:rPr>
          <w:rFonts w:ascii="Times New Roman" w:hAnsi="Times New Roman" w:hint="eastAsia"/>
          <w:sz w:val="22"/>
        </w:rPr>
        <w:t>投标人认为招标文件（包括招标补充文</w:t>
      </w:r>
      <w:r w:rsidRPr="008A7106">
        <w:rPr>
          <w:rFonts w:ascii="Times New Roman" w:hAnsi="Times New Roman" w:hint="eastAsia"/>
          <w:color w:val="000000"/>
          <w:sz w:val="22"/>
        </w:rPr>
        <w:t>件）存在排他性或歧视性条款，自收到招标文件之日或者招标文件公告期限届满之日起</w:t>
      </w:r>
      <w:r w:rsidRPr="008A7106">
        <w:rPr>
          <w:rFonts w:ascii="Times New Roman" w:hAnsi="Times New Roman"/>
          <w:color w:val="000000"/>
          <w:sz w:val="22"/>
        </w:rPr>
        <w:t>10</w:t>
      </w:r>
      <w:r w:rsidRPr="008A7106">
        <w:rPr>
          <w:rFonts w:ascii="Times New Roman" w:hAnsi="Times New Roman"/>
          <w:color w:val="000000"/>
          <w:sz w:val="22"/>
        </w:rPr>
        <w:t>日内</w:t>
      </w:r>
      <w:r w:rsidRPr="008A7106">
        <w:rPr>
          <w:rFonts w:ascii="Times New Roman" w:hAnsi="Times New Roman" w:hint="eastAsia"/>
          <w:color w:val="000000"/>
          <w:sz w:val="22"/>
        </w:rPr>
        <w:t>，以书面形式提</w:t>
      </w:r>
      <w:r w:rsidRPr="008A7106">
        <w:rPr>
          <w:rFonts w:ascii="Times New Roman" w:hAnsi="Times New Roman" w:hint="eastAsia"/>
          <w:sz w:val="22"/>
        </w:rPr>
        <w:t>出，并附相关证据。</w:t>
      </w:r>
    </w:p>
    <w:p w:rsidR="005D1FC7" w:rsidRPr="008A7106" w:rsidRDefault="005D1FC7" w:rsidP="005D1FC7">
      <w:pPr>
        <w:snapToGrid w:val="0"/>
        <w:ind w:firstLineChars="200" w:firstLine="440"/>
        <w:jc w:val="left"/>
        <w:rPr>
          <w:color w:val="FF0000"/>
          <w:sz w:val="22"/>
        </w:rPr>
      </w:pPr>
      <w:r w:rsidRPr="008A7106">
        <w:rPr>
          <w:rFonts w:ascii="宋体" w:hAnsi="宋体" w:cs="宋体" w:hint="eastAsia"/>
          <w:color w:val="FF0000"/>
          <w:sz w:val="22"/>
        </w:rPr>
        <w:t>★</w:t>
      </w:r>
      <w:r w:rsidRPr="008A7106">
        <w:rPr>
          <w:rFonts w:ascii="Times New Roman" w:hAnsi="Times New Roman"/>
          <w:color w:val="FF0000"/>
          <w:sz w:val="22"/>
        </w:rPr>
        <w:t>1.</w:t>
      </w:r>
      <w:r w:rsidRPr="008A7106">
        <w:rPr>
          <w:rFonts w:ascii="Times New Roman" w:hAnsi="Times New Roman" w:hint="eastAsia"/>
          <w:color w:val="FF0000"/>
          <w:sz w:val="22"/>
        </w:rPr>
        <w:t>10</w:t>
      </w:r>
      <w:r w:rsidRPr="008A7106">
        <w:rPr>
          <w:rFonts w:hint="eastAsia"/>
          <w:color w:val="FF0000"/>
          <w:sz w:val="22"/>
        </w:rPr>
        <w:t>投标人提供的服务必须符合国家强制性标准。</w:t>
      </w: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p>
    <w:p w:rsidR="005D1FC7" w:rsidRPr="008A7106" w:rsidRDefault="005D1FC7" w:rsidP="005D1FC7">
      <w:pPr>
        <w:adjustRightInd w:val="0"/>
        <w:snapToGrid w:val="0"/>
        <w:spacing w:line="300" w:lineRule="auto"/>
        <w:jc w:val="center"/>
        <w:outlineLvl w:val="1"/>
        <w:rPr>
          <w:rFonts w:ascii="Times New Roman" w:eastAsia="黑体" w:hAnsi="Times New Roman"/>
          <w:sz w:val="30"/>
          <w:szCs w:val="30"/>
        </w:rPr>
      </w:pPr>
      <w:bookmarkStart w:id="3" w:name="_Toc177986196"/>
      <w:r w:rsidRPr="008A7106">
        <w:rPr>
          <w:rFonts w:ascii="Times New Roman" w:eastAsia="黑体" w:hAnsi="Times New Roman"/>
          <w:sz w:val="30"/>
          <w:szCs w:val="30"/>
        </w:rPr>
        <w:t>二、项目概况</w:t>
      </w:r>
      <w:bookmarkEnd w:id="3"/>
    </w:p>
    <w:p w:rsidR="005D1FC7" w:rsidRPr="008A7106" w:rsidRDefault="005D1FC7" w:rsidP="005D1FC7">
      <w:pPr>
        <w:adjustRightInd w:val="0"/>
        <w:snapToGrid w:val="0"/>
        <w:spacing w:line="300" w:lineRule="auto"/>
        <w:ind w:firstLineChars="200" w:firstLine="442"/>
        <w:outlineLvl w:val="2"/>
        <w:rPr>
          <w:rFonts w:ascii="Times New Roman" w:hAnsi="Times New Roman"/>
          <w:b/>
          <w:bCs/>
          <w:sz w:val="22"/>
        </w:rPr>
      </w:pPr>
      <w:bookmarkStart w:id="4" w:name="_Toc177986197"/>
      <w:r w:rsidRPr="008A7106">
        <w:rPr>
          <w:rFonts w:ascii="Times New Roman" w:hAnsi="Times New Roman"/>
          <w:b/>
          <w:bCs/>
          <w:sz w:val="22"/>
        </w:rPr>
        <w:t>2</w:t>
      </w:r>
      <w:r w:rsidRPr="008A7106">
        <w:rPr>
          <w:rFonts w:ascii="Times New Roman" w:hAnsi="Times New Roman"/>
          <w:b/>
          <w:bCs/>
          <w:sz w:val="22"/>
        </w:rPr>
        <w:t>项目名称</w:t>
      </w:r>
      <w:bookmarkEnd w:id="4"/>
    </w:p>
    <w:p w:rsidR="005D1FC7" w:rsidRPr="008A7106" w:rsidRDefault="005D1FC7" w:rsidP="005D1FC7">
      <w:pPr>
        <w:autoSpaceDN w:val="0"/>
        <w:adjustRightInd w:val="0"/>
        <w:snapToGrid w:val="0"/>
        <w:spacing w:line="300" w:lineRule="auto"/>
        <w:ind w:firstLineChars="200" w:firstLine="440"/>
        <w:textAlignment w:val="baseline"/>
        <w:rPr>
          <w:rFonts w:ascii="Times New Roman" w:hAnsi="Times New Roman"/>
          <w:bCs/>
          <w:sz w:val="22"/>
        </w:rPr>
      </w:pPr>
      <w:r w:rsidRPr="008A7106">
        <w:rPr>
          <w:rFonts w:ascii="Times New Roman" w:hAnsi="Times New Roman" w:hint="eastAsia"/>
          <w:bCs/>
          <w:sz w:val="22"/>
        </w:rPr>
        <w:t>沪东新村街道经济和城市管理平台项目</w:t>
      </w:r>
    </w:p>
    <w:p w:rsidR="005D1FC7" w:rsidRPr="008A7106" w:rsidRDefault="005D1FC7" w:rsidP="005D1FC7">
      <w:pPr>
        <w:pStyle w:val="aff2"/>
        <w:ind w:firstLine="480"/>
      </w:pPr>
    </w:p>
    <w:p w:rsidR="005D1FC7" w:rsidRPr="008A7106" w:rsidRDefault="005D1FC7" w:rsidP="005D1FC7">
      <w:pPr>
        <w:adjustRightInd w:val="0"/>
        <w:snapToGrid w:val="0"/>
        <w:spacing w:line="300" w:lineRule="auto"/>
        <w:ind w:firstLineChars="200" w:firstLine="442"/>
        <w:outlineLvl w:val="2"/>
        <w:rPr>
          <w:rFonts w:ascii="Times New Roman" w:hAnsi="Times New Roman"/>
          <w:b/>
          <w:bCs/>
          <w:sz w:val="22"/>
        </w:rPr>
      </w:pPr>
      <w:bookmarkStart w:id="5" w:name="_Toc177986198"/>
      <w:r w:rsidRPr="008A7106">
        <w:rPr>
          <w:rFonts w:ascii="Times New Roman" w:hAnsi="Times New Roman"/>
          <w:b/>
          <w:bCs/>
          <w:sz w:val="22"/>
        </w:rPr>
        <w:t>3</w:t>
      </w:r>
      <w:r w:rsidRPr="008A7106">
        <w:rPr>
          <w:rFonts w:ascii="Times New Roman" w:hAnsi="Times New Roman"/>
          <w:b/>
          <w:bCs/>
          <w:sz w:val="22"/>
        </w:rPr>
        <w:t>项目地点</w:t>
      </w:r>
      <w:bookmarkEnd w:id="5"/>
    </w:p>
    <w:p w:rsidR="005D1FC7" w:rsidRPr="008A7106" w:rsidRDefault="005D1FC7" w:rsidP="005D1FC7">
      <w:pPr>
        <w:pStyle w:val="aff2"/>
        <w:ind w:firstLine="440"/>
        <w:rPr>
          <w:rFonts w:ascii="Calibri" w:hAnsi="Calibri"/>
          <w:bCs/>
          <w:kern w:val="2"/>
          <w:sz w:val="22"/>
        </w:rPr>
      </w:pPr>
      <w:r w:rsidRPr="008A7106">
        <w:rPr>
          <w:rFonts w:ascii="Calibri" w:hAnsi="Calibri" w:hint="eastAsia"/>
          <w:bCs/>
          <w:kern w:val="2"/>
          <w:sz w:val="22"/>
        </w:rPr>
        <w:t>上海市浦东</w:t>
      </w:r>
      <w:proofErr w:type="gramStart"/>
      <w:r w:rsidRPr="008A7106">
        <w:rPr>
          <w:rFonts w:ascii="Calibri" w:hAnsi="Calibri" w:hint="eastAsia"/>
          <w:bCs/>
          <w:kern w:val="2"/>
          <w:sz w:val="22"/>
        </w:rPr>
        <w:t>新区兰城路</w:t>
      </w:r>
      <w:proofErr w:type="gramEnd"/>
      <w:r w:rsidRPr="008A7106">
        <w:rPr>
          <w:rFonts w:ascii="Calibri" w:hAnsi="Calibri" w:hint="eastAsia"/>
          <w:bCs/>
          <w:kern w:val="2"/>
          <w:sz w:val="22"/>
        </w:rPr>
        <w:t>259</w:t>
      </w:r>
      <w:r w:rsidRPr="008A7106">
        <w:rPr>
          <w:rFonts w:ascii="Calibri" w:hAnsi="Calibri" w:hint="eastAsia"/>
          <w:bCs/>
          <w:kern w:val="2"/>
          <w:sz w:val="22"/>
        </w:rPr>
        <w:t>号。</w:t>
      </w:r>
    </w:p>
    <w:p w:rsidR="005D1FC7" w:rsidRPr="008A7106" w:rsidRDefault="005D1FC7" w:rsidP="005D1FC7">
      <w:pPr>
        <w:pStyle w:val="aff2"/>
        <w:ind w:firstLine="480"/>
      </w:pPr>
    </w:p>
    <w:p w:rsidR="005D1FC7" w:rsidRPr="008A7106" w:rsidRDefault="005D1FC7" w:rsidP="005D1FC7">
      <w:pPr>
        <w:adjustRightInd w:val="0"/>
        <w:snapToGrid w:val="0"/>
        <w:spacing w:line="300" w:lineRule="auto"/>
        <w:ind w:firstLineChars="200" w:firstLine="442"/>
        <w:jc w:val="left"/>
        <w:outlineLvl w:val="2"/>
        <w:rPr>
          <w:rFonts w:ascii="Times New Roman" w:hAnsi="Times New Roman"/>
          <w:b/>
          <w:color w:val="000000"/>
          <w:sz w:val="22"/>
        </w:rPr>
      </w:pPr>
      <w:bookmarkStart w:id="6" w:name="_Toc177986199"/>
      <w:r w:rsidRPr="008A7106">
        <w:rPr>
          <w:rFonts w:ascii="Times New Roman" w:hAnsi="Times New Roman"/>
          <w:b/>
          <w:color w:val="000000"/>
          <w:sz w:val="22"/>
        </w:rPr>
        <w:t xml:space="preserve">4 </w:t>
      </w:r>
      <w:r w:rsidRPr="008A7106">
        <w:rPr>
          <w:rFonts w:ascii="Times New Roman" w:hAnsi="Times New Roman"/>
          <w:b/>
          <w:color w:val="000000"/>
          <w:sz w:val="22"/>
        </w:rPr>
        <w:t>招标范围与内容</w:t>
      </w:r>
      <w:bookmarkEnd w:id="6"/>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r w:rsidRPr="008A7106">
        <w:rPr>
          <w:rFonts w:ascii="Times New Roman" w:hAnsi="Times New Roman"/>
          <w:b/>
          <w:color w:val="000000"/>
          <w:sz w:val="22"/>
        </w:rPr>
        <w:t xml:space="preserve">4.1 </w:t>
      </w:r>
      <w:r w:rsidRPr="008A7106">
        <w:rPr>
          <w:rFonts w:ascii="Times New Roman" w:hAnsi="Times New Roman"/>
          <w:b/>
          <w:color w:val="000000"/>
          <w:sz w:val="22"/>
        </w:rPr>
        <w:t>项目背景及现状</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为贯彻落实党的二十大和中央经济工作会议精神，全面落实中共中央、国务院《关于支持浦东新区高水平改革开放打造社会主义现代化建设引领区的意见》，实施《上海市加强集成创新持续优化营商环境行动方案》、《浦东新区加强集成创新打造营商环境综合示范区行动方案》、《关于进一步完善浦东新区安商稳商工作的实施意见》的工作任务，进一步优化区域营商环境，进一步提升企业服务水平，</w:t>
      </w:r>
      <w:r w:rsidRPr="008A7106">
        <w:rPr>
          <w:rFonts w:ascii="Times New Roman" w:hAnsi="Times New Roman" w:hint="eastAsia"/>
          <w:sz w:val="22"/>
        </w:rPr>
        <w:lastRenderedPageBreak/>
        <w:t>加强协同配合，增强工作推进的整体性和协同性，合力推动落实优化营商环境。</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依据《浦东新区城市管理精细化“十四五”规划》提出通过管理方式创新和业务流程再造，促进各部门职责权限、业务流程、标准规范等方面的改革创新，提高城市运行综合管理运作效能，实现全覆盖、全过程、全天候的城市运行综合管理，提升浦东新区城市运行综合管理运作效能，强化城运平台的数据分析能力，大力加快城运平台建设。</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优化营商环境和加强城市管理对于一个地区的经济社会发展具有至关重要的作用，两者相辅相成，共同构建了一个有利于商业活动、创新和居民福祉的良好环境。通过不断改善营商环境和城市管理，可以促进经济的持续健康发展，提高居民的生活质量，实现社会的全面进步。沪东新村街道作为上海市浦东新区的一个重要组成部分，随着城市化进程的加快，现有的营商工作和城市治理工作为了更好的适应快速变化的社会需求，需要向更加智能化、精细化的治理模式转变。为更好的通过技术创新和管理优化，实现城市的高效、可持续、智能化发展。沪东新村街道经济和城市管理现状如下：</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沪东新村街道营商办在</w:t>
      </w:r>
      <w:r w:rsidRPr="008A7106">
        <w:rPr>
          <w:rFonts w:ascii="Times New Roman" w:hAnsi="Times New Roman" w:hint="eastAsia"/>
          <w:sz w:val="22"/>
        </w:rPr>
        <w:t>2023</w:t>
      </w:r>
      <w:r w:rsidRPr="008A7106">
        <w:rPr>
          <w:rFonts w:ascii="Times New Roman" w:hAnsi="Times New Roman" w:hint="eastAsia"/>
          <w:sz w:val="22"/>
        </w:rPr>
        <w:t>年依托“沪东新村街道安商稳商及项目管理平台”项目建设了一套</w:t>
      </w:r>
      <w:proofErr w:type="gramStart"/>
      <w:r w:rsidRPr="008A7106">
        <w:rPr>
          <w:rFonts w:ascii="Times New Roman" w:hAnsi="Times New Roman" w:hint="eastAsia"/>
          <w:sz w:val="22"/>
        </w:rPr>
        <w:t>安商稳商</w:t>
      </w:r>
      <w:proofErr w:type="gramEnd"/>
      <w:r w:rsidRPr="008A7106">
        <w:rPr>
          <w:rFonts w:ascii="Times New Roman" w:hAnsi="Times New Roman" w:hint="eastAsia"/>
          <w:sz w:val="22"/>
        </w:rPr>
        <w:t>工作的信息化平台，该平台已实现税收企业的数据管理和分析、走访工作的电脑端的简单录入、区域基础信息数据的管理等常态化的基础管理工作。沪东新村街道智慧城管中队目前在城管办案、内部勤务及指挥调度方面缺少信息化支撑，现阶段对工单的受理还处于一个纸质内容记录的阶段，尚未形成数字化、信息化管理，导致后期对案件的管理、查询、案件材料的存档等造成不便，无法做到管理全留痕。</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u w:val="single"/>
        </w:rPr>
      </w:pPr>
      <w:r w:rsidRPr="008A7106">
        <w:rPr>
          <w:rFonts w:ascii="Times New Roman" w:hAnsi="Times New Roman" w:hint="eastAsia"/>
          <w:sz w:val="22"/>
          <w:u w:val="single"/>
        </w:rPr>
        <w:t>沪东新村街道</w:t>
      </w:r>
      <w:proofErr w:type="gramStart"/>
      <w:r w:rsidRPr="008A7106">
        <w:rPr>
          <w:rFonts w:ascii="Times New Roman" w:hAnsi="Times New Roman" w:hint="eastAsia"/>
          <w:sz w:val="22"/>
          <w:u w:val="single"/>
        </w:rPr>
        <w:t>安商稳商</w:t>
      </w:r>
      <w:proofErr w:type="gramEnd"/>
      <w:r w:rsidRPr="008A7106">
        <w:rPr>
          <w:rFonts w:ascii="Times New Roman" w:hAnsi="Times New Roman" w:hint="eastAsia"/>
          <w:sz w:val="22"/>
          <w:u w:val="single"/>
        </w:rPr>
        <w:t>及项目管理平台</w:t>
      </w:r>
      <w:r w:rsidRPr="008A7106">
        <w:rPr>
          <w:rFonts w:ascii="Times New Roman" w:hAnsi="Times New Roman" w:hint="eastAsia"/>
          <w:color w:val="000000"/>
          <w:sz w:val="22"/>
          <w:u w:val="single"/>
        </w:rPr>
        <w:t>基本情况如下：</w:t>
      </w:r>
    </w:p>
    <w:p w:rsidR="005D1FC7" w:rsidRPr="008A7106" w:rsidRDefault="005D1FC7" w:rsidP="005D1FC7">
      <w:pPr>
        <w:adjustRightInd w:val="0"/>
        <w:snapToGrid w:val="0"/>
        <w:spacing w:line="300" w:lineRule="auto"/>
        <w:ind w:firstLineChars="200" w:firstLine="420"/>
        <w:jc w:val="left"/>
        <w:rPr>
          <w:rStyle w:val="afe"/>
        </w:rPr>
      </w:pPr>
      <w:r w:rsidRPr="008A7106">
        <w:rPr>
          <w:rStyle w:val="afe"/>
          <w:rFonts w:hint="eastAsia"/>
        </w:rPr>
        <w:t>沪东新村街道营商办在</w:t>
      </w:r>
      <w:r w:rsidRPr="008A7106">
        <w:rPr>
          <w:rStyle w:val="afe"/>
          <w:rFonts w:hint="eastAsia"/>
        </w:rPr>
        <w:t>2023</w:t>
      </w:r>
      <w:r w:rsidRPr="008A7106">
        <w:rPr>
          <w:rStyle w:val="afe"/>
          <w:rFonts w:hint="eastAsia"/>
        </w:rPr>
        <w:t>年依托“沪东新村街道安商稳商及项目管理平台”项目建设了一套</w:t>
      </w:r>
      <w:proofErr w:type="gramStart"/>
      <w:r w:rsidRPr="008A7106">
        <w:rPr>
          <w:rStyle w:val="afe"/>
          <w:rFonts w:hint="eastAsia"/>
        </w:rPr>
        <w:t>安商稳商</w:t>
      </w:r>
      <w:proofErr w:type="gramEnd"/>
      <w:r w:rsidRPr="008A7106">
        <w:rPr>
          <w:rStyle w:val="afe"/>
          <w:rFonts w:hint="eastAsia"/>
        </w:rPr>
        <w:t>工作的信息化平台，于</w:t>
      </w:r>
      <w:r w:rsidRPr="008A7106">
        <w:rPr>
          <w:rStyle w:val="afe"/>
          <w:rFonts w:hint="eastAsia"/>
        </w:rPr>
        <w:t>24</w:t>
      </w:r>
      <w:r w:rsidRPr="008A7106">
        <w:rPr>
          <w:rStyle w:val="afe"/>
          <w:rFonts w:hint="eastAsia"/>
        </w:rPr>
        <w:t>年</w:t>
      </w:r>
      <w:r w:rsidRPr="008A7106">
        <w:rPr>
          <w:rStyle w:val="afe"/>
          <w:rFonts w:hint="eastAsia"/>
        </w:rPr>
        <w:t>2</w:t>
      </w:r>
      <w:r w:rsidRPr="008A7106">
        <w:rPr>
          <w:rStyle w:val="afe"/>
          <w:rFonts w:hint="eastAsia"/>
        </w:rPr>
        <w:t>月已</w:t>
      </w:r>
      <w:proofErr w:type="gramStart"/>
      <w:r w:rsidRPr="008A7106">
        <w:rPr>
          <w:rStyle w:val="afe"/>
          <w:rFonts w:hint="eastAsia"/>
        </w:rPr>
        <w:t>完成安测和软</w:t>
      </w:r>
      <w:proofErr w:type="gramEnd"/>
      <w:r w:rsidRPr="008A7106">
        <w:rPr>
          <w:rStyle w:val="afe"/>
          <w:rFonts w:hint="eastAsia"/>
        </w:rPr>
        <w:t>测。该平台已建设税收企业的数据管理和分析、走访工作的电脑端的简单录入、区域基础信息数据的管理等常态化的基础管理工作等功能。现有沪东新村街道</w:t>
      </w:r>
      <w:proofErr w:type="gramStart"/>
      <w:r w:rsidRPr="008A7106">
        <w:rPr>
          <w:rStyle w:val="afe"/>
          <w:rFonts w:hint="eastAsia"/>
        </w:rPr>
        <w:t>安商稳商</w:t>
      </w:r>
      <w:proofErr w:type="gramEnd"/>
      <w:r w:rsidRPr="008A7106">
        <w:rPr>
          <w:rStyle w:val="afe"/>
          <w:rFonts w:hint="eastAsia"/>
        </w:rPr>
        <w:t>平台，分为</w:t>
      </w:r>
      <w:r w:rsidRPr="008A7106">
        <w:rPr>
          <w:rStyle w:val="afe"/>
          <w:rFonts w:hint="eastAsia"/>
        </w:rPr>
        <w:t>3</w:t>
      </w:r>
      <w:r w:rsidRPr="008A7106">
        <w:rPr>
          <w:rStyle w:val="afe"/>
          <w:rFonts w:hint="eastAsia"/>
        </w:rPr>
        <w:t>端建设：一个数据统筹分析大屏端、一个面向企业的营商宣传及获取意见反馈的移动端、一个用于</w:t>
      </w:r>
      <w:proofErr w:type="gramStart"/>
      <w:r w:rsidRPr="008A7106">
        <w:rPr>
          <w:rStyle w:val="afe"/>
          <w:rFonts w:hint="eastAsia"/>
        </w:rPr>
        <w:t>日常安商工作</w:t>
      </w:r>
      <w:proofErr w:type="gramEnd"/>
      <w:r w:rsidRPr="008A7106">
        <w:rPr>
          <w:rStyle w:val="afe"/>
          <w:rFonts w:hint="eastAsia"/>
        </w:rPr>
        <w:t>、数据维护的</w:t>
      </w:r>
      <w:r w:rsidRPr="008A7106">
        <w:rPr>
          <w:rStyle w:val="afe"/>
          <w:rFonts w:hint="eastAsia"/>
        </w:rPr>
        <w:t>PC</w:t>
      </w:r>
      <w:r w:rsidRPr="008A7106">
        <w:rPr>
          <w:rStyle w:val="afe"/>
          <w:rFonts w:hint="eastAsia"/>
        </w:rPr>
        <w:t>管理端。平台接入了浦东新区大数据中心的法人登记信息接口、税务信息接口，同时，调用了“浦东新区一张图”作为基础底图。</w:t>
      </w:r>
    </w:p>
    <w:p w:rsidR="005D1FC7" w:rsidRPr="008A7106" w:rsidRDefault="005D1FC7" w:rsidP="005D1FC7">
      <w:pPr>
        <w:adjustRightInd w:val="0"/>
        <w:snapToGrid w:val="0"/>
        <w:spacing w:line="300" w:lineRule="auto"/>
        <w:ind w:firstLineChars="200" w:firstLine="420"/>
        <w:jc w:val="left"/>
        <w:rPr>
          <w:rFonts w:ascii="Times New Roman" w:hAnsi="Times New Roman"/>
          <w:b/>
          <w:color w:val="000000"/>
          <w:sz w:val="22"/>
        </w:rPr>
      </w:pPr>
      <w:r w:rsidRPr="008A7106">
        <w:rPr>
          <w:rStyle w:val="afe"/>
          <w:rFonts w:hint="eastAsia"/>
        </w:rPr>
        <w:t>经过试运行结果反馈，平台还需提升，加强在企业服务、招商、移动办公等方面功能，以满足街道领导和营商办工作人员在实际业务工作需求，进一步促进街道优化营商环境工作的开展。</w:t>
      </w:r>
      <w:r w:rsidRPr="008A7106">
        <w:rPr>
          <w:rStyle w:val="afe"/>
          <w:rFonts w:hint="eastAsia"/>
        </w:rPr>
        <w:t xml:space="preserve"> </w:t>
      </w: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r w:rsidRPr="008A7106">
        <w:rPr>
          <w:rFonts w:ascii="Times New Roman" w:hAnsi="Times New Roman"/>
          <w:b/>
          <w:color w:val="000000"/>
          <w:sz w:val="22"/>
        </w:rPr>
        <w:t xml:space="preserve">4.2 </w:t>
      </w:r>
      <w:r w:rsidRPr="008A7106">
        <w:rPr>
          <w:rFonts w:ascii="Times New Roman" w:hAnsi="Times New Roman"/>
          <w:b/>
          <w:color w:val="000000"/>
          <w:sz w:val="22"/>
        </w:rPr>
        <w:t>项目招标范围及内容</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本项目延续一期的建设理念，以街道经济和城市综合管理为出发点，打造“工作、监管、服务、分析”为一体的信息化工具，在一期强调“多条线联动强化合力，业务全程管理形成闭环”的基础上，进一步强调基层减负，突出数据汇聚和赋能。将街道数据和区级数据融合，扩大数据覆盖面、准确度、更新频率、分析能力及分析结果的应用。</w:t>
      </w: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r w:rsidRPr="008A7106">
        <w:rPr>
          <w:rFonts w:ascii="Times New Roman" w:hAnsi="Times New Roman"/>
          <w:b/>
          <w:color w:val="000000"/>
          <w:sz w:val="22"/>
        </w:rPr>
        <w:t>4.3</w:t>
      </w:r>
      <w:r w:rsidRPr="008A7106">
        <w:rPr>
          <w:rFonts w:ascii="Times New Roman" w:hAnsi="Times New Roman"/>
          <w:b/>
          <w:color w:val="000000"/>
          <w:sz w:val="22"/>
        </w:rPr>
        <w:t>开发周期（交付时间）</w:t>
      </w:r>
    </w:p>
    <w:p w:rsidR="005D1FC7" w:rsidRPr="008A7106" w:rsidRDefault="005D1FC7" w:rsidP="005D1FC7">
      <w:pPr>
        <w:adjustRightInd w:val="0"/>
        <w:snapToGrid w:val="0"/>
        <w:spacing w:line="300" w:lineRule="auto"/>
        <w:ind w:firstLineChars="200" w:firstLine="440"/>
        <w:jc w:val="left"/>
        <w:rPr>
          <w:bCs/>
          <w:sz w:val="22"/>
        </w:rPr>
      </w:pPr>
      <w:r w:rsidRPr="008A7106">
        <w:rPr>
          <w:rFonts w:ascii="Times New Roman" w:hAnsi="Times New Roman"/>
          <w:color w:val="000000"/>
          <w:sz w:val="22"/>
        </w:rPr>
        <w:t>合同签订生效后</w:t>
      </w:r>
      <w:r w:rsidRPr="008A7106">
        <w:rPr>
          <w:bCs/>
          <w:sz w:val="22"/>
        </w:rPr>
        <w:t>起</w:t>
      </w:r>
      <w:r w:rsidRPr="008A7106">
        <w:rPr>
          <w:rFonts w:hint="eastAsia"/>
          <w:bCs/>
          <w:color w:val="262626"/>
          <w:sz w:val="22"/>
        </w:rPr>
        <w:t>180</w:t>
      </w:r>
      <w:r w:rsidRPr="008A7106">
        <w:rPr>
          <w:rFonts w:hint="eastAsia"/>
          <w:bCs/>
          <w:color w:val="262626"/>
          <w:sz w:val="22"/>
        </w:rPr>
        <w:t>个</w:t>
      </w:r>
      <w:proofErr w:type="gramStart"/>
      <w:r w:rsidRPr="008A7106">
        <w:rPr>
          <w:rFonts w:hint="eastAsia"/>
          <w:bCs/>
          <w:color w:val="262626"/>
          <w:sz w:val="22"/>
        </w:rPr>
        <w:t>日历天</w:t>
      </w:r>
      <w:proofErr w:type="gramEnd"/>
      <w:r w:rsidRPr="008A7106">
        <w:rPr>
          <w:rFonts w:hint="eastAsia"/>
          <w:bCs/>
          <w:color w:val="262626"/>
          <w:sz w:val="22"/>
        </w:rPr>
        <w:t>内交付</w:t>
      </w:r>
      <w:r w:rsidRPr="008A7106">
        <w:rPr>
          <w:bCs/>
          <w:sz w:val="22"/>
        </w:rPr>
        <w:t>。</w:t>
      </w: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r w:rsidRPr="008A7106">
        <w:rPr>
          <w:rFonts w:ascii="Times New Roman" w:hAnsi="Times New Roman" w:hint="eastAsia"/>
          <w:b/>
          <w:color w:val="000000"/>
          <w:sz w:val="22"/>
        </w:rPr>
        <w:t xml:space="preserve">4.3.1 </w:t>
      </w:r>
      <w:r w:rsidRPr="008A7106">
        <w:rPr>
          <w:rFonts w:ascii="Times New Roman" w:hAnsi="Times New Roman" w:hint="eastAsia"/>
          <w:b/>
          <w:color w:val="000000"/>
          <w:sz w:val="22"/>
        </w:rPr>
        <w:t>调研设计阶段</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合同签订生效后</w:t>
      </w:r>
      <w:r w:rsidRPr="008A7106">
        <w:rPr>
          <w:rFonts w:ascii="Times New Roman" w:hAnsi="Times New Roman" w:hint="eastAsia"/>
          <w:color w:val="000000"/>
          <w:sz w:val="22"/>
        </w:rPr>
        <w:t>30</w:t>
      </w:r>
      <w:r w:rsidRPr="008A7106">
        <w:rPr>
          <w:rFonts w:ascii="Times New Roman" w:hAnsi="Times New Roman" w:hint="eastAsia"/>
          <w:color w:val="000000"/>
          <w:sz w:val="22"/>
        </w:rPr>
        <w:t>个</w:t>
      </w:r>
      <w:proofErr w:type="gramStart"/>
      <w:r w:rsidRPr="008A7106">
        <w:rPr>
          <w:rFonts w:ascii="Times New Roman" w:hAnsi="Times New Roman" w:hint="eastAsia"/>
          <w:color w:val="000000"/>
          <w:sz w:val="22"/>
        </w:rPr>
        <w:t>日历天</w:t>
      </w:r>
      <w:proofErr w:type="gramEnd"/>
      <w:r w:rsidRPr="008A7106">
        <w:rPr>
          <w:rFonts w:ascii="Times New Roman" w:hAnsi="Times New Roman" w:hint="eastAsia"/>
          <w:color w:val="000000"/>
          <w:sz w:val="22"/>
        </w:rPr>
        <w:t>内：</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(1)</w:t>
      </w:r>
      <w:r w:rsidRPr="008A7106">
        <w:rPr>
          <w:rFonts w:ascii="Times New Roman" w:hAnsi="Times New Roman" w:hint="eastAsia"/>
          <w:color w:val="000000"/>
          <w:sz w:val="22"/>
        </w:rPr>
        <w:tab/>
      </w:r>
      <w:r w:rsidRPr="008A7106">
        <w:rPr>
          <w:rFonts w:ascii="Times New Roman" w:hAnsi="Times New Roman" w:hint="eastAsia"/>
          <w:color w:val="000000"/>
          <w:sz w:val="22"/>
        </w:rPr>
        <w:t>完成系统各模块</w:t>
      </w:r>
      <w:r w:rsidRPr="008A7106">
        <w:rPr>
          <w:rFonts w:ascii="Times New Roman" w:hAnsi="Times New Roman" w:hint="eastAsia"/>
          <w:color w:val="000000"/>
          <w:sz w:val="22"/>
        </w:rPr>
        <w:t>demo</w:t>
      </w:r>
      <w:r w:rsidRPr="008A7106">
        <w:rPr>
          <w:rFonts w:ascii="Times New Roman" w:hAnsi="Times New Roman" w:hint="eastAsia"/>
          <w:color w:val="000000"/>
          <w:sz w:val="22"/>
        </w:rPr>
        <w:t>设计及代码开发。</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(2)</w:t>
      </w:r>
      <w:r w:rsidRPr="008A7106">
        <w:rPr>
          <w:rFonts w:ascii="Times New Roman" w:hAnsi="Times New Roman" w:hint="eastAsia"/>
          <w:color w:val="000000"/>
          <w:sz w:val="22"/>
        </w:rPr>
        <w:tab/>
      </w:r>
      <w:r w:rsidRPr="008A7106">
        <w:rPr>
          <w:rFonts w:ascii="Times New Roman" w:hAnsi="Times New Roman" w:hint="eastAsia"/>
          <w:color w:val="000000"/>
          <w:sz w:val="22"/>
        </w:rPr>
        <w:t>完成手机端和大屏端的系统样式设计。</w:t>
      </w: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r w:rsidRPr="008A7106">
        <w:rPr>
          <w:rFonts w:ascii="Times New Roman" w:hAnsi="Times New Roman" w:hint="eastAsia"/>
          <w:b/>
          <w:color w:val="000000"/>
          <w:sz w:val="22"/>
        </w:rPr>
        <w:t xml:space="preserve">4.3.2 </w:t>
      </w:r>
      <w:r w:rsidRPr="008A7106">
        <w:rPr>
          <w:rFonts w:ascii="Times New Roman" w:hAnsi="Times New Roman" w:hint="eastAsia"/>
          <w:b/>
          <w:color w:val="000000"/>
          <w:sz w:val="22"/>
        </w:rPr>
        <w:t>开发阶段</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合同签订生效后</w:t>
      </w:r>
      <w:r w:rsidRPr="008A7106">
        <w:rPr>
          <w:rFonts w:ascii="Times New Roman" w:hAnsi="Times New Roman" w:hint="eastAsia"/>
          <w:color w:val="000000"/>
          <w:sz w:val="22"/>
        </w:rPr>
        <w:t>120</w:t>
      </w:r>
      <w:r w:rsidRPr="008A7106">
        <w:rPr>
          <w:rFonts w:ascii="Times New Roman" w:hAnsi="Times New Roman" w:hint="eastAsia"/>
          <w:color w:val="000000"/>
          <w:sz w:val="22"/>
        </w:rPr>
        <w:t>个</w:t>
      </w:r>
      <w:proofErr w:type="gramStart"/>
      <w:r w:rsidRPr="008A7106">
        <w:rPr>
          <w:rFonts w:ascii="Times New Roman" w:hAnsi="Times New Roman" w:hint="eastAsia"/>
          <w:color w:val="000000"/>
          <w:sz w:val="22"/>
        </w:rPr>
        <w:t>日历天</w:t>
      </w:r>
      <w:proofErr w:type="gramEnd"/>
      <w:r w:rsidRPr="008A7106">
        <w:rPr>
          <w:rFonts w:ascii="Times New Roman" w:hAnsi="Times New Roman" w:hint="eastAsia"/>
          <w:color w:val="000000"/>
          <w:sz w:val="22"/>
        </w:rPr>
        <w:t>内：</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(1)</w:t>
      </w:r>
      <w:r w:rsidRPr="008A7106">
        <w:rPr>
          <w:rFonts w:ascii="Times New Roman" w:hAnsi="Times New Roman" w:hint="eastAsia"/>
          <w:color w:val="000000"/>
          <w:sz w:val="22"/>
        </w:rPr>
        <w:tab/>
      </w:r>
      <w:r w:rsidRPr="008A7106">
        <w:rPr>
          <w:rFonts w:ascii="Times New Roman" w:hAnsi="Times New Roman" w:hint="eastAsia"/>
          <w:color w:val="000000"/>
          <w:sz w:val="22"/>
        </w:rPr>
        <w:t>完成系统与其他相关系统平台进行接口对接。</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lastRenderedPageBreak/>
        <w:t>(2)</w:t>
      </w:r>
      <w:r w:rsidRPr="008A7106">
        <w:rPr>
          <w:rFonts w:ascii="Times New Roman" w:hAnsi="Times New Roman" w:hint="eastAsia"/>
          <w:color w:val="000000"/>
          <w:sz w:val="22"/>
        </w:rPr>
        <w:tab/>
      </w:r>
      <w:r w:rsidRPr="008A7106">
        <w:rPr>
          <w:rFonts w:ascii="Times New Roman" w:hAnsi="Times New Roman" w:hint="eastAsia"/>
          <w:color w:val="000000"/>
          <w:sz w:val="22"/>
        </w:rPr>
        <w:t>按照需求完成功能模块开发。</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(3)</w:t>
      </w:r>
      <w:r w:rsidRPr="008A7106">
        <w:rPr>
          <w:rFonts w:ascii="Times New Roman" w:hAnsi="Times New Roman" w:hint="eastAsia"/>
          <w:color w:val="000000"/>
          <w:sz w:val="22"/>
        </w:rPr>
        <w:tab/>
      </w:r>
      <w:r w:rsidRPr="008A7106">
        <w:rPr>
          <w:rFonts w:ascii="Times New Roman" w:hAnsi="Times New Roman" w:hint="eastAsia"/>
          <w:color w:val="000000"/>
          <w:sz w:val="22"/>
        </w:rPr>
        <w:t>完成整体内部测试</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(4)</w:t>
      </w:r>
      <w:r w:rsidRPr="008A7106">
        <w:rPr>
          <w:rFonts w:ascii="Times New Roman" w:hAnsi="Times New Roman" w:hint="eastAsia"/>
          <w:color w:val="000000"/>
          <w:sz w:val="22"/>
        </w:rPr>
        <w:tab/>
      </w:r>
      <w:r w:rsidRPr="008A7106">
        <w:rPr>
          <w:rFonts w:ascii="Times New Roman" w:hAnsi="Times New Roman" w:hint="eastAsia"/>
          <w:color w:val="000000"/>
          <w:sz w:val="22"/>
        </w:rPr>
        <w:t>完成浦东新区大数据中心项目中期验收。</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(5)</w:t>
      </w:r>
      <w:r w:rsidRPr="008A7106">
        <w:rPr>
          <w:rFonts w:ascii="Times New Roman" w:hAnsi="Times New Roman" w:hint="eastAsia"/>
          <w:color w:val="000000"/>
          <w:sz w:val="22"/>
        </w:rPr>
        <w:tab/>
      </w:r>
      <w:r w:rsidRPr="008A7106">
        <w:rPr>
          <w:rFonts w:ascii="Times New Roman" w:hAnsi="Times New Roman" w:hint="eastAsia"/>
          <w:color w:val="000000"/>
          <w:sz w:val="22"/>
        </w:rPr>
        <w:t>完成基础数据初始化。</w:t>
      </w: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r w:rsidRPr="008A7106">
        <w:rPr>
          <w:rFonts w:ascii="Times New Roman" w:hAnsi="Times New Roman" w:hint="eastAsia"/>
          <w:b/>
          <w:color w:val="000000"/>
          <w:sz w:val="22"/>
        </w:rPr>
        <w:t xml:space="preserve">4.3.3 </w:t>
      </w:r>
      <w:r w:rsidRPr="008A7106">
        <w:rPr>
          <w:rFonts w:ascii="Times New Roman" w:hAnsi="Times New Roman" w:hint="eastAsia"/>
          <w:b/>
          <w:color w:val="000000"/>
          <w:sz w:val="22"/>
        </w:rPr>
        <w:t>试运行阶段</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合同签订生效后</w:t>
      </w:r>
      <w:r w:rsidRPr="008A7106">
        <w:rPr>
          <w:rFonts w:ascii="Times New Roman" w:hAnsi="Times New Roman" w:hint="eastAsia"/>
          <w:color w:val="000000"/>
          <w:sz w:val="22"/>
        </w:rPr>
        <w:t>150</w:t>
      </w:r>
      <w:r w:rsidRPr="008A7106">
        <w:rPr>
          <w:rFonts w:ascii="Times New Roman" w:hAnsi="Times New Roman" w:hint="eastAsia"/>
          <w:color w:val="000000"/>
          <w:sz w:val="22"/>
        </w:rPr>
        <w:t>个</w:t>
      </w:r>
      <w:proofErr w:type="gramStart"/>
      <w:r w:rsidRPr="008A7106">
        <w:rPr>
          <w:rFonts w:ascii="Times New Roman" w:hAnsi="Times New Roman" w:hint="eastAsia"/>
          <w:color w:val="000000"/>
          <w:sz w:val="22"/>
        </w:rPr>
        <w:t>日历天</w:t>
      </w:r>
      <w:proofErr w:type="gramEnd"/>
      <w:r w:rsidRPr="008A7106">
        <w:rPr>
          <w:rFonts w:ascii="Times New Roman" w:hAnsi="Times New Roman" w:hint="eastAsia"/>
          <w:color w:val="000000"/>
          <w:sz w:val="22"/>
        </w:rPr>
        <w:t>内：</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(1)</w:t>
      </w:r>
      <w:r w:rsidRPr="008A7106">
        <w:rPr>
          <w:rFonts w:ascii="Times New Roman" w:hAnsi="Times New Roman" w:hint="eastAsia"/>
          <w:color w:val="000000"/>
          <w:sz w:val="22"/>
        </w:rPr>
        <w:tab/>
      </w:r>
      <w:r w:rsidRPr="008A7106">
        <w:rPr>
          <w:rFonts w:ascii="Times New Roman" w:hAnsi="Times New Roman" w:hint="eastAsia"/>
          <w:color w:val="000000"/>
          <w:sz w:val="22"/>
        </w:rPr>
        <w:t>完成相关培训，开始试运行。</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(2)</w:t>
      </w:r>
      <w:r w:rsidRPr="008A7106">
        <w:rPr>
          <w:rFonts w:ascii="Times New Roman" w:hAnsi="Times New Roman" w:hint="eastAsia"/>
          <w:color w:val="000000"/>
          <w:sz w:val="22"/>
        </w:rPr>
        <w:tab/>
      </w:r>
      <w:r w:rsidRPr="008A7106">
        <w:rPr>
          <w:rFonts w:ascii="Times New Roman" w:hAnsi="Times New Roman" w:hint="eastAsia"/>
          <w:color w:val="000000"/>
          <w:sz w:val="22"/>
        </w:rPr>
        <w:t>完成系统</w:t>
      </w:r>
      <w:r w:rsidRPr="008A7106">
        <w:rPr>
          <w:rFonts w:ascii="Times New Roman" w:hAnsi="Times New Roman" w:hint="eastAsia"/>
          <w:color w:val="000000"/>
          <w:sz w:val="22"/>
        </w:rPr>
        <w:t>7</w:t>
      </w:r>
      <w:r w:rsidRPr="008A7106">
        <w:rPr>
          <w:rFonts w:ascii="Times New Roman" w:hAnsi="Times New Roman" w:hint="eastAsia"/>
          <w:color w:val="000000"/>
          <w:sz w:val="22"/>
        </w:rPr>
        <w:t>天</w:t>
      </w:r>
      <w:r w:rsidRPr="008A7106">
        <w:rPr>
          <w:rFonts w:ascii="Times New Roman" w:hAnsi="Times New Roman" w:hint="eastAsia"/>
          <w:color w:val="000000"/>
          <w:sz w:val="22"/>
        </w:rPr>
        <w:t>24</w:t>
      </w:r>
      <w:r w:rsidRPr="008A7106">
        <w:rPr>
          <w:rFonts w:ascii="Times New Roman" w:hAnsi="Times New Roman" w:hint="eastAsia"/>
          <w:color w:val="000000"/>
          <w:sz w:val="22"/>
        </w:rPr>
        <w:t>小时在线运维支持。</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(3)</w:t>
      </w:r>
      <w:r w:rsidRPr="008A7106">
        <w:rPr>
          <w:rFonts w:ascii="Times New Roman" w:hAnsi="Times New Roman" w:hint="eastAsia"/>
          <w:color w:val="000000"/>
          <w:sz w:val="22"/>
        </w:rPr>
        <w:tab/>
      </w:r>
      <w:r w:rsidRPr="008A7106">
        <w:rPr>
          <w:rFonts w:ascii="Times New Roman" w:hAnsi="Times New Roman" w:hint="eastAsia"/>
          <w:color w:val="000000"/>
          <w:sz w:val="22"/>
        </w:rPr>
        <w:t>根据试运行情况对系统功能进行优化完善。</w:t>
      </w:r>
    </w:p>
    <w:p w:rsidR="005D1FC7" w:rsidRPr="008A7106" w:rsidRDefault="005D1FC7" w:rsidP="008A7106">
      <w:pPr>
        <w:adjustRightInd w:val="0"/>
        <w:snapToGrid w:val="0"/>
        <w:spacing w:line="300" w:lineRule="auto"/>
        <w:ind w:firstLineChars="200" w:firstLine="442"/>
        <w:jc w:val="left"/>
        <w:rPr>
          <w:rFonts w:ascii="Times New Roman" w:hAnsi="Times New Roman"/>
          <w:b/>
          <w:color w:val="000000"/>
          <w:sz w:val="22"/>
        </w:rPr>
      </w:pPr>
      <w:r w:rsidRPr="008A7106">
        <w:rPr>
          <w:rFonts w:ascii="Times New Roman" w:hAnsi="Times New Roman" w:hint="eastAsia"/>
          <w:b/>
          <w:color w:val="000000"/>
          <w:sz w:val="22"/>
        </w:rPr>
        <w:t xml:space="preserve">4.3.4 </w:t>
      </w:r>
      <w:r w:rsidRPr="008A7106">
        <w:rPr>
          <w:rFonts w:ascii="Times New Roman" w:hAnsi="Times New Roman" w:hint="eastAsia"/>
          <w:b/>
          <w:color w:val="000000"/>
          <w:sz w:val="22"/>
        </w:rPr>
        <w:t>验收阶段</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合同签订生效后</w:t>
      </w:r>
      <w:r w:rsidRPr="008A7106">
        <w:rPr>
          <w:rFonts w:ascii="Times New Roman" w:hAnsi="Times New Roman" w:hint="eastAsia"/>
          <w:color w:val="000000"/>
          <w:sz w:val="22"/>
        </w:rPr>
        <w:t>180</w:t>
      </w:r>
      <w:r w:rsidRPr="008A7106">
        <w:rPr>
          <w:rFonts w:ascii="Times New Roman" w:hAnsi="Times New Roman" w:hint="eastAsia"/>
          <w:color w:val="000000"/>
          <w:sz w:val="22"/>
        </w:rPr>
        <w:t>个</w:t>
      </w:r>
      <w:proofErr w:type="gramStart"/>
      <w:r w:rsidRPr="008A7106">
        <w:rPr>
          <w:rFonts w:ascii="Times New Roman" w:hAnsi="Times New Roman" w:hint="eastAsia"/>
          <w:color w:val="000000"/>
          <w:sz w:val="22"/>
        </w:rPr>
        <w:t>日历天</w:t>
      </w:r>
      <w:proofErr w:type="gramEnd"/>
      <w:r w:rsidRPr="008A7106">
        <w:rPr>
          <w:rFonts w:ascii="Times New Roman" w:hAnsi="Times New Roman" w:hint="eastAsia"/>
          <w:color w:val="000000"/>
          <w:sz w:val="22"/>
        </w:rPr>
        <w:t>内：</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(1)</w:t>
      </w:r>
      <w:r w:rsidRPr="008A7106">
        <w:rPr>
          <w:rFonts w:ascii="Times New Roman" w:hAnsi="Times New Roman" w:hint="eastAsia"/>
          <w:color w:val="000000"/>
          <w:sz w:val="22"/>
        </w:rPr>
        <w:tab/>
      </w:r>
      <w:r w:rsidRPr="008A7106">
        <w:rPr>
          <w:rFonts w:ascii="Times New Roman" w:hAnsi="Times New Roman" w:hint="eastAsia"/>
          <w:color w:val="000000"/>
          <w:sz w:val="22"/>
        </w:rPr>
        <w:t>准备相关验收材料。</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color w:val="000000"/>
          <w:sz w:val="22"/>
        </w:rPr>
        <w:t>(2)</w:t>
      </w:r>
      <w:r w:rsidRPr="008A7106">
        <w:rPr>
          <w:rFonts w:ascii="Times New Roman" w:hAnsi="Times New Roman" w:hint="eastAsia"/>
          <w:color w:val="000000"/>
          <w:sz w:val="22"/>
        </w:rPr>
        <w:tab/>
      </w:r>
      <w:r w:rsidRPr="008A7106">
        <w:rPr>
          <w:rFonts w:ascii="Times New Roman" w:hAnsi="Times New Roman" w:hint="eastAsia"/>
          <w:color w:val="000000"/>
          <w:sz w:val="22"/>
        </w:rPr>
        <w:t>完成项目整体验收。</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p>
    <w:p w:rsidR="005D1FC7" w:rsidRPr="008A7106" w:rsidRDefault="005D1FC7" w:rsidP="005D1FC7">
      <w:pPr>
        <w:adjustRightInd w:val="0"/>
        <w:snapToGrid w:val="0"/>
        <w:spacing w:line="300" w:lineRule="auto"/>
        <w:ind w:firstLineChars="200" w:firstLine="442"/>
        <w:rPr>
          <w:rFonts w:ascii="Times New Roman" w:hAnsi="Times New Roman"/>
          <w:b/>
          <w:color w:val="000000"/>
          <w:sz w:val="22"/>
        </w:rPr>
      </w:pPr>
      <w:r w:rsidRPr="008A7106">
        <w:rPr>
          <w:rFonts w:ascii="Times New Roman" w:hAnsi="Times New Roman"/>
          <w:b/>
          <w:color w:val="000000"/>
          <w:sz w:val="22"/>
        </w:rPr>
        <w:t xml:space="preserve">4.4 </w:t>
      </w:r>
      <w:r w:rsidRPr="008A7106">
        <w:rPr>
          <w:rFonts w:ascii="Times New Roman" w:hAnsi="Times New Roman"/>
          <w:b/>
          <w:color w:val="000000"/>
          <w:sz w:val="22"/>
        </w:rPr>
        <w:t>责任人和组织保障</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为保证项目可实施性以及保证项目进度，投标人在项目管理方面的经验和能力以及对该项目管理的设想和具体方法，涉及以下内容：</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专项小组：成立专门领导和工作小组，投入专业技术人员共同参与项目建设，统筹考虑项目建设的规划、组织和日常工作管理。</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项目例会：包含项目组内部例会，专题讨论会等。检查上一次例会以来的计划执行情况，布置安排下一次例会前的计划安排。对于拖延项目进度计划要求的工作内容，找出其原因，并及时采取有效措施保证进度完成。举行与项目建设</w:t>
      </w:r>
      <w:proofErr w:type="gramStart"/>
      <w:r w:rsidRPr="008A7106">
        <w:rPr>
          <w:rFonts w:ascii="Times New Roman" w:hAnsi="Times New Roman" w:hint="eastAsia"/>
          <w:color w:val="000000"/>
          <w:sz w:val="22"/>
        </w:rPr>
        <w:t>方相关</w:t>
      </w:r>
      <w:proofErr w:type="gramEnd"/>
      <w:r w:rsidRPr="008A7106">
        <w:rPr>
          <w:rFonts w:ascii="Times New Roman" w:hAnsi="Times New Roman" w:hint="eastAsia"/>
          <w:color w:val="000000"/>
          <w:sz w:val="22"/>
        </w:rPr>
        <w:t>干系人的联席办公会议，及时解决项目实施过程中出现的问题。</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合理的项目建设团队；项目经理，项目组成员及项目组织结构；项目组成员除基本信息外，必须说明专业背景</w:t>
      </w:r>
      <w:r w:rsidRPr="008A7106">
        <w:rPr>
          <w:rFonts w:ascii="Times New Roman" w:hAnsi="Times New Roman"/>
          <w:color w:val="000000"/>
          <w:sz w:val="22"/>
        </w:rPr>
        <w:t>,</w:t>
      </w:r>
      <w:r w:rsidRPr="008A7106">
        <w:rPr>
          <w:rFonts w:ascii="Times New Roman" w:hAnsi="Times New Roman" w:hint="eastAsia"/>
          <w:color w:val="000000"/>
          <w:sz w:val="22"/>
        </w:rPr>
        <w:t>相关资质和专长。</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组织和制度保障的完成情况以采购人书面确认函为准。</w:t>
      </w:r>
    </w:p>
    <w:p w:rsidR="005D1FC7" w:rsidRPr="008A7106" w:rsidRDefault="005D1FC7" w:rsidP="005D1FC7">
      <w:pPr>
        <w:adjustRightInd w:val="0"/>
        <w:snapToGrid w:val="0"/>
        <w:spacing w:line="300" w:lineRule="auto"/>
        <w:ind w:firstLineChars="200" w:firstLine="442"/>
        <w:jc w:val="left"/>
        <w:rPr>
          <w:rFonts w:ascii="Times New Roman" w:hAnsi="Times New Roman"/>
          <w:b/>
          <w:color w:val="000000"/>
          <w:sz w:val="22"/>
        </w:rPr>
      </w:pPr>
    </w:p>
    <w:p w:rsidR="005D1FC7" w:rsidRPr="008A7106" w:rsidRDefault="005D1FC7" w:rsidP="005D1FC7">
      <w:pPr>
        <w:adjustRightInd w:val="0"/>
        <w:snapToGrid w:val="0"/>
        <w:spacing w:line="300" w:lineRule="auto"/>
        <w:ind w:firstLineChars="200" w:firstLine="442"/>
        <w:jc w:val="left"/>
        <w:rPr>
          <w:rFonts w:ascii="Times New Roman" w:hAnsi="Times New Roman"/>
          <w:bCs/>
          <w:iCs/>
          <w:color w:val="000000"/>
          <w:kern w:val="36"/>
          <w:sz w:val="22"/>
        </w:rPr>
      </w:pPr>
      <w:r w:rsidRPr="008A7106">
        <w:rPr>
          <w:rFonts w:ascii="Times New Roman" w:hAnsi="Times New Roman"/>
          <w:b/>
          <w:color w:val="000000"/>
          <w:sz w:val="22"/>
        </w:rPr>
        <w:t xml:space="preserve">4.5 </w:t>
      </w:r>
      <w:r w:rsidRPr="008A7106">
        <w:rPr>
          <w:rFonts w:ascii="Times New Roman" w:hAnsi="Times New Roman"/>
          <w:b/>
          <w:bCs/>
          <w:iCs/>
          <w:color w:val="000000"/>
          <w:kern w:val="36"/>
          <w:sz w:val="22"/>
        </w:rPr>
        <w:t>质保期</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hint="eastAsia"/>
          <w:bCs/>
          <w:iCs/>
          <w:color w:val="000000"/>
          <w:kern w:val="36"/>
          <w:sz w:val="22"/>
        </w:rPr>
        <w:t>软件开发质量保证（免费技术支持）期为一年。质量保证期工作内容要求按照合同文件规定执行。质量保证期从项目</w:t>
      </w:r>
      <w:r w:rsidRPr="008A7106">
        <w:rPr>
          <w:rFonts w:ascii="Times New Roman" w:hAnsi="Times New Roman" w:hint="eastAsia"/>
          <w:color w:val="000000"/>
          <w:sz w:val="22"/>
        </w:rPr>
        <w:t>验收通过并交付之日后起计。</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p>
    <w:p w:rsidR="005D1FC7" w:rsidRPr="008A7106" w:rsidRDefault="005D1FC7" w:rsidP="005D1FC7">
      <w:pPr>
        <w:adjustRightInd w:val="0"/>
        <w:snapToGrid w:val="0"/>
        <w:spacing w:line="300" w:lineRule="auto"/>
        <w:ind w:firstLineChars="200" w:firstLine="442"/>
        <w:jc w:val="left"/>
        <w:outlineLvl w:val="2"/>
        <w:rPr>
          <w:rFonts w:ascii="Times New Roman" w:hAnsi="Times New Roman"/>
          <w:b/>
          <w:color w:val="000000"/>
          <w:sz w:val="22"/>
        </w:rPr>
      </w:pPr>
      <w:bookmarkStart w:id="7" w:name="_Toc177986200"/>
      <w:r w:rsidRPr="008A7106">
        <w:rPr>
          <w:rFonts w:ascii="Times New Roman" w:hAnsi="Times New Roman"/>
          <w:b/>
          <w:color w:val="000000"/>
          <w:sz w:val="22"/>
        </w:rPr>
        <w:t xml:space="preserve">5 </w:t>
      </w:r>
      <w:r w:rsidRPr="008A7106">
        <w:rPr>
          <w:rFonts w:ascii="Times New Roman" w:hAnsi="Times New Roman"/>
          <w:b/>
          <w:color w:val="000000"/>
          <w:sz w:val="22"/>
        </w:rPr>
        <w:t>承包方式</w:t>
      </w:r>
      <w:bookmarkEnd w:id="7"/>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5.1 </w:t>
      </w:r>
      <w:r w:rsidRPr="008A7106">
        <w:rPr>
          <w:rFonts w:ascii="Times New Roman" w:hAnsi="Times New Roman"/>
          <w:color w:val="000000"/>
          <w:sz w:val="22"/>
        </w:rPr>
        <w:t>依据本项目的招标范围和内容，中标人以包质包量、包安全可靠的方式实施总承包。</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FF"/>
          <w:sz w:val="22"/>
        </w:rPr>
      </w:pPr>
      <w:r w:rsidRPr="008A7106">
        <w:rPr>
          <w:rFonts w:ascii="Times New Roman" w:hAnsi="Times New Roman"/>
          <w:color w:val="000000"/>
          <w:sz w:val="22"/>
        </w:rPr>
        <w:t>5.2</w:t>
      </w:r>
      <w:r w:rsidRPr="008A7106">
        <w:rPr>
          <w:rFonts w:ascii="Times New Roman" w:hAnsi="Times New Roman"/>
          <w:color w:val="0000FF"/>
          <w:sz w:val="22"/>
        </w:rPr>
        <w:t>本项目不允许分包。</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p>
    <w:p w:rsidR="005D1FC7" w:rsidRPr="008A7106" w:rsidRDefault="005D1FC7" w:rsidP="005D1FC7">
      <w:pPr>
        <w:adjustRightInd w:val="0"/>
        <w:snapToGrid w:val="0"/>
        <w:spacing w:line="300" w:lineRule="auto"/>
        <w:ind w:firstLineChars="200" w:firstLine="442"/>
        <w:jc w:val="left"/>
        <w:outlineLvl w:val="2"/>
        <w:rPr>
          <w:rFonts w:ascii="Times New Roman" w:hAnsi="Times New Roman"/>
          <w:b/>
          <w:color w:val="000000"/>
          <w:sz w:val="22"/>
        </w:rPr>
      </w:pPr>
      <w:bookmarkStart w:id="8" w:name="_Toc177986201"/>
      <w:r w:rsidRPr="008A7106">
        <w:rPr>
          <w:rFonts w:ascii="Times New Roman" w:hAnsi="Times New Roman"/>
          <w:b/>
          <w:color w:val="000000"/>
          <w:sz w:val="22"/>
        </w:rPr>
        <w:t xml:space="preserve">6 </w:t>
      </w:r>
      <w:r w:rsidRPr="008A7106">
        <w:rPr>
          <w:rFonts w:ascii="Times New Roman" w:hAnsi="Times New Roman"/>
          <w:b/>
          <w:color w:val="000000"/>
          <w:sz w:val="22"/>
        </w:rPr>
        <w:t>合同的签订</w:t>
      </w:r>
      <w:bookmarkEnd w:id="8"/>
    </w:p>
    <w:p w:rsidR="005D1FC7" w:rsidRPr="008A7106" w:rsidRDefault="005D1FC7" w:rsidP="005D1FC7">
      <w:pPr>
        <w:snapToGrid w:val="0"/>
        <w:ind w:firstLineChars="200" w:firstLine="440"/>
        <w:rPr>
          <w:rFonts w:ascii="Times New Roman" w:hAnsi="Times New Roman"/>
          <w:sz w:val="22"/>
        </w:rPr>
      </w:pPr>
      <w:r w:rsidRPr="008A7106">
        <w:rPr>
          <w:rFonts w:ascii="Times New Roman" w:hAnsi="Times New Roman"/>
          <w:sz w:val="22"/>
        </w:rPr>
        <w:t xml:space="preserve">6.1 </w:t>
      </w:r>
      <w:r w:rsidRPr="008A7106">
        <w:rPr>
          <w:rFonts w:ascii="Times New Roman" w:hAnsi="Times New Roman"/>
          <w:sz w:val="22"/>
        </w:rPr>
        <w:t>本项目合同的标的、价格、质量及验收标准、考核管理、履约期限等主要条款应当与招标文件和中标人投标文件的内容一致，并互相补充和解释。</w:t>
      </w:r>
    </w:p>
    <w:p w:rsidR="005D1FC7" w:rsidRPr="008A7106" w:rsidRDefault="005D1FC7" w:rsidP="005D1FC7">
      <w:pPr>
        <w:snapToGrid w:val="0"/>
        <w:ind w:firstLineChars="200" w:firstLine="440"/>
        <w:rPr>
          <w:rFonts w:ascii="Times New Roman" w:hAnsi="Times New Roman"/>
          <w:sz w:val="22"/>
        </w:rPr>
      </w:pPr>
    </w:p>
    <w:p w:rsidR="005D1FC7" w:rsidRPr="008A7106" w:rsidRDefault="005D1FC7" w:rsidP="005D1FC7">
      <w:pPr>
        <w:adjustRightInd w:val="0"/>
        <w:snapToGrid w:val="0"/>
        <w:spacing w:line="300" w:lineRule="auto"/>
        <w:ind w:firstLineChars="200" w:firstLine="442"/>
        <w:jc w:val="left"/>
        <w:outlineLvl w:val="2"/>
        <w:rPr>
          <w:rFonts w:ascii="Times New Roman" w:hAnsi="Times New Roman"/>
          <w:sz w:val="22"/>
        </w:rPr>
      </w:pPr>
      <w:bookmarkStart w:id="9" w:name="_Toc177986202"/>
      <w:r w:rsidRPr="008A7106">
        <w:rPr>
          <w:rFonts w:ascii="Times New Roman" w:hAnsi="Times New Roman"/>
          <w:b/>
          <w:color w:val="000000"/>
          <w:sz w:val="22"/>
        </w:rPr>
        <w:t xml:space="preserve">7 </w:t>
      </w:r>
      <w:r w:rsidRPr="008A7106">
        <w:rPr>
          <w:rFonts w:ascii="Times New Roman" w:hAnsi="Times New Roman"/>
          <w:b/>
          <w:color w:val="000000"/>
          <w:sz w:val="22"/>
        </w:rPr>
        <w:t>结算原则和支付方式</w:t>
      </w:r>
      <w:bookmarkEnd w:id="9"/>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7.1 </w:t>
      </w:r>
      <w:r w:rsidRPr="008A7106">
        <w:rPr>
          <w:rFonts w:ascii="Times New Roman" w:hAnsi="Times New Roman"/>
          <w:color w:val="000000"/>
          <w:sz w:val="22"/>
        </w:rPr>
        <w:t>结算原则</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本项目合同总价不变，采购人不会因人工费、物价、费率、汇率或其他因素（不可抗力除外）的变动而进行调整。</w:t>
      </w:r>
    </w:p>
    <w:p w:rsidR="005D1FC7" w:rsidRPr="008A7106" w:rsidRDefault="005D1FC7" w:rsidP="005D1FC7">
      <w:pPr>
        <w:adjustRightInd w:val="0"/>
        <w:snapToGrid w:val="0"/>
        <w:spacing w:line="300" w:lineRule="auto"/>
        <w:ind w:firstLineChars="200" w:firstLine="440"/>
        <w:rPr>
          <w:rFonts w:ascii="Times New Roman" w:hAnsi="Times New Roman"/>
          <w:sz w:val="22"/>
        </w:rPr>
      </w:pPr>
      <w:bookmarkStart w:id="10" w:name="_Hlk491529382"/>
      <w:bookmarkStart w:id="11" w:name="_Hlk491536023"/>
      <w:r w:rsidRPr="008A7106">
        <w:rPr>
          <w:rFonts w:ascii="Times New Roman" w:hAnsi="Times New Roman"/>
          <w:sz w:val="22"/>
        </w:rPr>
        <w:lastRenderedPageBreak/>
        <w:t xml:space="preserve">7.2 </w:t>
      </w:r>
      <w:r w:rsidRPr="008A7106">
        <w:rPr>
          <w:rFonts w:ascii="Times New Roman" w:hAnsi="Times New Roman"/>
          <w:sz w:val="22"/>
        </w:rPr>
        <w:t>支付方式</w:t>
      </w:r>
    </w:p>
    <w:p w:rsidR="005D1FC7" w:rsidRPr="008A7106" w:rsidRDefault="005D1FC7" w:rsidP="005D1FC7">
      <w:pPr>
        <w:adjustRightInd w:val="0"/>
        <w:snapToGrid w:val="0"/>
        <w:spacing w:line="300" w:lineRule="auto"/>
        <w:ind w:firstLineChars="200" w:firstLine="440"/>
        <w:rPr>
          <w:rFonts w:ascii="Times New Roman" w:hAnsi="Times New Roman"/>
          <w:sz w:val="22"/>
        </w:rPr>
      </w:pPr>
      <w:r w:rsidRPr="008A7106">
        <w:rPr>
          <w:rFonts w:ascii="Times New Roman" w:hAnsi="Times New Roman"/>
          <w:sz w:val="22"/>
        </w:rPr>
        <w:t xml:space="preserve">7.2.1 </w:t>
      </w:r>
      <w:r w:rsidRPr="008A7106">
        <w:rPr>
          <w:rFonts w:ascii="Times New Roman" w:hAnsi="Times New Roman"/>
          <w:sz w:val="22"/>
        </w:rPr>
        <w:t>本项目合同金额采用</w:t>
      </w:r>
      <w:r w:rsidRPr="008A7106">
        <w:rPr>
          <w:rFonts w:ascii="Times New Roman" w:hAnsi="Times New Roman"/>
          <w:b/>
          <w:bCs/>
          <w:color w:val="FF0000"/>
          <w:sz w:val="22"/>
          <w:u w:val="wavyHeavy"/>
        </w:rPr>
        <w:t>分期付款</w:t>
      </w:r>
      <w:r w:rsidRPr="008A7106">
        <w:rPr>
          <w:rFonts w:ascii="Times New Roman" w:hAnsi="Times New Roman"/>
          <w:sz w:val="22"/>
        </w:rPr>
        <w:t>方式，在采购人和中标人合同签订，且财政资金到位后，按下款要求支付相应的合同款项。</w:t>
      </w:r>
    </w:p>
    <w:p w:rsidR="005D1FC7" w:rsidRPr="008A7106" w:rsidRDefault="005D1FC7" w:rsidP="005D1FC7">
      <w:pPr>
        <w:adjustRightInd w:val="0"/>
        <w:snapToGrid w:val="0"/>
        <w:spacing w:line="300" w:lineRule="auto"/>
        <w:ind w:firstLineChars="200" w:firstLine="440"/>
        <w:rPr>
          <w:rFonts w:ascii="Times New Roman" w:hAnsi="Times New Roman"/>
          <w:sz w:val="22"/>
        </w:rPr>
      </w:pPr>
      <w:bookmarkStart w:id="12" w:name="_Toc476932385"/>
      <w:bookmarkEnd w:id="10"/>
      <w:bookmarkEnd w:id="11"/>
      <w:r w:rsidRPr="008A7106">
        <w:rPr>
          <w:rFonts w:ascii="Times New Roman" w:hAnsi="Times New Roman"/>
          <w:sz w:val="22"/>
        </w:rPr>
        <w:t>7.2.2</w:t>
      </w:r>
      <w:r w:rsidRPr="008A7106">
        <w:rPr>
          <w:rFonts w:ascii="Times New Roman" w:hAnsi="宋体"/>
          <w:sz w:val="22"/>
        </w:rPr>
        <w:t>分期付款的时间进度要求和支付比例具体如下：</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w:t>
      </w:r>
      <w:r w:rsidRPr="008A7106">
        <w:rPr>
          <w:rFonts w:ascii="Times New Roman" w:hAnsi="Times New Roman" w:hint="eastAsia"/>
          <w:sz w:val="22"/>
        </w:rPr>
        <w:t>1</w:t>
      </w:r>
      <w:r w:rsidRPr="008A7106">
        <w:rPr>
          <w:rFonts w:ascii="Times New Roman" w:hAnsi="Times New Roman" w:hint="eastAsia"/>
          <w:sz w:val="22"/>
        </w:rPr>
        <w:t>）第一笔付款：在本合同签订后</w:t>
      </w:r>
      <w:r w:rsidRPr="008A7106">
        <w:rPr>
          <w:rFonts w:ascii="Times New Roman" w:hAnsi="Times New Roman" w:hint="eastAsia"/>
          <w:sz w:val="22"/>
        </w:rPr>
        <w:t>15</w:t>
      </w:r>
      <w:r w:rsidRPr="008A7106">
        <w:rPr>
          <w:rFonts w:ascii="Times New Roman" w:hAnsi="Times New Roman" w:hint="eastAsia"/>
          <w:sz w:val="22"/>
        </w:rPr>
        <w:t>个工作日内，采购人支付合同金额的</w:t>
      </w:r>
      <w:r w:rsidRPr="008A7106">
        <w:rPr>
          <w:rFonts w:ascii="Times New Roman" w:hAnsi="Times New Roman" w:hint="eastAsia"/>
          <w:sz w:val="22"/>
        </w:rPr>
        <w:t>30%</w:t>
      </w:r>
      <w:r w:rsidRPr="008A7106">
        <w:rPr>
          <w:rFonts w:ascii="Times New Roman" w:hAnsi="Times New Roman" w:hint="eastAsia"/>
          <w:sz w:val="22"/>
        </w:rPr>
        <w:t>；</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w:t>
      </w:r>
      <w:r w:rsidRPr="008A7106">
        <w:rPr>
          <w:rFonts w:ascii="Times New Roman" w:hAnsi="Times New Roman" w:hint="eastAsia"/>
          <w:sz w:val="22"/>
        </w:rPr>
        <w:t>2</w:t>
      </w:r>
      <w:r w:rsidRPr="008A7106">
        <w:rPr>
          <w:rFonts w:ascii="Times New Roman" w:hAnsi="Times New Roman" w:hint="eastAsia"/>
          <w:sz w:val="22"/>
        </w:rPr>
        <w:t>）第二笔付款：通过浦东新区大数据中心中期验收后</w:t>
      </w:r>
      <w:r w:rsidRPr="008A7106">
        <w:rPr>
          <w:rFonts w:ascii="Times New Roman" w:hAnsi="Times New Roman" w:hint="eastAsia"/>
          <w:sz w:val="22"/>
        </w:rPr>
        <w:t>15</w:t>
      </w:r>
      <w:r w:rsidRPr="008A7106">
        <w:rPr>
          <w:rFonts w:ascii="Times New Roman" w:hAnsi="Times New Roman" w:hint="eastAsia"/>
          <w:sz w:val="22"/>
        </w:rPr>
        <w:t>个工作日内，支付合同金额的</w:t>
      </w:r>
      <w:r w:rsidRPr="008A7106">
        <w:rPr>
          <w:rFonts w:ascii="Times New Roman" w:hAnsi="Times New Roman" w:hint="eastAsia"/>
          <w:sz w:val="22"/>
        </w:rPr>
        <w:t>50%</w:t>
      </w:r>
      <w:r w:rsidRPr="008A7106">
        <w:rPr>
          <w:rFonts w:ascii="Times New Roman" w:hAnsi="Times New Roman" w:hint="eastAsia"/>
          <w:sz w:val="22"/>
        </w:rPr>
        <w:t>；</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w:t>
      </w:r>
      <w:r w:rsidRPr="008A7106">
        <w:rPr>
          <w:rFonts w:ascii="Times New Roman" w:hAnsi="Times New Roman" w:hint="eastAsia"/>
          <w:sz w:val="22"/>
        </w:rPr>
        <w:t>3</w:t>
      </w:r>
      <w:r w:rsidRPr="008A7106">
        <w:rPr>
          <w:rFonts w:ascii="Times New Roman" w:hAnsi="Times New Roman" w:hint="eastAsia"/>
          <w:sz w:val="22"/>
        </w:rPr>
        <w:t>）第三笔付款：通过浦东新区大数据中心整体验收后</w:t>
      </w:r>
      <w:r w:rsidRPr="008A7106">
        <w:rPr>
          <w:rFonts w:ascii="Times New Roman" w:hAnsi="Times New Roman" w:hint="eastAsia"/>
          <w:sz w:val="22"/>
        </w:rPr>
        <w:t>15</w:t>
      </w:r>
      <w:r w:rsidRPr="008A7106">
        <w:rPr>
          <w:rFonts w:ascii="Times New Roman" w:hAnsi="Times New Roman" w:hint="eastAsia"/>
          <w:sz w:val="22"/>
        </w:rPr>
        <w:t>个工作日内，支付剩余合同金额。</w:t>
      </w:r>
    </w:p>
    <w:p w:rsidR="005D1FC7" w:rsidRPr="008A7106" w:rsidRDefault="005D1FC7" w:rsidP="005D1FC7">
      <w:pPr>
        <w:adjustRightInd w:val="0"/>
        <w:snapToGrid w:val="0"/>
        <w:spacing w:line="300" w:lineRule="auto"/>
        <w:ind w:firstLineChars="200" w:firstLine="440"/>
        <w:jc w:val="left"/>
        <w:rPr>
          <w:rFonts w:ascii="Times New Roman" w:hAnsi="宋体"/>
          <w:color w:val="000000"/>
          <w:sz w:val="22"/>
        </w:rPr>
      </w:pPr>
      <w:r w:rsidRPr="008A7106">
        <w:rPr>
          <w:rFonts w:ascii="Times New Roman" w:hAnsi="Times New Roman"/>
          <w:color w:val="000000"/>
          <w:sz w:val="22"/>
        </w:rPr>
        <w:t>7.3</w:t>
      </w:r>
      <w:r w:rsidRPr="008A7106">
        <w:rPr>
          <w:rFonts w:ascii="Times New Roman" w:hAnsi="宋体"/>
          <w:color w:val="000000"/>
          <w:sz w:val="22"/>
        </w:rPr>
        <w:t>中标人因自身原因造成返工的工作量，采购人将不予计量和支付。</w:t>
      </w:r>
    </w:p>
    <w:p w:rsidR="005D1FC7" w:rsidRPr="008A7106" w:rsidRDefault="005D1FC7" w:rsidP="005D1FC7">
      <w:pPr>
        <w:snapToGrid w:val="0"/>
        <w:spacing w:line="300" w:lineRule="auto"/>
        <w:ind w:firstLineChars="200" w:firstLine="440"/>
        <w:jc w:val="left"/>
        <w:rPr>
          <w:rFonts w:ascii="Times New Roman" w:hAnsi="Times New Roman"/>
          <w:color w:val="FF0000"/>
          <w:sz w:val="22"/>
        </w:rPr>
      </w:pPr>
      <w:r w:rsidRPr="008A7106">
        <w:rPr>
          <w:rFonts w:ascii="Times New Roman" w:hAnsi="Times New Roman" w:hint="eastAsia"/>
          <w:color w:val="FF0000"/>
          <w:sz w:val="22"/>
        </w:rPr>
        <w:t>7.4</w:t>
      </w:r>
      <w:r w:rsidRPr="008A7106">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A7106">
        <w:rPr>
          <w:rFonts w:ascii="Times New Roman" w:hAnsi="Times New Roman" w:hint="eastAsia"/>
          <w:color w:val="FF0000"/>
          <w:sz w:val="22"/>
        </w:rPr>
        <w:t>1</w:t>
      </w:r>
      <w:r w:rsidRPr="008A7106">
        <w:rPr>
          <w:rFonts w:ascii="Times New Roman" w:hAnsi="Times New Roman" w:hint="eastAsia"/>
          <w:color w:val="FF0000"/>
          <w:sz w:val="22"/>
        </w:rPr>
        <w:t>年</w:t>
      </w:r>
      <w:proofErr w:type="gramStart"/>
      <w:r w:rsidRPr="008A7106">
        <w:rPr>
          <w:rFonts w:ascii="Times New Roman" w:hAnsi="Times New Roman" w:hint="eastAsia"/>
          <w:color w:val="FF0000"/>
          <w:sz w:val="22"/>
        </w:rPr>
        <w:t>期贷款市场</w:t>
      </w:r>
      <w:proofErr w:type="gramEnd"/>
      <w:r w:rsidRPr="008A7106">
        <w:rPr>
          <w:rFonts w:ascii="Times New Roman" w:hAnsi="Times New Roman" w:hint="eastAsia"/>
          <w:color w:val="FF0000"/>
          <w:sz w:val="22"/>
        </w:rPr>
        <w:t>报价利率。</w:t>
      </w:r>
    </w:p>
    <w:p w:rsidR="005D1FC7" w:rsidRPr="008A7106" w:rsidRDefault="005D1FC7" w:rsidP="005D1FC7">
      <w:pPr>
        <w:adjustRightInd w:val="0"/>
        <w:snapToGrid w:val="0"/>
        <w:spacing w:line="300" w:lineRule="auto"/>
        <w:jc w:val="center"/>
        <w:outlineLvl w:val="1"/>
        <w:rPr>
          <w:rFonts w:ascii="Times New Roman" w:eastAsia="黑体" w:hAnsi="Times New Roman"/>
          <w:sz w:val="30"/>
          <w:szCs w:val="30"/>
        </w:rPr>
      </w:pPr>
      <w:bookmarkStart w:id="13" w:name="_Toc177986203"/>
      <w:r w:rsidRPr="008A7106">
        <w:rPr>
          <w:rFonts w:ascii="Times New Roman" w:eastAsia="黑体" w:hAnsi="Times New Roman"/>
          <w:sz w:val="30"/>
          <w:szCs w:val="30"/>
        </w:rPr>
        <w:t>三、技术质量要求</w:t>
      </w:r>
      <w:bookmarkEnd w:id="12"/>
      <w:bookmarkEnd w:id="13"/>
    </w:p>
    <w:p w:rsidR="005D1FC7" w:rsidRPr="008A7106" w:rsidRDefault="005D1FC7" w:rsidP="005D1FC7">
      <w:pPr>
        <w:adjustRightInd w:val="0"/>
        <w:snapToGrid w:val="0"/>
        <w:spacing w:line="300" w:lineRule="auto"/>
        <w:ind w:firstLineChars="200" w:firstLine="442"/>
        <w:outlineLvl w:val="2"/>
        <w:rPr>
          <w:rFonts w:ascii="Times New Roman" w:hAnsi="Times New Roman"/>
          <w:b/>
          <w:bCs/>
          <w:sz w:val="22"/>
        </w:rPr>
      </w:pPr>
      <w:bookmarkStart w:id="14" w:name="_Toc476308503"/>
      <w:bookmarkStart w:id="15" w:name="_Toc476932387"/>
      <w:bookmarkStart w:id="16" w:name="_Toc177986204"/>
      <w:r w:rsidRPr="008A7106">
        <w:rPr>
          <w:rFonts w:ascii="Times New Roman" w:hAnsi="Times New Roman"/>
          <w:b/>
          <w:bCs/>
          <w:sz w:val="22"/>
        </w:rPr>
        <w:t xml:space="preserve">8 </w:t>
      </w:r>
      <w:r w:rsidRPr="008A7106">
        <w:rPr>
          <w:rFonts w:ascii="Times New Roman" w:hAnsi="Times New Roman"/>
          <w:b/>
          <w:bCs/>
          <w:sz w:val="22"/>
        </w:rPr>
        <w:t>适用技术规范和规范性文件</w:t>
      </w:r>
      <w:bookmarkEnd w:id="14"/>
      <w:bookmarkEnd w:id="15"/>
      <w:bookmarkEnd w:id="16"/>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《上海市城市运行“一网统管”建设三年行动计划（</w:t>
      </w:r>
      <w:r w:rsidRPr="008A7106">
        <w:rPr>
          <w:rFonts w:ascii="Times New Roman" w:hAnsi="Times New Roman" w:hint="eastAsia"/>
          <w:sz w:val="22"/>
        </w:rPr>
        <w:t>2020-2022</w:t>
      </w:r>
      <w:r w:rsidRPr="008A7106">
        <w:rPr>
          <w:rFonts w:ascii="Times New Roman" w:hAnsi="Times New Roman" w:hint="eastAsia"/>
          <w:sz w:val="22"/>
        </w:rPr>
        <w:t>）》</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proofErr w:type="gramStart"/>
      <w:r w:rsidRPr="008A7106">
        <w:rPr>
          <w:rFonts w:ascii="Times New Roman" w:hAnsi="Times New Roman" w:hint="eastAsia"/>
          <w:sz w:val="22"/>
        </w:rPr>
        <w:t>《</w:t>
      </w:r>
      <w:proofErr w:type="gramEnd"/>
      <w:r w:rsidRPr="008A7106">
        <w:rPr>
          <w:rFonts w:ascii="Times New Roman" w:hAnsi="Times New Roman" w:hint="eastAsia"/>
          <w:sz w:val="22"/>
        </w:rPr>
        <w:t>上海市人民政府关于印发</w:t>
      </w:r>
      <w:proofErr w:type="gramStart"/>
      <w:r w:rsidRPr="008A7106">
        <w:rPr>
          <w:rFonts w:ascii="Times New Roman" w:hAnsi="Times New Roman" w:hint="eastAsia"/>
          <w:sz w:val="22"/>
        </w:rPr>
        <w:t>《</w:t>
      </w:r>
      <w:proofErr w:type="gramEnd"/>
      <w:r w:rsidRPr="008A7106">
        <w:rPr>
          <w:rFonts w:ascii="Times New Roman" w:hAnsi="Times New Roman" w:hint="eastAsia"/>
          <w:sz w:val="22"/>
        </w:rPr>
        <w:t>上海市推进智慧城市建设“十三五”规划</w:t>
      </w:r>
      <w:proofErr w:type="gramStart"/>
      <w:r w:rsidRPr="008A7106">
        <w:rPr>
          <w:rFonts w:ascii="Times New Roman" w:hAnsi="Times New Roman" w:hint="eastAsia"/>
          <w:sz w:val="22"/>
        </w:rPr>
        <w:t>》</w:t>
      </w:r>
      <w:proofErr w:type="gramEnd"/>
      <w:r w:rsidRPr="008A7106">
        <w:rPr>
          <w:rFonts w:ascii="Times New Roman" w:hAnsi="Times New Roman" w:hint="eastAsia"/>
          <w:sz w:val="22"/>
        </w:rPr>
        <w:t>的通知</w:t>
      </w:r>
      <w:proofErr w:type="gramStart"/>
      <w:r w:rsidRPr="008A7106">
        <w:rPr>
          <w:rFonts w:ascii="Times New Roman" w:hAnsi="Times New Roman" w:hint="eastAsia"/>
          <w:sz w:val="22"/>
        </w:rPr>
        <w:t>》</w:t>
      </w:r>
      <w:proofErr w:type="gramEnd"/>
      <w:r w:rsidRPr="008A7106">
        <w:rPr>
          <w:rFonts w:ascii="Times New Roman" w:hAnsi="Times New Roman" w:hint="eastAsia"/>
          <w:sz w:val="22"/>
        </w:rPr>
        <w:t>（沪府发〔</w:t>
      </w:r>
      <w:r w:rsidRPr="008A7106">
        <w:rPr>
          <w:rFonts w:ascii="Times New Roman" w:hAnsi="Times New Roman" w:hint="eastAsia"/>
          <w:sz w:val="22"/>
        </w:rPr>
        <w:t>2016</w:t>
      </w:r>
      <w:r w:rsidRPr="008A7106">
        <w:rPr>
          <w:rFonts w:ascii="Times New Roman" w:hAnsi="Times New Roman" w:hint="eastAsia"/>
          <w:sz w:val="22"/>
        </w:rPr>
        <w:t>〕</w:t>
      </w:r>
      <w:r w:rsidRPr="008A7106">
        <w:rPr>
          <w:rFonts w:ascii="Times New Roman" w:hAnsi="Times New Roman" w:hint="eastAsia"/>
          <w:sz w:val="22"/>
        </w:rPr>
        <w:t>80</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《中共上海市委上海市人民政府关于加强本市城市管理精细化工作的实施意见》（沪委发〔</w:t>
      </w:r>
      <w:r w:rsidRPr="008A7106">
        <w:rPr>
          <w:rFonts w:ascii="Times New Roman" w:hAnsi="Times New Roman" w:hint="eastAsia"/>
          <w:sz w:val="22"/>
        </w:rPr>
        <w:t>2017</w:t>
      </w:r>
      <w:r w:rsidRPr="008A7106">
        <w:rPr>
          <w:rFonts w:ascii="Times New Roman" w:hAnsi="Times New Roman" w:hint="eastAsia"/>
          <w:sz w:val="22"/>
        </w:rPr>
        <w:t>〕</w:t>
      </w:r>
      <w:r w:rsidRPr="008A7106">
        <w:rPr>
          <w:rFonts w:ascii="Times New Roman" w:hAnsi="Times New Roman" w:hint="eastAsia"/>
          <w:sz w:val="22"/>
        </w:rPr>
        <w:t>25</w:t>
      </w:r>
      <w:r w:rsidRPr="008A7106">
        <w:rPr>
          <w:rFonts w:ascii="Times New Roman" w:hAnsi="Times New Roman" w:hint="eastAsia"/>
          <w:sz w:val="22"/>
        </w:rPr>
        <w:t>号文）；</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《关于加强社会治安防控体系建设的意见》；</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《中共中央国务院关于加强和完善城乡社区治理的意见》；</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《上海市人民政府关于实施上海市突发公共事件总体应急预案的决定》（沪府〔</w:t>
      </w:r>
      <w:r w:rsidRPr="008A7106">
        <w:rPr>
          <w:rFonts w:ascii="Times New Roman" w:hAnsi="Times New Roman" w:hint="eastAsia"/>
          <w:sz w:val="22"/>
        </w:rPr>
        <w:t>2006</w:t>
      </w:r>
      <w:r w:rsidRPr="008A7106">
        <w:rPr>
          <w:rFonts w:ascii="Times New Roman" w:hAnsi="Times New Roman" w:hint="eastAsia"/>
          <w:sz w:val="22"/>
        </w:rPr>
        <w:t>〕</w:t>
      </w:r>
      <w:r w:rsidRPr="008A7106">
        <w:rPr>
          <w:rFonts w:ascii="Times New Roman" w:hAnsi="Times New Roman" w:hint="eastAsia"/>
          <w:sz w:val="22"/>
        </w:rPr>
        <w:t>10</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上海市人民政府办公厅关于加强本市综合性指挥中心的意见（沪府办发〔</w:t>
      </w:r>
      <w:r w:rsidRPr="008A7106">
        <w:rPr>
          <w:rFonts w:ascii="Times New Roman" w:hAnsi="Times New Roman" w:hint="eastAsia"/>
          <w:sz w:val="22"/>
        </w:rPr>
        <w:t>2010</w:t>
      </w:r>
      <w:r w:rsidRPr="008A7106">
        <w:rPr>
          <w:rFonts w:ascii="Times New Roman" w:hAnsi="Times New Roman" w:hint="eastAsia"/>
          <w:sz w:val="22"/>
        </w:rPr>
        <w:t>〕</w:t>
      </w:r>
      <w:r w:rsidRPr="008A7106">
        <w:rPr>
          <w:rFonts w:ascii="Times New Roman" w:hAnsi="Times New Roman" w:hint="eastAsia"/>
          <w:sz w:val="22"/>
        </w:rPr>
        <w:t>16</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上海市人民政府印发《关于深化拓展城市网格化管理积极探索和推进城市综合管理的若干意见》（沪府发〔</w:t>
      </w:r>
      <w:r w:rsidRPr="008A7106">
        <w:rPr>
          <w:rFonts w:ascii="Times New Roman" w:hAnsi="Times New Roman" w:hint="eastAsia"/>
          <w:sz w:val="22"/>
        </w:rPr>
        <w:t>2014</w:t>
      </w:r>
      <w:r w:rsidRPr="008A7106">
        <w:rPr>
          <w:rFonts w:ascii="Times New Roman" w:hAnsi="Times New Roman" w:hint="eastAsia"/>
          <w:sz w:val="22"/>
        </w:rPr>
        <w:t>〕</w:t>
      </w:r>
      <w:r w:rsidRPr="008A7106">
        <w:rPr>
          <w:rFonts w:ascii="Times New Roman" w:hAnsi="Times New Roman" w:hint="eastAsia"/>
          <w:sz w:val="22"/>
        </w:rPr>
        <w:t>27</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《上海市公共数据和一网通办管理办法》（沪府令</w:t>
      </w:r>
      <w:r w:rsidRPr="008A7106">
        <w:rPr>
          <w:rFonts w:ascii="Times New Roman" w:hAnsi="Times New Roman" w:hint="eastAsia"/>
          <w:sz w:val="22"/>
        </w:rPr>
        <w:t>9</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《浦东新区全面推进“一网通办”加快建设智慧政府的实施方案》；</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上海市人民政府《关于印发〈上海市大数据发展实施意见</w:t>
      </w:r>
      <w:r w:rsidRPr="008A7106">
        <w:rPr>
          <w:rFonts w:ascii="Times New Roman" w:hAnsi="Times New Roman" w:hint="eastAsia"/>
          <w:sz w:val="22"/>
        </w:rPr>
        <w:t>&gt;</w:t>
      </w:r>
      <w:r w:rsidRPr="008A7106">
        <w:rPr>
          <w:rFonts w:ascii="Times New Roman" w:hAnsi="Times New Roman" w:hint="eastAsia"/>
          <w:sz w:val="22"/>
        </w:rPr>
        <w:t>的通知》（沪府发〔</w:t>
      </w:r>
      <w:r w:rsidRPr="008A7106">
        <w:rPr>
          <w:rFonts w:ascii="Times New Roman" w:hAnsi="Times New Roman" w:hint="eastAsia"/>
          <w:sz w:val="22"/>
        </w:rPr>
        <w:t>2019</w:t>
      </w:r>
      <w:r w:rsidRPr="008A7106">
        <w:rPr>
          <w:rFonts w:ascii="Times New Roman" w:hAnsi="Times New Roman" w:hint="eastAsia"/>
          <w:sz w:val="22"/>
        </w:rPr>
        <w:t>〕</w:t>
      </w:r>
      <w:r w:rsidRPr="008A7106">
        <w:rPr>
          <w:rFonts w:ascii="Times New Roman" w:hAnsi="Times New Roman" w:hint="eastAsia"/>
          <w:sz w:val="22"/>
        </w:rPr>
        <w:t>79</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《国家电子政务工程建设项目</w:t>
      </w:r>
      <w:r w:rsidRPr="008A7106">
        <w:rPr>
          <w:rFonts w:ascii="Times New Roman" w:hAnsi="Times New Roman" w:hint="eastAsia"/>
          <w:sz w:val="22"/>
        </w:rPr>
        <w:t>_</w:t>
      </w:r>
      <w:r w:rsidRPr="008A7106">
        <w:rPr>
          <w:rFonts w:ascii="Times New Roman" w:hAnsi="Times New Roman" w:hint="eastAsia"/>
          <w:sz w:val="22"/>
        </w:rPr>
        <w:t>管理暂行办法》（</w:t>
      </w:r>
      <w:proofErr w:type="gramStart"/>
      <w:r w:rsidRPr="008A7106">
        <w:rPr>
          <w:rFonts w:ascii="Times New Roman" w:hAnsi="Times New Roman" w:hint="eastAsia"/>
          <w:sz w:val="22"/>
        </w:rPr>
        <w:t>发改委</w:t>
      </w:r>
      <w:proofErr w:type="gramEnd"/>
      <w:r w:rsidRPr="008A7106">
        <w:rPr>
          <w:rFonts w:ascii="Times New Roman" w:hAnsi="Times New Roman" w:hint="eastAsia"/>
          <w:sz w:val="22"/>
        </w:rPr>
        <w:t>〔</w:t>
      </w:r>
      <w:r w:rsidRPr="008A7106">
        <w:rPr>
          <w:rFonts w:ascii="Times New Roman" w:hAnsi="Times New Roman" w:hint="eastAsia"/>
          <w:sz w:val="22"/>
        </w:rPr>
        <w:t>2007</w:t>
      </w:r>
      <w:r w:rsidRPr="008A7106">
        <w:rPr>
          <w:rFonts w:ascii="Times New Roman" w:hAnsi="Times New Roman" w:hint="eastAsia"/>
          <w:sz w:val="22"/>
        </w:rPr>
        <w:t>〕</w:t>
      </w:r>
      <w:r w:rsidRPr="008A7106">
        <w:rPr>
          <w:rFonts w:ascii="Times New Roman" w:hAnsi="Times New Roman" w:hint="eastAsia"/>
          <w:sz w:val="22"/>
        </w:rPr>
        <w:t>55</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《电子政务系统总体设计要求》（</w:t>
      </w:r>
      <w:r w:rsidRPr="008A7106">
        <w:rPr>
          <w:rFonts w:ascii="Times New Roman" w:hAnsi="Times New Roman" w:hint="eastAsia"/>
          <w:sz w:val="22"/>
        </w:rPr>
        <w:t>GB/T21064-2007</w:t>
      </w:r>
      <w:r w:rsidRPr="008A7106">
        <w:rPr>
          <w:rFonts w:ascii="Times New Roman" w:hAnsi="Times New Roman" w:hint="eastAsia"/>
          <w:sz w:val="22"/>
        </w:rPr>
        <w:t>）；</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《计算机软件需求规格说明规范》（</w:t>
      </w:r>
      <w:r w:rsidRPr="008A7106">
        <w:rPr>
          <w:rFonts w:ascii="Times New Roman" w:hAnsi="Times New Roman" w:hint="eastAsia"/>
          <w:sz w:val="22"/>
        </w:rPr>
        <w:t>GB/T9385-2008</w:t>
      </w:r>
      <w:r w:rsidRPr="008A7106">
        <w:rPr>
          <w:rFonts w:ascii="Times New Roman" w:hAnsi="Times New Roman" w:hint="eastAsia"/>
          <w:sz w:val="22"/>
        </w:rPr>
        <w:t>）；</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《国务院关于实施国家突发公共事件总体应急预案的决定》（国发〔</w:t>
      </w:r>
      <w:r w:rsidRPr="008A7106">
        <w:rPr>
          <w:rFonts w:ascii="Times New Roman" w:hAnsi="Times New Roman" w:hint="eastAsia"/>
          <w:sz w:val="22"/>
        </w:rPr>
        <w:t>2005</w:t>
      </w:r>
      <w:r w:rsidRPr="008A7106">
        <w:rPr>
          <w:rFonts w:ascii="Times New Roman" w:hAnsi="Times New Roman" w:hint="eastAsia"/>
          <w:sz w:val="22"/>
        </w:rPr>
        <w:t>〕</w:t>
      </w:r>
      <w:r w:rsidRPr="008A7106">
        <w:rPr>
          <w:rFonts w:ascii="Times New Roman" w:hAnsi="Times New Roman" w:hint="eastAsia"/>
          <w:sz w:val="22"/>
        </w:rPr>
        <w:t>11</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《浦东新区智慧社区建设指导意见》；</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《浦东新区深化拓展城市网格化管理积极推进城市综合管理实施意见》；</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《国务院关于印发政府信息资源共享管理暂行办法的通知》（国发〔</w:t>
      </w:r>
      <w:r w:rsidRPr="008A7106">
        <w:rPr>
          <w:rFonts w:ascii="Times New Roman" w:hAnsi="Times New Roman" w:hint="eastAsia"/>
          <w:sz w:val="22"/>
        </w:rPr>
        <w:t>2016</w:t>
      </w:r>
      <w:r w:rsidRPr="008A7106">
        <w:rPr>
          <w:rFonts w:ascii="Times New Roman" w:hAnsi="Times New Roman" w:hint="eastAsia"/>
          <w:sz w:val="22"/>
        </w:rPr>
        <w:t>〕</w:t>
      </w:r>
      <w:r w:rsidRPr="008A7106">
        <w:rPr>
          <w:rFonts w:ascii="Times New Roman" w:hAnsi="Times New Roman" w:hint="eastAsia"/>
          <w:sz w:val="22"/>
        </w:rPr>
        <w:t>51</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hint="eastAsia"/>
          <w:sz w:val="22"/>
        </w:rPr>
        <w:t>《关于推进社会治安综合治理信息化建设的若干意见》（</w:t>
      </w:r>
      <w:proofErr w:type="gramStart"/>
      <w:r w:rsidRPr="008A7106">
        <w:rPr>
          <w:rFonts w:ascii="Times New Roman" w:hAnsi="Times New Roman" w:hint="eastAsia"/>
          <w:sz w:val="22"/>
        </w:rPr>
        <w:t>中综办</w:t>
      </w:r>
      <w:proofErr w:type="gramEnd"/>
      <w:r w:rsidRPr="008A7106">
        <w:rPr>
          <w:rFonts w:ascii="Times New Roman" w:hAnsi="Times New Roman" w:hint="eastAsia"/>
          <w:sz w:val="22"/>
        </w:rPr>
        <w:t>〔</w:t>
      </w:r>
      <w:r w:rsidRPr="008A7106">
        <w:rPr>
          <w:rFonts w:ascii="Times New Roman" w:hAnsi="Times New Roman" w:hint="eastAsia"/>
          <w:sz w:val="22"/>
        </w:rPr>
        <w:t>2014</w:t>
      </w:r>
      <w:r w:rsidRPr="008A7106">
        <w:rPr>
          <w:rFonts w:ascii="Times New Roman" w:hAnsi="Times New Roman" w:hint="eastAsia"/>
          <w:sz w:val="22"/>
        </w:rPr>
        <w:t>〕</w:t>
      </w:r>
      <w:r w:rsidRPr="008A7106">
        <w:rPr>
          <w:rFonts w:ascii="Times New Roman" w:hAnsi="Times New Roman" w:hint="eastAsia"/>
          <w:sz w:val="22"/>
        </w:rPr>
        <w:t>27</w:t>
      </w:r>
      <w:r w:rsidRPr="008A7106">
        <w:rPr>
          <w:rFonts w:ascii="Times New Roman" w:hAnsi="Times New Roman" w:hint="eastAsia"/>
          <w:sz w:val="22"/>
        </w:rPr>
        <w:t>号）。</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5D1FC7" w:rsidRPr="008A7106" w:rsidRDefault="005D1FC7" w:rsidP="005D1FC7">
      <w:pPr>
        <w:adjustRightInd w:val="0"/>
        <w:snapToGrid w:val="0"/>
        <w:spacing w:line="300" w:lineRule="auto"/>
        <w:ind w:firstLineChars="200" w:firstLine="440"/>
        <w:jc w:val="left"/>
        <w:rPr>
          <w:rFonts w:ascii="Times New Roman" w:hAnsi="Times New Roman"/>
          <w:bCs/>
          <w:sz w:val="22"/>
        </w:rPr>
      </w:pPr>
    </w:p>
    <w:p w:rsidR="005D1FC7" w:rsidRPr="008A7106" w:rsidRDefault="005D1FC7" w:rsidP="005D1FC7">
      <w:pPr>
        <w:adjustRightInd w:val="0"/>
        <w:snapToGrid w:val="0"/>
        <w:spacing w:line="300" w:lineRule="auto"/>
        <w:ind w:firstLineChars="200" w:firstLine="442"/>
        <w:outlineLvl w:val="2"/>
        <w:rPr>
          <w:rFonts w:ascii="Times New Roman" w:hAnsi="Times New Roman"/>
          <w:b/>
          <w:bCs/>
          <w:sz w:val="22"/>
        </w:rPr>
      </w:pPr>
      <w:bookmarkStart w:id="17" w:name="_Toc177986205"/>
      <w:r w:rsidRPr="008A7106">
        <w:rPr>
          <w:rFonts w:ascii="Times New Roman" w:hAnsi="Times New Roman"/>
          <w:b/>
          <w:bCs/>
          <w:sz w:val="22"/>
        </w:rPr>
        <w:t>9</w:t>
      </w:r>
      <w:r w:rsidRPr="008A7106">
        <w:rPr>
          <w:rFonts w:ascii="Times New Roman" w:hAnsi="Times New Roman"/>
          <w:b/>
          <w:bCs/>
          <w:sz w:val="22"/>
        </w:rPr>
        <w:t>招标内容与质量要求</w:t>
      </w:r>
      <w:bookmarkEnd w:id="17"/>
    </w:p>
    <w:p w:rsidR="005D1FC7" w:rsidRPr="008A7106" w:rsidRDefault="005D1FC7" w:rsidP="005D1FC7">
      <w:pPr>
        <w:tabs>
          <w:tab w:val="left" w:pos="3060"/>
        </w:tabs>
        <w:adjustRightInd w:val="0"/>
        <w:snapToGrid w:val="0"/>
        <w:spacing w:line="300" w:lineRule="auto"/>
        <w:ind w:firstLineChars="200" w:firstLine="442"/>
        <w:rPr>
          <w:rFonts w:ascii="Times New Roman" w:hAnsi="Times New Roman"/>
          <w:b/>
          <w:bCs/>
          <w:sz w:val="22"/>
        </w:rPr>
      </w:pPr>
      <w:r w:rsidRPr="008A7106">
        <w:rPr>
          <w:rFonts w:ascii="Times New Roman" w:hAnsi="Times New Roman"/>
          <w:b/>
          <w:bCs/>
          <w:sz w:val="22"/>
        </w:rPr>
        <w:t xml:space="preserve">9.1 </w:t>
      </w:r>
      <w:r w:rsidRPr="008A7106">
        <w:rPr>
          <w:rFonts w:ascii="Times New Roman" w:hAnsi="Times New Roman"/>
          <w:b/>
          <w:bCs/>
          <w:sz w:val="22"/>
        </w:rPr>
        <w:t>软件开发工作清单</w:t>
      </w:r>
    </w:p>
    <w:p w:rsidR="005D1FC7" w:rsidRPr="008A7106" w:rsidRDefault="005D1FC7" w:rsidP="005D1FC7">
      <w:pPr>
        <w:tabs>
          <w:tab w:val="left" w:pos="3060"/>
        </w:tabs>
        <w:adjustRightInd w:val="0"/>
        <w:snapToGrid w:val="0"/>
        <w:spacing w:line="300" w:lineRule="auto"/>
        <w:ind w:firstLineChars="200" w:firstLine="442"/>
        <w:jc w:val="center"/>
        <w:rPr>
          <w:rFonts w:ascii="Times New Roman" w:hAnsi="Times New Roman"/>
          <w:bCs/>
          <w:sz w:val="22"/>
        </w:rPr>
      </w:pPr>
      <w:r w:rsidRPr="008A7106">
        <w:rPr>
          <w:rFonts w:ascii="Times New Roman" w:hAnsi="Times New Roman"/>
          <w:b/>
          <w:bCs/>
          <w:sz w:val="22"/>
        </w:rPr>
        <w:t>软件开发工作清单</w:t>
      </w:r>
    </w:p>
    <w:tbl>
      <w:tblPr>
        <w:tblW w:w="4880" w:type="pct"/>
        <w:jc w:val="center"/>
        <w:tblLook w:val="04A0" w:firstRow="1" w:lastRow="0" w:firstColumn="1" w:lastColumn="0" w:noHBand="0" w:noVBand="1"/>
      </w:tblPr>
      <w:tblGrid>
        <w:gridCol w:w="767"/>
        <w:gridCol w:w="1448"/>
        <w:gridCol w:w="5527"/>
        <w:gridCol w:w="1876"/>
      </w:tblGrid>
      <w:tr w:rsidR="005D1FC7" w:rsidRPr="008A7106" w:rsidTr="006C1CFF">
        <w:trPr>
          <w:trHeight w:val="99"/>
          <w:jc w:val="center"/>
        </w:trPr>
        <w:tc>
          <w:tcPr>
            <w:tcW w:w="398" w:type="pct"/>
            <w:tcBorders>
              <w:top w:val="single" w:sz="4" w:space="0" w:color="000000"/>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adjustRightInd w:val="0"/>
              <w:snapToGrid w:val="0"/>
              <w:jc w:val="center"/>
              <w:rPr>
                <w:rFonts w:ascii="Times New Roman" w:hAnsi="Times New Roman"/>
                <w:b/>
                <w:sz w:val="22"/>
              </w:rPr>
            </w:pPr>
            <w:bookmarkStart w:id="18" w:name="_Hlk491530071"/>
            <w:r w:rsidRPr="008A7106">
              <w:rPr>
                <w:rFonts w:ascii="Times New Roman" w:hAnsi="Times New Roman"/>
                <w:b/>
                <w:sz w:val="22"/>
              </w:rPr>
              <w:lastRenderedPageBreak/>
              <w:t>序号</w:t>
            </w:r>
          </w:p>
        </w:tc>
        <w:tc>
          <w:tcPr>
            <w:tcW w:w="753" w:type="pct"/>
            <w:tcBorders>
              <w:top w:val="single" w:sz="4" w:space="0" w:color="000000"/>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adjustRightInd w:val="0"/>
              <w:snapToGrid w:val="0"/>
              <w:jc w:val="center"/>
              <w:rPr>
                <w:rFonts w:ascii="Times New Roman" w:hAnsi="Times New Roman"/>
                <w:b/>
                <w:sz w:val="22"/>
              </w:rPr>
            </w:pPr>
            <w:r w:rsidRPr="008A7106">
              <w:rPr>
                <w:rFonts w:ascii="Times New Roman" w:hAnsi="Times New Roman"/>
                <w:b/>
                <w:sz w:val="22"/>
              </w:rPr>
              <w:t>模块名称</w:t>
            </w:r>
          </w:p>
        </w:tc>
        <w:tc>
          <w:tcPr>
            <w:tcW w:w="2872" w:type="pct"/>
            <w:tcBorders>
              <w:top w:val="single" w:sz="4" w:space="0" w:color="000000"/>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adjustRightInd w:val="0"/>
              <w:snapToGrid w:val="0"/>
              <w:jc w:val="center"/>
              <w:rPr>
                <w:rFonts w:ascii="Times New Roman" w:hAnsi="Times New Roman"/>
                <w:b/>
                <w:sz w:val="22"/>
              </w:rPr>
            </w:pPr>
            <w:r w:rsidRPr="008A7106">
              <w:rPr>
                <w:rFonts w:ascii="Times New Roman" w:hAnsi="Times New Roman"/>
                <w:b/>
                <w:sz w:val="22"/>
              </w:rPr>
              <w:t>功能及技术指标</w:t>
            </w:r>
          </w:p>
        </w:tc>
        <w:tc>
          <w:tcPr>
            <w:tcW w:w="975"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adjustRightInd w:val="0"/>
              <w:snapToGrid w:val="0"/>
              <w:jc w:val="center"/>
              <w:rPr>
                <w:rFonts w:ascii="Times New Roman" w:hAnsi="Times New Roman"/>
                <w:b/>
                <w:sz w:val="22"/>
              </w:rPr>
            </w:pPr>
            <w:r w:rsidRPr="008A7106">
              <w:rPr>
                <w:rFonts w:ascii="Times New Roman" w:hAnsi="Times New Roman"/>
                <w:b/>
                <w:sz w:val="22"/>
              </w:rPr>
              <w:t>备</w:t>
            </w:r>
            <w:r w:rsidRPr="008A7106">
              <w:rPr>
                <w:rFonts w:ascii="Times New Roman" w:hAnsi="Times New Roman"/>
                <w:b/>
                <w:sz w:val="22"/>
              </w:rPr>
              <w:t xml:space="preserve">  </w:t>
            </w:r>
            <w:r w:rsidRPr="008A7106">
              <w:rPr>
                <w:rFonts w:ascii="Times New Roman" w:hAnsi="Times New Roman"/>
                <w:b/>
                <w:sz w:val="22"/>
              </w:rPr>
              <w:t>注</w:t>
            </w:r>
          </w:p>
        </w:tc>
      </w:tr>
      <w:tr w:rsidR="005D1FC7" w:rsidRPr="008A7106" w:rsidTr="006C1CFF">
        <w:trPr>
          <w:trHeight w:val="147"/>
          <w:jc w:val="center"/>
        </w:trPr>
        <w:tc>
          <w:tcPr>
            <w:tcW w:w="398" w:type="pct"/>
            <w:vMerge w:val="restart"/>
            <w:tcBorders>
              <w:top w:val="single" w:sz="4" w:space="0" w:color="auto"/>
              <w:left w:val="single" w:sz="4" w:space="0" w:color="auto"/>
              <w:right w:val="single" w:sz="4" w:space="0" w:color="auto"/>
            </w:tcBorders>
            <w:shd w:val="clear" w:color="auto" w:fill="auto"/>
            <w:vAlign w:val="center"/>
          </w:tcPr>
          <w:p w:rsidR="005D1FC7" w:rsidRPr="008A7106" w:rsidRDefault="005D1FC7" w:rsidP="006C1CFF">
            <w:pPr>
              <w:jc w:val="center"/>
              <w:textAlignment w:val="center"/>
              <w:rPr>
                <w:rFonts w:ascii="Times New Roman" w:hAnsi="Times New Roman"/>
                <w:color w:val="000000"/>
                <w:sz w:val="22"/>
              </w:rPr>
            </w:pPr>
            <w:r w:rsidRPr="008A7106">
              <w:rPr>
                <w:rFonts w:ascii="Times New Roman" w:hAnsi="Times New Roman"/>
                <w:color w:val="000000"/>
                <w:sz w:val="22"/>
              </w:rPr>
              <w:t>1</w:t>
            </w:r>
          </w:p>
        </w:tc>
        <w:tc>
          <w:tcPr>
            <w:tcW w:w="753" w:type="pct"/>
            <w:vMerge w:val="restart"/>
            <w:tcBorders>
              <w:top w:val="single" w:sz="4" w:space="0" w:color="auto"/>
              <w:left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sz w:val="22"/>
              </w:rPr>
            </w:pPr>
            <w:r w:rsidRPr="008A7106">
              <w:rPr>
                <w:rFonts w:ascii="Times New Roman" w:hAnsi="Times New Roman"/>
                <w:color w:val="000000"/>
                <w:kern w:val="0"/>
                <w:sz w:val="22"/>
                <w:lang w:bidi="ar"/>
              </w:rPr>
              <w:t>街道经济管理分析</w:t>
            </w:r>
          </w:p>
        </w:tc>
        <w:tc>
          <w:tcPr>
            <w:tcW w:w="2872" w:type="pct"/>
            <w:tcBorders>
              <w:top w:val="single" w:sz="4" w:space="0" w:color="auto"/>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扩充沪东街道企业数据库</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Style w:val="font51"/>
                <w:rFonts w:cs="Times New Roman" w:hint="default"/>
                <w:lang w:bidi="ar"/>
              </w:rPr>
            </w:pPr>
          </w:p>
        </w:tc>
      </w:tr>
      <w:tr w:rsidR="005D1FC7" w:rsidRPr="008A7106" w:rsidTr="006C1CFF">
        <w:trPr>
          <w:trHeight w:val="147"/>
          <w:jc w:val="center"/>
        </w:trPr>
        <w:tc>
          <w:tcPr>
            <w:tcW w:w="398" w:type="pct"/>
            <w:vMerge/>
            <w:tcBorders>
              <w:left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sz w:val="22"/>
              </w:rPr>
            </w:pPr>
          </w:p>
        </w:tc>
        <w:tc>
          <w:tcPr>
            <w:tcW w:w="753" w:type="pct"/>
            <w:vMerge/>
            <w:tcBorders>
              <w:left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sz w:val="22"/>
              </w:rPr>
            </w:pPr>
          </w:p>
        </w:tc>
        <w:tc>
          <w:tcPr>
            <w:tcW w:w="2872" w:type="pct"/>
            <w:tcBorders>
              <w:top w:val="single" w:sz="4" w:space="0" w:color="auto"/>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企业综合画像</w:t>
            </w:r>
          </w:p>
        </w:tc>
        <w:tc>
          <w:tcPr>
            <w:tcW w:w="975" w:type="pct"/>
            <w:tcBorders>
              <w:top w:val="single" w:sz="4" w:space="0" w:color="auto"/>
              <w:left w:val="single" w:sz="4" w:space="0" w:color="auto"/>
              <w:bottom w:val="single" w:sz="4" w:space="0" w:color="auto"/>
              <w:right w:val="single" w:sz="4" w:space="0" w:color="auto"/>
            </w:tcBorders>
            <w:shd w:val="clear" w:color="auto" w:fill="auto"/>
            <w:noWrap/>
          </w:tcPr>
          <w:p w:rsidR="005D1FC7" w:rsidRPr="008A7106" w:rsidRDefault="005D1FC7" w:rsidP="006C1CFF">
            <w:pPr>
              <w:jc w:val="center"/>
              <w:rPr>
                <w:rFonts w:ascii="宋体" w:hAnsi="宋体"/>
                <w:sz w:val="22"/>
              </w:rPr>
            </w:pPr>
            <w:r w:rsidRPr="008A7106">
              <w:rPr>
                <w:rFonts w:ascii="宋体" w:hAnsi="宋体"/>
                <w:b/>
                <w:bCs/>
                <w:kern w:val="0"/>
                <w:sz w:val="22"/>
                <w:lang w:bidi="ar"/>
              </w:rPr>
              <w:t>●</w:t>
            </w:r>
          </w:p>
        </w:tc>
      </w:tr>
      <w:tr w:rsidR="005D1FC7" w:rsidRPr="008A7106" w:rsidTr="006C1CFF">
        <w:trPr>
          <w:trHeight w:val="147"/>
          <w:jc w:val="center"/>
        </w:trPr>
        <w:tc>
          <w:tcPr>
            <w:tcW w:w="398" w:type="pct"/>
            <w:vMerge/>
            <w:tcBorders>
              <w:left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企业服务</w:t>
            </w:r>
          </w:p>
        </w:tc>
        <w:tc>
          <w:tcPr>
            <w:tcW w:w="975" w:type="pct"/>
            <w:tcBorders>
              <w:top w:val="single" w:sz="4" w:space="0" w:color="auto"/>
              <w:left w:val="single" w:sz="4" w:space="0" w:color="auto"/>
              <w:bottom w:val="single" w:sz="4" w:space="0" w:color="auto"/>
              <w:right w:val="single" w:sz="4" w:space="0" w:color="auto"/>
            </w:tcBorders>
            <w:shd w:val="clear" w:color="auto" w:fill="auto"/>
            <w:noWrap/>
          </w:tcPr>
          <w:p w:rsidR="005D1FC7" w:rsidRPr="008A7106" w:rsidRDefault="005D1FC7" w:rsidP="006C1CFF">
            <w:pPr>
              <w:jc w:val="center"/>
              <w:rPr>
                <w:rFonts w:ascii="宋体" w:hAnsi="宋体"/>
                <w:sz w:val="22"/>
              </w:rPr>
            </w:pPr>
            <w:r w:rsidRPr="008A7106">
              <w:rPr>
                <w:rFonts w:ascii="宋体" w:hAnsi="宋体"/>
                <w:b/>
                <w:bCs/>
                <w:kern w:val="0"/>
                <w:sz w:val="22"/>
                <w:lang w:bidi="ar"/>
              </w:rPr>
              <w:t>●</w:t>
            </w:r>
          </w:p>
        </w:tc>
      </w:tr>
      <w:tr w:rsidR="005D1FC7" w:rsidRPr="008A7106" w:rsidTr="006C1CFF">
        <w:trPr>
          <w:trHeight w:val="147"/>
          <w:jc w:val="center"/>
        </w:trPr>
        <w:tc>
          <w:tcPr>
            <w:tcW w:w="398" w:type="pct"/>
            <w:vMerge/>
            <w:tcBorders>
              <w:left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异常提示</w:t>
            </w:r>
          </w:p>
        </w:tc>
        <w:tc>
          <w:tcPr>
            <w:tcW w:w="975" w:type="pct"/>
            <w:tcBorders>
              <w:top w:val="single" w:sz="4" w:space="0" w:color="auto"/>
              <w:left w:val="single" w:sz="4" w:space="0" w:color="auto"/>
              <w:bottom w:val="single" w:sz="4" w:space="0" w:color="auto"/>
              <w:right w:val="single" w:sz="4" w:space="0" w:color="auto"/>
            </w:tcBorders>
            <w:shd w:val="clear" w:color="auto" w:fill="auto"/>
            <w:noWrap/>
          </w:tcPr>
          <w:p w:rsidR="005D1FC7" w:rsidRPr="008A7106" w:rsidRDefault="005D1FC7" w:rsidP="006C1CFF">
            <w:pPr>
              <w:jc w:val="center"/>
              <w:rPr>
                <w:rFonts w:ascii="宋体" w:hAnsi="宋体"/>
                <w:sz w:val="22"/>
              </w:rPr>
            </w:pPr>
            <w:r w:rsidRPr="008A7106">
              <w:rPr>
                <w:rFonts w:ascii="宋体" w:hAnsi="宋体"/>
                <w:b/>
                <w:bCs/>
                <w:kern w:val="0"/>
                <w:sz w:val="22"/>
                <w:lang w:bidi="ar"/>
              </w:rPr>
              <w:t>●</w:t>
            </w:r>
          </w:p>
        </w:tc>
      </w:tr>
      <w:tr w:rsidR="005D1FC7" w:rsidRPr="008A7106" w:rsidTr="006C1CFF">
        <w:trPr>
          <w:trHeight w:val="147"/>
          <w:jc w:val="center"/>
        </w:trPr>
        <w:tc>
          <w:tcPr>
            <w:tcW w:w="398" w:type="pct"/>
            <w:vMerge/>
            <w:tcBorders>
              <w:left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招商管理</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47"/>
          <w:jc w:val="center"/>
        </w:trPr>
        <w:tc>
          <w:tcPr>
            <w:tcW w:w="398" w:type="pct"/>
            <w:vMerge/>
            <w:tcBorders>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综合分析</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59"/>
          <w:jc w:val="center"/>
        </w:trPr>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1FC7" w:rsidRPr="008A7106" w:rsidRDefault="005D1FC7" w:rsidP="006C1CFF">
            <w:pPr>
              <w:jc w:val="center"/>
              <w:textAlignment w:val="center"/>
              <w:rPr>
                <w:rFonts w:ascii="Times New Roman" w:hAnsi="Times New Roman"/>
                <w:color w:val="000000"/>
                <w:sz w:val="22"/>
              </w:rPr>
            </w:pPr>
            <w:r w:rsidRPr="008A7106">
              <w:rPr>
                <w:rFonts w:ascii="Times New Roman" w:hAnsi="Times New Roman"/>
                <w:color w:val="000000"/>
                <w:kern w:val="0"/>
                <w:sz w:val="22"/>
                <w:lang w:bidi="ar"/>
              </w:rPr>
              <w:t>2</w:t>
            </w:r>
          </w:p>
        </w:tc>
        <w:tc>
          <w:tcPr>
            <w:tcW w:w="7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r w:rsidRPr="008A7106">
              <w:rPr>
                <w:rFonts w:ascii="Times New Roman" w:hAnsi="Times New Roman"/>
                <w:color w:val="000000"/>
                <w:kern w:val="0"/>
                <w:sz w:val="22"/>
                <w:lang w:bidi="ar"/>
              </w:rPr>
              <w:t>企业服务中心</w:t>
            </w:r>
          </w:p>
        </w:tc>
        <w:tc>
          <w:tcPr>
            <w:tcW w:w="2872" w:type="pct"/>
            <w:tcBorders>
              <w:top w:val="single" w:sz="4" w:space="0" w:color="auto"/>
              <w:left w:val="single" w:sz="4" w:space="0" w:color="auto"/>
              <w:bottom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服务推荐</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b/>
                <w:bCs/>
                <w:color w:val="FF0000"/>
                <w:sz w:val="22"/>
              </w:rPr>
            </w:pPr>
            <w:r w:rsidRPr="008A7106">
              <w:rPr>
                <w:rFonts w:ascii="宋体" w:hAnsi="宋体"/>
                <w:b/>
                <w:bCs/>
                <w:kern w:val="0"/>
                <w:sz w:val="22"/>
                <w:lang w:bidi="ar"/>
              </w:rPr>
              <w:t>●</w:t>
            </w:r>
          </w:p>
        </w:tc>
      </w:tr>
      <w:tr w:rsidR="005D1FC7" w:rsidRPr="008A7106" w:rsidTr="006C1CFF">
        <w:trPr>
          <w:trHeight w:val="159"/>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2872" w:type="pct"/>
            <w:tcBorders>
              <w:top w:val="single" w:sz="4" w:space="0" w:color="auto"/>
              <w:left w:val="single" w:sz="4" w:space="0" w:color="auto"/>
              <w:bottom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政策广场</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59"/>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金融服务</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59"/>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专业服务</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59"/>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产业合作</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59"/>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场地服务</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59"/>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p>
        </w:tc>
        <w:tc>
          <w:tcPr>
            <w:tcW w:w="2872" w:type="pct"/>
            <w:tcBorders>
              <w:top w:val="single" w:sz="4" w:space="0" w:color="auto"/>
              <w:left w:val="single" w:sz="4" w:space="0" w:color="auto"/>
              <w:bottom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人才服务</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95"/>
          <w:jc w:val="center"/>
        </w:trPr>
        <w:tc>
          <w:tcPr>
            <w:tcW w:w="398" w:type="pct"/>
            <w:vMerge w:val="restart"/>
            <w:tcBorders>
              <w:top w:val="single" w:sz="4" w:space="0" w:color="auto"/>
              <w:left w:val="single" w:sz="4" w:space="0" w:color="000000"/>
              <w:right w:val="single" w:sz="4" w:space="0" w:color="000000"/>
            </w:tcBorders>
            <w:shd w:val="clear" w:color="auto" w:fill="auto"/>
            <w:vAlign w:val="center"/>
          </w:tcPr>
          <w:p w:rsidR="005D1FC7" w:rsidRPr="008A7106" w:rsidRDefault="005D1FC7" w:rsidP="006C1CFF">
            <w:pPr>
              <w:jc w:val="center"/>
              <w:textAlignment w:val="center"/>
              <w:rPr>
                <w:rFonts w:ascii="Times New Roman" w:hAnsi="Times New Roman"/>
                <w:color w:val="000000"/>
                <w:sz w:val="22"/>
              </w:rPr>
            </w:pPr>
            <w:r w:rsidRPr="008A7106">
              <w:rPr>
                <w:rFonts w:ascii="Times New Roman" w:hAnsi="Times New Roman"/>
                <w:color w:val="000000"/>
                <w:kern w:val="0"/>
                <w:sz w:val="22"/>
                <w:lang w:bidi="ar"/>
              </w:rPr>
              <w:t>3</w:t>
            </w:r>
          </w:p>
        </w:tc>
        <w:tc>
          <w:tcPr>
            <w:tcW w:w="753" w:type="pct"/>
            <w:vMerge w:val="restart"/>
            <w:tcBorders>
              <w:top w:val="single" w:sz="4" w:space="0" w:color="auto"/>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r w:rsidRPr="008A7106">
              <w:rPr>
                <w:rFonts w:ascii="Times New Roman" w:hAnsi="Times New Roman"/>
                <w:color w:val="000000"/>
                <w:kern w:val="0"/>
                <w:sz w:val="22"/>
                <w:lang w:bidi="ar"/>
              </w:rPr>
              <w:t>企业管理服务移动办公</w:t>
            </w: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企业查询</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b/>
                <w:bCs/>
                <w:color w:val="FF0000"/>
                <w:sz w:val="22"/>
              </w:rPr>
            </w:pPr>
          </w:p>
        </w:tc>
      </w:tr>
      <w:tr w:rsidR="005D1FC7" w:rsidRPr="008A7106" w:rsidTr="006C1CFF">
        <w:trPr>
          <w:trHeight w:val="195"/>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招商管理</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95"/>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集中注册地址</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95"/>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异常动态</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r w:rsidRPr="008A7106">
              <w:rPr>
                <w:rFonts w:ascii="宋体" w:hAnsi="宋体"/>
                <w:b/>
                <w:bCs/>
                <w:kern w:val="0"/>
                <w:sz w:val="22"/>
                <w:lang w:bidi="ar"/>
              </w:rPr>
              <w:t>●</w:t>
            </w:r>
          </w:p>
        </w:tc>
      </w:tr>
      <w:tr w:rsidR="005D1FC7" w:rsidRPr="008A7106" w:rsidTr="006C1CFF">
        <w:trPr>
          <w:trHeight w:val="195"/>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信息上报</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195"/>
          <w:jc w:val="center"/>
        </w:trPr>
        <w:tc>
          <w:tcPr>
            <w:tcW w:w="398" w:type="pct"/>
            <w:vMerge/>
            <w:tcBorders>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工作督办</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r w:rsidRPr="008A7106">
              <w:rPr>
                <w:rFonts w:ascii="宋体" w:hAnsi="宋体"/>
                <w:b/>
                <w:bCs/>
                <w:kern w:val="0"/>
                <w:sz w:val="22"/>
                <w:lang w:bidi="ar"/>
              </w:rPr>
              <w:t>●</w:t>
            </w:r>
          </w:p>
        </w:tc>
      </w:tr>
      <w:tr w:rsidR="005D1FC7" w:rsidRPr="008A7106" w:rsidTr="006C1CFF">
        <w:trPr>
          <w:trHeight w:val="293"/>
          <w:jc w:val="center"/>
        </w:trPr>
        <w:tc>
          <w:tcPr>
            <w:tcW w:w="398" w:type="pct"/>
            <w:vMerge w:val="restart"/>
            <w:tcBorders>
              <w:top w:val="single" w:sz="4" w:space="0" w:color="auto"/>
              <w:left w:val="single" w:sz="4" w:space="0" w:color="000000"/>
              <w:right w:val="single" w:sz="4" w:space="0" w:color="000000"/>
            </w:tcBorders>
            <w:shd w:val="clear" w:color="auto" w:fill="auto"/>
            <w:vAlign w:val="center"/>
          </w:tcPr>
          <w:p w:rsidR="005D1FC7" w:rsidRPr="008A7106" w:rsidRDefault="005D1FC7" w:rsidP="006C1CFF">
            <w:pPr>
              <w:jc w:val="center"/>
              <w:textAlignment w:val="center"/>
              <w:rPr>
                <w:rFonts w:ascii="Times New Roman" w:hAnsi="Times New Roman"/>
                <w:color w:val="000000"/>
                <w:sz w:val="22"/>
              </w:rPr>
            </w:pPr>
            <w:r w:rsidRPr="008A7106">
              <w:rPr>
                <w:rFonts w:ascii="Times New Roman" w:hAnsi="Times New Roman"/>
                <w:color w:val="000000"/>
                <w:kern w:val="0"/>
                <w:sz w:val="22"/>
                <w:lang w:bidi="ar"/>
              </w:rPr>
              <w:t>4</w:t>
            </w:r>
          </w:p>
        </w:tc>
        <w:tc>
          <w:tcPr>
            <w:tcW w:w="753" w:type="pct"/>
            <w:vMerge w:val="restart"/>
            <w:tcBorders>
              <w:top w:val="single" w:sz="4" w:space="0" w:color="auto"/>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r w:rsidRPr="008A7106">
              <w:rPr>
                <w:rFonts w:ascii="Times New Roman" w:hAnsi="Times New Roman"/>
                <w:color w:val="000000"/>
                <w:kern w:val="0"/>
                <w:sz w:val="22"/>
                <w:lang w:bidi="ar"/>
              </w:rPr>
              <w:t>城管智慧办案</w:t>
            </w: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工单数字化管理</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b/>
                <w:bCs/>
                <w:color w:val="FF0000"/>
                <w:sz w:val="22"/>
              </w:rPr>
            </w:pPr>
          </w:p>
        </w:tc>
      </w:tr>
      <w:tr w:rsidR="005D1FC7" w:rsidRPr="008A7106" w:rsidTr="006C1CFF">
        <w:trPr>
          <w:trHeight w:val="293"/>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线上派单模板</w:t>
            </w:r>
          </w:p>
        </w:tc>
        <w:tc>
          <w:tcPr>
            <w:tcW w:w="975" w:type="pct"/>
            <w:tcBorders>
              <w:top w:val="single" w:sz="4" w:space="0" w:color="auto"/>
              <w:left w:val="single" w:sz="4" w:space="0" w:color="auto"/>
              <w:bottom w:val="single" w:sz="4" w:space="0" w:color="auto"/>
              <w:right w:val="single" w:sz="4" w:space="0" w:color="auto"/>
            </w:tcBorders>
            <w:shd w:val="clear" w:color="auto" w:fill="auto"/>
            <w:noWrap/>
          </w:tcPr>
          <w:p w:rsidR="005D1FC7" w:rsidRPr="008A7106" w:rsidRDefault="005D1FC7" w:rsidP="006C1CFF">
            <w:pPr>
              <w:jc w:val="center"/>
              <w:rPr>
                <w:rFonts w:ascii="宋体" w:hAnsi="宋体"/>
                <w:sz w:val="22"/>
              </w:rPr>
            </w:pPr>
            <w:r w:rsidRPr="008A7106">
              <w:rPr>
                <w:rFonts w:ascii="宋体" w:hAnsi="宋体"/>
                <w:b/>
                <w:bCs/>
                <w:kern w:val="0"/>
                <w:sz w:val="22"/>
                <w:lang w:bidi="ar"/>
              </w:rPr>
              <w:t>●</w:t>
            </w:r>
          </w:p>
        </w:tc>
      </w:tr>
      <w:tr w:rsidR="005D1FC7" w:rsidRPr="008A7106" w:rsidTr="006C1CFF">
        <w:trPr>
          <w:trHeight w:val="293"/>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执法全过程管理模块</w:t>
            </w:r>
          </w:p>
        </w:tc>
        <w:tc>
          <w:tcPr>
            <w:tcW w:w="975" w:type="pct"/>
            <w:tcBorders>
              <w:top w:val="single" w:sz="4" w:space="0" w:color="auto"/>
              <w:left w:val="single" w:sz="4" w:space="0" w:color="auto"/>
              <w:bottom w:val="single" w:sz="4" w:space="0" w:color="auto"/>
              <w:right w:val="single" w:sz="4" w:space="0" w:color="auto"/>
            </w:tcBorders>
            <w:shd w:val="clear" w:color="auto" w:fill="auto"/>
            <w:noWrap/>
          </w:tcPr>
          <w:p w:rsidR="005D1FC7" w:rsidRPr="008A7106" w:rsidRDefault="005D1FC7" w:rsidP="006C1CFF">
            <w:pPr>
              <w:jc w:val="center"/>
              <w:rPr>
                <w:rFonts w:ascii="宋体" w:hAnsi="宋体"/>
                <w:sz w:val="22"/>
              </w:rPr>
            </w:pPr>
            <w:r w:rsidRPr="008A7106">
              <w:rPr>
                <w:rFonts w:ascii="宋体" w:hAnsi="宋体"/>
                <w:b/>
                <w:bCs/>
                <w:kern w:val="0"/>
                <w:sz w:val="22"/>
                <w:lang w:bidi="ar"/>
              </w:rPr>
              <w:t>●</w:t>
            </w:r>
          </w:p>
        </w:tc>
      </w:tr>
      <w:tr w:rsidR="005D1FC7" w:rsidRPr="008A7106" w:rsidTr="006C1CFF">
        <w:trPr>
          <w:trHeight w:val="293"/>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执法仪视频自动获取模块</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293"/>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智慧笔录模块</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293"/>
          <w:jc w:val="center"/>
        </w:trPr>
        <w:tc>
          <w:tcPr>
            <w:tcW w:w="398" w:type="pct"/>
            <w:vMerge/>
            <w:tcBorders>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案件材料自动归档模块</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315"/>
          <w:jc w:val="center"/>
        </w:trPr>
        <w:tc>
          <w:tcPr>
            <w:tcW w:w="398" w:type="pct"/>
            <w:vMerge w:val="restart"/>
            <w:tcBorders>
              <w:top w:val="single" w:sz="4" w:space="0" w:color="auto"/>
              <w:left w:val="single" w:sz="4" w:space="0" w:color="000000"/>
              <w:right w:val="single" w:sz="4" w:space="0" w:color="000000"/>
            </w:tcBorders>
            <w:shd w:val="clear" w:color="auto" w:fill="auto"/>
            <w:vAlign w:val="center"/>
          </w:tcPr>
          <w:p w:rsidR="005D1FC7" w:rsidRPr="008A7106" w:rsidRDefault="005D1FC7" w:rsidP="006C1CFF">
            <w:pPr>
              <w:jc w:val="center"/>
              <w:textAlignment w:val="center"/>
              <w:rPr>
                <w:rFonts w:ascii="Times New Roman" w:hAnsi="Times New Roman"/>
                <w:color w:val="000000"/>
                <w:sz w:val="22"/>
              </w:rPr>
            </w:pPr>
            <w:r w:rsidRPr="008A7106">
              <w:rPr>
                <w:rFonts w:ascii="Times New Roman" w:hAnsi="Times New Roman"/>
                <w:color w:val="000000"/>
                <w:kern w:val="0"/>
                <w:sz w:val="22"/>
                <w:lang w:bidi="ar"/>
              </w:rPr>
              <w:t>5</w:t>
            </w:r>
          </w:p>
        </w:tc>
        <w:tc>
          <w:tcPr>
            <w:tcW w:w="753" w:type="pct"/>
            <w:vMerge w:val="restart"/>
            <w:tcBorders>
              <w:top w:val="single" w:sz="4" w:space="0" w:color="auto"/>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r w:rsidRPr="008A7106">
              <w:rPr>
                <w:rFonts w:ascii="Times New Roman" w:hAnsi="Times New Roman"/>
                <w:bCs/>
                <w:sz w:val="22"/>
              </w:rPr>
              <w:t>城管智慧勤务</w:t>
            </w: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文件柜管理</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b/>
                <w:bCs/>
                <w:color w:val="FF0000"/>
                <w:sz w:val="22"/>
              </w:rPr>
            </w:pPr>
            <w:r w:rsidRPr="008A7106">
              <w:rPr>
                <w:rFonts w:ascii="宋体" w:hAnsi="宋体"/>
                <w:b/>
                <w:bCs/>
                <w:kern w:val="0"/>
                <w:sz w:val="22"/>
                <w:lang w:bidi="ar"/>
              </w:rPr>
              <w:t>●</w:t>
            </w:r>
          </w:p>
        </w:tc>
      </w:tr>
      <w:tr w:rsidR="005D1FC7" w:rsidRPr="008A7106" w:rsidTr="006C1CFF">
        <w:trPr>
          <w:trHeight w:val="315"/>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文件传阅</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315"/>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工作日志管理</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r w:rsidRPr="008A7106">
              <w:rPr>
                <w:rFonts w:ascii="宋体" w:hAnsi="宋体"/>
                <w:b/>
                <w:bCs/>
                <w:kern w:val="0"/>
                <w:sz w:val="22"/>
                <w:lang w:bidi="ar"/>
              </w:rPr>
              <w:t>●</w:t>
            </w:r>
          </w:p>
        </w:tc>
      </w:tr>
      <w:tr w:rsidR="005D1FC7" w:rsidRPr="008A7106" w:rsidTr="006C1CFF">
        <w:trPr>
          <w:trHeight w:val="315"/>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排班管理</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315"/>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勤务方案管理</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315"/>
          <w:jc w:val="center"/>
        </w:trPr>
        <w:tc>
          <w:tcPr>
            <w:tcW w:w="398" w:type="pct"/>
            <w:vMerge/>
            <w:tcBorders>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753" w:type="pct"/>
            <w:vMerge/>
            <w:tcBorders>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widowControl/>
              <w:jc w:val="left"/>
              <w:textAlignment w:val="center"/>
              <w:rPr>
                <w:rFonts w:ascii="Times New Roman" w:hAnsi="Times New Roman"/>
                <w:color w:val="000000"/>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sz w:val="22"/>
              </w:rPr>
            </w:pPr>
            <w:r w:rsidRPr="008A7106">
              <w:rPr>
                <w:rFonts w:ascii="Times New Roman" w:hAnsi="Times New Roman"/>
                <w:color w:val="000000"/>
                <w:sz w:val="22"/>
              </w:rPr>
              <w:t>中队运行管理</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color w:val="000000"/>
                <w:sz w:val="22"/>
              </w:rPr>
            </w:pPr>
          </w:p>
        </w:tc>
      </w:tr>
      <w:tr w:rsidR="005D1FC7" w:rsidRPr="008A7106" w:rsidTr="006C1CFF">
        <w:trPr>
          <w:trHeight w:val="401"/>
          <w:jc w:val="center"/>
        </w:trPr>
        <w:tc>
          <w:tcPr>
            <w:tcW w:w="398" w:type="pct"/>
            <w:vMerge w:val="restart"/>
            <w:tcBorders>
              <w:top w:val="single" w:sz="4" w:space="0" w:color="auto"/>
              <w:left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r w:rsidRPr="008A7106">
              <w:rPr>
                <w:rFonts w:ascii="Times New Roman" w:hAnsi="Times New Roman"/>
                <w:sz w:val="22"/>
              </w:rPr>
              <w:t>6</w:t>
            </w:r>
          </w:p>
        </w:tc>
        <w:tc>
          <w:tcPr>
            <w:tcW w:w="753" w:type="pct"/>
            <w:vMerge w:val="restart"/>
            <w:tcBorders>
              <w:top w:val="single" w:sz="4" w:space="0" w:color="auto"/>
              <w:left w:val="single" w:sz="4" w:space="0" w:color="000000"/>
              <w:right w:val="single" w:sz="4" w:space="0" w:color="000000"/>
            </w:tcBorders>
            <w:shd w:val="clear" w:color="auto" w:fill="auto"/>
            <w:vAlign w:val="center"/>
          </w:tcPr>
          <w:p w:rsidR="005D1FC7" w:rsidRPr="008A7106" w:rsidRDefault="005D1FC7" w:rsidP="006C1CFF">
            <w:pPr>
              <w:jc w:val="left"/>
              <w:rPr>
                <w:rFonts w:ascii="Times New Roman" w:hAnsi="Times New Roman"/>
                <w:sz w:val="22"/>
              </w:rPr>
            </w:pPr>
            <w:r w:rsidRPr="008A7106">
              <w:rPr>
                <w:rFonts w:ascii="Times New Roman" w:hAnsi="Times New Roman"/>
                <w:bCs/>
                <w:sz w:val="22"/>
              </w:rPr>
              <w:t>城管智慧指挥</w:t>
            </w: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r w:rsidRPr="008A7106">
              <w:rPr>
                <w:rFonts w:ascii="Times New Roman" w:hAnsi="Times New Roman"/>
                <w:kern w:val="0"/>
                <w:sz w:val="22"/>
                <w:lang w:bidi="ar"/>
              </w:rPr>
              <w:t>实战指挥</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Style w:val="font51"/>
                <w:rFonts w:cs="Times New Roman" w:hint="default"/>
                <w:lang w:bidi="ar"/>
              </w:rPr>
            </w:pPr>
            <w:r w:rsidRPr="008A7106">
              <w:rPr>
                <w:rFonts w:ascii="宋体" w:hAnsi="宋体"/>
                <w:b/>
                <w:bCs/>
                <w:kern w:val="0"/>
                <w:sz w:val="22"/>
                <w:lang w:bidi="ar"/>
              </w:rPr>
              <w:t>●</w:t>
            </w:r>
          </w:p>
        </w:tc>
      </w:tr>
      <w:tr w:rsidR="005D1FC7" w:rsidRPr="008A7106" w:rsidTr="006C1CFF">
        <w:trPr>
          <w:trHeight w:val="401"/>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r w:rsidRPr="008A7106">
              <w:rPr>
                <w:rFonts w:ascii="Times New Roman" w:hAnsi="Times New Roman"/>
                <w:kern w:val="0"/>
                <w:sz w:val="22"/>
                <w:lang w:bidi="ar"/>
              </w:rPr>
              <w:t>管理对象数据库</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kern w:val="0"/>
                <w:sz w:val="22"/>
                <w:lang w:bidi="ar"/>
              </w:rPr>
            </w:pPr>
            <w:r w:rsidRPr="008A7106">
              <w:rPr>
                <w:rFonts w:ascii="宋体" w:hAnsi="宋体"/>
                <w:b/>
                <w:bCs/>
                <w:kern w:val="0"/>
                <w:sz w:val="22"/>
                <w:lang w:bidi="ar"/>
              </w:rPr>
              <w:t>●</w:t>
            </w:r>
          </w:p>
        </w:tc>
      </w:tr>
      <w:tr w:rsidR="005D1FC7" w:rsidRPr="008A7106" w:rsidTr="006C1CFF">
        <w:trPr>
          <w:trHeight w:val="401"/>
          <w:jc w:val="center"/>
        </w:trPr>
        <w:tc>
          <w:tcPr>
            <w:tcW w:w="398"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p>
        </w:tc>
        <w:tc>
          <w:tcPr>
            <w:tcW w:w="753" w:type="pct"/>
            <w:vMerge/>
            <w:tcBorders>
              <w:left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r w:rsidRPr="008A7106">
              <w:rPr>
                <w:rFonts w:ascii="Times New Roman" w:hAnsi="Times New Roman"/>
                <w:kern w:val="0"/>
                <w:sz w:val="22"/>
                <w:lang w:bidi="ar"/>
              </w:rPr>
              <w:t>办案数据统计</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kern w:val="0"/>
                <w:sz w:val="22"/>
                <w:lang w:bidi="ar"/>
              </w:rPr>
            </w:pPr>
          </w:p>
        </w:tc>
      </w:tr>
      <w:tr w:rsidR="005D1FC7" w:rsidRPr="008A7106" w:rsidTr="006C1CFF">
        <w:trPr>
          <w:trHeight w:val="401"/>
          <w:jc w:val="center"/>
        </w:trPr>
        <w:tc>
          <w:tcPr>
            <w:tcW w:w="398" w:type="pct"/>
            <w:vMerge/>
            <w:tcBorders>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p>
        </w:tc>
        <w:tc>
          <w:tcPr>
            <w:tcW w:w="753" w:type="pct"/>
            <w:vMerge/>
            <w:tcBorders>
              <w:left w:val="single" w:sz="4" w:space="0" w:color="000000"/>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p>
        </w:tc>
        <w:tc>
          <w:tcPr>
            <w:tcW w:w="2872" w:type="pct"/>
            <w:tcBorders>
              <w:top w:val="single" w:sz="4" w:space="0" w:color="000000"/>
              <w:left w:val="single" w:sz="4" w:space="0" w:color="000000"/>
              <w:right w:val="single" w:sz="4" w:space="0" w:color="auto"/>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r w:rsidRPr="008A7106">
              <w:rPr>
                <w:rFonts w:ascii="Times New Roman" w:hAnsi="Times New Roman"/>
                <w:kern w:val="0"/>
                <w:sz w:val="22"/>
                <w:lang w:bidi="ar"/>
              </w:rPr>
              <w:t>信访投诉处理情况</w:t>
            </w:r>
          </w:p>
        </w:tc>
        <w:tc>
          <w:tcPr>
            <w:tcW w:w="9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D1FC7" w:rsidRPr="008A7106" w:rsidRDefault="005D1FC7" w:rsidP="006C1CFF">
            <w:pPr>
              <w:widowControl/>
              <w:jc w:val="center"/>
              <w:textAlignment w:val="center"/>
              <w:rPr>
                <w:rFonts w:ascii="宋体" w:hAnsi="宋体"/>
                <w:b/>
                <w:bCs/>
                <w:kern w:val="0"/>
                <w:sz w:val="22"/>
                <w:lang w:bidi="ar"/>
              </w:rPr>
            </w:pPr>
          </w:p>
        </w:tc>
      </w:tr>
      <w:tr w:rsidR="005D1FC7" w:rsidRPr="008A7106" w:rsidTr="006C1CFF">
        <w:trPr>
          <w:trHeight w:val="270"/>
          <w:jc w:val="center"/>
        </w:trPr>
        <w:tc>
          <w:tcPr>
            <w:tcW w:w="398" w:type="pct"/>
            <w:vMerge w:val="restart"/>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r w:rsidRPr="008A7106">
              <w:rPr>
                <w:rFonts w:ascii="Times New Roman" w:hAnsi="Times New Roman"/>
                <w:sz w:val="22"/>
              </w:rPr>
              <w:t>7</w:t>
            </w:r>
          </w:p>
        </w:tc>
        <w:tc>
          <w:tcPr>
            <w:tcW w:w="753" w:type="pct"/>
            <w:vMerge w:val="restart"/>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r w:rsidRPr="008A7106">
              <w:rPr>
                <w:rFonts w:ascii="Times New Roman" w:hAnsi="Times New Roman"/>
                <w:color w:val="000000"/>
                <w:kern w:val="0"/>
                <w:sz w:val="22"/>
                <w:lang w:bidi="ar"/>
              </w:rPr>
              <w:t>数据对接</w:t>
            </w: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r w:rsidRPr="008A7106">
              <w:rPr>
                <w:rFonts w:ascii="Times New Roman" w:hAnsi="Times New Roman"/>
                <w:color w:val="000000"/>
                <w:kern w:val="0"/>
                <w:sz w:val="22"/>
                <w:lang w:bidi="ar"/>
              </w:rPr>
              <w:t>企业工商基础信息对接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center"/>
              <w:textAlignment w:val="center"/>
              <w:rPr>
                <w:rStyle w:val="font51"/>
                <w:rFonts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r w:rsidRPr="008A7106">
              <w:rPr>
                <w:rFonts w:ascii="Times New Roman" w:hAnsi="Times New Roman"/>
                <w:color w:val="000000"/>
                <w:kern w:val="0"/>
                <w:sz w:val="22"/>
                <w:lang w:bidi="ar"/>
              </w:rPr>
              <w:t>企业税务信息对接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center"/>
              <w:textAlignment w:val="center"/>
              <w:rPr>
                <w:rStyle w:val="font51"/>
                <w:rFonts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r w:rsidRPr="008A7106">
              <w:rPr>
                <w:rFonts w:ascii="Times New Roman" w:hAnsi="Times New Roman"/>
                <w:color w:val="000000"/>
                <w:kern w:val="0"/>
                <w:sz w:val="22"/>
                <w:lang w:bidi="ar"/>
              </w:rPr>
              <w:t>企业动态数据对接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center"/>
              <w:textAlignment w:val="center"/>
              <w:rPr>
                <w:rStyle w:val="font51"/>
                <w:rFonts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kern w:val="0"/>
                <w:sz w:val="22"/>
                <w:lang w:bidi="ar"/>
              </w:rPr>
            </w:pPr>
            <w:r w:rsidRPr="008A7106">
              <w:rPr>
                <w:rFonts w:ascii="Times New Roman" w:hAnsi="Times New Roman"/>
                <w:color w:val="000000"/>
                <w:kern w:val="0"/>
                <w:sz w:val="22"/>
                <w:lang w:bidi="ar"/>
              </w:rPr>
              <w:t>企业招商信息数据对接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center"/>
              <w:textAlignment w:val="center"/>
              <w:rPr>
                <w:rStyle w:val="font51"/>
                <w:rFonts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sz w:val="22"/>
              </w:rPr>
              <w:t>12345</w:t>
            </w:r>
            <w:proofErr w:type="gramStart"/>
            <w:r w:rsidRPr="008A7106">
              <w:rPr>
                <w:rFonts w:ascii="Times New Roman" w:hAnsi="Times New Roman"/>
                <w:sz w:val="22"/>
              </w:rPr>
              <w:t>热线工单</w:t>
            </w:r>
            <w:r w:rsidRPr="008A7106">
              <w:rPr>
                <w:rFonts w:ascii="Times New Roman" w:hAnsi="Times New Roman"/>
                <w:color w:val="000000"/>
                <w:kern w:val="0"/>
                <w:sz w:val="22"/>
                <w:lang w:bidi="ar"/>
              </w:rPr>
              <w:t>数</w:t>
            </w:r>
            <w:proofErr w:type="gramEnd"/>
            <w:r w:rsidRPr="008A7106">
              <w:rPr>
                <w:rFonts w:ascii="Times New Roman" w:hAnsi="Times New Roman"/>
                <w:color w:val="000000"/>
                <w:kern w:val="0"/>
                <w:sz w:val="22"/>
                <w:lang w:bidi="ar"/>
              </w:rPr>
              <w:t>据对接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center"/>
              <w:textAlignment w:val="center"/>
              <w:rPr>
                <w:rStyle w:val="font51"/>
                <w:rFonts w:ascii="Times New Roman" w:hAnsi="Times New Roman"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沿街商铺</w:t>
            </w:r>
            <w:proofErr w:type="gramStart"/>
            <w:r w:rsidRPr="008A7106">
              <w:rPr>
                <w:rFonts w:ascii="Times New Roman" w:hAnsi="Times New Roman"/>
                <w:color w:val="000000"/>
                <w:kern w:val="0"/>
                <w:sz w:val="22"/>
                <w:lang w:bidi="ar"/>
              </w:rPr>
              <w:t>数据数据</w:t>
            </w:r>
            <w:proofErr w:type="gramEnd"/>
            <w:r w:rsidRPr="008A7106">
              <w:rPr>
                <w:rFonts w:ascii="Times New Roman" w:hAnsi="Times New Roman"/>
                <w:color w:val="000000"/>
                <w:kern w:val="0"/>
                <w:sz w:val="22"/>
                <w:lang w:bidi="ar"/>
              </w:rPr>
              <w:t>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left"/>
              <w:textAlignment w:val="center"/>
              <w:rPr>
                <w:rStyle w:val="font51"/>
                <w:rFonts w:ascii="Times New Roman" w:hAnsi="Times New Roman"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工地数据对接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left"/>
              <w:textAlignment w:val="center"/>
              <w:rPr>
                <w:rStyle w:val="font51"/>
                <w:rFonts w:ascii="Times New Roman" w:hAnsi="Times New Roman"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接装修房屋</w:t>
            </w:r>
            <w:proofErr w:type="gramStart"/>
            <w:r w:rsidRPr="008A7106">
              <w:rPr>
                <w:rFonts w:ascii="Times New Roman" w:hAnsi="Times New Roman"/>
                <w:color w:val="000000"/>
                <w:kern w:val="0"/>
                <w:sz w:val="22"/>
                <w:lang w:bidi="ar"/>
              </w:rPr>
              <w:t>数据数据</w:t>
            </w:r>
            <w:proofErr w:type="gramEnd"/>
            <w:r w:rsidRPr="008A7106">
              <w:rPr>
                <w:rFonts w:ascii="Times New Roman" w:hAnsi="Times New Roman"/>
                <w:color w:val="000000"/>
                <w:kern w:val="0"/>
                <w:sz w:val="22"/>
                <w:lang w:bidi="ar"/>
              </w:rPr>
              <w:t>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left"/>
              <w:textAlignment w:val="center"/>
              <w:rPr>
                <w:rStyle w:val="font51"/>
                <w:rFonts w:ascii="Times New Roman" w:hAnsi="Times New Roman"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执法记录仪平台对接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left"/>
              <w:textAlignment w:val="center"/>
              <w:rPr>
                <w:rStyle w:val="font51"/>
                <w:rFonts w:ascii="Times New Roman" w:hAnsi="Times New Roman" w:cs="Times New Roman" w:hint="default"/>
                <w:lang w:bidi="ar"/>
              </w:rPr>
            </w:pPr>
          </w:p>
        </w:tc>
      </w:tr>
      <w:tr w:rsidR="005D1FC7" w:rsidRPr="008A7106" w:rsidTr="006C1CFF">
        <w:trPr>
          <w:trHeight w:val="270"/>
          <w:jc w:val="center"/>
        </w:trPr>
        <w:tc>
          <w:tcPr>
            <w:tcW w:w="398" w:type="pct"/>
            <w:vMerge/>
            <w:tcBorders>
              <w:top w:val="single" w:sz="4" w:space="0" w:color="auto"/>
              <w:left w:val="single" w:sz="4" w:space="0" w:color="auto"/>
              <w:bottom w:val="single" w:sz="4" w:space="0" w:color="auto"/>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sz w:val="22"/>
              </w:rPr>
            </w:pPr>
          </w:p>
        </w:tc>
        <w:tc>
          <w:tcPr>
            <w:tcW w:w="753" w:type="pct"/>
            <w:vMerge/>
            <w:tcBorders>
              <w:top w:val="single" w:sz="4" w:space="0" w:color="auto"/>
              <w:left w:val="single" w:sz="4" w:space="0" w:color="000000"/>
              <w:bottom w:val="single" w:sz="4" w:space="0" w:color="auto"/>
              <w:right w:val="single" w:sz="4" w:space="0" w:color="auto"/>
            </w:tcBorders>
            <w:shd w:val="clear" w:color="auto" w:fill="auto"/>
            <w:vAlign w:val="center"/>
          </w:tcPr>
          <w:p w:rsidR="005D1FC7" w:rsidRPr="008A7106" w:rsidRDefault="005D1FC7" w:rsidP="006C1CFF">
            <w:pPr>
              <w:jc w:val="left"/>
              <w:rPr>
                <w:rFonts w:ascii="Times New Roman" w:hAnsi="Times New Roman"/>
                <w:color w:val="000000"/>
                <w:kern w:val="0"/>
                <w:sz w:val="22"/>
                <w:lang w:bidi="ar"/>
              </w:rPr>
            </w:pPr>
          </w:p>
        </w:tc>
        <w:tc>
          <w:tcPr>
            <w:tcW w:w="2872" w:type="pct"/>
            <w:tcBorders>
              <w:top w:val="single" w:sz="4" w:space="0" w:color="000000"/>
              <w:left w:val="single" w:sz="4" w:space="0" w:color="auto"/>
              <w:bottom w:val="single" w:sz="4" w:space="0" w:color="000000"/>
              <w:right w:val="single" w:sz="4" w:space="0" w:color="000000"/>
            </w:tcBorders>
            <w:shd w:val="clear" w:color="auto" w:fill="auto"/>
            <w:vAlign w:val="center"/>
          </w:tcPr>
          <w:p w:rsidR="005D1FC7" w:rsidRPr="008A7106" w:rsidRDefault="005D1FC7" w:rsidP="006C1CFF">
            <w:pPr>
              <w:widowControl/>
              <w:jc w:val="center"/>
              <w:textAlignment w:val="center"/>
              <w:rPr>
                <w:rFonts w:ascii="Times New Roman" w:hAnsi="Times New Roman"/>
                <w:color w:val="000000"/>
                <w:kern w:val="0"/>
                <w:sz w:val="22"/>
                <w:lang w:bidi="ar"/>
              </w:rPr>
            </w:pPr>
            <w:r w:rsidRPr="008A7106">
              <w:rPr>
                <w:rFonts w:ascii="Times New Roman" w:hAnsi="Times New Roman"/>
                <w:color w:val="000000"/>
                <w:kern w:val="0"/>
                <w:sz w:val="22"/>
                <w:lang w:bidi="ar"/>
              </w:rPr>
              <w:t>执法车辆平台对接</w:t>
            </w:r>
          </w:p>
        </w:tc>
        <w:tc>
          <w:tcPr>
            <w:tcW w:w="975"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5D1FC7" w:rsidRPr="008A7106" w:rsidRDefault="005D1FC7" w:rsidP="006C1CFF">
            <w:pPr>
              <w:widowControl/>
              <w:jc w:val="left"/>
              <w:textAlignment w:val="center"/>
              <w:rPr>
                <w:rStyle w:val="font51"/>
                <w:rFonts w:ascii="Times New Roman" w:hAnsi="Times New Roman" w:cs="Times New Roman" w:hint="default"/>
                <w:lang w:bidi="ar"/>
              </w:rPr>
            </w:pPr>
          </w:p>
        </w:tc>
      </w:tr>
    </w:tbl>
    <w:p w:rsidR="005D1FC7" w:rsidRPr="008A7106" w:rsidRDefault="005D1FC7" w:rsidP="005D1FC7">
      <w:pPr>
        <w:snapToGrid w:val="0"/>
        <w:spacing w:line="300" w:lineRule="auto"/>
        <w:ind w:firstLineChars="200" w:firstLine="442"/>
        <w:jc w:val="left"/>
        <w:rPr>
          <w:rFonts w:ascii="Times New Roman" w:hAnsi="Times New Roman"/>
          <w:b/>
          <w:color w:val="0000FF"/>
          <w:sz w:val="22"/>
          <w:u w:val="single"/>
        </w:rPr>
      </w:pPr>
      <w:r w:rsidRPr="008A7106">
        <w:rPr>
          <w:rFonts w:ascii="Times New Roman" w:hAnsi="Times New Roman"/>
          <w:b/>
          <w:color w:val="0000FF"/>
          <w:sz w:val="22"/>
          <w:u w:val="single"/>
        </w:rPr>
        <w:t>说明：上表中所列为本次招标的主要工作内容，其中</w:t>
      </w:r>
      <w:r w:rsidRPr="008A7106">
        <w:rPr>
          <w:rFonts w:ascii="Times New Roman" w:hAnsi="Times New Roman"/>
          <w:b/>
          <w:color w:val="0000FF"/>
          <w:sz w:val="22"/>
          <w:u w:val="single"/>
        </w:rPr>
        <w:t>“</w:t>
      </w:r>
      <w:r w:rsidRPr="008A7106">
        <w:rPr>
          <w:rFonts w:ascii="宋体" w:hAnsi="宋体"/>
          <w:b/>
          <w:color w:val="0000FF"/>
          <w:sz w:val="22"/>
          <w:u w:val="single"/>
        </w:rPr>
        <w:t>●</w:t>
      </w:r>
      <w:r w:rsidRPr="008A7106">
        <w:rPr>
          <w:rFonts w:ascii="Times New Roman" w:hAnsi="Times New Roman"/>
          <w:b/>
          <w:color w:val="0000FF"/>
          <w:sz w:val="22"/>
          <w:u w:val="single"/>
        </w:rPr>
        <w:t>”</w:t>
      </w:r>
      <w:r w:rsidRPr="008A7106">
        <w:rPr>
          <w:rFonts w:ascii="Times New Roman" w:hAnsi="Times New Roman"/>
          <w:b/>
          <w:color w:val="0000FF"/>
          <w:sz w:val="22"/>
          <w:u w:val="single"/>
        </w:rPr>
        <w:t>标记的内容为本项目的核心工作内容，投标人不得减少核心模块。</w:t>
      </w:r>
    </w:p>
    <w:bookmarkEnd w:id="18"/>
    <w:p w:rsidR="005D1FC7" w:rsidRPr="008A7106" w:rsidRDefault="005D1FC7" w:rsidP="005D1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b/>
          <w:bCs/>
          <w:sz w:val="22"/>
        </w:rPr>
        <w:t xml:space="preserve">9.2 </w:t>
      </w:r>
      <w:r w:rsidRPr="008A7106">
        <w:rPr>
          <w:rFonts w:ascii="Times New Roman" w:hAnsi="Times New Roman"/>
          <w:b/>
          <w:bCs/>
          <w:sz w:val="22"/>
        </w:rPr>
        <w:t>设计原则</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（1）系统性原则</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按照系统工程的观点，始终从总体目标出发，服从总体要求，在总体方案设计中，经过对 局部的调查、分析、综合形成总体方案，局部应服从全局，使方案成为一个有机的整体。</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（2）实用性原则</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保证系统设计的功能的正确性与方便实用，需要有友好的用户界面、灵活的功能调度、简 便的操作和完善的系统维护措施。为此，系统模型的设计与开发必须采用成熟的技术，认真细 致地做好功能和数据的分析，并充分利用代码技术、菜单技术及人机交互技术，力求提供良好 的使用环境与信心保证。不应过于追求大而全。另外应用从技术、设备、用户、管理者的实际 考虑，不应追求硬件设备的先进化。</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（3）安全性原则</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 xml:space="preserve">在设计开发时，要重视安全性问题，如计算机软硬件的故障可能造成的数据丢失，数据共 </w:t>
      </w:r>
      <w:proofErr w:type="gramStart"/>
      <w:r w:rsidRPr="008A7106">
        <w:rPr>
          <w:rFonts w:ascii="宋体" w:hAnsi="宋体" w:cs="宋体" w:hint="eastAsia"/>
        </w:rPr>
        <w:t>享带来</w:t>
      </w:r>
      <w:proofErr w:type="gramEnd"/>
      <w:r w:rsidRPr="008A7106">
        <w:rPr>
          <w:rFonts w:ascii="宋体" w:hAnsi="宋体" w:cs="宋体" w:hint="eastAsia"/>
        </w:rPr>
        <w:t>的失密等，在设计阶段要采取必要的防范措施。</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（4）规范性原则</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 xml:space="preserve">开发方案的设计是一项复杂的应用软件工程，应该按照软件工程的理论、方法和规范去组 </w:t>
      </w:r>
      <w:proofErr w:type="gramStart"/>
      <w:r w:rsidRPr="008A7106">
        <w:rPr>
          <w:rFonts w:ascii="宋体" w:hAnsi="宋体" w:cs="宋体" w:hint="eastAsia"/>
        </w:rPr>
        <w:t>织与实施</w:t>
      </w:r>
      <w:proofErr w:type="gramEnd"/>
      <w:r w:rsidRPr="008A7106">
        <w:rPr>
          <w:rFonts w:ascii="宋体" w:hAnsi="宋体" w:cs="宋体" w:hint="eastAsia"/>
        </w:rPr>
        <w:t>。无论采用的是哪一种设计方法，都必须注重软件表现工具的运用、文档资料的整 理、阶段性评审。</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（5）适应性原则</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软件的开发建设不可能一开始就十分完善和先进，而总是要经历一个逐步完善、逐步发展 的过程。事实上，管理人员对系统的认识在不断地加深，管理工作对信息需求和处理手段的要 求越来越高，设备需要更新换代，人才培养也需要一个过程。</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为了贯彻这个原则。设计工作应该先有一个总体的规划，然后分步实施。系统的功能结构 及设备配置方案，都要考虑日后的扩充和</w:t>
      </w:r>
      <w:proofErr w:type="gramStart"/>
      <w:r w:rsidRPr="008A7106">
        <w:rPr>
          <w:rFonts w:ascii="宋体" w:hAnsi="宋体" w:cs="宋体" w:hint="eastAsia"/>
        </w:rPr>
        <w:t>可</w:t>
      </w:r>
      <w:proofErr w:type="gramEnd"/>
      <w:r w:rsidRPr="008A7106">
        <w:rPr>
          <w:rFonts w:ascii="宋体" w:hAnsi="宋体" w:cs="宋体" w:hint="eastAsia"/>
        </w:rPr>
        <w:t>兼容程度，使系统设计具有良好的灵活性和可扩充性。</w:t>
      </w:r>
    </w:p>
    <w:p w:rsidR="005D1FC7" w:rsidRPr="008A7106" w:rsidRDefault="005D1FC7" w:rsidP="005D1FC7">
      <w:pPr>
        <w:adjustRightInd w:val="0"/>
        <w:snapToGrid w:val="0"/>
        <w:spacing w:line="300" w:lineRule="auto"/>
        <w:ind w:firstLineChars="200" w:firstLine="442"/>
        <w:rPr>
          <w:rFonts w:ascii="Times New Roman" w:hAnsi="Times New Roman"/>
          <w:b/>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b/>
          <w:bCs/>
          <w:sz w:val="22"/>
        </w:rPr>
        <w:t xml:space="preserve">9.3 </w:t>
      </w:r>
      <w:r w:rsidRPr="008A7106">
        <w:rPr>
          <w:rFonts w:ascii="Times New Roman" w:hAnsi="Times New Roman"/>
          <w:b/>
          <w:bCs/>
          <w:sz w:val="22"/>
        </w:rPr>
        <w:t>建设目标</w:t>
      </w:r>
    </w:p>
    <w:p w:rsidR="005D1FC7" w:rsidRPr="008A7106" w:rsidRDefault="005D1FC7" w:rsidP="005D1FC7">
      <w:pPr>
        <w:adjustRightInd w:val="0"/>
        <w:snapToGrid w:val="0"/>
        <w:spacing w:line="300" w:lineRule="auto"/>
        <w:ind w:firstLineChars="200" w:firstLine="420"/>
        <w:jc w:val="left"/>
        <w:rPr>
          <w:rFonts w:ascii="宋体" w:hAnsi="宋体" w:cs="宋体"/>
        </w:rPr>
      </w:pPr>
      <w:r w:rsidRPr="008A7106">
        <w:rPr>
          <w:rFonts w:ascii="宋体" w:hAnsi="宋体" w:cs="宋体" w:hint="eastAsia"/>
        </w:rPr>
        <w:t>通过沪东新村街道经济和城市管理平台项目信息化建设进一步提升街道的营商环境和服务效能，实现更高效、精准、便捷的企业服务和城市管理。加强对企业信息的收集、整理和分析，为企业提供更加精准的服务、优化区域营商环境。同时，在城市管理方面实现城市管理的智能化、精细化，提升城市管理效率和居民生活质量。</w:t>
      </w:r>
    </w:p>
    <w:p w:rsidR="005D1FC7" w:rsidRPr="008A7106" w:rsidRDefault="005D1FC7" w:rsidP="005D1FC7">
      <w:pPr>
        <w:adjustRightInd w:val="0"/>
        <w:snapToGrid w:val="0"/>
        <w:spacing w:line="300" w:lineRule="auto"/>
        <w:ind w:firstLineChars="200" w:firstLine="442"/>
        <w:rPr>
          <w:rFonts w:ascii="Times New Roman" w:hAnsi="Times New Roman"/>
          <w:b/>
          <w:color w:val="000000"/>
          <w:sz w:val="22"/>
        </w:rPr>
      </w:pPr>
      <w:r w:rsidRPr="008A7106">
        <w:rPr>
          <w:rFonts w:ascii="Times New Roman" w:hAnsi="Times New Roman" w:hint="eastAsia"/>
          <w:b/>
          <w:color w:val="000000"/>
          <w:sz w:val="22"/>
        </w:rPr>
        <w:t xml:space="preserve">9.3.1 </w:t>
      </w:r>
      <w:r w:rsidRPr="008A7106">
        <w:rPr>
          <w:rFonts w:ascii="Times New Roman" w:hAnsi="Times New Roman" w:hint="eastAsia"/>
          <w:b/>
          <w:color w:val="000000"/>
          <w:sz w:val="22"/>
        </w:rPr>
        <w:t>绩效目标</w:t>
      </w:r>
    </w:p>
    <w:tbl>
      <w:tblPr>
        <w:tblStyle w:val="af8"/>
        <w:tblW w:w="4595" w:type="pct"/>
        <w:jc w:val="center"/>
        <w:tblLook w:val="04A0" w:firstRow="1" w:lastRow="0" w:firstColumn="1" w:lastColumn="0" w:noHBand="0" w:noVBand="1"/>
      </w:tblPr>
      <w:tblGrid>
        <w:gridCol w:w="1100"/>
        <w:gridCol w:w="1418"/>
        <w:gridCol w:w="2349"/>
        <w:gridCol w:w="1498"/>
        <w:gridCol w:w="2691"/>
      </w:tblGrid>
      <w:tr w:rsidR="005D1FC7" w:rsidRPr="008A7106" w:rsidTr="006C1CFF">
        <w:trPr>
          <w:trHeight w:val="560"/>
          <w:jc w:val="center"/>
        </w:trPr>
        <w:tc>
          <w:tcPr>
            <w:tcW w:w="60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一级指标</w:t>
            </w:r>
          </w:p>
        </w:tc>
        <w:tc>
          <w:tcPr>
            <w:tcW w:w="783"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二级指标</w:t>
            </w: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三级指标</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指标值</w:t>
            </w:r>
          </w:p>
        </w:tc>
        <w:tc>
          <w:tcPr>
            <w:tcW w:w="1486"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指标解释</w:t>
            </w:r>
          </w:p>
        </w:tc>
      </w:tr>
      <w:tr w:rsidR="005D1FC7" w:rsidRPr="008A7106" w:rsidTr="006C1CFF">
        <w:trPr>
          <w:trHeight w:val="660"/>
          <w:jc w:val="center"/>
        </w:trPr>
        <w:tc>
          <w:tcPr>
            <w:tcW w:w="60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成本指标</w:t>
            </w:r>
          </w:p>
        </w:tc>
        <w:tc>
          <w:tcPr>
            <w:tcW w:w="783"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经济成本指标</w:t>
            </w: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项目投资控制</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w:t>
            </w:r>
            <w:r w:rsidRPr="008A7106">
              <w:rPr>
                <w:rFonts w:ascii="Times New Roman" w:hAnsi="Times New Roman"/>
                <w:sz w:val="22"/>
              </w:rPr>
              <w:t>项目概算批复金额</w:t>
            </w:r>
          </w:p>
        </w:tc>
        <w:tc>
          <w:tcPr>
            <w:tcW w:w="1486" w:type="pct"/>
            <w:vAlign w:val="center"/>
          </w:tcPr>
          <w:p w:rsidR="005D1FC7" w:rsidRPr="008A7106" w:rsidRDefault="005D1FC7" w:rsidP="006C1CFF">
            <w:pPr>
              <w:snapToGrid w:val="0"/>
              <w:spacing w:line="240" w:lineRule="atLeast"/>
              <w:jc w:val="center"/>
              <w:rPr>
                <w:rFonts w:ascii="Times New Roman" w:hAnsi="Times New Roman"/>
                <w:sz w:val="22"/>
              </w:rPr>
            </w:pPr>
          </w:p>
        </w:tc>
      </w:tr>
      <w:tr w:rsidR="005D1FC7" w:rsidRPr="008A7106" w:rsidTr="006C1CFF">
        <w:trPr>
          <w:trHeight w:val="660"/>
          <w:jc w:val="center"/>
        </w:trPr>
        <w:tc>
          <w:tcPr>
            <w:tcW w:w="607" w:type="pct"/>
            <w:vMerge w:val="restar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产出指标</w:t>
            </w:r>
          </w:p>
        </w:tc>
        <w:tc>
          <w:tcPr>
            <w:tcW w:w="783" w:type="pct"/>
            <w:vMerge w:val="restar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数量指标</w:t>
            </w: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企业数据量</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≥2000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整合区域异地注册和本地注册企业，完善企业画像信息</w:t>
            </w:r>
          </w:p>
        </w:tc>
      </w:tr>
      <w:tr w:rsidR="005D1FC7" w:rsidRPr="008A7106" w:rsidTr="006C1CFF">
        <w:trPr>
          <w:trHeight w:val="134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工单视频匹配速度</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≤24</w:t>
            </w:r>
            <w:r w:rsidRPr="008A7106">
              <w:rPr>
                <w:rFonts w:ascii="Times New Roman" w:hAnsi="Times New Roman"/>
                <w:sz w:val="22"/>
              </w:rPr>
              <w:t>小时</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在</w:t>
            </w:r>
            <w:r w:rsidRPr="008A7106">
              <w:rPr>
                <w:rFonts w:ascii="Times New Roman" w:hAnsi="Times New Roman"/>
                <w:sz w:val="22"/>
              </w:rPr>
              <w:t>1</w:t>
            </w:r>
            <w:r w:rsidRPr="008A7106">
              <w:rPr>
                <w:rFonts w:ascii="Times New Roman" w:hAnsi="Times New Roman"/>
                <w:sz w:val="22"/>
              </w:rPr>
              <w:t>天内完成新增工单和相关视频数据匹配</w:t>
            </w:r>
          </w:p>
        </w:tc>
      </w:tr>
      <w:tr w:rsidR="005D1FC7" w:rsidRPr="008A7106" w:rsidTr="006C1CFF">
        <w:trPr>
          <w:trHeight w:val="66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年工作记录数据</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≥1000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走访工作使用系统录入的数据量不得小于</w:t>
            </w:r>
            <w:r w:rsidRPr="008A7106">
              <w:rPr>
                <w:rFonts w:ascii="Times New Roman" w:hAnsi="Times New Roman"/>
                <w:sz w:val="22"/>
              </w:rPr>
              <w:t>1000</w:t>
            </w:r>
            <w:r w:rsidRPr="008A7106">
              <w:rPr>
                <w:rFonts w:ascii="Times New Roman" w:hAnsi="Times New Roman"/>
                <w:sz w:val="22"/>
              </w:rPr>
              <w:t>条</w:t>
            </w:r>
          </w:p>
        </w:tc>
      </w:tr>
      <w:tr w:rsidR="005D1FC7" w:rsidRPr="008A7106" w:rsidTr="006C1CFF">
        <w:trPr>
          <w:trHeight w:val="110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年工单数据</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≥2000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城管工</w:t>
            </w:r>
            <w:proofErr w:type="gramStart"/>
            <w:r w:rsidRPr="008A7106">
              <w:rPr>
                <w:rFonts w:ascii="Times New Roman" w:hAnsi="Times New Roman"/>
                <w:sz w:val="22"/>
              </w:rPr>
              <w:t>单数据量不</w:t>
            </w:r>
            <w:proofErr w:type="gramEnd"/>
            <w:r w:rsidRPr="008A7106">
              <w:rPr>
                <w:rFonts w:ascii="Times New Roman" w:hAnsi="Times New Roman"/>
                <w:sz w:val="22"/>
              </w:rPr>
              <w:t>少于</w:t>
            </w:r>
            <w:r w:rsidRPr="008A7106">
              <w:rPr>
                <w:rFonts w:ascii="Times New Roman" w:hAnsi="Times New Roman"/>
                <w:sz w:val="22"/>
              </w:rPr>
              <w:t>2000</w:t>
            </w:r>
            <w:r w:rsidRPr="008A7106">
              <w:rPr>
                <w:rFonts w:ascii="Times New Roman" w:hAnsi="Times New Roman"/>
                <w:sz w:val="22"/>
              </w:rPr>
              <w:t>条</w:t>
            </w:r>
          </w:p>
        </w:tc>
      </w:tr>
      <w:tr w:rsidR="005D1FC7" w:rsidRPr="008A7106" w:rsidTr="006C1CFF">
        <w:trPr>
          <w:trHeight w:val="110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用户使用量</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≥100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平台用户数不少于</w:t>
            </w:r>
            <w:r w:rsidRPr="008A7106">
              <w:rPr>
                <w:rFonts w:ascii="Times New Roman" w:hAnsi="Times New Roman"/>
                <w:sz w:val="22"/>
              </w:rPr>
              <w:t>100</w:t>
            </w:r>
          </w:p>
        </w:tc>
      </w:tr>
      <w:tr w:rsidR="005D1FC7" w:rsidRPr="008A7106" w:rsidTr="006C1CFF">
        <w:trPr>
          <w:trHeight w:val="90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restar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质量指标</w:t>
            </w: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支持并发数</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≥1000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系统能支持最大并发用户数为</w:t>
            </w:r>
            <w:r w:rsidRPr="008A7106">
              <w:rPr>
                <w:rFonts w:ascii="Times New Roman" w:hAnsi="Times New Roman"/>
                <w:sz w:val="22"/>
              </w:rPr>
              <w:t>50</w:t>
            </w:r>
            <w:r w:rsidRPr="008A7106">
              <w:rPr>
                <w:rFonts w:ascii="Times New Roman" w:hAnsi="Times New Roman"/>
                <w:sz w:val="22"/>
              </w:rPr>
              <w:t>用户</w:t>
            </w:r>
          </w:p>
        </w:tc>
      </w:tr>
      <w:tr w:rsidR="005D1FC7" w:rsidRPr="008A7106" w:rsidTr="006C1CFF">
        <w:trPr>
          <w:trHeight w:val="66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系统稳定运行</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7*24</w:t>
            </w:r>
            <w:r w:rsidRPr="008A7106">
              <w:rPr>
                <w:rFonts w:ascii="Times New Roman" w:hAnsi="Times New Roman"/>
                <w:sz w:val="22"/>
              </w:rPr>
              <w:t>小时稳定</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确保系统每天稳定运行</w:t>
            </w:r>
          </w:p>
        </w:tc>
      </w:tr>
      <w:tr w:rsidR="005D1FC7" w:rsidRPr="008A7106" w:rsidTr="006C1CFF">
        <w:trPr>
          <w:trHeight w:val="66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代码缺陷检测率</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w:t>
            </w:r>
            <w:r w:rsidRPr="008A7106">
              <w:rPr>
                <w:rFonts w:ascii="Times New Roman" w:hAnsi="Times New Roman"/>
                <w:sz w:val="22"/>
              </w:rPr>
              <w:t>1%</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代码缺陷检测率小于百分之</w:t>
            </w:r>
            <w:proofErr w:type="gramStart"/>
            <w:r w:rsidRPr="008A7106">
              <w:rPr>
                <w:rFonts w:ascii="Times New Roman" w:hAnsi="Times New Roman"/>
                <w:sz w:val="22"/>
              </w:rPr>
              <w:t>1</w:t>
            </w:r>
            <w:proofErr w:type="gramEnd"/>
          </w:p>
        </w:tc>
      </w:tr>
      <w:tr w:rsidR="005D1FC7" w:rsidRPr="008A7106" w:rsidTr="006C1CFF">
        <w:trPr>
          <w:trHeight w:val="66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系统平均响应时间</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w:t>
            </w:r>
            <w:r w:rsidRPr="008A7106">
              <w:rPr>
                <w:rFonts w:ascii="Times New Roman" w:hAnsi="Times New Roman"/>
                <w:sz w:val="22"/>
              </w:rPr>
              <w:t>3</w:t>
            </w:r>
            <w:r w:rsidRPr="008A7106">
              <w:rPr>
                <w:rFonts w:ascii="Times New Roman" w:hAnsi="Times New Roman"/>
                <w:sz w:val="22"/>
              </w:rPr>
              <w:t>秒</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单一检索请求响应时间不大于</w:t>
            </w:r>
            <w:r w:rsidRPr="008A7106">
              <w:rPr>
                <w:rFonts w:ascii="Times New Roman" w:hAnsi="Times New Roman"/>
                <w:sz w:val="22"/>
              </w:rPr>
              <w:t>5</w:t>
            </w:r>
            <w:r w:rsidRPr="008A7106">
              <w:rPr>
                <w:rFonts w:ascii="Times New Roman" w:hAnsi="Times New Roman"/>
                <w:sz w:val="22"/>
              </w:rPr>
              <w:t>秒</w:t>
            </w:r>
          </w:p>
        </w:tc>
      </w:tr>
      <w:tr w:rsidR="005D1FC7" w:rsidRPr="008A7106" w:rsidTr="006C1CFF">
        <w:trPr>
          <w:trHeight w:val="106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时效指标</w:t>
            </w: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计划完成率</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=100%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项目在规定的开发时间节点内</w:t>
            </w:r>
            <w:r w:rsidRPr="008A7106">
              <w:rPr>
                <w:rFonts w:ascii="Times New Roman" w:hAnsi="Times New Roman"/>
                <w:sz w:val="22"/>
              </w:rPr>
              <w:t>100%</w:t>
            </w:r>
            <w:r w:rsidRPr="008A7106">
              <w:rPr>
                <w:rFonts w:ascii="Times New Roman" w:hAnsi="Times New Roman"/>
                <w:sz w:val="22"/>
              </w:rPr>
              <w:t>完成并上线试运行</w:t>
            </w:r>
          </w:p>
        </w:tc>
      </w:tr>
      <w:tr w:rsidR="005D1FC7" w:rsidRPr="008A7106" w:rsidTr="006C1CFF">
        <w:trPr>
          <w:trHeight w:val="136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restar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社会效益指标</w:t>
            </w: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覆盖企业用户</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≥100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平台用户数不少于</w:t>
            </w:r>
            <w:r w:rsidRPr="008A7106">
              <w:rPr>
                <w:rFonts w:ascii="Times New Roman" w:hAnsi="Times New Roman"/>
                <w:sz w:val="22"/>
              </w:rPr>
              <w:t>100</w:t>
            </w:r>
          </w:p>
        </w:tc>
      </w:tr>
      <w:tr w:rsidR="005D1FC7" w:rsidRPr="008A7106" w:rsidTr="006C1CFF">
        <w:trPr>
          <w:trHeight w:val="132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每月企业诉求处理</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≥5</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每个与平台处理</w:t>
            </w:r>
            <w:proofErr w:type="gramStart"/>
            <w:r w:rsidRPr="008A7106">
              <w:rPr>
                <w:rFonts w:ascii="Times New Roman" w:hAnsi="Times New Roman"/>
                <w:sz w:val="22"/>
              </w:rPr>
              <w:t>企业述求不</w:t>
            </w:r>
            <w:proofErr w:type="gramEnd"/>
            <w:r w:rsidRPr="008A7106">
              <w:rPr>
                <w:rFonts w:ascii="Times New Roman" w:hAnsi="Times New Roman"/>
                <w:sz w:val="22"/>
              </w:rPr>
              <w:t>少于</w:t>
            </w:r>
            <w:r w:rsidRPr="008A7106">
              <w:rPr>
                <w:rFonts w:ascii="Times New Roman" w:hAnsi="Times New Roman"/>
                <w:sz w:val="22"/>
              </w:rPr>
              <w:t>5</w:t>
            </w:r>
            <w:r w:rsidRPr="008A7106">
              <w:rPr>
                <w:rFonts w:ascii="Times New Roman" w:hAnsi="Times New Roman"/>
                <w:sz w:val="22"/>
              </w:rPr>
              <w:t>条</w:t>
            </w:r>
          </w:p>
        </w:tc>
      </w:tr>
      <w:tr w:rsidR="005D1FC7" w:rsidRPr="008A7106" w:rsidTr="006C1CFF">
        <w:trPr>
          <w:trHeight w:val="132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每月城管工单处理</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≥200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每个与平台处理城管工单不少于</w:t>
            </w:r>
            <w:r w:rsidRPr="008A7106">
              <w:rPr>
                <w:rFonts w:ascii="Times New Roman" w:hAnsi="Times New Roman"/>
                <w:sz w:val="22"/>
              </w:rPr>
              <w:t>200</w:t>
            </w:r>
            <w:r w:rsidRPr="008A7106">
              <w:rPr>
                <w:rFonts w:ascii="Times New Roman" w:hAnsi="Times New Roman"/>
                <w:sz w:val="22"/>
              </w:rPr>
              <w:t>条</w:t>
            </w:r>
          </w:p>
        </w:tc>
      </w:tr>
      <w:tr w:rsidR="005D1FC7" w:rsidRPr="008A7106" w:rsidTr="006C1CFF">
        <w:trPr>
          <w:trHeight w:val="66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bookmarkStart w:id="19" w:name="_Hlk175920869"/>
          </w:p>
        </w:tc>
        <w:tc>
          <w:tcPr>
            <w:tcW w:w="783" w:type="pct"/>
            <w:vMerge w:val="restar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可持续影响指标</w:t>
            </w: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企业服务效率</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显著提升</w:t>
            </w:r>
          </w:p>
        </w:tc>
        <w:tc>
          <w:tcPr>
            <w:tcW w:w="1486"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企业服务效率得到显著提升。专员能够更快速、更准确地为企业服务，企业满意度也随之提高</w:t>
            </w:r>
          </w:p>
        </w:tc>
      </w:tr>
      <w:tr w:rsidR="005D1FC7" w:rsidRPr="008A7106" w:rsidTr="006C1CFF">
        <w:trPr>
          <w:trHeight w:val="660"/>
          <w:jc w:val="center"/>
        </w:trPr>
        <w:tc>
          <w:tcPr>
            <w:tcW w:w="607"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783" w:type="pct"/>
            <w:vMerge/>
            <w:vAlign w:val="center"/>
          </w:tcPr>
          <w:p w:rsidR="005D1FC7" w:rsidRPr="008A7106" w:rsidRDefault="005D1FC7" w:rsidP="006C1CFF">
            <w:pPr>
              <w:snapToGrid w:val="0"/>
              <w:spacing w:line="240" w:lineRule="atLeast"/>
              <w:jc w:val="center"/>
              <w:rPr>
                <w:rFonts w:ascii="Times New Roman" w:hAnsi="Times New Roman"/>
                <w:sz w:val="22"/>
              </w:rPr>
            </w:pP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城管工作效率</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效率提高</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执法人员能够更快速地响应和处理各类城市管理问题</w:t>
            </w:r>
          </w:p>
        </w:tc>
      </w:tr>
      <w:bookmarkEnd w:id="19"/>
      <w:tr w:rsidR="005D1FC7" w:rsidRPr="008A7106" w:rsidTr="006C1CFF">
        <w:trPr>
          <w:trHeight w:val="660"/>
          <w:jc w:val="center"/>
        </w:trPr>
        <w:tc>
          <w:tcPr>
            <w:tcW w:w="60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满意度指标</w:t>
            </w:r>
          </w:p>
        </w:tc>
        <w:tc>
          <w:tcPr>
            <w:tcW w:w="783"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服务对象满意度指标</w:t>
            </w:r>
          </w:p>
        </w:tc>
        <w:tc>
          <w:tcPr>
            <w:tcW w:w="129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使用单位满意度</w:t>
            </w:r>
          </w:p>
        </w:tc>
        <w:tc>
          <w:tcPr>
            <w:tcW w:w="827" w:type="pct"/>
            <w:vAlign w:val="center"/>
          </w:tcPr>
          <w:p w:rsidR="005D1FC7" w:rsidRPr="008A7106" w:rsidRDefault="005D1FC7" w:rsidP="006C1CFF">
            <w:pPr>
              <w:snapToGrid w:val="0"/>
              <w:spacing w:line="240" w:lineRule="atLeast"/>
              <w:jc w:val="center"/>
              <w:rPr>
                <w:rFonts w:ascii="Times New Roman" w:hAnsi="Times New Roman"/>
                <w:sz w:val="22"/>
              </w:rPr>
            </w:pPr>
            <w:r w:rsidRPr="008A7106">
              <w:rPr>
                <w:rFonts w:ascii="Times New Roman" w:hAnsi="Times New Roman"/>
                <w:sz w:val="22"/>
              </w:rPr>
              <w:t>≥90%</w:t>
            </w:r>
          </w:p>
        </w:tc>
        <w:tc>
          <w:tcPr>
            <w:tcW w:w="1486" w:type="pct"/>
            <w:vAlign w:val="center"/>
          </w:tcPr>
          <w:p w:rsidR="005D1FC7" w:rsidRPr="008A7106" w:rsidRDefault="005D1FC7" w:rsidP="006C1CFF">
            <w:pPr>
              <w:snapToGrid w:val="0"/>
              <w:spacing w:line="240" w:lineRule="atLeast"/>
              <w:jc w:val="left"/>
              <w:rPr>
                <w:rFonts w:ascii="Times New Roman" w:hAnsi="Times New Roman"/>
                <w:sz w:val="22"/>
              </w:rPr>
            </w:pPr>
            <w:r w:rsidRPr="008A7106">
              <w:rPr>
                <w:rFonts w:ascii="Times New Roman" w:hAnsi="Times New Roman"/>
                <w:sz w:val="22"/>
              </w:rPr>
              <w:t>工作人员满意度、居民满意度、企业满意度、社会安全、营商环境稳定</w:t>
            </w:r>
          </w:p>
        </w:tc>
      </w:tr>
    </w:tbl>
    <w:p w:rsidR="005D1FC7" w:rsidRPr="008A7106" w:rsidRDefault="005D1FC7" w:rsidP="005D1FC7">
      <w:pPr>
        <w:adjustRightInd w:val="0"/>
        <w:snapToGrid w:val="0"/>
        <w:spacing w:line="300" w:lineRule="auto"/>
        <w:ind w:firstLineChars="200" w:firstLine="442"/>
        <w:rPr>
          <w:rFonts w:ascii="Times New Roman" w:hAnsi="Times New Roman"/>
          <w:b/>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 xml:space="preserve">9.3.2 </w:t>
      </w:r>
      <w:r w:rsidRPr="008A7106">
        <w:rPr>
          <w:rFonts w:ascii="Times New Roman" w:hAnsi="Times New Roman" w:hint="eastAsia"/>
          <w:b/>
          <w:bCs/>
          <w:sz w:val="22"/>
        </w:rPr>
        <w:t>性能要求</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1</w:t>
      </w:r>
      <w:r w:rsidRPr="008A7106">
        <w:rPr>
          <w:rFonts w:ascii="Times New Roman" w:hAnsi="Times New Roman" w:hint="eastAsia"/>
          <w:bCs/>
          <w:sz w:val="22"/>
        </w:rPr>
        <w:t>）平台支持</w:t>
      </w:r>
      <w:r w:rsidRPr="008A7106">
        <w:rPr>
          <w:rFonts w:ascii="Times New Roman" w:hAnsi="Times New Roman" w:hint="eastAsia"/>
          <w:bCs/>
          <w:sz w:val="22"/>
        </w:rPr>
        <w:t xml:space="preserve"> 1000 </w:t>
      </w:r>
      <w:proofErr w:type="gramStart"/>
      <w:r w:rsidRPr="008A7106">
        <w:rPr>
          <w:rFonts w:ascii="Times New Roman" w:hAnsi="Times New Roman" w:hint="eastAsia"/>
          <w:bCs/>
          <w:sz w:val="22"/>
        </w:rPr>
        <w:t>个</w:t>
      </w:r>
      <w:proofErr w:type="gramEnd"/>
      <w:r w:rsidRPr="008A7106">
        <w:rPr>
          <w:rFonts w:ascii="Times New Roman" w:hAnsi="Times New Roman" w:hint="eastAsia"/>
          <w:bCs/>
          <w:sz w:val="22"/>
        </w:rPr>
        <w:t>用户的访问需求；并发用户数量不少于</w:t>
      </w:r>
      <w:r w:rsidRPr="008A7106">
        <w:rPr>
          <w:rFonts w:ascii="Times New Roman" w:hAnsi="Times New Roman" w:hint="eastAsia"/>
          <w:bCs/>
          <w:sz w:val="22"/>
        </w:rPr>
        <w:t xml:space="preserve"> 50 </w:t>
      </w:r>
      <w:proofErr w:type="gramStart"/>
      <w:r w:rsidRPr="008A7106">
        <w:rPr>
          <w:rFonts w:ascii="Times New Roman" w:hAnsi="Times New Roman" w:hint="eastAsia"/>
          <w:bCs/>
          <w:sz w:val="22"/>
        </w:rPr>
        <w:t>个</w:t>
      </w:r>
      <w:proofErr w:type="gramEnd"/>
      <w:r w:rsidRPr="008A7106">
        <w:rPr>
          <w:rFonts w:ascii="Times New Roman" w:hAnsi="Times New Roman" w:hint="eastAsia"/>
          <w:bCs/>
          <w:sz w:val="22"/>
        </w:rPr>
        <w:t>。</w:t>
      </w:r>
      <w:r w:rsidRPr="008A7106">
        <w:rPr>
          <w:rFonts w:ascii="Times New Roman" w:hAnsi="Times New Roman" w:hint="eastAsia"/>
          <w:bCs/>
          <w:sz w:val="22"/>
        </w:rPr>
        <w:t xml:space="preserve"> </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lastRenderedPageBreak/>
        <w:t>（</w:t>
      </w:r>
      <w:r w:rsidRPr="008A7106">
        <w:rPr>
          <w:rFonts w:ascii="Times New Roman" w:hAnsi="Times New Roman" w:hint="eastAsia"/>
          <w:bCs/>
          <w:sz w:val="22"/>
        </w:rPr>
        <w:t>2</w:t>
      </w:r>
      <w:r w:rsidRPr="008A7106">
        <w:rPr>
          <w:rFonts w:ascii="Times New Roman" w:hAnsi="Times New Roman" w:hint="eastAsia"/>
          <w:bCs/>
          <w:sz w:val="22"/>
        </w:rPr>
        <w:t>）在网络稳定（带宽</w:t>
      </w:r>
      <w:r w:rsidRPr="008A7106">
        <w:rPr>
          <w:rFonts w:ascii="Times New Roman" w:hAnsi="Times New Roman" w:hint="eastAsia"/>
          <w:bCs/>
          <w:sz w:val="22"/>
        </w:rPr>
        <w:t xml:space="preserve"> 100M</w:t>
      </w:r>
      <w:r w:rsidRPr="008A7106">
        <w:rPr>
          <w:rFonts w:ascii="Times New Roman" w:hAnsi="Times New Roman" w:hint="eastAsia"/>
          <w:bCs/>
          <w:sz w:val="22"/>
        </w:rPr>
        <w:t>）的环境下操作界面单一操作的系统响应时间小于</w:t>
      </w:r>
      <w:r w:rsidRPr="008A7106">
        <w:rPr>
          <w:rFonts w:ascii="Times New Roman" w:hAnsi="Times New Roman" w:hint="eastAsia"/>
          <w:bCs/>
          <w:sz w:val="22"/>
        </w:rPr>
        <w:t xml:space="preserve"> 5 </w:t>
      </w:r>
      <w:r w:rsidRPr="008A7106">
        <w:rPr>
          <w:rFonts w:ascii="Times New Roman" w:hAnsi="Times New Roman" w:hint="eastAsia"/>
          <w:bCs/>
          <w:sz w:val="22"/>
        </w:rPr>
        <w:t>秒。</w:t>
      </w:r>
      <w:r w:rsidRPr="008A7106">
        <w:rPr>
          <w:rFonts w:ascii="Times New Roman" w:hAnsi="Times New Roman" w:hint="eastAsia"/>
          <w:bCs/>
          <w:sz w:val="22"/>
        </w:rPr>
        <w:t xml:space="preserve"> </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3</w:t>
      </w:r>
      <w:r w:rsidRPr="008A7106">
        <w:rPr>
          <w:rFonts w:ascii="Times New Roman" w:hAnsi="Times New Roman" w:hint="eastAsia"/>
          <w:bCs/>
          <w:sz w:val="22"/>
        </w:rPr>
        <w:t>）</w:t>
      </w:r>
      <w:r w:rsidRPr="008A7106">
        <w:rPr>
          <w:rFonts w:ascii="Times New Roman" w:hAnsi="Times New Roman" w:hint="eastAsia"/>
          <w:bCs/>
          <w:sz w:val="22"/>
        </w:rPr>
        <w:t xml:space="preserve">50 </w:t>
      </w:r>
      <w:proofErr w:type="gramStart"/>
      <w:r w:rsidRPr="008A7106">
        <w:rPr>
          <w:rFonts w:ascii="Times New Roman" w:hAnsi="Times New Roman" w:hint="eastAsia"/>
          <w:bCs/>
          <w:sz w:val="22"/>
        </w:rPr>
        <w:t>个</w:t>
      </w:r>
      <w:proofErr w:type="gramEnd"/>
      <w:r w:rsidRPr="008A7106">
        <w:rPr>
          <w:rFonts w:ascii="Times New Roman" w:hAnsi="Times New Roman" w:hint="eastAsia"/>
          <w:bCs/>
          <w:sz w:val="22"/>
        </w:rPr>
        <w:t>用户并发访问情况下，平均响应时间不超过</w:t>
      </w:r>
      <w:r w:rsidRPr="008A7106">
        <w:rPr>
          <w:rFonts w:ascii="Times New Roman" w:hAnsi="Times New Roman" w:hint="eastAsia"/>
          <w:bCs/>
          <w:sz w:val="22"/>
        </w:rPr>
        <w:t xml:space="preserve"> 5 </w:t>
      </w:r>
      <w:r w:rsidRPr="008A7106">
        <w:rPr>
          <w:rFonts w:ascii="Times New Roman" w:hAnsi="Times New Roman" w:hint="eastAsia"/>
          <w:bCs/>
          <w:sz w:val="22"/>
        </w:rPr>
        <w:t>秒，最长响应时间不超过</w:t>
      </w:r>
      <w:r w:rsidRPr="008A7106">
        <w:rPr>
          <w:rFonts w:ascii="Times New Roman" w:hAnsi="Times New Roman" w:hint="eastAsia"/>
          <w:bCs/>
          <w:sz w:val="22"/>
        </w:rPr>
        <w:t xml:space="preserve"> 10 </w:t>
      </w:r>
      <w:r w:rsidRPr="008A7106">
        <w:rPr>
          <w:rFonts w:ascii="Times New Roman" w:hAnsi="Times New Roman" w:hint="eastAsia"/>
          <w:bCs/>
          <w:sz w:val="22"/>
        </w:rPr>
        <w:t>秒。</w:t>
      </w:r>
      <w:r w:rsidRPr="008A7106">
        <w:rPr>
          <w:rFonts w:ascii="Times New Roman" w:hAnsi="Times New Roman" w:hint="eastAsia"/>
          <w:bCs/>
          <w:sz w:val="22"/>
        </w:rPr>
        <w:t xml:space="preserve"> </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4</w:t>
      </w:r>
      <w:r w:rsidRPr="008A7106">
        <w:rPr>
          <w:rFonts w:ascii="Times New Roman" w:hAnsi="Times New Roman" w:hint="eastAsia"/>
          <w:bCs/>
          <w:sz w:val="22"/>
        </w:rPr>
        <w:t>）在网络稳定（带宽</w:t>
      </w:r>
      <w:r w:rsidRPr="008A7106">
        <w:rPr>
          <w:rFonts w:ascii="Times New Roman" w:hAnsi="Times New Roman" w:hint="eastAsia"/>
          <w:bCs/>
          <w:sz w:val="22"/>
        </w:rPr>
        <w:t xml:space="preserve"> 100M</w:t>
      </w:r>
      <w:r w:rsidRPr="008A7106">
        <w:rPr>
          <w:rFonts w:ascii="Times New Roman" w:hAnsi="Times New Roman" w:hint="eastAsia"/>
          <w:bCs/>
          <w:sz w:val="22"/>
        </w:rPr>
        <w:t>）的环境下，单一检索延时小于</w:t>
      </w:r>
      <w:r w:rsidRPr="008A7106">
        <w:rPr>
          <w:rFonts w:ascii="Times New Roman" w:hAnsi="Times New Roman" w:hint="eastAsia"/>
          <w:bCs/>
          <w:sz w:val="22"/>
        </w:rPr>
        <w:t xml:space="preserve"> 5 </w:t>
      </w:r>
      <w:r w:rsidRPr="008A7106">
        <w:rPr>
          <w:rFonts w:ascii="Times New Roman" w:hAnsi="Times New Roman" w:hint="eastAsia"/>
          <w:bCs/>
          <w:sz w:val="22"/>
        </w:rPr>
        <w:t>秒，组合检索延时小于</w:t>
      </w:r>
      <w:r w:rsidRPr="008A7106">
        <w:rPr>
          <w:rFonts w:ascii="Times New Roman" w:hAnsi="Times New Roman" w:hint="eastAsia"/>
          <w:bCs/>
          <w:sz w:val="22"/>
        </w:rPr>
        <w:t xml:space="preserve"> 10 </w:t>
      </w:r>
      <w:r w:rsidRPr="008A7106">
        <w:rPr>
          <w:rFonts w:ascii="Times New Roman" w:hAnsi="Times New Roman" w:hint="eastAsia"/>
          <w:bCs/>
          <w:sz w:val="22"/>
        </w:rPr>
        <w:t>秒。</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 xml:space="preserve"> </w:t>
      </w: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 xml:space="preserve">9.3.3 </w:t>
      </w:r>
      <w:r w:rsidRPr="008A7106">
        <w:rPr>
          <w:rFonts w:ascii="Times New Roman" w:hAnsi="Times New Roman" w:hint="eastAsia"/>
          <w:b/>
          <w:bCs/>
          <w:sz w:val="22"/>
        </w:rPr>
        <w:t>系统安全建设要求</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1</w:t>
      </w:r>
      <w:r w:rsidRPr="008A7106">
        <w:rPr>
          <w:rFonts w:ascii="Times New Roman" w:hAnsi="Times New Roman" w:hint="eastAsia"/>
          <w:bCs/>
          <w:sz w:val="22"/>
        </w:rPr>
        <w:t>）操作系统：采用高安全标准，按权限最小化原则保账户安全，管理口令，检测配置文件等，严格管理系统日志。</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2</w:t>
      </w:r>
      <w:r w:rsidRPr="008A7106">
        <w:rPr>
          <w:rFonts w:ascii="Times New Roman" w:hAnsi="Times New Roman" w:hint="eastAsia"/>
          <w:bCs/>
          <w:sz w:val="22"/>
        </w:rPr>
        <w:t>）数据库：服务是核心，考虑访问控制、身份鉴别和数据加密。限制访问，分权限，废止演示账户，</w:t>
      </w:r>
      <w:proofErr w:type="gramStart"/>
      <w:r w:rsidRPr="008A7106">
        <w:rPr>
          <w:rFonts w:ascii="Times New Roman" w:hAnsi="Times New Roman" w:hint="eastAsia"/>
          <w:bCs/>
          <w:sz w:val="22"/>
        </w:rPr>
        <w:t>设复杂</w:t>
      </w:r>
      <w:proofErr w:type="gramEnd"/>
      <w:r w:rsidRPr="008A7106">
        <w:rPr>
          <w:rFonts w:ascii="Times New Roman" w:hAnsi="Times New Roman" w:hint="eastAsia"/>
          <w:bCs/>
          <w:sz w:val="22"/>
        </w:rPr>
        <w:t>口令，必要时加密。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3</w:t>
      </w:r>
      <w:r w:rsidRPr="008A7106">
        <w:rPr>
          <w:rFonts w:ascii="Times New Roman" w:hAnsi="Times New Roman" w:hint="eastAsia"/>
          <w:bCs/>
          <w:sz w:val="22"/>
        </w:rPr>
        <w:t>）应用软件：目标是保证数据全流程安全。校核输入，加密存储密码等，传输需认证，记录操作，定期备份。</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4</w:t>
      </w:r>
      <w:r w:rsidRPr="008A7106">
        <w:rPr>
          <w:rFonts w:ascii="Times New Roman" w:hAnsi="Times New Roman" w:hint="eastAsia"/>
          <w:bCs/>
          <w:sz w:val="22"/>
        </w:rPr>
        <w:t>）安全管理制度：保障网络安全系统，建设包括信息分类控制、安全开发、病毒防范责任、运行监督制度。</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另外，本项目依据《信息安全技术</w:t>
      </w:r>
      <w:r w:rsidRPr="008A7106">
        <w:rPr>
          <w:rFonts w:ascii="Times New Roman" w:hAnsi="Times New Roman" w:hint="eastAsia"/>
          <w:bCs/>
          <w:sz w:val="22"/>
        </w:rPr>
        <w:t xml:space="preserve"> </w:t>
      </w:r>
      <w:r w:rsidRPr="008A7106">
        <w:rPr>
          <w:rFonts w:ascii="Times New Roman" w:hAnsi="Times New Roman" w:hint="eastAsia"/>
          <w:bCs/>
          <w:sz w:val="22"/>
        </w:rPr>
        <w:t>信息系统密码应用基本要求》（</w:t>
      </w:r>
      <w:r w:rsidRPr="008A7106">
        <w:rPr>
          <w:rFonts w:ascii="Times New Roman" w:hAnsi="Times New Roman" w:hint="eastAsia"/>
          <w:bCs/>
          <w:sz w:val="22"/>
        </w:rPr>
        <w:t>GB/T 39787-2021</w:t>
      </w:r>
      <w:r w:rsidRPr="008A7106">
        <w:rPr>
          <w:rFonts w:ascii="Times New Roman" w:hAnsi="Times New Roman" w:hint="eastAsia"/>
          <w:bCs/>
          <w:sz w:val="22"/>
        </w:rPr>
        <w:t>），实施该系统密码应用。</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 xml:space="preserve">9.3.4 </w:t>
      </w:r>
      <w:proofErr w:type="gramStart"/>
      <w:r w:rsidRPr="008A7106">
        <w:rPr>
          <w:rFonts w:ascii="Times New Roman" w:hAnsi="Times New Roman" w:hint="eastAsia"/>
          <w:b/>
          <w:bCs/>
          <w:sz w:val="22"/>
        </w:rPr>
        <w:t>信创运行要求</w:t>
      </w:r>
      <w:proofErr w:type="gramEnd"/>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本系统能够运行在基于国产操作系统上，系统建设时需要定制对国产操作系统浏览器的适配开发，确保系统客户端能够在国产化操作系统上进行使用。按照</w:t>
      </w:r>
      <w:proofErr w:type="gramStart"/>
      <w:r w:rsidRPr="008A7106">
        <w:rPr>
          <w:rFonts w:ascii="Times New Roman" w:hAnsi="Times New Roman" w:hint="eastAsia"/>
          <w:bCs/>
          <w:sz w:val="22"/>
        </w:rPr>
        <w:t>信创建</w:t>
      </w:r>
      <w:proofErr w:type="gramEnd"/>
      <w:r w:rsidRPr="008A7106">
        <w:rPr>
          <w:rFonts w:ascii="Times New Roman" w:hAnsi="Times New Roman" w:hint="eastAsia"/>
          <w:bCs/>
          <w:sz w:val="22"/>
        </w:rPr>
        <w:t>设的总体规划要求提出</w:t>
      </w:r>
      <w:proofErr w:type="gramStart"/>
      <w:r w:rsidRPr="008A7106">
        <w:rPr>
          <w:rFonts w:ascii="Times New Roman" w:hAnsi="Times New Roman" w:hint="eastAsia"/>
          <w:bCs/>
          <w:sz w:val="22"/>
        </w:rPr>
        <w:t>如下信创</w:t>
      </w:r>
      <w:proofErr w:type="gramEnd"/>
      <w:r w:rsidRPr="008A7106">
        <w:rPr>
          <w:rFonts w:ascii="Times New Roman" w:hAnsi="Times New Roman" w:hint="eastAsia"/>
          <w:bCs/>
          <w:sz w:val="22"/>
        </w:rPr>
        <w:t>软硬件需求，国产化操作系统、数据库、中间件。</w:t>
      </w:r>
    </w:p>
    <w:p w:rsidR="005D1FC7" w:rsidRPr="008A7106" w:rsidRDefault="005D1FC7" w:rsidP="005D1FC7">
      <w:pPr>
        <w:adjustRightInd w:val="0"/>
        <w:snapToGrid w:val="0"/>
        <w:spacing w:line="300" w:lineRule="auto"/>
        <w:ind w:firstLineChars="200" w:firstLine="442"/>
        <w:rPr>
          <w:rFonts w:ascii="Times New Roman" w:hAnsi="Times New Roman"/>
          <w:b/>
          <w:color w:val="FF0000"/>
          <w:sz w:val="22"/>
          <w:u w:val="wavyHeavy"/>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b/>
          <w:bCs/>
          <w:sz w:val="22"/>
        </w:rPr>
        <w:t xml:space="preserve">9.4 </w:t>
      </w:r>
      <w:r w:rsidRPr="008A7106">
        <w:rPr>
          <w:rFonts w:ascii="Times New Roman" w:hAnsi="Times New Roman"/>
          <w:b/>
          <w:bCs/>
          <w:sz w:val="22"/>
        </w:rPr>
        <w:t>各模块具体要求</w:t>
      </w:r>
    </w:p>
    <w:p w:rsidR="005D1FC7" w:rsidRPr="008A7106" w:rsidRDefault="005D1FC7" w:rsidP="005D1FC7">
      <w:pPr>
        <w:adjustRightInd w:val="0"/>
        <w:snapToGrid w:val="0"/>
        <w:spacing w:line="300" w:lineRule="auto"/>
        <w:ind w:firstLineChars="200" w:firstLine="442"/>
        <w:rPr>
          <w:rStyle w:val="afe"/>
          <w:rFonts w:ascii="Times New Roman" w:hAnsi="Times New Roman"/>
          <w:b/>
          <w:bCs/>
          <w:sz w:val="22"/>
          <w:szCs w:val="22"/>
        </w:rPr>
      </w:pPr>
      <w:r w:rsidRPr="008A7106">
        <w:rPr>
          <w:rFonts w:ascii="Times New Roman" w:hAnsi="Times New Roman" w:hint="eastAsia"/>
          <w:b/>
          <w:bCs/>
          <w:sz w:val="22"/>
        </w:rPr>
        <w:t>9.4.1</w:t>
      </w:r>
      <w:r w:rsidRPr="008A7106">
        <w:rPr>
          <w:rFonts w:ascii="Times New Roman" w:hAnsi="Times New Roman" w:hint="eastAsia"/>
          <w:b/>
          <w:bCs/>
          <w:sz w:val="22"/>
        </w:rPr>
        <w:t>基础功能</w:t>
      </w: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w:t>
      </w:r>
      <w:r w:rsidRPr="008A7106">
        <w:rPr>
          <w:rFonts w:ascii="Times New Roman" w:hAnsi="Times New Roman" w:hint="eastAsia"/>
          <w:b/>
          <w:bCs/>
          <w:sz w:val="22"/>
        </w:rPr>
        <w:t>1</w:t>
      </w:r>
      <w:r w:rsidRPr="008A7106">
        <w:rPr>
          <w:rFonts w:ascii="Times New Roman" w:hAnsi="Times New Roman" w:hint="eastAsia"/>
          <w:b/>
          <w:bCs/>
          <w:sz w:val="22"/>
        </w:rPr>
        <w:t>）街道经济管理分析</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1)</w:t>
      </w:r>
      <w:r w:rsidRPr="008A7106">
        <w:rPr>
          <w:rFonts w:ascii="Times New Roman" w:hAnsi="Times New Roman" w:hint="eastAsia"/>
          <w:bCs/>
          <w:sz w:val="22"/>
        </w:rPr>
        <w:tab/>
      </w:r>
      <w:r w:rsidRPr="008A7106">
        <w:rPr>
          <w:rFonts w:ascii="Times New Roman" w:hAnsi="Times New Roman" w:hint="eastAsia"/>
          <w:bCs/>
          <w:sz w:val="22"/>
        </w:rPr>
        <w:t>扩充沪东街道企业数据库</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汇聚区域税收企业和本地办公企业数据。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2)</w:t>
      </w:r>
      <w:r w:rsidRPr="008A7106">
        <w:rPr>
          <w:rFonts w:ascii="Times New Roman" w:hAnsi="Times New Roman" w:hint="eastAsia"/>
          <w:bCs/>
          <w:sz w:val="22"/>
        </w:rPr>
        <w:tab/>
      </w:r>
      <w:r w:rsidRPr="008A7106">
        <w:rPr>
          <w:rFonts w:ascii="Times New Roman" w:hAnsi="Times New Roman" w:hint="eastAsia"/>
          <w:bCs/>
          <w:sz w:val="22"/>
        </w:rPr>
        <w:t>企业综合画像</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汇总大数据中心、第三方商业化平台等多渠道数据，建设企业综合画像。</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3)</w:t>
      </w:r>
      <w:r w:rsidRPr="008A7106">
        <w:rPr>
          <w:rFonts w:ascii="Times New Roman" w:hAnsi="Times New Roman" w:hint="eastAsia"/>
          <w:bCs/>
          <w:sz w:val="22"/>
        </w:rPr>
        <w:tab/>
      </w:r>
      <w:r w:rsidRPr="008A7106">
        <w:rPr>
          <w:rFonts w:ascii="Times New Roman" w:hAnsi="Times New Roman" w:hint="eastAsia"/>
          <w:bCs/>
          <w:sz w:val="22"/>
        </w:rPr>
        <w:t>企业服务</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管理企业日常走访工作数据、产业合作、金融服务等服务数据信息管理。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4)</w:t>
      </w:r>
      <w:r w:rsidRPr="008A7106">
        <w:rPr>
          <w:rFonts w:ascii="Times New Roman" w:hAnsi="Times New Roman" w:hint="eastAsia"/>
          <w:bCs/>
          <w:sz w:val="22"/>
        </w:rPr>
        <w:tab/>
      </w:r>
      <w:r w:rsidRPr="008A7106">
        <w:rPr>
          <w:rFonts w:ascii="Times New Roman" w:hAnsi="Times New Roman" w:hint="eastAsia"/>
          <w:bCs/>
          <w:sz w:val="22"/>
        </w:rPr>
        <w:t>异常提示</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汇聚管理最新发现的企业异常详细信息如注册地址变更、工商信息表更等。</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5)</w:t>
      </w:r>
      <w:r w:rsidRPr="008A7106">
        <w:rPr>
          <w:rFonts w:ascii="Times New Roman" w:hAnsi="Times New Roman" w:hint="eastAsia"/>
          <w:bCs/>
          <w:sz w:val="22"/>
        </w:rPr>
        <w:tab/>
      </w:r>
      <w:r w:rsidRPr="008A7106">
        <w:rPr>
          <w:rFonts w:ascii="Times New Roman" w:hAnsi="Times New Roman" w:hint="eastAsia"/>
          <w:bCs/>
          <w:sz w:val="22"/>
        </w:rPr>
        <w:t>招商管理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提供目标招商企业数据库</w:t>
      </w:r>
      <w:r w:rsidRPr="008A7106">
        <w:rPr>
          <w:rFonts w:ascii="Times New Roman" w:hAnsi="Times New Roman" w:hint="eastAsia"/>
          <w:bCs/>
          <w:sz w:val="22"/>
        </w:rPr>
        <w:t>--</w:t>
      </w:r>
      <w:r w:rsidRPr="008A7106">
        <w:rPr>
          <w:rFonts w:ascii="Times New Roman" w:hAnsi="Times New Roman" w:hint="eastAsia"/>
          <w:bCs/>
          <w:sz w:val="22"/>
        </w:rPr>
        <w:t>明确目标企业全国分布、企业画像，精准招引。实现对区域招商的统筹管理，明确目标企业清单及跟进阶段，实现资源信息实时跟进，直至招商项目完成。</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6)</w:t>
      </w:r>
      <w:r w:rsidRPr="008A7106">
        <w:rPr>
          <w:rFonts w:ascii="Times New Roman" w:hAnsi="Times New Roman" w:hint="eastAsia"/>
          <w:bCs/>
          <w:sz w:val="22"/>
        </w:rPr>
        <w:tab/>
      </w:r>
      <w:r w:rsidRPr="008A7106">
        <w:rPr>
          <w:rFonts w:ascii="Times New Roman" w:hAnsi="Times New Roman" w:hint="eastAsia"/>
          <w:bCs/>
          <w:sz w:val="22"/>
        </w:rPr>
        <w:t>综合分析</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对区域企业、产业、服务等各项数据统计分析。</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w:t>
      </w:r>
      <w:r w:rsidRPr="008A7106">
        <w:rPr>
          <w:rFonts w:ascii="Times New Roman" w:hAnsi="Times New Roman" w:hint="eastAsia"/>
          <w:b/>
          <w:bCs/>
          <w:sz w:val="22"/>
        </w:rPr>
        <w:t>2</w:t>
      </w:r>
      <w:r w:rsidRPr="008A7106">
        <w:rPr>
          <w:rFonts w:ascii="Times New Roman" w:hAnsi="Times New Roman" w:hint="eastAsia"/>
          <w:b/>
          <w:bCs/>
          <w:sz w:val="22"/>
        </w:rPr>
        <w:t>）企业服务中心</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1)</w:t>
      </w:r>
      <w:r w:rsidRPr="008A7106">
        <w:rPr>
          <w:rFonts w:ascii="Times New Roman" w:hAnsi="Times New Roman" w:hint="eastAsia"/>
          <w:bCs/>
          <w:sz w:val="22"/>
        </w:rPr>
        <w:tab/>
      </w:r>
      <w:r w:rsidRPr="008A7106">
        <w:rPr>
          <w:rFonts w:ascii="Times New Roman" w:hAnsi="Times New Roman" w:hint="eastAsia"/>
          <w:bCs/>
          <w:sz w:val="22"/>
        </w:rPr>
        <w:t>服务推荐</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展示最新的政策、科技金融、区域场地等信息，帮助企业了解政策方向。</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2)</w:t>
      </w:r>
      <w:r w:rsidRPr="008A7106">
        <w:rPr>
          <w:rFonts w:ascii="Times New Roman" w:hAnsi="Times New Roman" w:hint="eastAsia"/>
          <w:bCs/>
          <w:sz w:val="22"/>
        </w:rPr>
        <w:tab/>
      </w:r>
      <w:r w:rsidRPr="008A7106">
        <w:rPr>
          <w:rFonts w:ascii="Times New Roman" w:hAnsi="Times New Roman" w:hint="eastAsia"/>
          <w:bCs/>
          <w:sz w:val="22"/>
        </w:rPr>
        <w:t>政策广场</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lastRenderedPageBreak/>
        <w:t>展示最新的区域企业、经济等相关政策信息。</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3)</w:t>
      </w:r>
      <w:r w:rsidRPr="008A7106">
        <w:rPr>
          <w:rFonts w:ascii="Times New Roman" w:hAnsi="Times New Roman" w:hint="eastAsia"/>
          <w:bCs/>
          <w:sz w:val="22"/>
        </w:rPr>
        <w:tab/>
      </w:r>
      <w:r w:rsidRPr="008A7106">
        <w:rPr>
          <w:rFonts w:ascii="Times New Roman" w:hAnsi="Times New Roman" w:hint="eastAsia"/>
          <w:bCs/>
          <w:sz w:val="22"/>
        </w:rPr>
        <w:t>金融服务</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提供符合区域企业金融服务的数据资源。</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4)</w:t>
      </w:r>
      <w:r w:rsidRPr="008A7106">
        <w:rPr>
          <w:rFonts w:ascii="Times New Roman" w:hAnsi="Times New Roman" w:hint="eastAsia"/>
          <w:bCs/>
          <w:sz w:val="22"/>
        </w:rPr>
        <w:tab/>
      </w:r>
      <w:r w:rsidRPr="008A7106">
        <w:rPr>
          <w:rFonts w:ascii="Times New Roman" w:hAnsi="Times New Roman" w:hint="eastAsia"/>
          <w:bCs/>
          <w:sz w:val="22"/>
        </w:rPr>
        <w:t>专业服务</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提供符合区域企业专业服务的数据资源。</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5)</w:t>
      </w:r>
      <w:r w:rsidRPr="008A7106">
        <w:rPr>
          <w:rFonts w:ascii="Times New Roman" w:hAnsi="Times New Roman" w:hint="eastAsia"/>
          <w:bCs/>
          <w:sz w:val="22"/>
        </w:rPr>
        <w:tab/>
      </w:r>
      <w:r w:rsidRPr="008A7106">
        <w:rPr>
          <w:rFonts w:ascii="Times New Roman" w:hAnsi="Times New Roman" w:hint="eastAsia"/>
          <w:bCs/>
          <w:sz w:val="22"/>
        </w:rPr>
        <w:t>产业合作</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完整显示产业合作所有可显示内容。</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6)</w:t>
      </w:r>
      <w:r w:rsidRPr="008A7106">
        <w:rPr>
          <w:rFonts w:ascii="Times New Roman" w:hAnsi="Times New Roman" w:hint="eastAsia"/>
          <w:bCs/>
          <w:sz w:val="22"/>
        </w:rPr>
        <w:tab/>
      </w:r>
      <w:r w:rsidRPr="008A7106">
        <w:rPr>
          <w:rFonts w:ascii="Times New Roman" w:hAnsi="Times New Roman" w:hint="eastAsia"/>
          <w:bCs/>
          <w:sz w:val="22"/>
        </w:rPr>
        <w:t>场地服务</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完整显示区域办公楼宇租赁信息，提供检索、关注功能。</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7)</w:t>
      </w:r>
      <w:r w:rsidRPr="008A7106">
        <w:rPr>
          <w:rFonts w:ascii="Times New Roman" w:hAnsi="Times New Roman" w:hint="eastAsia"/>
          <w:bCs/>
          <w:sz w:val="22"/>
        </w:rPr>
        <w:tab/>
      </w:r>
      <w:r w:rsidRPr="008A7106">
        <w:rPr>
          <w:rFonts w:ascii="Times New Roman" w:hAnsi="Times New Roman" w:hint="eastAsia"/>
          <w:bCs/>
          <w:sz w:val="22"/>
        </w:rPr>
        <w:t>人才服务</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完点击广告页上的跳转按钮则跳转到第三方网站进行人才查看。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w:t>
      </w:r>
      <w:r w:rsidRPr="008A7106">
        <w:rPr>
          <w:rFonts w:ascii="Times New Roman" w:hAnsi="Times New Roman" w:hint="eastAsia"/>
          <w:b/>
          <w:bCs/>
          <w:sz w:val="22"/>
        </w:rPr>
        <w:t>3</w:t>
      </w:r>
      <w:r w:rsidRPr="008A7106">
        <w:rPr>
          <w:rFonts w:ascii="Times New Roman" w:hAnsi="Times New Roman" w:hint="eastAsia"/>
          <w:b/>
          <w:bCs/>
          <w:sz w:val="22"/>
        </w:rPr>
        <w:t>）企业管理服务移动办公</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1) </w:t>
      </w:r>
      <w:r w:rsidRPr="008A7106">
        <w:rPr>
          <w:rFonts w:ascii="Times New Roman" w:hAnsi="Times New Roman" w:hint="eastAsia"/>
          <w:bCs/>
          <w:sz w:val="22"/>
        </w:rPr>
        <w:t>企业查询</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根据企业名称、地址等关键字模糊检索相应企业。也可根据企业类型、企业标签等条件，批量筛选匹配企业，并可查看企业详细信息。</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2) </w:t>
      </w:r>
      <w:r w:rsidRPr="008A7106">
        <w:rPr>
          <w:rFonts w:ascii="Times New Roman" w:hAnsi="Times New Roman" w:hint="eastAsia"/>
          <w:bCs/>
          <w:sz w:val="22"/>
        </w:rPr>
        <w:t>招商管理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依托第三方平台分析招商目标并成立项目。统计区域招商成果如招商企业数、招商企业为区域带来的各项效益。提供移动端招商项目近况信息提交功能。</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3) </w:t>
      </w:r>
      <w:r w:rsidRPr="008A7106">
        <w:rPr>
          <w:rFonts w:ascii="Times New Roman" w:hAnsi="Times New Roman" w:hint="eastAsia"/>
          <w:bCs/>
          <w:sz w:val="22"/>
        </w:rPr>
        <w:t>集中注册地址</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可视化展示区域企业集中注册地址并可查看注册地址关联的企业清单。</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4) </w:t>
      </w:r>
      <w:r w:rsidRPr="008A7106">
        <w:rPr>
          <w:rFonts w:ascii="Times New Roman" w:hAnsi="Times New Roman" w:hint="eastAsia"/>
          <w:bCs/>
          <w:sz w:val="22"/>
        </w:rPr>
        <w:t>异常动态</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实时统计最新发现的企业异常数量，可查看异常动态的详细信息。</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5) </w:t>
      </w:r>
      <w:r w:rsidRPr="008A7106">
        <w:rPr>
          <w:rFonts w:ascii="Times New Roman" w:hAnsi="Times New Roman" w:hint="eastAsia"/>
          <w:bCs/>
          <w:sz w:val="22"/>
        </w:rPr>
        <w:t>信息上报</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企业专员走访接待企业后通过该功能上传走访描述、图片、语音等信息。记录在档的走访接待记录数据用于判断该专员的工作完成情况的依据。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6) </w:t>
      </w:r>
      <w:r w:rsidRPr="008A7106">
        <w:rPr>
          <w:rFonts w:ascii="Times New Roman" w:hAnsi="Times New Roman" w:hint="eastAsia"/>
          <w:bCs/>
          <w:sz w:val="22"/>
        </w:rPr>
        <w:t>工作督办</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统计区域各个工作人员的走访服务、处置服务的工作数量并从时间维度和完成情况进行分析。用户可阅览全部专员的诉求工单处置情况，可选择相应的工单进行一键督办。</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w:t>
      </w:r>
      <w:r w:rsidRPr="008A7106">
        <w:rPr>
          <w:rFonts w:ascii="Times New Roman" w:hAnsi="Times New Roman" w:hint="eastAsia"/>
          <w:b/>
          <w:bCs/>
          <w:sz w:val="22"/>
        </w:rPr>
        <w:t>4</w:t>
      </w:r>
      <w:r w:rsidRPr="008A7106">
        <w:rPr>
          <w:rFonts w:ascii="Times New Roman" w:hAnsi="Times New Roman" w:hint="eastAsia"/>
          <w:b/>
          <w:bCs/>
          <w:sz w:val="22"/>
        </w:rPr>
        <w:t>）城管智慧办案</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1) </w:t>
      </w:r>
      <w:r w:rsidRPr="008A7106">
        <w:rPr>
          <w:rFonts w:ascii="Times New Roman" w:hAnsi="Times New Roman" w:hint="eastAsia"/>
          <w:bCs/>
          <w:sz w:val="22"/>
        </w:rPr>
        <w:t>工单数字化管理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对各渠道来源的工单全部进行电子化受理，并进行线上派单、反馈，实现工单处理全留痕，提高工单流转效率。</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2) </w:t>
      </w:r>
      <w:r w:rsidRPr="008A7106">
        <w:rPr>
          <w:rFonts w:ascii="Times New Roman" w:hAnsi="Times New Roman" w:hint="eastAsia"/>
          <w:bCs/>
          <w:sz w:val="22"/>
        </w:rPr>
        <w:t>线上派单模块</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对录入系统的工</w:t>
      </w:r>
      <w:proofErr w:type="gramStart"/>
      <w:r w:rsidRPr="008A7106">
        <w:rPr>
          <w:rFonts w:ascii="Times New Roman" w:hAnsi="Times New Roman" w:hint="eastAsia"/>
          <w:bCs/>
          <w:sz w:val="22"/>
        </w:rPr>
        <w:t>单需要</w:t>
      </w:r>
      <w:proofErr w:type="gramEnd"/>
      <w:r w:rsidRPr="008A7106">
        <w:rPr>
          <w:rFonts w:ascii="Times New Roman" w:hAnsi="Times New Roman" w:hint="eastAsia"/>
          <w:bCs/>
          <w:sz w:val="22"/>
        </w:rPr>
        <w:t>进行派单处置，包含工单的指派、改派。</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3) </w:t>
      </w:r>
      <w:r w:rsidRPr="008A7106">
        <w:rPr>
          <w:rFonts w:ascii="Times New Roman" w:hAnsi="Times New Roman" w:hint="eastAsia"/>
          <w:bCs/>
          <w:sz w:val="22"/>
        </w:rPr>
        <w:t>执法全过程管理模块</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从工单的入库到案件处置完成归档的全过程管理。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4) </w:t>
      </w:r>
      <w:r w:rsidRPr="008A7106">
        <w:rPr>
          <w:rFonts w:ascii="Times New Roman" w:hAnsi="Times New Roman" w:hint="eastAsia"/>
          <w:bCs/>
          <w:sz w:val="22"/>
        </w:rPr>
        <w:t>执法仪视频自动获取模块</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执法记录视频自动获取到对应的工单，同时提供视频编辑功能。</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5)</w:t>
      </w:r>
      <w:r w:rsidRPr="008A7106">
        <w:rPr>
          <w:rFonts w:ascii="Times New Roman" w:hAnsi="Times New Roman" w:hint="eastAsia"/>
          <w:bCs/>
          <w:sz w:val="22"/>
        </w:rPr>
        <w:t>智慧笔录模块</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对各类案件的笔录内容进行模块管理，不同的案件类型对应不同的笔录模板。根据案件类型调用</w:t>
      </w:r>
      <w:r w:rsidRPr="008A7106">
        <w:rPr>
          <w:rFonts w:ascii="Times New Roman" w:hAnsi="Times New Roman" w:hint="eastAsia"/>
          <w:bCs/>
          <w:sz w:val="22"/>
        </w:rPr>
        <w:lastRenderedPageBreak/>
        <w:t>对应的笔录模板。</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6)</w:t>
      </w:r>
      <w:r w:rsidRPr="008A7106">
        <w:rPr>
          <w:rFonts w:ascii="Times New Roman" w:hAnsi="Times New Roman" w:hint="eastAsia"/>
          <w:bCs/>
          <w:sz w:val="22"/>
        </w:rPr>
        <w:tab/>
      </w:r>
      <w:r w:rsidRPr="008A7106">
        <w:rPr>
          <w:rFonts w:ascii="Times New Roman" w:hAnsi="Times New Roman" w:hint="eastAsia"/>
          <w:bCs/>
          <w:sz w:val="22"/>
        </w:rPr>
        <w:t>案件材料自动归档模块</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案件所产生的案件材料与工单数</w:t>
      </w:r>
      <w:proofErr w:type="gramStart"/>
      <w:r w:rsidRPr="008A7106">
        <w:rPr>
          <w:rFonts w:ascii="Times New Roman" w:hAnsi="Times New Roman" w:hint="eastAsia"/>
          <w:bCs/>
          <w:sz w:val="22"/>
        </w:rPr>
        <w:t>据实现</w:t>
      </w:r>
      <w:proofErr w:type="gramEnd"/>
      <w:r w:rsidRPr="008A7106">
        <w:rPr>
          <w:rFonts w:ascii="Times New Roman" w:hAnsi="Times New Roman" w:hint="eastAsia"/>
          <w:bCs/>
          <w:sz w:val="22"/>
        </w:rPr>
        <w:t>自动关联归档。</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w:t>
      </w:r>
      <w:r w:rsidRPr="008A7106">
        <w:rPr>
          <w:rFonts w:ascii="Times New Roman" w:hAnsi="Times New Roman" w:hint="eastAsia"/>
          <w:b/>
          <w:bCs/>
          <w:sz w:val="22"/>
        </w:rPr>
        <w:t>5</w:t>
      </w:r>
      <w:r w:rsidRPr="008A7106">
        <w:rPr>
          <w:rFonts w:ascii="Times New Roman" w:hAnsi="Times New Roman" w:hint="eastAsia"/>
          <w:b/>
          <w:bCs/>
          <w:sz w:val="22"/>
        </w:rPr>
        <w:t>）城管智慧勤务</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1) </w:t>
      </w:r>
      <w:r w:rsidRPr="008A7106">
        <w:rPr>
          <w:rFonts w:ascii="Times New Roman" w:hAnsi="Times New Roman" w:hint="eastAsia"/>
          <w:bCs/>
          <w:sz w:val="22"/>
        </w:rPr>
        <w:t>文件柜管理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可使城管中队内部的各类文件进行分类保存、共享和使用，并有一个方便的查找手段。文件管理自动化通过电子文件柜的形式实现文件的保管，按权限进行使用和共享。</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2) </w:t>
      </w:r>
      <w:r w:rsidRPr="008A7106">
        <w:rPr>
          <w:rFonts w:ascii="Times New Roman" w:hAnsi="Times New Roman" w:hint="eastAsia"/>
          <w:bCs/>
          <w:sz w:val="22"/>
        </w:rPr>
        <w:t>文件传阅</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上级下发的红头文件需由内勤上传，派发给中队长、教导员和副队长，等中队长、教导员和副队长查阅后，再次返回给内勤存档。</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3) </w:t>
      </w:r>
      <w:r w:rsidRPr="008A7106">
        <w:rPr>
          <w:rFonts w:ascii="Times New Roman" w:hAnsi="Times New Roman" w:hint="eastAsia"/>
          <w:bCs/>
          <w:sz w:val="22"/>
        </w:rPr>
        <w:t>工作日志管理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工作日志包括勤务日志和进社区日志，支持队员上</w:t>
      </w:r>
      <w:proofErr w:type="gramStart"/>
      <w:r w:rsidRPr="008A7106">
        <w:rPr>
          <w:rFonts w:ascii="Times New Roman" w:hAnsi="Times New Roman" w:hint="eastAsia"/>
          <w:bCs/>
          <w:sz w:val="22"/>
        </w:rPr>
        <w:t>传工作</w:t>
      </w:r>
      <w:proofErr w:type="gramEnd"/>
      <w:r w:rsidRPr="008A7106">
        <w:rPr>
          <w:rFonts w:ascii="Times New Roman" w:hAnsi="Times New Roman" w:hint="eastAsia"/>
          <w:bCs/>
          <w:sz w:val="22"/>
        </w:rPr>
        <w:t>日志，领导查看工作日志。</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4)</w:t>
      </w:r>
      <w:r w:rsidRPr="008A7106">
        <w:rPr>
          <w:rFonts w:ascii="Times New Roman" w:hAnsi="Times New Roman" w:hint="eastAsia"/>
          <w:bCs/>
          <w:sz w:val="22"/>
        </w:rPr>
        <w:t>排班管理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工作人员可创建排班计划，系统根据排班计划生成排班提醒，提醒工作人员。</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5) </w:t>
      </w:r>
      <w:r w:rsidRPr="008A7106">
        <w:rPr>
          <w:rFonts w:ascii="Times New Roman" w:hAnsi="Times New Roman" w:hint="eastAsia"/>
          <w:bCs/>
          <w:sz w:val="22"/>
        </w:rPr>
        <w:t>勤务方案管理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勤务方案工作是城管日常工作的一部分，勤务方案工作都是有固定的开始时间和结束时间的，需要定期上传方案、方案各阶段小结和其他相关内容。</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6) </w:t>
      </w:r>
      <w:r w:rsidRPr="008A7106">
        <w:rPr>
          <w:rFonts w:ascii="Times New Roman" w:hAnsi="Times New Roman" w:hint="eastAsia"/>
          <w:bCs/>
          <w:sz w:val="22"/>
        </w:rPr>
        <w:t>中队运行管理</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提供固定资产申请、设备维修申请、办公用品申领</w:t>
      </w:r>
      <w:r w:rsidRPr="008A7106">
        <w:rPr>
          <w:rFonts w:ascii="Times New Roman" w:hAnsi="Times New Roman" w:hint="eastAsia"/>
          <w:bCs/>
          <w:sz w:val="22"/>
        </w:rPr>
        <w:t>3</w:t>
      </w:r>
      <w:r w:rsidRPr="008A7106">
        <w:rPr>
          <w:rFonts w:ascii="Times New Roman" w:hAnsi="Times New Roman" w:hint="eastAsia"/>
          <w:bCs/>
          <w:sz w:val="22"/>
        </w:rPr>
        <w:t>类事项的线上申请和审核审批流程，并存档申请和审批数据，支持数据导出、支持手机上手写签字。</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w:t>
      </w:r>
      <w:r w:rsidRPr="008A7106">
        <w:rPr>
          <w:rFonts w:ascii="Times New Roman" w:hAnsi="Times New Roman" w:hint="eastAsia"/>
          <w:b/>
          <w:bCs/>
          <w:sz w:val="22"/>
        </w:rPr>
        <w:t>6</w:t>
      </w:r>
      <w:r w:rsidRPr="008A7106">
        <w:rPr>
          <w:rFonts w:ascii="Times New Roman" w:hAnsi="Times New Roman" w:hint="eastAsia"/>
          <w:b/>
          <w:bCs/>
          <w:sz w:val="22"/>
        </w:rPr>
        <w:t>）城管智慧指挥</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1) </w:t>
      </w:r>
      <w:r w:rsidRPr="008A7106">
        <w:rPr>
          <w:rFonts w:ascii="Times New Roman" w:hAnsi="Times New Roman" w:hint="eastAsia"/>
          <w:bCs/>
          <w:sz w:val="22"/>
        </w:rPr>
        <w:t>实战指挥</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将队员执法记录仪，执法车辆视频对接到系统中，有条件的地方将探头接入视频，在队员现场办案时，领导可在指挥平台直接打开执法仪视频、车辆视频、探头视频全面查看。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2) </w:t>
      </w:r>
      <w:r w:rsidRPr="008A7106">
        <w:rPr>
          <w:rFonts w:ascii="Times New Roman" w:hAnsi="Times New Roman" w:hint="eastAsia"/>
          <w:bCs/>
          <w:sz w:val="22"/>
        </w:rPr>
        <w:t>管理对象数据库</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将中队的各类管理对象整合起来，整合沿街商铺、工地、装修房屋、违法建筑、小区、物业、居委等信息，形成管理对象数据库。</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3)</w:t>
      </w:r>
      <w:r w:rsidRPr="008A7106">
        <w:rPr>
          <w:rFonts w:ascii="Times New Roman" w:hAnsi="Times New Roman" w:hint="eastAsia"/>
          <w:bCs/>
          <w:sz w:val="22"/>
        </w:rPr>
        <w:tab/>
      </w:r>
      <w:r w:rsidRPr="008A7106">
        <w:rPr>
          <w:rFonts w:ascii="Times New Roman" w:hAnsi="Times New Roman" w:hint="eastAsia"/>
          <w:bCs/>
          <w:sz w:val="22"/>
        </w:rPr>
        <w:t>办案数据统计</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根据中队实际需求对办理案件进行各类型的统计分析。</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4)</w:t>
      </w:r>
      <w:r w:rsidRPr="008A7106">
        <w:rPr>
          <w:rFonts w:ascii="Times New Roman" w:hAnsi="Times New Roman" w:hint="eastAsia"/>
          <w:bCs/>
          <w:sz w:val="22"/>
        </w:rPr>
        <w:tab/>
      </w:r>
      <w:r w:rsidRPr="008A7106">
        <w:rPr>
          <w:rFonts w:ascii="Times New Roman" w:hAnsi="Times New Roman" w:hint="eastAsia"/>
          <w:bCs/>
          <w:sz w:val="22"/>
        </w:rPr>
        <w:t>信访投诉处理情况</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  </w:t>
      </w:r>
      <w:r w:rsidRPr="008A7106">
        <w:rPr>
          <w:rFonts w:ascii="Times New Roman" w:hAnsi="Times New Roman" w:hint="eastAsia"/>
          <w:bCs/>
          <w:sz w:val="22"/>
        </w:rPr>
        <w:t>统计展示</w:t>
      </w:r>
      <w:r w:rsidRPr="008A7106">
        <w:rPr>
          <w:rFonts w:ascii="Times New Roman" w:hAnsi="Times New Roman" w:hint="eastAsia"/>
          <w:bCs/>
          <w:sz w:val="22"/>
        </w:rPr>
        <w:t>12345</w:t>
      </w:r>
      <w:proofErr w:type="gramStart"/>
      <w:r w:rsidRPr="008A7106">
        <w:rPr>
          <w:rFonts w:ascii="Times New Roman" w:hAnsi="Times New Roman" w:hint="eastAsia"/>
          <w:bCs/>
          <w:sz w:val="22"/>
        </w:rPr>
        <w:t>热线工单问题</w:t>
      </w:r>
      <w:proofErr w:type="gramEnd"/>
      <w:r w:rsidRPr="008A7106">
        <w:rPr>
          <w:rFonts w:ascii="Times New Roman" w:hAnsi="Times New Roman" w:hint="eastAsia"/>
          <w:bCs/>
          <w:sz w:val="22"/>
        </w:rPr>
        <w:t>情况和处理情况。</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9.4.2</w:t>
      </w:r>
      <w:r w:rsidRPr="008A7106">
        <w:rPr>
          <w:rFonts w:ascii="Times New Roman" w:hAnsi="Times New Roman" w:hint="eastAsia"/>
          <w:b/>
          <w:bCs/>
          <w:sz w:val="22"/>
        </w:rPr>
        <w:t>工作流程：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1</w:t>
      </w:r>
      <w:r w:rsidRPr="008A7106">
        <w:rPr>
          <w:rFonts w:ascii="Times New Roman" w:hAnsi="Times New Roman" w:hint="eastAsia"/>
          <w:bCs/>
          <w:sz w:val="22"/>
        </w:rPr>
        <w:t>）招商工作流程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通过区域产业结构招商，识别目标企业，提供全目标企业画像，建立招商项目实现招商全流程管理。</w:t>
      </w:r>
    </w:p>
    <w:p w:rsidR="005D1FC7" w:rsidRPr="008A7106" w:rsidRDefault="005D1FC7" w:rsidP="005D1FC7">
      <w:pPr>
        <w:adjustRightInd w:val="0"/>
        <w:snapToGrid w:val="0"/>
        <w:spacing w:line="300" w:lineRule="auto"/>
        <w:jc w:val="center"/>
      </w:pPr>
      <w:r w:rsidRPr="008A7106">
        <w:rPr>
          <w:noProof/>
        </w:rPr>
        <w:lastRenderedPageBreak/>
        <w:drawing>
          <wp:inline distT="0" distB="0" distL="114300" distR="114300" wp14:anchorId="442460E7" wp14:editId="42A66206">
            <wp:extent cx="2687320" cy="2772410"/>
            <wp:effectExtent l="0" t="0" r="5080" b="2159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0"/>
                    <a:stretch>
                      <a:fillRect/>
                    </a:stretch>
                  </pic:blipFill>
                  <pic:spPr>
                    <a:xfrm>
                      <a:off x="0" y="0"/>
                      <a:ext cx="2687320" cy="2772410"/>
                    </a:xfrm>
                    <a:prstGeom prst="rect">
                      <a:avLst/>
                    </a:prstGeom>
                    <a:noFill/>
                    <a:ln>
                      <a:noFill/>
                    </a:ln>
                  </pic:spPr>
                </pic:pic>
              </a:graphicData>
            </a:graphic>
          </wp:inline>
        </w:drawing>
      </w:r>
    </w:p>
    <w:p w:rsidR="005D1FC7" w:rsidRPr="008A7106" w:rsidRDefault="005D1FC7" w:rsidP="005D1FC7">
      <w:pPr>
        <w:adjustRightInd w:val="0"/>
        <w:snapToGrid w:val="0"/>
        <w:spacing w:line="300" w:lineRule="auto"/>
        <w:jc w:val="center"/>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图：招商工作流程）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bookmarkStart w:id="20" w:name="_Toc47960272"/>
      <w:r w:rsidRPr="008A7106">
        <w:rPr>
          <w:rFonts w:ascii="Times New Roman" w:hAnsi="Times New Roman" w:hint="eastAsia"/>
          <w:bCs/>
          <w:sz w:val="22"/>
        </w:rPr>
        <w:t>（</w:t>
      </w:r>
      <w:r w:rsidRPr="008A7106">
        <w:rPr>
          <w:rFonts w:ascii="Times New Roman" w:hAnsi="Times New Roman" w:hint="eastAsia"/>
          <w:bCs/>
          <w:sz w:val="22"/>
        </w:rPr>
        <w:t>2</w:t>
      </w:r>
      <w:r w:rsidRPr="008A7106">
        <w:rPr>
          <w:rFonts w:ascii="Times New Roman" w:hAnsi="Times New Roman" w:hint="eastAsia"/>
          <w:bCs/>
          <w:sz w:val="22"/>
        </w:rPr>
        <w:t>）走访接待工作</w:t>
      </w:r>
      <w:bookmarkEnd w:id="20"/>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本项目建设移动</w:t>
      </w:r>
      <w:proofErr w:type="gramStart"/>
      <w:r w:rsidRPr="008A7106">
        <w:rPr>
          <w:rFonts w:ascii="Times New Roman" w:hAnsi="Times New Roman" w:hint="eastAsia"/>
          <w:bCs/>
          <w:sz w:val="22"/>
        </w:rPr>
        <w:t>端企业</w:t>
      </w:r>
      <w:proofErr w:type="gramEnd"/>
      <w:r w:rsidRPr="008A7106">
        <w:rPr>
          <w:rFonts w:ascii="Times New Roman" w:hAnsi="Times New Roman" w:hint="eastAsia"/>
          <w:bCs/>
          <w:sz w:val="22"/>
        </w:rPr>
        <w:t>走访制度建立提示机制，及时提醒工作人员需要进行走访接待工作。通过系统的走访模块和诉求记录模块对企业走访的过程进行记录。</w:t>
      </w:r>
    </w:p>
    <w:p w:rsidR="005D1FC7" w:rsidRPr="008A7106" w:rsidRDefault="005D1FC7" w:rsidP="005D1FC7">
      <w:pPr>
        <w:spacing w:line="360" w:lineRule="auto"/>
        <w:jc w:val="center"/>
        <w:rPr>
          <w:sz w:val="24"/>
        </w:rPr>
      </w:pPr>
      <w:r w:rsidRPr="008A7106">
        <w:rPr>
          <w:noProof/>
        </w:rPr>
        <w:drawing>
          <wp:inline distT="0" distB="0" distL="0" distR="0" wp14:anchorId="040B4D6F" wp14:editId="40A65937">
            <wp:extent cx="3800475" cy="3131820"/>
            <wp:effectExtent l="0" t="0" r="9525" b="17780"/>
            <wp:docPr id="22"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800475" cy="3131820"/>
                    </a:xfrm>
                    <a:prstGeom prst="rect">
                      <a:avLst/>
                    </a:prstGeom>
                    <a:noFill/>
                    <a:ln>
                      <a:noFill/>
                    </a:ln>
                  </pic:spPr>
                </pic:pic>
              </a:graphicData>
            </a:graphic>
          </wp:inline>
        </w:drawing>
      </w:r>
    </w:p>
    <w:p w:rsidR="005D1FC7" w:rsidRPr="008A7106" w:rsidRDefault="005D1FC7" w:rsidP="005D1FC7">
      <w:pPr>
        <w:adjustRightInd w:val="0"/>
        <w:snapToGrid w:val="0"/>
        <w:spacing w:line="300" w:lineRule="auto"/>
        <w:ind w:firstLineChars="200" w:firstLine="420"/>
      </w:pPr>
    </w:p>
    <w:p w:rsidR="005D1FC7" w:rsidRPr="008A7106" w:rsidRDefault="005D1FC7" w:rsidP="005D1FC7">
      <w:pPr>
        <w:adjustRightInd w:val="0"/>
        <w:snapToGrid w:val="0"/>
        <w:spacing w:line="300" w:lineRule="auto"/>
        <w:jc w:val="center"/>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图：走访接待工作流程）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3</w:t>
      </w:r>
      <w:r w:rsidRPr="008A7106">
        <w:rPr>
          <w:rFonts w:ascii="Times New Roman" w:hAnsi="Times New Roman" w:hint="eastAsia"/>
          <w:bCs/>
          <w:sz w:val="22"/>
        </w:rPr>
        <w:t>）异常动态流程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针对区域内的重点企业，可以纳入重点关注范围，并设置前置预警条件，当发现库中企业的信息发生变更，达到前置预警的条件时，即时向相关工作人员推送异常动态提示并派单给相关工作人员处置，处置结果通过平台上报。</w:t>
      </w:r>
    </w:p>
    <w:p w:rsidR="005D1FC7" w:rsidRPr="008A7106" w:rsidRDefault="005D1FC7" w:rsidP="005D1FC7">
      <w:pPr>
        <w:numPr>
          <w:ilvl w:val="255"/>
          <w:numId w:val="0"/>
        </w:numPr>
        <w:spacing w:line="360" w:lineRule="auto"/>
        <w:jc w:val="center"/>
      </w:pPr>
      <w:r w:rsidRPr="008A7106">
        <w:rPr>
          <w:noProof/>
        </w:rPr>
        <w:lastRenderedPageBreak/>
        <w:drawing>
          <wp:inline distT="0" distB="0" distL="114300" distR="114300" wp14:anchorId="48B96E2B" wp14:editId="0CC443A3">
            <wp:extent cx="3907790" cy="3665220"/>
            <wp:effectExtent l="0" t="0" r="3810" b="17780"/>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pic:cNvPicPr>
                  </pic:nvPicPr>
                  <pic:blipFill>
                    <a:blip r:embed="rId12"/>
                    <a:stretch>
                      <a:fillRect/>
                    </a:stretch>
                  </pic:blipFill>
                  <pic:spPr>
                    <a:xfrm>
                      <a:off x="0" y="0"/>
                      <a:ext cx="3907790" cy="3665220"/>
                    </a:xfrm>
                    <a:prstGeom prst="rect">
                      <a:avLst/>
                    </a:prstGeom>
                    <a:noFill/>
                    <a:ln>
                      <a:noFill/>
                    </a:ln>
                  </pic:spPr>
                </pic:pic>
              </a:graphicData>
            </a:graphic>
          </wp:inline>
        </w:drawing>
      </w:r>
    </w:p>
    <w:p w:rsidR="005D1FC7" w:rsidRPr="008A7106" w:rsidRDefault="005D1FC7" w:rsidP="005D1FC7">
      <w:pPr>
        <w:adjustRightInd w:val="0"/>
        <w:snapToGrid w:val="0"/>
        <w:spacing w:line="300" w:lineRule="auto"/>
        <w:jc w:val="center"/>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图：异常动态作流程）</w:t>
      </w:r>
    </w:p>
    <w:p w:rsidR="005D1FC7" w:rsidRPr="008A7106" w:rsidRDefault="005D1FC7" w:rsidP="005D1FC7">
      <w:pPr>
        <w:adjustRightInd w:val="0"/>
        <w:snapToGrid w:val="0"/>
        <w:spacing w:line="300" w:lineRule="auto"/>
        <w:ind w:firstLineChars="200" w:firstLine="440"/>
        <w:rPr>
          <w:sz w:val="24"/>
        </w:rPr>
      </w:pPr>
      <w:r w:rsidRPr="008A7106">
        <w:rPr>
          <w:rFonts w:ascii="Times New Roman" w:hAnsi="Times New Roman" w:hint="eastAsia"/>
          <w:bCs/>
          <w:sz w:val="22"/>
        </w:rPr>
        <w:t>（</w:t>
      </w:r>
      <w:r w:rsidRPr="008A7106">
        <w:rPr>
          <w:rFonts w:ascii="Times New Roman" w:hAnsi="Times New Roman" w:hint="eastAsia"/>
          <w:bCs/>
          <w:sz w:val="22"/>
        </w:rPr>
        <w:t>4</w:t>
      </w:r>
      <w:r w:rsidRPr="008A7106">
        <w:rPr>
          <w:rFonts w:ascii="Times New Roman" w:hAnsi="Times New Roman" w:hint="eastAsia"/>
          <w:bCs/>
          <w:sz w:val="22"/>
        </w:rPr>
        <w:t>）线上派单流程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对录入系统的工单，根据工单类型、地址等信息，分派给对应的工作小队，进行线上派单。</w:t>
      </w:r>
    </w:p>
    <w:p w:rsidR="005D1FC7" w:rsidRPr="008A7106" w:rsidRDefault="005D1FC7" w:rsidP="005D1FC7">
      <w:pPr>
        <w:numPr>
          <w:ilvl w:val="255"/>
          <w:numId w:val="0"/>
        </w:numPr>
        <w:spacing w:line="360" w:lineRule="auto"/>
        <w:jc w:val="center"/>
      </w:pPr>
      <w:r w:rsidRPr="008A7106">
        <w:rPr>
          <w:noProof/>
        </w:rPr>
        <w:drawing>
          <wp:inline distT="0" distB="0" distL="114300" distR="114300" wp14:anchorId="606379C9" wp14:editId="63440F5A">
            <wp:extent cx="4488815" cy="3702685"/>
            <wp:effectExtent l="0" t="0" r="6985" b="5715"/>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13"/>
                    <a:stretch>
                      <a:fillRect/>
                    </a:stretch>
                  </pic:blipFill>
                  <pic:spPr>
                    <a:xfrm>
                      <a:off x="0" y="0"/>
                      <a:ext cx="4488815" cy="3702685"/>
                    </a:xfrm>
                    <a:prstGeom prst="rect">
                      <a:avLst/>
                    </a:prstGeom>
                    <a:noFill/>
                    <a:ln>
                      <a:noFill/>
                    </a:ln>
                  </pic:spPr>
                </pic:pic>
              </a:graphicData>
            </a:graphic>
          </wp:inline>
        </w:drawing>
      </w:r>
    </w:p>
    <w:p w:rsidR="005D1FC7" w:rsidRPr="008A7106" w:rsidRDefault="005D1FC7" w:rsidP="005D1FC7">
      <w:pPr>
        <w:adjustRightInd w:val="0"/>
        <w:snapToGrid w:val="0"/>
        <w:spacing w:line="300" w:lineRule="auto"/>
        <w:jc w:val="center"/>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图：线上派单流程）</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bCs/>
          <w:sz w:val="22"/>
        </w:rPr>
      </w:pPr>
      <w:r w:rsidRPr="008A7106">
        <w:rPr>
          <w:rFonts w:ascii="Times New Roman" w:hAnsi="Times New Roman" w:hint="eastAsia"/>
          <w:b/>
          <w:bCs/>
          <w:sz w:val="22"/>
        </w:rPr>
        <w:t>9.4.3</w:t>
      </w:r>
      <w:r w:rsidRPr="008A7106">
        <w:rPr>
          <w:rFonts w:ascii="Times New Roman" w:hAnsi="Times New Roman" w:hint="eastAsia"/>
          <w:b/>
          <w:bCs/>
          <w:sz w:val="22"/>
        </w:rPr>
        <w:t>数据对接</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(1)</w:t>
      </w:r>
      <w:r w:rsidRPr="008A7106">
        <w:rPr>
          <w:rFonts w:ascii="Times New Roman" w:hAnsi="Times New Roman" w:hint="eastAsia"/>
          <w:bCs/>
          <w:sz w:val="22"/>
        </w:rPr>
        <w:tab/>
      </w:r>
      <w:r w:rsidRPr="008A7106">
        <w:rPr>
          <w:rFonts w:ascii="Times New Roman" w:hAnsi="Times New Roman" w:hint="eastAsia"/>
          <w:bCs/>
          <w:sz w:val="22"/>
        </w:rPr>
        <w:t>对接企业工商基础信息数据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    </w:t>
      </w:r>
      <w:r w:rsidRPr="008A7106">
        <w:rPr>
          <w:rFonts w:ascii="Times New Roman" w:hAnsi="Times New Roman" w:hint="eastAsia"/>
          <w:bCs/>
          <w:sz w:val="22"/>
        </w:rPr>
        <w:t>对接浦东新区大数据中心，获取企业工商信息。</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lastRenderedPageBreak/>
        <w:t>(2)</w:t>
      </w:r>
      <w:r w:rsidRPr="008A7106">
        <w:rPr>
          <w:rFonts w:ascii="Times New Roman" w:hAnsi="Times New Roman" w:hint="eastAsia"/>
          <w:bCs/>
          <w:sz w:val="22"/>
        </w:rPr>
        <w:tab/>
      </w:r>
      <w:r w:rsidRPr="008A7106">
        <w:rPr>
          <w:rFonts w:ascii="Times New Roman" w:hAnsi="Times New Roman" w:hint="eastAsia"/>
          <w:bCs/>
          <w:sz w:val="22"/>
        </w:rPr>
        <w:t>对接企业税务数据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对接浦东新区大数据中心，获取沪</w:t>
      </w:r>
      <w:proofErr w:type="gramStart"/>
      <w:r w:rsidRPr="008A7106">
        <w:rPr>
          <w:rFonts w:ascii="Times New Roman" w:hAnsi="Times New Roman" w:hint="eastAsia"/>
          <w:bCs/>
          <w:sz w:val="22"/>
        </w:rPr>
        <w:t>东企业</w:t>
      </w:r>
      <w:proofErr w:type="gramEnd"/>
      <w:r w:rsidRPr="008A7106">
        <w:rPr>
          <w:rFonts w:ascii="Times New Roman" w:hAnsi="Times New Roman" w:hint="eastAsia"/>
          <w:bCs/>
          <w:sz w:val="22"/>
        </w:rPr>
        <w:t>税务信息。</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(3)</w:t>
      </w:r>
      <w:r w:rsidRPr="008A7106">
        <w:rPr>
          <w:rFonts w:ascii="Times New Roman" w:hAnsi="Times New Roman" w:hint="eastAsia"/>
          <w:bCs/>
          <w:sz w:val="22"/>
        </w:rPr>
        <w:tab/>
      </w:r>
      <w:r w:rsidRPr="008A7106">
        <w:rPr>
          <w:rFonts w:ascii="Times New Roman" w:hAnsi="Times New Roman" w:hint="eastAsia"/>
          <w:bCs/>
          <w:sz w:val="22"/>
        </w:rPr>
        <w:t>对接企业动态数据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    </w:t>
      </w:r>
      <w:r w:rsidRPr="008A7106">
        <w:rPr>
          <w:rFonts w:ascii="Times New Roman" w:hAnsi="Times New Roman" w:hint="eastAsia"/>
          <w:bCs/>
          <w:sz w:val="22"/>
        </w:rPr>
        <w:t>获取企业工商变更、注册地址变更等信息。</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(4)</w:t>
      </w:r>
      <w:r w:rsidRPr="008A7106">
        <w:rPr>
          <w:rFonts w:ascii="Times New Roman" w:hAnsi="Times New Roman" w:hint="eastAsia"/>
          <w:bCs/>
          <w:sz w:val="22"/>
        </w:rPr>
        <w:tab/>
      </w:r>
      <w:r w:rsidRPr="008A7106">
        <w:rPr>
          <w:rFonts w:ascii="Times New Roman" w:hAnsi="Times New Roman" w:hint="eastAsia"/>
          <w:bCs/>
          <w:sz w:val="22"/>
        </w:rPr>
        <w:t>对接招商数据</w:t>
      </w:r>
    </w:p>
    <w:p w:rsidR="005D1FC7" w:rsidRPr="008A7106" w:rsidRDefault="005D1FC7" w:rsidP="005D1FC7">
      <w:pPr>
        <w:adjustRightInd w:val="0"/>
        <w:snapToGrid w:val="0"/>
        <w:spacing w:line="300" w:lineRule="auto"/>
        <w:ind w:firstLineChars="400" w:firstLine="880"/>
        <w:rPr>
          <w:rFonts w:ascii="Times New Roman" w:hAnsi="Times New Roman"/>
          <w:bCs/>
          <w:sz w:val="22"/>
        </w:rPr>
      </w:pPr>
      <w:r w:rsidRPr="008A7106">
        <w:rPr>
          <w:rFonts w:ascii="Times New Roman" w:hAnsi="Times New Roman" w:hint="eastAsia"/>
          <w:bCs/>
          <w:sz w:val="22"/>
        </w:rPr>
        <w:t>获取区域产业、招商目标查等信息。</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(5)</w:t>
      </w:r>
      <w:r w:rsidRPr="008A7106">
        <w:rPr>
          <w:rFonts w:ascii="Times New Roman" w:hAnsi="Times New Roman" w:hint="eastAsia"/>
          <w:bCs/>
          <w:sz w:val="22"/>
        </w:rPr>
        <w:tab/>
      </w:r>
      <w:r w:rsidRPr="008A7106">
        <w:rPr>
          <w:rFonts w:ascii="Times New Roman" w:hAnsi="Times New Roman" w:hint="eastAsia"/>
          <w:bCs/>
          <w:sz w:val="22"/>
        </w:rPr>
        <w:t>对接</w:t>
      </w:r>
      <w:r w:rsidRPr="008A7106">
        <w:rPr>
          <w:rFonts w:ascii="Times New Roman" w:hAnsi="Times New Roman" w:hint="eastAsia"/>
          <w:bCs/>
          <w:sz w:val="22"/>
        </w:rPr>
        <w:t>12345</w:t>
      </w:r>
      <w:proofErr w:type="gramStart"/>
      <w:r w:rsidRPr="008A7106">
        <w:rPr>
          <w:rFonts w:ascii="Times New Roman" w:hAnsi="Times New Roman" w:hint="eastAsia"/>
          <w:bCs/>
          <w:sz w:val="22"/>
        </w:rPr>
        <w:t>热线工单相关</w:t>
      </w:r>
      <w:proofErr w:type="gramEnd"/>
      <w:r w:rsidRPr="008A7106">
        <w:rPr>
          <w:rFonts w:ascii="Times New Roman" w:hAnsi="Times New Roman" w:hint="eastAsia"/>
          <w:bCs/>
          <w:sz w:val="22"/>
        </w:rPr>
        <w:t>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    </w:t>
      </w:r>
      <w:r w:rsidRPr="008A7106">
        <w:rPr>
          <w:rFonts w:ascii="Times New Roman" w:hAnsi="Times New Roman" w:hint="eastAsia"/>
          <w:bCs/>
          <w:sz w:val="22"/>
        </w:rPr>
        <w:t>对接“智慧办案系统”平台，通过数据对接，将数据接入本系统，为执法人员在执法过程中提供执法信息。</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(6)</w:t>
      </w:r>
      <w:r w:rsidRPr="008A7106">
        <w:rPr>
          <w:rFonts w:ascii="Times New Roman" w:hAnsi="Times New Roman" w:hint="eastAsia"/>
          <w:bCs/>
          <w:sz w:val="22"/>
        </w:rPr>
        <w:tab/>
      </w:r>
      <w:r w:rsidRPr="008A7106">
        <w:rPr>
          <w:rFonts w:ascii="Times New Roman" w:hAnsi="Times New Roman" w:hint="eastAsia"/>
          <w:bCs/>
          <w:sz w:val="22"/>
        </w:rPr>
        <w:t>对接沿街商铺数据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    </w:t>
      </w:r>
      <w:r w:rsidRPr="008A7106">
        <w:rPr>
          <w:rFonts w:ascii="Times New Roman" w:hAnsi="Times New Roman" w:hint="eastAsia"/>
          <w:bCs/>
          <w:sz w:val="22"/>
        </w:rPr>
        <w:t>对接“浦东新区城管执法局系统”平台，沿街商铺数据。数据通过数据接入进行每日更新。</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(7)</w:t>
      </w:r>
      <w:r w:rsidRPr="008A7106">
        <w:rPr>
          <w:rFonts w:ascii="Times New Roman" w:hAnsi="Times New Roman" w:hint="eastAsia"/>
          <w:bCs/>
          <w:sz w:val="22"/>
        </w:rPr>
        <w:tab/>
      </w:r>
      <w:r w:rsidRPr="008A7106">
        <w:rPr>
          <w:rFonts w:ascii="Times New Roman" w:hAnsi="Times New Roman" w:hint="eastAsia"/>
          <w:bCs/>
          <w:sz w:val="22"/>
        </w:rPr>
        <w:t>对接工地数据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    </w:t>
      </w:r>
      <w:r w:rsidRPr="008A7106">
        <w:rPr>
          <w:rFonts w:ascii="Times New Roman" w:hAnsi="Times New Roman" w:hint="eastAsia"/>
          <w:bCs/>
          <w:sz w:val="22"/>
        </w:rPr>
        <w:t>对接“浦东新区城管执法局系统”平台，沪东街道工地数据。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(8)</w:t>
      </w:r>
      <w:r w:rsidRPr="008A7106">
        <w:rPr>
          <w:rFonts w:ascii="Times New Roman" w:hAnsi="Times New Roman" w:hint="eastAsia"/>
          <w:bCs/>
          <w:sz w:val="22"/>
        </w:rPr>
        <w:tab/>
      </w:r>
      <w:r w:rsidRPr="008A7106">
        <w:rPr>
          <w:rFonts w:ascii="Times New Roman" w:hAnsi="Times New Roman" w:hint="eastAsia"/>
          <w:bCs/>
          <w:sz w:val="22"/>
        </w:rPr>
        <w:t>对接装修房屋数据</w:t>
      </w:r>
    </w:p>
    <w:p w:rsidR="005D1FC7" w:rsidRPr="008A7106" w:rsidRDefault="005D1FC7" w:rsidP="005D1FC7">
      <w:pPr>
        <w:adjustRightInd w:val="0"/>
        <w:snapToGrid w:val="0"/>
        <w:spacing w:line="300" w:lineRule="auto"/>
        <w:ind w:firstLineChars="400" w:firstLine="880"/>
        <w:rPr>
          <w:rFonts w:ascii="Times New Roman" w:hAnsi="Times New Roman"/>
          <w:bCs/>
          <w:sz w:val="22"/>
        </w:rPr>
      </w:pPr>
      <w:r w:rsidRPr="008A7106">
        <w:rPr>
          <w:rFonts w:ascii="Times New Roman" w:hAnsi="Times New Roman" w:hint="eastAsia"/>
          <w:bCs/>
          <w:sz w:val="22"/>
        </w:rPr>
        <w:t>对</w:t>
      </w:r>
      <w:bookmarkStart w:id="21" w:name="OLE_LINK1"/>
      <w:bookmarkStart w:id="22" w:name="OLE_LINK2"/>
      <w:r w:rsidRPr="008A7106">
        <w:rPr>
          <w:rFonts w:ascii="Times New Roman" w:hAnsi="Times New Roman" w:hint="eastAsia"/>
          <w:bCs/>
          <w:sz w:val="22"/>
        </w:rPr>
        <w:t>接“浦东新区城管执法局小区内房屋装修管理”平台中，小区日常管装修房屋数据。</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(9)</w:t>
      </w:r>
      <w:r w:rsidRPr="008A7106">
        <w:rPr>
          <w:rFonts w:ascii="Times New Roman" w:hAnsi="Times New Roman" w:hint="eastAsia"/>
          <w:bCs/>
          <w:sz w:val="22"/>
        </w:rPr>
        <w:tab/>
      </w:r>
      <w:r w:rsidRPr="008A7106">
        <w:rPr>
          <w:rFonts w:ascii="Times New Roman" w:hAnsi="Times New Roman" w:hint="eastAsia"/>
          <w:bCs/>
          <w:sz w:val="22"/>
        </w:rPr>
        <w:t>对接“执法记录仪平台”</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    </w:t>
      </w:r>
      <w:r w:rsidRPr="008A7106">
        <w:rPr>
          <w:rFonts w:ascii="Times New Roman" w:hAnsi="Times New Roman" w:hint="eastAsia"/>
          <w:bCs/>
          <w:sz w:val="22"/>
        </w:rPr>
        <w:t>对接执法记录仪平台，将城管中队</w:t>
      </w:r>
      <w:proofErr w:type="gramStart"/>
      <w:r w:rsidRPr="008A7106">
        <w:rPr>
          <w:rFonts w:ascii="Times New Roman" w:hAnsi="Times New Roman" w:hint="eastAsia"/>
          <w:bCs/>
          <w:sz w:val="22"/>
        </w:rPr>
        <w:t>各队员</w:t>
      </w:r>
      <w:proofErr w:type="gramEnd"/>
      <w:r w:rsidRPr="008A7106">
        <w:rPr>
          <w:rFonts w:ascii="Times New Roman" w:hAnsi="Times New Roman" w:hint="eastAsia"/>
          <w:bCs/>
          <w:sz w:val="22"/>
        </w:rPr>
        <w:t>的执法记录仪视频对接到平台中。</w:t>
      </w:r>
    </w:p>
    <w:p w:rsidR="005D1FC7" w:rsidRPr="008A7106" w:rsidRDefault="005D1FC7" w:rsidP="005D1FC7">
      <w:pPr>
        <w:adjustRightInd w:val="0"/>
        <w:snapToGrid w:val="0"/>
        <w:spacing w:line="300" w:lineRule="auto"/>
        <w:ind w:firstLineChars="100" w:firstLine="220"/>
        <w:rPr>
          <w:rFonts w:ascii="Times New Roman" w:hAnsi="Times New Roman"/>
          <w:bCs/>
          <w:sz w:val="22"/>
        </w:rPr>
      </w:pPr>
      <w:r w:rsidRPr="008A7106">
        <w:rPr>
          <w:rFonts w:ascii="Times New Roman" w:hAnsi="Times New Roman" w:hint="eastAsia"/>
          <w:bCs/>
          <w:sz w:val="22"/>
        </w:rPr>
        <w:t>（</w:t>
      </w:r>
      <w:r w:rsidRPr="008A7106">
        <w:rPr>
          <w:rFonts w:ascii="Times New Roman" w:hAnsi="Times New Roman" w:hint="eastAsia"/>
          <w:bCs/>
          <w:sz w:val="22"/>
        </w:rPr>
        <w:t>10</w:t>
      </w:r>
      <w:r w:rsidRPr="008A7106">
        <w:rPr>
          <w:rFonts w:ascii="Times New Roman" w:hAnsi="Times New Roman" w:hint="eastAsia"/>
          <w:bCs/>
          <w:sz w:val="22"/>
        </w:rPr>
        <w:t>）对接“执法车辆平台”</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r w:rsidRPr="008A7106">
        <w:rPr>
          <w:rFonts w:ascii="Times New Roman" w:hAnsi="Times New Roman" w:hint="eastAsia"/>
          <w:bCs/>
          <w:sz w:val="22"/>
        </w:rPr>
        <w:t xml:space="preserve">    </w:t>
      </w:r>
      <w:r w:rsidRPr="008A7106">
        <w:rPr>
          <w:rFonts w:ascii="Times New Roman" w:hAnsi="Times New Roman" w:hint="eastAsia"/>
          <w:bCs/>
          <w:sz w:val="22"/>
        </w:rPr>
        <w:t>对接执法车辆</w:t>
      </w:r>
      <w:bookmarkEnd w:id="21"/>
      <w:bookmarkEnd w:id="22"/>
      <w:r w:rsidRPr="008A7106">
        <w:rPr>
          <w:rFonts w:ascii="Times New Roman" w:hAnsi="Times New Roman" w:hint="eastAsia"/>
          <w:bCs/>
          <w:sz w:val="22"/>
        </w:rPr>
        <w:t>平台，将城管中队各执法车辆的视频对接到平台中。</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rPr>
          <w:rFonts w:ascii="Times New Roman" w:hAnsi="Times New Roman"/>
          <w:b/>
          <w:color w:val="000000"/>
          <w:sz w:val="22"/>
        </w:rPr>
      </w:pPr>
      <w:r w:rsidRPr="008A7106">
        <w:rPr>
          <w:rFonts w:ascii="Times New Roman" w:hAnsi="Times New Roman" w:hint="eastAsia"/>
          <w:b/>
          <w:color w:val="000000"/>
          <w:sz w:val="22"/>
        </w:rPr>
        <w:t>9.5</w:t>
      </w:r>
      <w:r w:rsidRPr="008A7106">
        <w:rPr>
          <w:rFonts w:ascii="Times New Roman" w:hAnsi="Times New Roman" w:hint="eastAsia"/>
          <w:b/>
          <w:color w:val="000000"/>
          <w:sz w:val="22"/>
        </w:rPr>
        <w:t>其他</w:t>
      </w:r>
    </w:p>
    <w:p w:rsidR="005D1FC7" w:rsidRPr="00F16774" w:rsidRDefault="005D1FC7" w:rsidP="005D1FC7">
      <w:pPr>
        <w:adjustRightInd w:val="0"/>
        <w:snapToGrid w:val="0"/>
        <w:spacing w:line="300" w:lineRule="auto"/>
        <w:ind w:firstLineChars="200" w:firstLine="440"/>
        <w:rPr>
          <w:rFonts w:ascii="Times New Roman" w:hAnsi="Times New Roman"/>
          <w:color w:val="000000"/>
          <w:sz w:val="22"/>
        </w:rPr>
      </w:pPr>
      <w:r w:rsidRPr="00F16774">
        <w:rPr>
          <w:rFonts w:ascii="Times New Roman" w:hAnsi="Times New Roman" w:hint="eastAsia"/>
          <w:color w:val="000000"/>
          <w:sz w:val="22"/>
        </w:rPr>
        <w:t>系统验收通过软件测试、安全测试等，中标人配合相关测试工作，测试费用由采购人承担、不包含在本次报价中。</w:t>
      </w:r>
    </w:p>
    <w:p w:rsidR="005D1FC7" w:rsidRPr="008A7106" w:rsidRDefault="005D1FC7" w:rsidP="005D1FC7">
      <w:pPr>
        <w:adjustRightInd w:val="0"/>
        <w:snapToGrid w:val="0"/>
        <w:spacing w:line="300" w:lineRule="auto"/>
        <w:ind w:firstLineChars="200" w:firstLine="440"/>
        <w:rPr>
          <w:rFonts w:ascii="Times New Roman" w:hAnsi="Times New Roman"/>
          <w:bCs/>
          <w:sz w:val="22"/>
        </w:rPr>
      </w:pPr>
    </w:p>
    <w:p w:rsidR="005D1FC7" w:rsidRPr="008A7106" w:rsidRDefault="005D1FC7" w:rsidP="005D1FC7">
      <w:pPr>
        <w:adjustRightInd w:val="0"/>
        <w:snapToGrid w:val="0"/>
        <w:spacing w:line="300" w:lineRule="auto"/>
        <w:ind w:firstLineChars="200" w:firstLine="442"/>
        <w:outlineLvl w:val="2"/>
        <w:rPr>
          <w:rFonts w:ascii="Times New Roman" w:hAnsi="Times New Roman"/>
          <w:b/>
          <w:bCs/>
          <w:sz w:val="22"/>
        </w:rPr>
      </w:pPr>
      <w:bookmarkStart w:id="23" w:name="_Toc177986206"/>
      <w:r w:rsidRPr="008A7106">
        <w:rPr>
          <w:rFonts w:ascii="Times New Roman" w:hAnsi="Times New Roman"/>
          <w:b/>
          <w:bCs/>
          <w:sz w:val="22"/>
        </w:rPr>
        <w:t>10</w:t>
      </w:r>
      <w:r w:rsidRPr="008A7106">
        <w:rPr>
          <w:rFonts w:ascii="Times New Roman" w:hAnsi="Times New Roman"/>
          <w:b/>
          <w:bCs/>
          <w:sz w:val="22"/>
        </w:rPr>
        <w:t>人员配备要求</w:t>
      </w:r>
      <w:bookmarkEnd w:id="23"/>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10.1</w:t>
      </w:r>
      <w:r w:rsidRPr="008A7106">
        <w:rPr>
          <w:rFonts w:ascii="Times New Roman" w:hAnsi="Times New Roman" w:hint="eastAsia"/>
          <w:color w:val="000000"/>
          <w:sz w:val="22"/>
        </w:rPr>
        <w:t>本项目在开发试运行阶段，配置</w:t>
      </w:r>
      <w:r w:rsidRPr="008A7106">
        <w:rPr>
          <w:rFonts w:ascii="Times New Roman" w:hAnsi="Times New Roman" w:hint="eastAsia"/>
          <w:color w:val="000000"/>
          <w:sz w:val="22"/>
        </w:rPr>
        <w:t>1</w:t>
      </w:r>
      <w:r w:rsidRPr="008A7106">
        <w:rPr>
          <w:rFonts w:ascii="Times New Roman" w:hAnsi="Times New Roman" w:hint="eastAsia"/>
          <w:color w:val="000000"/>
          <w:sz w:val="22"/>
        </w:rPr>
        <w:t>名项目经理驻场人员。项目经理由承担过类似项目经验的人担任。项目经理不得兼职本项目以外的其他项目工作，年龄不得超过</w:t>
      </w:r>
      <w:r w:rsidRPr="008A7106">
        <w:rPr>
          <w:rFonts w:ascii="Times New Roman" w:hAnsi="Times New Roman" w:hint="eastAsia"/>
          <w:color w:val="000000"/>
          <w:sz w:val="22"/>
        </w:rPr>
        <w:t>60</w:t>
      </w:r>
      <w:r w:rsidRPr="008A7106">
        <w:rPr>
          <w:rFonts w:ascii="Times New Roman" w:hAnsi="Times New Roman" w:hint="eastAsia"/>
          <w:color w:val="000000"/>
          <w:sz w:val="22"/>
        </w:rPr>
        <w:t>岁。</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10.2</w:t>
      </w:r>
      <w:r w:rsidRPr="008A7106">
        <w:rPr>
          <w:rFonts w:ascii="Times New Roman" w:hAnsi="Times New Roman" w:hint="eastAsia"/>
          <w:color w:val="000000"/>
          <w:sz w:val="22"/>
        </w:rPr>
        <w:t>项目经理具有较强的组织能力和协调能力，能够根据项目的实际情况及时地分析并预见影响项目质量、安全、进度的隐患和问题，并提出切实可行的解决方案和办法。项目经理每周在现场时间不少于</w:t>
      </w:r>
      <w:r w:rsidRPr="008A7106">
        <w:rPr>
          <w:rFonts w:ascii="Times New Roman" w:hAnsi="Times New Roman" w:hint="eastAsia"/>
          <w:color w:val="000000"/>
          <w:sz w:val="22"/>
        </w:rPr>
        <w:t>4</w:t>
      </w:r>
      <w:r w:rsidRPr="008A7106">
        <w:rPr>
          <w:rFonts w:ascii="Times New Roman" w:hAnsi="Times New Roman" w:hint="eastAsia"/>
          <w:color w:val="000000"/>
          <w:sz w:val="22"/>
        </w:rPr>
        <w:t>个工作日，高峰期间常驻现场。如采购人有要求项目经理到场，项目经理应满足采购人的要求。如其有不尽其职或虚挂其名的情况，成交供应</w:t>
      </w:r>
      <w:proofErr w:type="gramStart"/>
      <w:r w:rsidRPr="008A7106">
        <w:rPr>
          <w:rFonts w:ascii="Times New Roman" w:hAnsi="Times New Roman" w:hint="eastAsia"/>
          <w:color w:val="000000"/>
          <w:sz w:val="22"/>
        </w:rPr>
        <w:t>商按照</w:t>
      </w:r>
      <w:proofErr w:type="gramEnd"/>
      <w:r w:rsidRPr="008A7106">
        <w:rPr>
          <w:rFonts w:ascii="Times New Roman" w:hAnsi="Times New Roman" w:hint="eastAsia"/>
          <w:color w:val="000000"/>
          <w:sz w:val="22"/>
        </w:rPr>
        <w:t>采购人的要求更换采购人认为不合适的人员。</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10.3</w:t>
      </w:r>
      <w:r w:rsidRPr="008A7106">
        <w:rPr>
          <w:rFonts w:ascii="Times New Roman" w:hAnsi="Times New Roman" w:hint="eastAsia"/>
          <w:color w:val="000000"/>
          <w:sz w:val="22"/>
        </w:rPr>
        <w:t>供应商配置项目人员的专业和数量满足本项目的需要，专业配套应齐全，采购人将对成交后组建的团队人员资质进行原件查验审核。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553"/>
        <w:gridCol w:w="1275"/>
        <w:gridCol w:w="5437"/>
        <w:gridCol w:w="765"/>
      </w:tblGrid>
      <w:tr w:rsidR="005D1FC7" w:rsidRPr="008A7106" w:rsidTr="006C1CFF">
        <w:trPr>
          <w:trHeight w:val="425"/>
          <w:tblHeader/>
          <w:jc w:val="center"/>
        </w:trPr>
        <w:tc>
          <w:tcPr>
            <w:tcW w:w="41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b/>
                <w:sz w:val="22"/>
              </w:rPr>
            </w:pPr>
            <w:r w:rsidRPr="008A7106">
              <w:rPr>
                <w:rFonts w:ascii="宋体" w:hAnsi="宋体" w:cs="宋体" w:hint="eastAsia"/>
                <w:b/>
                <w:sz w:val="22"/>
              </w:rPr>
              <w:t>序号</w:t>
            </w:r>
          </w:p>
        </w:tc>
        <w:tc>
          <w:tcPr>
            <w:tcW w:w="7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b/>
                <w:sz w:val="22"/>
              </w:rPr>
            </w:pPr>
            <w:r w:rsidRPr="008A7106">
              <w:rPr>
                <w:rFonts w:ascii="宋体" w:hAnsi="宋体" w:cs="宋体" w:hint="eastAsia"/>
                <w:b/>
                <w:sz w:val="22"/>
              </w:rPr>
              <w:t>岗位名称</w:t>
            </w:r>
          </w:p>
        </w:tc>
        <w:tc>
          <w:tcPr>
            <w:tcW w:w="647"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b/>
                <w:sz w:val="22"/>
              </w:rPr>
            </w:pPr>
            <w:r w:rsidRPr="008A7106">
              <w:rPr>
                <w:rFonts w:ascii="宋体" w:hAnsi="宋体" w:cs="宋体" w:hint="eastAsia"/>
                <w:b/>
                <w:sz w:val="22"/>
              </w:rPr>
              <w:t>建议配置岗位数</w:t>
            </w:r>
          </w:p>
        </w:tc>
        <w:tc>
          <w:tcPr>
            <w:tcW w:w="2759"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b/>
                <w:sz w:val="22"/>
              </w:rPr>
            </w:pPr>
            <w:r w:rsidRPr="008A7106">
              <w:rPr>
                <w:rFonts w:ascii="宋体" w:hAnsi="宋体" w:cs="宋体" w:hint="eastAsia"/>
                <w:b/>
                <w:sz w:val="22"/>
              </w:rPr>
              <w:t>基本要求</w:t>
            </w:r>
          </w:p>
        </w:tc>
        <w:tc>
          <w:tcPr>
            <w:tcW w:w="3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b/>
                <w:sz w:val="22"/>
              </w:rPr>
            </w:pPr>
            <w:r w:rsidRPr="008A7106">
              <w:rPr>
                <w:rFonts w:ascii="宋体" w:hAnsi="宋体" w:cs="宋体" w:hint="eastAsia"/>
                <w:b/>
                <w:sz w:val="22"/>
              </w:rPr>
              <w:t>备注</w:t>
            </w:r>
          </w:p>
        </w:tc>
      </w:tr>
      <w:tr w:rsidR="005D1FC7" w:rsidRPr="008A7106" w:rsidTr="006C1CFF">
        <w:trPr>
          <w:trHeight w:val="425"/>
          <w:jc w:val="center"/>
        </w:trPr>
        <w:tc>
          <w:tcPr>
            <w:tcW w:w="41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1</w:t>
            </w:r>
          </w:p>
        </w:tc>
        <w:tc>
          <w:tcPr>
            <w:tcW w:w="7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kern w:val="0"/>
                <w:sz w:val="22"/>
              </w:rPr>
              <w:t>项目经理</w:t>
            </w:r>
          </w:p>
        </w:tc>
        <w:tc>
          <w:tcPr>
            <w:tcW w:w="647"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1</w:t>
            </w:r>
          </w:p>
        </w:tc>
        <w:tc>
          <w:tcPr>
            <w:tcW w:w="2759" w:type="pct"/>
            <w:vAlign w:val="center"/>
          </w:tcPr>
          <w:p w:rsidR="005D1FC7" w:rsidRPr="008A7106" w:rsidRDefault="005D1FC7" w:rsidP="006C1CFF">
            <w:pPr>
              <w:tabs>
                <w:tab w:val="left" w:pos="840"/>
              </w:tabs>
              <w:overflowPunct w:val="0"/>
              <w:autoSpaceDE w:val="0"/>
              <w:autoSpaceDN w:val="0"/>
              <w:adjustRightInd w:val="0"/>
              <w:snapToGrid w:val="0"/>
              <w:jc w:val="left"/>
              <w:textAlignment w:val="baseline"/>
              <w:rPr>
                <w:rFonts w:ascii="宋体" w:hAnsi="宋体" w:cs="宋体"/>
                <w:sz w:val="22"/>
              </w:rPr>
            </w:pPr>
            <w:r w:rsidRPr="008A7106">
              <w:rPr>
                <w:rFonts w:ascii="宋体" w:hAnsi="宋体" w:cs="宋体" w:hint="eastAsia"/>
                <w:sz w:val="22"/>
              </w:rPr>
              <w:t>派驻现场</w:t>
            </w:r>
            <w:r w:rsidRPr="008A7106">
              <w:rPr>
                <w:rFonts w:ascii="宋体" w:hAnsi="宋体" w:cs="宋体" w:hint="eastAsia"/>
                <w:kern w:val="0"/>
                <w:sz w:val="22"/>
              </w:rPr>
              <w:t>，</w:t>
            </w:r>
            <w:r w:rsidRPr="008A7106">
              <w:rPr>
                <w:rFonts w:ascii="宋体" w:hAnsi="宋体" w:cs="宋体" w:hint="eastAsia"/>
                <w:sz w:val="22"/>
              </w:rPr>
              <w:t>有类似项目经验，不得兼职本项目以外的其他项目工作，年龄不超过60岁。</w:t>
            </w:r>
          </w:p>
        </w:tc>
        <w:tc>
          <w:tcPr>
            <w:tcW w:w="3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p>
        </w:tc>
      </w:tr>
      <w:tr w:rsidR="005D1FC7" w:rsidRPr="008A7106" w:rsidTr="006C1CFF">
        <w:trPr>
          <w:trHeight w:val="425"/>
          <w:jc w:val="center"/>
        </w:trPr>
        <w:tc>
          <w:tcPr>
            <w:tcW w:w="41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2</w:t>
            </w:r>
          </w:p>
        </w:tc>
        <w:tc>
          <w:tcPr>
            <w:tcW w:w="7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kern w:val="0"/>
                <w:sz w:val="22"/>
              </w:rPr>
              <w:t>系统开发</w:t>
            </w:r>
          </w:p>
        </w:tc>
        <w:tc>
          <w:tcPr>
            <w:tcW w:w="647"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12</w:t>
            </w:r>
          </w:p>
        </w:tc>
        <w:tc>
          <w:tcPr>
            <w:tcW w:w="2759" w:type="pct"/>
            <w:vAlign w:val="center"/>
          </w:tcPr>
          <w:p w:rsidR="005D1FC7" w:rsidRPr="008A7106" w:rsidRDefault="005D1FC7" w:rsidP="006C1CFF">
            <w:pPr>
              <w:tabs>
                <w:tab w:val="left" w:pos="840"/>
              </w:tabs>
              <w:overflowPunct w:val="0"/>
              <w:autoSpaceDE w:val="0"/>
              <w:autoSpaceDN w:val="0"/>
              <w:adjustRightInd w:val="0"/>
              <w:snapToGrid w:val="0"/>
              <w:jc w:val="left"/>
              <w:textAlignment w:val="baseline"/>
              <w:rPr>
                <w:rFonts w:ascii="宋体" w:hAnsi="宋体" w:cs="宋体"/>
                <w:sz w:val="22"/>
              </w:rPr>
            </w:pPr>
            <w:r w:rsidRPr="008A7106">
              <w:rPr>
                <w:rFonts w:ascii="宋体" w:hAnsi="宋体" w:cs="宋体" w:hint="eastAsia"/>
                <w:sz w:val="22"/>
              </w:rPr>
              <w:t>派驻现场系统开发人员1名。</w:t>
            </w:r>
          </w:p>
        </w:tc>
        <w:tc>
          <w:tcPr>
            <w:tcW w:w="3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p>
        </w:tc>
      </w:tr>
      <w:tr w:rsidR="005D1FC7" w:rsidRPr="008A7106" w:rsidTr="006C1CFF">
        <w:trPr>
          <w:trHeight w:val="425"/>
          <w:jc w:val="center"/>
        </w:trPr>
        <w:tc>
          <w:tcPr>
            <w:tcW w:w="41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3</w:t>
            </w:r>
          </w:p>
        </w:tc>
        <w:tc>
          <w:tcPr>
            <w:tcW w:w="7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kern w:val="0"/>
                <w:sz w:val="22"/>
              </w:rPr>
              <w:t>系统集成</w:t>
            </w:r>
          </w:p>
        </w:tc>
        <w:tc>
          <w:tcPr>
            <w:tcW w:w="647"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1</w:t>
            </w:r>
          </w:p>
        </w:tc>
        <w:tc>
          <w:tcPr>
            <w:tcW w:w="2759" w:type="pct"/>
            <w:vAlign w:val="center"/>
          </w:tcPr>
          <w:p w:rsidR="005D1FC7" w:rsidRPr="008A7106" w:rsidRDefault="005D1FC7" w:rsidP="006C1CFF">
            <w:pPr>
              <w:tabs>
                <w:tab w:val="left" w:pos="840"/>
              </w:tabs>
              <w:overflowPunct w:val="0"/>
              <w:autoSpaceDE w:val="0"/>
              <w:autoSpaceDN w:val="0"/>
              <w:adjustRightInd w:val="0"/>
              <w:snapToGrid w:val="0"/>
              <w:jc w:val="left"/>
              <w:textAlignment w:val="baseline"/>
              <w:rPr>
                <w:rFonts w:ascii="宋体" w:hAnsi="宋体" w:cs="宋体"/>
                <w:sz w:val="22"/>
              </w:rPr>
            </w:pPr>
            <w:r w:rsidRPr="008A7106">
              <w:rPr>
                <w:rFonts w:ascii="宋体" w:hAnsi="宋体" w:cs="宋体" w:hint="eastAsia"/>
                <w:sz w:val="22"/>
              </w:rPr>
              <w:t>有类似项目经验。</w:t>
            </w:r>
          </w:p>
        </w:tc>
        <w:tc>
          <w:tcPr>
            <w:tcW w:w="3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p>
        </w:tc>
      </w:tr>
      <w:tr w:rsidR="005D1FC7" w:rsidRPr="008A7106" w:rsidTr="006C1CFF">
        <w:trPr>
          <w:trHeight w:val="425"/>
          <w:jc w:val="center"/>
        </w:trPr>
        <w:tc>
          <w:tcPr>
            <w:tcW w:w="41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4</w:t>
            </w:r>
          </w:p>
        </w:tc>
        <w:tc>
          <w:tcPr>
            <w:tcW w:w="7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kern w:val="0"/>
                <w:sz w:val="22"/>
              </w:rPr>
              <w:t>系统测试</w:t>
            </w:r>
          </w:p>
        </w:tc>
        <w:tc>
          <w:tcPr>
            <w:tcW w:w="647"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2</w:t>
            </w:r>
          </w:p>
        </w:tc>
        <w:tc>
          <w:tcPr>
            <w:tcW w:w="2759" w:type="pct"/>
            <w:vAlign w:val="center"/>
          </w:tcPr>
          <w:p w:rsidR="005D1FC7" w:rsidRPr="008A7106" w:rsidRDefault="005D1FC7" w:rsidP="006C1CFF">
            <w:pPr>
              <w:tabs>
                <w:tab w:val="left" w:pos="840"/>
              </w:tabs>
              <w:overflowPunct w:val="0"/>
              <w:autoSpaceDE w:val="0"/>
              <w:autoSpaceDN w:val="0"/>
              <w:adjustRightInd w:val="0"/>
              <w:snapToGrid w:val="0"/>
              <w:jc w:val="left"/>
              <w:textAlignment w:val="baseline"/>
              <w:rPr>
                <w:rFonts w:ascii="宋体" w:hAnsi="宋体" w:cs="宋体"/>
                <w:sz w:val="22"/>
              </w:rPr>
            </w:pPr>
            <w:r w:rsidRPr="008A7106">
              <w:rPr>
                <w:rFonts w:ascii="宋体" w:hAnsi="宋体" w:cs="宋体" w:hint="eastAsia"/>
                <w:sz w:val="22"/>
              </w:rPr>
              <w:t>派驻现场系统测试人员1名。</w:t>
            </w:r>
          </w:p>
        </w:tc>
        <w:tc>
          <w:tcPr>
            <w:tcW w:w="3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p>
        </w:tc>
      </w:tr>
      <w:tr w:rsidR="005D1FC7" w:rsidRPr="008A7106" w:rsidTr="006C1CFF">
        <w:trPr>
          <w:trHeight w:val="425"/>
          <w:jc w:val="center"/>
        </w:trPr>
        <w:tc>
          <w:tcPr>
            <w:tcW w:w="1206" w:type="pct"/>
            <w:gridSpan w:val="2"/>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合计</w:t>
            </w:r>
          </w:p>
        </w:tc>
        <w:tc>
          <w:tcPr>
            <w:tcW w:w="647"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r w:rsidRPr="008A7106">
              <w:rPr>
                <w:rFonts w:ascii="宋体" w:hAnsi="宋体" w:cs="宋体" w:hint="eastAsia"/>
                <w:sz w:val="22"/>
              </w:rPr>
              <w:t>16</w:t>
            </w:r>
          </w:p>
        </w:tc>
        <w:tc>
          <w:tcPr>
            <w:tcW w:w="2759" w:type="pct"/>
            <w:vAlign w:val="center"/>
          </w:tcPr>
          <w:p w:rsidR="005D1FC7" w:rsidRPr="008A7106" w:rsidRDefault="005D1FC7" w:rsidP="006C1CFF">
            <w:pPr>
              <w:tabs>
                <w:tab w:val="left" w:pos="840"/>
              </w:tabs>
              <w:overflowPunct w:val="0"/>
              <w:autoSpaceDE w:val="0"/>
              <w:autoSpaceDN w:val="0"/>
              <w:adjustRightInd w:val="0"/>
              <w:snapToGrid w:val="0"/>
              <w:jc w:val="left"/>
              <w:textAlignment w:val="baseline"/>
              <w:rPr>
                <w:rFonts w:ascii="宋体" w:hAnsi="宋体" w:cs="宋体"/>
                <w:sz w:val="22"/>
              </w:rPr>
            </w:pPr>
          </w:p>
        </w:tc>
        <w:tc>
          <w:tcPr>
            <w:tcW w:w="3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p>
        </w:tc>
      </w:tr>
      <w:tr w:rsidR="005D1FC7" w:rsidRPr="008A7106" w:rsidTr="006C1CFF">
        <w:trPr>
          <w:trHeight w:val="425"/>
          <w:jc w:val="center"/>
        </w:trPr>
        <w:tc>
          <w:tcPr>
            <w:tcW w:w="4612" w:type="pct"/>
            <w:gridSpan w:val="4"/>
            <w:vAlign w:val="center"/>
          </w:tcPr>
          <w:p w:rsidR="005D1FC7" w:rsidRPr="008A7106" w:rsidRDefault="005D1FC7" w:rsidP="006C1CFF">
            <w:pPr>
              <w:widowControl/>
              <w:rPr>
                <w:rFonts w:ascii="Times New Roman" w:hAnsi="Times New Roman"/>
                <w:color w:val="000000"/>
                <w:sz w:val="22"/>
              </w:rPr>
            </w:pPr>
            <w:r w:rsidRPr="008A7106">
              <w:rPr>
                <w:rFonts w:ascii="Times New Roman" w:hAnsi="Times New Roman"/>
                <w:color w:val="000000"/>
                <w:sz w:val="22"/>
              </w:rPr>
              <w:lastRenderedPageBreak/>
              <w:t>备注：</w:t>
            </w:r>
          </w:p>
          <w:p w:rsidR="005D1FC7" w:rsidRPr="008A7106" w:rsidRDefault="005D1FC7" w:rsidP="006C1CFF">
            <w:pPr>
              <w:widowControl/>
              <w:rPr>
                <w:rFonts w:ascii="Times New Roman" w:hAnsi="Times New Roman"/>
                <w:color w:val="000000"/>
                <w:sz w:val="22"/>
              </w:rPr>
            </w:pPr>
            <w:r w:rsidRPr="008A7106">
              <w:rPr>
                <w:rFonts w:ascii="Times New Roman" w:hAnsi="Times New Roman"/>
                <w:color w:val="000000"/>
                <w:sz w:val="22"/>
              </w:rPr>
              <w:t>（</w:t>
            </w:r>
            <w:r w:rsidRPr="008A7106">
              <w:rPr>
                <w:rFonts w:ascii="Times New Roman" w:hAnsi="Times New Roman"/>
                <w:color w:val="000000"/>
                <w:sz w:val="22"/>
              </w:rPr>
              <w:t>1</w:t>
            </w:r>
            <w:r w:rsidRPr="008A7106">
              <w:rPr>
                <w:rFonts w:ascii="Times New Roman" w:hAnsi="Times New Roman"/>
                <w:color w:val="000000"/>
                <w:sz w:val="22"/>
              </w:rPr>
              <w:t>）项目经理、</w:t>
            </w:r>
            <w:r w:rsidRPr="008A7106">
              <w:rPr>
                <w:rFonts w:ascii="宋体" w:hAnsi="宋体" w:cs="宋体" w:hint="eastAsia"/>
                <w:sz w:val="22"/>
              </w:rPr>
              <w:t>派驻现场系统开发人员</w:t>
            </w:r>
            <w:r w:rsidRPr="008A7106">
              <w:rPr>
                <w:rFonts w:ascii="Times New Roman" w:hAnsi="Times New Roman"/>
                <w:color w:val="000000"/>
                <w:sz w:val="22"/>
              </w:rPr>
              <w:t>、</w:t>
            </w:r>
            <w:r w:rsidRPr="008A7106">
              <w:rPr>
                <w:rFonts w:ascii="宋体" w:hAnsi="宋体" w:cs="宋体" w:hint="eastAsia"/>
                <w:sz w:val="22"/>
              </w:rPr>
              <w:t>派驻现场系统测试人员</w:t>
            </w:r>
            <w:r w:rsidRPr="008A7106">
              <w:rPr>
                <w:rFonts w:ascii="Times New Roman" w:hAnsi="Times New Roman"/>
                <w:color w:val="000000"/>
                <w:sz w:val="22"/>
              </w:rPr>
              <w:t>为主要人员。</w:t>
            </w:r>
          </w:p>
          <w:p w:rsidR="005D1FC7" w:rsidRPr="008A7106" w:rsidRDefault="005D1FC7" w:rsidP="006C1CFF">
            <w:pPr>
              <w:tabs>
                <w:tab w:val="left" w:pos="840"/>
              </w:tabs>
              <w:overflowPunct w:val="0"/>
              <w:autoSpaceDE w:val="0"/>
              <w:autoSpaceDN w:val="0"/>
              <w:adjustRightInd w:val="0"/>
              <w:snapToGrid w:val="0"/>
              <w:jc w:val="left"/>
              <w:textAlignment w:val="baseline"/>
              <w:rPr>
                <w:rFonts w:ascii="宋体" w:hAnsi="宋体" w:cs="宋体"/>
                <w:kern w:val="0"/>
                <w:sz w:val="22"/>
              </w:rPr>
            </w:pPr>
            <w:r w:rsidRPr="008A7106">
              <w:rPr>
                <w:rFonts w:ascii="Times New Roman" w:hAnsi="Times New Roman"/>
                <w:color w:val="000000"/>
                <w:sz w:val="22"/>
              </w:rPr>
              <w:t>（</w:t>
            </w:r>
            <w:r w:rsidRPr="008A7106">
              <w:rPr>
                <w:rFonts w:ascii="Times New Roman" w:hAnsi="Times New Roman"/>
                <w:color w:val="000000"/>
                <w:sz w:val="22"/>
              </w:rPr>
              <w:t>2</w:t>
            </w:r>
            <w:r w:rsidRPr="008A7106">
              <w:rPr>
                <w:rFonts w:ascii="Times New Roman" w:hAnsi="Times New Roman"/>
                <w:color w:val="000000"/>
                <w:sz w:val="22"/>
              </w:rPr>
              <w:t>）投标时请附拟派人员的相关证明资料（包括但不限于学历、资格证书、在职证明材料等）。</w:t>
            </w:r>
          </w:p>
        </w:tc>
        <w:tc>
          <w:tcPr>
            <w:tcW w:w="388" w:type="pct"/>
            <w:vAlign w:val="center"/>
          </w:tcPr>
          <w:p w:rsidR="005D1FC7" w:rsidRPr="008A7106" w:rsidRDefault="005D1FC7" w:rsidP="006C1CFF">
            <w:pPr>
              <w:tabs>
                <w:tab w:val="left" w:pos="840"/>
              </w:tabs>
              <w:overflowPunct w:val="0"/>
              <w:autoSpaceDE w:val="0"/>
              <w:autoSpaceDN w:val="0"/>
              <w:adjustRightInd w:val="0"/>
              <w:snapToGrid w:val="0"/>
              <w:jc w:val="center"/>
              <w:textAlignment w:val="baseline"/>
              <w:rPr>
                <w:rFonts w:ascii="宋体" w:hAnsi="宋体" w:cs="宋体"/>
                <w:sz w:val="22"/>
              </w:rPr>
            </w:pPr>
          </w:p>
        </w:tc>
      </w:tr>
    </w:tbl>
    <w:p w:rsidR="005D1FC7" w:rsidRPr="008A7106" w:rsidRDefault="005D1FC7" w:rsidP="005D1FC7">
      <w:pPr>
        <w:pStyle w:val="aff2"/>
        <w:ind w:firstLine="480"/>
      </w:pPr>
    </w:p>
    <w:p w:rsidR="005D1FC7" w:rsidRPr="008A7106" w:rsidRDefault="005D1FC7" w:rsidP="005D1FC7">
      <w:pPr>
        <w:adjustRightInd w:val="0"/>
        <w:snapToGrid w:val="0"/>
        <w:spacing w:line="300" w:lineRule="auto"/>
        <w:ind w:firstLineChars="200" w:firstLine="442"/>
        <w:outlineLvl w:val="2"/>
        <w:rPr>
          <w:rFonts w:ascii="Times New Roman" w:hAnsi="Times New Roman"/>
          <w:b/>
          <w:bCs/>
          <w:sz w:val="22"/>
        </w:rPr>
      </w:pPr>
      <w:bookmarkStart w:id="24" w:name="_Toc177986207"/>
      <w:r w:rsidRPr="008A7106">
        <w:rPr>
          <w:rFonts w:ascii="Times New Roman" w:hAnsi="Times New Roman"/>
          <w:b/>
          <w:bCs/>
          <w:sz w:val="22"/>
        </w:rPr>
        <w:t>11</w:t>
      </w:r>
      <w:r w:rsidRPr="008A7106">
        <w:rPr>
          <w:rFonts w:ascii="Times New Roman" w:hAnsi="Times New Roman"/>
          <w:b/>
          <w:bCs/>
          <w:sz w:val="22"/>
        </w:rPr>
        <w:t>质量标准及验收要求</w:t>
      </w:r>
      <w:bookmarkEnd w:id="24"/>
    </w:p>
    <w:p w:rsidR="005D1FC7" w:rsidRPr="008A7106" w:rsidRDefault="005D1FC7" w:rsidP="005D1FC7">
      <w:pPr>
        <w:tabs>
          <w:tab w:val="left" w:pos="3060"/>
        </w:tabs>
        <w:adjustRightInd w:val="0"/>
        <w:snapToGrid w:val="0"/>
        <w:spacing w:line="300" w:lineRule="auto"/>
        <w:ind w:firstLineChars="200" w:firstLine="442"/>
        <w:rPr>
          <w:rFonts w:ascii="Times New Roman" w:hAnsi="Times New Roman"/>
          <w:b/>
          <w:bCs/>
          <w:sz w:val="22"/>
        </w:rPr>
      </w:pPr>
      <w:r w:rsidRPr="008A7106">
        <w:rPr>
          <w:rFonts w:ascii="Times New Roman" w:hAnsi="Times New Roman"/>
          <w:b/>
          <w:bCs/>
          <w:sz w:val="22"/>
        </w:rPr>
        <w:t>11.1</w:t>
      </w:r>
      <w:r w:rsidRPr="008A7106">
        <w:rPr>
          <w:rFonts w:ascii="Times New Roman" w:hAnsi="Times New Roman"/>
          <w:b/>
          <w:bCs/>
          <w:sz w:val="22"/>
        </w:rPr>
        <w:t>质量标准</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11.1.1 </w:t>
      </w:r>
      <w:r w:rsidRPr="008A7106">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11.1.2 </w:t>
      </w:r>
      <w:r w:rsidRPr="008A7106">
        <w:rPr>
          <w:rFonts w:ascii="Times New Roman" w:hAnsi="Times New Roman"/>
          <w:color w:val="000000"/>
          <w:sz w:val="22"/>
        </w:rPr>
        <w:t>中标人所交付的软件系统还应符合国家和上海市有关系统运行安全之规定。</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11.1.3</w:t>
      </w:r>
      <w:r w:rsidRPr="008A7106">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5D1FC7" w:rsidRPr="008A7106" w:rsidRDefault="005D1FC7" w:rsidP="005D1FC7">
      <w:pPr>
        <w:tabs>
          <w:tab w:val="left" w:pos="3060"/>
        </w:tabs>
        <w:adjustRightInd w:val="0"/>
        <w:snapToGrid w:val="0"/>
        <w:spacing w:line="300" w:lineRule="auto"/>
        <w:ind w:firstLineChars="200" w:firstLine="442"/>
        <w:rPr>
          <w:rFonts w:ascii="Times New Roman" w:hAnsi="Times New Roman"/>
          <w:b/>
          <w:bCs/>
          <w:sz w:val="22"/>
        </w:rPr>
      </w:pPr>
      <w:r w:rsidRPr="008A7106">
        <w:rPr>
          <w:rFonts w:ascii="Times New Roman" w:hAnsi="Times New Roman"/>
          <w:b/>
          <w:bCs/>
          <w:sz w:val="22"/>
        </w:rPr>
        <w:t xml:space="preserve">11.2 </w:t>
      </w:r>
      <w:r w:rsidRPr="008A7106">
        <w:rPr>
          <w:rFonts w:ascii="Times New Roman" w:hAnsi="Times New Roman"/>
          <w:b/>
          <w:bCs/>
          <w:sz w:val="22"/>
        </w:rPr>
        <w:t>验收要求</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11.2.1</w:t>
      </w:r>
      <w:r w:rsidRPr="008A7106">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11.2.2</w:t>
      </w:r>
      <w:r w:rsidRPr="008A7106">
        <w:rPr>
          <w:rFonts w:ascii="Times New Roman" w:hAnsi="Times New Roman"/>
          <w:color w:val="000000"/>
          <w:sz w:val="22"/>
        </w:rPr>
        <w:t>软件开发完成并达到规定要求后，中标人应以书面方式通知采购人进行交付验收的规程与安排。采购人应当在接到通知的</w:t>
      </w:r>
      <w:r w:rsidRPr="008A7106">
        <w:rPr>
          <w:rFonts w:ascii="Times New Roman" w:hAnsi="Times New Roman"/>
          <w:color w:val="000000"/>
          <w:sz w:val="22"/>
        </w:rPr>
        <w:t>5</w:t>
      </w:r>
      <w:r w:rsidRPr="008A7106">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11.2.3 </w:t>
      </w:r>
      <w:r w:rsidRPr="008A7106">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11.2.4 </w:t>
      </w:r>
      <w:proofErr w:type="gramStart"/>
      <w:r w:rsidRPr="008A7106">
        <w:rPr>
          <w:rFonts w:ascii="Times New Roman" w:hAnsi="Times New Roman"/>
          <w:color w:val="000000"/>
          <w:sz w:val="22"/>
        </w:rPr>
        <w:t>验收分</w:t>
      </w:r>
      <w:proofErr w:type="gramEnd"/>
      <w:r w:rsidRPr="008A7106">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11.2.5</w:t>
      </w:r>
      <w:r w:rsidRPr="008A7106">
        <w:rPr>
          <w:rFonts w:ascii="Times New Roman" w:hAnsi="Times New Roman"/>
          <w:color w:val="000000"/>
          <w:sz w:val="22"/>
        </w:rPr>
        <w:t>中标人应按照招标文件、投标文件及其附件所约定的内容进行交付，如约定采购人可以使用和拥有</w:t>
      </w:r>
      <w:proofErr w:type="gramStart"/>
      <w:r w:rsidRPr="008A7106">
        <w:rPr>
          <w:rFonts w:ascii="Times New Roman" w:hAnsi="Times New Roman"/>
          <w:color w:val="000000"/>
          <w:sz w:val="22"/>
        </w:rPr>
        <w:t>本开发</w:t>
      </w:r>
      <w:proofErr w:type="gramEnd"/>
      <w:r w:rsidRPr="008A7106">
        <w:rPr>
          <w:rFonts w:ascii="Times New Roman" w:hAnsi="Times New Roman"/>
          <w:color w:val="000000"/>
          <w:sz w:val="22"/>
        </w:rPr>
        <w:t>软件源代码，中标人应同时交付软件的源代码并不做任何的权利保留。所交付的文档与文件应当是可供人阅读的书面和电子文档。</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11.2.6 </w:t>
      </w:r>
      <w:r w:rsidRPr="008A7106">
        <w:rPr>
          <w:rFonts w:ascii="Times New Roman" w:hAnsi="Times New Roman"/>
          <w:color w:val="000000"/>
          <w:sz w:val="22"/>
        </w:rPr>
        <w:t>采购人在本项目交付后，应当在</w:t>
      </w:r>
      <w:r w:rsidRPr="008A7106">
        <w:rPr>
          <w:rFonts w:ascii="Times New Roman" w:hAnsi="Times New Roman"/>
          <w:color w:val="000000"/>
          <w:sz w:val="22"/>
        </w:rPr>
        <w:t>5</w:t>
      </w:r>
      <w:r w:rsidRPr="008A7106">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11.2.7</w:t>
      </w:r>
      <w:r w:rsidRPr="008A7106">
        <w:rPr>
          <w:rFonts w:ascii="Times New Roman" w:hAnsi="Times New Roman"/>
          <w:color w:val="000000"/>
          <w:sz w:val="22"/>
        </w:rPr>
        <w:t>如果属于中标</w:t>
      </w:r>
      <w:proofErr w:type="gramStart"/>
      <w:r w:rsidRPr="008A7106">
        <w:rPr>
          <w:rFonts w:ascii="Times New Roman" w:hAnsi="Times New Roman"/>
          <w:color w:val="000000"/>
          <w:sz w:val="22"/>
        </w:rPr>
        <w:t>人原因</w:t>
      </w:r>
      <w:proofErr w:type="gramEnd"/>
      <w:r w:rsidRPr="008A7106">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11.2.8</w:t>
      </w:r>
      <w:r w:rsidRPr="008A7106">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11.2.9 </w:t>
      </w:r>
      <w:r w:rsidRPr="008A7106">
        <w:rPr>
          <w:rFonts w:ascii="Times New Roman" w:hAnsi="Times New Roman"/>
          <w:color w:val="000000"/>
          <w:sz w:val="22"/>
        </w:rPr>
        <w:t>如采购人同意本项目验收交付，应当在</w:t>
      </w:r>
      <w:r w:rsidRPr="008A7106">
        <w:rPr>
          <w:rFonts w:ascii="Times New Roman" w:hAnsi="Times New Roman"/>
          <w:color w:val="000000"/>
          <w:sz w:val="22"/>
        </w:rPr>
        <w:t>5</w:t>
      </w:r>
      <w:r w:rsidRPr="008A7106">
        <w:rPr>
          <w:rFonts w:ascii="Times New Roman" w:hAnsi="Times New Roman"/>
          <w:color w:val="000000"/>
          <w:sz w:val="22"/>
        </w:rPr>
        <w:t>个工作日内向中标人出具书面文件，以确认其初步达到符合本合同所约定目标的系统软件开发的需求、任务和功能。</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lastRenderedPageBreak/>
        <w:t>11.2.10</w:t>
      </w:r>
      <w:r w:rsidRPr="008A7106">
        <w:rPr>
          <w:rFonts w:ascii="Times New Roman" w:hAnsi="Times New Roman"/>
          <w:color w:val="000000"/>
          <w:sz w:val="22"/>
        </w:rPr>
        <w:t>如本项目连续</w:t>
      </w:r>
      <w:r w:rsidRPr="008A7106">
        <w:rPr>
          <w:rFonts w:ascii="Times New Roman" w:hAnsi="Times New Roman"/>
          <w:color w:val="000000"/>
          <w:sz w:val="22"/>
        </w:rPr>
        <w:t>3</w:t>
      </w:r>
      <w:r w:rsidRPr="008A7106">
        <w:rPr>
          <w:rFonts w:ascii="Times New Roman" w:hAnsi="Times New Roman"/>
          <w:color w:val="000000"/>
          <w:sz w:val="22"/>
        </w:rPr>
        <w:t>次终验未获通过，采购人有权取消合同，并按照合同约定的条款对供应商作违约处理。</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11.2.11</w:t>
      </w:r>
      <w:proofErr w:type="gramStart"/>
      <w:r w:rsidRPr="008A7106">
        <w:rPr>
          <w:rFonts w:ascii="Times New Roman" w:hAnsi="Times New Roman"/>
          <w:color w:val="000000"/>
          <w:sz w:val="22"/>
        </w:rPr>
        <w:t>自系统</w:t>
      </w:r>
      <w:proofErr w:type="gramEnd"/>
      <w:r w:rsidRPr="008A7106">
        <w:rPr>
          <w:rFonts w:ascii="Times New Roman" w:hAnsi="Times New Roman"/>
          <w:color w:val="000000"/>
          <w:sz w:val="22"/>
        </w:rPr>
        <w:t>验收通过之日计算质量保质期，采购人享有中标人（</w:t>
      </w:r>
      <w:r w:rsidRPr="008A7106">
        <w:rPr>
          <w:rFonts w:ascii="Times New Roman" w:hAnsi="Times New Roman" w:hint="eastAsia"/>
          <w:color w:val="000000"/>
          <w:sz w:val="22"/>
        </w:rPr>
        <w:t>30</w:t>
      </w:r>
      <w:r w:rsidRPr="008A7106">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11.2.12</w:t>
      </w:r>
      <w:r w:rsidRPr="008A7106">
        <w:rPr>
          <w:rFonts w:ascii="Times New Roman" w:hAnsi="Times New Roman"/>
          <w:color w:val="000000"/>
          <w:sz w:val="22"/>
        </w:rPr>
        <w:t>项目验收后中标人还应向采购人移交除本章节第</w:t>
      </w:r>
      <w:r w:rsidRPr="008A7106">
        <w:rPr>
          <w:rFonts w:ascii="Times New Roman" w:hAnsi="Times New Roman"/>
          <w:color w:val="000000"/>
          <w:sz w:val="22"/>
        </w:rPr>
        <w:t>11.2.3</w:t>
      </w:r>
      <w:r w:rsidRPr="008A7106">
        <w:rPr>
          <w:rFonts w:ascii="Times New Roman" w:hAnsi="Times New Roman"/>
          <w:color w:val="000000"/>
          <w:sz w:val="22"/>
        </w:rPr>
        <w:t>款外软件开发过程中形成的其他文档资料。</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p>
    <w:p w:rsidR="005D1FC7" w:rsidRPr="008A7106" w:rsidRDefault="005D1FC7" w:rsidP="005D1FC7">
      <w:pPr>
        <w:adjustRightInd w:val="0"/>
        <w:snapToGrid w:val="0"/>
        <w:spacing w:line="300" w:lineRule="auto"/>
        <w:ind w:firstLineChars="200" w:firstLine="442"/>
        <w:outlineLvl w:val="2"/>
        <w:rPr>
          <w:rFonts w:ascii="Times New Roman" w:hAnsi="Times New Roman"/>
          <w:b/>
          <w:bCs/>
          <w:sz w:val="22"/>
        </w:rPr>
      </w:pPr>
      <w:bookmarkStart w:id="25" w:name="_Toc177986208"/>
      <w:r w:rsidRPr="008A7106">
        <w:rPr>
          <w:rFonts w:ascii="Times New Roman" w:hAnsi="Times New Roman"/>
          <w:b/>
          <w:bCs/>
          <w:sz w:val="22"/>
        </w:rPr>
        <w:t>12</w:t>
      </w:r>
      <w:r w:rsidRPr="008A7106">
        <w:rPr>
          <w:rFonts w:ascii="Times New Roman" w:hAnsi="Times New Roman"/>
          <w:b/>
          <w:bCs/>
          <w:sz w:val="22"/>
        </w:rPr>
        <w:t>售后服务要求</w:t>
      </w:r>
      <w:bookmarkEnd w:id="25"/>
    </w:p>
    <w:p w:rsidR="005D1FC7" w:rsidRPr="008A7106" w:rsidRDefault="005D1FC7" w:rsidP="005D1FC7">
      <w:pPr>
        <w:adjustRightInd w:val="0"/>
        <w:snapToGrid w:val="0"/>
        <w:spacing w:line="300" w:lineRule="auto"/>
        <w:ind w:firstLineChars="200" w:firstLine="442"/>
        <w:rPr>
          <w:rFonts w:ascii="Times New Roman" w:hAnsi="Times New Roman"/>
          <w:b/>
          <w:color w:val="000000"/>
          <w:sz w:val="22"/>
        </w:rPr>
      </w:pPr>
      <w:r w:rsidRPr="008A7106">
        <w:rPr>
          <w:rFonts w:ascii="Times New Roman" w:hAnsi="Times New Roman"/>
          <w:b/>
          <w:color w:val="000000"/>
          <w:sz w:val="22"/>
        </w:rPr>
        <w:t>12.1</w:t>
      </w:r>
      <w:r w:rsidRPr="008A7106">
        <w:rPr>
          <w:rFonts w:ascii="Times New Roman" w:hAnsi="Times New Roman"/>
          <w:b/>
          <w:color w:val="000000"/>
          <w:sz w:val="22"/>
        </w:rPr>
        <w:t>软件运行保证</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8A7106">
        <w:rPr>
          <w:rFonts w:ascii="Times New Roman" w:hAnsi="Times New Roman"/>
          <w:color w:val="000000"/>
          <w:sz w:val="22"/>
        </w:rPr>
        <w:t>7</w:t>
      </w:r>
      <w:r w:rsidRPr="008A7106">
        <w:rPr>
          <w:rFonts w:ascii="Times New Roman" w:hAnsi="Times New Roman"/>
          <w:color w:val="000000"/>
          <w:sz w:val="22"/>
        </w:rPr>
        <w:t>日</w:t>
      </w:r>
      <w:r w:rsidRPr="008A7106">
        <w:rPr>
          <w:rFonts w:ascii="Times New Roman" w:hAnsi="Times New Roman"/>
          <w:color w:val="000000"/>
          <w:sz w:val="22"/>
        </w:rPr>
        <w:t>*24</w:t>
      </w:r>
      <w:r w:rsidRPr="008A7106">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5D1FC7" w:rsidRPr="008A7106" w:rsidRDefault="005D1FC7" w:rsidP="005D1FC7">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8A7106">
        <w:rPr>
          <w:rFonts w:ascii="Times New Roman" w:hAnsi="Times New Roman" w:cs="Times New Roman"/>
          <w:color w:val="000000"/>
          <w:kern w:val="2"/>
          <w:sz w:val="22"/>
          <w:szCs w:val="22"/>
        </w:rPr>
        <w:t xml:space="preserve">12.1.1 </w:t>
      </w:r>
      <w:r w:rsidRPr="008A7106">
        <w:rPr>
          <w:rFonts w:ascii="Times New Roman" w:hAnsi="Times New Roman" w:cs="Times New Roman"/>
          <w:color w:val="000000"/>
          <w:kern w:val="2"/>
          <w:sz w:val="22"/>
          <w:szCs w:val="22"/>
        </w:rPr>
        <w:t>电话支持：客户通过拨打中标人指定的维护工程师电话，由中标人工程师进行电话支持。</w:t>
      </w:r>
    </w:p>
    <w:p w:rsidR="005D1FC7" w:rsidRPr="008A7106" w:rsidRDefault="005D1FC7" w:rsidP="005D1FC7">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8A7106">
        <w:rPr>
          <w:rFonts w:ascii="Times New Roman" w:hAnsi="Times New Roman" w:cs="Times New Roman"/>
          <w:color w:val="000000"/>
          <w:kern w:val="2"/>
          <w:sz w:val="22"/>
          <w:szCs w:val="22"/>
        </w:rPr>
        <w:t xml:space="preserve">12.1.2 </w:t>
      </w:r>
      <w:r w:rsidRPr="008A7106">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5D1FC7" w:rsidRPr="008A7106" w:rsidRDefault="005D1FC7" w:rsidP="005D1FC7">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8A7106">
        <w:rPr>
          <w:rFonts w:ascii="Times New Roman" w:hAnsi="Times New Roman" w:cs="Times New Roman"/>
          <w:color w:val="000000"/>
          <w:kern w:val="2"/>
          <w:sz w:val="22"/>
          <w:szCs w:val="22"/>
        </w:rPr>
        <w:t xml:space="preserve">12.1.3 </w:t>
      </w:r>
      <w:r w:rsidRPr="008A7106">
        <w:rPr>
          <w:rFonts w:ascii="Times New Roman" w:hAnsi="Times New Roman" w:cs="Times New Roman"/>
          <w:color w:val="000000"/>
          <w:kern w:val="2"/>
          <w:sz w:val="22"/>
          <w:szCs w:val="22"/>
        </w:rPr>
        <w:t>现场支持：如果不能通过远程技术支持方式解决系统的技术故障，在用户提出现场支持要求后的</w:t>
      </w:r>
      <w:r w:rsidRPr="008A7106">
        <w:rPr>
          <w:rFonts w:ascii="Times New Roman" w:hAnsi="Times New Roman" w:cs="Times New Roman"/>
          <w:color w:val="000000"/>
          <w:kern w:val="2"/>
          <w:sz w:val="22"/>
          <w:szCs w:val="22"/>
        </w:rPr>
        <w:t>24</w:t>
      </w:r>
      <w:r w:rsidRPr="008A7106">
        <w:rPr>
          <w:rFonts w:ascii="Times New Roman" w:hAnsi="Times New Roman" w:cs="Times New Roman"/>
          <w:color w:val="000000"/>
          <w:kern w:val="2"/>
          <w:sz w:val="22"/>
          <w:szCs w:val="22"/>
        </w:rPr>
        <w:t>小时内，中标人将派遣工程师赶赴现场分析故障原因，制定故障排除方案，提供故障排除服务。</w:t>
      </w:r>
    </w:p>
    <w:p w:rsidR="005D1FC7" w:rsidRPr="008A7106" w:rsidRDefault="005D1FC7" w:rsidP="005D1FC7">
      <w:pPr>
        <w:adjustRightInd w:val="0"/>
        <w:snapToGrid w:val="0"/>
        <w:spacing w:line="300" w:lineRule="auto"/>
        <w:ind w:firstLineChars="200" w:firstLine="442"/>
        <w:rPr>
          <w:rFonts w:ascii="Times New Roman" w:hAnsi="Times New Roman"/>
          <w:b/>
          <w:color w:val="000000"/>
          <w:sz w:val="22"/>
        </w:rPr>
      </w:pPr>
      <w:r w:rsidRPr="008A7106">
        <w:rPr>
          <w:rFonts w:ascii="Times New Roman" w:hAnsi="Times New Roman"/>
          <w:b/>
          <w:color w:val="000000"/>
          <w:sz w:val="22"/>
        </w:rPr>
        <w:t xml:space="preserve">12.2 </w:t>
      </w:r>
      <w:r w:rsidRPr="008A7106">
        <w:rPr>
          <w:rFonts w:ascii="Times New Roman" w:hAnsi="Times New Roman"/>
          <w:b/>
          <w:color w:val="000000"/>
          <w:sz w:val="22"/>
        </w:rPr>
        <w:t>软件维护要求</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12.2.1 </w:t>
      </w:r>
      <w:r w:rsidRPr="008A7106">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12.2.2 </w:t>
      </w:r>
      <w:r w:rsidRPr="008A7106">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12.2.3 </w:t>
      </w:r>
      <w:r w:rsidRPr="008A7106">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5D1FC7" w:rsidRPr="008A7106" w:rsidRDefault="005D1FC7" w:rsidP="005D1FC7">
      <w:pPr>
        <w:adjustRightInd w:val="0"/>
        <w:snapToGrid w:val="0"/>
        <w:spacing w:line="300" w:lineRule="auto"/>
        <w:ind w:firstLineChars="200" w:firstLine="442"/>
        <w:rPr>
          <w:rFonts w:ascii="Times New Roman" w:hAnsi="Times New Roman"/>
          <w:b/>
          <w:color w:val="000000"/>
          <w:sz w:val="22"/>
        </w:rPr>
      </w:pPr>
      <w:r w:rsidRPr="008A7106">
        <w:rPr>
          <w:rFonts w:ascii="Times New Roman" w:hAnsi="Times New Roman"/>
          <w:b/>
          <w:color w:val="000000"/>
          <w:sz w:val="22"/>
        </w:rPr>
        <w:t xml:space="preserve">12.3 </w:t>
      </w:r>
      <w:r w:rsidRPr="008A7106">
        <w:rPr>
          <w:rFonts w:ascii="Times New Roman" w:hAnsi="Times New Roman"/>
          <w:b/>
          <w:color w:val="000000"/>
          <w:sz w:val="22"/>
        </w:rPr>
        <w:t>软件系统的培训要求</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12.3.1 </w:t>
      </w:r>
      <w:r w:rsidRPr="008A7106">
        <w:rPr>
          <w:rFonts w:ascii="Times New Roman" w:hAnsi="Times New Roman"/>
          <w:color w:val="000000"/>
          <w:sz w:val="22"/>
        </w:rPr>
        <w:t>中标人</w:t>
      </w:r>
      <w:r w:rsidRPr="008A7106">
        <w:rPr>
          <w:rFonts w:ascii="Times New Roman" w:hAnsi="Times New Roman"/>
          <w:bCs/>
          <w:sz w:val="22"/>
        </w:rPr>
        <w:t>应提供对软件使用人员和管理人员的培训，培训内容包括软件的使用及维护培训</w:t>
      </w:r>
      <w:r w:rsidRPr="008A7106">
        <w:rPr>
          <w:rFonts w:ascii="Times New Roman" w:hAnsi="Times New Roman"/>
          <w:color w:val="000000"/>
          <w:sz w:val="22"/>
        </w:rPr>
        <w:t>，使受训者能够独立、熟练地完成系统运行维护与操作，实现依据本合同所规定的系统运行保障的目标。</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bCs/>
          <w:sz w:val="22"/>
        </w:rPr>
      </w:pPr>
      <w:r w:rsidRPr="008A7106">
        <w:rPr>
          <w:rFonts w:ascii="Times New Roman" w:hAnsi="Times New Roman"/>
          <w:color w:val="000000"/>
          <w:sz w:val="22"/>
        </w:rPr>
        <w:t xml:space="preserve">12.3.2 </w:t>
      </w:r>
      <w:r w:rsidRPr="008A7106">
        <w:rPr>
          <w:rFonts w:ascii="Times New Roman" w:hAnsi="Times New Roman"/>
          <w:color w:val="000000"/>
          <w:sz w:val="22"/>
        </w:rPr>
        <w:t>中标人</w:t>
      </w:r>
      <w:r w:rsidRPr="008A7106">
        <w:rPr>
          <w:rFonts w:ascii="Times New Roman" w:hAnsi="Times New Roman"/>
          <w:bCs/>
          <w:sz w:val="22"/>
        </w:rPr>
        <w:t>应为所有被培训人员提供培训用文字资料。</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12.3.3 </w:t>
      </w:r>
      <w:r w:rsidRPr="008A7106">
        <w:rPr>
          <w:rFonts w:ascii="Times New Roman" w:hAnsi="Times New Roman"/>
          <w:color w:val="000000"/>
          <w:sz w:val="22"/>
        </w:rPr>
        <w:t>培训时</w:t>
      </w:r>
      <w:r w:rsidRPr="008A7106">
        <w:rPr>
          <w:rFonts w:ascii="Times New Roman" w:hAnsi="Times New Roman"/>
          <w:bCs/>
          <w:sz w:val="22"/>
        </w:rPr>
        <w:t>间与日期应在软件开发完毕后由采购人和中标人共同商定，并提供具体的培训方案。</w:t>
      </w:r>
    </w:p>
    <w:p w:rsidR="005D1FC7" w:rsidRPr="008A7106" w:rsidRDefault="005D1FC7" w:rsidP="005D1FC7">
      <w:pPr>
        <w:adjustRightInd w:val="0"/>
        <w:snapToGrid w:val="0"/>
        <w:spacing w:line="300" w:lineRule="auto"/>
        <w:ind w:firstLineChars="200" w:firstLine="442"/>
        <w:rPr>
          <w:rFonts w:ascii="Times New Roman" w:hAnsi="Times New Roman"/>
          <w:b/>
          <w:color w:val="000000"/>
          <w:sz w:val="22"/>
        </w:rPr>
      </w:pPr>
      <w:r w:rsidRPr="008A7106">
        <w:rPr>
          <w:rFonts w:ascii="Times New Roman" w:hAnsi="Times New Roman"/>
          <w:b/>
          <w:color w:val="000000"/>
          <w:sz w:val="22"/>
        </w:rPr>
        <w:t>12.4</w:t>
      </w:r>
      <w:r w:rsidRPr="008A7106">
        <w:rPr>
          <w:rFonts w:ascii="Times New Roman" w:hAnsi="Times New Roman"/>
          <w:b/>
          <w:color w:val="000000"/>
          <w:sz w:val="22"/>
        </w:rPr>
        <w:t>质保要求</w:t>
      </w:r>
    </w:p>
    <w:p w:rsidR="005D1FC7" w:rsidRPr="008A7106" w:rsidRDefault="005D1FC7" w:rsidP="005D1FC7">
      <w:pPr>
        <w:tabs>
          <w:tab w:val="left" w:pos="3060"/>
        </w:tabs>
        <w:adjustRightInd w:val="0"/>
        <w:snapToGrid w:val="0"/>
        <w:spacing w:line="300" w:lineRule="auto"/>
        <w:ind w:firstLineChars="200" w:firstLine="440"/>
        <w:rPr>
          <w:rFonts w:ascii="宋体" w:hAnsi="宋体" w:cs="宋体"/>
          <w:color w:val="000000"/>
          <w:sz w:val="22"/>
        </w:rPr>
      </w:pPr>
      <w:r w:rsidRPr="008A7106">
        <w:rPr>
          <w:rFonts w:ascii="宋体" w:hAnsi="宋体" w:cs="宋体" w:hint="eastAsia"/>
          <w:color w:val="000000"/>
          <w:sz w:val="22"/>
        </w:rPr>
        <w:t>本项目软件开发质量保证（免费技术支持）期为1年，从项目验收通过并交付之日后起计。</w:t>
      </w:r>
    </w:p>
    <w:p w:rsidR="005D1FC7" w:rsidRPr="008A7106" w:rsidRDefault="005D1FC7" w:rsidP="005D1FC7">
      <w:pPr>
        <w:tabs>
          <w:tab w:val="left" w:pos="3060"/>
        </w:tabs>
        <w:adjustRightInd w:val="0"/>
        <w:snapToGrid w:val="0"/>
        <w:spacing w:line="300" w:lineRule="auto"/>
        <w:ind w:firstLineChars="200" w:firstLine="442"/>
        <w:rPr>
          <w:rFonts w:ascii="Times New Roman" w:hAnsi="Times New Roman"/>
          <w:b/>
          <w:bCs/>
          <w:sz w:val="22"/>
        </w:rPr>
      </w:pPr>
      <w:r w:rsidRPr="008A7106">
        <w:rPr>
          <w:rFonts w:ascii="Times New Roman" w:hAnsi="Times New Roman"/>
          <w:b/>
          <w:bCs/>
          <w:sz w:val="22"/>
        </w:rPr>
        <w:t xml:space="preserve">12.4.1 </w:t>
      </w:r>
      <w:r w:rsidRPr="008A7106">
        <w:rPr>
          <w:rFonts w:ascii="Times New Roman" w:hAnsi="Times New Roman"/>
          <w:b/>
          <w:bCs/>
          <w:sz w:val="22"/>
        </w:rPr>
        <w:t>质保期内</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提供每周</w:t>
      </w:r>
      <w:r w:rsidRPr="008A7106">
        <w:rPr>
          <w:rFonts w:ascii="Times New Roman" w:hAnsi="Times New Roman" w:hint="eastAsia"/>
          <w:color w:val="000000"/>
          <w:sz w:val="22"/>
        </w:rPr>
        <w:t>7</w:t>
      </w:r>
      <w:r w:rsidRPr="008A7106">
        <w:rPr>
          <w:rFonts w:ascii="Times New Roman" w:hAnsi="Times New Roman" w:hint="eastAsia"/>
          <w:color w:val="000000"/>
          <w:sz w:val="22"/>
        </w:rPr>
        <w:t>日</w:t>
      </w:r>
      <w:r w:rsidRPr="008A7106">
        <w:rPr>
          <w:rFonts w:ascii="Times New Roman" w:hAnsi="Times New Roman" w:hint="eastAsia"/>
          <w:color w:val="000000"/>
          <w:sz w:val="22"/>
        </w:rPr>
        <w:t>24</w:t>
      </w:r>
      <w:r w:rsidRPr="008A7106">
        <w:rPr>
          <w:rFonts w:ascii="Times New Roman" w:hAnsi="Times New Roman" w:hint="eastAsia"/>
          <w:color w:val="000000"/>
          <w:sz w:val="22"/>
        </w:rPr>
        <w:t>小时响应维护服务。在此期间如发生系统运作故障，或出现瑕疵，成交供应商</w:t>
      </w:r>
      <w:r w:rsidRPr="008A7106">
        <w:rPr>
          <w:rFonts w:ascii="Times New Roman" w:hAnsi="Times New Roman" w:hint="eastAsia"/>
          <w:color w:val="000000"/>
          <w:sz w:val="22"/>
        </w:rPr>
        <w:lastRenderedPageBreak/>
        <w:t>将按照售后服务的承诺提供保修和维护服务。成交供应商可通过以下三种服务方式进行技术支持：</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电话支持：客户通过拨打成交供应商指定的维护工程师电话，</w:t>
      </w:r>
      <w:proofErr w:type="gramStart"/>
      <w:r w:rsidRPr="008A7106">
        <w:rPr>
          <w:rFonts w:ascii="Times New Roman" w:hAnsi="Times New Roman" w:hint="eastAsia"/>
          <w:color w:val="000000"/>
          <w:sz w:val="22"/>
        </w:rPr>
        <w:t>由成交</w:t>
      </w:r>
      <w:proofErr w:type="gramEnd"/>
      <w:r w:rsidRPr="008A7106">
        <w:rPr>
          <w:rFonts w:ascii="Times New Roman" w:hAnsi="Times New Roman" w:hint="eastAsia"/>
          <w:color w:val="000000"/>
          <w:sz w:val="22"/>
        </w:rPr>
        <w:t>供应商工程师进行电话支持。</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远程技术支持：在采购人保证服务器网络联通的情况下，通过远程诊断、电话支持、电子邮件等方式进行技术支持。</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现场支持：如果不能通过远程技术支持方式解决系统的技术故障，在用户提出现场支持要求后的</w:t>
      </w:r>
      <w:r w:rsidRPr="008A7106">
        <w:rPr>
          <w:rFonts w:ascii="Times New Roman" w:hAnsi="Times New Roman" w:hint="eastAsia"/>
          <w:color w:val="000000"/>
          <w:sz w:val="22"/>
        </w:rPr>
        <w:t>24</w:t>
      </w:r>
      <w:r w:rsidRPr="008A7106">
        <w:rPr>
          <w:rFonts w:ascii="Times New Roman" w:hAnsi="Times New Roman" w:hint="eastAsia"/>
          <w:color w:val="000000"/>
          <w:sz w:val="22"/>
        </w:rPr>
        <w:t>小时内，成交供应商将派遣工程师赶赴现场分析故障原因，制定故障排除方案，提供故障排除服务。</w:t>
      </w:r>
    </w:p>
    <w:p w:rsidR="005D1FC7" w:rsidRPr="008A7106" w:rsidRDefault="005D1FC7" w:rsidP="005D1FC7">
      <w:pPr>
        <w:tabs>
          <w:tab w:val="left" w:pos="3060"/>
        </w:tabs>
        <w:adjustRightInd w:val="0"/>
        <w:snapToGrid w:val="0"/>
        <w:spacing w:line="300" w:lineRule="auto"/>
        <w:ind w:firstLineChars="200" w:firstLine="442"/>
        <w:rPr>
          <w:rFonts w:ascii="Times New Roman" w:hAnsi="Times New Roman"/>
          <w:b/>
          <w:bCs/>
          <w:sz w:val="22"/>
        </w:rPr>
      </w:pPr>
      <w:r w:rsidRPr="008A7106">
        <w:rPr>
          <w:rFonts w:ascii="Times New Roman" w:hAnsi="Times New Roman"/>
          <w:b/>
          <w:bCs/>
          <w:sz w:val="22"/>
        </w:rPr>
        <w:t xml:space="preserve">12.4.2 </w:t>
      </w:r>
      <w:r w:rsidRPr="008A7106">
        <w:rPr>
          <w:rFonts w:ascii="Times New Roman" w:hAnsi="Times New Roman"/>
          <w:b/>
          <w:bCs/>
          <w:sz w:val="22"/>
        </w:rPr>
        <w:t>质保期外</w:t>
      </w:r>
    </w:p>
    <w:p w:rsidR="005D1FC7" w:rsidRPr="008A7106" w:rsidRDefault="005D1FC7" w:rsidP="005D1FC7">
      <w:pPr>
        <w:adjustRightInd w:val="0"/>
        <w:snapToGrid w:val="0"/>
        <w:spacing w:line="300" w:lineRule="auto"/>
        <w:ind w:firstLineChars="200" w:firstLine="440"/>
        <w:rPr>
          <w:rFonts w:ascii="Times New Roman" w:hAnsi="Times New Roman"/>
          <w:sz w:val="22"/>
        </w:rPr>
      </w:pPr>
      <w:r w:rsidRPr="008A7106">
        <w:rPr>
          <w:rFonts w:ascii="Times New Roman" w:hAnsi="Times New Roman" w:hint="eastAsia"/>
          <w:sz w:val="22"/>
        </w:rPr>
        <w:t>免费质保期过后，中标人提供免费电话咨询服务。</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p>
    <w:p w:rsidR="005D1FC7" w:rsidRPr="008A7106" w:rsidRDefault="005D1FC7" w:rsidP="005D1FC7">
      <w:pPr>
        <w:adjustRightInd w:val="0"/>
        <w:snapToGrid w:val="0"/>
        <w:spacing w:line="300" w:lineRule="auto"/>
        <w:ind w:firstLineChars="200" w:firstLine="442"/>
        <w:rPr>
          <w:rFonts w:ascii="Times New Roman" w:hAnsi="Times New Roman"/>
          <w:b/>
          <w:color w:val="000000"/>
          <w:sz w:val="22"/>
        </w:rPr>
      </w:pPr>
      <w:r w:rsidRPr="008A7106">
        <w:rPr>
          <w:rFonts w:ascii="Times New Roman" w:hAnsi="Times New Roman" w:hint="eastAsia"/>
          <w:b/>
          <w:color w:val="000000"/>
          <w:sz w:val="22"/>
        </w:rPr>
        <w:t xml:space="preserve">12.5 </w:t>
      </w:r>
      <w:r w:rsidRPr="008A7106">
        <w:rPr>
          <w:rFonts w:ascii="Times New Roman" w:hAnsi="Times New Roman" w:hint="eastAsia"/>
          <w:b/>
          <w:color w:val="000000"/>
          <w:sz w:val="22"/>
        </w:rPr>
        <w:t>培训要求</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应用系统操作培训：对系统的使用人员，进行具体功能模块使用培训。</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系统日常维护培训：对系统管理人员进行系统的日常维护培训，保证系统运行的可靠性及持续性。在系统扩展时，也提供对系统管理人员的后继培训。</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hint="eastAsia"/>
          <w:color w:val="000000"/>
          <w:sz w:val="22"/>
        </w:rPr>
        <w:t>系统相关技术培训：对系统管理人员进行系统相关关键技术的培训，有利于系统管理人员对系统的日常维护，避免管理操作不当引起的系统故障。</w:t>
      </w:r>
    </w:p>
    <w:p w:rsidR="005D1FC7" w:rsidRPr="008A7106" w:rsidRDefault="005D1FC7" w:rsidP="005D1FC7">
      <w:pPr>
        <w:adjustRightInd w:val="0"/>
        <w:snapToGrid w:val="0"/>
        <w:spacing w:line="300" w:lineRule="auto"/>
        <w:ind w:firstLineChars="200" w:firstLine="442"/>
        <w:rPr>
          <w:rFonts w:ascii="Times New Roman" w:hAnsi="Times New Roman"/>
          <w:b/>
          <w:color w:val="FF0000"/>
          <w:sz w:val="22"/>
          <w:u w:val="wavyHeavy"/>
        </w:rPr>
      </w:pPr>
    </w:p>
    <w:p w:rsidR="005D1FC7" w:rsidRPr="008A7106" w:rsidRDefault="005D1FC7" w:rsidP="005D1FC7">
      <w:pPr>
        <w:adjustRightInd w:val="0"/>
        <w:snapToGrid w:val="0"/>
        <w:spacing w:line="300" w:lineRule="auto"/>
        <w:ind w:firstLineChars="200" w:firstLine="442"/>
        <w:outlineLvl w:val="2"/>
        <w:rPr>
          <w:rFonts w:ascii="Times New Roman" w:hAnsi="Times New Roman"/>
          <w:b/>
          <w:bCs/>
          <w:sz w:val="22"/>
        </w:rPr>
      </w:pPr>
      <w:bookmarkStart w:id="26" w:name="_Toc177986209"/>
      <w:r w:rsidRPr="008A7106">
        <w:rPr>
          <w:rFonts w:ascii="Times New Roman" w:hAnsi="Times New Roman"/>
          <w:b/>
          <w:bCs/>
          <w:sz w:val="22"/>
        </w:rPr>
        <w:t xml:space="preserve">13 </w:t>
      </w:r>
      <w:r w:rsidRPr="008A7106">
        <w:rPr>
          <w:rFonts w:ascii="Times New Roman" w:hAnsi="Times New Roman"/>
          <w:b/>
          <w:bCs/>
          <w:sz w:val="22"/>
        </w:rPr>
        <w:t>所有权和使用权要求</w:t>
      </w:r>
      <w:bookmarkEnd w:id="26"/>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13.1</w:t>
      </w:r>
      <w:r w:rsidRPr="008A7106">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13.2</w:t>
      </w:r>
      <w:r w:rsidRPr="008A7106">
        <w:rPr>
          <w:rFonts w:ascii="Times New Roman" w:hAnsi="Times New Roman"/>
          <w:color w:val="000000"/>
          <w:sz w:val="22"/>
        </w:rPr>
        <w:t>投标人保证对其交付的软件系统享有合法的权利，并且就交付的软件系统不做任何的权利保留。</w:t>
      </w:r>
    </w:p>
    <w:p w:rsidR="005D1FC7" w:rsidRPr="008A7106" w:rsidRDefault="005D1FC7" w:rsidP="005D1FC7">
      <w:pPr>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13.3</w:t>
      </w:r>
      <w:r w:rsidRPr="008A7106">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sz w:val="22"/>
        </w:rPr>
      </w:pPr>
      <w:r w:rsidRPr="008A7106">
        <w:rPr>
          <w:rFonts w:ascii="Times New Roman" w:hAnsi="Times New Roman"/>
          <w:sz w:val="22"/>
        </w:rPr>
        <w:t>13.4</w:t>
      </w:r>
      <w:r w:rsidRPr="008A7106">
        <w:rPr>
          <w:rFonts w:ascii="Times New Roman" w:hAnsi="Times New Roman"/>
          <w:sz w:val="22"/>
        </w:rPr>
        <w:t>投标人应向采购人提供包括源代码和目标代码在内的全部程序。</w:t>
      </w:r>
    </w:p>
    <w:p w:rsidR="005D1FC7" w:rsidRPr="008A7106" w:rsidRDefault="005D1FC7" w:rsidP="005D1FC7">
      <w:pPr>
        <w:tabs>
          <w:tab w:val="left" w:pos="3060"/>
        </w:tabs>
        <w:adjustRightInd w:val="0"/>
        <w:snapToGrid w:val="0"/>
        <w:spacing w:line="300" w:lineRule="auto"/>
        <w:ind w:firstLineChars="200" w:firstLine="440"/>
        <w:rPr>
          <w:rFonts w:ascii="Times New Roman" w:hAnsi="Times New Roman"/>
          <w:color w:val="000000"/>
          <w:sz w:val="22"/>
        </w:rPr>
      </w:pPr>
      <w:r w:rsidRPr="008A7106">
        <w:rPr>
          <w:rFonts w:ascii="Times New Roman" w:hAnsi="Times New Roman"/>
          <w:color w:val="000000"/>
          <w:sz w:val="22"/>
        </w:rPr>
        <w:t xml:space="preserve">13.5 </w:t>
      </w:r>
      <w:r w:rsidRPr="008A7106">
        <w:rPr>
          <w:rFonts w:ascii="Times New Roman" w:hAnsi="Times New Roman"/>
          <w:color w:val="000000"/>
          <w:sz w:val="22"/>
        </w:rPr>
        <w:t>除开发者身份权外，项目的软件著作权的其他全部权益属于采购人。此权利担保规定的效力不受所签合同有效期的限制。</w:t>
      </w:r>
    </w:p>
    <w:p w:rsidR="005D1FC7" w:rsidRPr="008A7106" w:rsidRDefault="005D1FC7" w:rsidP="005D1FC7">
      <w:pPr>
        <w:adjustRightInd w:val="0"/>
        <w:snapToGrid w:val="0"/>
        <w:spacing w:line="300" w:lineRule="auto"/>
        <w:jc w:val="center"/>
        <w:outlineLvl w:val="1"/>
        <w:rPr>
          <w:rFonts w:ascii="Times New Roman" w:eastAsia="黑体" w:hAnsi="Times New Roman"/>
          <w:sz w:val="30"/>
          <w:szCs w:val="30"/>
        </w:rPr>
      </w:pPr>
      <w:bookmarkStart w:id="27" w:name="_Toc475631915"/>
      <w:bookmarkStart w:id="28" w:name="_Toc177986210"/>
      <w:r w:rsidRPr="008A7106">
        <w:rPr>
          <w:rFonts w:ascii="Times New Roman" w:eastAsia="黑体" w:hAnsi="Times New Roman"/>
          <w:sz w:val="30"/>
          <w:szCs w:val="30"/>
        </w:rPr>
        <w:t>四、投标报价须知</w:t>
      </w:r>
      <w:bookmarkEnd w:id="27"/>
      <w:bookmarkEnd w:id="28"/>
    </w:p>
    <w:p w:rsidR="005D1FC7" w:rsidRPr="008A7106" w:rsidRDefault="005D1FC7" w:rsidP="005D1FC7">
      <w:pPr>
        <w:adjustRightInd w:val="0"/>
        <w:snapToGrid w:val="0"/>
        <w:spacing w:line="300" w:lineRule="auto"/>
        <w:ind w:firstLineChars="200" w:firstLine="442"/>
        <w:jc w:val="left"/>
        <w:outlineLvl w:val="2"/>
        <w:rPr>
          <w:rFonts w:ascii="Times New Roman" w:hAnsi="Times New Roman"/>
          <w:b/>
          <w:color w:val="000000"/>
          <w:sz w:val="22"/>
        </w:rPr>
      </w:pPr>
      <w:bookmarkStart w:id="29" w:name="_Toc177986211"/>
      <w:r w:rsidRPr="008A7106">
        <w:rPr>
          <w:rFonts w:ascii="Times New Roman" w:hAnsi="Times New Roman"/>
          <w:b/>
          <w:color w:val="000000"/>
          <w:sz w:val="22"/>
        </w:rPr>
        <w:t xml:space="preserve">14 </w:t>
      </w:r>
      <w:r w:rsidRPr="008A7106">
        <w:rPr>
          <w:rFonts w:ascii="Times New Roman" w:hAnsi="Times New Roman"/>
          <w:b/>
          <w:color w:val="000000"/>
          <w:sz w:val="22"/>
        </w:rPr>
        <w:t>投标报价依据</w:t>
      </w:r>
      <w:bookmarkEnd w:id="29"/>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14.1 </w:t>
      </w:r>
      <w:r w:rsidRPr="008A7106">
        <w:rPr>
          <w:rFonts w:ascii="Times New Roman" w:hAnsi="Times New Roman"/>
          <w:color w:val="000000"/>
          <w:sz w:val="22"/>
        </w:rPr>
        <w:t>投标报价计算依据包括本项目的招标文件（包括提供的附件）、招标文件答疑或修改的补充文书、工作量清单、项目现场条件等。</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14.2 </w:t>
      </w:r>
      <w:r w:rsidRPr="008A7106">
        <w:rPr>
          <w:rFonts w:ascii="Times New Roman" w:hAnsi="Times New Roman"/>
          <w:color w:val="000000"/>
          <w:sz w:val="22"/>
        </w:rPr>
        <w:t>招标文件明确的项目范围、实施内容、实施期限、质量要求、验收要求、培训要求及售后服务要求等。</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14.3</w:t>
      </w:r>
      <w:r w:rsidRPr="008A7106">
        <w:rPr>
          <w:rFonts w:ascii="Times New Roman" w:hAnsi="Times New Roman"/>
          <w:color w:val="000000"/>
          <w:sz w:val="22"/>
        </w:rPr>
        <w:t>工作量清单说明</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14.3.1 </w:t>
      </w:r>
      <w:r w:rsidRPr="008A7106">
        <w:rPr>
          <w:rFonts w:ascii="Times New Roman" w:hAnsi="Times New Roman"/>
          <w:color w:val="000000"/>
          <w:sz w:val="22"/>
        </w:rPr>
        <w:t>工作量清单应与投标人须知、合同条件、项目质量标准和要求等文件结合起来理解或解释。</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sz w:val="22"/>
        </w:rPr>
        <w:t>14.3.2</w:t>
      </w:r>
      <w:r w:rsidRPr="008A7106">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8A7106">
        <w:rPr>
          <w:rFonts w:ascii="Times New Roman" w:hAnsi="Times New Roman"/>
          <w:bCs/>
          <w:sz w:val="22"/>
        </w:rPr>
        <w:t>软件开发工作清单为准</w:t>
      </w:r>
      <w:r w:rsidRPr="008A7106">
        <w:rPr>
          <w:rFonts w:ascii="Times New Roman" w:hAnsi="Times New Roman"/>
          <w:sz w:val="22"/>
        </w:rPr>
        <w:t>。</w:t>
      </w:r>
    </w:p>
    <w:p w:rsidR="005D1FC7" w:rsidRPr="008A7106" w:rsidRDefault="005D1FC7" w:rsidP="005D1FC7">
      <w:pPr>
        <w:adjustRightInd w:val="0"/>
        <w:snapToGrid w:val="0"/>
        <w:spacing w:line="300" w:lineRule="auto"/>
        <w:ind w:firstLineChars="200" w:firstLine="442"/>
        <w:jc w:val="left"/>
        <w:outlineLvl w:val="2"/>
        <w:rPr>
          <w:rFonts w:ascii="Times New Roman" w:hAnsi="Times New Roman"/>
          <w:b/>
          <w:sz w:val="22"/>
        </w:rPr>
      </w:pPr>
      <w:bookmarkStart w:id="30" w:name="_Toc177986212"/>
      <w:r w:rsidRPr="008A7106">
        <w:rPr>
          <w:rFonts w:ascii="Times New Roman" w:hAnsi="Times New Roman"/>
          <w:b/>
          <w:sz w:val="22"/>
        </w:rPr>
        <w:t>15</w:t>
      </w:r>
      <w:r w:rsidRPr="008A7106">
        <w:rPr>
          <w:rFonts w:ascii="Times New Roman" w:hAnsi="Times New Roman"/>
          <w:b/>
          <w:sz w:val="22"/>
        </w:rPr>
        <w:t>投标报价内容</w:t>
      </w:r>
      <w:bookmarkEnd w:id="30"/>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sz w:val="22"/>
        </w:rPr>
        <w:t xml:space="preserve">15.1 </w:t>
      </w:r>
      <w:r w:rsidRPr="008A7106">
        <w:rPr>
          <w:rFonts w:ascii="Times New Roman" w:hAnsi="Times New Roman"/>
          <w:sz w:val="22"/>
        </w:rPr>
        <w:t>本项目报价为</w:t>
      </w:r>
      <w:proofErr w:type="gramStart"/>
      <w:r w:rsidRPr="008A7106">
        <w:rPr>
          <w:rFonts w:ascii="Times New Roman" w:hAnsi="Times New Roman"/>
          <w:sz w:val="22"/>
        </w:rPr>
        <w:t>全费用</w:t>
      </w:r>
      <w:proofErr w:type="gramEnd"/>
      <w:r w:rsidRPr="008A7106">
        <w:rPr>
          <w:rFonts w:ascii="Times New Roman" w:hAnsi="Times New Roman"/>
          <w:sz w:val="22"/>
        </w:rPr>
        <w:t>报价，是履行合同的最终价格，除投标需求中另有说明外，投标报价（即</w:t>
      </w:r>
      <w:r w:rsidRPr="008A7106">
        <w:rPr>
          <w:rFonts w:ascii="Times New Roman" w:hAnsi="Times New Roman"/>
          <w:sz w:val="22"/>
        </w:rPr>
        <w:lastRenderedPageBreak/>
        <w:t>投标总价）应包括</w:t>
      </w:r>
      <w:bookmarkStart w:id="31" w:name="_Hlk491533796"/>
      <w:r w:rsidRPr="008A7106">
        <w:rPr>
          <w:rFonts w:ascii="Times New Roman" w:hAnsi="Times New Roman"/>
          <w:sz w:val="22"/>
        </w:rPr>
        <w:t>项目前期调研、数据收集和分析、方案设计、研发、</w:t>
      </w:r>
      <w:r w:rsidRPr="008A7106">
        <w:rPr>
          <w:rFonts w:ascii="Times New Roman" w:hAnsi="Times New Roman"/>
          <w:color w:val="0000FF"/>
          <w:sz w:val="22"/>
        </w:rPr>
        <w:t>上线测试</w:t>
      </w:r>
      <w:r w:rsidRPr="008A7106">
        <w:rPr>
          <w:rFonts w:ascii="Times New Roman" w:hAnsi="Times New Roman"/>
          <w:sz w:val="22"/>
        </w:rPr>
        <w:t>、验收和评估、操作培训、</w:t>
      </w:r>
      <w:r w:rsidRPr="008A7106">
        <w:rPr>
          <w:rFonts w:ascii="Times New Roman" w:hAnsi="Times New Roman"/>
          <w:color w:val="000000"/>
          <w:sz w:val="22"/>
        </w:rPr>
        <w:t>售后服务、</w:t>
      </w:r>
      <w:r w:rsidRPr="008A7106">
        <w:rPr>
          <w:rFonts w:ascii="Times New Roman" w:hAnsi="Times New Roman"/>
          <w:sz w:val="22"/>
        </w:rPr>
        <w:t>投入使用这一系列过程中所包含的所有费用。</w:t>
      </w:r>
      <w:bookmarkEnd w:id="31"/>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sz w:val="22"/>
        </w:rPr>
        <w:t xml:space="preserve">15.2 </w:t>
      </w:r>
      <w:bookmarkStart w:id="32" w:name="_Hlk491533881"/>
      <w:r w:rsidRPr="008A7106">
        <w:rPr>
          <w:rFonts w:ascii="Times New Roman" w:hAnsi="Times New Roman"/>
          <w:sz w:val="22"/>
        </w:rPr>
        <w:t>投标报价中投标人应考虑本项目可能存在的风险因素。投标报价应将所有工作内容考虑在内，如有漏项或缺项，均属于投标人的风险</w:t>
      </w:r>
      <w:r w:rsidRPr="008A7106">
        <w:rPr>
          <w:rFonts w:ascii="Times New Roman" w:eastAsiaTheme="minorEastAsia" w:hAnsi="Times New Roman"/>
          <w:sz w:val="22"/>
        </w:rPr>
        <w:t>，其费用视作已分配在报价明细表内单价或总价之中</w:t>
      </w:r>
      <w:r w:rsidRPr="008A7106">
        <w:rPr>
          <w:rFonts w:ascii="Times New Roman" w:hAnsi="Times New Roman"/>
          <w:sz w:val="22"/>
        </w:rPr>
        <w:t>。投标人应逐项计算并填写单价、合计价和总价。</w:t>
      </w:r>
      <w:bookmarkEnd w:id="32"/>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sz w:val="22"/>
        </w:rPr>
        <w:t>15.3</w:t>
      </w:r>
      <w:r w:rsidRPr="008A7106">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color w:val="000000"/>
          <w:sz w:val="22"/>
        </w:rPr>
        <w:t xml:space="preserve">15.4 </w:t>
      </w:r>
      <w:r w:rsidRPr="008A7106">
        <w:rPr>
          <w:rFonts w:ascii="Times New Roman" w:hAnsi="Times New Roman"/>
          <w:color w:val="000000"/>
          <w:sz w:val="22"/>
        </w:rPr>
        <w:t>投标人按照投标文件格式中所附的表式完整地填写《开标一览表》及各类投</w:t>
      </w:r>
      <w:r w:rsidRPr="008A7106">
        <w:rPr>
          <w:rFonts w:ascii="Times New Roman" w:hAnsi="Times New Roman"/>
          <w:sz w:val="22"/>
        </w:rPr>
        <w:t>标报价明细表，说明其拟提供服务的内容、数量、价格、时间、价格构成等。</w:t>
      </w:r>
    </w:p>
    <w:p w:rsidR="005D1FC7" w:rsidRPr="008A7106" w:rsidRDefault="005D1FC7" w:rsidP="005D1FC7">
      <w:pPr>
        <w:adjustRightInd w:val="0"/>
        <w:snapToGrid w:val="0"/>
        <w:spacing w:line="300" w:lineRule="auto"/>
        <w:ind w:firstLineChars="200" w:firstLine="442"/>
        <w:jc w:val="left"/>
        <w:outlineLvl w:val="2"/>
        <w:rPr>
          <w:rFonts w:ascii="Times New Roman" w:hAnsi="Times New Roman"/>
          <w:b/>
          <w:color w:val="000000"/>
          <w:sz w:val="22"/>
        </w:rPr>
      </w:pPr>
      <w:bookmarkStart w:id="33" w:name="_Toc177986213"/>
      <w:r w:rsidRPr="008A7106">
        <w:rPr>
          <w:rFonts w:ascii="Times New Roman" w:hAnsi="Times New Roman"/>
          <w:b/>
          <w:color w:val="000000"/>
          <w:sz w:val="22"/>
        </w:rPr>
        <w:t xml:space="preserve">16 </w:t>
      </w:r>
      <w:r w:rsidRPr="008A7106">
        <w:rPr>
          <w:rFonts w:ascii="Times New Roman" w:hAnsi="Times New Roman"/>
          <w:b/>
          <w:color w:val="000000"/>
          <w:sz w:val="22"/>
        </w:rPr>
        <w:t>投标报价控制性条款</w:t>
      </w:r>
      <w:bookmarkEnd w:id="33"/>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16.1 </w:t>
      </w:r>
      <w:r w:rsidRPr="008A7106">
        <w:rPr>
          <w:rFonts w:ascii="Times New Roman" w:hAnsi="Times New Roman"/>
          <w:color w:val="000000"/>
          <w:sz w:val="22"/>
        </w:rPr>
        <w:t>投标报价不得超过公布的预算金额或最高限价，其中各分项报价（如有要求）均不得超过对应的预算金额或最高限价。</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16.2 </w:t>
      </w:r>
      <w:r w:rsidRPr="008A7106">
        <w:rPr>
          <w:rFonts w:ascii="Times New Roman" w:hAnsi="Times New Roman"/>
          <w:color w:val="000000"/>
          <w:sz w:val="22"/>
        </w:rPr>
        <w:t>本项目只允许有一个报价，任何有选择的报价将不予接受。</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16.3 </w:t>
      </w:r>
      <w:r w:rsidRPr="008A7106">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D1FC7" w:rsidRPr="008A7106" w:rsidRDefault="000B1837" w:rsidP="000B1837">
      <w:pPr>
        <w:adjustRightInd w:val="0"/>
        <w:snapToGrid w:val="0"/>
        <w:spacing w:line="300" w:lineRule="auto"/>
        <w:ind w:firstLineChars="200" w:firstLine="442"/>
        <w:jc w:val="left"/>
        <w:rPr>
          <w:rFonts w:ascii="Times New Roman" w:hAnsi="Times New Roman"/>
          <w:color w:val="000000"/>
          <w:sz w:val="22"/>
        </w:rPr>
      </w:pPr>
      <w:r w:rsidRPr="008A7106">
        <w:rPr>
          <w:rFonts w:asciiTheme="minorEastAsia" w:eastAsiaTheme="minorEastAsia" w:hAnsiTheme="minorEastAsia"/>
          <w:b/>
          <w:bCs/>
          <w:kern w:val="0"/>
          <w:sz w:val="22"/>
        </w:rPr>
        <w:t>★</w:t>
      </w:r>
      <w:r w:rsidR="005D1FC7" w:rsidRPr="008A7106">
        <w:rPr>
          <w:rFonts w:ascii="Times New Roman" w:hAnsi="Times New Roman"/>
          <w:color w:val="000000"/>
          <w:sz w:val="22"/>
        </w:rPr>
        <w:t xml:space="preserve">16.4 </w:t>
      </w:r>
      <w:r w:rsidR="005D1FC7" w:rsidRPr="008A7106">
        <w:rPr>
          <w:rFonts w:ascii="Times New Roman" w:hAnsi="Times New Roman"/>
          <w:color w:val="000000"/>
          <w:sz w:val="22"/>
        </w:rPr>
        <w:t>经评标委员会审定，投标报价存在下列情形之一的，该投标文件作无效标处理：</w:t>
      </w:r>
    </w:p>
    <w:p w:rsidR="005D1FC7" w:rsidRPr="008A7106" w:rsidRDefault="005D1FC7" w:rsidP="005D1FC7">
      <w:pPr>
        <w:adjustRightInd w:val="0"/>
        <w:snapToGrid w:val="0"/>
        <w:spacing w:line="300" w:lineRule="auto"/>
        <w:ind w:firstLineChars="200" w:firstLine="440"/>
        <w:jc w:val="left"/>
        <w:rPr>
          <w:rFonts w:ascii="Times New Roman" w:hAnsi="Times New Roman"/>
          <w:sz w:val="22"/>
        </w:rPr>
      </w:pPr>
      <w:r w:rsidRPr="008A7106">
        <w:rPr>
          <w:rFonts w:ascii="Times New Roman" w:hAnsi="Times New Roman"/>
          <w:sz w:val="22"/>
        </w:rPr>
        <w:t>16.4.1</w:t>
      </w:r>
      <w:r w:rsidRPr="008A7106">
        <w:rPr>
          <w:rFonts w:ascii="Times New Roman" w:hAnsi="Times New Roman"/>
          <w:sz w:val="22"/>
        </w:rPr>
        <w:t>减少软</w:t>
      </w:r>
      <w:r w:rsidRPr="008A7106">
        <w:rPr>
          <w:rFonts w:ascii="Times New Roman" w:hAnsi="Times New Roman"/>
          <w:bCs/>
          <w:sz w:val="22"/>
        </w:rPr>
        <w:t>件开发工作清单</w:t>
      </w:r>
      <w:r w:rsidRPr="008A7106">
        <w:rPr>
          <w:rFonts w:ascii="Times New Roman" w:hAnsi="Times New Roman"/>
          <w:sz w:val="22"/>
        </w:rPr>
        <w:t>中的核心工作模块的；</w:t>
      </w:r>
    </w:p>
    <w:p w:rsidR="005D1FC7" w:rsidRPr="008A7106" w:rsidRDefault="005D1FC7" w:rsidP="005D1FC7">
      <w:pPr>
        <w:adjustRightInd w:val="0"/>
        <w:snapToGrid w:val="0"/>
        <w:spacing w:line="300" w:lineRule="auto"/>
        <w:ind w:firstLineChars="200" w:firstLine="440"/>
        <w:jc w:val="left"/>
        <w:rPr>
          <w:rFonts w:ascii="Times New Roman" w:hAnsi="Times New Roman"/>
          <w:color w:val="000000"/>
          <w:sz w:val="22"/>
        </w:rPr>
      </w:pPr>
      <w:r w:rsidRPr="008A7106">
        <w:rPr>
          <w:rFonts w:ascii="Times New Roman" w:hAnsi="Times New Roman"/>
          <w:color w:val="000000"/>
          <w:sz w:val="22"/>
        </w:rPr>
        <w:t xml:space="preserve">16.4.2 </w:t>
      </w:r>
      <w:r w:rsidRPr="008A7106">
        <w:rPr>
          <w:rFonts w:ascii="Times New Roman" w:hAnsi="Times New Roman"/>
          <w:color w:val="000000"/>
          <w:sz w:val="22"/>
        </w:rPr>
        <w:t>投标报价和技术方案明显不相符的。</w:t>
      </w:r>
      <w:bookmarkStart w:id="34" w:name="_GoBack"/>
      <w:bookmarkEnd w:id="34"/>
    </w:p>
    <w:p w:rsidR="005D1FC7" w:rsidRPr="008A7106" w:rsidRDefault="005D1FC7" w:rsidP="005D1FC7">
      <w:pPr>
        <w:numPr>
          <w:ilvl w:val="0"/>
          <w:numId w:val="3"/>
        </w:numPr>
        <w:adjustRightInd w:val="0"/>
        <w:snapToGrid w:val="0"/>
        <w:spacing w:line="300" w:lineRule="auto"/>
        <w:jc w:val="center"/>
        <w:outlineLvl w:val="1"/>
        <w:rPr>
          <w:rFonts w:ascii="Times New Roman" w:eastAsia="黑体" w:hAnsi="Times New Roman"/>
          <w:sz w:val="30"/>
          <w:szCs w:val="30"/>
        </w:rPr>
      </w:pPr>
      <w:bookmarkStart w:id="35" w:name="_Toc177986214"/>
      <w:bookmarkStart w:id="36" w:name="_Toc481849902"/>
      <w:bookmarkStart w:id="37" w:name="_Toc486604818"/>
      <w:r w:rsidRPr="008A7106">
        <w:rPr>
          <w:rFonts w:ascii="Times New Roman" w:eastAsia="黑体" w:hAnsi="Times New Roman"/>
          <w:sz w:val="30"/>
          <w:szCs w:val="30"/>
        </w:rPr>
        <w:t>政府采购政策</w:t>
      </w:r>
      <w:bookmarkEnd w:id="35"/>
    </w:p>
    <w:p w:rsidR="005D1FC7" w:rsidRPr="008A7106" w:rsidRDefault="005D1FC7" w:rsidP="005D1FC7">
      <w:pPr>
        <w:adjustRightInd w:val="0"/>
        <w:snapToGrid w:val="0"/>
        <w:spacing w:line="300" w:lineRule="auto"/>
        <w:ind w:firstLineChars="200" w:firstLine="442"/>
        <w:outlineLvl w:val="2"/>
        <w:rPr>
          <w:rFonts w:ascii="Times New Roman" w:eastAsiaTheme="minorEastAsia" w:hAnsi="Times New Roman"/>
          <w:b/>
          <w:sz w:val="22"/>
        </w:rPr>
      </w:pPr>
      <w:bookmarkStart w:id="38" w:name="_Toc177986215"/>
      <w:bookmarkEnd w:id="36"/>
      <w:bookmarkEnd w:id="37"/>
      <w:r w:rsidRPr="008A7106">
        <w:rPr>
          <w:rFonts w:ascii="Times New Roman" w:eastAsiaTheme="minorEastAsia" w:hAnsi="Times New Roman"/>
          <w:b/>
          <w:sz w:val="22"/>
        </w:rPr>
        <w:t>17</w:t>
      </w:r>
      <w:r w:rsidRPr="008A7106">
        <w:rPr>
          <w:rFonts w:ascii="Times New Roman" w:eastAsiaTheme="minorEastAsia" w:hAnsiTheme="minorEastAsia"/>
          <w:b/>
          <w:sz w:val="22"/>
        </w:rPr>
        <w:t>促进中小企业发展</w:t>
      </w:r>
      <w:bookmarkEnd w:id="38"/>
    </w:p>
    <w:p w:rsidR="005D1FC7" w:rsidRPr="008A7106" w:rsidRDefault="005D1FC7" w:rsidP="005D1FC7">
      <w:pPr>
        <w:tabs>
          <w:tab w:val="left" w:pos="3060"/>
        </w:tabs>
        <w:adjustRightInd w:val="0"/>
        <w:snapToGrid w:val="0"/>
        <w:spacing w:line="300" w:lineRule="auto"/>
        <w:ind w:firstLineChars="200" w:firstLine="442"/>
        <w:rPr>
          <w:rFonts w:ascii="Times New Roman" w:eastAsiaTheme="minorEastAsia" w:hAnsi="Times New Roman"/>
          <w:sz w:val="22"/>
        </w:rPr>
      </w:pPr>
      <w:r w:rsidRPr="008A7106">
        <w:rPr>
          <w:rFonts w:asciiTheme="minorEastAsia" w:eastAsiaTheme="minorEastAsia" w:hAnsiTheme="minorEastAsia"/>
          <w:b/>
          <w:bCs/>
          <w:kern w:val="0"/>
          <w:sz w:val="22"/>
        </w:rPr>
        <w:t>★</w:t>
      </w:r>
      <w:r w:rsidRPr="008A7106">
        <w:rPr>
          <w:rFonts w:ascii="Times New Roman" w:eastAsiaTheme="minorEastAsia" w:hAnsi="Times New Roman"/>
          <w:sz w:val="22"/>
        </w:rPr>
        <w:t>17</w:t>
      </w:r>
      <w:r w:rsidRPr="008A7106">
        <w:rPr>
          <w:rFonts w:ascii="Times New Roman" w:eastAsiaTheme="minorEastAsia" w:hAnsi="Times New Roman"/>
          <w:bCs/>
          <w:sz w:val="22"/>
        </w:rPr>
        <w:t>.1</w:t>
      </w:r>
      <w:r w:rsidRPr="008A7106">
        <w:rPr>
          <w:rFonts w:ascii="Times New Roman" w:eastAsiaTheme="minorEastAsia" w:hAnsiTheme="minorEastAsia"/>
          <w:sz w:val="22"/>
        </w:rPr>
        <w:t>中小企业（含中型、小型、微型企业，下同）的划定按照《中小企业划型标准规定》（工信部联企业【</w:t>
      </w:r>
      <w:r w:rsidRPr="008A7106">
        <w:rPr>
          <w:rFonts w:ascii="Times New Roman" w:eastAsiaTheme="minorEastAsia" w:hAnsi="Times New Roman"/>
          <w:sz w:val="22"/>
        </w:rPr>
        <w:t>2011</w:t>
      </w:r>
      <w:r w:rsidRPr="008A7106">
        <w:rPr>
          <w:rFonts w:ascii="Times New Roman" w:eastAsiaTheme="minorEastAsia" w:hAnsiTheme="minorEastAsia"/>
          <w:sz w:val="22"/>
        </w:rPr>
        <w:t>】</w:t>
      </w:r>
      <w:r w:rsidRPr="008A7106">
        <w:rPr>
          <w:rFonts w:ascii="Times New Roman" w:eastAsiaTheme="minorEastAsia" w:hAnsi="Times New Roman"/>
          <w:sz w:val="22"/>
        </w:rPr>
        <w:t>300</w:t>
      </w:r>
      <w:r w:rsidRPr="008A7106">
        <w:rPr>
          <w:rFonts w:ascii="Times New Roman" w:eastAsiaTheme="minorEastAsia" w:hAnsiTheme="minorEastAsia"/>
          <w:sz w:val="22"/>
        </w:rPr>
        <w:t>号）执行，参加投标的中小企业应当提供《中小企业声明函》（具体格式见</w:t>
      </w:r>
      <w:r w:rsidRPr="008A7106">
        <w:rPr>
          <w:rFonts w:ascii="Times New Roman" w:eastAsiaTheme="minorEastAsia" w:hAnsi="Times New Roman"/>
          <w:sz w:val="22"/>
        </w:rPr>
        <w:t>“</w:t>
      </w:r>
      <w:r w:rsidRPr="008A7106">
        <w:rPr>
          <w:rFonts w:ascii="Times New Roman" w:eastAsiaTheme="minorEastAsia" w:hAnsiTheme="minorEastAsia"/>
          <w:sz w:val="22"/>
        </w:rPr>
        <w:t>响应文件格式</w:t>
      </w:r>
      <w:r w:rsidRPr="008A7106">
        <w:rPr>
          <w:rFonts w:ascii="Times New Roman" w:eastAsiaTheme="minorEastAsia" w:hAnsi="Times New Roman"/>
          <w:sz w:val="22"/>
        </w:rPr>
        <w:t>”</w:t>
      </w:r>
      <w:r w:rsidRPr="008A7106">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5D1FC7" w:rsidRPr="008A7106" w:rsidRDefault="005D1FC7" w:rsidP="005D1FC7">
      <w:pPr>
        <w:adjustRightInd w:val="0"/>
        <w:snapToGrid w:val="0"/>
        <w:spacing w:line="300" w:lineRule="auto"/>
        <w:ind w:firstLineChars="200" w:firstLine="442"/>
        <w:rPr>
          <w:rFonts w:ascii="Times New Roman" w:eastAsiaTheme="minorEastAsia" w:hAnsi="Times New Roman"/>
          <w:sz w:val="22"/>
        </w:rPr>
      </w:pPr>
      <w:r w:rsidRPr="008A7106">
        <w:rPr>
          <w:rFonts w:asciiTheme="minorEastAsia" w:eastAsiaTheme="minorEastAsia" w:hAnsiTheme="minorEastAsia"/>
          <w:b/>
          <w:bCs/>
          <w:kern w:val="0"/>
          <w:sz w:val="22"/>
        </w:rPr>
        <w:t>★</w:t>
      </w:r>
      <w:r w:rsidRPr="008A7106">
        <w:rPr>
          <w:rFonts w:ascii="Times New Roman" w:eastAsiaTheme="minorEastAsia" w:hAnsi="Times New Roman"/>
          <w:sz w:val="22"/>
        </w:rPr>
        <w:t xml:space="preserve">17.2 </w:t>
      </w:r>
      <w:r w:rsidRPr="008A7106">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A7106">
        <w:rPr>
          <w:rFonts w:ascii="Times New Roman" w:eastAsiaTheme="minorEastAsia" w:hAnsiTheme="minorEastAsia" w:hint="eastAsia"/>
          <w:sz w:val="22"/>
        </w:rPr>
        <w:t>管理</w:t>
      </w:r>
      <w:r w:rsidRPr="008A7106">
        <w:rPr>
          <w:rFonts w:ascii="Times New Roman" w:eastAsiaTheme="minorEastAsia" w:hAnsiTheme="minorEastAsia"/>
          <w:sz w:val="22"/>
        </w:rPr>
        <w:t>办法》。</w:t>
      </w:r>
    </w:p>
    <w:p w:rsidR="005D1FC7" w:rsidRPr="008A7106" w:rsidRDefault="005D1FC7" w:rsidP="005D1FC7">
      <w:pPr>
        <w:adjustRightInd w:val="0"/>
        <w:snapToGrid w:val="0"/>
        <w:spacing w:line="300" w:lineRule="auto"/>
        <w:ind w:firstLineChars="200" w:firstLine="442"/>
        <w:rPr>
          <w:rFonts w:ascii="Times New Roman" w:eastAsiaTheme="minorEastAsia" w:hAnsi="Times New Roman"/>
          <w:sz w:val="22"/>
        </w:rPr>
      </w:pPr>
      <w:r w:rsidRPr="008A7106">
        <w:rPr>
          <w:rFonts w:asciiTheme="minorEastAsia" w:eastAsiaTheme="minorEastAsia" w:hAnsiTheme="minorEastAsia"/>
          <w:b/>
          <w:bCs/>
          <w:kern w:val="0"/>
          <w:sz w:val="22"/>
        </w:rPr>
        <w:t>★</w:t>
      </w:r>
      <w:r w:rsidRPr="008A7106">
        <w:rPr>
          <w:rFonts w:ascii="Times New Roman" w:eastAsiaTheme="minorEastAsia" w:hAnsi="Times New Roman"/>
          <w:sz w:val="22"/>
        </w:rPr>
        <w:t xml:space="preserve">17.3 </w:t>
      </w:r>
      <w:r w:rsidRPr="008A7106">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5D1FC7" w:rsidRPr="008A7106" w:rsidRDefault="005D1FC7" w:rsidP="005D1FC7">
      <w:pPr>
        <w:adjustRightInd w:val="0"/>
        <w:snapToGrid w:val="0"/>
        <w:spacing w:line="300" w:lineRule="auto"/>
        <w:ind w:firstLineChars="200" w:firstLine="442"/>
        <w:rPr>
          <w:rFonts w:ascii="Times New Roman" w:eastAsiaTheme="minorEastAsia" w:hAnsi="Times New Roman"/>
          <w:sz w:val="22"/>
        </w:rPr>
      </w:pPr>
      <w:r w:rsidRPr="008A7106">
        <w:rPr>
          <w:rFonts w:asciiTheme="minorEastAsia" w:eastAsiaTheme="minorEastAsia" w:hAnsiTheme="minorEastAsia"/>
          <w:b/>
          <w:bCs/>
          <w:kern w:val="0"/>
          <w:sz w:val="22"/>
        </w:rPr>
        <w:t>★</w:t>
      </w:r>
      <w:r w:rsidRPr="008A7106">
        <w:rPr>
          <w:rFonts w:ascii="Times New Roman" w:eastAsiaTheme="minorEastAsia" w:hAnsi="Times New Roman"/>
          <w:sz w:val="22"/>
        </w:rPr>
        <w:t>17.4</w:t>
      </w:r>
      <w:r w:rsidRPr="008A7106">
        <w:rPr>
          <w:rFonts w:ascii="Times New Roman" w:eastAsiaTheme="minorEastAsia" w:hAnsiTheme="minorEastAsia"/>
          <w:sz w:val="22"/>
        </w:rPr>
        <w:t>供应商如提供虚假材料以谋取成交的，按照《政府采购法》有关条款处理，并记入供应商诚信档案。</w:t>
      </w:r>
    </w:p>
    <w:p w:rsidR="005D1FC7" w:rsidRPr="008A7106" w:rsidRDefault="005D1FC7" w:rsidP="005D1FC7">
      <w:pPr>
        <w:adjustRightInd w:val="0"/>
        <w:snapToGrid w:val="0"/>
        <w:spacing w:line="300" w:lineRule="auto"/>
        <w:ind w:firstLineChars="200" w:firstLine="442"/>
        <w:outlineLvl w:val="2"/>
        <w:rPr>
          <w:rFonts w:ascii="Times New Roman" w:eastAsiaTheme="minorEastAsia" w:hAnsi="Times New Roman"/>
          <w:b/>
          <w:sz w:val="22"/>
        </w:rPr>
      </w:pPr>
      <w:bookmarkStart w:id="39" w:name="_Toc177986216"/>
      <w:r w:rsidRPr="008A7106">
        <w:rPr>
          <w:rFonts w:ascii="Times New Roman" w:eastAsiaTheme="minorEastAsia" w:hAnsi="Times New Roman"/>
          <w:b/>
          <w:sz w:val="22"/>
        </w:rPr>
        <w:t xml:space="preserve">18 </w:t>
      </w:r>
      <w:r w:rsidRPr="008A7106">
        <w:rPr>
          <w:rFonts w:ascii="Times New Roman" w:eastAsiaTheme="minorEastAsia" w:hAnsiTheme="minorEastAsia"/>
          <w:b/>
          <w:sz w:val="22"/>
        </w:rPr>
        <w:t>促进残疾人就业</w:t>
      </w:r>
      <w:r w:rsidRPr="008A7106">
        <w:rPr>
          <w:rFonts w:hint="eastAsia"/>
          <w:sz w:val="22"/>
        </w:rPr>
        <w:t>（注：仅残疾人福利单位适用）</w:t>
      </w:r>
      <w:bookmarkEnd w:id="39"/>
    </w:p>
    <w:p w:rsidR="005D1FC7" w:rsidRPr="008A7106" w:rsidRDefault="005D1FC7" w:rsidP="005D1FC7">
      <w:pPr>
        <w:adjustRightInd w:val="0"/>
        <w:snapToGrid w:val="0"/>
        <w:spacing w:line="300" w:lineRule="auto"/>
        <w:ind w:firstLineChars="200" w:firstLine="440"/>
        <w:rPr>
          <w:rFonts w:ascii="Times New Roman" w:eastAsiaTheme="minorEastAsia" w:hAnsi="Times New Roman"/>
          <w:sz w:val="22"/>
        </w:rPr>
      </w:pPr>
      <w:r w:rsidRPr="008A7106">
        <w:rPr>
          <w:rFonts w:ascii="Times New Roman" w:eastAsiaTheme="minorEastAsia" w:hAnsi="Times New Roman"/>
          <w:sz w:val="22"/>
        </w:rPr>
        <w:t xml:space="preserve">18.1 </w:t>
      </w:r>
      <w:r w:rsidRPr="008A7106">
        <w:rPr>
          <w:rFonts w:ascii="Times New Roman" w:eastAsiaTheme="minorEastAsia" w:hAnsiTheme="minorEastAsia"/>
          <w:sz w:val="22"/>
        </w:rPr>
        <w:t>符合财库【</w:t>
      </w:r>
      <w:r w:rsidRPr="008A7106">
        <w:rPr>
          <w:rFonts w:ascii="Times New Roman" w:eastAsiaTheme="minorEastAsia" w:hAnsi="Times New Roman"/>
          <w:sz w:val="22"/>
        </w:rPr>
        <w:t>2017</w:t>
      </w:r>
      <w:r w:rsidRPr="008A7106">
        <w:rPr>
          <w:rFonts w:ascii="Times New Roman" w:eastAsiaTheme="minorEastAsia" w:hAnsiTheme="minorEastAsia"/>
          <w:sz w:val="22"/>
        </w:rPr>
        <w:t>】</w:t>
      </w:r>
      <w:r w:rsidRPr="008A7106">
        <w:rPr>
          <w:rFonts w:ascii="Times New Roman" w:eastAsiaTheme="minorEastAsia" w:hAnsi="Times New Roman"/>
          <w:sz w:val="22"/>
        </w:rPr>
        <w:t>141</w:t>
      </w:r>
      <w:r w:rsidRPr="008A7106">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5D1FC7" w:rsidRDefault="005D1FC7" w:rsidP="005D1FC7">
      <w:pPr>
        <w:adjustRightInd w:val="0"/>
        <w:snapToGrid w:val="0"/>
        <w:spacing w:line="300" w:lineRule="auto"/>
        <w:ind w:firstLineChars="200" w:firstLine="440"/>
        <w:rPr>
          <w:rFonts w:ascii="Times New Roman" w:eastAsiaTheme="minorEastAsia" w:hAnsi="Times New Roman"/>
          <w:sz w:val="22"/>
        </w:rPr>
      </w:pPr>
      <w:r w:rsidRPr="008A7106">
        <w:rPr>
          <w:rFonts w:ascii="Times New Roman" w:eastAsiaTheme="minorEastAsia" w:hAnsi="Times New Roman"/>
          <w:sz w:val="22"/>
        </w:rPr>
        <w:t>18.2</w:t>
      </w:r>
      <w:r w:rsidRPr="008A7106">
        <w:rPr>
          <w:rFonts w:ascii="Times New Roman" w:eastAsiaTheme="minorEastAsia" w:hAnsiTheme="minorEastAsia"/>
          <w:sz w:val="22"/>
        </w:rPr>
        <w:t>残疾人福利性单位在参加政府采购活动时，</w:t>
      </w:r>
      <w:proofErr w:type="gramStart"/>
      <w:r w:rsidRPr="008A7106">
        <w:rPr>
          <w:rFonts w:ascii="Times New Roman" w:eastAsiaTheme="minorEastAsia" w:hAnsiTheme="minorEastAsia"/>
          <w:sz w:val="22"/>
        </w:rPr>
        <w:t>应当按财库</w:t>
      </w:r>
      <w:proofErr w:type="gramEnd"/>
      <w:r w:rsidRPr="008A7106">
        <w:rPr>
          <w:rFonts w:ascii="Times New Roman" w:eastAsiaTheme="minorEastAsia" w:hAnsiTheme="minorEastAsia"/>
          <w:sz w:val="22"/>
        </w:rPr>
        <w:t>【</w:t>
      </w:r>
      <w:r w:rsidRPr="008A7106">
        <w:rPr>
          <w:rFonts w:ascii="Times New Roman" w:eastAsiaTheme="minorEastAsia" w:hAnsi="Times New Roman"/>
          <w:sz w:val="22"/>
        </w:rPr>
        <w:t>2017</w:t>
      </w:r>
      <w:r w:rsidRPr="008A7106">
        <w:rPr>
          <w:rFonts w:ascii="Times New Roman" w:eastAsiaTheme="minorEastAsia" w:hAnsiTheme="minorEastAsia"/>
          <w:sz w:val="22"/>
        </w:rPr>
        <w:t>】</w:t>
      </w:r>
      <w:r w:rsidRPr="008A7106">
        <w:rPr>
          <w:rFonts w:ascii="Times New Roman" w:eastAsiaTheme="minorEastAsia" w:hAnsi="Times New Roman"/>
          <w:sz w:val="22"/>
        </w:rPr>
        <w:t>141</w:t>
      </w:r>
      <w:r w:rsidRPr="008A7106">
        <w:rPr>
          <w:rFonts w:ascii="Times New Roman" w:eastAsiaTheme="minorEastAsia" w:hAnsiTheme="minorEastAsia"/>
          <w:sz w:val="22"/>
        </w:rPr>
        <w:t>号规定的《残疾人福利性单位声明函》（具体格式详见</w:t>
      </w:r>
      <w:r w:rsidRPr="008A7106">
        <w:rPr>
          <w:rFonts w:ascii="Times New Roman" w:eastAsiaTheme="minorEastAsia" w:hAnsi="Times New Roman"/>
          <w:sz w:val="22"/>
        </w:rPr>
        <w:t>“</w:t>
      </w:r>
      <w:r w:rsidRPr="008A7106">
        <w:rPr>
          <w:rFonts w:ascii="Times New Roman" w:eastAsiaTheme="minorEastAsia" w:hAnsiTheme="minorEastAsia"/>
          <w:sz w:val="22"/>
        </w:rPr>
        <w:t>投标文件格式</w:t>
      </w:r>
      <w:r w:rsidRPr="008A7106">
        <w:rPr>
          <w:rFonts w:ascii="Times New Roman" w:eastAsiaTheme="minorEastAsia" w:hAnsi="Times New Roman"/>
          <w:sz w:val="22"/>
        </w:rPr>
        <w:t>”</w:t>
      </w:r>
      <w:r w:rsidRPr="008A7106">
        <w:rPr>
          <w:rFonts w:ascii="Times New Roman" w:eastAsiaTheme="minorEastAsia" w:hAnsiTheme="minorEastAsia"/>
          <w:sz w:val="22"/>
        </w:rPr>
        <w:t>），并对声明的真实性负责。</w:t>
      </w:r>
    </w:p>
    <w:p w:rsidR="00584193" w:rsidRPr="005D1FC7" w:rsidRDefault="00584193" w:rsidP="005D1FC7"/>
    <w:sectPr w:rsidR="00584193" w:rsidRPr="005D1FC7" w:rsidSect="00E75A5A">
      <w:footerReference w:type="default" r:id="rId14"/>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05" w:rsidRDefault="00705205">
      <w:r>
        <w:separator/>
      </w:r>
    </w:p>
  </w:endnote>
  <w:endnote w:type="continuationSeparator" w:id="0">
    <w:p w:rsidR="00705205" w:rsidRDefault="0070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00"/>
    <w:family w:val="modern"/>
    <w:pitch w:val="default"/>
    <w:sig w:usb0="00000000" w:usb1="00000000" w:usb2="00000010" w:usb3="00000000" w:csb0="00040000" w:csb1="00000000"/>
  </w:font>
  <w:font w:name="ˎ̥">
    <w:altName w:val="Arial Unicode MS"/>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AB" w:rsidRDefault="00C476AB">
    <w:pPr>
      <w:pStyle w:val="af0"/>
      <w:spacing w:after="120"/>
      <w:jc w:val="center"/>
    </w:pPr>
    <w:r>
      <w:fldChar w:fldCharType="begin"/>
    </w:r>
    <w:r>
      <w:instrText xml:space="preserve"> PAGE   \* MERGEFORMAT </w:instrText>
    </w:r>
    <w:r>
      <w:fldChar w:fldCharType="separate"/>
    </w:r>
    <w:r w:rsidR="000B1837" w:rsidRPr="000B1837">
      <w:rPr>
        <w:noProof/>
        <w:lang w:val="zh-CN"/>
      </w:rPr>
      <w:t>10</w:t>
    </w:r>
    <w:r>
      <w:rPr>
        <w:lang w:val="zh-CN"/>
      </w:rPr>
      <w:fldChar w:fldCharType="end"/>
    </w:r>
  </w:p>
  <w:p w:rsidR="00C476AB" w:rsidRDefault="00C476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05" w:rsidRDefault="00705205">
      <w:r>
        <w:separator/>
      </w:r>
    </w:p>
  </w:footnote>
  <w:footnote w:type="continuationSeparator" w:id="0">
    <w:p w:rsidR="00705205" w:rsidRDefault="007052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59B96B16"/>
    <w:multiLevelType w:val="singleLevel"/>
    <w:tmpl w:val="59B96B16"/>
    <w:lvl w:ilvl="0">
      <w:start w:val="5"/>
      <w:numFmt w:val="chineseCounting"/>
      <w:suff w:val="nothing"/>
      <w:lvlText w:val="%1、"/>
      <w:lvlJc w:val="left"/>
    </w:lvl>
  </w:abstractNum>
  <w:abstractNum w:abstractNumId="6">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064"/>
    <w:rsid w:val="00000532"/>
    <w:rsid w:val="000018F8"/>
    <w:rsid w:val="00003FE7"/>
    <w:rsid w:val="0000458E"/>
    <w:rsid w:val="00004FFD"/>
    <w:rsid w:val="00012549"/>
    <w:rsid w:val="00013C1A"/>
    <w:rsid w:val="00014668"/>
    <w:rsid w:val="000164FC"/>
    <w:rsid w:val="00021955"/>
    <w:rsid w:val="00024135"/>
    <w:rsid w:val="00025F0D"/>
    <w:rsid w:val="00030CE8"/>
    <w:rsid w:val="00033444"/>
    <w:rsid w:val="000346B2"/>
    <w:rsid w:val="000407C5"/>
    <w:rsid w:val="00040892"/>
    <w:rsid w:val="00040D8C"/>
    <w:rsid w:val="00042C18"/>
    <w:rsid w:val="00043107"/>
    <w:rsid w:val="000434FC"/>
    <w:rsid w:val="00043AC9"/>
    <w:rsid w:val="00043D50"/>
    <w:rsid w:val="00044782"/>
    <w:rsid w:val="000454BC"/>
    <w:rsid w:val="00047032"/>
    <w:rsid w:val="00057590"/>
    <w:rsid w:val="0006025F"/>
    <w:rsid w:val="00061A1F"/>
    <w:rsid w:val="00065001"/>
    <w:rsid w:val="000722C6"/>
    <w:rsid w:val="00074688"/>
    <w:rsid w:val="000773CA"/>
    <w:rsid w:val="00077D68"/>
    <w:rsid w:val="0008031F"/>
    <w:rsid w:val="00084453"/>
    <w:rsid w:val="000846A9"/>
    <w:rsid w:val="00093783"/>
    <w:rsid w:val="00095415"/>
    <w:rsid w:val="000A22C2"/>
    <w:rsid w:val="000A2909"/>
    <w:rsid w:val="000A2C9F"/>
    <w:rsid w:val="000A3022"/>
    <w:rsid w:val="000A4D63"/>
    <w:rsid w:val="000A5A32"/>
    <w:rsid w:val="000A67D7"/>
    <w:rsid w:val="000B1837"/>
    <w:rsid w:val="000B2459"/>
    <w:rsid w:val="000B7EB1"/>
    <w:rsid w:val="000C13B6"/>
    <w:rsid w:val="000C20E0"/>
    <w:rsid w:val="000C56AC"/>
    <w:rsid w:val="000C5DFD"/>
    <w:rsid w:val="000C6864"/>
    <w:rsid w:val="000C6CCF"/>
    <w:rsid w:val="000D0571"/>
    <w:rsid w:val="000D2F96"/>
    <w:rsid w:val="000D3CDC"/>
    <w:rsid w:val="000D42E2"/>
    <w:rsid w:val="000D47A2"/>
    <w:rsid w:val="000D5552"/>
    <w:rsid w:val="000E111E"/>
    <w:rsid w:val="000E161A"/>
    <w:rsid w:val="000E1B72"/>
    <w:rsid w:val="000E2585"/>
    <w:rsid w:val="000E26B8"/>
    <w:rsid w:val="000E2CB5"/>
    <w:rsid w:val="000E3BF8"/>
    <w:rsid w:val="000E48BE"/>
    <w:rsid w:val="000E4B22"/>
    <w:rsid w:val="000E7167"/>
    <w:rsid w:val="000E7EFF"/>
    <w:rsid w:val="000F057B"/>
    <w:rsid w:val="000F3436"/>
    <w:rsid w:val="000F7D58"/>
    <w:rsid w:val="0010295F"/>
    <w:rsid w:val="0010362F"/>
    <w:rsid w:val="00105735"/>
    <w:rsid w:val="001075C9"/>
    <w:rsid w:val="001121E8"/>
    <w:rsid w:val="00112273"/>
    <w:rsid w:val="001142CD"/>
    <w:rsid w:val="00116561"/>
    <w:rsid w:val="001200CD"/>
    <w:rsid w:val="0012041B"/>
    <w:rsid w:val="001251C3"/>
    <w:rsid w:val="001252B7"/>
    <w:rsid w:val="001264DF"/>
    <w:rsid w:val="001266AA"/>
    <w:rsid w:val="00131064"/>
    <w:rsid w:val="00131480"/>
    <w:rsid w:val="00131B69"/>
    <w:rsid w:val="00131F4F"/>
    <w:rsid w:val="00131FEC"/>
    <w:rsid w:val="0013476B"/>
    <w:rsid w:val="001379A3"/>
    <w:rsid w:val="0014137D"/>
    <w:rsid w:val="00151993"/>
    <w:rsid w:val="001527C8"/>
    <w:rsid w:val="00152DE6"/>
    <w:rsid w:val="001530A9"/>
    <w:rsid w:val="0015314A"/>
    <w:rsid w:val="001534AC"/>
    <w:rsid w:val="00154B52"/>
    <w:rsid w:val="00154CB3"/>
    <w:rsid w:val="00157893"/>
    <w:rsid w:val="001604D5"/>
    <w:rsid w:val="00163D77"/>
    <w:rsid w:val="00164706"/>
    <w:rsid w:val="00172B31"/>
    <w:rsid w:val="00174804"/>
    <w:rsid w:val="001806D0"/>
    <w:rsid w:val="001816B3"/>
    <w:rsid w:val="00181908"/>
    <w:rsid w:val="00181B96"/>
    <w:rsid w:val="001842EA"/>
    <w:rsid w:val="001843DA"/>
    <w:rsid w:val="00184E02"/>
    <w:rsid w:val="00186650"/>
    <w:rsid w:val="001924FD"/>
    <w:rsid w:val="00192CBD"/>
    <w:rsid w:val="00192EEB"/>
    <w:rsid w:val="00195B59"/>
    <w:rsid w:val="00197F93"/>
    <w:rsid w:val="001A1038"/>
    <w:rsid w:val="001A154E"/>
    <w:rsid w:val="001A4B1B"/>
    <w:rsid w:val="001A55FD"/>
    <w:rsid w:val="001A711E"/>
    <w:rsid w:val="001A7499"/>
    <w:rsid w:val="001A766E"/>
    <w:rsid w:val="001B0385"/>
    <w:rsid w:val="001B10CB"/>
    <w:rsid w:val="001B2303"/>
    <w:rsid w:val="001B4B75"/>
    <w:rsid w:val="001B516A"/>
    <w:rsid w:val="001B7A29"/>
    <w:rsid w:val="001B7F03"/>
    <w:rsid w:val="001C42A1"/>
    <w:rsid w:val="001C513C"/>
    <w:rsid w:val="001D0838"/>
    <w:rsid w:val="001D0DE7"/>
    <w:rsid w:val="001D2688"/>
    <w:rsid w:val="001D26A9"/>
    <w:rsid w:val="001D31D9"/>
    <w:rsid w:val="001D34AF"/>
    <w:rsid w:val="001D38D7"/>
    <w:rsid w:val="001E51A4"/>
    <w:rsid w:val="001F0D98"/>
    <w:rsid w:val="001F11ED"/>
    <w:rsid w:val="001F1710"/>
    <w:rsid w:val="001F1CA4"/>
    <w:rsid w:val="001F3B91"/>
    <w:rsid w:val="001F4072"/>
    <w:rsid w:val="00200B47"/>
    <w:rsid w:val="00201389"/>
    <w:rsid w:val="00205A6F"/>
    <w:rsid w:val="002079A9"/>
    <w:rsid w:val="0021166A"/>
    <w:rsid w:val="00212110"/>
    <w:rsid w:val="002157B1"/>
    <w:rsid w:val="0021596B"/>
    <w:rsid w:val="00215AD3"/>
    <w:rsid w:val="00217CFA"/>
    <w:rsid w:val="00221F73"/>
    <w:rsid w:val="00227D7C"/>
    <w:rsid w:val="00232F74"/>
    <w:rsid w:val="00234833"/>
    <w:rsid w:val="0023714D"/>
    <w:rsid w:val="002411AC"/>
    <w:rsid w:val="0024617F"/>
    <w:rsid w:val="00247A8C"/>
    <w:rsid w:val="00247C5B"/>
    <w:rsid w:val="0025006F"/>
    <w:rsid w:val="00251A94"/>
    <w:rsid w:val="002553F1"/>
    <w:rsid w:val="002565BA"/>
    <w:rsid w:val="0025661A"/>
    <w:rsid w:val="00257652"/>
    <w:rsid w:val="00257D16"/>
    <w:rsid w:val="00260BC2"/>
    <w:rsid w:val="0026162B"/>
    <w:rsid w:val="00264EEE"/>
    <w:rsid w:val="00267D2C"/>
    <w:rsid w:val="00270022"/>
    <w:rsid w:val="00272A12"/>
    <w:rsid w:val="002734C6"/>
    <w:rsid w:val="002757A3"/>
    <w:rsid w:val="00286135"/>
    <w:rsid w:val="00293827"/>
    <w:rsid w:val="00295310"/>
    <w:rsid w:val="00297B0A"/>
    <w:rsid w:val="002A14A1"/>
    <w:rsid w:val="002A3F7A"/>
    <w:rsid w:val="002A4977"/>
    <w:rsid w:val="002B1F00"/>
    <w:rsid w:val="002B3629"/>
    <w:rsid w:val="002B5075"/>
    <w:rsid w:val="002B52DC"/>
    <w:rsid w:val="002C0900"/>
    <w:rsid w:val="002C20FE"/>
    <w:rsid w:val="002C327A"/>
    <w:rsid w:val="002C3E76"/>
    <w:rsid w:val="002C41D2"/>
    <w:rsid w:val="002C5B45"/>
    <w:rsid w:val="002C6539"/>
    <w:rsid w:val="002D5DF7"/>
    <w:rsid w:val="002D66BC"/>
    <w:rsid w:val="002D6E08"/>
    <w:rsid w:val="002E16A1"/>
    <w:rsid w:val="002E2342"/>
    <w:rsid w:val="002E3CD0"/>
    <w:rsid w:val="002F04A6"/>
    <w:rsid w:val="002F0A1B"/>
    <w:rsid w:val="002F0F61"/>
    <w:rsid w:val="002F129B"/>
    <w:rsid w:val="002F1342"/>
    <w:rsid w:val="002F144A"/>
    <w:rsid w:val="002F4970"/>
    <w:rsid w:val="002F741B"/>
    <w:rsid w:val="00301D5E"/>
    <w:rsid w:val="003023D3"/>
    <w:rsid w:val="00303F99"/>
    <w:rsid w:val="00304148"/>
    <w:rsid w:val="003044F9"/>
    <w:rsid w:val="00304AED"/>
    <w:rsid w:val="003065A0"/>
    <w:rsid w:val="00306DA2"/>
    <w:rsid w:val="00310A95"/>
    <w:rsid w:val="003112F1"/>
    <w:rsid w:val="00315610"/>
    <w:rsid w:val="00316035"/>
    <w:rsid w:val="003162A8"/>
    <w:rsid w:val="00316B05"/>
    <w:rsid w:val="00316B52"/>
    <w:rsid w:val="00317649"/>
    <w:rsid w:val="00317F8D"/>
    <w:rsid w:val="00321E57"/>
    <w:rsid w:val="0032447B"/>
    <w:rsid w:val="00324847"/>
    <w:rsid w:val="003274B3"/>
    <w:rsid w:val="00331EFC"/>
    <w:rsid w:val="0033369B"/>
    <w:rsid w:val="00333BF0"/>
    <w:rsid w:val="003357E7"/>
    <w:rsid w:val="0033713B"/>
    <w:rsid w:val="00337D54"/>
    <w:rsid w:val="00341534"/>
    <w:rsid w:val="00346F77"/>
    <w:rsid w:val="003510AD"/>
    <w:rsid w:val="00352988"/>
    <w:rsid w:val="00354F9F"/>
    <w:rsid w:val="00355B34"/>
    <w:rsid w:val="003633E8"/>
    <w:rsid w:val="00363418"/>
    <w:rsid w:val="00364EBD"/>
    <w:rsid w:val="00370F49"/>
    <w:rsid w:val="003711DC"/>
    <w:rsid w:val="00371D0A"/>
    <w:rsid w:val="00371EDC"/>
    <w:rsid w:val="00374014"/>
    <w:rsid w:val="003746DF"/>
    <w:rsid w:val="003767BA"/>
    <w:rsid w:val="00377FD9"/>
    <w:rsid w:val="003813B3"/>
    <w:rsid w:val="00391A97"/>
    <w:rsid w:val="00392821"/>
    <w:rsid w:val="00395789"/>
    <w:rsid w:val="00397834"/>
    <w:rsid w:val="00397D5B"/>
    <w:rsid w:val="003A036F"/>
    <w:rsid w:val="003A23BB"/>
    <w:rsid w:val="003A2780"/>
    <w:rsid w:val="003A2C82"/>
    <w:rsid w:val="003A5CFE"/>
    <w:rsid w:val="003B0832"/>
    <w:rsid w:val="003B0B22"/>
    <w:rsid w:val="003B21AD"/>
    <w:rsid w:val="003B47C9"/>
    <w:rsid w:val="003C1E40"/>
    <w:rsid w:val="003C2B79"/>
    <w:rsid w:val="003C4717"/>
    <w:rsid w:val="003D534F"/>
    <w:rsid w:val="003F038D"/>
    <w:rsid w:val="003F4309"/>
    <w:rsid w:val="003F4491"/>
    <w:rsid w:val="003F5F2D"/>
    <w:rsid w:val="003F6764"/>
    <w:rsid w:val="00402ED9"/>
    <w:rsid w:val="00404192"/>
    <w:rsid w:val="00404CD0"/>
    <w:rsid w:val="00406407"/>
    <w:rsid w:val="004100EA"/>
    <w:rsid w:val="004120CC"/>
    <w:rsid w:val="00413315"/>
    <w:rsid w:val="00414E7C"/>
    <w:rsid w:val="00416338"/>
    <w:rsid w:val="00416D90"/>
    <w:rsid w:val="00420512"/>
    <w:rsid w:val="0042141E"/>
    <w:rsid w:val="004229A6"/>
    <w:rsid w:val="0042370E"/>
    <w:rsid w:val="00424AF2"/>
    <w:rsid w:val="004253F6"/>
    <w:rsid w:val="00436622"/>
    <w:rsid w:val="004445AD"/>
    <w:rsid w:val="00447FDD"/>
    <w:rsid w:val="00452797"/>
    <w:rsid w:val="00462B02"/>
    <w:rsid w:val="00464A5A"/>
    <w:rsid w:val="00464C4C"/>
    <w:rsid w:val="00466C18"/>
    <w:rsid w:val="00470669"/>
    <w:rsid w:val="00473569"/>
    <w:rsid w:val="00475D5A"/>
    <w:rsid w:val="004768FB"/>
    <w:rsid w:val="004771E6"/>
    <w:rsid w:val="00482496"/>
    <w:rsid w:val="00482CF9"/>
    <w:rsid w:val="00487734"/>
    <w:rsid w:val="00490A28"/>
    <w:rsid w:val="00493D73"/>
    <w:rsid w:val="00494461"/>
    <w:rsid w:val="0049494B"/>
    <w:rsid w:val="0049540B"/>
    <w:rsid w:val="00495B17"/>
    <w:rsid w:val="00496EEB"/>
    <w:rsid w:val="004A3CBC"/>
    <w:rsid w:val="004A5C01"/>
    <w:rsid w:val="004A60B7"/>
    <w:rsid w:val="004B1AE1"/>
    <w:rsid w:val="004B3F0B"/>
    <w:rsid w:val="004B4706"/>
    <w:rsid w:val="004B4D6A"/>
    <w:rsid w:val="004B6BE5"/>
    <w:rsid w:val="004C1018"/>
    <w:rsid w:val="004C522F"/>
    <w:rsid w:val="004C66A9"/>
    <w:rsid w:val="004C6E74"/>
    <w:rsid w:val="004D0F42"/>
    <w:rsid w:val="004D6666"/>
    <w:rsid w:val="004D762C"/>
    <w:rsid w:val="004E45DD"/>
    <w:rsid w:val="004E4851"/>
    <w:rsid w:val="004E5F82"/>
    <w:rsid w:val="004E601B"/>
    <w:rsid w:val="004F0B94"/>
    <w:rsid w:val="004F0D7A"/>
    <w:rsid w:val="004F106D"/>
    <w:rsid w:val="004F29AE"/>
    <w:rsid w:val="004F32A7"/>
    <w:rsid w:val="004F3B64"/>
    <w:rsid w:val="004F460C"/>
    <w:rsid w:val="004F4DC2"/>
    <w:rsid w:val="004F5F46"/>
    <w:rsid w:val="005075DB"/>
    <w:rsid w:val="005076DC"/>
    <w:rsid w:val="00507AB0"/>
    <w:rsid w:val="00510CAA"/>
    <w:rsid w:val="00513668"/>
    <w:rsid w:val="0051378C"/>
    <w:rsid w:val="00521320"/>
    <w:rsid w:val="00525D42"/>
    <w:rsid w:val="005333B6"/>
    <w:rsid w:val="005334BD"/>
    <w:rsid w:val="00536123"/>
    <w:rsid w:val="00536B66"/>
    <w:rsid w:val="00536E80"/>
    <w:rsid w:val="00540265"/>
    <w:rsid w:val="005414D4"/>
    <w:rsid w:val="00544F0E"/>
    <w:rsid w:val="00546F0F"/>
    <w:rsid w:val="00547662"/>
    <w:rsid w:val="005509E1"/>
    <w:rsid w:val="00554E86"/>
    <w:rsid w:val="00554F37"/>
    <w:rsid w:val="00556E84"/>
    <w:rsid w:val="00561068"/>
    <w:rsid w:val="00561469"/>
    <w:rsid w:val="00562992"/>
    <w:rsid w:val="00563718"/>
    <w:rsid w:val="005657A6"/>
    <w:rsid w:val="00566FD6"/>
    <w:rsid w:val="00575A7B"/>
    <w:rsid w:val="005777F5"/>
    <w:rsid w:val="00577F12"/>
    <w:rsid w:val="00584193"/>
    <w:rsid w:val="005859A7"/>
    <w:rsid w:val="005861A5"/>
    <w:rsid w:val="00586EDB"/>
    <w:rsid w:val="0059036C"/>
    <w:rsid w:val="005920E0"/>
    <w:rsid w:val="00593CF7"/>
    <w:rsid w:val="005957AD"/>
    <w:rsid w:val="00597B71"/>
    <w:rsid w:val="00597D23"/>
    <w:rsid w:val="005A13F0"/>
    <w:rsid w:val="005A19F7"/>
    <w:rsid w:val="005A3BF7"/>
    <w:rsid w:val="005A45B4"/>
    <w:rsid w:val="005A5BE2"/>
    <w:rsid w:val="005A63BE"/>
    <w:rsid w:val="005B059D"/>
    <w:rsid w:val="005B346F"/>
    <w:rsid w:val="005B43AA"/>
    <w:rsid w:val="005B46C3"/>
    <w:rsid w:val="005B4D77"/>
    <w:rsid w:val="005B5588"/>
    <w:rsid w:val="005C00BB"/>
    <w:rsid w:val="005C09F8"/>
    <w:rsid w:val="005C2652"/>
    <w:rsid w:val="005C59D1"/>
    <w:rsid w:val="005C5B6F"/>
    <w:rsid w:val="005C75C7"/>
    <w:rsid w:val="005C7AA3"/>
    <w:rsid w:val="005C7EFE"/>
    <w:rsid w:val="005D1FC7"/>
    <w:rsid w:val="005D65F7"/>
    <w:rsid w:val="005E37C3"/>
    <w:rsid w:val="005E3BB2"/>
    <w:rsid w:val="005E4530"/>
    <w:rsid w:val="005E4C53"/>
    <w:rsid w:val="005F0A4D"/>
    <w:rsid w:val="005F41F1"/>
    <w:rsid w:val="005F51A2"/>
    <w:rsid w:val="005F5533"/>
    <w:rsid w:val="005F5BC1"/>
    <w:rsid w:val="005F62E4"/>
    <w:rsid w:val="005F74CE"/>
    <w:rsid w:val="006105FD"/>
    <w:rsid w:val="006115D3"/>
    <w:rsid w:val="00612253"/>
    <w:rsid w:val="00612A4B"/>
    <w:rsid w:val="00612C5E"/>
    <w:rsid w:val="00612CC5"/>
    <w:rsid w:val="006142BD"/>
    <w:rsid w:val="00620FC0"/>
    <w:rsid w:val="006216B7"/>
    <w:rsid w:val="00622BEB"/>
    <w:rsid w:val="00624ECB"/>
    <w:rsid w:val="00625A65"/>
    <w:rsid w:val="00625BF2"/>
    <w:rsid w:val="00627DDB"/>
    <w:rsid w:val="00630692"/>
    <w:rsid w:val="00632B01"/>
    <w:rsid w:val="00633466"/>
    <w:rsid w:val="006366CD"/>
    <w:rsid w:val="00637207"/>
    <w:rsid w:val="00640651"/>
    <w:rsid w:val="00641979"/>
    <w:rsid w:val="006450D2"/>
    <w:rsid w:val="00653795"/>
    <w:rsid w:val="006558A3"/>
    <w:rsid w:val="00655E1C"/>
    <w:rsid w:val="00656601"/>
    <w:rsid w:val="00657AFF"/>
    <w:rsid w:val="0066201D"/>
    <w:rsid w:val="00662DA6"/>
    <w:rsid w:val="00662F3A"/>
    <w:rsid w:val="00663A9F"/>
    <w:rsid w:val="00664223"/>
    <w:rsid w:val="00667447"/>
    <w:rsid w:val="00670970"/>
    <w:rsid w:val="00670FC0"/>
    <w:rsid w:val="00674150"/>
    <w:rsid w:val="00675ED8"/>
    <w:rsid w:val="00676BC8"/>
    <w:rsid w:val="00676D81"/>
    <w:rsid w:val="006907B0"/>
    <w:rsid w:val="00692925"/>
    <w:rsid w:val="0069505D"/>
    <w:rsid w:val="006A245E"/>
    <w:rsid w:val="006A35DB"/>
    <w:rsid w:val="006A47A2"/>
    <w:rsid w:val="006A525F"/>
    <w:rsid w:val="006A5B97"/>
    <w:rsid w:val="006A73B8"/>
    <w:rsid w:val="006A7691"/>
    <w:rsid w:val="006B0511"/>
    <w:rsid w:val="006B1D51"/>
    <w:rsid w:val="006B6952"/>
    <w:rsid w:val="006B6DC2"/>
    <w:rsid w:val="006C197B"/>
    <w:rsid w:val="006C2EDD"/>
    <w:rsid w:val="006C2FDE"/>
    <w:rsid w:val="006C4943"/>
    <w:rsid w:val="006C6B84"/>
    <w:rsid w:val="006D00F4"/>
    <w:rsid w:val="006D0AB8"/>
    <w:rsid w:val="006D1EB6"/>
    <w:rsid w:val="006D3195"/>
    <w:rsid w:val="006E0AD9"/>
    <w:rsid w:val="006E0EE1"/>
    <w:rsid w:val="006E18EE"/>
    <w:rsid w:val="006E2B14"/>
    <w:rsid w:val="006E45EE"/>
    <w:rsid w:val="006E55C9"/>
    <w:rsid w:val="006E5960"/>
    <w:rsid w:val="006E6387"/>
    <w:rsid w:val="006E7013"/>
    <w:rsid w:val="006F0186"/>
    <w:rsid w:val="006F1BD4"/>
    <w:rsid w:val="006F2A1D"/>
    <w:rsid w:val="00705205"/>
    <w:rsid w:val="00705B6F"/>
    <w:rsid w:val="00710F0E"/>
    <w:rsid w:val="0071205F"/>
    <w:rsid w:val="00714295"/>
    <w:rsid w:val="00716068"/>
    <w:rsid w:val="00716758"/>
    <w:rsid w:val="0071778B"/>
    <w:rsid w:val="007221C9"/>
    <w:rsid w:val="00723092"/>
    <w:rsid w:val="00723A98"/>
    <w:rsid w:val="00724943"/>
    <w:rsid w:val="0072763C"/>
    <w:rsid w:val="00730EE4"/>
    <w:rsid w:val="007317B3"/>
    <w:rsid w:val="0073208D"/>
    <w:rsid w:val="007331D3"/>
    <w:rsid w:val="0073380C"/>
    <w:rsid w:val="00734BA0"/>
    <w:rsid w:val="00736AE5"/>
    <w:rsid w:val="007370B7"/>
    <w:rsid w:val="00737F0B"/>
    <w:rsid w:val="00742955"/>
    <w:rsid w:val="00750C8D"/>
    <w:rsid w:val="00752559"/>
    <w:rsid w:val="00753B6A"/>
    <w:rsid w:val="007543C0"/>
    <w:rsid w:val="00755332"/>
    <w:rsid w:val="0075621E"/>
    <w:rsid w:val="00757482"/>
    <w:rsid w:val="00757794"/>
    <w:rsid w:val="00757D7F"/>
    <w:rsid w:val="00760B13"/>
    <w:rsid w:val="007624CC"/>
    <w:rsid w:val="007626A8"/>
    <w:rsid w:val="00762F74"/>
    <w:rsid w:val="00763050"/>
    <w:rsid w:val="00763F9F"/>
    <w:rsid w:val="00766117"/>
    <w:rsid w:val="00767A39"/>
    <w:rsid w:val="007755E9"/>
    <w:rsid w:val="0077598B"/>
    <w:rsid w:val="007778C6"/>
    <w:rsid w:val="00777BF1"/>
    <w:rsid w:val="0078051F"/>
    <w:rsid w:val="00780600"/>
    <w:rsid w:val="007806E3"/>
    <w:rsid w:val="00782B59"/>
    <w:rsid w:val="007831C9"/>
    <w:rsid w:val="00785C0B"/>
    <w:rsid w:val="007963D1"/>
    <w:rsid w:val="00797A5A"/>
    <w:rsid w:val="007A04A4"/>
    <w:rsid w:val="007A0E75"/>
    <w:rsid w:val="007A106F"/>
    <w:rsid w:val="007A14A7"/>
    <w:rsid w:val="007A22FB"/>
    <w:rsid w:val="007A32D3"/>
    <w:rsid w:val="007A4093"/>
    <w:rsid w:val="007A4E75"/>
    <w:rsid w:val="007A6369"/>
    <w:rsid w:val="007A7F9B"/>
    <w:rsid w:val="007B059A"/>
    <w:rsid w:val="007B06EA"/>
    <w:rsid w:val="007B2518"/>
    <w:rsid w:val="007B2A3D"/>
    <w:rsid w:val="007C02A7"/>
    <w:rsid w:val="007C034A"/>
    <w:rsid w:val="007C0E22"/>
    <w:rsid w:val="007D1B00"/>
    <w:rsid w:val="007D55EC"/>
    <w:rsid w:val="007D790D"/>
    <w:rsid w:val="007E094C"/>
    <w:rsid w:val="007E0ECA"/>
    <w:rsid w:val="007E2063"/>
    <w:rsid w:val="007E27E6"/>
    <w:rsid w:val="007E4769"/>
    <w:rsid w:val="007E5327"/>
    <w:rsid w:val="007E6DF1"/>
    <w:rsid w:val="007F0A53"/>
    <w:rsid w:val="007F338A"/>
    <w:rsid w:val="007F451B"/>
    <w:rsid w:val="007F6CBE"/>
    <w:rsid w:val="008008AC"/>
    <w:rsid w:val="00801ED1"/>
    <w:rsid w:val="00802617"/>
    <w:rsid w:val="00803AFE"/>
    <w:rsid w:val="00804794"/>
    <w:rsid w:val="00804CAB"/>
    <w:rsid w:val="00804D73"/>
    <w:rsid w:val="00804D97"/>
    <w:rsid w:val="0080597A"/>
    <w:rsid w:val="008140B9"/>
    <w:rsid w:val="00816D95"/>
    <w:rsid w:val="00820F2F"/>
    <w:rsid w:val="00822285"/>
    <w:rsid w:val="00822AA8"/>
    <w:rsid w:val="008256A4"/>
    <w:rsid w:val="008261D3"/>
    <w:rsid w:val="008273E6"/>
    <w:rsid w:val="00832CF7"/>
    <w:rsid w:val="00833071"/>
    <w:rsid w:val="00833DB7"/>
    <w:rsid w:val="00834AA5"/>
    <w:rsid w:val="00834C60"/>
    <w:rsid w:val="00841124"/>
    <w:rsid w:val="008464C2"/>
    <w:rsid w:val="00850E56"/>
    <w:rsid w:val="00855612"/>
    <w:rsid w:val="00856321"/>
    <w:rsid w:val="00856E56"/>
    <w:rsid w:val="008626A6"/>
    <w:rsid w:val="00862C2B"/>
    <w:rsid w:val="00862D4C"/>
    <w:rsid w:val="0086402B"/>
    <w:rsid w:val="00865B5E"/>
    <w:rsid w:val="00866043"/>
    <w:rsid w:val="00867289"/>
    <w:rsid w:val="00867E2C"/>
    <w:rsid w:val="0087024A"/>
    <w:rsid w:val="0087156D"/>
    <w:rsid w:val="00874A58"/>
    <w:rsid w:val="008757B4"/>
    <w:rsid w:val="00881DA5"/>
    <w:rsid w:val="008822B8"/>
    <w:rsid w:val="008837D9"/>
    <w:rsid w:val="00883A9B"/>
    <w:rsid w:val="008845D3"/>
    <w:rsid w:val="00884CEB"/>
    <w:rsid w:val="00885578"/>
    <w:rsid w:val="00887C8A"/>
    <w:rsid w:val="008923BC"/>
    <w:rsid w:val="008943B2"/>
    <w:rsid w:val="00895F29"/>
    <w:rsid w:val="00896AAB"/>
    <w:rsid w:val="00897CC2"/>
    <w:rsid w:val="008A07C5"/>
    <w:rsid w:val="008A0C0F"/>
    <w:rsid w:val="008A2D38"/>
    <w:rsid w:val="008A4054"/>
    <w:rsid w:val="008A7106"/>
    <w:rsid w:val="008B06C3"/>
    <w:rsid w:val="008B07A8"/>
    <w:rsid w:val="008B4DD4"/>
    <w:rsid w:val="008B54DA"/>
    <w:rsid w:val="008B6F54"/>
    <w:rsid w:val="008C28C6"/>
    <w:rsid w:val="008C2914"/>
    <w:rsid w:val="008C6DAD"/>
    <w:rsid w:val="008C704F"/>
    <w:rsid w:val="008C747C"/>
    <w:rsid w:val="008D14CA"/>
    <w:rsid w:val="008D5489"/>
    <w:rsid w:val="008D5CB4"/>
    <w:rsid w:val="008E0EC6"/>
    <w:rsid w:val="008E1475"/>
    <w:rsid w:val="008E198D"/>
    <w:rsid w:val="008E3983"/>
    <w:rsid w:val="008E4361"/>
    <w:rsid w:val="008E539F"/>
    <w:rsid w:val="008F092B"/>
    <w:rsid w:val="008F0AE7"/>
    <w:rsid w:val="008F40E0"/>
    <w:rsid w:val="008F6709"/>
    <w:rsid w:val="008F77BE"/>
    <w:rsid w:val="00906350"/>
    <w:rsid w:val="00906639"/>
    <w:rsid w:val="00907398"/>
    <w:rsid w:val="009100B5"/>
    <w:rsid w:val="009102B4"/>
    <w:rsid w:val="00910D6E"/>
    <w:rsid w:val="009114CE"/>
    <w:rsid w:val="00913033"/>
    <w:rsid w:val="00913CDE"/>
    <w:rsid w:val="009145E8"/>
    <w:rsid w:val="0091464A"/>
    <w:rsid w:val="009148F6"/>
    <w:rsid w:val="00920C59"/>
    <w:rsid w:val="00922A77"/>
    <w:rsid w:val="00922F81"/>
    <w:rsid w:val="0092795E"/>
    <w:rsid w:val="009301BC"/>
    <w:rsid w:val="009325AD"/>
    <w:rsid w:val="0093296A"/>
    <w:rsid w:val="00933A2A"/>
    <w:rsid w:val="009349E1"/>
    <w:rsid w:val="0094080A"/>
    <w:rsid w:val="0094193A"/>
    <w:rsid w:val="00942712"/>
    <w:rsid w:val="00945541"/>
    <w:rsid w:val="00947545"/>
    <w:rsid w:val="0095616C"/>
    <w:rsid w:val="00956EC0"/>
    <w:rsid w:val="00960CC6"/>
    <w:rsid w:val="00962297"/>
    <w:rsid w:val="00962393"/>
    <w:rsid w:val="0096281A"/>
    <w:rsid w:val="00964F00"/>
    <w:rsid w:val="00970A5B"/>
    <w:rsid w:val="009742D8"/>
    <w:rsid w:val="00974C4E"/>
    <w:rsid w:val="009803CA"/>
    <w:rsid w:val="00981DAB"/>
    <w:rsid w:val="009827F0"/>
    <w:rsid w:val="0098288E"/>
    <w:rsid w:val="00984B5A"/>
    <w:rsid w:val="00985F4A"/>
    <w:rsid w:val="00985F6D"/>
    <w:rsid w:val="00990E36"/>
    <w:rsid w:val="00991794"/>
    <w:rsid w:val="009917D8"/>
    <w:rsid w:val="009939FF"/>
    <w:rsid w:val="00994C16"/>
    <w:rsid w:val="00995E41"/>
    <w:rsid w:val="00996534"/>
    <w:rsid w:val="009A3997"/>
    <w:rsid w:val="009A630D"/>
    <w:rsid w:val="009A6D9D"/>
    <w:rsid w:val="009B343D"/>
    <w:rsid w:val="009B39AF"/>
    <w:rsid w:val="009B4B01"/>
    <w:rsid w:val="009B6134"/>
    <w:rsid w:val="009C14B6"/>
    <w:rsid w:val="009C550E"/>
    <w:rsid w:val="009D1FC3"/>
    <w:rsid w:val="009D6966"/>
    <w:rsid w:val="009D74C9"/>
    <w:rsid w:val="009D7897"/>
    <w:rsid w:val="009E2165"/>
    <w:rsid w:val="009E369B"/>
    <w:rsid w:val="009E5648"/>
    <w:rsid w:val="009E6F8B"/>
    <w:rsid w:val="009E7422"/>
    <w:rsid w:val="009F0C29"/>
    <w:rsid w:val="009F5F74"/>
    <w:rsid w:val="009F74FC"/>
    <w:rsid w:val="00A00578"/>
    <w:rsid w:val="00A01FAC"/>
    <w:rsid w:val="00A03043"/>
    <w:rsid w:val="00A03093"/>
    <w:rsid w:val="00A03805"/>
    <w:rsid w:val="00A043EB"/>
    <w:rsid w:val="00A0477C"/>
    <w:rsid w:val="00A05C2F"/>
    <w:rsid w:val="00A11ABC"/>
    <w:rsid w:val="00A11BA8"/>
    <w:rsid w:val="00A12647"/>
    <w:rsid w:val="00A12C68"/>
    <w:rsid w:val="00A134AB"/>
    <w:rsid w:val="00A13F0B"/>
    <w:rsid w:val="00A15650"/>
    <w:rsid w:val="00A17563"/>
    <w:rsid w:val="00A247F0"/>
    <w:rsid w:val="00A252DE"/>
    <w:rsid w:val="00A26E8D"/>
    <w:rsid w:val="00A27889"/>
    <w:rsid w:val="00A326E4"/>
    <w:rsid w:val="00A3420A"/>
    <w:rsid w:val="00A3459E"/>
    <w:rsid w:val="00A353EC"/>
    <w:rsid w:val="00A3636B"/>
    <w:rsid w:val="00A36CC5"/>
    <w:rsid w:val="00A3760E"/>
    <w:rsid w:val="00A44BD4"/>
    <w:rsid w:val="00A468A8"/>
    <w:rsid w:val="00A5245D"/>
    <w:rsid w:val="00A52758"/>
    <w:rsid w:val="00A53289"/>
    <w:rsid w:val="00A5387D"/>
    <w:rsid w:val="00A55F2E"/>
    <w:rsid w:val="00A5615A"/>
    <w:rsid w:val="00A56EB9"/>
    <w:rsid w:val="00A60C65"/>
    <w:rsid w:val="00A658CB"/>
    <w:rsid w:val="00A6699C"/>
    <w:rsid w:val="00A70637"/>
    <w:rsid w:val="00A70DF8"/>
    <w:rsid w:val="00A740B9"/>
    <w:rsid w:val="00A75160"/>
    <w:rsid w:val="00A75D01"/>
    <w:rsid w:val="00A80317"/>
    <w:rsid w:val="00A807C6"/>
    <w:rsid w:val="00A81593"/>
    <w:rsid w:val="00A8516D"/>
    <w:rsid w:val="00A85BCD"/>
    <w:rsid w:val="00A87081"/>
    <w:rsid w:val="00A9106F"/>
    <w:rsid w:val="00A92702"/>
    <w:rsid w:val="00A93060"/>
    <w:rsid w:val="00A94F0E"/>
    <w:rsid w:val="00AA0E12"/>
    <w:rsid w:val="00AA44CF"/>
    <w:rsid w:val="00AA7A80"/>
    <w:rsid w:val="00AA7FB4"/>
    <w:rsid w:val="00AB1F6C"/>
    <w:rsid w:val="00AB337D"/>
    <w:rsid w:val="00AB369C"/>
    <w:rsid w:val="00AB3D61"/>
    <w:rsid w:val="00AB3F32"/>
    <w:rsid w:val="00AB7242"/>
    <w:rsid w:val="00AC39E1"/>
    <w:rsid w:val="00AC5C72"/>
    <w:rsid w:val="00AD1738"/>
    <w:rsid w:val="00AD23D5"/>
    <w:rsid w:val="00AD24AE"/>
    <w:rsid w:val="00AD469E"/>
    <w:rsid w:val="00AD4D58"/>
    <w:rsid w:val="00AE144C"/>
    <w:rsid w:val="00AE17B4"/>
    <w:rsid w:val="00AE18D2"/>
    <w:rsid w:val="00AE4994"/>
    <w:rsid w:val="00AE6E97"/>
    <w:rsid w:val="00AF2618"/>
    <w:rsid w:val="00B041C0"/>
    <w:rsid w:val="00B061EE"/>
    <w:rsid w:val="00B149C1"/>
    <w:rsid w:val="00B1630D"/>
    <w:rsid w:val="00B1750E"/>
    <w:rsid w:val="00B20785"/>
    <w:rsid w:val="00B230FB"/>
    <w:rsid w:val="00B2551C"/>
    <w:rsid w:val="00B26FEF"/>
    <w:rsid w:val="00B27C10"/>
    <w:rsid w:val="00B27D14"/>
    <w:rsid w:val="00B33B26"/>
    <w:rsid w:val="00B33C6E"/>
    <w:rsid w:val="00B3421A"/>
    <w:rsid w:val="00B3565D"/>
    <w:rsid w:val="00B41135"/>
    <w:rsid w:val="00B43184"/>
    <w:rsid w:val="00B574C2"/>
    <w:rsid w:val="00B6007D"/>
    <w:rsid w:val="00B61A29"/>
    <w:rsid w:val="00B63D6F"/>
    <w:rsid w:val="00B64732"/>
    <w:rsid w:val="00B65854"/>
    <w:rsid w:val="00B66DF1"/>
    <w:rsid w:val="00B67D39"/>
    <w:rsid w:val="00B701F9"/>
    <w:rsid w:val="00B7206F"/>
    <w:rsid w:val="00B7256D"/>
    <w:rsid w:val="00B73DAD"/>
    <w:rsid w:val="00B74E66"/>
    <w:rsid w:val="00B76D26"/>
    <w:rsid w:val="00B80DD0"/>
    <w:rsid w:val="00B82EB6"/>
    <w:rsid w:val="00B9220A"/>
    <w:rsid w:val="00B93252"/>
    <w:rsid w:val="00BA1959"/>
    <w:rsid w:val="00BA1D74"/>
    <w:rsid w:val="00BA483D"/>
    <w:rsid w:val="00BA7904"/>
    <w:rsid w:val="00BB0806"/>
    <w:rsid w:val="00BB2572"/>
    <w:rsid w:val="00BB74EA"/>
    <w:rsid w:val="00BC0015"/>
    <w:rsid w:val="00BC0D4E"/>
    <w:rsid w:val="00BC280D"/>
    <w:rsid w:val="00BC397B"/>
    <w:rsid w:val="00BC50E0"/>
    <w:rsid w:val="00BC7115"/>
    <w:rsid w:val="00BC7C25"/>
    <w:rsid w:val="00BD115A"/>
    <w:rsid w:val="00BD4178"/>
    <w:rsid w:val="00BD6442"/>
    <w:rsid w:val="00BD70A2"/>
    <w:rsid w:val="00BD76BF"/>
    <w:rsid w:val="00BE1A02"/>
    <w:rsid w:val="00BE3BD4"/>
    <w:rsid w:val="00BE4046"/>
    <w:rsid w:val="00BE60FF"/>
    <w:rsid w:val="00BF0056"/>
    <w:rsid w:val="00BF2D77"/>
    <w:rsid w:val="00BF352B"/>
    <w:rsid w:val="00BF700B"/>
    <w:rsid w:val="00C06765"/>
    <w:rsid w:val="00C2066F"/>
    <w:rsid w:val="00C24010"/>
    <w:rsid w:val="00C26493"/>
    <w:rsid w:val="00C3588C"/>
    <w:rsid w:val="00C369C9"/>
    <w:rsid w:val="00C3730C"/>
    <w:rsid w:val="00C44761"/>
    <w:rsid w:val="00C44DC8"/>
    <w:rsid w:val="00C44EFA"/>
    <w:rsid w:val="00C45610"/>
    <w:rsid w:val="00C476AB"/>
    <w:rsid w:val="00C55B8A"/>
    <w:rsid w:val="00C56D45"/>
    <w:rsid w:val="00C61C25"/>
    <w:rsid w:val="00C62B91"/>
    <w:rsid w:val="00C6604C"/>
    <w:rsid w:val="00C66AE6"/>
    <w:rsid w:val="00C67700"/>
    <w:rsid w:val="00C71A9B"/>
    <w:rsid w:val="00C74479"/>
    <w:rsid w:val="00C76592"/>
    <w:rsid w:val="00C83334"/>
    <w:rsid w:val="00C84D46"/>
    <w:rsid w:val="00C85856"/>
    <w:rsid w:val="00C9379D"/>
    <w:rsid w:val="00C941A8"/>
    <w:rsid w:val="00C943DD"/>
    <w:rsid w:val="00C9577D"/>
    <w:rsid w:val="00C95F6F"/>
    <w:rsid w:val="00C96F6E"/>
    <w:rsid w:val="00C97677"/>
    <w:rsid w:val="00CA0F91"/>
    <w:rsid w:val="00CA3F68"/>
    <w:rsid w:val="00CA599E"/>
    <w:rsid w:val="00CA61BD"/>
    <w:rsid w:val="00CA7AA2"/>
    <w:rsid w:val="00CB1169"/>
    <w:rsid w:val="00CC317D"/>
    <w:rsid w:val="00CC3282"/>
    <w:rsid w:val="00CC4B68"/>
    <w:rsid w:val="00CC55FB"/>
    <w:rsid w:val="00CC6F57"/>
    <w:rsid w:val="00CD001B"/>
    <w:rsid w:val="00CD1B92"/>
    <w:rsid w:val="00CD226D"/>
    <w:rsid w:val="00CD66B6"/>
    <w:rsid w:val="00CE0420"/>
    <w:rsid w:val="00CE0D9D"/>
    <w:rsid w:val="00CE47EC"/>
    <w:rsid w:val="00CE6F20"/>
    <w:rsid w:val="00CF1236"/>
    <w:rsid w:val="00CF1BF3"/>
    <w:rsid w:val="00CF27AB"/>
    <w:rsid w:val="00CF2D9D"/>
    <w:rsid w:val="00CF391A"/>
    <w:rsid w:val="00CF42AB"/>
    <w:rsid w:val="00CF440F"/>
    <w:rsid w:val="00CF464A"/>
    <w:rsid w:val="00CF6C43"/>
    <w:rsid w:val="00CF6FDA"/>
    <w:rsid w:val="00D00A2A"/>
    <w:rsid w:val="00D049E0"/>
    <w:rsid w:val="00D07414"/>
    <w:rsid w:val="00D10053"/>
    <w:rsid w:val="00D11638"/>
    <w:rsid w:val="00D11C1C"/>
    <w:rsid w:val="00D15603"/>
    <w:rsid w:val="00D17D44"/>
    <w:rsid w:val="00D23690"/>
    <w:rsid w:val="00D23996"/>
    <w:rsid w:val="00D23A36"/>
    <w:rsid w:val="00D25942"/>
    <w:rsid w:val="00D2793E"/>
    <w:rsid w:val="00D27FF2"/>
    <w:rsid w:val="00D30710"/>
    <w:rsid w:val="00D31356"/>
    <w:rsid w:val="00D338D6"/>
    <w:rsid w:val="00D33BEF"/>
    <w:rsid w:val="00D351B9"/>
    <w:rsid w:val="00D35A21"/>
    <w:rsid w:val="00D3751F"/>
    <w:rsid w:val="00D378BC"/>
    <w:rsid w:val="00D37CE0"/>
    <w:rsid w:val="00D447A3"/>
    <w:rsid w:val="00D47D47"/>
    <w:rsid w:val="00D509D1"/>
    <w:rsid w:val="00D531AC"/>
    <w:rsid w:val="00D53BAF"/>
    <w:rsid w:val="00D565EE"/>
    <w:rsid w:val="00D566D0"/>
    <w:rsid w:val="00D604AA"/>
    <w:rsid w:val="00D62B14"/>
    <w:rsid w:val="00D63F13"/>
    <w:rsid w:val="00D6453B"/>
    <w:rsid w:val="00D653BE"/>
    <w:rsid w:val="00D702A9"/>
    <w:rsid w:val="00D711D4"/>
    <w:rsid w:val="00D720FA"/>
    <w:rsid w:val="00D7244A"/>
    <w:rsid w:val="00D72F75"/>
    <w:rsid w:val="00D75D76"/>
    <w:rsid w:val="00D766E4"/>
    <w:rsid w:val="00D76CD2"/>
    <w:rsid w:val="00D810D3"/>
    <w:rsid w:val="00D84D06"/>
    <w:rsid w:val="00D850B9"/>
    <w:rsid w:val="00D94267"/>
    <w:rsid w:val="00DA0DF1"/>
    <w:rsid w:val="00DA209C"/>
    <w:rsid w:val="00DA77D0"/>
    <w:rsid w:val="00DB29E1"/>
    <w:rsid w:val="00DB2E85"/>
    <w:rsid w:val="00DB4C1E"/>
    <w:rsid w:val="00DB7D37"/>
    <w:rsid w:val="00DC0531"/>
    <w:rsid w:val="00DC159C"/>
    <w:rsid w:val="00DC4E38"/>
    <w:rsid w:val="00DC50D4"/>
    <w:rsid w:val="00DC7C34"/>
    <w:rsid w:val="00DD1B7A"/>
    <w:rsid w:val="00DD3D43"/>
    <w:rsid w:val="00DD4283"/>
    <w:rsid w:val="00DD4454"/>
    <w:rsid w:val="00DD4E64"/>
    <w:rsid w:val="00DD510F"/>
    <w:rsid w:val="00DD5A9B"/>
    <w:rsid w:val="00DD6EE5"/>
    <w:rsid w:val="00DD7D64"/>
    <w:rsid w:val="00DE07B7"/>
    <w:rsid w:val="00DE3E8E"/>
    <w:rsid w:val="00DE446E"/>
    <w:rsid w:val="00DE48BF"/>
    <w:rsid w:val="00DF10FF"/>
    <w:rsid w:val="00DF17AB"/>
    <w:rsid w:val="00DF3B44"/>
    <w:rsid w:val="00DF432A"/>
    <w:rsid w:val="00DF5189"/>
    <w:rsid w:val="00DF65FF"/>
    <w:rsid w:val="00E00A85"/>
    <w:rsid w:val="00E00E40"/>
    <w:rsid w:val="00E02DAC"/>
    <w:rsid w:val="00E0794D"/>
    <w:rsid w:val="00E07A9C"/>
    <w:rsid w:val="00E1243A"/>
    <w:rsid w:val="00E13F86"/>
    <w:rsid w:val="00E14FC5"/>
    <w:rsid w:val="00E15BD7"/>
    <w:rsid w:val="00E17EDE"/>
    <w:rsid w:val="00E20EF8"/>
    <w:rsid w:val="00E22501"/>
    <w:rsid w:val="00E23577"/>
    <w:rsid w:val="00E24016"/>
    <w:rsid w:val="00E26EE1"/>
    <w:rsid w:val="00E301CD"/>
    <w:rsid w:val="00E30B0F"/>
    <w:rsid w:val="00E37CDE"/>
    <w:rsid w:val="00E40E04"/>
    <w:rsid w:val="00E42184"/>
    <w:rsid w:val="00E424C4"/>
    <w:rsid w:val="00E4283A"/>
    <w:rsid w:val="00E42840"/>
    <w:rsid w:val="00E42A66"/>
    <w:rsid w:val="00E43413"/>
    <w:rsid w:val="00E440F2"/>
    <w:rsid w:val="00E445E9"/>
    <w:rsid w:val="00E50BE3"/>
    <w:rsid w:val="00E512E0"/>
    <w:rsid w:val="00E551B1"/>
    <w:rsid w:val="00E55358"/>
    <w:rsid w:val="00E61AE0"/>
    <w:rsid w:val="00E62634"/>
    <w:rsid w:val="00E62852"/>
    <w:rsid w:val="00E75A5A"/>
    <w:rsid w:val="00E765B8"/>
    <w:rsid w:val="00E771D3"/>
    <w:rsid w:val="00E80C97"/>
    <w:rsid w:val="00E820AF"/>
    <w:rsid w:val="00E82472"/>
    <w:rsid w:val="00E8378C"/>
    <w:rsid w:val="00E83E74"/>
    <w:rsid w:val="00E9244B"/>
    <w:rsid w:val="00E9668E"/>
    <w:rsid w:val="00EA2509"/>
    <w:rsid w:val="00EA4CDC"/>
    <w:rsid w:val="00EA52CC"/>
    <w:rsid w:val="00EA697E"/>
    <w:rsid w:val="00EA6C12"/>
    <w:rsid w:val="00EA7335"/>
    <w:rsid w:val="00EB3ACC"/>
    <w:rsid w:val="00EB6FF9"/>
    <w:rsid w:val="00EB7D35"/>
    <w:rsid w:val="00EC2059"/>
    <w:rsid w:val="00EC3DB0"/>
    <w:rsid w:val="00EC5ECC"/>
    <w:rsid w:val="00EC6EF7"/>
    <w:rsid w:val="00ED11A0"/>
    <w:rsid w:val="00ED4955"/>
    <w:rsid w:val="00ED780A"/>
    <w:rsid w:val="00ED7C36"/>
    <w:rsid w:val="00EE5539"/>
    <w:rsid w:val="00EF0BA1"/>
    <w:rsid w:val="00EF0CCF"/>
    <w:rsid w:val="00EF16F6"/>
    <w:rsid w:val="00EF4FAB"/>
    <w:rsid w:val="00EF536A"/>
    <w:rsid w:val="00EF6B14"/>
    <w:rsid w:val="00EF7079"/>
    <w:rsid w:val="00F006B6"/>
    <w:rsid w:val="00F02F31"/>
    <w:rsid w:val="00F042CB"/>
    <w:rsid w:val="00F05DEC"/>
    <w:rsid w:val="00F06604"/>
    <w:rsid w:val="00F1051D"/>
    <w:rsid w:val="00F11BCA"/>
    <w:rsid w:val="00F1484E"/>
    <w:rsid w:val="00F1606A"/>
    <w:rsid w:val="00F16774"/>
    <w:rsid w:val="00F20A38"/>
    <w:rsid w:val="00F218FC"/>
    <w:rsid w:val="00F25C04"/>
    <w:rsid w:val="00F3062B"/>
    <w:rsid w:val="00F33D28"/>
    <w:rsid w:val="00F37086"/>
    <w:rsid w:val="00F371DE"/>
    <w:rsid w:val="00F43D0F"/>
    <w:rsid w:val="00F447E0"/>
    <w:rsid w:val="00F47EB0"/>
    <w:rsid w:val="00F514B8"/>
    <w:rsid w:val="00F51848"/>
    <w:rsid w:val="00F51A0F"/>
    <w:rsid w:val="00F52104"/>
    <w:rsid w:val="00F521BA"/>
    <w:rsid w:val="00F52211"/>
    <w:rsid w:val="00F52316"/>
    <w:rsid w:val="00F52358"/>
    <w:rsid w:val="00F54F76"/>
    <w:rsid w:val="00F5699B"/>
    <w:rsid w:val="00F60D4E"/>
    <w:rsid w:val="00F63FC8"/>
    <w:rsid w:val="00F666A4"/>
    <w:rsid w:val="00F66E16"/>
    <w:rsid w:val="00F702AC"/>
    <w:rsid w:val="00F7389B"/>
    <w:rsid w:val="00F748A6"/>
    <w:rsid w:val="00F74E81"/>
    <w:rsid w:val="00F7529C"/>
    <w:rsid w:val="00F75599"/>
    <w:rsid w:val="00F76B46"/>
    <w:rsid w:val="00F77907"/>
    <w:rsid w:val="00F80F40"/>
    <w:rsid w:val="00F81BE6"/>
    <w:rsid w:val="00F84212"/>
    <w:rsid w:val="00F84874"/>
    <w:rsid w:val="00F850E9"/>
    <w:rsid w:val="00F86169"/>
    <w:rsid w:val="00F90DB7"/>
    <w:rsid w:val="00F916A7"/>
    <w:rsid w:val="00F92940"/>
    <w:rsid w:val="00F93768"/>
    <w:rsid w:val="00F95CFF"/>
    <w:rsid w:val="00FA692B"/>
    <w:rsid w:val="00FA6A28"/>
    <w:rsid w:val="00FA6AEE"/>
    <w:rsid w:val="00FB0949"/>
    <w:rsid w:val="00FB18D7"/>
    <w:rsid w:val="00FB3DD9"/>
    <w:rsid w:val="00FB6504"/>
    <w:rsid w:val="00FC263B"/>
    <w:rsid w:val="00FC2D15"/>
    <w:rsid w:val="00FC3315"/>
    <w:rsid w:val="00FC43E6"/>
    <w:rsid w:val="00FD0329"/>
    <w:rsid w:val="00FD794E"/>
    <w:rsid w:val="00FD7D7D"/>
    <w:rsid w:val="00FE132C"/>
    <w:rsid w:val="00FE1AFC"/>
    <w:rsid w:val="00FE1E87"/>
    <w:rsid w:val="00FE357F"/>
    <w:rsid w:val="00FE6EA6"/>
    <w:rsid w:val="00FE7F10"/>
    <w:rsid w:val="00FF0662"/>
    <w:rsid w:val="00FF0FF0"/>
    <w:rsid w:val="00FF15C1"/>
    <w:rsid w:val="00FF2D3E"/>
    <w:rsid w:val="00FF3035"/>
    <w:rsid w:val="00FF3252"/>
    <w:rsid w:val="00FF47A4"/>
    <w:rsid w:val="00FF5E2F"/>
    <w:rsid w:val="00FF609E"/>
    <w:rsid w:val="06E61920"/>
    <w:rsid w:val="07340AF5"/>
    <w:rsid w:val="0AAB1BCC"/>
    <w:rsid w:val="1B9A7F9A"/>
    <w:rsid w:val="27567FEF"/>
    <w:rsid w:val="27F244AE"/>
    <w:rsid w:val="36A71B08"/>
    <w:rsid w:val="3B3B17DD"/>
    <w:rsid w:val="3D3D7F7D"/>
    <w:rsid w:val="454A525D"/>
    <w:rsid w:val="4BA410F1"/>
    <w:rsid w:val="525A332E"/>
    <w:rsid w:val="53B57F81"/>
    <w:rsid w:val="54AC1240"/>
    <w:rsid w:val="5F915488"/>
    <w:rsid w:val="62C052A3"/>
    <w:rsid w:val="68E460DF"/>
    <w:rsid w:val="6C9C327B"/>
    <w:rsid w:val="6E787B21"/>
    <w:rsid w:val="78A44B63"/>
    <w:rsid w:val="7A5564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E75A5A"/>
    <w:pPr>
      <w:ind w:firstLine="420"/>
    </w:p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paragraph" w:styleId="a9">
    <w:name w:val="annotation text"/>
    <w:basedOn w:val="a"/>
    <w:link w:val="Char2"/>
    <w:unhideWhenUsed/>
    <w:qFormat/>
    <w:rsid w:val="00E75A5A"/>
    <w:pPr>
      <w:jc w:val="left"/>
    </w:pPr>
  </w:style>
  <w:style w:type="paragraph" w:styleId="aa">
    <w:name w:val="Salutation"/>
    <w:basedOn w:val="a"/>
    <w:next w:val="a"/>
    <w:link w:val="Char3"/>
    <w:qFormat/>
    <w:rsid w:val="00E75A5A"/>
    <w:pPr>
      <w:spacing w:beforeLines="40" w:afterLines="40" w:line="312" w:lineRule="auto"/>
    </w:pPr>
    <w:rPr>
      <w:kern w:val="0"/>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paragraph" w:styleId="ac">
    <w:name w:val="Body Text Indent"/>
    <w:basedOn w:val="a"/>
    <w:link w:val="Char4"/>
    <w:qFormat/>
    <w:rsid w:val="00E75A5A"/>
    <w:pPr>
      <w:ind w:firstLine="444"/>
    </w:pPr>
    <w:rPr>
      <w:rFonts w:ascii="Times New Roman" w:hAnsi="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E75A5A"/>
    <w:rPr>
      <w:rFonts w:ascii="Times New Roman" w:hAnsi="Times New Roman"/>
      <w:sz w:val="18"/>
      <w:szCs w:val="18"/>
    </w:rPr>
  </w:style>
  <w:style w:type="paragraph" w:styleId="af0">
    <w:name w:val="footer"/>
    <w:basedOn w:val="a"/>
    <w:link w:val="Char8"/>
    <w:uiPriority w:val="99"/>
    <w:qFormat/>
    <w:rsid w:val="00E75A5A"/>
    <w:pPr>
      <w:tabs>
        <w:tab w:val="center" w:pos="4153"/>
        <w:tab w:val="right" w:pos="8306"/>
      </w:tabs>
      <w:snapToGrid w:val="0"/>
      <w:jc w:val="left"/>
    </w:pPr>
    <w:rPr>
      <w:kern w:val="0"/>
      <w:sz w:val="18"/>
      <w:szCs w:val="20"/>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E75A5A"/>
    <w:rPr>
      <w:b/>
      <w:bCs/>
      <w:kern w:val="0"/>
      <w:sz w:val="20"/>
      <w:szCs w:val="20"/>
    </w:rPr>
  </w:style>
  <w:style w:type="paragraph" w:styleId="af7">
    <w:name w:val="Body Text First Indent"/>
    <w:basedOn w:val="ab"/>
    <w:link w:val="Chard"/>
    <w:qFormat/>
    <w:rsid w:val="00E75A5A"/>
    <w:pPr>
      <w:spacing w:line="300" w:lineRule="auto"/>
      <w:ind w:firstLine="510"/>
    </w:pPr>
    <w:rPr>
      <w:sz w:val="24"/>
    </w:rPr>
  </w:style>
  <w:style w:type="table" w:styleId="af8">
    <w:name w:val="Table Grid"/>
    <w:basedOn w:val="a2"/>
    <w:uiPriority w:val="3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e">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1">
    <w:name w:val="脚注文本 Char1"/>
    <w:basedOn w:val="a1"/>
    <w:link w:val="af3"/>
    <w:locked/>
    <w:rsid w:val="00E75A5A"/>
    <w:rPr>
      <w:rFonts w:ascii="Times New Roman" w:eastAsia="宋体" w:hAnsi="Times New Roman" w:cs="Times New Roman"/>
      <w:kern w:val="2"/>
      <w:sz w:val="18"/>
      <w:szCs w:val="18"/>
    </w:rPr>
  </w:style>
  <w:style w:type="character" w:customStyle="1" w:styleId="Char10">
    <w:name w:val="正文文本 Char1"/>
    <w:basedOn w:val="a1"/>
    <w:link w:val="ab"/>
    <w:uiPriority w:val="99"/>
    <w:semiHidden/>
    <w:qFormat/>
    <w:rsid w:val="00E75A5A"/>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rsid w:val="00E75A5A"/>
    <w:rPr>
      <w:rFonts w:ascii="宋体" w:hAnsi="Courier New"/>
      <w:kern w:val="2"/>
      <w:sz w:val="21"/>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character" w:customStyle="1" w:styleId="CharChar8">
    <w:name w:val="Char Char8"/>
    <w:qFormat/>
    <w:rsid w:val="00E75A5A"/>
    <w:rPr>
      <w:kern w:val="2"/>
      <w:sz w:val="21"/>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character" w:customStyle="1" w:styleId="msoins0">
    <w:name w:val="msoins"/>
    <w:basedOn w:val="a1"/>
    <w:qFormat/>
    <w:rsid w:val="00E75A5A"/>
  </w:style>
  <w:style w:type="character" w:customStyle="1" w:styleId="9Char">
    <w:name w:val="标题 9 Char"/>
    <w:basedOn w:val="a1"/>
    <w:link w:val="9"/>
    <w:qFormat/>
    <w:rsid w:val="00E75A5A"/>
    <w:rPr>
      <w:rFonts w:ascii="Arial" w:eastAsia="黑体" w:hAnsi="Arial"/>
      <w:kern w:val="2"/>
      <w:sz w:val="21"/>
    </w:rPr>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Char0">
    <w:name w:val="注释标题 Char"/>
    <w:link w:val="a4"/>
    <w:qFormat/>
    <w:rsid w:val="00E75A5A"/>
  </w:style>
  <w:style w:type="character" w:customStyle="1" w:styleId="Char16">
    <w:name w:val="页脚 Char1"/>
    <w:basedOn w:val="a1"/>
    <w:uiPriority w:val="99"/>
    <w:semiHidden/>
    <w:qFormat/>
    <w:rsid w:val="00E75A5A"/>
    <w:rPr>
      <w:sz w:val="18"/>
      <w:szCs w:val="18"/>
    </w:rPr>
  </w:style>
  <w:style w:type="character" w:customStyle="1" w:styleId="8Char">
    <w:name w:val="标题 8 Char"/>
    <w:basedOn w:val="a1"/>
    <w:link w:val="8"/>
    <w:qFormat/>
    <w:rsid w:val="00E75A5A"/>
    <w:rPr>
      <w:rFonts w:ascii="Arial" w:eastAsia="黑体" w:hAnsi="Arial"/>
      <w:kern w:val="2"/>
      <w:sz w:val="24"/>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Char5">
    <w:name w:val="纯文本 Char"/>
    <w:link w:val="ad"/>
    <w:qFormat/>
    <w:rsid w:val="00E75A5A"/>
    <w:rPr>
      <w:rFonts w:ascii="宋体" w:hAnsi="Courier New"/>
    </w:rPr>
  </w:style>
  <w:style w:type="character" w:customStyle="1" w:styleId="font12-blue-bold1">
    <w:name w:val="font12-blue-bold1"/>
    <w:qFormat/>
    <w:rsid w:val="00E75A5A"/>
    <w:rPr>
      <w:b/>
      <w:bCs/>
      <w:color w:val="0249A5"/>
      <w:sz w:val="18"/>
      <w:szCs w:val="18"/>
      <w:u w:val="none"/>
    </w:rPr>
  </w:style>
  <w:style w:type="character" w:customStyle="1" w:styleId="4Char">
    <w:name w:val="标题 4 Char"/>
    <w:basedOn w:val="a1"/>
    <w:link w:val="4"/>
    <w:qFormat/>
    <w:rsid w:val="00E75A5A"/>
    <w:rPr>
      <w:rFonts w:ascii="Arial" w:eastAsia="黑体" w:hAnsi="Arial" w:cs="Times New Roman"/>
      <w:b/>
      <w:bCs/>
      <w:sz w:val="28"/>
      <w:szCs w:val="28"/>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3Char0">
    <w:name w:val="正文文本 3 Char"/>
    <w:link w:val="30"/>
    <w:qFormat/>
    <w:rsid w:val="00E75A5A"/>
    <w:rPr>
      <w:sz w:val="16"/>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character" w:customStyle="1" w:styleId="Charf">
    <w:name w:val="段 Char"/>
    <w:basedOn w:val="a1"/>
    <w:link w:val="aff"/>
    <w:qFormat/>
    <w:rsid w:val="00E75A5A"/>
    <w:rPr>
      <w:rFonts w:ascii="宋体" w:hAnsi="Times New Roman"/>
      <w:sz w:val="21"/>
      <w:lang w:val="en-US" w:eastAsia="zh-CN" w:bidi="ar-SA"/>
    </w:rPr>
  </w:style>
  <w:style w:type="paragraph" w:customStyle="1" w:styleId="aff">
    <w:name w:val="段"/>
    <w:link w:val="Charf"/>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0">
    <w:name w:val="脚注文本 Char"/>
    <w:basedOn w:val="a1"/>
    <w:semiHidden/>
    <w:qFormat/>
    <w:rsid w:val="00E75A5A"/>
    <w:rPr>
      <w:kern w:val="2"/>
      <w:sz w:val="18"/>
      <w:szCs w:val="18"/>
    </w:rPr>
  </w:style>
  <w:style w:type="character" w:customStyle="1" w:styleId="Charf1">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character" w:customStyle="1" w:styleId="Char9">
    <w:name w:val="页眉 Char"/>
    <w:link w:val="af1"/>
    <w:qFormat/>
    <w:rsid w:val="00E75A5A"/>
    <w:rPr>
      <w:sz w:val="18"/>
    </w:rPr>
  </w:style>
  <w:style w:type="character" w:customStyle="1" w:styleId="Charf2">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2"/>
    <w:qFormat/>
    <w:rsid w:val="00E75A5A"/>
    <w:rPr>
      <w:rFonts w:ascii="黑体" w:hAnsi="宋体"/>
      <w:szCs w:val="20"/>
    </w:rPr>
  </w:style>
  <w:style w:type="character" w:customStyle="1" w:styleId="5Char">
    <w:name w:val="标题 5 Char"/>
    <w:basedOn w:val="a1"/>
    <w:link w:val="5"/>
    <w:qFormat/>
    <w:rsid w:val="00E75A5A"/>
    <w:rPr>
      <w:rFonts w:ascii="Times New Roman" w:hAnsi="Times New Roman"/>
      <w:b/>
      <w:kern w:val="2"/>
      <w:sz w:val="2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Char8">
    <w:name w:val="页脚 Char"/>
    <w:link w:val="af0"/>
    <w:uiPriority w:val="99"/>
    <w:qFormat/>
    <w:rsid w:val="00E75A5A"/>
    <w:rPr>
      <w:sz w:val="18"/>
    </w:rPr>
  </w:style>
  <w:style w:type="character" w:customStyle="1" w:styleId="grame">
    <w:name w:val="grame"/>
    <w:basedOn w:val="a1"/>
    <w:qFormat/>
    <w:rsid w:val="00E75A5A"/>
  </w:style>
  <w:style w:type="character" w:customStyle="1" w:styleId="Charb">
    <w:name w:val="标题 Char"/>
    <w:link w:val="af5"/>
    <w:qFormat/>
    <w:rsid w:val="00E75A5A"/>
    <w:rPr>
      <w:rFonts w:ascii="Arial" w:eastAsia="黑体" w:hAnsi="Arial"/>
      <w:sz w:val="44"/>
    </w:rPr>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
    <w:name w:val="正文缩进 Char"/>
    <w:link w:val="a0"/>
    <w:qFormat/>
    <w:rsid w:val="00E75A5A"/>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6">
    <w:name w:val="日期 Char"/>
    <w:link w:val="ae"/>
    <w:qFormat/>
    <w:rsid w:val="00E75A5A"/>
  </w:style>
  <w:style w:type="character" w:customStyle="1" w:styleId="Charf3">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3">
    <w:name w:val="称呼 Char"/>
    <w:link w:val="aa"/>
    <w:qFormat/>
    <w:rsid w:val="00E75A5A"/>
    <w:rPr>
      <w:sz w:val="24"/>
      <w:szCs w:val="24"/>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d">
    <w:name w:val="正文首行缩进 Char"/>
    <w:basedOn w:val="Charf4"/>
    <w:link w:val="af7"/>
    <w:qFormat/>
    <w:rsid w:val="00E75A5A"/>
    <w:rPr>
      <w:kern w:val="2"/>
      <w:sz w:val="24"/>
    </w:rPr>
  </w:style>
  <w:style w:type="character" w:customStyle="1" w:styleId="Charf4">
    <w:name w:val="正文文本 Char"/>
    <w:qFormat/>
    <w:rsid w:val="00E75A5A"/>
    <w:rPr>
      <w:kern w:val="2"/>
      <w:sz w:val="24"/>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2">
    <w:name w:val="批注文字 Char"/>
    <w:link w:val="a9"/>
    <w:qFormat/>
    <w:rsid w:val="00E75A5A"/>
  </w:style>
  <w:style w:type="character" w:customStyle="1" w:styleId="Char1e">
    <w:name w:val="表正文 Char1"/>
    <w:qFormat/>
    <w:rsid w:val="00E75A5A"/>
    <w:rPr>
      <w:kern w:val="2"/>
      <w:sz w:val="21"/>
    </w:rPr>
  </w:style>
  <w:style w:type="character" w:customStyle="1" w:styleId="6Char">
    <w:name w:val="标题 6 Char"/>
    <w:basedOn w:val="a1"/>
    <w:link w:val="6"/>
    <w:qFormat/>
    <w:rsid w:val="00E75A5A"/>
    <w:rPr>
      <w:rFonts w:ascii="Arial" w:eastAsia="黑体" w:hAnsi="Arial"/>
      <w:b/>
      <w:kern w:val="2"/>
      <w:sz w:val="24"/>
    </w:rPr>
  </w:style>
  <w:style w:type="character" w:customStyle="1" w:styleId="Charc">
    <w:name w:val="批注主题 Char"/>
    <w:link w:val="af6"/>
    <w:uiPriority w:val="99"/>
    <w:qFormat/>
    <w:rsid w:val="00E75A5A"/>
    <w:rPr>
      <w:b/>
      <w:bCs/>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link w:val="Charf8"/>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character" w:customStyle="1" w:styleId="font51">
    <w:name w:val="font51"/>
    <w:basedOn w:val="a1"/>
    <w:autoRedefine/>
    <w:qFormat/>
    <w:rsid w:val="002C3E76"/>
    <w:rPr>
      <w:rFonts w:ascii="宋体" w:eastAsia="宋体" w:hAnsi="宋体" w:cs="宋体" w:hint="eastAsia"/>
      <w:b/>
      <w:bCs/>
      <w:color w:val="FF0000"/>
      <w:sz w:val="22"/>
      <w:szCs w:val="22"/>
      <w:u w:val="none"/>
    </w:rPr>
  </w:style>
  <w:style w:type="character" w:customStyle="1" w:styleId="Charf8">
    <w:name w:val="列出段落 Char"/>
    <w:link w:val="affe"/>
    <w:uiPriority w:val="34"/>
    <w:qFormat/>
    <w:locked/>
    <w:rsid w:val="009E5648"/>
    <w:rPr>
      <w:rFonts w:ascii="Times New Roman" w:eastAsia="宋体" w:hAnsi="Times New Roman" w:cs="Times New Roman"/>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E75A5A"/>
    <w:pPr>
      <w:ind w:firstLine="420"/>
    </w:p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paragraph" w:styleId="a9">
    <w:name w:val="annotation text"/>
    <w:basedOn w:val="a"/>
    <w:link w:val="Char2"/>
    <w:unhideWhenUsed/>
    <w:qFormat/>
    <w:rsid w:val="00E75A5A"/>
    <w:pPr>
      <w:jc w:val="left"/>
    </w:pPr>
  </w:style>
  <w:style w:type="paragraph" w:styleId="aa">
    <w:name w:val="Salutation"/>
    <w:basedOn w:val="a"/>
    <w:next w:val="a"/>
    <w:link w:val="Char3"/>
    <w:qFormat/>
    <w:rsid w:val="00E75A5A"/>
    <w:pPr>
      <w:spacing w:beforeLines="40" w:afterLines="40" w:line="312" w:lineRule="auto"/>
    </w:pPr>
    <w:rPr>
      <w:kern w:val="0"/>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paragraph" w:styleId="ac">
    <w:name w:val="Body Text Indent"/>
    <w:basedOn w:val="a"/>
    <w:link w:val="Char4"/>
    <w:qFormat/>
    <w:rsid w:val="00E75A5A"/>
    <w:pPr>
      <w:ind w:firstLine="444"/>
    </w:pPr>
    <w:rPr>
      <w:rFonts w:ascii="Times New Roman" w:hAnsi="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E75A5A"/>
    <w:rPr>
      <w:rFonts w:ascii="Times New Roman" w:hAnsi="Times New Roman"/>
      <w:sz w:val="18"/>
      <w:szCs w:val="18"/>
    </w:rPr>
  </w:style>
  <w:style w:type="paragraph" w:styleId="af0">
    <w:name w:val="footer"/>
    <w:basedOn w:val="a"/>
    <w:link w:val="Char8"/>
    <w:uiPriority w:val="99"/>
    <w:qFormat/>
    <w:rsid w:val="00E75A5A"/>
    <w:pPr>
      <w:tabs>
        <w:tab w:val="center" w:pos="4153"/>
        <w:tab w:val="right" w:pos="8306"/>
      </w:tabs>
      <w:snapToGrid w:val="0"/>
      <w:jc w:val="left"/>
    </w:pPr>
    <w:rPr>
      <w:kern w:val="0"/>
      <w:sz w:val="18"/>
      <w:szCs w:val="20"/>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E75A5A"/>
    <w:rPr>
      <w:b/>
      <w:bCs/>
      <w:kern w:val="0"/>
      <w:sz w:val="20"/>
      <w:szCs w:val="20"/>
    </w:rPr>
  </w:style>
  <w:style w:type="paragraph" w:styleId="af7">
    <w:name w:val="Body Text First Indent"/>
    <w:basedOn w:val="ab"/>
    <w:link w:val="Chard"/>
    <w:qFormat/>
    <w:rsid w:val="00E75A5A"/>
    <w:pPr>
      <w:spacing w:line="300" w:lineRule="auto"/>
      <w:ind w:firstLine="510"/>
    </w:pPr>
    <w:rPr>
      <w:sz w:val="24"/>
    </w:rPr>
  </w:style>
  <w:style w:type="table" w:styleId="af8">
    <w:name w:val="Table Grid"/>
    <w:basedOn w:val="a2"/>
    <w:uiPriority w:val="3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e">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1">
    <w:name w:val="脚注文本 Char1"/>
    <w:basedOn w:val="a1"/>
    <w:link w:val="af3"/>
    <w:locked/>
    <w:rsid w:val="00E75A5A"/>
    <w:rPr>
      <w:rFonts w:ascii="Times New Roman" w:eastAsia="宋体" w:hAnsi="Times New Roman" w:cs="Times New Roman"/>
      <w:kern w:val="2"/>
      <w:sz w:val="18"/>
      <w:szCs w:val="18"/>
    </w:rPr>
  </w:style>
  <w:style w:type="character" w:customStyle="1" w:styleId="Char10">
    <w:name w:val="正文文本 Char1"/>
    <w:basedOn w:val="a1"/>
    <w:link w:val="ab"/>
    <w:uiPriority w:val="99"/>
    <w:semiHidden/>
    <w:qFormat/>
    <w:rsid w:val="00E75A5A"/>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rsid w:val="00E75A5A"/>
    <w:rPr>
      <w:rFonts w:ascii="宋体" w:hAnsi="Courier New"/>
      <w:kern w:val="2"/>
      <w:sz w:val="21"/>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character" w:customStyle="1" w:styleId="CharChar8">
    <w:name w:val="Char Char8"/>
    <w:qFormat/>
    <w:rsid w:val="00E75A5A"/>
    <w:rPr>
      <w:kern w:val="2"/>
      <w:sz w:val="21"/>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character" w:customStyle="1" w:styleId="msoins0">
    <w:name w:val="msoins"/>
    <w:basedOn w:val="a1"/>
    <w:qFormat/>
    <w:rsid w:val="00E75A5A"/>
  </w:style>
  <w:style w:type="character" w:customStyle="1" w:styleId="9Char">
    <w:name w:val="标题 9 Char"/>
    <w:basedOn w:val="a1"/>
    <w:link w:val="9"/>
    <w:qFormat/>
    <w:rsid w:val="00E75A5A"/>
    <w:rPr>
      <w:rFonts w:ascii="Arial" w:eastAsia="黑体" w:hAnsi="Arial"/>
      <w:kern w:val="2"/>
      <w:sz w:val="21"/>
    </w:rPr>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Char0">
    <w:name w:val="注释标题 Char"/>
    <w:link w:val="a4"/>
    <w:qFormat/>
    <w:rsid w:val="00E75A5A"/>
  </w:style>
  <w:style w:type="character" w:customStyle="1" w:styleId="Char16">
    <w:name w:val="页脚 Char1"/>
    <w:basedOn w:val="a1"/>
    <w:uiPriority w:val="99"/>
    <w:semiHidden/>
    <w:qFormat/>
    <w:rsid w:val="00E75A5A"/>
    <w:rPr>
      <w:sz w:val="18"/>
      <w:szCs w:val="18"/>
    </w:rPr>
  </w:style>
  <w:style w:type="character" w:customStyle="1" w:styleId="8Char">
    <w:name w:val="标题 8 Char"/>
    <w:basedOn w:val="a1"/>
    <w:link w:val="8"/>
    <w:qFormat/>
    <w:rsid w:val="00E75A5A"/>
    <w:rPr>
      <w:rFonts w:ascii="Arial" w:eastAsia="黑体" w:hAnsi="Arial"/>
      <w:kern w:val="2"/>
      <w:sz w:val="24"/>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Char5">
    <w:name w:val="纯文本 Char"/>
    <w:link w:val="ad"/>
    <w:qFormat/>
    <w:rsid w:val="00E75A5A"/>
    <w:rPr>
      <w:rFonts w:ascii="宋体" w:hAnsi="Courier New"/>
    </w:rPr>
  </w:style>
  <w:style w:type="character" w:customStyle="1" w:styleId="font12-blue-bold1">
    <w:name w:val="font12-blue-bold1"/>
    <w:qFormat/>
    <w:rsid w:val="00E75A5A"/>
    <w:rPr>
      <w:b/>
      <w:bCs/>
      <w:color w:val="0249A5"/>
      <w:sz w:val="18"/>
      <w:szCs w:val="18"/>
      <w:u w:val="none"/>
    </w:rPr>
  </w:style>
  <w:style w:type="character" w:customStyle="1" w:styleId="4Char">
    <w:name w:val="标题 4 Char"/>
    <w:basedOn w:val="a1"/>
    <w:link w:val="4"/>
    <w:qFormat/>
    <w:rsid w:val="00E75A5A"/>
    <w:rPr>
      <w:rFonts w:ascii="Arial" w:eastAsia="黑体" w:hAnsi="Arial" w:cs="Times New Roman"/>
      <w:b/>
      <w:bCs/>
      <w:sz w:val="28"/>
      <w:szCs w:val="28"/>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3Char0">
    <w:name w:val="正文文本 3 Char"/>
    <w:link w:val="30"/>
    <w:qFormat/>
    <w:rsid w:val="00E75A5A"/>
    <w:rPr>
      <w:sz w:val="16"/>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character" w:customStyle="1" w:styleId="Charf">
    <w:name w:val="段 Char"/>
    <w:basedOn w:val="a1"/>
    <w:link w:val="aff"/>
    <w:qFormat/>
    <w:rsid w:val="00E75A5A"/>
    <w:rPr>
      <w:rFonts w:ascii="宋体" w:hAnsi="Times New Roman"/>
      <w:sz w:val="21"/>
      <w:lang w:val="en-US" w:eastAsia="zh-CN" w:bidi="ar-SA"/>
    </w:rPr>
  </w:style>
  <w:style w:type="paragraph" w:customStyle="1" w:styleId="aff">
    <w:name w:val="段"/>
    <w:link w:val="Charf"/>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0">
    <w:name w:val="脚注文本 Char"/>
    <w:basedOn w:val="a1"/>
    <w:semiHidden/>
    <w:qFormat/>
    <w:rsid w:val="00E75A5A"/>
    <w:rPr>
      <w:kern w:val="2"/>
      <w:sz w:val="18"/>
      <w:szCs w:val="18"/>
    </w:rPr>
  </w:style>
  <w:style w:type="character" w:customStyle="1" w:styleId="Charf1">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character" w:customStyle="1" w:styleId="Char9">
    <w:name w:val="页眉 Char"/>
    <w:link w:val="af1"/>
    <w:qFormat/>
    <w:rsid w:val="00E75A5A"/>
    <w:rPr>
      <w:sz w:val="18"/>
    </w:rPr>
  </w:style>
  <w:style w:type="character" w:customStyle="1" w:styleId="Charf2">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2"/>
    <w:qFormat/>
    <w:rsid w:val="00E75A5A"/>
    <w:rPr>
      <w:rFonts w:ascii="黑体" w:hAnsi="宋体"/>
      <w:szCs w:val="20"/>
    </w:rPr>
  </w:style>
  <w:style w:type="character" w:customStyle="1" w:styleId="5Char">
    <w:name w:val="标题 5 Char"/>
    <w:basedOn w:val="a1"/>
    <w:link w:val="5"/>
    <w:qFormat/>
    <w:rsid w:val="00E75A5A"/>
    <w:rPr>
      <w:rFonts w:ascii="Times New Roman" w:hAnsi="Times New Roman"/>
      <w:b/>
      <w:kern w:val="2"/>
      <w:sz w:val="2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Char8">
    <w:name w:val="页脚 Char"/>
    <w:link w:val="af0"/>
    <w:uiPriority w:val="99"/>
    <w:qFormat/>
    <w:rsid w:val="00E75A5A"/>
    <w:rPr>
      <w:sz w:val="18"/>
    </w:rPr>
  </w:style>
  <w:style w:type="character" w:customStyle="1" w:styleId="grame">
    <w:name w:val="grame"/>
    <w:basedOn w:val="a1"/>
    <w:qFormat/>
    <w:rsid w:val="00E75A5A"/>
  </w:style>
  <w:style w:type="character" w:customStyle="1" w:styleId="Charb">
    <w:name w:val="标题 Char"/>
    <w:link w:val="af5"/>
    <w:qFormat/>
    <w:rsid w:val="00E75A5A"/>
    <w:rPr>
      <w:rFonts w:ascii="Arial" w:eastAsia="黑体" w:hAnsi="Arial"/>
      <w:sz w:val="44"/>
    </w:rPr>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
    <w:name w:val="正文缩进 Char"/>
    <w:link w:val="a0"/>
    <w:qFormat/>
    <w:rsid w:val="00E75A5A"/>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6">
    <w:name w:val="日期 Char"/>
    <w:link w:val="ae"/>
    <w:qFormat/>
    <w:rsid w:val="00E75A5A"/>
  </w:style>
  <w:style w:type="character" w:customStyle="1" w:styleId="Charf3">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3">
    <w:name w:val="称呼 Char"/>
    <w:link w:val="aa"/>
    <w:qFormat/>
    <w:rsid w:val="00E75A5A"/>
    <w:rPr>
      <w:sz w:val="24"/>
      <w:szCs w:val="24"/>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d">
    <w:name w:val="正文首行缩进 Char"/>
    <w:basedOn w:val="Charf4"/>
    <w:link w:val="af7"/>
    <w:qFormat/>
    <w:rsid w:val="00E75A5A"/>
    <w:rPr>
      <w:kern w:val="2"/>
      <w:sz w:val="24"/>
    </w:rPr>
  </w:style>
  <w:style w:type="character" w:customStyle="1" w:styleId="Charf4">
    <w:name w:val="正文文本 Char"/>
    <w:qFormat/>
    <w:rsid w:val="00E75A5A"/>
    <w:rPr>
      <w:kern w:val="2"/>
      <w:sz w:val="24"/>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2">
    <w:name w:val="批注文字 Char"/>
    <w:link w:val="a9"/>
    <w:qFormat/>
    <w:rsid w:val="00E75A5A"/>
  </w:style>
  <w:style w:type="character" w:customStyle="1" w:styleId="Char1e">
    <w:name w:val="表正文 Char1"/>
    <w:qFormat/>
    <w:rsid w:val="00E75A5A"/>
    <w:rPr>
      <w:kern w:val="2"/>
      <w:sz w:val="21"/>
    </w:rPr>
  </w:style>
  <w:style w:type="character" w:customStyle="1" w:styleId="6Char">
    <w:name w:val="标题 6 Char"/>
    <w:basedOn w:val="a1"/>
    <w:link w:val="6"/>
    <w:qFormat/>
    <w:rsid w:val="00E75A5A"/>
    <w:rPr>
      <w:rFonts w:ascii="Arial" w:eastAsia="黑体" w:hAnsi="Arial"/>
      <w:b/>
      <w:kern w:val="2"/>
      <w:sz w:val="24"/>
    </w:rPr>
  </w:style>
  <w:style w:type="character" w:customStyle="1" w:styleId="Charc">
    <w:name w:val="批注主题 Char"/>
    <w:link w:val="af6"/>
    <w:uiPriority w:val="99"/>
    <w:qFormat/>
    <w:rsid w:val="00E75A5A"/>
    <w:rPr>
      <w:b/>
      <w:bCs/>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link w:val="Charf8"/>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character" w:customStyle="1" w:styleId="font51">
    <w:name w:val="font51"/>
    <w:basedOn w:val="a1"/>
    <w:autoRedefine/>
    <w:qFormat/>
    <w:rsid w:val="002C3E76"/>
    <w:rPr>
      <w:rFonts w:ascii="宋体" w:eastAsia="宋体" w:hAnsi="宋体" w:cs="宋体" w:hint="eastAsia"/>
      <w:b/>
      <w:bCs/>
      <w:color w:val="FF0000"/>
      <w:sz w:val="22"/>
      <w:szCs w:val="22"/>
      <w:u w:val="none"/>
    </w:rPr>
  </w:style>
  <w:style w:type="character" w:customStyle="1" w:styleId="Charf8">
    <w:name w:val="列出段落 Char"/>
    <w:link w:val="affe"/>
    <w:uiPriority w:val="34"/>
    <w:qFormat/>
    <w:locked/>
    <w:rsid w:val="009E5648"/>
    <w:rPr>
      <w:rFonts w:ascii="Times New Roman" w:eastAsia="宋体" w:hAnsi="Times New Roman" w:cs="Times New Roman"/>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7141">
      <w:bodyDiv w:val="1"/>
      <w:marLeft w:val="0"/>
      <w:marRight w:val="0"/>
      <w:marTop w:val="0"/>
      <w:marBottom w:val="0"/>
      <w:divBdr>
        <w:top w:val="none" w:sz="0" w:space="0" w:color="auto"/>
        <w:left w:val="none" w:sz="0" w:space="0" w:color="auto"/>
        <w:bottom w:val="none" w:sz="0" w:space="0" w:color="auto"/>
        <w:right w:val="none" w:sz="0" w:space="0" w:color="auto"/>
      </w:divBdr>
    </w:div>
    <w:div w:id="237592685">
      <w:bodyDiv w:val="1"/>
      <w:marLeft w:val="0"/>
      <w:marRight w:val="0"/>
      <w:marTop w:val="0"/>
      <w:marBottom w:val="0"/>
      <w:divBdr>
        <w:top w:val="none" w:sz="0" w:space="0" w:color="auto"/>
        <w:left w:val="none" w:sz="0" w:space="0" w:color="auto"/>
        <w:bottom w:val="none" w:sz="0" w:space="0" w:color="auto"/>
        <w:right w:val="none" w:sz="0" w:space="0" w:color="auto"/>
      </w:divBdr>
    </w:div>
    <w:div w:id="268778616">
      <w:bodyDiv w:val="1"/>
      <w:marLeft w:val="0"/>
      <w:marRight w:val="0"/>
      <w:marTop w:val="0"/>
      <w:marBottom w:val="0"/>
      <w:divBdr>
        <w:top w:val="none" w:sz="0" w:space="0" w:color="auto"/>
        <w:left w:val="none" w:sz="0" w:space="0" w:color="auto"/>
        <w:bottom w:val="none" w:sz="0" w:space="0" w:color="auto"/>
        <w:right w:val="none" w:sz="0" w:space="0" w:color="auto"/>
      </w:divBdr>
    </w:div>
    <w:div w:id="1002662610">
      <w:bodyDiv w:val="1"/>
      <w:marLeft w:val="0"/>
      <w:marRight w:val="0"/>
      <w:marTop w:val="0"/>
      <w:marBottom w:val="0"/>
      <w:divBdr>
        <w:top w:val="none" w:sz="0" w:space="0" w:color="auto"/>
        <w:left w:val="none" w:sz="0" w:space="0" w:color="auto"/>
        <w:bottom w:val="none" w:sz="0" w:space="0" w:color="auto"/>
        <w:right w:val="none" w:sz="0" w:space="0" w:color="auto"/>
      </w:divBdr>
    </w:div>
    <w:div w:id="1126967007">
      <w:bodyDiv w:val="1"/>
      <w:marLeft w:val="0"/>
      <w:marRight w:val="0"/>
      <w:marTop w:val="0"/>
      <w:marBottom w:val="0"/>
      <w:divBdr>
        <w:top w:val="none" w:sz="0" w:space="0" w:color="auto"/>
        <w:left w:val="none" w:sz="0" w:space="0" w:color="auto"/>
        <w:bottom w:val="none" w:sz="0" w:space="0" w:color="auto"/>
        <w:right w:val="none" w:sz="0" w:space="0" w:color="auto"/>
      </w:divBdr>
    </w:div>
    <w:div w:id="1179276108">
      <w:bodyDiv w:val="1"/>
      <w:marLeft w:val="0"/>
      <w:marRight w:val="0"/>
      <w:marTop w:val="0"/>
      <w:marBottom w:val="0"/>
      <w:divBdr>
        <w:top w:val="none" w:sz="0" w:space="0" w:color="auto"/>
        <w:left w:val="none" w:sz="0" w:space="0" w:color="auto"/>
        <w:bottom w:val="none" w:sz="0" w:space="0" w:color="auto"/>
        <w:right w:val="none" w:sz="0" w:space="0" w:color="auto"/>
      </w:divBdr>
    </w:div>
    <w:div w:id="1827428134">
      <w:bodyDiv w:val="1"/>
      <w:marLeft w:val="0"/>
      <w:marRight w:val="0"/>
      <w:marTop w:val="0"/>
      <w:marBottom w:val="0"/>
      <w:divBdr>
        <w:top w:val="none" w:sz="0" w:space="0" w:color="auto"/>
        <w:left w:val="none" w:sz="0" w:space="0" w:color="auto"/>
        <w:bottom w:val="none" w:sz="0" w:space="0" w:color="auto"/>
        <w:right w:val="none" w:sz="0" w:space="0" w:color="auto"/>
      </w:divBdr>
    </w:div>
    <w:div w:id="1875851995">
      <w:bodyDiv w:val="1"/>
      <w:marLeft w:val="0"/>
      <w:marRight w:val="0"/>
      <w:marTop w:val="0"/>
      <w:marBottom w:val="0"/>
      <w:divBdr>
        <w:top w:val="none" w:sz="0" w:space="0" w:color="auto"/>
        <w:left w:val="none" w:sz="0" w:space="0" w:color="auto"/>
        <w:bottom w:val="none" w:sz="0" w:space="0" w:color="auto"/>
        <w:right w:val="none" w:sz="0" w:space="0" w:color="auto"/>
      </w:divBdr>
    </w:div>
    <w:div w:id="2018998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3"/>
    <customShpInfo spid="_x0000_s1042"/>
    <customShpInfo spid="_x0000_s1044"/>
    <customShpInfo spid="_x0000_s1045"/>
    <customShpInfo spid="_x0000_s1046"/>
    <customShpInfo spid="_x0000_s1047"/>
    <customShpInfo spid="_x0000_s1048"/>
    <customShpInfo spid="_x0000_s1053"/>
    <customShpInfo spid="_x0000_s1051"/>
    <customShpInfo spid="_x0000_s1052"/>
    <customShpInfo spid="_x0000_s1059"/>
    <customShpInfo spid="_x0000_s1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ABFB3-FAAB-4DC9-B647-9FC32B5F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2357</Words>
  <Characters>13438</Characters>
  <Application>Microsoft Office Word</Application>
  <DocSecurity>0</DocSecurity>
  <Lines>111</Lines>
  <Paragraphs>31</Paragraphs>
  <ScaleCrop>false</ScaleCrop>
  <Company>Microsoft</Company>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cp:revision>
  <cp:lastPrinted>2017-12-12T06:04:00Z</cp:lastPrinted>
  <dcterms:created xsi:type="dcterms:W3CDTF">2024-09-27T07:08:00Z</dcterms:created>
  <dcterms:modified xsi:type="dcterms:W3CDTF">2024-09-29T03:50:00Z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