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EA" w:rsidRPr="004F05FD" w:rsidRDefault="00123AEA" w:rsidP="00123AEA">
      <w:pPr>
        <w:widowControl/>
        <w:spacing w:line="300" w:lineRule="auto"/>
        <w:jc w:val="center"/>
        <w:outlineLvl w:val="0"/>
        <w:rPr>
          <w:rFonts w:ascii="Times New Roman" w:eastAsia="黑体" w:hAnsi="Times New Roman" w:cs="Times New Roman"/>
          <w:b/>
          <w:kern w:val="0"/>
          <w:sz w:val="30"/>
          <w:szCs w:val="30"/>
        </w:rPr>
      </w:pPr>
      <w:bookmarkStart w:id="0" w:name="_Toc195794543"/>
      <w:r w:rsidRPr="004F05FD">
        <w:rPr>
          <w:rFonts w:ascii="Times New Roman" w:eastAsia="黑体" w:hAnsi="Times New Roman" w:cs="Times New Roman"/>
          <w:b/>
          <w:kern w:val="0"/>
          <w:sz w:val="30"/>
          <w:szCs w:val="30"/>
        </w:rPr>
        <w:t>第二</w:t>
      </w:r>
      <w:proofErr w:type="gramStart"/>
      <w:r w:rsidRPr="004F05FD">
        <w:rPr>
          <w:rFonts w:ascii="Times New Roman" w:eastAsia="黑体" w:hAnsi="Times New Roman" w:cs="Times New Roman"/>
          <w:b/>
          <w:kern w:val="0"/>
          <w:sz w:val="30"/>
          <w:szCs w:val="30"/>
        </w:rPr>
        <w:t>章项目</w:t>
      </w:r>
      <w:proofErr w:type="gramEnd"/>
      <w:r w:rsidRPr="004F05FD">
        <w:rPr>
          <w:rFonts w:ascii="Times New Roman" w:eastAsia="黑体" w:hAnsi="Times New Roman" w:cs="Times New Roman"/>
          <w:b/>
          <w:kern w:val="0"/>
          <w:sz w:val="30"/>
          <w:szCs w:val="30"/>
        </w:rPr>
        <w:t>采购需求</w:t>
      </w:r>
      <w:bookmarkEnd w:id="0"/>
    </w:p>
    <w:p w:rsidR="00123AEA" w:rsidRPr="004F05FD" w:rsidRDefault="00123AEA" w:rsidP="00123AEA">
      <w:pPr>
        <w:numPr>
          <w:ilvl w:val="0"/>
          <w:numId w:val="4"/>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1" w:name="_Toc195794544"/>
      <w:r w:rsidRPr="004F05FD">
        <w:rPr>
          <w:rFonts w:ascii="Times New Roman" w:eastAsia="黑体" w:hAnsi="Times New Roman" w:cs="Times New Roman"/>
          <w:color w:val="000000"/>
          <w:sz w:val="30"/>
          <w:szCs w:val="30"/>
        </w:rPr>
        <w:t>说明</w:t>
      </w:r>
      <w:bookmarkEnd w:id="1"/>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2" w:name="_Toc195794545"/>
      <w:r w:rsidRPr="004F05FD">
        <w:rPr>
          <w:rFonts w:ascii="Times New Roman" w:hAnsi="Times New Roman" w:cs="Times New Roman"/>
          <w:b/>
          <w:sz w:val="22"/>
        </w:rPr>
        <w:t xml:space="preserve">1 </w:t>
      </w:r>
      <w:r w:rsidRPr="004F05FD">
        <w:rPr>
          <w:rFonts w:ascii="Times New Roman" w:hAnsi="Times New Roman" w:cs="Times New Roman"/>
          <w:b/>
          <w:sz w:val="22"/>
        </w:rPr>
        <w:t>总则</w:t>
      </w:r>
      <w:bookmarkEnd w:id="2"/>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1.1 </w:t>
      </w:r>
      <w:r w:rsidRPr="004F05FD">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1.2 </w:t>
      </w:r>
      <w:r w:rsidRPr="004F05FD">
        <w:rPr>
          <w:rFonts w:ascii="Times New Roman" w:hAnsi="Times New Roman" w:cs="Times New Roman"/>
          <w:color w:val="000000"/>
          <w:sz w:val="22"/>
        </w:rPr>
        <w:t>投标人提供的服务应当符合招标文件的要求，并且其质量完全符合国家标准、行业标准或地方标准。</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1.3 </w:t>
      </w:r>
      <w:r w:rsidRPr="004F05FD">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123AEA" w:rsidRPr="004F05FD" w:rsidRDefault="00123AEA" w:rsidP="00123AEA">
      <w:pPr>
        <w:adjustRightInd w:val="0"/>
        <w:snapToGrid w:val="0"/>
        <w:spacing w:line="300" w:lineRule="auto"/>
        <w:ind w:firstLineChars="200" w:firstLine="440"/>
        <w:rPr>
          <w:rFonts w:ascii="Times New Roman" w:hAnsi="Times New Roman"/>
          <w:sz w:val="22"/>
        </w:rPr>
      </w:pPr>
      <w:r w:rsidRPr="004F05FD">
        <w:rPr>
          <w:rFonts w:ascii="Times New Roman" w:hAnsi="Times New Roman" w:cs="Times New Roman"/>
          <w:color w:val="000000"/>
          <w:sz w:val="22"/>
        </w:rPr>
        <w:t>1.4</w:t>
      </w:r>
      <w:r w:rsidRPr="004F05FD">
        <w:rPr>
          <w:rFonts w:ascii="Times New Roman" w:hAnsi="Times New Roman" w:hint="eastAsia"/>
          <w:sz w:val="22"/>
        </w:rPr>
        <w:t>投标人认为招标文件（包括招标补充文件）存在排他性或歧视性条款，自收到招标文件之日或者招标文件公告期限届满</w:t>
      </w:r>
      <w:r w:rsidRPr="004F05FD">
        <w:rPr>
          <w:rFonts w:ascii="Times New Roman" w:hAnsi="Times New Roman" w:cs="Times New Roman" w:hint="eastAsia"/>
          <w:color w:val="000000"/>
          <w:sz w:val="22"/>
        </w:rPr>
        <w:t>之日起</w:t>
      </w:r>
      <w:r w:rsidRPr="004F05FD">
        <w:rPr>
          <w:rFonts w:ascii="Times New Roman" w:hAnsi="Times New Roman" w:cs="Times New Roman"/>
          <w:color w:val="000000"/>
          <w:sz w:val="22"/>
        </w:rPr>
        <w:t>10</w:t>
      </w:r>
      <w:r w:rsidRPr="004F05FD">
        <w:rPr>
          <w:rFonts w:ascii="Times New Roman" w:hAnsi="Times New Roman" w:cs="Times New Roman"/>
          <w:color w:val="000000"/>
          <w:sz w:val="22"/>
        </w:rPr>
        <w:t>日内</w:t>
      </w:r>
      <w:r w:rsidRPr="004F05FD">
        <w:rPr>
          <w:rFonts w:ascii="Times New Roman" w:hAnsi="Times New Roman" w:cs="Times New Roman" w:hint="eastAsia"/>
          <w:color w:val="000000"/>
          <w:sz w:val="22"/>
        </w:rPr>
        <w:t>，以书面形式</w:t>
      </w:r>
      <w:r w:rsidRPr="004F05FD">
        <w:rPr>
          <w:rFonts w:ascii="Times New Roman" w:hAnsi="Times New Roman" w:hint="eastAsia"/>
          <w:sz w:val="22"/>
        </w:rPr>
        <w:t>提出，并附相关证据。</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1.5</w:t>
      </w:r>
      <w:r w:rsidRPr="004F05FD">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123AEA" w:rsidRPr="004F05FD" w:rsidRDefault="00123AEA" w:rsidP="00123AEA">
      <w:pPr>
        <w:spacing w:line="300" w:lineRule="auto"/>
        <w:ind w:firstLineChars="192" w:firstLine="422"/>
        <w:rPr>
          <w:b/>
          <w:bCs/>
          <w:sz w:val="22"/>
        </w:rPr>
      </w:pPr>
      <w:r w:rsidRPr="004F05FD">
        <w:rPr>
          <w:rFonts w:ascii="宋体" w:hAnsi="宋体" w:cs="宋体" w:hint="eastAsia"/>
          <w:color w:val="FF0000"/>
          <w:sz w:val="22"/>
        </w:rPr>
        <w:t>★</w:t>
      </w:r>
      <w:r w:rsidRPr="004F05FD">
        <w:rPr>
          <w:rFonts w:ascii="Times New Roman" w:hAnsi="Times New Roman" w:cs="Times New Roman"/>
          <w:color w:val="FF0000"/>
          <w:sz w:val="22"/>
        </w:rPr>
        <w:t>1.</w:t>
      </w:r>
      <w:r w:rsidRPr="004F05FD">
        <w:rPr>
          <w:rFonts w:ascii="Times New Roman" w:hAnsi="Times New Roman" w:cs="Times New Roman" w:hint="eastAsia"/>
          <w:color w:val="FF0000"/>
          <w:sz w:val="22"/>
        </w:rPr>
        <w:t xml:space="preserve">6 </w:t>
      </w:r>
      <w:r w:rsidRPr="004F05FD">
        <w:rPr>
          <w:rFonts w:hint="eastAsia"/>
          <w:color w:val="FF0000"/>
          <w:sz w:val="22"/>
        </w:rPr>
        <w:t>投标人提供的服务必须符合国家强制性标准。</w:t>
      </w:r>
    </w:p>
    <w:p w:rsidR="00123AEA" w:rsidRPr="004F05FD" w:rsidRDefault="00123AEA" w:rsidP="00123AEA">
      <w:pPr>
        <w:spacing w:line="300" w:lineRule="auto"/>
        <w:rPr>
          <w:rFonts w:ascii="Times New Roman" w:hAnsi="Times New Roman" w:cs="Times New Roman"/>
          <w:color w:val="FF0000"/>
          <w:sz w:val="22"/>
        </w:rPr>
      </w:pPr>
    </w:p>
    <w:p w:rsidR="00123AEA" w:rsidRPr="004F05FD" w:rsidRDefault="00123AEA" w:rsidP="00123AEA">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195794546"/>
      <w:r w:rsidRPr="004F05FD">
        <w:rPr>
          <w:rFonts w:ascii="Times New Roman" w:eastAsia="黑体" w:hAnsi="Times New Roman" w:cs="Times New Roman"/>
          <w:color w:val="000000"/>
          <w:sz w:val="30"/>
          <w:szCs w:val="30"/>
        </w:rPr>
        <w:t>二、项目概况</w:t>
      </w:r>
      <w:bookmarkEnd w:id="3"/>
      <w:bookmarkEnd w:id="4"/>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5" w:name="_Toc195794547"/>
      <w:r w:rsidRPr="004F05FD">
        <w:rPr>
          <w:rFonts w:ascii="Times New Roman" w:hAnsi="Times New Roman" w:cs="Times New Roman"/>
          <w:b/>
          <w:sz w:val="22"/>
        </w:rPr>
        <w:t xml:space="preserve">2 </w:t>
      </w:r>
      <w:r w:rsidRPr="004F05FD">
        <w:rPr>
          <w:rFonts w:ascii="Times New Roman" w:hAnsi="Times New Roman" w:cs="Times New Roman"/>
          <w:b/>
          <w:sz w:val="22"/>
        </w:rPr>
        <w:t>项目名称</w:t>
      </w:r>
      <w:bookmarkEnd w:id="5"/>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2.1</w:t>
      </w:r>
      <w:r w:rsidRPr="004F05FD">
        <w:rPr>
          <w:rFonts w:ascii="Times New Roman" w:hAnsi="Times New Roman" w:cs="Times New Roman"/>
          <w:sz w:val="22"/>
        </w:rPr>
        <w:t>项目名称及预算金额详见</w:t>
      </w:r>
      <w:r w:rsidRPr="004F05FD">
        <w:rPr>
          <w:rFonts w:ascii="Times New Roman" w:hAnsi="Times New Roman" w:cs="Times New Roman"/>
          <w:sz w:val="22"/>
        </w:rPr>
        <w:t>“</w:t>
      </w:r>
      <w:r w:rsidRPr="004F05FD">
        <w:rPr>
          <w:rFonts w:ascii="Times New Roman" w:hAnsi="Times New Roman" w:cs="Times New Roman"/>
          <w:sz w:val="22"/>
        </w:rPr>
        <w:t>投标邀请</w:t>
      </w:r>
      <w:r w:rsidRPr="004F05FD">
        <w:rPr>
          <w:rFonts w:ascii="Times New Roman" w:hAnsi="Times New Roman" w:cs="Times New Roman"/>
          <w:sz w:val="22"/>
        </w:rPr>
        <w:t>”</w:t>
      </w:r>
      <w:r w:rsidRPr="004F05FD">
        <w:rPr>
          <w:rFonts w:ascii="Times New Roman" w:hAnsi="Times New Roman" w:cs="Times New Roman"/>
          <w:sz w:val="22"/>
        </w:rPr>
        <w:t>。</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6" w:name="_Toc195794548"/>
      <w:r w:rsidRPr="004F05FD">
        <w:rPr>
          <w:rFonts w:ascii="Times New Roman" w:hAnsi="Times New Roman" w:cs="Times New Roman"/>
          <w:b/>
          <w:sz w:val="22"/>
        </w:rPr>
        <w:t xml:space="preserve">3 </w:t>
      </w:r>
      <w:r w:rsidRPr="004F05FD">
        <w:rPr>
          <w:rFonts w:ascii="Times New Roman" w:hAnsi="Times New Roman" w:cs="Times New Roman"/>
          <w:b/>
          <w:sz w:val="22"/>
        </w:rPr>
        <w:t>项目地点</w:t>
      </w:r>
      <w:bookmarkEnd w:id="6"/>
    </w:p>
    <w:p w:rsidR="00123AEA" w:rsidRPr="004F05FD" w:rsidRDefault="00123AEA" w:rsidP="00123AEA">
      <w:pPr>
        <w:tabs>
          <w:tab w:val="left" w:pos="840"/>
        </w:tabs>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3.1</w:t>
      </w:r>
      <w:r w:rsidRPr="004F05FD">
        <w:rPr>
          <w:rFonts w:ascii="Times New Roman" w:hAnsi="Times New Roman" w:cs="Times New Roman"/>
          <w:sz w:val="22"/>
        </w:rPr>
        <w:t>项目名称及预算金额详见</w:t>
      </w:r>
      <w:r w:rsidRPr="004F05FD">
        <w:rPr>
          <w:rFonts w:ascii="Times New Roman" w:hAnsi="Times New Roman" w:cs="Times New Roman"/>
          <w:sz w:val="22"/>
        </w:rPr>
        <w:t>“</w:t>
      </w:r>
      <w:r w:rsidRPr="004F05FD">
        <w:rPr>
          <w:rFonts w:ascii="Times New Roman" w:hAnsi="Times New Roman" w:cs="Times New Roman"/>
          <w:sz w:val="22"/>
        </w:rPr>
        <w:t>投标邀请</w:t>
      </w:r>
      <w:r w:rsidRPr="004F05FD">
        <w:rPr>
          <w:rFonts w:ascii="Times New Roman" w:hAnsi="Times New Roman" w:cs="Times New Roman"/>
          <w:sz w:val="22"/>
        </w:rPr>
        <w:t>”</w:t>
      </w:r>
      <w:r w:rsidRPr="004F05FD">
        <w:rPr>
          <w:rFonts w:ascii="Times New Roman" w:hAnsi="Times New Roman" w:cs="Times New Roman"/>
          <w:sz w:val="22"/>
        </w:rPr>
        <w:t>。</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7" w:name="_Toc195794549"/>
      <w:r w:rsidRPr="004F05FD">
        <w:rPr>
          <w:rFonts w:ascii="Times New Roman" w:hAnsi="Times New Roman" w:cs="Times New Roman"/>
          <w:b/>
          <w:sz w:val="22"/>
        </w:rPr>
        <w:t xml:space="preserve">4 </w:t>
      </w:r>
      <w:r w:rsidRPr="004F05FD">
        <w:rPr>
          <w:rFonts w:ascii="Times New Roman" w:hAnsi="Times New Roman" w:cs="Times New Roman"/>
          <w:b/>
          <w:sz w:val="22"/>
        </w:rPr>
        <w:t>招标范围与内容</w:t>
      </w:r>
      <w:bookmarkEnd w:id="7"/>
    </w:p>
    <w:p w:rsidR="00123AEA" w:rsidRPr="004F05FD" w:rsidRDefault="00123AEA" w:rsidP="00123AEA">
      <w:pPr>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4.1</w:t>
      </w:r>
      <w:r w:rsidRPr="004F05FD">
        <w:rPr>
          <w:rFonts w:ascii="Times New Roman" w:hAnsi="Times New Roman" w:cs="Times New Roman"/>
          <w:b/>
          <w:sz w:val="22"/>
        </w:rPr>
        <w:t>项目招标范围及内容</w:t>
      </w:r>
    </w:p>
    <w:p w:rsidR="00123AEA" w:rsidRPr="004F05FD" w:rsidRDefault="00123AEA" w:rsidP="00123AEA">
      <w:pPr>
        <w:adjustRightInd w:val="0"/>
        <w:snapToGrid w:val="0"/>
        <w:ind w:firstLineChars="200" w:firstLine="440"/>
        <w:jc w:val="left"/>
        <w:rPr>
          <w:sz w:val="22"/>
          <w:u w:val="single"/>
        </w:rPr>
      </w:pPr>
      <w:r w:rsidRPr="004F05FD">
        <w:rPr>
          <w:rFonts w:hint="eastAsia"/>
          <w:sz w:val="22"/>
          <w:u w:val="single"/>
        </w:rPr>
        <w:t>本项目共包含</w:t>
      </w:r>
      <w:r w:rsidRPr="004F05FD">
        <w:rPr>
          <w:rFonts w:hint="eastAsia"/>
          <w:sz w:val="22"/>
          <w:u w:val="single"/>
        </w:rPr>
        <w:t>2</w:t>
      </w:r>
      <w:r w:rsidRPr="004F05FD">
        <w:rPr>
          <w:rFonts w:hint="eastAsia"/>
          <w:sz w:val="22"/>
          <w:u w:val="single"/>
        </w:rPr>
        <w:t>个包件，同一投标人允许最多中标</w:t>
      </w:r>
      <w:r w:rsidRPr="004F05FD">
        <w:rPr>
          <w:rFonts w:hint="eastAsia"/>
          <w:sz w:val="22"/>
          <w:u w:val="single"/>
        </w:rPr>
        <w:t>1</w:t>
      </w:r>
      <w:r w:rsidRPr="004F05FD">
        <w:rPr>
          <w:rFonts w:hint="eastAsia"/>
          <w:sz w:val="22"/>
          <w:u w:val="single"/>
        </w:rPr>
        <w:t>个包件。</w:t>
      </w:r>
    </w:p>
    <w:p w:rsidR="00123AEA" w:rsidRPr="004F05FD" w:rsidRDefault="00123AEA" w:rsidP="00123AEA">
      <w:pPr>
        <w:autoSpaceDN w:val="0"/>
        <w:adjustRightInd w:val="0"/>
        <w:snapToGrid w:val="0"/>
        <w:spacing w:line="300" w:lineRule="auto"/>
        <w:ind w:firstLineChars="200" w:firstLine="440"/>
        <w:textAlignment w:val="baseline"/>
        <w:rPr>
          <w:rFonts w:ascii="Times New Roman" w:hAnsi="Times New Roman" w:cs="Times New Roman"/>
          <w:bCs/>
          <w:sz w:val="22"/>
        </w:rPr>
      </w:pPr>
      <w:r w:rsidRPr="004F05FD">
        <w:rPr>
          <w:rFonts w:ascii="Times New Roman" w:hAnsi="Times New Roman" w:cs="Times New Roman" w:hint="eastAsia"/>
          <w:bCs/>
          <w:sz w:val="22"/>
        </w:rPr>
        <w:t>包</w:t>
      </w:r>
      <w:r w:rsidRPr="004F05FD">
        <w:rPr>
          <w:rFonts w:ascii="Times New Roman" w:hAnsi="Times New Roman" w:cs="Times New Roman"/>
          <w:bCs/>
          <w:sz w:val="22"/>
        </w:rPr>
        <w:t>1</w:t>
      </w:r>
      <w:r w:rsidRPr="004F05FD">
        <w:rPr>
          <w:rFonts w:ascii="Times New Roman" w:hAnsi="Times New Roman" w:cs="Times New Roman" w:hint="eastAsia"/>
          <w:bCs/>
          <w:sz w:val="22"/>
        </w:rPr>
        <w:t>北片区域公务用车保险服务，预算金额</w:t>
      </w:r>
      <w:r w:rsidRPr="004F05FD">
        <w:rPr>
          <w:rFonts w:ascii="Times New Roman" w:hAnsi="Times New Roman" w:cs="Times New Roman"/>
          <w:bCs/>
          <w:sz w:val="22"/>
        </w:rPr>
        <w:t>3,500,000</w:t>
      </w:r>
      <w:r w:rsidRPr="004F05FD">
        <w:rPr>
          <w:rFonts w:ascii="Times New Roman" w:hAnsi="Times New Roman" w:cs="Times New Roman" w:hint="eastAsia"/>
          <w:bCs/>
          <w:sz w:val="22"/>
        </w:rPr>
        <w:t>元；包</w:t>
      </w:r>
      <w:r w:rsidRPr="004F05FD">
        <w:rPr>
          <w:rFonts w:ascii="Times New Roman" w:hAnsi="Times New Roman" w:cs="Times New Roman"/>
          <w:bCs/>
          <w:sz w:val="22"/>
        </w:rPr>
        <w:t>2</w:t>
      </w:r>
      <w:r w:rsidRPr="004F05FD">
        <w:rPr>
          <w:rFonts w:ascii="Times New Roman" w:hAnsi="Times New Roman" w:cs="Times New Roman" w:hint="eastAsia"/>
          <w:bCs/>
          <w:sz w:val="22"/>
        </w:rPr>
        <w:t>南</w:t>
      </w:r>
      <w:proofErr w:type="gramStart"/>
      <w:r w:rsidRPr="004F05FD">
        <w:rPr>
          <w:rFonts w:ascii="Times New Roman" w:hAnsi="Times New Roman" w:cs="Times New Roman" w:hint="eastAsia"/>
          <w:bCs/>
          <w:sz w:val="22"/>
        </w:rPr>
        <w:t>片区域</w:t>
      </w:r>
      <w:proofErr w:type="gramEnd"/>
      <w:r w:rsidRPr="004F05FD">
        <w:rPr>
          <w:rFonts w:ascii="Times New Roman" w:hAnsi="Times New Roman" w:cs="Times New Roman" w:hint="eastAsia"/>
          <w:bCs/>
          <w:sz w:val="22"/>
        </w:rPr>
        <w:t>公务用车及摩托车保险服务，预算金额</w:t>
      </w:r>
      <w:r w:rsidRPr="004F05FD">
        <w:rPr>
          <w:rFonts w:ascii="Times New Roman" w:hAnsi="Times New Roman" w:cs="Times New Roman"/>
          <w:bCs/>
          <w:sz w:val="22"/>
        </w:rPr>
        <w:t>3,600,000</w:t>
      </w:r>
      <w:r w:rsidRPr="004F05FD">
        <w:rPr>
          <w:rFonts w:ascii="Times New Roman" w:hAnsi="Times New Roman" w:cs="Times New Roman" w:hint="eastAsia"/>
          <w:bCs/>
          <w:sz w:val="22"/>
        </w:rPr>
        <w:t>元，且分项预算金额为：公务用车保险分项预算金额</w:t>
      </w:r>
      <w:r w:rsidRPr="004F05FD">
        <w:rPr>
          <w:rFonts w:ascii="Times New Roman" w:hAnsi="Times New Roman" w:cs="Times New Roman" w:hint="eastAsia"/>
          <w:bCs/>
          <w:sz w:val="22"/>
        </w:rPr>
        <w:t>3,070,000.00</w:t>
      </w:r>
      <w:r w:rsidRPr="004F05FD">
        <w:rPr>
          <w:rFonts w:ascii="Times New Roman" w:hAnsi="Times New Roman" w:cs="Times New Roman" w:hint="eastAsia"/>
          <w:bCs/>
          <w:sz w:val="22"/>
        </w:rPr>
        <w:t>元，摩托车保险分项预算金额</w:t>
      </w:r>
      <w:r w:rsidRPr="004F05FD">
        <w:rPr>
          <w:rFonts w:ascii="Times New Roman" w:hAnsi="Times New Roman" w:cs="Times New Roman" w:hint="eastAsia"/>
          <w:bCs/>
          <w:sz w:val="22"/>
        </w:rPr>
        <w:t>530,000.00</w:t>
      </w:r>
      <w:r w:rsidRPr="004F05FD">
        <w:rPr>
          <w:rFonts w:ascii="Times New Roman" w:hAnsi="Times New Roman" w:cs="Times New Roman" w:hint="eastAsia"/>
          <w:bCs/>
          <w:sz w:val="22"/>
        </w:rPr>
        <w:t>元</w:t>
      </w:r>
      <w:r w:rsidR="004B4763">
        <w:rPr>
          <w:rFonts w:ascii="Times New Roman" w:hAnsi="Times New Roman" w:cs="Times New Roman" w:hint="eastAsia"/>
          <w:bCs/>
          <w:sz w:val="22"/>
        </w:rPr>
        <w:t>。</w:t>
      </w:r>
    </w:p>
    <w:p w:rsidR="00123AEA" w:rsidRPr="004F05FD" w:rsidRDefault="00123AEA" w:rsidP="00123AEA">
      <w:pPr>
        <w:autoSpaceDN w:val="0"/>
        <w:adjustRightInd w:val="0"/>
        <w:snapToGrid w:val="0"/>
        <w:spacing w:line="300" w:lineRule="auto"/>
        <w:ind w:firstLineChars="200" w:firstLine="442"/>
        <w:textAlignment w:val="baseline"/>
        <w:rPr>
          <w:rFonts w:ascii="Times New Roman" w:hAnsi="Times New Roman" w:cs="Times New Roman"/>
          <w:b/>
          <w:sz w:val="22"/>
        </w:rPr>
      </w:pPr>
      <w:r w:rsidRPr="004F05FD">
        <w:rPr>
          <w:rFonts w:ascii="Times New Roman" w:hAnsi="Times New Roman" w:cs="Times New Roman"/>
          <w:b/>
          <w:sz w:val="22"/>
        </w:rPr>
        <w:t>4.</w:t>
      </w:r>
      <w:r w:rsidRPr="004F05FD">
        <w:rPr>
          <w:rFonts w:ascii="Times New Roman" w:hAnsi="Times New Roman" w:cs="Times New Roman" w:hint="eastAsia"/>
          <w:b/>
          <w:sz w:val="22"/>
        </w:rPr>
        <w:t>2</w:t>
      </w:r>
      <w:r w:rsidRPr="004F05FD">
        <w:rPr>
          <w:rFonts w:ascii="Times New Roman" w:hAnsi="Times New Roman" w:cs="Times New Roman"/>
          <w:b/>
          <w:sz w:val="22"/>
        </w:rPr>
        <w:t xml:space="preserve"> </w:t>
      </w:r>
      <w:r w:rsidRPr="004F05FD">
        <w:rPr>
          <w:rFonts w:ascii="Times New Roman" w:hAnsi="Times New Roman" w:cs="Times New Roman"/>
          <w:b/>
          <w:sz w:val="22"/>
        </w:rPr>
        <w:t>服务期限</w:t>
      </w:r>
    </w:p>
    <w:p w:rsidR="00123AEA" w:rsidRPr="004F05FD" w:rsidRDefault="00123AEA" w:rsidP="00123AEA">
      <w:pPr>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本项目服务期限为一年，具体以合同签订日期为准。</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8" w:name="_Toc195794550"/>
      <w:r w:rsidRPr="004F05FD">
        <w:rPr>
          <w:rFonts w:ascii="Times New Roman" w:hAnsi="Times New Roman" w:cs="Times New Roman"/>
          <w:b/>
          <w:sz w:val="22"/>
        </w:rPr>
        <w:t xml:space="preserve">5 </w:t>
      </w:r>
      <w:r w:rsidRPr="004F05FD">
        <w:rPr>
          <w:rFonts w:ascii="Times New Roman" w:hAnsi="Times New Roman" w:cs="Times New Roman"/>
          <w:b/>
          <w:sz w:val="22"/>
        </w:rPr>
        <w:t>承包方式</w:t>
      </w:r>
      <w:bookmarkEnd w:id="8"/>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5.1</w:t>
      </w:r>
      <w:r w:rsidRPr="004F05FD">
        <w:rPr>
          <w:rFonts w:ascii="Times New Roman" w:hAnsi="Times New Roman" w:cs="Times New Roman"/>
          <w:sz w:val="22"/>
        </w:rPr>
        <w:t>依照本项目的招标范围和内容，中标人以</w:t>
      </w:r>
      <w:r w:rsidRPr="004F05FD">
        <w:rPr>
          <w:rFonts w:ascii="Times New Roman" w:hAnsi="Times New Roman" w:cs="Times New Roman" w:hint="eastAsia"/>
          <w:color w:val="FF0000"/>
          <w:sz w:val="22"/>
          <w:u w:val="single"/>
        </w:rPr>
        <w:t>包质包量、包安全可靠的方式</w:t>
      </w:r>
      <w:r w:rsidRPr="004F05FD">
        <w:rPr>
          <w:rFonts w:ascii="Times New Roman" w:hAnsi="Times New Roman" w:cs="Times New Roman"/>
          <w:sz w:val="22"/>
        </w:rPr>
        <w:t>实施项目</w:t>
      </w:r>
      <w:r w:rsidRPr="004F05FD">
        <w:rPr>
          <w:rFonts w:ascii="Times New Roman" w:hAnsi="Times New Roman" w:cs="Times New Roman"/>
          <w:color w:val="000000"/>
          <w:sz w:val="22"/>
        </w:rPr>
        <w:t>总</w:t>
      </w:r>
      <w:r w:rsidRPr="004F05FD">
        <w:rPr>
          <w:rFonts w:ascii="Times New Roman" w:hAnsi="Times New Roman" w:cs="Times New Roman"/>
          <w:sz w:val="22"/>
        </w:rPr>
        <w:t>承包。</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5.2</w:t>
      </w:r>
      <w:r w:rsidRPr="004F05FD">
        <w:rPr>
          <w:rFonts w:ascii="Times New Roman" w:hAnsi="Times New Roman" w:cs="Times New Roman"/>
          <w:sz w:val="22"/>
        </w:rPr>
        <w:t>本项目不允许分包。</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9" w:name="_Toc195794551"/>
      <w:r w:rsidRPr="004F05FD">
        <w:rPr>
          <w:rFonts w:ascii="Times New Roman" w:hAnsi="Times New Roman" w:cs="Times New Roman"/>
          <w:b/>
          <w:sz w:val="22"/>
        </w:rPr>
        <w:t xml:space="preserve">6 </w:t>
      </w:r>
      <w:r w:rsidRPr="004F05FD">
        <w:rPr>
          <w:rFonts w:ascii="Times New Roman" w:hAnsi="Times New Roman" w:cs="Times New Roman"/>
          <w:b/>
          <w:sz w:val="22"/>
        </w:rPr>
        <w:t>合同签订方式</w:t>
      </w:r>
      <w:bookmarkEnd w:id="9"/>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6.1 </w:t>
      </w:r>
      <w:r w:rsidRPr="004F05FD">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0" w:name="_Toc195794552"/>
      <w:r w:rsidRPr="004F05FD">
        <w:rPr>
          <w:rFonts w:ascii="Times New Roman" w:hAnsi="Times New Roman" w:cs="Times New Roman"/>
          <w:b/>
          <w:sz w:val="22"/>
        </w:rPr>
        <w:t xml:space="preserve">7 </w:t>
      </w:r>
      <w:r w:rsidRPr="004F05FD">
        <w:rPr>
          <w:rFonts w:ascii="Times New Roman" w:hAnsi="Times New Roman" w:cs="Times New Roman"/>
          <w:b/>
          <w:sz w:val="22"/>
        </w:rPr>
        <w:t>结算原则和支付方式</w:t>
      </w:r>
      <w:bookmarkEnd w:id="10"/>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 xml:space="preserve">7.1 </w:t>
      </w:r>
      <w:r w:rsidRPr="004F05FD">
        <w:rPr>
          <w:rFonts w:ascii="Times New Roman" w:hAnsi="Times New Roman" w:cs="Times New Roman"/>
          <w:b/>
          <w:sz w:val="22"/>
        </w:rPr>
        <w:t>结算原则</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7.1.1</w:t>
      </w:r>
      <w:r w:rsidRPr="004F05FD">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lastRenderedPageBreak/>
        <w:t xml:space="preserve">7.2 </w:t>
      </w:r>
      <w:r w:rsidRPr="004F05FD">
        <w:rPr>
          <w:rFonts w:ascii="Times New Roman" w:hAnsi="Times New Roman" w:cs="Times New Roman"/>
          <w:b/>
          <w:sz w:val="22"/>
        </w:rPr>
        <w:t>支付方式</w:t>
      </w:r>
    </w:p>
    <w:p w:rsidR="00123AEA" w:rsidRPr="004F05FD" w:rsidRDefault="00123AEA" w:rsidP="00123AEA">
      <w:pPr>
        <w:pStyle w:val="aff"/>
        <w:spacing w:line="300" w:lineRule="auto"/>
        <w:ind w:firstLineChars="192" w:firstLine="422"/>
        <w:rPr>
          <w:rFonts w:ascii="Times New Roman" w:hAnsi="Times New Roman" w:cs="Times New Roman"/>
          <w:b/>
          <w:color w:val="FF0000"/>
          <w:sz w:val="22"/>
          <w:u w:val="single"/>
        </w:rPr>
      </w:pPr>
      <w:r w:rsidRPr="004F05FD">
        <w:rPr>
          <w:rFonts w:ascii="Times New Roman" w:hAnsi="Times New Roman" w:cs="Times New Roman"/>
          <w:sz w:val="22"/>
        </w:rPr>
        <w:t xml:space="preserve">7.2.1 </w:t>
      </w:r>
      <w:r w:rsidRPr="004F05FD">
        <w:rPr>
          <w:rFonts w:ascii="Times New Roman" w:hAnsi="Times New Roman" w:cs="Times New Roman"/>
          <w:sz w:val="22"/>
        </w:rPr>
        <w:t>本项目合同金额采用</w:t>
      </w:r>
      <w:r w:rsidRPr="004F05FD">
        <w:rPr>
          <w:rFonts w:ascii="Times New Roman" w:hAnsi="Times New Roman" w:cs="Times New Roman"/>
          <w:b/>
          <w:color w:val="FF0000"/>
          <w:sz w:val="22"/>
          <w:u w:val="single"/>
        </w:rPr>
        <w:t>分期付款</w:t>
      </w:r>
      <w:r w:rsidRPr="004F05FD">
        <w:rPr>
          <w:rFonts w:ascii="Times New Roman" w:hAnsi="Times New Roman" w:cs="Times New Roman"/>
          <w:sz w:val="22"/>
        </w:rPr>
        <w:t>方式，在采购人和中标人合同签订后，按下款要求支付相应的合同款项。</w:t>
      </w:r>
    </w:p>
    <w:p w:rsidR="00123AEA" w:rsidRPr="004F05FD" w:rsidRDefault="00123AEA" w:rsidP="00123AEA">
      <w:pPr>
        <w:snapToGrid w:val="0"/>
        <w:spacing w:line="300" w:lineRule="auto"/>
        <w:ind w:firstLineChars="192" w:firstLine="422"/>
        <w:jc w:val="left"/>
        <w:rPr>
          <w:rFonts w:ascii="Times New Roman" w:hAnsi="Times New Roman" w:cs="Times New Roman"/>
          <w:sz w:val="22"/>
        </w:rPr>
      </w:pPr>
      <w:r w:rsidRPr="004F05FD">
        <w:rPr>
          <w:rFonts w:ascii="Times New Roman" w:hAnsi="Times New Roman" w:cs="Times New Roman"/>
          <w:sz w:val="22"/>
        </w:rPr>
        <w:t>7.2.2</w:t>
      </w:r>
      <w:r w:rsidRPr="004F05FD">
        <w:rPr>
          <w:rFonts w:ascii="Times New Roman" w:hAnsi="Times New Roman" w:cs="Times New Roman"/>
          <w:sz w:val="22"/>
        </w:rPr>
        <w:t>分期付款的时间进度要求和支付比例具体如下：</w:t>
      </w:r>
    </w:p>
    <w:p w:rsidR="00123AEA" w:rsidRPr="004F05FD" w:rsidRDefault="00123AEA" w:rsidP="00123AEA">
      <w:pPr>
        <w:spacing w:line="300" w:lineRule="auto"/>
        <w:ind w:firstLineChars="200" w:firstLine="436"/>
        <w:rPr>
          <w:rFonts w:ascii="Times New Roman" w:hAnsi="Times New Roman" w:cs="Times New Roman"/>
          <w:bCs/>
          <w:sz w:val="22"/>
        </w:rPr>
      </w:pPr>
      <w:r w:rsidRPr="004F05FD">
        <w:rPr>
          <w:rFonts w:hint="eastAsia"/>
          <w:spacing w:val="-11"/>
          <w:sz w:val="24"/>
          <w:szCs w:val="24"/>
        </w:rPr>
        <w:t>按</w:t>
      </w:r>
      <w:r w:rsidRPr="004F05FD">
        <w:rPr>
          <w:rFonts w:ascii="Times New Roman" w:hAnsi="Times New Roman" w:cs="Times New Roman" w:hint="eastAsia"/>
          <w:bCs/>
          <w:sz w:val="22"/>
        </w:rPr>
        <w:t>照投保车辆的实际情况以及采购文件中所填报承诺的相应优惠比例，得出最终实际保险费用，采购人对相关保单信息进行确认。中标人先行出具保险单和发票，采购人财务审核通过后，支付相应保险费用。</w:t>
      </w:r>
    </w:p>
    <w:p w:rsidR="00123AEA" w:rsidRPr="004F05FD" w:rsidRDefault="00123AEA" w:rsidP="00123AEA">
      <w:pPr>
        <w:snapToGrid w:val="0"/>
        <w:spacing w:line="300" w:lineRule="auto"/>
        <w:ind w:firstLineChars="192" w:firstLine="422"/>
        <w:jc w:val="left"/>
        <w:rPr>
          <w:rFonts w:ascii="Times New Roman" w:hAnsi="Times New Roman" w:cs="Times New Roman"/>
          <w:sz w:val="22"/>
        </w:rPr>
      </w:pPr>
      <w:r w:rsidRPr="004F05FD">
        <w:rPr>
          <w:rFonts w:ascii="Times New Roman" w:hAnsi="Times New Roman" w:cs="Times New Roman"/>
          <w:sz w:val="22"/>
        </w:rPr>
        <w:t>7.3</w:t>
      </w:r>
      <w:r w:rsidRPr="004F05FD">
        <w:rPr>
          <w:rFonts w:ascii="Times New Roman" w:hAnsi="Times New Roman" w:cs="Times New Roman"/>
          <w:sz w:val="22"/>
        </w:rPr>
        <w:t>中标人因自身原因造成返工的工作量，采购人将不予计量和支付。</w:t>
      </w:r>
    </w:p>
    <w:p w:rsidR="00123AEA" w:rsidRPr="004F05FD" w:rsidRDefault="00123AEA" w:rsidP="00123AEA">
      <w:pPr>
        <w:snapToGrid w:val="0"/>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7.4</w:t>
      </w:r>
      <w:r w:rsidRPr="004F05FD">
        <w:rPr>
          <w:rFonts w:ascii="Times New Roman"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F05FD">
        <w:rPr>
          <w:rFonts w:ascii="Times New Roman" w:hAnsi="Times New Roman" w:cs="Times New Roman"/>
          <w:sz w:val="22"/>
        </w:rPr>
        <w:t>1</w:t>
      </w:r>
      <w:r w:rsidRPr="004F05FD">
        <w:rPr>
          <w:rFonts w:ascii="Times New Roman" w:hAnsi="Times New Roman" w:cs="Times New Roman" w:hint="eastAsia"/>
          <w:sz w:val="22"/>
        </w:rPr>
        <w:t>年</w:t>
      </w:r>
      <w:proofErr w:type="gramStart"/>
      <w:r w:rsidRPr="004F05FD">
        <w:rPr>
          <w:rFonts w:ascii="Times New Roman" w:hAnsi="Times New Roman" w:cs="Times New Roman" w:hint="eastAsia"/>
          <w:sz w:val="22"/>
        </w:rPr>
        <w:t>期贷款市场</w:t>
      </w:r>
      <w:proofErr w:type="gramEnd"/>
      <w:r w:rsidRPr="004F05FD">
        <w:rPr>
          <w:rFonts w:ascii="Times New Roman" w:hAnsi="Times New Roman" w:cs="Times New Roman" w:hint="eastAsia"/>
          <w:sz w:val="22"/>
        </w:rPr>
        <w:t>报价利率。</w:t>
      </w:r>
    </w:p>
    <w:p w:rsidR="00123AEA" w:rsidRPr="004F05FD" w:rsidRDefault="00123AEA" w:rsidP="00123AEA">
      <w:pPr>
        <w:spacing w:line="300" w:lineRule="auto"/>
        <w:rPr>
          <w:rFonts w:ascii="Times New Roman" w:hAnsi="Times New Roman" w:cs="Times New Roman"/>
          <w:sz w:val="20"/>
          <w:szCs w:val="20"/>
        </w:rPr>
      </w:pPr>
    </w:p>
    <w:p w:rsidR="00123AEA" w:rsidRPr="004F05FD" w:rsidRDefault="00123AEA" w:rsidP="00123AEA">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195794553"/>
      <w:r w:rsidRPr="004F05FD">
        <w:rPr>
          <w:rFonts w:ascii="Times New Roman" w:eastAsia="黑体" w:hAnsi="Times New Roman" w:cs="Times New Roman"/>
          <w:color w:val="000000"/>
          <w:sz w:val="30"/>
          <w:szCs w:val="30"/>
        </w:rPr>
        <w:t>三、技术质量要求</w:t>
      </w:r>
      <w:bookmarkEnd w:id="11"/>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2" w:name="_Toc195794554"/>
      <w:r w:rsidRPr="004F05FD">
        <w:rPr>
          <w:rFonts w:ascii="Times New Roman" w:hAnsi="Times New Roman" w:cs="Times New Roman"/>
          <w:b/>
          <w:sz w:val="22"/>
        </w:rPr>
        <w:t xml:space="preserve">8 </w:t>
      </w:r>
      <w:r w:rsidRPr="004F05FD">
        <w:rPr>
          <w:rFonts w:ascii="Times New Roman" w:hAnsi="Times New Roman" w:cs="Times New Roman"/>
          <w:b/>
          <w:sz w:val="22"/>
        </w:rPr>
        <w:t>适用技术规范与规范性文件</w:t>
      </w:r>
      <w:bookmarkEnd w:id="12"/>
    </w:p>
    <w:p w:rsidR="00123AEA" w:rsidRPr="004F05FD" w:rsidRDefault="00123AEA" w:rsidP="00123AEA">
      <w:pPr>
        <w:snapToGrid w:val="0"/>
        <w:spacing w:line="300" w:lineRule="auto"/>
        <w:ind w:firstLineChars="200" w:firstLine="440"/>
        <w:jc w:val="left"/>
        <w:rPr>
          <w:rFonts w:ascii="Times New Roman" w:hAnsi="Times New Roman" w:cs="Times New Roman"/>
          <w:sz w:val="22"/>
        </w:rPr>
      </w:pPr>
      <w:r w:rsidRPr="004F05FD">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3" w:name="_Toc195794555"/>
      <w:r w:rsidRPr="004F05FD">
        <w:rPr>
          <w:rFonts w:ascii="Times New Roman" w:hAnsi="Times New Roman" w:cs="Times New Roman"/>
          <w:b/>
          <w:sz w:val="22"/>
        </w:rPr>
        <w:t xml:space="preserve">9 </w:t>
      </w:r>
      <w:r w:rsidRPr="004F05FD">
        <w:rPr>
          <w:rFonts w:ascii="Times New Roman" w:hAnsi="Times New Roman" w:cs="Times New Roman"/>
          <w:b/>
          <w:sz w:val="22"/>
        </w:rPr>
        <w:t>招标内容与质量要求</w:t>
      </w:r>
      <w:bookmarkEnd w:id="13"/>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bCs/>
          <w:sz w:val="22"/>
        </w:rPr>
        <w:t>9.1</w:t>
      </w:r>
      <w:r w:rsidRPr="004F05FD">
        <w:rPr>
          <w:rFonts w:ascii="Times New Roman" w:hAnsi="Times New Roman" w:cs="Times New Roman"/>
          <w:b/>
          <w:sz w:val="22"/>
        </w:rPr>
        <w:t xml:space="preserve"> </w:t>
      </w:r>
      <w:r w:rsidRPr="004F05FD">
        <w:rPr>
          <w:rFonts w:ascii="Times New Roman" w:hAnsi="Times New Roman" w:cs="Times New Roman"/>
          <w:b/>
          <w:sz w:val="22"/>
        </w:rPr>
        <w:t>本项目招标内容与具体质量要求（但不仅限于）详见下表。</w:t>
      </w:r>
    </w:p>
    <w:p w:rsidR="00123AEA" w:rsidRPr="004F05FD" w:rsidRDefault="00123AEA" w:rsidP="00123AEA">
      <w:pPr>
        <w:spacing w:line="300" w:lineRule="auto"/>
        <w:jc w:val="center"/>
        <w:rPr>
          <w:rFonts w:ascii="Times New Roman" w:hAnsi="Times New Roman" w:cs="Times New Roman"/>
          <w:b/>
          <w:sz w:val="22"/>
        </w:rPr>
      </w:pPr>
      <w:r w:rsidRPr="004F05FD">
        <w:rPr>
          <w:rFonts w:ascii="Times New Roman" w:hAnsi="Times New Roman" w:cs="Times New Roman"/>
          <w:b/>
          <w:sz w:val="22"/>
        </w:rPr>
        <w:t>服务内容一览表（工作量清单）</w:t>
      </w:r>
    </w:p>
    <w:tbl>
      <w:tblPr>
        <w:tblStyle w:val="af8"/>
        <w:tblW w:w="9854" w:type="dxa"/>
        <w:jc w:val="center"/>
        <w:tblLayout w:type="fixed"/>
        <w:tblLook w:val="04A0" w:firstRow="1" w:lastRow="0" w:firstColumn="1" w:lastColumn="0" w:noHBand="0" w:noVBand="1"/>
      </w:tblPr>
      <w:tblGrid>
        <w:gridCol w:w="780"/>
        <w:gridCol w:w="4431"/>
        <w:gridCol w:w="3531"/>
        <w:gridCol w:w="1112"/>
      </w:tblGrid>
      <w:tr w:rsidR="00123AEA" w:rsidRPr="004F05FD" w:rsidTr="004B4763">
        <w:trPr>
          <w:tblHeade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b/>
                <w:bCs/>
                <w:color w:val="000000"/>
                <w:kern w:val="24"/>
                <w:sz w:val="20"/>
                <w:szCs w:val="20"/>
              </w:rPr>
              <w:t>序号</w:t>
            </w:r>
          </w:p>
        </w:tc>
        <w:tc>
          <w:tcPr>
            <w:tcW w:w="4431" w:type="dxa"/>
            <w:vAlign w:val="center"/>
          </w:tcPr>
          <w:p w:rsidR="00123AEA" w:rsidRPr="004F05FD" w:rsidRDefault="00123AEA" w:rsidP="004B4763">
            <w:pPr>
              <w:spacing w:line="300" w:lineRule="auto"/>
              <w:jc w:val="center"/>
              <w:rPr>
                <w:rFonts w:ascii="Times New Roman" w:hAnsi="Times New Roman" w:cs="Times New Roman"/>
                <w:b/>
                <w:sz w:val="20"/>
                <w:szCs w:val="20"/>
              </w:rPr>
            </w:pPr>
            <w:r w:rsidRPr="004F05FD">
              <w:rPr>
                <w:rFonts w:ascii="Times New Roman" w:hAnsi="Times New Roman" w:cs="Times New Roman" w:hint="eastAsia"/>
                <w:b/>
                <w:sz w:val="20"/>
                <w:szCs w:val="20"/>
              </w:rPr>
              <w:t>服务内容</w:t>
            </w:r>
            <w:r w:rsidRPr="004F05FD">
              <w:rPr>
                <w:rFonts w:ascii="Times New Roman" w:hAnsi="Times New Roman" w:cs="Times New Roman" w:hint="eastAsia"/>
                <w:b/>
                <w:sz w:val="20"/>
                <w:szCs w:val="20"/>
              </w:rPr>
              <w:t>(</w:t>
            </w:r>
            <w:r w:rsidRPr="004F05FD">
              <w:rPr>
                <w:rFonts w:ascii="Times New Roman" w:hAnsi="Times New Roman" w:cs="Times New Roman" w:hint="eastAsia"/>
                <w:b/>
                <w:sz w:val="20"/>
                <w:szCs w:val="20"/>
              </w:rPr>
              <w:t>保险险种</w:t>
            </w:r>
            <w:r w:rsidRPr="004F05FD">
              <w:rPr>
                <w:rFonts w:ascii="Times New Roman" w:hAnsi="Times New Roman" w:cs="Times New Roman" w:hint="eastAsia"/>
                <w:b/>
                <w:sz w:val="20"/>
                <w:szCs w:val="20"/>
              </w:rPr>
              <w:t>)</w:t>
            </w:r>
          </w:p>
        </w:tc>
        <w:tc>
          <w:tcPr>
            <w:tcW w:w="3531" w:type="dxa"/>
            <w:vAlign w:val="center"/>
          </w:tcPr>
          <w:p w:rsidR="00123AEA" w:rsidRPr="004F05FD" w:rsidRDefault="00123AEA" w:rsidP="004B4763">
            <w:pPr>
              <w:spacing w:line="300" w:lineRule="auto"/>
              <w:jc w:val="center"/>
              <w:rPr>
                <w:rFonts w:ascii="Times New Roman" w:hAnsi="Times New Roman" w:cs="Times New Roman"/>
                <w:b/>
                <w:sz w:val="20"/>
                <w:szCs w:val="20"/>
              </w:rPr>
            </w:pPr>
            <w:r w:rsidRPr="004F05FD">
              <w:rPr>
                <w:rFonts w:ascii="Times New Roman" w:hAnsi="Times New Roman" w:cs="Times New Roman"/>
                <w:b/>
                <w:sz w:val="20"/>
                <w:szCs w:val="20"/>
              </w:rPr>
              <w:t>具体要求</w:t>
            </w:r>
          </w:p>
        </w:tc>
        <w:tc>
          <w:tcPr>
            <w:tcW w:w="1112" w:type="dxa"/>
            <w:vAlign w:val="center"/>
          </w:tcPr>
          <w:p w:rsidR="00123AEA" w:rsidRPr="004F05FD" w:rsidRDefault="00123AEA" w:rsidP="004B4763">
            <w:pPr>
              <w:spacing w:line="300" w:lineRule="auto"/>
              <w:jc w:val="center"/>
              <w:rPr>
                <w:rFonts w:ascii="Times New Roman" w:hAnsi="Times New Roman" w:cs="Times New Roman"/>
                <w:b/>
                <w:sz w:val="20"/>
                <w:szCs w:val="20"/>
              </w:rPr>
            </w:pPr>
            <w:r w:rsidRPr="004F05FD">
              <w:rPr>
                <w:rFonts w:ascii="Times New Roman" w:hAnsi="Times New Roman" w:cs="Times New Roman"/>
                <w:b/>
                <w:sz w:val="20"/>
                <w:szCs w:val="20"/>
              </w:rPr>
              <w:t>备注</w:t>
            </w:r>
          </w:p>
        </w:tc>
      </w:tr>
      <w:tr w:rsidR="00123AEA" w:rsidRPr="004F05FD" w:rsidTr="004B4763">
        <w:trP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sz w:val="20"/>
                <w:szCs w:val="20"/>
              </w:rPr>
              <w:t>1</w:t>
            </w:r>
          </w:p>
        </w:tc>
        <w:tc>
          <w:tcPr>
            <w:tcW w:w="4431"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hint="eastAsia"/>
                <w:bCs/>
                <w:sz w:val="22"/>
              </w:rPr>
              <w:t>交通强制险、车船税</w:t>
            </w:r>
          </w:p>
        </w:tc>
        <w:tc>
          <w:tcPr>
            <w:tcW w:w="3531"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hint="eastAsia"/>
                <w:sz w:val="20"/>
                <w:szCs w:val="20"/>
              </w:rPr>
              <w:t>详见</w:t>
            </w:r>
            <w:r w:rsidRPr="004F05FD">
              <w:rPr>
                <w:rFonts w:ascii="Times New Roman" w:hAnsi="Times New Roman" w:cs="Times New Roman" w:hint="eastAsia"/>
                <w:sz w:val="20"/>
                <w:szCs w:val="20"/>
              </w:rPr>
              <w:t xml:space="preserve">9.2 </w:t>
            </w:r>
            <w:r w:rsidRPr="004F05FD">
              <w:rPr>
                <w:rFonts w:ascii="Times New Roman" w:hAnsi="Times New Roman" w:cs="Times New Roman" w:hint="eastAsia"/>
                <w:sz w:val="20"/>
                <w:szCs w:val="20"/>
              </w:rPr>
              <w:t>服务要求</w:t>
            </w:r>
          </w:p>
        </w:tc>
        <w:tc>
          <w:tcPr>
            <w:tcW w:w="1112"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123AEA" w:rsidRPr="004F05FD" w:rsidTr="004B4763">
        <w:trP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sz w:val="20"/>
                <w:szCs w:val="20"/>
              </w:rPr>
              <w:t>2</w:t>
            </w:r>
          </w:p>
        </w:tc>
        <w:tc>
          <w:tcPr>
            <w:tcW w:w="4431" w:type="dxa"/>
            <w:vAlign w:val="center"/>
          </w:tcPr>
          <w:p w:rsidR="00123AEA" w:rsidRPr="004F05FD" w:rsidRDefault="00123AEA" w:rsidP="004B4763">
            <w:pPr>
              <w:spacing w:line="300" w:lineRule="auto"/>
              <w:jc w:val="center"/>
              <w:rPr>
                <w:rFonts w:ascii="Times New Roman" w:hAnsi="Times New Roman" w:cs="Times New Roman"/>
                <w:sz w:val="20"/>
                <w:szCs w:val="20"/>
              </w:rPr>
            </w:pPr>
            <w:r w:rsidRPr="004F05FD">
              <w:rPr>
                <w:rFonts w:ascii="Times New Roman" w:hAnsi="Times New Roman" w:cs="Times New Roman" w:hint="eastAsia"/>
                <w:bCs/>
                <w:sz w:val="22"/>
              </w:rPr>
              <w:t>机动车辆损失保险</w:t>
            </w:r>
          </w:p>
        </w:tc>
        <w:tc>
          <w:tcPr>
            <w:tcW w:w="3531" w:type="dxa"/>
            <w:vAlign w:val="center"/>
          </w:tcPr>
          <w:p w:rsidR="00123AEA" w:rsidRPr="004F05FD" w:rsidRDefault="00123AEA" w:rsidP="004B4763">
            <w:pPr>
              <w:jc w:val="center"/>
            </w:pPr>
            <w:r w:rsidRPr="004F05FD">
              <w:rPr>
                <w:rFonts w:ascii="Times New Roman" w:hAnsi="Times New Roman" w:cs="Times New Roman" w:hint="eastAsia"/>
                <w:sz w:val="20"/>
                <w:szCs w:val="20"/>
              </w:rPr>
              <w:t>详见</w:t>
            </w:r>
            <w:r w:rsidRPr="004F05FD">
              <w:rPr>
                <w:rFonts w:ascii="Times New Roman" w:hAnsi="Times New Roman" w:cs="Times New Roman" w:hint="eastAsia"/>
                <w:sz w:val="20"/>
                <w:szCs w:val="20"/>
              </w:rPr>
              <w:t xml:space="preserve">9.2 </w:t>
            </w:r>
            <w:r w:rsidRPr="004F05FD">
              <w:rPr>
                <w:rFonts w:ascii="Times New Roman" w:hAnsi="Times New Roman" w:cs="Times New Roman" w:hint="eastAsia"/>
                <w:sz w:val="20"/>
                <w:szCs w:val="20"/>
              </w:rPr>
              <w:t>服务要求</w:t>
            </w:r>
          </w:p>
        </w:tc>
        <w:tc>
          <w:tcPr>
            <w:tcW w:w="1112"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123AEA" w:rsidRPr="004F05FD" w:rsidTr="004B4763">
        <w:trP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sz w:val="20"/>
                <w:szCs w:val="20"/>
              </w:rPr>
              <w:t>3</w:t>
            </w:r>
          </w:p>
        </w:tc>
        <w:tc>
          <w:tcPr>
            <w:tcW w:w="4431"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hint="eastAsia"/>
                <w:bCs/>
                <w:sz w:val="22"/>
              </w:rPr>
              <w:t>第三者责任险</w:t>
            </w:r>
          </w:p>
        </w:tc>
        <w:tc>
          <w:tcPr>
            <w:tcW w:w="3531" w:type="dxa"/>
            <w:vAlign w:val="center"/>
          </w:tcPr>
          <w:p w:rsidR="00123AEA" w:rsidRPr="004F05FD" w:rsidRDefault="00123AEA" w:rsidP="004B4763">
            <w:pPr>
              <w:jc w:val="center"/>
            </w:pPr>
            <w:r w:rsidRPr="004F05FD">
              <w:rPr>
                <w:rFonts w:ascii="Times New Roman" w:hAnsi="Times New Roman" w:cs="Times New Roman" w:hint="eastAsia"/>
                <w:sz w:val="20"/>
                <w:szCs w:val="20"/>
              </w:rPr>
              <w:t>详见</w:t>
            </w:r>
            <w:r w:rsidRPr="004F05FD">
              <w:rPr>
                <w:rFonts w:ascii="Times New Roman" w:hAnsi="Times New Roman" w:cs="Times New Roman" w:hint="eastAsia"/>
                <w:sz w:val="20"/>
                <w:szCs w:val="20"/>
              </w:rPr>
              <w:t xml:space="preserve">9.2 </w:t>
            </w:r>
            <w:r w:rsidRPr="004F05FD">
              <w:rPr>
                <w:rFonts w:ascii="Times New Roman" w:hAnsi="Times New Roman" w:cs="Times New Roman" w:hint="eastAsia"/>
                <w:sz w:val="20"/>
                <w:szCs w:val="20"/>
              </w:rPr>
              <w:t>服务要求</w:t>
            </w:r>
          </w:p>
        </w:tc>
        <w:tc>
          <w:tcPr>
            <w:tcW w:w="1112"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123AEA" w:rsidRPr="004F05FD" w:rsidTr="004B4763">
        <w:trP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hint="eastAsia"/>
                <w:sz w:val="20"/>
                <w:szCs w:val="20"/>
              </w:rPr>
              <w:t>4</w:t>
            </w:r>
          </w:p>
        </w:tc>
        <w:tc>
          <w:tcPr>
            <w:tcW w:w="4431"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bCs/>
                <w:sz w:val="22"/>
              </w:rPr>
            </w:pPr>
            <w:r w:rsidRPr="004F05FD">
              <w:rPr>
                <w:rFonts w:ascii="Times New Roman" w:hAnsi="Times New Roman" w:cs="Times New Roman" w:hint="eastAsia"/>
                <w:bCs/>
                <w:sz w:val="22"/>
              </w:rPr>
              <w:t>车上人员责任险</w:t>
            </w:r>
          </w:p>
        </w:tc>
        <w:tc>
          <w:tcPr>
            <w:tcW w:w="3531" w:type="dxa"/>
            <w:vAlign w:val="center"/>
          </w:tcPr>
          <w:p w:rsidR="00123AEA" w:rsidRPr="004F05FD" w:rsidRDefault="00123AEA" w:rsidP="004B4763">
            <w:pPr>
              <w:jc w:val="center"/>
            </w:pPr>
            <w:r w:rsidRPr="004F05FD">
              <w:rPr>
                <w:rFonts w:ascii="Times New Roman" w:hAnsi="Times New Roman" w:cs="Times New Roman" w:hint="eastAsia"/>
                <w:sz w:val="20"/>
                <w:szCs w:val="20"/>
              </w:rPr>
              <w:t>详见</w:t>
            </w:r>
            <w:r w:rsidRPr="004F05FD">
              <w:rPr>
                <w:rFonts w:ascii="Times New Roman" w:hAnsi="Times New Roman" w:cs="Times New Roman" w:hint="eastAsia"/>
                <w:sz w:val="20"/>
                <w:szCs w:val="20"/>
              </w:rPr>
              <w:t xml:space="preserve">9.2 </w:t>
            </w:r>
            <w:r w:rsidRPr="004F05FD">
              <w:rPr>
                <w:rFonts w:ascii="Times New Roman" w:hAnsi="Times New Roman" w:cs="Times New Roman" w:hint="eastAsia"/>
                <w:sz w:val="20"/>
                <w:szCs w:val="20"/>
              </w:rPr>
              <w:t>服务要求</w:t>
            </w:r>
          </w:p>
        </w:tc>
        <w:tc>
          <w:tcPr>
            <w:tcW w:w="1112"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123AEA" w:rsidRPr="004F05FD" w:rsidTr="004B4763">
        <w:trPr>
          <w:jc w:val="center"/>
        </w:trPr>
        <w:tc>
          <w:tcPr>
            <w:tcW w:w="780"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sz w:val="20"/>
                <w:szCs w:val="20"/>
              </w:rPr>
            </w:pPr>
            <w:r w:rsidRPr="004F05FD">
              <w:rPr>
                <w:rFonts w:ascii="Times New Roman" w:hAnsi="Times New Roman" w:cs="Times New Roman" w:hint="eastAsia"/>
                <w:sz w:val="20"/>
                <w:szCs w:val="20"/>
              </w:rPr>
              <w:t>5</w:t>
            </w:r>
          </w:p>
        </w:tc>
        <w:tc>
          <w:tcPr>
            <w:tcW w:w="4431"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bCs/>
                <w:sz w:val="22"/>
              </w:rPr>
            </w:pPr>
            <w:r w:rsidRPr="004F05FD">
              <w:rPr>
                <w:rFonts w:ascii="Times New Roman" w:hAnsi="Times New Roman" w:cs="Times New Roman" w:hint="eastAsia"/>
                <w:bCs/>
                <w:sz w:val="22"/>
              </w:rPr>
              <w:t>附加</w:t>
            </w:r>
            <w:proofErr w:type="gramStart"/>
            <w:r w:rsidRPr="004F05FD">
              <w:rPr>
                <w:rFonts w:ascii="Times New Roman" w:hAnsi="Times New Roman" w:cs="Times New Roman" w:hint="eastAsia"/>
                <w:bCs/>
                <w:sz w:val="22"/>
              </w:rPr>
              <w:t>医</w:t>
            </w:r>
            <w:proofErr w:type="gramEnd"/>
            <w:r w:rsidRPr="004F05FD">
              <w:rPr>
                <w:rFonts w:ascii="Times New Roman" w:hAnsi="Times New Roman" w:cs="Times New Roman" w:hint="eastAsia"/>
                <w:bCs/>
                <w:sz w:val="22"/>
              </w:rPr>
              <w:t>保外医疗费用责任险</w:t>
            </w:r>
          </w:p>
        </w:tc>
        <w:tc>
          <w:tcPr>
            <w:tcW w:w="3531" w:type="dxa"/>
            <w:vAlign w:val="center"/>
          </w:tcPr>
          <w:p w:rsidR="00123AEA" w:rsidRPr="004F05FD" w:rsidRDefault="00123AEA" w:rsidP="004B4763">
            <w:pPr>
              <w:jc w:val="center"/>
            </w:pPr>
            <w:r w:rsidRPr="004F05FD">
              <w:rPr>
                <w:rFonts w:ascii="Times New Roman" w:hAnsi="Times New Roman" w:cs="Times New Roman" w:hint="eastAsia"/>
                <w:sz w:val="20"/>
                <w:szCs w:val="20"/>
              </w:rPr>
              <w:t>详见</w:t>
            </w:r>
            <w:r w:rsidRPr="004F05FD">
              <w:rPr>
                <w:rFonts w:ascii="Times New Roman" w:hAnsi="Times New Roman" w:cs="Times New Roman" w:hint="eastAsia"/>
                <w:sz w:val="20"/>
                <w:szCs w:val="20"/>
              </w:rPr>
              <w:t xml:space="preserve">9.2 </w:t>
            </w:r>
            <w:r w:rsidRPr="004F05FD">
              <w:rPr>
                <w:rFonts w:ascii="Times New Roman" w:hAnsi="Times New Roman" w:cs="Times New Roman" w:hint="eastAsia"/>
                <w:sz w:val="20"/>
                <w:szCs w:val="20"/>
              </w:rPr>
              <w:t>服务要求</w:t>
            </w:r>
          </w:p>
        </w:tc>
        <w:tc>
          <w:tcPr>
            <w:tcW w:w="1112" w:type="dxa"/>
            <w:vAlign w:val="center"/>
          </w:tcPr>
          <w:p w:rsidR="00123AEA" w:rsidRPr="004F05FD" w:rsidRDefault="00123AEA" w:rsidP="004B4763">
            <w:pPr>
              <w:pStyle w:val="aff"/>
              <w:spacing w:line="300" w:lineRule="auto"/>
              <w:ind w:firstLineChars="0" w:firstLine="0"/>
              <w:jc w:val="center"/>
              <w:rPr>
                <w:rFonts w:ascii="Times New Roman" w:hAnsi="Times New Roman" w:cs="Times New Roman"/>
                <w:color w:val="000000" w:themeColor="text1"/>
                <w:kern w:val="24"/>
                <w:sz w:val="20"/>
                <w:szCs w:val="20"/>
              </w:rPr>
            </w:pPr>
          </w:p>
        </w:tc>
      </w:tr>
    </w:tbl>
    <w:p w:rsidR="00123AEA" w:rsidRPr="004F05FD" w:rsidRDefault="00123AEA" w:rsidP="00123AEA">
      <w:pPr>
        <w:adjustRightInd w:val="0"/>
        <w:snapToGrid w:val="0"/>
        <w:spacing w:line="300" w:lineRule="auto"/>
        <w:ind w:firstLineChars="192" w:firstLine="424"/>
        <w:rPr>
          <w:rFonts w:ascii="Times New Roman" w:hAnsi="Times New Roman" w:cs="Times New Roman"/>
          <w:b/>
          <w:bCs/>
          <w:color w:val="0000FF"/>
          <w:sz w:val="22"/>
        </w:rPr>
      </w:pPr>
      <w:r w:rsidRPr="004F05FD">
        <w:rPr>
          <w:rFonts w:ascii="Times New Roman" w:hAnsi="Times New Roman" w:cs="Times New Roman"/>
          <w:b/>
          <w:bCs/>
          <w:color w:val="0000FF"/>
          <w:sz w:val="22"/>
        </w:rPr>
        <w:t>说明：此表所列内容为本次招标核心工作内容，投标人不得缩减。</w:t>
      </w:r>
    </w:p>
    <w:p w:rsidR="00123AEA" w:rsidRPr="004F05FD" w:rsidRDefault="00123AEA" w:rsidP="00123AEA">
      <w:pPr>
        <w:pStyle w:val="aff"/>
        <w:spacing w:line="300" w:lineRule="auto"/>
        <w:ind w:firstLineChars="192" w:firstLine="424"/>
        <w:rPr>
          <w:rFonts w:ascii="Times New Roman" w:hAnsi="Times New Roman" w:cs="Times New Roman"/>
          <w:b/>
          <w:bCs/>
          <w:sz w:val="22"/>
        </w:rPr>
      </w:pPr>
      <w:r w:rsidRPr="004F05FD">
        <w:rPr>
          <w:rFonts w:ascii="Times New Roman" w:hAnsi="Times New Roman" w:cs="Times New Roman" w:hint="eastAsia"/>
          <w:b/>
          <w:bCs/>
          <w:sz w:val="22"/>
        </w:rPr>
        <w:t xml:space="preserve">9.2 </w:t>
      </w:r>
      <w:r w:rsidRPr="004F05FD">
        <w:rPr>
          <w:rFonts w:ascii="Times New Roman" w:hAnsi="Times New Roman" w:cs="Times New Roman" w:hint="eastAsia"/>
          <w:b/>
          <w:bCs/>
          <w:sz w:val="22"/>
        </w:rPr>
        <w:t>服务要求</w:t>
      </w:r>
    </w:p>
    <w:p w:rsidR="00123AEA" w:rsidRPr="004F05FD" w:rsidRDefault="00123AEA" w:rsidP="00123AEA">
      <w:pPr>
        <w:pStyle w:val="aff"/>
        <w:spacing w:line="300" w:lineRule="auto"/>
        <w:ind w:firstLineChars="192" w:firstLine="424"/>
        <w:rPr>
          <w:rFonts w:ascii="Times New Roman" w:hAnsi="Times New Roman" w:cs="Times New Roman"/>
          <w:b/>
          <w:bCs/>
          <w:sz w:val="22"/>
        </w:rPr>
      </w:pPr>
      <w:r w:rsidRPr="004F05FD">
        <w:rPr>
          <w:rFonts w:ascii="Times New Roman" w:hAnsi="Times New Roman" w:cs="Times New Roman" w:hint="eastAsia"/>
          <w:b/>
          <w:bCs/>
          <w:sz w:val="22"/>
        </w:rPr>
        <w:t xml:space="preserve">9.2.1 </w:t>
      </w:r>
      <w:r w:rsidRPr="004F05FD">
        <w:rPr>
          <w:rFonts w:ascii="Times New Roman" w:hAnsi="Times New Roman" w:cs="Times New Roman" w:hint="eastAsia"/>
          <w:b/>
          <w:bCs/>
          <w:sz w:val="22"/>
        </w:rPr>
        <w:t>保险险种</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hint="eastAsia"/>
          <w:bCs/>
          <w:sz w:val="22"/>
        </w:rPr>
        <w:t>1</w:t>
      </w:r>
      <w:r w:rsidRPr="004F05FD">
        <w:rPr>
          <w:rFonts w:ascii="Times New Roman" w:hAnsi="Times New Roman" w:cs="Times New Roman" w:hint="eastAsia"/>
          <w:bCs/>
          <w:sz w:val="22"/>
        </w:rPr>
        <w:t>）交通强制险、车船税</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保险期间内，中标人负责被保险车辆的</w:t>
      </w:r>
      <w:proofErr w:type="gramStart"/>
      <w:r w:rsidRPr="004F05FD">
        <w:rPr>
          <w:rFonts w:ascii="Times New Roman" w:hAnsi="Times New Roman" w:cs="Times New Roman" w:hint="eastAsia"/>
          <w:bCs/>
          <w:sz w:val="22"/>
        </w:rPr>
        <w:t>交强险</w:t>
      </w:r>
      <w:proofErr w:type="gramEnd"/>
      <w:r w:rsidRPr="004F05FD">
        <w:rPr>
          <w:rFonts w:ascii="Times New Roman" w:hAnsi="Times New Roman" w:cs="Times New Roman" w:hint="eastAsia"/>
          <w:bCs/>
          <w:sz w:val="22"/>
        </w:rPr>
        <w:t>投标和车船税缴纳。</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hint="eastAsia"/>
          <w:bCs/>
          <w:sz w:val="22"/>
        </w:rPr>
        <w:t>2</w:t>
      </w:r>
      <w:r w:rsidRPr="004F05FD">
        <w:rPr>
          <w:rFonts w:ascii="Times New Roman" w:hAnsi="Times New Roman" w:cs="Times New Roman" w:hint="eastAsia"/>
          <w:bCs/>
          <w:sz w:val="22"/>
        </w:rPr>
        <w:t>）机动车辆损失保险</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保险期间内，被保险人或其允许的合法驾驶人在使用被保险机动车过程中，因下列原因造成被保险机动车的损失，保险人依照本保险合同的约定负责赔偿：</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①碰撞、倾覆、坠落；</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②火灾、爆炸、自燃；</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③外界物体坠落、倒塌；</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④暴风、龙卷风；</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⑤雷击、雹灾、暴雨、洪水、海啸；</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lastRenderedPageBreak/>
        <w:t>⑥地陷、冰陷；崖崩、雪崩、泥石流、滑坡；</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⑦载运被保险机动车的渡船遭受自燃灾害（只限于驾驶人随船的情形）；</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⑧发生保险事故时，被保险人为防止或者减少被保险机动车的损失所支付的必要的、合理的施救费用。</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hint="eastAsia"/>
          <w:bCs/>
          <w:sz w:val="22"/>
        </w:rPr>
        <w:t>3</w:t>
      </w:r>
      <w:r w:rsidRPr="004F05FD">
        <w:rPr>
          <w:rFonts w:ascii="Times New Roman" w:hAnsi="Times New Roman" w:cs="Times New Roman" w:hint="eastAsia"/>
          <w:bCs/>
          <w:sz w:val="22"/>
        </w:rPr>
        <w:t>）第三者责任险：限额</w:t>
      </w:r>
      <w:r w:rsidRPr="004F05FD">
        <w:rPr>
          <w:rFonts w:ascii="Times New Roman" w:hAnsi="Times New Roman" w:cs="Times New Roman" w:hint="eastAsia"/>
          <w:bCs/>
          <w:sz w:val="22"/>
        </w:rPr>
        <w:t>200</w:t>
      </w:r>
      <w:r w:rsidRPr="004F05FD">
        <w:rPr>
          <w:rFonts w:ascii="Times New Roman" w:hAnsi="Times New Roman" w:cs="Times New Roman" w:hint="eastAsia"/>
          <w:bCs/>
          <w:sz w:val="22"/>
        </w:rPr>
        <w:t>万元</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保险期间内，被保险人或其允许的合法驾驶人在使用被保险机动车过程中发生意外事故时，致使第三者遭受人身伤亡或财产直接损毁，依法应当由被保险人承担的损害赔偿责任，保险人依照本保险合同的约定，对于超过机动车交通事故责任强制保险各分项赔偿限额以上的部分负责赔偿。</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hint="eastAsia"/>
          <w:bCs/>
          <w:sz w:val="22"/>
        </w:rPr>
        <w:t>4</w:t>
      </w:r>
      <w:r w:rsidRPr="004F05FD">
        <w:rPr>
          <w:rFonts w:ascii="Times New Roman" w:hAnsi="Times New Roman" w:cs="Times New Roman" w:hint="eastAsia"/>
          <w:bCs/>
          <w:sz w:val="22"/>
        </w:rPr>
        <w:t>）车上人员责任险：</w:t>
      </w:r>
      <w:r w:rsidRPr="004F05FD">
        <w:rPr>
          <w:rFonts w:ascii="Times New Roman" w:hAnsi="Times New Roman" w:cs="Times New Roman" w:hint="eastAsia"/>
          <w:bCs/>
          <w:sz w:val="22"/>
        </w:rPr>
        <w:t>5</w:t>
      </w:r>
      <w:r w:rsidRPr="004F05FD">
        <w:rPr>
          <w:rFonts w:ascii="Times New Roman" w:hAnsi="Times New Roman" w:cs="Times New Roman" w:hint="eastAsia"/>
          <w:bCs/>
          <w:sz w:val="22"/>
        </w:rPr>
        <w:t>万</w:t>
      </w:r>
      <w:r w:rsidRPr="004F05FD">
        <w:rPr>
          <w:rFonts w:ascii="Times New Roman" w:hAnsi="Times New Roman" w:cs="Times New Roman" w:hint="eastAsia"/>
          <w:bCs/>
          <w:sz w:val="22"/>
        </w:rPr>
        <w:t>/</w:t>
      </w:r>
      <w:r w:rsidRPr="004F05FD">
        <w:rPr>
          <w:rFonts w:ascii="Times New Roman" w:hAnsi="Times New Roman" w:cs="Times New Roman" w:hint="eastAsia"/>
          <w:bCs/>
          <w:sz w:val="22"/>
        </w:rPr>
        <w:t>座</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保险期间内，被保险人或其允许的合法驾驶人在使用被保险机动车过程中发生意外事故时，致使被保险车辆车上人员遭受人身伤亡或财产直接损毁，依法应当由被保险人承担的损害赔偿责任，保险人依照本保险合同的约定负责赔偿。</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hint="eastAsia"/>
          <w:bCs/>
          <w:sz w:val="22"/>
        </w:rPr>
        <w:t>5</w:t>
      </w:r>
      <w:r w:rsidRPr="004F05FD">
        <w:rPr>
          <w:rFonts w:ascii="Times New Roman" w:hAnsi="Times New Roman" w:cs="Times New Roman" w:hint="eastAsia"/>
          <w:bCs/>
          <w:sz w:val="22"/>
        </w:rPr>
        <w:t>）附加</w:t>
      </w:r>
      <w:proofErr w:type="gramStart"/>
      <w:r w:rsidRPr="004F05FD">
        <w:rPr>
          <w:rFonts w:ascii="Times New Roman" w:hAnsi="Times New Roman" w:cs="Times New Roman" w:hint="eastAsia"/>
          <w:bCs/>
          <w:sz w:val="22"/>
        </w:rPr>
        <w:t>医</w:t>
      </w:r>
      <w:proofErr w:type="gramEnd"/>
      <w:r w:rsidRPr="004F05FD">
        <w:rPr>
          <w:rFonts w:ascii="Times New Roman" w:hAnsi="Times New Roman" w:cs="Times New Roman" w:hint="eastAsia"/>
          <w:bCs/>
          <w:sz w:val="22"/>
        </w:rPr>
        <w:t>保外医疗费用责任险：限额</w:t>
      </w:r>
      <w:r w:rsidRPr="004F05FD">
        <w:rPr>
          <w:rFonts w:ascii="Times New Roman" w:hAnsi="Times New Roman" w:cs="Times New Roman" w:hint="eastAsia"/>
          <w:bCs/>
          <w:sz w:val="22"/>
        </w:rPr>
        <w:t>10</w:t>
      </w:r>
      <w:r w:rsidRPr="004F05FD">
        <w:rPr>
          <w:rFonts w:ascii="Times New Roman" w:hAnsi="Times New Roman" w:cs="Times New Roman" w:hint="eastAsia"/>
          <w:bCs/>
          <w:sz w:val="22"/>
        </w:rPr>
        <w:t>万。</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保险期间内，被保险人或其允许的合法驾驶人在使用被保险机动车过程中发生意外事故时，致使第三者遭受人身伤亡，依法应当由被保险人承担的损害赔偿责任，保险人依照本保险合同的约定，对于</w:t>
      </w:r>
      <w:proofErr w:type="gramStart"/>
      <w:r w:rsidRPr="004F05FD">
        <w:rPr>
          <w:rFonts w:ascii="Times New Roman" w:hAnsi="Times New Roman" w:cs="Times New Roman" w:hint="eastAsia"/>
          <w:bCs/>
          <w:sz w:val="22"/>
        </w:rPr>
        <w:t>医</w:t>
      </w:r>
      <w:proofErr w:type="gramEnd"/>
      <w:r w:rsidRPr="004F05FD">
        <w:rPr>
          <w:rFonts w:ascii="Times New Roman" w:hAnsi="Times New Roman" w:cs="Times New Roman" w:hint="eastAsia"/>
          <w:bCs/>
          <w:sz w:val="22"/>
        </w:rPr>
        <w:t>保外医疗费</w:t>
      </w:r>
      <w:proofErr w:type="gramStart"/>
      <w:r w:rsidRPr="004F05FD">
        <w:rPr>
          <w:rFonts w:ascii="Times New Roman" w:hAnsi="Times New Roman" w:cs="Times New Roman" w:hint="eastAsia"/>
          <w:bCs/>
          <w:sz w:val="22"/>
        </w:rPr>
        <w:t>用负责</w:t>
      </w:r>
      <w:proofErr w:type="gramEnd"/>
      <w:r w:rsidRPr="004F05FD">
        <w:rPr>
          <w:rFonts w:ascii="Times New Roman" w:hAnsi="Times New Roman" w:cs="Times New Roman" w:hint="eastAsia"/>
          <w:bCs/>
          <w:sz w:val="22"/>
        </w:rPr>
        <w:t>赔偿。</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该项目按照车辆年度保险到期月份，分批次进行车辆保险采购。不同车型不同车辆按上年度出险与违章情况，计算本年度保险费用。</w:t>
      </w:r>
    </w:p>
    <w:p w:rsidR="00123AEA" w:rsidRPr="004F05FD" w:rsidRDefault="00123AEA" w:rsidP="00123AEA">
      <w:pPr>
        <w:pStyle w:val="aff"/>
        <w:spacing w:line="300" w:lineRule="auto"/>
        <w:ind w:firstLineChars="192" w:firstLine="424"/>
        <w:rPr>
          <w:rFonts w:ascii="Times New Roman" w:hAnsi="Times New Roman" w:cs="Times New Roman"/>
          <w:b/>
          <w:bCs/>
          <w:sz w:val="22"/>
        </w:rPr>
      </w:pPr>
      <w:r w:rsidRPr="004F05FD">
        <w:rPr>
          <w:rFonts w:ascii="Times New Roman" w:hAnsi="Times New Roman" w:cs="Times New Roman" w:hint="eastAsia"/>
          <w:b/>
          <w:bCs/>
          <w:sz w:val="22"/>
        </w:rPr>
        <w:t xml:space="preserve">9.2.2 </w:t>
      </w:r>
      <w:r w:rsidRPr="004F05FD">
        <w:rPr>
          <w:rFonts w:ascii="Times New Roman" w:hAnsi="Times New Roman" w:cs="Times New Roman" w:hint="eastAsia"/>
          <w:b/>
          <w:bCs/>
          <w:sz w:val="22"/>
        </w:rPr>
        <w:t>车辆具体信息一览表</w:t>
      </w:r>
    </w:p>
    <w:p w:rsidR="00123AEA" w:rsidRPr="004F05FD" w:rsidRDefault="00123AEA" w:rsidP="00123AEA">
      <w:pPr>
        <w:pStyle w:val="aff"/>
        <w:spacing w:line="300" w:lineRule="auto"/>
        <w:ind w:firstLineChars="192" w:firstLine="424"/>
        <w:rPr>
          <w:rFonts w:ascii="Times New Roman" w:hAnsi="Times New Roman" w:cs="Times New Roman"/>
          <w:b/>
          <w:bCs/>
          <w:sz w:val="22"/>
        </w:rPr>
      </w:pPr>
      <w:r w:rsidRPr="004F05FD">
        <w:rPr>
          <w:rFonts w:ascii="Times New Roman" w:hAnsi="Times New Roman" w:cs="Times New Roman" w:hint="eastAsia"/>
          <w:b/>
          <w:bCs/>
          <w:sz w:val="22"/>
        </w:rPr>
        <w:t>(1)</w:t>
      </w:r>
      <w:r w:rsidRPr="004F05FD">
        <w:rPr>
          <w:rFonts w:hint="eastAsia"/>
        </w:rPr>
        <w:t xml:space="preserve"> </w:t>
      </w:r>
      <w:r w:rsidRPr="004F05FD">
        <w:rPr>
          <w:rFonts w:ascii="Times New Roman" w:hAnsi="Times New Roman" w:cs="Times New Roman" w:hint="eastAsia"/>
          <w:b/>
          <w:bCs/>
          <w:sz w:val="22"/>
        </w:rPr>
        <w:t>包</w:t>
      </w:r>
      <w:r w:rsidRPr="004F05FD">
        <w:rPr>
          <w:rFonts w:ascii="Times New Roman" w:hAnsi="Times New Roman" w:cs="Times New Roman" w:hint="eastAsia"/>
          <w:b/>
          <w:bCs/>
          <w:sz w:val="22"/>
        </w:rPr>
        <w:t>1</w:t>
      </w:r>
      <w:r w:rsidRPr="004F05FD">
        <w:rPr>
          <w:rFonts w:ascii="Times New Roman" w:hAnsi="Times New Roman" w:cs="Times New Roman" w:hint="eastAsia"/>
          <w:b/>
          <w:bCs/>
          <w:sz w:val="22"/>
        </w:rPr>
        <w:t>车辆信息</w:t>
      </w:r>
    </w:p>
    <w:tbl>
      <w:tblPr>
        <w:tblW w:w="8941" w:type="dxa"/>
        <w:jc w:val="center"/>
        <w:tblLook w:val="04A0" w:firstRow="1" w:lastRow="0" w:firstColumn="1" w:lastColumn="0" w:noHBand="0" w:noVBand="1"/>
      </w:tblPr>
      <w:tblGrid>
        <w:gridCol w:w="743"/>
        <w:gridCol w:w="2249"/>
        <w:gridCol w:w="1134"/>
        <w:gridCol w:w="2693"/>
        <w:gridCol w:w="1055"/>
        <w:gridCol w:w="1182"/>
      </w:tblGrid>
      <w:tr w:rsidR="00123AEA" w:rsidRPr="004F05FD" w:rsidTr="004B4763">
        <w:trPr>
          <w:trHeight w:val="600"/>
          <w:tblHeader/>
          <w:jc w:val="center"/>
        </w:trPr>
        <w:tc>
          <w:tcPr>
            <w:tcW w:w="8941" w:type="dxa"/>
            <w:gridSpan w:val="6"/>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eastAsia="宋体" w:hAnsi="宋体" w:cs="宋体"/>
                <w:b/>
                <w:bCs/>
                <w:kern w:val="0"/>
                <w:sz w:val="20"/>
                <w:szCs w:val="20"/>
              </w:rPr>
            </w:pPr>
            <w:r w:rsidRPr="004F05FD">
              <w:rPr>
                <w:rFonts w:hint="eastAsia"/>
                <w:b/>
                <w:sz w:val="22"/>
              </w:rPr>
              <w:t>包</w:t>
            </w:r>
            <w:r w:rsidRPr="004F05FD">
              <w:rPr>
                <w:b/>
                <w:sz w:val="22"/>
              </w:rPr>
              <w:t>1</w:t>
            </w:r>
            <w:r w:rsidRPr="004F05FD">
              <w:rPr>
                <w:rFonts w:ascii="Times New Roman" w:hAnsi="Times New Roman" w:cs="Times New Roman" w:hint="eastAsia"/>
                <w:b/>
                <w:bCs/>
                <w:sz w:val="22"/>
              </w:rPr>
              <w:t>车辆具体信息一览表</w:t>
            </w:r>
          </w:p>
        </w:tc>
      </w:tr>
      <w:tr w:rsidR="00123AEA" w:rsidRPr="004F05FD" w:rsidTr="004B4763">
        <w:trPr>
          <w:trHeight w:val="600"/>
          <w:tblHeader/>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序号</w:t>
            </w:r>
          </w:p>
        </w:tc>
        <w:tc>
          <w:tcPr>
            <w:tcW w:w="2249"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车辆识别代号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牌照类型</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品牌型号</w:t>
            </w:r>
          </w:p>
        </w:tc>
        <w:tc>
          <w:tcPr>
            <w:tcW w:w="1055" w:type="dxa"/>
            <w:tcBorders>
              <w:top w:val="single" w:sz="4" w:space="0" w:color="auto"/>
              <w:left w:val="nil"/>
              <w:bottom w:val="single" w:sz="4" w:space="0" w:color="auto"/>
              <w:right w:val="single" w:sz="4" w:space="0" w:color="auto"/>
            </w:tcBorders>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排量（L）</w:t>
            </w:r>
          </w:p>
        </w:tc>
        <w:tc>
          <w:tcPr>
            <w:tcW w:w="1067"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注册日期</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widowControl/>
              <w:jc w:val="center"/>
              <w:rPr>
                <w:color w:val="000000"/>
                <w:kern w:val="0"/>
                <w:sz w:val="20"/>
                <w:szCs w:val="20"/>
              </w:rPr>
            </w:pPr>
            <w:r w:rsidRPr="004F05FD">
              <w:rPr>
                <w:color w:val="000000"/>
                <w:sz w:val="20"/>
                <w:szCs w:val="20"/>
              </w:rPr>
              <w:t>LSVCY6C44MN049182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LSVCY6C4OLN111210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LSVCY6C41LN111300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LSVCG6C43MN049080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LSVCG6C48MN048958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LSVCG6C40MN049117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LSVCY6C43MN046225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LSVCY6C42MN049150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LJXDJ3CB0JTU32859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JX6490PA5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LSVCY6C46LN111258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LSVCG6C43MN048933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LSVCG6C45MN049081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LSVCG6C45MN049064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LSVCG6C47MN049020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LSVCG6C40MN049487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LSVCG6C44MN049069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LSVCG6C43MN048950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LSVCG6C48MN049091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LSVCG6C48MN049060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LSVCG6C44MN049038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LSVCG6C40MN049036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LSVCG6C4XMN048945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LSVCG6C44MN048942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LSVCG6C41MN049045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LSVCG6C42MN049099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LSVCG6C45MN049047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LSVCG6C45MN048934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LSVCG6C43MN049435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LSVCG6C47MN049485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LSVCG6C45MN049968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LSJA24799JS122791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LSVCG6C49MN053036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LSVCY6C46MN049250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LSVCY6C49MN049162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LSVD62A44GN082239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LSVD62A44GN077140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LSVD62A40GN077152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LSVD62A4XGN077367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LSVD62A42GN077055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LSVD62A48GN077156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LSVD62A4XGN077272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LSVD62A43GN077145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LSVD62A44GN077137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LSVD62A47GN077133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LSVD62A49GN077098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LSVD62A41GN077161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LSVD62A46GN077155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LSVD62A41GN082201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LSVD62A4XGN082228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LSVD62A40GN082206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LSVD62A49GN082284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LSVD62A45GN082234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LSVD62A43GN082233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LSVD62A49GN082303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LSVD62A45GN082198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LSVD62A46GN082226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LSVD62A4XGN082262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LSVD62A46GN082422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LSJW34G33FG044078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荣威（</w:t>
            </w:r>
            <w:r w:rsidRPr="004F05FD">
              <w:rPr>
                <w:color w:val="000000"/>
                <w:sz w:val="20"/>
                <w:szCs w:val="20"/>
              </w:rPr>
              <w:t>W5</w:t>
            </w:r>
            <w:r w:rsidRPr="004F05FD">
              <w:rPr>
                <w:rFonts w:hint="eastAsia"/>
                <w:color w:val="000000"/>
                <w:sz w:val="20"/>
                <w:szCs w:val="20"/>
              </w:rPr>
              <w:t>）</w:t>
            </w:r>
            <w:r w:rsidRPr="004F05FD">
              <w:rPr>
                <w:color w:val="000000"/>
                <w:sz w:val="20"/>
                <w:szCs w:val="20"/>
              </w:rPr>
              <w:t>CSA6472WDAN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LSJW26H39GS049572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LSJW26H30GS049489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LSJW26H37GS049148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LSJW26H33GS049552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LSJW26H37GS049599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LSJW26H38GS049501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LSJW26H31GS049601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LSJW26H34GS049494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LSJW26H35GS049620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LSJW26H31GS049579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LSJW26H39GS049054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LSJW26H38GS049563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LSJW26H35GS049097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73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LSJW26H3XGS049547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LSJW26H31GS049503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LSJW26H33GS049602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LSJW26H3XGS049466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LSJW26H33GS049597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LSJW26H36GS049464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LSJW26H38GS049465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LSJW26H38GS049479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LSJW26H37GS049067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LSJW26H35GS049505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LSJW26H36GS049500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LSJW26H35GS049486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LSJW26H39GS049152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LSJW26H38GS049126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LSJW26H37GS049098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LSJW26H30GS049055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LSJW26H31GS049078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LSJW26H37GS049070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LSJW26H36GS049089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LSJW26H34GS049480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LSJW26H37GS047979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LSJW26H36GS047990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LSJW26H3XGS049127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LSJW26H32GS049512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LSJW26H3XGS049533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LSJW26H33GS049521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LSJW26H30GS033034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LSJW26H39GS049541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550CSA7181TDAB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LSVCY6C43MN049190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LSVCY6C43MN049254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103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LSVCY6C48LN111262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LSVCY6C42LN111287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LSVCY6C49LN111206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LSVCY6C42LN111340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LSVCY6C42LN111385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LSVCY6C48LN111388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LSVCY6C46LN111275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LSVCY6C41MN025065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LSVCY6C49LN111318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LSVCY6C40LN111367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LSVCY6C49LN111304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LSVCY6C41LN111345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LSVCY6C45LN111378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LSVCY6C4XMN024948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LSVCY6C45MN025232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LSVCY6C45LN111395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LSVCY6C4XLN111246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LSVCY6C4XLN111392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LSVCY6C43MN024841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LSVCY6C48LN111214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LSVCY6C42LN111371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LJXDJ3CBXGTU40461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JX6490PA5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LJXDJ3CB6HTU03571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JX6490PA5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LSVCZ2C44KN063179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LSVCZ2C44KN063182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LSVCZ2C48KN063427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LSVCZ2C43KN063433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LSVCZ2C49KN063436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LSVCZ2C44KN063439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LSVCZ2C45KN063448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133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LSVCZ2C46KN063460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LSVCZ2C42KN063505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eSVW7141BPV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LJNTGU5Y5HN101445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ZN1035U5K5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2019/7/29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LSJW56764JG326562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LSVCY6C46MN049555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LSVCY6C42MN049410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LSVCY6C4XMN049025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LSVCY6C40MN049406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LSVCY6C47LN105629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LSVCY6C40LN107836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LSVCY6C47LN107882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LSVCY6C45LN132313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LSVCY6C42LN132317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LSVCY6C40LN107710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LSVCY6C44LN107788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LSVCY6C46LN132255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LSVCY6C42LN107918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LSVCY6C49MN048951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LSVCY6C40MN049003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LSVCY6C40MN049146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LSGUD84X5GE022413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SGM6520UAAA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2016/8/22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LSGUA83L9KF039399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LSGUA83L6KF039652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LSGUA83L8KF039605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LSGUA83L5KF039593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LSGUA83LXKF039976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LSGUA83L3KF039091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LSGUA83L2KF039700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LSGUA83L4KF039651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LSGUA83L7KF039711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163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LSGUA83L0KF031708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SGM6531UBA1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LSJA24767JS067666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LSJA2476XJS114723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LSJA24764JS114720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LSJA2476XJS113524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LSJA24763JS104700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LSJA24794HS074840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LSJA24790HS074821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LSJA24795HS074829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LSJA24796JS088762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LSJA24793JS088766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LSJA24794JS088761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LSJA24799JS088769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LSJA24795JS088770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LSJA24794JS088744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LSJA24793JS088329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LSJA24799JS089176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LSJA24792JS089178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LSJA24791JS089186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LSJA24769JS114308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LSJA24762JS114313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LSJA24768JS116535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LSJA24765JS116718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LSJA24762JS116532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LSJA24768JS115997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LSJA24764JS116161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LSJA24762JS116160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LSJA24761JS115811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LSGUA8376JF101066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LSGUA8372JF100559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193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LSGUA8379JF100591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LSGUA837XJF101006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LSJA2479XJS095441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LSJA24799JS093356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LSJA24792JS093358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LSJA24792JS093800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LSJA24792JS095434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LSJA24794JS095435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LSJA24796JS095436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LSJA24798JS095437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LSJA2479XJS095438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LSJA24791JS095439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LSJA24791JS095442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LSJA24793JS095443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LSJA24795JS095444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LSJA24797JS095445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LSJA24797JS088768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LSJA24790JS093357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LSVD62A46HN050782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LSVD62A46HN077352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LSVD62A4XHN077418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LSVD62A44HN077348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LSVD62A49HN077426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LSVD62A45HN077469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LSVD62A41HN083852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LSVD62A45HN083921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LSVD62A45HN083935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LSVD62A48HN084058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LSVD62A45HN084101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LSVD62A40HN083907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223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LSVD62A48HN086571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LSVD62A4XHN095093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LSVD62A42HN095007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LSVD62A43HN095114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LSVD62A44HN095042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LSVD62A47HN094998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LSVD62A49HN095070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LSVD62A42HN094942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LSVD62A41HN095080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LSVD62A44HN094960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LSGUA8477HE020544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LSGUA8478HE020553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LSGUA8476HE020549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LSGUA8474HE020551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LSGUA847XHE020554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LSGUA8474HE020548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LJNTGU5Y0HN102230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ZN1035U5K5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LJNTGU2G7HN114595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LJNTGU2G4GN113970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LJNTGU2G5GN113914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LJNTGU5Y8HN102329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ZN1035U5K5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LJNTGU5YXHN102249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ZN1035U5K5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LSGUA8473HE024543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LSVD62A48HN072587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LSVD62A43HN072707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LSVD62A47HN072628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LSVD62A44HN072568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LSVD62A45HN090030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LSVD62A44HN072649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LSGUA8472HE024534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253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LSVD62A42HN072651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LSVD62A41HN073273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LSVD62A40HN090033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LSVD62A49HN089978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LSVD62A47HN072760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LSVD62A41HN072785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LSVD62A44HN072635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LSVD62A4XHN072641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LSVD62A47HN072757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w:t>
            </w:r>
            <w:proofErr w:type="gramStart"/>
            <w:r w:rsidRPr="004F05FD">
              <w:rPr>
                <w:rFonts w:hint="eastAsia"/>
                <w:sz w:val="20"/>
                <w:szCs w:val="20"/>
              </w:rPr>
              <w:t>萨</w:t>
            </w:r>
            <w:proofErr w:type="gramEnd"/>
            <w:r w:rsidRPr="004F05FD">
              <w:rPr>
                <w:rFonts w:hint="eastAsia"/>
                <w:sz w:val="20"/>
                <w:szCs w:val="20"/>
              </w:rPr>
              <w:t>特</w:t>
            </w:r>
            <w:r w:rsidRPr="004F05FD">
              <w:rPr>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#N/A</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LSVD62A48HN089986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LSVD62A4XHN072638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LJNTGU5Y5HN102322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ZN1035U5K5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LJNTGU2G2HN114603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LJNTGU2G8HN114587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LSVD62A44HN077396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WD3YE44619S376938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中誉牌</w:t>
            </w:r>
            <w:proofErr w:type="gramEnd"/>
            <w:r w:rsidRPr="004F05FD">
              <w:rPr>
                <w:color w:val="000000"/>
                <w:sz w:val="20"/>
                <w:szCs w:val="20"/>
              </w:rPr>
              <w:t>ZZY6590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3.5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2010/9/2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LSVCZ6A43FN099638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LSVCZ6A46FN099701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LSVCZ6A41FN099816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LSVCZ6A41FN099461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LSVCZ6A42FN099856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LSVCZ6A47FN099545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LJXBMDJD8JT064374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LJXBMDJD7JT064365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LJXBMDJDXJT064361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LJXBMDJD1JT064359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LJXBMDJD0JT064370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LJXBMDJD0JT064363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LJXCJ3CB8JTU21863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JX6491P5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LJXCJ3CB6JTU21862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JX6491P5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283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LSVAF60C0K2144359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大众朗逸</w:t>
            </w:r>
            <w:proofErr w:type="gramEnd"/>
            <w:r w:rsidRPr="004F05FD">
              <w:rPr>
                <w:color w:val="000000"/>
                <w:sz w:val="20"/>
                <w:szCs w:val="20"/>
              </w:rPr>
              <w:t>SVW71521DF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LSVCC2C47KN086599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LSVCC2C48KN086580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LSVCC2C48KN086594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LSVCC2C4XKN086631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LSVCC2C48KN087065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2019/8/30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LSVCC2C48KN094114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LSVCC2C4XKN094115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LSVCC2C44KN093901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LSVCC2C45KN094135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LSVCC2C48KN094145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LSVCC2C43KN094005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LSVCC2C46KN094015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LSVCC2C47KN094010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LSVCC2C43KN093999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LSVCC2C41KN094049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LSVCC2C4XKN094129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LSVCC2C47KN094038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LSVCC2C43KN094022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LSVCC2C43KN094053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LSVCC2C49KN094073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LSVCC2C42KN094111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LSVCC2C42KN094013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SVW71423CT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LAJA2476XHS095570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LAJA24761HS095571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LAJA24763HS095569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LAJA24761HS095568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LAJA2476XHS095584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LAJA24767HS095574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LAJA24768HS095583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313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LAJA24761HS095585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LAJA24761HS096557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LAJA24764HS095578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eRX5CSA6454NDPHEV1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2017/9/5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LSGUA8378JF110402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SGM6531UAAF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LJXBMDJD6CT043879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JX6571TA-M3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2013/1/7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LSVEU49F7C2015691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SVW7183TJD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2013/9/9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LJNTGU5Y00LN176661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LJNTGU5Y5LN176249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LJNTGU5Y8LN177153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LJNTGU5Y3LN177223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LJNTGU5Y9LN177582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LJNTGU5Y3LN177562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LJNTGU5Y3LN177674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LJNTGU5Y5LN177708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LJNTGU5Y0LN177762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LJNTGU5Y6LN177748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LJNTGU5Y6LN177782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LJNTGU5Y3LN177738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LJNTGU5Y3LN181076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LFMES5819AS009230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柯斯达</w:t>
            </w:r>
            <w:r w:rsidRPr="004F05FD">
              <w:rPr>
                <w:color w:val="000000"/>
                <w:sz w:val="20"/>
                <w:szCs w:val="20"/>
              </w:rPr>
              <w:t>SCT6703TRB53LEX</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2.7</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2010/9/21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LSVD62A49JN117901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LSVD62A41JN117908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LSVD62A46JN118097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LSVD62A48JN118053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LSVD62A42JN117982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LSVD62A48JN117937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LSVD62A43JN117957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2018/9/19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LSVD62A46JN112820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LSVD62A49JN112861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LSVD76A4XJN072696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SVW71810BU</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343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LSVD62A43JN112905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LSVD62A41JN112837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LSVCZ2A45FN092599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LSVCZ2A49FN109551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LSVCZ2A40FN074012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LSVCZ2A43FN092634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LSVCZ2A47FN092622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LSVCZ2A47FN092619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LSVCZ2A43FN092620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LSVCZ2A47FN074010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LSVCZ2A46FN092563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LSVCZ2A47FN109693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LSVCZ2A4XFN074230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LJXBMDJD0JT064367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LSGUD84X6FE011578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SGM6520UAAA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LJXBMDJD7FT072649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LJXBMDJD0FT072640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LJXBMDJD1FT072646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1FM5K8FH8JGA08573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福特探险者</w:t>
            </w:r>
            <w:r w:rsidRPr="004F05FD">
              <w:rPr>
                <w:color w:val="000000"/>
                <w:sz w:val="20"/>
                <w:szCs w:val="20"/>
              </w:rPr>
              <w:t>1FM5K8FH</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2019/10/17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LSVCY6C4XLN103227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LSVCY6C40LN104080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LSVCY6C47LN105274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LSVCY6C42LN105277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LSVCY6C47LN094213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LSVCY6C44LN094217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LSVCY6C40LN094246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LSVCY6C46LN094221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LSVCY6C41LN093543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LSVCY6C44LN105281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LSVCY6C42LN103481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373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LSVCY6C44LN103322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LSVCY6C49LN103283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LSVCY6C49LN094228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2020/9/30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LSVCY6C48LN103484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LSVCY6C46LN103399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LSVCY6C42LN103710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LSVCY6C48LN103548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LSVCY6C48LN105333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LSVCY6C48LN105252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LSVCY6C47LN105193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LSVCY6C45LN105211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LSVCY6C45LN105340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LSVCY6C42LN105182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LJXCJ3CB4LTU51720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w:t>
            </w:r>
            <w:proofErr w:type="gramStart"/>
            <w:r w:rsidRPr="004F05FD">
              <w:rPr>
                <w:rFonts w:hint="eastAsia"/>
                <w:color w:val="000000"/>
                <w:sz w:val="20"/>
                <w:szCs w:val="20"/>
              </w:rPr>
              <w:t>特</w:t>
            </w:r>
            <w:proofErr w:type="gramEnd"/>
            <w:r w:rsidRPr="004F05FD">
              <w:rPr>
                <w:rFonts w:hint="eastAsia"/>
                <w:color w:val="000000"/>
                <w:sz w:val="20"/>
                <w:szCs w:val="20"/>
              </w:rPr>
              <w:t>牌</w:t>
            </w:r>
            <w:r w:rsidRPr="004F05FD">
              <w:rPr>
                <w:color w:val="000000"/>
                <w:sz w:val="20"/>
                <w:szCs w:val="20"/>
              </w:rPr>
              <w:t>JX6491P6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LJ16AA349E7106582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江淮牌</w:t>
            </w:r>
            <w:proofErr w:type="gramEnd"/>
            <w:r w:rsidRPr="004F05FD">
              <w:rPr>
                <w:color w:val="000000"/>
                <w:sz w:val="20"/>
                <w:szCs w:val="20"/>
              </w:rPr>
              <w:t>HFC6512A4AC8F</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2018/12/27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LSGUA84W3FE053318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别克牌</w:t>
            </w:r>
            <w:r w:rsidRPr="004F05FD">
              <w:rPr>
                <w:color w:val="000000"/>
                <w:sz w:val="20"/>
                <w:szCs w:val="20"/>
              </w:rPr>
              <w:t>SGM6531UAAA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2018/12/27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LSVCZ6A47EN177241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2018/12/27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LEFEDDE16GTP02773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JX1033TSE4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2018/12/27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LSJW56733HG194653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LSJW26792FS073507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CSA7154TDPHEV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2015/11/30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LSJW56739HG194737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LSJB36761GS132212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CSA7144CDPHEV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LSKG4AC13GA423411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SH6521C1_A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LSVWR2189HN338332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SVW71417KL</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LSGUD84X6GE056005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别克牌</w:t>
            </w:r>
            <w:r w:rsidRPr="004F05FD">
              <w:rPr>
                <w:color w:val="000000"/>
                <w:sz w:val="20"/>
                <w:szCs w:val="20"/>
              </w:rPr>
              <w:t>SGM6520UAAA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LSJW56338LG048523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LSJA24798LS136507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LSJA24791LS137451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LSJA24791LS136980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LSJA24794LS136505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403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LSJA24799LS135026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LSJA24795LS135024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LSJA24798LS138760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LSKG5GC12JA088617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LSKG5GC14JA088618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LSKG5GC16JA088619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LSKG5GC12JA088620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LSKG5GC14JA088621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LSKG5GC16JA088622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LSKG5GC18JA088623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2018/10/30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LSJW56734HG194662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LSJW5673XHG193158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LSJW56735HG193164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LSJW56732HG194658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LSJW56734HG194659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LSJW56732HG193137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LSJW56739HG193166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LSJW56738HG194664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LSJW56739HG194706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LSJW56739HG193149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LSJW56737HG194705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LSJW56735HG194699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ei6CSA7104SDPHEV1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LSKG5GC18HA070679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V80SH6591A2D5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2017/12/6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LSVCG6C44LN102173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LSVCG6C43LN102195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LSVCG6C44LN102240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LSVCG6C40LN102249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LSVCG6C42LN102186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LSVCG6C4XLN102372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LSVCG6C44LN102206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433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LSVCG6C4XLN102209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LSVCY6C40LN103219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LSVCY6C48LN103520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LSVCY6C49LN103221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LSVCY6C49LN103171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LSVCY6C42LN102864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LSVCY6C4XLN102935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LSVCY6C45LN103183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LSVCG6C40LN102185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LSVCY6C44LN103207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LSVCY6C46LN103189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LSVCY6C41LN103150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LSVCY6C46LN103564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LSVCY6C40LN102958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LSVCY6C40LN103396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LSVCY6C45LN103572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LSVCY6C45LN103698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LSVCY6C48LN102884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LSVCY6C49LN102926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LSVCY6C46LN103144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LSVCY6C47LN102908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LSVCY6C41LN103262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LSVCY6C48LN102917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LSVCY6C41LN102838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LSVCY6C49LN103297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LSVCY6C42LN102900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LSVCY6C44LN102820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LSVCY6C4XLN105298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LSVCY6C43LN103294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LSVCG6C48LN102256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463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LSVCG6C47LN102488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LSVCG6C43LN102200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LSVCG6C4XLN102243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LSVCG6C48LN102189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LSVCG6C46LN099504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SVW71423DT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LSVCY6C44LN103532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2020/10/27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LEFYEDK58JHN63418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r w:rsidRPr="004F05FD">
              <w:rPr>
                <w:color w:val="000000"/>
                <w:sz w:val="20"/>
                <w:szCs w:val="20"/>
              </w:rPr>
              <w:t>N800JX5097XXYXKB2</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3.8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2018/11/22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LJXCJ3CB3NTU50113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w:t>
            </w:r>
            <w:proofErr w:type="gramStart"/>
            <w:r w:rsidRPr="004F05FD">
              <w:rPr>
                <w:rFonts w:hint="eastAsia"/>
                <w:color w:val="000000"/>
                <w:sz w:val="20"/>
                <w:szCs w:val="20"/>
              </w:rPr>
              <w:t>特</w:t>
            </w:r>
            <w:proofErr w:type="gramEnd"/>
            <w:r w:rsidRPr="004F05FD">
              <w:rPr>
                <w:rFonts w:hint="eastAsia"/>
                <w:color w:val="000000"/>
                <w:sz w:val="20"/>
                <w:szCs w:val="20"/>
              </w:rPr>
              <w:t>牌</w:t>
            </w:r>
            <w:r w:rsidRPr="004F05FD">
              <w:rPr>
                <w:color w:val="000000"/>
                <w:sz w:val="20"/>
                <w:szCs w:val="20"/>
              </w:rPr>
              <w:t>JX6491P6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LJXCJ3CB9NTU50116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w:t>
            </w:r>
            <w:proofErr w:type="gramStart"/>
            <w:r w:rsidRPr="004F05FD">
              <w:rPr>
                <w:rFonts w:hint="eastAsia"/>
                <w:color w:val="000000"/>
                <w:sz w:val="20"/>
                <w:szCs w:val="20"/>
              </w:rPr>
              <w:t>特</w:t>
            </w:r>
            <w:proofErr w:type="gramEnd"/>
            <w:r w:rsidRPr="004F05FD">
              <w:rPr>
                <w:rFonts w:hint="eastAsia"/>
                <w:color w:val="000000"/>
                <w:sz w:val="20"/>
                <w:szCs w:val="20"/>
              </w:rPr>
              <w:t>牌</w:t>
            </w:r>
            <w:r w:rsidRPr="004F05FD">
              <w:rPr>
                <w:color w:val="000000"/>
                <w:sz w:val="20"/>
                <w:szCs w:val="20"/>
              </w:rPr>
              <w:t>JX6491P6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LJXCJ3CB0NTU50117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w:t>
            </w:r>
            <w:proofErr w:type="gramStart"/>
            <w:r w:rsidRPr="004F05FD">
              <w:rPr>
                <w:rFonts w:hint="eastAsia"/>
                <w:color w:val="000000"/>
                <w:sz w:val="20"/>
                <w:szCs w:val="20"/>
              </w:rPr>
              <w:t>特</w:t>
            </w:r>
            <w:proofErr w:type="gramEnd"/>
            <w:r w:rsidRPr="004F05FD">
              <w:rPr>
                <w:rFonts w:hint="eastAsia"/>
                <w:color w:val="000000"/>
                <w:sz w:val="20"/>
                <w:szCs w:val="20"/>
              </w:rPr>
              <w:t>牌</w:t>
            </w:r>
            <w:r w:rsidRPr="004F05FD">
              <w:rPr>
                <w:color w:val="000000"/>
                <w:sz w:val="20"/>
                <w:szCs w:val="20"/>
              </w:rPr>
              <w:t>JX6491P6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LJXBMDJD7NT091474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LJXBMDJD9NT091475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LJXBMDJD0NT091476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LJXBMDJD2NT091477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477</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LJXBMDJD9NT091086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478</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LJXBMDJD7NT091278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479</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LJXBMDJD9NT091279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LJXBMDJD5NT091280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LJXBMDJD7NT091281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LJXBMDJD9NT091282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LJXBMDJD0NT091283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LJXBMDJD3NT091472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w:t>
            </w:r>
            <w:proofErr w:type="gramStart"/>
            <w:r w:rsidRPr="004F05FD">
              <w:rPr>
                <w:rFonts w:hint="eastAsia"/>
                <w:color w:val="000000"/>
                <w:sz w:val="20"/>
                <w:szCs w:val="20"/>
              </w:rPr>
              <w:t>全顺牌</w:t>
            </w:r>
            <w:proofErr w:type="gramEnd"/>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LJNTGU5Y8NN284478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LJNTGU5Y7NN284519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LJNTGU5Y5NN284180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LJNTGU5Y7NN284388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LJNTGU5Y1NN284726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LSGUA84L5PG052313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LSGUA84L9PG052251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LSGUA84L1PG052325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493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LSGUA84L5PG052246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LSGUA84L4PG052318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LSGUA84L2PG052298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LJNTGU5Y7NN297223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ZN1035U5K6B</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LSJWB4W97NZ287842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LSJWB4W90NZ287844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LSVDX6C47PN133606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LSVDX6C46PN133628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LSVDX6C41PN133455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LSVDX6C46PN133967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LSVDX6C49PN133297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LSVDX6C46PN134102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LSVDX6C48PN133937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LSVDX6C49PN133493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LSVDX6C42PN133450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LSVDX6C42PN133352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LSVDX6C42PN134159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LSVDX6C44PN133952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LSVDX6C45PN134057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LSVDX6C44PN134017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LSVDX6C41PN134072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LSVDX6C41PN134122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LSVDX6C46PN134164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LSVDX6C45PN134107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LSVDX6C4XPN133471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LSVDX6C49PN133574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LSVDX6C47PN134092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LSVDX6C41PN133987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LSVDX6C4XPN132949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LSVDX6C48PN134067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523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LSVDP6C45PN160898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LSVDP6C47PN160725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LSVDP6C45PN160822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LSVDP6C40PN160680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LSVDP6C45PN161078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LSVDP6C48PN161365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LSVDP6C46PN160599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LSVDP6C44PN159970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LSVDP6C4XPN160024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LSVDP6C40PN160470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533</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LSVDP6C46PN160232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534</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LSVDP6C40PN161179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535</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LSJWB4W98NZ287848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536</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LSJWB4W99NZ287843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537</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LSJWB4W98NZ287851</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538</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LSJWB4W95NZ287855</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539</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LSJWB4W9XNZ287852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540</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LSJWB4W91NZ287853</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541</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LSJWB4W93NZ287854</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542</w:t>
            </w:r>
          </w:p>
        </w:tc>
        <w:tc>
          <w:tcPr>
            <w:tcW w:w="2249" w:type="dxa"/>
            <w:tcBorders>
              <w:top w:val="nil"/>
              <w:left w:val="nil"/>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LSJWB4W96NZ287850</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543</w:t>
            </w:r>
          </w:p>
        </w:tc>
        <w:tc>
          <w:tcPr>
            <w:tcW w:w="2249" w:type="dxa"/>
            <w:tcBorders>
              <w:top w:val="single" w:sz="4" w:space="0" w:color="auto"/>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LSJWB4W9XNZ287849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544</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LJXBMDJD4PT102174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545</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LJXBMDJD3PT103445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546</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LJXBMDJD5PT103446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547</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LJXBMDJD7PT103447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548</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LJXBMDJD3PT102179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549</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LJXBMDJD9PT103448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550</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LJXBMDJD5PT102524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551</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LJXBMDJD7PT102525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552</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LJXBMDJD9PT102526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553</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LJXBMDJDOPT102527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554</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LJXBMDJD2PT102528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555</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LJXBMDJDOPT102849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556</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LIXBMDJD7PT102850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557</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LJXBMDJD9PT102851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558</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LIXBMDJD2PT102853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559</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LJXBMDJDXPT103183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560</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LJXBMDJD1PT103184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LJXBMDJD3PT103185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LJXBMDJD5PT103186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LJXBMDJD9PT103188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LJXBMDJDOPT103189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565</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LIXBMDJD7PT103190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566</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LJXBMDJD9PT103191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567</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LJXBMDJDOPT103192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568</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LJXBMDJD1PT103444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569</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LJXCJ3CB7HTU50975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w:t>
            </w:r>
            <w:proofErr w:type="gramStart"/>
            <w:r w:rsidRPr="004F05FD">
              <w:rPr>
                <w:rFonts w:hint="eastAsia"/>
                <w:color w:val="000000"/>
                <w:sz w:val="20"/>
                <w:szCs w:val="20"/>
              </w:rPr>
              <w:t>特撼路</w:t>
            </w:r>
            <w:proofErr w:type="gramEnd"/>
            <w:r w:rsidRPr="004F05FD">
              <w:rPr>
                <w:rFonts w:hint="eastAsia"/>
                <w:color w:val="000000"/>
                <w:sz w:val="20"/>
                <w:szCs w:val="20"/>
              </w:rPr>
              <w:t>者</w:t>
            </w:r>
            <w:r w:rsidRPr="004F05FD">
              <w:rPr>
                <w:color w:val="000000"/>
                <w:sz w:val="20"/>
                <w:szCs w:val="20"/>
              </w:rPr>
              <w:t>JX6491P5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570</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LJXBMDJD6HT101609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571</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LJXBMDJD2HT101610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572</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LJXBMDJD1HT101615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573</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LJXBMDJD3HT101616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574</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LJXBMDJD5HT101617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JX6581TA_M5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575</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LSJW94397NG130212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CSA6473RFPHEV1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576</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LSJW94366PG084431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CSA6473RFPHEV1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577</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LSVDX6C41PN174068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578</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LSVDX6C41PN174331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579</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LSJW94360PG079306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CSA6473RFPHEV1</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580</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LSVDX6C47PN174527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581</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LSVDX6C44PN174632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LSVDX6C4XPN174506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583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LSVDX6C4XPN133972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LSVDX6C44PN134132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LSVDX6C40PN133396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LSVDX6C43PN133392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LSVDX6C46PN134228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LSVDX6C42PN133125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LSVDX6C43PN134087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LSVDX6C40PN134533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LSVDX6C43PN133084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LSVDX6C42PN134002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LSVDX6C44PN134258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LSVDX6C45PN134012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LSVDX6C49PN133347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LSVDX6C43PN134137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LSVDX6C44PN134468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LSVDX6C47PN133282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LSVDX6C49PN133722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LWLDAR9K1CL003341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庆铃牌</w:t>
            </w:r>
            <w:r w:rsidRPr="004F05FD">
              <w:rPr>
                <w:color w:val="000000"/>
                <w:sz w:val="20"/>
                <w:szCs w:val="20"/>
              </w:rPr>
              <w:t>QL5090XXY9PARJ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5.2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2012/12/17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LSVD62A45GN131674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LSVD62A48GN131748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LSVD62A43GN131723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LSVD62A42GN131678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LSVD62A49GN131998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LSVD62A45GN131710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LSVD62A45GN131691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LSVD62A44GN131732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609</w:t>
            </w:r>
          </w:p>
        </w:tc>
        <w:tc>
          <w:tcPr>
            <w:tcW w:w="2249"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center"/>
              <w:rPr>
                <w:color w:val="000000"/>
                <w:sz w:val="20"/>
                <w:szCs w:val="20"/>
              </w:rPr>
            </w:pPr>
            <w:r w:rsidRPr="004F05FD">
              <w:rPr>
                <w:color w:val="000000"/>
                <w:sz w:val="20"/>
                <w:szCs w:val="20"/>
              </w:rPr>
              <w:t>LSVD62A47GN131773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LSVD62A47GN131742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SVW71810AJ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LSJA24392NS085143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LSJA24394NS083930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613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LSVDX6C46PN174485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LSVDX6C49PN174352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LSVDX6C40PN174207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LSVDX6C46PN174583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LSVDX6C44PN174548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LSVDX6C44PN174646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LSVDX6C4XPN174618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LSVCY6C45LN111381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LSVDP6C42PN177982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LSVDX6C41PN174345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LSVDX6C4XPN174702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LSVDX6C47PN174639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LSVDP6C46PN159288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LSVDP6C41PN177925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627</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LSVDP6C42PN159126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LSVDX6C46PN174681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629</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LSVDX6C49PN174688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LSVDX6C41PN174569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LSVDX6C46PN174695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LSVDP6C45PN159105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LSVDP6C44PN178065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SVW71423FT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2023/11/21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LSGUA84L9PG076355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别克牌</w:t>
            </w:r>
            <w:r w:rsidRPr="004F05FD">
              <w:rPr>
                <w:color w:val="000000"/>
                <w:sz w:val="20"/>
                <w:szCs w:val="20"/>
              </w:rPr>
              <w:t>SGM6521UBA6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LEFBMDJD8RT103962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636</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LEFBMDJD0RT103969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637</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LEFBMDJD4RT103960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LEFBMDJD7RT103970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639</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LEFBMDJDXRT103963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LEFBMDJD3RT103965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LEFBMDJD6RT103961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LEFBMDJD9RT103968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643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LEFBMDJD0RT103972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LEFBMDJD5RT103966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LEFBMDJD8RT103959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LEFBMDJD4RT103957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LEFBMDJD7RT103967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LEFBMDJD9RT103971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LEFBMDJD1RT103964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LEFBMDJD6RT103958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江铃牌</w:t>
            </w:r>
            <w:r w:rsidRPr="004F05FD">
              <w:rPr>
                <w:color w:val="000000"/>
                <w:sz w:val="20"/>
                <w:szCs w:val="20"/>
              </w:rPr>
              <w:t>JX6605TB-N6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LSVDR6C44RN133981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LSVDR6C43RN134054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LSVDR6C46RN134033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LSVDR6C42RN134000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LSVDR6C4XRN133984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LSVDR6C40RN133962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LSVDR6C45RN134007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LSVDR6C49RN069940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LSVDR6C44RN068582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LSVDR6C46RN068616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LSVDR6C48RN076331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LSVDR6C44RN069490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LSVDR6C40RN075738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664</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LSVDR6C43RN076897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665</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LSVDR6C46RN077428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666</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LSVDR6C49RN067802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LSVDR6C45RN067571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LSKG5GC15RA135134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LSKG5GC17RA135121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670</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LSKG5GC19RA135122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671</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LSKG5GC10RA135123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672</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LSKG5GC12RA135124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673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LSKG5GC14RA135125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674</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LSKG5GC18RA135127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江改牌</w:t>
            </w:r>
            <w:proofErr w:type="gramEnd"/>
            <w:r w:rsidRPr="004F05FD">
              <w:rPr>
                <w:color w:val="000000"/>
                <w:sz w:val="20"/>
                <w:szCs w:val="20"/>
              </w:rPr>
              <w:t>JX5036TXUZSA6-R</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675</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LSKG5GC1XRA135128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676</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LSKG5GC17RA135135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LSKG5GC19RA135136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678</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LSKG5GC10RA135137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679</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LSVDR6C45RN133973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LSVDR6C4XRN134097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681</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LSVDR6C48RN133983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SVW71423GT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682</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LSKG5GC16RA135126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大通牌</w:t>
            </w:r>
            <w:proofErr w:type="gramEnd"/>
            <w:r w:rsidRPr="004F05FD">
              <w:rPr>
                <w:color w:val="000000"/>
                <w:sz w:val="20"/>
                <w:szCs w:val="20"/>
              </w:rPr>
              <w:t>SH6591H4DB-NS</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1.996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683</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LSGUD84X6GE056912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SGM6520UAAA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LSGUD84X7GE055364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别克商务</w:t>
            </w:r>
            <w:r w:rsidRPr="004F05FD">
              <w:rPr>
                <w:color w:val="000000"/>
                <w:sz w:val="20"/>
                <w:szCs w:val="20"/>
              </w:rPr>
              <w:t>SGM6520UAAA</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2016/12/5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685</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LSJWB4W99NZ287857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686</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LSJWB4W91NZ287867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LSJWB4W92NZ287845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688</w:t>
            </w:r>
          </w:p>
        </w:tc>
        <w:tc>
          <w:tcPr>
            <w:tcW w:w="2249"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color w:val="000000"/>
                <w:sz w:val="20"/>
                <w:szCs w:val="20"/>
              </w:rPr>
              <w:t>LSJWB4W96NZ287847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LSJWB4W92NZ287862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LSJWB4W90NZ287861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LSJWB4W98NZ287865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LSJWB4W9XNZ287866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LSJWB4W92NZ287859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LSJWB4W96NZ287864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CSA6511ZEAP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LJXBHDJD2ET111456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LSVDX6C4XMN107948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LSVDX6C42MN107975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LSVDX6C41MN107966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LSVDX6C47NN158888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700</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LSVDX6C45NN158906</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701</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LSVDX6C42NN158832</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702</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LSVDX6C4XNN158867</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703</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LSVDX6C47NN159278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704</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LSVDX6C48NN159998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705</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LSVDX6C46NN159949</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706</w:t>
            </w:r>
          </w:p>
        </w:tc>
        <w:tc>
          <w:tcPr>
            <w:tcW w:w="2249"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LSVDX6C47MN100388</w:t>
            </w:r>
          </w:p>
        </w:tc>
        <w:tc>
          <w:tcPr>
            <w:tcW w:w="113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707</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LSVDX6C40MN100216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LSVDX6C46MN100303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LSVDX6C49MN100523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LSVDX6C40MN100264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LSVDX6C43MN100517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LSVDX6C43MN100520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LSVDX6C4XMN158979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LSVDX6C45MN159019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LJXBHDJDXET111849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2014/12/2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LJNTGU5Y6PN320798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LJNTGU5Y7PN322947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LSVDX6C42RN137274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LSVDX6C45RN137222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LSVDX6C40RN137242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LSVDX6C49RN137224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LSVDX6C49RN137272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LSVDX6C41RN137203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LSVDX6C41RN137234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LSVDX6C46RN137276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LSVDX6C40RN137208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LSVDX6C45RN137298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LSVDX6C42RN137209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LSVDX6C47RN137240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LSVDX6C47RN137254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LSVDX6C44RN137227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LSVDX6C46RN137262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733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LSVDX6C47RN137268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LSVDX6C4XRN137247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LSVDX6C4XRN137197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LSVDX6C49RN137210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1.395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LJNTGU5Y9PN324943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LJNTGU5Y7PN325086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LJNTGU5Y8PN310533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LJNTGU5YXPN310582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日产牌</w:t>
            </w:r>
            <w:r w:rsidRPr="004F05FD">
              <w:rPr>
                <w:color w:val="000000"/>
                <w:sz w:val="20"/>
                <w:szCs w:val="20"/>
              </w:rPr>
              <w:t>ZN1035U5K6D</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2.488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2024/12/16</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LSVDX6C43NN154692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LSVDJ6C45NN157837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LSVDJ6C43NN157691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LSVDJ6C43NN157755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LSVDJ6C43NN158310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2022/11/29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LSVDX6C41NN154481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LSVDX6C43NN154725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LSVDX6C46NN154444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LSVDX6C46NN154508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LSVDX6C46NN154539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LSVDX6C47NN154792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LSVDX6C45NN154774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LSVDX6C40NN154844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LSVDX6C48NN154395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LSVDX6C48NN154770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LSVDX6C40NN154553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LSVDJ6C48NN161333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LSVDJ6C44NN160356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LSVDJ6C44NN162429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LSVDJ6C47NN162070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LSVDJ6C43NN159456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LSVDJ6C41NN162128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763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LSVDJ6C40NN161178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SVW71423ET</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2022/12/19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LSVDX6C42NN154697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LSVDX6C40NN154715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SVW7143BPV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2022/12/21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LJXBMDJD7GT120068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LJXBMDJD0GT120073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LJXBMDJD9GT120072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JX6581T_M4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2017/2/13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LJXAD3F15RTP71206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江改牌</w:t>
            </w:r>
            <w:proofErr w:type="gramEnd"/>
            <w:r w:rsidRPr="004F05FD">
              <w:rPr>
                <w:color w:val="000000"/>
                <w:sz w:val="20"/>
                <w:szCs w:val="20"/>
              </w:rPr>
              <w:t>JX5036TXUZSA6-R</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2.261</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2025/1/13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LJXAD3F17RTP71207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2.261</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2025/1/13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LJXAD3F13RTP71205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江改牌</w:t>
            </w:r>
            <w:proofErr w:type="gramEnd"/>
            <w:r w:rsidRPr="004F05FD">
              <w:rPr>
                <w:color w:val="000000"/>
                <w:sz w:val="20"/>
                <w:szCs w:val="20"/>
              </w:rPr>
              <w:t>JX5036TXUZSA6-R</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2.261</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2025/1/13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LJXAD3F19RTP71208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江改牌</w:t>
            </w:r>
            <w:proofErr w:type="gramEnd"/>
            <w:r w:rsidRPr="004F05FD">
              <w:rPr>
                <w:color w:val="000000"/>
                <w:sz w:val="20"/>
                <w:szCs w:val="20"/>
              </w:rPr>
              <w:t>JX5036TXUZSA6-R</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2.261</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2025/1/13</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LJXBHDJD7ET115504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LJXBHDJD1ET115501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LJXBHDJD3ET115502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LJXBHDJD5ET115503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LJXBHDJD3ET115497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江铃全顺</w:t>
            </w:r>
            <w:r w:rsidRPr="004F05FD">
              <w:rPr>
                <w:color w:val="000000"/>
                <w:sz w:val="20"/>
                <w:szCs w:val="20"/>
              </w:rPr>
              <w:t>JX6581T-H4</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LSVCZ6A42EN220433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LSVCZ6A48EN220436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2015/1/27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LSJB36G90GS141008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950CSA7182CDAN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2017/3/28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LSJB36G92GS141012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950CSA7182CDAN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2017/3/28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LSJB36G99GS141010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950CSA7182CDAN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2017/3/28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LSJB36G90GS141011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950CSA7182CDAN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2017/3/28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LSJB36G92GS141009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950CSA7182CDAN</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2017/3/28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LFMGJ27249S223235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丰田商务</w:t>
            </w:r>
            <w:r w:rsidRPr="004F05FD">
              <w:rPr>
                <w:color w:val="000000"/>
                <w:sz w:val="20"/>
                <w:szCs w:val="20"/>
              </w:rPr>
              <w:t>SCT6490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4.0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2010/4/28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WMA21XZZ59W135911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中驰威</w:t>
            </w:r>
            <w:proofErr w:type="gramEnd"/>
            <w:r w:rsidRPr="004F05FD">
              <w:rPr>
                <w:rFonts w:hint="eastAsia"/>
                <w:color w:val="000000"/>
                <w:sz w:val="20"/>
                <w:szCs w:val="20"/>
              </w:rPr>
              <w:t>牌</w:t>
            </w:r>
            <w:r w:rsidRPr="004F05FD">
              <w:rPr>
                <w:color w:val="000000"/>
                <w:sz w:val="20"/>
                <w:szCs w:val="20"/>
              </w:rPr>
              <w:t>CEV5210XTX</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10.5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2011/6/24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1J8H358258Y121626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中驰威</w:t>
            </w:r>
            <w:proofErr w:type="gramEnd"/>
            <w:r w:rsidRPr="004F05FD">
              <w:rPr>
                <w:rFonts w:hint="eastAsia"/>
                <w:color w:val="000000"/>
                <w:sz w:val="20"/>
                <w:szCs w:val="20"/>
              </w:rPr>
              <w:t>牌</w:t>
            </w:r>
            <w:r w:rsidRPr="004F05FD">
              <w:rPr>
                <w:color w:val="000000"/>
                <w:sz w:val="20"/>
                <w:szCs w:val="20"/>
              </w:rPr>
              <w:t>CEV5030XZH</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5.6</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2011/6/24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WD3YF446X9S403986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中驰威</w:t>
            </w:r>
            <w:proofErr w:type="gramEnd"/>
            <w:r w:rsidRPr="004F05FD">
              <w:rPr>
                <w:rFonts w:hint="eastAsia"/>
                <w:color w:val="000000"/>
                <w:sz w:val="20"/>
                <w:szCs w:val="20"/>
              </w:rPr>
              <w:t>牌</w:t>
            </w:r>
            <w:r w:rsidRPr="004F05FD">
              <w:rPr>
                <w:color w:val="000000"/>
                <w:sz w:val="20"/>
                <w:szCs w:val="20"/>
              </w:rPr>
              <w:t>CEV5051XZH</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3.4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2011/5/20</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LSJA24398MS047401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LSJA24396MS047400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LSJA24391MS047398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LSJA24393MS047399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793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LSJA24391MS047403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LSJA24399MS047889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LSJA24394MS047878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2021/6/8</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LSJA24392MS047877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LSJA24392MS048351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LSJA24392MS047880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LSJA24398MS048354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LSJA2439XMS048355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LSJA24391MS048339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LSJA24391MS048342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CSA6454NEPHEV3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LSJM56365MG039547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LSJM56360MG039567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LSJM5636XMG039530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LSJM56369MG039549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LSJM5636XMG039527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LSJM56368MG037887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LSJM56362MG039568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LSJM56366MG039525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LSJM56369MG039566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LSJM56361MG039562</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LSJM56367MG039520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LSJM56366MG039556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LSJM56368MG039574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CSA7154SEPHEV3</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LSJMB4W92M2123008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荣威牌</w:t>
            </w:r>
            <w:proofErr w:type="gramEnd"/>
            <w:r w:rsidRPr="004F05FD">
              <w:rPr>
                <w:color w:val="000000"/>
                <w:sz w:val="20"/>
                <w:szCs w:val="20"/>
              </w:rPr>
              <w:t>CSA65112EAP</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2021/6/24</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LJXCJ3CB7MTU43907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福</w:t>
            </w:r>
            <w:proofErr w:type="gramStart"/>
            <w:r w:rsidRPr="004F05FD">
              <w:rPr>
                <w:rFonts w:hint="eastAsia"/>
                <w:color w:val="000000"/>
                <w:sz w:val="20"/>
                <w:szCs w:val="20"/>
              </w:rPr>
              <w:t>特</w:t>
            </w:r>
            <w:proofErr w:type="gramEnd"/>
            <w:r w:rsidRPr="004F05FD">
              <w:rPr>
                <w:rFonts w:hint="eastAsia"/>
                <w:color w:val="000000"/>
                <w:sz w:val="20"/>
                <w:szCs w:val="20"/>
              </w:rPr>
              <w:t>牌</w:t>
            </w:r>
            <w:r w:rsidRPr="004F05FD">
              <w:rPr>
                <w:color w:val="000000"/>
                <w:sz w:val="20"/>
                <w:szCs w:val="20"/>
              </w:rPr>
              <w:t>JX6491P6</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2.3</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2021/6/15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LSVCZ6A47FN099710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LSVCZ6A44FN099633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2015/9/25</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LSVCY6C42LN110785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LSVCY6C4XMN024836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LSVCY6C46LN107906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823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LSVCY6C45LN107833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LJNTGU2G4GN111023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LJNTGU2G8GN111199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尼桑皮卡</w:t>
            </w:r>
            <w:r w:rsidRPr="004F05FD">
              <w:rPr>
                <w:color w:val="000000"/>
                <w:sz w:val="20"/>
                <w:szCs w:val="20"/>
              </w:rPr>
              <w:t>ZN1034U2G5</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2016/7/12</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LSVCY6C42MN049178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LSVCY6C41MN049334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LSVCY6C48LN107776</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2021/7/7</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LSVCY6C45LN107735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LSVCY6C45LN107914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LSVCY6C48LN132371</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LSVCY6C43LN108303</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大众汽车牌</w:t>
            </w:r>
            <w:r w:rsidRPr="004F05FD">
              <w:rPr>
                <w:color w:val="000000"/>
                <w:sz w:val="20"/>
                <w:szCs w:val="20"/>
              </w:rPr>
              <w:t>SVW7142BPV</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2021/7/9</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LSVCZ2A4XFN113768</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LSVCZ2A49FN113759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LSVCZ2A41FN113769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LSVCZ2A48FN113834</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LSVCZ2A4XFN113740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LSVCZ2A49FN113857</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LSVCZ2A42FN113750</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LSVCZ2A46FN113895</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LSVCZ2A48FN113929</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帕</w:t>
            </w:r>
            <w:proofErr w:type="gramStart"/>
            <w:r w:rsidRPr="004F05FD">
              <w:rPr>
                <w:rFonts w:hint="eastAsia"/>
                <w:color w:val="000000"/>
                <w:sz w:val="20"/>
                <w:szCs w:val="20"/>
              </w:rPr>
              <w:t>萨</w:t>
            </w:r>
            <w:proofErr w:type="gramEnd"/>
            <w:r w:rsidRPr="004F05FD">
              <w:rPr>
                <w:rFonts w:hint="eastAsia"/>
                <w:color w:val="000000"/>
                <w:sz w:val="20"/>
                <w:szCs w:val="20"/>
              </w:rPr>
              <w:t>特</w:t>
            </w:r>
            <w:r w:rsidRPr="004F05FD">
              <w:rPr>
                <w:color w:val="000000"/>
                <w:sz w:val="20"/>
                <w:szCs w:val="20"/>
              </w:rPr>
              <w:t>SVW71810FJ</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sz w:val="20"/>
                <w:szCs w:val="20"/>
              </w:rPr>
              <w:t>2015/8/11</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厦门金龙</w:t>
            </w:r>
            <w:r w:rsidRPr="004F05FD">
              <w:rPr>
                <w:color w:val="000000"/>
                <w:sz w:val="20"/>
                <w:szCs w:val="20"/>
              </w:rPr>
              <w:t xml:space="preserve"> </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76.98</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853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w:t>
            </w:r>
            <w:proofErr w:type="gramStart"/>
            <w:r w:rsidRPr="004F05FD">
              <w:rPr>
                <w:rFonts w:hint="eastAsia"/>
                <w:color w:val="000000"/>
                <w:sz w:val="20"/>
                <w:szCs w:val="20"/>
              </w:rPr>
              <w:t>萨特混动</w:t>
            </w:r>
            <w:proofErr w:type="gramEnd"/>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883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908</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909</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910</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911</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912</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大通</w:t>
            </w:r>
            <w:r w:rsidRPr="004F05FD">
              <w:rPr>
                <w:color w:val="000000"/>
                <w:sz w:val="20"/>
                <w:szCs w:val="20"/>
              </w:rPr>
              <w:t>V90</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913</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914</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915</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916</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917</w:t>
            </w:r>
          </w:p>
        </w:tc>
        <w:tc>
          <w:tcPr>
            <w:tcW w:w="2249"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918</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郑州日产皮卡</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067"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919</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color w:val="000000"/>
                <w:kern w:val="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920</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921</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922</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923</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924</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925</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926</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927</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928</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929</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江铃福特游骑侠</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r w:rsidR="00123AEA" w:rsidRPr="004F05FD" w:rsidTr="004B4763">
        <w:trPr>
          <w:trHeight w:val="443"/>
          <w:jc w:val="center"/>
        </w:trPr>
        <w:tc>
          <w:tcPr>
            <w:tcW w:w="743"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930</w:t>
            </w:r>
          </w:p>
        </w:tc>
        <w:tc>
          <w:tcPr>
            <w:tcW w:w="2249"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13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69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江铃福特游骑侠</w:t>
            </w:r>
          </w:p>
        </w:tc>
        <w:tc>
          <w:tcPr>
            <w:tcW w:w="1055"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2.2</w:t>
            </w:r>
          </w:p>
        </w:tc>
        <w:tc>
          <w:tcPr>
            <w:tcW w:w="1067" w:type="dxa"/>
            <w:tcBorders>
              <w:top w:val="single" w:sz="4" w:space="0" w:color="auto"/>
              <w:left w:val="nil"/>
              <w:bottom w:val="single" w:sz="4" w:space="0" w:color="auto"/>
              <w:right w:val="single" w:sz="4" w:space="0" w:color="auto"/>
            </w:tcBorders>
            <w:noWrap/>
            <w:hideMark/>
          </w:tcPr>
          <w:p w:rsidR="00123AEA" w:rsidRPr="004F05FD" w:rsidRDefault="00123AEA" w:rsidP="004B4763">
            <w:pPr>
              <w:jc w:val="center"/>
            </w:pPr>
            <w:r w:rsidRPr="004F05FD">
              <w:rPr>
                <w:rFonts w:hint="eastAsia"/>
                <w:color w:val="000000"/>
                <w:sz w:val="20"/>
                <w:szCs w:val="20"/>
              </w:rPr>
              <w:t>－</w:t>
            </w:r>
          </w:p>
        </w:tc>
      </w:tr>
    </w:tbl>
    <w:p w:rsidR="00123AEA" w:rsidRPr="004F05FD" w:rsidRDefault="00123AEA" w:rsidP="00123AEA">
      <w:pPr>
        <w:adjustRightInd w:val="0"/>
        <w:snapToGrid w:val="0"/>
        <w:spacing w:line="300" w:lineRule="auto"/>
        <w:ind w:firstLineChars="192" w:firstLine="424"/>
        <w:rPr>
          <w:rFonts w:ascii="Times New Roman" w:hAnsi="Times New Roman" w:cs="Times New Roman"/>
          <w:b/>
          <w:bCs/>
          <w:color w:val="0000FF"/>
          <w:sz w:val="22"/>
        </w:rPr>
      </w:pPr>
      <w:r w:rsidRPr="004F05FD">
        <w:rPr>
          <w:rFonts w:ascii="Times New Roman" w:hAnsi="Times New Roman" w:cs="Times New Roman"/>
          <w:b/>
          <w:bCs/>
          <w:color w:val="0000FF"/>
          <w:sz w:val="22"/>
        </w:rPr>
        <w:t>说明：此表所列内容为本次招标核心工作内容，投标人不得缩减</w:t>
      </w:r>
      <w:r w:rsidRPr="004F05FD">
        <w:rPr>
          <w:rFonts w:ascii="Times New Roman" w:hAnsi="Times New Roman" w:cs="Times New Roman" w:hint="eastAsia"/>
          <w:b/>
          <w:bCs/>
          <w:color w:val="0000FF"/>
          <w:sz w:val="22"/>
        </w:rPr>
        <w:t>；并在分项报价明细表中一车一价进行报价。</w:t>
      </w:r>
    </w:p>
    <w:p w:rsidR="00123AEA" w:rsidRPr="004F05FD" w:rsidRDefault="00123AEA" w:rsidP="00123AEA">
      <w:pPr>
        <w:pStyle w:val="aff"/>
        <w:ind w:firstLine="440"/>
        <w:rPr>
          <w:rFonts w:ascii="Times New Roman" w:hAnsi="Times New Roman" w:cs="Times New Roman"/>
          <w:sz w:val="22"/>
        </w:rPr>
      </w:pPr>
    </w:p>
    <w:p w:rsidR="00123AEA" w:rsidRPr="004B4763" w:rsidRDefault="00123AEA" w:rsidP="00123AEA">
      <w:pPr>
        <w:pStyle w:val="aff"/>
        <w:ind w:firstLine="442"/>
        <w:rPr>
          <w:rFonts w:ascii="Times New Roman" w:eastAsia="宋体" w:hAnsi="Times New Roman" w:cs="Times New Roman"/>
          <w:b/>
          <w:sz w:val="22"/>
        </w:rPr>
      </w:pPr>
      <w:r w:rsidRPr="004B4763">
        <w:rPr>
          <w:rFonts w:ascii="Times New Roman" w:eastAsia="宋体" w:hAnsi="Times New Roman" w:cs="Times New Roman"/>
          <w:b/>
          <w:sz w:val="22"/>
        </w:rPr>
        <w:t>（</w:t>
      </w:r>
      <w:r w:rsidRPr="004B4763">
        <w:rPr>
          <w:rFonts w:ascii="Times New Roman" w:eastAsia="宋体" w:hAnsi="Times New Roman" w:cs="Times New Roman"/>
          <w:b/>
          <w:sz w:val="22"/>
        </w:rPr>
        <w:t>2</w:t>
      </w:r>
      <w:r w:rsidRPr="004B4763">
        <w:rPr>
          <w:rFonts w:ascii="Times New Roman" w:eastAsia="宋体" w:hAnsi="Times New Roman" w:cs="Times New Roman"/>
          <w:b/>
          <w:sz w:val="22"/>
        </w:rPr>
        <w:t>）包</w:t>
      </w:r>
      <w:r w:rsidRPr="004B4763">
        <w:rPr>
          <w:rFonts w:ascii="Times New Roman" w:eastAsia="宋体" w:hAnsi="Times New Roman" w:cs="Times New Roman"/>
          <w:b/>
          <w:sz w:val="22"/>
        </w:rPr>
        <w:t>2</w:t>
      </w:r>
      <w:r w:rsidRPr="004B4763">
        <w:rPr>
          <w:rFonts w:ascii="Times New Roman" w:eastAsia="宋体" w:hAnsi="Times New Roman" w:cs="Times New Roman"/>
          <w:b/>
          <w:sz w:val="22"/>
        </w:rPr>
        <w:t>车辆信息</w:t>
      </w:r>
    </w:p>
    <w:p w:rsidR="00123AEA" w:rsidRPr="004B4763" w:rsidRDefault="00123AEA" w:rsidP="004B4763">
      <w:pPr>
        <w:ind w:firstLineChars="300" w:firstLine="663"/>
        <w:rPr>
          <w:rFonts w:ascii="Times New Roman" w:eastAsia="宋体" w:hAnsi="Times New Roman" w:cs="Times New Roman"/>
          <w:b/>
          <w:sz w:val="22"/>
        </w:rPr>
      </w:pPr>
      <w:r w:rsidRPr="004B4763">
        <w:rPr>
          <w:rFonts w:ascii="Times New Roman" w:eastAsia="宋体" w:hAnsi="Times New Roman" w:cs="Times New Roman"/>
          <w:b/>
          <w:sz w:val="22"/>
        </w:rPr>
        <w:t>1</w:t>
      </w:r>
      <w:r w:rsidRPr="004B4763">
        <w:rPr>
          <w:rFonts w:ascii="Times New Roman" w:eastAsia="宋体" w:hAnsi="Times New Roman" w:cs="Times New Roman"/>
          <w:b/>
          <w:sz w:val="22"/>
        </w:rPr>
        <w:t>）包</w:t>
      </w:r>
      <w:r w:rsidRPr="004B4763">
        <w:rPr>
          <w:rFonts w:ascii="Times New Roman" w:eastAsia="宋体" w:hAnsi="Times New Roman" w:cs="Times New Roman"/>
          <w:b/>
          <w:sz w:val="22"/>
        </w:rPr>
        <w:t>2</w:t>
      </w:r>
      <w:r w:rsidRPr="004B4763">
        <w:rPr>
          <w:rFonts w:ascii="Times New Roman" w:eastAsia="宋体" w:hAnsi="Times New Roman" w:cs="Times New Roman"/>
          <w:b/>
          <w:sz w:val="22"/>
        </w:rPr>
        <w:t>（公务用车）</w:t>
      </w:r>
    </w:p>
    <w:tbl>
      <w:tblPr>
        <w:tblW w:w="8865" w:type="dxa"/>
        <w:jc w:val="center"/>
        <w:tblLook w:val="04A0" w:firstRow="1" w:lastRow="0" w:firstColumn="1" w:lastColumn="0" w:noHBand="0" w:noVBand="1"/>
      </w:tblPr>
      <w:tblGrid>
        <w:gridCol w:w="724"/>
        <w:gridCol w:w="2244"/>
        <w:gridCol w:w="1066"/>
        <w:gridCol w:w="2551"/>
        <w:gridCol w:w="967"/>
        <w:gridCol w:w="1313"/>
      </w:tblGrid>
      <w:tr w:rsidR="00123AEA" w:rsidRPr="004F05FD" w:rsidTr="004B4763">
        <w:trPr>
          <w:trHeight w:val="600"/>
          <w:tblHeader/>
          <w:jc w:val="center"/>
        </w:trPr>
        <w:tc>
          <w:tcPr>
            <w:tcW w:w="8865" w:type="dxa"/>
            <w:gridSpan w:val="6"/>
            <w:tcBorders>
              <w:top w:val="single" w:sz="4" w:space="0" w:color="auto"/>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0"/>
                <w:szCs w:val="20"/>
              </w:rPr>
            </w:pPr>
            <w:r w:rsidRPr="004B4763">
              <w:rPr>
                <w:rFonts w:ascii="Times New Roman" w:hAnsi="Times New Roman" w:cs="Times New Roman"/>
                <w:b/>
                <w:bCs/>
                <w:sz w:val="22"/>
              </w:rPr>
              <w:t>包</w:t>
            </w:r>
            <w:r w:rsidRPr="004B4763">
              <w:rPr>
                <w:rFonts w:ascii="Times New Roman" w:hAnsi="Times New Roman" w:cs="Times New Roman"/>
                <w:b/>
                <w:bCs/>
                <w:sz w:val="22"/>
              </w:rPr>
              <w:t>2</w:t>
            </w:r>
            <w:r w:rsidRPr="004B4763">
              <w:rPr>
                <w:rFonts w:ascii="Times New Roman" w:hAnsi="Times New Roman" w:cs="Times New Roman"/>
                <w:b/>
                <w:bCs/>
                <w:sz w:val="22"/>
              </w:rPr>
              <w:t>车辆具体信息一览表</w:t>
            </w:r>
            <w:r w:rsidRPr="004B4763">
              <w:rPr>
                <w:rFonts w:ascii="Times New Roman" w:eastAsia="宋体" w:hAnsi="Times New Roman" w:cs="Times New Roman"/>
                <w:b/>
                <w:bCs/>
                <w:kern w:val="0"/>
                <w:sz w:val="20"/>
                <w:szCs w:val="20"/>
              </w:rPr>
              <w:t>（公务用车）</w:t>
            </w:r>
          </w:p>
        </w:tc>
      </w:tr>
      <w:tr w:rsidR="00123AEA" w:rsidRPr="004F05FD" w:rsidTr="004B4763">
        <w:trPr>
          <w:trHeight w:val="600"/>
          <w:tblHeader/>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序号</w:t>
            </w:r>
          </w:p>
        </w:tc>
        <w:tc>
          <w:tcPr>
            <w:tcW w:w="224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车辆识别代号</w:t>
            </w:r>
          </w:p>
        </w:tc>
        <w:tc>
          <w:tcPr>
            <w:tcW w:w="1066"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牌照类型</w:t>
            </w:r>
          </w:p>
        </w:tc>
        <w:tc>
          <w:tcPr>
            <w:tcW w:w="2551"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品牌型号</w:t>
            </w:r>
          </w:p>
        </w:tc>
        <w:tc>
          <w:tcPr>
            <w:tcW w:w="967" w:type="dxa"/>
            <w:tcBorders>
              <w:top w:val="single" w:sz="4" w:space="0" w:color="auto"/>
              <w:left w:val="nil"/>
              <w:bottom w:val="single" w:sz="4" w:space="0" w:color="auto"/>
              <w:right w:val="single" w:sz="4" w:space="0" w:color="auto"/>
            </w:tcBorders>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排量（L）</w:t>
            </w:r>
          </w:p>
        </w:tc>
        <w:tc>
          <w:tcPr>
            <w:tcW w:w="1313"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b/>
                <w:bCs/>
                <w:kern w:val="0"/>
                <w:sz w:val="20"/>
                <w:szCs w:val="20"/>
              </w:rPr>
            </w:pPr>
            <w:r w:rsidRPr="004F05FD">
              <w:rPr>
                <w:rFonts w:ascii="宋体" w:eastAsia="宋体" w:hAnsi="宋体" w:cs="宋体" w:hint="eastAsia"/>
                <w:b/>
                <w:bCs/>
                <w:kern w:val="0"/>
                <w:sz w:val="20"/>
                <w:szCs w:val="20"/>
              </w:rPr>
              <w:t>注册日期</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widowControl/>
              <w:jc w:val="center"/>
              <w:rPr>
                <w:rFonts w:ascii="Calibri" w:hAnsi="Calibri"/>
                <w:color w:val="000000"/>
                <w:kern w:val="0"/>
                <w:sz w:val="20"/>
                <w:szCs w:val="20"/>
              </w:rPr>
            </w:pPr>
            <w:r w:rsidRPr="004F05FD">
              <w:rPr>
                <w:rFonts w:ascii="Calibri" w:hAnsi="Calibri"/>
                <w:color w:val="000000"/>
                <w:sz w:val="20"/>
                <w:szCs w:val="20"/>
              </w:rPr>
              <w:t>LNVM1CA38GVT02177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LNVM1CA3XGVT02147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LNVM1CA35GVT02167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LNVM1CA32GVT02126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LNVM1CA39GVT02138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LNVM1CA34GVT02158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LNVM1CA3XGVT02164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依维</w:t>
            </w:r>
            <w:proofErr w:type="gramStart"/>
            <w:r w:rsidRPr="004F05FD">
              <w:rPr>
                <w:rFonts w:hint="eastAsia"/>
                <w:color w:val="000000"/>
                <w:sz w:val="20"/>
                <w:szCs w:val="20"/>
              </w:rPr>
              <w:t>柯</w:t>
            </w:r>
            <w:proofErr w:type="gramEnd"/>
            <w:r w:rsidRPr="004F05FD">
              <w:rPr>
                <w:color w:val="000000"/>
                <w:sz w:val="20"/>
                <w:szCs w:val="20"/>
              </w:rPr>
              <w:t>NJ6604DC</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2016/10/24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LSJW34G34FG013986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LSJW34G32FG035100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2015/3/19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LSJW34G39FG028533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LSJW34G35FG013978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2015/1/11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LSJW34G32FG013985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2015/1/11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LSJW34G30FG028548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LSJW34G32FG013968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2015/1/11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rFonts w:ascii="Calibri" w:hAnsi="Calibri"/>
                <w:color w:val="000000"/>
                <w:sz w:val="20"/>
                <w:szCs w:val="20"/>
              </w:rPr>
            </w:pPr>
            <w:r w:rsidRPr="004F05FD">
              <w:rPr>
                <w:rFonts w:ascii="Calibri" w:hAnsi="Calibri"/>
                <w:color w:val="000000"/>
                <w:sz w:val="20"/>
                <w:szCs w:val="20"/>
              </w:rPr>
              <w:t>LSJW34G36FG028554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rFonts w:ascii="宋体" w:hAnsi="宋体"/>
                <w:sz w:val="20"/>
                <w:szCs w:val="20"/>
              </w:rPr>
            </w:pPr>
            <w:r w:rsidRPr="004F05FD">
              <w:rPr>
                <w:rFonts w:hint="eastAsia"/>
                <w:sz w:val="20"/>
                <w:szCs w:val="20"/>
              </w:rPr>
              <w:t>警用号牌</w:t>
            </w:r>
          </w:p>
        </w:tc>
        <w:tc>
          <w:tcPr>
            <w:tcW w:w="2551"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W5</w:t>
            </w:r>
            <w:r w:rsidRPr="004F05FD">
              <w:rPr>
                <w:rFonts w:hint="eastAsia"/>
                <w:color w:val="000000"/>
                <w:sz w:val="20"/>
                <w:szCs w:val="20"/>
              </w:rPr>
              <w:t>越野车</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2015/2/9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LSVCG6C43MN048964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LSVCG6C41MN049109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LSVCG6C48MN049477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LSVCG6C49MN049018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LSVCG6C43MN049127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LSVCG6C41MN049000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LSVCG6C48MN049284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LSVCG6C46MN049039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LSVCG6C40MN049764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LSVCG6C46MN052992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LSVCG6C45MN052997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LSVCG6C44MN054319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LSVCG6C41MN054469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widowControl/>
              <w:jc w:val="left"/>
              <w:rPr>
                <w:color w:val="000000"/>
                <w:kern w:val="0"/>
                <w:sz w:val="22"/>
              </w:rPr>
            </w:pPr>
            <w:r w:rsidRPr="004F05FD">
              <w:rPr>
                <w:color w:val="000000"/>
                <w:sz w:val="22"/>
              </w:rPr>
              <w:t>LSVCY6C4XMN049154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LSVCY6C44MN049246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LSVCY6C44MN025075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LSVCY6C42LN111399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LJXDJ3CB3GTU39247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江铃福</w:t>
            </w:r>
            <w:proofErr w:type="gramStart"/>
            <w:r w:rsidRPr="004F05FD">
              <w:rPr>
                <w:rFonts w:hint="eastAsia"/>
                <w:sz w:val="20"/>
                <w:szCs w:val="20"/>
              </w:rPr>
              <w:t>特撼路</w:t>
            </w:r>
            <w:proofErr w:type="gramEnd"/>
            <w:r w:rsidRPr="004F05FD">
              <w:rPr>
                <w:rFonts w:hint="eastAsia"/>
                <w:sz w:val="20"/>
                <w:szCs w:val="20"/>
              </w:rPr>
              <w:t>者</w:t>
            </w:r>
            <w:r w:rsidRPr="004F05FD">
              <w:rPr>
                <w:sz w:val="20"/>
                <w:szCs w:val="20"/>
              </w:rPr>
              <w:t>JX6490PA5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LJXDJ3CB3JTU38283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江铃福</w:t>
            </w:r>
            <w:proofErr w:type="gramStart"/>
            <w:r w:rsidRPr="004F05FD">
              <w:rPr>
                <w:rFonts w:hint="eastAsia"/>
                <w:sz w:val="20"/>
                <w:szCs w:val="20"/>
              </w:rPr>
              <w:t>特撼路</w:t>
            </w:r>
            <w:proofErr w:type="gramEnd"/>
            <w:r w:rsidRPr="004F05FD">
              <w:rPr>
                <w:rFonts w:hint="eastAsia"/>
                <w:sz w:val="20"/>
                <w:szCs w:val="20"/>
              </w:rPr>
              <w:t>者</w:t>
            </w:r>
            <w:r w:rsidRPr="004F05FD">
              <w:rPr>
                <w:sz w:val="20"/>
                <w:szCs w:val="20"/>
              </w:rPr>
              <w:t>JX6490PA5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LSJW56U98JG147360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i6CSA7151SDAP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LSVD62A43GN077128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LSVD62A43GN077159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LSVD62A49GN082317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LSVD62A4XGN082200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LSVD62A47GN082221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LSVD62A4XGN082231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LSVD62A40GN082223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LSVD62A43GN082202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LSVD62A45GN082220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LSVD62A49GN082320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LSVD62A44GN082225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LSVD62A40GN082268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LSVD62A45GN082203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LSVD62A4XGN082178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LSVD62A44GN082208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LSJW26761GS052364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LSJW26767GS052336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LSJW26768GS052359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LSJA24798JS162490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LSVCZ2C41KN063415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eSVW7141BPV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LSVCZ2C49KN063517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eSVW7141BPV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LSJA2479XJS122606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LSJA24791JS122607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LSJA24799JS122788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widowControl/>
              <w:jc w:val="left"/>
              <w:rPr>
                <w:color w:val="000000"/>
                <w:kern w:val="0"/>
                <w:sz w:val="22"/>
              </w:rPr>
            </w:pPr>
            <w:r w:rsidRPr="004F05FD">
              <w:rPr>
                <w:color w:val="000000"/>
                <w:sz w:val="22"/>
              </w:rPr>
              <w:t>LSJA24790JS121934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LSJA24797JS122188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LSJA24795JS162480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LSJA24793JS184851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LSJA24792JS187935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LSJW26H31GS049582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LSJW26760GS052369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LSJW26763GS052365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LSJW26764GS052343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LSJW26760GS052355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LSJW26761GS052333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LSJW26762GS052356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hideMark/>
          </w:tcPr>
          <w:p w:rsidR="00123AEA" w:rsidRPr="004F05FD" w:rsidRDefault="00123AEA" w:rsidP="004B4763">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LSJW26H33GS049566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LSJW26768GS052331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荣威混动</w:t>
            </w:r>
            <w:proofErr w:type="gramEnd"/>
            <w:r w:rsidRPr="004F05FD">
              <w:rPr>
                <w:sz w:val="20"/>
                <w:szCs w:val="20"/>
              </w:rPr>
              <w:t>CSA7154TDPHEV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LSJW26H37GS049585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LSJW26H39GS049085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LSJW26H33GS049079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LSJW26H34GS049074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LSJW26H36GS049139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79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LSJW26H36GS049092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LSJW26H35GS049018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LSJW26H39GS049524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LSJW26H36GS049142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LSJW26H39GS049619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LSJW26H36GS049514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550CSA7181TDAB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LSVCZ2C47KN063466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eSVW7141BPV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LSVCZ2C44KN063571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eSVW7141BPV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LSVCZ2C46KN063619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eSVW7141BPV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LJNTGU5Y3HN101914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2019/7/29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89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LSVCY6C49MN049386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LSVCY6C40MN048935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LSVCY6C45MN049434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LSVCY6C44MN049294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LSVCY6C40MN049017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LSVCY6C46MN048907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LSVCY6C42MN049438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96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LSVCY6C47MN048947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LSVCY6C47MN049029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LSVCY6C44LN107807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99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LSVCY6C44LN107810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LSVCY6C45LN107704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LSVCY6C40LN107707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LSVCY6C40LN107898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LSVCY6C4XLN107813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LSVCY6C49LN107821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LSVCY6C43LN132262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LSVCY6C49LN132251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LSVCY6C41LN132244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LSVCY6C40MN048983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109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LSGUA83L7KF039594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SGM6531UBA1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LSGUA83L6KF039604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SGM6531UBA1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WVGAS67L68D070720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途</w:t>
            </w:r>
            <w:r w:rsidRPr="004F05FD">
              <w:rPr>
                <w:sz w:val="20"/>
                <w:szCs w:val="20"/>
              </w:rPr>
              <w:t xml:space="preserve"> </w:t>
            </w:r>
            <w:r w:rsidRPr="004F05FD">
              <w:rPr>
                <w:rFonts w:hint="eastAsia"/>
                <w:sz w:val="20"/>
                <w:szCs w:val="20"/>
              </w:rPr>
              <w:t>锐</w:t>
            </w:r>
            <w:r w:rsidRPr="004F05FD">
              <w:rPr>
                <w:sz w:val="20"/>
                <w:szCs w:val="20"/>
              </w:rPr>
              <w:t>WVGAV67L68D</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4.2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2008/8/15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LSJA24762JS113520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LSJA24764JS113910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LSJA24766JS113911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LSJA24768JS113909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LSJA24766JS113522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LSJA24764JS113907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LSJA24767JS114310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LSJA24798JS088746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LSJA24797JS088334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LSJA24797JS088740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LSJA24768JS114722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LSJA24767JS114307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LSJA24766JS116534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LSJA24766JS116162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126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LSJA24763JS116720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LSJA24762JS116885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LSJA24768JS116163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129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LSJA2476XJS115662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LSJA24764JS116368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LSJA24764JS116533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LSJA24766JS115996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LSJA24762JS116367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LSJA24766JS117442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LSJA24766JS113908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LSJA24760JS116366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LSGUA8370JF100592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LSGUA8378JF101005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139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LSGUA837XJF100972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LSGUA8371JF100763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LJNTGU5Y9JN108551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郑州皮卡厢式</w:t>
            </w:r>
            <w:r w:rsidRPr="004F05FD">
              <w:rPr>
                <w:sz w:val="20"/>
                <w:szCs w:val="20"/>
              </w:rPr>
              <w:t>ZN5035XXYU5K5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LJNTGU5Y5JN108594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郑州皮卡厢式</w:t>
            </w:r>
            <w:r w:rsidRPr="004F05FD">
              <w:rPr>
                <w:sz w:val="20"/>
                <w:szCs w:val="20"/>
              </w:rPr>
              <w:t>ZN5035XXYU5K5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LJNTGU5Y2HN101385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LJNTGU5Y1HN100812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LJNTGU5Y1HN101331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LJNTGU5Y3HN101959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LJNTGU5Y1HN101538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LJNTGU5Y1HN101457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149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LJNTGU5Y9JN108615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郑州皮卡</w:t>
            </w:r>
            <w:r w:rsidRPr="004F05FD">
              <w:rPr>
                <w:sz w:val="20"/>
                <w:szCs w:val="20"/>
              </w:rPr>
              <w:t>ZN5035XXYU5K5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LJNTGU5Y4HN100545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LSJA2479XJS093799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LSJA24798JS095440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LJNTGU5Y9HN102355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LJNTGU5Y5HN102255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155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LJNTGU5Y4HN102277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LJNTGU5Y8HN102217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LJNTGU5Y8HN102248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LJNTGU5Y0HN102048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159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LJNTGU5Y2HN102326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LJNTGU5Y2HN102276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LJNTGU5Y2HN100978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LSVD62A44HN094957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LSVD62A46HN095026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LJNTGU5Y1HN102320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LJNTGU5Y2HN102374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LJNTGU5Y4HN102294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LJNTGU5Y6HN102006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LJNTGU5YXHN102073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169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LJNTGU5Y3HN102190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LJNTGU5Y3HN102030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LJNTGU5Y8HN102363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ZN1035U5K5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LSVD62A41HN084113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LSVD62A42HN094973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LSVD62A40HN084152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LSVD62A4XHN094980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LSVD62A49HN077393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LSVD62A46HN084060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LSVD62A4XHN086569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179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LSVD62A46HN094944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LSVD62A41HN086587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LSGUA8471HE020555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LSVD62A42HN077347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LSVD62A46HN083894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LSVD62A4XHN086684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185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LSVD62A47HN095083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LSVD62A46HN086732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LSVD62A47HN086562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LSVD62A4XHN095062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189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LSVD62A49HN095053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LSGUA8473HE020542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LSVD62A45HN094966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LSVD62A48HN077398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LSVD62A42HN087022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LSVD62A45HN095048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LSVD62A45HN095101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LSVD62A49HN083954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LSGUA8473HE020539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SGM6531UAAF</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LSVD62A48HN083976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199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LSVD62A41HN094981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LSVD62A45HN077391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LSVD62A44HN094988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LSVD62A41HN095015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LSVD62A42HN094990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LJXBMDJD2JT064371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LJXBMDJD5JT064364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LJXBMDJD6JT064373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LJXBMDJD9JT064366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LJXBMDJDXJT064358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209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LJXBMDJDXJT064375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LJXBMDJD2JT064368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LJXBMDJD8JT072846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LJXBMDJD6JT072845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LJXBMDJD4JT072844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LJXCJ3CB4JTU21861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江铃福</w:t>
            </w:r>
            <w:proofErr w:type="gramStart"/>
            <w:r w:rsidRPr="004F05FD">
              <w:rPr>
                <w:rFonts w:hint="eastAsia"/>
                <w:sz w:val="20"/>
                <w:szCs w:val="20"/>
              </w:rPr>
              <w:t>特撼路</w:t>
            </w:r>
            <w:proofErr w:type="gramEnd"/>
            <w:r w:rsidRPr="004F05FD">
              <w:rPr>
                <w:rFonts w:hint="eastAsia"/>
                <w:sz w:val="20"/>
                <w:szCs w:val="20"/>
              </w:rPr>
              <w:t>者</w:t>
            </w:r>
            <w:r w:rsidRPr="004F05FD">
              <w:rPr>
                <w:sz w:val="20"/>
                <w:szCs w:val="20"/>
              </w:rPr>
              <w:t>JX6491P5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LJXCJ3CBXJTU21864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江铃福</w:t>
            </w:r>
            <w:proofErr w:type="gramStart"/>
            <w:r w:rsidRPr="004F05FD">
              <w:rPr>
                <w:rFonts w:hint="eastAsia"/>
                <w:sz w:val="20"/>
                <w:szCs w:val="20"/>
              </w:rPr>
              <w:t>特撼路</w:t>
            </w:r>
            <w:proofErr w:type="gramEnd"/>
            <w:r w:rsidRPr="004F05FD">
              <w:rPr>
                <w:rFonts w:hint="eastAsia"/>
                <w:sz w:val="20"/>
                <w:szCs w:val="20"/>
              </w:rPr>
              <w:t>者</w:t>
            </w:r>
            <w:r w:rsidRPr="004F05FD">
              <w:rPr>
                <w:sz w:val="20"/>
                <w:szCs w:val="20"/>
              </w:rPr>
              <w:t>JX6491P5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LSVCC2C45KN086651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2019/8/30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LSVCC2C47KN086683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LSVCC2C49KN086586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LSVCC2C4XKN087276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LSVCC2C4XKN086600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LSVCC2C4XKN086614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LSVCC2C48KN094629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LSVCC2C44KN094014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2019/10/11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LSVCC2C44KN094059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2019/10/11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LSVCC2C46KN093950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SVW71423CT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2019/10/11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LAJA24762HS095577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LAJA2476XHS095567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LAJA24761HS096560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229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LAJA24765HS097050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18"/>
                <w:szCs w:val="18"/>
              </w:rPr>
            </w:pPr>
            <w:proofErr w:type="gramStart"/>
            <w:r w:rsidRPr="004F05FD">
              <w:rPr>
                <w:rFonts w:hint="eastAsia"/>
                <w:sz w:val="18"/>
                <w:szCs w:val="18"/>
              </w:rPr>
              <w:t>荣威</w:t>
            </w:r>
            <w:proofErr w:type="gramEnd"/>
            <w:r w:rsidRPr="004F05FD">
              <w:rPr>
                <w:sz w:val="18"/>
                <w:szCs w:val="18"/>
              </w:rPr>
              <w:t>eRX5CSA6454NDPHEV1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2017/9/5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LJXBMDJD2FT072638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LJNTGU5Y9JN108498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郑州皮卡</w:t>
            </w:r>
            <w:r w:rsidRPr="004F05FD">
              <w:rPr>
                <w:sz w:val="20"/>
                <w:szCs w:val="20"/>
              </w:rPr>
              <w:t>ZN5035XXYU5K5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2018/8/24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LJNTGU5Y0LN176711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LJNTGU5Y4LN176727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LJNTGU5Y6LN177166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LJNTGU5Y7LN177368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LJNTGU5Y5LN177644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LJNTGU5Y1LN177785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LJNTGU5Y8LN176956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239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LJNTGU5Y0LN177552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LJNTGU5Y4LN177036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LJNTGU5Y9LN176920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LJNTGU5Y3LN177139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LEFADFE14FTP18088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江铃皮卡</w:t>
            </w:r>
            <w:r w:rsidRPr="004F05FD">
              <w:rPr>
                <w:sz w:val="20"/>
                <w:szCs w:val="20"/>
              </w:rPr>
              <w:t>JX1032PSEA5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LSVD62A47JN117931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245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LSVD62A49JN117994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LSVD62A4XJN117907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LSVD62A46JN117936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LSVD62A42JN117920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249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LSVD62A47JN117914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LSVD62A43JN117926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LSVD62A4XJN117938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LSVD62A49JN117929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LSVD62A44JN112847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LSVD62A40JN117995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2018/9/19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LL3AAAAC7EA010308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金旅牌</w:t>
            </w:r>
            <w:proofErr w:type="gramEnd"/>
            <w:r w:rsidRPr="004F05FD">
              <w:rPr>
                <w:sz w:val="20"/>
                <w:szCs w:val="20"/>
              </w:rPr>
              <w:t>XML5035XJH15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2014/9/28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LSGUD84X8FE011579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SGM6520UAAA</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2015/10/9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LSVCY6C40LN103432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LSVCY6C48LN105266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259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LSVCY6C4XLN105284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LJXCJ3CB0LTU51720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福</w:t>
            </w:r>
            <w:proofErr w:type="gramStart"/>
            <w:r w:rsidRPr="004F05FD">
              <w:rPr>
                <w:rFonts w:hint="eastAsia"/>
                <w:sz w:val="20"/>
                <w:szCs w:val="20"/>
              </w:rPr>
              <w:t>特</w:t>
            </w:r>
            <w:proofErr w:type="gramEnd"/>
            <w:r w:rsidRPr="004F05FD">
              <w:rPr>
                <w:rFonts w:hint="eastAsia"/>
                <w:sz w:val="20"/>
                <w:szCs w:val="20"/>
              </w:rPr>
              <w:t>牌</w:t>
            </w:r>
            <w:r w:rsidRPr="004F05FD">
              <w:rPr>
                <w:sz w:val="20"/>
                <w:szCs w:val="20"/>
              </w:rPr>
              <w:t>JX6491P6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2.3</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LJXCJ3CB2LTU51721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福</w:t>
            </w:r>
            <w:proofErr w:type="gramStart"/>
            <w:r w:rsidRPr="004F05FD">
              <w:rPr>
                <w:rFonts w:hint="eastAsia"/>
                <w:sz w:val="20"/>
                <w:szCs w:val="20"/>
              </w:rPr>
              <w:t>特</w:t>
            </w:r>
            <w:proofErr w:type="gramEnd"/>
            <w:r w:rsidRPr="004F05FD">
              <w:rPr>
                <w:rFonts w:hint="eastAsia"/>
                <w:sz w:val="20"/>
                <w:szCs w:val="20"/>
              </w:rPr>
              <w:t>牌</w:t>
            </w:r>
            <w:r w:rsidRPr="004F05FD">
              <w:rPr>
                <w:sz w:val="20"/>
                <w:szCs w:val="20"/>
              </w:rPr>
              <w:t>JX6491P6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2.3</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LJXBMDJD9LT082823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LSVRX41T5E2039503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SVW6440UGD</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LSVCZ6A43FN126580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LEFEDDE13FTP18962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江铃牌</w:t>
            </w:r>
            <w:r w:rsidRPr="004F05FD">
              <w:rPr>
                <w:sz w:val="20"/>
                <w:szCs w:val="20"/>
              </w:rPr>
              <w:t>JX1033TSE4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LSJW56337LG048674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LSJA24792LS135482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LSJA2479XLS136038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269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LSJA24793LS139217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LSJA24794LS130882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LSJW56730HG194660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LSJW56733HG194667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LSJW56732HG194661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LSJW56731HG194702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275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LSJW56734HG193155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LSJW56736HG194663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w:t>
            </w:r>
            <w:proofErr w:type="gramEnd"/>
            <w:r w:rsidRPr="004F05FD">
              <w:rPr>
                <w:sz w:val="20"/>
                <w:szCs w:val="20"/>
              </w:rPr>
              <w:t>ei6CSA7104SDPHEV1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LSVCY6C44LN102817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LSVCG6C45LN102201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279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LSVCG6C48LN102192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LSVCG6C46LN102207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LSVCG6C48LN102239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LSVCG6C49LN102198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LSVCG6C42LN102253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LSVCG6C45LN102487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LSVCG6C40LN099496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LSVCG6C48LN102211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LSVCG6C43LN102231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LSVCY6C43LN102923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289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LSVCY6C44LN103174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LSVCY6C43LN103716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LSVCY6C49LN103204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LSVCY6C43LN103201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LSVCY6C45LN102938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LSVCY6C45LN102888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LSVCY6C44LN103580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LSVCY6C46LN103421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LSVCY6C45LN102860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LSVCY6C4XLN102904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299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LSVCY6C47LN103234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LSVCY6C40LN102832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LSVCY6C43LN103120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LSVCY6C42LN103223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LSVCY6C40LN102829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LSVCY6C42LN103304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305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LSVCY6C47LN103301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LSVCY6C44LN103269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LSVCY6C40LN102961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LSVCY6C4XLN103213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309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LSVCG6C47LN102197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SVW71423DT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LSVCY6C47LN103508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LSVCY6C40LN103141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LSVCY6C45LN103524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LSVCY6C40LN103138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LSVCY6C4XLN102949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LSVCY6C44LN103210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LSVCY6C42LN103576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LSVCY6C48LN103498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LSVCY6C47LN104092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LSVCY6C42LN103156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LSVCY6C47LN102973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LSVCY6C44LN102946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LSVCY6C40LN103494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2020/10/27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LL3BGCDG3EA002400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金旅牌</w:t>
            </w:r>
            <w:proofErr w:type="gramEnd"/>
            <w:r w:rsidRPr="004F05FD">
              <w:rPr>
                <w:sz w:val="20"/>
                <w:szCs w:val="20"/>
              </w:rPr>
              <w:t>XML6103J28</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6.5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2014/10/16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LJXCJ3CB5NTU50114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福</w:t>
            </w:r>
            <w:proofErr w:type="gramStart"/>
            <w:r w:rsidRPr="004F05FD">
              <w:rPr>
                <w:rFonts w:hint="eastAsia"/>
                <w:sz w:val="20"/>
                <w:szCs w:val="20"/>
              </w:rPr>
              <w:t>特</w:t>
            </w:r>
            <w:proofErr w:type="gramEnd"/>
            <w:r w:rsidRPr="004F05FD">
              <w:rPr>
                <w:rFonts w:hint="eastAsia"/>
                <w:sz w:val="20"/>
                <w:szCs w:val="20"/>
              </w:rPr>
              <w:t>牌</w:t>
            </w:r>
            <w:r w:rsidRPr="004F05FD">
              <w:rPr>
                <w:sz w:val="20"/>
                <w:szCs w:val="20"/>
              </w:rPr>
              <w:t>JX6491P6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2.3</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LJXCJ3CB7NTU50115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福</w:t>
            </w:r>
            <w:proofErr w:type="gramStart"/>
            <w:r w:rsidRPr="004F05FD">
              <w:rPr>
                <w:rFonts w:hint="eastAsia"/>
                <w:sz w:val="20"/>
                <w:szCs w:val="20"/>
              </w:rPr>
              <w:t>特</w:t>
            </w:r>
            <w:proofErr w:type="gramEnd"/>
            <w:r w:rsidRPr="004F05FD">
              <w:rPr>
                <w:rFonts w:hint="eastAsia"/>
                <w:sz w:val="20"/>
                <w:szCs w:val="20"/>
              </w:rPr>
              <w:t>牌</w:t>
            </w:r>
            <w:r w:rsidRPr="004F05FD">
              <w:rPr>
                <w:sz w:val="20"/>
                <w:szCs w:val="20"/>
              </w:rPr>
              <w:t>JX6491P6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2.3</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LJXBMDJD0NT091087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LJXBMDJD2NT091088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LJXBMDJD3NT091276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329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LJXBMDJD5NT091277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LJXBMDJDXNT091470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LJXBMDJD1NT091471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LJXBMDJD5NT091473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w:t>
            </w:r>
            <w:proofErr w:type="gramStart"/>
            <w:r w:rsidRPr="004F05FD">
              <w:rPr>
                <w:rFonts w:hint="eastAsia"/>
                <w:sz w:val="20"/>
                <w:szCs w:val="20"/>
              </w:rPr>
              <w:t>全顺牌</w:t>
            </w:r>
            <w:proofErr w:type="gramEnd"/>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LJNTGU5Y3NN284517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LJNTGU5Y3MN221559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335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LJNTGU5Y9NN284196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LJNTGU5Y5NN284647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LJNTGU5Y8NN284464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LJNTGU5Y1NN284337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339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LJNTGU5Y4NN284493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LJNTGU5Y4NN284803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LJNTGU5Y7NN284715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LJNTGU5Y5NN284762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LJNTGU5Y0NN284345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LJNTGU5Y0NN284717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LJNTGU5Y8NN284271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LJNTGU5Y2NN284444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LJNTGU5Y4NN284459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LJNTGU5Y0NN284748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349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LJNTGU5Y7NN284648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LJNTGU5YXNN284563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LJNTGU5Y6NN284351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LJNTGU5Y7NN284309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LJNTGU5Y1NN284578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LJNTGU5Y4NN284462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LJNTGU5Y7NN284584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LJNTGU5Y5NN284633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LJNTGU5Y4NN284333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LJNTGU5YXNN284160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359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LJNTGU5Y3NN284582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LJNTGU5Y9MN221551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LJNTGU5Y1NN284662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LJNTGU5Y3NN284579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LSGUA84L7PG047565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别克商务</w:t>
            </w:r>
            <w:r w:rsidRPr="004F05FD">
              <w:rPr>
                <w:sz w:val="20"/>
                <w:szCs w:val="20"/>
              </w:rPr>
              <w:t>SGM6521UBA6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2023/11/16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LJNTGU5Y5NN287290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365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LJNTGU5Y2NN281818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ZN1035U5K6B</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LSJWB4W97NZ287856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CSA6511ZEAP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LSJWB4W94NZ287846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CSA6511ZEAP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LIXBMDJD6PT102175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369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LJXBMDJD8PT102176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LJXBMDJDXPT102177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LJXBMDJD1PT102178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LJXBMDJD3PT102523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LJXBMDJDOPT102852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LJXBMDJD7PT103187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LSVDX6C49PN133977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LSVDX6C43PN133957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LSVDX6C40PN133057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LSVDX6C46PN134097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379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LSVDX6C45PN133992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LSVDX6C46PN133757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LSVDX6C41PN134007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LSVDP6C46PN160425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LSVDP6C49PN159687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LJXBMDJD4HT101611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LJXBMDJD6HT101612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LJXBMDJD8HT101613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LJXBMDJDXHT101614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LJXBMDJD7HT101618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389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LJXBMDJD9HT101619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JX6581TA_M5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LSJW94368PG084768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LSVDX6C41PN174152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LSVDX6C41PN174541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LSVDX6C46PN174289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LSJW94368PG084432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395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LSJW9436XPG078860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LSJW94361PG078908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LSVDX6C44PN174761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LSVDX6C44PN174534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399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LSVDX6C47PN174625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LSVDX6C44PN174050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LSVDX6C46PN174194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LSVDX6C47PN174513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LSVDX6C41PN174247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LSVDX6C44PN174338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LSJW9436XPG079314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LSVDX6C43PN174492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LSVDX6C4XPN174182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LSVDX6C41PN133410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409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 xml:space="preserve">LSVDX6C46PN131653 </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LSVDX6C44PN134146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LSVDX6C44PN133420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LSVDX6C49PN174576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LSVDX6C44PN174324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LSVDX6C49PN174562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LSVDP6C45PN159301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LSVDX6C43PN174170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LSVDP6C47PN177931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LSVDP6C45PN159279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LSVDP6C4XPN177986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LSVDP6C42PN178050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LSVDP6C48PN177940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SVW71423FT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LSJA24391NS085148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LSJA24398NS085146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LSJA24398NS090329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425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LSJA24394NS090327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LSJA24398NS047660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LSVD62A42GN131762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LSVD62A47GN131689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429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LSVD62A46GN131733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SVW71810AJ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LSJWB4W99NZ287860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CSA6511ZEAP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LSJWB4W90NZ287858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CSA6511ZEAP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LSJWB4W94NZ287863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CSA6511ZEAP</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LSJW94391NG133963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2013/9/9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LSJW94391PG071869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LSJW94391PG071886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LSJW94392PG071380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LSJW94393NG133964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2019/10/11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LSJW94394PG071381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439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LSJW94394PG071865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LSJW94395NG133965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LSJW94396PG071866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LSJW94397NG133966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LSJW94398NG133961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LSJW94398PG071867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LSJW94398PG071870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LSJW94398PG071884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LSJW9439XNG133962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CSA6473RFPHEV2</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LSJW9439XPG071868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449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LSJWM6390RZ660297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LSJWM6390RZ660820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LSJWM6390RZ661532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LSJWM6391RZ661541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2013/9/9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LSJWM6392RZ660785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LSJWM6394RZ660514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455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LSJWM6394RZ660822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LSJWM6394RZ660836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LSJWM6396RZ660840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LSJWM6397RZ661530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459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LSJWM6397RZ661544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2013/9/9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LSJWM6398RZ660516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LSJWM6398RZ660807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LSJWM6398RZ660838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LSJWM6398RZ661536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LSJWM6399RZ660508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LSJWM639XRZ660811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LSVSM20R0RN010564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LSVSM20R0RN010726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LSVSM20R1RN010847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469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LSVSM20R2RN010727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LSVSM20R3RN010719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LSVSM20R6RN010746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LSVSM20R6RN010780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LSVSM20R6RN010844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LSVSM20R7RN010769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LSVSM20R8RN010781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LSVSM20R9RN010840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LSVSM20RXRN010846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LSVDX6C49MN107990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479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LSVDX6C47MN107986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LSVDX6C47NN158941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LSVDX6C4XNN158920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LSVDX6C48NN158902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LSVDX6C44NN158797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LSVDX6C41NN158997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485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LSVDX6C49NN158892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LSVDX6C41NN158871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LSVDX6C45NN159747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LSVDX6C40NN159283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489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LSVDX6C47NN159801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LSVDX6C43NN159293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LSVDX6C40NN159333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LSVDX6C43NN159648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LSVDX6C48NN159841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LSVDX6C44NN159237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LSVDX6C44NN159268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LSVDX6C48NN159810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LSVDX6C46NN159675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LSVDX6C47MN100293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499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LSVDX6C44MN100526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LSVDX6C47MN100309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LSVDX6C43MN159035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LSVDX6C42MN158958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LSVDX6C4XMN158951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LSVDX6C4XMN159288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LSVDX6C46MN159031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LSVSM20RXRN010751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LSVSM20RXRN010734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2020/9/29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LSVSM20RXRN010720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509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LSVSM20RXRN010717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LSVSM20R9RN010871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LSVSM20R9RN010868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2022/11/25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LSVSM20R9RN010286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LSVSM20R8RN010750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514</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LSVSM20R8RN010716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515</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LSVSM20R7RN010853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LSVSM20R7RN010741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LSVSM20R7RN010531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518</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LSVSM20R6RN010715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519</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LSVSM20R5RN010866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520</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LSVSM20R5RN010852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LSVSM20R5RN010737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LSVSM20R3RN010851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LSVSM20R3RN010848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LSVSM20R2RN010744</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LSVSM20R2RN010503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LSVSM20R1RN010752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LSVSM20R1RN010718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LSVSM20R0RN010855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529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LSVSM20R0RN010760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魁士牌</w:t>
            </w:r>
            <w:r w:rsidRPr="004F05FD">
              <w:rPr>
                <w:sz w:val="20"/>
                <w:szCs w:val="20"/>
              </w:rPr>
              <w:t>KS5020TXU17</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1.395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2023/11/27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LSJWM6392RZ661547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CSA7159DFCHEV1</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2013/9/9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LSJW94393PG071887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CSA6473RFPHEV3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1.496</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LL3AGCDJ5RA032771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金旅牌</w:t>
            </w:r>
            <w:proofErr w:type="gramEnd"/>
            <w:r w:rsidRPr="004F05FD">
              <w:rPr>
                <w:sz w:val="20"/>
                <w:szCs w:val="20"/>
              </w:rPr>
              <w:t>XML5162XQC16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7.698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LSVDX6C46NN154458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LSVDJ6C47NN161078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LSVDJ6C4XNN158286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2022/12/19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LSVDJ6C43NN160655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2022/12/20</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537</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LSVDX6C49NN154485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LSVDX6C49NN154812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539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LSVDX6C41NN154710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LSVDX6C40NN154701</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SVW7143BPV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2022/12/21</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LSVDJ6C44NN157845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542</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LSVDJ6C44NN157960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543</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LSVDJ6C45NN157949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544</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LSVDJ6C46NN157667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545</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LSVDJ6C44NN157988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SVW71423ET</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546</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LSKG5GC1XDA227610</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大通牌</w:t>
            </w:r>
            <w:proofErr w:type="gramEnd"/>
            <w:r w:rsidRPr="004F05FD">
              <w:rPr>
                <w:sz w:val="20"/>
                <w:szCs w:val="20"/>
              </w:rPr>
              <w:t>SH5041XQCA3D4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2014/1/14</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547</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LJXBMDJD4GT120075</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548</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LJXBMDJD5GT120067</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549</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LJXBMDJD9GT120069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550</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LJXBMDJD8GT120063</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551</w:t>
            </w:r>
          </w:p>
        </w:tc>
        <w:tc>
          <w:tcPr>
            <w:tcW w:w="2244" w:type="dxa"/>
            <w:tcBorders>
              <w:top w:val="nil"/>
              <w:left w:val="nil"/>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LJXBMDJD3GT120066</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552</w:t>
            </w:r>
          </w:p>
        </w:tc>
        <w:tc>
          <w:tcPr>
            <w:tcW w:w="2244" w:type="dxa"/>
            <w:tcBorders>
              <w:top w:val="single" w:sz="4" w:space="0" w:color="auto"/>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LJXBMDJD5GT120070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553</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LJXBMDJD2GT120074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江铃全顺</w:t>
            </w:r>
            <w:r w:rsidRPr="004F05FD">
              <w:rPr>
                <w:sz w:val="20"/>
                <w:szCs w:val="20"/>
              </w:rPr>
              <w:t>JX6581T_M4</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2017/2/13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554</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LL3BECDH2DA010355</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金旅牌</w:t>
            </w:r>
            <w:proofErr w:type="gramEnd"/>
            <w:r w:rsidRPr="004F05FD">
              <w:rPr>
                <w:sz w:val="20"/>
                <w:szCs w:val="20"/>
              </w:rPr>
              <w:t>XML6897J13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7.2</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2013/3/26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555</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LFZBBAGC5DA000351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金旅牌</w:t>
            </w:r>
            <w:proofErr w:type="gramEnd"/>
            <w:r w:rsidRPr="004F05FD">
              <w:rPr>
                <w:sz w:val="20"/>
                <w:szCs w:val="20"/>
              </w:rPr>
              <w:t>XML5031XJH18</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2013/3/26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556</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LSJA24397MS046949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557</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LSJA24396MS047879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558</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LSJA24397MS047888</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559</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LSJA24396MS047882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560</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LSJA24390MS047893</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561</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LSJA24399MS047892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562</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LSJA24395MS047890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563</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LSJA24394MS047881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564</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LSJA2439XMS048341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565</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LSJA24390MS048350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CSA6454NEPHEV3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566</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LJNTGU5Y5LN198316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567</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LJNTGU5Y1LN196966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568</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LJNTGU5Y4MN224650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569</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LJNTGU5Y8LN197922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LJNTGU5YXLN193709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LJNTGU5Y8LN198035</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572</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LJNTGU5Y6MN211866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573</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LJNTGU5Y7LN193599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574</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LJNTGU5YXLN193080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575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LJNTGU5Y3MN212313</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日产牌</w:t>
            </w:r>
            <w:r w:rsidRPr="004F05FD">
              <w:rPr>
                <w:sz w:val="20"/>
                <w:szCs w:val="20"/>
              </w:rPr>
              <w:t>ZN1035U5K6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2024/11/26</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576</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LJXCJ3CB9MTU43648</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福</w:t>
            </w:r>
            <w:proofErr w:type="gramStart"/>
            <w:r w:rsidRPr="004F05FD">
              <w:rPr>
                <w:rFonts w:hint="eastAsia"/>
                <w:sz w:val="20"/>
                <w:szCs w:val="20"/>
              </w:rPr>
              <w:t>特</w:t>
            </w:r>
            <w:proofErr w:type="gramEnd"/>
            <w:r w:rsidRPr="004F05FD">
              <w:rPr>
                <w:rFonts w:hint="eastAsia"/>
                <w:sz w:val="20"/>
                <w:szCs w:val="20"/>
              </w:rPr>
              <w:t>牌</w:t>
            </w:r>
            <w:r w:rsidRPr="004F05FD">
              <w:rPr>
                <w:sz w:val="20"/>
                <w:szCs w:val="20"/>
              </w:rPr>
              <w:t>JX6491P6</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2.3</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2021/6/15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577</w:t>
            </w:r>
          </w:p>
        </w:tc>
        <w:tc>
          <w:tcPr>
            <w:tcW w:w="224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LSJM56366MG039573</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LSJM5636XMG039852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579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LSJM56363MG039532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LSJM56360MG039522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LSJM56365MG039564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2021/6/25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LSJM56364MG042309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LSJM56367MG042658</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LSJM56363MG042575</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LSJM56368MG042572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LSJM56366MG042571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proofErr w:type="gramStart"/>
            <w:r w:rsidRPr="004F05FD">
              <w:rPr>
                <w:rFonts w:hint="eastAsia"/>
                <w:sz w:val="20"/>
                <w:szCs w:val="20"/>
              </w:rPr>
              <w:t>荣威牌</w:t>
            </w:r>
            <w:proofErr w:type="gramEnd"/>
            <w:r w:rsidRPr="004F05FD">
              <w:rPr>
                <w:sz w:val="20"/>
                <w:szCs w:val="20"/>
              </w:rPr>
              <w:t>CSA7154SEPHEV3</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587</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LSVCY6C49MN049534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588</w:t>
            </w:r>
          </w:p>
        </w:tc>
        <w:tc>
          <w:tcPr>
            <w:tcW w:w="2244" w:type="dxa"/>
            <w:tcBorders>
              <w:top w:val="nil"/>
              <w:left w:val="single" w:sz="4" w:space="0" w:color="auto"/>
              <w:bottom w:val="single" w:sz="4" w:space="0" w:color="auto"/>
              <w:right w:val="single" w:sz="4" w:space="0" w:color="auto"/>
            </w:tcBorders>
            <w:vAlign w:val="center"/>
            <w:hideMark/>
          </w:tcPr>
          <w:p w:rsidR="00123AEA" w:rsidRPr="004F05FD" w:rsidRDefault="00123AEA" w:rsidP="004B4763">
            <w:pPr>
              <w:jc w:val="left"/>
              <w:rPr>
                <w:color w:val="000000"/>
                <w:sz w:val="22"/>
              </w:rPr>
            </w:pPr>
            <w:r w:rsidRPr="004F05FD">
              <w:rPr>
                <w:color w:val="000000"/>
                <w:sz w:val="22"/>
              </w:rPr>
              <w:t>LSVCY6C47MN049581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589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LSVCY6C46MN049202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LSVCY6C46MN049426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LSVCY6C45MN049174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592</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LSVCY6C47MN024891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LSVCY6C42MN024846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594</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LSVCY6C4XMN025534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595</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LSVCY6C46LN107727</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596</w:t>
            </w:r>
          </w:p>
        </w:tc>
        <w:tc>
          <w:tcPr>
            <w:tcW w:w="224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LSVCY6C47LN110989</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597</w:t>
            </w:r>
          </w:p>
        </w:tc>
        <w:tc>
          <w:tcPr>
            <w:tcW w:w="224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LSVCY6C47LN110779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LSVCY6C43LN132326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599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LSVCY6C48LN107910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600</w:t>
            </w:r>
          </w:p>
        </w:tc>
        <w:tc>
          <w:tcPr>
            <w:tcW w:w="2244" w:type="dxa"/>
            <w:tcBorders>
              <w:top w:val="single" w:sz="4" w:space="0" w:color="auto"/>
              <w:left w:val="nil"/>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LSVCY6C49LN107902</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601</w:t>
            </w:r>
          </w:p>
        </w:tc>
        <w:tc>
          <w:tcPr>
            <w:tcW w:w="224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LSVCY6C42LN107854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LSVCY6C4XLN107780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603</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LSVCY6C46LN107761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2021/7/8</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LSVCY6C41LN108011</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605</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LSVCY6C45LN108156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606</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LSVCY6C43LN132259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2025/1/13</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607</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LSVCY6C46LN107792</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2024/12/25</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608</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LJNTGU2G7GN111193</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ZN1034U2G5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609</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LJNTGU2G2GN111053</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ZN1034U2G5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LJNTGU2G2GN111067</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ZN1034U2G5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611</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LJNTGU2G4GN111068</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尼桑皮卡</w:t>
            </w:r>
            <w:r w:rsidRPr="004F05FD">
              <w:rPr>
                <w:sz w:val="20"/>
                <w:szCs w:val="20"/>
              </w:rPr>
              <w:t>ZN1034U2G5</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2016/7/12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LSVCY6C40MN049194</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613</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LSVCY6C46LN108246</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614</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left"/>
              <w:rPr>
                <w:color w:val="000000"/>
                <w:sz w:val="22"/>
              </w:rPr>
            </w:pPr>
            <w:r w:rsidRPr="004F05FD">
              <w:rPr>
                <w:color w:val="000000"/>
                <w:sz w:val="22"/>
              </w:rPr>
              <w:t>LSVCY6C41LN107800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2021/7/7</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LSVCY6C48LN132550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大众汽车牌</w:t>
            </w:r>
            <w:r w:rsidRPr="004F05FD">
              <w:rPr>
                <w:sz w:val="20"/>
                <w:szCs w:val="20"/>
              </w:rPr>
              <w:t>SVW7142BPV</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2021/7/9</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LSVCZ2A48FN095027</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LSVCZ2A4XFN114287</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LSVCZ2A42FN114140</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619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LSVCZ2A43FN114129</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left"/>
              <w:rPr>
                <w:color w:val="000000"/>
                <w:sz w:val="22"/>
              </w:rPr>
            </w:pPr>
            <w:r w:rsidRPr="004F05FD">
              <w:rPr>
                <w:color w:val="000000"/>
                <w:sz w:val="22"/>
              </w:rPr>
              <w:t>LSVCZ2A42FN114137</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sz w:val="20"/>
                <w:szCs w:val="20"/>
              </w:rPr>
            </w:pPr>
            <w:r w:rsidRPr="004F05FD">
              <w:rPr>
                <w:rFonts w:hint="eastAsia"/>
                <w:sz w:val="20"/>
                <w:szCs w:val="20"/>
              </w:rPr>
              <w:t>帕萨特</w:t>
            </w:r>
            <w:r w:rsidRPr="004F05FD">
              <w:rPr>
                <w:sz w:val="20"/>
                <w:szCs w:val="20"/>
              </w:rPr>
              <w:t>SVW71810FJ</w:t>
            </w:r>
          </w:p>
        </w:tc>
        <w:tc>
          <w:tcPr>
            <w:tcW w:w="967"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1.8</w:t>
            </w:r>
          </w:p>
        </w:tc>
        <w:tc>
          <w:tcPr>
            <w:tcW w:w="1313" w:type="dxa"/>
            <w:tcBorders>
              <w:top w:val="nil"/>
              <w:left w:val="nil"/>
              <w:bottom w:val="single" w:sz="4" w:space="0" w:color="auto"/>
              <w:right w:val="single" w:sz="4" w:space="0" w:color="auto"/>
            </w:tcBorders>
            <w:noWrap/>
            <w:vAlign w:val="bottom"/>
            <w:hideMark/>
          </w:tcPr>
          <w:p w:rsidR="00123AEA" w:rsidRPr="004F05FD" w:rsidRDefault="00123AEA" w:rsidP="004B4763">
            <w:pPr>
              <w:jc w:val="center"/>
              <w:rPr>
                <w:color w:val="000000"/>
                <w:sz w:val="20"/>
                <w:szCs w:val="20"/>
              </w:rPr>
            </w:pPr>
            <w:r w:rsidRPr="004F05FD">
              <w:rPr>
                <w:color w:val="000000"/>
                <w:sz w:val="20"/>
                <w:szCs w:val="20"/>
              </w:rPr>
              <w:t>2024/12/12</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624</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625</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626</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627</w:t>
            </w:r>
          </w:p>
        </w:tc>
        <w:tc>
          <w:tcPr>
            <w:tcW w:w="2244" w:type="dxa"/>
            <w:tcBorders>
              <w:top w:val="nil"/>
              <w:left w:val="single" w:sz="4" w:space="0" w:color="auto"/>
              <w:bottom w:val="single" w:sz="4" w:space="0" w:color="auto"/>
              <w:right w:val="single" w:sz="4" w:space="0" w:color="auto"/>
            </w:tcBorders>
            <w:shd w:val="clear" w:color="auto" w:fill="FFFFFF"/>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629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631</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632</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633</w:t>
            </w:r>
          </w:p>
        </w:tc>
        <w:tc>
          <w:tcPr>
            <w:tcW w:w="2244"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634</w:t>
            </w:r>
          </w:p>
        </w:tc>
        <w:tc>
          <w:tcPr>
            <w:tcW w:w="2244" w:type="dxa"/>
            <w:tcBorders>
              <w:top w:val="single" w:sz="4" w:space="0" w:color="auto"/>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635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eRX5</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639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649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魁士牌</w:t>
            </w:r>
            <w:r w:rsidRPr="004F05FD">
              <w:rPr>
                <w:color w:val="000000"/>
                <w:sz w:val="20"/>
                <w:szCs w:val="20"/>
              </w:rPr>
              <w:t>KS5020TXU17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659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w:t>
            </w:r>
            <w:proofErr w:type="gramStart"/>
            <w:r w:rsidRPr="004F05FD">
              <w:rPr>
                <w:rFonts w:hint="eastAsia"/>
                <w:color w:val="000000"/>
                <w:sz w:val="20"/>
                <w:szCs w:val="20"/>
              </w:rPr>
              <w:t>帕萨特混动</w:t>
            </w:r>
            <w:proofErr w:type="gramEnd"/>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lastRenderedPageBreak/>
              <w:t>665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669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670</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警用号牌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671</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672</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673</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674</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675</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proofErr w:type="gramStart"/>
            <w:r w:rsidRPr="004F05FD">
              <w:rPr>
                <w:rFonts w:hint="eastAsia"/>
                <w:color w:val="000000"/>
                <w:sz w:val="20"/>
                <w:szCs w:val="20"/>
              </w:rPr>
              <w:t>荣威</w:t>
            </w:r>
            <w:proofErr w:type="gramEnd"/>
            <w:r w:rsidRPr="004F05FD">
              <w:rPr>
                <w:color w:val="000000"/>
                <w:sz w:val="20"/>
                <w:szCs w:val="20"/>
              </w:rPr>
              <w:t>D7</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1.5</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676</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677</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678</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r w:rsidR="00123AEA" w:rsidRPr="004F05FD"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widowControl/>
              <w:jc w:val="center"/>
              <w:rPr>
                <w:rFonts w:ascii="宋体" w:eastAsia="宋体" w:hAnsi="宋体" w:cs="宋体"/>
                <w:color w:val="000000"/>
                <w:kern w:val="0"/>
                <w:sz w:val="20"/>
                <w:szCs w:val="20"/>
              </w:rPr>
            </w:pPr>
            <w:r w:rsidRPr="004F05FD">
              <w:rPr>
                <w:rFonts w:ascii="宋体" w:eastAsia="宋体" w:hAnsi="宋体" w:cs="宋体" w:hint="eastAsia"/>
                <w:color w:val="000000"/>
                <w:kern w:val="0"/>
                <w:sz w:val="20"/>
                <w:szCs w:val="20"/>
              </w:rPr>
              <w:t>679</w:t>
            </w:r>
          </w:p>
        </w:tc>
        <w:tc>
          <w:tcPr>
            <w:tcW w:w="2244" w:type="dxa"/>
            <w:tcBorders>
              <w:top w:val="nil"/>
              <w:left w:val="single" w:sz="4" w:space="0" w:color="auto"/>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新车保险</w:t>
            </w:r>
          </w:p>
        </w:tc>
        <w:tc>
          <w:tcPr>
            <w:tcW w:w="1066"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民用号牌</w:t>
            </w:r>
          </w:p>
        </w:tc>
        <w:tc>
          <w:tcPr>
            <w:tcW w:w="2551"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rFonts w:hint="eastAsia"/>
                <w:color w:val="000000"/>
                <w:sz w:val="20"/>
                <w:szCs w:val="20"/>
              </w:rPr>
              <w:t>大众帕萨特行政版</w:t>
            </w:r>
          </w:p>
        </w:tc>
        <w:tc>
          <w:tcPr>
            <w:tcW w:w="967"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1.4</w:t>
            </w:r>
          </w:p>
        </w:tc>
        <w:tc>
          <w:tcPr>
            <w:tcW w:w="1313" w:type="dxa"/>
            <w:tcBorders>
              <w:top w:val="nil"/>
              <w:left w:val="nil"/>
              <w:bottom w:val="single" w:sz="4" w:space="0" w:color="auto"/>
              <w:right w:val="single" w:sz="4" w:space="0" w:color="auto"/>
            </w:tcBorders>
            <w:noWrap/>
            <w:vAlign w:val="center"/>
            <w:hideMark/>
          </w:tcPr>
          <w:p w:rsidR="00123AEA" w:rsidRPr="004F05FD" w:rsidRDefault="00123AEA" w:rsidP="004B4763">
            <w:pPr>
              <w:jc w:val="center"/>
              <w:rPr>
                <w:color w:val="000000"/>
                <w:sz w:val="20"/>
                <w:szCs w:val="20"/>
              </w:rPr>
            </w:pPr>
            <w:r w:rsidRPr="004F05FD">
              <w:rPr>
                <w:color w:val="000000"/>
                <w:sz w:val="20"/>
                <w:szCs w:val="20"/>
              </w:rPr>
              <w:t xml:space="preserve">     </w:t>
            </w:r>
            <w:r w:rsidRPr="004F05FD">
              <w:rPr>
                <w:rFonts w:hint="eastAsia"/>
                <w:color w:val="000000"/>
                <w:sz w:val="20"/>
                <w:szCs w:val="20"/>
              </w:rPr>
              <w:t>－</w:t>
            </w:r>
          </w:p>
        </w:tc>
      </w:tr>
    </w:tbl>
    <w:p w:rsidR="00123AEA" w:rsidRPr="004F05FD" w:rsidRDefault="00123AEA" w:rsidP="004B4763">
      <w:pPr>
        <w:adjustRightInd w:val="0"/>
        <w:snapToGrid w:val="0"/>
        <w:spacing w:line="300" w:lineRule="auto"/>
        <w:ind w:firstLineChars="192" w:firstLine="424"/>
      </w:pPr>
      <w:r w:rsidRPr="004F05FD">
        <w:rPr>
          <w:rFonts w:ascii="Times New Roman" w:hAnsi="Times New Roman" w:cs="Times New Roman"/>
          <w:b/>
          <w:bCs/>
          <w:color w:val="0000FF"/>
          <w:sz w:val="22"/>
        </w:rPr>
        <w:t>说明：此表所列内容为本次招标核心工作内容，投标人不得缩减</w:t>
      </w:r>
      <w:r w:rsidRPr="004F05FD">
        <w:rPr>
          <w:rFonts w:ascii="Times New Roman" w:hAnsi="Times New Roman" w:cs="Times New Roman" w:hint="eastAsia"/>
          <w:b/>
          <w:bCs/>
          <w:color w:val="0000FF"/>
          <w:sz w:val="22"/>
        </w:rPr>
        <w:t>；并在分项报价明细表中一车一价进行报价。</w:t>
      </w:r>
    </w:p>
    <w:p w:rsidR="00123AEA" w:rsidRPr="004F05FD" w:rsidRDefault="00123AEA" w:rsidP="00123AEA">
      <w:pPr>
        <w:pStyle w:val="CharCharChar0"/>
        <w:ind w:firstLine="442"/>
        <w:rPr>
          <w:rFonts w:ascii="Times New Roman" w:eastAsia="宋体" w:hAnsi="Times New Roman" w:cs="Times New Roman"/>
          <w:b/>
          <w:sz w:val="22"/>
        </w:rPr>
      </w:pPr>
      <w:r w:rsidRPr="004F05FD">
        <w:rPr>
          <w:rFonts w:ascii="Times New Roman" w:eastAsia="宋体" w:hAnsi="Times New Roman" w:cs="Times New Roman"/>
          <w:b/>
          <w:sz w:val="22"/>
        </w:rPr>
        <w:t>2</w:t>
      </w:r>
      <w:r w:rsidRPr="004F05FD">
        <w:rPr>
          <w:rFonts w:ascii="Times New Roman" w:eastAsia="宋体" w:hAnsi="Times New Roman" w:cs="Times New Roman"/>
          <w:b/>
          <w:sz w:val="22"/>
        </w:rPr>
        <w:t>）包件</w:t>
      </w:r>
      <w:r w:rsidRPr="004F05FD">
        <w:rPr>
          <w:rFonts w:ascii="Times New Roman" w:eastAsia="宋体" w:hAnsi="Times New Roman" w:cs="Times New Roman"/>
          <w:b/>
          <w:sz w:val="22"/>
        </w:rPr>
        <w:t>2</w:t>
      </w:r>
      <w:r w:rsidRPr="004F05FD">
        <w:rPr>
          <w:rFonts w:ascii="Times New Roman" w:eastAsia="宋体" w:hAnsi="Times New Roman" w:cs="Times New Roman"/>
          <w:b/>
          <w:sz w:val="22"/>
        </w:rPr>
        <w:t>（摩托车）</w:t>
      </w:r>
    </w:p>
    <w:tbl>
      <w:tblPr>
        <w:tblW w:w="8439" w:type="dxa"/>
        <w:jc w:val="center"/>
        <w:tblLook w:val="04A0" w:firstRow="1" w:lastRow="0" w:firstColumn="1" w:lastColumn="0" w:noHBand="0" w:noVBand="1"/>
      </w:tblPr>
      <w:tblGrid>
        <w:gridCol w:w="724"/>
        <w:gridCol w:w="2535"/>
        <w:gridCol w:w="2551"/>
        <w:gridCol w:w="1460"/>
        <w:gridCol w:w="1169"/>
      </w:tblGrid>
      <w:tr w:rsidR="00123AEA" w:rsidRPr="004B4763" w:rsidTr="004B4763">
        <w:trPr>
          <w:trHeight w:val="399"/>
          <w:tblHeader/>
          <w:jc w:val="center"/>
        </w:trPr>
        <w:tc>
          <w:tcPr>
            <w:tcW w:w="8439" w:type="dxa"/>
            <w:gridSpan w:val="5"/>
            <w:tcBorders>
              <w:top w:val="single" w:sz="4" w:space="0" w:color="auto"/>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包</w:t>
            </w:r>
            <w:r w:rsidRPr="004B4763">
              <w:rPr>
                <w:rFonts w:ascii="Times New Roman" w:eastAsia="宋体" w:hAnsi="Times New Roman" w:cs="Times New Roman"/>
                <w:b/>
                <w:bCs/>
                <w:kern w:val="0"/>
                <w:sz w:val="22"/>
              </w:rPr>
              <w:t>2</w:t>
            </w:r>
            <w:r w:rsidRPr="004B4763">
              <w:rPr>
                <w:rFonts w:ascii="Times New Roman" w:eastAsia="宋体" w:hAnsi="Times New Roman" w:cs="Times New Roman"/>
                <w:b/>
                <w:bCs/>
                <w:kern w:val="0"/>
                <w:sz w:val="22"/>
              </w:rPr>
              <w:t>（摩托车）</w:t>
            </w:r>
          </w:p>
        </w:tc>
      </w:tr>
      <w:tr w:rsidR="00123AEA" w:rsidRPr="004B4763" w:rsidTr="004B4763">
        <w:trPr>
          <w:trHeight w:val="600"/>
          <w:tblHeader/>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序号</w:t>
            </w:r>
          </w:p>
        </w:tc>
        <w:tc>
          <w:tcPr>
            <w:tcW w:w="2244" w:type="dxa"/>
            <w:tcBorders>
              <w:top w:val="single" w:sz="4" w:space="0" w:color="auto"/>
              <w:left w:val="nil"/>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车辆识别代号</w:t>
            </w:r>
          </w:p>
        </w:tc>
        <w:tc>
          <w:tcPr>
            <w:tcW w:w="2551" w:type="dxa"/>
            <w:tcBorders>
              <w:top w:val="single" w:sz="4" w:space="0" w:color="auto"/>
              <w:left w:val="nil"/>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品牌型号</w:t>
            </w:r>
          </w:p>
        </w:tc>
        <w:tc>
          <w:tcPr>
            <w:tcW w:w="1460" w:type="dxa"/>
            <w:tcBorders>
              <w:top w:val="single" w:sz="4" w:space="0" w:color="auto"/>
              <w:left w:val="nil"/>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注册日期</w:t>
            </w:r>
          </w:p>
        </w:tc>
        <w:tc>
          <w:tcPr>
            <w:tcW w:w="1460" w:type="dxa"/>
            <w:tcBorders>
              <w:top w:val="single" w:sz="4" w:space="0" w:color="auto"/>
              <w:left w:val="nil"/>
              <w:bottom w:val="single" w:sz="4" w:space="0" w:color="auto"/>
              <w:right w:val="single" w:sz="4" w:space="0" w:color="auto"/>
            </w:tcBorders>
            <w:vAlign w:val="center"/>
            <w:hideMark/>
          </w:tcPr>
          <w:p w:rsidR="00123AEA" w:rsidRPr="004B4763" w:rsidRDefault="00123AEA" w:rsidP="004B4763">
            <w:pPr>
              <w:widowControl/>
              <w:jc w:val="center"/>
              <w:rPr>
                <w:rFonts w:ascii="Times New Roman" w:eastAsia="宋体" w:hAnsi="Times New Roman" w:cs="Times New Roman"/>
                <w:b/>
                <w:bCs/>
                <w:kern w:val="0"/>
                <w:sz w:val="22"/>
              </w:rPr>
            </w:pPr>
            <w:r w:rsidRPr="004B4763">
              <w:rPr>
                <w:rFonts w:ascii="Times New Roman" w:eastAsia="宋体" w:hAnsi="Times New Roman" w:cs="Times New Roman"/>
                <w:b/>
                <w:bCs/>
                <w:kern w:val="0"/>
                <w:sz w:val="22"/>
              </w:rPr>
              <w:t>备注</w:t>
            </w: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hAnsi="Times New Roman" w:cs="Times New Roman"/>
                <w:color w:val="000000"/>
                <w:kern w:val="0"/>
                <w:sz w:val="22"/>
              </w:rPr>
            </w:pPr>
            <w:r w:rsidRPr="004B4763">
              <w:rPr>
                <w:rFonts w:ascii="Times New Roman" w:hAnsi="Times New Roman" w:cs="Times New Roman"/>
                <w:color w:val="000000"/>
                <w:sz w:val="22"/>
              </w:rPr>
              <w:t>LC6ZHNAJ7J1001206</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LC6ZHNAJ9J1001188</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LC6ZHNAJ8J1001182</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LC6ZHNAJ3J1001199</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LC6ZHNAJ9J1001191</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LC6ZHNAJ8J1001196</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LC6ZHNAJXJ1001202</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2016/10/24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LC6ZHNAJ5J1001186</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LC6ZHNAJ7J1001240</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2015/3/19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LC6ZHNAJ4J1001163</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11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LC6ZHNAJ2J1001159</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2015/1/11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LC6ZHNAJ3J1001185</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2015/1/11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LC6ZHNAJ6J1001164</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LC6ZHNAJ9J1001160</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2015/1/11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LC6ZHNAJXJ1000583</w:t>
            </w:r>
          </w:p>
        </w:tc>
        <w:tc>
          <w:tcPr>
            <w:tcW w:w="2551"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LC6ZHNAJXJ1000521</w:t>
            </w:r>
          </w:p>
        </w:tc>
        <w:tc>
          <w:tcPr>
            <w:tcW w:w="2551" w:type="dxa"/>
            <w:tcBorders>
              <w:top w:val="single" w:sz="4" w:space="0" w:color="auto"/>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LC6ZHNAJXJ1000468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LC6ZHNAJXJ1000454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LC6ZHNAJ9J1000333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LC6ZHNAJ8J1000551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LC6ZHNAJ8J1000548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LC6ZHNAJ8J1000484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LC6ZHNAJ8J1000470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LC6ZHNAJ8J1000453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LC6ZHNAJ8J1000307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LC6ZHNAJ7J1000590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LC6ZHNAJ7J1000556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LC6ZHNAJ7J1000539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LC6ZHNAJ7J1000492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LC6ZHNAJ7J1000461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LC6ZHNAJ7J1000458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LC6ZHNAJ7J1000332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LC6ZHNAJ6J1000578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LC6ZHNAJ6J1000550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LC6ZHNAJ6J1000449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LC6ZHNAJ5J1000555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LC6ZHNAJ5J1000538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LC6ZHNAJ5J1000443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LC6ZHNAJ4J1000580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LC6ZHNAJ4J1000532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41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LC6ZHNAJ4J1000319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LC6ZHNAJ3J1000537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LC6ZHNAJ3J1000330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LC6ZHNAJ3J1000313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LC6ZHNAJ2J1000593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LC6ZHNAJ2J1000576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LC6ZHNAJ2J1000335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LC6ZHNAJ1J1000536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49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LC6ZHNAJ1J1000486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LC6ZHNAJ1J1000326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LC6ZHNAJ0J1000561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LC6ZHNAJ0J1000477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LC6ZHNAJ0J1000463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LC6ZHNAJ0J1000432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LC6ZHNAJ0J1000334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LC6ZHNEX9K1000168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LC6ZHNEX9K1000204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LC6ZHNEX1K1000083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59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LC6ZHNEX3K1000103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LC6ZHNEX9K1000073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LC6ZHNEX5K1000071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LC6ZHNEX8K1000050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LC6ZHNEX7K1000198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LC6ZHNEX8K1000047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LC6ZHNEX8K1000064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LC6ZHNEX4K1000059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LC6ZHNEX3K1000151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LC6ZHNEX8K1000078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69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LC6ZHNEX8K1000145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LC6ZHNEX8K1000193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71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LC6ZHNEX9K1000056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LC6ZHNEX9K1000218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LC6ZHNEXXK1000034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LC6ZHNEX7K1000184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LC6ZHNEX5K1000202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LC6ZHNEX8K1000176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LC6ZHNEX7K1000170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LC6ZHNEX7K1000217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79</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LC6ZHNEX9K1000042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80</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LC6ZHNEX3K1000148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LC6ZHNEX9K1000235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LC6ZHNEX9K1000154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LC6ZHNEXXK1000227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LC6ZHNEXXK1000065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2016/7/18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LC6ZHNEXXK1000048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LC6ZHNEX4K1000160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LC6ZHNEX0K1000169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2019/7/29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89</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LC6ZHNEX4K1000112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90</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LC6ZHNEX4K1000157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LC6ZHNEX0K1000060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LC6ZHNEX0K1000172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LC6ZHNEX0K1000219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LC6ZHNEX1K1000181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LC6ZHNEX0K1000088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LC6ZHNEX1K1000049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LC6ZHNEX3K1000036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LC6ZHNEX2K1000089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99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LC6ZHNEX2K1000187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LC6ZHNEX0K1000141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101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LC6ZHNEX0K1000124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LC6ZHNEX0K1000107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LC6ZHNEX5K1000135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LC6ZHNEX7K1000167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LC6ZHNEX4K1000174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LC6ZHNEX4K1000191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LC6ZHNEX5K1000085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LC6ZHNEX7K1000136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109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LC6ZHNEX2K1000139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LC6ZHNEX0K1000057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LC6ZHNEXXK1000230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2008/8/15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LC6ZHNEX5K1000183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LC6ZHNEX4K1000188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LC6ZHNEX6K1000032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LC6ZHNEX6K1000046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LC6ZHNEX6K1000063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LC6ZHNEX6K1000189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LC6ZHNEX6K1000208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119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LC6ZHNEX6K1000211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LC6ZHNEX7K1000055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LC6ZHNEX7K1000122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LC6ZHNEX4K1000224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LC6ZHNEX2K1000142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GW250J_HA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LCEPEVLE9K6002477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CF650J_3A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LCEPEVLE0K6002478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CF650J_3A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LCEPEVLE0K6002481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CF650J_3A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129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LCEPEVLE5K6002475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CF650J_3A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LCEPEVLE3K6002474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CF650J_3A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131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LCEPEVL21F6000783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LCEPEVL27F6000786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LCEPEVL20F6000791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LCEPEVL23F6000784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LCEPEVL22F6000789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LCEPEVL20F6000788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LCEPEVL29F6000787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LCEPEVL29F6000790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139</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LCEPEVL22F6000792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LCEPEVL25F6000785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LCEPEVL24F6000793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LCEPEVL2XF6000782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VGAX1AAX6L0000426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VGAX1AAX2L0000424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VGAX1AAX7L0000421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VGAX1AAX2L0000407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VGAX1AAX4L0000425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LC6ZHNAJ9G1000714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149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LC6ZHNAJ2H1001916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LC6ZHNAJ4H1001898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LC6ZHNAJ3H1001908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LCEPEVL60H600182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LCEPEVL65H6000193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LC6ZHNAJ8H1001905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LC6ZHNAJ6H1001904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LCEPEVL67H6000177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LCEPEVL62H6000197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LCEPEVL69H6000195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159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LCEPEVL60H6000196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160</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LCEPEVL67H6000180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161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LCEPEVL61H6000188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LCEPEVL63H6000189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LCEPEVL67H6000194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春风</w:t>
            </w:r>
            <w:r w:rsidRPr="004B4763">
              <w:rPr>
                <w:rFonts w:ascii="Times New Roman" w:hAnsi="Times New Roman" w:cs="Times New Roman"/>
                <w:color w:val="000000"/>
                <w:sz w:val="22"/>
              </w:rPr>
              <w:t>CF650J-3</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LC6ZHNAJ6H1001899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LC6ZHNAJ0H1001901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LC6ZHNAJ7H1001913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L9SZC570XP1000320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L9SZC5707P1000324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169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L9SZC5708P1000333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L9SZC5706P1000329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L9SZC5704P1000328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L9SZC5703P1000319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L9SZC5703P1000322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L9SZC5700P1000276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L9SZC5709P1000308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L9SZC5702P1000330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L9SZC5706P1000301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L9SZC570XP1000317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179</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L9SZC5708P1000316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L9SZC5701P1000304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L9SZC5709P1000292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L9SZC5708P1000350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L9SZC5705P1000306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L9SZC570XP1000351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L9SZC5703P1000353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L9SZC5708P1000297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L9SZC5701P1000318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L9SZC5701P1000321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189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L9SZC5705P1000323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L9SZC5704P1000359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191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L9SZC5702P1000344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L9SZC5705P1000340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L9SZC5706P1000279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L9SZC5702P1000358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L9SZC570XP1000334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L9SZC5708P1000347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L9SZC5701P1000349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L9SZC5706P1000346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199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L9SZC5704P1000345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L9SZC5709P1000342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L9SZC5704P1000331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L9SZC5707P1000310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L9SZC5704P1000314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L9SZC5705P1000337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L9SZC5707P1000338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L9SZC5701P1000335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L9SZC5709P1000339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L9SZC5703P1000336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209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L9SZC5706P1000332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L9SZC5702P1000327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L9SZC5703P1000255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L9SZC5700P1000343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L9SZC5706P1000315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L9SZC570XP1000348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L9SZC5707P1000355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L9SZC5700P1000326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铃木</w:t>
            </w:r>
            <w:r w:rsidRPr="004B4763">
              <w:rPr>
                <w:rFonts w:ascii="Times New Roman" w:hAnsi="Times New Roman" w:cs="Times New Roman"/>
                <w:color w:val="000000"/>
                <w:sz w:val="22"/>
              </w:rPr>
              <w:t>UU125J</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2019/8/30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VGAX1AAX4L0000408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标致</w:t>
            </w:r>
            <w:r w:rsidRPr="004B4763">
              <w:rPr>
                <w:rFonts w:ascii="Times New Roman" w:hAnsi="Times New Roman" w:cs="Times New Roman"/>
                <w:color w:val="000000"/>
                <w:sz w:val="22"/>
              </w:rPr>
              <w:t>VGAX1AAX</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2025/1/13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LC6ZHNAJ8G1001241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219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LC6ZHNAJ3G1001227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LC6ZHNAJ5G1001228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221</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LC6ZHNAJ5G1001259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LC6ZHNAJ9G1001250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LC6ZHNAJ6G1001223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2019/10/11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LC6ZHNAJ5G1001410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2019/10/11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225</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LC6ZHNAJ3G1001230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2019/10/11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LC6ZHNAJ4G1001219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LC6ZHNAJ6G1001416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LC6ZHNAJ9G1001460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229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LC6ZHNAJXG1001449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2017/9/5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LC6ZHNAJ6G1001450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LC6ZHNAJ7G1001411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2018/8/24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LC6ZHNAJ3G1001440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2021/7/19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LC6ZHNAJ7G1001408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LC6ZHNAJ8G1001224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LC6ZHNAJ6G1001304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LC6ZHNAJ4G1001415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LC6ZHNAJ5G1001438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LC6ZHNAJ6G1001240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239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LC6ZHNAJXG1001225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LC6ZHNAJ3G1001454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LC6ZHNAJ0G1001220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LC6ZHNAJ9G1001443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2020/9/29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LC6ZHNAJ9G1001247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LC6ZHNAJ8G1001451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LC6ZHNAJ4G1001446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LC6ZHNAJ2G1001459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LC6ZHNAJ1G1001243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LC6ZHNAJ0G1001461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249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LC6ZHNAJ0G1001492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LC6ZHNAJ5G1001407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251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LC6ZHNAJ8G1001448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LC6ZHNAJ0G1001458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LC6ZHNAJXG1001242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254</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LC6ZHNAJ6G1001447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2018/9/19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LC6ZHNEX0N1000192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2014/9/28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LC6ZHNEX0N1000242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2015/10/9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LC6ZHNEX1N1000217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LC6ZHNEX1N1000248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259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LC6ZHNEX1N1000251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LC6ZHNEX1N1000265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LC6ZHNEX1N1000315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LC6ZHNEX2N1000176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LC6ZHNEX2N1000226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LC6ZHNEX2N1000257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LC6ZHNEX2N1000453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LC6ZHNEX3N1000185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LC6ZHNEX3N1000218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LC6ZHNEX3N1000252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269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LC6ZHNEX4N1000227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270</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LC6ZHNEX5N1000169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LC6ZHNEX5N1000186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LC6ZHNEX5N1000253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LC6ZHNEX5N1000267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LC6ZHNEX6N1000245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LC6ZHNEX7N1000190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LC6ZHNEX7N1000206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LC6ZHNEX7N1000223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LC6ZHNEX7N1000321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279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LC6ZHNEX8N1000229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LC6ZHNEX8N1000246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281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LC6ZHNEX9N1000207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LC6ZHNEX9N1000224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LC6ZHNEX9N1000241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LC6ZHNEX9N1000420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LC6ZHNEXXN1000264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LC6ZHNEX8R1000141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LC6ZHNEX4R1000153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288</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LC6ZHNEX6R1000171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289</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LC6ZHNEX1R1000157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LC6ZHNEX0R1000201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LC6ZHNEX4R1000198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LC6ZHNEX9R1000200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LC6ZHNEX2R1000197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LC6ZHNEX6R1000199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LC6ZHNEX0R1000196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LC6ZHNEX1R1000207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LC6ZHNEX6R1000204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LC6ZHNEXXR1000206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299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LC6ZHNEX4R1000203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LC6ZHNEX8R1000205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LC6ZHNEX2R1000202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LC6ZHNEX9R1000195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303</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LC6ZHNEX1R1000210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LC6ZHNEX7R1000194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LC6ZHNEX5R1000243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306</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LC6ZHNEX5R1000209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307</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LC6ZHNEX3R1000208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LC6ZHNEX9R1000228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309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LC6ZHNEX4R1000220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LC6ZHNEX1R1000224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311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LC6ZHNEX5R1000226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312</w:t>
            </w:r>
          </w:p>
        </w:tc>
        <w:tc>
          <w:tcPr>
            <w:tcW w:w="2244" w:type="dxa"/>
            <w:tcBorders>
              <w:top w:val="nil"/>
              <w:left w:val="nil"/>
              <w:bottom w:val="single" w:sz="4" w:space="0" w:color="auto"/>
              <w:right w:val="single" w:sz="4" w:space="0" w:color="auto"/>
            </w:tcBorders>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LC6ZHNEX7R1000227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LC6ZHNEX3R1000225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LC6ZHNEX2R1000216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LC6ZHNEX7R1000213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LC6ZHNEX0R1000215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LC6ZHNEX5R1000212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LC6ZHNEX3R1000239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319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LC6ZHNEX9R1000214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LC6ZHNEX3R1000211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LC6TDKHA0P0017767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LC6ZHNEXXR1000223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2020/10/27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LC6ZHNEX8R1000219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2014/10/16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LC6ZHNEX8R1000222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LC6ZHNEX7R1000244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LC6ZHNEX9R1000245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LC6ZHNEX6R1000218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LC6ZHNEX6R1000221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329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LC6ZHNEX4R1000217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LC6TDKHA6P0017787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LC6TDKHA0P0016683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LC6TDKHA9P0016682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LC6TDKHA8P0016947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LC6TDKHA6P0016946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LC6TDKHA3P0018167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LC6TDKHA0P0018160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LC6TDKHA0P0018157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LC6TDKHA1P0016689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339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LC6ZHNEX9R1000231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LC6ZHNEX8R1000236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341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LC6ZHNEX7R1000230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2025/1/13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LC6ZHNEX1R1000241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2025/1/13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LC6ZHNEX0R1000229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2025/1/13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LC6ZHNEXXR1000237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LC6TDKHA0P0019132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LC6TDKHA5P0019143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LC6TDKHA0P0019261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LC6TDKHA7P0023081</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349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LC6TDKHA2R0004487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LC6TDKHA4R0006497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LC6TDKHA0R0006495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LC6TDKHA6R0007022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LC6TDKHA2R0007017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LC6TDKHA2R0007499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2024/11/29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LC6ZHNEX4R1000234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LC6ZHNEX3R1000242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LC6ZHNEX2R1000233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LC6ZHNEX6R1000235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359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LC6ZHNEX0R1000232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LC6ZHNEX1R1000238</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LC6ZHNEXXR1000240</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GW250J-HA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LC6TDKHA1R0007512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2022/11/25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LC6TDKHA9R0007824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2023/11/16</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LC6TDKHA0R0008053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LC6TDKHA9R0008049</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LC6TDKHAXR0000977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LC6TDKHA9R0010853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LC6TDKHA8R0017387</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369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LC6TDKHA6R0017386</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LC6TDKHA2R0017384</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371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LC6TDKHA0R0017383</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豪</w:t>
            </w:r>
            <w:proofErr w:type="gramStart"/>
            <w:r w:rsidRPr="004B4763">
              <w:rPr>
                <w:rFonts w:ascii="Times New Roman" w:hAnsi="Times New Roman" w:cs="Times New Roman"/>
                <w:color w:val="000000"/>
                <w:sz w:val="22"/>
              </w:rPr>
              <w:t>爵</w:t>
            </w:r>
            <w:proofErr w:type="gramEnd"/>
            <w:r w:rsidRPr="004B4763">
              <w:rPr>
                <w:rFonts w:ascii="Times New Roman" w:hAnsi="Times New Roman" w:cs="Times New Roman"/>
                <w:color w:val="000000"/>
                <w:sz w:val="22"/>
              </w:rPr>
              <w:t>HJ150T-28A</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LWMACNLFXC1000432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望江牌</w:t>
            </w:r>
            <w:r w:rsidRPr="004B4763">
              <w:rPr>
                <w:rFonts w:ascii="Times New Roman" w:hAnsi="Times New Roman" w:cs="Times New Roman"/>
                <w:color w:val="000000"/>
                <w:sz w:val="22"/>
              </w:rPr>
              <w:t>GN250-B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LWMACNLF6C1000332</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望江牌</w:t>
            </w:r>
            <w:r w:rsidRPr="004B4763">
              <w:rPr>
                <w:rFonts w:ascii="Times New Roman" w:hAnsi="Times New Roman" w:cs="Times New Roman"/>
                <w:color w:val="000000"/>
                <w:sz w:val="22"/>
              </w:rPr>
              <w:t>GN250-B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LWMACNLF0C1000455</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望江牌</w:t>
            </w:r>
            <w:r w:rsidRPr="004B4763">
              <w:rPr>
                <w:rFonts w:ascii="Times New Roman" w:hAnsi="Times New Roman" w:cs="Times New Roman"/>
                <w:color w:val="000000"/>
                <w:sz w:val="22"/>
              </w:rPr>
              <w:t>GN250-B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2023/12/19</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379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380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jc w:val="center"/>
              <w:rPr>
                <w:rFonts w:ascii="Times New Roman" w:eastAsia="宋体" w:hAnsi="Times New Roman" w:cs="Times New Roman"/>
                <w:kern w:val="0"/>
                <w:sz w:val="22"/>
              </w:rPr>
            </w:pPr>
            <w:r w:rsidRPr="004B4763">
              <w:rPr>
                <w:rFonts w:ascii="Times New Roman" w:eastAsia="宋体" w:hAnsi="Times New Roman" w:cs="Times New Roman"/>
                <w:kern w:val="0"/>
                <w:sz w:val="22"/>
              </w:rPr>
              <w:t>381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2024/12/13</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2023/12/20</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389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2017/11/21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2023/12/15</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399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lastRenderedPageBreak/>
              <w:t>401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2023/11/24</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2023/11/27</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409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2023/12/8</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413</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414</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415</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416</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417</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418</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419</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420</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421</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2023/11/21</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r w:rsidR="00123AEA" w:rsidRPr="004B4763" w:rsidTr="004B4763">
        <w:trPr>
          <w:trHeight w:val="443"/>
          <w:jc w:val="center"/>
        </w:trPr>
        <w:tc>
          <w:tcPr>
            <w:tcW w:w="724" w:type="dxa"/>
            <w:tcBorders>
              <w:top w:val="nil"/>
              <w:left w:val="single" w:sz="4" w:space="0" w:color="auto"/>
              <w:bottom w:val="single" w:sz="4" w:space="0" w:color="auto"/>
              <w:right w:val="single" w:sz="4" w:space="0" w:color="auto"/>
            </w:tcBorders>
            <w:noWrap/>
            <w:vAlign w:val="center"/>
            <w:hideMark/>
          </w:tcPr>
          <w:p w:rsidR="00123AEA" w:rsidRPr="004B4763" w:rsidRDefault="00123AEA" w:rsidP="004B4763">
            <w:pPr>
              <w:widowControl/>
              <w:rPr>
                <w:rFonts w:ascii="Times New Roman" w:eastAsia="宋体" w:hAnsi="Times New Roman" w:cs="Times New Roman"/>
                <w:kern w:val="0"/>
                <w:sz w:val="22"/>
              </w:rPr>
            </w:pPr>
            <w:r w:rsidRPr="004B4763">
              <w:rPr>
                <w:rFonts w:ascii="Times New Roman" w:eastAsia="宋体" w:hAnsi="Times New Roman" w:cs="Times New Roman"/>
                <w:kern w:val="0"/>
                <w:sz w:val="22"/>
              </w:rPr>
              <w:t>422</w:t>
            </w:r>
          </w:p>
        </w:tc>
        <w:tc>
          <w:tcPr>
            <w:tcW w:w="2244"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新车保险</w:t>
            </w:r>
          </w:p>
        </w:tc>
        <w:tc>
          <w:tcPr>
            <w:tcW w:w="2551" w:type="dxa"/>
            <w:tcBorders>
              <w:top w:val="nil"/>
              <w:left w:val="nil"/>
              <w:bottom w:val="single" w:sz="4" w:space="0" w:color="auto"/>
              <w:right w:val="single" w:sz="4" w:space="0" w:color="auto"/>
            </w:tcBorders>
            <w:noWrap/>
            <w:vAlign w:val="center"/>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本田</w:t>
            </w:r>
            <w:r w:rsidRPr="004B4763">
              <w:rPr>
                <w:rFonts w:ascii="Times New Roman" w:hAnsi="Times New Roman" w:cs="Times New Roman"/>
                <w:color w:val="000000"/>
                <w:sz w:val="22"/>
              </w:rPr>
              <w:t>WH400-B</w:t>
            </w:r>
          </w:p>
        </w:tc>
        <w:tc>
          <w:tcPr>
            <w:tcW w:w="1460" w:type="dxa"/>
            <w:tcBorders>
              <w:top w:val="nil"/>
              <w:left w:val="nil"/>
              <w:bottom w:val="single" w:sz="4" w:space="0" w:color="auto"/>
              <w:right w:val="single" w:sz="4" w:space="0" w:color="auto"/>
            </w:tcBorders>
            <w:noWrap/>
            <w:vAlign w:val="bottom"/>
            <w:hideMark/>
          </w:tcPr>
          <w:p w:rsidR="00123AEA" w:rsidRPr="004B4763" w:rsidRDefault="00123AEA" w:rsidP="004B4763">
            <w:pPr>
              <w:jc w:val="center"/>
              <w:rPr>
                <w:rFonts w:ascii="Times New Roman" w:hAnsi="Times New Roman" w:cs="Times New Roman"/>
                <w:color w:val="000000"/>
                <w:sz w:val="22"/>
              </w:rPr>
            </w:pPr>
            <w:r w:rsidRPr="004B4763">
              <w:rPr>
                <w:rFonts w:ascii="Times New Roman" w:hAnsi="Times New Roman" w:cs="Times New Roman"/>
                <w:color w:val="000000"/>
                <w:sz w:val="22"/>
              </w:rPr>
              <w:t>2024/12/12</w:t>
            </w:r>
          </w:p>
        </w:tc>
        <w:tc>
          <w:tcPr>
            <w:tcW w:w="1460" w:type="dxa"/>
            <w:tcBorders>
              <w:top w:val="nil"/>
              <w:left w:val="nil"/>
              <w:bottom w:val="single" w:sz="4" w:space="0" w:color="auto"/>
              <w:right w:val="single" w:sz="4" w:space="0" w:color="auto"/>
            </w:tcBorders>
          </w:tcPr>
          <w:p w:rsidR="00123AEA" w:rsidRPr="004B4763" w:rsidRDefault="00123AEA" w:rsidP="004B4763">
            <w:pPr>
              <w:jc w:val="center"/>
              <w:rPr>
                <w:rFonts w:ascii="Times New Roman" w:hAnsi="Times New Roman" w:cs="Times New Roman"/>
                <w:color w:val="000000"/>
                <w:sz w:val="22"/>
              </w:rPr>
            </w:pPr>
          </w:p>
        </w:tc>
      </w:tr>
    </w:tbl>
    <w:p w:rsidR="00123AEA" w:rsidRPr="004F05FD" w:rsidRDefault="00123AEA" w:rsidP="00123AEA">
      <w:pPr>
        <w:adjustRightInd w:val="0"/>
        <w:snapToGrid w:val="0"/>
        <w:spacing w:line="300" w:lineRule="auto"/>
        <w:ind w:firstLineChars="192" w:firstLine="424"/>
        <w:rPr>
          <w:rFonts w:ascii="Times New Roman" w:hAnsi="Times New Roman" w:cs="Times New Roman"/>
          <w:b/>
          <w:bCs/>
          <w:color w:val="0000FF"/>
          <w:sz w:val="22"/>
        </w:rPr>
      </w:pPr>
      <w:r w:rsidRPr="004F05FD">
        <w:rPr>
          <w:rFonts w:ascii="Times New Roman" w:hAnsi="Times New Roman" w:cs="Times New Roman"/>
          <w:b/>
          <w:bCs/>
          <w:color w:val="0000FF"/>
          <w:sz w:val="22"/>
        </w:rPr>
        <w:t>说明：此表所列内容为本次招标核心工作内容，投标人不得缩减</w:t>
      </w:r>
      <w:r w:rsidRPr="004F05FD">
        <w:rPr>
          <w:rFonts w:ascii="Times New Roman" w:hAnsi="Times New Roman" w:cs="Times New Roman" w:hint="eastAsia"/>
          <w:b/>
          <w:bCs/>
          <w:color w:val="0000FF"/>
          <w:sz w:val="22"/>
        </w:rPr>
        <w:t>；并在分项报价明细表中一车一价进行报价。</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9.3</w:t>
      </w:r>
      <w:r w:rsidRPr="004F05FD">
        <w:rPr>
          <w:rFonts w:ascii="Times New Roman" w:hAnsi="Times New Roman" w:cs="Times New Roman" w:hint="eastAsia"/>
          <w:b/>
          <w:sz w:val="22"/>
        </w:rPr>
        <w:t>具体理赔服务要求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9.3.1</w:t>
      </w:r>
      <w:r w:rsidRPr="004F05FD">
        <w:rPr>
          <w:rFonts w:ascii="Times New Roman" w:hAnsi="Times New Roman" w:cs="Times New Roman" w:hint="eastAsia"/>
          <w:bCs/>
          <w:sz w:val="22"/>
        </w:rPr>
        <w:t>采购人投保车辆出险后，中标保险公司接报后应立即启动相关理赔工作，中标保险公司应对各险种理赔时限要求做出明确承诺，并采取切实有效措施提供优良的理赔服务保证按时完成相应理赔工作。</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9.3.2</w:t>
      </w:r>
      <w:r w:rsidRPr="004F05FD">
        <w:rPr>
          <w:rFonts w:ascii="Times New Roman" w:hAnsi="Times New Roman" w:cs="Times New Roman" w:hint="eastAsia"/>
          <w:bCs/>
          <w:sz w:val="22"/>
        </w:rPr>
        <w:t>中标保险公司应针对本项目成立专门的理赔服务小组，应有具体成员名单，包括姓名、职务、职称、工作职责、联系方式等。</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9.3.3</w:t>
      </w:r>
      <w:r w:rsidRPr="004F05FD">
        <w:rPr>
          <w:rFonts w:ascii="Times New Roman" w:hAnsi="Times New Roman" w:cs="Times New Roman" w:hint="eastAsia"/>
          <w:bCs/>
          <w:sz w:val="22"/>
        </w:rPr>
        <w:t>中标保险公司应设有</w:t>
      </w:r>
      <w:r w:rsidRPr="004F05FD">
        <w:rPr>
          <w:rFonts w:ascii="Times New Roman" w:hAnsi="Times New Roman" w:cs="Times New Roman"/>
          <w:bCs/>
          <w:sz w:val="22"/>
        </w:rPr>
        <w:t>24</w:t>
      </w:r>
      <w:r w:rsidRPr="004F05FD">
        <w:rPr>
          <w:rFonts w:ascii="Times New Roman" w:hAnsi="Times New Roman" w:cs="Times New Roman" w:hint="eastAsia"/>
          <w:bCs/>
          <w:sz w:val="22"/>
        </w:rPr>
        <w:t>小时报案、理赔服务电话，并设专人受理索赔接待、报案。有充足的现场勘查人员和车辆。</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lastRenderedPageBreak/>
        <w:t>9.3.4</w:t>
      </w:r>
      <w:r w:rsidRPr="004F05FD">
        <w:rPr>
          <w:rFonts w:ascii="Times New Roman" w:hAnsi="Times New Roman" w:cs="Times New Roman" w:hint="eastAsia"/>
          <w:bCs/>
          <w:sz w:val="22"/>
        </w:rPr>
        <w:t>中标保险公司在接到投保人的出险报案后，市区范围内的理赔人员应于</w:t>
      </w:r>
      <w:r w:rsidRPr="004F05FD">
        <w:rPr>
          <w:rFonts w:ascii="Times New Roman" w:hAnsi="Times New Roman" w:cs="Times New Roman"/>
          <w:bCs/>
          <w:sz w:val="22"/>
        </w:rPr>
        <w:t>1</w:t>
      </w:r>
      <w:r w:rsidRPr="004F05FD">
        <w:rPr>
          <w:rFonts w:ascii="Times New Roman" w:hAnsi="Times New Roman" w:cs="Times New Roman" w:hint="eastAsia"/>
          <w:bCs/>
          <w:sz w:val="22"/>
        </w:rPr>
        <w:t>小时以内，市郊</w:t>
      </w:r>
      <w:r w:rsidRPr="004F05FD">
        <w:rPr>
          <w:rFonts w:ascii="Times New Roman" w:hAnsi="Times New Roman" w:cs="Times New Roman"/>
          <w:bCs/>
          <w:sz w:val="22"/>
        </w:rPr>
        <w:t>2</w:t>
      </w:r>
      <w:r w:rsidRPr="004F05FD">
        <w:rPr>
          <w:rFonts w:ascii="Times New Roman" w:hAnsi="Times New Roman" w:cs="Times New Roman" w:hint="eastAsia"/>
          <w:bCs/>
          <w:sz w:val="22"/>
        </w:rPr>
        <w:t>小时内赶到现场。超过该时限，视为保险公司已到达现场，事故车可自行移位，以被保险人留存的现场资料及处理事故的相关材料为依据进行全额赔付。</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9.3.5</w:t>
      </w:r>
      <w:r w:rsidRPr="004F05FD">
        <w:rPr>
          <w:rFonts w:ascii="Times New Roman" w:hAnsi="Times New Roman" w:cs="Times New Roman" w:hint="eastAsia"/>
          <w:bCs/>
          <w:sz w:val="22"/>
        </w:rPr>
        <w:t>采购人投保车辆出险后，依据交警部门事故责任认定书</w:t>
      </w:r>
      <w:r w:rsidRPr="004F05FD">
        <w:rPr>
          <w:rFonts w:ascii="Times New Roman" w:hAnsi="Times New Roman" w:cs="Times New Roman"/>
          <w:bCs/>
          <w:sz w:val="22"/>
        </w:rPr>
        <w:t>5</w:t>
      </w:r>
      <w:r w:rsidRPr="004F05FD">
        <w:rPr>
          <w:rFonts w:ascii="Times New Roman" w:hAnsi="Times New Roman" w:cs="Times New Roman" w:hint="eastAsia"/>
          <w:bCs/>
          <w:sz w:val="22"/>
        </w:rPr>
        <w:t>天内垫付预计赔款的</w:t>
      </w:r>
      <w:r w:rsidRPr="004F05FD">
        <w:rPr>
          <w:rFonts w:ascii="Times New Roman" w:hAnsi="Times New Roman" w:cs="Times New Roman"/>
          <w:bCs/>
          <w:sz w:val="22"/>
        </w:rPr>
        <w:t>50</w:t>
      </w:r>
      <w:r w:rsidRPr="004F05FD">
        <w:rPr>
          <w:rFonts w:ascii="Times New Roman" w:hAnsi="Times New Roman" w:cs="Times New Roman" w:hint="eastAsia"/>
          <w:bCs/>
          <w:sz w:val="22"/>
        </w:rPr>
        <w:t>％以上；重大的保险责任事故，一时无法确定损失的，在被保险人的要求下，可根据有关证明资料确定最低数额预先支付</w:t>
      </w:r>
      <w:r w:rsidRPr="004F05FD">
        <w:rPr>
          <w:rFonts w:ascii="Times New Roman" w:hAnsi="Times New Roman" w:cs="Times New Roman"/>
          <w:bCs/>
          <w:sz w:val="22"/>
        </w:rPr>
        <w:t>50</w:t>
      </w:r>
      <w:r w:rsidRPr="004F05FD">
        <w:rPr>
          <w:rFonts w:ascii="Times New Roman" w:hAnsi="Times New Roman" w:cs="Times New Roman" w:hint="eastAsia"/>
          <w:bCs/>
          <w:sz w:val="22"/>
        </w:rPr>
        <w:t>％的保险赔款，</w:t>
      </w:r>
      <w:proofErr w:type="gramStart"/>
      <w:r w:rsidRPr="004F05FD">
        <w:rPr>
          <w:rFonts w:ascii="Times New Roman" w:hAnsi="Times New Roman" w:cs="Times New Roman" w:hint="eastAsia"/>
          <w:bCs/>
          <w:sz w:val="22"/>
        </w:rPr>
        <w:t>待最终</w:t>
      </w:r>
      <w:proofErr w:type="gramEnd"/>
      <w:r w:rsidRPr="004F05FD">
        <w:rPr>
          <w:rFonts w:ascii="Times New Roman" w:hAnsi="Times New Roman" w:cs="Times New Roman" w:hint="eastAsia"/>
          <w:bCs/>
          <w:sz w:val="22"/>
        </w:rPr>
        <w:t>确定赔偿金额后，支付相应差额。</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9.3.6</w:t>
      </w:r>
      <w:r w:rsidRPr="004F05FD">
        <w:rPr>
          <w:rFonts w:ascii="Times New Roman" w:hAnsi="Times New Roman" w:cs="Times New Roman" w:hint="eastAsia"/>
          <w:bCs/>
          <w:sz w:val="22"/>
        </w:rPr>
        <w:t>采购人投保车辆出险后，如被保险人遇特殊情况，而现场理赔人员无权做出最终答复时，中标保险公司项目经理、理赔主管等人员须及时到达事故现场进行处理，做出答复，以保证事故尽快完结。</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9.3.7</w:t>
      </w:r>
      <w:r w:rsidRPr="004F05FD">
        <w:rPr>
          <w:rFonts w:ascii="Times New Roman" w:hAnsi="Times New Roman" w:cs="Times New Roman" w:hint="eastAsia"/>
          <w:bCs/>
          <w:sz w:val="22"/>
        </w:rPr>
        <w:t>采购人投保车辆发生交通事故后，公安部门为保障道路交通畅通等原因造成事故无现场，中标保险公司应按公安部门留存的现场资料责任内全额赔付。</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9.3.8</w:t>
      </w:r>
      <w:r w:rsidRPr="004F05FD">
        <w:rPr>
          <w:rFonts w:ascii="Times New Roman" w:hAnsi="Times New Roman" w:cs="Times New Roman" w:hint="eastAsia"/>
          <w:bCs/>
          <w:sz w:val="22"/>
        </w:rPr>
        <w:t>采购人投保车辆</w:t>
      </w:r>
      <w:proofErr w:type="gramStart"/>
      <w:r w:rsidRPr="004F05FD">
        <w:rPr>
          <w:rFonts w:ascii="Times New Roman" w:hAnsi="Times New Roman" w:cs="Times New Roman" w:hint="eastAsia"/>
          <w:bCs/>
          <w:sz w:val="22"/>
        </w:rPr>
        <w:t>出险未</w:t>
      </w:r>
      <w:proofErr w:type="gramEnd"/>
      <w:r w:rsidRPr="004F05FD">
        <w:rPr>
          <w:rFonts w:ascii="Times New Roman" w:hAnsi="Times New Roman" w:cs="Times New Roman" w:hint="eastAsia"/>
          <w:bCs/>
          <w:sz w:val="22"/>
        </w:rPr>
        <w:t>造成人员伤亡的，车辆损失按照交警部门出具的认定书由保险公司在其保险责任范围内进行全额理赔。无论拆检、</w:t>
      </w:r>
      <w:proofErr w:type="gramStart"/>
      <w:r w:rsidRPr="004F05FD">
        <w:rPr>
          <w:rFonts w:ascii="Times New Roman" w:hAnsi="Times New Roman" w:cs="Times New Roman" w:hint="eastAsia"/>
          <w:bCs/>
          <w:sz w:val="22"/>
        </w:rPr>
        <w:t>定损皆可</w:t>
      </w:r>
      <w:proofErr w:type="gramEnd"/>
      <w:r w:rsidRPr="004F05FD">
        <w:rPr>
          <w:rFonts w:ascii="Times New Roman" w:hAnsi="Times New Roman" w:cs="Times New Roman" w:hint="eastAsia"/>
          <w:bCs/>
          <w:sz w:val="22"/>
        </w:rPr>
        <w:t>在被保险人自行选择的具备合格资质的修理厂（含</w:t>
      </w:r>
      <w:r w:rsidRPr="004F05FD">
        <w:rPr>
          <w:rFonts w:ascii="Times New Roman" w:hAnsi="Times New Roman" w:cs="Times New Roman"/>
          <w:bCs/>
          <w:sz w:val="22"/>
        </w:rPr>
        <w:t>4S</w:t>
      </w:r>
      <w:r w:rsidRPr="004F05FD">
        <w:rPr>
          <w:rFonts w:ascii="Times New Roman" w:hAnsi="Times New Roman" w:cs="Times New Roman" w:hint="eastAsia"/>
          <w:bCs/>
          <w:sz w:val="22"/>
        </w:rPr>
        <w:t>店）内进行，无需通过保险公司指定的拆检中心、修理厂。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9.3.9</w:t>
      </w:r>
      <w:r w:rsidRPr="004F05FD">
        <w:rPr>
          <w:rFonts w:ascii="Times New Roman" w:hAnsi="Times New Roman" w:cs="Times New Roman" w:hint="eastAsia"/>
          <w:bCs/>
          <w:sz w:val="22"/>
        </w:rPr>
        <w:t>对于非道路交通事故，如停车场内等发生的保险事故，造成车辆或其他物品的损失由招标单位安全部门出具事故证明，造成人员伤亡的由公安部门出具事故证明，保险公司应予认可并按保险责任予以赔付。</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9.3.10</w:t>
      </w:r>
      <w:r w:rsidRPr="004F05FD">
        <w:rPr>
          <w:rFonts w:ascii="Times New Roman" w:hAnsi="Times New Roman" w:cs="Times New Roman" w:hint="eastAsia"/>
          <w:bCs/>
          <w:sz w:val="22"/>
        </w:rPr>
        <w:t>为进一步减少采购人发生责任事故的经济损失，顺畅理赔，保险公司应对采购人的所有人伤案件予以三方调解处理服务，并按调解结果进行及时理赔。</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9.3.11</w:t>
      </w:r>
      <w:r w:rsidRPr="004F05FD">
        <w:rPr>
          <w:rFonts w:ascii="Times New Roman" w:hAnsi="Times New Roman" w:cs="Times New Roman" w:hint="eastAsia"/>
          <w:bCs/>
          <w:sz w:val="22"/>
        </w:rPr>
        <w:t>中标人不得限制采购人理赔次数。</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9.3.12</w:t>
      </w:r>
      <w:r w:rsidRPr="004F05FD">
        <w:rPr>
          <w:rFonts w:ascii="Times New Roman" w:hAnsi="Times New Roman" w:cs="Times New Roman" w:hint="eastAsia"/>
          <w:bCs/>
          <w:sz w:val="22"/>
        </w:rPr>
        <w:t>理赔服务网络：</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bCs/>
          <w:sz w:val="22"/>
        </w:rPr>
        <w:t>1</w:t>
      </w:r>
      <w:r w:rsidRPr="004F05FD">
        <w:rPr>
          <w:rFonts w:ascii="Times New Roman" w:hAnsi="Times New Roman" w:cs="Times New Roman" w:hint="eastAsia"/>
          <w:bCs/>
          <w:sz w:val="22"/>
        </w:rPr>
        <w:t>）在</w:t>
      </w:r>
      <w:r w:rsidR="00A66E3A">
        <w:rPr>
          <w:rFonts w:ascii="Times New Roman" w:hAnsi="Times New Roman" w:cs="Times New Roman" w:hint="eastAsia"/>
          <w:bCs/>
          <w:sz w:val="22"/>
        </w:rPr>
        <w:t>服务</w:t>
      </w:r>
      <w:r w:rsidRPr="004F05FD">
        <w:rPr>
          <w:rFonts w:ascii="Times New Roman" w:hAnsi="Times New Roman" w:cs="Times New Roman" w:hint="eastAsia"/>
          <w:bCs/>
          <w:sz w:val="22"/>
        </w:rPr>
        <w:t>范围内拥有营业网点或分公司内部设有紧急处理事故机构（中心）及负责人、联系方式</w:t>
      </w:r>
      <w:r w:rsidR="00A66E3A">
        <w:rPr>
          <w:rFonts w:ascii="Times New Roman" w:hAnsi="Times New Roman" w:cs="Times New Roman" w:hint="eastAsia"/>
          <w:bCs/>
          <w:sz w:val="22"/>
        </w:rPr>
        <w:t>等服务团队</w:t>
      </w:r>
      <w:r w:rsidRPr="004F05FD">
        <w:rPr>
          <w:rFonts w:ascii="Times New Roman" w:hAnsi="Times New Roman" w:cs="Times New Roman" w:hint="eastAsia"/>
          <w:bCs/>
          <w:sz w:val="22"/>
        </w:rPr>
        <w:t>；</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bCs/>
          <w:sz w:val="22"/>
        </w:rPr>
        <w:t>2</w:t>
      </w:r>
      <w:r w:rsidRPr="004F05FD">
        <w:rPr>
          <w:rFonts w:ascii="Times New Roman" w:hAnsi="Times New Roman" w:cs="Times New Roman" w:hint="eastAsia"/>
          <w:bCs/>
          <w:sz w:val="22"/>
        </w:rPr>
        <w:t>）客户服务（专人理赔人员）队伍及设备情况、联系方式。</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9.4</w:t>
      </w:r>
      <w:r w:rsidRPr="004F05FD">
        <w:rPr>
          <w:rFonts w:ascii="Times New Roman" w:hAnsi="Times New Roman" w:cs="Times New Roman"/>
          <w:b/>
          <w:sz w:val="22"/>
        </w:rPr>
        <w:t>软硬件支持</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hint="eastAsia"/>
          <w:b/>
          <w:sz w:val="22"/>
        </w:rPr>
        <w:t xml:space="preserve">9.4.1 </w:t>
      </w:r>
      <w:r w:rsidRPr="004F05FD">
        <w:rPr>
          <w:rFonts w:ascii="Times New Roman" w:hAnsi="Times New Roman" w:cs="Times New Roman" w:hint="eastAsia"/>
          <w:b/>
          <w:sz w:val="22"/>
        </w:rPr>
        <w:t>项目组成员要求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bCs/>
          <w:sz w:val="22"/>
        </w:rPr>
        <w:t>1</w:t>
      </w:r>
      <w:r w:rsidRPr="004F05FD">
        <w:rPr>
          <w:rFonts w:ascii="Times New Roman" w:hAnsi="Times New Roman" w:cs="Times New Roman" w:hint="eastAsia"/>
          <w:bCs/>
          <w:sz w:val="22"/>
        </w:rPr>
        <w:t>）中标保险公司应针对本项目成立专门的投保服务小组，应有具体成员名单，包括姓名、职务、职称、工作职责、联系方式等。</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bCs/>
          <w:sz w:val="22"/>
        </w:rPr>
        <w:t>2</w:t>
      </w:r>
      <w:r w:rsidRPr="004F05FD">
        <w:rPr>
          <w:rFonts w:ascii="Times New Roman" w:hAnsi="Times New Roman" w:cs="Times New Roman" w:hint="eastAsia"/>
          <w:bCs/>
          <w:sz w:val="22"/>
        </w:rPr>
        <w:t>）中标保险公司应针对本项目成立专门的理赔服务小组，应有具体成员名单，包括姓名、职务、职称、工作职责、联系方式等。</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w:t>
      </w:r>
      <w:r w:rsidRPr="004F05FD">
        <w:rPr>
          <w:rFonts w:ascii="Times New Roman" w:hAnsi="Times New Roman" w:cs="Times New Roman"/>
          <w:bCs/>
          <w:sz w:val="22"/>
        </w:rPr>
        <w:t>3</w:t>
      </w:r>
      <w:r w:rsidRPr="004F05FD">
        <w:rPr>
          <w:rFonts w:ascii="Times New Roman" w:hAnsi="Times New Roman" w:cs="Times New Roman" w:hint="eastAsia"/>
          <w:bCs/>
          <w:sz w:val="22"/>
        </w:rPr>
        <w:t>）中标保险公司应设有</w:t>
      </w:r>
      <w:r w:rsidRPr="004F05FD">
        <w:rPr>
          <w:rFonts w:ascii="Times New Roman" w:hAnsi="Times New Roman" w:cs="Times New Roman"/>
          <w:bCs/>
          <w:sz w:val="22"/>
        </w:rPr>
        <w:t>24</w:t>
      </w:r>
      <w:r w:rsidRPr="004F05FD">
        <w:rPr>
          <w:rFonts w:ascii="Times New Roman" w:hAnsi="Times New Roman" w:cs="Times New Roman" w:hint="eastAsia"/>
          <w:bCs/>
          <w:sz w:val="22"/>
        </w:rPr>
        <w:t>小时报案、理赔服务电话</w:t>
      </w:r>
      <w:r w:rsidRPr="004F05FD">
        <w:rPr>
          <w:rFonts w:ascii="Times New Roman" w:hAnsi="Times New Roman" w:cs="Times New Roman"/>
          <w:bCs/>
          <w:sz w:val="22"/>
        </w:rPr>
        <w:t>,</w:t>
      </w:r>
      <w:r w:rsidRPr="004F05FD">
        <w:rPr>
          <w:rFonts w:ascii="Times New Roman" w:hAnsi="Times New Roman" w:cs="Times New Roman" w:hint="eastAsia"/>
          <w:bCs/>
          <w:sz w:val="22"/>
        </w:rPr>
        <w:t>并设专人受理索赔接待、报案。有充足的现场勘查人员和车辆。</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9.</w:t>
      </w:r>
      <w:r w:rsidRPr="004F05FD">
        <w:rPr>
          <w:rFonts w:ascii="Times New Roman" w:hAnsi="Times New Roman" w:cs="Times New Roman" w:hint="eastAsia"/>
          <w:b/>
          <w:sz w:val="22"/>
        </w:rPr>
        <w:t>4</w:t>
      </w:r>
      <w:r w:rsidRPr="004F05FD">
        <w:rPr>
          <w:rFonts w:ascii="Times New Roman" w:hAnsi="Times New Roman" w:cs="Times New Roman"/>
          <w:b/>
          <w:sz w:val="22"/>
        </w:rPr>
        <w:t xml:space="preserve">.2 </w:t>
      </w:r>
      <w:r w:rsidRPr="004F05FD">
        <w:rPr>
          <w:rFonts w:ascii="Times New Roman" w:hAnsi="Times New Roman" w:cs="Times New Roman" w:hint="eastAsia"/>
          <w:b/>
          <w:sz w:val="22"/>
        </w:rPr>
        <w:t xml:space="preserve"> </w:t>
      </w:r>
      <w:r w:rsidRPr="004F05FD">
        <w:rPr>
          <w:rFonts w:ascii="Times New Roman" w:hAnsi="Times New Roman" w:cs="Times New Roman" w:hint="eastAsia"/>
          <w:b/>
          <w:sz w:val="22"/>
        </w:rPr>
        <w:t>设备要求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hint="eastAsia"/>
          <w:bCs/>
          <w:sz w:val="22"/>
        </w:rPr>
        <w:t>供应商在实施本项目时，配备能完成本项目的相关材料、制品、设备、车辆等，相关费用包含在报价中。</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9.5</w:t>
      </w:r>
      <w:r w:rsidRPr="004F05FD">
        <w:rPr>
          <w:rFonts w:ascii="Times New Roman" w:hAnsi="Times New Roman" w:cs="Times New Roman" w:hint="eastAsia"/>
          <w:b/>
          <w:sz w:val="22"/>
        </w:rPr>
        <w:t>其他要求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9.5.1</w:t>
      </w:r>
      <w:r w:rsidRPr="004F05FD">
        <w:rPr>
          <w:rFonts w:ascii="Times New Roman" w:hAnsi="Times New Roman" w:cs="Times New Roman" w:hint="eastAsia"/>
          <w:bCs/>
          <w:sz w:val="22"/>
        </w:rPr>
        <w:t>如期间遇保险费政策性调整，要求保险公司给予最大优惠幅度；与原保费有差异的，需提供行业相关证明及情况说明。具体由双方协商，协商不成的，采购人有权提前终止保险合同。</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lastRenderedPageBreak/>
        <w:t>9.5.2</w:t>
      </w:r>
      <w:r w:rsidRPr="004F05FD">
        <w:rPr>
          <w:rFonts w:ascii="Times New Roman" w:hAnsi="Times New Roman" w:cs="Times New Roman" w:hint="eastAsia"/>
          <w:bCs/>
          <w:sz w:val="22"/>
        </w:rPr>
        <w:t>中标人所提供的公开报价应符合中国保监会《关于进一步加强机动车辆保险监督管理有关问题的通知》（保监发〔</w:t>
      </w:r>
      <w:r w:rsidRPr="004F05FD">
        <w:rPr>
          <w:rFonts w:ascii="Times New Roman" w:hAnsi="Times New Roman" w:cs="Times New Roman"/>
          <w:bCs/>
          <w:sz w:val="22"/>
        </w:rPr>
        <w:t>2006</w:t>
      </w:r>
      <w:r w:rsidRPr="004F05FD">
        <w:rPr>
          <w:rFonts w:ascii="Times New Roman" w:hAnsi="Times New Roman" w:cs="Times New Roman" w:hint="eastAsia"/>
          <w:bCs/>
          <w:sz w:val="22"/>
        </w:rPr>
        <w:t>〕</w:t>
      </w:r>
      <w:r w:rsidRPr="004F05FD">
        <w:rPr>
          <w:rFonts w:ascii="Times New Roman" w:hAnsi="Times New Roman" w:cs="Times New Roman"/>
          <w:bCs/>
          <w:sz w:val="22"/>
        </w:rPr>
        <w:t>19</w:t>
      </w:r>
      <w:r w:rsidRPr="004F05FD">
        <w:rPr>
          <w:rFonts w:ascii="Times New Roman" w:hAnsi="Times New Roman" w:cs="Times New Roman" w:hint="eastAsia"/>
          <w:bCs/>
          <w:sz w:val="22"/>
        </w:rPr>
        <w:t>号）和《关于进一步加强机动车辆保险监督管理有关问题的补充通知》（保监发〔</w:t>
      </w:r>
      <w:r w:rsidRPr="004F05FD">
        <w:rPr>
          <w:rFonts w:ascii="Times New Roman" w:hAnsi="Times New Roman" w:cs="Times New Roman"/>
          <w:bCs/>
          <w:sz w:val="22"/>
        </w:rPr>
        <w:t>2008</w:t>
      </w:r>
      <w:r w:rsidRPr="004F05FD">
        <w:rPr>
          <w:rFonts w:ascii="Times New Roman" w:hAnsi="Times New Roman" w:cs="Times New Roman" w:hint="eastAsia"/>
          <w:bCs/>
          <w:sz w:val="22"/>
        </w:rPr>
        <w:t>〕</w:t>
      </w:r>
      <w:r w:rsidRPr="004F05FD">
        <w:rPr>
          <w:rFonts w:ascii="Times New Roman" w:hAnsi="Times New Roman" w:cs="Times New Roman"/>
          <w:bCs/>
          <w:sz w:val="22"/>
        </w:rPr>
        <w:t>70</w:t>
      </w:r>
      <w:r w:rsidRPr="004F05FD">
        <w:rPr>
          <w:rFonts w:ascii="Times New Roman" w:hAnsi="Times New Roman" w:cs="Times New Roman" w:hint="eastAsia"/>
          <w:bCs/>
          <w:sz w:val="22"/>
        </w:rPr>
        <w:t>号）的有关规定，在国家政策允许的范围内给予采购人车辆保险最大的优惠。如经发现，中标人给予采购人的</w:t>
      </w:r>
      <w:proofErr w:type="gramStart"/>
      <w:r w:rsidRPr="004F05FD">
        <w:rPr>
          <w:rFonts w:ascii="Times New Roman" w:hAnsi="Times New Roman" w:cs="Times New Roman" w:hint="eastAsia"/>
          <w:bCs/>
          <w:sz w:val="22"/>
        </w:rPr>
        <w:t>优惠非</w:t>
      </w:r>
      <w:proofErr w:type="gramEnd"/>
      <w:r w:rsidRPr="004F05FD">
        <w:rPr>
          <w:rFonts w:ascii="Times New Roman" w:hAnsi="Times New Roman" w:cs="Times New Roman" w:hint="eastAsia"/>
          <w:bCs/>
          <w:sz w:val="22"/>
        </w:rPr>
        <w:t>国家政策允许范围内的最大优惠，采购人有权提前终止保险合同。（以上政策规定参照国家最新标准执行）</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4" w:name="_Toc195794556"/>
      <w:r w:rsidRPr="004F05FD">
        <w:rPr>
          <w:rFonts w:ascii="Times New Roman" w:hAnsi="Times New Roman" w:cs="Times New Roman"/>
          <w:b/>
          <w:sz w:val="22"/>
        </w:rPr>
        <w:t>10</w:t>
      </w:r>
      <w:r w:rsidRPr="004F05FD">
        <w:rPr>
          <w:rFonts w:ascii="Times New Roman" w:hAnsi="Times New Roman" w:cs="Times New Roman"/>
          <w:b/>
          <w:sz w:val="22"/>
        </w:rPr>
        <w:t>安全文明作业要求与应急处置要求</w:t>
      </w:r>
      <w:bookmarkEnd w:id="14"/>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 xml:space="preserve">10.1 </w:t>
      </w:r>
      <w:r w:rsidRPr="004F05FD">
        <w:rPr>
          <w:rFonts w:ascii="Times New Roman" w:hAnsi="Times New Roman" w:cs="Times New Roman"/>
          <w:b/>
          <w:sz w:val="22"/>
        </w:rPr>
        <w:t>安全文明作业要求</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sz w:val="22"/>
        </w:rPr>
        <w:t>10.1.1</w:t>
      </w:r>
      <w:r w:rsidRPr="004F05FD">
        <w:rPr>
          <w:rFonts w:ascii="Times New Roman" w:hAnsi="Times New Roman" w:cs="Times New Roman"/>
          <w:bCs/>
          <w:sz w:val="22"/>
        </w:rPr>
        <w:t>投标人</w:t>
      </w:r>
      <w:r w:rsidRPr="004F05FD">
        <w:rPr>
          <w:rFonts w:ascii="Times New Roman" w:hAnsi="Times New Roman" w:cs="Times New Roman"/>
          <w:sz w:val="22"/>
        </w:rPr>
        <w:t>及其劳务分包商</w:t>
      </w:r>
      <w:r w:rsidRPr="004F05FD">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10.1.2</w:t>
      </w:r>
      <w:r w:rsidRPr="004F05FD">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10.1.3</w:t>
      </w:r>
      <w:r w:rsidRPr="004F05FD">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 xml:space="preserve">10.1.4 </w:t>
      </w:r>
      <w:r w:rsidRPr="004F05FD">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4F05FD">
        <w:rPr>
          <w:rFonts w:ascii="Times New Roman" w:hAnsi="Times New Roman" w:cs="Times New Roman"/>
          <w:sz w:val="22"/>
        </w:rPr>
        <w:t>“</w:t>
      </w:r>
      <w:r w:rsidRPr="004F05FD">
        <w:rPr>
          <w:rFonts w:ascii="Times New Roman" w:hAnsi="Times New Roman" w:cs="Times New Roman"/>
          <w:sz w:val="22"/>
        </w:rPr>
        <w:t>横向到边，纵向到底</w:t>
      </w:r>
      <w:r w:rsidRPr="004F05FD">
        <w:rPr>
          <w:rFonts w:ascii="Times New Roman" w:hAnsi="Times New Roman" w:cs="Times New Roman"/>
          <w:sz w:val="22"/>
        </w:rPr>
        <w:t>”</w:t>
      </w:r>
      <w:r w:rsidRPr="004F05FD">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123AEA" w:rsidRPr="004F05FD" w:rsidRDefault="00123AEA" w:rsidP="00123AEA">
      <w:pPr>
        <w:pStyle w:val="aff"/>
        <w:spacing w:line="300" w:lineRule="auto"/>
        <w:ind w:firstLineChars="192" w:firstLine="422"/>
        <w:rPr>
          <w:rFonts w:ascii="Times New Roman" w:hAnsi="Times New Roman" w:cs="Times New Roman"/>
          <w:bCs/>
          <w:sz w:val="22"/>
        </w:rPr>
      </w:pPr>
      <w:r w:rsidRPr="004F05FD">
        <w:rPr>
          <w:rFonts w:ascii="Times New Roman" w:hAnsi="Times New Roman" w:cs="Times New Roman"/>
          <w:bCs/>
          <w:sz w:val="22"/>
        </w:rPr>
        <w:t>10.1.5</w:t>
      </w:r>
      <w:proofErr w:type="gramStart"/>
      <w:r w:rsidRPr="004F05FD">
        <w:rPr>
          <w:rFonts w:ascii="Times New Roman" w:hAnsi="Times New Roman" w:cs="Times New Roman"/>
          <w:bCs/>
          <w:sz w:val="22"/>
        </w:rPr>
        <w:t>各</w:t>
      </w:r>
      <w:proofErr w:type="gramEnd"/>
      <w:r w:rsidRPr="004F05FD">
        <w:rPr>
          <w:rFonts w:ascii="Times New Roman" w:hAnsi="Times New Roman" w:cs="Times New Roman"/>
          <w:bCs/>
          <w:sz w:val="22"/>
        </w:rPr>
        <w:t>投标人在投标文件中要结合本项目的特点和采购</w:t>
      </w:r>
      <w:proofErr w:type="gramStart"/>
      <w:r w:rsidRPr="004F05FD">
        <w:rPr>
          <w:rFonts w:ascii="Times New Roman" w:hAnsi="Times New Roman" w:cs="Times New Roman"/>
          <w:bCs/>
          <w:sz w:val="22"/>
        </w:rPr>
        <w:t>人上述</w:t>
      </w:r>
      <w:proofErr w:type="gramEnd"/>
      <w:r w:rsidRPr="004F05FD">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123AEA" w:rsidRPr="004F05FD" w:rsidRDefault="00123AEA" w:rsidP="00123AEA">
      <w:pPr>
        <w:pStyle w:val="aff"/>
        <w:spacing w:line="300" w:lineRule="auto"/>
        <w:ind w:firstLineChars="192" w:firstLine="424"/>
        <w:rPr>
          <w:rFonts w:ascii="Times New Roman" w:hAnsi="Times New Roman" w:cs="Times New Roman"/>
          <w:b/>
          <w:sz w:val="22"/>
        </w:rPr>
      </w:pPr>
      <w:r w:rsidRPr="004F05FD">
        <w:rPr>
          <w:rFonts w:ascii="Times New Roman" w:hAnsi="Times New Roman" w:cs="Times New Roman"/>
          <w:b/>
          <w:sz w:val="22"/>
        </w:rPr>
        <w:t>10.2</w:t>
      </w:r>
      <w:r w:rsidRPr="004F05FD">
        <w:rPr>
          <w:rFonts w:ascii="Times New Roman" w:hAnsi="Times New Roman" w:cs="Times New Roman"/>
          <w:b/>
          <w:sz w:val="22"/>
        </w:rPr>
        <w:t>应急处置要求</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10.2.1</w:t>
      </w:r>
      <w:r w:rsidRPr="004F05FD">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10.2.2 </w:t>
      </w:r>
      <w:r w:rsidRPr="004F05FD">
        <w:rPr>
          <w:rFonts w:ascii="Times New Roman" w:hAnsi="Times New Roman" w:cs="Times New Roman"/>
          <w:sz w:val="22"/>
        </w:rPr>
        <w:t>建立应急指挥领导小组，负责应急救援总体指挥，并落实各部门职责和相关措施。</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10.2.3 </w:t>
      </w:r>
      <w:r w:rsidRPr="004F05FD">
        <w:rPr>
          <w:rFonts w:ascii="Times New Roman" w:hAnsi="Times New Roman" w:cs="Times New Roman"/>
          <w:sz w:val="22"/>
        </w:rPr>
        <w:t>与气象、交警、消防、医疗等部门建立联动机制，</w:t>
      </w:r>
      <w:proofErr w:type="gramStart"/>
      <w:r w:rsidRPr="004F05FD">
        <w:rPr>
          <w:rFonts w:ascii="Times New Roman" w:hAnsi="Times New Roman" w:cs="Times New Roman"/>
          <w:sz w:val="22"/>
        </w:rPr>
        <w:t>如过程</w:t>
      </w:r>
      <w:proofErr w:type="gramEnd"/>
      <w:r w:rsidRPr="004F05FD">
        <w:rPr>
          <w:rFonts w:ascii="Times New Roman" w:hAnsi="Times New Roman" w:cs="Times New Roman"/>
          <w:sz w:val="22"/>
        </w:rPr>
        <w:t>中发生重特大安全事故，中标人应快速、及时赶到现场，实施紧急处置，并协同有关单位和部门做好善后处理和稳定工作。</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10.2.4 </w:t>
      </w:r>
      <w:r w:rsidRPr="004F05FD">
        <w:rPr>
          <w:rFonts w:ascii="Times New Roman" w:hAnsi="Times New Roman" w:cs="Times New Roman"/>
          <w:sz w:val="22"/>
        </w:rPr>
        <w:t>组建</w:t>
      </w:r>
      <w:proofErr w:type="gramStart"/>
      <w:r w:rsidRPr="004F05FD">
        <w:rPr>
          <w:rFonts w:ascii="Times New Roman" w:hAnsi="Times New Roman" w:cs="Times New Roman"/>
          <w:sz w:val="22"/>
        </w:rPr>
        <w:t>一</w:t>
      </w:r>
      <w:proofErr w:type="gramEnd"/>
      <w:r w:rsidRPr="004F05FD">
        <w:rPr>
          <w:rFonts w:ascii="Times New Roman" w:hAnsi="Times New Roman" w:cs="Times New Roman"/>
          <w:sz w:val="22"/>
        </w:rPr>
        <w:t>支具有综合救援能力的应急救援队伍，一旦紧急情况发生，能在最短时间内到达现场进行应急处置。</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10.2.5 </w:t>
      </w:r>
      <w:r w:rsidRPr="004F05FD">
        <w:rPr>
          <w:rFonts w:ascii="Times New Roman" w:hAnsi="Times New Roman" w:cs="Times New Roman"/>
          <w:sz w:val="22"/>
        </w:rPr>
        <w:t>定期检查应急救援物资与机具，确保物资储备数量充足、机具设备完好可用。</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10.2.6 </w:t>
      </w:r>
      <w:r w:rsidRPr="004F05FD">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123AEA" w:rsidRPr="004F05FD" w:rsidRDefault="00123AEA" w:rsidP="00A66E3A">
      <w:pPr>
        <w:pStyle w:val="aff"/>
        <w:spacing w:line="300" w:lineRule="auto"/>
        <w:ind w:firstLineChars="192" w:firstLine="422"/>
        <w:rPr>
          <w:rFonts w:ascii="Times New Roman" w:hAnsi="Times New Roman" w:cs="Times New Roman"/>
          <w:sz w:val="22"/>
        </w:rPr>
      </w:pPr>
      <w:r w:rsidRPr="00A66E3A">
        <w:rPr>
          <w:rFonts w:ascii="Times New Roman" w:hAnsi="Times New Roman" w:cs="Times New Roman"/>
          <w:sz w:val="22"/>
        </w:rPr>
        <w:t xml:space="preserve">10.2.7 </w:t>
      </w:r>
      <w:r w:rsidRPr="00A66E3A">
        <w:rPr>
          <w:rFonts w:ascii="Times New Roman"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A66E3A">
        <w:rPr>
          <w:rFonts w:ascii="Times New Roman" w:hAnsi="Times New Roman" w:cs="Times New Roman"/>
          <w:sz w:val="22"/>
        </w:rPr>
        <w:t>021-22045481</w:t>
      </w:r>
      <w:r w:rsidRPr="00A66E3A">
        <w:rPr>
          <w:rFonts w:ascii="Times New Roman" w:hAnsi="Times New Roman" w:cs="Times New Roman" w:hint="eastAsia"/>
          <w:sz w:val="22"/>
        </w:rPr>
        <w:t>，</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5" w:name="_Toc195794557"/>
      <w:r w:rsidRPr="004F05FD">
        <w:rPr>
          <w:rFonts w:ascii="Times New Roman" w:hAnsi="Times New Roman" w:cs="Times New Roman"/>
          <w:b/>
          <w:sz w:val="22"/>
        </w:rPr>
        <w:t>11</w:t>
      </w:r>
      <w:r w:rsidRPr="004F05FD">
        <w:rPr>
          <w:rFonts w:ascii="Times New Roman" w:hAnsi="Times New Roman" w:cs="Times New Roman"/>
          <w:b/>
          <w:sz w:val="22"/>
        </w:rPr>
        <w:t>管理、考核与售后服务要求</w:t>
      </w:r>
      <w:bookmarkEnd w:id="15"/>
    </w:p>
    <w:p w:rsidR="00123AEA" w:rsidRPr="004F05FD" w:rsidRDefault="00123AEA" w:rsidP="00123AEA">
      <w:pPr>
        <w:spacing w:line="300" w:lineRule="auto"/>
        <w:ind w:firstLineChars="192" w:firstLine="424"/>
        <w:jc w:val="left"/>
        <w:rPr>
          <w:rFonts w:ascii="Times New Roman" w:hAnsi="Times New Roman" w:cs="Times New Roman"/>
          <w:b/>
          <w:sz w:val="22"/>
        </w:rPr>
      </w:pPr>
      <w:r w:rsidRPr="004F05FD">
        <w:rPr>
          <w:rFonts w:ascii="Times New Roman" w:hAnsi="Times New Roman" w:cs="Times New Roman"/>
          <w:b/>
          <w:sz w:val="22"/>
        </w:rPr>
        <w:lastRenderedPageBreak/>
        <w:t xml:space="preserve">11.1 </w:t>
      </w:r>
      <w:r w:rsidRPr="004F05FD">
        <w:rPr>
          <w:rFonts w:ascii="Times New Roman" w:hAnsi="Times New Roman" w:cs="Times New Roman" w:hint="eastAsia"/>
          <w:b/>
          <w:sz w:val="22"/>
        </w:rPr>
        <w:t>项目管理要求</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11.1.1</w:t>
      </w:r>
      <w:r w:rsidRPr="004F05FD">
        <w:rPr>
          <w:rFonts w:ascii="Times New Roman" w:hAnsi="Times New Roman" w:cs="Times New Roman" w:hint="eastAsia"/>
          <w:sz w:val="22"/>
        </w:rPr>
        <w:t>保险综合评定</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根据参加车辆统一保险的车辆实际情况，综合车辆类型结构、车辆投保金额、车龄、数量等具体因素，以能贴近实际参保车辆为原则，设置“车辆统一保险保费试算表”及优惠比例，对投标人的保险费用进行评定。实际投保时，采购人可以根据车辆实际使用情况调整相关保障内容。</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11.1.2</w:t>
      </w:r>
      <w:r w:rsidRPr="004F05FD">
        <w:rPr>
          <w:rFonts w:ascii="Times New Roman" w:hAnsi="Times New Roman" w:cs="Times New Roman" w:hint="eastAsia"/>
          <w:sz w:val="22"/>
        </w:rPr>
        <w:t>对采购人新增投保车辆按中标费率及条件承保。</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11.1.3</w:t>
      </w:r>
      <w:r w:rsidRPr="004F05FD">
        <w:rPr>
          <w:rFonts w:ascii="Times New Roman" w:hAnsi="Times New Roman" w:cs="Times New Roman" w:hint="eastAsia"/>
          <w:sz w:val="22"/>
        </w:rPr>
        <w:t>保证采购人获得优先服务的权利，根据采购人（投保人）车辆保险投保时限及时签订机动车辆保险单，做到上门签单。</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11.1.4</w:t>
      </w:r>
      <w:r w:rsidRPr="004F05FD">
        <w:rPr>
          <w:rFonts w:ascii="Times New Roman" w:hAnsi="Times New Roman" w:cs="Times New Roman" w:hint="eastAsia"/>
          <w:sz w:val="22"/>
        </w:rPr>
        <w:t>对采购人提供出险索赔程序，保险知识等方面的咨询服务。</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11.1.5</w:t>
      </w:r>
      <w:r w:rsidRPr="004F05FD">
        <w:rPr>
          <w:rFonts w:ascii="Times New Roman" w:hAnsi="Times New Roman" w:cs="Times New Roman" w:hint="eastAsia"/>
          <w:sz w:val="22"/>
        </w:rPr>
        <w:t>协助采购人做好投保经办人的廉政工作，不得以任何形式向采购人提供回扣。</w:t>
      </w:r>
    </w:p>
    <w:p w:rsidR="00123AEA" w:rsidRPr="004F05FD" w:rsidRDefault="00123AEA" w:rsidP="00123AEA">
      <w:pPr>
        <w:spacing w:line="300" w:lineRule="auto"/>
        <w:ind w:firstLineChars="192" w:firstLine="422"/>
        <w:jc w:val="left"/>
        <w:rPr>
          <w:rFonts w:ascii="Times New Roman" w:hAnsi="Times New Roman" w:cs="Times New Roman"/>
          <w:sz w:val="22"/>
        </w:rPr>
      </w:pPr>
      <w:r w:rsidRPr="004F05FD">
        <w:rPr>
          <w:rFonts w:ascii="Times New Roman" w:hAnsi="Times New Roman" w:cs="Times New Roman" w:hint="eastAsia"/>
          <w:sz w:val="22"/>
        </w:rPr>
        <w:t>11.1.6</w:t>
      </w:r>
      <w:r w:rsidRPr="004F05FD">
        <w:rPr>
          <w:rFonts w:ascii="Times New Roman" w:hAnsi="Times New Roman" w:cs="Times New Roman" w:hint="eastAsia"/>
          <w:sz w:val="22"/>
        </w:rPr>
        <w:t>为了使所投标保险服务更能体现适合于采购人的特点，投标人应充分了解采购人的现状及风险状况，提供保险服务包括但不限于以下要求：投标人提供的保险服务应符合法律的规定、监管部门的要求和行业标准；前来投标的保险公司需提交针对本项目的实施计划，其中包括：保险方案及条款、理赔方案及条款、理赔细则说明、响应时效、承保及偿付能力说明、对于本项目的风险认识、服务机构及服务小组的构成等；投保手续要求：要求在手续上必须简洁、快速，且可应付在特定条件下的出单要求，并且在规定时间内可以将保单送达；为本项目本地化承担和属地化服务，中标的承保公司</w:t>
      </w:r>
      <w:proofErr w:type="gramStart"/>
      <w:r w:rsidRPr="004F05FD">
        <w:rPr>
          <w:rFonts w:ascii="Times New Roman" w:hAnsi="Times New Roman" w:cs="Times New Roman" w:hint="eastAsia"/>
          <w:sz w:val="22"/>
        </w:rPr>
        <w:t>需承诺</w:t>
      </w:r>
      <w:proofErr w:type="gramEnd"/>
      <w:r w:rsidRPr="004F05FD">
        <w:rPr>
          <w:rFonts w:ascii="Times New Roman" w:hAnsi="Times New Roman" w:cs="Times New Roman" w:hint="eastAsia"/>
          <w:sz w:val="22"/>
        </w:rPr>
        <w:t>在采购人所在区域设立服务点，并组成专门服务小组负责本项目的投保、理赔以及联系、协调等事项，由中标人分管领导担任组长，小组人员专人专责，明确理赔程序及联系方式。被保险人出险后，由标的所在地服务小组人员负责现场查勘、材料搜集、定损理赔等服务工作。</w:t>
      </w:r>
    </w:p>
    <w:p w:rsidR="00123AEA" w:rsidRPr="004F05FD" w:rsidRDefault="00123AEA" w:rsidP="00123AEA">
      <w:pPr>
        <w:pStyle w:val="aff"/>
        <w:ind w:firstLine="442"/>
        <w:rPr>
          <w:b/>
        </w:rPr>
      </w:pPr>
      <w:r w:rsidRPr="004F05FD">
        <w:rPr>
          <w:rFonts w:ascii="Times New Roman" w:hAnsi="Times New Roman" w:cs="Times New Roman"/>
          <w:b/>
          <w:sz w:val="22"/>
        </w:rPr>
        <w:t>11.2</w:t>
      </w:r>
      <w:r w:rsidRPr="004F05FD">
        <w:rPr>
          <w:rFonts w:ascii="Times New Roman" w:hAnsi="Times New Roman" w:cs="Times New Roman" w:hint="eastAsia"/>
          <w:b/>
          <w:sz w:val="22"/>
        </w:rPr>
        <w:t xml:space="preserve"> </w:t>
      </w:r>
      <w:r w:rsidRPr="004F05FD">
        <w:rPr>
          <w:rFonts w:hint="eastAsia"/>
          <w:b/>
        </w:rPr>
        <w:t>项目考核办法</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为确保保险合同的公平、公正和有效性，对车辆保险合同进行严格的考核。具体考核内容如下：</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w:t>
      </w:r>
      <w:r w:rsidRPr="004F05FD">
        <w:rPr>
          <w:rFonts w:ascii="Times New Roman" w:hAnsi="Times New Roman" w:cs="Times New Roman"/>
          <w:sz w:val="22"/>
        </w:rPr>
        <w:t>1</w:t>
      </w:r>
      <w:r w:rsidRPr="004F05FD">
        <w:rPr>
          <w:rFonts w:ascii="Times New Roman" w:hAnsi="Times New Roman" w:cs="Times New Roman" w:hint="eastAsia"/>
          <w:sz w:val="22"/>
        </w:rPr>
        <w:t>）保费与保额的合理性：考核中标保险合同中的保费与保额是否相匹配，保费是否反映了车辆的实际风险。此外，还</w:t>
      </w:r>
      <w:proofErr w:type="gramStart"/>
      <w:r w:rsidRPr="004F05FD">
        <w:rPr>
          <w:rFonts w:ascii="Times New Roman" w:hAnsi="Times New Roman" w:cs="Times New Roman" w:hint="eastAsia"/>
          <w:sz w:val="22"/>
        </w:rPr>
        <w:t>需考核</w:t>
      </w:r>
      <w:proofErr w:type="gramEnd"/>
      <w:r w:rsidRPr="004F05FD">
        <w:rPr>
          <w:rFonts w:ascii="Times New Roman" w:hAnsi="Times New Roman" w:cs="Times New Roman" w:hint="eastAsia"/>
          <w:sz w:val="22"/>
        </w:rPr>
        <w:t>相关车辆保额是否能够覆盖车辆的实际价值，以确保在发生保险事故时，投保人能够得到充分的赔偿。</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w:t>
      </w:r>
      <w:r w:rsidRPr="004F05FD">
        <w:rPr>
          <w:rFonts w:ascii="Times New Roman" w:hAnsi="Times New Roman" w:cs="Times New Roman"/>
          <w:sz w:val="22"/>
        </w:rPr>
        <w:t>2</w:t>
      </w:r>
      <w:r w:rsidRPr="004F05FD">
        <w:rPr>
          <w:rFonts w:ascii="Times New Roman" w:hAnsi="Times New Roman" w:cs="Times New Roman" w:hint="eastAsia"/>
          <w:sz w:val="22"/>
        </w:rPr>
        <w:t>）赔偿流程的便捷性：考核中标保险合同中的赔偿流程是否简洁明了，方便被保险人申请赔偿。同时，还</w:t>
      </w:r>
      <w:proofErr w:type="gramStart"/>
      <w:r w:rsidRPr="004F05FD">
        <w:rPr>
          <w:rFonts w:ascii="Times New Roman" w:hAnsi="Times New Roman" w:cs="Times New Roman" w:hint="eastAsia"/>
          <w:sz w:val="22"/>
        </w:rPr>
        <w:t>需考核</w:t>
      </w:r>
      <w:proofErr w:type="gramEnd"/>
      <w:r w:rsidRPr="004F05FD">
        <w:rPr>
          <w:rFonts w:ascii="Times New Roman" w:hAnsi="Times New Roman" w:cs="Times New Roman" w:hint="eastAsia"/>
          <w:sz w:val="22"/>
        </w:rPr>
        <w:t>中标保险公司在处理赔偿事宜时的效率和服务态度，确保被保险人能够及时获得赔偿。</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w:t>
      </w:r>
      <w:r w:rsidRPr="004F05FD">
        <w:rPr>
          <w:rFonts w:ascii="Times New Roman" w:hAnsi="Times New Roman" w:cs="Times New Roman"/>
          <w:sz w:val="22"/>
        </w:rPr>
        <w:t>3</w:t>
      </w:r>
      <w:r w:rsidRPr="004F05FD">
        <w:rPr>
          <w:rFonts w:ascii="Times New Roman" w:hAnsi="Times New Roman" w:cs="Times New Roman" w:hint="eastAsia"/>
          <w:sz w:val="22"/>
        </w:rPr>
        <w:t>）争议解决机制的完善性：考核中标保险合同中的争议解决机制是否完善，能否有效处理可能出现的纠纷。这包括仲裁条款、诉讼条款以及纠纷调解机制等。</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w:t>
      </w:r>
      <w:r w:rsidRPr="004F05FD">
        <w:rPr>
          <w:rFonts w:ascii="Times New Roman" w:hAnsi="Times New Roman" w:cs="Times New Roman"/>
          <w:sz w:val="22"/>
        </w:rPr>
        <w:t>4</w:t>
      </w:r>
      <w:r w:rsidRPr="004F05FD">
        <w:rPr>
          <w:rFonts w:ascii="Times New Roman" w:hAnsi="Times New Roman" w:cs="Times New Roman" w:hint="eastAsia"/>
          <w:sz w:val="22"/>
        </w:rPr>
        <w:t>）合同履行情况的监督：定期对保险合同的履行情况进行监督，以确保保险公司按照合同约定履行责任。对中标保险公司是否存在违约行为予以考核，如拒赔、拖延赔付等。</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w:t>
      </w:r>
      <w:r w:rsidRPr="004F05FD">
        <w:rPr>
          <w:rFonts w:ascii="Times New Roman" w:hAnsi="Times New Roman" w:cs="Times New Roman"/>
          <w:sz w:val="22"/>
        </w:rPr>
        <w:t>5</w:t>
      </w:r>
      <w:r w:rsidRPr="004F05FD">
        <w:rPr>
          <w:rFonts w:ascii="Times New Roman" w:hAnsi="Times New Roman" w:cs="Times New Roman" w:hint="eastAsia"/>
          <w:sz w:val="22"/>
        </w:rPr>
        <w:t>）保险责任的界定：考核保险合同中保险责任的界定是否合理，是否能够真实反映保险需求。考核中标保险责任是否涵盖了常见的车辆风险，如交通事故、自然灾害、盗窃等。</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16" w:name="_Toc195794558"/>
      <w:r w:rsidRPr="004F05FD">
        <w:rPr>
          <w:rFonts w:ascii="Times New Roman" w:hAnsi="Times New Roman" w:cs="Times New Roman"/>
          <w:b/>
          <w:sz w:val="22"/>
        </w:rPr>
        <w:t>12</w:t>
      </w:r>
      <w:r w:rsidRPr="004F05FD">
        <w:rPr>
          <w:rFonts w:ascii="Times New Roman" w:hAnsi="Times New Roman" w:cs="Times New Roman"/>
          <w:b/>
          <w:sz w:val="22"/>
        </w:rPr>
        <w:t>保密要求</w:t>
      </w:r>
      <w:bookmarkEnd w:id="16"/>
    </w:p>
    <w:p w:rsidR="00123AEA" w:rsidRPr="004F05FD" w:rsidRDefault="00123AEA" w:rsidP="00123AEA">
      <w:pPr>
        <w:pStyle w:val="aff"/>
        <w:spacing w:line="300" w:lineRule="auto"/>
        <w:ind w:firstLineChars="192" w:firstLine="422"/>
        <w:rPr>
          <w:rFonts w:ascii="Times New Roman" w:hAnsi="Times New Roman" w:cs="Times New Roman"/>
          <w:sz w:val="22"/>
        </w:rPr>
      </w:pPr>
      <w:bookmarkStart w:id="17" w:name="_Toc31179"/>
      <w:bookmarkStart w:id="18" w:name="_Toc13105"/>
      <w:bookmarkStart w:id="19" w:name="_Toc21290"/>
      <w:bookmarkStart w:id="20" w:name="_Toc16053"/>
      <w:bookmarkStart w:id="21" w:name="_Toc12291"/>
      <w:bookmarkStart w:id="22" w:name="_Toc2429"/>
      <w:bookmarkStart w:id="23" w:name="_Toc1958"/>
      <w:bookmarkStart w:id="24" w:name="_Toc17414"/>
      <w:bookmarkStart w:id="25" w:name="_Toc17181"/>
      <w:r w:rsidRPr="004F05FD">
        <w:rPr>
          <w:rFonts w:ascii="Times New Roman" w:hAnsi="Times New Roman" w:cs="Times New Roman" w:hint="eastAsia"/>
          <w:sz w:val="22"/>
        </w:rPr>
        <w:t>12</w:t>
      </w:r>
      <w:r w:rsidRPr="004F05FD">
        <w:rPr>
          <w:rFonts w:ascii="Times New Roman" w:hAnsi="Times New Roman" w:cs="Times New Roman"/>
          <w:sz w:val="22"/>
        </w:rPr>
        <w:t>.1</w:t>
      </w:r>
      <w:r w:rsidRPr="004F05FD">
        <w:rPr>
          <w:rFonts w:ascii="Times New Roman" w:hAnsi="Times New Roman" w:cs="Times New Roman" w:hint="eastAsia"/>
          <w:sz w:val="22"/>
        </w:rPr>
        <w:t>明确专门工作人员，负责采购项目保密管理工作。</w:t>
      </w:r>
      <w:bookmarkEnd w:id="17"/>
      <w:bookmarkEnd w:id="18"/>
      <w:bookmarkEnd w:id="19"/>
      <w:bookmarkEnd w:id="20"/>
      <w:bookmarkEnd w:id="21"/>
      <w:bookmarkEnd w:id="22"/>
      <w:bookmarkEnd w:id="23"/>
      <w:bookmarkEnd w:id="24"/>
      <w:bookmarkEnd w:id="25"/>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.2</w:t>
      </w:r>
      <w:r w:rsidRPr="004F05FD">
        <w:rPr>
          <w:rFonts w:ascii="Times New Roman" w:hAnsi="Times New Roman" w:cs="Times New Roman" w:hint="eastAsia"/>
          <w:sz w:val="22"/>
        </w:rPr>
        <w:t>明确保密责任和人员分工，建立文件材料管理、向国际联网的站点（互联网）提供或发布信息及其他信息公开的保密审查等各项保密管理制度，落实采购项目业务工作与保密工作同步开展。</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.3</w:t>
      </w:r>
      <w:r w:rsidRPr="004F05FD">
        <w:rPr>
          <w:rFonts w:ascii="Times New Roman" w:hAnsi="Times New Roman" w:cs="Times New Roman" w:hint="eastAsia"/>
          <w:sz w:val="22"/>
        </w:rPr>
        <w:t>相关文件材料向国际联网的站点（互联网）提供、发布或其他方式信息公开、提供给第三方</w:t>
      </w:r>
      <w:r w:rsidRPr="004F05FD">
        <w:rPr>
          <w:rFonts w:ascii="Times New Roman" w:hAnsi="Times New Roman" w:cs="Times New Roman" w:hint="eastAsia"/>
          <w:sz w:val="22"/>
        </w:rPr>
        <w:lastRenderedPageBreak/>
        <w:t>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.4.</w:t>
      </w:r>
      <w:r w:rsidRPr="004F05FD">
        <w:rPr>
          <w:rFonts w:ascii="Times New Roman" w:hAnsi="Times New Roman" w:cs="Times New Roman" w:hint="eastAsia"/>
          <w:sz w:val="22"/>
        </w:rPr>
        <w:t>明确知悉并理解提供给采购人的材料可能上传至国际联网的站点（互联网）主动公开。落实材料保密审查，保证所提供的材料中不包含国家秘密、工作秘密或敏感信息，并在每页材料的左上角以黑体三号标注“主动公开”字样。应对商业秘密等其他不宜公开内容最大限度作隐蔽处理；确属无法隐蔽的，应在材料中以灰色背景突出显示不宜公开内容的文本或图片（表格）的标题。</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.5</w:t>
      </w:r>
      <w:r w:rsidRPr="004F05FD">
        <w:rPr>
          <w:rFonts w:ascii="Times New Roman" w:hAnsi="Times New Roman" w:cs="Times New Roman" w:hint="eastAsia"/>
          <w:sz w:val="22"/>
        </w:rPr>
        <w:t>对参与采购项目的人员进行审查、开展保密教育并组织签订保密承诺书。</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.6</w:t>
      </w:r>
      <w:r w:rsidRPr="004F05FD">
        <w:rPr>
          <w:rFonts w:ascii="Times New Roman" w:hAnsi="Times New Roman" w:cs="Times New Roman" w:hint="eastAsia"/>
          <w:sz w:val="22"/>
        </w:rPr>
        <w:t>接受采购人就该采购项目的保密工作检查（调查）。</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.7</w:t>
      </w:r>
      <w:r w:rsidRPr="004F05FD">
        <w:rPr>
          <w:rFonts w:ascii="Times New Roman" w:hAnsi="Times New Roman" w:cs="Times New Roman" w:hint="eastAsia"/>
          <w:sz w:val="22"/>
        </w:rPr>
        <w:t>参与该采购项目的人员接受采购人的保密管理。</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.8</w:t>
      </w:r>
      <w:r w:rsidRPr="004F05FD">
        <w:rPr>
          <w:rFonts w:ascii="Times New Roman" w:hAnsi="Times New Roman" w:cs="Times New Roman" w:hint="eastAsia"/>
          <w:sz w:val="22"/>
        </w:rPr>
        <w:t>发生信息泄露事件时，在迅速补救的同时，立即上报。</w:t>
      </w:r>
      <w:r w:rsidRPr="004F05FD">
        <w:rPr>
          <w:rFonts w:ascii="Times New Roman" w:hAnsi="Times New Roman" w:cs="Times New Roman"/>
          <w:sz w:val="22"/>
        </w:rPr>
        <w:tab/>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.9</w:t>
      </w:r>
      <w:r w:rsidRPr="004F05FD">
        <w:rPr>
          <w:rFonts w:ascii="Times New Roman" w:hAnsi="Times New Roman" w:cs="Times New Roman" w:hint="eastAsia"/>
          <w:sz w:val="22"/>
        </w:rPr>
        <w:t>投标人未充分履行保密责任而造成失泄密或敏感信息泄露，须承担法律责任，并赔偿采购方相应经济损失。</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.10</w:t>
      </w:r>
      <w:r w:rsidRPr="004F05FD">
        <w:rPr>
          <w:rFonts w:ascii="Times New Roman" w:hAnsi="Times New Roman" w:cs="Times New Roman" w:hint="eastAsia"/>
          <w:sz w:val="22"/>
        </w:rPr>
        <w:t>落实保密法律法规和相关规范性文件规定明确的其他保密管理要求。</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2</w:t>
      </w:r>
      <w:r w:rsidRPr="004F05FD">
        <w:rPr>
          <w:rFonts w:ascii="Times New Roman" w:hAnsi="Times New Roman" w:cs="Times New Roman"/>
          <w:sz w:val="22"/>
        </w:rPr>
        <w:t>.11</w:t>
      </w:r>
      <w:r w:rsidRPr="004F05FD">
        <w:rPr>
          <w:rFonts w:ascii="Times New Roman" w:hAnsi="Times New Roman" w:cs="Times New Roman" w:hint="eastAsia"/>
          <w:sz w:val="22"/>
        </w:rPr>
        <w:t>中标人对在合同履行中获知的采购人工作信息、人员信息等负有保密义务，未经采购人允许</w:t>
      </w:r>
      <w:proofErr w:type="gramStart"/>
      <w:r w:rsidRPr="004F05FD">
        <w:rPr>
          <w:rFonts w:ascii="Times New Roman" w:hAnsi="Times New Roman" w:cs="Times New Roman" w:hint="eastAsia"/>
          <w:sz w:val="22"/>
        </w:rPr>
        <w:t>不</w:t>
      </w:r>
      <w:proofErr w:type="gramEnd"/>
      <w:r w:rsidRPr="004F05FD">
        <w:rPr>
          <w:rFonts w:ascii="Times New Roman" w:hAnsi="Times New Roman" w:cs="Times New Roman" w:hint="eastAsia"/>
          <w:sz w:val="22"/>
        </w:rPr>
        <w:t>私自对外泄露。</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hint="eastAsia"/>
          <w:sz w:val="22"/>
        </w:rPr>
        <w:t>12.12</w:t>
      </w:r>
      <w:r w:rsidRPr="004F05FD">
        <w:rPr>
          <w:rFonts w:ascii="Times New Roman" w:hAnsi="Times New Roman" w:cs="Times New Roman"/>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123AEA" w:rsidRPr="004F05FD" w:rsidRDefault="00123AEA" w:rsidP="00123AEA">
      <w:pPr>
        <w:spacing w:line="300" w:lineRule="auto"/>
        <w:rPr>
          <w:rFonts w:ascii="Times New Roman" w:hAnsi="Times New Roman" w:cs="Times New Roman"/>
          <w:sz w:val="20"/>
          <w:szCs w:val="20"/>
        </w:rPr>
      </w:pPr>
    </w:p>
    <w:p w:rsidR="00123AEA" w:rsidRPr="004F05FD" w:rsidRDefault="00123AEA" w:rsidP="00123AEA">
      <w:pPr>
        <w:adjustRightInd w:val="0"/>
        <w:snapToGrid w:val="0"/>
        <w:spacing w:line="300" w:lineRule="auto"/>
        <w:jc w:val="center"/>
        <w:outlineLvl w:val="1"/>
        <w:rPr>
          <w:rFonts w:ascii="Times New Roman" w:eastAsia="黑体" w:hAnsi="Times New Roman" w:cs="Times New Roman"/>
          <w:color w:val="000000"/>
          <w:sz w:val="30"/>
          <w:szCs w:val="30"/>
        </w:rPr>
      </w:pPr>
      <w:bookmarkStart w:id="26" w:name="_Toc195794559"/>
      <w:r w:rsidRPr="004F05FD">
        <w:rPr>
          <w:rFonts w:ascii="Times New Roman" w:eastAsia="黑体" w:hAnsi="Times New Roman" w:cs="Times New Roman"/>
          <w:color w:val="000000"/>
          <w:sz w:val="30"/>
          <w:szCs w:val="30"/>
        </w:rPr>
        <w:t>四、报价须知</w:t>
      </w:r>
      <w:bookmarkEnd w:id="26"/>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27" w:name="_Toc195794560"/>
      <w:r w:rsidRPr="004F05FD">
        <w:rPr>
          <w:rFonts w:ascii="Times New Roman" w:hAnsi="Times New Roman" w:cs="Times New Roman"/>
          <w:b/>
          <w:sz w:val="22"/>
        </w:rPr>
        <w:t>13</w:t>
      </w:r>
      <w:r w:rsidRPr="004F05FD">
        <w:rPr>
          <w:rFonts w:ascii="Times New Roman" w:hAnsi="Times New Roman" w:cs="Times New Roman"/>
          <w:b/>
          <w:sz w:val="22"/>
        </w:rPr>
        <w:t>投标报价依据</w:t>
      </w:r>
      <w:bookmarkEnd w:id="27"/>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13.1</w:t>
      </w:r>
      <w:r w:rsidRPr="004F05FD">
        <w:rPr>
          <w:rFonts w:ascii="Times New Roman" w:hAnsi="Times New Roman" w:cs="Times New Roman"/>
          <w:sz w:val="22"/>
        </w:rPr>
        <w:t>投标报价计算依据包括本项目的招标文件（包括提供的附件）、招标文件答疑或修改的补充文书、工作量清单、项目现场条件等。</w:t>
      </w:r>
    </w:p>
    <w:p w:rsidR="00123AEA" w:rsidRPr="004F05FD" w:rsidRDefault="00123AEA" w:rsidP="00123AEA">
      <w:pPr>
        <w:pStyle w:val="aff"/>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13.2</w:t>
      </w:r>
      <w:r w:rsidRPr="004F05FD">
        <w:rPr>
          <w:rFonts w:ascii="Times New Roman" w:hAnsi="Times New Roman" w:cs="Times New Roman"/>
          <w:sz w:val="22"/>
        </w:rPr>
        <w:t>招标文件明确的服务范围、服务内容、服务期限、服务质量要求、</w:t>
      </w:r>
      <w:r w:rsidRPr="004F05FD">
        <w:rPr>
          <w:rFonts w:ascii="Times New Roman" w:hAnsi="Times New Roman" w:cs="Times New Roman"/>
          <w:color w:val="000000"/>
          <w:sz w:val="22"/>
        </w:rPr>
        <w:t>售后服务、</w:t>
      </w:r>
      <w:r w:rsidRPr="004F05FD">
        <w:rPr>
          <w:rFonts w:ascii="Times New Roman" w:hAnsi="Times New Roman" w:cs="Times New Roman"/>
          <w:sz w:val="22"/>
        </w:rPr>
        <w:t>管理要求与服务标准及考核要求等。</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13.3</w:t>
      </w:r>
      <w:r w:rsidRPr="004F05FD">
        <w:rPr>
          <w:rFonts w:ascii="Times New Roman" w:hAnsi="Times New Roman" w:cs="Times New Roman"/>
          <w:sz w:val="22"/>
        </w:rPr>
        <w:t>服务内容一览表说明</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13.3.1</w:t>
      </w:r>
      <w:r w:rsidRPr="004F05FD">
        <w:rPr>
          <w:rFonts w:ascii="Times New Roman" w:hAnsi="Times New Roman" w:cs="Times New Roman"/>
          <w:sz w:val="22"/>
        </w:rPr>
        <w:t>服务内容一览表说明应与投标人须知、合同条件、项目质量标准和要求等文件结合起来理解或解释。</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13.3.2</w:t>
      </w:r>
      <w:r w:rsidRPr="004F05FD">
        <w:rPr>
          <w:rFonts w:ascii="Times New Roman" w:hAnsi="Times New Roman" w:cs="Times New Roman"/>
          <w:sz w:val="22"/>
        </w:rPr>
        <w:t>采购人提供的服务内容一览表</w:t>
      </w:r>
      <w:r w:rsidRPr="004F05FD">
        <w:rPr>
          <w:rFonts w:ascii="Times New Roman" w:hAnsi="Times New Roman" w:cs="Times New Roman" w:hint="eastAsia"/>
          <w:sz w:val="22"/>
        </w:rPr>
        <w:t>及车辆具体信息一览表</w:t>
      </w:r>
      <w:r w:rsidRPr="004F05FD">
        <w:rPr>
          <w:rFonts w:ascii="Times New Roman" w:hAnsi="Times New Roman" w:cs="Times New Roman"/>
          <w:sz w:val="22"/>
        </w:rPr>
        <w:t>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28" w:name="_Toc195794561"/>
      <w:r w:rsidRPr="004F05FD">
        <w:rPr>
          <w:rFonts w:ascii="Times New Roman" w:hAnsi="Times New Roman" w:cs="Times New Roman"/>
          <w:b/>
          <w:sz w:val="22"/>
        </w:rPr>
        <w:t>14</w:t>
      </w:r>
      <w:r w:rsidRPr="004F05FD">
        <w:rPr>
          <w:rFonts w:ascii="Times New Roman" w:hAnsi="Times New Roman" w:cs="Times New Roman"/>
          <w:b/>
          <w:sz w:val="22"/>
        </w:rPr>
        <w:t>投标报价内容</w:t>
      </w:r>
      <w:bookmarkEnd w:id="28"/>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b/>
          <w:bCs/>
          <w:color w:val="FF0000"/>
          <w:sz w:val="22"/>
          <w:u w:val="wavyHeavy"/>
        </w:rPr>
      </w:pPr>
      <w:r w:rsidRPr="004F05FD">
        <w:rPr>
          <w:rFonts w:ascii="Times New Roman" w:hAnsi="Times New Roman" w:cs="Times New Roman"/>
          <w:sz w:val="22"/>
        </w:rPr>
        <w:lastRenderedPageBreak/>
        <w:t>14.1</w:t>
      </w:r>
      <w:r w:rsidRPr="004F05FD">
        <w:rPr>
          <w:rFonts w:ascii="Times New Roman" w:hAnsi="Times New Roman" w:cs="Times New Roman"/>
          <w:sz w:val="22"/>
        </w:rPr>
        <w:t>依据本项目的招标范围和内容，中标人提供项目服务，其投标报价应包括</w:t>
      </w:r>
      <w:r w:rsidRPr="004F05FD">
        <w:rPr>
          <w:rFonts w:hint="eastAsia"/>
          <w:sz w:val="22"/>
        </w:rPr>
        <w:t>保险服务范围内的全部工作内容。</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sz w:val="22"/>
        </w:rPr>
      </w:pPr>
      <w:r w:rsidRPr="004F05FD">
        <w:rPr>
          <w:rFonts w:ascii="Times New Roman" w:hAnsi="Times New Roman" w:cs="Times New Roman"/>
          <w:color w:val="000000"/>
          <w:sz w:val="22"/>
        </w:rPr>
        <w:t>14.2</w:t>
      </w:r>
      <w:r w:rsidRPr="004F05FD">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14.3</w:t>
      </w:r>
      <w:r w:rsidRPr="004F05FD">
        <w:rPr>
          <w:rFonts w:ascii="Times New Roman" w:hAnsi="Times New Roman" w:cs="Times New Roman"/>
          <w:color w:val="000000"/>
          <w:sz w:val="22"/>
        </w:rPr>
        <w:t>投标报价应将所有工作内容考虑在内，如有漏项或缺项，均属于投标人的风险，</w:t>
      </w:r>
      <w:r w:rsidRPr="004F05FD">
        <w:rPr>
          <w:rFonts w:ascii="Times New Roman" w:hAnsi="Times New Roman" w:cs="Times New Roman"/>
          <w:sz w:val="22"/>
        </w:rPr>
        <w:t>其费用视作已分配在报价明细表内单价或总价之中</w:t>
      </w:r>
      <w:r w:rsidRPr="004F05FD">
        <w:rPr>
          <w:rFonts w:ascii="Times New Roman" w:hAnsi="Times New Roman" w:cs="Times New Roman"/>
          <w:color w:val="000000"/>
          <w:sz w:val="22"/>
        </w:rPr>
        <w:t>。投标人应逐项计算并填写单价、合计价和总价。</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b/>
          <w:color w:val="FF0000"/>
          <w:sz w:val="22"/>
          <w:u w:val="wavyHeavy"/>
        </w:rPr>
      </w:pPr>
      <w:r w:rsidRPr="004F05FD">
        <w:rPr>
          <w:rFonts w:ascii="Times New Roman" w:hAnsi="Times New Roman" w:cs="Times New Roman"/>
          <w:sz w:val="22"/>
        </w:rPr>
        <w:t>14.4</w:t>
      </w:r>
      <w:r w:rsidRPr="004F05FD">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14.5</w:t>
      </w:r>
      <w:r w:rsidRPr="004F05FD">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sz w:val="22"/>
        </w:rPr>
        <w:t>14.6</w:t>
      </w:r>
      <w:r w:rsidRPr="004F05FD">
        <w:rPr>
          <w:rFonts w:ascii="Times New Roman" w:hAnsi="Times New Roman" w:cs="Times New Roman"/>
          <w:color w:val="000000"/>
          <w:sz w:val="22"/>
        </w:rPr>
        <w:t>投标人只需在《开标一览表》中报出对应服务期限的投标价格即可。</w:t>
      </w:r>
    </w:p>
    <w:p w:rsidR="00123AEA" w:rsidRPr="004F05FD" w:rsidRDefault="00123AEA" w:rsidP="00123AEA">
      <w:pPr>
        <w:spacing w:line="300" w:lineRule="auto"/>
        <w:ind w:firstLineChars="192" w:firstLine="422"/>
        <w:rPr>
          <w:rFonts w:ascii="Times New Roman" w:hAnsi="Times New Roman" w:cs="Times New Roman"/>
          <w:sz w:val="22"/>
        </w:rPr>
      </w:pPr>
      <w:r w:rsidRPr="004F05FD">
        <w:rPr>
          <w:rFonts w:ascii="Times New Roman" w:hAnsi="Times New Roman" w:cs="Times New Roman"/>
          <w:sz w:val="22"/>
        </w:rPr>
        <w:t xml:space="preserve">14.7 </w:t>
      </w:r>
      <w:r w:rsidRPr="004F05FD">
        <w:rPr>
          <w:rFonts w:ascii="Times New Roman" w:hAnsi="Times New Roman" w:cs="Times New Roman"/>
          <w:sz w:val="22"/>
        </w:rPr>
        <w:t>投标报价组成详见第四章</w:t>
      </w:r>
      <w:r w:rsidRPr="004F05FD">
        <w:rPr>
          <w:rFonts w:ascii="Times New Roman" w:hAnsi="Times New Roman" w:cs="Times New Roman"/>
          <w:sz w:val="22"/>
        </w:rPr>
        <w:t>“</w:t>
      </w:r>
      <w:r w:rsidRPr="004F05FD">
        <w:rPr>
          <w:rFonts w:ascii="Times New Roman" w:hAnsi="Times New Roman" w:cs="Times New Roman"/>
          <w:sz w:val="22"/>
        </w:rPr>
        <w:t>投标报价明细表</w:t>
      </w:r>
      <w:r w:rsidRPr="004F05FD">
        <w:rPr>
          <w:rFonts w:ascii="Times New Roman" w:hAnsi="Times New Roman" w:cs="Times New Roman"/>
          <w:sz w:val="22"/>
        </w:rPr>
        <w:t>”</w:t>
      </w:r>
    </w:p>
    <w:p w:rsidR="00123AEA" w:rsidRPr="004F05FD" w:rsidRDefault="00123AEA" w:rsidP="00123AEA">
      <w:pPr>
        <w:spacing w:line="300" w:lineRule="auto"/>
        <w:ind w:firstLineChars="192" w:firstLine="424"/>
        <w:outlineLvl w:val="2"/>
        <w:rPr>
          <w:rFonts w:ascii="Times New Roman" w:hAnsi="Times New Roman" w:cs="Times New Roman"/>
          <w:b/>
          <w:sz w:val="22"/>
        </w:rPr>
      </w:pPr>
      <w:bookmarkStart w:id="29" w:name="_Toc195794562"/>
      <w:r w:rsidRPr="004F05FD">
        <w:rPr>
          <w:rFonts w:ascii="Times New Roman" w:hAnsi="Times New Roman" w:cs="Times New Roman"/>
          <w:b/>
          <w:sz w:val="22"/>
        </w:rPr>
        <w:t>15</w:t>
      </w:r>
      <w:r w:rsidRPr="004F05FD">
        <w:rPr>
          <w:rFonts w:ascii="Times New Roman" w:hAnsi="Times New Roman" w:cs="Times New Roman"/>
          <w:b/>
          <w:sz w:val="22"/>
        </w:rPr>
        <w:t>投标报价控制性条款</w:t>
      </w:r>
      <w:bookmarkEnd w:id="29"/>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15.1 </w:t>
      </w:r>
      <w:r w:rsidRPr="004F05FD">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15.2 </w:t>
      </w:r>
      <w:r w:rsidRPr="004F05FD">
        <w:rPr>
          <w:rFonts w:ascii="Times New Roman" w:hAnsi="Times New Roman" w:cs="Times New Roman"/>
          <w:color w:val="000000"/>
          <w:sz w:val="22"/>
        </w:rPr>
        <w:t>本项目只允许有一个报价，任何有选择的报价将不予接受。</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15.3 </w:t>
      </w:r>
      <w:r w:rsidRPr="004F05FD">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23AEA" w:rsidRPr="004F05FD" w:rsidRDefault="00123AEA" w:rsidP="00123AEA">
      <w:pPr>
        <w:adjustRightInd w:val="0"/>
        <w:snapToGrid w:val="0"/>
        <w:spacing w:line="300" w:lineRule="auto"/>
        <w:ind w:firstLineChars="192" w:firstLine="424"/>
        <w:jc w:val="left"/>
        <w:rPr>
          <w:rFonts w:ascii="Times New Roman" w:hAnsi="Times New Roman" w:cs="Times New Roman"/>
          <w:color w:val="000000"/>
          <w:sz w:val="22"/>
        </w:rPr>
      </w:pPr>
      <w:r w:rsidRPr="004F05FD">
        <w:rPr>
          <w:rFonts w:ascii="宋体" w:eastAsia="宋体" w:hAnsi="宋体" w:cs="宋体" w:hint="eastAsia"/>
          <w:b/>
          <w:bCs/>
          <w:color w:val="000000" w:themeColor="text1"/>
          <w:kern w:val="0"/>
          <w:sz w:val="22"/>
        </w:rPr>
        <w:t>★</w:t>
      </w:r>
      <w:r w:rsidRPr="004F05FD">
        <w:rPr>
          <w:rFonts w:ascii="Times New Roman" w:hAnsi="Times New Roman" w:cs="Times New Roman"/>
          <w:color w:val="000000"/>
          <w:sz w:val="22"/>
        </w:rPr>
        <w:t>15.4</w:t>
      </w:r>
      <w:r w:rsidRPr="004F05FD">
        <w:rPr>
          <w:rFonts w:ascii="Times New Roman" w:hAnsi="Times New Roman" w:cs="Times New Roman"/>
          <w:color w:val="000000"/>
          <w:sz w:val="22"/>
        </w:rPr>
        <w:t>经评标委员会审定，投标报价存在下列情形之一的，该投标文件作无效标处理：</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15.4.1</w:t>
      </w:r>
      <w:r w:rsidRPr="004F05FD">
        <w:rPr>
          <w:rFonts w:ascii="Times New Roman" w:hAnsi="Times New Roman" w:cs="Times New Roman"/>
          <w:color w:val="000000"/>
          <w:sz w:val="22"/>
        </w:rPr>
        <w:t>投标报价和技术方案明显不相符的；</w:t>
      </w:r>
    </w:p>
    <w:p w:rsidR="00123AEA" w:rsidRPr="004F05FD" w:rsidRDefault="00123AEA" w:rsidP="00123AEA">
      <w:pPr>
        <w:adjustRightInd w:val="0"/>
        <w:snapToGrid w:val="0"/>
        <w:spacing w:line="300" w:lineRule="auto"/>
        <w:ind w:firstLineChars="192" w:firstLine="422"/>
        <w:jc w:val="left"/>
        <w:rPr>
          <w:rFonts w:ascii="Times New Roman" w:hAnsi="Times New Roman" w:cs="Times New Roman"/>
          <w:color w:val="000000"/>
          <w:sz w:val="22"/>
        </w:rPr>
      </w:pPr>
      <w:r w:rsidRPr="004F05FD">
        <w:rPr>
          <w:rFonts w:ascii="Times New Roman" w:hAnsi="Times New Roman" w:cs="Times New Roman"/>
          <w:color w:val="000000"/>
          <w:sz w:val="22"/>
        </w:rPr>
        <w:t xml:space="preserve">15.4.2 </w:t>
      </w:r>
      <w:r w:rsidRPr="004F05FD">
        <w:rPr>
          <w:rFonts w:ascii="Times New Roman" w:hAnsi="Times New Roman" w:cs="Times New Roman"/>
          <w:color w:val="000000"/>
          <w:sz w:val="22"/>
        </w:rPr>
        <w:t>投标报价中缩减服务内容一览表</w:t>
      </w:r>
      <w:r w:rsidRPr="004F05FD">
        <w:rPr>
          <w:rFonts w:ascii="Times New Roman" w:hAnsi="Times New Roman" w:cs="Times New Roman" w:hint="eastAsia"/>
          <w:color w:val="000000"/>
          <w:sz w:val="22"/>
        </w:rPr>
        <w:t>及车辆具体信息一览表</w:t>
      </w:r>
      <w:r w:rsidRPr="004F05FD">
        <w:rPr>
          <w:rFonts w:ascii="Times New Roman" w:hAnsi="Times New Roman" w:cs="Times New Roman"/>
          <w:color w:val="000000"/>
          <w:sz w:val="22"/>
        </w:rPr>
        <w:t>内容的</w:t>
      </w:r>
      <w:r w:rsidRPr="004F05FD">
        <w:rPr>
          <w:rFonts w:ascii="Times New Roman" w:hAnsi="Times New Roman" w:cs="Times New Roman" w:hint="eastAsia"/>
          <w:color w:val="000000"/>
          <w:sz w:val="22"/>
        </w:rPr>
        <w:t>。</w:t>
      </w:r>
    </w:p>
    <w:p w:rsidR="00123AEA" w:rsidRPr="004F05FD" w:rsidRDefault="00123AEA" w:rsidP="00123AEA">
      <w:pPr>
        <w:adjustRightInd w:val="0"/>
        <w:snapToGrid w:val="0"/>
        <w:spacing w:line="300" w:lineRule="auto"/>
        <w:jc w:val="center"/>
        <w:outlineLvl w:val="1"/>
        <w:rPr>
          <w:rFonts w:ascii="Times New Roman" w:eastAsia="黑体" w:hAnsi="Times New Roman" w:cs="Times New Roman"/>
          <w:color w:val="000000"/>
          <w:sz w:val="30"/>
          <w:szCs w:val="30"/>
        </w:rPr>
      </w:pPr>
      <w:bookmarkStart w:id="30" w:name="_Toc486947670"/>
      <w:bookmarkStart w:id="31" w:name="_Toc195794563"/>
      <w:r w:rsidRPr="004F05FD">
        <w:rPr>
          <w:rFonts w:ascii="Times New Roman" w:eastAsia="黑体" w:hAnsi="Times New Roman" w:cs="Times New Roman"/>
          <w:color w:val="000000"/>
          <w:sz w:val="30"/>
          <w:szCs w:val="30"/>
        </w:rPr>
        <w:t>五、政府采购政策</w:t>
      </w:r>
      <w:bookmarkEnd w:id="30"/>
      <w:bookmarkEnd w:id="31"/>
    </w:p>
    <w:p w:rsidR="00123AEA" w:rsidRPr="004F05FD" w:rsidRDefault="00123AEA" w:rsidP="00123AEA">
      <w:pPr>
        <w:adjustRightInd w:val="0"/>
        <w:snapToGrid w:val="0"/>
        <w:spacing w:line="300" w:lineRule="auto"/>
        <w:ind w:firstLineChars="200" w:firstLine="442"/>
        <w:outlineLvl w:val="2"/>
        <w:rPr>
          <w:rFonts w:ascii="Times New Roman" w:hAnsi="Times New Roman" w:cs="Times New Roman"/>
          <w:b/>
          <w:sz w:val="22"/>
        </w:rPr>
      </w:pPr>
      <w:bookmarkStart w:id="32" w:name="_Toc497230834"/>
      <w:bookmarkStart w:id="33" w:name="_Toc195794564"/>
      <w:r w:rsidRPr="004F05FD">
        <w:rPr>
          <w:rFonts w:ascii="Times New Roman" w:hAnsi="Times New Roman" w:cs="Times New Roman"/>
          <w:b/>
          <w:sz w:val="22"/>
        </w:rPr>
        <w:t>1</w:t>
      </w:r>
      <w:r w:rsidRPr="004F05FD">
        <w:rPr>
          <w:rFonts w:ascii="Times New Roman" w:hAnsi="Times New Roman" w:cs="Times New Roman" w:hint="eastAsia"/>
          <w:b/>
          <w:sz w:val="22"/>
        </w:rPr>
        <w:t>6</w:t>
      </w:r>
      <w:r w:rsidRPr="004F05FD">
        <w:rPr>
          <w:rFonts w:ascii="Times New Roman" w:hAnsi="Times New Roman" w:cs="Times New Roman"/>
          <w:b/>
          <w:sz w:val="22"/>
        </w:rPr>
        <w:t>促进中小企业发展</w:t>
      </w:r>
      <w:bookmarkEnd w:id="32"/>
      <w:bookmarkEnd w:id="33"/>
    </w:p>
    <w:p w:rsidR="00123AEA" w:rsidRPr="004F05FD" w:rsidRDefault="00123AEA" w:rsidP="00123AEA">
      <w:pPr>
        <w:tabs>
          <w:tab w:val="left" w:pos="3060"/>
        </w:tabs>
        <w:adjustRightInd w:val="0"/>
        <w:snapToGrid w:val="0"/>
        <w:spacing w:line="300" w:lineRule="auto"/>
        <w:ind w:firstLineChars="200" w:firstLine="440"/>
        <w:rPr>
          <w:rFonts w:ascii="Times New Roman" w:hAnsi="Times New Roman" w:cs="Times New Roman"/>
          <w:sz w:val="22"/>
        </w:rPr>
      </w:pPr>
      <w:bookmarkStart w:id="34" w:name="_Toc486604822"/>
      <w:bookmarkStart w:id="35" w:name="_Toc481849906"/>
      <w:bookmarkStart w:id="36" w:name="_Toc495411567"/>
      <w:bookmarkStart w:id="37" w:name="_Toc506191162"/>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bCs/>
          <w:sz w:val="22"/>
        </w:rPr>
        <w:t xml:space="preserve">.1 </w:t>
      </w:r>
      <w:r w:rsidRPr="004F05FD">
        <w:rPr>
          <w:rFonts w:ascii="Times New Roman" w:hAnsi="Times New Roman" w:cs="Times New Roman"/>
          <w:sz w:val="22"/>
        </w:rPr>
        <w:t>中小企业（含中型、小型、微型企业，下同）的划定按照《中小企业划型标准规定》（工信部联企业【</w:t>
      </w:r>
      <w:r w:rsidRPr="004F05FD">
        <w:rPr>
          <w:rFonts w:ascii="Times New Roman" w:hAnsi="Times New Roman" w:cs="Times New Roman"/>
          <w:sz w:val="22"/>
        </w:rPr>
        <w:t>2011</w:t>
      </w:r>
      <w:r w:rsidRPr="004F05FD">
        <w:rPr>
          <w:rFonts w:ascii="Times New Roman" w:hAnsi="Times New Roman" w:cs="Times New Roman"/>
          <w:sz w:val="22"/>
        </w:rPr>
        <w:t>】</w:t>
      </w:r>
      <w:r w:rsidRPr="004F05FD">
        <w:rPr>
          <w:rFonts w:ascii="Times New Roman" w:hAnsi="Times New Roman" w:cs="Times New Roman"/>
          <w:sz w:val="22"/>
        </w:rPr>
        <w:t>300</w:t>
      </w:r>
      <w:r w:rsidRPr="004F05FD">
        <w:rPr>
          <w:rFonts w:ascii="Times New Roman" w:hAnsi="Times New Roman" w:cs="Times New Roman"/>
          <w:sz w:val="22"/>
        </w:rPr>
        <w:t>号）执行，参加投标的中小企业应当提供《中小企业声明函》（具体格式见</w:t>
      </w:r>
      <w:r w:rsidRPr="004F05FD">
        <w:rPr>
          <w:rFonts w:ascii="Times New Roman" w:hAnsi="Times New Roman" w:cs="Times New Roman"/>
          <w:sz w:val="22"/>
        </w:rPr>
        <w:t>“</w:t>
      </w:r>
      <w:r w:rsidRPr="004F05FD">
        <w:rPr>
          <w:rFonts w:ascii="Times New Roman" w:hAnsi="Times New Roman" w:cs="Times New Roman"/>
          <w:sz w:val="22"/>
        </w:rPr>
        <w:t>投标文件格式</w:t>
      </w:r>
      <w:r w:rsidRPr="004F05FD">
        <w:rPr>
          <w:rFonts w:ascii="Times New Roman" w:hAnsi="Times New Roman" w:cs="Times New Roman"/>
          <w:sz w:val="22"/>
        </w:rPr>
        <w:t>”</w:t>
      </w:r>
      <w:r w:rsidRPr="004F05FD">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123AEA" w:rsidRPr="004F05FD" w:rsidRDefault="00123AEA" w:rsidP="00123AEA">
      <w:pPr>
        <w:adjustRightInd w:val="0"/>
        <w:snapToGrid w:val="0"/>
        <w:spacing w:line="300" w:lineRule="auto"/>
        <w:ind w:firstLineChars="200" w:firstLine="440"/>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sz w:val="22"/>
        </w:rPr>
        <w:t xml:space="preserve">.2 </w:t>
      </w:r>
      <w:r w:rsidRPr="004F05FD">
        <w:rPr>
          <w:rFonts w:ascii="Times New Roman" w:hAnsi="Times New Roman" w:cs="Times New Roman"/>
          <w:sz w:val="22"/>
        </w:rPr>
        <w:t>依据市财政局</w:t>
      </w:r>
      <w:r w:rsidRPr="004F05FD">
        <w:rPr>
          <w:rFonts w:ascii="Times New Roman" w:hAnsi="Times New Roman" w:cs="Times New Roman"/>
          <w:sz w:val="22"/>
        </w:rPr>
        <w:t>2015</w:t>
      </w:r>
      <w:r w:rsidRPr="004F05FD">
        <w:rPr>
          <w:rFonts w:ascii="Times New Roman" w:hAnsi="Times New Roman" w:cs="Times New Roman"/>
          <w:sz w:val="22"/>
        </w:rPr>
        <w:t>年</w:t>
      </w:r>
      <w:r w:rsidRPr="004F05FD">
        <w:rPr>
          <w:rFonts w:ascii="Times New Roman" w:hAnsi="Times New Roman" w:cs="Times New Roman"/>
          <w:sz w:val="22"/>
        </w:rPr>
        <w:t>9</w:t>
      </w:r>
      <w:r w:rsidRPr="004F05FD">
        <w:rPr>
          <w:rFonts w:ascii="Times New Roman" w:hAnsi="Times New Roman" w:cs="Times New Roman"/>
          <w:sz w:val="22"/>
        </w:rPr>
        <w:t>月发布的《</w:t>
      </w:r>
      <w:r w:rsidRPr="004F05FD">
        <w:rPr>
          <w:rFonts w:ascii="Times New Roman" w:hAnsi="Times New Roman" w:cs="Times New Roman"/>
        </w:rPr>
        <w:t>关于执行促进中小企业发展政策相关事宜的通知</w:t>
      </w:r>
      <w:r w:rsidRPr="004F05FD">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F05FD">
        <w:rPr>
          <w:rFonts w:ascii="Times New Roman" w:hAnsi="Times New Roman" w:cs="Times New Roman" w:hint="eastAsia"/>
          <w:sz w:val="22"/>
        </w:rPr>
        <w:t>管理</w:t>
      </w:r>
      <w:r w:rsidRPr="004F05FD">
        <w:rPr>
          <w:rFonts w:ascii="Times New Roman" w:hAnsi="Times New Roman" w:cs="Times New Roman"/>
          <w:sz w:val="22"/>
        </w:rPr>
        <w:t>办法》。</w:t>
      </w:r>
    </w:p>
    <w:p w:rsidR="00123AEA" w:rsidRPr="004F05FD" w:rsidRDefault="00123AEA" w:rsidP="00123AEA">
      <w:pPr>
        <w:adjustRightInd w:val="0"/>
        <w:snapToGrid w:val="0"/>
        <w:spacing w:line="300" w:lineRule="auto"/>
        <w:ind w:firstLineChars="200" w:firstLine="440"/>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sz w:val="22"/>
        </w:rPr>
        <w:t xml:space="preserve">.3 </w:t>
      </w:r>
      <w:r w:rsidRPr="004F05FD">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123AEA" w:rsidRPr="004F05FD" w:rsidRDefault="00123AEA" w:rsidP="00123AEA">
      <w:pPr>
        <w:adjustRightInd w:val="0"/>
        <w:snapToGrid w:val="0"/>
        <w:spacing w:line="300" w:lineRule="auto"/>
        <w:ind w:firstLineChars="200" w:firstLine="440"/>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sz w:val="22"/>
        </w:rPr>
        <w:t>.4</w:t>
      </w:r>
      <w:r w:rsidRPr="004F05FD">
        <w:rPr>
          <w:rFonts w:ascii="Times New Roman" w:hAnsi="Times New Roman" w:cs="Times New Roman"/>
          <w:sz w:val="22"/>
        </w:rPr>
        <w:t>对于小型、微型企业，按照《政府采购促进中小企业发展</w:t>
      </w:r>
      <w:r w:rsidRPr="004F05FD">
        <w:rPr>
          <w:rFonts w:ascii="Times New Roman" w:hAnsi="Times New Roman" w:cs="Times New Roman" w:hint="eastAsia"/>
          <w:sz w:val="22"/>
        </w:rPr>
        <w:t>管理</w:t>
      </w:r>
      <w:r w:rsidRPr="004F05FD">
        <w:rPr>
          <w:rFonts w:ascii="Times New Roman" w:hAnsi="Times New Roman" w:cs="Times New Roman"/>
          <w:sz w:val="22"/>
        </w:rPr>
        <w:t>办法》（财库【</w:t>
      </w:r>
      <w:r w:rsidRPr="004F05FD">
        <w:rPr>
          <w:rFonts w:ascii="Times New Roman" w:hAnsi="Times New Roman" w:cs="Times New Roman"/>
          <w:sz w:val="22"/>
        </w:rPr>
        <w:t>20</w:t>
      </w:r>
      <w:r w:rsidRPr="004F05FD">
        <w:rPr>
          <w:rFonts w:ascii="Times New Roman" w:hAnsi="Times New Roman" w:cs="Times New Roman" w:hint="eastAsia"/>
          <w:sz w:val="22"/>
        </w:rPr>
        <w:t>20</w:t>
      </w:r>
      <w:r w:rsidRPr="004F05FD">
        <w:rPr>
          <w:rFonts w:ascii="Times New Roman" w:hAnsi="Times New Roman" w:cs="Times New Roman"/>
          <w:sz w:val="22"/>
        </w:rPr>
        <w:t>】</w:t>
      </w:r>
      <w:r w:rsidRPr="004F05FD">
        <w:rPr>
          <w:rFonts w:ascii="Times New Roman" w:hAnsi="Times New Roman" w:cs="Times New Roman" w:hint="eastAsia"/>
          <w:sz w:val="22"/>
        </w:rPr>
        <w:t>46</w:t>
      </w:r>
      <w:r w:rsidRPr="004F05FD">
        <w:rPr>
          <w:rFonts w:ascii="Times New Roman" w:hAnsi="Times New Roman" w:cs="Times New Roman"/>
          <w:sz w:val="22"/>
        </w:rPr>
        <w:t>号）</w:t>
      </w:r>
      <w:r w:rsidRPr="004F05FD">
        <w:rPr>
          <w:rFonts w:hint="eastAsia"/>
          <w:sz w:val="22"/>
        </w:rPr>
        <w:t>和《关于进一步加大政府采购支持中小企业力度的通知》</w:t>
      </w:r>
      <w:r w:rsidRPr="004F05FD">
        <w:rPr>
          <w:sz w:val="22"/>
        </w:rPr>
        <w:t>（财库【</w:t>
      </w:r>
      <w:r w:rsidRPr="004F05FD">
        <w:rPr>
          <w:rFonts w:hint="eastAsia"/>
          <w:sz w:val="22"/>
        </w:rPr>
        <w:t>2022</w:t>
      </w:r>
      <w:r w:rsidRPr="004F05FD">
        <w:rPr>
          <w:sz w:val="22"/>
        </w:rPr>
        <w:t>】</w:t>
      </w:r>
      <w:r w:rsidRPr="004F05FD">
        <w:rPr>
          <w:rFonts w:hint="eastAsia"/>
          <w:sz w:val="22"/>
        </w:rPr>
        <w:t>19</w:t>
      </w:r>
      <w:r w:rsidRPr="004F05FD">
        <w:rPr>
          <w:sz w:val="22"/>
        </w:rPr>
        <w:t>号）</w:t>
      </w:r>
      <w:r w:rsidRPr="004F05FD">
        <w:rPr>
          <w:rFonts w:ascii="Times New Roman" w:hAnsi="Times New Roman" w:cs="Times New Roman"/>
          <w:sz w:val="22"/>
        </w:rPr>
        <w:t>规定，其报价给予</w:t>
      </w:r>
      <w:r w:rsidRPr="004F05FD">
        <w:rPr>
          <w:rFonts w:hint="eastAsia"/>
          <w:b/>
          <w:color w:val="FF0000"/>
          <w:sz w:val="22"/>
          <w:u w:val="single"/>
        </w:rPr>
        <w:t>10</w:t>
      </w:r>
      <w:r w:rsidRPr="004F05FD">
        <w:rPr>
          <w:b/>
          <w:color w:val="FF0000"/>
          <w:sz w:val="22"/>
          <w:u w:val="single"/>
        </w:rPr>
        <w:t>%</w:t>
      </w:r>
      <w:r w:rsidRPr="004F05FD">
        <w:rPr>
          <w:rFonts w:ascii="Times New Roman" w:hAnsi="Times New Roman" w:cs="Times New Roman"/>
          <w:sz w:val="22"/>
        </w:rPr>
        <w:t>的扣除，用扣除后的价格参与评审。</w:t>
      </w:r>
    </w:p>
    <w:p w:rsidR="00123AEA" w:rsidRPr="004F05FD" w:rsidRDefault="00123AEA" w:rsidP="00123AEA">
      <w:pPr>
        <w:adjustRightInd w:val="0"/>
        <w:snapToGrid w:val="0"/>
        <w:spacing w:line="300" w:lineRule="auto"/>
        <w:ind w:firstLineChars="200" w:firstLine="440"/>
        <w:rPr>
          <w:rFonts w:ascii="Times New Roman" w:hAnsi="Times New Roman" w:cs="Times New Roman"/>
          <w:sz w:val="22"/>
        </w:rPr>
      </w:pPr>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sz w:val="22"/>
        </w:rPr>
        <w:t>.5</w:t>
      </w:r>
      <w:r w:rsidRPr="004F05FD">
        <w:rPr>
          <w:rFonts w:ascii="Times New Roman" w:hAnsi="Times New Roman" w:cs="Times New Roman"/>
          <w:sz w:val="22"/>
        </w:rPr>
        <w:t>如项目允许联合体参与竞争的，且联合体各方均为小型、微型企业的，联合体视同为小型、微型企业，其报价给予</w:t>
      </w:r>
      <w:r w:rsidRPr="004F05FD">
        <w:rPr>
          <w:rFonts w:hint="eastAsia"/>
          <w:b/>
          <w:color w:val="FF0000"/>
          <w:sz w:val="22"/>
          <w:u w:val="single"/>
        </w:rPr>
        <w:t>10</w:t>
      </w:r>
      <w:r w:rsidRPr="004F05FD">
        <w:rPr>
          <w:b/>
          <w:color w:val="FF0000"/>
          <w:sz w:val="22"/>
          <w:u w:val="single"/>
        </w:rPr>
        <w:t>%</w:t>
      </w:r>
      <w:r w:rsidRPr="004F05FD">
        <w:rPr>
          <w:rFonts w:ascii="Times New Roman" w:hAnsi="Times New Roman" w:cs="Times New Roman"/>
          <w:sz w:val="22"/>
        </w:rPr>
        <w:t>的扣除，用扣除后的价格参与评审。反之，依照联合体协议约定，小型、微型企业的协议合同金额占到联合体协议合同总金额</w:t>
      </w:r>
      <w:r w:rsidRPr="004F05FD">
        <w:rPr>
          <w:rFonts w:ascii="Times New Roman" w:hAnsi="Times New Roman" w:cs="Times New Roman"/>
          <w:sz w:val="22"/>
        </w:rPr>
        <w:t>30%</w:t>
      </w:r>
      <w:r w:rsidRPr="004F05FD">
        <w:rPr>
          <w:rFonts w:ascii="Times New Roman" w:hAnsi="Times New Roman" w:cs="Times New Roman"/>
          <w:sz w:val="22"/>
        </w:rPr>
        <w:t>以上的，给予联合体</w:t>
      </w:r>
      <w:r w:rsidRPr="004F05FD">
        <w:rPr>
          <w:rFonts w:hint="eastAsia"/>
          <w:b/>
          <w:color w:val="FF0000"/>
          <w:sz w:val="22"/>
          <w:u w:val="single"/>
        </w:rPr>
        <w:t>4</w:t>
      </w:r>
      <w:r w:rsidRPr="004F05FD">
        <w:rPr>
          <w:b/>
          <w:color w:val="FF0000"/>
          <w:sz w:val="22"/>
          <w:u w:val="single"/>
        </w:rPr>
        <w:t>%</w:t>
      </w:r>
      <w:r w:rsidRPr="004F05FD">
        <w:rPr>
          <w:rFonts w:ascii="Times New Roman" w:hAnsi="Times New Roman" w:cs="Times New Roman"/>
          <w:sz w:val="22"/>
        </w:rPr>
        <w:t>的价格扣除，用扣</w:t>
      </w:r>
      <w:r w:rsidRPr="004F05FD">
        <w:rPr>
          <w:rFonts w:ascii="Times New Roman" w:hAnsi="Times New Roman" w:cs="Times New Roman"/>
          <w:sz w:val="22"/>
        </w:rPr>
        <w:lastRenderedPageBreak/>
        <w:t>除后的价格参与评审。</w:t>
      </w:r>
    </w:p>
    <w:p w:rsidR="00123AEA" w:rsidRPr="004F05FD" w:rsidRDefault="00123AEA" w:rsidP="00123AEA">
      <w:pPr>
        <w:adjustRightInd w:val="0"/>
        <w:snapToGrid w:val="0"/>
        <w:spacing w:line="300" w:lineRule="auto"/>
        <w:ind w:firstLineChars="200" w:firstLine="440"/>
        <w:rPr>
          <w:rFonts w:ascii="Times New Roman" w:hAnsi="Times New Roman" w:cs="Times New Roman"/>
          <w:kern w:val="0"/>
          <w:sz w:val="22"/>
        </w:rPr>
      </w:pPr>
      <w:r w:rsidRPr="004F05FD">
        <w:rPr>
          <w:rFonts w:ascii="Times New Roman" w:hAnsi="Times New Roman" w:cs="Times New Roman"/>
          <w:sz w:val="22"/>
        </w:rPr>
        <w:t>1</w:t>
      </w:r>
      <w:r w:rsidRPr="004F05FD">
        <w:rPr>
          <w:rFonts w:ascii="Times New Roman" w:hAnsi="Times New Roman" w:cs="Times New Roman" w:hint="eastAsia"/>
          <w:sz w:val="22"/>
        </w:rPr>
        <w:t>6</w:t>
      </w:r>
      <w:r w:rsidRPr="004F05FD">
        <w:rPr>
          <w:rFonts w:ascii="Times New Roman" w:hAnsi="Times New Roman" w:cs="Times New Roman"/>
          <w:sz w:val="22"/>
        </w:rPr>
        <w:t>.6</w:t>
      </w:r>
      <w:r w:rsidRPr="004F05FD">
        <w:rPr>
          <w:rFonts w:ascii="Times New Roman" w:hAnsi="Times New Roman" w:cs="Times New Roman"/>
          <w:sz w:val="22"/>
        </w:rPr>
        <w:t>供应商如提供虚假材料以谋取成交的，按照《政府采购法》有关条款处理，并记入供应商诚信档案。</w:t>
      </w:r>
    </w:p>
    <w:p w:rsidR="00123AEA" w:rsidRPr="004F05FD" w:rsidRDefault="00123AEA" w:rsidP="00123AEA">
      <w:pPr>
        <w:adjustRightInd w:val="0"/>
        <w:snapToGrid w:val="0"/>
        <w:spacing w:line="300" w:lineRule="auto"/>
        <w:ind w:firstLineChars="200" w:firstLine="442"/>
        <w:outlineLvl w:val="2"/>
        <w:rPr>
          <w:rFonts w:ascii="Times New Roman" w:hAnsi="Times New Roman" w:cs="Times New Roman"/>
          <w:b/>
          <w:sz w:val="22"/>
        </w:rPr>
      </w:pPr>
      <w:bookmarkStart w:id="38" w:name="_Toc477267172"/>
      <w:bookmarkStart w:id="39" w:name="_Toc486604823"/>
      <w:bookmarkStart w:id="40" w:name="_Toc495411568"/>
      <w:bookmarkStart w:id="41" w:name="_Toc195794565"/>
      <w:bookmarkEnd w:id="34"/>
      <w:bookmarkEnd w:id="35"/>
      <w:bookmarkEnd w:id="36"/>
      <w:bookmarkEnd w:id="37"/>
      <w:r w:rsidRPr="004F05FD">
        <w:rPr>
          <w:rFonts w:ascii="Times New Roman" w:hAnsi="Times New Roman" w:cs="Times New Roman" w:hint="eastAsia"/>
          <w:b/>
          <w:sz w:val="22"/>
        </w:rPr>
        <w:t>17</w:t>
      </w:r>
      <w:bookmarkStart w:id="42" w:name="_Toc495411569"/>
      <w:bookmarkEnd w:id="38"/>
      <w:bookmarkEnd w:id="39"/>
      <w:bookmarkEnd w:id="40"/>
      <w:r w:rsidRPr="004F05FD">
        <w:rPr>
          <w:rFonts w:ascii="Times New Roman" w:hAnsi="Times New Roman" w:cs="Times New Roman"/>
          <w:b/>
          <w:sz w:val="22"/>
        </w:rPr>
        <w:t>促进残疾人就业</w:t>
      </w:r>
      <w:bookmarkEnd w:id="42"/>
      <w:r w:rsidRPr="004F05FD">
        <w:rPr>
          <w:rFonts w:ascii="Times New Roman" w:hAnsi="Times New Roman" w:cs="Times New Roman"/>
          <w:b/>
          <w:sz w:val="22"/>
        </w:rPr>
        <w:t>（注：仅残疾人福利单位适用）</w:t>
      </w:r>
      <w:bookmarkEnd w:id="41"/>
    </w:p>
    <w:p w:rsidR="00A66E3A" w:rsidRDefault="00123AEA" w:rsidP="00A66E3A">
      <w:pPr>
        <w:adjustRightInd w:val="0"/>
        <w:snapToGrid w:val="0"/>
        <w:spacing w:line="300" w:lineRule="auto"/>
        <w:ind w:firstLineChars="200" w:firstLine="440"/>
        <w:jc w:val="left"/>
        <w:rPr>
          <w:rFonts w:ascii="Times New Roman" w:hAnsi="Times New Roman" w:cs="Times New Roman" w:hint="eastAsia"/>
          <w:sz w:val="22"/>
        </w:rPr>
      </w:pPr>
      <w:r w:rsidRPr="004F05FD">
        <w:rPr>
          <w:rFonts w:ascii="Times New Roman" w:hAnsi="Times New Roman" w:cs="Times New Roman" w:hint="eastAsia"/>
          <w:sz w:val="22"/>
        </w:rPr>
        <w:t>17</w:t>
      </w:r>
      <w:r w:rsidRPr="004F05FD">
        <w:rPr>
          <w:rFonts w:ascii="Times New Roman" w:hAnsi="Times New Roman" w:cs="Times New Roman"/>
          <w:sz w:val="22"/>
        </w:rPr>
        <w:t xml:space="preserve">.1 </w:t>
      </w:r>
      <w:bookmarkStart w:id="43" w:name="sendNo"/>
      <w:r w:rsidRPr="004F05FD">
        <w:rPr>
          <w:rFonts w:ascii="Times New Roman" w:hAnsi="Times New Roman" w:cs="Times New Roman"/>
          <w:sz w:val="22"/>
        </w:rPr>
        <w:t>符合财库</w:t>
      </w:r>
      <w:bookmarkEnd w:id="43"/>
      <w:r w:rsidRPr="004F05FD">
        <w:rPr>
          <w:rFonts w:ascii="Times New Roman" w:hAnsi="Times New Roman" w:cs="Times New Roman"/>
          <w:sz w:val="22"/>
        </w:rPr>
        <w:t>【</w:t>
      </w:r>
      <w:r w:rsidRPr="004F05FD">
        <w:rPr>
          <w:rFonts w:ascii="Times New Roman" w:hAnsi="Times New Roman" w:cs="Times New Roman"/>
          <w:sz w:val="22"/>
        </w:rPr>
        <w:t>2017</w:t>
      </w:r>
      <w:r w:rsidRPr="004F05FD">
        <w:rPr>
          <w:rFonts w:ascii="Times New Roman" w:hAnsi="Times New Roman" w:cs="Times New Roman"/>
          <w:sz w:val="22"/>
        </w:rPr>
        <w:t>】</w:t>
      </w:r>
      <w:r w:rsidRPr="004F05FD">
        <w:rPr>
          <w:rFonts w:ascii="Times New Roman" w:hAnsi="Times New Roman" w:cs="Times New Roman"/>
          <w:sz w:val="22"/>
        </w:rPr>
        <w:t>141</w:t>
      </w:r>
      <w:r w:rsidRPr="004F05FD">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161E28" w:rsidRPr="00123AEA" w:rsidRDefault="00123AEA" w:rsidP="00A66E3A">
      <w:pPr>
        <w:adjustRightInd w:val="0"/>
        <w:snapToGrid w:val="0"/>
        <w:spacing w:line="300" w:lineRule="auto"/>
        <w:ind w:firstLineChars="200" w:firstLine="440"/>
        <w:jc w:val="left"/>
      </w:pPr>
      <w:r w:rsidRPr="004F05FD">
        <w:rPr>
          <w:rFonts w:ascii="Times New Roman" w:hAnsi="Times New Roman" w:cs="Times New Roman" w:hint="eastAsia"/>
          <w:sz w:val="22"/>
        </w:rPr>
        <w:t>17</w:t>
      </w:r>
      <w:r w:rsidRPr="004F05FD">
        <w:rPr>
          <w:rFonts w:ascii="Times New Roman" w:hAnsi="Times New Roman" w:cs="Times New Roman"/>
          <w:sz w:val="22"/>
        </w:rPr>
        <w:t xml:space="preserve">.2 </w:t>
      </w:r>
      <w:r w:rsidRPr="004F05FD">
        <w:rPr>
          <w:rFonts w:ascii="Times New Roman" w:hAnsi="Times New Roman" w:cs="Times New Roman"/>
          <w:sz w:val="22"/>
        </w:rPr>
        <w:t>残疾人福利性单位在参加政府采购活动时，</w:t>
      </w:r>
      <w:proofErr w:type="gramStart"/>
      <w:r w:rsidRPr="004F05FD">
        <w:rPr>
          <w:rFonts w:ascii="Times New Roman" w:hAnsi="Times New Roman" w:cs="Times New Roman"/>
          <w:sz w:val="22"/>
        </w:rPr>
        <w:t>应当按财库</w:t>
      </w:r>
      <w:proofErr w:type="gramEnd"/>
      <w:r w:rsidRPr="004F05FD">
        <w:rPr>
          <w:rFonts w:ascii="Times New Roman" w:hAnsi="Times New Roman" w:cs="Times New Roman"/>
          <w:sz w:val="22"/>
        </w:rPr>
        <w:t>【</w:t>
      </w:r>
      <w:r w:rsidRPr="004F05FD">
        <w:rPr>
          <w:rFonts w:ascii="Times New Roman" w:hAnsi="Times New Roman" w:cs="Times New Roman"/>
          <w:sz w:val="22"/>
        </w:rPr>
        <w:t>2017</w:t>
      </w:r>
      <w:r w:rsidRPr="004F05FD">
        <w:rPr>
          <w:rFonts w:ascii="Times New Roman" w:hAnsi="Times New Roman" w:cs="Times New Roman"/>
          <w:sz w:val="22"/>
        </w:rPr>
        <w:t>】</w:t>
      </w:r>
      <w:r w:rsidRPr="004F05FD">
        <w:rPr>
          <w:rFonts w:ascii="Times New Roman" w:hAnsi="Times New Roman" w:cs="Times New Roman"/>
          <w:sz w:val="22"/>
        </w:rPr>
        <w:t>141</w:t>
      </w:r>
      <w:r w:rsidRPr="004F05FD">
        <w:rPr>
          <w:rFonts w:ascii="Times New Roman" w:hAnsi="Times New Roman" w:cs="Times New Roman"/>
          <w:sz w:val="22"/>
        </w:rPr>
        <w:t>号规定的《残疾人福利性单位声明函》（具体格式详见</w:t>
      </w:r>
      <w:r w:rsidRPr="004F05FD">
        <w:rPr>
          <w:rFonts w:ascii="Times New Roman" w:hAnsi="Times New Roman" w:cs="Times New Roman"/>
          <w:sz w:val="22"/>
        </w:rPr>
        <w:t>“</w:t>
      </w:r>
      <w:r w:rsidRPr="004F05FD">
        <w:rPr>
          <w:rFonts w:ascii="Times New Roman" w:hAnsi="Times New Roman" w:cs="Times New Roman"/>
          <w:sz w:val="22"/>
        </w:rPr>
        <w:t>投标文件格式</w:t>
      </w:r>
      <w:r w:rsidRPr="004F05FD">
        <w:rPr>
          <w:rFonts w:ascii="Times New Roman" w:hAnsi="Times New Roman" w:cs="Times New Roman"/>
          <w:sz w:val="22"/>
        </w:rPr>
        <w:t>”</w:t>
      </w:r>
      <w:r w:rsidRPr="004F05FD">
        <w:rPr>
          <w:rFonts w:ascii="Times New Roman" w:hAnsi="Times New Roman" w:cs="Times New Roman"/>
          <w:sz w:val="22"/>
        </w:rPr>
        <w:t>），并对声明的真实性负责。</w:t>
      </w:r>
      <w:bookmarkStart w:id="44" w:name="_GoBack"/>
      <w:bookmarkEnd w:id="44"/>
    </w:p>
    <w:sectPr w:rsidR="00161E28" w:rsidRPr="00123AEA" w:rsidSect="008639B3">
      <w:headerReference w:type="default" r:id="rId10"/>
      <w:pgSz w:w="11906" w:h="16838"/>
      <w:pgMar w:top="851" w:right="1134" w:bottom="851"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245" w:rsidRDefault="00C16245" w:rsidP="00161E28">
      <w:r>
        <w:separator/>
      </w:r>
    </w:p>
  </w:endnote>
  <w:endnote w:type="continuationSeparator" w:id="0">
    <w:p w:rsidR="00C16245" w:rsidRDefault="00C16245" w:rsidP="0016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245" w:rsidRDefault="00C16245" w:rsidP="00161E28">
      <w:r>
        <w:separator/>
      </w:r>
    </w:p>
  </w:footnote>
  <w:footnote w:type="continuationSeparator" w:id="0">
    <w:p w:rsidR="00C16245" w:rsidRDefault="00C16245" w:rsidP="00161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63" w:rsidRDefault="004B4763">
    <w:pPr>
      <w:pStyle w:val="af1"/>
    </w:pPr>
    <w:r>
      <w:rPr>
        <w:rFonts w:hint="eastAsia"/>
      </w:rPr>
      <w:t>浦东政府采购中心招标文件（其他服务类项目）</w:t>
    </w:r>
    <w:r>
      <w:ptab w:relativeTo="margin" w:alignment="center" w:leader="none"/>
    </w:r>
    <w:r>
      <w:ptab w:relativeTo="margin" w:alignment="right" w:leader="none"/>
    </w:r>
    <w:r>
      <w:rPr>
        <w:rFonts w:hint="eastAsia"/>
      </w:rPr>
      <w:t>（版本号：对标</w:t>
    </w:r>
    <w:r>
      <w:rPr>
        <w:rFonts w:hint="eastAsia"/>
      </w:rPr>
      <w:t>2024</w:t>
    </w:r>
    <w:r>
      <w:rPr>
        <w:rFonts w:hint="eastAsia"/>
      </w:rPr>
      <w:t>年</w:t>
    </w:r>
    <w:r>
      <w:rPr>
        <w:rFonts w:hint="eastAsia"/>
      </w:rPr>
      <w:t>9</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FFFFFF81"/>
    <w:multiLevelType w:val="singleLevel"/>
    <w:tmpl w:val="227C7B6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D81E6E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55A61A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E01ADF48"/>
    <w:lvl w:ilvl="0">
      <w:start w:val="1"/>
      <w:numFmt w:val="decimal"/>
      <w:lvlText w:val="%1."/>
      <w:lvlJc w:val="left"/>
      <w:pPr>
        <w:tabs>
          <w:tab w:val="num" w:pos="360"/>
        </w:tabs>
        <w:ind w:left="360" w:hangingChars="200" w:hanging="360"/>
      </w:pPr>
    </w:lvl>
  </w:abstractNum>
  <w:abstractNum w:abstractNumId="5">
    <w:nsid w:val="FFFFFF89"/>
    <w:multiLevelType w:val="singleLevel"/>
    <w:tmpl w:val="7BFCF900"/>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7">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4D28F2"/>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1"/>
  </w:num>
  <w:num w:numId="3">
    <w:abstractNumId w:val="8"/>
  </w:num>
  <w:num w:numId="4">
    <w:abstractNumId w:val="12"/>
  </w:num>
  <w:num w:numId="5">
    <w:abstractNumId w:val="7"/>
  </w:num>
  <w:num w:numId="6">
    <w:abstractNumId w:val="0"/>
  </w:num>
  <w:num w:numId="7">
    <w:abstractNumId w:val="10"/>
  </w:num>
  <w:num w:numId="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3"/>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12"/>
    <w:rsid w:val="000002FF"/>
    <w:rsid w:val="00000555"/>
    <w:rsid w:val="00001E15"/>
    <w:rsid w:val="00003682"/>
    <w:rsid w:val="00004166"/>
    <w:rsid w:val="00004B74"/>
    <w:rsid w:val="00004C15"/>
    <w:rsid w:val="000112AD"/>
    <w:rsid w:val="000112BA"/>
    <w:rsid w:val="00011BCE"/>
    <w:rsid w:val="00014DEB"/>
    <w:rsid w:val="000152E0"/>
    <w:rsid w:val="0001660A"/>
    <w:rsid w:val="00020169"/>
    <w:rsid w:val="00022A1D"/>
    <w:rsid w:val="00022A4C"/>
    <w:rsid w:val="000230DE"/>
    <w:rsid w:val="00024313"/>
    <w:rsid w:val="00026AE6"/>
    <w:rsid w:val="000273A4"/>
    <w:rsid w:val="000277A2"/>
    <w:rsid w:val="00027814"/>
    <w:rsid w:val="0003004B"/>
    <w:rsid w:val="00030FAA"/>
    <w:rsid w:val="000318B9"/>
    <w:rsid w:val="00032D93"/>
    <w:rsid w:val="00034944"/>
    <w:rsid w:val="00036670"/>
    <w:rsid w:val="00036A0A"/>
    <w:rsid w:val="00040C83"/>
    <w:rsid w:val="00040D96"/>
    <w:rsid w:val="00040EF8"/>
    <w:rsid w:val="000412EF"/>
    <w:rsid w:val="000425A4"/>
    <w:rsid w:val="00042FA4"/>
    <w:rsid w:val="00043CB3"/>
    <w:rsid w:val="0004466E"/>
    <w:rsid w:val="00044D07"/>
    <w:rsid w:val="0004541C"/>
    <w:rsid w:val="00046CED"/>
    <w:rsid w:val="00052356"/>
    <w:rsid w:val="0005243D"/>
    <w:rsid w:val="00052487"/>
    <w:rsid w:val="00052A99"/>
    <w:rsid w:val="000531BF"/>
    <w:rsid w:val="0005553B"/>
    <w:rsid w:val="0005602E"/>
    <w:rsid w:val="00056366"/>
    <w:rsid w:val="000567FF"/>
    <w:rsid w:val="000572EF"/>
    <w:rsid w:val="0005799A"/>
    <w:rsid w:val="00060071"/>
    <w:rsid w:val="00060675"/>
    <w:rsid w:val="00060D1F"/>
    <w:rsid w:val="00061996"/>
    <w:rsid w:val="0006224F"/>
    <w:rsid w:val="00062381"/>
    <w:rsid w:val="00062616"/>
    <w:rsid w:val="00062EAD"/>
    <w:rsid w:val="00063608"/>
    <w:rsid w:val="00063D9B"/>
    <w:rsid w:val="00063ED0"/>
    <w:rsid w:val="0006439D"/>
    <w:rsid w:val="00064986"/>
    <w:rsid w:val="0006546B"/>
    <w:rsid w:val="00070105"/>
    <w:rsid w:val="000702BE"/>
    <w:rsid w:val="000703B4"/>
    <w:rsid w:val="000711AE"/>
    <w:rsid w:val="00071BC9"/>
    <w:rsid w:val="00073A93"/>
    <w:rsid w:val="0007452C"/>
    <w:rsid w:val="00074C4E"/>
    <w:rsid w:val="00075978"/>
    <w:rsid w:val="00076300"/>
    <w:rsid w:val="00081A8A"/>
    <w:rsid w:val="00081E76"/>
    <w:rsid w:val="000839DF"/>
    <w:rsid w:val="00084F5B"/>
    <w:rsid w:val="0008510A"/>
    <w:rsid w:val="000868DF"/>
    <w:rsid w:val="00087178"/>
    <w:rsid w:val="00087D8E"/>
    <w:rsid w:val="00087F23"/>
    <w:rsid w:val="00093590"/>
    <w:rsid w:val="0009469C"/>
    <w:rsid w:val="00096C6F"/>
    <w:rsid w:val="000A03D3"/>
    <w:rsid w:val="000A2D88"/>
    <w:rsid w:val="000A34E1"/>
    <w:rsid w:val="000A4040"/>
    <w:rsid w:val="000A5B24"/>
    <w:rsid w:val="000A6B16"/>
    <w:rsid w:val="000A7429"/>
    <w:rsid w:val="000B0291"/>
    <w:rsid w:val="000B0377"/>
    <w:rsid w:val="000B1E61"/>
    <w:rsid w:val="000B25D4"/>
    <w:rsid w:val="000B3172"/>
    <w:rsid w:val="000B58B6"/>
    <w:rsid w:val="000B6887"/>
    <w:rsid w:val="000B7690"/>
    <w:rsid w:val="000B777D"/>
    <w:rsid w:val="000B7AF3"/>
    <w:rsid w:val="000B7E02"/>
    <w:rsid w:val="000C188D"/>
    <w:rsid w:val="000C2EDE"/>
    <w:rsid w:val="000C368D"/>
    <w:rsid w:val="000C5571"/>
    <w:rsid w:val="000C5B05"/>
    <w:rsid w:val="000C6576"/>
    <w:rsid w:val="000C75FA"/>
    <w:rsid w:val="000D0007"/>
    <w:rsid w:val="000D4D25"/>
    <w:rsid w:val="000D61F5"/>
    <w:rsid w:val="000D63E0"/>
    <w:rsid w:val="000E0368"/>
    <w:rsid w:val="000E100C"/>
    <w:rsid w:val="000E2BA7"/>
    <w:rsid w:val="000E3ED3"/>
    <w:rsid w:val="000E437B"/>
    <w:rsid w:val="000F1853"/>
    <w:rsid w:val="000F1C27"/>
    <w:rsid w:val="000F26B8"/>
    <w:rsid w:val="000F2882"/>
    <w:rsid w:val="000F6E62"/>
    <w:rsid w:val="00100141"/>
    <w:rsid w:val="00100724"/>
    <w:rsid w:val="00101122"/>
    <w:rsid w:val="001019DE"/>
    <w:rsid w:val="0010280D"/>
    <w:rsid w:val="0010513F"/>
    <w:rsid w:val="00105F58"/>
    <w:rsid w:val="00107097"/>
    <w:rsid w:val="00107C47"/>
    <w:rsid w:val="00107EA4"/>
    <w:rsid w:val="00110BD5"/>
    <w:rsid w:val="00111987"/>
    <w:rsid w:val="00111A3C"/>
    <w:rsid w:val="00112877"/>
    <w:rsid w:val="001136E4"/>
    <w:rsid w:val="0011494D"/>
    <w:rsid w:val="00114BF4"/>
    <w:rsid w:val="00117BF5"/>
    <w:rsid w:val="00117E89"/>
    <w:rsid w:val="001205FC"/>
    <w:rsid w:val="0012163A"/>
    <w:rsid w:val="00121CB6"/>
    <w:rsid w:val="001225A8"/>
    <w:rsid w:val="00123AEA"/>
    <w:rsid w:val="0012534F"/>
    <w:rsid w:val="0012704A"/>
    <w:rsid w:val="0012787A"/>
    <w:rsid w:val="001347EC"/>
    <w:rsid w:val="00134DE0"/>
    <w:rsid w:val="001350CB"/>
    <w:rsid w:val="00135406"/>
    <w:rsid w:val="00135A78"/>
    <w:rsid w:val="00137E46"/>
    <w:rsid w:val="00141857"/>
    <w:rsid w:val="00142CA3"/>
    <w:rsid w:val="00144654"/>
    <w:rsid w:val="00144C9D"/>
    <w:rsid w:val="00144F5C"/>
    <w:rsid w:val="0015005D"/>
    <w:rsid w:val="001510CA"/>
    <w:rsid w:val="00151417"/>
    <w:rsid w:val="0015188D"/>
    <w:rsid w:val="00151E51"/>
    <w:rsid w:val="001541F3"/>
    <w:rsid w:val="00154F40"/>
    <w:rsid w:val="00155A20"/>
    <w:rsid w:val="00157181"/>
    <w:rsid w:val="001617E4"/>
    <w:rsid w:val="00161E28"/>
    <w:rsid w:val="00164070"/>
    <w:rsid w:val="0016484D"/>
    <w:rsid w:val="00165459"/>
    <w:rsid w:val="00165C2B"/>
    <w:rsid w:val="00167A9D"/>
    <w:rsid w:val="00170007"/>
    <w:rsid w:val="00170EF9"/>
    <w:rsid w:val="0017206C"/>
    <w:rsid w:val="0017256F"/>
    <w:rsid w:val="00172E1E"/>
    <w:rsid w:val="00173416"/>
    <w:rsid w:val="00173432"/>
    <w:rsid w:val="001738ED"/>
    <w:rsid w:val="00173F92"/>
    <w:rsid w:val="0017549B"/>
    <w:rsid w:val="00177D1A"/>
    <w:rsid w:val="00177E86"/>
    <w:rsid w:val="001815BB"/>
    <w:rsid w:val="0018327A"/>
    <w:rsid w:val="001864EB"/>
    <w:rsid w:val="001867DC"/>
    <w:rsid w:val="0018711F"/>
    <w:rsid w:val="00187163"/>
    <w:rsid w:val="00190307"/>
    <w:rsid w:val="00190684"/>
    <w:rsid w:val="00190E26"/>
    <w:rsid w:val="00192847"/>
    <w:rsid w:val="001934A2"/>
    <w:rsid w:val="0019358F"/>
    <w:rsid w:val="001951A6"/>
    <w:rsid w:val="001954DD"/>
    <w:rsid w:val="001968EB"/>
    <w:rsid w:val="001A01A2"/>
    <w:rsid w:val="001A08C0"/>
    <w:rsid w:val="001A17B4"/>
    <w:rsid w:val="001A1CF1"/>
    <w:rsid w:val="001A27B0"/>
    <w:rsid w:val="001A2C77"/>
    <w:rsid w:val="001A42B9"/>
    <w:rsid w:val="001A5AD1"/>
    <w:rsid w:val="001A5EAD"/>
    <w:rsid w:val="001A6961"/>
    <w:rsid w:val="001A6988"/>
    <w:rsid w:val="001B1453"/>
    <w:rsid w:val="001B2B90"/>
    <w:rsid w:val="001B31EC"/>
    <w:rsid w:val="001B4749"/>
    <w:rsid w:val="001B4D6C"/>
    <w:rsid w:val="001B6097"/>
    <w:rsid w:val="001B710F"/>
    <w:rsid w:val="001B7AB5"/>
    <w:rsid w:val="001B7D91"/>
    <w:rsid w:val="001B7DFD"/>
    <w:rsid w:val="001C0364"/>
    <w:rsid w:val="001C100C"/>
    <w:rsid w:val="001C19D2"/>
    <w:rsid w:val="001C348A"/>
    <w:rsid w:val="001C3876"/>
    <w:rsid w:val="001C38A0"/>
    <w:rsid w:val="001C38D0"/>
    <w:rsid w:val="001C49CA"/>
    <w:rsid w:val="001C7FD0"/>
    <w:rsid w:val="001D11C0"/>
    <w:rsid w:val="001D11C3"/>
    <w:rsid w:val="001D13AA"/>
    <w:rsid w:val="001D1752"/>
    <w:rsid w:val="001D1D62"/>
    <w:rsid w:val="001D302F"/>
    <w:rsid w:val="001D3D51"/>
    <w:rsid w:val="001D448A"/>
    <w:rsid w:val="001D4E4A"/>
    <w:rsid w:val="001D5843"/>
    <w:rsid w:val="001D5F97"/>
    <w:rsid w:val="001D7681"/>
    <w:rsid w:val="001E094F"/>
    <w:rsid w:val="001E0B76"/>
    <w:rsid w:val="001E0E0E"/>
    <w:rsid w:val="001E21CB"/>
    <w:rsid w:val="001E2296"/>
    <w:rsid w:val="001E2B6F"/>
    <w:rsid w:val="001E2BAC"/>
    <w:rsid w:val="001E347E"/>
    <w:rsid w:val="001E4720"/>
    <w:rsid w:val="001E75D6"/>
    <w:rsid w:val="001E7625"/>
    <w:rsid w:val="001F04D7"/>
    <w:rsid w:val="001F09C7"/>
    <w:rsid w:val="001F0AAA"/>
    <w:rsid w:val="001F0AEF"/>
    <w:rsid w:val="001F1427"/>
    <w:rsid w:val="001F2F62"/>
    <w:rsid w:val="001F3E50"/>
    <w:rsid w:val="001F47F5"/>
    <w:rsid w:val="001F4DBB"/>
    <w:rsid w:val="001F5559"/>
    <w:rsid w:val="001F64FE"/>
    <w:rsid w:val="001F709F"/>
    <w:rsid w:val="00200B78"/>
    <w:rsid w:val="002017F2"/>
    <w:rsid w:val="00201937"/>
    <w:rsid w:val="00202574"/>
    <w:rsid w:val="00206C01"/>
    <w:rsid w:val="00210954"/>
    <w:rsid w:val="00211F93"/>
    <w:rsid w:val="0021285D"/>
    <w:rsid w:val="002135B1"/>
    <w:rsid w:val="00213858"/>
    <w:rsid w:val="00214519"/>
    <w:rsid w:val="00214B3F"/>
    <w:rsid w:val="00215664"/>
    <w:rsid w:val="00216887"/>
    <w:rsid w:val="00216969"/>
    <w:rsid w:val="00216CBD"/>
    <w:rsid w:val="00217E36"/>
    <w:rsid w:val="00220020"/>
    <w:rsid w:val="00220376"/>
    <w:rsid w:val="00220F14"/>
    <w:rsid w:val="002213AE"/>
    <w:rsid w:val="002215FC"/>
    <w:rsid w:val="00221DDF"/>
    <w:rsid w:val="00222866"/>
    <w:rsid w:val="002241A6"/>
    <w:rsid w:val="00224762"/>
    <w:rsid w:val="002272A5"/>
    <w:rsid w:val="00231786"/>
    <w:rsid w:val="00231C3E"/>
    <w:rsid w:val="00232A9A"/>
    <w:rsid w:val="00232FE5"/>
    <w:rsid w:val="00233DE0"/>
    <w:rsid w:val="0023450A"/>
    <w:rsid w:val="0023538E"/>
    <w:rsid w:val="00236322"/>
    <w:rsid w:val="00236349"/>
    <w:rsid w:val="002365DB"/>
    <w:rsid w:val="002372C4"/>
    <w:rsid w:val="0023748E"/>
    <w:rsid w:val="00241A4B"/>
    <w:rsid w:val="00243A3C"/>
    <w:rsid w:val="002447F6"/>
    <w:rsid w:val="00244AAC"/>
    <w:rsid w:val="00245C04"/>
    <w:rsid w:val="00246E37"/>
    <w:rsid w:val="00246ECA"/>
    <w:rsid w:val="002478C1"/>
    <w:rsid w:val="00247AFC"/>
    <w:rsid w:val="00251464"/>
    <w:rsid w:val="00252AB4"/>
    <w:rsid w:val="0025321C"/>
    <w:rsid w:val="0025392E"/>
    <w:rsid w:val="00257AC8"/>
    <w:rsid w:val="00260682"/>
    <w:rsid w:val="00260709"/>
    <w:rsid w:val="00261B0F"/>
    <w:rsid w:val="00261F25"/>
    <w:rsid w:val="00262D7C"/>
    <w:rsid w:val="0026305D"/>
    <w:rsid w:val="002643FA"/>
    <w:rsid w:val="002651BB"/>
    <w:rsid w:val="00265336"/>
    <w:rsid w:val="00265C56"/>
    <w:rsid w:val="00266A4B"/>
    <w:rsid w:val="00270D63"/>
    <w:rsid w:val="00270EF6"/>
    <w:rsid w:val="00271FBF"/>
    <w:rsid w:val="00272087"/>
    <w:rsid w:val="00272CAE"/>
    <w:rsid w:val="00277600"/>
    <w:rsid w:val="00277A96"/>
    <w:rsid w:val="00280F11"/>
    <w:rsid w:val="00281108"/>
    <w:rsid w:val="00281210"/>
    <w:rsid w:val="00281727"/>
    <w:rsid w:val="00283D4E"/>
    <w:rsid w:val="00283D98"/>
    <w:rsid w:val="00283E87"/>
    <w:rsid w:val="0028498A"/>
    <w:rsid w:val="0028550B"/>
    <w:rsid w:val="00285DD7"/>
    <w:rsid w:val="00286706"/>
    <w:rsid w:val="00286F68"/>
    <w:rsid w:val="00290147"/>
    <w:rsid w:val="002903C4"/>
    <w:rsid w:val="00291A6B"/>
    <w:rsid w:val="0029233A"/>
    <w:rsid w:val="00292BE9"/>
    <w:rsid w:val="00294045"/>
    <w:rsid w:val="002947D2"/>
    <w:rsid w:val="002947E7"/>
    <w:rsid w:val="0029538B"/>
    <w:rsid w:val="002955B7"/>
    <w:rsid w:val="00295F7A"/>
    <w:rsid w:val="00296125"/>
    <w:rsid w:val="002978CD"/>
    <w:rsid w:val="002A1795"/>
    <w:rsid w:val="002A2C1A"/>
    <w:rsid w:val="002A37A1"/>
    <w:rsid w:val="002A450E"/>
    <w:rsid w:val="002A5956"/>
    <w:rsid w:val="002A59DC"/>
    <w:rsid w:val="002A7508"/>
    <w:rsid w:val="002B16C5"/>
    <w:rsid w:val="002B2331"/>
    <w:rsid w:val="002B3118"/>
    <w:rsid w:val="002B353A"/>
    <w:rsid w:val="002B3B83"/>
    <w:rsid w:val="002B591B"/>
    <w:rsid w:val="002B5D1F"/>
    <w:rsid w:val="002B6009"/>
    <w:rsid w:val="002B6162"/>
    <w:rsid w:val="002B6B92"/>
    <w:rsid w:val="002B6C6D"/>
    <w:rsid w:val="002C07F0"/>
    <w:rsid w:val="002C1FE7"/>
    <w:rsid w:val="002C370F"/>
    <w:rsid w:val="002C440F"/>
    <w:rsid w:val="002C636B"/>
    <w:rsid w:val="002C7412"/>
    <w:rsid w:val="002D0355"/>
    <w:rsid w:val="002D081A"/>
    <w:rsid w:val="002D1029"/>
    <w:rsid w:val="002D1437"/>
    <w:rsid w:val="002D335C"/>
    <w:rsid w:val="002D4785"/>
    <w:rsid w:val="002D4A30"/>
    <w:rsid w:val="002D762E"/>
    <w:rsid w:val="002E09F5"/>
    <w:rsid w:val="002E104C"/>
    <w:rsid w:val="002E2419"/>
    <w:rsid w:val="002E2A34"/>
    <w:rsid w:val="002E3591"/>
    <w:rsid w:val="002E52B9"/>
    <w:rsid w:val="002E5B38"/>
    <w:rsid w:val="002E5E7D"/>
    <w:rsid w:val="002E677C"/>
    <w:rsid w:val="002E7796"/>
    <w:rsid w:val="002F184A"/>
    <w:rsid w:val="002F1DE4"/>
    <w:rsid w:val="002F25EC"/>
    <w:rsid w:val="002F50C0"/>
    <w:rsid w:val="002F5718"/>
    <w:rsid w:val="002F668A"/>
    <w:rsid w:val="002F6C2C"/>
    <w:rsid w:val="002F7774"/>
    <w:rsid w:val="002F7ECC"/>
    <w:rsid w:val="0030164A"/>
    <w:rsid w:val="0030195D"/>
    <w:rsid w:val="00302072"/>
    <w:rsid w:val="003021FB"/>
    <w:rsid w:val="00302D45"/>
    <w:rsid w:val="00302E84"/>
    <w:rsid w:val="00304D55"/>
    <w:rsid w:val="00306486"/>
    <w:rsid w:val="0030699A"/>
    <w:rsid w:val="003078AE"/>
    <w:rsid w:val="00307B2B"/>
    <w:rsid w:val="00307B5B"/>
    <w:rsid w:val="00310DF0"/>
    <w:rsid w:val="003116FC"/>
    <w:rsid w:val="003130E6"/>
    <w:rsid w:val="00314E0B"/>
    <w:rsid w:val="00316C34"/>
    <w:rsid w:val="00317B23"/>
    <w:rsid w:val="003200A7"/>
    <w:rsid w:val="003208B8"/>
    <w:rsid w:val="003208EF"/>
    <w:rsid w:val="00322196"/>
    <w:rsid w:val="0032269E"/>
    <w:rsid w:val="003238FA"/>
    <w:rsid w:val="00323BFB"/>
    <w:rsid w:val="0032437C"/>
    <w:rsid w:val="00327C15"/>
    <w:rsid w:val="003312DA"/>
    <w:rsid w:val="00331D47"/>
    <w:rsid w:val="00333719"/>
    <w:rsid w:val="003370A7"/>
    <w:rsid w:val="00337D43"/>
    <w:rsid w:val="003400FB"/>
    <w:rsid w:val="003405BC"/>
    <w:rsid w:val="003407E5"/>
    <w:rsid w:val="00341373"/>
    <w:rsid w:val="0034201F"/>
    <w:rsid w:val="00343640"/>
    <w:rsid w:val="003436B5"/>
    <w:rsid w:val="00346419"/>
    <w:rsid w:val="0034675D"/>
    <w:rsid w:val="00352A9F"/>
    <w:rsid w:val="00355109"/>
    <w:rsid w:val="00355971"/>
    <w:rsid w:val="00355C43"/>
    <w:rsid w:val="003564B7"/>
    <w:rsid w:val="003577F4"/>
    <w:rsid w:val="003608A5"/>
    <w:rsid w:val="00361164"/>
    <w:rsid w:val="00361C0C"/>
    <w:rsid w:val="00363281"/>
    <w:rsid w:val="00363751"/>
    <w:rsid w:val="003641F4"/>
    <w:rsid w:val="003643EE"/>
    <w:rsid w:val="00364E6B"/>
    <w:rsid w:val="003657A4"/>
    <w:rsid w:val="00365EEA"/>
    <w:rsid w:val="0036695B"/>
    <w:rsid w:val="00366C0E"/>
    <w:rsid w:val="0036702A"/>
    <w:rsid w:val="00367C4C"/>
    <w:rsid w:val="00370DC3"/>
    <w:rsid w:val="00372CA3"/>
    <w:rsid w:val="00373BB5"/>
    <w:rsid w:val="00376F4B"/>
    <w:rsid w:val="00377290"/>
    <w:rsid w:val="00380228"/>
    <w:rsid w:val="0038085C"/>
    <w:rsid w:val="00380F79"/>
    <w:rsid w:val="0038188B"/>
    <w:rsid w:val="003818C9"/>
    <w:rsid w:val="00381CAD"/>
    <w:rsid w:val="0038265E"/>
    <w:rsid w:val="00382817"/>
    <w:rsid w:val="003837A5"/>
    <w:rsid w:val="003853B7"/>
    <w:rsid w:val="00385EF3"/>
    <w:rsid w:val="00386F0A"/>
    <w:rsid w:val="00387AAE"/>
    <w:rsid w:val="00390FA3"/>
    <w:rsid w:val="0039234C"/>
    <w:rsid w:val="00392707"/>
    <w:rsid w:val="003932BC"/>
    <w:rsid w:val="00394D48"/>
    <w:rsid w:val="003950FE"/>
    <w:rsid w:val="0039625F"/>
    <w:rsid w:val="00397CDB"/>
    <w:rsid w:val="003A0724"/>
    <w:rsid w:val="003A0D13"/>
    <w:rsid w:val="003A1678"/>
    <w:rsid w:val="003A31C4"/>
    <w:rsid w:val="003A4506"/>
    <w:rsid w:val="003A4FE3"/>
    <w:rsid w:val="003A5165"/>
    <w:rsid w:val="003A5DA2"/>
    <w:rsid w:val="003A6A71"/>
    <w:rsid w:val="003A7B75"/>
    <w:rsid w:val="003A7F58"/>
    <w:rsid w:val="003A7FF5"/>
    <w:rsid w:val="003B024C"/>
    <w:rsid w:val="003B0CF1"/>
    <w:rsid w:val="003B15FE"/>
    <w:rsid w:val="003B1B20"/>
    <w:rsid w:val="003B26CF"/>
    <w:rsid w:val="003B4027"/>
    <w:rsid w:val="003B4160"/>
    <w:rsid w:val="003B449F"/>
    <w:rsid w:val="003B4DA3"/>
    <w:rsid w:val="003B5F84"/>
    <w:rsid w:val="003B7231"/>
    <w:rsid w:val="003B7C02"/>
    <w:rsid w:val="003C07B8"/>
    <w:rsid w:val="003C0E77"/>
    <w:rsid w:val="003C19F7"/>
    <w:rsid w:val="003C2AE1"/>
    <w:rsid w:val="003C2B6A"/>
    <w:rsid w:val="003C321D"/>
    <w:rsid w:val="003C5AF7"/>
    <w:rsid w:val="003C5F52"/>
    <w:rsid w:val="003C76B6"/>
    <w:rsid w:val="003D039F"/>
    <w:rsid w:val="003D05BD"/>
    <w:rsid w:val="003D2AF6"/>
    <w:rsid w:val="003D4D77"/>
    <w:rsid w:val="003D5698"/>
    <w:rsid w:val="003D6499"/>
    <w:rsid w:val="003D64AD"/>
    <w:rsid w:val="003D69CB"/>
    <w:rsid w:val="003D718C"/>
    <w:rsid w:val="003E0A89"/>
    <w:rsid w:val="003E1238"/>
    <w:rsid w:val="003E226A"/>
    <w:rsid w:val="003E2F66"/>
    <w:rsid w:val="003E3359"/>
    <w:rsid w:val="003E55A6"/>
    <w:rsid w:val="003E57F5"/>
    <w:rsid w:val="003E6358"/>
    <w:rsid w:val="003E7B95"/>
    <w:rsid w:val="003F03EB"/>
    <w:rsid w:val="003F1AC0"/>
    <w:rsid w:val="003F2022"/>
    <w:rsid w:val="003F2D73"/>
    <w:rsid w:val="003F35AE"/>
    <w:rsid w:val="003F412E"/>
    <w:rsid w:val="003F55B4"/>
    <w:rsid w:val="003F6947"/>
    <w:rsid w:val="003F69F4"/>
    <w:rsid w:val="003F75E8"/>
    <w:rsid w:val="003F7AB4"/>
    <w:rsid w:val="003F7E6A"/>
    <w:rsid w:val="0040203A"/>
    <w:rsid w:val="00403031"/>
    <w:rsid w:val="00404021"/>
    <w:rsid w:val="00404099"/>
    <w:rsid w:val="00404A7A"/>
    <w:rsid w:val="00406958"/>
    <w:rsid w:val="00407A30"/>
    <w:rsid w:val="00411559"/>
    <w:rsid w:val="00413D78"/>
    <w:rsid w:val="00414DA7"/>
    <w:rsid w:val="00415291"/>
    <w:rsid w:val="0042015E"/>
    <w:rsid w:val="0042028E"/>
    <w:rsid w:val="004220FF"/>
    <w:rsid w:val="00423897"/>
    <w:rsid w:val="00424075"/>
    <w:rsid w:val="0042482C"/>
    <w:rsid w:val="00424E12"/>
    <w:rsid w:val="0042560F"/>
    <w:rsid w:val="00432930"/>
    <w:rsid w:val="00433CA4"/>
    <w:rsid w:val="00433E56"/>
    <w:rsid w:val="004340DF"/>
    <w:rsid w:val="0043609C"/>
    <w:rsid w:val="004365D2"/>
    <w:rsid w:val="00436900"/>
    <w:rsid w:val="00437F2A"/>
    <w:rsid w:val="004416C7"/>
    <w:rsid w:val="004428DA"/>
    <w:rsid w:val="00443B5A"/>
    <w:rsid w:val="00446B99"/>
    <w:rsid w:val="00447394"/>
    <w:rsid w:val="00450778"/>
    <w:rsid w:val="00452EB7"/>
    <w:rsid w:val="00454BE6"/>
    <w:rsid w:val="00455954"/>
    <w:rsid w:val="00455E26"/>
    <w:rsid w:val="00455E94"/>
    <w:rsid w:val="00456DA4"/>
    <w:rsid w:val="004570C7"/>
    <w:rsid w:val="004572D5"/>
    <w:rsid w:val="004573F7"/>
    <w:rsid w:val="00460DC8"/>
    <w:rsid w:val="00461041"/>
    <w:rsid w:val="00461157"/>
    <w:rsid w:val="00461923"/>
    <w:rsid w:val="00461FEE"/>
    <w:rsid w:val="00462B9E"/>
    <w:rsid w:val="0046337E"/>
    <w:rsid w:val="0046458C"/>
    <w:rsid w:val="004647DE"/>
    <w:rsid w:val="00466093"/>
    <w:rsid w:val="00466B7A"/>
    <w:rsid w:val="00467663"/>
    <w:rsid w:val="00470038"/>
    <w:rsid w:val="00471626"/>
    <w:rsid w:val="00472587"/>
    <w:rsid w:val="00473C2D"/>
    <w:rsid w:val="00474476"/>
    <w:rsid w:val="004758A4"/>
    <w:rsid w:val="00476121"/>
    <w:rsid w:val="004762CD"/>
    <w:rsid w:val="00477D11"/>
    <w:rsid w:val="00477EA5"/>
    <w:rsid w:val="00480088"/>
    <w:rsid w:val="00481B05"/>
    <w:rsid w:val="00482C75"/>
    <w:rsid w:val="00484F3A"/>
    <w:rsid w:val="004858C8"/>
    <w:rsid w:val="00485CF1"/>
    <w:rsid w:val="00487981"/>
    <w:rsid w:val="004901FD"/>
    <w:rsid w:val="004904C4"/>
    <w:rsid w:val="00490C3E"/>
    <w:rsid w:val="0049120D"/>
    <w:rsid w:val="00491C1A"/>
    <w:rsid w:val="00492032"/>
    <w:rsid w:val="004924D4"/>
    <w:rsid w:val="00493A41"/>
    <w:rsid w:val="00495761"/>
    <w:rsid w:val="00495C46"/>
    <w:rsid w:val="004960F1"/>
    <w:rsid w:val="0049633D"/>
    <w:rsid w:val="00496B6F"/>
    <w:rsid w:val="0049730B"/>
    <w:rsid w:val="00497CA3"/>
    <w:rsid w:val="004A15E7"/>
    <w:rsid w:val="004A2748"/>
    <w:rsid w:val="004A4143"/>
    <w:rsid w:val="004A49DC"/>
    <w:rsid w:val="004A6341"/>
    <w:rsid w:val="004A6560"/>
    <w:rsid w:val="004B0465"/>
    <w:rsid w:val="004B0F95"/>
    <w:rsid w:val="004B2A64"/>
    <w:rsid w:val="004B3212"/>
    <w:rsid w:val="004B35B4"/>
    <w:rsid w:val="004B3A1A"/>
    <w:rsid w:val="004B4763"/>
    <w:rsid w:val="004B536E"/>
    <w:rsid w:val="004B7880"/>
    <w:rsid w:val="004B7E13"/>
    <w:rsid w:val="004C0986"/>
    <w:rsid w:val="004C139B"/>
    <w:rsid w:val="004C1B47"/>
    <w:rsid w:val="004C433B"/>
    <w:rsid w:val="004C4A9B"/>
    <w:rsid w:val="004C5625"/>
    <w:rsid w:val="004C604D"/>
    <w:rsid w:val="004C6C8D"/>
    <w:rsid w:val="004C7785"/>
    <w:rsid w:val="004C7A1E"/>
    <w:rsid w:val="004D062E"/>
    <w:rsid w:val="004D2EE3"/>
    <w:rsid w:val="004D3756"/>
    <w:rsid w:val="004D3B84"/>
    <w:rsid w:val="004D590E"/>
    <w:rsid w:val="004E0316"/>
    <w:rsid w:val="004E120D"/>
    <w:rsid w:val="004E1E17"/>
    <w:rsid w:val="004E21FF"/>
    <w:rsid w:val="004E2AA7"/>
    <w:rsid w:val="004E4589"/>
    <w:rsid w:val="004E4DD2"/>
    <w:rsid w:val="004E5D16"/>
    <w:rsid w:val="004E69B6"/>
    <w:rsid w:val="004F00DC"/>
    <w:rsid w:val="004F017F"/>
    <w:rsid w:val="004F05FD"/>
    <w:rsid w:val="004F2EEC"/>
    <w:rsid w:val="004F371B"/>
    <w:rsid w:val="004F3D70"/>
    <w:rsid w:val="004F60F0"/>
    <w:rsid w:val="004F7287"/>
    <w:rsid w:val="004F7480"/>
    <w:rsid w:val="00500BA2"/>
    <w:rsid w:val="00500C38"/>
    <w:rsid w:val="005016EE"/>
    <w:rsid w:val="005028C4"/>
    <w:rsid w:val="005043F1"/>
    <w:rsid w:val="00504C35"/>
    <w:rsid w:val="005069AC"/>
    <w:rsid w:val="00506B86"/>
    <w:rsid w:val="00507457"/>
    <w:rsid w:val="005114CA"/>
    <w:rsid w:val="00513490"/>
    <w:rsid w:val="00513EE9"/>
    <w:rsid w:val="0051522E"/>
    <w:rsid w:val="0051560D"/>
    <w:rsid w:val="0052061D"/>
    <w:rsid w:val="00520AEF"/>
    <w:rsid w:val="005211CB"/>
    <w:rsid w:val="005240BB"/>
    <w:rsid w:val="0052486F"/>
    <w:rsid w:val="0052590B"/>
    <w:rsid w:val="00526EF6"/>
    <w:rsid w:val="00527BFC"/>
    <w:rsid w:val="00530A39"/>
    <w:rsid w:val="005310E0"/>
    <w:rsid w:val="00531246"/>
    <w:rsid w:val="0053200F"/>
    <w:rsid w:val="00532439"/>
    <w:rsid w:val="00532CD1"/>
    <w:rsid w:val="005340CE"/>
    <w:rsid w:val="00534881"/>
    <w:rsid w:val="00534DA2"/>
    <w:rsid w:val="00535A8C"/>
    <w:rsid w:val="005366DF"/>
    <w:rsid w:val="00536860"/>
    <w:rsid w:val="005376A4"/>
    <w:rsid w:val="00537933"/>
    <w:rsid w:val="00540710"/>
    <w:rsid w:val="00540E0E"/>
    <w:rsid w:val="0054297C"/>
    <w:rsid w:val="0054418C"/>
    <w:rsid w:val="00544695"/>
    <w:rsid w:val="00544971"/>
    <w:rsid w:val="00545A1F"/>
    <w:rsid w:val="00546454"/>
    <w:rsid w:val="005472D8"/>
    <w:rsid w:val="005475A6"/>
    <w:rsid w:val="00550D2A"/>
    <w:rsid w:val="005515F7"/>
    <w:rsid w:val="0055187E"/>
    <w:rsid w:val="005522DA"/>
    <w:rsid w:val="00554804"/>
    <w:rsid w:val="00554B79"/>
    <w:rsid w:val="0055543F"/>
    <w:rsid w:val="00557575"/>
    <w:rsid w:val="00557C34"/>
    <w:rsid w:val="00557F96"/>
    <w:rsid w:val="005630B6"/>
    <w:rsid w:val="00566812"/>
    <w:rsid w:val="00566B8E"/>
    <w:rsid w:val="00567334"/>
    <w:rsid w:val="005708D1"/>
    <w:rsid w:val="005719CB"/>
    <w:rsid w:val="00571AF7"/>
    <w:rsid w:val="005725B3"/>
    <w:rsid w:val="00575500"/>
    <w:rsid w:val="0057592A"/>
    <w:rsid w:val="00575C4D"/>
    <w:rsid w:val="00576719"/>
    <w:rsid w:val="00576CAB"/>
    <w:rsid w:val="005802C9"/>
    <w:rsid w:val="00580BB5"/>
    <w:rsid w:val="00582817"/>
    <w:rsid w:val="00583D03"/>
    <w:rsid w:val="00586039"/>
    <w:rsid w:val="005864B1"/>
    <w:rsid w:val="005905E5"/>
    <w:rsid w:val="00590A98"/>
    <w:rsid w:val="00591A5A"/>
    <w:rsid w:val="005935D0"/>
    <w:rsid w:val="0059467F"/>
    <w:rsid w:val="00594B25"/>
    <w:rsid w:val="005961C1"/>
    <w:rsid w:val="005976F5"/>
    <w:rsid w:val="005A04D9"/>
    <w:rsid w:val="005A0CE0"/>
    <w:rsid w:val="005A398C"/>
    <w:rsid w:val="005A4B43"/>
    <w:rsid w:val="005A556A"/>
    <w:rsid w:val="005A578F"/>
    <w:rsid w:val="005A5CEE"/>
    <w:rsid w:val="005A6E2F"/>
    <w:rsid w:val="005B0B3F"/>
    <w:rsid w:val="005B1E10"/>
    <w:rsid w:val="005B28E5"/>
    <w:rsid w:val="005B412B"/>
    <w:rsid w:val="005B5236"/>
    <w:rsid w:val="005B5428"/>
    <w:rsid w:val="005B5467"/>
    <w:rsid w:val="005B6855"/>
    <w:rsid w:val="005C297B"/>
    <w:rsid w:val="005C29DB"/>
    <w:rsid w:val="005C2BDB"/>
    <w:rsid w:val="005C6034"/>
    <w:rsid w:val="005C67E1"/>
    <w:rsid w:val="005C6CAC"/>
    <w:rsid w:val="005C6E35"/>
    <w:rsid w:val="005D0324"/>
    <w:rsid w:val="005D0778"/>
    <w:rsid w:val="005D1571"/>
    <w:rsid w:val="005D3D1D"/>
    <w:rsid w:val="005D50E6"/>
    <w:rsid w:val="005D5F44"/>
    <w:rsid w:val="005D602C"/>
    <w:rsid w:val="005D779F"/>
    <w:rsid w:val="005E20A0"/>
    <w:rsid w:val="005E31C2"/>
    <w:rsid w:val="005E32BE"/>
    <w:rsid w:val="005E4794"/>
    <w:rsid w:val="005E747A"/>
    <w:rsid w:val="005E74D5"/>
    <w:rsid w:val="005F04EC"/>
    <w:rsid w:val="005F1B31"/>
    <w:rsid w:val="005F218F"/>
    <w:rsid w:val="005F31D0"/>
    <w:rsid w:val="005F3902"/>
    <w:rsid w:val="005F7096"/>
    <w:rsid w:val="005F7EB3"/>
    <w:rsid w:val="00600D74"/>
    <w:rsid w:val="006018C6"/>
    <w:rsid w:val="00602A33"/>
    <w:rsid w:val="00603A4A"/>
    <w:rsid w:val="00604F81"/>
    <w:rsid w:val="0060649D"/>
    <w:rsid w:val="006070DD"/>
    <w:rsid w:val="00607108"/>
    <w:rsid w:val="006079EF"/>
    <w:rsid w:val="006100AA"/>
    <w:rsid w:val="00611231"/>
    <w:rsid w:val="00611C7E"/>
    <w:rsid w:val="006126E6"/>
    <w:rsid w:val="0061274C"/>
    <w:rsid w:val="0061347E"/>
    <w:rsid w:val="00614561"/>
    <w:rsid w:val="00621471"/>
    <w:rsid w:val="006216A0"/>
    <w:rsid w:val="0062243B"/>
    <w:rsid w:val="0062248D"/>
    <w:rsid w:val="00622732"/>
    <w:rsid w:val="006227AF"/>
    <w:rsid w:val="00622FEF"/>
    <w:rsid w:val="006234AF"/>
    <w:rsid w:val="00623B9B"/>
    <w:rsid w:val="00623C1F"/>
    <w:rsid w:val="00623DC9"/>
    <w:rsid w:val="00623E6C"/>
    <w:rsid w:val="00624326"/>
    <w:rsid w:val="00625291"/>
    <w:rsid w:val="0062553E"/>
    <w:rsid w:val="00626B15"/>
    <w:rsid w:val="00627706"/>
    <w:rsid w:val="006300EA"/>
    <w:rsid w:val="006301DB"/>
    <w:rsid w:val="00632A30"/>
    <w:rsid w:val="00632B33"/>
    <w:rsid w:val="00633683"/>
    <w:rsid w:val="00633B54"/>
    <w:rsid w:val="00634356"/>
    <w:rsid w:val="00634DC0"/>
    <w:rsid w:val="00635C74"/>
    <w:rsid w:val="00635D48"/>
    <w:rsid w:val="0063609A"/>
    <w:rsid w:val="006363D0"/>
    <w:rsid w:val="006403A6"/>
    <w:rsid w:val="00641734"/>
    <w:rsid w:val="00641B63"/>
    <w:rsid w:val="00642F8A"/>
    <w:rsid w:val="00644785"/>
    <w:rsid w:val="0064489E"/>
    <w:rsid w:val="00644D30"/>
    <w:rsid w:val="00650624"/>
    <w:rsid w:val="006509F8"/>
    <w:rsid w:val="00651CDC"/>
    <w:rsid w:val="006522FC"/>
    <w:rsid w:val="00652937"/>
    <w:rsid w:val="00654D57"/>
    <w:rsid w:val="00654FFE"/>
    <w:rsid w:val="00655550"/>
    <w:rsid w:val="00657F26"/>
    <w:rsid w:val="006609BB"/>
    <w:rsid w:val="0066263E"/>
    <w:rsid w:val="00665891"/>
    <w:rsid w:val="00665C1C"/>
    <w:rsid w:val="00666809"/>
    <w:rsid w:val="00666DF3"/>
    <w:rsid w:val="00667F69"/>
    <w:rsid w:val="0067139D"/>
    <w:rsid w:val="00672010"/>
    <w:rsid w:val="00672B3A"/>
    <w:rsid w:val="00674E06"/>
    <w:rsid w:val="0067574F"/>
    <w:rsid w:val="00677663"/>
    <w:rsid w:val="00677C71"/>
    <w:rsid w:val="0068145D"/>
    <w:rsid w:val="00681C13"/>
    <w:rsid w:val="00681D07"/>
    <w:rsid w:val="00685187"/>
    <w:rsid w:val="00687FD5"/>
    <w:rsid w:val="006905B5"/>
    <w:rsid w:val="00690711"/>
    <w:rsid w:val="0069091D"/>
    <w:rsid w:val="0069143A"/>
    <w:rsid w:val="00693894"/>
    <w:rsid w:val="00695C15"/>
    <w:rsid w:val="006978B4"/>
    <w:rsid w:val="006A04D8"/>
    <w:rsid w:val="006A05BF"/>
    <w:rsid w:val="006A164B"/>
    <w:rsid w:val="006A1783"/>
    <w:rsid w:val="006A1C6F"/>
    <w:rsid w:val="006A247F"/>
    <w:rsid w:val="006A30C4"/>
    <w:rsid w:val="006A3AEC"/>
    <w:rsid w:val="006A47C6"/>
    <w:rsid w:val="006A5160"/>
    <w:rsid w:val="006A71E9"/>
    <w:rsid w:val="006A72E8"/>
    <w:rsid w:val="006B0ECF"/>
    <w:rsid w:val="006B2931"/>
    <w:rsid w:val="006B30D3"/>
    <w:rsid w:val="006B315C"/>
    <w:rsid w:val="006B393B"/>
    <w:rsid w:val="006B3C8A"/>
    <w:rsid w:val="006B5640"/>
    <w:rsid w:val="006B5E68"/>
    <w:rsid w:val="006B72C1"/>
    <w:rsid w:val="006B7C87"/>
    <w:rsid w:val="006C045A"/>
    <w:rsid w:val="006C0FD9"/>
    <w:rsid w:val="006C407E"/>
    <w:rsid w:val="006C478B"/>
    <w:rsid w:val="006C4B05"/>
    <w:rsid w:val="006C4C45"/>
    <w:rsid w:val="006C5BBD"/>
    <w:rsid w:val="006C7434"/>
    <w:rsid w:val="006D0DD6"/>
    <w:rsid w:val="006D1B36"/>
    <w:rsid w:val="006D283D"/>
    <w:rsid w:val="006D47DC"/>
    <w:rsid w:val="006D6A17"/>
    <w:rsid w:val="006D7376"/>
    <w:rsid w:val="006D7428"/>
    <w:rsid w:val="006D7D7A"/>
    <w:rsid w:val="006D7F5C"/>
    <w:rsid w:val="006E066F"/>
    <w:rsid w:val="006E0F54"/>
    <w:rsid w:val="006E2CD4"/>
    <w:rsid w:val="006E5321"/>
    <w:rsid w:val="006E566E"/>
    <w:rsid w:val="006E58CC"/>
    <w:rsid w:val="006E66CF"/>
    <w:rsid w:val="006E73C5"/>
    <w:rsid w:val="006F0050"/>
    <w:rsid w:val="006F09C0"/>
    <w:rsid w:val="006F0D22"/>
    <w:rsid w:val="006F0F30"/>
    <w:rsid w:val="006F245C"/>
    <w:rsid w:val="006F3DED"/>
    <w:rsid w:val="006F4FE0"/>
    <w:rsid w:val="006F5593"/>
    <w:rsid w:val="006F5BA7"/>
    <w:rsid w:val="006F626B"/>
    <w:rsid w:val="006F63EF"/>
    <w:rsid w:val="006F70B1"/>
    <w:rsid w:val="006F766F"/>
    <w:rsid w:val="006F7DC4"/>
    <w:rsid w:val="006F7FF9"/>
    <w:rsid w:val="00700488"/>
    <w:rsid w:val="0070062C"/>
    <w:rsid w:val="0070155C"/>
    <w:rsid w:val="00702595"/>
    <w:rsid w:val="00702863"/>
    <w:rsid w:val="00703D0B"/>
    <w:rsid w:val="00704004"/>
    <w:rsid w:val="00705DFB"/>
    <w:rsid w:val="00706C0C"/>
    <w:rsid w:val="00706E01"/>
    <w:rsid w:val="00712F90"/>
    <w:rsid w:val="00713A0A"/>
    <w:rsid w:val="007144C8"/>
    <w:rsid w:val="00714522"/>
    <w:rsid w:val="00715779"/>
    <w:rsid w:val="00716135"/>
    <w:rsid w:val="0071770F"/>
    <w:rsid w:val="00720232"/>
    <w:rsid w:val="00720CE1"/>
    <w:rsid w:val="00722841"/>
    <w:rsid w:val="00726270"/>
    <w:rsid w:val="007266AD"/>
    <w:rsid w:val="00726ADB"/>
    <w:rsid w:val="007272D2"/>
    <w:rsid w:val="00727E96"/>
    <w:rsid w:val="007313AF"/>
    <w:rsid w:val="0073240E"/>
    <w:rsid w:val="007331D1"/>
    <w:rsid w:val="00733DF1"/>
    <w:rsid w:val="00733F00"/>
    <w:rsid w:val="00736422"/>
    <w:rsid w:val="00736B48"/>
    <w:rsid w:val="007372FB"/>
    <w:rsid w:val="00737C6C"/>
    <w:rsid w:val="00740F86"/>
    <w:rsid w:val="00743027"/>
    <w:rsid w:val="007443CF"/>
    <w:rsid w:val="007454FA"/>
    <w:rsid w:val="00747AF1"/>
    <w:rsid w:val="00747F37"/>
    <w:rsid w:val="0075045C"/>
    <w:rsid w:val="00751707"/>
    <w:rsid w:val="00752E79"/>
    <w:rsid w:val="00754430"/>
    <w:rsid w:val="00754541"/>
    <w:rsid w:val="00757946"/>
    <w:rsid w:val="00762E3E"/>
    <w:rsid w:val="0076391A"/>
    <w:rsid w:val="0076637D"/>
    <w:rsid w:val="00766F00"/>
    <w:rsid w:val="00770B48"/>
    <w:rsid w:val="0077152D"/>
    <w:rsid w:val="007719A5"/>
    <w:rsid w:val="00773E43"/>
    <w:rsid w:val="00774393"/>
    <w:rsid w:val="007750B5"/>
    <w:rsid w:val="00775658"/>
    <w:rsid w:val="00777439"/>
    <w:rsid w:val="00777930"/>
    <w:rsid w:val="00777BBB"/>
    <w:rsid w:val="00777DB2"/>
    <w:rsid w:val="00782040"/>
    <w:rsid w:val="00782535"/>
    <w:rsid w:val="00782F9B"/>
    <w:rsid w:val="007831DA"/>
    <w:rsid w:val="0078332B"/>
    <w:rsid w:val="00784040"/>
    <w:rsid w:val="0078443C"/>
    <w:rsid w:val="0078522E"/>
    <w:rsid w:val="00786EAA"/>
    <w:rsid w:val="00787B52"/>
    <w:rsid w:val="00787C7F"/>
    <w:rsid w:val="00787CA8"/>
    <w:rsid w:val="007901BC"/>
    <w:rsid w:val="00790C2D"/>
    <w:rsid w:val="00791167"/>
    <w:rsid w:val="00791EFC"/>
    <w:rsid w:val="00792398"/>
    <w:rsid w:val="007933C4"/>
    <w:rsid w:val="0079366E"/>
    <w:rsid w:val="00795406"/>
    <w:rsid w:val="00795D2F"/>
    <w:rsid w:val="00796611"/>
    <w:rsid w:val="00796DC7"/>
    <w:rsid w:val="007A09BB"/>
    <w:rsid w:val="007A11D2"/>
    <w:rsid w:val="007A1A06"/>
    <w:rsid w:val="007A23A9"/>
    <w:rsid w:val="007A2C13"/>
    <w:rsid w:val="007A2DE9"/>
    <w:rsid w:val="007A48D6"/>
    <w:rsid w:val="007A67C0"/>
    <w:rsid w:val="007A694A"/>
    <w:rsid w:val="007B0CF4"/>
    <w:rsid w:val="007B4653"/>
    <w:rsid w:val="007B487D"/>
    <w:rsid w:val="007B52DF"/>
    <w:rsid w:val="007B569B"/>
    <w:rsid w:val="007C032F"/>
    <w:rsid w:val="007C0448"/>
    <w:rsid w:val="007C0BE4"/>
    <w:rsid w:val="007C265A"/>
    <w:rsid w:val="007C2DCC"/>
    <w:rsid w:val="007C491D"/>
    <w:rsid w:val="007C5A91"/>
    <w:rsid w:val="007C5C98"/>
    <w:rsid w:val="007C7988"/>
    <w:rsid w:val="007D0091"/>
    <w:rsid w:val="007D17F4"/>
    <w:rsid w:val="007D4368"/>
    <w:rsid w:val="007D4591"/>
    <w:rsid w:val="007D462A"/>
    <w:rsid w:val="007D514F"/>
    <w:rsid w:val="007E22B2"/>
    <w:rsid w:val="007E3E4C"/>
    <w:rsid w:val="007E40E4"/>
    <w:rsid w:val="007E4473"/>
    <w:rsid w:val="007E4587"/>
    <w:rsid w:val="007E4805"/>
    <w:rsid w:val="007E485C"/>
    <w:rsid w:val="007E5DF3"/>
    <w:rsid w:val="007E5E07"/>
    <w:rsid w:val="007E7981"/>
    <w:rsid w:val="007F0AF8"/>
    <w:rsid w:val="007F2B31"/>
    <w:rsid w:val="007F2C24"/>
    <w:rsid w:val="007F2FA3"/>
    <w:rsid w:val="007F3A56"/>
    <w:rsid w:val="007F4187"/>
    <w:rsid w:val="007F4C9F"/>
    <w:rsid w:val="007F62CE"/>
    <w:rsid w:val="007F68F2"/>
    <w:rsid w:val="007F6C2F"/>
    <w:rsid w:val="00800EF2"/>
    <w:rsid w:val="00801120"/>
    <w:rsid w:val="00801EA7"/>
    <w:rsid w:val="00802D11"/>
    <w:rsid w:val="0080443C"/>
    <w:rsid w:val="0080464F"/>
    <w:rsid w:val="0080469F"/>
    <w:rsid w:val="00805DA3"/>
    <w:rsid w:val="00805DD4"/>
    <w:rsid w:val="00805E1F"/>
    <w:rsid w:val="008061BB"/>
    <w:rsid w:val="00806B9C"/>
    <w:rsid w:val="00806F08"/>
    <w:rsid w:val="00810D64"/>
    <w:rsid w:val="00810D6D"/>
    <w:rsid w:val="00810DCF"/>
    <w:rsid w:val="00813733"/>
    <w:rsid w:val="00813885"/>
    <w:rsid w:val="00815355"/>
    <w:rsid w:val="0081580F"/>
    <w:rsid w:val="00815CDB"/>
    <w:rsid w:val="00815E3C"/>
    <w:rsid w:val="00816B4C"/>
    <w:rsid w:val="00817629"/>
    <w:rsid w:val="008178BC"/>
    <w:rsid w:val="0082262F"/>
    <w:rsid w:val="008238C1"/>
    <w:rsid w:val="0082450A"/>
    <w:rsid w:val="00824A99"/>
    <w:rsid w:val="008253BB"/>
    <w:rsid w:val="00825AD5"/>
    <w:rsid w:val="0082624E"/>
    <w:rsid w:val="00826AF6"/>
    <w:rsid w:val="0083072C"/>
    <w:rsid w:val="00831126"/>
    <w:rsid w:val="008318A8"/>
    <w:rsid w:val="008340F1"/>
    <w:rsid w:val="0084036E"/>
    <w:rsid w:val="008405AA"/>
    <w:rsid w:val="00841717"/>
    <w:rsid w:val="0084226F"/>
    <w:rsid w:val="00842708"/>
    <w:rsid w:val="008442F0"/>
    <w:rsid w:val="00845631"/>
    <w:rsid w:val="00845CAD"/>
    <w:rsid w:val="00846461"/>
    <w:rsid w:val="00847338"/>
    <w:rsid w:val="008474A8"/>
    <w:rsid w:val="00847AEB"/>
    <w:rsid w:val="008501CB"/>
    <w:rsid w:val="0085068C"/>
    <w:rsid w:val="00850C75"/>
    <w:rsid w:val="00850E0C"/>
    <w:rsid w:val="008519B7"/>
    <w:rsid w:val="00851D3E"/>
    <w:rsid w:val="00852899"/>
    <w:rsid w:val="00856822"/>
    <w:rsid w:val="00862DAA"/>
    <w:rsid w:val="008637EB"/>
    <w:rsid w:val="008639B3"/>
    <w:rsid w:val="008650CB"/>
    <w:rsid w:val="0086699F"/>
    <w:rsid w:val="008701FB"/>
    <w:rsid w:val="00870D26"/>
    <w:rsid w:val="0087104B"/>
    <w:rsid w:val="008713E7"/>
    <w:rsid w:val="0087198A"/>
    <w:rsid w:val="0087258D"/>
    <w:rsid w:val="008726A9"/>
    <w:rsid w:val="008729EE"/>
    <w:rsid w:val="00872C78"/>
    <w:rsid w:val="008738E8"/>
    <w:rsid w:val="00874AA7"/>
    <w:rsid w:val="008756F0"/>
    <w:rsid w:val="00877FF3"/>
    <w:rsid w:val="008802AF"/>
    <w:rsid w:val="00880736"/>
    <w:rsid w:val="008810A7"/>
    <w:rsid w:val="00882A21"/>
    <w:rsid w:val="00882BA4"/>
    <w:rsid w:val="00882E3E"/>
    <w:rsid w:val="008834F0"/>
    <w:rsid w:val="00884385"/>
    <w:rsid w:val="00884920"/>
    <w:rsid w:val="0088494C"/>
    <w:rsid w:val="00885DE6"/>
    <w:rsid w:val="00887F5F"/>
    <w:rsid w:val="00890382"/>
    <w:rsid w:val="0089115C"/>
    <w:rsid w:val="008917C1"/>
    <w:rsid w:val="00892DA4"/>
    <w:rsid w:val="00893308"/>
    <w:rsid w:val="008974A1"/>
    <w:rsid w:val="00897EC8"/>
    <w:rsid w:val="00897FE4"/>
    <w:rsid w:val="008A07B4"/>
    <w:rsid w:val="008A28B0"/>
    <w:rsid w:val="008A32CD"/>
    <w:rsid w:val="008A5123"/>
    <w:rsid w:val="008A7067"/>
    <w:rsid w:val="008A7664"/>
    <w:rsid w:val="008B0AD3"/>
    <w:rsid w:val="008B12F2"/>
    <w:rsid w:val="008B1521"/>
    <w:rsid w:val="008B2210"/>
    <w:rsid w:val="008B4C93"/>
    <w:rsid w:val="008B526E"/>
    <w:rsid w:val="008B54CB"/>
    <w:rsid w:val="008C0DF9"/>
    <w:rsid w:val="008C1004"/>
    <w:rsid w:val="008C3D73"/>
    <w:rsid w:val="008C41D9"/>
    <w:rsid w:val="008C4298"/>
    <w:rsid w:val="008C5E72"/>
    <w:rsid w:val="008C681F"/>
    <w:rsid w:val="008C7DEA"/>
    <w:rsid w:val="008D019D"/>
    <w:rsid w:val="008D35FD"/>
    <w:rsid w:val="008D420B"/>
    <w:rsid w:val="008D4B4A"/>
    <w:rsid w:val="008D5653"/>
    <w:rsid w:val="008D6618"/>
    <w:rsid w:val="008D74EF"/>
    <w:rsid w:val="008E0D35"/>
    <w:rsid w:val="008E0E57"/>
    <w:rsid w:val="008E3052"/>
    <w:rsid w:val="008E3A36"/>
    <w:rsid w:val="008E4820"/>
    <w:rsid w:val="008E59CB"/>
    <w:rsid w:val="008E6690"/>
    <w:rsid w:val="008F0F81"/>
    <w:rsid w:val="008F1008"/>
    <w:rsid w:val="008F1534"/>
    <w:rsid w:val="008F2399"/>
    <w:rsid w:val="008F2A80"/>
    <w:rsid w:val="008F3699"/>
    <w:rsid w:val="008F4424"/>
    <w:rsid w:val="008F59E0"/>
    <w:rsid w:val="008F655F"/>
    <w:rsid w:val="008F6643"/>
    <w:rsid w:val="009021F5"/>
    <w:rsid w:val="00902236"/>
    <w:rsid w:val="00902580"/>
    <w:rsid w:val="00902BCD"/>
    <w:rsid w:val="00902CEA"/>
    <w:rsid w:val="009039DD"/>
    <w:rsid w:val="00904926"/>
    <w:rsid w:val="00910984"/>
    <w:rsid w:val="00912398"/>
    <w:rsid w:val="00912663"/>
    <w:rsid w:val="0091291D"/>
    <w:rsid w:val="00913618"/>
    <w:rsid w:val="0091363A"/>
    <w:rsid w:val="00913EFD"/>
    <w:rsid w:val="009143C3"/>
    <w:rsid w:val="009144E6"/>
    <w:rsid w:val="009147E3"/>
    <w:rsid w:val="00914E32"/>
    <w:rsid w:val="00915C0F"/>
    <w:rsid w:val="009167D7"/>
    <w:rsid w:val="00917CE2"/>
    <w:rsid w:val="00920E31"/>
    <w:rsid w:val="00922373"/>
    <w:rsid w:val="009228A6"/>
    <w:rsid w:val="009239AE"/>
    <w:rsid w:val="009245C3"/>
    <w:rsid w:val="0092529A"/>
    <w:rsid w:val="0092533D"/>
    <w:rsid w:val="0092569E"/>
    <w:rsid w:val="00926768"/>
    <w:rsid w:val="009277A0"/>
    <w:rsid w:val="00927D7A"/>
    <w:rsid w:val="00930179"/>
    <w:rsid w:val="0093197E"/>
    <w:rsid w:val="009330CC"/>
    <w:rsid w:val="0093314F"/>
    <w:rsid w:val="0093444D"/>
    <w:rsid w:val="00935B0F"/>
    <w:rsid w:val="0094146D"/>
    <w:rsid w:val="00941D58"/>
    <w:rsid w:val="00942F00"/>
    <w:rsid w:val="00943698"/>
    <w:rsid w:val="00943F1C"/>
    <w:rsid w:val="0094677F"/>
    <w:rsid w:val="0094731E"/>
    <w:rsid w:val="009527E2"/>
    <w:rsid w:val="0095284B"/>
    <w:rsid w:val="00953794"/>
    <w:rsid w:val="009565FC"/>
    <w:rsid w:val="009578F7"/>
    <w:rsid w:val="00960230"/>
    <w:rsid w:val="00960EAE"/>
    <w:rsid w:val="00960FBD"/>
    <w:rsid w:val="009626EB"/>
    <w:rsid w:val="00962E7B"/>
    <w:rsid w:val="00964549"/>
    <w:rsid w:val="00964674"/>
    <w:rsid w:val="00965300"/>
    <w:rsid w:val="009661B2"/>
    <w:rsid w:val="0096647C"/>
    <w:rsid w:val="009666A7"/>
    <w:rsid w:val="00966958"/>
    <w:rsid w:val="00967BA7"/>
    <w:rsid w:val="00970B63"/>
    <w:rsid w:val="0097198B"/>
    <w:rsid w:val="00974D9C"/>
    <w:rsid w:val="00982EED"/>
    <w:rsid w:val="0098383C"/>
    <w:rsid w:val="009842AB"/>
    <w:rsid w:val="00985371"/>
    <w:rsid w:val="00985A8D"/>
    <w:rsid w:val="00985E4D"/>
    <w:rsid w:val="009872F5"/>
    <w:rsid w:val="00987405"/>
    <w:rsid w:val="00987989"/>
    <w:rsid w:val="00991B66"/>
    <w:rsid w:val="00997742"/>
    <w:rsid w:val="009A0527"/>
    <w:rsid w:val="009A0D11"/>
    <w:rsid w:val="009A1C92"/>
    <w:rsid w:val="009A22A4"/>
    <w:rsid w:val="009A2D54"/>
    <w:rsid w:val="009A5122"/>
    <w:rsid w:val="009A5184"/>
    <w:rsid w:val="009A528E"/>
    <w:rsid w:val="009A6B43"/>
    <w:rsid w:val="009A7198"/>
    <w:rsid w:val="009A738B"/>
    <w:rsid w:val="009B0476"/>
    <w:rsid w:val="009B0EC1"/>
    <w:rsid w:val="009B1717"/>
    <w:rsid w:val="009B2174"/>
    <w:rsid w:val="009B32B4"/>
    <w:rsid w:val="009B4242"/>
    <w:rsid w:val="009B4ECA"/>
    <w:rsid w:val="009B544D"/>
    <w:rsid w:val="009B7A06"/>
    <w:rsid w:val="009C05AD"/>
    <w:rsid w:val="009C07EB"/>
    <w:rsid w:val="009C1A4D"/>
    <w:rsid w:val="009C3C84"/>
    <w:rsid w:val="009C60BC"/>
    <w:rsid w:val="009C70D0"/>
    <w:rsid w:val="009C70D2"/>
    <w:rsid w:val="009D0A62"/>
    <w:rsid w:val="009D0EC4"/>
    <w:rsid w:val="009D2097"/>
    <w:rsid w:val="009D3E83"/>
    <w:rsid w:val="009D5360"/>
    <w:rsid w:val="009D612A"/>
    <w:rsid w:val="009E0BD4"/>
    <w:rsid w:val="009E1942"/>
    <w:rsid w:val="009E3B29"/>
    <w:rsid w:val="009E42A1"/>
    <w:rsid w:val="009E457F"/>
    <w:rsid w:val="009E4845"/>
    <w:rsid w:val="009E5756"/>
    <w:rsid w:val="009E7698"/>
    <w:rsid w:val="009F32A7"/>
    <w:rsid w:val="009F4E1A"/>
    <w:rsid w:val="009F5781"/>
    <w:rsid w:val="009F7F62"/>
    <w:rsid w:val="009F7FF0"/>
    <w:rsid w:val="00A0034A"/>
    <w:rsid w:val="00A00CFA"/>
    <w:rsid w:val="00A01100"/>
    <w:rsid w:val="00A0270B"/>
    <w:rsid w:val="00A03A1A"/>
    <w:rsid w:val="00A11FD7"/>
    <w:rsid w:val="00A126BB"/>
    <w:rsid w:val="00A12709"/>
    <w:rsid w:val="00A12CE3"/>
    <w:rsid w:val="00A13160"/>
    <w:rsid w:val="00A137D9"/>
    <w:rsid w:val="00A152A9"/>
    <w:rsid w:val="00A15AAC"/>
    <w:rsid w:val="00A16D80"/>
    <w:rsid w:val="00A16FB2"/>
    <w:rsid w:val="00A17161"/>
    <w:rsid w:val="00A176CF"/>
    <w:rsid w:val="00A17EF5"/>
    <w:rsid w:val="00A22F84"/>
    <w:rsid w:val="00A23AFE"/>
    <w:rsid w:val="00A250F5"/>
    <w:rsid w:val="00A26561"/>
    <w:rsid w:val="00A26CBB"/>
    <w:rsid w:val="00A27368"/>
    <w:rsid w:val="00A27482"/>
    <w:rsid w:val="00A30C8F"/>
    <w:rsid w:val="00A31380"/>
    <w:rsid w:val="00A323EC"/>
    <w:rsid w:val="00A3491A"/>
    <w:rsid w:val="00A34936"/>
    <w:rsid w:val="00A34971"/>
    <w:rsid w:val="00A34C92"/>
    <w:rsid w:val="00A34C98"/>
    <w:rsid w:val="00A357C3"/>
    <w:rsid w:val="00A35E35"/>
    <w:rsid w:val="00A365FA"/>
    <w:rsid w:val="00A37A8E"/>
    <w:rsid w:val="00A40E6E"/>
    <w:rsid w:val="00A417E8"/>
    <w:rsid w:val="00A41DE6"/>
    <w:rsid w:val="00A43EEF"/>
    <w:rsid w:val="00A447AE"/>
    <w:rsid w:val="00A45CEC"/>
    <w:rsid w:val="00A46C45"/>
    <w:rsid w:val="00A47648"/>
    <w:rsid w:val="00A47FAC"/>
    <w:rsid w:val="00A51FEA"/>
    <w:rsid w:val="00A52EDE"/>
    <w:rsid w:val="00A54A6A"/>
    <w:rsid w:val="00A553C7"/>
    <w:rsid w:val="00A55D68"/>
    <w:rsid w:val="00A561EC"/>
    <w:rsid w:val="00A5739E"/>
    <w:rsid w:val="00A574B4"/>
    <w:rsid w:val="00A60876"/>
    <w:rsid w:val="00A612B1"/>
    <w:rsid w:val="00A619EC"/>
    <w:rsid w:val="00A62020"/>
    <w:rsid w:val="00A6311E"/>
    <w:rsid w:val="00A63E82"/>
    <w:rsid w:val="00A64436"/>
    <w:rsid w:val="00A64AD6"/>
    <w:rsid w:val="00A66E3A"/>
    <w:rsid w:val="00A6719A"/>
    <w:rsid w:val="00A709D9"/>
    <w:rsid w:val="00A713F6"/>
    <w:rsid w:val="00A7151E"/>
    <w:rsid w:val="00A7510A"/>
    <w:rsid w:val="00A7614D"/>
    <w:rsid w:val="00A82665"/>
    <w:rsid w:val="00A82AFF"/>
    <w:rsid w:val="00A836A0"/>
    <w:rsid w:val="00A83FD3"/>
    <w:rsid w:val="00A86E16"/>
    <w:rsid w:val="00A87F1B"/>
    <w:rsid w:val="00A92962"/>
    <w:rsid w:val="00A93F1C"/>
    <w:rsid w:val="00A94642"/>
    <w:rsid w:val="00AA0540"/>
    <w:rsid w:val="00AA262D"/>
    <w:rsid w:val="00AA4415"/>
    <w:rsid w:val="00AA5327"/>
    <w:rsid w:val="00AA59A1"/>
    <w:rsid w:val="00AA6099"/>
    <w:rsid w:val="00AA7F97"/>
    <w:rsid w:val="00AB0B60"/>
    <w:rsid w:val="00AB16A5"/>
    <w:rsid w:val="00AB4E09"/>
    <w:rsid w:val="00AB5045"/>
    <w:rsid w:val="00AC214E"/>
    <w:rsid w:val="00AC2CF2"/>
    <w:rsid w:val="00AC3818"/>
    <w:rsid w:val="00AC4B01"/>
    <w:rsid w:val="00AC58BB"/>
    <w:rsid w:val="00AC7026"/>
    <w:rsid w:val="00AC708F"/>
    <w:rsid w:val="00AC7A75"/>
    <w:rsid w:val="00AC7E9B"/>
    <w:rsid w:val="00AD0D08"/>
    <w:rsid w:val="00AD183A"/>
    <w:rsid w:val="00AD1DBE"/>
    <w:rsid w:val="00AD2308"/>
    <w:rsid w:val="00AD4937"/>
    <w:rsid w:val="00AD58F4"/>
    <w:rsid w:val="00AD690F"/>
    <w:rsid w:val="00AD7352"/>
    <w:rsid w:val="00AE154F"/>
    <w:rsid w:val="00AE2497"/>
    <w:rsid w:val="00AE25C2"/>
    <w:rsid w:val="00AE28AC"/>
    <w:rsid w:val="00AE2DB3"/>
    <w:rsid w:val="00AE3C9A"/>
    <w:rsid w:val="00AE471F"/>
    <w:rsid w:val="00AE57BB"/>
    <w:rsid w:val="00AF16BF"/>
    <w:rsid w:val="00AF2CDD"/>
    <w:rsid w:val="00AF35E7"/>
    <w:rsid w:val="00AF395E"/>
    <w:rsid w:val="00AF3984"/>
    <w:rsid w:val="00AF3991"/>
    <w:rsid w:val="00AF3C74"/>
    <w:rsid w:val="00AF460C"/>
    <w:rsid w:val="00AF475A"/>
    <w:rsid w:val="00AF7A34"/>
    <w:rsid w:val="00B018BB"/>
    <w:rsid w:val="00B0261A"/>
    <w:rsid w:val="00B03B53"/>
    <w:rsid w:val="00B06B92"/>
    <w:rsid w:val="00B06DD2"/>
    <w:rsid w:val="00B075F3"/>
    <w:rsid w:val="00B07766"/>
    <w:rsid w:val="00B119AF"/>
    <w:rsid w:val="00B1227B"/>
    <w:rsid w:val="00B122A0"/>
    <w:rsid w:val="00B13999"/>
    <w:rsid w:val="00B16C57"/>
    <w:rsid w:val="00B173AF"/>
    <w:rsid w:val="00B20648"/>
    <w:rsid w:val="00B20BC6"/>
    <w:rsid w:val="00B213BD"/>
    <w:rsid w:val="00B217C3"/>
    <w:rsid w:val="00B226D1"/>
    <w:rsid w:val="00B264BB"/>
    <w:rsid w:val="00B30F13"/>
    <w:rsid w:val="00B30F8E"/>
    <w:rsid w:val="00B31864"/>
    <w:rsid w:val="00B328B4"/>
    <w:rsid w:val="00B34B9D"/>
    <w:rsid w:val="00B3517C"/>
    <w:rsid w:val="00B3579C"/>
    <w:rsid w:val="00B376E3"/>
    <w:rsid w:val="00B37756"/>
    <w:rsid w:val="00B41C76"/>
    <w:rsid w:val="00B41D3B"/>
    <w:rsid w:val="00B41D62"/>
    <w:rsid w:val="00B428B0"/>
    <w:rsid w:val="00B430AF"/>
    <w:rsid w:val="00B4456B"/>
    <w:rsid w:val="00B44FE2"/>
    <w:rsid w:val="00B52C01"/>
    <w:rsid w:val="00B5547B"/>
    <w:rsid w:val="00B5598F"/>
    <w:rsid w:val="00B55EC0"/>
    <w:rsid w:val="00B55FE3"/>
    <w:rsid w:val="00B563AE"/>
    <w:rsid w:val="00B568B8"/>
    <w:rsid w:val="00B60AA7"/>
    <w:rsid w:val="00B636D4"/>
    <w:rsid w:val="00B63744"/>
    <w:rsid w:val="00B63FAF"/>
    <w:rsid w:val="00B66AF5"/>
    <w:rsid w:val="00B67BEE"/>
    <w:rsid w:val="00B70F8C"/>
    <w:rsid w:val="00B718A4"/>
    <w:rsid w:val="00B71BC1"/>
    <w:rsid w:val="00B74A46"/>
    <w:rsid w:val="00B75526"/>
    <w:rsid w:val="00B7564B"/>
    <w:rsid w:val="00B77272"/>
    <w:rsid w:val="00B773C7"/>
    <w:rsid w:val="00B828E9"/>
    <w:rsid w:val="00B836BD"/>
    <w:rsid w:val="00B83D44"/>
    <w:rsid w:val="00B8420E"/>
    <w:rsid w:val="00B8471D"/>
    <w:rsid w:val="00B84883"/>
    <w:rsid w:val="00B85DEB"/>
    <w:rsid w:val="00B902DB"/>
    <w:rsid w:val="00B905B3"/>
    <w:rsid w:val="00B9360E"/>
    <w:rsid w:val="00B938F2"/>
    <w:rsid w:val="00B94384"/>
    <w:rsid w:val="00B94E5A"/>
    <w:rsid w:val="00B9520D"/>
    <w:rsid w:val="00B95E8B"/>
    <w:rsid w:val="00B95F32"/>
    <w:rsid w:val="00B9658F"/>
    <w:rsid w:val="00BA0378"/>
    <w:rsid w:val="00BA0C32"/>
    <w:rsid w:val="00BA0FA0"/>
    <w:rsid w:val="00BA17F6"/>
    <w:rsid w:val="00BA27BB"/>
    <w:rsid w:val="00BA2B60"/>
    <w:rsid w:val="00BA2F02"/>
    <w:rsid w:val="00BA410C"/>
    <w:rsid w:val="00BA574D"/>
    <w:rsid w:val="00BB055A"/>
    <w:rsid w:val="00BB35BD"/>
    <w:rsid w:val="00BB4C05"/>
    <w:rsid w:val="00BB4E86"/>
    <w:rsid w:val="00BB517B"/>
    <w:rsid w:val="00BB79DF"/>
    <w:rsid w:val="00BC02CF"/>
    <w:rsid w:val="00BC0C1D"/>
    <w:rsid w:val="00BC1A87"/>
    <w:rsid w:val="00BC2175"/>
    <w:rsid w:val="00BC5383"/>
    <w:rsid w:val="00BC6E98"/>
    <w:rsid w:val="00BC7833"/>
    <w:rsid w:val="00BD2815"/>
    <w:rsid w:val="00BD2D77"/>
    <w:rsid w:val="00BD2DCD"/>
    <w:rsid w:val="00BD2E32"/>
    <w:rsid w:val="00BD32C9"/>
    <w:rsid w:val="00BD4F12"/>
    <w:rsid w:val="00BD7738"/>
    <w:rsid w:val="00BD7781"/>
    <w:rsid w:val="00BD7EB2"/>
    <w:rsid w:val="00BD7F5B"/>
    <w:rsid w:val="00BE06AB"/>
    <w:rsid w:val="00BE4D61"/>
    <w:rsid w:val="00BE524E"/>
    <w:rsid w:val="00BE6A0C"/>
    <w:rsid w:val="00BE6FD4"/>
    <w:rsid w:val="00BE7BFD"/>
    <w:rsid w:val="00BF281D"/>
    <w:rsid w:val="00BF2E4A"/>
    <w:rsid w:val="00BF4DB6"/>
    <w:rsid w:val="00BF6AF0"/>
    <w:rsid w:val="00BF6B22"/>
    <w:rsid w:val="00BF71F7"/>
    <w:rsid w:val="00C029A0"/>
    <w:rsid w:val="00C030FA"/>
    <w:rsid w:val="00C03712"/>
    <w:rsid w:val="00C05452"/>
    <w:rsid w:val="00C05582"/>
    <w:rsid w:val="00C068D9"/>
    <w:rsid w:val="00C07BDA"/>
    <w:rsid w:val="00C1005D"/>
    <w:rsid w:val="00C10CB7"/>
    <w:rsid w:val="00C11494"/>
    <w:rsid w:val="00C1166B"/>
    <w:rsid w:val="00C12262"/>
    <w:rsid w:val="00C134AA"/>
    <w:rsid w:val="00C161EA"/>
    <w:rsid w:val="00C16245"/>
    <w:rsid w:val="00C16951"/>
    <w:rsid w:val="00C17542"/>
    <w:rsid w:val="00C17562"/>
    <w:rsid w:val="00C216F5"/>
    <w:rsid w:val="00C21955"/>
    <w:rsid w:val="00C21AD0"/>
    <w:rsid w:val="00C242C5"/>
    <w:rsid w:val="00C24F6F"/>
    <w:rsid w:val="00C2537D"/>
    <w:rsid w:val="00C27A2F"/>
    <w:rsid w:val="00C27BA4"/>
    <w:rsid w:val="00C27BA7"/>
    <w:rsid w:val="00C302F2"/>
    <w:rsid w:val="00C3106F"/>
    <w:rsid w:val="00C31993"/>
    <w:rsid w:val="00C31F4B"/>
    <w:rsid w:val="00C32ECE"/>
    <w:rsid w:val="00C34DE5"/>
    <w:rsid w:val="00C37FF9"/>
    <w:rsid w:val="00C40DC3"/>
    <w:rsid w:val="00C41F7E"/>
    <w:rsid w:val="00C42545"/>
    <w:rsid w:val="00C43450"/>
    <w:rsid w:val="00C43804"/>
    <w:rsid w:val="00C4415A"/>
    <w:rsid w:val="00C448D5"/>
    <w:rsid w:val="00C4518D"/>
    <w:rsid w:val="00C4632A"/>
    <w:rsid w:val="00C46F6A"/>
    <w:rsid w:val="00C50F52"/>
    <w:rsid w:val="00C5274B"/>
    <w:rsid w:val="00C53345"/>
    <w:rsid w:val="00C53E71"/>
    <w:rsid w:val="00C54241"/>
    <w:rsid w:val="00C54DF0"/>
    <w:rsid w:val="00C5509F"/>
    <w:rsid w:val="00C5514B"/>
    <w:rsid w:val="00C555EB"/>
    <w:rsid w:val="00C559DD"/>
    <w:rsid w:val="00C564B6"/>
    <w:rsid w:val="00C6234E"/>
    <w:rsid w:val="00C62425"/>
    <w:rsid w:val="00C63906"/>
    <w:rsid w:val="00C64061"/>
    <w:rsid w:val="00C6406C"/>
    <w:rsid w:val="00C66E94"/>
    <w:rsid w:val="00C66EB4"/>
    <w:rsid w:val="00C702C5"/>
    <w:rsid w:val="00C70F6B"/>
    <w:rsid w:val="00C71593"/>
    <w:rsid w:val="00C72D65"/>
    <w:rsid w:val="00C72E64"/>
    <w:rsid w:val="00C74A38"/>
    <w:rsid w:val="00C74D04"/>
    <w:rsid w:val="00C765F3"/>
    <w:rsid w:val="00C7670C"/>
    <w:rsid w:val="00C76FBF"/>
    <w:rsid w:val="00C77453"/>
    <w:rsid w:val="00C80038"/>
    <w:rsid w:val="00C8033F"/>
    <w:rsid w:val="00C80BE9"/>
    <w:rsid w:val="00C82D79"/>
    <w:rsid w:val="00C84F1B"/>
    <w:rsid w:val="00C852A0"/>
    <w:rsid w:val="00C85DD9"/>
    <w:rsid w:val="00C879C3"/>
    <w:rsid w:val="00C87F6E"/>
    <w:rsid w:val="00C90060"/>
    <w:rsid w:val="00C90A59"/>
    <w:rsid w:val="00C90A8C"/>
    <w:rsid w:val="00C90D07"/>
    <w:rsid w:val="00C91463"/>
    <w:rsid w:val="00C92180"/>
    <w:rsid w:val="00C93CDE"/>
    <w:rsid w:val="00C9625A"/>
    <w:rsid w:val="00C96283"/>
    <w:rsid w:val="00C962AF"/>
    <w:rsid w:val="00C97305"/>
    <w:rsid w:val="00C978B0"/>
    <w:rsid w:val="00CA0145"/>
    <w:rsid w:val="00CA2493"/>
    <w:rsid w:val="00CA316F"/>
    <w:rsid w:val="00CA4A38"/>
    <w:rsid w:val="00CA56AA"/>
    <w:rsid w:val="00CA63D6"/>
    <w:rsid w:val="00CA7ADF"/>
    <w:rsid w:val="00CB078A"/>
    <w:rsid w:val="00CB0FE7"/>
    <w:rsid w:val="00CB130A"/>
    <w:rsid w:val="00CB2987"/>
    <w:rsid w:val="00CB3E9F"/>
    <w:rsid w:val="00CB4B10"/>
    <w:rsid w:val="00CB6B35"/>
    <w:rsid w:val="00CB7DAD"/>
    <w:rsid w:val="00CC0D10"/>
    <w:rsid w:val="00CC396B"/>
    <w:rsid w:val="00CC46E8"/>
    <w:rsid w:val="00CC4C1F"/>
    <w:rsid w:val="00CC5219"/>
    <w:rsid w:val="00CC5A05"/>
    <w:rsid w:val="00CC5D6E"/>
    <w:rsid w:val="00CD19F9"/>
    <w:rsid w:val="00CD29E2"/>
    <w:rsid w:val="00CD3B31"/>
    <w:rsid w:val="00CD45D4"/>
    <w:rsid w:val="00CE0387"/>
    <w:rsid w:val="00CE3818"/>
    <w:rsid w:val="00CE58AE"/>
    <w:rsid w:val="00CE6DD9"/>
    <w:rsid w:val="00CE7127"/>
    <w:rsid w:val="00CE7A09"/>
    <w:rsid w:val="00CF0E47"/>
    <w:rsid w:val="00CF146D"/>
    <w:rsid w:val="00CF477E"/>
    <w:rsid w:val="00CF546F"/>
    <w:rsid w:val="00CF5929"/>
    <w:rsid w:val="00CF5C2A"/>
    <w:rsid w:val="00CF65DD"/>
    <w:rsid w:val="00CF7459"/>
    <w:rsid w:val="00CF754E"/>
    <w:rsid w:val="00D0074A"/>
    <w:rsid w:val="00D0077B"/>
    <w:rsid w:val="00D0085D"/>
    <w:rsid w:val="00D00F92"/>
    <w:rsid w:val="00D01189"/>
    <w:rsid w:val="00D033F7"/>
    <w:rsid w:val="00D0351D"/>
    <w:rsid w:val="00D04E80"/>
    <w:rsid w:val="00D05F08"/>
    <w:rsid w:val="00D0763B"/>
    <w:rsid w:val="00D07ADE"/>
    <w:rsid w:val="00D129B9"/>
    <w:rsid w:val="00D139EB"/>
    <w:rsid w:val="00D14544"/>
    <w:rsid w:val="00D1464E"/>
    <w:rsid w:val="00D14B80"/>
    <w:rsid w:val="00D15685"/>
    <w:rsid w:val="00D17DD2"/>
    <w:rsid w:val="00D2176D"/>
    <w:rsid w:val="00D21A44"/>
    <w:rsid w:val="00D22475"/>
    <w:rsid w:val="00D229A8"/>
    <w:rsid w:val="00D230E3"/>
    <w:rsid w:val="00D23B93"/>
    <w:rsid w:val="00D24549"/>
    <w:rsid w:val="00D245A0"/>
    <w:rsid w:val="00D25073"/>
    <w:rsid w:val="00D256AA"/>
    <w:rsid w:val="00D26667"/>
    <w:rsid w:val="00D26C91"/>
    <w:rsid w:val="00D27C61"/>
    <w:rsid w:val="00D3146E"/>
    <w:rsid w:val="00D32208"/>
    <w:rsid w:val="00D32895"/>
    <w:rsid w:val="00D332BF"/>
    <w:rsid w:val="00D3617C"/>
    <w:rsid w:val="00D374F9"/>
    <w:rsid w:val="00D40395"/>
    <w:rsid w:val="00D4128B"/>
    <w:rsid w:val="00D41ADC"/>
    <w:rsid w:val="00D41BEF"/>
    <w:rsid w:val="00D41E27"/>
    <w:rsid w:val="00D42177"/>
    <w:rsid w:val="00D452BE"/>
    <w:rsid w:val="00D45D68"/>
    <w:rsid w:val="00D46AB5"/>
    <w:rsid w:val="00D46FC4"/>
    <w:rsid w:val="00D519A7"/>
    <w:rsid w:val="00D53A0F"/>
    <w:rsid w:val="00D577DC"/>
    <w:rsid w:val="00D60949"/>
    <w:rsid w:val="00D617E6"/>
    <w:rsid w:val="00D61B6D"/>
    <w:rsid w:val="00D62CC7"/>
    <w:rsid w:val="00D63771"/>
    <w:rsid w:val="00D63D3C"/>
    <w:rsid w:val="00D669EE"/>
    <w:rsid w:val="00D67D67"/>
    <w:rsid w:val="00D72CA6"/>
    <w:rsid w:val="00D74B26"/>
    <w:rsid w:val="00D765BE"/>
    <w:rsid w:val="00D777D5"/>
    <w:rsid w:val="00D80042"/>
    <w:rsid w:val="00D81920"/>
    <w:rsid w:val="00D81CA4"/>
    <w:rsid w:val="00D8402D"/>
    <w:rsid w:val="00D859E0"/>
    <w:rsid w:val="00D85B59"/>
    <w:rsid w:val="00D85D1D"/>
    <w:rsid w:val="00D879BE"/>
    <w:rsid w:val="00D90058"/>
    <w:rsid w:val="00D907E7"/>
    <w:rsid w:val="00D90E15"/>
    <w:rsid w:val="00D91B93"/>
    <w:rsid w:val="00D93165"/>
    <w:rsid w:val="00D94454"/>
    <w:rsid w:val="00D9447B"/>
    <w:rsid w:val="00D955E7"/>
    <w:rsid w:val="00D95DC1"/>
    <w:rsid w:val="00D96AC5"/>
    <w:rsid w:val="00D97045"/>
    <w:rsid w:val="00DA05A0"/>
    <w:rsid w:val="00DA1D38"/>
    <w:rsid w:val="00DA296E"/>
    <w:rsid w:val="00DA3528"/>
    <w:rsid w:val="00DA4D3D"/>
    <w:rsid w:val="00DA6145"/>
    <w:rsid w:val="00DA6333"/>
    <w:rsid w:val="00DA6A34"/>
    <w:rsid w:val="00DB0949"/>
    <w:rsid w:val="00DB1955"/>
    <w:rsid w:val="00DB43EE"/>
    <w:rsid w:val="00DB5D96"/>
    <w:rsid w:val="00DB688D"/>
    <w:rsid w:val="00DB6A27"/>
    <w:rsid w:val="00DB6F10"/>
    <w:rsid w:val="00DB6FA9"/>
    <w:rsid w:val="00DB70F7"/>
    <w:rsid w:val="00DC0D67"/>
    <w:rsid w:val="00DC1D1D"/>
    <w:rsid w:val="00DC299A"/>
    <w:rsid w:val="00DC3B08"/>
    <w:rsid w:val="00DC3B44"/>
    <w:rsid w:val="00DC47B9"/>
    <w:rsid w:val="00DC5531"/>
    <w:rsid w:val="00DC78BA"/>
    <w:rsid w:val="00DD1254"/>
    <w:rsid w:val="00DD15D9"/>
    <w:rsid w:val="00DD2126"/>
    <w:rsid w:val="00DD2257"/>
    <w:rsid w:val="00DD26C7"/>
    <w:rsid w:val="00DD56D3"/>
    <w:rsid w:val="00DD69A5"/>
    <w:rsid w:val="00DD6BCC"/>
    <w:rsid w:val="00DD6C4D"/>
    <w:rsid w:val="00DD701F"/>
    <w:rsid w:val="00DE0671"/>
    <w:rsid w:val="00DE12B9"/>
    <w:rsid w:val="00DE12FE"/>
    <w:rsid w:val="00DE1B5E"/>
    <w:rsid w:val="00DE2639"/>
    <w:rsid w:val="00DE2A4E"/>
    <w:rsid w:val="00DE5BDD"/>
    <w:rsid w:val="00DE5FB7"/>
    <w:rsid w:val="00DE67AA"/>
    <w:rsid w:val="00DF02C8"/>
    <w:rsid w:val="00DF1B47"/>
    <w:rsid w:val="00DF1B8C"/>
    <w:rsid w:val="00DF1C64"/>
    <w:rsid w:val="00DF261E"/>
    <w:rsid w:val="00DF2A5E"/>
    <w:rsid w:val="00DF5D81"/>
    <w:rsid w:val="00DF7846"/>
    <w:rsid w:val="00E0188D"/>
    <w:rsid w:val="00E01F34"/>
    <w:rsid w:val="00E02B34"/>
    <w:rsid w:val="00E02FAB"/>
    <w:rsid w:val="00E06C72"/>
    <w:rsid w:val="00E0741E"/>
    <w:rsid w:val="00E07876"/>
    <w:rsid w:val="00E109CE"/>
    <w:rsid w:val="00E10A8C"/>
    <w:rsid w:val="00E11AB8"/>
    <w:rsid w:val="00E131EB"/>
    <w:rsid w:val="00E1486B"/>
    <w:rsid w:val="00E175C0"/>
    <w:rsid w:val="00E20AFE"/>
    <w:rsid w:val="00E21EF3"/>
    <w:rsid w:val="00E22AF7"/>
    <w:rsid w:val="00E22B6C"/>
    <w:rsid w:val="00E23E48"/>
    <w:rsid w:val="00E2423F"/>
    <w:rsid w:val="00E25F9D"/>
    <w:rsid w:val="00E272C9"/>
    <w:rsid w:val="00E30735"/>
    <w:rsid w:val="00E30989"/>
    <w:rsid w:val="00E315C9"/>
    <w:rsid w:val="00E32570"/>
    <w:rsid w:val="00E32D26"/>
    <w:rsid w:val="00E36497"/>
    <w:rsid w:val="00E3667F"/>
    <w:rsid w:val="00E36686"/>
    <w:rsid w:val="00E404B9"/>
    <w:rsid w:val="00E41C30"/>
    <w:rsid w:val="00E437D4"/>
    <w:rsid w:val="00E44492"/>
    <w:rsid w:val="00E45E04"/>
    <w:rsid w:val="00E5060B"/>
    <w:rsid w:val="00E50D27"/>
    <w:rsid w:val="00E52C11"/>
    <w:rsid w:val="00E52D33"/>
    <w:rsid w:val="00E545F0"/>
    <w:rsid w:val="00E54688"/>
    <w:rsid w:val="00E56102"/>
    <w:rsid w:val="00E56ED4"/>
    <w:rsid w:val="00E56FFE"/>
    <w:rsid w:val="00E6176C"/>
    <w:rsid w:val="00E620E8"/>
    <w:rsid w:val="00E62D90"/>
    <w:rsid w:val="00E6366F"/>
    <w:rsid w:val="00E648B5"/>
    <w:rsid w:val="00E64E1C"/>
    <w:rsid w:val="00E653EE"/>
    <w:rsid w:val="00E65C51"/>
    <w:rsid w:val="00E67626"/>
    <w:rsid w:val="00E67E53"/>
    <w:rsid w:val="00E715CA"/>
    <w:rsid w:val="00E75D2A"/>
    <w:rsid w:val="00E76093"/>
    <w:rsid w:val="00E76F0D"/>
    <w:rsid w:val="00E81307"/>
    <w:rsid w:val="00E8246D"/>
    <w:rsid w:val="00E832D0"/>
    <w:rsid w:val="00E83D33"/>
    <w:rsid w:val="00E84483"/>
    <w:rsid w:val="00E87F51"/>
    <w:rsid w:val="00E907F4"/>
    <w:rsid w:val="00E9253F"/>
    <w:rsid w:val="00E92AC1"/>
    <w:rsid w:val="00E95DDA"/>
    <w:rsid w:val="00EA0C7D"/>
    <w:rsid w:val="00EA12C7"/>
    <w:rsid w:val="00EA16A4"/>
    <w:rsid w:val="00EA1952"/>
    <w:rsid w:val="00EA1BBB"/>
    <w:rsid w:val="00EA1C39"/>
    <w:rsid w:val="00EA1D2A"/>
    <w:rsid w:val="00EA37CC"/>
    <w:rsid w:val="00EA4512"/>
    <w:rsid w:val="00EA76DA"/>
    <w:rsid w:val="00EB03BB"/>
    <w:rsid w:val="00EB07F3"/>
    <w:rsid w:val="00EB2577"/>
    <w:rsid w:val="00EB2D99"/>
    <w:rsid w:val="00EB3EC4"/>
    <w:rsid w:val="00EB3F08"/>
    <w:rsid w:val="00EB46D0"/>
    <w:rsid w:val="00EB4DBC"/>
    <w:rsid w:val="00EB4ED7"/>
    <w:rsid w:val="00EB5277"/>
    <w:rsid w:val="00EB5321"/>
    <w:rsid w:val="00EB730F"/>
    <w:rsid w:val="00EB7513"/>
    <w:rsid w:val="00EB788D"/>
    <w:rsid w:val="00EC41FE"/>
    <w:rsid w:val="00EC5B52"/>
    <w:rsid w:val="00EC5E97"/>
    <w:rsid w:val="00EC67A7"/>
    <w:rsid w:val="00EC6F04"/>
    <w:rsid w:val="00ED09F4"/>
    <w:rsid w:val="00ED173A"/>
    <w:rsid w:val="00ED37E6"/>
    <w:rsid w:val="00ED3C8B"/>
    <w:rsid w:val="00ED4602"/>
    <w:rsid w:val="00ED5EBF"/>
    <w:rsid w:val="00ED6F9A"/>
    <w:rsid w:val="00ED7B8C"/>
    <w:rsid w:val="00ED7F3B"/>
    <w:rsid w:val="00EE154E"/>
    <w:rsid w:val="00EE25BA"/>
    <w:rsid w:val="00EE3BA3"/>
    <w:rsid w:val="00EE53F6"/>
    <w:rsid w:val="00EE5828"/>
    <w:rsid w:val="00EE5BBD"/>
    <w:rsid w:val="00EE7890"/>
    <w:rsid w:val="00EE78C6"/>
    <w:rsid w:val="00EF0D79"/>
    <w:rsid w:val="00EF1054"/>
    <w:rsid w:val="00EF15F3"/>
    <w:rsid w:val="00EF170C"/>
    <w:rsid w:val="00EF179B"/>
    <w:rsid w:val="00EF1B0B"/>
    <w:rsid w:val="00EF2E80"/>
    <w:rsid w:val="00EF3ED9"/>
    <w:rsid w:val="00EF4F10"/>
    <w:rsid w:val="00EF59CB"/>
    <w:rsid w:val="00EF63B1"/>
    <w:rsid w:val="00F00FE2"/>
    <w:rsid w:val="00F026F3"/>
    <w:rsid w:val="00F0290E"/>
    <w:rsid w:val="00F03ADB"/>
    <w:rsid w:val="00F03B91"/>
    <w:rsid w:val="00F0445B"/>
    <w:rsid w:val="00F047B8"/>
    <w:rsid w:val="00F04875"/>
    <w:rsid w:val="00F05066"/>
    <w:rsid w:val="00F127FD"/>
    <w:rsid w:val="00F1284B"/>
    <w:rsid w:val="00F12965"/>
    <w:rsid w:val="00F1566C"/>
    <w:rsid w:val="00F157D6"/>
    <w:rsid w:val="00F164B6"/>
    <w:rsid w:val="00F22277"/>
    <w:rsid w:val="00F23E14"/>
    <w:rsid w:val="00F241D4"/>
    <w:rsid w:val="00F24F3B"/>
    <w:rsid w:val="00F252DB"/>
    <w:rsid w:val="00F25805"/>
    <w:rsid w:val="00F26395"/>
    <w:rsid w:val="00F26B38"/>
    <w:rsid w:val="00F26FDF"/>
    <w:rsid w:val="00F304FC"/>
    <w:rsid w:val="00F32AE6"/>
    <w:rsid w:val="00F32DDE"/>
    <w:rsid w:val="00F3367F"/>
    <w:rsid w:val="00F36063"/>
    <w:rsid w:val="00F3793B"/>
    <w:rsid w:val="00F40165"/>
    <w:rsid w:val="00F40662"/>
    <w:rsid w:val="00F4078F"/>
    <w:rsid w:val="00F40A04"/>
    <w:rsid w:val="00F41B51"/>
    <w:rsid w:val="00F42693"/>
    <w:rsid w:val="00F440DA"/>
    <w:rsid w:val="00F4434B"/>
    <w:rsid w:val="00F468D2"/>
    <w:rsid w:val="00F472F4"/>
    <w:rsid w:val="00F47775"/>
    <w:rsid w:val="00F47D5A"/>
    <w:rsid w:val="00F50220"/>
    <w:rsid w:val="00F50782"/>
    <w:rsid w:val="00F53D23"/>
    <w:rsid w:val="00F545B8"/>
    <w:rsid w:val="00F54FD6"/>
    <w:rsid w:val="00F55370"/>
    <w:rsid w:val="00F5565D"/>
    <w:rsid w:val="00F56ABB"/>
    <w:rsid w:val="00F571E4"/>
    <w:rsid w:val="00F57984"/>
    <w:rsid w:val="00F57EC4"/>
    <w:rsid w:val="00F606FD"/>
    <w:rsid w:val="00F61B77"/>
    <w:rsid w:val="00F62CDD"/>
    <w:rsid w:val="00F63046"/>
    <w:rsid w:val="00F63828"/>
    <w:rsid w:val="00F63918"/>
    <w:rsid w:val="00F64675"/>
    <w:rsid w:val="00F65DAE"/>
    <w:rsid w:val="00F7048B"/>
    <w:rsid w:val="00F70644"/>
    <w:rsid w:val="00F715F1"/>
    <w:rsid w:val="00F719CD"/>
    <w:rsid w:val="00F71F90"/>
    <w:rsid w:val="00F72259"/>
    <w:rsid w:val="00F72846"/>
    <w:rsid w:val="00F729C8"/>
    <w:rsid w:val="00F74CAC"/>
    <w:rsid w:val="00F757A8"/>
    <w:rsid w:val="00F7582B"/>
    <w:rsid w:val="00F7656B"/>
    <w:rsid w:val="00F77A4B"/>
    <w:rsid w:val="00F81780"/>
    <w:rsid w:val="00F839D1"/>
    <w:rsid w:val="00F8450B"/>
    <w:rsid w:val="00F90BB7"/>
    <w:rsid w:val="00F9150C"/>
    <w:rsid w:val="00F91D20"/>
    <w:rsid w:val="00F91DAD"/>
    <w:rsid w:val="00F929D1"/>
    <w:rsid w:val="00F92F2C"/>
    <w:rsid w:val="00F94301"/>
    <w:rsid w:val="00F957B9"/>
    <w:rsid w:val="00F95F12"/>
    <w:rsid w:val="00F962ED"/>
    <w:rsid w:val="00F96D00"/>
    <w:rsid w:val="00F97047"/>
    <w:rsid w:val="00FA00F6"/>
    <w:rsid w:val="00FA14C1"/>
    <w:rsid w:val="00FA19F1"/>
    <w:rsid w:val="00FA1DA7"/>
    <w:rsid w:val="00FA358B"/>
    <w:rsid w:val="00FA4B07"/>
    <w:rsid w:val="00FA51C0"/>
    <w:rsid w:val="00FA5ADF"/>
    <w:rsid w:val="00FA6975"/>
    <w:rsid w:val="00FA785F"/>
    <w:rsid w:val="00FB37BF"/>
    <w:rsid w:val="00FB4A4D"/>
    <w:rsid w:val="00FB5EC0"/>
    <w:rsid w:val="00FB6980"/>
    <w:rsid w:val="00FB6C70"/>
    <w:rsid w:val="00FC04D8"/>
    <w:rsid w:val="00FC1C6D"/>
    <w:rsid w:val="00FC3800"/>
    <w:rsid w:val="00FC39BF"/>
    <w:rsid w:val="00FC3F14"/>
    <w:rsid w:val="00FC4CAF"/>
    <w:rsid w:val="00FC5FAE"/>
    <w:rsid w:val="00FC69AC"/>
    <w:rsid w:val="00FC6FF2"/>
    <w:rsid w:val="00FC767A"/>
    <w:rsid w:val="00FC77D8"/>
    <w:rsid w:val="00FD005E"/>
    <w:rsid w:val="00FD0A80"/>
    <w:rsid w:val="00FD2823"/>
    <w:rsid w:val="00FD389E"/>
    <w:rsid w:val="00FD40AB"/>
    <w:rsid w:val="00FD4318"/>
    <w:rsid w:val="00FD47BA"/>
    <w:rsid w:val="00FD741F"/>
    <w:rsid w:val="00FD7C22"/>
    <w:rsid w:val="00FD7C3A"/>
    <w:rsid w:val="00FE1D18"/>
    <w:rsid w:val="00FE308B"/>
    <w:rsid w:val="00FE4CE9"/>
    <w:rsid w:val="00FE4D2A"/>
    <w:rsid w:val="00FE4DAB"/>
    <w:rsid w:val="00FE59BC"/>
    <w:rsid w:val="00FE6FAE"/>
    <w:rsid w:val="00FF032A"/>
    <w:rsid w:val="00FF0A4B"/>
    <w:rsid w:val="00FF1715"/>
    <w:rsid w:val="00FF2220"/>
    <w:rsid w:val="00FF2D78"/>
    <w:rsid w:val="00FF2FCC"/>
    <w:rsid w:val="00FF3B6A"/>
    <w:rsid w:val="00FF439B"/>
    <w:rsid w:val="00FF4C02"/>
    <w:rsid w:val="00FF5FB5"/>
    <w:rsid w:val="00FF6588"/>
    <w:rsid w:val="00FF708F"/>
    <w:rsid w:val="00FF713D"/>
    <w:rsid w:val="00FF7B3B"/>
    <w:rsid w:val="177C7376"/>
    <w:rsid w:val="31B874A4"/>
    <w:rsid w:val="4F67709F"/>
    <w:rsid w:val="6F426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E28"/>
    <w:pPr>
      <w:widowControl w:val="0"/>
      <w:jc w:val="both"/>
    </w:pPr>
    <w:rPr>
      <w:kern w:val="2"/>
      <w:sz w:val="21"/>
      <w:szCs w:val="22"/>
    </w:rPr>
  </w:style>
  <w:style w:type="paragraph" w:styleId="1">
    <w:name w:val="heading 1"/>
    <w:basedOn w:val="a"/>
    <w:next w:val="a"/>
    <w:link w:val="1Char"/>
    <w:qFormat/>
    <w:rsid w:val="00161E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61E2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61E2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61E2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61E28"/>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161E28"/>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161E28"/>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161E28"/>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161E28"/>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161E28"/>
    <w:pPr>
      <w:ind w:firstLine="420"/>
    </w:pPr>
    <w:rPr>
      <w:rFonts w:ascii="Times New Roman" w:eastAsia="宋体" w:hAnsi="Times New Roman" w:cs="Times New Roman"/>
      <w:szCs w:val="20"/>
    </w:rPr>
  </w:style>
  <w:style w:type="paragraph" w:styleId="70">
    <w:name w:val="toc 7"/>
    <w:basedOn w:val="a"/>
    <w:next w:val="a"/>
    <w:uiPriority w:val="39"/>
    <w:qFormat/>
    <w:rsid w:val="00161E28"/>
    <w:pPr>
      <w:ind w:leftChars="1200" w:left="2520"/>
    </w:pPr>
    <w:rPr>
      <w:rFonts w:ascii="Times New Roman" w:eastAsia="宋体" w:hAnsi="Times New Roman" w:cs="Times New Roman"/>
      <w:szCs w:val="20"/>
    </w:rPr>
  </w:style>
  <w:style w:type="paragraph" w:styleId="a4">
    <w:name w:val="Note Heading"/>
    <w:basedOn w:val="a"/>
    <w:next w:val="a"/>
    <w:link w:val="Char0"/>
    <w:uiPriority w:val="99"/>
    <w:qFormat/>
    <w:rsid w:val="00161E28"/>
    <w:pPr>
      <w:jc w:val="center"/>
    </w:pPr>
    <w:rPr>
      <w:rFonts w:ascii="Times New Roman" w:eastAsia="宋体" w:hAnsi="Times New Roman" w:cs="Times New Roman"/>
      <w:szCs w:val="20"/>
    </w:rPr>
  </w:style>
  <w:style w:type="paragraph" w:styleId="40">
    <w:name w:val="List Bullet 4"/>
    <w:basedOn w:val="a"/>
    <w:uiPriority w:val="99"/>
    <w:qFormat/>
    <w:rsid w:val="00161E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qFormat/>
    <w:rsid w:val="00161E28"/>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161E28"/>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161E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uiPriority w:val="99"/>
    <w:semiHidden/>
    <w:qFormat/>
    <w:rsid w:val="00161E28"/>
    <w:pPr>
      <w:shd w:val="clear" w:color="auto" w:fill="000080"/>
    </w:pPr>
    <w:rPr>
      <w:rFonts w:ascii="Times New Roman" w:eastAsia="宋体" w:hAnsi="Times New Roman" w:cs="Times New Roman"/>
      <w:szCs w:val="20"/>
    </w:rPr>
  </w:style>
  <w:style w:type="paragraph" w:styleId="a9">
    <w:name w:val="annotation text"/>
    <w:basedOn w:val="a"/>
    <w:link w:val="Char2"/>
    <w:uiPriority w:val="99"/>
    <w:unhideWhenUsed/>
    <w:qFormat/>
    <w:rsid w:val="00161E28"/>
    <w:pPr>
      <w:jc w:val="left"/>
    </w:pPr>
    <w:rPr>
      <w:rFonts w:ascii="Times New Roman" w:eastAsia="宋体" w:hAnsi="Times New Roman" w:cs="Times New Roman"/>
      <w:szCs w:val="20"/>
    </w:rPr>
  </w:style>
  <w:style w:type="paragraph" w:styleId="aa">
    <w:name w:val="Salutation"/>
    <w:basedOn w:val="a"/>
    <w:next w:val="a"/>
    <w:link w:val="Char3"/>
    <w:uiPriority w:val="99"/>
    <w:qFormat/>
    <w:rsid w:val="00161E28"/>
    <w:pPr>
      <w:spacing w:beforeLines="40" w:afterLines="40" w:line="312" w:lineRule="auto"/>
    </w:pPr>
    <w:rPr>
      <w:rFonts w:ascii="Times New Roman" w:eastAsia="宋体" w:hAnsi="Times New Roman" w:cs="Times New Roman"/>
      <w:sz w:val="24"/>
      <w:szCs w:val="24"/>
    </w:rPr>
  </w:style>
  <w:style w:type="paragraph" w:styleId="30">
    <w:name w:val="Body Text 3"/>
    <w:basedOn w:val="a"/>
    <w:link w:val="3Char0"/>
    <w:uiPriority w:val="99"/>
    <w:qFormat/>
    <w:rsid w:val="00161E28"/>
    <w:pPr>
      <w:autoSpaceDE w:val="0"/>
      <w:autoSpaceDN w:val="0"/>
      <w:jc w:val="center"/>
    </w:pPr>
    <w:rPr>
      <w:rFonts w:ascii="Times New Roman" w:eastAsia="宋体" w:hAnsi="Times New Roman" w:cs="Times New Roman"/>
      <w:sz w:val="16"/>
      <w:szCs w:val="20"/>
    </w:rPr>
  </w:style>
  <w:style w:type="paragraph" w:styleId="31">
    <w:name w:val="List Bullet 3"/>
    <w:basedOn w:val="a"/>
    <w:uiPriority w:val="99"/>
    <w:qFormat/>
    <w:rsid w:val="00161E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iPriority w:val="99"/>
    <w:unhideWhenUsed/>
    <w:qFormat/>
    <w:rsid w:val="00161E28"/>
    <w:pPr>
      <w:spacing w:after="120"/>
    </w:pPr>
    <w:rPr>
      <w:rFonts w:ascii="Times New Roman" w:eastAsia="宋体" w:hAnsi="Times New Roman" w:cs="Times New Roman"/>
      <w:szCs w:val="20"/>
    </w:rPr>
  </w:style>
  <w:style w:type="paragraph" w:styleId="ac">
    <w:name w:val="Body Text Indent"/>
    <w:basedOn w:val="a"/>
    <w:link w:val="Char5"/>
    <w:uiPriority w:val="99"/>
    <w:qFormat/>
    <w:rsid w:val="00161E28"/>
    <w:pPr>
      <w:ind w:firstLine="444"/>
    </w:pPr>
    <w:rPr>
      <w:rFonts w:ascii="Times New Roman" w:eastAsia="宋体" w:hAnsi="Times New Roman" w:cs="Times New Roman"/>
      <w:b/>
      <w:sz w:val="24"/>
      <w:szCs w:val="20"/>
    </w:rPr>
  </w:style>
  <w:style w:type="paragraph" w:styleId="20">
    <w:name w:val="List Bullet 2"/>
    <w:basedOn w:val="a"/>
    <w:uiPriority w:val="99"/>
    <w:qFormat/>
    <w:rsid w:val="00161E2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61E28"/>
    <w:pPr>
      <w:ind w:leftChars="800" w:left="1680"/>
    </w:pPr>
    <w:rPr>
      <w:rFonts w:ascii="Times New Roman" w:eastAsia="宋体" w:hAnsi="Times New Roman" w:cs="Times New Roman"/>
      <w:szCs w:val="20"/>
    </w:rPr>
  </w:style>
  <w:style w:type="paragraph" w:styleId="32">
    <w:name w:val="toc 3"/>
    <w:basedOn w:val="a"/>
    <w:next w:val="a"/>
    <w:uiPriority w:val="39"/>
    <w:qFormat/>
    <w:rsid w:val="00161E28"/>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普通文字,小,Texte,正 文 1,0921,普通文字1,普通文字2,普通文字3,普通文字4,普通文字5,普通文字6,普通文字11,普通文字21,普通文字31,普通文字41,普通文字7,正文缩进两字符,纯文"/>
    <w:basedOn w:val="a"/>
    <w:link w:val="Char6"/>
    <w:qFormat/>
    <w:rsid w:val="00161E28"/>
    <w:rPr>
      <w:rFonts w:ascii="宋体" w:eastAsia="宋体" w:hAnsi="Courier New" w:cs="Times New Roman"/>
      <w:szCs w:val="20"/>
    </w:rPr>
  </w:style>
  <w:style w:type="paragraph" w:styleId="80">
    <w:name w:val="toc 8"/>
    <w:basedOn w:val="a"/>
    <w:next w:val="a"/>
    <w:uiPriority w:val="39"/>
    <w:qFormat/>
    <w:rsid w:val="00161E28"/>
    <w:pPr>
      <w:ind w:leftChars="1400" w:left="2940"/>
    </w:pPr>
    <w:rPr>
      <w:rFonts w:ascii="Times New Roman" w:eastAsia="宋体" w:hAnsi="Times New Roman" w:cs="Times New Roman"/>
      <w:szCs w:val="20"/>
    </w:rPr>
  </w:style>
  <w:style w:type="paragraph" w:styleId="ae">
    <w:name w:val="Date"/>
    <w:basedOn w:val="a"/>
    <w:next w:val="a"/>
    <w:link w:val="Char7"/>
    <w:uiPriority w:val="99"/>
    <w:qFormat/>
    <w:rsid w:val="00161E28"/>
    <w:rPr>
      <w:rFonts w:ascii="Times New Roman" w:eastAsia="宋体" w:hAnsi="Times New Roman" w:cs="Times New Roman"/>
      <w:szCs w:val="20"/>
    </w:rPr>
  </w:style>
  <w:style w:type="paragraph" w:styleId="21">
    <w:name w:val="Body Text Indent 2"/>
    <w:basedOn w:val="a"/>
    <w:link w:val="2Char0"/>
    <w:uiPriority w:val="99"/>
    <w:qFormat/>
    <w:rsid w:val="00161E28"/>
    <w:pPr>
      <w:adjustRightInd w:val="0"/>
      <w:spacing w:line="360" w:lineRule="auto"/>
      <w:ind w:firstLineChars="175" w:firstLine="420"/>
    </w:pPr>
    <w:rPr>
      <w:rFonts w:ascii="宋体" w:eastAsia="宋体" w:hAnsi="宋体" w:cs="Times New Roman"/>
      <w:b/>
      <w:bCs/>
      <w:sz w:val="24"/>
      <w:szCs w:val="20"/>
    </w:rPr>
  </w:style>
  <w:style w:type="paragraph" w:styleId="af">
    <w:name w:val="Balloon Text"/>
    <w:basedOn w:val="a"/>
    <w:link w:val="Char8"/>
    <w:uiPriority w:val="99"/>
    <w:semiHidden/>
    <w:unhideWhenUsed/>
    <w:qFormat/>
    <w:rsid w:val="00161E28"/>
    <w:rPr>
      <w:sz w:val="18"/>
      <w:szCs w:val="18"/>
    </w:rPr>
  </w:style>
  <w:style w:type="paragraph" w:styleId="af0">
    <w:name w:val="footer"/>
    <w:basedOn w:val="a"/>
    <w:link w:val="Char9"/>
    <w:uiPriority w:val="99"/>
    <w:unhideWhenUsed/>
    <w:qFormat/>
    <w:rsid w:val="00161E28"/>
    <w:pPr>
      <w:tabs>
        <w:tab w:val="center" w:pos="4153"/>
        <w:tab w:val="right" w:pos="8306"/>
      </w:tabs>
      <w:snapToGrid w:val="0"/>
      <w:jc w:val="left"/>
    </w:pPr>
    <w:rPr>
      <w:sz w:val="18"/>
      <w:szCs w:val="18"/>
    </w:rPr>
  </w:style>
  <w:style w:type="paragraph" w:styleId="af1">
    <w:name w:val="header"/>
    <w:basedOn w:val="a"/>
    <w:link w:val="Chara"/>
    <w:uiPriority w:val="99"/>
    <w:unhideWhenUsed/>
    <w:qFormat/>
    <w:rsid w:val="00161E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1E2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61E28"/>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161E28"/>
    <w:pPr>
      <w:spacing w:beforeLines="100" w:afterLines="50" w:line="360" w:lineRule="auto"/>
      <w:jc w:val="center"/>
    </w:pPr>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161E28"/>
    <w:pPr>
      <w:snapToGrid w:val="0"/>
      <w:jc w:val="left"/>
    </w:pPr>
    <w:rPr>
      <w:rFonts w:ascii="Times New Roman" w:eastAsia="宋体" w:hAnsi="Times New Roman" w:cs="Times New Roman"/>
      <w:sz w:val="18"/>
      <w:szCs w:val="18"/>
    </w:rPr>
  </w:style>
  <w:style w:type="paragraph" w:styleId="60">
    <w:name w:val="toc 6"/>
    <w:basedOn w:val="a"/>
    <w:next w:val="a"/>
    <w:uiPriority w:val="39"/>
    <w:qFormat/>
    <w:rsid w:val="00161E28"/>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161E28"/>
    <w:pPr>
      <w:spacing w:afterLines="50"/>
      <w:ind w:firstLineChars="200" w:firstLine="420"/>
    </w:pPr>
    <w:rPr>
      <w:rFonts w:ascii="Times New Roman" w:eastAsia="宋体" w:hAnsi="Times New Roman" w:cs="Times New Roman"/>
      <w:szCs w:val="21"/>
    </w:rPr>
  </w:style>
  <w:style w:type="paragraph" w:styleId="22">
    <w:name w:val="toc 2"/>
    <w:basedOn w:val="a"/>
    <w:next w:val="a"/>
    <w:uiPriority w:val="39"/>
    <w:qFormat/>
    <w:rsid w:val="00161E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61E28"/>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161E28"/>
    <w:pPr>
      <w:spacing w:after="120" w:line="480" w:lineRule="auto"/>
    </w:pPr>
    <w:rPr>
      <w:rFonts w:ascii="Times New Roman" w:eastAsia="宋体" w:hAnsi="Times New Roman" w:cs="Times New Roman"/>
      <w:szCs w:val="20"/>
    </w:rPr>
  </w:style>
  <w:style w:type="paragraph" w:styleId="HTML">
    <w:name w:val="HTML Preformatted"/>
    <w:basedOn w:val="a"/>
    <w:link w:val="HTMLChar"/>
    <w:qFormat/>
    <w:rsid w:val="00161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161E2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c"/>
    <w:uiPriority w:val="99"/>
    <w:qFormat/>
    <w:rsid w:val="00161E28"/>
    <w:pPr>
      <w:spacing w:before="240" w:after="240" w:line="360" w:lineRule="auto"/>
      <w:jc w:val="center"/>
    </w:pPr>
    <w:rPr>
      <w:rFonts w:ascii="Arial" w:eastAsia="黑体" w:hAnsi="Arial" w:cs="Times New Roman"/>
      <w:sz w:val="44"/>
      <w:szCs w:val="20"/>
    </w:rPr>
  </w:style>
  <w:style w:type="paragraph" w:styleId="af6">
    <w:name w:val="annotation subject"/>
    <w:basedOn w:val="a9"/>
    <w:next w:val="a9"/>
    <w:link w:val="Chard"/>
    <w:uiPriority w:val="99"/>
    <w:unhideWhenUsed/>
    <w:qFormat/>
    <w:rsid w:val="00161E28"/>
    <w:rPr>
      <w:b/>
      <w:bCs/>
    </w:rPr>
  </w:style>
  <w:style w:type="paragraph" w:styleId="af7">
    <w:name w:val="Body Text First Indent"/>
    <w:basedOn w:val="ab"/>
    <w:link w:val="Chare"/>
    <w:uiPriority w:val="99"/>
    <w:qFormat/>
    <w:rsid w:val="00161E28"/>
    <w:pPr>
      <w:spacing w:line="300" w:lineRule="auto"/>
      <w:ind w:firstLine="510"/>
    </w:pPr>
    <w:rPr>
      <w:sz w:val="24"/>
    </w:rPr>
  </w:style>
  <w:style w:type="table" w:styleId="af8">
    <w:name w:val="Table Grid"/>
    <w:basedOn w:val="a2"/>
    <w:uiPriority w:val="59"/>
    <w:qFormat/>
    <w:rsid w:val="00161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61E28"/>
    <w:rPr>
      <w:b/>
      <w:bCs/>
    </w:rPr>
  </w:style>
  <w:style w:type="character" w:styleId="afa">
    <w:name w:val="page number"/>
    <w:basedOn w:val="a1"/>
    <w:qFormat/>
    <w:rsid w:val="00161E28"/>
  </w:style>
  <w:style w:type="character" w:styleId="afb">
    <w:name w:val="FollowedHyperlink"/>
    <w:uiPriority w:val="99"/>
    <w:qFormat/>
    <w:rsid w:val="00161E28"/>
    <w:rPr>
      <w:color w:val="800080"/>
      <w:u w:val="single"/>
    </w:rPr>
  </w:style>
  <w:style w:type="character" w:styleId="afc">
    <w:name w:val="Emphasis"/>
    <w:qFormat/>
    <w:rsid w:val="00161E28"/>
    <w:rPr>
      <w:i/>
      <w:iCs/>
    </w:rPr>
  </w:style>
  <w:style w:type="character" w:styleId="afd">
    <w:name w:val="Hyperlink"/>
    <w:uiPriority w:val="99"/>
    <w:qFormat/>
    <w:rsid w:val="00161E28"/>
    <w:rPr>
      <w:color w:val="0000FF"/>
      <w:u w:val="single"/>
    </w:rPr>
  </w:style>
  <w:style w:type="character" w:styleId="afe">
    <w:name w:val="annotation reference"/>
    <w:uiPriority w:val="99"/>
    <w:unhideWhenUsed/>
    <w:qFormat/>
    <w:rsid w:val="00161E28"/>
    <w:rPr>
      <w:sz w:val="21"/>
      <w:szCs w:val="21"/>
    </w:rPr>
  </w:style>
  <w:style w:type="character" w:customStyle="1" w:styleId="Chara">
    <w:name w:val="页眉 Char"/>
    <w:basedOn w:val="a1"/>
    <w:link w:val="af1"/>
    <w:uiPriority w:val="99"/>
    <w:qFormat/>
    <w:rsid w:val="00161E28"/>
    <w:rPr>
      <w:sz w:val="18"/>
      <w:szCs w:val="18"/>
    </w:rPr>
  </w:style>
  <w:style w:type="character" w:customStyle="1" w:styleId="Char9">
    <w:name w:val="页脚 Char"/>
    <w:basedOn w:val="a1"/>
    <w:link w:val="af0"/>
    <w:uiPriority w:val="99"/>
    <w:qFormat/>
    <w:rsid w:val="00161E28"/>
    <w:rPr>
      <w:sz w:val="18"/>
      <w:szCs w:val="18"/>
    </w:rPr>
  </w:style>
  <w:style w:type="paragraph" w:styleId="aff">
    <w:name w:val="List Paragraph"/>
    <w:basedOn w:val="a"/>
    <w:link w:val="Charf"/>
    <w:qFormat/>
    <w:rsid w:val="00161E28"/>
    <w:pPr>
      <w:ind w:firstLineChars="200" w:firstLine="420"/>
    </w:pPr>
  </w:style>
  <w:style w:type="character" w:customStyle="1" w:styleId="Char8">
    <w:name w:val="批注框文本 Char"/>
    <w:basedOn w:val="a1"/>
    <w:link w:val="af"/>
    <w:uiPriority w:val="99"/>
    <w:semiHidden/>
    <w:qFormat/>
    <w:rsid w:val="00161E28"/>
    <w:rPr>
      <w:sz w:val="18"/>
      <w:szCs w:val="18"/>
    </w:rPr>
  </w:style>
  <w:style w:type="character" w:customStyle="1" w:styleId="1Char">
    <w:name w:val="标题 1 Char"/>
    <w:basedOn w:val="a1"/>
    <w:link w:val="1"/>
    <w:qFormat/>
    <w:rsid w:val="00161E28"/>
    <w:rPr>
      <w:rFonts w:ascii="Times New Roman" w:eastAsia="宋体" w:hAnsi="Times New Roman" w:cs="Times New Roman"/>
      <w:b/>
      <w:bCs/>
      <w:kern w:val="44"/>
      <w:sz w:val="44"/>
      <w:szCs w:val="44"/>
    </w:rPr>
  </w:style>
  <w:style w:type="character" w:customStyle="1" w:styleId="2Char">
    <w:name w:val="标题 2 Char"/>
    <w:basedOn w:val="a1"/>
    <w:link w:val="2"/>
    <w:qFormat/>
    <w:rsid w:val="00161E28"/>
    <w:rPr>
      <w:rFonts w:ascii="Arial" w:eastAsia="黑体" w:hAnsi="Arial" w:cs="Times New Roman"/>
      <w:b/>
      <w:bCs/>
      <w:sz w:val="32"/>
      <w:szCs w:val="32"/>
    </w:rPr>
  </w:style>
  <w:style w:type="character" w:customStyle="1" w:styleId="3Char">
    <w:name w:val="标题 3 Char"/>
    <w:basedOn w:val="a1"/>
    <w:link w:val="3"/>
    <w:qFormat/>
    <w:rsid w:val="00161E28"/>
    <w:rPr>
      <w:rFonts w:ascii="Times New Roman" w:eastAsia="宋体" w:hAnsi="Times New Roman" w:cs="Times New Roman"/>
      <w:b/>
      <w:bCs/>
      <w:szCs w:val="32"/>
    </w:rPr>
  </w:style>
  <w:style w:type="character" w:customStyle="1" w:styleId="4Char">
    <w:name w:val="标题 4 Char"/>
    <w:basedOn w:val="a1"/>
    <w:link w:val="4"/>
    <w:qFormat/>
    <w:rsid w:val="00161E28"/>
    <w:rPr>
      <w:rFonts w:ascii="Arial" w:eastAsia="黑体" w:hAnsi="Arial" w:cs="Times New Roman"/>
      <w:b/>
      <w:bCs/>
      <w:sz w:val="28"/>
      <w:szCs w:val="28"/>
    </w:rPr>
  </w:style>
  <w:style w:type="character" w:customStyle="1" w:styleId="5Char">
    <w:name w:val="标题 5 Char"/>
    <w:basedOn w:val="a1"/>
    <w:link w:val="5"/>
    <w:qFormat/>
    <w:rsid w:val="00161E28"/>
    <w:rPr>
      <w:rFonts w:ascii="Times New Roman" w:eastAsia="宋体" w:hAnsi="Times New Roman" w:cs="Times New Roman"/>
      <w:b/>
      <w:sz w:val="28"/>
      <w:szCs w:val="20"/>
    </w:rPr>
  </w:style>
  <w:style w:type="character" w:customStyle="1" w:styleId="6Char">
    <w:name w:val="标题 6 Char"/>
    <w:basedOn w:val="a1"/>
    <w:link w:val="6"/>
    <w:qFormat/>
    <w:rsid w:val="00161E28"/>
    <w:rPr>
      <w:rFonts w:ascii="Arial" w:eastAsia="黑体" w:hAnsi="Arial" w:cs="Times New Roman"/>
      <w:b/>
      <w:sz w:val="24"/>
      <w:szCs w:val="20"/>
    </w:rPr>
  </w:style>
  <w:style w:type="character" w:customStyle="1" w:styleId="7Char">
    <w:name w:val="标题 7 Char"/>
    <w:basedOn w:val="a1"/>
    <w:link w:val="7"/>
    <w:uiPriority w:val="99"/>
    <w:qFormat/>
    <w:rsid w:val="00161E28"/>
    <w:rPr>
      <w:rFonts w:ascii="Times New Roman" w:eastAsia="宋体" w:hAnsi="Times New Roman" w:cs="Times New Roman"/>
      <w:b/>
      <w:sz w:val="24"/>
      <w:szCs w:val="20"/>
    </w:rPr>
  </w:style>
  <w:style w:type="character" w:customStyle="1" w:styleId="8Char">
    <w:name w:val="标题 8 Char"/>
    <w:basedOn w:val="a1"/>
    <w:link w:val="8"/>
    <w:uiPriority w:val="99"/>
    <w:qFormat/>
    <w:rsid w:val="00161E28"/>
    <w:rPr>
      <w:rFonts w:ascii="Arial" w:eastAsia="黑体" w:hAnsi="Arial" w:cs="Times New Roman"/>
      <w:sz w:val="24"/>
      <w:szCs w:val="20"/>
    </w:rPr>
  </w:style>
  <w:style w:type="character" w:customStyle="1" w:styleId="9Char">
    <w:name w:val="标题 9 Char"/>
    <w:basedOn w:val="a1"/>
    <w:link w:val="9"/>
    <w:uiPriority w:val="99"/>
    <w:qFormat/>
    <w:rsid w:val="00161E28"/>
    <w:rPr>
      <w:rFonts w:ascii="Arial" w:eastAsia="黑体" w:hAnsi="Arial" w:cs="Times New Roman"/>
      <w:szCs w:val="20"/>
    </w:rPr>
  </w:style>
  <w:style w:type="character" w:customStyle="1" w:styleId="Char2">
    <w:name w:val="批注文字 Char"/>
    <w:basedOn w:val="a1"/>
    <w:link w:val="a9"/>
    <w:uiPriority w:val="99"/>
    <w:qFormat/>
    <w:rsid w:val="00161E28"/>
    <w:rPr>
      <w:rFonts w:ascii="Times New Roman" w:eastAsia="宋体" w:hAnsi="Times New Roman" w:cs="Times New Roman"/>
      <w:szCs w:val="20"/>
    </w:rPr>
  </w:style>
  <w:style w:type="character" w:customStyle="1" w:styleId="Chard">
    <w:name w:val="批注主题 Char"/>
    <w:basedOn w:val="Char2"/>
    <w:link w:val="af6"/>
    <w:uiPriority w:val="99"/>
    <w:qFormat/>
    <w:rsid w:val="00161E28"/>
    <w:rPr>
      <w:rFonts w:ascii="Times New Roman" w:eastAsia="宋体" w:hAnsi="Times New Roman" w:cs="Times New Roman"/>
      <w:b/>
      <w:bCs/>
      <w:szCs w:val="20"/>
    </w:rPr>
  </w:style>
  <w:style w:type="character" w:customStyle="1" w:styleId="Char4">
    <w:name w:val="正文文本 Char"/>
    <w:basedOn w:val="a1"/>
    <w:link w:val="ab"/>
    <w:uiPriority w:val="99"/>
    <w:qFormat/>
    <w:rsid w:val="00161E28"/>
    <w:rPr>
      <w:rFonts w:ascii="Times New Roman" w:eastAsia="宋体" w:hAnsi="Times New Roman" w:cs="Times New Roman"/>
      <w:szCs w:val="20"/>
    </w:rPr>
  </w:style>
  <w:style w:type="character" w:customStyle="1" w:styleId="Chare">
    <w:name w:val="正文首行缩进 Char"/>
    <w:basedOn w:val="Char4"/>
    <w:link w:val="af7"/>
    <w:uiPriority w:val="99"/>
    <w:qFormat/>
    <w:rsid w:val="00161E28"/>
    <w:rPr>
      <w:rFonts w:ascii="Times New Roman" w:eastAsia="宋体" w:hAnsi="Times New Roman" w:cs="Times New Roman"/>
      <w:sz w:val="24"/>
      <w:szCs w:val="20"/>
    </w:rPr>
  </w:style>
  <w:style w:type="character" w:customStyle="1" w:styleId="Char0">
    <w:name w:val="注释标题 Char"/>
    <w:basedOn w:val="a1"/>
    <w:link w:val="a4"/>
    <w:uiPriority w:val="99"/>
    <w:qFormat/>
    <w:rsid w:val="00161E28"/>
    <w:rPr>
      <w:rFonts w:ascii="Times New Roman" w:eastAsia="宋体" w:hAnsi="Times New Roman" w:cs="Times New Roman"/>
      <w:szCs w:val="20"/>
    </w:rPr>
  </w:style>
  <w:style w:type="character" w:customStyle="1" w:styleId="Char1">
    <w:name w:val="文档结构图 Char"/>
    <w:basedOn w:val="a1"/>
    <w:link w:val="a8"/>
    <w:uiPriority w:val="99"/>
    <w:semiHidden/>
    <w:qFormat/>
    <w:rsid w:val="00161E28"/>
    <w:rPr>
      <w:rFonts w:ascii="Times New Roman" w:eastAsia="宋体" w:hAnsi="Times New Roman" w:cs="Times New Roman"/>
      <w:szCs w:val="20"/>
      <w:shd w:val="clear" w:color="auto" w:fill="000080"/>
    </w:rPr>
  </w:style>
  <w:style w:type="character" w:customStyle="1" w:styleId="Char3">
    <w:name w:val="称呼 Char"/>
    <w:basedOn w:val="a1"/>
    <w:link w:val="aa"/>
    <w:uiPriority w:val="99"/>
    <w:qFormat/>
    <w:rsid w:val="00161E28"/>
    <w:rPr>
      <w:rFonts w:ascii="Times New Roman" w:eastAsia="宋体" w:hAnsi="Times New Roman" w:cs="Times New Roman"/>
      <w:sz w:val="24"/>
      <w:szCs w:val="24"/>
    </w:rPr>
  </w:style>
  <w:style w:type="character" w:customStyle="1" w:styleId="3Char0">
    <w:name w:val="正文文本 3 Char"/>
    <w:basedOn w:val="a1"/>
    <w:link w:val="30"/>
    <w:uiPriority w:val="99"/>
    <w:qFormat/>
    <w:rsid w:val="00161E28"/>
    <w:rPr>
      <w:rFonts w:ascii="Times New Roman" w:eastAsia="宋体" w:hAnsi="Times New Roman" w:cs="Times New Roman"/>
      <w:sz w:val="16"/>
      <w:szCs w:val="20"/>
    </w:rPr>
  </w:style>
  <w:style w:type="character" w:customStyle="1" w:styleId="Char5">
    <w:name w:val="正文文本缩进 Char"/>
    <w:basedOn w:val="a1"/>
    <w:link w:val="ac"/>
    <w:uiPriority w:val="99"/>
    <w:qFormat/>
    <w:rsid w:val="00161E28"/>
    <w:rPr>
      <w:rFonts w:ascii="Times New Roman" w:eastAsia="宋体" w:hAnsi="Times New Roman" w:cs="Times New Roman"/>
      <w:b/>
      <w:sz w:val="24"/>
      <w:szCs w:val="20"/>
    </w:rPr>
  </w:style>
  <w:style w:type="character" w:customStyle="1" w:styleId="Char6">
    <w:name w:val="纯文本 Char"/>
    <w:aliases w:val="普通文字 Char Char1,纯文本 Char Char Char,普通文字 Char1,小 Char,Texte Char,正 文 1 Char,0921 Char,普通文字1 Char,普通文字2 Char,普通文字3 Char,普通文字4 Char,普通文字5 Char,普通文字6 Char,普通文字11 Char,普通文字21 Char,普通文字31 Char,普通文字41 Char,普通文字7 Char,正文缩进两字符 Char,纯文 Char"/>
    <w:basedOn w:val="a1"/>
    <w:link w:val="ad"/>
    <w:qFormat/>
    <w:rsid w:val="00161E28"/>
    <w:rPr>
      <w:rFonts w:ascii="宋体" w:eastAsia="宋体" w:hAnsi="Courier New" w:cs="Times New Roman"/>
      <w:szCs w:val="20"/>
    </w:rPr>
  </w:style>
  <w:style w:type="character" w:customStyle="1" w:styleId="Char7">
    <w:name w:val="日期 Char"/>
    <w:basedOn w:val="a1"/>
    <w:link w:val="ae"/>
    <w:uiPriority w:val="99"/>
    <w:qFormat/>
    <w:rsid w:val="00161E28"/>
    <w:rPr>
      <w:rFonts w:ascii="Times New Roman" w:eastAsia="宋体" w:hAnsi="Times New Roman" w:cs="Times New Roman"/>
      <w:szCs w:val="20"/>
    </w:rPr>
  </w:style>
  <w:style w:type="character" w:customStyle="1" w:styleId="2Char0">
    <w:name w:val="正文文本缩进 2 Char"/>
    <w:basedOn w:val="a1"/>
    <w:link w:val="21"/>
    <w:uiPriority w:val="99"/>
    <w:qFormat/>
    <w:rsid w:val="00161E28"/>
    <w:rPr>
      <w:rFonts w:ascii="宋体" w:eastAsia="宋体" w:hAnsi="宋体" w:cs="Times New Roman"/>
      <w:b/>
      <w:bCs/>
      <w:sz w:val="24"/>
      <w:szCs w:val="20"/>
    </w:rPr>
  </w:style>
  <w:style w:type="character" w:customStyle="1" w:styleId="Charb">
    <w:name w:val="副标题 Char"/>
    <w:basedOn w:val="a1"/>
    <w:link w:val="af2"/>
    <w:uiPriority w:val="99"/>
    <w:qFormat/>
    <w:rsid w:val="00161E28"/>
    <w:rPr>
      <w:rFonts w:ascii="Arial" w:eastAsia="方正魏碑简体" w:hAnsi="Arial" w:cs="Times New Roman"/>
      <w:bCs/>
      <w:kern w:val="28"/>
      <w:sz w:val="32"/>
      <w:szCs w:val="32"/>
    </w:rPr>
  </w:style>
  <w:style w:type="character" w:customStyle="1" w:styleId="Charf0">
    <w:name w:val="脚注文本 Char"/>
    <w:basedOn w:val="a1"/>
    <w:uiPriority w:val="99"/>
    <w:semiHidden/>
    <w:qFormat/>
    <w:rsid w:val="00161E28"/>
    <w:rPr>
      <w:sz w:val="18"/>
      <w:szCs w:val="18"/>
    </w:rPr>
  </w:style>
  <w:style w:type="character" w:customStyle="1" w:styleId="3Char1">
    <w:name w:val="正文文本缩进 3 Char"/>
    <w:basedOn w:val="a1"/>
    <w:link w:val="33"/>
    <w:uiPriority w:val="99"/>
    <w:qFormat/>
    <w:rsid w:val="00161E28"/>
    <w:rPr>
      <w:rFonts w:ascii="Times New Roman" w:eastAsia="宋体" w:hAnsi="Times New Roman" w:cs="Times New Roman"/>
      <w:szCs w:val="21"/>
    </w:rPr>
  </w:style>
  <w:style w:type="character" w:customStyle="1" w:styleId="2Char1">
    <w:name w:val="正文文本 2 Char"/>
    <w:basedOn w:val="a1"/>
    <w:link w:val="23"/>
    <w:uiPriority w:val="99"/>
    <w:qFormat/>
    <w:rsid w:val="00161E28"/>
    <w:rPr>
      <w:rFonts w:ascii="Times New Roman" w:eastAsia="宋体" w:hAnsi="Times New Roman" w:cs="Times New Roman"/>
      <w:szCs w:val="20"/>
    </w:rPr>
  </w:style>
  <w:style w:type="character" w:customStyle="1" w:styleId="HTMLChar">
    <w:name w:val="HTML 预设格式 Char"/>
    <w:basedOn w:val="a1"/>
    <w:link w:val="HTML"/>
    <w:qFormat/>
    <w:rsid w:val="00161E28"/>
    <w:rPr>
      <w:rFonts w:ascii="宋体" w:eastAsia="宋体" w:hAnsi="宋体" w:cs="宋体"/>
      <w:kern w:val="0"/>
      <w:sz w:val="24"/>
      <w:szCs w:val="24"/>
    </w:rPr>
  </w:style>
  <w:style w:type="character" w:customStyle="1" w:styleId="Charc">
    <w:name w:val="标题 Char"/>
    <w:basedOn w:val="a1"/>
    <w:link w:val="af5"/>
    <w:uiPriority w:val="99"/>
    <w:qFormat/>
    <w:rsid w:val="00161E28"/>
    <w:rPr>
      <w:rFonts w:ascii="Arial" w:eastAsia="黑体" w:hAnsi="Arial" w:cs="Times New Roman"/>
      <w:sz w:val="44"/>
      <w:szCs w:val="20"/>
    </w:rPr>
  </w:style>
  <w:style w:type="character" w:customStyle="1" w:styleId="Char">
    <w:name w:val="正文缩进 Char"/>
    <w:link w:val="a0"/>
    <w:uiPriority w:val="99"/>
    <w:qFormat/>
    <w:rsid w:val="00161E28"/>
    <w:rPr>
      <w:rFonts w:ascii="Times New Roman" w:eastAsia="宋体" w:hAnsi="Times New Roman" w:cs="Times New Roman"/>
      <w:szCs w:val="20"/>
    </w:rPr>
  </w:style>
  <w:style w:type="character" w:customStyle="1" w:styleId="font12-blue-bold1">
    <w:name w:val="font12-blue-bold1"/>
    <w:qFormat/>
    <w:rsid w:val="00161E28"/>
    <w:rPr>
      <w:b/>
      <w:bCs/>
      <w:color w:val="0249A5"/>
      <w:sz w:val="18"/>
      <w:szCs w:val="18"/>
      <w:u w:val="none"/>
    </w:rPr>
  </w:style>
  <w:style w:type="character" w:customStyle="1" w:styleId="grame">
    <w:name w:val="grame"/>
    <w:basedOn w:val="a1"/>
    <w:qFormat/>
    <w:rsid w:val="00161E28"/>
  </w:style>
  <w:style w:type="character" w:customStyle="1" w:styleId="Charf1">
    <w:name w:val="表正文 Char"/>
    <w:qFormat/>
    <w:rsid w:val="00161E28"/>
    <w:rPr>
      <w:rFonts w:eastAsia="宋体"/>
      <w:kern w:val="2"/>
      <w:sz w:val="24"/>
      <w:lang w:val="en-US" w:eastAsia="zh-CN" w:bidi="ar-SA"/>
    </w:rPr>
  </w:style>
  <w:style w:type="character" w:customStyle="1" w:styleId="16">
    <w:name w:val="16"/>
    <w:qFormat/>
    <w:rsid w:val="00161E28"/>
    <w:rPr>
      <w:rFonts w:ascii="Times New Roman" w:hAnsi="Times New Roman" w:cs="Times New Roman" w:hint="default"/>
      <w:color w:val="0000FF"/>
      <w:sz w:val="20"/>
      <w:szCs w:val="20"/>
      <w:u w:val="single"/>
    </w:rPr>
  </w:style>
  <w:style w:type="character" w:customStyle="1" w:styleId="black1">
    <w:name w:val="black1"/>
    <w:qFormat/>
    <w:rsid w:val="00161E28"/>
    <w:rPr>
      <w:rFonts w:ascii="ˎ̥" w:hAnsi="ˎ̥" w:hint="default"/>
      <w:color w:val="333333"/>
      <w:sz w:val="18"/>
      <w:szCs w:val="18"/>
      <w:u w:val="none"/>
    </w:rPr>
  </w:style>
  <w:style w:type="character" w:customStyle="1" w:styleId="SubtitleChar">
    <w:name w:val="Subtitle Char"/>
    <w:qFormat/>
    <w:locked/>
    <w:rsid w:val="00161E28"/>
    <w:rPr>
      <w:rFonts w:ascii="Calibri Light" w:eastAsia="宋体" w:hAnsi="Calibri Light" w:cs="Times New Roman"/>
      <w:b/>
      <w:bCs/>
      <w:kern w:val="28"/>
      <w:sz w:val="32"/>
      <w:szCs w:val="32"/>
      <w:lang w:eastAsia="en-US"/>
    </w:rPr>
  </w:style>
  <w:style w:type="character" w:customStyle="1" w:styleId="solutioncontent1">
    <w:name w:val="solutioncontent1"/>
    <w:qFormat/>
    <w:rsid w:val="00161E28"/>
    <w:rPr>
      <w:rFonts w:cs="Times New Roman"/>
      <w:color w:val="333333"/>
      <w:sz w:val="15"/>
      <w:szCs w:val="15"/>
    </w:rPr>
  </w:style>
  <w:style w:type="paragraph" w:customStyle="1" w:styleId="xl57">
    <w:name w:val="xl57"/>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161E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161E28"/>
    <w:pPr>
      <w:widowControl/>
    </w:pPr>
    <w:rPr>
      <w:rFonts w:ascii="Times New Roman" w:eastAsia="宋体" w:hAnsi="Times New Roman" w:cs="Times New Roman"/>
      <w:kern w:val="0"/>
      <w:szCs w:val="21"/>
    </w:rPr>
  </w:style>
  <w:style w:type="paragraph" w:customStyle="1" w:styleId="font16">
    <w:name w:val="font16"/>
    <w:basedOn w:val="a"/>
    <w:uiPriority w:val="99"/>
    <w:qFormat/>
    <w:rsid w:val="00161E2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161E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161E28"/>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161E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uiPriority w:val="99"/>
    <w:qFormat/>
    <w:rsid w:val="00161E28"/>
    <w:rPr>
      <w:rFonts w:ascii="Tahoma" w:eastAsia="宋体" w:hAnsi="Tahoma" w:cs="Times New Roman"/>
      <w:sz w:val="24"/>
      <w:szCs w:val="20"/>
    </w:rPr>
  </w:style>
  <w:style w:type="paragraph" w:customStyle="1" w:styleId="xl45">
    <w:name w:val="xl45"/>
    <w:basedOn w:val="a"/>
    <w:uiPriority w:val="99"/>
    <w:qFormat/>
    <w:rsid w:val="00161E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161E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161E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161E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161E28"/>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161E28"/>
    <w:pPr>
      <w:jc w:val="center"/>
    </w:pPr>
    <w:rPr>
      <w:rFonts w:ascii="Arial" w:eastAsia="黑体" w:hAnsi="Arial" w:cs="Arial"/>
      <w:bCs/>
      <w:kern w:val="2"/>
      <w:sz w:val="52"/>
      <w:szCs w:val="32"/>
    </w:rPr>
  </w:style>
  <w:style w:type="paragraph" w:customStyle="1" w:styleId="font14">
    <w:name w:val="font14"/>
    <w:basedOn w:val="a"/>
    <w:uiPriority w:val="99"/>
    <w:qFormat/>
    <w:rsid w:val="00161E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161E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161E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161E28"/>
    <w:rPr>
      <w:rFonts w:ascii="宋体" w:eastAsia="宋体" w:hAnsi="宋体" w:cs="Times New Roman"/>
      <w:szCs w:val="24"/>
    </w:rPr>
  </w:style>
  <w:style w:type="paragraph" w:customStyle="1" w:styleId="font12">
    <w:name w:val="font12"/>
    <w:basedOn w:val="a"/>
    <w:uiPriority w:val="99"/>
    <w:qFormat/>
    <w:rsid w:val="00161E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161E28"/>
    <w:pPr>
      <w:widowControl w:val="0"/>
      <w:adjustRightInd w:val="0"/>
      <w:spacing w:line="315" w:lineRule="atLeast"/>
      <w:jc w:val="both"/>
      <w:textAlignment w:val="baseline"/>
    </w:pPr>
    <w:rPr>
      <w:rFonts w:ascii="宋体" w:eastAsia="宋体" w:hAnsi="Times New Roman" w:cs="Times New Roman"/>
      <w:sz w:val="24"/>
    </w:rPr>
  </w:style>
  <w:style w:type="paragraph" w:customStyle="1" w:styleId="13">
    <w:name w:val="1"/>
    <w:basedOn w:val="a"/>
    <w:uiPriority w:val="99"/>
    <w:qFormat/>
    <w:rsid w:val="00161E28"/>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161E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161E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161E28"/>
    <w:rPr>
      <w:rFonts w:ascii="Tahoma" w:eastAsia="宋体" w:hAnsi="Tahoma" w:cs="Times New Roman"/>
      <w:sz w:val="24"/>
      <w:szCs w:val="20"/>
    </w:rPr>
  </w:style>
  <w:style w:type="paragraph" w:customStyle="1" w:styleId="xl56">
    <w:name w:val="xl56"/>
    <w:basedOn w:val="a"/>
    <w:uiPriority w:val="99"/>
    <w:qFormat/>
    <w:rsid w:val="00161E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161E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161E28"/>
    <w:pPr>
      <w:spacing w:line="360" w:lineRule="auto"/>
    </w:pPr>
    <w:rPr>
      <w:rFonts w:ascii="宋体" w:eastAsia="宋体" w:hAnsi="宋体" w:cs="Times New Roman"/>
      <w:bCs/>
      <w:szCs w:val="21"/>
    </w:rPr>
  </w:style>
  <w:style w:type="paragraph" w:customStyle="1" w:styleId="xl83">
    <w:name w:val="xl83"/>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161E28"/>
    <w:rPr>
      <w:rFonts w:ascii="Tahoma" w:eastAsia="宋体" w:hAnsi="Tahoma" w:cs="Times New Roman"/>
      <w:sz w:val="24"/>
      <w:szCs w:val="20"/>
    </w:rPr>
  </w:style>
  <w:style w:type="paragraph" w:customStyle="1" w:styleId="xl65">
    <w:name w:val="xl6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161E28"/>
  </w:style>
  <w:style w:type="paragraph" w:customStyle="1" w:styleId="34">
    <w:name w:val="表格3"/>
    <w:basedOn w:val="a"/>
    <w:uiPriority w:val="99"/>
    <w:qFormat/>
    <w:rsid w:val="00161E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161E2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161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161E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161E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161E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161E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161E28"/>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161E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161E28"/>
  </w:style>
  <w:style w:type="paragraph" w:customStyle="1" w:styleId="0">
    <w:name w:val="0"/>
    <w:basedOn w:val="a"/>
    <w:uiPriority w:val="99"/>
    <w:qFormat/>
    <w:rsid w:val="00161E28"/>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161E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161E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161E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161E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161E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161E2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161E2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161E28"/>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161E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161E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161E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161E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161E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161E28"/>
    <w:pPr>
      <w:spacing w:line="360" w:lineRule="auto"/>
    </w:pPr>
    <w:rPr>
      <w:rFonts w:ascii="宋体" w:eastAsia="宋体" w:hAnsi="宋体" w:cs="Arial"/>
      <w:b/>
      <w:bCs/>
      <w:szCs w:val="21"/>
    </w:rPr>
  </w:style>
  <w:style w:type="paragraph" w:customStyle="1" w:styleId="-1">
    <w:name w:val="彩色列表 - 着色 1"/>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161E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161E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161E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161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161E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161E28"/>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161E2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1,普通文字 Char2,小 Char1,Texte Char1,正 文 1 Char1,0921 Char1,普通文字1 Char1,普通文字2 Char1,普通文字3 Char1,普通文字4 Char1,普通文字5 Char1,普通文字6 Char1,普通文字11 Char1,普通文字21 Char1,普通文字31 Char1,普通文字41 Char1,普通文字7 Char1,正文缩进两字符 Char1"/>
    <w:rsid w:val="00161E28"/>
    <w:rPr>
      <w:rFonts w:ascii="宋体" w:hAnsi="Courier New"/>
      <w:kern w:val="2"/>
      <w:sz w:val="21"/>
    </w:rPr>
  </w:style>
  <w:style w:type="character" w:customStyle="1" w:styleId="Char12">
    <w:name w:val="表正文 Char1"/>
    <w:rsid w:val="00161E28"/>
    <w:rPr>
      <w:kern w:val="2"/>
      <w:sz w:val="21"/>
    </w:rPr>
  </w:style>
  <w:style w:type="character" w:customStyle="1" w:styleId="15">
    <w:name w:val="15"/>
    <w:qFormat/>
    <w:rsid w:val="00161E28"/>
    <w:rPr>
      <w:rFonts w:ascii="Calibri" w:hAnsi="Calibri" w:hint="default"/>
    </w:rPr>
  </w:style>
  <w:style w:type="character" w:customStyle="1" w:styleId="hCharChar">
    <w:name w:val="h Char Char"/>
    <w:qFormat/>
    <w:rsid w:val="00161E28"/>
    <w:rPr>
      <w:kern w:val="2"/>
      <w:sz w:val="18"/>
    </w:rPr>
  </w:style>
  <w:style w:type="character" w:customStyle="1" w:styleId="CharChar3">
    <w:name w:val="Char Char3"/>
    <w:rsid w:val="00161E28"/>
    <w:rPr>
      <w:kern w:val="2"/>
      <w:sz w:val="21"/>
    </w:rPr>
  </w:style>
  <w:style w:type="character" w:customStyle="1" w:styleId="CharChar2">
    <w:name w:val="Char Char2"/>
    <w:qFormat/>
    <w:rsid w:val="00161E28"/>
    <w:rPr>
      <w:kern w:val="2"/>
      <w:sz w:val="24"/>
      <w:szCs w:val="24"/>
    </w:rPr>
  </w:style>
  <w:style w:type="character" w:customStyle="1" w:styleId="CharChar1">
    <w:name w:val="Char Char1"/>
    <w:semiHidden/>
    <w:qFormat/>
    <w:rsid w:val="00161E28"/>
    <w:rPr>
      <w:kern w:val="2"/>
      <w:sz w:val="21"/>
    </w:rPr>
  </w:style>
  <w:style w:type="character" w:customStyle="1" w:styleId="CharChar4">
    <w:name w:val="Char Char4"/>
    <w:qFormat/>
    <w:rsid w:val="00161E28"/>
    <w:rPr>
      <w:kern w:val="2"/>
      <w:sz w:val="16"/>
    </w:rPr>
  </w:style>
  <w:style w:type="character" w:customStyle="1" w:styleId="CharChar5">
    <w:name w:val="Char Char5"/>
    <w:qFormat/>
    <w:rsid w:val="00161E28"/>
    <w:rPr>
      <w:rFonts w:ascii="Arial" w:eastAsia="方正魏碑简体" w:hAnsi="Arial" w:cs="Arial"/>
      <w:bCs/>
      <w:kern w:val="28"/>
      <w:sz w:val="32"/>
      <w:szCs w:val="32"/>
    </w:rPr>
  </w:style>
  <w:style w:type="character" w:customStyle="1" w:styleId="msoins0">
    <w:name w:val="msoins"/>
    <w:basedOn w:val="a1"/>
    <w:rsid w:val="00161E28"/>
  </w:style>
  <w:style w:type="character" w:customStyle="1" w:styleId="CharChar6">
    <w:name w:val="Char Char6"/>
    <w:qFormat/>
    <w:rsid w:val="00161E28"/>
    <w:rPr>
      <w:rFonts w:ascii="Arial" w:eastAsia="黑体" w:hAnsi="Arial"/>
      <w:kern w:val="2"/>
      <w:sz w:val="44"/>
    </w:rPr>
  </w:style>
  <w:style w:type="character" w:customStyle="1" w:styleId="CharChar8">
    <w:name w:val="Char Char8"/>
    <w:qFormat/>
    <w:rsid w:val="00161E28"/>
    <w:rPr>
      <w:kern w:val="2"/>
      <w:sz w:val="21"/>
    </w:rPr>
  </w:style>
  <w:style w:type="character" w:customStyle="1" w:styleId="CharChar7">
    <w:name w:val="Char Char7"/>
    <w:qFormat/>
    <w:rsid w:val="00161E28"/>
    <w:rPr>
      <w:kern w:val="2"/>
      <w:sz w:val="18"/>
    </w:rPr>
  </w:style>
  <w:style w:type="character" w:customStyle="1" w:styleId="CharChar0">
    <w:name w:val="Char Char"/>
    <w:semiHidden/>
    <w:rsid w:val="00161E28"/>
    <w:rPr>
      <w:b/>
      <w:bCs/>
      <w:kern w:val="2"/>
      <w:sz w:val="21"/>
    </w:rPr>
  </w:style>
  <w:style w:type="character" w:customStyle="1" w:styleId="Charf3">
    <w:name w:val="居中 Char"/>
    <w:qFormat/>
    <w:rsid w:val="00161E28"/>
    <w:rPr>
      <w:kern w:val="2"/>
      <w:sz w:val="24"/>
    </w:rPr>
  </w:style>
  <w:style w:type="paragraph" w:customStyle="1" w:styleId="p18">
    <w:name w:val="p18"/>
    <w:basedOn w:val="a"/>
    <w:uiPriority w:val="99"/>
    <w:qFormat/>
    <w:rsid w:val="00161E2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161E2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161E28"/>
    <w:pPr>
      <w:widowControl/>
    </w:pPr>
    <w:rPr>
      <w:rFonts w:ascii="Times New Roman" w:eastAsia="宋体" w:hAnsi="Times New Roman" w:cs="Times New Roman"/>
      <w:kern w:val="0"/>
      <w:szCs w:val="21"/>
    </w:rPr>
  </w:style>
  <w:style w:type="paragraph" w:customStyle="1" w:styleId="p15">
    <w:name w:val="p15"/>
    <w:basedOn w:val="a"/>
    <w:uiPriority w:val="99"/>
    <w:qFormat/>
    <w:rsid w:val="00161E28"/>
    <w:pPr>
      <w:widowControl/>
      <w:ind w:firstLine="420"/>
    </w:pPr>
    <w:rPr>
      <w:rFonts w:ascii="Calibri" w:eastAsia="宋体" w:hAnsi="Calibri" w:cs="宋体"/>
      <w:kern w:val="0"/>
      <w:szCs w:val="21"/>
    </w:rPr>
  </w:style>
  <w:style w:type="paragraph" w:customStyle="1" w:styleId="25">
    <w:name w:val="列出段落2"/>
    <w:basedOn w:val="a"/>
    <w:uiPriority w:val="34"/>
    <w:qFormat/>
    <w:rsid w:val="00161E28"/>
    <w:pPr>
      <w:ind w:firstLineChars="200" w:firstLine="420"/>
    </w:pPr>
    <w:rPr>
      <w:rFonts w:ascii="Calibri" w:eastAsia="宋体" w:hAnsi="Calibri" w:cs="Times New Roman"/>
    </w:rPr>
  </w:style>
  <w:style w:type="paragraph" w:customStyle="1" w:styleId="flType">
    <w:name w:val="flType"/>
    <w:basedOn w:val="a"/>
    <w:uiPriority w:val="99"/>
    <w:qFormat/>
    <w:rsid w:val="00161E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161E2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uiPriority w:val="99"/>
    <w:qFormat/>
    <w:locked/>
    <w:rsid w:val="00161E28"/>
    <w:rPr>
      <w:rFonts w:ascii="Times New Roman" w:eastAsia="宋体" w:hAnsi="Times New Roman" w:cs="Times New Roman"/>
      <w:sz w:val="18"/>
      <w:szCs w:val="18"/>
    </w:rPr>
  </w:style>
  <w:style w:type="character" w:customStyle="1" w:styleId="Charf4">
    <w:name w:val="无间隔 Char"/>
    <w:link w:val="1a"/>
    <w:qFormat/>
    <w:locked/>
    <w:rsid w:val="00161E28"/>
    <w:rPr>
      <w:rFonts w:ascii="Calibri" w:eastAsia="Times New Roman" w:hAnsi="Calibri"/>
      <w:sz w:val="22"/>
      <w:lang w:eastAsia="en-US" w:bidi="en-US"/>
    </w:rPr>
  </w:style>
  <w:style w:type="paragraph" w:customStyle="1" w:styleId="1a">
    <w:name w:val="无间隔1"/>
    <w:link w:val="Charf4"/>
    <w:qFormat/>
    <w:rsid w:val="00161E28"/>
    <w:rPr>
      <w:rFonts w:ascii="Calibri" w:eastAsia="Times New Roman" w:hAnsi="Calibri"/>
      <w:kern w:val="2"/>
      <w:sz w:val="22"/>
      <w:szCs w:val="22"/>
      <w:lang w:eastAsia="en-US" w:bidi="en-US"/>
    </w:rPr>
  </w:style>
  <w:style w:type="paragraph" w:customStyle="1" w:styleId="1b">
    <w:name w:val="引用1"/>
    <w:basedOn w:val="a"/>
    <w:next w:val="a"/>
    <w:link w:val="Char14"/>
    <w:qFormat/>
    <w:rsid w:val="00161E2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161E28"/>
    <w:rPr>
      <w:rFonts w:ascii="Calibri" w:eastAsia="宋体" w:hAnsi="Calibri" w:cs="Times New Roman"/>
      <w:i/>
      <w:iCs/>
      <w:color w:val="000000"/>
      <w:kern w:val="0"/>
      <w:sz w:val="22"/>
      <w:lang w:eastAsia="en-US" w:bidi="en-US"/>
    </w:rPr>
  </w:style>
  <w:style w:type="character" w:customStyle="1" w:styleId="Charf5">
    <w:name w:val="引用 Char"/>
    <w:basedOn w:val="a1"/>
    <w:rsid w:val="00161E28"/>
    <w:rPr>
      <w:i/>
      <w:iCs/>
      <w:color w:val="000000" w:themeColor="text1"/>
      <w:kern w:val="2"/>
      <w:sz w:val="21"/>
    </w:rPr>
  </w:style>
  <w:style w:type="paragraph" w:customStyle="1" w:styleId="1c">
    <w:name w:val="明显引用1"/>
    <w:basedOn w:val="a"/>
    <w:next w:val="a"/>
    <w:link w:val="Char15"/>
    <w:qFormat/>
    <w:rsid w:val="00161E2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locked/>
    <w:rsid w:val="00161E28"/>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161E28"/>
    <w:rPr>
      <w:b/>
      <w:bCs/>
      <w:i/>
      <w:iCs/>
      <w:color w:val="4F81BD" w:themeColor="accent1"/>
      <w:kern w:val="2"/>
      <w:sz w:val="21"/>
    </w:rPr>
  </w:style>
  <w:style w:type="character" w:customStyle="1" w:styleId="CharChar9">
    <w:name w:val="+正文 Char Char"/>
    <w:link w:val="CharCharChar0"/>
    <w:qFormat/>
    <w:locked/>
    <w:rsid w:val="00161E28"/>
    <w:rPr>
      <w:rFonts w:ascii="楷体_GB2312" w:eastAsia="楷体_GB2312"/>
      <w:sz w:val="24"/>
    </w:rPr>
  </w:style>
  <w:style w:type="paragraph" w:customStyle="1" w:styleId="CharCharChar0">
    <w:name w:val="+正文 Char Char Char"/>
    <w:basedOn w:val="a"/>
    <w:link w:val="CharChar9"/>
    <w:qFormat/>
    <w:rsid w:val="00161E2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161E28"/>
    <w:rPr>
      <w:rFonts w:ascii="宋体" w:hAnsi="宋体"/>
      <w:sz w:val="24"/>
    </w:rPr>
  </w:style>
  <w:style w:type="paragraph" w:customStyle="1" w:styleId="CharChar2Char">
    <w:name w:val="+正文 Char Char2 Char"/>
    <w:basedOn w:val="a"/>
    <w:link w:val="CharChar2CharCharChar"/>
    <w:qFormat/>
    <w:rsid w:val="00161E28"/>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161E28"/>
    <w:rPr>
      <w:rFonts w:ascii="宋体" w:hAnsi="宋体"/>
      <w:sz w:val="24"/>
    </w:rPr>
  </w:style>
  <w:style w:type="paragraph" w:customStyle="1" w:styleId="CharChar5Char">
    <w:name w:val="+正文 Char Char5 Char"/>
    <w:basedOn w:val="a"/>
    <w:link w:val="CharChar5CharCharChar"/>
    <w:qFormat/>
    <w:rsid w:val="00161E2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161E28"/>
    <w:rPr>
      <w:rFonts w:ascii="宋体" w:hAnsi="宋体"/>
      <w:sz w:val="24"/>
    </w:rPr>
  </w:style>
  <w:style w:type="paragraph" w:customStyle="1" w:styleId="CharChar3CharChar">
    <w:name w:val="+正文 Char Char3 Char Char"/>
    <w:basedOn w:val="a"/>
    <w:link w:val="CharChar3CharCharCharChar"/>
    <w:qFormat/>
    <w:rsid w:val="00161E28"/>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161E28"/>
    <w:rPr>
      <w:rFonts w:ascii="宋体" w:hAnsi="宋体"/>
    </w:rPr>
  </w:style>
  <w:style w:type="paragraph" w:customStyle="1" w:styleId="1CharCharChar">
    <w:name w:val="+列表1 Char Char Char"/>
    <w:basedOn w:val="a"/>
    <w:link w:val="1CharCharCharCharChar"/>
    <w:qFormat/>
    <w:rsid w:val="00161E28"/>
    <w:pPr>
      <w:jc w:val="center"/>
    </w:pPr>
    <w:rPr>
      <w:rFonts w:ascii="宋体" w:hAnsi="宋体"/>
    </w:rPr>
  </w:style>
  <w:style w:type="character" w:customStyle="1" w:styleId="Char2CharChar">
    <w:name w:val="+正文 Char2 Char Char"/>
    <w:link w:val="Char20"/>
    <w:qFormat/>
    <w:locked/>
    <w:rsid w:val="00161E28"/>
    <w:rPr>
      <w:rFonts w:ascii="宋体" w:hAnsi="宋体"/>
      <w:sz w:val="24"/>
    </w:rPr>
  </w:style>
  <w:style w:type="paragraph" w:customStyle="1" w:styleId="Char20">
    <w:name w:val="+正文 Char2"/>
    <w:basedOn w:val="a"/>
    <w:link w:val="Char2CharChar"/>
    <w:qFormat/>
    <w:rsid w:val="00161E28"/>
    <w:pPr>
      <w:spacing w:line="360" w:lineRule="auto"/>
      <w:ind w:firstLineChars="200" w:firstLine="200"/>
    </w:pPr>
    <w:rPr>
      <w:rFonts w:ascii="宋体" w:hAnsi="宋体"/>
      <w:sz w:val="24"/>
    </w:rPr>
  </w:style>
  <w:style w:type="character" w:customStyle="1" w:styleId="CharChara">
    <w:name w:val="表文字 Char Char"/>
    <w:link w:val="affa"/>
    <w:qFormat/>
    <w:locked/>
    <w:rsid w:val="00161E28"/>
    <w:rPr>
      <w:rFonts w:ascii="楷体_GB2312" w:eastAsia="楷体_GB2312" w:hAnsi="宋体"/>
      <w:spacing w:val="-8"/>
      <w:sz w:val="24"/>
      <w:lang w:val="zh-CN"/>
    </w:rPr>
  </w:style>
  <w:style w:type="paragraph" w:customStyle="1" w:styleId="affa">
    <w:name w:val="表文字"/>
    <w:basedOn w:val="a"/>
    <w:link w:val="CharChara"/>
    <w:qFormat/>
    <w:rsid w:val="00161E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161E28"/>
    <w:rPr>
      <w:rFonts w:ascii="宋体" w:hAnsi="宋体"/>
      <w:sz w:val="24"/>
    </w:rPr>
  </w:style>
  <w:style w:type="paragraph" w:customStyle="1" w:styleId="affb">
    <w:name w:val="+正文"/>
    <w:basedOn w:val="a"/>
    <w:link w:val="Char41"/>
    <w:qFormat/>
    <w:rsid w:val="00161E2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161E28"/>
    <w:rPr>
      <w:rFonts w:ascii="宋体" w:hAnsi="宋体"/>
      <w:sz w:val="24"/>
    </w:rPr>
  </w:style>
  <w:style w:type="paragraph" w:customStyle="1" w:styleId="Char5CharCharChar">
    <w:name w:val="+正文 Char5 Char Char Char"/>
    <w:basedOn w:val="a"/>
    <w:link w:val="Char5CharCharCharCharChar"/>
    <w:qFormat/>
    <w:rsid w:val="00161E28"/>
    <w:pPr>
      <w:spacing w:line="360" w:lineRule="auto"/>
      <w:ind w:firstLineChars="200" w:firstLine="200"/>
    </w:pPr>
    <w:rPr>
      <w:rFonts w:ascii="宋体" w:hAnsi="宋体"/>
      <w:sz w:val="24"/>
    </w:rPr>
  </w:style>
  <w:style w:type="paragraph" w:customStyle="1" w:styleId="1Char0">
    <w:name w:val="+1. Char"/>
    <w:basedOn w:val="a"/>
    <w:link w:val="1CharCharChar0"/>
    <w:qFormat/>
    <w:rsid w:val="00161E28"/>
    <w:rPr>
      <w:rFonts w:ascii="Times New Roman" w:eastAsia="宋体" w:hAnsi="Times New Roman" w:cs="Times New Roman"/>
      <w:szCs w:val="20"/>
    </w:rPr>
  </w:style>
  <w:style w:type="character" w:customStyle="1" w:styleId="1CharCharChar0">
    <w:name w:val="+1. Char Char Char"/>
    <w:link w:val="1Char0"/>
    <w:qFormat/>
    <w:locked/>
    <w:rsid w:val="00161E28"/>
    <w:rPr>
      <w:rFonts w:ascii="Times New Roman" w:eastAsia="宋体" w:hAnsi="Times New Roman" w:cs="Times New Roman"/>
      <w:szCs w:val="20"/>
    </w:rPr>
  </w:style>
  <w:style w:type="paragraph" w:customStyle="1" w:styleId="Char21">
    <w:name w:val="Char2"/>
    <w:basedOn w:val="a"/>
    <w:uiPriority w:val="99"/>
    <w:qFormat/>
    <w:rsid w:val="00161E28"/>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161E2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161E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161E28"/>
    <w:rPr>
      <w:rFonts w:ascii="黑体" w:eastAsia="宋体" w:hAnsi="宋体" w:cs="Times New Roman"/>
      <w:szCs w:val="20"/>
    </w:rPr>
  </w:style>
  <w:style w:type="character" w:customStyle="1" w:styleId="Charf7">
    <w:name w:val="标准款样式 Char"/>
    <w:basedOn w:val="a1"/>
    <w:link w:val="affc"/>
    <w:qFormat/>
    <w:rsid w:val="00161E28"/>
    <w:rPr>
      <w:rFonts w:ascii="黑体" w:eastAsia="宋体" w:hAnsi="宋体" w:cs="Times New Roman"/>
      <w:szCs w:val="20"/>
    </w:rPr>
  </w:style>
  <w:style w:type="paragraph" w:customStyle="1" w:styleId="affd">
    <w:name w:val="标准次分项"/>
    <w:basedOn w:val="a"/>
    <w:uiPriority w:val="99"/>
    <w:qFormat/>
    <w:rsid w:val="00161E28"/>
    <w:pPr>
      <w:jc w:val="left"/>
    </w:pPr>
    <w:rPr>
      <w:rFonts w:ascii="宋体" w:eastAsia="宋体" w:hAnsi="宋体" w:cs="Times New Roman"/>
      <w:szCs w:val="21"/>
    </w:rPr>
  </w:style>
  <w:style w:type="paragraph" w:customStyle="1" w:styleId="affe">
    <w:name w:val="段"/>
    <w:link w:val="Charf8"/>
    <w:qFormat/>
    <w:rsid w:val="00161E28"/>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8">
    <w:name w:val="段 Char"/>
    <w:basedOn w:val="a1"/>
    <w:link w:val="affe"/>
    <w:qFormat/>
    <w:rsid w:val="00161E28"/>
    <w:rPr>
      <w:rFonts w:ascii="宋体" w:eastAsia="宋体" w:hAnsi="Times New Roman" w:cs="Times New Roman"/>
      <w:kern w:val="0"/>
      <w:szCs w:val="20"/>
    </w:rPr>
  </w:style>
  <w:style w:type="character" w:customStyle="1" w:styleId="Char16">
    <w:name w:val="称呼 Char1"/>
    <w:basedOn w:val="a1"/>
    <w:uiPriority w:val="99"/>
    <w:semiHidden/>
    <w:qFormat/>
    <w:rsid w:val="00161E28"/>
  </w:style>
  <w:style w:type="character" w:customStyle="1" w:styleId="Char17">
    <w:name w:val="正文文本 Char1"/>
    <w:basedOn w:val="a1"/>
    <w:rsid w:val="00161E28"/>
  </w:style>
  <w:style w:type="character" w:customStyle="1" w:styleId="Char18">
    <w:name w:val="正文首行缩进 Char1"/>
    <w:basedOn w:val="Char17"/>
    <w:uiPriority w:val="99"/>
    <w:semiHidden/>
    <w:rsid w:val="00161E28"/>
  </w:style>
  <w:style w:type="character" w:customStyle="1" w:styleId="Char19">
    <w:name w:val="批注文字 Char1"/>
    <w:basedOn w:val="a1"/>
    <w:uiPriority w:val="99"/>
    <w:semiHidden/>
    <w:qFormat/>
    <w:rsid w:val="00161E28"/>
  </w:style>
  <w:style w:type="character" w:customStyle="1" w:styleId="3Char10">
    <w:name w:val="正文文本 3 Char1"/>
    <w:basedOn w:val="a1"/>
    <w:uiPriority w:val="99"/>
    <w:semiHidden/>
    <w:qFormat/>
    <w:rsid w:val="00161E28"/>
    <w:rPr>
      <w:sz w:val="16"/>
      <w:szCs w:val="16"/>
    </w:rPr>
  </w:style>
  <w:style w:type="character" w:customStyle="1" w:styleId="Char1a">
    <w:name w:val="批注主题 Char1"/>
    <w:basedOn w:val="Char19"/>
    <w:uiPriority w:val="99"/>
    <w:semiHidden/>
    <w:qFormat/>
    <w:rsid w:val="00161E28"/>
    <w:rPr>
      <w:b/>
      <w:bCs/>
    </w:rPr>
  </w:style>
  <w:style w:type="character" w:customStyle="1" w:styleId="Char1b">
    <w:name w:val="注释标题 Char1"/>
    <w:basedOn w:val="a1"/>
    <w:uiPriority w:val="99"/>
    <w:semiHidden/>
    <w:qFormat/>
    <w:rsid w:val="00161E28"/>
  </w:style>
  <w:style w:type="character" w:customStyle="1" w:styleId="Char1c">
    <w:name w:val="副标题 Char1"/>
    <w:basedOn w:val="a1"/>
    <w:uiPriority w:val="11"/>
    <w:rsid w:val="00161E28"/>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161E28"/>
    <w:rPr>
      <w:sz w:val="18"/>
      <w:szCs w:val="18"/>
    </w:rPr>
  </w:style>
  <w:style w:type="character" w:customStyle="1" w:styleId="Char1e">
    <w:name w:val="日期 Char1"/>
    <w:basedOn w:val="a1"/>
    <w:uiPriority w:val="99"/>
    <w:semiHidden/>
    <w:qFormat/>
    <w:rsid w:val="00161E28"/>
  </w:style>
  <w:style w:type="character" w:customStyle="1" w:styleId="Char1f">
    <w:name w:val="页眉 Char1"/>
    <w:basedOn w:val="a1"/>
    <w:uiPriority w:val="99"/>
    <w:semiHidden/>
    <w:qFormat/>
    <w:rsid w:val="00161E28"/>
    <w:rPr>
      <w:sz w:val="18"/>
      <w:szCs w:val="18"/>
    </w:rPr>
  </w:style>
  <w:style w:type="character" w:customStyle="1" w:styleId="Char1f0">
    <w:name w:val="标题 Char1"/>
    <w:basedOn w:val="a1"/>
    <w:uiPriority w:val="10"/>
    <w:qFormat/>
    <w:rsid w:val="00161E28"/>
    <w:rPr>
      <w:rFonts w:asciiTheme="majorHAnsi" w:eastAsia="宋体" w:hAnsiTheme="majorHAnsi" w:cstheme="majorBidi"/>
      <w:b/>
      <w:bCs/>
      <w:sz w:val="32"/>
      <w:szCs w:val="32"/>
    </w:rPr>
  </w:style>
  <w:style w:type="paragraph" w:customStyle="1" w:styleId="-11">
    <w:name w:val="彩色列表 - 着色 11"/>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161E28"/>
    <w:rPr>
      <w:kern w:val="2"/>
      <w:sz w:val="21"/>
      <w:szCs w:val="22"/>
    </w:rPr>
  </w:style>
  <w:style w:type="paragraph" w:customStyle="1" w:styleId="110">
    <w:name w:val="列出段落11"/>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161E2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161E28"/>
    <w:rPr>
      <w:color w:val="2B579A"/>
      <w:shd w:val="clear" w:color="auto" w:fill="E6E6E6"/>
    </w:rPr>
  </w:style>
  <w:style w:type="paragraph" w:customStyle="1" w:styleId="Default">
    <w:name w:val="Default"/>
    <w:qFormat/>
    <w:rsid w:val="00913EFD"/>
    <w:pPr>
      <w:widowControl w:val="0"/>
      <w:autoSpaceDE w:val="0"/>
      <w:autoSpaceDN w:val="0"/>
      <w:adjustRightInd w:val="0"/>
    </w:pPr>
    <w:rPr>
      <w:rFonts w:ascii="宋体" w:hAnsi="宋体" w:cs="宋体"/>
      <w:color w:val="000000"/>
      <w:sz w:val="24"/>
      <w:szCs w:val="24"/>
    </w:rPr>
  </w:style>
  <w:style w:type="character" w:customStyle="1" w:styleId="Charf">
    <w:name w:val="列出段落 Char"/>
    <w:link w:val="aff"/>
    <w:qFormat/>
    <w:locked/>
    <w:rsid w:val="00AC7E9B"/>
    <w:rPr>
      <w:kern w:val="2"/>
      <w:sz w:val="21"/>
      <w:szCs w:val="22"/>
    </w:rPr>
  </w:style>
  <w:style w:type="character" w:customStyle="1" w:styleId="1f">
    <w:name w:val="@他1"/>
    <w:basedOn w:val="a1"/>
    <w:uiPriority w:val="99"/>
    <w:qFormat/>
    <w:rsid w:val="00FF713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E28"/>
    <w:pPr>
      <w:widowControl w:val="0"/>
      <w:jc w:val="both"/>
    </w:pPr>
    <w:rPr>
      <w:kern w:val="2"/>
      <w:sz w:val="21"/>
      <w:szCs w:val="22"/>
    </w:rPr>
  </w:style>
  <w:style w:type="paragraph" w:styleId="1">
    <w:name w:val="heading 1"/>
    <w:basedOn w:val="a"/>
    <w:next w:val="a"/>
    <w:link w:val="1Char"/>
    <w:qFormat/>
    <w:rsid w:val="00161E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61E2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61E2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61E2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61E28"/>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161E28"/>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161E28"/>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161E28"/>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161E28"/>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161E28"/>
    <w:pPr>
      <w:ind w:firstLine="420"/>
    </w:pPr>
    <w:rPr>
      <w:rFonts w:ascii="Times New Roman" w:eastAsia="宋体" w:hAnsi="Times New Roman" w:cs="Times New Roman"/>
      <w:szCs w:val="20"/>
    </w:rPr>
  </w:style>
  <w:style w:type="paragraph" w:styleId="70">
    <w:name w:val="toc 7"/>
    <w:basedOn w:val="a"/>
    <w:next w:val="a"/>
    <w:uiPriority w:val="39"/>
    <w:qFormat/>
    <w:rsid w:val="00161E28"/>
    <w:pPr>
      <w:ind w:leftChars="1200" w:left="2520"/>
    </w:pPr>
    <w:rPr>
      <w:rFonts w:ascii="Times New Roman" w:eastAsia="宋体" w:hAnsi="Times New Roman" w:cs="Times New Roman"/>
      <w:szCs w:val="20"/>
    </w:rPr>
  </w:style>
  <w:style w:type="paragraph" w:styleId="a4">
    <w:name w:val="Note Heading"/>
    <w:basedOn w:val="a"/>
    <w:next w:val="a"/>
    <w:link w:val="Char0"/>
    <w:uiPriority w:val="99"/>
    <w:qFormat/>
    <w:rsid w:val="00161E28"/>
    <w:pPr>
      <w:jc w:val="center"/>
    </w:pPr>
    <w:rPr>
      <w:rFonts w:ascii="Times New Roman" w:eastAsia="宋体" w:hAnsi="Times New Roman" w:cs="Times New Roman"/>
      <w:szCs w:val="20"/>
    </w:rPr>
  </w:style>
  <w:style w:type="paragraph" w:styleId="40">
    <w:name w:val="List Bullet 4"/>
    <w:basedOn w:val="a"/>
    <w:uiPriority w:val="99"/>
    <w:qFormat/>
    <w:rsid w:val="00161E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qFormat/>
    <w:rsid w:val="00161E28"/>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161E28"/>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161E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uiPriority w:val="99"/>
    <w:semiHidden/>
    <w:qFormat/>
    <w:rsid w:val="00161E28"/>
    <w:pPr>
      <w:shd w:val="clear" w:color="auto" w:fill="000080"/>
    </w:pPr>
    <w:rPr>
      <w:rFonts w:ascii="Times New Roman" w:eastAsia="宋体" w:hAnsi="Times New Roman" w:cs="Times New Roman"/>
      <w:szCs w:val="20"/>
    </w:rPr>
  </w:style>
  <w:style w:type="paragraph" w:styleId="a9">
    <w:name w:val="annotation text"/>
    <w:basedOn w:val="a"/>
    <w:link w:val="Char2"/>
    <w:uiPriority w:val="99"/>
    <w:unhideWhenUsed/>
    <w:qFormat/>
    <w:rsid w:val="00161E28"/>
    <w:pPr>
      <w:jc w:val="left"/>
    </w:pPr>
    <w:rPr>
      <w:rFonts w:ascii="Times New Roman" w:eastAsia="宋体" w:hAnsi="Times New Roman" w:cs="Times New Roman"/>
      <w:szCs w:val="20"/>
    </w:rPr>
  </w:style>
  <w:style w:type="paragraph" w:styleId="aa">
    <w:name w:val="Salutation"/>
    <w:basedOn w:val="a"/>
    <w:next w:val="a"/>
    <w:link w:val="Char3"/>
    <w:uiPriority w:val="99"/>
    <w:qFormat/>
    <w:rsid w:val="00161E28"/>
    <w:pPr>
      <w:spacing w:beforeLines="40" w:afterLines="40" w:line="312" w:lineRule="auto"/>
    </w:pPr>
    <w:rPr>
      <w:rFonts w:ascii="Times New Roman" w:eastAsia="宋体" w:hAnsi="Times New Roman" w:cs="Times New Roman"/>
      <w:sz w:val="24"/>
      <w:szCs w:val="24"/>
    </w:rPr>
  </w:style>
  <w:style w:type="paragraph" w:styleId="30">
    <w:name w:val="Body Text 3"/>
    <w:basedOn w:val="a"/>
    <w:link w:val="3Char0"/>
    <w:uiPriority w:val="99"/>
    <w:qFormat/>
    <w:rsid w:val="00161E28"/>
    <w:pPr>
      <w:autoSpaceDE w:val="0"/>
      <w:autoSpaceDN w:val="0"/>
      <w:jc w:val="center"/>
    </w:pPr>
    <w:rPr>
      <w:rFonts w:ascii="Times New Roman" w:eastAsia="宋体" w:hAnsi="Times New Roman" w:cs="Times New Roman"/>
      <w:sz w:val="16"/>
      <w:szCs w:val="20"/>
    </w:rPr>
  </w:style>
  <w:style w:type="paragraph" w:styleId="31">
    <w:name w:val="List Bullet 3"/>
    <w:basedOn w:val="a"/>
    <w:uiPriority w:val="99"/>
    <w:qFormat/>
    <w:rsid w:val="00161E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iPriority w:val="99"/>
    <w:unhideWhenUsed/>
    <w:qFormat/>
    <w:rsid w:val="00161E28"/>
    <w:pPr>
      <w:spacing w:after="120"/>
    </w:pPr>
    <w:rPr>
      <w:rFonts w:ascii="Times New Roman" w:eastAsia="宋体" w:hAnsi="Times New Roman" w:cs="Times New Roman"/>
      <w:szCs w:val="20"/>
    </w:rPr>
  </w:style>
  <w:style w:type="paragraph" w:styleId="ac">
    <w:name w:val="Body Text Indent"/>
    <w:basedOn w:val="a"/>
    <w:link w:val="Char5"/>
    <w:uiPriority w:val="99"/>
    <w:qFormat/>
    <w:rsid w:val="00161E28"/>
    <w:pPr>
      <w:ind w:firstLine="444"/>
    </w:pPr>
    <w:rPr>
      <w:rFonts w:ascii="Times New Roman" w:eastAsia="宋体" w:hAnsi="Times New Roman" w:cs="Times New Roman"/>
      <w:b/>
      <w:sz w:val="24"/>
      <w:szCs w:val="20"/>
    </w:rPr>
  </w:style>
  <w:style w:type="paragraph" w:styleId="20">
    <w:name w:val="List Bullet 2"/>
    <w:basedOn w:val="a"/>
    <w:uiPriority w:val="99"/>
    <w:qFormat/>
    <w:rsid w:val="00161E2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61E28"/>
    <w:pPr>
      <w:ind w:leftChars="800" w:left="1680"/>
    </w:pPr>
    <w:rPr>
      <w:rFonts w:ascii="Times New Roman" w:eastAsia="宋体" w:hAnsi="Times New Roman" w:cs="Times New Roman"/>
      <w:szCs w:val="20"/>
    </w:rPr>
  </w:style>
  <w:style w:type="paragraph" w:styleId="32">
    <w:name w:val="toc 3"/>
    <w:basedOn w:val="a"/>
    <w:next w:val="a"/>
    <w:uiPriority w:val="39"/>
    <w:qFormat/>
    <w:rsid w:val="00161E28"/>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普通文字,小,Texte,正 文 1,0921,普通文字1,普通文字2,普通文字3,普通文字4,普通文字5,普通文字6,普通文字11,普通文字21,普通文字31,普通文字41,普通文字7,正文缩进两字符,纯文"/>
    <w:basedOn w:val="a"/>
    <w:link w:val="Char6"/>
    <w:qFormat/>
    <w:rsid w:val="00161E28"/>
    <w:rPr>
      <w:rFonts w:ascii="宋体" w:eastAsia="宋体" w:hAnsi="Courier New" w:cs="Times New Roman"/>
      <w:szCs w:val="20"/>
    </w:rPr>
  </w:style>
  <w:style w:type="paragraph" w:styleId="80">
    <w:name w:val="toc 8"/>
    <w:basedOn w:val="a"/>
    <w:next w:val="a"/>
    <w:uiPriority w:val="39"/>
    <w:qFormat/>
    <w:rsid w:val="00161E28"/>
    <w:pPr>
      <w:ind w:leftChars="1400" w:left="2940"/>
    </w:pPr>
    <w:rPr>
      <w:rFonts w:ascii="Times New Roman" w:eastAsia="宋体" w:hAnsi="Times New Roman" w:cs="Times New Roman"/>
      <w:szCs w:val="20"/>
    </w:rPr>
  </w:style>
  <w:style w:type="paragraph" w:styleId="ae">
    <w:name w:val="Date"/>
    <w:basedOn w:val="a"/>
    <w:next w:val="a"/>
    <w:link w:val="Char7"/>
    <w:uiPriority w:val="99"/>
    <w:qFormat/>
    <w:rsid w:val="00161E28"/>
    <w:rPr>
      <w:rFonts w:ascii="Times New Roman" w:eastAsia="宋体" w:hAnsi="Times New Roman" w:cs="Times New Roman"/>
      <w:szCs w:val="20"/>
    </w:rPr>
  </w:style>
  <w:style w:type="paragraph" w:styleId="21">
    <w:name w:val="Body Text Indent 2"/>
    <w:basedOn w:val="a"/>
    <w:link w:val="2Char0"/>
    <w:uiPriority w:val="99"/>
    <w:qFormat/>
    <w:rsid w:val="00161E28"/>
    <w:pPr>
      <w:adjustRightInd w:val="0"/>
      <w:spacing w:line="360" w:lineRule="auto"/>
      <w:ind w:firstLineChars="175" w:firstLine="420"/>
    </w:pPr>
    <w:rPr>
      <w:rFonts w:ascii="宋体" w:eastAsia="宋体" w:hAnsi="宋体" w:cs="Times New Roman"/>
      <w:b/>
      <w:bCs/>
      <w:sz w:val="24"/>
      <w:szCs w:val="20"/>
    </w:rPr>
  </w:style>
  <w:style w:type="paragraph" w:styleId="af">
    <w:name w:val="Balloon Text"/>
    <w:basedOn w:val="a"/>
    <w:link w:val="Char8"/>
    <w:uiPriority w:val="99"/>
    <w:semiHidden/>
    <w:unhideWhenUsed/>
    <w:qFormat/>
    <w:rsid w:val="00161E28"/>
    <w:rPr>
      <w:sz w:val="18"/>
      <w:szCs w:val="18"/>
    </w:rPr>
  </w:style>
  <w:style w:type="paragraph" w:styleId="af0">
    <w:name w:val="footer"/>
    <w:basedOn w:val="a"/>
    <w:link w:val="Char9"/>
    <w:uiPriority w:val="99"/>
    <w:unhideWhenUsed/>
    <w:qFormat/>
    <w:rsid w:val="00161E28"/>
    <w:pPr>
      <w:tabs>
        <w:tab w:val="center" w:pos="4153"/>
        <w:tab w:val="right" w:pos="8306"/>
      </w:tabs>
      <w:snapToGrid w:val="0"/>
      <w:jc w:val="left"/>
    </w:pPr>
    <w:rPr>
      <w:sz w:val="18"/>
      <w:szCs w:val="18"/>
    </w:rPr>
  </w:style>
  <w:style w:type="paragraph" w:styleId="af1">
    <w:name w:val="header"/>
    <w:basedOn w:val="a"/>
    <w:link w:val="Chara"/>
    <w:uiPriority w:val="99"/>
    <w:unhideWhenUsed/>
    <w:qFormat/>
    <w:rsid w:val="00161E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1E2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61E28"/>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161E28"/>
    <w:pPr>
      <w:spacing w:beforeLines="100" w:afterLines="50" w:line="360" w:lineRule="auto"/>
      <w:jc w:val="center"/>
    </w:pPr>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161E28"/>
    <w:pPr>
      <w:snapToGrid w:val="0"/>
      <w:jc w:val="left"/>
    </w:pPr>
    <w:rPr>
      <w:rFonts w:ascii="Times New Roman" w:eastAsia="宋体" w:hAnsi="Times New Roman" w:cs="Times New Roman"/>
      <w:sz w:val="18"/>
      <w:szCs w:val="18"/>
    </w:rPr>
  </w:style>
  <w:style w:type="paragraph" w:styleId="60">
    <w:name w:val="toc 6"/>
    <w:basedOn w:val="a"/>
    <w:next w:val="a"/>
    <w:uiPriority w:val="39"/>
    <w:qFormat/>
    <w:rsid w:val="00161E28"/>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161E28"/>
    <w:pPr>
      <w:spacing w:afterLines="50"/>
      <w:ind w:firstLineChars="200" w:firstLine="420"/>
    </w:pPr>
    <w:rPr>
      <w:rFonts w:ascii="Times New Roman" w:eastAsia="宋体" w:hAnsi="Times New Roman" w:cs="Times New Roman"/>
      <w:szCs w:val="21"/>
    </w:rPr>
  </w:style>
  <w:style w:type="paragraph" w:styleId="22">
    <w:name w:val="toc 2"/>
    <w:basedOn w:val="a"/>
    <w:next w:val="a"/>
    <w:uiPriority w:val="39"/>
    <w:qFormat/>
    <w:rsid w:val="00161E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61E28"/>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161E28"/>
    <w:pPr>
      <w:spacing w:after="120" w:line="480" w:lineRule="auto"/>
    </w:pPr>
    <w:rPr>
      <w:rFonts w:ascii="Times New Roman" w:eastAsia="宋体" w:hAnsi="Times New Roman" w:cs="Times New Roman"/>
      <w:szCs w:val="20"/>
    </w:rPr>
  </w:style>
  <w:style w:type="paragraph" w:styleId="HTML">
    <w:name w:val="HTML Preformatted"/>
    <w:basedOn w:val="a"/>
    <w:link w:val="HTMLChar"/>
    <w:qFormat/>
    <w:rsid w:val="00161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161E2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c"/>
    <w:uiPriority w:val="99"/>
    <w:qFormat/>
    <w:rsid w:val="00161E28"/>
    <w:pPr>
      <w:spacing w:before="240" w:after="240" w:line="360" w:lineRule="auto"/>
      <w:jc w:val="center"/>
    </w:pPr>
    <w:rPr>
      <w:rFonts w:ascii="Arial" w:eastAsia="黑体" w:hAnsi="Arial" w:cs="Times New Roman"/>
      <w:sz w:val="44"/>
      <w:szCs w:val="20"/>
    </w:rPr>
  </w:style>
  <w:style w:type="paragraph" w:styleId="af6">
    <w:name w:val="annotation subject"/>
    <w:basedOn w:val="a9"/>
    <w:next w:val="a9"/>
    <w:link w:val="Chard"/>
    <w:uiPriority w:val="99"/>
    <w:unhideWhenUsed/>
    <w:qFormat/>
    <w:rsid w:val="00161E28"/>
    <w:rPr>
      <w:b/>
      <w:bCs/>
    </w:rPr>
  </w:style>
  <w:style w:type="paragraph" w:styleId="af7">
    <w:name w:val="Body Text First Indent"/>
    <w:basedOn w:val="ab"/>
    <w:link w:val="Chare"/>
    <w:uiPriority w:val="99"/>
    <w:qFormat/>
    <w:rsid w:val="00161E28"/>
    <w:pPr>
      <w:spacing w:line="300" w:lineRule="auto"/>
      <w:ind w:firstLine="510"/>
    </w:pPr>
    <w:rPr>
      <w:sz w:val="24"/>
    </w:rPr>
  </w:style>
  <w:style w:type="table" w:styleId="af8">
    <w:name w:val="Table Grid"/>
    <w:basedOn w:val="a2"/>
    <w:uiPriority w:val="59"/>
    <w:qFormat/>
    <w:rsid w:val="00161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61E28"/>
    <w:rPr>
      <w:b/>
      <w:bCs/>
    </w:rPr>
  </w:style>
  <w:style w:type="character" w:styleId="afa">
    <w:name w:val="page number"/>
    <w:basedOn w:val="a1"/>
    <w:qFormat/>
    <w:rsid w:val="00161E28"/>
  </w:style>
  <w:style w:type="character" w:styleId="afb">
    <w:name w:val="FollowedHyperlink"/>
    <w:uiPriority w:val="99"/>
    <w:qFormat/>
    <w:rsid w:val="00161E28"/>
    <w:rPr>
      <w:color w:val="800080"/>
      <w:u w:val="single"/>
    </w:rPr>
  </w:style>
  <w:style w:type="character" w:styleId="afc">
    <w:name w:val="Emphasis"/>
    <w:qFormat/>
    <w:rsid w:val="00161E28"/>
    <w:rPr>
      <w:i/>
      <w:iCs/>
    </w:rPr>
  </w:style>
  <w:style w:type="character" w:styleId="afd">
    <w:name w:val="Hyperlink"/>
    <w:uiPriority w:val="99"/>
    <w:qFormat/>
    <w:rsid w:val="00161E28"/>
    <w:rPr>
      <w:color w:val="0000FF"/>
      <w:u w:val="single"/>
    </w:rPr>
  </w:style>
  <w:style w:type="character" w:styleId="afe">
    <w:name w:val="annotation reference"/>
    <w:uiPriority w:val="99"/>
    <w:unhideWhenUsed/>
    <w:qFormat/>
    <w:rsid w:val="00161E28"/>
    <w:rPr>
      <w:sz w:val="21"/>
      <w:szCs w:val="21"/>
    </w:rPr>
  </w:style>
  <w:style w:type="character" w:customStyle="1" w:styleId="Chara">
    <w:name w:val="页眉 Char"/>
    <w:basedOn w:val="a1"/>
    <w:link w:val="af1"/>
    <w:uiPriority w:val="99"/>
    <w:qFormat/>
    <w:rsid w:val="00161E28"/>
    <w:rPr>
      <w:sz w:val="18"/>
      <w:szCs w:val="18"/>
    </w:rPr>
  </w:style>
  <w:style w:type="character" w:customStyle="1" w:styleId="Char9">
    <w:name w:val="页脚 Char"/>
    <w:basedOn w:val="a1"/>
    <w:link w:val="af0"/>
    <w:uiPriority w:val="99"/>
    <w:qFormat/>
    <w:rsid w:val="00161E28"/>
    <w:rPr>
      <w:sz w:val="18"/>
      <w:szCs w:val="18"/>
    </w:rPr>
  </w:style>
  <w:style w:type="paragraph" w:styleId="aff">
    <w:name w:val="List Paragraph"/>
    <w:basedOn w:val="a"/>
    <w:link w:val="Charf"/>
    <w:qFormat/>
    <w:rsid w:val="00161E28"/>
    <w:pPr>
      <w:ind w:firstLineChars="200" w:firstLine="420"/>
    </w:pPr>
  </w:style>
  <w:style w:type="character" w:customStyle="1" w:styleId="Char8">
    <w:name w:val="批注框文本 Char"/>
    <w:basedOn w:val="a1"/>
    <w:link w:val="af"/>
    <w:uiPriority w:val="99"/>
    <w:semiHidden/>
    <w:qFormat/>
    <w:rsid w:val="00161E28"/>
    <w:rPr>
      <w:sz w:val="18"/>
      <w:szCs w:val="18"/>
    </w:rPr>
  </w:style>
  <w:style w:type="character" w:customStyle="1" w:styleId="1Char">
    <w:name w:val="标题 1 Char"/>
    <w:basedOn w:val="a1"/>
    <w:link w:val="1"/>
    <w:qFormat/>
    <w:rsid w:val="00161E28"/>
    <w:rPr>
      <w:rFonts w:ascii="Times New Roman" w:eastAsia="宋体" w:hAnsi="Times New Roman" w:cs="Times New Roman"/>
      <w:b/>
      <w:bCs/>
      <w:kern w:val="44"/>
      <w:sz w:val="44"/>
      <w:szCs w:val="44"/>
    </w:rPr>
  </w:style>
  <w:style w:type="character" w:customStyle="1" w:styleId="2Char">
    <w:name w:val="标题 2 Char"/>
    <w:basedOn w:val="a1"/>
    <w:link w:val="2"/>
    <w:qFormat/>
    <w:rsid w:val="00161E28"/>
    <w:rPr>
      <w:rFonts w:ascii="Arial" w:eastAsia="黑体" w:hAnsi="Arial" w:cs="Times New Roman"/>
      <w:b/>
      <w:bCs/>
      <w:sz w:val="32"/>
      <w:szCs w:val="32"/>
    </w:rPr>
  </w:style>
  <w:style w:type="character" w:customStyle="1" w:styleId="3Char">
    <w:name w:val="标题 3 Char"/>
    <w:basedOn w:val="a1"/>
    <w:link w:val="3"/>
    <w:qFormat/>
    <w:rsid w:val="00161E28"/>
    <w:rPr>
      <w:rFonts w:ascii="Times New Roman" w:eastAsia="宋体" w:hAnsi="Times New Roman" w:cs="Times New Roman"/>
      <w:b/>
      <w:bCs/>
      <w:szCs w:val="32"/>
    </w:rPr>
  </w:style>
  <w:style w:type="character" w:customStyle="1" w:styleId="4Char">
    <w:name w:val="标题 4 Char"/>
    <w:basedOn w:val="a1"/>
    <w:link w:val="4"/>
    <w:qFormat/>
    <w:rsid w:val="00161E28"/>
    <w:rPr>
      <w:rFonts w:ascii="Arial" w:eastAsia="黑体" w:hAnsi="Arial" w:cs="Times New Roman"/>
      <w:b/>
      <w:bCs/>
      <w:sz w:val="28"/>
      <w:szCs w:val="28"/>
    </w:rPr>
  </w:style>
  <w:style w:type="character" w:customStyle="1" w:styleId="5Char">
    <w:name w:val="标题 5 Char"/>
    <w:basedOn w:val="a1"/>
    <w:link w:val="5"/>
    <w:qFormat/>
    <w:rsid w:val="00161E28"/>
    <w:rPr>
      <w:rFonts w:ascii="Times New Roman" w:eastAsia="宋体" w:hAnsi="Times New Roman" w:cs="Times New Roman"/>
      <w:b/>
      <w:sz w:val="28"/>
      <w:szCs w:val="20"/>
    </w:rPr>
  </w:style>
  <w:style w:type="character" w:customStyle="1" w:styleId="6Char">
    <w:name w:val="标题 6 Char"/>
    <w:basedOn w:val="a1"/>
    <w:link w:val="6"/>
    <w:qFormat/>
    <w:rsid w:val="00161E28"/>
    <w:rPr>
      <w:rFonts w:ascii="Arial" w:eastAsia="黑体" w:hAnsi="Arial" w:cs="Times New Roman"/>
      <w:b/>
      <w:sz w:val="24"/>
      <w:szCs w:val="20"/>
    </w:rPr>
  </w:style>
  <w:style w:type="character" w:customStyle="1" w:styleId="7Char">
    <w:name w:val="标题 7 Char"/>
    <w:basedOn w:val="a1"/>
    <w:link w:val="7"/>
    <w:uiPriority w:val="99"/>
    <w:qFormat/>
    <w:rsid w:val="00161E28"/>
    <w:rPr>
      <w:rFonts w:ascii="Times New Roman" w:eastAsia="宋体" w:hAnsi="Times New Roman" w:cs="Times New Roman"/>
      <w:b/>
      <w:sz w:val="24"/>
      <w:szCs w:val="20"/>
    </w:rPr>
  </w:style>
  <w:style w:type="character" w:customStyle="1" w:styleId="8Char">
    <w:name w:val="标题 8 Char"/>
    <w:basedOn w:val="a1"/>
    <w:link w:val="8"/>
    <w:uiPriority w:val="99"/>
    <w:qFormat/>
    <w:rsid w:val="00161E28"/>
    <w:rPr>
      <w:rFonts w:ascii="Arial" w:eastAsia="黑体" w:hAnsi="Arial" w:cs="Times New Roman"/>
      <w:sz w:val="24"/>
      <w:szCs w:val="20"/>
    </w:rPr>
  </w:style>
  <w:style w:type="character" w:customStyle="1" w:styleId="9Char">
    <w:name w:val="标题 9 Char"/>
    <w:basedOn w:val="a1"/>
    <w:link w:val="9"/>
    <w:uiPriority w:val="99"/>
    <w:qFormat/>
    <w:rsid w:val="00161E28"/>
    <w:rPr>
      <w:rFonts w:ascii="Arial" w:eastAsia="黑体" w:hAnsi="Arial" w:cs="Times New Roman"/>
      <w:szCs w:val="20"/>
    </w:rPr>
  </w:style>
  <w:style w:type="character" w:customStyle="1" w:styleId="Char2">
    <w:name w:val="批注文字 Char"/>
    <w:basedOn w:val="a1"/>
    <w:link w:val="a9"/>
    <w:uiPriority w:val="99"/>
    <w:qFormat/>
    <w:rsid w:val="00161E28"/>
    <w:rPr>
      <w:rFonts w:ascii="Times New Roman" w:eastAsia="宋体" w:hAnsi="Times New Roman" w:cs="Times New Roman"/>
      <w:szCs w:val="20"/>
    </w:rPr>
  </w:style>
  <w:style w:type="character" w:customStyle="1" w:styleId="Chard">
    <w:name w:val="批注主题 Char"/>
    <w:basedOn w:val="Char2"/>
    <w:link w:val="af6"/>
    <w:uiPriority w:val="99"/>
    <w:qFormat/>
    <w:rsid w:val="00161E28"/>
    <w:rPr>
      <w:rFonts w:ascii="Times New Roman" w:eastAsia="宋体" w:hAnsi="Times New Roman" w:cs="Times New Roman"/>
      <w:b/>
      <w:bCs/>
      <w:szCs w:val="20"/>
    </w:rPr>
  </w:style>
  <w:style w:type="character" w:customStyle="1" w:styleId="Char4">
    <w:name w:val="正文文本 Char"/>
    <w:basedOn w:val="a1"/>
    <w:link w:val="ab"/>
    <w:uiPriority w:val="99"/>
    <w:qFormat/>
    <w:rsid w:val="00161E28"/>
    <w:rPr>
      <w:rFonts w:ascii="Times New Roman" w:eastAsia="宋体" w:hAnsi="Times New Roman" w:cs="Times New Roman"/>
      <w:szCs w:val="20"/>
    </w:rPr>
  </w:style>
  <w:style w:type="character" w:customStyle="1" w:styleId="Chare">
    <w:name w:val="正文首行缩进 Char"/>
    <w:basedOn w:val="Char4"/>
    <w:link w:val="af7"/>
    <w:uiPriority w:val="99"/>
    <w:qFormat/>
    <w:rsid w:val="00161E28"/>
    <w:rPr>
      <w:rFonts w:ascii="Times New Roman" w:eastAsia="宋体" w:hAnsi="Times New Roman" w:cs="Times New Roman"/>
      <w:sz w:val="24"/>
      <w:szCs w:val="20"/>
    </w:rPr>
  </w:style>
  <w:style w:type="character" w:customStyle="1" w:styleId="Char0">
    <w:name w:val="注释标题 Char"/>
    <w:basedOn w:val="a1"/>
    <w:link w:val="a4"/>
    <w:uiPriority w:val="99"/>
    <w:qFormat/>
    <w:rsid w:val="00161E28"/>
    <w:rPr>
      <w:rFonts w:ascii="Times New Roman" w:eastAsia="宋体" w:hAnsi="Times New Roman" w:cs="Times New Roman"/>
      <w:szCs w:val="20"/>
    </w:rPr>
  </w:style>
  <w:style w:type="character" w:customStyle="1" w:styleId="Char1">
    <w:name w:val="文档结构图 Char"/>
    <w:basedOn w:val="a1"/>
    <w:link w:val="a8"/>
    <w:uiPriority w:val="99"/>
    <w:semiHidden/>
    <w:qFormat/>
    <w:rsid w:val="00161E28"/>
    <w:rPr>
      <w:rFonts w:ascii="Times New Roman" w:eastAsia="宋体" w:hAnsi="Times New Roman" w:cs="Times New Roman"/>
      <w:szCs w:val="20"/>
      <w:shd w:val="clear" w:color="auto" w:fill="000080"/>
    </w:rPr>
  </w:style>
  <w:style w:type="character" w:customStyle="1" w:styleId="Char3">
    <w:name w:val="称呼 Char"/>
    <w:basedOn w:val="a1"/>
    <w:link w:val="aa"/>
    <w:uiPriority w:val="99"/>
    <w:qFormat/>
    <w:rsid w:val="00161E28"/>
    <w:rPr>
      <w:rFonts w:ascii="Times New Roman" w:eastAsia="宋体" w:hAnsi="Times New Roman" w:cs="Times New Roman"/>
      <w:sz w:val="24"/>
      <w:szCs w:val="24"/>
    </w:rPr>
  </w:style>
  <w:style w:type="character" w:customStyle="1" w:styleId="3Char0">
    <w:name w:val="正文文本 3 Char"/>
    <w:basedOn w:val="a1"/>
    <w:link w:val="30"/>
    <w:uiPriority w:val="99"/>
    <w:qFormat/>
    <w:rsid w:val="00161E28"/>
    <w:rPr>
      <w:rFonts w:ascii="Times New Roman" w:eastAsia="宋体" w:hAnsi="Times New Roman" w:cs="Times New Roman"/>
      <w:sz w:val="16"/>
      <w:szCs w:val="20"/>
    </w:rPr>
  </w:style>
  <w:style w:type="character" w:customStyle="1" w:styleId="Char5">
    <w:name w:val="正文文本缩进 Char"/>
    <w:basedOn w:val="a1"/>
    <w:link w:val="ac"/>
    <w:uiPriority w:val="99"/>
    <w:qFormat/>
    <w:rsid w:val="00161E28"/>
    <w:rPr>
      <w:rFonts w:ascii="Times New Roman" w:eastAsia="宋体" w:hAnsi="Times New Roman" w:cs="Times New Roman"/>
      <w:b/>
      <w:sz w:val="24"/>
      <w:szCs w:val="20"/>
    </w:rPr>
  </w:style>
  <w:style w:type="character" w:customStyle="1" w:styleId="Char6">
    <w:name w:val="纯文本 Char"/>
    <w:aliases w:val="普通文字 Char Char1,纯文本 Char Char Char,普通文字 Char1,小 Char,Texte Char,正 文 1 Char,0921 Char,普通文字1 Char,普通文字2 Char,普通文字3 Char,普通文字4 Char,普通文字5 Char,普通文字6 Char,普通文字11 Char,普通文字21 Char,普通文字31 Char,普通文字41 Char,普通文字7 Char,正文缩进两字符 Char,纯文 Char"/>
    <w:basedOn w:val="a1"/>
    <w:link w:val="ad"/>
    <w:qFormat/>
    <w:rsid w:val="00161E28"/>
    <w:rPr>
      <w:rFonts w:ascii="宋体" w:eastAsia="宋体" w:hAnsi="Courier New" w:cs="Times New Roman"/>
      <w:szCs w:val="20"/>
    </w:rPr>
  </w:style>
  <w:style w:type="character" w:customStyle="1" w:styleId="Char7">
    <w:name w:val="日期 Char"/>
    <w:basedOn w:val="a1"/>
    <w:link w:val="ae"/>
    <w:uiPriority w:val="99"/>
    <w:qFormat/>
    <w:rsid w:val="00161E28"/>
    <w:rPr>
      <w:rFonts w:ascii="Times New Roman" w:eastAsia="宋体" w:hAnsi="Times New Roman" w:cs="Times New Roman"/>
      <w:szCs w:val="20"/>
    </w:rPr>
  </w:style>
  <w:style w:type="character" w:customStyle="1" w:styleId="2Char0">
    <w:name w:val="正文文本缩进 2 Char"/>
    <w:basedOn w:val="a1"/>
    <w:link w:val="21"/>
    <w:uiPriority w:val="99"/>
    <w:qFormat/>
    <w:rsid w:val="00161E28"/>
    <w:rPr>
      <w:rFonts w:ascii="宋体" w:eastAsia="宋体" w:hAnsi="宋体" w:cs="Times New Roman"/>
      <w:b/>
      <w:bCs/>
      <w:sz w:val="24"/>
      <w:szCs w:val="20"/>
    </w:rPr>
  </w:style>
  <w:style w:type="character" w:customStyle="1" w:styleId="Charb">
    <w:name w:val="副标题 Char"/>
    <w:basedOn w:val="a1"/>
    <w:link w:val="af2"/>
    <w:uiPriority w:val="99"/>
    <w:qFormat/>
    <w:rsid w:val="00161E28"/>
    <w:rPr>
      <w:rFonts w:ascii="Arial" w:eastAsia="方正魏碑简体" w:hAnsi="Arial" w:cs="Times New Roman"/>
      <w:bCs/>
      <w:kern w:val="28"/>
      <w:sz w:val="32"/>
      <w:szCs w:val="32"/>
    </w:rPr>
  </w:style>
  <w:style w:type="character" w:customStyle="1" w:styleId="Charf0">
    <w:name w:val="脚注文本 Char"/>
    <w:basedOn w:val="a1"/>
    <w:uiPriority w:val="99"/>
    <w:semiHidden/>
    <w:qFormat/>
    <w:rsid w:val="00161E28"/>
    <w:rPr>
      <w:sz w:val="18"/>
      <w:szCs w:val="18"/>
    </w:rPr>
  </w:style>
  <w:style w:type="character" w:customStyle="1" w:styleId="3Char1">
    <w:name w:val="正文文本缩进 3 Char"/>
    <w:basedOn w:val="a1"/>
    <w:link w:val="33"/>
    <w:uiPriority w:val="99"/>
    <w:qFormat/>
    <w:rsid w:val="00161E28"/>
    <w:rPr>
      <w:rFonts w:ascii="Times New Roman" w:eastAsia="宋体" w:hAnsi="Times New Roman" w:cs="Times New Roman"/>
      <w:szCs w:val="21"/>
    </w:rPr>
  </w:style>
  <w:style w:type="character" w:customStyle="1" w:styleId="2Char1">
    <w:name w:val="正文文本 2 Char"/>
    <w:basedOn w:val="a1"/>
    <w:link w:val="23"/>
    <w:uiPriority w:val="99"/>
    <w:qFormat/>
    <w:rsid w:val="00161E28"/>
    <w:rPr>
      <w:rFonts w:ascii="Times New Roman" w:eastAsia="宋体" w:hAnsi="Times New Roman" w:cs="Times New Roman"/>
      <w:szCs w:val="20"/>
    </w:rPr>
  </w:style>
  <w:style w:type="character" w:customStyle="1" w:styleId="HTMLChar">
    <w:name w:val="HTML 预设格式 Char"/>
    <w:basedOn w:val="a1"/>
    <w:link w:val="HTML"/>
    <w:qFormat/>
    <w:rsid w:val="00161E28"/>
    <w:rPr>
      <w:rFonts w:ascii="宋体" w:eastAsia="宋体" w:hAnsi="宋体" w:cs="宋体"/>
      <w:kern w:val="0"/>
      <w:sz w:val="24"/>
      <w:szCs w:val="24"/>
    </w:rPr>
  </w:style>
  <w:style w:type="character" w:customStyle="1" w:styleId="Charc">
    <w:name w:val="标题 Char"/>
    <w:basedOn w:val="a1"/>
    <w:link w:val="af5"/>
    <w:uiPriority w:val="99"/>
    <w:qFormat/>
    <w:rsid w:val="00161E28"/>
    <w:rPr>
      <w:rFonts w:ascii="Arial" w:eastAsia="黑体" w:hAnsi="Arial" w:cs="Times New Roman"/>
      <w:sz w:val="44"/>
      <w:szCs w:val="20"/>
    </w:rPr>
  </w:style>
  <w:style w:type="character" w:customStyle="1" w:styleId="Char">
    <w:name w:val="正文缩进 Char"/>
    <w:link w:val="a0"/>
    <w:uiPriority w:val="99"/>
    <w:qFormat/>
    <w:rsid w:val="00161E28"/>
    <w:rPr>
      <w:rFonts w:ascii="Times New Roman" w:eastAsia="宋体" w:hAnsi="Times New Roman" w:cs="Times New Roman"/>
      <w:szCs w:val="20"/>
    </w:rPr>
  </w:style>
  <w:style w:type="character" w:customStyle="1" w:styleId="font12-blue-bold1">
    <w:name w:val="font12-blue-bold1"/>
    <w:qFormat/>
    <w:rsid w:val="00161E28"/>
    <w:rPr>
      <w:b/>
      <w:bCs/>
      <w:color w:val="0249A5"/>
      <w:sz w:val="18"/>
      <w:szCs w:val="18"/>
      <w:u w:val="none"/>
    </w:rPr>
  </w:style>
  <w:style w:type="character" w:customStyle="1" w:styleId="grame">
    <w:name w:val="grame"/>
    <w:basedOn w:val="a1"/>
    <w:qFormat/>
    <w:rsid w:val="00161E28"/>
  </w:style>
  <w:style w:type="character" w:customStyle="1" w:styleId="Charf1">
    <w:name w:val="表正文 Char"/>
    <w:qFormat/>
    <w:rsid w:val="00161E28"/>
    <w:rPr>
      <w:rFonts w:eastAsia="宋体"/>
      <w:kern w:val="2"/>
      <w:sz w:val="24"/>
      <w:lang w:val="en-US" w:eastAsia="zh-CN" w:bidi="ar-SA"/>
    </w:rPr>
  </w:style>
  <w:style w:type="character" w:customStyle="1" w:styleId="16">
    <w:name w:val="16"/>
    <w:qFormat/>
    <w:rsid w:val="00161E28"/>
    <w:rPr>
      <w:rFonts w:ascii="Times New Roman" w:hAnsi="Times New Roman" w:cs="Times New Roman" w:hint="default"/>
      <w:color w:val="0000FF"/>
      <w:sz w:val="20"/>
      <w:szCs w:val="20"/>
      <w:u w:val="single"/>
    </w:rPr>
  </w:style>
  <w:style w:type="character" w:customStyle="1" w:styleId="black1">
    <w:name w:val="black1"/>
    <w:qFormat/>
    <w:rsid w:val="00161E28"/>
    <w:rPr>
      <w:rFonts w:ascii="ˎ̥" w:hAnsi="ˎ̥" w:hint="default"/>
      <w:color w:val="333333"/>
      <w:sz w:val="18"/>
      <w:szCs w:val="18"/>
      <w:u w:val="none"/>
    </w:rPr>
  </w:style>
  <w:style w:type="character" w:customStyle="1" w:styleId="SubtitleChar">
    <w:name w:val="Subtitle Char"/>
    <w:qFormat/>
    <w:locked/>
    <w:rsid w:val="00161E28"/>
    <w:rPr>
      <w:rFonts w:ascii="Calibri Light" w:eastAsia="宋体" w:hAnsi="Calibri Light" w:cs="Times New Roman"/>
      <w:b/>
      <w:bCs/>
      <w:kern w:val="28"/>
      <w:sz w:val="32"/>
      <w:szCs w:val="32"/>
      <w:lang w:eastAsia="en-US"/>
    </w:rPr>
  </w:style>
  <w:style w:type="character" w:customStyle="1" w:styleId="solutioncontent1">
    <w:name w:val="solutioncontent1"/>
    <w:qFormat/>
    <w:rsid w:val="00161E28"/>
    <w:rPr>
      <w:rFonts w:cs="Times New Roman"/>
      <w:color w:val="333333"/>
      <w:sz w:val="15"/>
      <w:szCs w:val="15"/>
    </w:rPr>
  </w:style>
  <w:style w:type="paragraph" w:customStyle="1" w:styleId="xl57">
    <w:name w:val="xl57"/>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161E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161E28"/>
    <w:pPr>
      <w:widowControl/>
    </w:pPr>
    <w:rPr>
      <w:rFonts w:ascii="Times New Roman" w:eastAsia="宋体" w:hAnsi="Times New Roman" w:cs="Times New Roman"/>
      <w:kern w:val="0"/>
      <w:szCs w:val="21"/>
    </w:rPr>
  </w:style>
  <w:style w:type="paragraph" w:customStyle="1" w:styleId="font16">
    <w:name w:val="font16"/>
    <w:basedOn w:val="a"/>
    <w:uiPriority w:val="99"/>
    <w:qFormat/>
    <w:rsid w:val="00161E2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161E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161E28"/>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161E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uiPriority w:val="99"/>
    <w:qFormat/>
    <w:rsid w:val="00161E28"/>
    <w:rPr>
      <w:rFonts w:ascii="Tahoma" w:eastAsia="宋体" w:hAnsi="Tahoma" w:cs="Times New Roman"/>
      <w:sz w:val="24"/>
      <w:szCs w:val="20"/>
    </w:rPr>
  </w:style>
  <w:style w:type="paragraph" w:customStyle="1" w:styleId="xl45">
    <w:name w:val="xl45"/>
    <w:basedOn w:val="a"/>
    <w:uiPriority w:val="99"/>
    <w:qFormat/>
    <w:rsid w:val="00161E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161E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161E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161E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161E28"/>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161E28"/>
    <w:pPr>
      <w:jc w:val="center"/>
    </w:pPr>
    <w:rPr>
      <w:rFonts w:ascii="Arial" w:eastAsia="黑体" w:hAnsi="Arial" w:cs="Arial"/>
      <w:bCs/>
      <w:kern w:val="2"/>
      <w:sz w:val="52"/>
      <w:szCs w:val="32"/>
    </w:rPr>
  </w:style>
  <w:style w:type="paragraph" w:customStyle="1" w:styleId="font14">
    <w:name w:val="font14"/>
    <w:basedOn w:val="a"/>
    <w:uiPriority w:val="99"/>
    <w:qFormat/>
    <w:rsid w:val="00161E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161E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161E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161E28"/>
    <w:rPr>
      <w:rFonts w:ascii="宋体" w:eastAsia="宋体" w:hAnsi="宋体" w:cs="Times New Roman"/>
      <w:szCs w:val="24"/>
    </w:rPr>
  </w:style>
  <w:style w:type="paragraph" w:customStyle="1" w:styleId="font12">
    <w:name w:val="font12"/>
    <w:basedOn w:val="a"/>
    <w:uiPriority w:val="99"/>
    <w:qFormat/>
    <w:rsid w:val="00161E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161E28"/>
    <w:pPr>
      <w:widowControl w:val="0"/>
      <w:adjustRightInd w:val="0"/>
      <w:spacing w:line="315" w:lineRule="atLeast"/>
      <w:jc w:val="both"/>
      <w:textAlignment w:val="baseline"/>
    </w:pPr>
    <w:rPr>
      <w:rFonts w:ascii="宋体" w:eastAsia="宋体" w:hAnsi="Times New Roman" w:cs="Times New Roman"/>
      <w:sz w:val="24"/>
    </w:rPr>
  </w:style>
  <w:style w:type="paragraph" w:customStyle="1" w:styleId="13">
    <w:name w:val="1"/>
    <w:basedOn w:val="a"/>
    <w:uiPriority w:val="99"/>
    <w:qFormat/>
    <w:rsid w:val="00161E28"/>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161E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161E2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161E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161E28"/>
    <w:rPr>
      <w:rFonts w:ascii="Tahoma" w:eastAsia="宋体" w:hAnsi="Tahoma" w:cs="Times New Roman"/>
      <w:sz w:val="24"/>
      <w:szCs w:val="20"/>
    </w:rPr>
  </w:style>
  <w:style w:type="paragraph" w:customStyle="1" w:styleId="xl56">
    <w:name w:val="xl56"/>
    <w:basedOn w:val="a"/>
    <w:uiPriority w:val="99"/>
    <w:qFormat/>
    <w:rsid w:val="00161E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161E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161E28"/>
    <w:pPr>
      <w:spacing w:line="360" w:lineRule="auto"/>
    </w:pPr>
    <w:rPr>
      <w:rFonts w:ascii="宋体" w:eastAsia="宋体" w:hAnsi="宋体" w:cs="Times New Roman"/>
      <w:bCs/>
      <w:szCs w:val="21"/>
    </w:rPr>
  </w:style>
  <w:style w:type="paragraph" w:customStyle="1" w:styleId="xl83">
    <w:name w:val="xl83"/>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161E28"/>
    <w:rPr>
      <w:rFonts w:ascii="Tahoma" w:eastAsia="宋体" w:hAnsi="Tahoma" w:cs="Times New Roman"/>
      <w:sz w:val="24"/>
      <w:szCs w:val="20"/>
    </w:rPr>
  </w:style>
  <w:style w:type="paragraph" w:customStyle="1" w:styleId="xl65">
    <w:name w:val="xl6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161E28"/>
  </w:style>
  <w:style w:type="paragraph" w:customStyle="1" w:styleId="34">
    <w:name w:val="表格3"/>
    <w:basedOn w:val="a"/>
    <w:uiPriority w:val="99"/>
    <w:qFormat/>
    <w:rsid w:val="00161E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161E2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161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161E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161E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161E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161E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161E28"/>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161E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161E28"/>
  </w:style>
  <w:style w:type="paragraph" w:customStyle="1" w:styleId="0">
    <w:name w:val="0"/>
    <w:basedOn w:val="a"/>
    <w:uiPriority w:val="99"/>
    <w:qFormat/>
    <w:rsid w:val="00161E28"/>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161E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161E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161E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161E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161E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161E2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161E2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161E2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161E28"/>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161E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161E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161E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161E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161E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161E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161E28"/>
    <w:pPr>
      <w:spacing w:line="360" w:lineRule="auto"/>
    </w:pPr>
    <w:rPr>
      <w:rFonts w:ascii="宋体" w:eastAsia="宋体" w:hAnsi="宋体" w:cs="Arial"/>
      <w:b/>
      <w:bCs/>
      <w:szCs w:val="21"/>
    </w:rPr>
  </w:style>
  <w:style w:type="paragraph" w:customStyle="1" w:styleId="-1">
    <w:name w:val="彩色列表 - 着色 1"/>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161E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161E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161E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161E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161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161E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161E28"/>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161E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161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161E2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1,普通文字 Char2,小 Char1,Texte Char1,正 文 1 Char1,0921 Char1,普通文字1 Char1,普通文字2 Char1,普通文字3 Char1,普通文字4 Char1,普通文字5 Char1,普通文字6 Char1,普通文字11 Char1,普通文字21 Char1,普通文字31 Char1,普通文字41 Char1,普通文字7 Char1,正文缩进两字符 Char1"/>
    <w:rsid w:val="00161E28"/>
    <w:rPr>
      <w:rFonts w:ascii="宋体" w:hAnsi="Courier New"/>
      <w:kern w:val="2"/>
      <w:sz w:val="21"/>
    </w:rPr>
  </w:style>
  <w:style w:type="character" w:customStyle="1" w:styleId="Char12">
    <w:name w:val="表正文 Char1"/>
    <w:rsid w:val="00161E28"/>
    <w:rPr>
      <w:kern w:val="2"/>
      <w:sz w:val="21"/>
    </w:rPr>
  </w:style>
  <w:style w:type="character" w:customStyle="1" w:styleId="15">
    <w:name w:val="15"/>
    <w:qFormat/>
    <w:rsid w:val="00161E28"/>
    <w:rPr>
      <w:rFonts w:ascii="Calibri" w:hAnsi="Calibri" w:hint="default"/>
    </w:rPr>
  </w:style>
  <w:style w:type="character" w:customStyle="1" w:styleId="hCharChar">
    <w:name w:val="h Char Char"/>
    <w:qFormat/>
    <w:rsid w:val="00161E28"/>
    <w:rPr>
      <w:kern w:val="2"/>
      <w:sz w:val="18"/>
    </w:rPr>
  </w:style>
  <w:style w:type="character" w:customStyle="1" w:styleId="CharChar3">
    <w:name w:val="Char Char3"/>
    <w:rsid w:val="00161E28"/>
    <w:rPr>
      <w:kern w:val="2"/>
      <w:sz w:val="21"/>
    </w:rPr>
  </w:style>
  <w:style w:type="character" w:customStyle="1" w:styleId="CharChar2">
    <w:name w:val="Char Char2"/>
    <w:qFormat/>
    <w:rsid w:val="00161E28"/>
    <w:rPr>
      <w:kern w:val="2"/>
      <w:sz w:val="24"/>
      <w:szCs w:val="24"/>
    </w:rPr>
  </w:style>
  <w:style w:type="character" w:customStyle="1" w:styleId="CharChar1">
    <w:name w:val="Char Char1"/>
    <w:semiHidden/>
    <w:qFormat/>
    <w:rsid w:val="00161E28"/>
    <w:rPr>
      <w:kern w:val="2"/>
      <w:sz w:val="21"/>
    </w:rPr>
  </w:style>
  <w:style w:type="character" w:customStyle="1" w:styleId="CharChar4">
    <w:name w:val="Char Char4"/>
    <w:qFormat/>
    <w:rsid w:val="00161E28"/>
    <w:rPr>
      <w:kern w:val="2"/>
      <w:sz w:val="16"/>
    </w:rPr>
  </w:style>
  <w:style w:type="character" w:customStyle="1" w:styleId="CharChar5">
    <w:name w:val="Char Char5"/>
    <w:qFormat/>
    <w:rsid w:val="00161E28"/>
    <w:rPr>
      <w:rFonts w:ascii="Arial" w:eastAsia="方正魏碑简体" w:hAnsi="Arial" w:cs="Arial"/>
      <w:bCs/>
      <w:kern w:val="28"/>
      <w:sz w:val="32"/>
      <w:szCs w:val="32"/>
    </w:rPr>
  </w:style>
  <w:style w:type="character" w:customStyle="1" w:styleId="msoins0">
    <w:name w:val="msoins"/>
    <w:basedOn w:val="a1"/>
    <w:rsid w:val="00161E28"/>
  </w:style>
  <w:style w:type="character" w:customStyle="1" w:styleId="CharChar6">
    <w:name w:val="Char Char6"/>
    <w:qFormat/>
    <w:rsid w:val="00161E28"/>
    <w:rPr>
      <w:rFonts w:ascii="Arial" w:eastAsia="黑体" w:hAnsi="Arial"/>
      <w:kern w:val="2"/>
      <w:sz w:val="44"/>
    </w:rPr>
  </w:style>
  <w:style w:type="character" w:customStyle="1" w:styleId="CharChar8">
    <w:name w:val="Char Char8"/>
    <w:qFormat/>
    <w:rsid w:val="00161E28"/>
    <w:rPr>
      <w:kern w:val="2"/>
      <w:sz w:val="21"/>
    </w:rPr>
  </w:style>
  <w:style w:type="character" w:customStyle="1" w:styleId="CharChar7">
    <w:name w:val="Char Char7"/>
    <w:qFormat/>
    <w:rsid w:val="00161E28"/>
    <w:rPr>
      <w:kern w:val="2"/>
      <w:sz w:val="18"/>
    </w:rPr>
  </w:style>
  <w:style w:type="character" w:customStyle="1" w:styleId="CharChar0">
    <w:name w:val="Char Char"/>
    <w:semiHidden/>
    <w:rsid w:val="00161E28"/>
    <w:rPr>
      <w:b/>
      <w:bCs/>
      <w:kern w:val="2"/>
      <w:sz w:val="21"/>
    </w:rPr>
  </w:style>
  <w:style w:type="character" w:customStyle="1" w:styleId="Charf3">
    <w:name w:val="居中 Char"/>
    <w:qFormat/>
    <w:rsid w:val="00161E28"/>
    <w:rPr>
      <w:kern w:val="2"/>
      <w:sz w:val="24"/>
    </w:rPr>
  </w:style>
  <w:style w:type="paragraph" w:customStyle="1" w:styleId="p18">
    <w:name w:val="p18"/>
    <w:basedOn w:val="a"/>
    <w:uiPriority w:val="99"/>
    <w:qFormat/>
    <w:rsid w:val="00161E2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161E2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161E28"/>
    <w:pPr>
      <w:widowControl/>
    </w:pPr>
    <w:rPr>
      <w:rFonts w:ascii="Times New Roman" w:eastAsia="宋体" w:hAnsi="Times New Roman" w:cs="Times New Roman"/>
      <w:kern w:val="0"/>
      <w:szCs w:val="21"/>
    </w:rPr>
  </w:style>
  <w:style w:type="paragraph" w:customStyle="1" w:styleId="p15">
    <w:name w:val="p15"/>
    <w:basedOn w:val="a"/>
    <w:uiPriority w:val="99"/>
    <w:qFormat/>
    <w:rsid w:val="00161E28"/>
    <w:pPr>
      <w:widowControl/>
      <w:ind w:firstLine="420"/>
    </w:pPr>
    <w:rPr>
      <w:rFonts w:ascii="Calibri" w:eastAsia="宋体" w:hAnsi="Calibri" w:cs="宋体"/>
      <w:kern w:val="0"/>
      <w:szCs w:val="21"/>
    </w:rPr>
  </w:style>
  <w:style w:type="paragraph" w:customStyle="1" w:styleId="25">
    <w:name w:val="列出段落2"/>
    <w:basedOn w:val="a"/>
    <w:uiPriority w:val="34"/>
    <w:qFormat/>
    <w:rsid w:val="00161E28"/>
    <w:pPr>
      <w:ind w:firstLineChars="200" w:firstLine="420"/>
    </w:pPr>
    <w:rPr>
      <w:rFonts w:ascii="Calibri" w:eastAsia="宋体" w:hAnsi="Calibri" w:cs="Times New Roman"/>
    </w:rPr>
  </w:style>
  <w:style w:type="paragraph" w:customStyle="1" w:styleId="flType">
    <w:name w:val="flType"/>
    <w:basedOn w:val="a"/>
    <w:uiPriority w:val="99"/>
    <w:qFormat/>
    <w:rsid w:val="00161E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161E2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uiPriority w:val="99"/>
    <w:qFormat/>
    <w:locked/>
    <w:rsid w:val="00161E28"/>
    <w:rPr>
      <w:rFonts w:ascii="Times New Roman" w:eastAsia="宋体" w:hAnsi="Times New Roman" w:cs="Times New Roman"/>
      <w:sz w:val="18"/>
      <w:szCs w:val="18"/>
    </w:rPr>
  </w:style>
  <w:style w:type="character" w:customStyle="1" w:styleId="Charf4">
    <w:name w:val="无间隔 Char"/>
    <w:link w:val="1a"/>
    <w:qFormat/>
    <w:locked/>
    <w:rsid w:val="00161E28"/>
    <w:rPr>
      <w:rFonts w:ascii="Calibri" w:eastAsia="Times New Roman" w:hAnsi="Calibri"/>
      <w:sz w:val="22"/>
      <w:lang w:eastAsia="en-US" w:bidi="en-US"/>
    </w:rPr>
  </w:style>
  <w:style w:type="paragraph" w:customStyle="1" w:styleId="1a">
    <w:name w:val="无间隔1"/>
    <w:link w:val="Charf4"/>
    <w:qFormat/>
    <w:rsid w:val="00161E28"/>
    <w:rPr>
      <w:rFonts w:ascii="Calibri" w:eastAsia="Times New Roman" w:hAnsi="Calibri"/>
      <w:kern w:val="2"/>
      <w:sz w:val="22"/>
      <w:szCs w:val="22"/>
      <w:lang w:eastAsia="en-US" w:bidi="en-US"/>
    </w:rPr>
  </w:style>
  <w:style w:type="paragraph" w:customStyle="1" w:styleId="1b">
    <w:name w:val="引用1"/>
    <w:basedOn w:val="a"/>
    <w:next w:val="a"/>
    <w:link w:val="Char14"/>
    <w:qFormat/>
    <w:rsid w:val="00161E2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161E28"/>
    <w:rPr>
      <w:rFonts w:ascii="Calibri" w:eastAsia="宋体" w:hAnsi="Calibri" w:cs="Times New Roman"/>
      <w:i/>
      <w:iCs/>
      <w:color w:val="000000"/>
      <w:kern w:val="0"/>
      <w:sz w:val="22"/>
      <w:lang w:eastAsia="en-US" w:bidi="en-US"/>
    </w:rPr>
  </w:style>
  <w:style w:type="character" w:customStyle="1" w:styleId="Charf5">
    <w:name w:val="引用 Char"/>
    <w:basedOn w:val="a1"/>
    <w:rsid w:val="00161E28"/>
    <w:rPr>
      <w:i/>
      <w:iCs/>
      <w:color w:val="000000" w:themeColor="text1"/>
      <w:kern w:val="2"/>
      <w:sz w:val="21"/>
    </w:rPr>
  </w:style>
  <w:style w:type="paragraph" w:customStyle="1" w:styleId="1c">
    <w:name w:val="明显引用1"/>
    <w:basedOn w:val="a"/>
    <w:next w:val="a"/>
    <w:link w:val="Char15"/>
    <w:qFormat/>
    <w:rsid w:val="00161E2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locked/>
    <w:rsid w:val="00161E28"/>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161E28"/>
    <w:rPr>
      <w:b/>
      <w:bCs/>
      <w:i/>
      <w:iCs/>
      <w:color w:val="4F81BD" w:themeColor="accent1"/>
      <w:kern w:val="2"/>
      <w:sz w:val="21"/>
    </w:rPr>
  </w:style>
  <w:style w:type="character" w:customStyle="1" w:styleId="CharChar9">
    <w:name w:val="+正文 Char Char"/>
    <w:link w:val="CharCharChar0"/>
    <w:qFormat/>
    <w:locked/>
    <w:rsid w:val="00161E28"/>
    <w:rPr>
      <w:rFonts w:ascii="楷体_GB2312" w:eastAsia="楷体_GB2312"/>
      <w:sz w:val="24"/>
    </w:rPr>
  </w:style>
  <w:style w:type="paragraph" w:customStyle="1" w:styleId="CharCharChar0">
    <w:name w:val="+正文 Char Char Char"/>
    <w:basedOn w:val="a"/>
    <w:link w:val="CharChar9"/>
    <w:qFormat/>
    <w:rsid w:val="00161E2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161E28"/>
    <w:rPr>
      <w:rFonts w:ascii="宋体" w:hAnsi="宋体"/>
      <w:sz w:val="24"/>
    </w:rPr>
  </w:style>
  <w:style w:type="paragraph" w:customStyle="1" w:styleId="CharChar2Char">
    <w:name w:val="+正文 Char Char2 Char"/>
    <w:basedOn w:val="a"/>
    <w:link w:val="CharChar2CharCharChar"/>
    <w:qFormat/>
    <w:rsid w:val="00161E28"/>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161E28"/>
    <w:rPr>
      <w:rFonts w:ascii="宋体" w:hAnsi="宋体"/>
      <w:sz w:val="24"/>
    </w:rPr>
  </w:style>
  <w:style w:type="paragraph" w:customStyle="1" w:styleId="CharChar5Char">
    <w:name w:val="+正文 Char Char5 Char"/>
    <w:basedOn w:val="a"/>
    <w:link w:val="CharChar5CharCharChar"/>
    <w:qFormat/>
    <w:rsid w:val="00161E2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161E28"/>
    <w:rPr>
      <w:rFonts w:ascii="宋体" w:hAnsi="宋体"/>
      <w:sz w:val="24"/>
    </w:rPr>
  </w:style>
  <w:style w:type="paragraph" w:customStyle="1" w:styleId="CharChar3CharChar">
    <w:name w:val="+正文 Char Char3 Char Char"/>
    <w:basedOn w:val="a"/>
    <w:link w:val="CharChar3CharCharCharChar"/>
    <w:qFormat/>
    <w:rsid w:val="00161E28"/>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161E28"/>
    <w:rPr>
      <w:rFonts w:ascii="宋体" w:hAnsi="宋体"/>
    </w:rPr>
  </w:style>
  <w:style w:type="paragraph" w:customStyle="1" w:styleId="1CharCharChar">
    <w:name w:val="+列表1 Char Char Char"/>
    <w:basedOn w:val="a"/>
    <w:link w:val="1CharCharCharCharChar"/>
    <w:qFormat/>
    <w:rsid w:val="00161E28"/>
    <w:pPr>
      <w:jc w:val="center"/>
    </w:pPr>
    <w:rPr>
      <w:rFonts w:ascii="宋体" w:hAnsi="宋体"/>
    </w:rPr>
  </w:style>
  <w:style w:type="character" w:customStyle="1" w:styleId="Char2CharChar">
    <w:name w:val="+正文 Char2 Char Char"/>
    <w:link w:val="Char20"/>
    <w:qFormat/>
    <w:locked/>
    <w:rsid w:val="00161E28"/>
    <w:rPr>
      <w:rFonts w:ascii="宋体" w:hAnsi="宋体"/>
      <w:sz w:val="24"/>
    </w:rPr>
  </w:style>
  <w:style w:type="paragraph" w:customStyle="1" w:styleId="Char20">
    <w:name w:val="+正文 Char2"/>
    <w:basedOn w:val="a"/>
    <w:link w:val="Char2CharChar"/>
    <w:qFormat/>
    <w:rsid w:val="00161E28"/>
    <w:pPr>
      <w:spacing w:line="360" w:lineRule="auto"/>
      <w:ind w:firstLineChars="200" w:firstLine="200"/>
    </w:pPr>
    <w:rPr>
      <w:rFonts w:ascii="宋体" w:hAnsi="宋体"/>
      <w:sz w:val="24"/>
    </w:rPr>
  </w:style>
  <w:style w:type="character" w:customStyle="1" w:styleId="CharChara">
    <w:name w:val="表文字 Char Char"/>
    <w:link w:val="affa"/>
    <w:qFormat/>
    <w:locked/>
    <w:rsid w:val="00161E28"/>
    <w:rPr>
      <w:rFonts w:ascii="楷体_GB2312" w:eastAsia="楷体_GB2312" w:hAnsi="宋体"/>
      <w:spacing w:val="-8"/>
      <w:sz w:val="24"/>
      <w:lang w:val="zh-CN"/>
    </w:rPr>
  </w:style>
  <w:style w:type="paragraph" w:customStyle="1" w:styleId="affa">
    <w:name w:val="表文字"/>
    <w:basedOn w:val="a"/>
    <w:link w:val="CharChara"/>
    <w:qFormat/>
    <w:rsid w:val="00161E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161E28"/>
    <w:rPr>
      <w:rFonts w:ascii="宋体" w:hAnsi="宋体"/>
      <w:sz w:val="24"/>
    </w:rPr>
  </w:style>
  <w:style w:type="paragraph" w:customStyle="1" w:styleId="affb">
    <w:name w:val="+正文"/>
    <w:basedOn w:val="a"/>
    <w:link w:val="Char41"/>
    <w:qFormat/>
    <w:rsid w:val="00161E2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161E28"/>
    <w:rPr>
      <w:rFonts w:ascii="宋体" w:hAnsi="宋体"/>
      <w:sz w:val="24"/>
    </w:rPr>
  </w:style>
  <w:style w:type="paragraph" w:customStyle="1" w:styleId="Char5CharCharChar">
    <w:name w:val="+正文 Char5 Char Char Char"/>
    <w:basedOn w:val="a"/>
    <w:link w:val="Char5CharCharCharCharChar"/>
    <w:qFormat/>
    <w:rsid w:val="00161E28"/>
    <w:pPr>
      <w:spacing w:line="360" w:lineRule="auto"/>
      <w:ind w:firstLineChars="200" w:firstLine="200"/>
    </w:pPr>
    <w:rPr>
      <w:rFonts w:ascii="宋体" w:hAnsi="宋体"/>
      <w:sz w:val="24"/>
    </w:rPr>
  </w:style>
  <w:style w:type="paragraph" w:customStyle="1" w:styleId="1Char0">
    <w:name w:val="+1. Char"/>
    <w:basedOn w:val="a"/>
    <w:link w:val="1CharCharChar0"/>
    <w:qFormat/>
    <w:rsid w:val="00161E28"/>
    <w:rPr>
      <w:rFonts w:ascii="Times New Roman" w:eastAsia="宋体" w:hAnsi="Times New Roman" w:cs="Times New Roman"/>
      <w:szCs w:val="20"/>
    </w:rPr>
  </w:style>
  <w:style w:type="character" w:customStyle="1" w:styleId="1CharCharChar0">
    <w:name w:val="+1. Char Char Char"/>
    <w:link w:val="1Char0"/>
    <w:qFormat/>
    <w:locked/>
    <w:rsid w:val="00161E28"/>
    <w:rPr>
      <w:rFonts w:ascii="Times New Roman" w:eastAsia="宋体" w:hAnsi="Times New Roman" w:cs="Times New Roman"/>
      <w:szCs w:val="20"/>
    </w:rPr>
  </w:style>
  <w:style w:type="paragraph" w:customStyle="1" w:styleId="Char21">
    <w:name w:val="Char2"/>
    <w:basedOn w:val="a"/>
    <w:uiPriority w:val="99"/>
    <w:qFormat/>
    <w:rsid w:val="00161E28"/>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161E2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161E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161E28"/>
    <w:rPr>
      <w:rFonts w:ascii="黑体" w:eastAsia="宋体" w:hAnsi="宋体" w:cs="Times New Roman"/>
      <w:szCs w:val="20"/>
    </w:rPr>
  </w:style>
  <w:style w:type="character" w:customStyle="1" w:styleId="Charf7">
    <w:name w:val="标准款样式 Char"/>
    <w:basedOn w:val="a1"/>
    <w:link w:val="affc"/>
    <w:qFormat/>
    <w:rsid w:val="00161E28"/>
    <w:rPr>
      <w:rFonts w:ascii="黑体" w:eastAsia="宋体" w:hAnsi="宋体" w:cs="Times New Roman"/>
      <w:szCs w:val="20"/>
    </w:rPr>
  </w:style>
  <w:style w:type="paragraph" w:customStyle="1" w:styleId="affd">
    <w:name w:val="标准次分项"/>
    <w:basedOn w:val="a"/>
    <w:uiPriority w:val="99"/>
    <w:qFormat/>
    <w:rsid w:val="00161E28"/>
    <w:pPr>
      <w:jc w:val="left"/>
    </w:pPr>
    <w:rPr>
      <w:rFonts w:ascii="宋体" w:eastAsia="宋体" w:hAnsi="宋体" w:cs="Times New Roman"/>
      <w:szCs w:val="21"/>
    </w:rPr>
  </w:style>
  <w:style w:type="paragraph" w:customStyle="1" w:styleId="affe">
    <w:name w:val="段"/>
    <w:link w:val="Charf8"/>
    <w:qFormat/>
    <w:rsid w:val="00161E28"/>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8">
    <w:name w:val="段 Char"/>
    <w:basedOn w:val="a1"/>
    <w:link w:val="affe"/>
    <w:qFormat/>
    <w:rsid w:val="00161E28"/>
    <w:rPr>
      <w:rFonts w:ascii="宋体" w:eastAsia="宋体" w:hAnsi="Times New Roman" w:cs="Times New Roman"/>
      <w:kern w:val="0"/>
      <w:szCs w:val="20"/>
    </w:rPr>
  </w:style>
  <w:style w:type="character" w:customStyle="1" w:styleId="Char16">
    <w:name w:val="称呼 Char1"/>
    <w:basedOn w:val="a1"/>
    <w:uiPriority w:val="99"/>
    <w:semiHidden/>
    <w:qFormat/>
    <w:rsid w:val="00161E28"/>
  </w:style>
  <w:style w:type="character" w:customStyle="1" w:styleId="Char17">
    <w:name w:val="正文文本 Char1"/>
    <w:basedOn w:val="a1"/>
    <w:rsid w:val="00161E28"/>
  </w:style>
  <w:style w:type="character" w:customStyle="1" w:styleId="Char18">
    <w:name w:val="正文首行缩进 Char1"/>
    <w:basedOn w:val="Char17"/>
    <w:uiPriority w:val="99"/>
    <w:semiHidden/>
    <w:rsid w:val="00161E28"/>
  </w:style>
  <w:style w:type="character" w:customStyle="1" w:styleId="Char19">
    <w:name w:val="批注文字 Char1"/>
    <w:basedOn w:val="a1"/>
    <w:uiPriority w:val="99"/>
    <w:semiHidden/>
    <w:qFormat/>
    <w:rsid w:val="00161E28"/>
  </w:style>
  <w:style w:type="character" w:customStyle="1" w:styleId="3Char10">
    <w:name w:val="正文文本 3 Char1"/>
    <w:basedOn w:val="a1"/>
    <w:uiPriority w:val="99"/>
    <w:semiHidden/>
    <w:qFormat/>
    <w:rsid w:val="00161E28"/>
    <w:rPr>
      <w:sz w:val="16"/>
      <w:szCs w:val="16"/>
    </w:rPr>
  </w:style>
  <w:style w:type="character" w:customStyle="1" w:styleId="Char1a">
    <w:name w:val="批注主题 Char1"/>
    <w:basedOn w:val="Char19"/>
    <w:uiPriority w:val="99"/>
    <w:semiHidden/>
    <w:qFormat/>
    <w:rsid w:val="00161E28"/>
    <w:rPr>
      <w:b/>
      <w:bCs/>
    </w:rPr>
  </w:style>
  <w:style w:type="character" w:customStyle="1" w:styleId="Char1b">
    <w:name w:val="注释标题 Char1"/>
    <w:basedOn w:val="a1"/>
    <w:uiPriority w:val="99"/>
    <w:semiHidden/>
    <w:qFormat/>
    <w:rsid w:val="00161E28"/>
  </w:style>
  <w:style w:type="character" w:customStyle="1" w:styleId="Char1c">
    <w:name w:val="副标题 Char1"/>
    <w:basedOn w:val="a1"/>
    <w:uiPriority w:val="11"/>
    <w:rsid w:val="00161E28"/>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161E28"/>
    <w:rPr>
      <w:sz w:val="18"/>
      <w:szCs w:val="18"/>
    </w:rPr>
  </w:style>
  <w:style w:type="character" w:customStyle="1" w:styleId="Char1e">
    <w:name w:val="日期 Char1"/>
    <w:basedOn w:val="a1"/>
    <w:uiPriority w:val="99"/>
    <w:semiHidden/>
    <w:qFormat/>
    <w:rsid w:val="00161E28"/>
  </w:style>
  <w:style w:type="character" w:customStyle="1" w:styleId="Char1f">
    <w:name w:val="页眉 Char1"/>
    <w:basedOn w:val="a1"/>
    <w:uiPriority w:val="99"/>
    <w:semiHidden/>
    <w:qFormat/>
    <w:rsid w:val="00161E28"/>
    <w:rPr>
      <w:sz w:val="18"/>
      <w:szCs w:val="18"/>
    </w:rPr>
  </w:style>
  <w:style w:type="character" w:customStyle="1" w:styleId="Char1f0">
    <w:name w:val="标题 Char1"/>
    <w:basedOn w:val="a1"/>
    <w:uiPriority w:val="10"/>
    <w:qFormat/>
    <w:rsid w:val="00161E28"/>
    <w:rPr>
      <w:rFonts w:asciiTheme="majorHAnsi" w:eastAsia="宋体" w:hAnsiTheme="majorHAnsi" w:cstheme="majorBidi"/>
      <w:b/>
      <w:bCs/>
      <w:sz w:val="32"/>
      <w:szCs w:val="32"/>
    </w:rPr>
  </w:style>
  <w:style w:type="paragraph" w:customStyle="1" w:styleId="-11">
    <w:name w:val="彩色列表 - 着色 11"/>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161E28"/>
    <w:rPr>
      <w:kern w:val="2"/>
      <w:sz w:val="21"/>
      <w:szCs w:val="22"/>
    </w:rPr>
  </w:style>
  <w:style w:type="paragraph" w:customStyle="1" w:styleId="110">
    <w:name w:val="列出段落11"/>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161E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161E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161E2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161E28"/>
    <w:rPr>
      <w:color w:val="2B579A"/>
      <w:shd w:val="clear" w:color="auto" w:fill="E6E6E6"/>
    </w:rPr>
  </w:style>
  <w:style w:type="paragraph" w:customStyle="1" w:styleId="Default">
    <w:name w:val="Default"/>
    <w:qFormat/>
    <w:rsid w:val="00913EFD"/>
    <w:pPr>
      <w:widowControl w:val="0"/>
      <w:autoSpaceDE w:val="0"/>
      <w:autoSpaceDN w:val="0"/>
      <w:adjustRightInd w:val="0"/>
    </w:pPr>
    <w:rPr>
      <w:rFonts w:ascii="宋体" w:hAnsi="宋体" w:cs="宋体"/>
      <w:color w:val="000000"/>
      <w:sz w:val="24"/>
      <w:szCs w:val="24"/>
    </w:rPr>
  </w:style>
  <w:style w:type="character" w:customStyle="1" w:styleId="Charf">
    <w:name w:val="列出段落 Char"/>
    <w:link w:val="aff"/>
    <w:qFormat/>
    <w:locked/>
    <w:rsid w:val="00AC7E9B"/>
    <w:rPr>
      <w:kern w:val="2"/>
      <w:sz w:val="21"/>
      <w:szCs w:val="22"/>
    </w:rPr>
  </w:style>
  <w:style w:type="character" w:customStyle="1" w:styleId="1f">
    <w:name w:val="@他1"/>
    <w:basedOn w:val="a1"/>
    <w:uiPriority w:val="99"/>
    <w:qFormat/>
    <w:rsid w:val="00FF71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3700">
      <w:bodyDiv w:val="1"/>
      <w:marLeft w:val="0"/>
      <w:marRight w:val="0"/>
      <w:marTop w:val="0"/>
      <w:marBottom w:val="0"/>
      <w:divBdr>
        <w:top w:val="none" w:sz="0" w:space="0" w:color="auto"/>
        <w:left w:val="none" w:sz="0" w:space="0" w:color="auto"/>
        <w:bottom w:val="none" w:sz="0" w:space="0" w:color="auto"/>
        <w:right w:val="none" w:sz="0" w:space="0" w:color="auto"/>
      </w:divBdr>
    </w:div>
    <w:div w:id="67270822">
      <w:bodyDiv w:val="1"/>
      <w:marLeft w:val="0"/>
      <w:marRight w:val="0"/>
      <w:marTop w:val="0"/>
      <w:marBottom w:val="0"/>
      <w:divBdr>
        <w:top w:val="none" w:sz="0" w:space="0" w:color="auto"/>
        <w:left w:val="none" w:sz="0" w:space="0" w:color="auto"/>
        <w:bottom w:val="none" w:sz="0" w:space="0" w:color="auto"/>
        <w:right w:val="none" w:sz="0" w:space="0" w:color="auto"/>
      </w:divBdr>
    </w:div>
    <w:div w:id="106895333">
      <w:bodyDiv w:val="1"/>
      <w:marLeft w:val="0"/>
      <w:marRight w:val="0"/>
      <w:marTop w:val="0"/>
      <w:marBottom w:val="0"/>
      <w:divBdr>
        <w:top w:val="none" w:sz="0" w:space="0" w:color="auto"/>
        <w:left w:val="none" w:sz="0" w:space="0" w:color="auto"/>
        <w:bottom w:val="none" w:sz="0" w:space="0" w:color="auto"/>
        <w:right w:val="none" w:sz="0" w:space="0" w:color="auto"/>
      </w:divBdr>
    </w:div>
    <w:div w:id="126437420">
      <w:bodyDiv w:val="1"/>
      <w:marLeft w:val="0"/>
      <w:marRight w:val="0"/>
      <w:marTop w:val="0"/>
      <w:marBottom w:val="0"/>
      <w:divBdr>
        <w:top w:val="none" w:sz="0" w:space="0" w:color="auto"/>
        <w:left w:val="none" w:sz="0" w:space="0" w:color="auto"/>
        <w:bottom w:val="none" w:sz="0" w:space="0" w:color="auto"/>
        <w:right w:val="none" w:sz="0" w:space="0" w:color="auto"/>
      </w:divBdr>
    </w:div>
    <w:div w:id="136186106">
      <w:bodyDiv w:val="1"/>
      <w:marLeft w:val="0"/>
      <w:marRight w:val="0"/>
      <w:marTop w:val="0"/>
      <w:marBottom w:val="0"/>
      <w:divBdr>
        <w:top w:val="none" w:sz="0" w:space="0" w:color="auto"/>
        <w:left w:val="none" w:sz="0" w:space="0" w:color="auto"/>
        <w:bottom w:val="none" w:sz="0" w:space="0" w:color="auto"/>
        <w:right w:val="none" w:sz="0" w:space="0" w:color="auto"/>
      </w:divBdr>
    </w:div>
    <w:div w:id="155919660">
      <w:bodyDiv w:val="1"/>
      <w:marLeft w:val="0"/>
      <w:marRight w:val="0"/>
      <w:marTop w:val="0"/>
      <w:marBottom w:val="0"/>
      <w:divBdr>
        <w:top w:val="none" w:sz="0" w:space="0" w:color="auto"/>
        <w:left w:val="none" w:sz="0" w:space="0" w:color="auto"/>
        <w:bottom w:val="none" w:sz="0" w:space="0" w:color="auto"/>
        <w:right w:val="none" w:sz="0" w:space="0" w:color="auto"/>
      </w:divBdr>
    </w:div>
    <w:div w:id="226764079">
      <w:bodyDiv w:val="1"/>
      <w:marLeft w:val="0"/>
      <w:marRight w:val="0"/>
      <w:marTop w:val="0"/>
      <w:marBottom w:val="0"/>
      <w:divBdr>
        <w:top w:val="none" w:sz="0" w:space="0" w:color="auto"/>
        <w:left w:val="none" w:sz="0" w:space="0" w:color="auto"/>
        <w:bottom w:val="none" w:sz="0" w:space="0" w:color="auto"/>
        <w:right w:val="none" w:sz="0" w:space="0" w:color="auto"/>
      </w:divBdr>
    </w:div>
    <w:div w:id="233856759">
      <w:bodyDiv w:val="1"/>
      <w:marLeft w:val="0"/>
      <w:marRight w:val="0"/>
      <w:marTop w:val="0"/>
      <w:marBottom w:val="0"/>
      <w:divBdr>
        <w:top w:val="none" w:sz="0" w:space="0" w:color="auto"/>
        <w:left w:val="none" w:sz="0" w:space="0" w:color="auto"/>
        <w:bottom w:val="none" w:sz="0" w:space="0" w:color="auto"/>
        <w:right w:val="none" w:sz="0" w:space="0" w:color="auto"/>
      </w:divBdr>
    </w:div>
    <w:div w:id="241961104">
      <w:bodyDiv w:val="1"/>
      <w:marLeft w:val="0"/>
      <w:marRight w:val="0"/>
      <w:marTop w:val="0"/>
      <w:marBottom w:val="0"/>
      <w:divBdr>
        <w:top w:val="none" w:sz="0" w:space="0" w:color="auto"/>
        <w:left w:val="none" w:sz="0" w:space="0" w:color="auto"/>
        <w:bottom w:val="none" w:sz="0" w:space="0" w:color="auto"/>
        <w:right w:val="none" w:sz="0" w:space="0" w:color="auto"/>
      </w:divBdr>
    </w:div>
    <w:div w:id="295449137">
      <w:bodyDiv w:val="1"/>
      <w:marLeft w:val="0"/>
      <w:marRight w:val="0"/>
      <w:marTop w:val="0"/>
      <w:marBottom w:val="0"/>
      <w:divBdr>
        <w:top w:val="none" w:sz="0" w:space="0" w:color="auto"/>
        <w:left w:val="none" w:sz="0" w:space="0" w:color="auto"/>
        <w:bottom w:val="none" w:sz="0" w:space="0" w:color="auto"/>
        <w:right w:val="none" w:sz="0" w:space="0" w:color="auto"/>
      </w:divBdr>
    </w:div>
    <w:div w:id="332028073">
      <w:bodyDiv w:val="1"/>
      <w:marLeft w:val="0"/>
      <w:marRight w:val="0"/>
      <w:marTop w:val="0"/>
      <w:marBottom w:val="0"/>
      <w:divBdr>
        <w:top w:val="none" w:sz="0" w:space="0" w:color="auto"/>
        <w:left w:val="none" w:sz="0" w:space="0" w:color="auto"/>
        <w:bottom w:val="none" w:sz="0" w:space="0" w:color="auto"/>
        <w:right w:val="none" w:sz="0" w:space="0" w:color="auto"/>
      </w:divBdr>
    </w:div>
    <w:div w:id="337923181">
      <w:bodyDiv w:val="1"/>
      <w:marLeft w:val="0"/>
      <w:marRight w:val="0"/>
      <w:marTop w:val="0"/>
      <w:marBottom w:val="0"/>
      <w:divBdr>
        <w:top w:val="none" w:sz="0" w:space="0" w:color="auto"/>
        <w:left w:val="none" w:sz="0" w:space="0" w:color="auto"/>
        <w:bottom w:val="none" w:sz="0" w:space="0" w:color="auto"/>
        <w:right w:val="none" w:sz="0" w:space="0" w:color="auto"/>
      </w:divBdr>
    </w:div>
    <w:div w:id="408384041">
      <w:bodyDiv w:val="1"/>
      <w:marLeft w:val="0"/>
      <w:marRight w:val="0"/>
      <w:marTop w:val="0"/>
      <w:marBottom w:val="0"/>
      <w:divBdr>
        <w:top w:val="none" w:sz="0" w:space="0" w:color="auto"/>
        <w:left w:val="none" w:sz="0" w:space="0" w:color="auto"/>
        <w:bottom w:val="none" w:sz="0" w:space="0" w:color="auto"/>
        <w:right w:val="none" w:sz="0" w:space="0" w:color="auto"/>
      </w:divBdr>
    </w:div>
    <w:div w:id="533730813">
      <w:bodyDiv w:val="1"/>
      <w:marLeft w:val="0"/>
      <w:marRight w:val="0"/>
      <w:marTop w:val="0"/>
      <w:marBottom w:val="0"/>
      <w:divBdr>
        <w:top w:val="none" w:sz="0" w:space="0" w:color="auto"/>
        <w:left w:val="none" w:sz="0" w:space="0" w:color="auto"/>
        <w:bottom w:val="none" w:sz="0" w:space="0" w:color="auto"/>
        <w:right w:val="none" w:sz="0" w:space="0" w:color="auto"/>
      </w:divBdr>
    </w:div>
    <w:div w:id="706567488">
      <w:bodyDiv w:val="1"/>
      <w:marLeft w:val="0"/>
      <w:marRight w:val="0"/>
      <w:marTop w:val="0"/>
      <w:marBottom w:val="0"/>
      <w:divBdr>
        <w:top w:val="none" w:sz="0" w:space="0" w:color="auto"/>
        <w:left w:val="none" w:sz="0" w:space="0" w:color="auto"/>
        <w:bottom w:val="none" w:sz="0" w:space="0" w:color="auto"/>
        <w:right w:val="none" w:sz="0" w:space="0" w:color="auto"/>
      </w:divBdr>
    </w:div>
    <w:div w:id="735133002">
      <w:bodyDiv w:val="1"/>
      <w:marLeft w:val="0"/>
      <w:marRight w:val="0"/>
      <w:marTop w:val="0"/>
      <w:marBottom w:val="0"/>
      <w:divBdr>
        <w:top w:val="none" w:sz="0" w:space="0" w:color="auto"/>
        <w:left w:val="none" w:sz="0" w:space="0" w:color="auto"/>
        <w:bottom w:val="none" w:sz="0" w:space="0" w:color="auto"/>
        <w:right w:val="none" w:sz="0" w:space="0" w:color="auto"/>
      </w:divBdr>
    </w:div>
    <w:div w:id="740979209">
      <w:bodyDiv w:val="1"/>
      <w:marLeft w:val="0"/>
      <w:marRight w:val="0"/>
      <w:marTop w:val="0"/>
      <w:marBottom w:val="0"/>
      <w:divBdr>
        <w:top w:val="none" w:sz="0" w:space="0" w:color="auto"/>
        <w:left w:val="none" w:sz="0" w:space="0" w:color="auto"/>
        <w:bottom w:val="none" w:sz="0" w:space="0" w:color="auto"/>
        <w:right w:val="none" w:sz="0" w:space="0" w:color="auto"/>
      </w:divBdr>
    </w:div>
    <w:div w:id="747070829">
      <w:bodyDiv w:val="1"/>
      <w:marLeft w:val="0"/>
      <w:marRight w:val="0"/>
      <w:marTop w:val="0"/>
      <w:marBottom w:val="0"/>
      <w:divBdr>
        <w:top w:val="none" w:sz="0" w:space="0" w:color="auto"/>
        <w:left w:val="none" w:sz="0" w:space="0" w:color="auto"/>
        <w:bottom w:val="none" w:sz="0" w:space="0" w:color="auto"/>
        <w:right w:val="none" w:sz="0" w:space="0" w:color="auto"/>
      </w:divBdr>
    </w:div>
    <w:div w:id="770707425">
      <w:bodyDiv w:val="1"/>
      <w:marLeft w:val="0"/>
      <w:marRight w:val="0"/>
      <w:marTop w:val="0"/>
      <w:marBottom w:val="0"/>
      <w:divBdr>
        <w:top w:val="none" w:sz="0" w:space="0" w:color="auto"/>
        <w:left w:val="none" w:sz="0" w:space="0" w:color="auto"/>
        <w:bottom w:val="none" w:sz="0" w:space="0" w:color="auto"/>
        <w:right w:val="none" w:sz="0" w:space="0" w:color="auto"/>
      </w:divBdr>
    </w:div>
    <w:div w:id="770786703">
      <w:bodyDiv w:val="1"/>
      <w:marLeft w:val="0"/>
      <w:marRight w:val="0"/>
      <w:marTop w:val="0"/>
      <w:marBottom w:val="0"/>
      <w:divBdr>
        <w:top w:val="none" w:sz="0" w:space="0" w:color="auto"/>
        <w:left w:val="none" w:sz="0" w:space="0" w:color="auto"/>
        <w:bottom w:val="none" w:sz="0" w:space="0" w:color="auto"/>
        <w:right w:val="none" w:sz="0" w:space="0" w:color="auto"/>
      </w:divBdr>
    </w:div>
    <w:div w:id="828205677">
      <w:bodyDiv w:val="1"/>
      <w:marLeft w:val="0"/>
      <w:marRight w:val="0"/>
      <w:marTop w:val="0"/>
      <w:marBottom w:val="0"/>
      <w:divBdr>
        <w:top w:val="none" w:sz="0" w:space="0" w:color="auto"/>
        <w:left w:val="none" w:sz="0" w:space="0" w:color="auto"/>
        <w:bottom w:val="none" w:sz="0" w:space="0" w:color="auto"/>
        <w:right w:val="none" w:sz="0" w:space="0" w:color="auto"/>
      </w:divBdr>
    </w:div>
    <w:div w:id="847521665">
      <w:bodyDiv w:val="1"/>
      <w:marLeft w:val="0"/>
      <w:marRight w:val="0"/>
      <w:marTop w:val="0"/>
      <w:marBottom w:val="0"/>
      <w:divBdr>
        <w:top w:val="none" w:sz="0" w:space="0" w:color="auto"/>
        <w:left w:val="none" w:sz="0" w:space="0" w:color="auto"/>
        <w:bottom w:val="none" w:sz="0" w:space="0" w:color="auto"/>
        <w:right w:val="none" w:sz="0" w:space="0" w:color="auto"/>
      </w:divBdr>
    </w:div>
    <w:div w:id="903107946">
      <w:bodyDiv w:val="1"/>
      <w:marLeft w:val="0"/>
      <w:marRight w:val="0"/>
      <w:marTop w:val="0"/>
      <w:marBottom w:val="0"/>
      <w:divBdr>
        <w:top w:val="none" w:sz="0" w:space="0" w:color="auto"/>
        <w:left w:val="none" w:sz="0" w:space="0" w:color="auto"/>
        <w:bottom w:val="none" w:sz="0" w:space="0" w:color="auto"/>
        <w:right w:val="none" w:sz="0" w:space="0" w:color="auto"/>
      </w:divBdr>
    </w:div>
    <w:div w:id="933826670">
      <w:bodyDiv w:val="1"/>
      <w:marLeft w:val="0"/>
      <w:marRight w:val="0"/>
      <w:marTop w:val="0"/>
      <w:marBottom w:val="0"/>
      <w:divBdr>
        <w:top w:val="none" w:sz="0" w:space="0" w:color="auto"/>
        <w:left w:val="none" w:sz="0" w:space="0" w:color="auto"/>
        <w:bottom w:val="none" w:sz="0" w:space="0" w:color="auto"/>
        <w:right w:val="none" w:sz="0" w:space="0" w:color="auto"/>
      </w:divBdr>
    </w:div>
    <w:div w:id="1246111895">
      <w:bodyDiv w:val="1"/>
      <w:marLeft w:val="0"/>
      <w:marRight w:val="0"/>
      <w:marTop w:val="0"/>
      <w:marBottom w:val="0"/>
      <w:divBdr>
        <w:top w:val="none" w:sz="0" w:space="0" w:color="auto"/>
        <w:left w:val="none" w:sz="0" w:space="0" w:color="auto"/>
        <w:bottom w:val="none" w:sz="0" w:space="0" w:color="auto"/>
        <w:right w:val="none" w:sz="0" w:space="0" w:color="auto"/>
      </w:divBdr>
    </w:div>
    <w:div w:id="1314408361">
      <w:bodyDiv w:val="1"/>
      <w:marLeft w:val="0"/>
      <w:marRight w:val="0"/>
      <w:marTop w:val="0"/>
      <w:marBottom w:val="0"/>
      <w:divBdr>
        <w:top w:val="none" w:sz="0" w:space="0" w:color="auto"/>
        <w:left w:val="none" w:sz="0" w:space="0" w:color="auto"/>
        <w:bottom w:val="none" w:sz="0" w:space="0" w:color="auto"/>
        <w:right w:val="none" w:sz="0" w:space="0" w:color="auto"/>
      </w:divBdr>
    </w:div>
    <w:div w:id="1433435515">
      <w:bodyDiv w:val="1"/>
      <w:marLeft w:val="0"/>
      <w:marRight w:val="0"/>
      <w:marTop w:val="0"/>
      <w:marBottom w:val="0"/>
      <w:divBdr>
        <w:top w:val="none" w:sz="0" w:space="0" w:color="auto"/>
        <w:left w:val="none" w:sz="0" w:space="0" w:color="auto"/>
        <w:bottom w:val="none" w:sz="0" w:space="0" w:color="auto"/>
        <w:right w:val="none" w:sz="0" w:space="0" w:color="auto"/>
      </w:divBdr>
    </w:div>
    <w:div w:id="1469736392">
      <w:bodyDiv w:val="1"/>
      <w:marLeft w:val="0"/>
      <w:marRight w:val="0"/>
      <w:marTop w:val="0"/>
      <w:marBottom w:val="0"/>
      <w:divBdr>
        <w:top w:val="none" w:sz="0" w:space="0" w:color="auto"/>
        <w:left w:val="none" w:sz="0" w:space="0" w:color="auto"/>
        <w:bottom w:val="none" w:sz="0" w:space="0" w:color="auto"/>
        <w:right w:val="none" w:sz="0" w:space="0" w:color="auto"/>
      </w:divBdr>
    </w:div>
    <w:div w:id="1512182977">
      <w:bodyDiv w:val="1"/>
      <w:marLeft w:val="0"/>
      <w:marRight w:val="0"/>
      <w:marTop w:val="0"/>
      <w:marBottom w:val="0"/>
      <w:divBdr>
        <w:top w:val="none" w:sz="0" w:space="0" w:color="auto"/>
        <w:left w:val="none" w:sz="0" w:space="0" w:color="auto"/>
        <w:bottom w:val="none" w:sz="0" w:space="0" w:color="auto"/>
        <w:right w:val="none" w:sz="0" w:space="0" w:color="auto"/>
      </w:divBdr>
    </w:div>
    <w:div w:id="1521702915">
      <w:bodyDiv w:val="1"/>
      <w:marLeft w:val="0"/>
      <w:marRight w:val="0"/>
      <w:marTop w:val="0"/>
      <w:marBottom w:val="0"/>
      <w:divBdr>
        <w:top w:val="none" w:sz="0" w:space="0" w:color="auto"/>
        <w:left w:val="none" w:sz="0" w:space="0" w:color="auto"/>
        <w:bottom w:val="none" w:sz="0" w:space="0" w:color="auto"/>
        <w:right w:val="none" w:sz="0" w:space="0" w:color="auto"/>
      </w:divBdr>
    </w:div>
    <w:div w:id="1669139347">
      <w:bodyDiv w:val="1"/>
      <w:marLeft w:val="0"/>
      <w:marRight w:val="0"/>
      <w:marTop w:val="0"/>
      <w:marBottom w:val="0"/>
      <w:divBdr>
        <w:top w:val="none" w:sz="0" w:space="0" w:color="auto"/>
        <w:left w:val="none" w:sz="0" w:space="0" w:color="auto"/>
        <w:bottom w:val="none" w:sz="0" w:space="0" w:color="auto"/>
        <w:right w:val="none" w:sz="0" w:space="0" w:color="auto"/>
      </w:divBdr>
    </w:div>
    <w:div w:id="1674722590">
      <w:bodyDiv w:val="1"/>
      <w:marLeft w:val="0"/>
      <w:marRight w:val="0"/>
      <w:marTop w:val="0"/>
      <w:marBottom w:val="0"/>
      <w:divBdr>
        <w:top w:val="none" w:sz="0" w:space="0" w:color="auto"/>
        <w:left w:val="none" w:sz="0" w:space="0" w:color="auto"/>
        <w:bottom w:val="none" w:sz="0" w:space="0" w:color="auto"/>
        <w:right w:val="none" w:sz="0" w:space="0" w:color="auto"/>
      </w:divBdr>
    </w:div>
    <w:div w:id="1758553054">
      <w:bodyDiv w:val="1"/>
      <w:marLeft w:val="0"/>
      <w:marRight w:val="0"/>
      <w:marTop w:val="0"/>
      <w:marBottom w:val="0"/>
      <w:divBdr>
        <w:top w:val="none" w:sz="0" w:space="0" w:color="auto"/>
        <w:left w:val="none" w:sz="0" w:space="0" w:color="auto"/>
        <w:bottom w:val="none" w:sz="0" w:space="0" w:color="auto"/>
        <w:right w:val="none" w:sz="0" w:space="0" w:color="auto"/>
      </w:divBdr>
    </w:div>
    <w:div w:id="1819377272">
      <w:bodyDiv w:val="1"/>
      <w:marLeft w:val="0"/>
      <w:marRight w:val="0"/>
      <w:marTop w:val="0"/>
      <w:marBottom w:val="0"/>
      <w:divBdr>
        <w:top w:val="none" w:sz="0" w:space="0" w:color="auto"/>
        <w:left w:val="none" w:sz="0" w:space="0" w:color="auto"/>
        <w:bottom w:val="none" w:sz="0" w:space="0" w:color="auto"/>
        <w:right w:val="none" w:sz="0" w:space="0" w:color="auto"/>
      </w:divBdr>
    </w:div>
    <w:div w:id="1830172780">
      <w:bodyDiv w:val="1"/>
      <w:marLeft w:val="0"/>
      <w:marRight w:val="0"/>
      <w:marTop w:val="0"/>
      <w:marBottom w:val="0"/>
      <w:divBdr>
        <w:top w:val="none" w:sz="0" w:space="0" w:color="auto"/>
        <w:left w:val="none" w:sz="0" w:space="0" w:color="auto"/>
        <w:bottom w:val="none" w:sz="0" w:space="0" w:color="auto"/>
        <w:right w:val="none" w:sz="0" w:space="0" w:color="auto"/>
      </w:divBdr>
    </w:div>
    <w:div w:id="1876574745">
      <w:bodyDiv w:val="1"/>
      <w:marLeft w:val="0"/>
      <w:marRight w:val="0"/>
      <w:marTop w:val="0"/>
      <w:marBottom w:val="0"/>
      <w:divBdr>
        <w:top w:val="none" w:sz="0" w:space="0" w:color="auto"/>
        <w:left w:val="none" w:sz="0" w:space="0" w:color="auto"/>
        <w:bottom w:val="none" w:sz="0" w:space="0" w:color="auto"/>
        <w:right w:val="none" w:sz="0" w:space="0" w:color="auto"/>
      </w:divBdr>
    </w:div>
    <w:div w:id="1990397627">
      <w:bodyDiv w:val="1"/>
      <w:marLeft w:val="0"/>
      <w:marRight w:val="0"/>
      <w:marTop w:val="0"/>
      <w:marBottom w:val="0"/>
      <w:divBdr>
        <w:top w:val="none" w:sz="0" w:space="0" w:color="auto"/>
        <w:left w:val="none" w:sz="0" w:space="0" w:color="auto"/>
        <w:bottom w:val="none" w:sz="0" w:space="0" w:color="auto"/>
        <w:right w:val="none" w:sz="0" w:space="0" w:color="auto"/>
      </w:divBdr>
    </w:div>
    <w:div w:id="2000304954">
      <w:bodyDiv w:val="1"/>
      <w:marLeft w:val="0"/>
      <w:marRight w:val="0"/>
      <w:marTop w:val="0"/>
      <w:marBottom w:val="0"/>
      <w:divBdr>
        <w:top w:val="none" w:sz="0" w:space="0" w:color="auto"/>
        <w:left w:val="none" w:sz="0" w:space="0" w:color="auto"/>
        <w:bottom w:val="none" w:sz="0" w:space="0" w:color="auto"/>
        <w:right w:val="none" w:sz="0" w:space="0" w:color="auto"/>
      </w:divBdr>
    </w:div>
    <w:div w:id="2019188758">
      <w:bodyDiv w:val="1"/>
      <w:marLeft w:val="0"/>
      <w:marRight w:val="0"/>
      <w:marTop w:val="0"/>
      <w:marBottom w:val="0"/>
      <w:divBdr>
        <w:top w:val="none" w:sz="0" w:space="0" w:color="auto"/>
        <w:left w:val="none" w:sz="0" w:space="0" w:color="auto"/>
        <w:bottom w:val="none" w:sz="0" w:space="0" w:color="auto"/>
        <w:right w:val="none" w:sz="0" w:space="0" w:color="auto"/>
      </w:divBdr>
    </w:div>
    <w:div w:id="2040232322">
      <w:bodyDiv w:val="1"/>
      <w:marLeft w:val="0"/>
      <w:marRight w:val="0"/>
      <w:marTop w:val="0"/>
      <w:marBottom w:val="0"/>
      <w:divBdr>
        <w:top w:val="none" w:sz="0" w:space="0" w:color="auto"/>
        <w:left w:val="none" w:sz="0" w:space="0" w:color="auto"/>
        <w:bottom w:val="none" w:sz="0" w:space="0" w:color="auto"/>
        <w:right w:val="none" w:sz="0" w:space="0" w:color="auto"/>
      </w:divBdr>
    </w:div>
    <w:div w:id="2047555990">
      <w:bodyDiv w:val="1"/>
      <w:marLeft w:val="0"/>
      <w:marRight w:val="0"/>
      <w:marTop w:val="0"/>
      <w:marBottom w:val="0"/>
      <w:divBdr>
        <w:top w:val="none" w:sz="0" w:space="0" w:color="auto"/>
        <w:left w:val="none" w:sz="0" w:space="0" w:color="auto"/>
        <w:bottom w:val="none" w:sz="0" w:space="0" w:color="auto"/>
        <w:right w:val="none" w:sz="0" w:space="0" w:color="auto"/>
      </w:divBdr>
    </w:div>
    <w:div w:id="210017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30"/>
    <customShpInfo spid="_x0000_s1031"/>
    <customShpInfo spid="_x0000_s1032"/>
    <customShpInfo spid="_x0000_s1043"/>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5407A-FB70-4DC8-9824-C0C84C44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77</Pages>
  <Words>17635</Words>
  <Characters>100522</Characters>
  <Application>Microsoft Office Word</Application>
  <DocSecurity>0</DocSecurity>
  <Lines>837</Lines>
  <Paragraphs>235</Paragraphs>
  <ScaleCrop>false</ScaleCrop>
  <Company>Microsoft</Company>
  <LinksUpToDate>false</LinksUpToDate>
  <CharactersWithSpaces>117922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2025-04-21T01:50:00Z</cp:lastPrinted>
  <dcterms:created xsi:type="dcterms:W3CDTF">2025-04-21T08:29:00Z</dcterms:created>
  <dcterms:modified xsi:type="dcterms:W3CDTF">2025-04-22T01:24:00Z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