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4F" w:rsidRPr="0015224F" w:rsidRDefault="0015224F" w:rsidP="0015224F">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204764675"/>
      <w:r w:rsidRPr="0015224F">
        <w:rPr>
          <w:rFonts w:ascii="Times New Roman" w:eastAsia="黑体" w:hAnsi="Times New Roman" w:cs="Times New Roman" w:hint="eastAsia"/>
          <w:color w:val="000000"/>
          <w:sz w:val="30"/>
          <w:szCs w:val="30"/>
        </w:rPr>
        <w:t>一、</w:t>
      </w:r>
      <w:r w:rsidRPr="0015224F">
        <w:rPr>
          <w:rFonts w:ascii="Times New Roman" w:eastAsia="黑体" w:hAnsi="Times New Roman" w:cs="Times New Roman"/>
          <w:color w:val="000000"/>
          <w:sz w:val="30"/>
          <w:szCs w:val="30"/>
        </w:rPr>
        <w:t>说明</w:t>
      </w:r>
      <w:bookmarkEnd w:id="0"/>
      <w:bookmarkEnd w:id="1"/>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4764676"/>
      <w:r w:rsidRPr="0015224F">
        <w:rPr>
          <w:rFonts w:ascii="Times New Roman" w:eastAsia="宋体" w:hAnsi="Times New Roman" w:cs="Times New Roman"/>
          <w:b/>
          <w:sz w:val="22"/>
        </w:rPr>
        <w:t xml:space="preserve">1 </w:t>
      </w:r>
      <w:r w:rsidRPr="0015224F">
        <w:rPr>
          <w:rFonts w:ascii="Times New Roman" w:eastAsia="宋体" w:hAnsi="Times New Roman" w:cs="Times New Roman"/>
          <w:b/>
          <w:sz w:val="22"/>
        </w:rPr>
        <w:t>总则</w:t>
      </w:r>
      <w:bookmarkEnd w:id="2"/>
      <w:bookmarkEnd w:id="3"/>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 xml:space="preserve">1.1 </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自行负责。</w:t>
      </w:r>
    </w:p>
    <w:p w:rsidR="0015224F" w:rsidRPr="0015224F" w:rsidRDefault="0015224F" w:rsidP="0015224F">
      <w:pPr>
        <w:snapToGrid w:val="0"/>
        <w:spacing w:line="300" w:lineRule="auto"/>
        <w:ind w:firstLineChars="192" w:firstLine="422"/>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 xml:space="preserve">1.2 </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提供的服务应当</w:t>
      </w:r>
      <w:proofErr w:type="gramStart"/>
      <w:r w:rsidRPr="0015224F">
        <w:rPr>
          <w:rFonts w:ascii="Times New Roman" w:eastAsia="宋体" w:hAnsi="Times New Roman" w:cs="Times New Roman"/>
          <w:color w:val="000000"/>
          <w:sz w:val="22"/>
        </w:rPr>
        <w:t>符合</w:t>
      </w:r>
      <w:r w:rsidRPr="0015224F">
        <w:rPr>
          <w:rFonts w:ascii="Times New Roman" w:eastAsia="宋体" w:hAnsi="Times New Roman" w:cs="Times New Roman" w:hint="eastAsia"/>
          <w:color w:val="000000"/>
          <w:sz w:val="22"/>
        </w:rPr>
        <w:t>磋商</w:t>
      </w:r>
      <w:proofErr w:type="gramEnd"/>
      <w:r w:rsidRPr="0015224F">
        <w:rPr>
          <w:rFonts w:ascii="Times New Roman" w:eastAsia="宋体" w:hAnsi="Times New Roman" w:cs="Times New Roman"/>
          <w:color w:val="000000"/>
          <w:sz w:val="22"/>
        </w:rPr>
        <w:t>文件的要求，并且其质量完全符合国家标准、行业标准或地方标准。</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 xml:space="preserve">1.3 </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在</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前应认真了解项目的实施背景、应提供的服务内容和质量、项目考核管理要求等，一旦</w:t>
      </w:r>
      <w:r w:rsidRPr="0015224F">
        <w:rPr>
          <w:rFonts w:ascii="Times New Roman" w:eastAsia="宋体" w:hAnsi="Times New Roman" w:cs="Times New Roman" w:hint="eastAsia"/>
          <w:color w:val="000000"/>
          <w:sz w:val="22"/>
        </w:rPr>
        <w:t>成交</w:t>
      </w:r>
      <w:r w:rsidRPr="0015224F">
        <w:rPr>
          <w:rFonts w:ascii="Times New Roman" w:eastAsia="宋体" w:hAnsi="Times New Roman" w:cs="Times New Roman"/>
          <w:color w:val="000000"/>
          <w:sz w:val="22"/>
        </w:rPr>
        <w:t>，应按照</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文件和合同规定的要求提供相关服务。</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4</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对所提供的</w:t>
      </w:r>
      <w:r w:rsidRPr="0015224F">
        <w:rPr>
          <w:rFonts w:ascii="Times New Roman" w:eastAsia="宋体" w:hAnsi="宋体" w:cs="Times New Roman"/>
          <w:sz w:val="22"/>
        </w:rPr>
        <w:t>货物</w:t>
      </w:r>
      <w:r w:rsidRPr="0015224F">
        <w:rPr>
          <w:rFonts w:ascii="Times New Roman" w:eastAsia="宋体" w:hAnsi="宋体" w:cs="Times New Roman" w:hint="eastAsia"/>
          <w:sz w:val="22"/>
        </w:rPr>
        <w:t>和</w:t>
      </w:r>
      <w:r w:rsidRPr="0015224F">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w:t>
      </w:r>
      <w:proofErr w:type="gramStart"/>
      <w:r w:rsidRPr="0015224F">
        <w:rPr>
          <w:rFonts w:ascii="Times New Roman" w:eastAsia="宋体" w:hAnsi="Times New Roman" w:cs="Times New Roman"/>
          <w:sz w:val="22"/>
        </w:rPr>
        <w:t>由</w:t>
      </w:r>
      <w:r w:rsidRPr="0015224F">
        <w:rPr>
          <w:rFonts w:ascii="Times New Roman" w:eastAsia="宋体" w:hAnsi="Times New Roman" w:cs="Times New Roman" w:hint="eastAsia"/>
          <w:sz w:val="22"/>
        </w:rPr>
        <w:t>成交</w:t>
      </w:r>
      <w:proofErr w:type="gramEnd"/>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承担全部责任。</w:t>
      </w:r>
    </w:p>
    <w:p w:rsidR="0015224F" w:rsidRPr="0015224F" w:rsidRDefault="0015224F" w:rsidP="0015224F">
      <w:pPr>
        <w:snapToGrid w:val="0"/>
        <w:spacing w:line="300" w:lineRule="auto"/>
        <w:ind w:firstLineChars="192" w:firstLine="422"/>
        <w:rPr>
          <w:rFonts w:ascii="Times New Roman" w:eastAsia="宋体" w:hAnsi="宋体" w:cs="Times New Roman"/>
          <w:sz w:val="22"/>
        </w:rPr>
      </w:pPr>
      <w:r w:rsidRPr="0015224F">
        <w:rPr>
          <w:rFonts w:ascii="宋体" w:eastAsia="宋体" w:hAnsi="宋体" w:cs="宋体" w:hint="eastAsia"/>
          <w:color w:val="FF0000"/>
          <w:sz w:val="22"/>
        </w:rPr>
        <w:t>★</w:t>
      </w:r>
      <w:r w:rsidRPr="0015224F">
        <w:rPr>
          <w:rFonts w:ascii="Times New Roman" w:eastAsia="宋体" w:hAnsi="Times New Roman" w:cs="Times New Roman"/>
          <w:color w:val="FF0000"/>
          <w:sz w:val="22"/>
        </w:rPr>
        <w:t>1.</w:t>
      </w:r>
      <w:r w:rsidRPr="0015224F">
        <w:rPr>
          <w:rFonts w:ascii="Times New Roman" w:eastAsia="宋体" w:hAnsi="Times New Roman" w:cs="Times New Roman" w:hint="eastAsia"/>
          <w:color w:val="FF0000"/>
          <w:sz w:val="22"/>
        </w:rPr>
        <w:t>5</w:t>
      </w:r>
      <w:r w:rsidRPr="0015224F">
        <w:rPr>
          <w:rFonts w:ascii="Times New Roman" w:eastAsia="宋体" w:hAnsi="Times New Roman" w:cs="Times New Roman" w:hint="eastAsia"/>
          <w:color w:val="FF0000"/>
          <w:sz w:val="22"/>
        </w:rPr>
        <w:t>供应商提供的服务必须符合国家强制性标准。</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6</w:t>
      </w:r>
      <w:r w:rsidRPr="0015224F">
        <w:rPr>
          <w:rFonts w:ascii="Times New Roman" w:eastAsia="宋体" w:hAnsi="宋体" w:cs="Times New Roman"/>
          <w:color w:val="000000"/>
          <w:sz w:val="22"/>
        </w:rPr>
        <w:t>本项目如涉及软件开发，则开发软件（包括软件、源程序、数据文件、文档、记录、工作日志、或其它和该合同有关的资料的）的</w:t>
      </w:r>
      <w:r w:rsidRPr="0015224F">
        <w:rPr>
          <w:rFonts w:ascii="Times New Roman" w:eastAsia="宋体" w:hAnsi="宋体" w:cs="Times New Roman" w:hint="eastAsia"/>
          <w:color w:val="000000"/>
          <w:sz w:val="22"/>
        </w:rPr>
        <w:t>全部</w:t>
      </w:r>
      <w:r w:rsidRPr="0015224F">
        <w:rPr>
          <w:rFonts w:ascii="Times New Roman" w:eastAsia="宋体" w:hAnsi="宋体" w:cs="Times New Roman"/>
          <w:color w:val="000000"/>
          <w:sz w:val="22"/>
        </w:rPr>
        <w:t>知识产权归采购人所有。</w:t>
      </w:r>
      <w:r w:rsidRPr="0015224F">
        <w:rPr>
          <w:rFonts w:ascii="Times New Roman" w:eastAsia="宋体" w:hAnsi="宋体" w:cs="Times New Roman" w:hint="eastAsia"/>
          <w:color w:val="000000"/>
          <w:sz w:val="22"/>
        </w:rPr>
        <w:t>供应商</w:t>
      </w:r>
      <w:r w:rsidRPr="0015224F">
        <w:rPr>
          <w:rFonts w:ascii="Times New Roman" w:eastAsia="宋体" w:hAnsi="宋体" w:cs="Times New Roman"/>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15224F">
        <w:rPr>
          <w:rFonts w:ascii="Times New Roman" w:eastAsia="宋体" w:hAnsi="宋体" w:cs="Times New Roman" w:hint="eastAsia"/>
          <w:color w:val="000000"/>
          <w:sz w:val="22"/>
        </w:rPr>
        <w:t>供应商</w:t>
      </w:r>
      <w:r w:rsidRPr="0015224F">
        <w:rPr>
          <w:rFonts w:ascii="Times New Roman" w:eastAsia="宋体" w:hAnsi="宋体" w:cs="Times New Roman"/>
          <w:color w:val="000000"/>
          <w:sz w:val="22"/>
        </w:rPr>
        <w:t>承担全部责任。</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7</w:t>
      </w:r>
      <w:r w:rsidRPr="0015224F">
        <w:rPr>
          <w:rFonts w:ascii="Times New Roman" w:eastAsia="宋体" w:hAnsi="Times New Roman" w:cs="Times New Roman" w:hint="eastAsia"/>
          <w:sz w:val="22"/>
        </w:rPr>
        <w:t>响应供应商认为磋商文件（</w:t>
      </w:r>
      <w:proofErr w:type="gramStart"/>
      <w:r w:rsidRPr="0015224F">
        <w:rPr>
          <w:rFonts w:ascii="Times New Roman" w:eastAsia="宋体" w:hAnsi="Times New Roman" w:cs="Times New Roman" w:hint="eastAsia"/>
          <w:sz w:val="22"/>
        </w:rPr>
        <w:t>包括磋商</w:t>
      </w:r>
      <w:proofErr w:type="gramEnd"/>
      <w:r w:rsidRPr="0015224F">
        <w:rPr>
          <w:rFonts w:ascii="Times New Roman" w:eastAsia="宋体" w:hAnsi="Times New Roman" w:cs="Times New Roman" w:hint="eastAsia"/>
          <w:sz w:val="22"/>
        </w:rPr>
        <w:t>补充文件）存在排他性或歧视性条款，自</w:t>
      </w:r>
      <w:proofErr w:type="gramStart"/>
      <w:r w:rsidRPr="0015224F">
        <w:rPr>
          <w:rFonts w:ascii="Times New Roman" w:eastAsia="宋体" w:hAnsi="Times New Roman" w:cs="Times New Roman" w:hint="eastAsia"/>
          <w:sz w:val="22"/>
        </w:rPr>
        <w:t>收到磋商</w:t>
      </w:r>
      <w:proofErr w:type="gramEnd"/>
      <w:r w:rsidRPr="0015224F">
        <w:rPr>
          <w:rFonts w:ascii="Times New Roman" w:eastAsia="宋体" w:hAnsi="Times New Roman" w:cs="Times New Roman" w:hint="eastAsia"/>
          <w:sz w:val="22"/>
        </w:rPr>
        <w:t>文件之日或者磋商文件公告期限届满之日起</w:t>
      </w:r>
      <w:r w:rsidRPr="0015224F">
        <w:rPr>
          <w:rFonts w:ascii="Times New Roman" w:eastAsia="宋体" w:hAnsi="Times New Roman" w:cs="Times New Roman"/>
        </w:rPr>
        <w:t>10</w:t>
      </w:r>
      <w:r w:rsidRPr="0015224F">
        <w:rPr>
          <w:rFonts w:ascii="Times New Roman" w:eastAsia="宋体" w:hAnsi="Times New Roman" w:cs="Times New Roman"/>
        </w:rPr>
        <w:t>日内</w:t>
      </w:r>
      <w:r w:rsidRPr="0015224F">
        <w:rPr>
          <w:rFonts w:ascii="Times New Roman" w:eastAsia="宋体" w:hAnsi="Times New Roman" w:cs="Times New Roman" w:hint="eastAsia"/>
          <w:sz w:val="22"/>
        </w:rPr>
        <w:t>，以书面形式提出，并附相关证据。</w:t>
      </w:r>
    </w:p>
    <w:p w:rsidR="0015224F" w:rsidRPr="0015224F" w:rsidRDefault="0015224F" w:rsidP="0015224F">
      <w:pPr>
        <w:spacing w:line="300" w:lineRule="auto"/>
        <w:rPr>
          <w:rFonts w:ascii="Times New Roman" w:eastAsia="宋体" w:hAnsi="Times New Roman" w:cs="Times New Roman"/>
          <w:color w:val="FF0000"/>
          <w:sz w:val="22"/>
        </w:rPr>
      </w:pPr>
    </w:p>
    <w:p w:rsidR="0015224F" w:rsidRPr="0015224F" w:rsidRDefault="0015224F" w:rsidP="0015224F">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204764677"/>
      <w:r w:rsidRPr="0015224F">
        <w:rPr>
          <w:rFonts w:ascii="Times New Roman" w:eastAsia="黑体" w:hAnsi="Times New Roman" w:cs="Times New Roman"/>
          <w:color w:val="000000"/>
          <w:sz w:val="30"/>
          <w:szCs w:val="30"/>
        </w:rPr>
        <w:t>二、项目概况</w:t>
      </w:r>
      <w:bookmarkEnd w:id="4"/>
      <w:bookmarkEnd w:id="5"/>
      <w:bookmarkEnd w:id="6"/>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4764678"/>
      <w:r w:rsidRPr="0015224F">
        <w:rPr>
          <w:rFonts w:ascii="Times New Roman" w:eastAsia="宋体" w:hAnsi="Times New Roman" w:cs="Times New Roman" w:hint="eastAsia"/>
          <w:b/>
          <w:sz w:val="22"/>
        </w:rPr>
        <w:t>2</w:t>
      </w:r>
      <w:r w:rsidRPr="0015224F">
        <w:rPr>
          <w:rFonts w:ascii="Times New Roman" w:eastAsia="宋体" w:hAnsi="Times New Roman" w:cs="Times New Roman" w:hint="eastAsia"/>
          <w:b/>
          <w:sz w:val="22"/>
        </w:rPr>
        <w:t>磋商</w:t>
      </w:r>
      <w:r w:rsidRPr="0015224F">
        <w:rPr>
          <w:rFonts w:ascii="Times New Roman" w:eastAsia="宋体" w:hAnsi="Times New Roman" w:cs="Times New Roman"/>
          <w:b/>
          <w:sz w:val="22"/>
        </w:rPr>
        <w:t>范围与内容</w:t>
      </w:r>
      <w:bookmarkEnd w:id="7"/>
      <w:bookmarkEnd w:id="8"/>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 xml:space="preserve">.1 </w:t>
      </w:r>
      <w:r w:rsidRPr="0015224F">
        <w:rPr>
          <w:rFonts w:ascii="Times New Roman" w:eastAsia="宋体" w:hAnsi="Times New Roman" w:cs="Times New Roman"/>
          <w:sz w:val="22"/>
        </w:rPr>
        <w:t>项目背景及现状</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在当前城市化快速推进的背景下，上海市浦东新区作为中国改革开放的前沿阵地和经济发展的重要引擎，面临着复杂而多变的人口管理挑战。</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浦东新区人口结构复杂，对人口管理提出了更高要求。需要通过信息化手段，实现人口信息的全面、准确、实时、动态采集。随着城市化进程的加快，传统的人口管理方式已难以满足精细化管理的需求。需要借助现代信息技术手段，实现人口数据的实时采集、动态分析和精准</w:t>
      </w:r>
      <w:proofErr w:type="gramStart"/>
      <w:r w:rsidRPr="0015224F">
        <w:rPr>
          <w:rFonts w:ascii="Times New Roman" w:eastAsia="宋体" w:hAnsi="Times New Roman" w:cs="Times New Roman" w:hint="eastAsia"/>
          <w:sz w:val="22"/>
        </w:rPr>
        <w:t>研</w:t>
      </w:r>
      <w:proofErr w:type="gramEnd"/>
      <w:r w:rsidRPr="0015224F">
        <w:rPr>
          <w:rFonts w:ascii="Times New Roman" w:eastAsia="宋体" w:hAnsi="Times New Roman" w:cs="Times New Roman" w:hint="eastAsia"/>
          <w:sz w:val="22"/>
        </w:rPr>
        <w:t>判。通过准确掌握人口分布情况，可以科学规划教育、医疗、交通、住房等公共资源布局，提高资源使用效率。</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为了积极响应国家政策，推动浦东新区人口长期均衡发展，提高社会治理现代化水平，开发一个集人员、房屋、地址等信息采集的</w:t>
      </w:r>
      <w:r w:rsidRPr="0015224F">
        <w:rPr>
          <w:rFonts w:ascii="Times New Roman" w:eastAsia="宋体" w:hAnsi="Times New Roman" w:cs="Times New Roman" w:hint="eastAsia"/>
          <w:sz w:val="22"/>
        </w:rPr>
        <w:t>app</w:t>
      </w:r>
      <w:r w:rsidRPr="0015224F">
        <w:rPr>
          <w:rFonts w:ascii="Times New Roman" w:eastAsia="宋体" w:hAnsi="Times New Roman" w:cs="Times New Roman" w:hint="eastAsia"/>
          <w:sz w:val="22"/>
        </w:rPr>
        <w:t>，以及对应的</w:t>
      </w:r>
      <w:r w:rsidRPr="0015224F">
        <w:rPr>
          <w:rFonts w:ascii="Times New Roman" w:eastAsia="宋体" w:hAnsi="Times New Roman" w:cs="Times New Roman" w:hint="eastAsia"/>
          <w:sz w:val="22"/>
        </w:rPr>
        <w:t>web</w:t>
      </w:r>
      <w:r w:rsidRPr="0015224F">
        <w:rPr>
          <w:rFonts w:ascii="Times New Roman" w:eastAsia="宋体" w:hAnsi="Times New Roman" w:cs="Times New Roman" w:hint="eastAsia"/>
          <w:sz w:val="22"/>
        </w:rPr>
        <w:t>管理端、数据对接、采集队伍管理、人口数据大屏展示、人口数据分析等子系统的综合人口管理系统显得尤为重要。</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本项目的开发将有力推动浦东新区人口管理的现代化进程，实现人口数据的全面、</w:t>
      </w:r>
      <w:r w:rsidRPr="0015224F">
        <w:rPr>
          <w:rFonts w:ascii="Times New Roman" w:eastAsia="宋体" w:hAnsi="Times New Roman" w:cs="Times New Roman" w:hint="eastAsia"/>
          <w:sz w:val="22"/>
        </w:rPr>
        <w:lastRenderedPageBreak/>
        <w:t>准确、实时采集与动态分析。通过人口数据分析，可以为政府决策提供科学依据，促进公共资源优化配置，提升社会治理水平。同时，项目的实施也将有助于营造更加宜居、宜业、宜游的城市环境，提高居民的幸福感和满意度。</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 xml:space="preserve">.2 </w:t>
      </w:r>
      <w:r w:rsidRPr="0015224F">
        <w:rPr>
          <w:rFonts w:ascii="Times New Roman" w:eastAsia="宋体" w:hAnsi="Times New Roman" w:cs="Times New Roman"/>
          <w:sz w:val="22"/>
        </w:rPr>
        <w:t>项目</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范围及内容</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本项目致力于开发一个服务于上海浦东新区人口管理工作的综合管理系统，涵盖多个子系统。移动端</w:t>
      </w:r>
      <w:r w:rsidRPr="0015224F">
        <w:rPr>
          <w:rFonts w:ascii="Times New Roman" w:eastAsia="宋体" w:hAnsi="Times New Roman" w:cs="Times New Roman" w:hint="eastAsia"/>
          <w:sz w:val="22"/>
        </w:rPr>
        <w:t>APP</w:t>
      </w:r>
      <w:r w:rsidRPr="0015224F">
        <w:rPr>
          <w:rFonts w:ascii="Times New Roman" w:eastAsia="宋体" w:hAnsi="Times New Roman" w:cs="Times New Roman" w:hint="eastAsia"/>
          <w:sz w:val="22"/>
        </w:rPr>
        <w:t>的信息采集（报备）子系统可实现工地人员信息快速录入，包含多种基本信息及照片上传；借助</w:t>
      </w:r>
      <w:r w:rsidRPr="0015224F">
        <w:rPr>
          <w:rFonts w:ascii="Times New Roman" w:eastAsia="宋体" w:hAnsi="Times New Roman" w:cs="Times New Roman" w:hint="eastAsia"/>
          <w:sz w:val="22"/>
        </w:rPr>
        <w:t>GPS</w:t>
      </w:r>
      <w:r w:rsidRPr="0015224F">
        <w:rPr>
          <w:rFonts w:ascii="Times New Roman" w:eastAsia="宋体" w:hAnsi="Times New Roman" w:cs="Times New Roman" w:hint="eastAsia"/>
          <w:sz w:val="22"/>
        </w:rPr>
        <w:t>和高清地图完成门牌核查，精准定位并采集门牌信息；针对关注房屋和单位提供详细信息采集与登记功能，单位登记还支持证件上传及与相关系统对接，单位宿舍证明可录入住宿人员信息并与居住证管理系统交互；同时具备任务核查及综合查询功能。数据采集管理子系统集中管理</w:t>
      </w:r>
      <w:r w:rsidRPr="0015224F">
        <w:rPr>
          <w:rFonts w:ascii="Times New Roman" w:eastAsia="宋体" w:hAnsi="Times New Roman" w:cs="Times New Roman" w:hint="eastAsia"/>
          <w:sz w:val="22"/>
        </w:rPr>
        <w:t>APP</w:t>
      </w:r>
      <w:r w:rsidRPr="0015224F">
        <w:rPr>
          <w:rFonts w:ascii="Times New Roman" w:eastAsia="宋体" w:hAnsi="Times New Roman" w:cs="Times New Roman" w:hint="eastAsia"/>
          <w:sz w:val="22"/>
        </w:rPr>
        <w:t>端数据，涉及录入、审核等操作，分配用户权限，生成统计报表。数据交换子系统对接现有系统实现数据共享同步，清洗校验数据。采集队伍管理子系统管理采集人员信息及工作情况，自动统计并导出报表，考核绩效。人口数据大屏展示子系统以可视化形式呈现人口数据，实时分析关键指标。人口数据分析子系统深入挖掘人口数据，建立模型预测未来趋势，为决策提供有力支撑，助力浦东新区人口管理工作高效、科学开展。</w:t>
      </w:r>
    </w:p>
    <w:p w:rsidR="0015224F" w:rsidRPr="0015224F" w:rsidRDefault="0015224F" w:rsidP="0015224F">
      <w:pPr>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 xml:space="preserve">.3 </w:t>
      </w:r>
      <w:r w:rsidRPr="0015224F">
        <w:rPr>
          <w:rFonts w:ascii="Times New Roman" w:eastAsia="宋体" w:hAnsi="Times New Roman" w:cs="Times New Roman"/>
          <w:sz w:val="22"/>
        </w:rPr>
        <w:t>本项目服务期限</w:t>
      </w:r>
      <w:r w:rsidRPr="0015224F">
        <w:rPr>
          <w:rFonts w:ascii="Times New Roman" w:eastAsia="宋体" w:hAnsi="Times New Roman" w:cs="Times New Roman" w:hint="eastAsia"/>
          <w:sz w:val="22"/>
        </w:rPr>
        <w:t>：</w:t>
      </w:r>
      <w:r w:rsidRPr="0015224F">
        <w:rPr>
          <w:rFonts w:ascii="Times New Roman" w:eastAsia="宋体" w:hAnsi="Times New Roman" w:cs="Times New Roman"/>
          <w:color w:val="000000"/>
          <w:sz w:val="22"/>
        </w:rPr>
        <w:t>合同签订生效后</w:t>
      </w:r>
      <w:r w:rsidRPr="0015224F">
        <w:rPr>
          <w:rFonts w:ascii="Times New Roman" w:eastAsia="宋体" w:hAnsi="Times New Roman" w:cs="Times New Roman" w:hint="eastAsia"/>
          <w:color w:val="000000"/>
          <w:sz w:val="22"/>
        </w:rPr>
        <w:t>10</w:t>
      </w:r>
      <w:r w:rsidRPr="0015224F">
        <w:rPr>
          <w:rFonts w:ascii="Times New Roman" w:eastAsia="宋体" w:hAnsi="Times New Roman" w:cs="Times New Roman" w:hint="eastAsia"/>
          <w:color w:val="000000"/>
          <w:sz w:val="22"/>
        </w:rPr>
        <w:t>个月</w:t>
      </w:r>
      <w:r w:rsidRPr="0015224F">
        <w:rPr>
          <w:rFonts w:ascii="Times New Roman" w:eastAsia="宋体" w:hAnsi="Times New Roman" w:cs="Times New Roman"/>
          <w:color w:val="000000"/>
          <w:sz w:val="22"/>
        </w:rPr>
        <w:t>内交付</w:t>
      </w:r>
      <w:r w:rsidRPr="0015224F">
        <w:rPr>
          <w:rFonts w:ascii="Times New Roman" w:eastAsia="宋体" w:hAnsi="Times New Roman" w:cs="Times New Roman"/>
          <w:bCs/>
          <w:sz w:val="22"/>
        </w:rPr>
        <w:t>。</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4764679"/>
      <w:r w:rsidRPr="0015224F">
        <w:rPr>
          <w:rFonts w:ascii="Times New Roman" w:eastAsia="宋体" w:hAnsi="Times New Roman" w:cs="Times New Roman" w:hint="eastAsia"/>
          <w:b/>
          <w:sz w:val="22"/>
        </w:rPr>
        <w:t>3</w:t>
      </w:r>
      <w:r w:rsidRPr="0015224F">
        <w:rPr>
          <w:rFonts w:ascii="Times New Roman" w:eastAsia="宋体" w:hAnsi="Times New Roman" w:cs="Times New Roman"/>
          <w:b/>
          <w:sz w:val="22"/>
        </w:rPr>
        <w:t>承包方式</w:t>
      </w:r>
      <w:bookmarkEnd w:id="9"/>
      <w:bookmarkEnd w:id="10"/>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3</w:t>
      </w:r>
      <w:r w:rsidRPr="0015224F">
        <w:rPr>
          <w:rFonts w:ascii="Times New Roman" w:eastAsia="宋体" w:hAnsi="Times New Roman" w:cs="Times New Roman"/>
          <w:kern w:val="1"/>
          <w:sz w:val="22"/>
          <w:szCs w:val="20"/>
        </w:rPr>
        <w:t xml:space="preserve">.1 </w:t>
      </w:r>
      <w:r w:rsidRPr="0015224F">
        <w:rPr>
          <w:rFonts w:ascii="Times New Roman" w:eastAsia="宋体" w:hAnsi="Times New Roman" w:cs="Times New Roman"/>
          <w:kern w:val="1"/>
          <w:sz w:val="22"/>
          <w:szCs w:val="20"/>
        </w:rPr>
        <w:t>依照本项目的</w:t>
      </w:r>
      <w:r w:rsidRPr="0015224F">
        <w:rPr>
          <w:rFonts w:ascii="Times New Roman" w:eastAsia="宋体" w:hAnsi="Times New Roman" w:cs="Times New Roman" w:hint="eastAsia"/>
          <w:kern w:val="1"/>
          <w:sz w:val="22"/>
          <w:szCs w:val="20"/>
        </w:rPr>
        <w:t>磋商</w:t>
      </w:r>
      <w:r w:rsidRPr="0015224F">
        <w:rPr>
          <w:rFonts w:ascii="Times New Roman" w:eastAsia="宋体" w:hAnsi="Times New Roman" w:cs="Times New Roman"/>
          <w:kern w:val="1"/>
          <w:sz w:val="22"/>
          <w:szCs w:val="20"/>
        </w:rPr>
        <w:t>范围和内容，</w:t>
      </w:r>
      <w:r w:rsidRPr="0015224F">
        <w:rPr>
          <w:rFonts w:ascii="Times New Roman" w:eastAsia="宋体" w:hAnsi="Times New Roman" w:cs="Times New Roman" w:hint="eastAsia"/>
          <w:kern w:val="1"/>
          <w:sz w:val="22"/>
          <w:szCs w:val="20"/>
        </w:rPr>
        <w:t>成交供应商</w:t>
      </w:r>
      <w:r w:rsidRPr="0015224F">
        <w:rPr>
          <w:rFonts w:ascii="Times New Roman" w:eastAsia="宋体" w:hAnsi="Times New Roman" w:cs="Times New Roman"/>
          <w:kern w:val="1"/>
          <w:sz w:val="22"/>
          <w:szCs w:val="20"/>
        </w:rPr>
        <w:t>以</w:t>
      </w:r>
      <w:r w:rsidRPr="0015224F">
        <w:rPr>
          <w:rFonts w:ascii="Times New Roman" w:eastAsia="宋体" w:hAnsi="Times New Roman" w:cs="Times New Roman"/>
          <w:color w:val="000000"/>
          <w:kern w:val="1"/>
          <w:sz w:val="22"/>
          <w:szCs w:val="20"/>
        </w:rPr>
        <w:t>包质包量、包安全可靠的方式</w:t>
      </w:r>
      <w:r w:rsidRPr="0015224F">
        <w:rPr>
          <w:rFonts w:ascii="Times New Roman" w:eastAsia="宋体" w:hAnsi="Times New Roman" w:cs="Times New Roman"/>
          <w:kern w:val="1"/>
          <w:sz w:val="22"/>
          <w:szCs w:val="20"/>
        </w:rPr>
        <w:t>实施项目承包。</w:t>
      </w:r>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3</w:t>
      </w:r>
      <w:r w:rsidRPr="0015224F">
        <w:rPr>
          <w:rFonts w:ascii="Times New Roman" w:eastAsia="宋体" w:hAnsi="Times New Roman" w:cs="Times New Roman"/>
          <w:kern w:val="1"/>
          <w:sz w:val="22"/>
          <w:szCs w:val="20"/>
        </w:rPr>
        <w:t xml:space="preserve">.2 </w:t>
      </w:r>
      <w:r w:rsidRPr="0015224F">
        <w:rPr>
          <w:rFonts w:ascii="Times New Roman" w:eastAsia="宋体" w:hAnsi="Times New Roman" w:cs="Times New Roman"/>
          <w:kern w:val="1"/>
          <w:sz w:val="22"/>
          <w:szCs w:val="20"/>
        </w:rPr>
        <w:t>本项目不允许分包。</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4764680"/>
      <w:r w:rsidRPr="0015224F">
        <w:rPr>
          <w:rFonts w:ascii="Times New Roman" w:eastAsia="宋体" w:hAnsi="Times New Roman" w:cs="Times New Roman" w:hint="eastAsia"/>
          <w:b/>
          <w:sz w:val="22"/>
        </w:rPr>
        <w:t>4</w:t>
      </w:r>
      <w:r w:rsidRPr="0015224F">
        <w:rPr>
          <w:rFonts w:ascii="Times New Roman" w:eastAsia="宋体" w:hAnsi="Times New Roman" w:cs="Times New Roman"/>
          <w:b/>
          <w:sz w:val="22"/>
        </w:rPr>
        <w:t>合同签订方式</w:t>
      </w:r>
      <w:bookmarkEnd w:id="11"/>
      <w:bookmarkEnd w:id="12"/>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4</w:t>
      </w:r>
      <w:r w:rsidRPr="0015224F">
        <w:rPr>
          <w:rFonts w:ascii="Times New Roman" w:eastAsia="宋体" w:hAnsi="Times New Roman" w:cs="Times New Roman"/>
          <w:kern w:val="1"/>
          <w:sz w:val="22"/>
          <w:szCs w:val="20"/>
        </w:rPr>
        <w:t xml:space="preserve">.1 </w:t>
      </w:r>
      <w:r w:rsidRPr="0015224F">
        <w:rPr>
          <w:rFonts w:ascii="Times New Roman" w:eastAsia="宋体" w:hAnsi="Times New Roman" w:cs="Times New Roman"/>
          <w:kern w:val="1"/>
          <w:sz w:val="22"/>
          <w:szCs w:val="20"/>
        </w:rPr>
        <w:t>本项目合同的标的、价格、质量及验收标准、考核管理、履约期限等主要条款应当与</w:t>
      </w:r>
      <w:r w:rsidRPr="0015224F">
        <w:rPr>
          <w:rFonts w:ascii="Times New Roman" w:eastAsia="宋体" w:hAnsi="Times New Roman" w:cs="Times New Roman" w:hint="eastAsia"/>
          <w:kern w:val="1"/>
          <w:sz w:val="22"/>
          <w:szCs w:val="20"/>
        </w:rPr>
        <w:t>磋商</w:t>
      </w:r>
      <w:r w:rsidRPr="0015224F">
        <w:rPr>
          <w:rFonts w:ascii="Times New Roman" w:eastAsia="宋体" w:hAnsi="Times New Roman" w:cs="Times New Roman"/>
          <w:kern w:val="1"/>
          <w:sz w:val="22"/>
          <w:szCs w:val="20"/>
        </w:rPr>
        <w:t>文件和</w:t>
      </w:r>
      <w:r w:rsidRPr="0015224F">
        <w:rPr>
          <w:rFonts w:ascii="Times New Roman" w:eastAsia="宋体" w:hAnsi="Times New Roman" w:cs="Times New Roman" w:hint="eastAsia"/>
          <w:kern w:val="1"/>
          <w:sz w:val="22"/>
          <w:szCs w:val="20"/>
        </w:rPr>
        <w:t>成交供应商响应</w:t>
      </w:r>
      <w:r w:rsidRPr="0015224F">
        <w:rPr>
          <w:rFonts w:ascii="Times New Roman" w:eastAsia="宋体" w:hAnsi="Times New Roman" w:cs="Times New Roman"/>
          <w:kern w:val="1"/>
          <w:sz w:val="22"/>
          <w:szCs w:val="20"/>
        </w:rPr>
        <w:t>文件的内容一致，并互相补充和解释。</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4764681"/>
      <w:r w:rsidRPr="0015224F">
        <w:rPr>
          <w:rFonts w:ascii="Times New Roman" w:eastAsia="宋体" w:hAnsi="Times New Roman" w:cs="Times New Roman" w:hint="eastAsia"/>
          <w:b/>
          <w:sz w:val="22"/>
        </w:rPr>
        <w:t>5</w:t>
      </w:r>
      <w:r w:rsidRPr="0015224F">
        <w:rPr>
          <w:rFonts w:ascii="Times New Roman" w:eastAsia="宋体" w:hAnsi="Times New Roman" w:cs="Times New Roman"/>
          <w:b/>
          <w:sz w:val="22"/>
        </w:rPr>
        <w:t>结算原则和支付方式</w:t>
      </w:r>
      <w:bookmarkEnd w:id="13"/>
      <w:bookmarkEnd w:id="14"/>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5</w:t>
      </w:r>
      <w:r w:rsidRPr="0015224F">
        <w:rPr>
          <w:rFonts w:ascii="Times New Roman" w:eastAsia="宋体" w:hAnsi="Times New Roman" w:cs="Times New Roman"/>
          <w:kern w:val="1"/>
          <w:sz w:val="22"/>
          <w:szCs w:val="20"/>
        </w:rPr>
        <w:t xml:space="preserve">.1 </w:t>
      </w:r>
      <w:r w:rsidRPr="0015224F">
        <w:rPr>
          <w:rFonts w:ascii="Times New Roman" w:eastAsia="宋体" w:hAnsi="Times New Roman" w:cs="Times New Roman"/>
          <w:kern w:val="1"/>
          <w:sz w:val="22"/>
          <w:szCs w:val="20"/>
        </w:rPr>
        <w:t>结算原则</w:t>
      </w:r>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5</w:t>
      </w:r>
      <w:r w:rsidRPr="0015224F">
        <w:rPr>
          <w:rFonts w:ascii="Times New Roman" w:eastAsia="宋体" w:hAnsi="Times New Roman" w:cs="Times New Roman"/>
          <w:kern w:val="1"/>
          <w:sz w:val="22"/>
          <w:szCs w:val="20"/>
        </w:rPr>
        <w:t>.1.1</w:t>
      </w:r>
      <w:r w:rsidRPr="0015224F">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5</w:t>
      </w:r>
      <w:r w:rsidRPr="0015224F">
        <w:rPr>
          <w:rFonts w:ascii="Times New Roman" w:eastAsia="宋体" w:hAnsi="Times New Roman" w:cs="Times New Roman"/>
          <w:kern w:val="1"/>
          <w:sz w:val="22"/>
          <w:szCs w:val="20"/>
        </w:rPr>
        <w:t xml:space="preserve">.2 </w:t>
      </w:r>
      <w:r w:rsidRPr="0015224F">
        <w:rPr>
          <w:rFonts w:ascii="Times New Roman" w:eastAsia="宋体" w:hAnsi="Times New Roman" w:cs="Times New Roman"/>
          <w:kern w:val="1"/>
          <w:sz w:val="22"/>
          <w:szCs w:val="20"/>
        </w:rPr>
        <w:t>支付方式</w:t>
      </w:r>
    </w:p>
    <w:p w:rsidR="0015224F" w:rsidRPr="0015224F" w:rsidRDefault="0015224F" w:rsidP="0015224F">
      <w:pPr>
        <w:suppressAutoHyphens/>
        <w:spacing w:line="300" w:lineRule="auto"/>
        <w:ind w:firstLineChars="192" w:firstLine="422"/>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5</w:t>
      </w:r>
      <w:r w:rsidRPr="0015224F">
        <w:rPr>
          <w:rFonts w:ascii="Times New Roman" w:eastAsia="宋体" w:hAnsi="Times New Roman" w:cs="Times New Roman"/>
          <w:bCs/>
          <w:kern w:val="1"/>
          <w:sz w:val="22"/>
          <w:szCs w:val="20"/>
        </w:rPr>
        <w:t xml:space="preserve">.2.1 </w:t>
      </w:r>
      <w:r w:rsidRPr="0015224F">
        <w:rPr>
          <w:rFonts w:ascii="Times New Roman" w:eastAsia="宋体" w:hAnsi="Times New Roman" w:cs="Times New Roman"/>
          <w:bCs/>
          <w:kern w:val="1"/>
          <w:sz w:val="22"/>
          <w:szCs w:val="20"/>
        </w:rPr>
        <w:t>本项目合同金额采用</w:t>
      </w:r>
      <w:r w:rsidRPr="0015224F">
        <w:rPr>
          <w:rFonts w:ascii="Times New Roman" w:eastAsia="宋体" w:hAnsi="Times New Roman" w:cs="Times New Roman"/>
          <w:b/>
          <w:color w:val="FF0000"/>
          <w:sz w:val="22"/>
          <w:u w:val="single"/>
        </w:rPr>
        <w:t>分期付款</w:t>
      </w:r>
      <w:r w:rsidRPr="0015224F">
        <w:rPr>
          <w:rFonts w:ascii="Times New Roman" w:eastAsia="宋体" w:hAnsi="Times New Roman" w:cs="Times New Roman"/>
          <w:bCs/>
          <w:kern w:val="1"/>
          <w:sz w:val="22"/>
          <w:szCs w:val="20"/>
        </w:rPr>
        <w:t>方式，在采购人和</w:t>
      </w:r>
      <w:r w:rsidRPr="0015224F">
        <w:rPr>
          <w:rFonts w:ascii="Times New Roman" w:eastAsia="宋体" w:hAnsi="Times New Roman" w:cs="Times New Roman" w:hint="eastAsia"/>
          <w:bCs/>
          <w:kern w:val="1"/>
          <w:sz w:val="22"/>
          <w:szCs w:val="20"/>
        </w:rPr>
        <w:t>成交供应商</w:t>
      </w:r>
      <w:r w:rsidRPr="0015224F">
        <w:rPr>
          <w:rFonts w:ascii="Times New Roman" w:eastAsia="宋体" w:hAnsi="Times New Roman" w:cs="Times New Roman"/>
          <w:bCs/>
          <w:kern w:val="1"/>
          <w:sz w:val="22"/>
          <w:szCs w:val="20"/>
        </w:rPr>
        <w:t>合同签订后，按下款要求支付相应的合同款项。</w:t>
      </w:r>
    </w:p>
    <w:p w:rsidR="0015224F" w:rsidRPr="0015224F" w:rsidRDefault="0015224F" w:rsidP="0015224F">
      <w:pPr>
        <w:suppressAutoHyphens/>
        <w:spacing w:line="300" w:lineRule="auto"/>
        <w:ind w:firstLineChars="192" w:firstLine="422"/>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5</w:t>
      </w:r>
      <w:r w:rsidRPr="0015224F">
        <w:rPr>
          <w:rFonts w:ascii="Times New Roman" w:eastAsia="宋体" w:hAnsi="Times New Roman" w:cs="Times New Roman"/>
          <w:bCs/>
          <w:kern w:val="1"/>
          <w:sz w:val="22"/>
          <w:szCs w:val="20"/>
        </w:rPr>
        <w:t xml:space="preserve">.2.2 </w:t>
      </w:r>
      <w:r w:rsidRPr="0015224F">
        <w:rPr>
          <w:rFonts w:ascii="Times New Roman" w:eastAsia="宋体" w:hAnsi="Times New Roman" w:cs="Times New Roman"/>
          <w:bCs/>
          <w:kern w:val="1"/>
          <w:sz w:val="22"/>
          <w:szCs w:val="20"/>
        </w:rPr>
        <w:t>分期付款的时间进度要求和支付比例具体如下：</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color w:val="FF0000"/>
          <w:sz w:val="22"/>
        </w:rPr>
      </w:pPr>
      <w:r w:rsidRPr="0015224F">
        <w:rPr>
          <w:rFonts w:ascii="Times New Roman" w:eastAsia="宋体" w:hAnsi="宋体" w:cs="Times New Roman"/>
          <w:color w:val="FF0000"/>
          <w:sz w:val="22"/>
        </w:rPr>
        <w:t>（</w:t>
      </w:r>
      <w:r w:rsidRPr="0015224F">
        <w:rPr>
          <w:rFonts w:ascii="Times New Roman" w:eastAsia="宋体" w:hAnsi="Times New Roman" w:cs="Times New Roman"/>
          <w:color w:val="FF0000"/>
          <w:sz w:val="22"/>
        </w:rPr>
        <w:t>1</w:t>
      </w:r>
      <w:r w:rsidRPr="0015224F">
        <w:rPr>
          <w:rFonts w:ascii="Times New Roman" w:eastAsia="宋体" w:hAnsi="宋体" w:cs="Times New Roman"/>
          <w:color w:val="FF0000"/>
          <w:sz w:val="22"/>
        </w:rPr>
        <w:t>）第一笔付款</w:t>
      </w:r>
      <w:r w:rsidRPr="0015224F">
        <w:rPr>
          <w:rFonts w:ascii="Times New Roman" w:eastAsia="宋体" w:hAnsi="Times New Roman" w:cs="Times New Roman"/>
          <w:color w:val="FF0000"/>
          <w:sz w:val="22"/>
        </w:rPr>
        <w:t>-</w:t>
      </w:r>
      <w:r w:rsidRPr="0015224F">
        <w:rPr>
          <w:rFonts w:ascii="Times New Roman" w:eastAsia="宋体" w:hAnsi="宋体" w:cs="Times New Roman"/>
          <w:color w:val="FF0000"/>
          <w:sz w:val="22"/>
        </w:rPr>
        <w:t>预付款（</w:t>
      </w:r>
      <w:r w:rsidRPr="0015224F">
        <w:rPr>
          <w:rFonts w:ascii="Times New Roman" w:eastAsia="宋体" w:hAnsi="Times New Roman" w:cs="Times New Roman"/>
          <w:color w:val="FF0000"/>
          <w:sz w:val="22"/>
        </w:rPr>
        <w:t>30%</w:t>
      </w:r>
      <w:r w:rsidRPr="0015224F">
        <w:rPr>
          <w:rFonts w:ascii="Times New Roman" w:eastAsia="宋体" w:hAnsi="宋体" w:cs="Times New Roman"/>
          <w:color w:val="FF0000"/>
          <w:sz w:val="22"/>
        </w:rPr>
        <w:t>）：在本合同签订后</w:t>
      </w:r>
      <w:r w:rsidRPr="0015224F">
        <w:rPr>
          <w:rFonts w:ascii="Times New Roman" w:eastAsia="宋体" w:hAnsi="宋体" w:cs="Times New Roman" w:hint="eastAsia"/>
          <w:color w:val="FF0000"/>
          <w:sz w:val="22"/>
          <w:u w:val="single"/>
        </w:rPr>
        <w:t>30</w:t>
      </w:r>
      <w:r w:rsidRPr="0015224F">
        <w:rPr>
          <w:rFonts w:ascii="Times New Roman" w:eastAsia="宋体" w:hAnsi="宋体" w:cs="Times New Roman"/>
          <w:color w:val="FF0000"/>
          <w:sz w:val="22"/>
        </w:rPr>
        <w:t>日内，</w:t>
      </w:r>
      <w:r w:rsidRPr="0015224F">
        <w:rPr>
          <w:rFonts w:ascii="Times New Roman" w:eastAsia="宋体" w:hAnsi="宋体" w:cs="Times New Roman" w:hint="eastAsia"/>
          <w:color w:val="FF0000"/>
          <w:sz w:val="22"/>
        </w:rPr>
        <w:t>采购人</w:t>
      </w:r>
      <w:r w:rsidRPr="0015224F">
        <w:rPr>
          <w:rFonts w:ascii="Times New Roman" w:eastAsia="宋体" w:hAnsi="宋体" w:cs="Times New Roman"/>
          <w:color w:val="FF0000"/>
          <w:sz w:val="22"/>
        </w:rPr>
        <w:t>向</w:t>
      </w:r>
      <w:r w:rsidRPr="0015224F">
        <w:rPr>
          <w:rFonts w:ascii="Times New Roman" w:eastAsia="宋体" w:hAnsi="宋体" w:cs="Times New Roman" w:hint="eastAsia"/>
          <w:color w:val="FF0000"/>
          <w:sz w:val="22"/>
        </w:rPr>
        <w:t>成交供应商</w:t>
      </w:r>
      <w:r w:rsidRPr="0015224F">
        <w:rPr>
          <w:rFonts w:ascii="Times New Roman" w:eastAsia="宋体" w:hAnsi="宋体" w:cs="Times New Roman"/>
          <w:color w:val="FF0000"/>
          <w:sz w:val="22"/>
        </w:rPr>
        <w:t>支付货款；</w:t>
      </w:r>
    </w:p>
    <w:p w:rsidR="0015224F" w:rsidRPr="0015224F" w:rsidRDefault="0015224F" w:rsidP="0015224F">
      <w:pPr>
        <w:tabs>
          <w:tab w:val="left" w:pos="0"/>
          <w:tab w:val="left" w:pos="540"/>
        </w:tabs>
        <w:adjustRightInd w:val="0"/>
        <w:snapToGrid w:val="0"/>
        <w:spacing w:line="300" w:lineRule="auto"/>
        <w:ind w:firstLineChars="200" w:firstLine="440"/>
        <w:jc w:val="left"/>
        <w:rPr>
          <w:rFonts w:ascii="Times New Roman" w:eastAsia="宋体" w:hAnsi="Times New Roman" w:cs="Times New Roman"/>
          <w:color w:val="FF0000"/>
          <w:sz w:val="22"/>
        </w:rPr>
      </w:pPr>
      <w:r w:rsidRPr="0015224F">
        <w:rPr>
          <w:rFonts w:ascii="Times New Roman" w:eastAsia="宋体" w:hAnsi="宋体" w:cs="Times New Roman"/>
          <w:color w:val="FF0000"/>
          <w:sz w:val="22"/>
        </w:rPr>
        <w:t>（</w:t>
      </w:r>
      <w:r w:rsidRPr="0015224F">
        <w:rPr>
          <w:rFonts w:ascii="Times New Roman" w:eastAsia="宋体" w:hAnsi="Times New Roman" w:cs="Times New Roman"/>
          <w:color w:val="FF0000"/>
          <w:sz w:val="22"/>
        </w:rPr>
        <w:t>2</w:t>
      </w:r>
      <w:r w:rsidRPr="0015224F">
        <w:rPr>
          <w:rFonts w:ascii="Times New Roman" w:eastAsia="宋体" w:hAnsi="宋体" w:cs="Times New Roman"/>
          <w:color w:val="FF0000"/>
          <w:sz w:val="22"/>
        </w:rPr>
        <w:t>）第二笔付款</w:t>
      </w:r>
      <w:r w:rsidRPr="0015224F">
        <w:rPr>
          <w:rFonts w:ascii="Times New Roman" w:eastAsia="宋体" w:hAnsi="Times New Roman" w:cs="Times New Roman"/>
          <w:color w:val="FF0000"/>
          <w:sz w:val="22"/>
        </w:rPr>
        <w:t>-</w:t>
      </w:r>
      <w:r w:rsidRPr="0015224F">
        <w:rPr>
          <w:rFonts w:ascii="Times New Roman" w:eastAsia="宋体" w:hAnsi="宋体" w:cs="Times New Roman"/>
          <w:color w:val="FF0000"/>
          <w:sz w:val="22"/>
        </w:rPr>
        <w:t>交货付款（</w:t>
      </w:r>
      <w:r w:rsidRPr="0015224F">
        <w:rPr>
          <w:rFonts w:ascii="Times New Roman" w:eastAsia="宋体" w:hAnsi="Times New Roman" w:cs="Times New Roman"/>
          <w:color w:val="FF0000"/>
          <w:sz w:val="22"/>
        </w:rPr>
        <w:t>50%</w:t>
      </w:r>
      <w:r w:rsidRPr="0015224F">
        <w:rPr>
          <w:rFonts w:ascii="Times New Roman" w:eastAsia="宋体" w:hAnsi="宋体" w:cs="Times New Roman"/>
          <w:color w:val="FF0000"/>
          <w:sz w:val="22"/>
        </w:rPr>
        <w:t>）：</w:t>
      </w:r>
      <w:r w:rsidRPr="0015224F">
        <w:rPr>
          <w:rFonts w:ascii="Times New Roman" w:eastAsia="宋体" w:hAnsi="宋体" w:cs="Times New Roman" w:hint="eastAsia"/>
          <w:color w:val="FF0000"/>
          <w:sz w:val="22"/>
        </w:rPr>
        <w:t>项目完成一个月内申请验收</w:t>
      </w:r>
      <w:r w:rsidRPr="0015224F">
        <w:rPr>
          <w:rFonts w:ascii="Times New Roman" w:eastAsia="宋体" w:hAnsi="宋体" w:cs="Times New Roman"/>
          <w:color w:val="FF0000"/>
          <w:sz w:val="22"/>
        </w:rPr>
        <w:t>，</w:t>
      </w:r>
      <w:r w:rsidRPr="0015224F">
        <w:rPr>
          <w:rFonts w:ascii="Times New Roman" w:eastAsia="宋体" w:hAnsi="宋体" w:cs="Times New Roman" w:hint="eastAsia"/>
          <w:color w:val="FF0000"/>
          <w:sz w:val="22"/>
        </w:rPr>
        <w:t>验收合格后</w:t>
      </w:r>
      <w:r w:rsidRPr="0015224F">
        <w:rPr>
          <w:rFonts w:ascii="Times New Roman" w:eastAsia="宋体" w:hAnsi="宋体" w:cs="Times New Roman" w:hint="eastAsia"/>
          <w:color w:val="FF0000"/>
          <w:sz w:val="22"/>
        </w:rPr>
        <w:t>30</w:t>
      </w:r>
      <w:r w:rsidRPr="0015224F">
        <w:rPr>
          <w:rFonts w:ascii="Times New Roman" w:eastAsia="宋体" w:hAnsi="宋体" w:cs="Times New Roman" w:hint="eastAsia"/>
          <w:color w:val="FF0000"/>
          <w:sz w:val="22"/>
        </w:rPr>
        <w:t>日内，采购人</w:t>
      </w:r>
      <w:r w:rsidRPr="0015224F">
        <w:rPr>
          <w:rFonts w:ascii="Times New Roman" w:eastAsia="宋体" w:hAnsi="宋体" w:cs="Times New Roman"/>
          <w:color w:val="FF0000"/>
          <w:sz w:val="22"/>
        </w:rPr>
        <w:t>向</w:t>
      </w:r>
      <w:r w:rsidRPr="0015224F">
        <w:rPr>
          <w:rFonts w:ascii="Times New Roman" w:eastAsia="宋体" w:hAnsi="宋体" w:cs="Times New Roman" w:hint="eastAsia"/>
          <w:color w:val="FF0000"/>
          <w:sz w:val="22"/>
        </w:rPr>
        <w:t>成交供应商</w:t>
      </w:r>
      <w:r w:rsidRPr="0015224F">
        <w:rPr>
          <w:rFonts w:ascii="Times New Roman" w:eastAsia="宋体" w:hAnsi="宋体" w:cs="Times New Roman"/>
          <w:color w:val="FF0000"/>
          <w:sz w:val="22"/>
        </w:rPr>
        <w:t>支付货款，但该付款行为不构成对系统的验收；</w:t>
      </w:r>
    </w:p>
    <w:p w:rsidR="0015224F" w:rsidRPr="0015224F" w:rsidRDefault="0015224F" w:rsidP="0015224F">
      <w:pPr>
        <w:snapToGrid w:val="0"/>
        <w:spacing w:line="300" w:lineRule="auto"/>
        <w:ind w:firstLineChars="192" w:firstLine="422"/>
        <w:jc w:val="left"/>
        <w:rPr>
          <w:rFonts w:ascii="Times New Roman" w:eastAsia="宋体" w:hAnsi="Times New Roman" w:cs="Times New Roman"/>
          <w:b/>
          <w:sz w:val="22"/>
        </w:rPr>
      </w:pPr>
      <w:r w:rsidRPr="0015224F">
        <w:rPr>
          <w:rFonts w:ascii="Times New Roman" w:eastAsia="宋体" w:hAnsi="宋体" w:cs="Times New Roman"/>
          <w:color w:val="FF0000"/>
          <w:sz w:val="22"/>
        </w:rPr>
        <w:t>（</w:t>
      </w:r>
      <w:r w:rsidRPr="0015224F">
        <w:rPr>
          <w:rFonts w:ascii="Times New Roman" w:eastAsia="宋体" w:hAnsi="Times New Roman" w:cs="Times New Roman"/>
          <w:color w:val="FF0000"/>
          <w:sz w:val="22"/>
        </w:rPr>
        <w:t>3</w:t>
      </w:r>
      <w:r w:rsidRPr="0015224F">
        <w:rPr>
          <w:rFonts w:ascii="Times New Roman" w:eastAsia="宋体" w:hAnsi="宋体" w:cs="Times New Roman"/>
          <w:color w:val="FF0000"/>
          <w:sz w:val="22"/>
        </w:rPr>
        <w:t>）第三笔付款</w:t>
      </w:r>
      <w:r w:rsidRPr="0015224F">
        <w:rPr>
          <w:rFonts w:ascii="Times New Roman" w:eastAsia="宋体" w:hAnsi="Times New Roman" w:cs="Times New Roman"/>
          <w:color w:val="FF0000"/>
          <w:sz w:val="22"/>
        </w:rPr>
        <w:t>-</w:t>
      </w:r>
      <w:r w:rsidRPr="0015224F">
        <w:rPr>
          <w:rFonts w:ascii="Times New Roman" w:eastAsia="宋体" w:hAnsi="宋体" w:cs="Times New Roman"/>
          <w:color w:val="FF0000"/>
          <w:sz w:val="22"/>
        </w:rPr>
        <w:t>最终验收付款（</w:t>
      </w:r>
      <w:r w:rsidRPr="0015224F">
        <w:rPr>
          <w:rFonts w:ascii="Times New Roman" w:eastAsia="宋体" w:hAnsi="Times New Roman" w:cs="Times New Roman"/>
          <w:color w:val="FF0000"/>
          <w:sz w:val="22"/>
        </w:rPr>
        <w:t>20%</w:t>
      </w:r>
      <w:r w:rsidRPr="0015224F">
        <w:rPr>
          <w:rFonts w:ascii="Times New Roman" w:eastAsia="宋体" w:hAnsi="宋体" w:cs="Times New Roman"/>
          <w:color w:val="FF0000"/>
          <w:sz w:val="22"/>
        </w:rPr>
        <w:t>）：</w:t>
      </w:r>
      <w:r w:rsidRPr="0015224F">
        <w:rPr>
          <w:rFonts w:ascii="Times New Roman" w:eastAsia="宋体" w:hAnsi="宋体" w:cs="Times New Roman" w:hint="eastAsia"/>
          <w:color w:val="FF0000"/>
          <w:sz w:val="22"/>
        </w:rPr>
        <w:t>项目审计（审计时间预计</w:t>
      </w:r>
      <w:r w:rsidRPr="0015224F">
        <w:rPr>
          <w:rFonts w:ascii="Times New Roman" w:eastAsia="宋体" w:hAnsi="宋体" w:cs="Times New Roman" w:hint="eastAsia"/>
          <w:color w:val="FF0000"/>
          <w:sz w:val="22"/>
        </w:rPr>
        <w:t>10</w:t>
      </w:r>
      <w:r w:rsidRPr="0015224F">
        <w:rPr>
          <w:rFonts w:ascii="Times New Roman" w:eastAsia="宋体" w:hAnsi="宋体" w:cs="Times New Roman" w:hint="eastAsia"/>
          <w:color w:val="FF0000"/>
          <w:sz w:val="22"/>
        </w:rPr>
        <w:t>个月左右）</w:t>
      </w:r>
      <w:r w:rsidRPr="0015224F">
        <w:rPr>
          <w:rFonts w:ascii="Times New Roman" w:eastAsia="宋体" w:hAnsi="宋体" w:cs="Times New Roman" w:hint="eastAsia"/>
          <w:color w:val="FF0000"/>
          <w:sz w:val="22"/>
        </w:rPr>
        <w:lastRenderedPageBreak/>
        <w:t>完成后</w:t>
      </w:r>
      <w:r w:rsidRPr="0015224F">
        <w:rPr>
          <w:rFonts w:ascii="Times New Roman" w:eastAsia="宋体" w:hAnsi="宋体" w:cs="Times New Roman" w:hint="eastAsia"/>
          <w:color w:val="FF0000"/>
          <w:sz w:val="22"/>
          <w:u w:val="single"/>
        </w:rPr>
        <w:t>30</w:t>
      </w:r>
      <w:r w:rsidRPr="0015224F">
        <w:rPr>
          <w:rFonts w:ascii="Times New Roman" w:eastAsia="宋体" w:hAnsi="宋体" w:cs="Times New Roman"/>
          <w:color w:val="FF0000"/>
          <w:sz w:val="22"/>
        </w:rPr>
        <w:t>日内，</w:t>
      </w:r>
      <w:r w:rsidRPr="0015224F">
        <w:rPr>
          <w:rFonts w:ascii="Times New Roman" w:eastAsia="宋体" w:hAnsi="宋体" w:cs="Times New Roman" w:hint="eastAsia"/>
          <w:color w:val="FF0000"/>
          <w:sz w:val="22"/>
        </w:rPr>
        <w:t>采购人</w:t>
      </w:r>
      <w:r w:rsidRPr="0015224F">
        <w:rPr>
          <w:rFonts w:ascii="Times New Roman" w:eastAsia="宋体" w:hAnsi="宋体" w:cs="Times New Roman"/>
          <w:color w:val="FF0000"/>
          <w:sz w:val="22"/>
        </w:rPr>
        <w:t>向</w:t>
      </w:r>
      <w:r w:rsidRPr="0015224F">
        <w:rPr>
          <w:rFonts w:ascii="Times New Roman" w:eastAsia="宋体" w:hAnsi="宋体" w:cs="Times New Roman" w:hint="eastAsia"/>
          <w:color w:val="FF0000"/>
          <w:sz w:val="22"/>
        </w:rPr>
        <w:t>成交供应商</w:t>
      </w:r>
      <w:r w:rsidRPr="0015224F">
        <w:rPr>
          <w:rFonts w:ascii="Times New Roman" w:eastAsia="宋体" w:hAnsi="宋体" w:cs="Times New Roman"/>
          <w:color w:val="FF0000"/>
          <w:sz w:val="22"/>
        </w:rPr>
        <w:t>支付剩余货款。</w:t>
      </w:r>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5</w:t>
      </w:r>
      <w:r w:rsidRPr="0015224F">
        <w:rPr>
          <w:rFonts w:ascii="Times New Roman" w:eastAsia="宋体" w:hAnsi="Times New Roman" w:cs="Times New Roman"/>
          <w:kern w:val="1"/>
          <w:sz w:val="22"/>
          <w:szCs w:val="20"/>
        </w:rPr>
        <w:t>.3</w:t>
      </w:r>
      <w:r w:rsidRPr="0015224F">
        <w:rPr>
          <w:rFonts w:ascii="Times New Roman" w:eastAsia="宋体" w:hAnsi="Times New Roman" w:cs="Times New Roman" w:hint="eastAsia"/>
          <w:kern w:val="1"/>
          <w:sz w:val="22"/>
          <w:szCs w:val="20"/>
        </w:rPr>
        <w:t>成交供应商</w:t>
      </w:r>
      <w:r w:rsidRPr="0015224F">
        <w:rPr>
          <w:rFonts w:ascii="Times New Roman" w:eastAsia="宋体" w:hAnsi="Times New Roman" w:cs="Times New Roman"/>
          <w:kern w:val="1"/>
          <w:sz w:val="22"/>
          <w:szCs w:val="20"/>
        </w:rPr>
        <w:t>因自身原因造成返工的工作量，采购人将不予计量和支付。</w:t>
      </w:r>
    </w:p>
    <w:p w:rsidR="0015224F" w:rsidRPr="0015224F" w:rsidRDefault="0015224F" w:rsidP="0015224F">
      <w:pPr>
        <w:snapToGrid w:val="0"/>
        <w:spacing w:line="360" w:lineRule="auto"/>
        <w:ind w:firstLineChars="200" w:firstLine="440"/>
        <w:jc w:val="left"/>
        <w:rPr>
          <w:rFonts w:ascii="Times New Roman" w:eastAsia="宋体" w:hAnsi="Times New Roman" w:cs="Times New Roman"/>
          <w:color w:val="FF0000"/>
          <w:sz w:val="22"/>
        </w:rPr>
      </w:pPr>
      <w:r w:rsidRPr="0015224F">
        <w:rPr>
          <w:rFonts w:ascii="Times New Roman" w:eastAsia="宋体" w:hAnsi="Times New Roman" w:cs="Times New Roman" w:hint="eastAsia"/>
          <w:color w:val="FF0000"/>
          <w:sz w:val="22"/>
        </w:rPr>
        <w:t>5.4</w:t>
      </w:r>
      <w:r w:rsidRPr="0015224F">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5224F">
        <w:rPr>
          <w:rFonts w:ascii="Times New Roman" w:eastAsia="宋体" w:hAnsi="Times New Roman" w:cs="Times New Roman"/>
          <w:color w:val="FF0000"/>
          <w:sz w:val="22"/>
        </w:rPr>
        <w:t>1</w:t>
      </w:r>
      <w:r w:rsidRPr="0015224F">
        <w:rPr>
          <w:rFonts w:ascii="Times New Roman" w:eastAsia="宋体" w:hAnsi="Times New Roman" w:cs="Times New Roman" w:hint="eastAsia"/>
          <w:color w:val="FF0000"/>
          <w:sz w:val="22"/>
        </w:rPr>
        <w:t>年</w:t>
      </w:r>
      <w:proofErr w:type="gramStart"/>
      <w:r w:rsidRPr="0015224F">
        <w:rPr>
          <w:rFonts w:ascii="Times New Roman" w:eastAsia="宋体" w:hAnsi="Times New Roman" w:cs="Times New Roman" w:hint="eastAsia"/>
          <w:color w:val="FF0000"/>
          <w:sz w:val="22"/>
        </w:rPr>
        <w:t>期贷款市场</w:t>
      </w:r>
      <w:proofErr w:type="gramEnd"/>
      <w:r w:rsidRPr="0015224F">
        <w:rPr>
          <w:rFonts w:ascii="Times New Roman" w:eastAsia="宋体" w:hAnsi="Times New Roman" w:cs="Times New Roman" w:hint="eastAsia"/>
          <w:color w:val="FF0000"/>
          <w:sz w:val="22"/>
        </w:rPr>
        <w:t>报价利率。</w:t>
      </w:r>
    </w:p>
    <w:p w:rsidR="0015224F" w:rsidRPr="0015224F" w:rsidRDefault="0015224F" w:rsidP="0015224F">
      <w:pPr>
        <w:spacing w:line="300" w:lineRule="auto"/>
        <w:rPr>
          <w:rFonts w:ascii="Times New Roman" w:eastAsia="宋体" w:hAnsi="Times New Roman" w:cs="Times New Roman"/>
          <w:sz w:val="20"/>
          <w:szCs w:val="20"/>
        </w:rPr>
      </w:pPr>
    </w:p>
    <w:p w:rsidR="0015224F" w:rsidRPr="0015224F" w:rsidRDefault="0015224F" w:rsidP="0015224F">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204764682"/>
      <w:r w:rsidRPr="0015224F">
        <w:rPr>
          <w:rFonts w:ascii="Times New Roman" w:eastAsia="黑体" w:hAnsi="Times New Roman" w:cs="Times New Roman"/>
          <w:color w:val="000000"/>
          <w:sz w:val="30"/>
          <w:szCs w:val="30"/>
        </w:rPr>
        <w:t>三、技术质量要求</w:t>
      </w:r>
      <w:bookmarkEnd w:id="15"/>
      <w:bookmarkEnd w:id="16"/>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4764683"/>
      <w:r w:rsidRPr="0015224F">
        <w:rPr>
          <w:rFonts w:ascii="Times New Roman" w:eastAsia="宋体" w:hAnsi="Times New Roman" w:cs="Times New Roman" w:hint="eastAsia"/>
          <w:b/>
          <w:sz w:val="22"/>
        </w:rPr>
        <w:t>6</w:t>
      </w:r>
      <w:r w:rsidRPr="0015224F">
        <w:rPr>
          <w:rFonts w:ascii="Times New Roman" w:eastAsia="宋体" w:hAnsi="Times New Roman" w:cs="Times New Roman"/>
          <w:b/>
          <w:sz w:val="22"/>
        </w:rPr>
        <w:t>适用技术规范与规范性文件</w:t>
      </w:r>
      <w:bookmarkEnd w:id="17"/>
      <w:bookmarkEnd w:id="18"/>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1) </w:t>
      </w:r>
      <w:r w:rsidRPr="0015224F">
        <w:rPr>
          <w:rFonts w:ascii="Times New Roman" w:eastAsia="宋体" w:hAnsi="Times New Roman" w:cs="Times New Roman" w:hint="eastAsia"/>
          <w:sz w:val="22"/>
        </w:rPr>
        <w:t>《计算机软件需求规格说明规范》（</w:t>
      </w:r>
      <w:r w:rsidRPr="0015224F">
        <w:rPr>
          <w:rFonts w:ascii="Times New Roman" w:eastAsia="宋体" w:hAnsi="Times New Roman" w:cs="Times New Roman" w:hint="eastAsia"/>
          <w:sz w:val="22"/>
        </w:rPr>
        <w:t>GB/T 9385-2008</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2) </w:t>
      </w:r>
      <w:r w:rsidRPr="0015224F">
        <w:rPr>
          <w:rFonts w:ascii="Times New Roman" w:eastAsia="宋体" w:hAnsi="Times New Roman" w:cs="Times New Roman" w:hint="eastAsia"/>
          <w:sz w:val="22"/>
        </w:rPr>
        <w:t>《计算机软件可靠性和可维护性管理》（</w:t>
      </w:r>
      <w:r w:rsidRPr="0015224F">
        <w:rPr>
          <w:rFonts w:ascii="Times New Roman" w:eastAsia="宋体" w:hAnsi="Times New Roman" w:cs="Times New Roman" w:hint="eastAsia"/>
          <w:sz w:val="22"/>
        </w:rPr>
        <w:t>GB/T 14394-2008</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3) </w:t>
      </w:r>
      <w:r w:rsidRPr="0015224F">
        <w:rPr>
          <w:rFonts w:ascii="Times New Roman" w:eastAsia="宋体" w:hAnsi="Times New Roman" w:cs="Times New Roman" w:hint="eastAsia"/>
          <w:sz w:val="22"/>
        </w:rPr>
        <w:t>《信息技术软件生存周期过程》（</w:t>
      </w:r>
      <w:r w:rsidRPr="0015224F">
        <w:rPr>
          <w:rFonts w:ascii="Times New Roman" w:eastAsia="宋体" w:hAnsi="Times New Roman" w:cs="Times New Roman" w:hint="eastAsia"/>
          <w:sz w:val="22"/>
        </w:rPr>
        <w:t>GB</w:t>
      </w:r>
      <w:r w:rsidRPr="0015224F">
        <w:rPr>
          <w:rFonts w:ascii="Times New Roman" w:eastAsia="宋体" w:hAnsi="Times New Roman" w:cs="Times New Roman" w:hint="eastAsia"/>
          <w:sz w:val="22"/>
        </w:rPr>
        <w:t>∕</w:t>
      </w:r>
      <w:r w:rsidRPr="0015224F">
        <w:rPr>
          <w:rFonts w:ascii="Times New Roman" w:eastAsia="宋体" w:hAnsi="Times New Roman" w:cs="Times New Roman" w:hint="eastAsia"/>
          <w:sz w:val="22"/>
        </w:rPr>
        <w:t>T 8566-2007</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4) </w:t>
      </w:r>
      <w:r w:rsidRPr="0015224F">
        <w:rPr>
          <w:rFonts w:ascii="Times New Roman" w:eastAsia="宋体" w:hAnsi="Times New Roman" w:cs="Times New Roman" w:hint="eastAsia"/>
          <w:sz w:val="22"/>
        </w:rPr>
        <w:t>《信息技术软件工程术语》（</w:t>
      </w:r>
      <w:r w:rsidRPr="0015224F">
        <w:rPr>
          <w:rFonts w:ascii="Times New Roman" w:eastAsia="宋体" w:hAnsi="Times New Roman" w:cs="Times New Roman" w:hint="eastAsia"/>
          <w:sz w:val="22"/>
        </w:rPr>
        <w:t>GB/T 11457-2006</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5) </w:t>
      </w:r>
      <w:r w:rsidRPr="0015224F">
        <w:rPr>
          <w:rFonts w:ascii="Times New Roman" w:eastAsia="宋体" w:hAnsi="Times New Roman" w:cs="Times New Roman" w:hint="eastAsia"/>
          <w:sz w:val="22"/>
        </w:rPr>
        <w:t>《信息技术数据管理参考模型》（</w:t>
      </w:r>
      <w:r w:rsidRPr="0015224F">
        <w:rPr>
          <w:rFonts w:ascii="Times New Roman" w:eastAsia="宋体" w:hAnsi="Times New Roman" w:cs="Times New Roman" w:hint="eastAsia"/>
          <w:sz w:val="22"/>
        </w:rPr>
        <w:t>GB/Z 18219-2008</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6) </w:t>
      </w:r>
      <w:r w:rsidRPr="0015224F">
        <w:rPr>
          <w:rFonts w:ascii="Times New Roman" w:eastAsia="宋体" w:hAnsi="Times New Roman" w:cs="Times New Roman" w:hint="eastAsia"/>
          <w:sz w:val="22"/>
        </w:rPr>
        <w:t>《信息技术开放系统互连网络服务定义》（</w:t>
      </w:r>
      <w:r w:rsidRPr="0015224F">
        <w:rPr>
          <w:rFonts w:ascii="Times New Roman" w:eastAsia="宋体" w:hAnsi="Times New Roman" w:cs="Times New Roman" w:hint="eastAsia"/>
          <w:sz w:val="22"/>
        </w:rPr>
        <w:t>GB/T 15126-2008</w:t>
      </w:r>
      <w:r w:rsidRPr="0015224F">
        <w:rPr>
          <w:rFonts w:ascii="Times New Roman" w:eastAsia="宋体" w:hAnsi="Times New Roman" w:cs="Times New Roman" w:hint="eastAsia"/>
          <w:sz w:val="22"/>
        </w:rPr>
        <w:t>）</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 xml:space="preserve">7) </w:t>
      </w:r>
      <w:r w:rsidRPr="0015224F">
        <w:rPr>
          <w:rFonts w:ascii="Times New Roman" w:eastAsia="宋体" w:hAnsi="Times New Roman" w:cs="Times New Roman" w:hint="eastAsia"/>
          <w:sz w:val="22"/>
        </w:rPr>
        <w:t>上海市人民政府关于修改《上海市实有人口服务和管理若干规定》的决定（沪府令</w:t>
      </w:r>
      <w:r w:rsidRPr="0015224F">
        <w:rPr>
          <w:rFonts w:ascii="Times New Roman" w:eastAsia="宋体" w:hAnsi="Times New Roman" w:cs="Times New Roman" w:hint="eastAsia"/>
          <w:sz w:val="22"/>
        </w:rPr>
        <w:t>43</w:t>
      </w:r>
      <w:r w:rsidRPr="0015224F">
        <w:rPr>
          <w:rFonts w:ascii="Times New Roman" w:eastAsia="宋体" w:hAnsi="Times New Roman" w:cs="Times New Roman" w:hint="eastAsia"/>
          <w:sz w:val="22"/>
        </w:rPr>
        <w:t>号）</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8) 2024</w:t>
      </w:r>
      <w:r w:rsidRPr="0015224F">
        <w:rPr>
          <w:rFonts w:ascii="Times New Roman" w:eastAsia="宋体" w:hAnsi="Times New Roman" w:cs="Times New Roman" w:hint="eastAsia"/>
          <w:sz w:val="22"/>
        </w:rPr>
        <w:t>年</w:t>
      </w:r>
      <w:r w:rsidRPr="0015224F">
        <w:rPr>
          <w:rFonts w:ascii="Times New Roman" w:eastAsia="宋体" w:hAnsi="Times New Roman" w:cs="Times New Roman" w:hint="eastAsia"/>
          <w:sz w:val="22"/>
        </w:rPr>
        <w:t>2</w:t>
      </w:r>
      <w:r w:rsidRPr="0015224F">
        <w:rPr>
          <w:rFonts w:ascii="Times New Roman" w:eastAsia="宋体" w:hAnsi="Times New Roman" w:cs="Times New Roman" w:hint="eastAsia"/>
          <w:sz w:val="22"/>
        </w:rPr>
        <w:t>月</w:t>
      </w:r>
      <w:r w:rsidRPr="0015224F">
        <w:rPr>
          <w:rFonts w:ascii="Times New Roman" w:eastAsia="宋体" w:hAnsi="Times New Roman" w:cs="Times New Roman" w:hint="eastAsia"/>
          <w:sz w:val="22"/>
        </w:rPr>
        <w:t>20</w:t>
      </w:r>
      <w:r w:rsidRPr="0015224F">
        <w:rPr>
          <w:rFonts w:ascii="Times New Roman" w:eastAsia="宋体" w:hAnsi="Times New Roman" w:cs="Times New Roman" w:hint="eastAsia"/>
          <w:sz w:val="22"/>
        </w:rPr>
        <w:t>日起施行上海市公安局指挥部印发的《上海市集中出租房屋安全管理规定》</w:t>
      </w:r>
    </w:p>
    <w:p w:rsidR="0015224F" w:rsidRPr="0015224F" w:rsidRDefault="0015224F" w:rsidP="0015224F">
      <w:pPr>
        <w:snapToGrid w:val="0"/>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9) 2024</w:t>
      </w:r>
      <w:r w:rsidRPr="0015224F">
        <w:rPr>
          <w:rFonts w:ascii="Times New Roman" w:eastAsia="宋体" w:hAnsi="Times New Roman" w:cs="Times New Roman" w:hint="eastAsia"/>
          <w:sz w:val="22"/>
        </w:rPr>
        <w:t>年</w:t>
      </w:r>
      <w:r w:rsidRPr="0015224F">
        <w:rPr>
          <w:rFonts w:ascii="Times New Roman" w:eastAsia="宋体" w:hAnsi="Times New Roman" w:cs="Times New Roman" w:hint="eastAsia"/>
          <w:sz w:val="22"/>
        </w:rPr>
        <w:t>2</w:t>
      </w:r>
      <w:r w:rsidRPr="0015224F">
        <w:rPr>
          <w:rFonts w:ascii="Times New Roman" w:eastAsia="宋体" w:hAnsi="Times New Roman" w:cs="Times New Roman" w:hint="eastAsia"/>
          <w:sz w:val="22"/>
        </w:rPr>
        <w:t>月</w:t>
      </w:r>
      <w:r w:rsidRPr="0015224F">
        <w:rPr>
          <w:rFonts w:ascii="Times New Roman" w:eastAsia="宋体" w:hAnsi="Times New Roman" w:cs="Times New Roman" w:hint="eastAsia"/>
          <w:sz w:val="22"/>
        </w:rPr>
        <w:t>7</w:t>
      </w:r>
      <w:r w:rsidRPr="0015224F">
        <w:rPr>
          <w:rFonts w:ascii="Times New Roman" w:eastAsia="宋体" w:hAnsi="Times New Roman" w:cs="Times New Roman" w:hint="eastAsia"/>
          <w:sz w:val="22"/>
        </w:rPr>
        <w:t>日上海市浦东新区发展和改革委员会办公室印发《</w:t>
      </w:r>
      <w:r w:rsidRPr="0015224F">
        <w:rPr>
          <w:rFonts w:ascii="Times New Roman" w:eastAsia="宋体" w:hAnsi="Times New Roman" w:cs="Times New Roman" w:hint="eastAsia"/>
          <w:sz w:val="22"/>
        </w:rPr>
        <w:t>2024</w:t>
      </w:r>
      <w:r w:rsidRPr="0015224F">
        <w:rPr>
          <w:rFonts w:ascii="Times New Roman" w:eastAsia="宋体" w:hAnsi="Times New Roman" w:cs="Times New Roman" w:hint="eastAsia"/>
          <w:sz w:val="22"/>
        </w:rPr>
        <w:t>年浦东新区人口综合服务和管理重点工作》</w:t>
      </w:r>
    </w:p>
    <w:p w:rsidR="0015224F" w:rsidRPr="0015224F" w:rsidRDefault="0015224F" w:rsidP="0015224F">
      <w:pPr>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各</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应充分注意，凡涉及国家或行业管理部门颁发的相关规范、规程和标准，无论其是否在本</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文件中列明，</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应无条件执行。标准、规范等不一致的，以要求高者为准。</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4764684"/>
      <w:r w:rsidRPr="0015224F">
        <w:rPr>
          <w:rFonts w:ascii="Times New Roman" w:eastAsia="宋体" w:hAnsi="Times New Roman" w:cs="Times New Roman" w:hint="eastAsia"/>
          <w:b/>
          <w:sz w:val="22"/>
        </w:rPr>
        <w:t>7</w:t>
      </w:r>
      <w:r w:rsidRPr="0015224F">
        <w:rPr>
          <w:rFonts w:ascii="Times New Roman" w:eastAsia="宋体" w:hAnsi="Times New Roman" w:cs="Times New Roman" w:hint="eastAsia"/>
          <w:b/>
          <w:sz w:val="22"/>
        </w:rPr>
        <w:t>磋商</w:t>
      </w:r>
      <w:r w:rsidRPr="0015224F">
        <w:rPr>
          <w:rFonts w:ascii="Times New Roman" w:eastAsia="宋体" w:hAnsi="Times New Roman" w:cs="Times New Roman"/>
          <w:b/>
          <w:sz w:val="22"/>
        </w:rPr>
        <w:t>内容与要求</w:t>
      </w:r>
      <w:bookmarkEnd w:id="19"/>
      <w:bookmarkEnd w:id="20"/>
    </w:p>
    <w:p w:rsidR="0015224F" w:rsidRPr="0015224F" w:rsidRDefault="0015224F" w:rsidP="0015224F">
      <w:pPr>
        <w:suppressAutoHyphens/>
        <w:spacing w:line="300" w:lineRule="auto"/>
        <w:ind w:firstLineChars="192" w:firstLine="422"/>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7</w:t>
      </w:r>
      <w:r w:rsidRPr="0015224F">
        <w:rPr>
          <w:rFonts w:ascii="Times New Roman" w:eastAsia="宋体" w:hAnsi="Times New Roman" w:cs="Times New Roman"/>
          <w:bCs/>
          <w:kern w:val="1"/>
          <w:sz w:val="22"/>
          <w:szCs w:val="20"/>
        </w:rPr>
        <w:t xml:space="preserve">.1 </w:t>
      </w:r>
      <w:r w:rsidRPr="0015224F">
        <w:rPr>
          <w:rFonts w:ascii="Times New Roman" w:eastAsia="宋体" w:hAnsi="Times New Roman" w:cs="Times New Roman"/>
          <w:bCs/>
          <w:kern w:val="1"/>
          <w:sz w:val="22"/>
          <w:szCs w:val="20"/>
        </w:rPr>
        <w:t>工作目标与总体要求</w:t>
      </w:r>
    </w:p>
    <w:p w:rsidR="0015224F" w:rsidRPr="0015224F" w:rsidRDefault="0015224F" w:rsidP="0015224F">
      <w:pPr>
        <w:suppressAutoHyphens/>
        <w:spacing w:line="300" w:lineRule="auto"/>
        <w:ind w:firstLineChars="192" w:firstLine="422"/>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7</w:t>
      </w:r>
      <w:r w:rsidRPr="0015224F">
        <w:rPr>
          <w:rFonts w:ascii="Times New Roman" w:eastAsia="宋体" w:hAnsi="Times New Roman" w:cs="Times New Roman"/>
          <w:bCs/>
          <w:kern w:val="1"/>
          <w:sz w:val="22"/>
          <w:szCs w:val="20"/>
        </w:rPr>
        <w:t xml:space="preserve">.2 </w:t>
      </w:r>
      <w:r w:rsidRPr="0015224F">
        <w:rPr>
          <w:rFonts w:ascii="Times New Roman" w:eastAsia="宋体" w:hAnsi="Times New Roman" w:cs="Times New Roman"/>
          <w:bCs/>
          <w:kern w:val="1"/>
          <w:sz w:val="22"/>
          <w:szCs w:val="20"/>
        </w:rPr>
        <w:t>本项目</w:t>
      </w:r>
      <w:r w:rsidRPr="0015224F">
        <w:rPr>
          <w:rFonts w:ascii="Times New Roman" w:eastAsia="宋体" w:hAnsi="Times New Roman" w:cs="Times New Roman" w:hint="eastAsia"/>
          <w:bCs/>
          <w:kern w:val="1"/>
          <w:sz w:val="22"/>
          <w:szCs w:val="20"/>
        </w:rPr>
        <w:t>磋商</w:t>
      </w:r>
      <w:r w:rsidRPr="0015224F">
        <w:rPr>
          <w:rFonts w:ascii="Times New Roman" w:eastAsia="宋体" w:hAnsi="Times New Roman" w:cs="Times New Roman"/>
          <w:bCs/>
          <w:kern w:val="1"/>
          <w:sz w:val="22"/>
          <w:szCs w:val="20"/>
        </w:rPr>
        <w:t>内容与具体质量要求（但不仅限于）详见下表。</w:t>
      </w:r>
    </w:p>
    <w:p w:rsidR="0015224F" w:rsidRPr="0015224F" w:rsidRDefault="0015224F" w:rsidP="0015224F">
      <w:pPr>
        <w:spacing w:line="300" w:lineRule="auto"/>
        <w:jc w:val="center"/>
        <w:rPr>
          <w:rFonts w:ascii="Times New Roman" w:eastAsia="宋体" w:hAnsi="Times New Roman" w:cs="Times New Roman"/>
          <w:b/>
          <w:color w:val="FF0000"/>
          <w:sz w:val="22"/>
          <w:u w:val="wavyHeavy"/>
        </w:rPr>
      </w:pPr>
      <w:r w:rsidRPr="0015224F">
        <w:rPr>
          <w:rFonts w:ascii="Times New Roman" w:eastAsia="宋体" w:hAnsi="Times New Roman" w:cs="Times New Roman"/>
          <w:b/>
          <w:sz w:val="22"/>
        </w:rPr>
        <w:t>服务内容一览表（工作量清单）</w:t>
      </w:r>
    </w:p>
    <w:p w:rsidR="0015224F" w:rsidRPr="0015224F" w:rsidRDefault="0015224F" w:rsidP="0015224F">
      <w:pPr>
        <w:spacing w:line="300" w:lineRule="auto"/>
        <w:rPr>
          <w:rFonts w:ascii="Times New Roman" w:eastAsia="宋体" w:hAnsi="Times New Roman" w:cs="Times New Roman"/>
          <w:sz w:val="22"/>
        </w:rPr>
      </w:pPr>
      <w:r w:rsidRPr="0015224F">
        <w:rPr>
          <w:rFonts w:ascii="Times New Roman" w:eastAsia="宋体" w:hAnsi="Times New Roman" w:cs="Times New Roman" w:hint="eastAsia"/>
          <w:sz w:val="22"/>
        </w:rPr>
        <w:t>项目名称及</w:t>
      </w:r>
      <w:r w:rsidRPr="0015224F">
        <w:rPr>
          <w:rFonts w:ascii="Times New Roman" w:eastAsia="宋体" w:hAnsi="Times New Roman" w:cs="Times New Roman"/>
          <w:sz w:val="22"/>
        </w:rPr>
        <w:t>包件</w:t>
      </w:r>
      <w:r w:rsidRPr="0015224F">
        <w:rPr>
          <w:rFonts w:ascii="Times New Roman" w:eastAsia="宋体" w:hAnsi="Times New Roman" w:cs="Times New Roman" w:hint="eastAsia"/>
          <w:sz w:val="22"/>
        </w:rPr>
        <w:t>号</w:t>
      </w:r>
      <w:r w:rsidRPr="0015224F">
        <w:rPr>
          <w:rFonts w:ascii="Times New Roman" w:eastAsia="宋体" w:hAnsi="Times New Roman" w:cs="Times New Roman"/>
          <w:sz w:val="22"/>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563"/>
        <w:gridCol w:w="2324"/>
        <w:gridCol w:w="2015"/>
      </w:tblGrid>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b/>
                <w:sz w:val="22"/>
              </w:rPr>
              <w:t>序号</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b/>
                <w:sz w:val="22"/>
              </w:rPr>
              <w:t>模块名称</w:t>
            </w:r>
          </w:p>
        </w:tc>
        <w:tc>
          <w:tcPr>
            <w:tcW w:w="2324"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b/>
                <w:sz w:val="22"/>
              </w:rPr>
              <w:t>功能及技术指标</w:t>
            </w:r>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b/>
                <w:sz w:val="22"/>
              </w:rPr>
              <w:t>备注</w:t>
            </w: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1</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rPr>
              <w:t>数据采集子系统（移动端</w:t>
            </w:r>
            <w:r w:rsidRPr="0015224F">
              <w:rPr>
                <w:rFonts w:ascii="Times New Roman" w:eastAsia="宋体" w:hAnsi="Times New Roman" w:cs="Times New Roman"/>
              </w:rPr>
              <w:t xml:space="preserve"> APP</w:t>
            </w:r>
            <w:r w:rsidRPr="0015224F">
              <w:rPr>
                <w:rFonts w:ascii="Times New Roman" w:eastAsia="宋体" w:hAnsi="Times New Roman" w:cs="Times New Roman"/>
              </w:rPr>
              <w:t>）</w:t>
            </w:r>
          </w:p>
        </w:tc>
        <w:tc>
          <w:tcPr>
            <w:tcW w:w="2324" w:type="dxa"/>
            <w:vMerge w:val="restart"/>
            <w:vAlign w:val="center"/>
          </w:tcPr>
          <w:p w:rsidR="0015224F" w:rsidRPr="0015224F" w:rsidRDefault="0015224F" w:rsidP="00686EC3">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详见</w:t>
            </w:r>
            <w:r w:rsidR="00686EC3">
              <w:rPr>
                <w:rFonts w:ascii="Times New Roman" w:eastAsia="宋体" w:hAnsi="Times New Roman" w:cs="Times New Roman" w:hint="eastAsia"/>
                <w:b/>
                <w:sz w:val="22"/>
              </w:rPr>
              <w:t>7.3</w:t>
            </w:r>
            <w:bookmarkStart w:id="21" w:name="_GoBack"/>
            <w:bookmarkEnd w:id="21"/>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2</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rPr>
              <w:t>数据采集管理子系统</w:t>
            </w:r>
          </w:p>
        </w:tc>
        <w:tc>
          <w:tcPr>
            <w:tcW w:w="2324" w:type="dxa"/>
            <w:vMerge/>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c>
          <w:tcPr>
            <w:tcW w:w="2015" w:type="dxa"/>
            <w:vAlign w:val="center"/>
          </w:tcPr>
          <w:p w:rsidR="0015224F" w:rsidRPr="0015224F" w:rsidRDefault="0015224F" w:rsidP="0015224F">
            <w:pPr>
              <w:adjustRightInd w:val="0"/>
              <w:snapToGrid w:val="0"/>
              <w:spacing w:line="300" w:lineRule="auto"/>
              <w:rPr>
                <w:rFonts w:ascii="Times New Roman" w:eastAsia="宋体" w:hAnsi="Times New Roman" w:cs="Times New Roman"/>
                <w:b/>
                <w:color w:val="FF0000"/>
                <w:sz w:val="22"/>
              </w:rPr>
            </w:pP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3</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rPr>
              <w:t>数据交换子系统</w:t>
            </w:r>
          </w:p>
        </w:tc>
        <w:tc>
          <w:tcPr>
            <w:tcW w:w="2324" w:type="dxa"/>
            <w:vMerge/>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4</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rPr>
              <w:t>采集队伍管理子系统</w:t>
            </w:r>
          </w:p>
        </w:tc>
        <w:tc>
          <w:tcPr>
            <w:tcW w:w="2324" w:type="dxa"/>
            <w:vMerge/>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t>5</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rPr>
              <w:t>人口数据大屏展示子系统</w:t>
            </w:r>
          </w:p>
        </w:tc>
        <w:tc>
          <w:tcPr>
            <w:tcW w:w="2324" w:type="dxa"/>
            <w:vMerge/>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r>
      <w:tr w:rsidR="0015224F" w:rsidRPr="0015224F" w:rsidTr="005777DA">
        <w:trPr>
          <w:trHeight w:val="425"/>
          <w:jc w:val="center"/>
        </w:trPr>
        <w:tc>
          <w:tcPr>
            <w:tcW w:w="138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r w:rsidRPr="0015224F">
              <w:rPr>
                <w:rFonts w:ascii="Times New Roman" w:eastAsia="宋体" w:hAnsi="Times New Roman" w:cs="Times New Roman" w:hint="eastAsia"/>
                <w:b/>
                <w:sz w:val="22"/>
              </w:rPr>
              <w:lastRenderedPageBreak/>
              <w:t>6</w:t>
            </w:r>
          </w:p>
        </w:tc>
        <w:tc>
          <w:tcPr>
            <w:tcW w:w="3563"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rPr>
            </w:pPr>
            <w:r w:rsidRPr="0015224F">
              <w:rPr>
                <w:rFonts w:ascii="Times New Roman" w:eastAsia="宋体" w:hAnsi="Times New Roman" w:cs="Times New Roman"/>
              </w:rPr>
              <w:t>人口数据分析子系统</w:t>
            </w:r>
          </w:p>
        </w:tc>
        <w:tc>
          <w:tcPr>
            <w:tcW w:w="2324" w:type="dxa"/>
            <w:vMerge/>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c>
          <w:tcPr>
            <w:tcW w:w="2015" w:type="dxa"/>
            <w:vAlign w:val="center"/>
          </w:tcPr>
          <w:p w:rsidR="0015224F" w:rsidRPr="0015224F" w:rsidRDefault="0015224F" w:rsidP="0015224F">
            <w:pPr>
              <w:adjustRightInd w:val="0"/>
              <w:snapToGrid w:val="0"/>
              <w:spacing w:line="300" w:lineRule="auto"/>
              <w:jc w:val="center"/>
              <w:rPr>
                <w:rFonts w:ascii="Times New Roman" w:eastAsia="宋体" w:hAnsi="Times New Roman" w:cs="Times New Roman"/>
                <w:b/>
                <w:sz w:val="22"/>
              </w:rPr>
            </w:pPr>
          </w:p>
        </w:tc>
      </w:tr>
    </w:tbl>
    <w:p w:rsidR="0015224F" w:rsidRPr="0015224F" w:rsidRDefault="0015224F" w:rsidP="0015224F">
      <w:pPr>
        <w:adjustRightInd w:val="0"/>
        <w:snapToGrid w:val="0"/>
        <w:spacing w:line="300" w:lineRule="auto"/>
        <w:ind w:firstLineChars="192" w:firstLine="424"/>
        <w:rPr>
          <w:rFonts w:ascii="Times New Roman" w:eastAsia="宋体" w:hAnsi="Times New Roman" w:cs="Times New Roman"/>
          <w:b/>
          <w:bCs/>
          <w:color w:val="0000FF"/>
          <w:sz w:val="22"/>
        </w:rPr>
      </w:pPr>
      <w:r w:rsidRPr="0015224F">
        <w:rPr>
          <w:rFonts w:ascii="Times New Roman" w:eastAsia="宋体" w:hAnsi="Times New Roman" w:cs="Times New Roman"/>
          <w:b/>
          <w:bCs/>
          <w:color w:val="0000FF"/>
          <w:sz w:val="22"/>
        </w:rPr>
        <w:t>说明：此表所列内容为本次</w:t>
      </w:r>
      <w:r w:rsidRPr="0015224F">
        <w:rPr>
          <w:rFonts w:ascii="Times New Roman" w:eastAsia="宋体" w:hAnsi="Times New Roman" w:cs="Times New Roman" w:hint="eastAsia"/>
          <w:b/>
          <w:bCs/>
          <w:color w:val="0000FF"/>
          <w:sz w:val="22"/>
        </w:rPr>
        <w:t>磋商</w:t>
      </w:r>
      <w:r w:rsidRPr="0015224F">
        <w:rPr>
          <w:rFonts w:ascii="Times New Roman" w:eastAsia="宋体" w:hAnsi="Times New Roman" w:cs="Times New Roman"/>
          <w:b/>
          <w:bCs/>
          <w:color w:val="0000FF"/>
          <w:sz w:val="22"/>
        </w:rPr>
        <w:t>核心工作内容，</w:t>
      </w:r>
      <w:r w:rsidRPr="0015224F">
        <w:rPr>
          <w:rFonts w:ascii="Times New Roman" w:eastAsia="宋体" w:hAnsi="Times New Roman" w:cs="Times New Roman" w:hint="eastAsia"/>
          <w:b/>
          <w:bCs/>
          <w:color w:val="0000FF"/>
          <w:sz w:val="22"/>
        </w:rPr>
        <w:t>供应商</w:t>
      </w:r>
      <w:r w:rsidRPr="0015224F">
        <w:rPr>
          <w:rFonts w:ascii="Times New Roman" w:eastAsia="宋体" w:hAnsi="Times New Roman" w:cs="Times New Roman"/>
          <w:b/>
          <w:bCs/>
          <w:color w:val="0000FF"/>
          <w:sz w:val="22"/>
        </w:rPr>
        <w:t>不得缩减。</w:t>
      </w:r>
    </w:p>
    <w:p w:rsidR="0015224F" w:rsidRPr="0015224F" w:rsidRDefault="0015224F" w:rsidP="0015224F">
      <w:pPr>
        <w:widowControl/>
        <w:spacing w:line="300" w:lineRule="auto"/>
        <w:ind w:firstLineChars="192" w:firstLine="422"/>
        <w:jc w:val="left"/>
        <w:rPr>
          <w:rFonts w:ascii="Times New Roman" w:eastAsia="宋体" w:hAnsi="Times New Roman" w:cs="Times New Roman"/>
          <w:b/>
          <w:color w:val="FF0000"/>
          <w:sz w:val="22"/>
        </w:rPr>
      </w:pPr>
      <w:r w:rsidRPr="0015224F">
        <w:rPr>
          <w:rFonts w:ascii="Times New Roman" w:eastAsia="宋体" w:hAnsi="Times New Roman" w:cs="Times New Roman" w:hint="eastAsia"/>
          <w:bCs/>
          <w:sz w:val="22"/>
        </w:rPr>
        <w:t>7.3</w:t>
      </w:r>
      <w:r w:rsidRPr="0015224F">
        <w:rPr>
          <w:rFonts w:ascii="Times New Roman" w:eastAsia="宋体" w:hAnsi="Times New Roman" w:cs="Times New Roman" w:hint="eastAsia"/>
          <w:bCs/>
          <w:sz w:val="22"/>
        </w:rPr>
        <w:t>具体服务内容</w:t>
      </w:r>
    </w:p>
    <w:p w:rsidR="0015224F" w:rsidRPr="0015224F" w:rsidRDefault="0015224F" w:rsidP="0015224F">
      <w:pPr>
        <w:widowControl/>
        <w:spacing w:line="300" w:lineRule="auto"/>
        <w:ind w:firstLineChars="192" w:firstLine="422"/>
        <w:jc w:val="left"/>
        <w:rPr>
          <w:rFonts w:ascii="Times New Roman" w:eastAsia="宋体" w:hAnsi="Times New Roman" w:cs="Times New Roman"/>
          <w:bCs/>
          <w:sz w:val="22"/>
        </w:rPr>
      </w:pPr>
      <w:r w:rsidRPr="0015224F">
        <w:rPr>
          <w:rFonts w:ascii="Times New Roman" w:eastAsia="宋体" w:hAnsi="Times New Roman" w:cs="Times New Roman" w:hint="eastAsia"/>
          <w:bCs/>
          <w:sz w:val="22"/>
        </w:rPr>
        <w:t>7.3.1</w:t>
      </w: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总体架构</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包含基于服务和接口实现的数据整合与管理业务，有数据对接模块、门牌核查、小区信息维护、工地等人员信息采集、社会地址标准化、人像检查、浦东实有人口专职采集队伍综合管理、单位宿舍证明审批，人口数据大屏展示、人口数据分析。通过这些业务实现为用户提供相应服务。</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本次项目整体应用将通过移动设备上的</w:t>
      </w:r>
      <w:r w:rsidRPr="0015224F">
        <w:rPr>
          <w:rFonts w:ascii="Times New Roman" w:eastAsia="宋体" w:hAnsi="Times New Roman" w:cs="Times New Roman" w:hint="eastAsia"/>
          <w:bCs/>
          <w:sz w:val="22"/>
        </w:rPr>
        <w:t>APP</w:t>
      </w:r>
      <w:r w:rsidRPr="0015224F">
        <w:rPr>
          <w:rFonts w:ascii="Times New Roman" w:eastAsia="宋体" w:hAnsi="Times New Roman" w:cs="Times New Roman" w:hint="eastAsia"/>
          <w:bCs/>
          <w:sz w:val="22"/>
        </w:rPr>
        <w:t>应用、电脑端、电子大屏中以浏览器模式进行展现，各类用户通过登录可以使用相关系统应用和数据的查询浏览操作。</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此外，还包括贯穿整个系统的信息标准规范体系、安全管理规范体系，为系统的安全运行提供保障。</w:t>
      </w:r>
    </w:p>
    <w:p w:rsidR="0015224F" w:rsidRPr="0015224F" w:rsidRDefault="0015224F" w:rsidP="0015224F">
      <w:pPr>
        <w:widowControl/>
        <w:spacing w:line="300" w:lineRule="auto"/>
        <w:ind w:firstLineChars="192" w:firstLine="422"/>
        <w:jc w:val="left"/>
        <w:rPr>
          <w:rFonts w:ascii="Times New Roman" w:eastAsia="宋体" w:hAnsi="Times New Roman" w:cs="Times New Roman"/>
          <w:bCs/>
          <w:sz w:val="22"/>
        </w:rPr>
      </w:pPr>
      <w:r w:rsidRPr="0015224F">
        <w:rPr>
          <w:rFonts w:ascii="Times New Roman" w:eastAsia="宋体" w:hAnsi="Times New Roman" w:cs="Times New Roman" w:hint="eastAsia"/>
          <w:bCs/>
          <w:sz w:val="22"/>
        </w:rPr>
        <w:t>7.3.2</w:t>
      </w:r>
      <w:r w:rsidRPr="0015224F">
        <w:rPr>
          <w:rFonts w:ascii="Times New Roman" w:eastAsia="宋体" w:hAnsi="Times New Roman" w:cs="Times New Roman"/>
          <w:bCs/>
          <w:sz w:val="22"/>
        </w:rPr>
        <w:t xml:space="preserve"> </w:t>
      </w:r>
      <w:r w:rsidRPr="0015224F">
        <w:rPr>
          <w:rFonts w:ascii="Times New Roman" w:eastAsia="宋体" w:hAnsi="Times New Roman" w:cs="Times New Roman"/>
          <w:bCs/>
          <w:sz w:val="22"/>
        </w:rPr>
        <w:t>建设目标</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本项目的建设目标聚焦于利用先进的信息技术，打造一个集信息采集（报备）、高效管理、深度分析及可视化展示为一体的综合人口管理系统。该系统旨在全面、准确、实时地采集（报备）浦东新区的人员、房屋及地址信息，并通过智能化手段提升人口登记率及人口管理效率。同时，促进跨部门数据共享，强化协同治理能力，为政府决策提供即时、精准的数据支持。通过人口数据的大屏展示与深度分析，项目将增强政府对人口动态变化的敏感度与预见性，助力浦东新区在智慧城市建设和社会治理现代化方面迈出坚实步伐，为区域经济社会的持续健康发展奠定坚实基础。</w:t>
      </w:r>
    </w:p>
    <w:p w:rsidR="0015224F" w:rsidRPr="0015224F" w:rsidRDefault="0015224F" w:rsidP="0015224F">
      <w:pPr>
        <w:widowControl/>
        <w:spacing w:line="300" w:lineRule="auto"/>
        <w:ind w:firstLineChars="192" w:firstLine="422"/>
        <w:jc w:val="left"/>
        <w:rPr>
          <w:rFonts w:ascii="Times New Roman" w:eastAsia="宋体" w:hAnsi="Times New Roman" w:cs="Times New Roman"/>
          <w:bCs/>
          <w:sz w:val="22"/>
        </w:rPr>
      </w:pPr>
      <w:r w:rsidRPr="0015224F">
        <w:rPr>
          <w:rFonts w:ascii="Times New Roman" w:eastAsia="宋体" w:hAnsi="Times New Roman" w:cs="Times New Roman" w:hint="eastAsia"/>
          <w:bCs/>
          <w:sz w:val="22"/>
        </w:rPr>
        <w:t>7.3.3</w:t>
      </w:r>
      <w:r w:rsidRPr="0015224F">
        <w:rPr>
          <w:rFonts w:ascii="Times New Roman" w:eastAsia="宋体" w:hAnsi="Times New Roman" w:cs="Times New Roman"/>
          <w:bCs/>
          <w:sz w:val="22"/>
        </w:rPr>
        <w:t xml:space="preserve"> </w:t>
      </w:r>
      <w:r w:rsidRPr="0015224F">
        <w:rPr>
          <w:rFonts w:ascii="Times New Roman" w:eastAsia="宋体" w:hAnsi="Times New Roman" w:cs="Times New Roman"/>
          <w:bCs/>
          <w:sz w:val="22"/>
        </w:rPr>
        <w:t>各模块具体要求</w:t>
      </w:r>
    </w:p>
    <w:p w:rsidR="0015224F" w:rsidRPr="0015224F" w:rsidRDefault="0015224F" w:rsidP="0015224F">
      <w:pPr>
        <w:widowControl/>
        <w:spacing w:line="300" w:lineRule="auto"/>
        <w:ind w:firstLineChars="192" w:firstLine="422"/>
        <w:jc w:val="left"/>
        <w:rPr>
          <w:rFonts w:ascii="Times New Roman" w:eastAsia="宋体" w:hAnsi="Times New Roman" w:cs="Times New Roman"/>
          <w:bCs/>
          <w:sz w:val="22"/>
        </w:rPr>
      </w:pPr>
      <w:r w:rsidRPr="0015224F">
        <w:rPr>
          <w:rFonts w:ascii="Times New Roman" w:eastAsia="宋体" w:hAnsi="Times New Roman" w:cs="Times New Roman" w:hint="eastAsia"/>
          <w:bCs/>
          <w:sz w:val="22"/>
        </w:rPr>
        <w:t>7.3.3.1</w:t>
      </w:r>
      <w:r w:rsidRPr="0015224F">
        <w:rPr>
          <w:rFonts w:ascii="Times New Roman" w:eastAsia="宋体" w:hAnsi="Times New Roman" w:cs="Times New Roman" w:hint="eastAsia"/>
          <w:bCs/>
          <w:sz w:val="22"/>
        </w:rPr>
        <w:t>数据采集子系统（移动端</w:t>
      </w:r>
      <w:r w:rsidRPr="0015224F">
        <w:rPr>
          <w:rFonts w:ascii="Times New Roman" w:eastAsia="宋体" w:hAnsi="Times New Roman" w:cs="Times New Roman" w:hint="eastAsia"/>
          <w:bCs/>
          <w:sz w:val="22"/>
        </w:rPr>
        <w:t xml:space="preserve"> APP</w:t>
      </w:r>
      <w:r w:rsidRPr="0015224F">
        <w:rPr>
          <w:rFonts w:ascii="Times New Roman" w:eastAsia="宋体" w:hAnsi="Times New Roman" w:cs="Times New Roman" w:hint="eastAsia"/>
          <w:bCs/>
          <w:sz w:val="22"/>
        </w:rPr>
        <w:t>）</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该子系统功能丰富，涵盖工地人员信息采集，可通过地址选择、</w:t>
      </w:r>
      <w:r w:rsidRPr="0015224F">
        <w:rPr>
          <w:rFonts w:ascii="Times New Roman" w:eastAsia="宋体" w:hAnsi="Times New Roman" w:cs="Times New Roman" w:hint="eastAsia"/>
          <w:bCs/>
          <w:sz w:val="22"/>
        </w:rPr>
        <w:t xml:space="preserve">NFC </w:t>
      </w:r>
      <w:r w:rsidRPr="0015224F">
        <w:rPr>
          <w:rFonts w:ascii="Times New Roman" w:eastAsia="宋体" w:hAnsi="Times New Roman" w:cs="Times New Roman" w:hint="eastAsia"/>
          <w:bCs/>
          <w:sz w:val="22"/>
        </w:rPr>
        <w:t>刷身份证、拍照上传等多种方式确保信息准确录入，并支持统计查询；门牌核查能拍照采集门弄</w:t>
      </w:r>
      <w:proofErr w:type="gramStart"/>
      <w:r w:rsidRPr="0015224F">
        <w:rPr>
          <w:rFonts w:ascii="Times New Roman" w:eastAsia="宋体" w:hAnsi="Times New Roman" w:cs="Times New Roman" w:hint="eastAsia"/>
          <w:bCs/>
          <w:sz w:val="22"/>
        </w:rPr>
        <w:t>牌图片</w:t>
      </w:r>
      <w:proofErr w:type="gramEnd"/>
      <w:r w:rsidRPr="0015224F">
        <w:rPr>
          <w:rFonts w:ascii="Times New Roman" w:eastAsia="宋体" w:hAnsi="Times New Roman" w:cs="Times New Roman" w:hint="eastAsia"/>
          <w:bCs/>
          <w:sz w:val="22"/>
        </w:rPr>
        <w:t>及获取</w:t>
      </w:r>
      <w:r w:rsidRPr="0015224F">
        <w:rPr>
          <w:rFonts w:ascii="Times New Roman" w:eastAsia="宋体" w:hAnsi="Times New Roman" w:cs="Times New Roman" w:hint="eastAsia"/>
          <w:bCs/>
          <w:sz w:val="22"/>
        </w:rPr>
        <w:t xml:space="preserve"> GIS </w:t>
      </w:r>
      <w:r w:rsidRPr="0015224F">
        <w:rPr>
          <w:rFonts w:ascii="Times New Roman" w:eastAsia="宋体" w:hAnsi="Times New Roman" w:cs="Times New Roman" w:hint="eastAsia"/>
          <w:bCs/>
          <w:sz w:val="22"/>
        </w:rPr>
        <w:t>信息以精准定位管理；关注房屋采集提供单位信息录入与拍照等功能助力全面采集；单位宿舍证明可上传文件并跟踪审批状态优化流程；单位信息登记包含多环节确保信息准确登记；任务核查实现多方面管理提升任务执行效率；综合查询依据用户权限提供人员、房屋等信息查询便利，仅限该用户工作统计，不可查询人员明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7.3.3.2</w:t>
      </w:r>
      <w:r w:rsidRPr="0015224F">
        <w:rPr>
          <w:rFonts w:ascii="Times New Roman" w:eastAsia="宋体" w:hAnsi="Times New Roman" w:cs="Times New Roman" w:hint="eastAsia"/>
          <w:bCs/>
          <w:sz w:val="22"/>
        </w:rPr>
        <w:t>数据采集管理子系统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此子系统包含多个管理模块，工地采集查询支持按多种条件组合查询工地相关信息便于统计分析；单位宿舍证明管理实现全流程业务处理；任务管理涵盖任务类型等多方面管理提升效率；小区信息维护具备录入、分析与报表管理功能；门牌核查管理确保门牌信息准确完整；社会地址标准化提高地址标准化程度；人像检查提升人像数据质量；关注房屋管理加强对关注房屋的管控；单位信息管理保障单位信息合</w:t>
      </w:r>
      <w:proofErr w:type="gramStart"/>
      <w:r w:rsidRPr="0015224F">
        <w:rPr>
          <w:rFonts w:ascii="Times New Roman" w:eastAsia="宋体" w:hAnsi="Times New Roman" w:cs="Times New Roman" w:hint="eastAsia"/>
          <w:bCs/>
          <w:sz w:val="22"/>
        </w:rPr>
        <w:t>规</w:t>
      </w:r>
      <w:proofErr w:type="gramEnd"/>
      <w:r w:rsidRPr="0015224F">
        <w:rPr>
          <w:rFonts w:ascii="Times New Roman" w:eastAsia="宋体" w:hAnsi="Times New Roman" w:cs="Times New Roman" w:hint="eastAsia"/>
          <w:bCs/>
          <w:sz w:val="22"/>
        </w:rPr>
        <w:t>准确。</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7.3.3.3</w:t>
      </w:r>
      <w:r w:rsidRPr="0015224F">
        <w:rPr>
          <w:rFonts w:ascii="Times New Roman" w:eastAsia="宋体" w:hAnsi="Times New Roman" w:cs="Times New Roman" w:hint="eastAsia"/>
          <w:bCs/>
          <w:sz w:val="22"/>
        </w:rPr>
        <w:t>数据交换子系统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具备多项关键功能，数据对接通过开发</w:t>
      </w:r>
      <w:r w:rsidRPr="0015224F">
        <w:rPr>
          <w:rFonts w:ascii="Times New Roman" w:eastAsia="宋体" w:hAnsi="Times New Roman" w:cs="Times New Roman" w:hint="eastAsia"/>
          <w:bCs/>
          <w:sz w:val="22"/>
        </w:rPr>
        <w:t xml:space="preserve"> API </w:t>
      </w:r>
      <w:r w:rsidRPr="0015224F">
        <w:rPr>
          <w:rFonts w:ascii="Times New Roman" w:eastAsia="宋体" w:hAnsi="Times New Roman" w:cs="Times New Roman" w:hint="eastAsia"/>
          <w:bCs/>
          <w:sz w:val="22"/>
        </w:rPr>
        <w:t>接口与其他单位传输数据并进行多方面处理确保准确高效；数据接入支持多种方式满足不同场景需求；数据传输运用加密与断点续传技术保障安全可靠；数据分析与提示实时监测异常；数据记录与审计保证数据</w:t>
      </w:r>
      <w:r w:rsidRPr="0015224F">
        <w:rPr>
          <w:rFonts w:ascii="Times New Roman" w:eastAsia="宋体" w:hAnsi="Times New Roman" w:cs="Times New Roman" w:hint="eastAsia"/>
          <w:bCs/>
          <w:sz w:val="22"/>
        </w:rPr>
        <w:lastRenderedPageBreak/>
        <w:t>可追溯合</w:t>
      </w:r>
      <w:proofErr w:type="gramStart"/>
      <w:r w:rsidRPr="0015224F">
        <w:rPr>
          <w:rFonts w:ascii="Times New Roman" w:eastAsia="宋体" w:hAnsi="Times New Roman" w:cs="Times New Roman" w:hint="eastAsia"/>
          <w:bCs/>
          <w:sz w:val="22"/>
        </w:rPr>
        <w:t>规</w:t>
      </w:r>
      <w:proofErr w:type="gramEnd"/>
      <w:r w:rsidRPr="0015224F">
        <w:rPr>
          <w:rFonts w:ascii="Times New Roman" w:eastAsia="宋体" w:hAnsi="Times New Roman" w:cs="Times New Roman" w:hint="eastAsia"/>
          <w:bCs/>
          <w:sz w:val="22"/>
        </w:rPr>
        <w:t>，开发时需具备高效处理与稳定传输能力并遵循安全规范。</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7.3.3.4</w:t>
      </w:r>
      <w:r w:rsidRPr="0015224F">
        <w:rPr>
          <w:rFonts w:ascii="Times New Roman" w:eastAsia="宋体" w:hAnsi="Times New Roman" w:cs="Times New Roman" w:hint="eastAsia"/>
          <w:bCs/>
          <w:sz w:val="22"/>
        </w:rPr>
        <w:t>采集队伍管理子系统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主要功能包括</w:t>
      </w:r>
      <w:proofErr w:type="gramStart"/>
      <w:r w:rsidRPr="0015224F">
        <w:rPr>
          <w:rFonts w:ascii="Times New Roman" w:eastAsia="宋体" w:hAnsi="Times New Roman" w:cs="Times New Roman" w:hint="eastAsia"/>
          <w:bCs/>
          <w:sz w:val="22"/>
        </w:rPr>
        <w:t>采集员</w:t>
      </w:r>
      <w:proofErr w:type="gramEnd"/>
      <w:r w:rsidRPr="0015224F">
        <w:rPr>
          <w:rFonts w:ascii="Times New Roman" w:eastAsia="宋体" w:hAnsi="Times New Roman" w:cs="Times New Roman" w:hint="eastAsia"/>
          <w:bCs/>
          <w:sz w:val="22"/>
        </w:rPr>
        <w:t>管理，从新增到各类审批及慰问奖励申报等实现全面管理；报表统计可生成并导出多类报表便于对采集队伍工作进行统计分析，有效掌握采集队伍工作动态。</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7.3.3.5</w:t>
      </w:r>
      <w:r w:rsidRPr="0015224F">
        <w:rPr>
          <w:rFonts w:ascii="Times New Roman" w:eastAsia="宋体" w:hAnsi="Times New Roman" w:cs="Times New Roman" w:hint="eastAsia"/>
          <w:bCs/>
          <w:sz w:val="22"/>
        </w:rPr>
        <w:t>人口数据大屏展示子系统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首先进行数据处理，接入原始数据清洗整合分析后生成可视化数据；接着以多种可视化方式展示人口数据整体情况与趋势辅助决策；还能实时分析特定指标提示异常；并且通过文件摆渡实现</w:t>
      </w:r>
      <w:proofErr w:type="gramStart"/>
      <w:r w:rsidRPr="0015224F">
        <w:rPr>
          <w:rFonts w:ascii="Times New Roman" w:eastAsia="宋体" w:hAnsi="Times New Roman" w:cs="Times New Roman" w:hint="eastAsia"/>
          <w:bCs/>
          <w:sz w:val="22"/>
        </w:rPr>
        <w:t>政务网</w:t>
      </w:r>
      <w:proofErr w:type="gramEnd"/>
      <w:r w:rsidRPr="0015224F">
        <w:rPr>
          <w:rFonts w:ascii="Times New Roman" w:eastAsia="宋体" w:hAnsi="Times New Roman" w:cs="Times New Roman" w:hint="eastAsia"/>
          <w:bCs/>
          <w:sz w:val="22"/>
        </w:rPr>
        <w:t>与公安</w:t>
      </w:r>
      <w:proofErr w:type="gramStart"/>
      <w:r w:rsidRPr="0015224F">
        <w:rPr>
          <w:rFonts w:ascii="Times New Roman" w:eastAsia="宋体" w:hAnsi="Times New Roman" w:cs="Times New Roman" w:hint="eastAsia"/>
          <w:bCs/>
          <w:sz w:val="22"/>
        </w:rPr>
        <w:t>网数据</w:t>
      </w:r>
      <w:proofErr w:type="gramEnd"/>
      <w:r w:rsidRPr="0015224F">
        <w:rPr>
          <w:rFonts w:ascii="Times New Roman" w:eastAsia="宋体" w:hAnsi="Times New Roman" w:cs="Times New Roman" w:hint="eastAsia"/>
          <w:bCs/>
          <w:sz w:val="22"/>
        </w:rPr>
        <w:t>同步保证数据及时一致。</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7.3.3.6</w:t>
      </w:r>
      <w:r w:rsidRPr="0015224F">
        <w:rPr>
          <w:rFonts w:ascii="Times New Roman" w:eastAsia="宋体" w:hAnsi="Times New Roman" w:cs="Times New Roman" w:hint="eastAsia"/>
          <w:bCs/>
          <w:sz w:val="22"/>
        </w:rPr>
        <w:t>人口数据分析子系统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先对接入的原始数据清洗整合存储为分析提供基础；然后分类展示实有人口等信息并支持查询导出；还提供多方</w:t>
      </w:r>
      <w:proofErr w:type="gramStart"/>
      <w:r w:rsidRPr="0015224F">
        <w:rPr>
          <w:rFonts w:ascii="Times New Roman" w:eastAsia="宋体" w:hAnsi="Times New Roman" w:cs="Times New Roman" w:hint="eastAsia"/>
          <w:bCs/>
          <w:sz w:val="22"/>
        </w:rPr>
        <w:t>面人口</w:t>
      </w:r>
      <w:proofErr w:type="gramEnd"/>
      <w:r w:rsidRPr="0015224F">
        <w:rPr>
          <w:rFonts w:ascii="Times New Roman" w:eastAsia="宋体" w:hAnsi="Times New Roman" w:cs="Times New Roman" w:hint="eastAsia"/>
          <w:bCs/>
          <w:sz w:val="22"/>
        </w:rPr>
        <w:t>信息统计分析并以图表呈现；建立多种数据分析模型为人口趋势决策提供支持；同时支持地图搜索定位展示区域相关信息辅助地理分析；最后通过文件摆渡确保</w:t>
      </w:r>
      <w:proofErr w:type="gramStart"/>
      <w:r w:rsidRPr="0015224F">
        <w:rPr>
          <w:rFonts w:ascii="Times New Roman" w:eastAsia="宋体" w:hAnsi="Times New Roman" w:cs="Times New Roman" w:hint="eastAsia"/>
          <w:bCs/>
          <w:sz w:val="22"/>
        </w:rPr>
        <w:t>政务网</w:t>
      </w:r>
      <w:proofErr w:type="gramEnd"/>
      <w:r w:rsidRPr="0015224F">
        <w:rPr>
          <w:rFonts w:ascii="Times New Roman" w:eastAsia="宋体" w:hAnsi="Times New Roman" w:cs="Times New Roman" w:hint="eastAsia"/>
          <w:bCs/>
          <w:sz w:val="22"/>
        </w:rPr>
        <w:t>与公安</w:t>
      </w:r>
      <w:proofErr w:type="gramStart"/>
      <w:r w:rsidRPr="0015224F">
        <w:rPr>
          <w:rFonts w:ascii="Times New Roman" w:eastAsia="宋体" w:hAnsi="Times New Roman" w:cs="Times New Roman" w:hint="eastAsia"/>
          <w:bCs/>
          <w:sz w:val="22"/>
        </w:rPr>
        <w:t>网数据</w:t>
      </w:r>
      <w:proofErr w:type="gramEnd"/>
      <w:r w:rsidRPr="0015224F">
        <w:rPr>
          <w:rFonts w:ascii="Times New Roman" w:eastAsia="宋体" w:hAnsi="Times New Roman" w:cs="Times New Roman" w:hint="eastAsia"/>
          <w:bCs/>
          <w:sz w:val="22"/>
        </w:rPr>
        <w:t>同步一致。</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w:t>
      </w:r>
      <w:r w:rsidRPr="0015224F">
        <w:rPr>
          <w:rFonts w:ascii="Times New Roman" w:eastAsia="宋体" w:hAnsi="Times New Roman" w:cs="Times New Roman" w:hint="eastAsia"/>
          <w:bCs/>
          <w:sz w:val="22"/>
        </w:rPr>
        <w:t>系统对接要求</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7.3.4.1</w:t>
      </w:r>
      <w:r w:rsidRPr="0015224F">
        <w:rPr>
          <w:rFonts w:ascii="Times New Roman" w:eastAsia="宋体" w:hAnsi="Times New Roman" w:cs="Times New Roman" w:hint="eastAsia"/>
          <w:bCs/>
          <w:sz w:val="22"/>
        </w:rPr>
        <w:t>接口设计</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提供必要的第三方接口调用说明文档。</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接口定义符合开放系统互联标准和协议，方便系统间的互联。</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接口定义简单明了，便于数据生成和传送。</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为了保证数据传送的安全可靠，对重要数据要有加密机制。</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支持接口平滑扩充，包括处理能力、处理节点、业务功能的扩充。</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接口方式灵活、多样、适应性强。</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根据需要支持实时和定时数据交换方式。</w:t>
      </w:r>
    </w:p>
    <w:p w:rsidR="0015224F" w:rsidRPr="0015224F" w:rsidRDefault="0015224F" w:rsidP="0015224F">
      <w:pPr>
        <w:numPr>
          <w:ilvl w:val="0"/>
          <w:numId w:val="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具备完善的日志和分析手段。</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7.3.4.2</w:t>
      </w:r>
      <w:r w:rsidRPr="0015224F">
        <w:rPr>
          <w:rFonts w:ascii="Times New Roman" w:eastAsia="宋体" w:hAnsi="Times New Roman" w:cs="Times New Roman" w:hint="eastAsia"/>
          <w:bCs/>
          <w:sz w:val="22"/>
        </w:rPr>
        <w:t>对接传输</w:t>
      </w:r>
    </w:p>
    <w:p w:rsidR="0015224F" w:rsidRPr="0015224F" w:rsidRDefault="0015224F" w:rsidP="0015224F">
      <w:pPr>
        <w:numPr>
          <w:ilvl w:val="0"/>
          <w:numId w:val="2"/>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详细描述对接传输的方式方法和相关逻辑。</w:t>
      </w:r>
    </w:p>
    <w:p w:rsidR="0015224F" w:rsidRPr="0015224F" w:rsidRDefault="0015224F" w:rsidP="0015224F">
      <w:pPr>
        <w:numPr>
          <w:ilvl w:val="0"/>
          <w:numId w:val="2"/>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描述数据对接的业务系统</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7.3.4.3</w:t>
      </w:r>
      <w:r w:rsidRPr="0015224F">
        <w:rPr>
          <w:rFonts w:ascii="Times New Roman" w:eastAsia="宋体" w:hAnsi="Times New Roman" w:cs="Times New Roman" w:hint="eastAsia"/>
          <w:bCs/>
          <w:sz w:val="22"/>
        </w:rPr>
        <w:t>数据采集接口</w:t>
      </w:r>
    </w:p>
    <w:p w:rsidR="0015224F" w:rsidRPr="0015224F" w:rsidRDefault="0015224F" w:rsidP="0015224F">
      <w:pPr>
        <w:numPr>
          <w:ilvl w:val="0"/>
          <w:numId w:val="3"/>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提供安全、可靠、易用的第三方调用接口，具有高可靠性、安全性。</w:t>
      </w:r>
    </w:p>
    <w:p w:rsidR="0015224F" w:rsidRPr="0015224F" w:rsidRDefault="0015224F" w:rsidP="0015224F">
      <w:pPr>
        <w:numPr>
          <w:ilvl w:val="0"/>
          <w:numId w:val="3"/>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支持</w:t>
      </w:r>
      <w:r w:rsidRPr="0015224F">
        <w:rPr>
          <w:rFonts w:ascii="Times New Roman" w:eastAsia="宋体" w:hAnsi="Times New Roman" w:cs="Times New Roman" w:hint="eastAsia"/>
          <w:bCs/>
          <w:kern w:val="1"/>
          <w:sz w:val="22"/>
          <w:szCs w:val="20"/>
        </w:rPr>
        <w:t>HTTP</w:t>
      </w:r>
      <w:r w:rsidRPr="0015224F">
        <w:rPr>
          <w:rFonts w:ascii="Times New Roman" w:eastAsia="宋体" w:hAnsi="Times New Roman" w:cs="Times New Roman" w:hint="eastAsia"/>
          <w:bCs/>
          <w:kern w:val="1"/>
          <w:sz w:val="22"/>
          <w:szCs w:val="20"/>
        </w:rPr>
        <w:t>等协议数据接入。</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7.3.4.4</w:t>
      </w:r>
      <w:r w:rsidRPr="0015224F">
        <w:rPr>
          <w:rFonts w:ascii="Times New Roman" w:eastAsia="宋体" w:hAnsi="Times New Roman" w:cs="Times New Roman" w:hint="eastAsia"/>
          <w:bCs/>
          <w:sz w:val="22"/>
        </w:rPr>
        <w:t>数据服务接口</w:t>
      </w:r>
    </w:p>
    <w:p w:rsidR="0015224F" w:rsidRPr="0015224F" w:rsidRDefault="0015224F" w:rsidP="0015224F">
      <w:pPr>
        <w:numPr>
          <w:ilvl w:val="0"/>
          <w:numId w:val="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提供高性能数据查询接口。</w:t>
      </w:r>
    </w:p>
    <w:p w:rsidR="0015224F" w:rsidRPr="0015224F" w:rsidRDefault="0015224F" w:rsidP="0015224F">
      <w:pPr>
        <w:numPr>
          <w:ilvl w:val="0"/>
          <w:numId w:val="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具备用户访问权限控制。</w:t>
      </w:r>
    </w:p>
    <w:p w:rsidR="0015224F" w:rsidRPr="0015224F" w:rsidRDefault="0015224F" w:rsidP="0015224F">
      <w:pPr>
        <w:numPr>
          <w:ilvl w:val="0"/>
          <w:numId w:val="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高</w:t>
      </w:r>
      <w:proofErr w:type="gramStart"/>
      <w:r w:rsidRPr="0015224F">
        <w:rPr>
          <w:rFonts w:ascii="Times New Roman" w:eastAsia="宋体" w:hAnsi="Times New Roman" w:cs="Times New Roman" w:hint="eastAsia"/>
          <w:bCs/>
          <w:kern w:val="1"/>
          <w:sz w:val="22"/>
          <w:szCs w:val="20"/>
        </w:rPr>
        <w:t>并发低延时</w:t>
      </w:r>
      <w:proofErr w:type="gramEnd"/>
      <w:r w:rsidRPr="0015224F">
        <w:rPr>
          <w:rFonts w:ascii="Times New Roman" w:eastAsia="宋体" w:hAnsi="Times New Roman" w:cs="Times New Roman" w:hint="eastAsia"/>
          <w:bCs/>
          <w:kern w:val="1"/>
          <w:sz w:val="22"/>
          <w:szCs w:val="20"/>
        </w:rPr>
        <w:t>。</w:t>
      </w:r>
    </w:p>
    <w:p w:rsidR="0015224F" w:rsidRPr="0015224F" w:rsidRDefault="0015224F" w:rsidP="0015224F">
      <w:pPr>
        <w:numPr>
          <w:ilvl w:val="0"/>
          <w:numId w:val="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具备查询缓存服务</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7.3.4.5</w:t>
      </w:r>
      <w:r w:rsidRPr="0015224F">
        <w:rPr>
          <w:rFonts w:ascii="Times New Roman" w:eastAsia="宋体" w:hAnsi="Times New Roman" w:cs="Times New Roman" w:hint="eastAsia"/>
          <w:bCs/>
          <w:sz w:val="22"/>
        </w:rPr>
        <w:t>协议标准</w:t>
      </w:r>
    </w:p>
    <w:p w:rsidR="0015224F" w:rsidRPr="0015224F" w:rsidRDefault="0015224F" w:rsidP="0015224F">
      <w:pPr>
        <w:numPr>
          <w:ilvl w:val="0"/>
          <w:numId w:val="5"/>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支持数据汇聚和共享。</w:t>
      </w:r>
    </w:p>
    <w:p w:rsidR="0015224F" w:rsidRPr="0015224F" w:rsidRDefault="0015224F" w:rsidP="0015224F">
      <w:pPr>
        <w:numPr>
          <w:ilvl w:val="0"/>
          <w:numId w:val="5"/>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支持多种协议标准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7.3.4.6</w:t>
      </w:r>
      <w:r w:rsidRPr="0015224F">
        <w:rPr>
          <w:rFonts w:ascii="Times New Roman" w:eastAsia="宋体" w:hAnsi="Times New Roman" w:cs="Times New Roman" w:hint="eastAsia"/>
          <w:bCs/>
          <w:sz w:val="22"/>
        </w:rPr>
        <w:t>接口数据质量控制</w:t>
      </w:r>
    </w:p>
    <w:p w:rsidR="0015224F" w:rsidRPr="0015224F" w:rsidRDefault="0015224F" w:rsidP="0015224F">
      <w:pPr>
        <w:numPr>
          <w:ilvl w:val="0"/>
          <w:numId w:val="6"/>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lastRenderedPageBreak/>
        <w:t>保证接口数据质量完整性</w:t>
      </w:r>
    </w:p>
    <w:p w:rsidR="0015224F" w:rsidRPr="0015224F" w:rsidRDefault="0015224F" w:rsidP="0015224F">
      <w:pPr>
        <w:numPr>
          <w:ilvl w:val="0"/>
          <w:numId w:val="6"/>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提供稽核文件和稽核规则描述。</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7.3.4.7</w:t>
      </w:r>
      <w:r w:rsidRPr="0015224F">
        <w:rPr>
          <w:rFonts w:ascii="Times New Roman" w:eastAsia="宋体" w:hAnsi="Times New Roman" w:cs="Times New Roman" w:hint="eastAsia"/>
          <w:bCs/>
          <w:sz w:val="22"/>
        </w:rPr>
        <w:t>数据处理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详细描述各数据处理相关技术、业务及逻辑，包括数据提取、数据整合、数据分析等。</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7.3.5</w:t>
      </w:r>
      <w:r w:rsidRPr="0015224F">
        <w:rPr>
          <w:rFonts w:ascii="Times New Roman" w:eastAsia="宋体" w:hAnsi="Times New Roman" w:cs="Times New Roman" w:hint="eastAsia"/>
          <w:bCs/>
          <w:sz w:val="22"/>
        </w:rPr>
        <w:t>软件性能要求</w:t>
      </w:r>
    </w:p>
    <w:tbl>
      <w:tblPr>
        <w:tblpPr w:leftFromText="180" w:rightFromText="180" w:vertAnchor="text" w:horzAnchor="page" w:tblpX="1742" w:tblpY="267"/>
        <w:tblOverlap w:val="neve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866"/>
      </w:tblGrid>
      <w:tr w:rsidR="0015224F" w:rsidRPr="0015224F" w:rsidTr="005777DA">
        <w:trPr>
          <w:trHeight w:val="454"/>
        </w:trPr>
        <w:tc>
          <w:tcPr>
            <w:tcW w:w="676" w:type="pct"/>
            <w:vAlign w:val="center"/>
          </w:tcPr>
          <w:p w:rsidR="0015224F" w:rsidRPr="0015224F" w:rsidRDefault="0015224F" w:rsidP="0015224F">
            <w:pPr>
              <w:spacing w:line="300" w:lineRule="auto"/>
              <w:jc w:val="center"/>
              <w:rPr>
                <w:rFonts w:ascii="宋体" w:eastAsia="宋体" w:hAnsi="宋体" w:cs="Times New Roman"/>
                <w:sz w:val="22"/>
              </w:rPr>
            </w:pPr>
            <w:r w:rsidRPr="0015224F">
              <w:rPr>
                <w:rFonts w:ascii="宋体" w:eastAsia="宋体" w:hAnsi="宋体" w:cs="Times New Roman" w:hint="eastAsia"/>
                <w:sz w:val="22"/>
              </w:rPr>
              <w:t>序号</w:t>
            </w:r>
          </w:p>
        </w:tc>
        <w:tc>
          <w:tcPr>
            <w:tcW w:w="4324" w:type="pct"/>
            <w:vAlign w:val="center"/>
          </w:tcPr>
          <w:p w:rsidR="0015224F" w:rsidRPr="0015224F" w:rsidRDefault="0015224F" w:rsidP="0015224F">
            <w:pPr>
              <w:spacing w:line="300" w:lineRule="auto"/>
              <w:ind w:firstLineChars="1200" w:firstLine="2640"/>
              <w:rPr>
                <w:rFonts w:ascii="宋体" w:eastAsia="宋体" w:hAnsi="宋体" w:cs="Times New Roman"/>
                <w:sz w:val="22"/>
              </w:rPr>
            </w:pPr>
            <w:r w:rsidRPr="0015224F">
              <w:rPr>
                <w:rFonts w:ascii="宋体" w:eastAsia="宋体" w:hAnsi="宋体" w:cs="Times New Roman" w:hint="eastAsia"/>
                <w:sz w:val="22"/>
              </w:rPr>
              <w:t>指标内容</w:t>
            </w:r>
          </w:p>
        </w:tc>
      </w:tr>
      <w:tr w:rsidR="0015224F" w:rsidRPr="0015224F" w:rsidTr="005777DA">
        <w:trPr>
          <w:trHeight w:val="454"/>
        </w:trPr>
        <w:tc>
          <w:tcPr>
            <w:tcW w:w="676" w:type="pct"/>
            <w:vAlign w:val="center"/>
          </w:tcPr>
          <w:p w:rsidR="0015224F" w:rsidRPr="0015224F" w:rsidRDefault="0015224F" w:rsidP="0015224F">
            <w:pPr>
              <w:spacing w:line="300" w:lineRule="auto"/>
              <w:ind w:firstLine="480"/>
              <w:rPr>
                <w:rFonts w:ascii="宋体" w:eastAsia="宋体" w:hAnsi="宋体" w:cs="Times New Roman"/>
                <w:kern w:val="0"/>
                <w:sz w:val="22"/>
              </w:rPr>
            </w:pPr>
            <w:r w:rsidRPr="0015224F">
              <w:rPr>
                <w:rFonts w:ascii="宋体" w:eastAsia="宋体" w:hAnsi="宋体" w:cs="Times New Roman" w:hint="eastAsia"/>
                <w:kern w:val="0"/>
                <w:sz w:val="22"/>
              </w:rPr>
              <w:t>1</w:t>
            </w:r>
          </w:p>
        </w:tc>
        <w:tc>
          <w:tcPr>
            <w:tcW w:w="4324" w:type="pct"/>
            <w:vAlign w:val="center"/>
          </w:tcPr>
          <w:p w:rsidR="0015224F" w:rsidRPr="0015224F" w:rsidRDefault="0015224F" w:rsidP="0015224F">
            <w:pPr>
              <w:spacing w:line="300" w:lineRule="auto"/>
              <w:rPr>
                <w:rFonts w:ascii="宋体" w:eastAsia="宋体" w:hAnsi="宋体" w:cs="Times New Roman"/>
                <w:kern w:val="0"/>
                <w:sz w:val="22"/>
              </w:rPr>
            </w:pPr>
            <w:r w:rsidRPr="0015224F">
              <w:rPr>
                <w:rFonts w:ascii="宋体" w:eastAsia="宋体" w:hAnsi="宋体" w:cs="Times New Roman" w:hint="eastAsia"/>
                <w:kern w:val="0"/>
                <w:sz w:val="22"/>
              </w:rPr>
              <w:t>系统构件化设计，面向对象，可做到灵活扩展</w:t>
            </w:r>
          </w:p>
        </w:tc>
      </w:tr>
      <w:tr w:rsidR="0015224F" w:rsidRPr="0015224F" w:rsidTr="005777DA">
        <w:trPr>
          <w:trHeight w:val="454"/>
        </w:trPr>
        <w:tc>
          <w:tcPr>
            <w:tcW w:w="676" w:type="pct"/>
            <w:vAlign w:val="center"/>
          </w:tcPr>
          <w:p w:rsidR="0015224F" w:rsidRPr="0015224F" w:rsidRDefault="0015224F" w:rsidP="0015224F">
            <w:pPr>
              <w:spacing w:line="300" w:lineRule="auto"/>
              <w:ind w:firstLine="480"/>
              <w:rPr>
                <w:rFonts w:ascii="宋体" w:eastAsia="宋体" w:hAnsi="宋体" w:cs="Times New Roman"/>
                <w:kern w:val="0"/>
                <w:sz w:val="22"/>
              </w:rPr>
            </w:pPr>
            <w:r w:rsidRPr="0015224F">
              <w:rPr>
                <w:rFonts w:ascii="宋体" w:eastAsia="宋体" w:hAnsi="宋体" w:cs="Times New Roman" w:hint="eastAsia"/>
                <w:kern w:val="0"/>
                <w:sz w:val="22"/>
              </w:rPr>
              <w:t>2</w:t>
            </w:r>
          </w:p>
        </w:tc>
        <w:tc>
          <w:tcPr>
            <w:tcW w:w="4324" w:type="pct"/>
            <w:vAlign w:val="center"/>
          </w:tcPr>
          <w:p w:rsidR="0015224F" w:rsidRPr="0015224F" w:rsidRDefault="0015224F" w:rsidP="0015224F">
            <w:pPr>
              <w:spacing w:line="300" w:lineRule="auto"/>
              <w:rPr>
                <w:rFonts w:ascii="宋体" w:eastAsia="宋体" w:hAnsi="宋体" w:cs="Times New Roman"/>
                <w:kern w:val="0"/>
                <w:sz w:val="22"/>
              </w:rPr>
            </w:pPr>
            <w:r w:rsidRPr="0015224F">
              <w:rPr>
                <w:rFonts w:ascii="宋体" w:eastAsia="宋体" w:hAnsi="宋体" w:cs="Times New Roman" w:hint="eastAsia"/>
                <w:kern w:val="0"/>
                <w:sz w:val="22"/>
              </w:rPr>
              <w:t>在网络稳定（带宽100M）的环境下操作性界面单一操作的系统响应时间小于3秒，在局域网内响应时间小于3秒</w:t>
            </w:r>
          </w:p>
        </w:tc>
      </w:tr>
      <w:tr w:rsidR="0015224F" w:rsidRPr="0015224F" w:rsidTr="005777DA">
        <w:trPr>
          <w:trHeight w:val="454"/>
        </w:trPr>
        <w:tc>
          <w:tcPr>
            <w:tcW w:w="676" w:type="pct"/>
            <w:vAlign w:val="center"/>
          </w:tcPr>
          <w:p w:rsidR="0015224F" w:rsidRPr="0015224F" w:rsidRDefault="0015224F" w:rsidP="0015224F">
            <w:pPr>
              <w:spacing w:line="300" w:lineRule="auto"/>
              <w:ind w:firstLine="480"/>
              <w:rPr>
                <w:rFonts w:ascii="宋体" w:eastAsia="宋体" w:hAnsi="宋体" w:cs="Times New Roman"/>
                <w:kern w:val="0"/>
                <w:sz w:val="22"/>
              </w:rPr>
            </w:pPr>
            <w:r w:rsidRPr="0015224F">
              <w:rPr>
                <w:rFonts w:ascii="宋体" w:eastAsia="宋体" w:hAnsi="宋体" w:cs="Times New Roman" w:hint="eastAsia"/>
                <w:kern w:val="0"/>
                <w:sz w:val="22"/>
              </w:rPr>
              <w:t>3</w:t>
            </w:r>
          </w:p>
        </w:tc>
        <w:tc>
          <w:tcPr>
            <w:tcW w:w="4324" w:type="pct"/>
            <w:vAlign w:val="center"/>
          </w:tcPr>
          <w:p w:rsidR="0015224F" w:rsidRPr="0015224F" w:rsidRDefault="0015224F" w:rsidP="0015224F">
            <w:pPr>
              <w:spacing w:line="300" w:lineRule="auto"/>
              <w:rPr>
                <w:rFonts w:ascii="宋体" w:eastAsia="宋体" w:hAnsi="宋体" w:cs="Times New Roman"/>
                <w:kern w:val="0"/>
                <w:sz w:val="22"/>
              </w:rPr>
            </w:pPr>
            <w:r w:rsidRPr="0015224F">
              <w:rPr>
                <w:rFonts w:ascii="宋体" w:eastAsia="宋体" w:hAnsi="宋体" w:cs="Times New Roman" w:hint="eastAsia"/>
                <w:kern w:val="0"/>
                <w:sz w:val="22"/>
              </w:rPr>
              <w:t>接口服务事务响应时间小于5秒，对大数据</w:t>
            </w:r>
            <w:proofErr w:type="gramStart"/>
            <w:r w:rsidRPr="0015224F">
              <w:rPr>
                <w:rFonts w:ascii="宋体" w:eastAsia="宋体" w:hAnsi="宋体" w:cs="Times New Roman" w:hint="eastAsia"/>
                <w:kern w:val="0"/>
                <w:sz w:val="22"/>
              </w:rPr>
              <w:t>量应用</w:t>
            </w:r>
            <w:proofErr w:type="gramEnd"/>
            <w:r w:rsidRPr="0015224F">
              <w:rPr>
                <w:rFonts w:ascii="宋体" w:eastAsia="宋体" w:hAnsi="宋体" w:cs="Times New Roman" w:hint="eastAsia"/>
                <w:kern w:val="0"/>
                <w:sz w:val="22"/>
              </w:rPr>
              <w:t>事务响应时间小于15秒</w:t>
            </w:r>
          </w:p>
        </w:tc>
      </w:tr>
      <w:tr w:rsidR="0015224F" w:rsidRPr="0015224F" w:rsidTr="005777DA">
        <w:trPr>
          <w:trHeight w:val="454"/>
        </w:trPr>
        <w:tc>
          <w:tcPr>
            <w:tcW w:w="676" w:type="pct"/>
            <w:vAlign w:val="center"/>
          </w:tcPr>
          <w:p w:rsidR="0015224F" w:rsidRPr="0015224F" w:rsidRDefault="0015224F" w:rsidP="0015224F">
            <w:pPr>
              <w:spacing w:line="300" w:lineRule="auto"/>
              <w:ind w:firstLine="480"/>
              <w:rPr>
                <w:rFonts w:ascii="宋体" w:eastAsia="宋体" w:hAnsi="宋体" w:cs="Times New Roman"/>
                <w:kern w:val="0"/>
                <w:sz w:val="22"/>
              </w:rPr>
            </w:pPr>
            <w:r w:rsidRPr="0015224F">
              <w:rPr>
                <w:rFonts w:ascii="宋体" w:eastAsia="宋体" w:hAnsi="宋体" w:cs="Times New Roman" w:hint="eastAsia"/>
                <w:kern w:val="0"/>
                <w:sz w:val="22"/>
              </w:rPr>
              <w:t>4</w:t>
            </w:r>
          </w:p>
        </w:tc>
        <w:tc>
          <w:tcPr>
            <w:tcW w:w="4324" w:type="pct"/>
            <w:vAlign w:val="center"/>
          </w:tcPr>
          <w:p w:rsidR="0015224F" w:rsidRPr="0015224F" w:rsidRDefault="0015224F" w:rsidP="0015224F">
            <w:pPr>
              <w:spacing w:line="300" w:lineRule="auto"/>
              <w:rPr>
                <w:rFonts w:ascii="宋体" w:eastAsia="宋体" w:hAnsi="宋体" w:cs="Times New Roman"/>
                <w:kern w:val="0"/>
                <w:sz w:val="22"/>
              </w:rPr>
            </w:pPr>
            <w:r w:rsidRPr="0015224F">
              <w:rPr>
                <w:rFonts w:ascii="宋体" w:eastAsia="宋体" w:hAnsi="宋体" w:cs="Times New Roman" w:hint="eastAsia"/>
                <w:kern w:val="0"/>
                <w:sz w:val="22"/>
              </w:rPr>
              <w:t>系统7×24小时连续运行，系统有效工作时间大于99%系统故障平均间隔时间大于30天，系统故障平均恢复时间≤4小时。</w:t>
            </w:r>
          </w:p>
        </w:tc>
      </w:tr>
      <w:tr w:rsidR="0015224F" w:rsidRPr="0015224F" w:rsidTr="005777DA">
        <w:trPr>
          <w:trHeight w:val="454"/>
        </w:trPr>
        <w:tc>
          <w:tcPr>
            <w:tcW w:w="676" w:type="pct"/>
            <w:vAlign w:val="center"/>
          </w:tcPr>
          <w:p w:rsidR="0015224F" w:rsidRPr="0015224F" w:rsidRDefault="0015224F" w:rsidP="0015224F">
            <w:pPr>
              <w:spacing w:line="300" w:lineRule="auto"/>
              <w:ind w:firstLine="480"/>
              <w:rPr>
                <w:rFonts w:ascii="宋体" w:eastAsia="宋体" w:hAnsi="宋体" w:cs="Times New Roman"/>
                <w:kern w:val="0"/>
                <w:sz w:val="22"/>
              </w:rPr>
            </w:pPr>
            <w:r w:rsidRPr="0015224F">
              <w:rPr>
                <w:rFonts w:ascii="宋体" w:eastAsia="宋体" w:hAnsi="宋体" w:cs="Times New Roman" w:hint="eastAsia"/>
                <w:kern w:val="0"/>
                <w:sz w:val="22"/>
              </w:rPr>
              <w:t>5</w:t>
            </w:r>
          </w:p>
        </w:tc>
        <w:tc>
          <w:tcPr>
            <w:tcW w:w="4324" w:type="pct"/>
            <w:vAlign w:val="center"/>
          </w:tcPr>
          <w:p w:rsidR="0015224F" w:rsidRPr="0015224F" w:rsidRDefault="0015224F" w:rsidP="0015224F">
            <w:pPr>
              <w:spacing w:line="300" w:lineRule="auto"/>
              <w:rPr>
                <w:rFonts w:ascii="宋体" w:eastAsia="宋体" w:hAnsi="宋体" w:cs="Times New Roman"/>
                <w:kern w:val="0"/>
                <w:sz w:val="22"/>
              </w:rPr>
            </w:pPr>
            <w:r w:rsidRPr="0015224F">
              <w:rPr>
                <w:rFonts w:ascii="宋体" w:eastAsia="宋体" w:hAnsi="宋体" w:cs="Times New Roman" w:hint="eastAsia"/>
                <w:kern w:val="0"/>
                <w:sz w:val="22"/>
              </w:rPr>
              <w:t>系统具备足够支撑现有用户数（3000人）、并能支持未来5年的用户（4000人）增长的能力。</w:t>
            </w:r>
          </w:p>
        </w:tc>
      </w:tr>
    </w:tbl>
    <w:p w:rsidR="0015224F" w:rsidRPr="0015224F" w:rsidRDefault="0015224F" w:rsidP="0015224F">
      <w:pPr>
        <w:adjustRightInd w:val="0"/>
        <w:snapToGrid w:val="0"/>
        <w:spacing w:line="300" w:lineRule="auto"/>
        <w:ind w:firstLineChars="200" w:firstLine="420"/>
        <w:rPr>
          <w:rFonts w:ascii="Times New Roman" w:eastAsia="宋体" w:hAnsi="Times New Roman" w:cs="Times New Roman"/>
          <w:bCs/>
          <w:sz w:val="22"/>
        </w:rPr>
      </w:pPr>
      <w:r w:rsidRPr="0015224F">
        <w:rPr>
          <w:rFonts w:ascii="Times New Roman" w:eastAsia="宋体" w:hAnsi="Times New Roman" w:cs="Times New Roman"/>
        </w:rPr>
        <w:t>以上考核指标，如有一项未满足</w:t>
      </w:r>
      <w:r w:rsidRPr="0015224F">
        <w:rPr>
          <w:rFonts w:ascii="Times New Roman" w:eastAsia="宋体" w:hAnsi="Times New Roman" w:cs="Times New Roman" w:hint="eastAsia"/>
        </w:rPr>
        <w:t>，采购人</w:t>
      </w:r>
      <w:r w:rsidRPr="0015224F">
        <w:rPr>
          <w:rFonts w:ascii="Times New Roman" w:eastAsia="宋体" w:hAnsi="Times New Roman" w:cs="Times New Roman"/>
        </w:rPr>
        <w:t>有</w:t>
      </w:r>
      <w:r w:rsidRPr="0015224F">
        <w:rPr>
          <w:rFonts w:ascii="Times New Roman" w:eastAsia="宋体" w:hAnsi="Times New Roman" w:cs="Times New Roman" w:hint="eastAsia"/>
        </w:rPr>
        <w:t>权</w:t>
      </w:r>
      <w:r w:rsidRPr="0015224F">
        <w:rPr>
          <w:rFonts w:ascii="Times New Roman" w:eastAsia="宋体" w:hAnsi="Times New Roman" w:cs="Times New Roman"/>
        </w:rPr>
        <w:t>解除合同。</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7.3.5.1</w:t>
      </w:r>
      <w:r w:rsidRPr="0015224F">
        <w:rPr>
          <w:rFonts w:ascii="Times New Roman" w:eastAsia="宋体" w:hAnsi="Times New Roman" w:cs="Times New Roman" w:hint="eastAsia"/>
          <w:bCs/>
          <w:sz w:val="22"/>
        </w:rPr>
        <w:t>违约认定</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成交供应商在项目交付后，若系统性能未达到合同约定的指标要求（包括但不限于响应时间、系统可用性、用户容量等），即视为违约。</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7.3.5.2</w:t>
      </w:r>
      <w:r w:rsidRPr="0015224F">
        <w:rPr>
          <w:rFonts w:ascii="Times New Roman" w:eastAsia="宋体" w:hAnsi="Times New Roman" w:cs="Times New Roman" w:hint="eastAsia"/>
          <w:bCs/>
          <w:sz w:val="22"/>
        </w:rPr>
        <w:t>整改责任</w:t>
      </w:r>
    </w:p>
    <w:p w:rsidR="0015224F" w:rsidRPr="0015224F" w:rsidRDefault="0015224F" w:rsidP="0015224F">
      <w:pPr>
        <w:numPr>
          <w:ilvl w:val="0"/>
          <w:numId w:val="7"/>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采购人书面通知成交供应商后，成交供应商应在</w:t>
      </w:r>
      <w:r w:rsidRPr="0015224F">
        <w:rPr>
          <w:rFonts w:ascii="Times New Roman" w:eastAsia="宋体" w:hAnsi="Times New Roman" w:cs="Times New Roman" w:hint="eastAsia"/>
          <w:bCs/>
          <w:kern w:val="1"/>
          <w:sz w:val="22"/>
          <w:szCs w:val="20"/>
        </w:rPr>
        <w:t>7</w:t>
      </w:r>
      <w:r w:rsidRPr="0015224F">
        <w:rPr>
          <w:rFonts w:ascii="Times New Roman" w:eastAsia="宋体" w:hAnsi="Times New Roman" w:cs="Times New Roman" w:hint="eastAsia"/>
          <w:bCs/>
          <w:kern w:val="1"/>
          <w:sz w:val="22"/>
          <w:szCs w:val="20"/>
        </w:rPr>
        <w:t>日内提交整改方案，并在</w:t>
      </w:r>
      <w:r w:rsidRPr="0015224F">
        <w:rPr>
          <w:rFonts w:ascii="Times New Roman" w:eastAsia="宋体" w:hAnsi="Times New Roman" w:cs="Times New Roman" w:hint="eastAsia"/>
          <w:bCs/>
          <w:kern w:val="1"/>
          <w:sz w:val="22"/>
          <w:szCs w:val="20"/>
        </w:rPr>
        <w:t>15</w:t>
      </w:r>
      <w:r w:rsidRPr="0015224F">
        <w:rPr>
          <w:rFonts w:ascii="Times New Roman" w:eastAsia="宋体" w:hAnsi="Times New Roman" w:cs="Times New Roman" w:hint="eastAsia"/>
          <w:bCs/>
          <w:kern w:val="1"/>
          <w:sz w:val="22"/>
          <w:szCs w:val="20"/>
        </w:rPr>
        <w:t>日内完成整改。</w:t>
      </w:r>
    </w:p>
    <w:p w:rsidR="0015224F" w:rsidRPr="0015224F" w:rsidRDefault="0015224F" w:rsidP="0015224F">
      <w:pPr>
        <w:numPr>
          <w:ilvl w:val="0"/>
          <w:numId w:val="7"/>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整改后需通过第三方测试验证，确保符合合同要求。</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7.3.5.3</w:t>
      </w:r>
      <w:r w:rsidRPr="0015224F">
        <w:rPr>
          <w:rFonts w:ascii="Times New Roman" w:eastAsia="宋体" w:hAnsi="Times New Roman" w:cs="Times New Roman" w:hint="eastAsia"/>
          <w:bCs/>
          <w:sz w:val="22"/>
        </w:rPr>
        <w:t>违约责任</w:t>
      </w:r>
    </w:p>
    <w:p w:rsidR="0015224F" w:rsidRPr="0015224F" w:rsidRDefault="0015224F" w:rsidP="0015224F">
      <w:pPr>
        <w:numPr>
          <w:ilvl w:val="0"/>
          <w:numId w:val="8"/>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整改未完成：若成交供应商未按期整改或整改后仍不达标，采购人可按合同总额的</w:t>
      </w:r>
      <w:r w:rsidRPr="0015224F">
        <w:rPr>
          <w:rFonts w:ascii="Times New Roman" w:eastAsia="宋体" w:hAnsi="Times New Roman" w:cs="Times New Roman" w:hint="eastAsia"/>
          <w:bCs/>
          <w:kern w:val="1"/>
          <w:sz w:val="22"/>
          <w:szCs w:val="20"/>
        </w:rPr>
        <w:t>0.1%</w:t>
      </w:r>
      <w:r w:rsidRPr="0015224F">
        <w:rPr>
          <w:rFonts w:ascii="Times New Roman" w:eastAsia="宋体" w:hAnsi="Times New Roman" w:cs="Times New Roman" w:hint="eastAsia"/>
          <w:bCs/>
          <w:kern w:val="1"/>
          <w:sz w:val="22"/>
          <w:szCs w:val="20"/>
        </w:rPr>
        <w:t>日收取违约金，上限为</w:t>
      </w:r>
      <w:r w:rsidRPr="0015224F">
        <w:rPr>
          <w:rFonts w:ascii="Times New Roman" w:eastAsia="宋体" w:hAnsi="Times New Roman" w:cs="Times New Roman" w:hint="eastAsia"/>
          <w:bCs/>
          <w:kern w:val="1"/>
          <w:sz w:val="22"/>
          <w:szCs w:val="20"/>
        </w:rPr>
        <w:t>5%</w:t>
      </w:r>
      <w:r w:rsidRPr="0015224F">
        <w:rPr>
          <w:rFonts w:ascii="Times New Roman" w:eastAsia="宋体" w:hAnsi="Times New Roman" w:cs="Times New Roman" w:hint="eastAsia"/>
          <w:bCs/>
          <w:kern w:val="1"/>
          <w:sz w:val="22"/>
          <w:szCs w:val="20"/>
        </w:rPr>
        <w:t>。</w:t>
      </w:r>
    </w:p>
    <w:p w:rsidR="0015224F" w:rsidRPr="0015224F" w:rsidRDefault="0015224F" w:rsidP="0015224F">
      <w:pPr>
        <w:numPr>
          <w:ilvl w:val="0"/>
          <w:numId w:val="8"/>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拒不整改或重大损失：若成交供应</w:t>
      </w:r>
      <w:proofErr w:type="gramStart"/>
      <w:r w:rsidRPr="0015224F">
        <w:rPr>
          <w:rFonts w:ascii="Times New Roman" w:eastAsia="宋体" w:hAnsi="Times New Roman" w:cs="Times New Roman" w:hint="eastAsia"/>
          <w:bCs/>
          <w:kern w:val="1"/>
          <w:sz w:val="22"/>
          <w:szCs w:val="20"/>
        </w:rPr>
        <w:t>商拒绝</w:t>
      </w:r>
      <w:proofErr w:type="gramEnd"/>
      <w:r w:rsidRPr="0015224F">
        <w:rPr>
          <w:rFonts w:ascii="Times New Roman" w:eastAsia="宋体" w:hAnsi="Times New Roman" w:cs="Times New Roman" w:hint="eastAsia"/>
          <w:bCs/>
          <w:kern w:val="1"/>
          <w:sz w:val="22"/>
          <w:szCs w:val="20"/>
        </w:rPr>
        <w:t>整改、消极拖延，或导致采购人业务中断、数据丢失等重大损失，采购人有权解除合同，并要求成交供应商赔偿实际损失（最高不超过合同总额的</w:t>
      </w:r>
      <w:r w:rsidRPr="0015224F">
        <w:rPr>
          <w:rFonts w:ascii="Times New Roman" w:eastAsia="宋体" w:hAnsi="Times New Roman" w:cs="Times New Roman" w:hint="eastAsia"/>
          <w:bCs/>
          <w:kern w:val="1"/>
          <w:sz w:val="22"/>
          <w:szCs w:val="20"/>
        </w:rPr>
        <w:t>200%</w:t>
      </w:r>
      <w:r w:rsidRPr="0015224F">
        <w:rPr>
          <w:rFonts w:ascii="Times New Roman" w:eastAsia="宋体" w:hAnsi="Times New Roman" w:cs="Times New Roman" w:hint="eastAsia"/>
          <w:bCs/>
          <w:kern w:val="1"/>
          <w:sz w:val="22"/>
          <w:szCs w:val="20"/>
        </w:rPr>
        <w:t>）。</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7.3.5.4</w:t>
      </w:r>
      <w:r w:rsidRPr="0015224F">
        <w:rPr>
          <w:rFonts w:ascii="Times New Roman" w:eastAsia="宋体" w:hAnsi="Times New Roman" w:cs="Times New Roman" w:hint="eastAsia"/>
          <w:bCs/>
          <w:sz w:val="22"/>
        </w:rPr>
        <w:t>争议解决</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产生争议由双方协商，协商不成时，由采购人所在地仲裁机构裁决，成交供应商承担相关费用。</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w:t>
      </w:r>
      <w:r w:rsidRPr="0015224F">
        <w:rPr>
          <w:rFonts w:ascii="Times New Roman" w:eastAsia="宋体" w:hAnsi="Times New Roman" w:cs="Times New Roman" w:hint="eastAsia"/>
          <w:bCs/>
          <w:sz w:val="22"/>
        </w:rPr>
        <w:t>安全要求</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本项目将</w:t>
      </w:r>
      <w:proofErr w:type="gramStart"/>
      <w:r w:rsidRPr="0015224F">
        <w:rPr>
          <w:rFonts w:ascii="Times New Roman" w:eastAsia="宋体" w:hAnsi="Times New Roman" w:cs="Times New Roman" w:hint="eastAsia"/>
          <w:bCs/>
          <w:sz w:val="22"/>
        </w:rPr>
        <w:t>按照等保二级标准</w:t>
      </w:r>
      <w:proofErr w:type="gramEnd"/>
      <w:r w:rsidRPr="0015224F">
        <w:rPr>
          <w:rFonts w:ascii="Times New Roman" w:eastAsia="宋体" w:hAnsi="Times New Roman" w:cs="Times New Roman" w:hint="eastAsia"/>
          <w:bCs/>
          <w:sz w:val="22"/>
        </w:rPr>
        <w:t>进行安全建设，并在项目建设完成后，成交供应</w:t>
      </w:r>
      <w:proofErr w:type="gramStart"/>
      <w:r w:rsidRPr="0015224F">
        <w:rPr>
          <w:rFonts w:ascii="Times New Roman" w:eastAsia="宋体" w:hAnsi="Times New Roman" w:cs="Times New Roman" w:hint="eastAsia"/>
          <w:bCs/>
          <w:sz w:val="22"/>
        </w:rPr>
        <w:t>商配合</w:t>
      </w:r>
      <w:proofErr w:type="gramEnd"/>
      <w:r w:rsidRPr="0015224F">
        <w:rPr>
          <w:rFonts w:ascii="Times New Roman" w:eastAsia="宋体" w:hAnsi="Times New Roman" w:cs="Times New Roman" w:hint="eastAsia"/>
          <w:bCs/>
          <w:sz w:val="22"/>
        </w:rPr>
        <w:t>采购人完成第三方软件测试、安全测评、</w:t>
      </w:r>
      <w:proofErr w:type="gramStart"/>
      <w:r w:rsidRPr="0015224F">
        <w:rPr>
          <w:rFonts w:ascii="Times New Roman" w:eastAsia="宋体" w:hAnsi="Times New Roman" w:cs="Times New Roman" w:hint="eastAsia"/>
          <w:bCs/>
          <w:sz w:val="22"/>
        </w:rPr>
        <w:t>等保评估</w:t>
      </w:r>
      <w:proofErr w:type="gramEnd"/>
      <w:r w:rsidRPr="0015224F">
        <w:rPr>
          <w:rFonts w:ascii="Times New Roman" w:eastAsia="宋体" w:hAnsi="Times New Roman" w:cs="Times New Roman" w:hint="eastAsia"/>
          <w:bCs/>
          <w:sz w:val="22"/>
        </w:rPr>
        <w:t>及相应的安全整改工作，相关费用成交供应商不承担。</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lastRenderedPageBreak/>
        <w:t>7.3.6.1</w:t>
      </w:r>
      <w:r w:rsidRPr="0015224F">
        <w:rPr>
          <w:rFonts w:ascii="Times New Roman" w:eastAsia="宋体" w:hAnsi="Times New Roman" w:cs="Times New Roman" w:hint="eastAsia"/>
          <w:bCs/>
          <w:sz w:val="22"/>
        </w:rPr>
        <w:t>身份鉴别</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）唯一性与复杂度</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确保所有用户身份标识具有唯一性。</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强制实施密码复杂度要求，并定期进行密码更换。</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核查并移除</w:t>
      </w:r>
      <w:proofErr w:type="gramStart"/>
      <w:r w:rsidRPr="0015224F">
        <w:rPr>
          <w:rFonts w:ascii="Times New Roman" w:eastAsia="宋体" w:hAnsi="Times New Roman" w:cs="Times New Roman" w:hint="eastAsia"/>
          <w:bCs/>
          <w:sz w:val="22"/>
        </w:rPr>
        <w:t>空口令</w:t>
      </w:r>
      <w:proofErr w:type="gramEnd"/>
      <w:r w:rsidRPr="0015224F">
        <w:rPr>
          <w:rFonts w:ascii="Times New Roman" w:eastAsia="宋体" w:hAnsi="Times New Roman" w:cs="Times New Roman" w:hint="eastAsia"/>
          <w:bCs/>
          <w:sz w:val="22"/>
        </w:rPr>
        <w:t>用户。</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）登录失败处理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配置并启用登录失败处理功能，如账号锁定、限制非法登录次数。</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设置登录连接超时自动退出机制。</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3</w:t>
      </w:r>
      <w:r w:rsidRPr="0015224F">
        <w:rPr>
          <w:rFonts w:ascii="Times New Roman" w:eastAsia="宋体" w:hAnsi="Times New Roman" w:cs="Times New Roman" w:hint="eastAsia"/>
          <w:bCs/>
          <w:sz w:val="22"/>
        </w:rPr>
        <w:t>）远程管理安全</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采用加密等安全方式对系统进行远程管理，防止鉴别信息被窃听。</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7.3.6.2</w:t>
      </w:r>
      <w:r w:rsidRPr="0015224F">
        <w:rPr>
          <w:rFonts w:ascii="Times New Roman" w:eastAsia="宋体" w:hAnsi="Times New Roman" w:cs="Times New Roman" w:hint="eastAsia"/>
          <w:bCs/>
          <w:sz w:val="22"/>
        </w:rPr>
        <w:t>访问控制</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w:t>
      </w:r>
      <w:r w:rsidRPr="0015224F">
        <w:rPr>
          <w:rFonts w:ascii="Times New Roman" w:eastAsia="宋体" w:hAnsi="Times New Roman" w:cs="Times New Roman"/>
          <w:bCs/>
          <w:sz w:val="22"/>
        </w:rPr>
        <w:tab/>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）账户与权限分配</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为用户分配必要的账户和权限，确保权限与职责相匹配。</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禁用或限制匿名、默认账户的访问权限。</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）账户管理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重命名或删除默认账户，并修改默认口令。</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定期审查并删除或停用多余的、过期的账户。</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避免共享账户的存在。</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3</w:t>
      </w:r>
      <w:r w:rsidRPr="0015224F">
        <w:rPr>
          <w:rFonts w:ascii="Times New Roman" w:eastAsia="宋体" w:hAnsi="Times New Roman" w:cs="Times New Roman" w:hint="eastAsia"/>
          <w:bCs/>
          <w:sz w:val="22"/>
        </w:rPr>
        <w:t>）权限分离</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进行角色划分，实现管理用户的权限分离。</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确保管理用户拥有最小必要权限。</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7.3.6.3</w:t>
      </w:r>
      <w:r w:rsidRPr="0015224F">
        <w:rPr>
          <w:rFonts w:ascii="Times New Roman" w:eastAsia="宋体" w:hAnsi="Times New Roman" w:cs="Times New Roman" w:hint="eastAsia"/>
          <w:bCs/>
          <w:sz w:val="22"/>
        </w:rPr>
        <w:t>安全审计</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）审计功能启用：</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启用安全审计功能，确保审计覆盖到每个用户。</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对重要的用户行为和重要安全事件进行审计。</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）审计记录保护：</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审计记录应包括事件的日期和时间、用户、事件类型、事件是否成功等信息。</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采取保护措施对审计记录进行保护，并定期备份。</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7.3.6.4</w:t>
      </w:r>
      <w:r w:rsidRPr="0015224F">
        <w:rPr>
          <w:rFonts w:ascii="Times New Roman" w:eastAsia="宋体" w:hAnsi="Times New Roman" w:cs="Times New Roman" w:hint="eastAsia"/>
          <w:bCs/>
          <w:sz w:val="22"/>
        </w:rPr>
        <w:t>入侵防范</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）最小安装原则：</w:t>
      </w:r>
    </w:p>
    <w:p w:rsidR="0015224F" w:rsidRPr="0015224F" w:rsidRDefault="0015224F" w:rsidP="0015224F">
      <w:pPr>
        <w:numPr>
          <w:ilvl w:val="0"/>
          <w:numId w:val="1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仅安装必要的组件和应用程序。</w:t>
      </w:r>
    </w:p>
    <w:p w:rsidR="0015224F" w:rsidRPr="0015224F" w:rsidRDefault="0015224F" w:rsidP="0015224F">
      <w:pPr>
        <w:numPr>
          <w:ilvl w:val="0"/>
          <w:numId w:val="11"/>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移除非必要的组件和应用程序。</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）系统服务与端口管理：</w:t>
      </w:r>
    </w:p>
    <w:p w:rsidR="0015224F" w:rsidRPr="0015224F" w:rsidRDefault="0015224F" w:rsidP="0015224F">
      <w:pPr>
        <w:numPr>
          <w:ilvl w:val="0"/>
          <w:numId w:val="10"/>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关闭不需要的系统服务和默认共享。</w:t>
      </w:r>
    </w:p>
    <w:p w:rsidR="0015224F" w:rsidRPr="0015224F" w:rsidRDefault="0015224F" w:rsidP="0015224F">
      <w:pPr>
        <w:numPr>
          <w:ilvl w:val="0"/>
          <w:numId w:val="10"/>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封堵非必要的高危端口。</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3</w:t>
      </w:r>
      <w:r w:rsidRPr="0015224F">
        <w:rPr>
          <w:rFonts w:ascii="Times New Roman" w:eastAsia="宋体" w:hAnsi="Times New Roman" w:cs="Times New Roman" w:hint="eastAsia"/>
          <w:bCs/>
          <w:sz w:val="22"/>
        </w:rPr>
        <w:t>）管理终端限制：</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通过设定终端接入方式或网络地址范围对管理终端进行限制。</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4</w:t>
      </w:r>
      <w:r w:rsidRPr="0015224F">
        <w:rPr>
          <w:rFonts w:ascii="Times New Roman" w:eastAsia="宋体" w:hAnsi="Times New Roman" w:cs="Times New Roman" w:hint="eastAsia"/>
          <w:bCs/>
          <w:sz w:val="22"/>
        </w:rPr>
        <w:t>）数据有效性检验：</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提供数据有效性检验功能，确保输入内容符合系统设定要求。</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lastRenderedPageBreak/>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5</w:t>
      </w:r>
      <w:r w:rsidRPr="0015224F">
        <w:rPr>
          <w:rFonts w:ascii="Times New Roman" w:eastAsia="宋体" w:hAnsi="Times New Roman" w:cs="Times New Roman" w:hint="eastAsia"/>
          <w:bCs/>
          <w:sz w:val="22"/>
        </w:rPr>
        <w:t>）漏洞管理：</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通过漏洞扫描、渗透测试等方式及时发现并</w:t>
      </w:r>
      <w:proofErr w:type="gramStart"/>
      <w:r w:rsidRPr="0015224F">
        <w:rPr>
          <w:rFonts w:ascii="Times New Roman" w:eastAsia="宋体" w:hAnsi="Times New Roman" w:cs="Times New Roman" w:hint="eastAsia"/>
          <w:bCs/>
          <w:sz w:val="22"/>
        </w:rPr>
        <w:t>修补高</w:t>
      </w:r>
      <w:proofErr w:type="gramEnd"/>
      <w:r w:rsidRPr="0015224F">
        <w:rPr>
          <w:rFonts w:ascii="Times New Roman" w:eastAsia="宋体" w:hAnsi="Times New Roman" w:cs="Times New Roman" w:hint="eastAsia"/>
          <w:bCs/>
          <w:sz w:val="22"/>
        </w:rPr>
        <w:t>风险漏洞。</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7.3.6.5</w:t>
      </w:r>
      <w:r w:rsidRPr="0015224F">
        <w:rPr>
          <w:rFonts w:ascii="Times New Roman" w:eastAsia="宋体" w:hAnsi="Times New Roman" w:cs="Times New Roman" w:hint="eastAsia"/>
          <w:bCs/>
          <w:sz w:val="22"/>
        </w:rPr>
        <w:t>恶意代码防范</w:t>
      </w:r>
    </w:p>
    <w:p w:rsidR="0015224F" w:rsidRPr="0015224F" w:rsidRDefault="0015224F" w:rsidP="0015224F">
      <w:pPr>
        <w:numPr>
          <w:ilvl w:val="0"/>
          <w:numId w:val="9"/>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安装防恶意代码软件或相应功能的软件，定期进行升级和更新防恶意代码库。</w:t>
      </w:r>
    </w:p>
    <w:p w:rsidR="0015224F" w:rsidRPr="0015224F" w:rsidRDefault="0015224F" w:rsidP="0015224F">
      <w:pPr>
        <w:numPr>
          <w:ilvl w:val="0"/>
          <w:numId w:val="9"/>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采用主动免疫可信验证技术及时识别并阻断入侵和病毒行为。</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7.3.6.6</w:t>
      </w:r>
      <w:r w:rsidRPr="0015224F">
        <w:rPr>
          <w:rFonts w:ascii="Times New Roman" w:eastAsia="宋体" w:hAnsi="Times New Roman" w:cs="Times New Roman" w:hint="eastAsia"/>
          <w:bCs/>
          <w:sz w:val="22"/>
        </w:rPr>
        <w:t>可信验证</w:t>
      </w:r>
    </w:p>
    <w:p w:rsidR="0015224F" w:rsidRPr="0015224F" w:rsidRDefault="0015224F" w:rsidP="0015224F">
      <w:pPr>
        <w:numPr>
          <w:ilvl w:val="0"/>
          <w:numId w:val="12"/>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基于可信根对系统引导程序、系统程序、重要配置参数和应用程序等进行可信验证。</w:t>
      </w:r>
    </w:p>
    <w:p w:rsidR="0015224F" w:rsidRPr="0015224F" w:rsidRDefault="0015224F" w:rsidP="0015224F">
      <w:pPr>
        <w:numPr>
          <w:ilvl w:val="0"/>
          <w:numId w:val="12"/>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在应用程序的关键执行环节进行动态可信验证。</w:t>
      </w:r>
    </w:p>
    <w:p w:rsidR="0015224F" w:rsidRPr="0015224F" w:rsidRDefault="0015224F" w:rsidP="0015224F">
      <w:pPr>
        <w:numPr>
          <w:ilvl w:val="0"/>
          <w:numId w:val="12"/>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当检测到可信性受到破坏时进行报警，并将验证结果形成审计记录送至安全管理中心。</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7.3.6.7</w:t>
      </w:r>
      <w:r w:rsidRPr="0015224F">
        <w:rPr>
          <w:rFonts w:ascii="Times New Roman" w:eastAsia="宋体" w:hAnsi="Times New Roman" w:cs="Times New Roman" w:hint="eastAsia"/>
          <w:bCs/>
          <w:sz w:val="22"/>
        </w:rPr>
        <w:t>数据完整性</w:t>
      </w:r>
    </w:p>
    <w:p w:rsidR="0015224F" w:rsidRPr="0015224F" w:rsidRDefault="0015224F" w:rsidP="0015224F">
      <w:pPr>
        <w:numPr>
          <w:ilvl w:val="0"/>
          <w:numId w:val="13"/>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采用校验技术或密码技术保证重要数据在传输过程中的完整性。</w:t>
      </w:r>
    </w:p>
    <w:p w:rsidR="0015224F" w:rsidRPr="0015224F" w:rsidRDefault="0015224F" w:rsidP="0015224F">
      <w:pPr>
        <w:numPr>
          <w:ilvl w:val="0"/>
          <w:numId w:val="13"/>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对鉴别数据、重要业务数据、重要审计数据等进行篡改检测与恢复。</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7.3.6.8</w:t>
      </w:r>
      <w:r w:rsidRPr="0015224F">
        <w:rPr>
          <w:rFonts w:ascii="Times New Roman" w:eastAsia="宋体" w:hAnsi="Times New Roman" w:cs="Times New Roman" w:hint="eastAsia"/>
          <w:bCs/>
          <w:sz w:val="22"/>
        </w:rPr>
        <w:t>数据备份恢复</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）本地备份</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根据备份策略进行本地备份。</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确保备份策略设置合理、配置正确。</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定期进行恢复测试，确保备份数据可用。</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）异地备份</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提供异地备份功能，通过网络将重要数据备份至备份场地。</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7.3.6.9</w:t>
      </w:r>
      <w:r w:rsidRPr="0015224F">
        <w:rPr>
          <w:rFonts w:ascii="Times New Roman" w:eastAsia="宋体" w:hAnsi="Times New Roman" w:cs="Times New Roman" w:hint="eastAsia"/>
          <w:bCs/>
          <w:sz w:val="22"/>
        </w:rPr>
        <w:t>剩余信息保护</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确保鉴别信息所在的存储空间被释放或重新分配前得到完全清除。</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7.3.6.10</w:t>
      </w:r>
      <w:r w:rsidRPr="0015224F">
        <w:rPr>
          <w:rFonts w:ascii="Times New Roman" w:eastAsia="宋体" w:hAnsi="Times New Roman" w:cs="Times New Roman" w:hint="eastAsia"/>
          <w:bCs/>
          <w:sz w:val="22"/>
        </w:rPr>
        <w:t>个人信息保护</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1</w:t>
      </w:r>
      <w:r w:rsidRPr="0015224F">
        <w:rPr>
          <w:rFonts w:ascii="Times New Roman" w:eastAsia="宋体" w:hAnsi="Times New Roman" w:cs="Times New Roman" w:hint="eastAsia"/>
          <w:bCs/>
          <w:sz w:val="22"/>
        </w:rPr>
        <w:t>）信息采集与保存</w:t>
      </w:r>
    </w:p>
    <w:p w:rsidR="0015224F" w:rsidRPr="0015224F" w:rsidRDefault="0015224F" w:rsidP="0015224F">
      <w:pPr>
        <w:numPr>
          <w:ilvl w:val="0"/>
          <w:numId w:val="1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仅采集和保存业务必需的用户个人信息。</w:t>
      </w:r>
    </w:p>
    <w:p w:rsidR="0015224F" w:rsidRPr="0015224F" w:rsidRDefault="0015224F" w:rsidP="0015224F">
      <w:pPr>
        <w:numPr>
          <w:ilvl w:val="0"/>
          <w:numId w:val="14"/>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制定相关用户个人信息保护的管理制度和流程。</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bCs/>
          <w:sz w:val="22"/>
        </w:rPr>
        <w:t xml:space="preserve"> </w:t>
      </w:r>
      <w:r w:rsidRPr="0015224F">
        <w:rPr>
          <w:rFonts w:ascii="Times New Roman" w:eastAsia="宋体" w:hAnsi="Times New Roman" w:cs="Times New Roman" w:hint="eastAsia"/>
          <w:bCs/>
          <w:sz w:val="22"/>
        </w:rPr>
        <w:t>（</w:t>
      </w:r>
      <w:r w:rsidRPr="0015224F">
        <w:rPr>
          <w:rFonts w:ascii="Times New Roman" w:eastAsia="宋体" w:hAnsi="Times New Roman" w:cs="Times New Roman" w:hint="eastAsia"/>
          <w:bCs/>
          <w:sz w:val="22"/>
        </w:rPr>
        <w:t>2</w:t>
      </w:r>
      <w:r w:rsidRPr="0015224F">
        <w:rPr>
          <w:rFonts w:ascii="Times New Roman" w:eastAsia="宋体" w:hAnsi="Times New Roman" w:cs="Times New Roman" w:hint="eastAsia"/>
          <w:bCs/>
          <w:sz w:val="22"/>
        </w:rPr>
        <w:t>）访问与使用限制</w:t>
      </w:r>
    </w:p>
    <w:p w:rsidR="0015224F" w:rsidRPr="0015224F" w:rsidRDefault="0015224F" w:rsidP="0015224F">
      <w:pPr>
        <w:numPr>
          <w:ilvl w:val="0"/>
          <w:numId w:val="15"/>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采用技术措施限制对用户个人信息的访问和使用。</w:t>
      </w:r>
    </w:p>
    <w:p w:rsidR="0015224F" w:rsidRPr="0015224F" w:rsidRDefault="0015224F" w:rsidP="0015224F">
      <w:pPr>
        <w:numPr>
          <w:ilvl w:val="0"/>
          <w:numId w:val="15"/>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制定有关用户个人信息保护的管理制度和流程。</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7.3.6.11</w:t>
      </w:r>
      <w:r w:rsidRPr="0015224F">
        <w:rPr>
          <w:rFonts w:ascii="Times New Roman" w:eastAsia="宋体" w:hAnsi="Times New Roman" w:cs="Times New Roman" w:hint="eastAsia"/>
          <w:bCs/>
          <w:sz w:val="22"/>
        </w:rPr>
        <w:t>网络攻击防护</w:t>
      </w:r>
    </w:p>
    <w:p w:rsidR="0015224F" w:rsidRPr="0015224F" w:rsidRDefault="0015224F" w:rsidP="0015224F">
      <w:pPr>
        <w:numPr>
          <w:ilvl w:val="0"/>
          <w:numId w:val="16"/>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包括但不限于</w:t>
      </w:r>
      <w:r w:rsidRPr="0015224F">
        <w:rPr>
          <w:rFonts w:ascii="Times New Roman" w:eastAsia="宋体" w:hAnsi="Times New Roman" w:cs="Times New Roman" w:hint="eastAsia"/>
          <w:bCs/>
          <w:kern w:val="1"/>
          <w:sz w:val="22"/>
          <w:szCs w:val="20"/>
        </w:rPr>
        <w:t xml:space="preserve">DDoS </w:t>
      </w:r>
      <w:r w:rsidRPr="0015224F">
        <w:rPr>
          <w:rFonts w:ascii="Times New Roman" w:eastAsia="宋体" w:hAnsi="Times New Roman" w:cs="Times New Roman" w:hint="eastAsia"/>
          <w:bCs/>
          <w:kern w:val="1"/>
          <w:sz w:val="22"/>
          <w:szCs w:val="20"/>
        </w:rPr>
        <w:t>攻击、域名劫持、中间人攻击、</w:t>
      </w:r>
      <w:r w:rsidRPr="0015224F">
        <w:rPr>
          <w:rFonts w:ascii="Times New Roman" w:eastAsia="宋体" w:hAnsi="Times New Roman" w:cs="Times New Roman" w:hint="eastAsia"/>
          <w:bCs/>
          <w:kern w:val="1"/>
          <w:sz w:val="22"/>
          <w:szCs w:val="20"/>
        </w:rPr>
        <w:t xml:space="preserve">APT </w:t>
      </w:r>
      <w:r w:rsidRPr="0015224F">
        <w:rPr>
          <w:rFonts w:ascii="Times New Roman" w:eastAsia="宋体" w:hAnsi="Times New Roman" w:cs="Times New Roman" w:hint="eastAsia"/>
          <w:bCs/>
          <w:kern w:val="1"/>
          <w:sz w:val="22"/>
          <w:szCs w:val="20"/>
        </w:rPr>
        <w:t>攻击等常见网络攻击的防护。</w:t>
      </w:r>
    </w:p>
    <w:p w:rsidR="0015224F" w:rsidRPr="0015224F" w:rsidRDefault="0015224F" w:rsidP="0015224F">
      <w:pPr>
        <w:numPr>
          <w:ilvl w:val="0"/>
          <w:numId w:val="16"/>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 xml:space="preserve">DDoS </w:t>
      </w:r>
      <w:proofErr w:type="gramStart"/>
      <w:r w:rsidRPr="0015224F">
        <w:rPr>
          <w:rFonts w:ascii="Times New Roman" w:eastAsia="宋体" w:hAnsi="Times New Roman" w:cs="Times New Roman" w:hint="eastAsia"/>
          <w:bCs/>
          <w:kern w:val="1"/>
          <w:sz w:val="22"/>
          <w:szCs w:val="20"/>
        </w:rPr>
        <w:t>攻击攻击</w:t>
      </w:r>
      <w:proofErr w:type="gramEnd"/>
      <w:r w:rsidRPr="0015224F">
        <w:rPr>
          <w:rFonts w:ascii="Times New Roman" w:eastAsia="宋体" w:hAnsi="Times New Roman" w:cs="Times New Roman" w:hint="eastAsia"/>
          <w:bCs/>
          <w:kern w:val="1"/>
          <w:sz w:val="22"/>
          <w:szCs w:val="20"/>
        </w:rPr>
        <w:t>防护机制，能够实时识别并抵御各类大流量恶意攻击，保障服务的持续稳定运行；具备高效的域名劫持监测与防御功能，可自动检测异常域名解析行为，及时阻断劫持风险；内置完善的中间人攻击防护体系，通过加密通信、数字证书校验等技术手段，确保数据传输过程的机密性与完整性；同时，需构建针对</w:t>
      </w:r>
      <w:r w:rsidRPr="0015224F">
        <w:rPr>
          <w:rFonts w:ascii="Times New Roman" w:eastAsia="宋体" w:hAnsi="Times New Roman" w:cs="Times New Roman" w:hint="eastAsia"/>
          <w:bCs/>
          <w:kern w:val="1"/>
          <w:sz w:val="22"/>
          <w:szCs w:val="20"/>
        </w:rPr>
        <w:t xml:space="preserve"> APT </w:t>
      </w:r>
      <w:r w:rsidRPr="0015224F">
        <w:rPr>
          <w:rFonts w:ascii="Times New Roman" w:eastAsia="宋体" w:hAnsi="Times New Roman" w:cs="Times New Roman" w:hint="eastAsia"/>
          <w:bCs/>
          <w:kern w:val="1"/>
          <w:sz w:val="22"/>
          <w:szCs w:val="20"/>
        </w:rPr>
        <w:t>攻击的智能防护系统，实现对高级持续性威胁的早期预警、精准识别与有效处置，全方位保障软件系统及数据安全。</w:t>
      </w:r>
    </w:p>
    <w:p w:rsidR="0015224F" w:rsidRPr="0015224F" w:rsidRDefault="0015224F" w:rsidP="0015224F">
      <w:pPr>
        <w:numPr>
          <w:ilvl w:val="0"/>
          <w:numId w:val="16"/>
        </w:numPr>
        <w:suppressAutoHyphens/>
        <w:adjustRightInd w:val="0"/>
        <w:snapToGrid w:val="0"/>
        <w:spacing w:line="300" w:lineRule="auto"/>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lastRenderedPageBreak/>
        <w:t>与现有的网络设备、安全设备如防火墙、入侵检测系统等，以及业务系统进行无缝集成，实现安全策略的联动响应，提升整体防护效能。</w:t>
      </w:r>
    </w:p>
    <w:p w:rsidR="0015224F" w:rsidRPr="0015224F" w:rsidRDefault="0015224F" w:rsidP="0015224F">
      <w:pPr>
        <w:adjustRightInd w:val="0"/>
        <w:snapToGrid w:val="0"/>
        <w:spacing w:line="300" w:lineRule="auto"/>
        <w:ind w:left="440"/>
        <w:rPr>
          <w:rFonts w:ascii="Times New Roman" w:eastAsia="宋体" w:hAnsi="Times New Roman" w:cs="Times New Roman"/>
          <w:bCs/>
          <w:sz w:val="22"/>
        </w:rPr>
      </w:pPr>
      <w:r w:rsidRPr="0015224F">
        <w:rPr>
          <w:rFonts w:ascii="Times New Roman" w:eastAsia="宋体" w:hAnsi="Times New Roman" w:cs="Times New Roman" w:hint="eastAsia"/>
          <w:bCs/>
          <w:sz w:val="22"/>
        </w:rPr>
        <w:t>7.3.7</w:t>
      </w:r>
      <w:r w:rsidRPr="0015224F">
        <w:rPr>
          <w:rFonts w:ascii="Times New Roman" w:eastAsia="宋体" w:hAnsi="Times New Roman" w:cs="Times New Roman" w:hint="eastAsia"/>
          <w:bCs/>
          <w:sz w:val="22"/>
        </w:rPr>
        <w:t>技术培训</w:t>
      </w:r>
    </w:p>
    <w:p w:rsidR="0015224F" w:rsidRPr="0015224F" w:rsidRDefault="0015224F" w:rsidP="0015224F">
      <w:pPr>
        <w:adjustRightInd w:val="0"/>
        <w:snapToGrid w:val="0"/>
        <w:spacing w:line="300" w:lineRule="auto"/>
        <w:ind w:left="440"/>
        <w:rPr>
          <w:rFonts w:ascii="Times New Roman" w:eastAsia="宋体" w:hAnsi="Times New Roman" w:cs="Times New Roman"/>
          <w:bCs/>
          <w:sz w:val="22"/>
        </w:rPr>
      </w:pPr>
      <w:r w:rsidRPr="0015224F">
        <w:rPr>
          <w:rFonts w:ascii="Times New Roman" w:eastAsia="宋体" w:hAnsi="Times New Roman" w:cs="Times New Roman" w:hint="eastAsia"/>
          <w:bCs/>
          <w:sz w:val="22"/>
        </w:rPr>
        <w:t>7.3.7.1</w:t>
      </w:r>
      <w:r w:rsidRPr="0015224F">
        <w:rPr>
          <w:rFonts w:ascii="Times New Roman" w:eastAsia="宋体" w:hAnsi="Times New Roman" w:cs="Times New Roman" w:hint="eastAsia"/>
          <w:bCs/>
          <w:sz w:val="22"/>
        </w:rPr>
        <w:t>技术文件</w:t>
      </w:r>
    </w:p>
    <w:p w:rsidR="0015224F" w:rsidRPr="0015224F" w:rsidRDefault="0015224F" w:rsidP="0015224F">
      <w:pPr>
        <w:adjustRightInd w:val="0"/>
        <w:snapToGrid w:val="0"/>
        <w:spacing w:line="300" w:lineRule="auto"/>
        <w:ind w:leftChars="210" w:left="441" w:firstLineChars="200" w:firstLine="440"/>
        <w:rPr>
          <w:rFonts w:ascii="Times New Roman" w:eastAsia="宋体" w:hAnsi="Times New Roman" w:cs="Times New Roman"/>
          <w:bCs/>
          <w:sz w:val="22"/>
        </w:rPr>
      </w:pPr>
      <w:r w:rsidRPr="0015224F">
        <w:rPr>
          <w:rFonts w:ascii="Times New Roman" w:eastAsia="宋体" w:hAnsi="Times New Roman" w:cs="Times New Roman" w:hint="eastAsia"/>
          <w:bCs/>
          <w:sz w:val="22"/>
        </w:rPr>
        <w:t>成交供应商提供本系统的详细技术文件。</w:t>
      </w:r>
    </w:p>
    <w:p w:rsidR="0015224F" w:rsidRPr="0015224F" w:rsidRDefault="0015224F" w:rsidP="0015224F">
      <w:pPr>
        <w:adjustRightInd w:val="0"/>
        <w:snapToGrid w:val="0"/>
        <w:spacing w:line="300" w:lineRule="auto"/>
        <w:ind w:left="440"/>
        <w:rPr>
          <w:rFonts w:ascii="Times New Roman" w:eastAsia="宋体" w:hAnsi="Times New Roman" w:cs="Times New Roman"/>
          <w:bCs/>
          <w:sz w:val="22"/>
        </w:rPr>
      </w:pPr>
      <w:r w:rsidRPr="0015224F">
        <w:rPr>
          <w:rFonts w:ascii="Times New Roman" w:eastAsia="宋体" w:hAnsi="Times New Roman" w:cs="Times New Roman" w:hint="eastAsia"/>
          <w:bCs/>
          <w:sz w:val="22"/>
        </w:rPr>
        <w:t>7.3.7.2</w:t>
      </w:r>
      <w:r w:rsidRPr="0015224F">
        <w:rPr>
          <w:rFonts w:ascii="Times New Roman" w:eastAsia="宋体" w:hAnsi="Times New Roman" w:cs="Times New Roman" w:hint="eastAsia"/>
          <w:bCs/>
          <w:sz w:val="22"/>
        </w:rPr>
        <w:t>技术服务</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
          <w:color w:val="FF0000"/>
          <w:sz w:val="22"/>
          <w:u w:val="wavyHeavy"/>
        </w:rPr>
      </w:pPr>
      <w:r w:rsidRPr="0015224F">
        <w:rPr>
          <w:rFonts w:ascii="Times New Roman" w:eastAsia="宋体" w:hAnsi="Times New Roman" w:cs="Times New Roman" w:hint="eastAsia"/>
          <w:bCs/>
          <w:sz w:val="22"/>
        </w:rPr>
        <w:t>成交供应商应提供现场技术培训，就系统的安装、调试、使用和维护，培训采购人技术人员，直到采购人工作人员全部掌握运行操作、保养技术，并能达到正确维护、排除一般故障为止。成交供应商需针对本项目提供详细的培训方案和计划。</w:t>
      </w:r>
    </w:p>
    <w:p w:rsidR="0015224F" w:rsidRPr="0015224F" w:rsidRDefault="0015224F" w:rsidP="0015224F">
      <w:pPr>
        <w:suppressAutoHyphens/>
        <w:spacing w:line="300" w:lineRule="auto"/>
        <w:ind w:firstLineChars="192" w:firstLine="422"/>
        <w:rPr>
          <w:rFonts w:ascii="Times New Roman" w:eastAsia="宋体" w:hAnsi="Times New Roman" w:cs="Times New Roman"/>
          <w:bCs/>
          <w:kern w:val="1"/>
          <w:sz w:val="22"/>
          <w:szCs w:val="20"/>
        </w:rPr>
      </w:pPr>
      <w:r w:rsidRPr="0015224F">
        <w:rPr>
          <w:rFonts w:ascii="Times New Roman" w:eastAsia="宋体" w:hAnsi="Times New Roman" w:cs="Times New Roman" w:hint="eastAsia"/>
          <w:bCs/>
          <w:kern w:val="1"/>
          <w:sz w:val="22"/>
          <w:szCs w:val="20"/>
        </w:rPr>
        <w:t>7</w:t>
      </w:r>
      <w:r w:rsidRPr="0015224F">
        <w:rPr>
          <w:rFonts w:ascii="Times New Roman" w:eastAsia="宋体" w:hAnsi="Times New Roman" w:cs="Times New Roman"/>
          <w:bCs/>
          <w:kern w:val="1"/>
          <w:sz w:val="22"/>
          <w:szCs w:val="20"/>
        </w:rPr>
        <w:t>.</w:t>
      </w:r>
      <w:r w:rsidRPr="0015224F">
        <w:rPr>
          <w:rFonts w:ascii="Times New Roman" w:eastAsia="宋体" w:hAnsi="Times New Roman" w:cs="Times New Roman" w:hint="eastAsia"/>
          <w:bCs/>
          <w:kern w:val="1"/>
          <w:sz w:val="22"/>
          <w:szCs w:val="20"/>
        </w:rPr>
        <w:t>4</w:t>
      </w:r>
      <w:r w:rsidRPr="0015224F">
        <w:rPr>
          <w:rFonts w:ascii="Times New Roman" w:eastAsia="宋体" w:hAnsi="Times New Roman" w:cs="Times New Roman" w:hint="eastAsia"/>
          <w:bCs/>
          <w:kern w:val="1"/>
          <w:sz w:val="22"/>
          <w:szCs w:val="20"/>
        </w:rPr>
        <w:t>人员及设备要求</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项目团队需配置项目经理一名，开发工程师，测试工程师总数不少于四名，开发、测试人员需驻场。</w:t>
      </w:r>
    </w:p>
    <w:p w:rsidR="0015224F" w:rsidRPr="0015224F" w:rsidRDefault="0015224F" w:rsidP="0015224F">
      <w:pPr>
        <w:widowControl/>
        <w:spacing w:line="300" w:lineRule="auto"/>
        <w:ind w:firstLineChars="193" w:firstLine="425"/>
        <w:jc w:val="left"/>
        <w:rPr>
          <w:rFonts w:ascii="Times New Roman" w:eastAsia="宋体" w:hAnsi="Times New Roman" w:cs="Times New Roman"/>
          <w:kern w:val="24"/>
        </w:rPr>
      </w:pPr>
      <w:r w:rsidRPr="0015224F">
        <w:rPr>
          <w:rFonts w:ascii="Times New Roman" w:eastAsia="宋体" w:hAnsi="Times New Roman" w:cs="Times New Roman" w:hint="eastAsia"/>
          <w:bCs/>
          <w:sz w:val="22"/>
        </w:rPr>
        <w:t>7</w:t>
      </w:r>
      <w:r w:rsidRPr="0015224F">
        <w:rPr>
          <w:rFonts w:ascii="Times New Roman" w:eastAsia="宋体" w:hAnsi="Times New Roman" w:cs="Times New Roman"/>
          <w:bCs/>
          <w:sz w:val="22"/>
        </w:rPr>
        <w:t>.</w:t>
      </w:r>
      <w:r w:rsidRPr="0015224F">
        <w:rPr>
          <w:rFonts w:ascii="Times New Roman" w:eastAsia="宋体" w:hAnsi="Times New Roman" w:cs="Times New Roman" w:hint="eastAsia"/>
          <w:bCs/>
          <w:sz w:val="22"/>
        </w:rPr>
        <w:t>5</w:t>
      </w:r>
      <w:r w:rsidRPr="0015224F">
        <w:rPr>
          <w:rFonts w:ascii="Times New Roman" w:eastAsia="宋体" w:hAnsi="Times New Roman" w:cs="Times New Roman"/>
          <w:kern w:val="24"/>
        </w:rPr>
        <w:t>工作进度</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Cs/>
          <w:sz w:val="22"/>
        </w:rPr>
      </w:pPr>
      <w:r w:rsidRPr="0015224F">
        <w:rPr>
          <w:rFonts w:ascii="Times New Roman" w:eastAsia="宋体" w:hAnsi="Times New Roman" w:cs="Times New Roman"/>
          <w:bCs/>
          <w:sz w:val="22"/>
        </w:rPr>
        <w:t>开发周期（交付时间）要求：合同签订生效后</w:t>
      </w:r>
      <w:r w:rsidRPr="0015224F">
        <w:rPr>
          <w:rFonts w:ascii="Times New Roman" w:eastAsia="宋体" w:hAnsi="Times New Roman" w:cs="Times New Roman" w:hint="eastAsia"/>
          <w:bCs/>
          <w:sz w:val="22"/>
        </w:rPr>
        <w:t>10</w:t>
      </w:r>
      <w:r w:rsidRPr="0015224F">
        <w:rPr>
          <w:rFonts w:ascii="Times New Roman" w:eastAsia="宋体" w:hAnsi="Times New Roman" w:cs="Times New Roman" w:hint="eastAsia"/>
          <w:bCs/>
          <w:sz w:val="22"/>
        </w:rPr>
        <w:t>个月</w:t>
      </w:r>
      <w:r w:rsidRPr="0015224F">
        <w:rPr>
          <w:rFonts w:ascii="Times New Roman" w:eastAsia="宋体" w:hAnsi="Times New Roman" w:cs="Times New Roman"/>
          <w:bCs/>
          <w:sz w:val="22"/>
        </w:rPr>
        <w:t>内交付。</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Cs/>
          <w:sz w:val="22"/>
        </w:rPr>
      </w:pPr>
      <w:r w:rsidRPr="0015224F">
        <w:rPr>
          <w:rFonts w:ascii="Times New Roman" w:eastAsia="宋体" w:hAnsi="Times New Roman" w:cs="Times New Roman"/>
          <w:bCs/>
          <w:sz w:val="22"/>
        </w:rPr>
        <w:t>开发阶段</w:t>
      </w:r>
      <w:r w:rsidRPr="0015224F">
        <w:rPr>
          <w:rFonts w:ascii="Times New Roman" w:eastAsia="宋体" w:hAnsi="Times New Roman" w:cs="Times New Roman" w:hint="eastAsia"/>
          <w:bCs/>
          <w:sz w:val="22"/>
        </w:rPr>
        <w:t>：合同签订生效后第</w:t>
      </w:r>
      <w:r w:rsidRPr="0015224F">
        <w:rPr>
          <w:rFonts w:ascii="Times New Roman" w:eastAsia="宋体" w:hAnsi="Times New Roman" w:cs="Times New Roman" w:hint="eastAsia"/>
          <w:bCs/>
          <w:sz w:val="22"/>
        </w:rPr>
        <w:t xml:space="preserve"> 1-7 </w:t>
      </w:r>
      <w:proofErr w:type="gramStart"/>
      <w:r w:rsidRPr="0015224F">
        <w:rPr>
          <w:rFonts w:ascii="Times New Roman" w:eastAsia="宋体" w:hAnsi="Times New Roman" w:cs="Times New Roman" w:hint="eastAsia"/>
          <w:bCs/>
          <w:sz w:val="22"/>
        </w:rPr>
        <w:t>个</w:t>
      </w:r>
      <w:proofErr w:type="gramEnd"/>
      <w:r w:rsidRPr="0015224F">
        <w:rPr>
          <w:rFonts w:ascii="Times New Roman" w:eastAsia="宋体" w:hAnsi="Times New Roman" w:cs="Times New Roman" w:hint="eastAsia"/>
          <w:bCs/>
          <w:sz w:val="22"/>
        </w:rPr>
        <w:t>月</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Cs/>
          <w:sz w:val="22"/>
        </w:rPr>
      </w:pPr>
      <w:r w:rsidRPr="0015224F">
        <w:rPr>
          <w:rFonts w:ascii="Times New Roman" w:eastAsia="宋体" w:hAnsi="Times New Roman" w:cs="Times New Roman"/>
          <w:bCs/>
          <w:sz w:val="22"/>
        </w:rPr>
        <w:t>试运行阶段</w:t>
      </w:r>
      <w:r w:rsidRPr="0015224F">
        <w:rPr>
          <w:rFonts w:ascii="Times New Roman" w:eastAsia="宋体" w:hAnsi="Times New Roman" w:cs="Times New Roman" w:hint="eastAsia"/>
          <w:bCs/>
          <w:sz w:val="22"/>
        </w:rPr>
        <w:t>：</w:t>
      </w:r>
      <w:r w:rsidRPr="0015224F">
        <w:rPr>
          <w:rFonts w:ascii="Times New Roman" w:eastAsia="宋体" w:hAnsi="Times New Roman" w:cs="Times New Roman"/>
          <w:bCs/>
          <w:sz w:val="22"/>
        </w:rPr>
        <w:t>合同签订生效后第</w:t>
      </w:r>
      <w:r w:rsidRPr="0015224F">
        <w:rPr>
          <w:rFonts w:ascii="Times New Roman" w:eastAsia="宋体" w:hAnsi="Times New Roman" w:cs="Times New Roman"/>
          <w:bCs/>
          <w:sz w:val="22"/>
        </w:rPr>
        <w:t xml:space="preserve"> 8-9 </w:t>
      </w:r>
      <w:proofErr w:type="gramStart"/>
      <w:r w:rsidRPr="0015224F">
        <w:rPr>
          <w:rFonts w:ascii="Times New Roman" w:eastAsia="宋体" w:hAnsi="Times New Roman" w:cs="Times New Roman"/>
          <w:bCs/>
          <w:sz w:val="22"/>
        </w:rPr>
        <w:t>个</w:t>
      </w:r>
      <w:proofErr w:type="gramEnd"/>
      <w:r w:rsidRPr="0015224F">
        <w:rPr>
          <w:rFonts w:ascii="Times New Roman" w:eastAsia="宋体" w:hAnsi="Times New Roman" w:cs="Times New Roman"/>
          <w:bCs/>
          <w:sz w:val="22"/>
        </w:rPr>
        <w:t>月</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Cs/>
          <w:sz w:val="22"/>
        </w:rPr>
      </w:pPr>
      <w:r w:rsidRPr="0015224F">
        <w:rPr>
          <w:rFonts w:ascii="Times New Roman" w:eastAsia="宋体" w:hAnsi="Times New Roman" w:cs="Times New Roman"/>
          <w:bCs/>
          <w:sz w:val="22"/>
        </w:rPr>
        <w:t>验收阶段</w:t>
      </w:r>
      <w:r w:rsidRPr="0015224F">
        <w:rPr>
          <w:rFonts w:ascii="Times New Roman" w:eastAsia="宋体" w:hAnsi="Times New Roman" w:cs="Times New Roman" w:hint="eastAsia"/>
          <w:bCs/>
          <w:sz w:val="22"/>
        </w:rPr>
        <w:t>：合同签订生效后第</w:t>
      </w:r>
      <w:r w:rsidRPr="0015224F">
        <w:rPr>
          <w:rFonts w:ascii="Times New Roman" w:eastAsia="宋体" w:hAnsi="Times New Roman" w:cs="Times New Roman" w:hint="eastAsia"/>
          <w:bCs/>
          <w:sz w:val="22"/>
        </w:rPr>
        <w:t xml:space="preserve"> 10 </w:t>
      </w:r>
      <w:proofErr w:type="gramStart"/>
      <w:r w:rsidRPr="0015224F">
        <w:rPr>
          <w:rFonts w:ascii="Times New Roman" w:eastAsia="宋体" w:hAnsi="Times New Roman" w:cs="Times New Roman" w:hint="eastAsia"/>
          <w:bCs/>
          <w:sz w:val="22"/>
        </w:rPr>
        <w:t>个</w:t>
      </w:r>
      <w:proofErr w:type="gramEnd"/>
      <w:r w:rsidRPr="0015224F">
        <w:rPr>
          <w:rFonts w:ascii="Times New Roman" w:eastAsia="宋体" w:hAnsi="Times New Roman" w:cs="Times New Roman" w:hint="eastAsia"/>
          <w:bCs/>
          <w:sz w:val="22"/>
        </w:rPr>
        <w:t>月</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22" w:name="_Toc497211605"/>
      <w:bookmarkStart w:id="23" w:name="_Toc204764685"/>
      <w:r w:rsidRPr="0015224F">
        <w:rPr>
          <w:rFonts w:ascii="Times New Roman" w:eastAsia="宋体" w:hAnsi="Times New Roman" w:cs="Times New Roman" w:hint="eastAsia"/>
          <w:b/>
          <w:sz w:val="22"/>
        </w:rPr>
        <w:t>8</w:t>
      </w:r>
      <w:bookmarkEnd w:id="22"/>
      <w:r w:rsidRPr="0015224F">
        <w:rPr>
          <w:rFonts w:ascii="Times New Roman" w:eastAsia="宋体" w:hAnsi="Times New Roman" w:cs="Times New Roman" w:hint="eastAsia"/>
          <w:b/>
          <w:sz w:val="22"/>
        </w:rPr>
        <w:t>质量标准及验收要求</w:t>
      </w:r>
      <w:bookmarkEnd w:id="23"/>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8</w:t>
      </w:r>
      <w:r w:rsidRPr="0015224F">
        <w:rPr>
          <w:rFonts w:ascii="Times New Roman" w:eastAsia="宋体" w:hAnsi="Times New Roman" w:cs="Times New Roman"/>
          <w:kern w:val="1"/>
          <w:sz w:val="22"/>
          <w:szCs w:val="20"/>
        </w:rPr>
        <w:t>.1</w:t>
      </w:r>
      <w:r w:rsidRPr="0015224F">
        <w:rPr>
          <w:rFonts w:ascii="Times New Roman" w:eastAsia="宋体" w:hAnsi="Times New Roman" w:cs="Times New Roman"/>
          <w:b/>
          <w:bCs/>
          <w:kern w:val="1"/>
          <w:sz w:val="22"/>
          <w:szCs w:val="20"/>
        </w:rPr>
        <w:t>质量标准</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w:t>
      </w:r>
      <w:r w:rsidRPr="0015224F">
        <w:rPr>
          <w:rFonts w:ascii="Times New Roman" w:eastAsia="宋体" w:hAnsi="Times New Roman" w:cs="Times New Roman"/>
          <w:bCs/>
          <w:sz w:val="22"/>
        </w:rPr>
        <w:t>.1</w:t>
      </w:r>
      <w:r w:rsidRPr="0015224F">
        <w:rPr>
          <w:rFonts w:ascii="Times New Roman" w:eastAsia="宋体" w:hAnsi="Times New Roman" w:cs="Times New Roman" w:hint="eastAsia"/>
          <w:bCs/>
          <w:sz w:val="22"/>
        </w:rPr>
        <w:t xml:space="preserve">.1 </w:t>
      </w:r>
      <w:r w:rsidRPr="0015224F">
        <w:rPr>
          <w:rFonts w:ascii="Times New Roman" w:eastAsia="宋体" w:hAnsi="Times New Roman" w:cs="Times New Roman" w:hint="eastAsia"/>
          <w:bCs/>
          <w:sz w:val="22"/>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w:t>
      </w:r>
      <w:r w:rsidRPr="0015224F">
        <w:rPr>
          <w:rFonts w:ascii="Times New Roman" w:eastAsia="宋体" w:hAnsi="Times New Roman" w:cs="Times New Roman"/>
          <w:bCs/>
          <w:sz w:val="22"/>
        </w:rPr>
        <w:t>.1</w:t>
      </w:r>
      <w:r w:rsidRPr="0015224F">
        <w:rPr>
          <w:rFonts w:ascii="Times New Roman" w:eastAsia="宋体" w:hAnsi="Times New Roman" w:cs="Times New Roman" w:hint="eastAsia"/>
          <w:bCs/>
          <w:sz w:val="22"/>
        </w:rPr>
        <w:t xml:space="preserve">.2 </w:t>
      </w:r>
      <w:r w:rsidRPr="0015224F">
        <w:rPr>
          <w:rFonts w:ascii="Times New Roman" w:eastAsia="宋体" w:hAnsi="Times New Roman" w:cs="Times New Roman" w:hint="eastAsia"/>
          <w:bCs/>
          <w:sz w:val="22"/>
        </w:rPr>
        <w:t>成交供应商所交付的软件系统还应符合国家和上海市有关系统运行安全之规定。</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w:t>
      </w:r>
      <w:r w:rsidRPr="0015224F">
        <w:rPr>
          <w:rFonts w:ascii="Times New Roman" w:eastAsia="宋体" w:hAnsi="Times New Roman" w:cs="Times New Roman"/>
          <w:bCs/>
          <w:sz w:val="22"/>
        </w:rPr>
        <w:t>.1</w:t>
      </w:r>
      <w:r w:rsidRPr="0015224F">
        <w:rPr>
          <w:rFonts w:ascii="Times New Roman" w:eastAsia="宋体" w:hAnsi="Times New Roman" w:cs="Times New Roman" w:hint="eastAsia"/>
          <w:bCs/>
          <w:sz w:val="22"/>
        </w:rPr>
        <w:t>.3</w:t>
      </w:r>
      <w:r w:rsidRPr="0015224F">
        <w:rPr>
          <w:rFonts w:ascii="Times New Roman" w:eastAsia="宋体" w:hAnsi="Times New Roman" w:cs="Times New Roman" w:hint="eastAsia"/>
          <w:bCs/>
          <w:sz w:val="22"/>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w:t>
      </w:r>
      <w:r w:rsidRPr="0015224F">
        <w:rPr>
          <w:rFonts w:ascii="Times New Roman" w:eastAsia="宋体" w:hAnsi="Times New Roman" w:cs="Times New Roman"/>
          <w:bCs/>
          <w:sz w:val="22"/>
        </w:rPr>
        <w:t>.1</w:t>
      </w:r>
      <w:r w:rsidRPr="0015224F">
        <w:rPr>
          <w:rFonts w:ascii="Times New Roman" w:eastAsia="宋体" w:hAnsi="Times New Roman" w:cs="Times New Roman" w:hint="eastAsia"/>
          <w:bCs/>
          <w:sz w:val="22"/>
        </w:rPr>
        <w:t>.4</w:t>
      </w:r>
      <w:r w:rsidRPr="0015224F">
        <w:rPr>
          <w:rFonts w:ascii="Times New Roman" w:eastAsia="宋体" w:hAnsi="Times New Roman" w:cs="Times New Roman" w:hint="eastAsia"/>
          <w:bCs/>
          <w:sz w:val="22"/>
        </w:rPr>
        <w:t>对于本次项目系统的基础设施软件如数据库、操作系统、中间件、前端浏览器等需考虑安全可靠替代，紧紧围绕着信</w:t>
      </w:r>
      <w:r w:rsidR="00A061E4">
        <w:rPr>
          <w:rFonts w:ascii="Times New Roman" w:eastAsia="宋体" w:hAnsi="Times New Roman" w:cs="Times New Roman" w:hint="eastAsia"/>
          <w:bCs/>
          <w:sz w:val="22"/>
        </w:rPr>
        <w:t xml:space="preserve"> </w:t>
      </w:r>
      <w:r w:rsidRPr="0015224F">
        <w:rPr>
          <w:rFonts w:ascii="Times New Roman" w:eastAsia="宋体" w:hAnsi="Times New Roman" w:cs="Times New Roman" w:hint="eastAsia"/>
          <w:bCs/>
          <w:sz w:val="22"/>
        </w:rPr>
        <w:t>创要求，确保系统能够在安全可靠环境下开发和适配的顺利完成。</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w:t>
      </w:r>
      <w:r w:rsidRPr="0015224F">
        <w:rPr>
          <w:rFonts w:ascii="Times New Roman" w:eastAsia="宋体" w:hAnsi="Times New Roman" w:cs="Times New Roman"/>
          <w:bCs/>
          <w:sz w:val="22"/>
        </w:rPr>
        <w:t>.2</w:t>
      </w:r>
      <w:r w:rsidRPr="0015224F">
        <w:rPr>
          <w:rFonts w:ascii="Times New Roman" w:eastAsia="宋体" w:hAnsi="Times New Roman" w:cs="Times New Roman" w:hint="eastAsia"/>
          <w:bCs/>
          <w:sz w:val="22"/>
        </w:rPr>
        <w:t>验收要求</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8.2.1</w:t>
      </w:r>
      <w:r w:rsidRPr="0015224F">
        <w:rPr>
          <w:rFonts w:ascii="Times New Roman" w:eastAsia="宋体" w:hAnsi="Times New Roman" w:cs="Times New Roman" w:hint="eastAsia"/>
          <w:bCs/>
          <w:sz w:val="22"/>
        </w:rPr>
        <w:t>验收标准：本项目采用现场运行、测试验收方式验收，验收标准以符合招标文件、投标人的投标文件及相关附件所提供的功能性、使用性要求和采购人的要求为准。</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8.2.2</w:t>
      </w:r>
      <w:r w:rsidRPr="0015224F">
        <w:rPr>
          <w:rFonts w:ascii="Times New Roman" w:eastAsia="宋体" w:hAnsi="Times New Roman" w:cs="Times New Roman" w:hint="eastAsia"/>
          <w:bCs/>
          <w:sz w:val="22"/>
        </w:rPr>
        <w:t>软件开发完成并达到规定要求后，成交供应商应以书面方式通知采购人进行交付验收的规程与安排。采购人应当在接到通知的</w:t>
      </w:r>
      <w:r w:rsidRPr="0015224F">
        <w:rPr>
          <w:rFonts w:ascii="Times New Roman" w:eastAsia="宋体" w:hAnsi="Times New Roman" w:cs="Times New Roman" w:hint="eastAsia"/>
          <w:bCs/>
          <w:sz w:val="22"/>
        </w:rPr>
        <w:t>5</w:t>
      </w:r>
      <w:r w:rsidRPr="0015224F">
        <w:rPr>
          <w:rFonts w:ascii="Times New Roman" w:eastAsia="宋体" w:hAnsi="Times New Roman" w:cs="Times New Roman" w:hint="eastAsia"/>
          <w:bCs/>
          <w:sz w:val="22"/>
        </w:rPr>
        <w:t>个工作日内确定具体日期，由双方按照约定的要求完成项目验收流程。成交供应商在交付验收前应当根据约定的检测标准对</w:t>
      </w:r>
      <w:r w:rsidRPr="0015224F">
        <w:rPr>
          <w:rFonts w:ascii="Times New Roman" w:eastAsia="宋体" w:hAnsi="Times New Roman" w:cs="Times New Roman" w:hint="eastAsia"/>
          <w:bCs/>
          <w:sz w:val="22"/>
        </w:rPr>
        <w:lastRenderedPageBreak/>
        <w:t>本项目进行功能和运行测试，所有系统功能模块符合要求，以确认本项目软件能够正常运行，并初步达到符合招标文件中约定交付的规定。采购人有权委托第三方检测机构进行验收，对此成交供应商应当配合。</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 xml:space="preserve">8.2.3 </w:t>
      </w:r>
      <w:r w:rsidRPr="0015224F">
        <w:rPr>
          <w:rFonts w:ascii="Times New Roman" w:eastAsia="宋体" w:hAnsi="Times New Roman" w:cs="Times New Roman" w:hint="eastAsia"/>
          <w:bCs/>
          <w:sz w:val="22"/>
        </w:rPr>
        <w:t>软件系统达到验收条件后</w:t>
      </w:r>
      <w:proofErr w:type="gramStart"/>
      <w:r w:rsidRPr="0015224F">
        <w:rPr>
          <w:rFonts w:ascii="Times New Roman" w:eastAsia="宋体" w:hAnsi="Times New Roman" w:cs="Times New Roman" w:hint="eastAsia"/>
          <w:bCs/>
          <w:sz w:val="22"/>
        </w:rPr>
        <w:t>由成交</w:t>
      </w:r>
      <w:proofErr w:type="gramEnd"/>
      <w:r w:rsidRPr="0015224F">
        <w:rPr>
          <w:rFonts w:ascii="Times New Roman" w:eastAsia="宋体" w:hAnsi="Times New Roman" w:cs="Times New Roman" w:hint="eastAsia"/>
          <w:bCs/>
          <w:sz w:val="22"/>
        </w:rPr>
        <w:t>供应商提出验收申请，采购人根据成交供应商提交的验收申请进行确认。验收由双方人员共同参与。同时成交供应商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 xml:space="preserve">8.2.4 </w:t>
      </w:r>
      <w:proofErr w:type="gramStart"/>
      <w:r w:rsidRPr="0015224F">
        <w:rPr>
          <w:rFonts w:ascii="Times New Roman" w:eastAsia="宋体" w:hAnsi="Times New Roman" w:cs="Times New Roman" w:hint="eastAsia"/>
          <w:bCs/>
          <w:sz w:val="22"/>
        </w:rPr>
        <w:t>验收分</w:t>
      </w:r>
      <w:proofErr w:type="gramEnd"/>
      <w:r w:rsidRPr="0015224F">
        <w:rPr>
          <w:rFonts w:ascii="Times New Roman" w:eastAsia="宋体" w:hAnsi="Times New Roman" w:cs="Times New Roman" w:hint="eastAsia"/>
          <w:bCs/>
          <w:sz w:val="22"/>
        </w:rPr>
        <w:t>初验和终验。初验通过且系统试运行达到规定时间，初验遗留问题已解决，成交供应商确认系统具备正常运行条件，即通知采购人系统已准备就绪，等待最终验收。当系统通过运行测试时即终验完毕，采购人向成交供应商签发终验报告。</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8.2.5</w:t>
      </w:r>
      <w:r w:rsidRPr="0015224F">
        <w:rPr>
          <w:rFonts w:ascii="Times New Roman" w:eastAsia="宋体" w:hAnsi="Times New Roman" w:cs="Times New Roman" w:hint="eastAsia"/>
          <w:bCs/>
          <w:sz w:val="22"/>
        </w:rPr>
        <w:t>成交供应商应按照招标文件、投标文件及其附件所约定的内容进行交付，如约定采购人可以使用和拥有</w:t>
      </w:r>
      <w:proofErr w:type="gramStart"/>
      <w:r w:rsidRPr="0015224F">
        <w:rPr>
          <w:rFonts w:ascii="Times New Roman" w:eastAsia="宋体" w:hAnsi="Times New Roman" w:cs="Times New Roman" w:hint="eastAsia"/>
          <w:bCs/>
          <w:sz w:val="22"/>
        </w:rPr>
        <w:t>本开发</w:t>
      </w:r>
      <w:proofErr w:type="gramEnd"/>
      <w:r w:rsidRPr="0015224F">
        <w:rPr>
          <w:rFonts w:ascii="Times New Roman" w:eastAsia="宋体" w:hAnsi="Times New Roman" w:cs="Times New Roman" w:hint="eastAsia"/>
          <w:bCs/>
          <w:sz w:val="22"/>
        </w:rPr>
        <w:t>软件源代码，成交供应商应同时交付软件的源代码并不做任何的权利保留。所交付的文档与文件应当是可供人阅读的书面和电子文档。</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 xml:space="preserve">8.2.6 </w:t>
      </w:r>
      <w:r w:rsidRPr="0015224F">
        <w:rPr>
          <w:rFonts w:ascii="Times New Roman" w:eastAsia="宋体" w:hAnsi="Times New Roman" w:cs="Times New Roman" w:hint="eastAsia"/>
          <w:bCs/>
          <w:sz w:val="22"/>
        </w:rPr>
        <w:t>采购人在本项目交付后，应当在</w:t>
      </w:r>
      <w:r w:rsidRPr="0015224F">
        <w:rPr>
          <w:rFonts w:ascii="Times New Roman" w:eastAsia="宋体" w:hAnsi="Times New Roman" w:cs="Times New Roman" w:hint="eastAsia"/>
          <w:bCs/>
          <w:sz w:val="22"/>
        </w:rPr>
        <w:t>5</w:t>
      </w:r>
      <w:r w:rsidRPr="0015224F">
        <w:rPr>
          <w:rFonts w:ascii="Times New Roman" w:eastAsia="宋体" w:hAnsi="Times New Roman" w:cs="Times New Roman" w:hint="eastAsia"/>
          <w:bCs/>
          <w:sz w:val="22"/>
        </w:rPr>
        <w:t>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用。</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8.2.7</w:t>
      </w:r>
      <w:r w:rsidRPr="0015224F">
        <w:rPr>
          <w:rFonts w:ascii="Times New Roman" w:eastAsia="宋体" w:hAnsi="Times New Roman" w:cs="Times New Roman" w:hint="eastAsia"/>
          <w:bCs/>
          <w:sz w:val="22"/>
        </w:rPr>
        <w:t>如果属于成交供应商原因致使系统未能通过验收，成交供应商应当排除故障，并自行承担相关费用，直至系统完全符合验收标准。以上行为产生的费用均</w:t>
      </w:r>
      <w:proofErr w:type="gramStart"/>
      <w:r w:rsidRPr="0015224F">
        <w:rPr>
          <w:rFonts w:ascii="Times New Roman" w:eastAsia="宋体" w:hAnsi="Times New Roman" w:cs="Times New Roman" w:hint="eastAsia"/>
          <w:bCs/>
          <w:sz w:val="22"/>
        </w:rPr>
        <w:t>由成交</w:t>
      </w:r>
      <w:proofErr w:type="gramEnd"/>
      <w:r w:rsidRPr="0015224F">
        <w:rPr>
          <w:rFonts w:ascii="Times New Roman" w:eastAsia="宋体" w:hAnsi="Times New Roman" w:cs="Times New Roman" w:hint="eastAsia"/>
          <w:bCs/>
          <w:sz w:val="22"/>
        </w:rPr>
        <w:t>供应商承担。</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8.2.8</w:t>
      </w:r>
      <w:r w:rsidRPr="0015224F">
        <w:rPr>
          <w:rFonts w:ascii="Times New Roman" w:eastAsia="宋体" w:hAnsi="Times New Roman" w:cs="Times New Roman" w:hint="eastAsia"/>
          <w:bCs/>
          <w:sz w:val="22"/>
        </w:rPr>
        <w:t>如果由于采购人原因，导致系统在验收期间出现故障或问题，成交供应商应及时配合排除该方面的故障或问题。以上行为产生的相关费用均由采购人承担。</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 xml:space="preserve">8.2.9 </w:t>
      </w:r>
      <w:r w:rsidRPr="0015224F">
        <w:rPr>
          <w:rFonts w:ascii="Times New Roman" w:eastAsia="宋体" w:hAnsi="Times New Roman" w:cs="Times New Roman" w:hint="eastAsia"/>
          <w:bCs/>
          <w:sz w:val="22"/>
        </w:rPr>
        <w:t>如采购人同意本项目验收交付，应当在</w:t>
      </w:r>
      <w:r w:rsidRPr="0015224F">
        <w:rPr>
          <w:rFonts w:ascii="Times New Roman" w:eastAsia="宋体" w:hAnsi="Times New Roman" w:cs="Times New Roman" w:hint="eastAsia"/>
          <w:bCs/>
          <w:sz w:val="22"/>
        </w:rPr>
        <w:t>5</w:t>
      </w:r>
      <w:r w:rsidRPr="0015224F">
        <w:rPr>
          <w:rFonts w:ascii="Times New Roman" w:eastAsia="宋体" w:hAnsi="Times New Roman" w:cs="Times New Roman" w:hint="eastAsia"/>
          <w:bCs/>
          <w:sz w:val="22"/>
        </w:rPr>
        <w:t>个工作日内向成交供应商出具书面文件，以确认其初步达到符合本合同所约定目标的系统软件开发的需求、任务和功能。</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8.2.10</w:t>
      </w:r>
      <w:r w:rsidRPr="0015224F">
        <w:rPr>
          <w:rFonts w:ascii="Times New Roman" w:eastAsia="宋体" w:hAnsi="Times New Roman" w:cs="Times New Roman" w:hint="eastAsia"/>
          <w:bCs/>
          <w:sz w:val="22"/>
        </w:rPr>
        <w:t>如本项目连续</w:t>
      </w:r>
      <w:r w:rsidRPr="0015224F">
        <w:rPr>
          <w:rFonts w:ascii="Times New Roman" w:eastAsia="宋体" w:hAnsi="Times New Roman" w:cs="Times New Roman" w:hint="eastAsia"/>
          <w:bCs/>
          <w:sz w:val="22"/>
        </w:rPr>
        <w:t>3</w:t>
      </w:r>
      <w:r w:rsidRPr="0015224F">
        <w:rPr>
          <w:rFonts w:ascii="Times New Roman" w:eastAsia="宋体" w:hAnsi="Times New Roman" w:cs="Times New Roman" w:hint="eastAsia"/>
          <w:bCs/>
          <w:sz w:val="22"/>
        </w:rPr>
        <w:t>次终验未获通过，采购人有权取消合同，并按照合同约定的条款对供应商作违约处理。</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8.2.11</w:t>
      </w:r>
      <w:proofErr w:type="gramStart"/>
      <w:r w:rsidRPr="0015224F">
        <w:rPr>
          <w:rFonts w:ascii="Times New Roman" w:eastAsia="宋体" w:hAnsi="Times New Roman" w:cs="Times New Roman" w:hint="eastAsia"/>
          <w:bCs/>
          <w:sz w:val="22"/>
        </w:rPr>
        <w:t>自系统</w:t>
      </w:r>
      <w:proofErr w:type="gramEnd"/>
      <w:r w:rsidRPr="0015224F">
        <w:rPr>
          <w:rFonts w:ascii="Times New Roman" w:eastAsia="宋体" w:hAnsi="Times New Roman" w:cs="Times New Roman" w:hint="eastAsia"/>
          <w:bCs/>
          <w:sz w:val="22"/>
        </w:rPr>
        <w:t>验收通过之日计算质量保质期，采购人享有成交供应商（</w:t>
      </w:r>
      <w:r w:rsidRPr="0015224F">
        <w:rPr>
          <w:rFonts w:ascii="Times New Roman" w:eastAsia="宋体" w:hAnsi="Times New Roman" w:cs="Times New Roman" w:hint="eastAsia"/>
          <w:bCs/>
          <w:sz w:val="22"/>
        </w:rPr>
        <w:t>60</w:t>
      </w:r>
      <w:r w:rsidRPr="0015224F">
        <w:rPr>
          <w:rFonts w:ascii="Times New Roman" w:eastAsia="宋体" w:hAnsi="Times New Roman" w:cs="Times New Roman" w:hint="eastAsia"/>
          <w:bCs/>
          <w:sz w:val="22"/>
        </w:rPr>
        <w:t>）天的系统试运行现场驻场服务期。该期间，成交供应商应提供采购人现场技术支持服务以应用解决系统运行期间可能出现的各类问题和进一步提供与完善软件运行水平。</w:t>
      </w:r>
    </w:p>
    <w:p w:rsidR="0015224F" w:rsidRPr="0015224F" w:rsidRDefault="0015224F" w:rsidP="0015224F">
      <w:pPr>
        <w:suppressAutoHyphens/>
        <w:spacing w:line="300" w:lineRule="auto"/>
        <w:ind w:firstLineChars="192" w:firstLine="422"/>
        <w:rPr>
          <w:rFonts w:ascii="Times New Roman" w:eastAsia="宋体" w:hAnsi="Times New Roman" w:cs="Times New Roman"/>
          <w:bCs/>
          <w:sz w:val="22"/>
        </w:rPr>
      </w:pPr>
      <w:r w:rsidRPr="0015224F">
        <w:rPr>
          <w:rFonts w:ascii="Times New Roman" w:eastAsia="宋体" w:hAnsi="Times New Roman" w:cs="Times New Roman" w:hint="eastAsia"/>
          <w:bCs/>
          <w:sz w:val="22"/>
        </w:rPr>
        <w:t>8.2.12</w:t>
      </w:r>
      <w:r w:rsidRPr="0015224F">
        <w:rPr>
          <w:rFonts w:ascii="Times New Roman" w:eastAsia="宋体" w:hAnsi="Times New Roman" w:cs="Times New Roman" w:hint="eastAsia"/>
          <w:bCs/>
          <w:sz w:val="22"/>
        </w:rPr>
        <w:t>项目验收后成交供应商还应向采购人移交除本章节第</w:t>
      </w:r>
      <w:r w:rsidRPr="0015224F">
        <w:rPr>
          <w:rFonts w:ascii="Times New Roman" w:eastAsia="宋体" w:hAnsi="Times New Roman" w:cs="Times New Roman" w:hint="eastAsia"/>
          <w:bCs/>
          <w:sz w:val="22"/>
        </w:rPr>
        <w:t>8.2.3</w:t>
      </w:r>
      <w:r w:rsidRPr="0015224F">
        <w:rPr>
          <w:rFonts w:ascii="Times New Roman" w:eastAsia="宋体" w:hAnsi="Times New Roman" w:cs="Times New Roman" w:hint="eastAsia"/>
          <w:bCs/>
          <w:sz w:val="22"/>
        </w:rPr>
        <w:t>款外软件开发过程中形成的其他文档资料</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24" w:name="_Toc497211606"/>
      <w:bookmarkStart w:id="25" w:name="_Toc204764686"/>
      <w:r w:rsidRPr="0015224F">
        <w:rPr>
          <w:rFonts w:ascii="Times New Roman" w:eastAsia="宋体" w:hAnsi="Times New Roman" w:cs="Times New Roman" w:hint="eastAsia"/>
          <w:b/>
          <w:sz w:val="22"/>
        </w:rPr>
        <w:t>9</w:t>
      </w:r>
      <w:bookmarkEnd w:id="24"/>
      <w:r w:rsidRPr="0015224F">
        <w:rPr>
          <w:rFonts w:ascii="Times New Roman" w:eastAsia="宋体" w:hAnsi="Times New Roman" w:cs="Times New Roman"/>
          <w:b/>
          <w:bCs/>
          <w:sz w:val="22"/>
        </w:rPr>
        <w:t>售后服务要求</w:t>
      </w:r>
      <w:bookmarkEnd w:id="25"/>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9</w:t>
      </w: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软件运行保证</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项目整体验收通过后，成交供应商对整体项目提供三年免费维护。成交供应商需提</w:t>
      </w:r>
      <w:r w:rsidRPr="0015224F">
        <w:rPr>
          <w:rFonts w:ascii="Times New Roman" w:eastAsia="宋体" w:hAnsi="Times New Roman" w:cs="Times New Roman" w:hint="eastAsia"/>
          <w:sz w:val="22"/>
        </w:rPr>
        <w:lastRenderedPageBreak/>
        <w:t>供</w:t>
      </w:r>
      <w:r w:rsidRPr="0015224F">
        <w:rPr>
          <w:rFonts w:ascii="Times New Roman" w:eastAsia="宋体" w:hAnsi="Times New Roman" w:cs="Times New Roman" w:hint="eastAsia"/>
          <w:sz w:val="22"/>
        </w:rPr>
        <w:t>7</w:t>
      </w:r>
      <w:r w:rsidRPr="0015224F">
        <w:rPr>
          <w:rFonts w:ascii="Times New Roman" w:eastAsia="宋体" w:hAnsi="Times New Roman" w:cs="Times New Roman" w:hint="eastAsia"/>
          <w:sz w:val="22"/>
        </w:rPr>
        <w:t>×</w:t>
      </w:r>
      <w:r w:rsidRPr="0015224F">
        <w:rPr>
          <w:rFonts w:ascii="Times New Roman" w:eastAsia="宋体" w:hAnsi="Times New Roman" w:cs="Times New Roman" w:hint="eastAsia"/>
          <w:sz w:val="22"/>
        </w:rPr>
        <w:t>24</w:t>
      </w:r>
      <w:r w:rsidRPr="0015224F">
        <w:rPr>
          <w:rFonts w:ascii="Times New Roman" w:eastAsia="宋体" w:hAnsi="Times New Roman" w:cs="Times New Roman" w:hint="eastAsia"/>
          <w:sz w:val="22"/>
        </w:rPr>
        <w:t>小时级别的售后服务。在接到报修电话通知后</w:t>
      </w:r>
      <w:r w:rsidRPr="0015224F">
        <w:rPr>
          <w:rFonts w:ascii="Times New Roman" w:eastAsia="宋体" w:hAnsi="Times New Roman" w:cs="Times New Roman" w:hint="eastAsia"/>
          <w:sz w:val="22"/>
        </w:rPr>
        <w:t>1</w:t>
      </w:r>
      <w:r w:rsidRPr="0015224F">
        <w:rPr>
          <w:rFonts w:ascii="Times New Roman" w:eastAsia="宋体" w:hAnsi="Times New Roman" w:cs="Times New Roman" w:hint="eastAsia"/>
          <w:sz w:val="22"/>
        </w:rPr>
        <w:t>小时内响应；</w:t>
      </w:r>
      <w:r w:rsidRPr="0015224F">
        <w:rPr>
          <w:rFonts w:ascii="Times New Roman" w:eastAsia="宋体" w:hAnsi="Times New Roman" w:cs="Times New Roman" w:hint="eastAsia"/>
          <w:sz w:val="22"/>
        </w:rPr>
        <w:t>2</w:t>
      </w:r>
      <w:r w:rsidRPr="0015224F">
        <w:rPr>
          <w:rFonts w:ascii="Times New Roman" w:eastAsia="宋体" w:hAnsi="Times New Roman" w:cs="Times New Roman" w:hint="eastAsia"/>
          <w:sz w:val="22"/>
        </w:rPr>
        <w:t>小时内赶到现场处理故障，</w:t>
      </w:r>
      <w:r w:rsidRPr="0015224F">
        <w:rPr>
          <w:rFonts w:ascii="Times New Roman" w:eastAsia="宋体" w:hAnsi="Times New Roman" w:cs="Times New Roman" w:hint="eastAsia"/>
          <w:sz w:val="22"/>
        </w:rPr>
        <w:t>4</w:t>
      </w:r>
      <w:r w:rsidRPr="0015224F">
        <w:rPr>
          <w:rFonts w:ascii="Times New Roman" w:eastAsia="宋体" w:hAnsi="Times New Roman" w:cs="Times New Roman" w:hint="eastAsia"/>
          <w:sz w:val="22"/>
        </w:rPr>
        <w:t>小时内使系统恢复正常。</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成交供应商负责所供软件设备及配套产品的售后服务，包括提供所供产品技术咨询、技术培训、设备检验、到货验收、安装调试以及负责所供产品的保修及其它售后技术服务。</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成交供应商系统集成工作在验收后，应提供至少三年的免费维护期，按照采购人的实际要求，对系统进行相应的调整，确保设备正常运行。</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成交供应商需做出无推诿承诺。即成交供应商应提供特殊措施，无论由于哪一方产生的问题而使系统发生不正常情况时，在得到采购人通知后，需立即派工程师到现场，全力协助采购人和其他供应商，使系统尽快恢复正常。</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在质保期结束前，</w:t>
      </w:r>
      <w:proofErr w:type="gramStart"/>
      <w:r w:rsidRPr="0015224F">
        <w:rPr>
          <w:rFonts w:ascii="Times New Roman" w:eastAsia="宋体" w:hAnsi="Times New Roman" w:cs="Times New Roman" w:hint="eastAsia"/>
          <w:sz w:val="22"/>
        </w:rPr>
        <w:t>由成交</w:t>
      </w:r>
      <w:proofErr w:type="gramEnd"/>
      <w:r w:rsidRPr="0015224F">
        <w:rPr>
          <w:rFonts w:ascii="Times New Roman" w:eastAsia="宋体" w:hAnsi="Times New Roman" w:cs="Times New Roman" w:hint="eastAsia"/>
          <w:sz w:val="22"/>
        </w:rPr>
        <w:t>供应商工程师和用户代表进行一次全面检查，任何缺陷需</w:t>
      </w:r>
      <w:proofErr w:type="gramStart"/>
      <w:r w:rsidRPr="0015224F">
        <w:rPr>
          <w:rFonts w:ascii="Times New Roman" w:eastAsia="宋体" w:hAnsi="Times New Roman" w:cs="Times New Roman" w:hint="eastAsia"/>
          <w:sz w:val="22"/>
        </w:rPr>
        <w:t>由成交</w:t>
      </w:r>
      <w:proofErr w:type="gramEnd"/>
      <w:r w:rsidRPr="0015224F">
        <w:rPr>
          <w:rFonts w:ascii="Times New Roman" w:eastAsia="宋体" w:hAnsi="Times New Roman" w:cs="Times New Roman" w:hint="eastAsia"/>
          <w:sz w:val="22"/>
        </w:rPr>
        <w:t>供应商负责修理，在修理之后，成交供应商应将缺陷原因、修理内容、完成修理及恢复正常的时间和日期等报告给采购人，报告一式两份。</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注：成交供应商在项目实施过程中，未能按照投标方案书中相应的售后服务承诺履行合同的，用户有权根据合同协议相关条款对成交供应商进行处罚。</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sz w:val="22"/>
        </w:rPr>
        <w:t>9</w:t>
      </w:r>
      <w:r w:rsidRPr="0015224F">
        <w:rPr>
          <w:rFonts w:ascii="Times New Roman" w:eastAsia="宋体" w:hAnsi="Times New Roman" w:cs="Times New Roman"/>
          <w:sz w:val="22"/>
        </w:rPr>
        <w:t>.2</w:t>
      </w:r>
      <w:r w:rsidRPr="0015224F">
        <w:rPr>
          <w:rFonts w:ascii="Times New Roman" w:eastAsia="宋体" w:hAnsi="Times New Roman" w:cs="Times New Roman" w:hint="eastAsia"/>
          <w:sz w:val="22"/>
        </w:rPr>
        <w:t>软件维护要求</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9</w:t>
      </w:r>
      <w:r w:rsidRPr="0015224F">
        <w:rPr>
          <w:rFonts w:ascii="Times New Roman" w:eastAsia="宋体" w:hAnsi="Times New Roman" w:cs="Times New Roman"/>
          <w:color w:val="000000"/>
          <w:sz w:val="22"/>
        </w:rPr>
        <w:t xml:space="preserve">.2.1 </w:t>
      </w:r>
      <w:r w:rsidRPr="0015224F">
        <w:rPr>
          <w:rFonts w:ascii="Times New Roman" w:eastAsia="宋体" w:hAnsi="Times New Roman" w:cs="Times New Roman"/>
          <w:color w:val="000000"/>
          <w:sz w:val="22"/>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9</w:t>
      </w:r>
      <w:r w:rsidRPr="0015224F">
        <w:rPr>
          <w:rFonts w:ascii="Times New Roman" w:eastAsia="宋体" w:hAnsi="Times New Roman" w:cs="Times New Roman"/>
          <w:color w:val="000000"/>
          <w:sz w:val="22"/>
        </w:rPr>
        <w:t xml:space="preserve">.2.2 </w:t>
      </w:r>
      <w:r w:rsidRPr="0015224F">
        <w:rPr>
          <w:rFonts w:ascii="Times New Roman" w:eastAsia="宋体" w:hAnsi="Times New Roman" w:cs="Times New Roman"/>
          <w:color w:val="000000"/>
          <w:sz w:val="22"/>
        </w:rPr>
        <w:t>当出现故障时，采购人应立即通知到成交供应商。如属于严重故障，成交供应商立即委派工程师进行处理；如属于一般故障，成交供应商委派工程师在一小时内开展问题处理工作；必要时到现场进行紧急处置。</w:t>
      </w:r>
    </w:p>
    <w:p w:rsidR="0015224F" w:rsidRPr="0015224F" w:rsidRDefault="0015224F" w:rsidP="0015224F">
      <w:pPr>
        <w:spacing w:line="300" w:lineRule="auto"/>
        <w:ind w:firstLineChars="192" w:firstLine="422"/>
        <w:jc w:val="left"/>
        <w:rPr>
          <w:rFonts w:ascii="Times New Roman" w:eastAsia="宋体" w:hAnsi="Times New Roman" w:cs="Times New Roman"/>
          <w:sz w:val="22"/>
        </w:rPr>
      </w:pPr>
      <w:r w:rsidRPr="0015224F">
        <w:rPr>
          <w:rFonts w:ascii="Times New Roman" w:eastAsia="宋体" w:hAnsi="Times New Roman" w:cs="Times New Roman" w:hint="eastAsia"/>
          <w:color w:val="000000"/>
          <w:sz w:val="22"/>
        </w:rPr>
        <w:t>9</w:t>
      </w:r>
      <w:r w:rsidRPr="0015224F">
        <w:rPr>
          <w:rFonts w:ascii="Times New Roman" w:eastAsia="宋体" w:hAnsi="Times New Roman" w:cs="Times New Roman"/>
          <w:color w:val="000000"/>
          <w:sz w:val="22"/>
        </w:rPr>
        <w:t xml:space="preserve">.2.3 </w:t>
      </w:r>
      <w:r w:rsidRPr="0015224F">
        <w:rPr>
          <w:rFonts w:ascii="Times New Roman" w:eastAsia="宋体" w:hAnsi="Times New Roman" w:cs="Times New Roman"/>
          <w:color w:val="000000"/>
          <w:sz w:val="22"/>
        </w:rPr>
        <w:t>成交供应商在约定的时间内未能弥补缺陷，采购人可采取必要的补救措施，但其风险和费用将</w:t>
      </w:r>
      <w:proofErr w:type="gramStart"/>
      <w:r w:rsidRPr="0015224F">
        <w:rPr>
          <w:rFonts w:ascii="Times New Roman" w:eastAsia="宋体" w:hAnsi="Times New Roman" w:cs="Times New Roman"/>
          <w:color w:val="000000"/>
          <w:sz w:val="22"/>
        </w:rPr>
        <w:t>由成交</w:t>
      </w:r>
      <w:proofErr w:type="gramEnd"/>
      <w:r w:rsidRPr="0015224F">
        <w:rPr>
          <w:rFonts w:ascii="Times New Roman" w:eastAsia="宋体" w:hAnsi="Times New Roman" w:cs="Times New Roman"/>
          <w:color w:val="000000"/>
          <w:sz w:val="22"/>
        </w:rPr>
        <w:t>供应商承担，采购人根据合同规定对成交供应商行使的其他权利不受影响。</w:t>
      </w:r>
    </w:p>
    <w:p w:rsidR="0015224F" w:rsidRPr="0015224F" w:rsidRDefault="0015224F" w:rsidP="0015224F">
      <w:pPr>
        <w:suppressAutoHyphens/>
        <w:spacing w:line="300" w:lineRule="auto"/>
        <w:ind w:firstLineChars="192" w:firstLine="422"/>
        <w:rPr>
          <w:rFonts w:ascii="Times New Roman" w:eastAsia="宋体" w:hAnsi="Times New Roman" w:cs="Times New Roman"/>
          <w:kern w:val="1"/>
          <w:sz w:val="22"/>
          <w:szCs w:val="20"/>
        </w:rPr>
      </w:pPr>
      <w:r w:rsidRPr="0015224F">
        <w:rPr>
          <w:rFonts w:ascii="Times New Roman" w:eastAsia="宋体" w:hAnsi="Times New Roman" w:cs="Times New Roman" w:hint="eastAsia"/>
          <w:kern w:val="1"/>
          <w:sz w:val="22"/>
          <w:szCs w:val="20"/>
        </w:rPr>
        <w:t>9</w:t>
      </w:r>
      <w:r w:rsidRPr="0015224F">
        <w:rPr>
          <w:rFonts w:ascii="Times New Roman" w:eastAsia="宋体" w:hAnsi="Times New Roman" w:cs="Times New Roman"/>
          <w:kern w:val="1"/>
          <w:sz w:val="22"/>
          <w:szCs w:val="20"/>
        </w:rPr>
        <w:t>.3</w:t>
      </w:r>
      <w:r w:rsidRPr="0015224F">
        <w:rPr>
          <w:rFonts w:ascii="Times New Roman" w:eastAsia="宋体" w:hAnsi="Times New Roman" w:cs="Times New Roman" w:hint="eastAsia"/>
          <w:kern w:val="1"/>
          <w:sz w:val="22"/>
          <w:szCs w:val="20"/>
        </w:rPr>
        <w:t>软件系统的培训要求</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 xml:space="preserve">9.3.1 </w:t>
      </w:r>
      <w:r w:rsidRPr="0015224F">
        <w:rPr>
          <w:rFonts w:ascii="Times New Roman" w:eastAsia="宋体" w:hAnsi="Times New Roman" w:cs="Times New Roman" w:hint="eastAsia"/>
          <w:color w:val="000000"/>
          <w:sz w:val="22"/>
        </w:rPr>
        <w:t>成交供应商应提供对软件使用人员和管理人员的培训，培训内容包括软件的使用及维护培训，使受训者能够独立、熟练地完成系统运行维护与操作，实现依据本合同所规定的系统运行保障的目标。</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 xml:space="preserve">9.3.2 </w:t>
      </w:r>
      <w:r w:rsidRPr="0015224F">
        <w:rPr>
          <w:rFonts w:ascii="Times New Roman" w:eastAsia="宋体" w:hAnsi="Times New Roman" w:cs="Times New Roman" w:hint="eastAsia"/>
          <w:color w:val="000000"/>
          <w:sz w:val="22"/>
        </w:rPr>
        <w:t>成交供应商应为所有被培训人员提供培训用文字资料。</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 xml:space="preserve">9.3.3 </w:t>
      </w:r>
      <w:r w:rsidRPr="0015224F">
        <w:rPr>
          <w:rFonts w:ascii="Times New Roman" w:eastAsia="宋体" w:hAnsi="Times New Roman" w:cs="Times New Roman" w:hint="eastAsia"/>
          <w:color w:val="000000"/>
          <w:sz w:val="22"/>
        </w:rPr>
        <w:t>培训时间与日期应在软件开发完毕后由采购人和成交供应商共同商定，并提供具体的培训方案。</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26" w:name="_Toc497211607"/>
      <w:bookmarkStart w:id="27" w:name="_Toc204764687"/>
      <w:r w:rsidRPr="0015224F">
        <w:rPr>
          <w:rFonts w:ascii="Times New Roman" w:eastAsia="宋体" w:hAnsi="Times New Roman" w:cs="Times New Roman"/>
          <w:b/>
          <w:sz w:val="22"/>
        </w:rPr>
        <w:t>1</w:t>
      </w:r>
      <w:r w:rsidRPr="0015224F">
        <w:rPr>
          <w:rFonts w:ascii="Times New Roman" w:eastAsia="宋体" w:hAnsi="Times New Roman" w:cs="Times New Roman" w:hint="eastAsia"/>
          <w:b/>
          <w:sz w:val="22"/>
        </w:rPr>
        <w:t>0</w:t>
      </w:r>
      <w:bookmarkEnd w:id="26"/>
      <w:r w:rsidRPr="0015224F">
        <w:rPr>
          <w:rFonts w:ascii="Times New Roman" w:eastAsia="宋体" w:hAnsi="Times New Roman" w:cs="Times New Roman" w:hint="eastAsia"/>
          <w:b/>
          <w:sz w:val="22"/>
        </w:rPr>
        <w:t>所有权和使用权要求</w:t>
      </w:r>
      <w:bookmarkEnd w:id="27"/>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10.1</w:t>
      </w:r>
      <w:r w:rsidRPr="0015224F">
        <w:rPr>
          <w:rFonts w:ascii="Times New Roman" w:eastAsia="宋体" w:hAnsi="Times New Roman" w:cs="Times New Roman" w:hint="eastAsia"/>
          <w:sz w:val="22"/>
        </w:rPr>
        <w:t>成交供应商保证对其提供的服务及出售的标的物享有合法的权利，应保证在其出售的标的物上不存在任何未曾向采购人透露的担保物权，如抵押权、质押权、留置权等。</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lastRenderedPageBreak/>
        <w:t>10.2</w:t>
      </w:r>
      <w:r w:rsidRPr="0015224F">
        <w:rPr>
          <w:rFonts w:ascii="Times New Roman" w:eastAsia="宋体" w:hAnsi="Times New Roman" w:cs="Times New Roman" w:hint="eastAsia"/>
          <w:sz w:val="22"/>
        </w:rPr>
        <w:t>采购人委托开发软件的知识产权归采购人所有。成交供应商向采购人交付使用的信息系统已享有知识产权的，采购人可在合同文件明确的范围内自主使用。</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10.3</w:t>
      </w:r>
      <w:r w:rsidRPr="0015224F">
        <w:rPr>
          <w:rFonts w:ascii="Times New Roman" w:eastAsia="宋体" w:hAnsi="Times New Roman" w:cs="Times New Roman" w:hint="eastAsia"/>
          <w:sz w:val="22"/>
        </w:rPr>
        <w:t>在本合同项下的任何权利和义务不因成交供应商发生收购、兼并、重组、分立而发生变化。如果发生上述情形，则成交供应商的权利随之转移至收购、兼并、重组后的企业继续履行合同，分立后成立的企业共同对采购人承担连带责任。</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10.4</w:t>
      </w:r>
      <w:r w:rsidRPr="0015224F">
        <w:rPr>
          <w:rFonts w:ascii="Times New Roman" w:eastAsia="宋体" w:hAnsi="Times New Roman" w:cs="Times New Roman" w:hint="eastAsia"/>
          <w:sz w:val="22"/>
        </w:rPr>
        <w:t>采购人具有源代码修改权和永久使用权。采购人对本次开发的软件拥有产权，具有软件开发平台的永久使用权，成交供应商在售后维护期内（包括续签的售后服务期）应提供软件开发平台的后续升级及因开发平台升级导致的应用软件升级服务。</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10.5</w:t>
      </w:r>
      <w:r w:rsidRPr="0015224F">
        <w:rPr>
          <w:rFonts w:ascii="Times New Roman" w:eastAsia="宋体" w:hAnsi="Times New Roman" w:cs="Times New Roman" w:hint="eastAsia"/>
          <w:sz w:val="22"/>
        </w:rPr>
        <w:t>如采购人使用该标的物构成上述侵权的，则成交供应商承担全部责任。</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10.6</w:t>
      </w:r>
      <w:r w:rsidRPr="0015224F">
        <w:rPr>
          <w:rFonts w:ascii="Times New Roman" w:eastAsia="宋体" w:hAnsi="Times New Roman" w:cs="Times New Roman" w:hint="eastAsia"/>
          <w:sz w:val="22"/>
        </w:rPr>
        <w:t>成交供应商应遵守合同文件约定内容的保密要求。如果采购人提供的内容属于保密的，应签订保密协议。成交供应商有责任和义务严格遵守国家保密法律、法规和相关规定，保守在工作中所涉及的国家秘密、警务工作秘密和各类敏感信息，并严格遵守以下协议。</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a)</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明确专门机构和工作人员，负责采购项目保密管理工作。</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b)</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c)</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相关文件材料向国际联网的站点（互联网）提供、发布或其他方式信息公开、提供给第三方前，应书面告知采购人拟发布（提供）文件材料的网站或渠道、文件材料种类和内容、时间节点、发布（提供）目的等信息，并得到采购人相关材料已经过信息公开保密审查并属于主动公开的文件材料，同意公开的书面确认（须具备签名、日期和公章）。未经采购人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d)</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明确知悉并理解提供给采购人的材料可能上传至国际联网的站点（互联网）主动公开。落实材料保密审查，保证所提供的材料中不包含国家秘密、工作秘密或敏感信息。应对商业秘密等其他不宜公开内容最大限度作隐蔽处理；确属无法隐蔽的，应在材料中以灰色背景突出显示不宜公开内容的文本或图片（表格）的标题。</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e)</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根据采购人要求，提供所有拟参加项目人员的背景资料，对拟参与采购项目的人员进行审查、开展保密教育并组织签订保密协议。保密协议内容应征求采购人意见，并向采购人提供协议的副本等相关资料。采购人根据审核情况有权提出人员变更要求。</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f)</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参加项目人员严格保守在工作中所涉及的国家秘密、警务工作秘密和各类敏感信息。</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g)</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参加项目人员不得擅自记录、复制、拍摄、摘抄、收藏、泄露在工作中涉及的</w:t>
      </w:r>
      <w:r w:rsidRPr="0015224F">
        <w:rPr>
          <w:rFonts w:ascii="Times New Roman" w:eastAsia="宋体" w:hAnsi="Times New Roman" w:cs="Times New Roman" w:hint="eastAsia"/>
          <w:sz w:val="22"/>
        </w:rPr>
        <w:lastRenderedPageBreak/>
        <w:t>国家秘密、警务工作秘密和各类敏感信息；严禁将公安机关内部会议、谈话内容泄露给无关人员；严禁将工作中涉及的相关合作内容及实施规划透露给无关人员。</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h)</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参加项目人员应服从采购人的安排，依照有关法律、法规和协议规定工作，不得将工作过程中接触到的文件材料（包括内部发文、各</w:t>
      </w:r>
      <w:proofErr w:type="gramStart"/>
      <w:r w:rsidRPr="0015224F">
        <w:rPr>
          <w:rFonts w:ascii="Times New Roman" w:eastAsia="宋体" w:hAnsi="Times New Roman" w:cs="Times New Roman" w:hint="eastAsia"/>
          <w:sz w:val="22"/>
        </w:rPr>
        <w:t>类通知</w:t>
      </w:r>
      <w:proofErr w:type="gramEnd"/>
      <w:r w:rsidRPr="0015224F">
        <w:rPr>
          <w:rFonts w:ascii="Times New Roman" w:eastAsia="宋体" w:hAnsi="Times New Roman" w:cs="Times New Roman" w:hint="eastAsia"/>
          <w:sz w:val="22"/>
        </w:rPr>
        <w:t>及会议记录等）内容泄露给无关人员；不得翻阅与工作无关的文件和资料，不得从事其他与合作无关的工作。</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i)</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如需使用公安信息网，应认真学习和严格遵守公安信息网使用相关规定，严禁“一机两用”。不得将从公安信息网上获得的警务工作相关信息透露给无关人员；严禁私自下载、拷贝计算机内的各类信息；不得擅自携带保管涉及项目建设内容的各类载体；严禁将公安信息系统的程序、账号口令等泄露给无关人员。</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j)</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参加项目人员不得带领无关人员参加项目或进入采购人办公场所。</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k)</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不得泄露在工作中接触到的公安机关科研、发明、装备器材及其技术资料等信息；参加项目人员不得发表涉及合作过程中涉及的技术文档和论文，未经采购人同意，不得将合作具体内容或项目案例进行演示或宣传。</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l)</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参加项目人员不得泄露采购</w:t>
      </w:r>
      <w:proofErr w:type="gramStart"/>
      <w:r w:rsidRPr="0015224F">
        <w:rPr>
          <w:rFonts w:ascii="Times New Roman" w:eastAsia="宋体" w:hAnsi="Times New Roman" w:cs="Times New Roman" w:hint="eastAsia"/>
          <w:sz w:val="22"/>
        </w:rPr>
        <w:t>人咨询</w:t>
      </w:r>
      <w:proofErr w:type="gramEnd"/>
      <w:r w:rsidRPr="0015224F">
        <w:rPr>
          <w:rFonts w:ascii="Times New Roman" w:eastAsia="宋体" w:hAnsi="Times New Roman" w:cs="Times New Roman" w:hint="eastAsia"/>
          <w:sz w:val="22"/>
        </w:rPr>
        <w:t>的项目内容、技术措施、目的效果等信息，严格保管调研报告、技术参数等各类文件、材料。</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m)</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参加项目人员在采购各流程环节中应严格保守国家秘密、警务工作秘密和各类敏感信息，严格保管采购活动记录、采购预算、招标文件、投标文件、评标标准、评估报告、定标文件、合同文本、验收证明等材料。</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n)</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参加项目的人员原则上最低服务期限为</w:t>
      </w:r>
      <w:r w:rsidRPr="0015224F">
        <w:rPr>
          <w:rFonts w:ascii="Times New Roman" w:eastAsia="宋体" w:hAnsi="Times New Roman" w:cs="Times New Roman" w:hint="eastAsia"/>
          <w:sz w:val="22"/>
        </w:rPr>
        <w:t>1</w:t>
      </w:r>
      <w:r w:rsidRPr="0015224F">
        <w:rPr>
          <w:rFonts w:ascii="Times New Roman" w:eastAsia="宋体" w:hAnsi="Times New Roman" w:cs="Times New Roman" w:hint="eastAsia"/>
          <w:sz w:val="22"/>
        </w:rPr>
        <w:t>年。</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o)</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参与该采购项目的人员接受采购人的保密管理。</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p)</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参加项目人员因服务期满或中途离岗的，不得泄露所知悉的国家秘密、警务工作秘密和各类敏感信息。</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q)</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接受采购人就该采购项目的保密工作检查（调查）。</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r)</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发生国家秘密、警务工作秘密或有关敏感信息泄露的，参加项目人员应立即向采购人报告并提交具体书面报告，积极协助采购人及有关保密部门进行查处。</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s)</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落实保密法律法规和相关规范性文件规定明确的其他保密管理要求。</w:t>
      </w:r>
    </w:p>
    <w:p w:rsidR="0015224F" w:rsidRPr="0015224F" w:rsidRDefault="0015224F" w:rsidP="0015224F">
      <w:pPr>
        <w:spacing w:line="300" w:lineRule="auto"/>
        <w:ind w:firstLineChars="192" w:firstLine="422"/>
        <w:rPr>
          <w:rFonts w:ascii="Times New Roman" w:eastAsia="宋体" w:hAnsi="Times New Roman" w:cs="Times New Roman"/>
          <w:sz w:val="22"/>
        </w:rPr>
      </w:pPr>
      <w:r w:rsidRPr="0015224F">
        <w:rPr>
          <w:rFonts w:ascii="Times New Roman" w:eastAsia="宋体" w:hAnsi="Times New Roman" w:cs="Times New Roman" w:hint="eastAsia"/>
          <w:sz w:val="22"/>
        </w:rPr>
        <w:t>t)</w:t>
      </w:r>
      <w:r w:rsidRPr="0015224F">
        <w:rPr>
          <w:rFonts w:ascii="Times New Roman" w:eastAsia="宋体" w:hAnsi="Times New Roman" w:cs="Times New Roman" w:hint="eastAsia"/>
          <w:sz w:val="22"/>
        </w:rPr>
        <w:tab/>
      </w:r>
      <w:r w:rsidRPr="0015224F">
        <w:rPr>
          <w:rFonts w:ascii="Times New Roman" w:eastAsia="宋体" w:hAnsi="Times New Roman" w:cs="Times New Roman" w:hint="eastAsia"/>
          <w:sz w:val="22"/>
        </w:rPr>
        <w:t>未充分履行保密责任而造成失泄密或敏感信息泄露，须承担法律责任，并赔偿采购人相应经济损失；构成犯罪的，将依法追究刑事责任。</w:t>
      </w:r>
    </w:p>
    <w:p w:rsidR="0015224F" w:rsidRPr="0015224F" w:rsidRDefault="0015224F" w:rsidP="0015224F">
      <w:pPr>
        <w:adjustRightInd w:val="0"/>
        <w:snapToGrid w:val="0"/>
        <w:spacing w:line="300" w:lineRule="auto"/>
        <w:jc w:val="center"/>
        <w:outlineLvl w:val="1"/>
        <w:rPr>
          <w:rFonts w:ascii="Times New Roman" w:eastAsia="黑体" w:hAnsi="Times New Roman" w:cs="Times New Roman"/>
          <w:color w:val="000000"/>
          <w:sz w:val="30"/>
          <w:szCs w:val="30"/>
        </w:rPr>
      </w:pPr>
      <w:bookmarkStart w:id="28" w:name="_Toc497211608"/>
      <w:bookmarkStart w:id="29" w:name="_Toc204764688"/>
      <w:r w:rsidRPr="0015224F">
        <w:rPr>
          <w:rFonts w:ascii="Times New Roman" w:eastAsia="黑体" w:hAnsi="Times New Roman" w:cs="Times New Roman"/>
          <w:color w:val="000000"/>
          <w:sz w:val="30"/>
          <w:szCs w:val="30"/>
        </w:rPr>
        <w:t>四、报价须知</w:t>
      </w:r>
      <w:bookmarkEnd w:id="28"/>
      <w:bookmarkEnd w:id="29"/>
    </w:p>
    <w:p w:rsidR="0015224F" w:rsidRPr="0015224F" w:rsidRDefault="0015224F" w:rsidP="0015224F">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0" w:name="_Toc497747038"/>
      <w:bookmarkStart w:id="31" w:name="_Toc490037251"/>
      <w:bookmarkStart w:id="32" w:name="_Toc204764689"/>
      <w:bookmarkStart w:id="33" w:name="_Toc497211611"/>
      <w:r w:rsidRPr="0015224F">
        <w:rPr>
          <w:rFonts w:ascii="Times New Roman" w:eastAsia="宋体" w:hAnsi="Times New Roman" w:cs="Times New Roman"/>
          <w:b/>
          <w:color w:val="000000"/>
          <w:sz w:val="22"/>
        </w:rPr>
        <w:t>1</w:t>
      </w:r>
      <w:r w:rsidRPr="0015224F">
        <w:rPr>
          <w:rFonts w:ascii="Times New Roman" w:eastAsia="宋体" w:hAnsi="Times New Roman" w:cs="Times New Roman" w:hint="eastAsia"/>
          <w:b/>
          <w:color w:val="000000"/>
          <w:sz w:val="22"/>
        </w:rPr>
        <w:t>1</w:t>
      </w:r>
      <w:r w:rsidRPr="0015224F">
        <w:rPr>
          <w:rFonts w:ascii="Times New Roman" w:eastAsia="宋体" w:hAnsi="Times New Roman" w:cs="Times New Roman" w:hint="eastAsia"/>
          <w:b/>
          <w:color w:val="000000"/>
          <w:sz w:val="22"/>
        </w:rPr>
        <w:t>磋商</w:t>
      </w:r>
      <w:r w:rsidRPr="0015224F">
        <w:rPr>
          <w:rFonts w:ascii="Times New Roman" w:eastAsia="宋体" w:hAnsi="Times New Roman" w:cs="Times New Roman"/>
          <w:b/>
          <w:color w:val="000000"/>
          <w:sz w:val="22"/>
        </w:rPr>
        <w:t>报价依据</w:t>
      </w:r>
      <w:bookmarkEnd w:id="30"/>
      <w:bookmarkEnd w:id="31"/>
      <w:bookmarkEnd w:id="32"/>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 xml:space="preserve">.1 </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报价计算依据包括本项目的</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文件（包括提供的附件）、</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文件答疑或修改的补充文书、</w:t>
      </w:r>
      <w:r w:rsidRPr="0015224F">
        <w:rPr>
          <w:rFonts w:ascii="Times New Roman" w:eastAsia="宋体" w:hAnsi="Times New Roman" w:cs="Times New Roman" w:hint="eastAsia"/>
          <w:color w:val="00B0F0"/>
          <w:sz w:val="22"/>
        </w:rPr>
        <w:t>磋商过程中实质性变动的内容、服务内容一览表（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color w:val="000000"/>
          <w:sz w:val="22"/>
        </w:rPr>
        <w:t>、项目现场条件等。</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.2</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文件明确的</w:t>
      </w:r>
      <w:r w:rsidRPr="0015224F">
        <w:rPr>
          <w:rFonts w:ascii="Times New Roman" w:eastAsia="宋体" w:hAnsi="Times New Roman" w:cs="Times New Roman" w:hint="eastAsia"/>
          <w:color w:val="000000"/>
          <w:sz w:val="22"/>
        </w:rPr>
        <w:t>项目</w:t>
      </w:r>
      <w:r w:rsidRPr="0015224F">
        <w:rPr>
          <w:rFonts w:ascii="Times New Roman" w:eastAsia="宋体" w:hAnsi="Times New Roman" w:cs="Times New Roman"/>
          <w:color w:val="000000"/>
          <w:sz w:val="22"/>
        </w:rPr>
        <w:t>范围、</w:t>
      </w:r>
      <w:r w:rsidRPr="0015224F">
        <w:rPr>
          <w:rFonts w:ascii="Times New Roman" w:eastAsia="宋体" w:hAnsi="Times New Roman" w:cs="Times New Roman" w:hint="eastAsia"/>
          <w:color w:val="000000"/>
          <w:sz w:val="22"/>
        </w:rPr>
        <w:t>实施</w:t>
      </w:r>
      <w:r w:rsidRPr="0015224F">
        <w:rPr>
          <w:rFonts w:ascii="Times New Roman" w:eastAsia="宋体" w:hAnsi="Times New Roman" w:cs="Times New Roman"/>
          <w:color w:val="000000"/>
          <w:sz w:val="22"/>
        </w:rPr>
        <w:t>内容、</w:t>
      </w:r>
      <w:r w:rsidRPr="0015224F">
        <w:rPr>
          <w:rFonts w:ascii="Times New Roman" w:eastAsia="宋体" w:hAnsi="Times New Roman" w:cs="Times New Roman" w:hint="eastAsia"/>
          <w:color w:val="000000"/>
          <w:sz w:val="22"/>
        </w:rPr>
        <w:t>实施</w:t>
      </w:r>
      <w:r w:rsidRPr="0015224F">
        <w:rPr>
          <w:rFonts w:ascii="Times New Roman" w:eastAsia="宋体" w:hAnsi="Times New Roman" w:cs="Times New Roman"/>
          <w:color w:val="000000"/>
          <w:sz w:val="22"/>
        </w:rPr>
        <w:t>期限、质量要求、</w:t>
      </w:r>
      <w:r w:rsidRPr="0015224F">
        <w:rPr>
          <w:rFonts w:ascii="Times New Roman" w:eastAsia="宋体" w:hAnsi="Times New Roman" w:cs="Times New Roman" w:hint="eastAsia"/>
          <w:color w:val="000000"/>
          <w:sz w:val="22"/>
        </w:rPr>
        <w:t>售后服务（如果有）、</w:t>
      </w:r>
      <w:r w:rsidRPr="0015224F">
        <w:rPr>
          <w:rFonts w:ascii="Times New Roman" w:eastAsia="宋体" w:hAnsi="Times New Roman" w:cs="Times New Roman"/>
          <w:color w:val="000000"/>
          <w:sz w:val="22"/>
        </w:rPr>
        <w:t>管理要求与标准及考核要求等。</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.3</w:t>
      </w:r>
      <w:r w:rsidRPr="0015224F">
        <w:rPr>
          <w:rFonts w:ascii="Times New Roman" w:eastAsia="宋体" w:hAnsi="Times New Roman" w:cs="Times New Roman" w:hint="eastAsia"/>
          <w:color w:val="00B0F0"/>
          <w:sz w:val="22"/>
        </w:rPr>
        <w:t>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color w:val="000000"/>
          <w:sz w:val="22"/>
        </w:rPr>
        <w:t>说明</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lastRenderedPageBreak/>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.3.1</w:t>
      </w:r>
      <w:r w:rsidRPr="0015224F">
        <w:rPr>
          <w:rFonts w:ascii="Times New Roman" w:eastAsia="宋体" w:hAnsi="Times New Roman" w:cs="Times New Roman" w:hint="eastAsia"/>
          <w:color w:val="00B0F0"/>
          <w:sz w:val="22"/>
        </w:rPr>
        <w:t>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color w:val="000000"/>
          <w:sz w:val="22"/>
        </w:rPr>
        <w:t>应与</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须知、合同条件、项目质量标准和要求等文件结合起来理解或解释。</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1</w:t>
      </w:r>
      <w:r w:rsidRPr="0015224F">
        <w:rPr>
          <w:rFonts w:ascii="Times New Roman" w:eastAsia="宋体" w:hAnsi="Times New Roman" w:cs="Times New Roman"/>
          <w:sz w:val="22"/>
        </w:rPr>
        <w:t>.3.2</w:t>
      </w:r>
      <w:r w:rsidRPr="0015224F">
        <w:rPr>
          <w:rFonts w:ascii="Times New Roman" w:eastAsia="宋体" w:hAnsi="Times New Roman" w:cs="Times New Roman"/>
          <w:sz w:val="22"/>
        </w:rPr>
        <w:t>采购人提供的</w:t>
      </w:r>
      <w:r w:rsidRPr="0015224F">
        <w:rPr>
          <w:rFonts w:ascii="Times New Roman" w:eastAsia="宋体" w:hAnsi="Times New Roman" w:cs="Times New Roman" w:hint="eastAsia"/>
          <w:color w:val="00B0F0"/>
          <w:sz w:val="22"/>
        </w:rPr>
        <w:t>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sz w:val="22"/>
        </w:rPr>
        <w:t>是依照采购需求测算出的主要工作内容，允许</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对</w:t>
      </w:r>
      <w:r w:rsidRPr="0015224F">
        <w:rPr>
          <w:rFonts w:ascii="Times New Roman" w:eastAsia="宋体" w:hAnsi="Times New Roman" w:cs="Times New Roman" w:hint="eastAsia"/>
          <w:color w:val="00B0F0"/>
          <w:sz w:val="22"/>
        </w:rPr>
        <w:t>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sz w:val="22"/>
        </w:rPr>
        <w:t>内非核心工作内容进行优化设计，并依照优化后的方案进行报价。各</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应认真了解</w:t>
      </w:r>
      <w:r w:rsidRPr="0015224F">
        <w:rPr>
          <w:rFonts w:ascii="Times New Roman" w:eastAsia="宋体" w:hAnsi="Times New Roman" w:cs="Times New Roman" w:hint="eastAsia"/>
          <w:sz w:val="22"/>
        </w:rPr>
        <w:t>采购</w:t>
      </w:r>
      <w:r w:rsidRPr="0015224F">
        <w:rPr>
          <w:rFonts w:ascii="Times New Roman" w:eastAsia="宋体" w:hAnsi="Times New Roman" w:cs="Times New Roman"/>
          <w:sz w:val="22"/>
        </w:rPr>
        <w:t>需求，如发现核心工作内容和实际采购需求不一致时，应立即以书面形式通知采购人核查，</w:t>
      </w:r>
      <w:r w:rsidRPr="0015224F">
        <w:rPr>
          <w:rFonts w:ascii="Times New Roman" w:eastAsia="宋体" w:hAnsi="Times New Roman" w:cs="Times New Roman"/>
          <w:color w:val="000000"/>
          <w:sz w:val="22"/>
        </w:rPr>
        <w:t>除非采购人以答疑文件</w:t>
      </w:r>
      <w:r w:rsidRPr="0015224F">
        <w:rPr>
          <w:rFonts w:ascii="Times New Roman" w:eastAsia="宋体" w:hAnsi="Times New Roman" w:cs="Times New Roman" w:hint="eastAsia"/>
          <w:color w:val="000000"/>
          <w:sz w:val="22"/>
        </w:rPr>
        <w:t>、</w:t>
      </w:r>
      <w:r w:rsidRPr="0015224F">
        <w:rPr>
          <w:rFonts w:ascii="Times New Roman" w:eastAsia="宋体" w:hAnsi="Times New Roman" w:cs="Times New Roman"/>
          <w:color w:val="000000"/>
          <w:sz w:val="22"/>
        </w:rPr>
        <w:t>补充文件</w:t>
      </w:r>
      <w:r w:rsidRPr="0015224F">
        <w:rPr>
          <w:rFonts w:ascii="Times New Roman" w:eastAsia="宋体" w:hAnsi="Times New Roman" w:cs="Times New Roman" w:hint="eastAsia"/>
          <w:color w:val="000000"/>
          <w:sz w:val="22"/>
        </w:rPr>
        <w:t>或</w:t>
      </w:r>
      <w:r w:rsidRPr="0015224F">
        <w:rPr>
          <w:rFonts w:ascii="Times New Roman" w:eastAsia="宋体" w:hAnsi="Times New Roman" w:cs="Times New Roman" w:hint="eastAsia"/>
          <w:color w:val="00B0F0"/>
          <w:sz w:val="22"/>
        </w:rPr>
        <w:t>磋商过程中实质性内容对磋商文件</w:t>
      </w:r>
      <w:r w:rsidRPr="0015224F">
        <w:rPr>
          <w:rFonts w:ascii="Times New Roman" w:eastAsia="宋体" w:hAnsi="Times New Roman" w:cs="Times New Roman"/>
          <w:color w:val="000000"/>
          <w:sz w:val="22"/>
        </w:rPr>
        <w:t>予以更正</w:t>
      </w:r>
      <w:r w:rsidRPr="0015224F">
        <w:rPr>
          <w:rFonts w:ascii="Times New Roman" w:eastAsia="宋体" w:hAnsi="Times New Roman" w:cs="Times New Roman" w:hint="eastAsia"/>
          <w:sz w:val="22"/>
        </w:rPr>
        <w:t>，</w:t>
      </w:r>
      <w:r w:rsidRPr="0015224F">
        <w:rPr>
          <w:rFonts w:ascii="Times New Roman" w:eastAsia="宋体" w:hAnsi="Times New Roman" w:cs="Times New Roman"/>
          <w:sz w:val="22"/>
        </w:rPr>
        <w:t>否则，应以</w:t>
      </w:r>
      <w:r w:rsidRPr="0015224F">
        <w:rPr>
          <w:rFonts w:ascii="Times New Roman" w:eastAsia="宋体" w:hAnsi="Times New Roman" w:cs="Times New Roman" w:hint="eastAsia"/>
          <w:color w:val="00B0F0"/>
          <w:sz w:val="22"/>
        </w:rPr>
        <w:t>服务内容一览表（</w:t>
      </w:r>
      <w:r w:rsidRPr="0015224F">
        <w:rPr>
          <w:rFonts w:ascii="Times New Roman" w:eastAsia="宋体" w:hAnsi="Times New Roman" w:cs="Times New Roman"/>
          <w:color w:val="000000"/>
          <w:sz w:val="22"/>
        </w:rPr>
        <w:t>工作量清单</w:t>
      </w:r>
      <w:r w:rsidRPr="0015224F">
        <w:rPr>
          <w:rFonts w:ascii="Times New Roman" w:eastAsia="宋体" w:hAnsi="Times New Roman" w:cs="Times New Roman" w:hint="eastAsia"/>
          <w:color w:val="000000"/>
          <w:sz w:val="22"/>
        </w:rPr>
        <w:t>）（设施量清单）</w:t>
      </w:r>
      <w:r w:rsidRPr="0015224F">
        <w:rPr>
          <w:rFonts w:ascii="Times New Roman" w:eastAsia="宋体" w:hAnsi="Times New Roman" w:cs="Times New Roman"/>
          <w:sz w:val="22"/>
        </w:rPr>
        <w:t>为准。</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w:t>
      </w:r>
      <w:r w:rsidRPr="0015224F">
        <w:rPr>
          <w:rFonts w:ascii="Times New Roman" w:eastAsia="宋体" w:hAnsi="Times New Roman" w:cs="Times New Roman" w:hint="eastAsia"/>
          <w:color w:val="000000"/>
          <w:sz w:val="22"/>
        </w:rPr>
        <w:t>4</w:t>
      </w:r>
      <w:r w:rsidRPr="0015224F">
        <w:rPr>
          <w:rFonts w:ascii="Times New Roman" w:eastAsia="宋体" w:hAnsi="Times New Roman" w:cs="Times New Roman"/>
          <w:color w:val="000000"/>
          <w:sz w:val="22"/>
        </w:rPr>
        <w:t>岗位设置说明</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w:t>
      </w:r>
      <w:r w:rsidRPr="0015224F">
        <w:rPr>
          <w:rFonts w:ascii="Times New Roman" w:eastAsia="宋体" w:hAnsi="Times New Roman" w:cs="Times New Roman" w:hint="eastAsia"/>
          <w:color w:val="000000"/>
          <w:sz w:val="22"/>
        </w:rPr>
        <w:t>4</w:t>
      </w:r>
      <w:r w:rsidRPr="0015224F">
        <w:rPr>
          <w:rFonts w:ascii="Times New Roman" w:eastAsia="宋体" w:hAnsi="Times New Roman" w:cs="Times New Roman"/>
          <w:color w:val="000000"/>
          <w:sz w:val="22"/>
        </w:rPr>
        <w:t xml:space="preserve">.1 </w:t>
      </w:r>
      <w:r w:rsidRPr="0015224F">
        <w:rPr>
          <w:rFonts w:ascii="Times New Roman" w:eastAsia="宋体" w:hAnsi="Times New Roman" w:cs="Times New Roman"/>
          <w:color w:val="000000"/>
          <w:sz w:val="22"/>
        </w:rPr>
        <w:t>岗位设置应与</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须知、合同条件、项目质量标准和要求等文件结合起来理解或解释。</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1</w:t>
      </w:r>
      <w:r w:rsidRPr="0015224F">
        <w:rPr>
          <w:rFonts w:ascii="Times New Roman" w:eastAsia="宋体" w:hAnsi="Times New Roman" w:cs="Times New Roman"/>
          <w:color w:val="000000"/>
          <w:sz w:val="22"/>
        </w:rPr>
        <w:t>.</w:t>
      </w:r>
      <w:r w:rsidRPr="0015224F">
        <w:rPr>
          <w:rFonts w:ascii="Times New Roman" w:eastAsia="宋体" w:hAnsi="Times New Roman" w:cs="Times New Roman" w:hint="eastAsia"/>
          <w:color w:val="000000"/>
          <w:sz w:val="22"/>
        </w:rPr>
        <w:t>4</w:t>
      </w:r>
      <w:r w:rsidRPr="0015224F">
        <w:rPr>
          <w:rFonts w:ascii="Times New Roman" w:eastAsia="宋体" w:hAnsi="Times New Roman" w:cs="Times New Roman"/>
          <w:color w:val="000000"/>
          <w:sz w:val="22"/>
        </w:rPr>
        <w:t xml:space="preserve">.2 </w:t>
      </w:r>
      <w:r w:rsidRPr="0015224F">
        <w:rPr>
          <w:rFonts w:ascii="Times New Roman" w:eastAsia="宋体" w:hAnsi="Times New Roman" w:cs="Times New Roman"/>
          <w:color w:val="000000"/>
          <w:sz w:val="22"/>
        </w:rPr>
        <w:t>采购人提供的</w:t>
      </w:r>
      <w:r w:rsidRPr="0015224F">
        <w:rPr>
          <w:rFonts w:ascii="Times New Roman" w:eastAsia="宋体" w:hAnsi="Times New Roman" w:cs="Times New Roman"/>
          <w:b/>
          <w:color w:val="FF0000"/>
          <w:kern w:val="0"/>
          <w:sz w:val="22"/>
          <w:u w:val="single"/>
        </w:rPr>
        <w:t>岗位设置</w:t>
      </w:r>
      <w:r w:rsidRPr="0015224F">
        <w:rPr>
          <w:rFonts w:ascii="Times New Roman" w:eastAsia="宋体" w:hAnsi="Times New Roman" w:cs="Times New Roman"/>
          <w:color w:val="000000"/>
          <w:sz w:val="22"/>
        </w:rPr>
        <w:t>是依照采购需求测算出的</w:t>
      </w:r>
      <w:r w:rsidRPr="0015224F">
        <w:rPr>
          <w:rFonts w:ascii="Times New Roman" w:eastAsia="宋体" w:hAnsi="Times New Roman" w:cs="Times New Roman"/>
          <w:b/>
          <w:color w:val="FF0000"/>
          <w:kern w:val="0"/>
          <w:sz w:val="22"/>
          <w:u w:val="single"/>
        </w:rPr>
        <w:t>各岗位最低配置要求</w:t>
      </w:r>
      <w:r w:rsidRPr="0015224F">
        <w:rPr>
          <w:rFonts w:ascii="Times New Roman" w:eastAsia="宋体" w:hAnsi="Times New Roman" w:cs="Times New Roman"/>
          <w:color w:val="000000"/>
          <w:sz w:val="22"/>
        </w:rPr>
        <w:t>，与最终的实际履约可能存在小的出入，各</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应自行认真踏勘现场，了解</w:t>
      </w:r>
      <w:r w:rsidRPr="0015224F">
        <w:rPr>
          <w:rFonts w:ascii="Times New Roman" w:eastAsia="宋体" w:hAnsi="Times New Roman" w:cs="Times New Roman" w:hint="eastAsia"/>
          <w:color w:val="000000"/>
          <w:sz w:val="22"/>
        </w:rPr>
        <w:t>采购</w:t>
      </w:r>
      <w:r w:rsidRPr="0015224F">
        <w:rPr>
          <w:rFonts w:ascii="Times New Roman" w:eastAsia="宋体" w:hAnsi="Times New Roman" w:cs="Times New Roman"/>
          <w:color w:val="000000"/>
          <w:sz w:val="22"/>
        </w:rPr>
        <w:t>需求。</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如发现</w:t>
      </w:r>
      <w:r w:rsidRPr="0015224F">
        <w:rPr>
          <w:rFonts w:ascii="Times New Roman" w:eastAsia="宋体" w:hAnsi="Times New Roman" w:cs="Times New Roman"/>
          <w:b/>
          <w:color w:val="FF0000"/>
          <w:kern w:val="0"/>
          <w:sz w:val="22"/>
          <w:u w:val="single"/>
        </w:rPr>
        <w:t>该表</w:t>
      </w:r>
      <w:r w:rsidRPr="0015224F">
        <w:rPr>
          <w:rFonts w:ascii="Times New Roman" w:eastAsia="宋体" w:hAnsi="Times New Roman" w:cs="Times New Roman"/>
          <w:color w:val="000000"/>
          <w:sz w:val="22"/>
        </w:rPr>
        <w:t>和实际工作内容不一致时，应立即以书面形式通知采购人核查，除非采购人以答疑文件</w:t>
      </w:r>
      <w:r w:rsidRPr="0015224F">
        <w:rPr>
          <w:rFonts w:ascii="Times New Roman" w:eastAsia="宋体" w:hAnsi="Times New Roman" w:cs="Times New Roman" w:hint="eastAsia"/>
          <w:color w:val="000000"/>
          <w:sz w:val="22"/>
        </w:rPr>
        <w:t>、</w:t>
      </w:r>
      <w:r w:rsidRPr="0015224F">
        <w:rPr>
          <w:rFonts w:ascii="Times New Roman" w:eastAsia="宋体" w:hAnsi="Times New Roman" w:cs="Times New Roman"/>
          <w:color w:val="000000"/>
          <w:sz w:val="22"/>
        </w:rPr>
        <w:t>补充文件</w:t>
      </w:r>
      <w:r w:rsidRPr="0015224F">
        <w:rPr>
          <w:rFonts w:ascii="Times New Roman" w:eastAsia="宋体" w:hAnsi="Times New Roman" w:cs="Times New Roman" w:hint="eastAsia"/>
          <w:color w:val="000000"/>
          <w:sz w:val="22"/>
        </w:rPr>
        <w:t>或</w:t>
      </w:r>
      <w:r w:rsidRPr="0015224F">
        <w:rPr>
          <w:rFonts w:ascii="Times New Roman" w:eastAsia="宋体" w:hAnsi="Times New Roman" w:cs="Times New Roman" w:hint="eastAsia"/>
          <w:color w:val="00B0F0"/>
          <w:sz w:val="22"/>
        </w:rPr>
        <w:t>磋商过程中实质性内容对磋商文件</w:t>
      </w:r>
      <w:r w:rsidRPr="0015224F">
        <w:rPr>
          <w:rFonts w:ascii="Times New Roman" w:eastAsia="宋体" w:hAnsi="Times New Roman" w:cs="Times New Roman"/>
          <w:color w:val="000000"/>
          <w:sz w:val="22"/>
        </w:rPr>
        <w:t>予以更正，否则，</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不得</w:t>
      </w:r>
      <w:r w:rsidRPr="0015224F">
        <w:rPr>
          <w:rFonts w:ascii="Times New Roman" w:eastAsia="宋体" w:hAnsi="Times New Roman" w:cs="Times New Roman"/>
          <w:b/>
          <w:color w:val="FF0000"/>
          <w:kern w:val="0"/>
          <w:sz w:val="22"/>
          <w:u w:val="single"/>
        </w:rPr>
        <w:t>对岗位设置中的岗位类别和数量进行缩减</w:t>
      </w:r>
      <w:r w:rsidRPr="0015224F">
        <w:rPr>
          <w:rFonts w:ascii="Times New Roman" w:eastAsia="宋体" w:hAnsi="Times New Roman" w:cs="Times New Roman"/>
          <w:color w:val="000000"/>
          <w:sz w:val="22"/>
        </w:rPr>
        <w:t>。</w:t>
      </w:r>
    </w:p>
    <w:p w:rsidR="0015224F" w:rsidRPr="0015224F" w:rsidRDefault="0015224F" w:rsidP="0015224F">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4" w:name="_Toc490037252"/>
      <w:bookmarkStart w:id="35" w:name="_Toc497747039"/>
      <w:bookmarkStart w:id="36" w:name="_Toc204764690"/>
      <w:r w:rsidRPr="0015224F">
        <w:rPr>
          <w:rFonts w:ascii="Times New Roman" w:eastAsia="宋体" w:hAnsi="Times New Roman" w:cs="Times New Roman"/>
          <w:b/>
          <w:color w:val="000000"/>
          <w:sz w:val="22"/>
        </w:rPr>
        <w:t>1</w:t>
      </w:r>
      <w:bookmarkStart w:id="37" w:name="_Toc490037253"/>
      <w:bookmarkEnd w:id="34"/>
      <w:r w:rsidRPr="0015224F">
        <w:rPr>
          <w:rFonts w:ascii="Times New Roman" w:eastAsia="宋体" w:hAnsi="Times New Roman" w:cs="Times New Roman" w:hint="eastAsia"/>
          <w:b/>
          <w:color w:val="000000"/>
          <w:sz w:val="22"/>
        </w:rPr>
        <w:t>2</w:t>
      </w:r>
      <w:r w:rsidRPr="0015224F">
        <w:rPr>
          <w:rFonts w:ascii="Times New Roman" w:eastAsia="宋体" w:hAnsi="Times New Roman" w:cs="Times New Roman" w:hint="eastAsia"/>
          <w:b/>
          <w:color w:val="000000"/>
          <w:sz w:val="22"/>
        </w:rPr>
        <w:t>磋商</w:t>
      </w:r>
      <w:r w:rsidRPr="0015224F">
        <w:rPr>
          <w:rFonts w:ascii="Times New Roman" w:eastAsia="宋体" w:hAnsi="Times New Roman" w:cs="Times New Roman"/>
          <w:b/>
          <w:color w:val="000000"/>
          <w:sz w:val="22"/>
        </w:rPr>
        <w:t>报价</w:t>
      </w:r>
      <w:bookmarkEnd w:id="37"/>
      <w:r w:rsidRPr="0015224F">
        <w:rPr>
          <w:rFonts w:ascii="Times New Roman" w:eastAsia="宋体" w:hAnsi="Times New Roman" w:cs="Times New Roman"/>
          <w:b/>
          <w:color w:val="000000"/>
          <w:sz w:val="22"/>
        </w:rPr>
        <w:t>内容</w:t>
      </w:r>
      <w:bookmarkEnd w:id="35"/>
      <w:bookmarkEnd w:id="36"/>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b/>
          <w:bCs/>
          <w:color w:val="FF0000"/>
          <w:sz w:val="22"/>
          <w:u w:val="wavyHeavy"/>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2</w:t>
      </w:r>
      <w:r w:rsidRPr="0015224F">
        <w:rPr>
          <w:rFonts w:ascii="Times New Roman" w:eastAsia="宋体" w:hAnsi="Times New Roman" w:cs="Times New Roman"/>
          <w:color w:val="000000"/>
          <w:sz w:val="22"/>
        </w:rPr>
        <w:t xml:space="preserve">.1 </w:t>
      </w:r>
      <w:r w:rsidRPr="0015224F">
        <w:rPr>
          <w:rFonts w:ascii="Times New Roman" w:eastAsia="宋体" w:hAnsi="Times New Roman" w:cs="Times New Roman"/>
          <w:color w:val="000000"/>
          <w:sz w:val="22"/>
        </w:rPr>
        <w:t>本项</w:t>
      </w:r>
      <w:r w:rsidRPr="0015224F">
        <w:rPr>
          <w:rFonts w:ascii="Times New Roman" w:eastAsia="宋体" w:hAnsi="Times New Roman" w:cs="Times New Roman"/>
          <w:sz w:val="22"/>
        </w:rPr>
        <w:t>目报价为</w:t>
      </w:r>
      <w:proofErr w:type="gramStart"/>
      <w:r w:rsidRPr="0015224F">
        <w:rPr>
          <w:rFonts w:ascii="Times New Roman" w:eastAsia="宋体" w:hAnsi="Times New Roman" w:cs="Times New Roman"/>
          <w:sz w:val="22"/>
        </w:rPr>
        <w:t>全费用</w:t>
      </w:r>
      <w:proofErr w:type="gramEnd"/>
      <w:r w:rsidRPr="0015224F">
        <w:rPr>
          <w:rFonts w:ascii="Times New Roman" w:eastAsia="宋体" w:hAnsi="Times New Roman" w:cs="Times New Roman"/>
          <w:sz w:val="22"/>
        </w:rPr>
        <w:t>报价，是履行合同的最终价格，除</w:t>
      </w:r>
      <w:r w:rsidRPr="0015224F">
        <w:rPr>
          <w:rFonts w:ascii="Times New Roman" w:eastAsia="宋体" w:hAnsi="Times New Roman" w:cs="Times New Roman" w:hint="eastAsia"/>
          <w:sz w:val="22"/>
        </w:rPr>
        <w:t>采购</w:t>
      </w:r>
      <w:r w:rsidRPr="0015224F">
        <w:rPr>
          <w:rFonts w:ascii="Times New Roman" w:eastAsia="宋体" w:hAnsi="Times New Roman" w:cs="Times New Roman"/>
          <w:sz w:val="22"/>
        </w:rPr>
        <w:t>需求中另有说明外，</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报价（即</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总价）应包括</w:t>
      </w:r>
      <w:r w:rsidRPr="0015224F">
        <w:rPr>
          <w:rFonts w:ascii="Times New Roman" w:eastAsia="宋体" w:hAnsi="Times New Roman" w:cs="Times New Roman"/>
          <w:color w:val="0000FF"/>
          <w:sz w:val="22"/>
          <w:u w:val="single"/>
        </w:rPr>
        <w:t>项目前期调研、数据收集和分析、方案设计、项目研发、</w:t>
      </w:r>
      <w:r w:rsidRPr="0015224F">
        <w:rPr>
          <w:rFonts w:ascii="Times New Roman" w:eastAsia="宋体" w:hAnsi="Times New Roman" w:cs="Times New Roman" w:hint="eastAsia"/>
          <w:color w:val="0000FF"/>
          <w:sz w:val="22"/>
          <w:u w:val="single"/>
        </w:rPr>
        <w:t>基础环境集成实施、硬件集成实施、软件集成实施、安全集成实施、系统调试及</w:t>
      </w:r>
      <w:r w:rsidRPr="0015224F">
        <w:rPr>
          <w:rFonts w:ascii="Times New Roman" w:eastAsia="宋体" w:hAnsi="Times New Roman" w:cs="Times New Roman"/>
          <w:color w:val="0000FF"/>
          <w:sz w:val="22"/>
          <w:u w:val="single"/>
        </w:rPr>
        <w:t>试运行、验收和评估、操作培训、</w:t>
      </w:r>
      <w:r w:rsidRPr="0015224F">
        <w:rPr>
          <w:rFonts w:ascii="Times New Roman" w:eastAsia="宋体" w:hAnsi="Times New Roman" w:cs="Times New Roman" w:hint="eastAsia"/>
          <w:color w:val="0000FF"/>
          <w:sz w:val="22"/>
          <w:u w:val="single"/>
        </w:rPr>
        <w:t>售后服务、</w:t>
      </w:r>
      <w:r w:rsidRPr="0015224F">
        <w:rPr>
          <w:rFonts w:ascii="Times New Roman" w:eastAsia="宋体" w:hAnsi="Times New Roman" w:cs="Times New Roman"/>
          <w:color w:val="0000FF"/>
          <w:sz w:val="22"/>
          <w:u w:val="single"/>
        </w:rPr>
        <w:t>投入使用</w:t>
      </w:r>
      <w:r w:rsidRPr="0015224F">
        <w:rPr>
          <w:rFonts w:ascii="Times New Roman" w:eastAsia="宋体" w:hAnsi="Times New Roman" w:cs="Times New Roman"/>
          <w:color w:val="0000FF"/>
          <w:sz w:val="22"/>
        </w:rPr>
        <w:t>这一系列过程中所包含的所有费用。</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 xml:space="preserve">.2 </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报价中</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应考虑本项目可能存在的风险因素。</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报价应将所有工作内容考虑在内，如有漏项或缺项，均属于</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的风险</w:t>
      </w:r>
      <w:r w:rsidRPr="0015224F">
        <w:rPr>
          <w:rFonts w:ascii="Times New Roman" w:eastAsia="宋体" w:hAnsi="Times New Roman" w:cs="Times New Roman" w:hint="eastAsia"/>
          <w:sz w:val="22"/>
        </w:rPr>
        <w:t>，其费用视作已分配在磋商报价明细表内单价或总价之中</w:t>
      </w:r>
      <w:r w:rsidRPr="0015224F">
        <w:rPr>
          <w:rFonts w:ascii="Times New Roman" w:eastAsia="宋体" w:hAnsi="Times New Roman" w:cs="Times New Roman"/>
          <w:sz w:val="22"/>
        </w:rPr>
        <w:t>。</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应逐项计算并填写单价、合计价和总价。</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.3</w:t>
      </w:r>
      <w:r w:rsidRPr="0015224F">
        <w:rPr>
          <w:rFonts w:ascii="Times New Roman" w:eastAsia="宋体" w:hAnsi="Times New Roman" w:cs="Times New Roman"/>
          <w:color w:val="000000"/>
          <w:sz w:val="22"/>
        </w:rPr>
        <w:t>在项目实施期内，对于除不可抗力因素之外，人工价格上涨以及可能存在的其它任何风险因素，</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应自行考虑，在合同履约期内中标价不作调整。</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sz w:val="22"/>
        </w:rPr>
      </w:pPr>
      <w:r w:rsidRPr="0015224F">
        <w:rPr>
          <w:rFonts w:ascii="Times New Roman" w:eastAsia="宋体" w:hAnsi="Times New Roman" w:cs="Times New Roman"/>
          <w:sz w:val="22"/>
        </w:rPr>
        <w:t>1</w:t>
      </w:r>
      <w:r w:rsidRPr="0015224F">
        <w:rPr>
          <w:rFonts w:ascii="Times New Roman" w:eastAsia="宋体" w:hAnsi="Times New Roman" w:cs="Times New Roman" w:hint="eastAsia"/>
          <w:sz w:val="22"/>
        </w:rPr>
        <w:t>2</w:t>
      </w:r>
      <w:r w:rsidRPr="0015224F">
        <w:rPr>
          <w:rFonts w:ascii="Times New Roman" w:eastAsia="宋体" w:hAnsi="Times New Roman" w:cs="Times New Roman"/>
          <w:sz w:val="22"/>
        </w:rPr>
        <w:t xml:space="preserve">.4 </w:t>
      </w:r>
      <w:r w:rsidRPr="0015224F">
        <w:rPr>
          <w:rFonts w:ascii="Times New Roman" w:eastAsia="宋体" w:hAnsi="Times New Roman" w:cs="Times New Roman" w:hint="eastAsia"/>
          <w:sz w:val="22"/>
        </w:rPr>
        <w:t>供应</w:t>
      </w:r>
      <w:proofErr w:type="gramStart"/>
      <w:r w:rsidRPr="0015224F">
        <w:rPr>
          <w:rFonts w:ascii="Times New Roman" w:eastAsia="宋体" w:hAnsi="Times New Roman" w:cs="Times New Roman" w:hint="eastAsia"/>
          <w:sz w:val="22"/>
        </w:rPr>
        <w:t>商</w:t>
      </w:r>
      <w:r w:rsidRPr="0015224F">
        <w:rPr>
          <w:rFonts w:ascii="Times New Roman" w:eastAsia="宋体" w:hAnsi="Times New Roman" w:cs="Times New Roman"/>
          <w:sz w:val="22"/>
        </w:rPr>
        <w:t>按照</w:t>
      </w:r>
      <w:proofErr w:type="gramEnd"/>
      <w:r w:rsidRPr="0015224F">
        <w:rPr>
          <w:rFonts w:ascii="Times New Roman" w:eastAsia="宋体" w:hAnsi="Times New Roman" w:cs="Times New Roman" w:hint="eastAsia"/>
          <w:sz w:val="22"/>
        </w:rPr>
        <w:t>响应</w:t>
      </w:r>
      <w:r w:rsidRPr="0015224F">
        <w:rPr>
          <w:rFonts w:ascii="Times New Roman" w:eastAsia="宋体" w:hAnsi="Times New Roman" w:cs="Times New Roman"/>
          <w:sz w:val="22"/>
        </w:rPr>
        <w:t>文件格式中所附的表式完整地填写《</w:t>
      </w:r>
      <w:r w:rsidRPr="0015224F">
        <w:rPr>
          <w:rFonts w:ascii="Times New Roman" w:eastAsia="宋体" w:hAnsi="Times New Roman" w:cs="Times New Roman" w:hint="eastAsia"/>
          <w:sz w:val="22"/>
        </w:rPr>
        <w:t>磋商报价</w:t>
      </w:r>
      <w:r w:rsidRPr="0015224F">
        <w:rPr>
          <w:rFonts w:ascii="Times New Roman" w:eastAsia="宋体" w:hAnsi="Times New Roman" w:cs="Times New Roman"/>
          <w:sz w:val="22"/>
        </w:rPr>
        <w:t>一览表》及各类</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报价明细表，说明其拟提供服务的内容、数量、价格、时间、价格构成等。</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2</w:t>
      </w:r>
      <w:r w:rsidRPr="0015224F">
        <w:rPr>
          <w:rFonts w:ascii="Times New Roman" w:eastAsia="宋体" w:hAnsi="Times New Roman" w:cs="Times New Roman"/>
          <w:color w:val="000000"/>
          <w:sz w:val="22"/>
        </w:rPr>
        <w:t>.5</w:t>
      </w:r>
      <w:r w:rsidRPr="0015224F">
        <w:rPr>
          <w:rFonts w:ascii="Times New Roman" w:eastAsia="宋体" w:hAnsi="Times New Roman" w:cs="Times New Roman" w:hint="eastAsia"/>
          <w:color w:val="000000"/>
          <w:sz w:val="22"/>
        </w:rPr>
        <w:t>供应</w:t>
      </w:r>
      <w:proofErr w:type="gramStart"/>
      <w:r w:rsidRPr="0015224F">
        <w:rPr>
          <w:rFonts w:ascii="Times New Roman" w:eastAsia="宋体" w:hAnsi="Times New Roman" w:cs="Times New Roman" w:hint="eastAsia"/>
          <w:color w:val="000000"/>
          <w:sz w:val="22"/>
        </w:rPr>
        <w:t>商</w:t>
      </w:r>
      <w:r w:rsidRPr="0015224F">
        <w:rPr>
          <w:rFonts w:ascii="Times New Roman" w:eastAsia="宋体" w:hAnsi="Times New Roman" w:cs="Times New Roman"/>
          <w:color w:val="000000"/>
          <w:sz w:val="22"/>
        </w:rPr>
        <w:t>按照</w:t>
      </w:r>
      <w:proofErr w:type="gramEnd"/>
      <w:r w:rsidRPr="0015224F">
        <w:rPr>
          <w:rFonts w:ascii="Times New Roman" w:eastAsia="宋体" w:hAnsi="Times New Roman" w:cs="Times New Roman" w:hint="eastAsia"/>
          <w:color w:val="000000"/>
          <w:sz w:val="22"/>
        </w:rPr>
        <w:t>响应文件格式</w:t>
      </w:r>
      <w:r w:rsidRPr="0015224F">
        <w:rPr>
          <w:rFonts w:ascii="Times New Roman" w:eastAsia="宋体" w:hAnsi="Times New Roman" w:cs="Times New Roman"/>
          <w:color w:val="000000"/>
          <w:sz w:val="22"/>
        </w:rPr>
        <w:t>中所附的表式完整地</w:t>
      </w:r>
      <w:proofErr w:type="gramStart"/>
      <w:r w:rsidRPr="0015224F">
        <w:rPr>
          <w:rFonts w:ascii="Times New Roman" w:eastAsia="宋体" w:hAnsi="Times New Roman" w:cs="Times New Roman"/>
          <w:color w:val="000000"/>
          <w:sz w:val="22"/>
        </w:rPr>
        <w:t>填写</w:t>
      </w:r>
      <w:r w:rsidRPr="0015224F">
        <w:rPr>
          <w:rFonts w:ascii="Times New Roman" w:eastAsia="宋体" w:hAnsi="Times New Roman" w:cs="Times New Roman" w:hint="eastAsia"/>
          <w:color w:val="000000"/>
          <w:sz w:val="22"/>
        </w:rPr>
        <w:t>磋商</w:t>
      </w:r>
      <w:proofErr w:type="gramEnd"/>
      <w:r w:rsidRPr="0015224F">
        <w:rPr>
          <w:rFonts w:ascii="Times New Roman" w:eastAsia="宋体" w:hAnsi="Times New Roman" w:cs="Times New Roman"/>
          <w:color w:val="000000"/>
          <w:sz w:val="22"/>
        </w:rPr>
        <w:t>一览表及各类</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报价明细表，说明其拟提供服务的内容、数量、价格构成等。</w:t>
      </w:r>
    </w:p>
    <w:p w:rsidR="0015224F" w:rsidRPr="0015224F" w:rsidRDefault="0015224F" w:rsidP="0015224F">
      <w:pPr>
        <w:adjustRightInd w:val="0"/>
        <w:snapToGrid w:val="0"/>
        <w:spacing w:line="300" w:lineRule="auto"/>
        <w:ind w:firstLineChars="200" w:firstLine="440"/>
        <w:jc w:val="left"/>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只需在《</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一览表》中报出对应服务期限的</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价格即可。</w:t>
      </w:r>
    </w:p>
    <w:p w:rsidR="0015224F" w:rsidRPr="0015224F" w:rsidRDefault="0015224F" w:rsidP="0015224F">
      <w:pPr>
        <w:adjustRightInd w:val="0"/>
        <w:snapToGrid w:val="0"/>
        <w:spacing w:line="300" w:lineRule="auto"/>
        <w:ind w:firstLineChars="200" w:firstLine="442"/>
        <w:outlineLvl w:val="2"/>
        <w:rPr>
          <w:rFonts w:ascii="Times New Roman" w:eastAsia="宋体" w:hAnsi="Times New Roman" w:cs="Times New Roman"/>
          <w:b/>
          <w:sz w:val="22"/>
        </w:rPr>
      </w:pPr>
      <w:bookmarkStart w:id="38" w:name="_Toc204764691"/>
      <w:r w:rsidRPr="0015224F">
        <w:rPr>
          <w:rFonts w:ascii="Times New Roman" w:eastAsia="宋体" w:hAnsi="Times New Roman" w:cs="Times New Roman"/>
          <w:b/>
          <w:sz w:val="22"/>
        </w:rPr>
        <w:t>1</w:t>
      </w:r>
      <w:r w:rsidRPr="0015224F">
        <w:rPr>
          <w:rFonts w:ascii="Times New Roman" w:eastAsia="宋体" w:hAnsi="Times New Roman" w:cs="Times New Roman" w:hint="eastAsia"/>
          <w:b/>
          <w:sz w:val="22"/>
        </w:rPr>
        <w:t>3</w:t>
      </w:r>
      <w:r w:rsidRPr="0015224F">
        <w:rPr>
          <w:rFonts w:ascii="Times New Roman" w:eastAsia="宋体" w:hAnsi="Times New Roman" w:cs="Times New Roman" w:hint="eastAsia"/>
          <w:b/>
          <w:sz w:val="22"/>
        </w:rPr>
        <w:t>磋商</w:t>
      </w:r>
      <w:r w:rsidRPr="0015224F">
        <w:rPr>
          <w:rFonts w:ascii="Times New Roman" w:eastAsia="宋体" w:hAnsi="Times New Roman" w:cs="Times New Roman"/>
          <w:b/>
          <w:sz w:val="22"/>
        </w:rPr>
        <w:t>报价控制性条款</w:t>
      </w:r>
      <w:bookmarkEnd w:id="33"/>
      <w:bookmarkEnd w:id="38"/>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.1 </w:t>
      </w:r>
      <w:r w:rsidRPr="0015224F">
        <w:rPr>
          <w:rFonts w:ascii="Times New Roman" w:eastAsia="宋体" w:hAnsi="Times New Roman" w:cs="Times New Roman" w:hint="eastAsia"/>
          <w:color w:val="000000"/>
          <w:sz w:val="22"/>
        </w:rPr>
        <w:t>磋商最后</w:t>
      </w:r>
      <w:r w:rsidRPr="0015224F">
        <w:rPr>
          <w:rFonts w:ascii="Times New Roman" w:eastAsia="宋体" w:hAnsi="Times New Roman" w:cs="Times New Roman"/>
          <w:color w:val="000000"/>
          <w:sz w:val="22"/>
        </w:rPr>
        <w:t>报价不得超过公布的预算金额</w:t>
      </w:r>
      <w:r w:rsidRPr="0015224F">
        <w:rPr>
          <w:rFonts w:ascii="Times New Roman" w:eastAsia="宋体" w:hAnsi="Times New Roman" w:cs="Times New Roman" w:hint="eastAsia"/>
          <w:color w:val="000000"/>
          <w:sz w:val="22"/>
        </w:rPr>
        <w:t>或最高限价</w:t>
      </w:r>
      <w:r w:rsidRPr="0015224F">
        <w:rPr>
          <w:rFonts w:ascii="Times New Roman" w:eastAsia="宋体" w:hAnsi="Times New Roman" w:cs="Times New Roman"/>
          <w:color w:val="000000"/>
          <w:sz w:val="22"/>
        </w:rPr>
        <w:t>，其中各年度或各分项报价（如有要求）均不得超过对应的预算金额</w:t>
      </w:r>
      <w:r w:rsidRPr="0015224F">
        <w:rPr>
          <w:rFonts w:ascii="Times New Roman" w:eastAsia="宋体" w:hAnsi="Times New Roman" w:cs="Times New Roman" w:hint="eastAsia"/>
          <w:color w:val="000000"/>
          <w:sz w:val="22"/>
        </w:rPr>
        <w:t>或最高限价</w:t>
      </w:r>
      <w:r w:rsidRPr="0015224F">
        <w:rPr>
          <w:rFonts w:ascii="Times New Roman" w:eastAsia="宋体" w:hAnsi="Times New Roman" w:cs="Times New Roman"/>
          <w:color w:val="000000"/>
          <w:sz w:val="22"/>
        </w:rPr>
        <w:t>。</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.2 </w:t>
      </w:r>
      <w:r w:rsidRPr="0015224F">
        <w:rPr>
          <w:rFonts w:ascii="Times New Roman" w:eastAsia="宋体" w:hAnsi="Times New Roman" w:cs="Times New Roman"/>
          <w:color w:val="000000"/>
          <w:sz w:val="22"/>
        </w:rPr>
        <w:t>本项目只允许有一个报价，任何有选择的报价将不予接受。</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.3 </w:t>
      </w:r>
      <w:r w:rsidRPr="0015224F">
        <w:rPr>
          <w:rFonts w:ascii="Times New Roman" w:eastAsia="宋体" w:hAnsi="Times New Roman" w:cs="Times New Roman" w:hint="eastAsia"/>
          <w:color w:val="000000"/>
          <w:sz w:val="22"/>
        </w:rPr>
        <w:t>供应商</w:t>
      </w:r>
      <w:r w:rsidRPr="0015224F">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5224F" w:rsidRPr="0015224F" w:rsidRDefault="0015224F" w:rsidP="0015224F">
      <w:pPr>
        <w:adjustRightInd w:val="0"/>
        <w:snapToGrid w:val="0"/>
        <w:spacing w:line="300" w:lineRule="auto"/>
        <w:ind w:firstLineChars="192" w:firstLine="424"/>
        <w:jc w:val="left"/>
        <w:rPr>
          <w:rFonts w:ascii="Times New Roman" w:eastAsia="宋体" w:hAnsi="Times New Roman" w:cs="Times New Roman"/>
          <w:color w:val="000000"/>
          <w:sz w:val="22"/>
        </w:rPr>
      </w:pPr>
      <w:r w:rsidRPr="0015224F">
        <w:rPr>
          <w:rFonts w:ascii="Times New Roman" w:eastAsia="宋体" w:hAnsi="宋体" w:cs="Times New Roman"/>
          <w:b/>
          <w:bCs/>
          <w:kern w:val="0"/>
          <w:sz w:val="22"/>
        </w:rPr>
        <w:t>★</w:t>
      </w: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.4 </w:t>
      </w:r>
      <w:r w:rsidRPr="0015224F">
        <w:rPr>
          <w:rFonts w:ascii="Times New Roman" w:eastAsia="宋体" w:hAnsi="Times New Roman" w:cs="Times New Roman"/>
          <w:color w:val="000000"/>
          <w:sz w:val="22"/>
        </w:rPr>
        <w:t>经</w:t>
      </w:r>
      <w:r w:rsidRPr="0015224F">
        <w:rPr>
          <w:rFonts w:ascii="Times New Roman" w:eastAsia="宋体" w:hAnsi="Times New Roman" w:cs="Times New Roman" w:hint="eastAsia"/>
          <w:color w:val="000000"/>
          <w:sz w:val="22"/>
        </w:rPr>
        <w:t>磋商小组</w:t>
      </w:r>
      <w:r w:rsidRPr="0015224F">
        <w:rPr>
          <w:rFonts w:ascii="Times New Roman" w:eastAsia="宋体" w:hAnsi="Times New Roman" w:cs="Times New Roman"/>
          <w:color w:val="000000"/>
          <w:sz w:val="22"/>
        </w:rPr>
        <w:t>审定，</w:t>
      </w:r>
      <w:r w:rsidRPr="0015224F">
        <w:rPr>
          <w:rFonts w:ascii="Times New Roman" w:eastAsia="宋体" w:hAnsi="Times New Roman" w:cs="Times New Roman" w:hint="eastAsia"/>
          <w:color w:val="000000"/>
          <w:sz w:val="22"/>
        </w:rPr>
        <w:t>磋商</w:t>
      </w:r>
      <w:r w:rsidRPr="0015224F">
        <w:rPr>
          <w:rFonts w:ascii="Times New Roman" w:eastAsia="宋体" w:hAnsi="Times New Roman" w:cs="Times New Roman"/>
          <w:color w:val="000000"/>
          <w:sz w:val="22"/>
        </w:rPr>
        <w:t>报价存在下列情形之一的，该</w:t>
      </w:r>
      <w:r w:rsidRPr="0015224F">
        <w:rPr>
          <w:rFonts w:ascii="Times New Roman" w:eastAsia="宋体" w:hAnsi="Times New Roman" w:cs="Times New Roman" w:hint="eastAsia"/>
          <w:color w:val="000000"/>
          <w:sz w:val="22"/>
        </w:rPr>
        <w:t>响应</w:t>
      </w:r>
      <w:r w:rsidRPr="0015224F">
        <w:rPr>
          <w:rFonts w:ascii="Times New Roman" w:eastAsia="宋体" w:hAnsi="Times New Roman" w:cs="Times New Roman"/>
          <w:color w:val="000000"/>
          <w:sz w:val="22"/>
        </w:rPr>
        <w:t>文件作无效处理：</w:t>
      </w:r>
      <w:r w:rsidRPr="0015224F">
        <w:rPr>
          <w:rFonts w:ascii="Times New Roman" w:eastAsia="宋体" w:hAnsi="Times New Roman" w:cs="Times New Roman"/>
          <w:color w:val="000000"/>
          <w:sz w:val="22"/>
        </w:rPr>
        <w:t xml:space="preserve"> </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lastRenderedPageBreak/>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.4.1 </w:t>
      </w:r>
      <w:r w:rsidRPr="0015224F">
        <w:rPr>
          <w:rFonts w:ascii="Times New Roman" w:eastAsia="宋体" w:hAnsi="Times New Roman" w:cs="Times New Roman" w:hint="eastAsia"/>
          <w:color w:val="000000"/>
          <w:sz w:val="22"/>
        </w:rPr>
        <w:t>磋商最后</w:t>
      </w:r>
      <w:r w:rsidRPr="0015224F">
        <w:rPr>
          <w:rFonts w:ascii="Times New Roman" w:eastAsia="宋体" w:hAnsi="Times New Roman" w:cs="Times New Roman"/>
          <w:color w:val="000000"/>
          <w:sz w:val="22"/>
        </w:rPr>
        <w:t>报价和技术方案明显不相符的；</w:t>
      </w:r>
    </w:p>
    <w:p w:rsidR="0015224F" w:rsidRPr="0015224F" w:rsidRDefault="0015224F" w:rsidP="0015224F">
      <w:pPr>
        <w:adjustRightInd w:val="0"/>
        <w:snapToGrid w:val="0"/>
        <w:spacing w:line="300" w:lineRule="auto"/>
        <w:ind w:firstLineChars="192" w:firstLine="422"/>
        <w:jc w:val="left"/>
        <w:rPr>
          <w:rFonts w:ascii="Times New Roman" w:eastAsia="宋体" w:hAnsi="Times New Roman" w:cs="Times New Roman"/>
          <w:color w:val="000000"/>
          <w:sz w:val="22"/>
        </w:rPr>
      </w:pPr>
      <w:r w:rsidRPr="0015224F">
        <w:rPr>
          <w:rFonts w:ascii="Times New Roman" w:eastAsia="宋体" w:hAnsi="Times New Roman" w:cs="Times New Roman"/>
          <w:color w:val="000000"/>
          <w:sz w:val="22"/>
        </w:rPr>
        <w:t>1</w:t>
      </w:r>
      <w:r w:rsidRPr="0015224F">
        <w:rPr>
          <w:rFonts w:ascii="Times New Roman" w:eastAsia="宋体" w:hAnsi="Times New Roman" w:cs="Times New Roman" w:hint="eastAsia"/>
          <w:color w:val="000000"/>
          <w:sz w:val="22"/>
        </w:rPr>
        <w:t>3</w:t>
      </w:r>
      <w:r w:rsidRPr="0015224F">
        <w:rPr>
          <w:rFonts w:ascii="Times New Roman" w:eastAsia="宋体" w:hAnsi="Times New Roman" w:cs="Times New Roman"/>
          <w:color w:val="000000"/>
          <w:sz w:val="22"/>
        </w:rPr>
        <w:t xml:space="preserve">.4.2 </w:t>
      </w:r>
      <w:r w:rsidRPr="0015224F">
        <w:rPr>
          <w:rFonts w:ascii="Times New Roman" w:eastAsia="宋体" w:hAnsi="Times New Roman" w:cs="Times New Roman" w:hint="eastAsia"/>
          <w:color w:val="000000"/>
          <w:sz w:val="22"/>
        </w:rPr>
        <w:t>磋商最后</w:t>
      </w:r>
      <w:r w:rsidRPr="0015224F">
        <w:rPr>
          <w:rFonts w:ascii="Times New Roman" w:eastAsia="宋体" w:hAnsi="Times New Roman" w:cs="Times New Roman"/>
          <w:color w:val="000000"/>
          <w:sz w:val="22"/>
        </w:rPr>
        <w:t>报价</w:t>
      </w:r>
      <w:r w:rsidRPr="0015224F">
        <w:rPr>
          <w:rFonts w:ascii="Times New Roman" w:eastAsia="宋体" w:hAnsi="Times New Roman" w:cs="Times New Roman" w:hint="eastAsia"/>
          <w:color w:val="000000"/>
          <w:sz w:val="22"/>
        </w:rPr>
        <w:t>中</w:t>
      </w:r>
      <w:r w:rsidRPr="0015224F">
        <w:rPr>
          <w:rFonts w:ascii="Times New Roman" w:eastAsia="宋体" w:hAnsi="Times New Roman" w:cs="Times New Roman"/>
          <w:color w:val="000000"/>
          <w:sz w:val="22"/>
        </w:rPr>
        <w:t>缩减</w:t>
      </w:r>
      <w:r w:rsidRPr="0015224F">
        <w:rPr>
          <w:rFonts w:ascii="Times New Roman" w:eastAsia="宋体" w:hAnsi="Times New Roman" w:cs="Times New Roman" w:hint="eastAsia"/>
          <w:color w:val="000000"/>
          <w:sz w:val="22"/>
        </w:rPr>
        <w:t>磋商小组最终确定的</w:t>
      </w:r>
      <w:r w:rsidRPr="0015224F">
        <w:rPr>
          <w:rFonts w:ascii="Times New Roman" w:eastAsia="宋体" w:hAnsi="Times New Roman" w:cs="Times New Roman"/>
          <w:color w:val="000000"/>
          <w:sz w:val="22"/>
        </w:rPr>
        <w:t>服务内容的</w:t>
      </w:r>
      <w:r w:rsidRPr="0015224F">
        <w:rPr>
          <w:rFonts w:ascii="Times New Roman" w:eastAsia="宋体" w:hAnsi="Times New Roman" w:cs="Times New Roman" w:hint="eastAsia"/>
          <w:color w:val="000000"/>
          <w:sz w:val="22"/>
        </w:rPr>
        <w:t>。</w:t>
      </w:r>
    </w:p>
    <w:p w:rsidR="0015224F" w:rsidRPr="0015224F" w:rsidRDefault="0015224F" w:rsidP="0015224F">
      <w:pPr>
        <w:spacing w:line="300" w:lineRule="auto"/>
        <w:ind w:firstLineChars="192" w:firstLine="424"/>
        <w:outlineLvl w:val="2"/>
        <w:rPr>
          <w:rFonts w:ascii="Times New Roman" w:eastAsia="宋体" w:hAnsi="Times New Roman" w:cs="Times New Roman"/>
          <w:b/>
          <w:sz w:val="22"/>
        </w:rPr>
      </w:pPr>
      <w:bookmarkStart w:id="39" w:name="_Toc497211612"/>
      <w:bookmarkStart w:id="40" w:name="_Toc204764692"/>
      <w:r w:rsidRPr="0015224F">
        <w:rPr>
          <w:rFonts w:ascii="Times New Roman" w:eastAsia="宋体" w:hAnsi="Times New Roman" w:cs="Times New Roman"/>
          <w:b/>
          <w:sz w:val="22"/>
        </w:rPr>
        <w:t>1</w:t>
      </w:r>
      <w:r w:rsidRPr="0015224F">
        <w:rPr>
          <w:rFonts w:ascii="Times New Roman" w:eastAsia="宋体" w:hAnsi="Times New Roman" w:cs="Times New Roman" w:hint="eastAsia"/>
          <w:b/>
          <w:sz w:val="22"/>
        </w:rPr>
        <w:t>4</w:t>
      </w:r>
      <w:r w:rsidRPr="0015224F">
        <w:rPr>
          <w:rFonts w:ascii="Times New Roman" w:eastAsia="宋体" w:hAnsi="Times New Roman" w:cs="Times New Roman"/>
          <w:b/>
          <w:sz w:val="22"/>
        </w:rPr>
        <w:t>其他</w:t>
      </w:r>
      <w:bookmarkEnd w:id="39"/>
      <w:bookmarkEnd w:id="40"/>
    </w:p>
    <w:p w:rsidR="0015224F" w:rsidRPr="0015224F" w:rsidRDefault="0015224F" w:rsidP="0015224F">
      <w:pPr>
        <w:spacing w:line="300" w:lineRule="auto"/>
        <w:ind w:firstLineChars="192" w:firstLine="422"/>
        <w:rPr>
          <w:rFonts w:ascii="Times New Roman" w:eastAsia="宋体" w:hAnsi="Times New Roman" w:cs="Times New Roman"/>
          <w:color w:val="000000"/>
          <w:sz w:val="22"/>
        </w:rPr>
      </w:pPr>
      <w:r w:rsidRPr="0015224F">
        <w:rPr>
          <w:rFonts w:ascii="Times New Roman" w:eastAsia="宋体" w:hAnsi="Times New Roman" w:cs="Times New Roman" w:hint="eastAsia"/>
          <w:color w:val="000000"/>
          <w:sz w:val="22"/>
        </w:rPr>
        <w:t>无</w:t>
      </w:r>
    </w:p>
    <w:p w:rsidR="0015224F" w:rsidRPr="0015224F" w:rsidRDefault="0015224F" w:rsidP="0015224F">
      <w:pPr>
        <w:adjustRightInd w:val="0"/>
        <w:snapToGrid w:val="0"/>
        <w:spacing w:line="300" w:lineRule="auto"/>
        <w:jc w:val="center"/>
        <w:outlineLvl w:val="1"/>
        <w:rPr>
          <w:rFonts w:ascii="Times New Roman" w:eastAsia="黑体" w:hAnsi="Times New Roman" w:cs="Times New Roman"/>
          <w:color w:val="000000"/>
          <w:sz w:val="30"/>
          <w:szCs w:val="30"/>
        </w:rPr>
      </w:pPr>
      <w:bookmarkStart w:id="41" w:name="_Toc497211613"/>
      <w:bookmarkStart w:id="42" w:name="_Toc486947670"/>
      <w:bookmarkStart w:id="43" w:name="_Toc204764693"/>
      <w:bookmarkStart w:id="44" w:name="_Toc486604818"/>
      <w:bookmarkStart w:id="45" w:name="_Toc481849902"/>
      <w:r w:rsidRPr="0015224F">
        <w:rPr>
          <w:rFonts w:ascii="Times New Roman" w:eastAsia="黑体" w:hAnsi="Times New Roman" w:cs="Times New Roman"/>
          <w:color w:val="000000"/>
          <w:sz w:val="30"/>
          <w:szCs w:val="30"/>
        </w:rPr>
        <w:t>五、政府采购政策</w:t>
      </w:r>
      <w:bookmarkEnd w:id="41"/>
      <w:bookmarkEnd w:id="42"/>
      <w:bookmarkEnd w:id="43"/>
    </w:p>
    <w:p w:rsidR="0015224F" w:rsidRPr="0015224F" w:rsidRDefault="0015224F" w:rsidP="0015224F">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535412969"/>
      <w:bookmarkStart w:id="47" w:name="_Toc497211267"/>
      <w:bookmarkStart w:id="48" w:name="_Toc1996365"/>
      <w:bookmarkStart w:id="49" w:name="_Toc481849905"/>
      <w:bookmarkStart w:id="50" w:name="_Toc24401"/>
      <w:bookmarkStart w:id="51" w:name="_Toc486604821"/>
      <w:bookmarkStart w:id="52" w:name="_Toc3750"/>
      <w:bookmarkStart w:id="53" w:name="_Toc1996366"/>
      <w:bookmarkStart w:id="54" w:name="_Toc204764694"/>
      <w:bookmarkStart w:id="55" w:name="_Toc486604822"/>
      <w:bookmarkStart w:id="56" w:name="_Toc481849906"/>
      <w:bookmarkStart w:id="57" w:name="_Toc9591"/>
      <w:bookmarkStart w:id="58" w:name="_Toc25173"/>
      <w:bookmarkEnd w:id="44"/>
      <w:bookmarkEnd w:id="45"/>
      <w:r w:rsidRPr="0015224F">
        <w:rPr>
          <w:rFonts w:ascii="Times New Roman" w:eastAsia="宋体" w:hAnsi="Times New Roman" w:cs="Times New Roman"/>
          <w:b/>
          <w:sz w:val="22"/>
        </w:rPr>
        <w:t>1</w:t>
      </w:r>
      <w:r w:rsidRPr="0015224F">
        <w:rPr>
          <w:rFonts w:ascii="Times New Roman" w:eastAsia="宋体" w:hAnsi="Times New Roman" w:cs="Times New Roman" w:hint="eastAsia"/>
          <w:b/>
          <w:sz w:val="22"/>
        </w:rPr>
        <w:t>5</w:t>
      </w:r>
      <w:bookmarkEnd w:id="46"/>
      <w:bookmarkEnd w:id="47"/>
      <w:bookmarkEnd w:id="48"/>
      <w:r w:rsidRPr="0015224F">
        <w:rPr>
          <w:rFonts w:ascii="Times New Roman" w:eastAsia="宋体" w:hAnsi="Times New Roman" w:cs="Times New Roman"/>
          <w:b/>
          <w:sz w:val="22"/>
        </w:rPr>
        <w:t>促进中小企业发展</w:t>
      </w:r>
      <w:bookmarkEnd w:id="49"/>
      <w:bookmarkEnd w:id="50"/>
      <w:bookmarkEnd w:id="51"/>
      <w:bookmarkEnd w:id="52"/>
      <w:bookmarkEnd w:id="53"/>
      <w:bookmarkEnd w:id="54"/>
    </w:p>
    <w:p w:rsidR="0015224F" w:rsidRPr="0015224F" w:rsidRDefault="0015224F" w:rsidP="0015224F">
      <w:pPr>
        <w:tabs>
          <w:tab w:val="left" w:pos="3060"/>
        </w:tabs>
        <w:adjustRightInd w:val="0"/>
        <w:snapToGrid w:val="0"/>
        <w:spacing w:line="300" w:lineRule="auto"/>
        <w:ind w:firstLineChars="200" w:firstLine="440"/>
        <w:rPr>
          <w:rFonts w:ascii="Times New Roman" w:eastAsia="宋体" w:hAnsi="Times New Roman" w:cs="Times New Roman"/>
          <w:sz w:val="22"/>
        </w:rPr>
      </w:pPr>
      <w:r w:rsidRPr="0015224F">
        <w:rPr>
          <w:rFonts w:ascii="Times New Roman" w:eastAsia="宋体" w:hAnsi="Times New Roman" w:cs="Times New Roman" w:hint="eastAsia"/>
          <w:sz w:val="22"/>
        </w:rPr>
        <w:t>15</w:t>
      </w:r>
      <w:r w:rsidRPr="0015224F">
        <w:rPr>
          <w:rFonts w:ascii="Times New Roman" w:eastAsia="宋体" w:hAnsi="Times New Roman" w:cs="Times New Roman"/>
          <w:bCs/>
          <w:sz w:val="22"/>
        </w:rPr>
        <w:t>.1</w:t>
      </w:r>
      <w:r w:rsidRPr="0015224F">
        <w:rPr>
          <w:rFonts w:ascii="Times New Roman" w:eastAsia="宋体" w:hAnsi="Times New Roman" w:cs="Times New Roman"/>
          <w:sz w:val="22"/>
        </w:rPr>
        <w:t>中小企业</w:t>
      </w:r>
      <w:r w:rsidRPr="0015224F">
        <w:rPr>
          <w:rFonts w:ascii="Times New Roman" w:eastAsia="宋体" w:hAnsi="Times New Roman" w:cs="Times New Roman" w:hint="eastAsia"/>
          <w:sz w:val="22"/>
        </w:rPr>
        <w:t>（含中型、小型、微型企业，下同）</w:t>
      </w:r>
      <w:r w:rsidRPr="0015224F">
        <w:rPr>
          <w:rFonts w:ascii="Times New Roman" w:eastAsia="宋体" w:hAnsi="Times New Roman" w:cs="Times New Roman"/>
          <w:sz w:val="22"/>
        </w:rPr>
        <w:t>的划定按照《中小企业划型标准规定》（工信部联企业【</w:t>
      </w:r>
      <w:r w:rsidRPr="0015224F">
        <w:rPr>
          <w:rFonts w:ascii="Times New Roman" w:eastAsia="宋体" w:hAnsi="Times New Roman" w:cs="Times New Roman"/>
          <w:sz w:val="22"/>
        </w:rPr>
        <w:t>2011</w:t>
      </w:r>
      <w:r w:rsidRPr="0015224F">
        <w:rPr>
          <w:rFonts w:ascii="Times New Roman" w:eastAsia="宋体" w:hAnsi="Times New Roman" w:cs="Times New Roman"/>
          <w:sz w:val="22"/>
        </w:rPr>
        <w:t>】</w:t>
      </w:r>
      <w:r w:rsidRPr="0015224F">
        <w:rPr>
          <w:rFonts w:ascii="Times New Roman" w:eastAsia="宋体" w:hAnsi="Times New Roman" w:cs="Times New Roman"/>
          <w:sz w:val="22"/>
        </w:rPr>
        <w:t>300</w:t>
      </w:r>
      <w:r w:rsidRPr="0015224F">
        <w:rPr>
          <w:rFonts w:ascii="Times New Roman" w:eastAsia="宋体" w:hAnsi="Times New Roman" w:cs="Times New Roman"/>
          <w:sz w:val="22"/>
        </w:rPr>
        <w:t>号）执行，参加</w:t>
      </w:r>
      <w:r w:rsidRPr="0015224F">
        <w:rPr>
          <w:rFonts w:ascii="Times New Roman" w:eastAsia="宋体" w:hAnsi="Times New Roman" w:cs="Times New Roman" w:hint="eastAsia"/>
          <w:sz w:val="22"/>
        </w:rPr>
        <w:t>磋商</w:t>
      </w:r>
      <w:r w:rsidRPr="0015224F">
        <w:rPr>
          <w:rFonts w:ascii="Times New Roman" w:eastAsia="宋体" w:hAnsi="Times New Roman" w:cs="Times New Roman"/>
          <w:sz w:val="22"/>
        </w:rPr>
        <w:t>的中小企业应当提供《中小企业声明函》（具体格式见</w:t>
      </w:r>
      <w:r w:rsidRPr="0015224F">
        <w:rPr>
          <w:rFonts w:ascii="Times New Roman" w:eastAsia="宋体" w:hAnsi="Times New Roman" w:cs="Times New Roman"/>
          <w:sz w:val="22"/>
        </w:rPr>
        <w:t>“</w:t>
      </w:r>
      <w:r w:rsidRPr="0015224F">
        <w:rPr>
          <w:rFonts w:ascii="Times New Roman" w:eastAsia="宋体" w:hAnsi="Times New Roman" w:cs="Times New Roman" w:hint="eastAsia"/>
          <w:sz w:val="22"/>
        </w:rPr>
        <w:t>响应文件格式</w:t>
      </w:r>
      <w:r w:rsidRPr="0015224F">
        <w:rPr>
          <w:rFonts w:ascii="Times New Roman" w:eastAsia="宋体" w:hAnsi="Times New Roman" w:cs="Times New Roman"/>
          <w:sz w:val="22"/>
        </w:rPr>
        <w:t>”</w:t>
      </w:r>
      <w:r w:rsidRPr="0015224F">
        <w:rPr>
          <w:rFonts w:ascii="Times New Roman" w:eastAsia="宋体" w:hAnsi="Times New Roman" w:cs="Times New Roman"/>
          <w:sz w:val="22"/>
        </w:rPr>
        <w:t>），反之，视作非中、小微企业，不具备</w:t>
      </w:r>
      <w:r w:rsidRPr="0015224F">
        <w:rPr>
          <w:rFonts w:ascii="Times New Roman" w:eastAsia="宋体" w:hAnsi="Times New Roman" w:cs="Times New Roman" w:hint="eastAsia"/>
          <w:sz w:val="22"/>
        </w:rPr>
        <w:t>参与磋商</w:t>
      </w:r>
      <w:r w:rsidRPr="0015224F">
        <w:rPr>
          <w:rFonts w:ascii="Times New Roman" w:eastAsia="宋体" w:hAnsi="Times New Roman" w:cs="Times New Roman"/>
          <w:sz w:val="22"/>
        </w:rPr>
        <w:t>资格。</w:t>
      </w:r>
      <w:r w:rsidRPr="0015224F">
        <w:rPr>
          <w:rFonts w:ascii="Times New Roman" w:eastAsia="宋体" w:hAnsi="Times New Roman" w:cs="Times New Roman" w:hint="eastAsia"/>
          <w:sz w:val="22"/>
        </w:rPr>
        <w:t>如项目允许联合体参与竞争的，则联合体中各方均应为中小企业，并按本款要求提供《中小企业声明函》。</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sz w:val="22"/>
        </w:rPr>
      </w:pPr>
      <w:r w:rsidRPr="0015224F">
        <w:rPr>
          <w:rFonts w:ascii="Times New Roman" w:eastAsia="宋体" w:hAnsi="Times New Roman" w:cs="Times New Roman" w:hint="eastAsia"/>
          <w:sz w:val="22"/>
        </w:rPr>
        <w:t>15</w:t>
      </w:r>
      <w:r w:rsidRPr="0015224F">
        <w:rPr>
          <w:rFonts w:ascii="Times New Roman" w:eastAsia="宋体" w:hAnsi="Times New Roman" w:cs="Times New Roman"/>
          <w:sz w:val="22"/>
        </w:rPr>
        <w:t xml:space="preserve">.2 </w:t>
      </w:r>
      <w:r w:rsidRPr="0015224F">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5224F">
        <w:rPr>
          <w:rFonts w:ascii="Times New Roman" w:eastAsia="宋体" w:hAnsi="Times New Roman" w:cs="Times New Roman" w:hint="eastAsia"/>
          <w:sz w:val="22"/>
        </w:rPr>
        <w:t>管理</w:t>
      </w:r>
      <w:r w:rsidRPr="0015224F">
        <w:rPr>
          <w:rFonts w:ascii="Times New Roman" w:eastAsia="宋体" w:hAnsi="Times New Roman" w:cs="Times New Roman"/>
          <w:sz w:val="22"/>
        </w:rPr>
        <w:t>办法》。</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sz w:val="22"/>
        </w:rPr>
      </w:pPr>
      <w:r w:rsidRPr="0015224F">
        <w:rPr>
          <w:rFonts w:ascii="Times New Roman" w:eastAsia="宋体" w:hAnsi="Times New Roman" w:cs="Times New Roman" w:hint="eastAsia"/>
          <w:sz w:val="22"/>
        </w:rPr>
        <w:t>15</w:t>
      </w:r>
      <w:r w:rsidRPr="0015224F">
        <w:rPr>
          <w:rFonts w:ascii="Times New Roman" w:eastAsia="宋体" w:hAnsi="Times New Roman" w:cs="Times New Roman"/>
          <w:sz w:val="22"/>
        </w:rPr>
        <w:t xml:space="preserve">.3 </w:t>
      </w:r>
      <w:r w:rsidRPr="0015224F">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sz w:val="22"/>
        </w:rPr>
      </w:pPr>
      <w:r w:rsidRPr="0015224F">
        <w:rPr>
          <w:rFonts w:ascii="Times New Roman" w:eastAsia="宋体" w:hAnsi="Times New Roman" w:cs="Times New Roman" w:hint="eastAsia"/>
          <w:sz w:val="22"/>
        </w:rPr>
        <w:t>15</w:t>
      </w:r>
      <w:r w:rsidRPr="0015224F">
        <w:rPr>
          <w:rFonts w:ascii="Times New Roman" w:eastAsia="宋体" w:hAnsi="Times New Roman" w:cs="Times New Roman"/>
          <w:sz w:val="22"/>
        </w:rPr>
        <w:t>.</w:t>
      </w:r>
      <w:r w:rsidRPr="0015224F">
        <w:rPr>
          <w:rFonts w:ascii="Times New Roman" w:eastAsia="宋体" w:hAnsi="Times New Roman" w:cs="Times New Roman" w:hint="eastAsia"/>
          <w:sz w:val="22"/>
        </w:rPr>
        <w:t>4</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如提供虚假材料以谋取成交的，按照《政府采购法》有关条款处理，并记入</w:t>
      </w:r>
      <w:r w:rsidRPr="0015224F">
        <w:rPr>
          <w:rFonts w:ascii="Times New Roman" w:eastAsia="宋体" w:hAnsi="Times New Roman" w:cs="Times New Roman" w:hint="eastAsia"/>
          <w:sz w:val="22"/>
        </w:rPr>
        <w:t>供应商</w:t>
      </w:r>
      <w:r w:rsidRPr="0015224F">
        <w:rPr>
          <w:rFonts w:ascii="Times New Roman" w:eastAsia="宋体" w:hAnsi="Times New Roman" w:cs="Times New Roman"/>
          <w:sz w:val="22"/>
        </w:rPr>
        <w:t>诚信档案。</w:t>
      </w:r>
    </w:p>
    <w:p w:rsidR="0015224F" w:rsidRPr="0015224F" w:rsidRDefault="0015224F" w:rsidP="0015224F">
      <w:pPr>
        <w:adjustRightInd w:val="0"/>
        <w:snapToGrid w:val="0"/>
        <w:spacing w:line="300" w:lineRule="auto"/>
        <w:ind w:firstLineChars="200" w:firstLine="442"/>
        <w:outlineLvl w:val="2"/>
        <w:rPr>
          <w:rFonts w:ascii="Times New Roman" w:eastAsia="宋体" w:hAnsi="Times New Roman" w:cs="Times New Roman"/>
          <w:sz w:val="22"/>
        </w:rPr>
      </w:pPr>
      <w:bookmarkStart w:id="59" w:name="_Toc204764695"/>
      <w:r w:rsidRPr="0015224F">
        <w:rPr>
          <w:rFonts w:ascii="Times New Roman" w:eastAsia="宋体" w:hAnsi="Times New Roman" w:cs="Times New Roman" w:hint="eastAsia"/>
          <w:b/>
          <w:sz w:val="22"/>
        </w:rPr>
        <w:t>16</w:t>
      </w:r>
      <w:bookmarkEnd w:id="55"/>
      <w:bookmarkEnd w:id="56"/>
      <w:bookmarkEnd w:id="57"/>
      <w:bookmarkEnd w:id="58"/>
      <w:r w:rsidRPr="0015224F">
        <w:rPr>
          <w:rFonts w:ascii="Times New Roman" w:eastAsia="宋体" w:hAnsi="Times New Roman" w:cs="Times New Roman"/>
          <w:sz w:val="22"/>
        </w:rPr>
        <w:t xml:space="preserve"> </w:t>
      </w:r>
      <w:bookmarkStart w:id="60" w:name="_Toc25538"/>
      <w:bookmarkStart w:id="61" w:name="_Toc29310"/>
      <w:r w:rsidRPr="0015224F">
        <w:rPr>
          <w:rFonts w:ascii="Times New Roman" w:eastAsia="宋体" w:hAnsi="Times New Roman" w:cs="Times New Roman"/>
          <w:b/>
          <w:sz w:val="22"/>
        </w:rPr>
        <w:t>促进残疾人就业</w:t>
      </w:r>
      <w:bookmarkEnd w:id="59"/>
      <w:bookmarkEnd w:id="60"/>
      <w:bookmarkEnd w:id="61"/>
    </w:p>
    <w:p w:rsidR="0015224F" w:rsidRPr="0015224F" w:rsidRDefault="0015224F" w:rsidP="0015224F">
      <w:pPr>
        <w:adjustRightInd w:val="0"/>
        <w:snapToGrid w:val="0"/>
        <w:spacing w:line="300" w:lineRule="auto"/>
        <w:ind w:firstLineChars="200" w:firstLine="440"/>
        <w:rPr>
          <w:rFonts w:ascii="Times New Roman" w:eastAsia="宋体" w:hAnsi="Times New Roman" w:cs="Times New Roman"/>
          <w:sz w:val="22"/>
        </w:rPr>
      </w:pPr>
      <w:r w:rsidRPr="0015224F">
        <w:rPr>
          <w:rFonts w:ascii="Times New Roman" w:eastAsia="宋体" w:hAnsi="Times New Roman" w:cs="Times New Roman" w:hint="eastAsia"/>
          <w:sz w:val="22"/>
        </w:rPr>
        <w:t>16</w:t>
      </w:r>
      <w:r w:rsidRPr="0015224F">
        <w:rPr>
          <w:rFonts w:ascii="Times New Roman" w:eastAsia="宋体" w:hAnsi="Times New Roman" w:cs="Times New Roman"/>
          <w:sz w:val="22"/>
        </w:rPr>
        <w:t xml:space="preserve">.1 </w:t>
      </w:r>
      <w:bookmarkStart w:id="62" w:name="sendNo"/>
      <w:r w:rsidRPr="0015224F">
        <w:rPr>
          <w:rFonts w:ascii="Times New Roman" w:eastAsia="宋体" w:hAnsi="Times New Roman" w:cs="Times New Roman"/>
          <w:sz w:val="22"/>
        </w:rPr>
        <w:t>符合财库</w:t>
      </w:r>
      <w:bookmarkEnd w:id="62"/>
      <w:r w:rsidRPr="0015224F">
        <w:rPr>
          <w:rFonts w:ascii="Times New Roman" w:eastAsia="宋体" w:hAnsi="Times New Roman" w:cs="Times New Roman"/>
          <w:sz w:val="22"/>
        </w:rPr>
        <w:t>【</w:t>
      </w:r>
      <w:r w:rsidRPr="0015224F">
        <w:rPr>
          <w:rFonts w:ascii="Times New Roman" w:eastAsia="宋体" w:hAnsi="Times New Roman" w:cs="Times New Roman"/>
          <w:sz w:val="22"/>
        </w:rPr>
        <w:t>2017</w:t>
      </w:r>
      <w:r w:rsidRPr="0015224F">
        <w:rPr>
          <w:rFonts w:ascii="Times New Roman" w:eastAsia="宋体" w:hAnsi="Times New Roman" w:cs="Times New Roman"/>
          <w:sz w:val="22"/>
        </w:rPr>
        <w:t>】</w:t>
      </w:r>
      <w:r w:rsidRPr="0015224F">
        <w:rPr>
          <w:rFonts w:ascii="Times New Roman" w:eastAsia="宋体" w:hAnsi="Times New Roman" w:cs="Times New Roman"/>
          <w:sz w:val="22"/>
        </w:rPr>
        <w:t>141</w:t>
      </w:r>
      <w:r w:rsidRPr="0015224F">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2A7047" w:rsidRDefault="0015224F" w:rsidP="0015224F">
      <w:r w:rsidRPr="0015224F">
        <w:rPr>
          <w:rFonts w:ascii="Times New Roman" w:eastAsia="宋体" w:hAnsi="Times New Roman" w:cs="Times New Roman" w:hint="eastAsia"/>
          <w:sz w:val="22"/>
        </w:rPr>
        <w:t>16</w:t>
      </w:r>
      <w:r w:rsidRPr="0015224F">
        <w:rPr>
          <w:rFonts w:ascii="Times New Roman" w:eastAsia="宋体" w:hAnsi="Times New Roman" w:cs="Times New Roman"/>
          <w:sz w:val="22"/>
        </w:rPr>
        <w:t xml:space="preserve">.2 </w:t>
      </w:r>
      <w:r w:rsidRPr="0015224F">
        <w:rPr>
          <w:rFonts w:ascii="Times New Roman" w:eastAsia="宋体" w:hAnsi="Times New Roman" w:cs="Times New Roman"/>
          <w:sz w:val="22"/>
        </w:rPr>
        <w:t>残疾人福利性单位在参加政府采购活动时，</w:t>
      </w:r>
      <w:proofErr w:type="gramStart"/>
      <w:r w:rsidRPr="0015224F">
        <w:rPr>
          <w:rFonts w:ascii="Times New Roman" w:eastAsia="宋体" w:hAnsi="Times New Roman" w:cs="Times New Roman"/>
          <w:sz w:val="22"/>
        </w:rPr>
        <w:t>应当按财库</w:t>
      </w:r>
      <w:proofErr w:type="gramEnd"/>
      <w:r w:rsidRPr="0015224F">
        <w:rPr>
          <w:rFonts w:ascii="Times New Roman" w:eastAsia="宋体" w:hAnsi="Times New Roman" w:cs="Times New Roman"/>
          <w:sz w:val="22"/>
        </w:rPr>
        <w:t>【</w:t>
      </w:r>
      <w:r w:rsidRPr="0015224F">
        <w:rPr>
          <w:rFonts w:ascii="Times New Roman" w:eastAsia="宋体" w:hAnsi="Times New Roman" w:cs="Times New Roman"/>
          <w:sz w:val="22"/>
        </w:rPr>
        <w:t>2017</w:t>
      </w:r>
      <w:r w:rsidRPr="0015224F">
        <w:rPr>
          <w:rFonts w:ascii="Times New Roman" w:eastAsia="宋体" w:hAnsi="Times New Roman" w:cs="Times New Roman"/>
          <w:sz w:val="22"/>
        </w:rPr>
        <w:t>】</w:t>
      </w:r>
      <w:r w:rsidRPr="0015224F">
        <w:rPr>
          <w:rFonts w:ascii="Times New Roman" w:eastAsia="宋体" w:hAnsi="Times New Roman" w:cs="Times New Roman"/>
          <w:sz w:val="22"/>
        </w:rPr>
        <w:t>141</w:t>
      </w:r>
      <w:r w:rsidRPr="0015224F">
        <w:rPr>
          <w:rFonts w:ascii="Times New Roman" w:eastAsia="宋体" w:hAnsi="Times New Roman" w:cs="Times New Roman"/>
          <w:sz w:val="22"/>
        </w:rPr>
        <w:t>号规定的《残疾人福利性单位声明函》（具体格式详见</w:t>
      </w:r>
      <w:r w:rsidRPr="0015224F">
        <w:rPr>
          <w:rFonts w:ascii="Times New Roman" w:eastAsia="宋体" w:hAnsi="Times New Roman" w:cs="Times New Roman"/>
          <w:sz w:val="22"/>
        </w:rPr>
        <w:t>“</w:t>
      </w:r>
      <w:r w:rsidRPr="0015224F">
        <w:rPr>
          <w:rFonts w:ascii="Times New Roman" w:eastAsia="宋体" w:hAnsi="Times New Roman" w:cs="Times New Roman" w:hint="eastAsia"/>
          <w:sz w:val="22"/>
        </w:rPr>
        <w:t>响应文件格式</w:t>
      </w:r>
      <w:r w:rsidRPr="0015224F">
        <w:rPr>
          <w:rFonts w:ascii="Times New Roman" w:eastAsia="宋体" w:hAnsi="Times New Roman" w:cs="Times New Roman"/>
          <w:sz w:val="22"/>
        </w:rPr>
        <w:t>”</w:t>
      </w:r>
      <w:r w:rsidRPr="0015224F">
        <w:rPr>
          <w:rFonts w:ascii="Times New Roman" w:eastAsia="宋体" w:hAnsi="Times New Roman" w:cs="Times New Roman"/>
          <w:sz w:val="22"/>
        </w:rPr>
        <w:t>），并对声明的真实性负责。</w:t>
      </w:r>
    </w:p>
    <w:sectPr w:rsidR="002A70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F8" w:rsidRDefault="00116EF8" w:rsidP="00A061E4">
      <w:r>
        <w:separator/>
      </w:r>
    </w:p>
  </w:endnote>
  <w:endnote w:type="continuationSeparator" w:id="0">
    <w:p w:rsidR="00116EF8" w:rsidRDefault="00116EF8" w:rsidP="00A0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F8" w:rsidRDefault="00116EF8" w:rsidP="00A061E4">
      <w:r>
        <w:separator/>
      </w:r>
    </w:p>
  </w:footnote>
  <w:footnote w:type="continuationSeparator" w:id="0">
    <w:p w:rsidR="00116EF8" w:rsidRDefault="00116EF8" w:rsidP="00A0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064"/>
    <w:multiLevelType w:val="hybridMultilevel"/>
    <w:tmpl w:val="873C793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AA51FB"/>
    <w:multiLevelType w:val="hybridMultilevel"/>
    <w:tmpl w:val="7EFC191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1208006C"/>
    <w:multiLevelType w:val="hybridMultilevel"/>
    <w:tmpl w:val="B96276B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1620108A"/>
    <w:multiLevelType w:val="hybridMultilevel"/>
    <w:tmpl w:val="8786ABC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1EF85900"/>
    <w:multiLevelType w:val="hybridMultilevel"/>
    <w:tmpl w:val="462467CC"/>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21FF623A"/>
    <w:multiLevelType w:val="hybridMultilevel"/>
    <w:tmpl w:val="144CFF5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33B97627"/>
    <w:multiLevelType w:val="hybridMultilevel"/>
    <w:tmpl w:val="1A0C8CF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8625370"/>
    <w:multiLevelType w:val="hybridMultilevel"/>
    <w:tmpl w:val="4D5E63F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AEB11AE"/>
    <w:multiLevelType w:val="hybridMultilevel"/>
    <w:tmpl w:val="C492C14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48262A59"/>
    <w:multiLevelType w:val="hybridMultilevel"/>
    <w:tmpl w:val="ABF66E0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506748DF"/>
    <w:multiLevelType w:val="hybridMultilevel"/>
    <w:tmpl w:val="B57A8C7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577F60E8"/>
    <w:multiLevelType w:val="hybridMultilevel"/>
    <w:tmpl w:val="F6E8B92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5D84692A"/>
    <w:multiLevelType w:val="hybridMultilevel"/>
    <w:tmpl w:val="7550F35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5EE82824"/>
    <w:multiLevelType w:val="hybridMultilevel"/>
    <w:tmpl w:val="73C827FC"/>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63475A9E"/>
    <w:multiLevelType w:val="hybridMultilevel"/>
    <w:tmpl w:val="6B1A63EA"/>
    <w:lvl w:ilvl="0" w:tplc="04090011">
      <w:start w:val="1"/>
      <w:numFmt w:val="decimal"/>
      <w:lvlText w:val="%1)"/>
      <w:lvlJc w:val="left"/>
      <w:pPr>
        <w:ind w:left="860" w:hanging="420"/>
      </w:pPr>
    </w:lvl>
    <w:lvl w:ilvl="1" w:tplc="9B741846">
      <w:start w:val="1"/>
      <w:numFmt w:val="decimal"/>
      <w:lvlText w:val="%2."/>
      <w:lvlJc w:val="left"/>
      <w:pPr>
        <w:ind w:left="1220" w:hanging="360"/>
      </w:pPr>
      <w:rPr>
        <w:rFonts w:hint="default"/>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7E1F3A2F"/>
    <w:multiLevelType w:val="hybridMultilevel"/>
    <w:tmpl w:val="95FC691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8"/>
  </w:num>
  <w:num w:numId="2">
    <w:abstractNumId w:val="1"/>
  </w:num>
  <w:num w:numId="3">
    <w:abstractNumId w:val="11"/>
  </w:num>
  <w:num w:numId="4">
    <w:abstractNumId w:val="12"/>
  </w:num>
  <w:num w:numId="5">
    <w:abstractNumId w:val="3"/>
  </w:num>
  <w:num w:numId="6">
    <w:abstractNumId w:val="9"/>
  </w:num>
  <w:num w:numId="7">
    <w:abstractNumId w:val="6"/>
  </w:num>
  <w:num w:numId="8">
    <w:abstractNumId w:val="15"/>
  </w:num>
  <w:num w:numId="9">
    <w:abstractNumId w:val="7"/>
  </w:num>
  <w:num w:numId="10">
    <w:abstractNumId w:val="10"/>
  </w:num>
  <w:num w:numId="11">
    <w:abstractNumId w:val="2"/>
  </w:num>
  <w:num w:numId="12">
    <w:abstractNumId w:val="4"/>
  </w:num>
  <w:num w:numId="13">
    <w:abstractNumId w:val="0"/>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4F"/>
    <w:rsid w:val="00116EF8"/>
    <w:rsid w:val="0015224F"/>
    <w:rsid w:val="002A7047"/>
    <w:rsid w:val="00686EC3"/>
    <w:rsid w:val="00813157"/>
    <w:rsid w:val="00A0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1E4"/>
    <w:rPr>
      <w:sz w:val="18"/>
      <w:szCs w:val="18"/>
    </w:rPr>
  </w:style>
  <w:style w:type="paragraph" w:styleId="a4">
    <w:name w:val="footer"/>
    <w:basedOn w:val="a"/>
    <w:link w:val="Char0"/>
    <w:uiPriority w:val="99"/>
    <w:unhideWhenUsed/>
    <w:rsid w:val="00A061E4"/>
    <w:pPr>
      <w:tabs>
        <w:tab w:val="center" w:pos="4153"/>
        <w:tab w:val="right" w:pos="8306"/>
      </w:tabs>
      <w:snapToGrid w:val="0"/>
      <w:jc w:val="left"/>
    </w:pPr>
    <w:rPr>
      <w:sz w:val="18"/>
      <w:szCs w:val="18"/>
    </w:rPr>
  </w:style>
  <w:style w:type="character" w:customStyle="1" w:styleId="Char0">
    <w:name w:val="页脚 Char"/>
    <w:basedOn w:val="a0"/>
    <w:link w:val="a4"/>
    <w:uiPriority w:val="99"/>
    <w:rsid w:val="00A061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1E4"/>
    <w:rPr>
      <w:sz w:val="18"/>
      <w:szCs w:val="18"/>
    </w:rPr>
  </w:style>
  <w:style w:type="paragraph" w:styleId="a4">
    <w:name w:val="footer"/>
    <w:basedOn w:val="a"/>
    <w:link w:val="Char0"/>
    <w:uiPriority w:val="99"/>
    <w:unhideWhenUsed/>
    <w:rsid w:val="00A061E4"/>
    <w:pPr>
      <w:tabs>
        <w:tab w:val="center" w:pos="4153"/>
        <w:tab w:val="right" w:pos="8306"/>
      </w:tabs>
      <w:snapToGrid w:val="0"/>
      <w:jc w:val="left"/>
    </w:pPr>
    <w:rPr>
      <w:sz w:val="18"/>
      <w:szCs w:val="18"/>
    </w:rPr>
  </w:style>
  <w:style w:type="character" w:customStyle="1" w:styleId="Char0">
    <w:name w:val="页脚 Char"/>
    <w:basedOn w:val="a0"/>
    <w:link w:val="a4"/>
    <w:uiPriority w:val="99"/>
    <w:rsid w:val="00A06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7092</Words>
  <Characters>7519</Characters>
  <Application>Microsoft Office Word</Application>
  <DocSecurity>0</DocSecurity>
  <Lines>578</Lines>
  <Paragraphs>503</Paragraphs>
  <ScaleCrop>false</ScaleCrop>
  <Company>Microsoft</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2025-07-30T03:18:00Z</dcterms:created>
  <dcterms:modified xsi:type="dcterms:W3CDTF">2025-07-30T03:36:00Z</dcterms:modified>
</cp:coreProperties>
</file>