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96" w:rsidRDefault="005A1996" w:rsidP="005A1996">
      <w:pPr>
        <w:adjustRightInd w:val="0"/>
        <w:snapToGrid w:val="0"/>
        <w:spacing w:line="300" w:lineRule="auto"/>
        <w:jc w:val="center"/>
        <w:outlineLvl w:val="1"/>
        <w:rPr>
          <w:rFonts w:ascii="Times New Roman" w:hAnsi="Times New Roman"/>
          <w:color w:val="000000"/>
          <w:sz w:val="30"/>
          <w:szCs w:val="30"/>
        </w:rPr>
      </w:pPr>
      <w:bookmarkStart w:id="0" w:name="_Hlk490099700"/>
      <w:bookmarkStart w:id="1" w:name="_Toc486947590"/>
      <w:bookmarkStart w:id="2" w:name="_Toc162530562"/>
      <w:bookmarkStart w:id="3" w:name="_GoBack"/>
      <w:bookmarkEnd w:id="3"/>
      <w:r>
        <w:rPr>
          <w:rFonts w:ascii="Times New Roman" w:hAnsi="宋体"/>
          <w:color w:val="000000"/>
          <w:sz w:val="30"/>
          <w:szCs w:val="30"/>
        </w:rPr>
        <w:t>一、说明</w:t>
      </w:r>
      <w:bookmarkEnd w:id="1"/>
      <w:bookmarkEnd w:id="2"/>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4" w:name="_Toc162530563"/>
      <w:bookmarkStart w:id="5" w:name="_Toc486947591"/>
      <w:r>
        <w:rPr>
          <w:rFonts w:ascii="Times New Roman" w:hAnsi="Times New Roman"/>
          <w:b/>
          <w:color w:val="000000"/>
          <w:sz w:val="22"/>
        </w:rPr>
        <w:t xml:space="preserve">1 </w:t>
      </w:r>
      <w:r>
        <w:rPr>
          <w:rFonts w:ascii="Times New Roman" w:hAnsi="宋体"/>
          <w:b/>
          <w:color w:val="000000"/>
          <w:sz w:val="22"/>
        </w:rPr>
        <w:t>总则</w:t>
      </w:r>
      <w:bookmarkEnd w:id="4"/>
      <w:bookmarkEnd w:id="5"/>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0"/>
          <w:rFonts w:hint="eastAsia"/>
        </w:rPr>
        <w:t>（详见第一章投标人须知及前附表21.3（9））</w:t>
      </w:r>
    </w:p>
    <w:p w:rsidR="005A1996" w:rsidRDefault="005A1996" w:rsidP="005A1996">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5A1996" w:rsidRDefault="005A1996" w:rsidP="005A1996">
      <w:pPr>
        <w:adjustRightInd w:val="0"/>
        <w:snapToGrid w:val="0"/>
        <w:spacing w:line="300" w:lineRule="auto"/>
        <w:ind w:firstLineChars="200" w:firstLine="440"/>
        <w:rPr>
          <w:rFonts w:ascii="Times New Roman" w:hAnsi="Times New Roman"/>
          <w:sz w:val="22"/>
        </w:rPr>
      </w:pPr>
    </w:p>
    <w:p w:rsidR="005A1996" w:rsidRDefault="005A1996" w:rsidP="005A1996">
      <w:pPr>
        <w:adjustRightInd w:val="0"/>
        <w:snapToGrid w:val="0"/>
        <w:spacing w:line="300" w:lineRule="auto"/>
        <w:jc w:val="center"/>
        <w:outlineLvl w:val="1"/>
        <w:rPr>
          <w:rFonts w:ascii="Times New Roman" w:hAnsi="Times New Roman"/>
          <w:color w:val="000000"/>
          <w:sz w:val="30"/>
          <w:szCs w:val="30"/>
        </w:rPr>
      </w:pPr>
      <w:bookmarkStart w:id="6" w:name="_Toc162530564"/>
      <w:r>
        <w:rPr>
          <w:rFonts w:ascii="Times New Roman" w:hAnsi="宋体"/>
          <w:color w:val="000000"/>
          <w:sz w:val="30"/>
          <w:szCs w:val="30"/>
        </w:rPr>
        <w:t>二、项目概况</w:t>
      </w:r>
      <w:bookmarkEnd w:id="6"/>
    </w:p>
    <w:p w:rsidR="005A1996" w:rsidRDefault="005A1996" w:rsidP="005A1996">
      <w:pPr>
        <w:adjustRightInd w:val="0"/>
        <w:snapToGrid w:val="0"/>
        <w:spacing w:line="300" w:lineRule="auto"/>
        <w:ind w:firstLineChars="200" w:firstLine="442"/>
        <w:outlineLvl w:val="2"/>
        <w:rPr>
          <w:rFonts w:ascii="Times New Roman" w:hAnsi="宋体"/>
          <w:b/>
          <w:bCs/>
          <w:sz w:val="22"/>
        </w:rPr>
      </w:pPr>
      <w:bookmarkStart w:id="7" w:name="_Toc162530565"/>
      <w:bookmarkStart w:id="8" w:name="_Toc490037237"/>
      <w:r>
        <w:rPr>
          <w:rFonts w:ascii="Times New Roman" w:hAnsi="Times New Roman"/>
          <w:b/>
          <w:bCs/>
          <w:sz w:val="22"/>
        </w:rPr>
        <w:t>2</w:t>
      </w:r>
      <w:r>
        <w:rPr>
          <w:rFonts w:ascii="Times New Roman" w:hAnsi="宋体"/>
          <w:b/>
          <w:bCs/>
          <w:sz w:val="22"/>
        </w:rPr>
        <w:t>项目名称</w:t>
      </w:r>
      <w:bookmarkEnd w:id="7"/>
      <w:bookmarkEnd w:id="8"/>
    </w:p>
    <w:p w:rsidR="005A1996" w:rsidRDefault="005A1996" w:rsidP="005A1996">
      <w:pPr>
        <w:adjustRightInd w:val="0"/>
        <w:snapToGrid w:val="0"/>
        <w:spacing w:line="300" w:lineRule="auto"/>
        <w:ind w:firstLineChars="200" w:firstLine="440"/>
        <w:rPr>
          <w:rFonts w:ascii="Times New Roman" w:hAnsi="Times New Roman"/>
          <w:bCs/>
          <w:sz w:val="22"/>
        </w:rPr>
      </w:pPr>
      <w:r>
        <w:rPr>
          <w:rFonts w:ascii="Times New Roman" w:hAnsi="宋体" w:hint="eastAsia"/>
          <w:sz w:val="22"/>
        </w:rPr>
        <w:t>上海市浦东新区万科实验小学智慧校园建设项目</w:t>
      </w:r>
    </w:p>
    <w:p w:rsidR="005A1996" w:rsidRDefault="005A1996" w:rsidP="005A1996">
      <w:pPr>
        <w:adjustRightInd w:val="0"/>
        <w:snapToGrid w:val="0"/>
        <w:spacing w:line="300" w:lineRule="auto"/>
        <w:ind w:firstLineChars="200" w:firstLine="442"/>
        <w:outlineLvl w:val="2"/>
        <w:rPr>
          <w:rFonts w:ascii="Times New Roman" w:hAnsi="宋体"/>
          <w:b/>
          <w:bCs/>
          <w:sz w:val="22"/>
        </w:rPr>
      </w:pPr>
      <w:bookmarkStart w:id="9" w:name="_Toc162530566"/>
      <w:bookmarkStart w:id="10" w:name="_Toc490037238"/>
      <w:r>
        <w:rPr>
          <w:rFonts w:ascii="Times New Roman" w:hAnsi="Times New Roman"/>
          <w:b/>
          <w:bCs/>
          <w:sz w:val="22"/>
        </w:rPr>
        <w:t>3</w:t>
      </w:r>
      <w:r>
        <w:rPr>
          <w:rFonts w:ascii="Times New Roman" w:hAnsi="宋体"/>
          <w:b/>
          <w:bCs/>
          <w:sz w:val="22"/>
        </w:rPr>
        <w:t>项目地点</w:t>
      </w:r>
      <w:bookmarkEnd w:id="9"/>
      <w:bookmarkEnd w:id="10"/>
    </w:p>
    <w:p w:rsidR="005A1996" w:rsidRDefault="005A1996" w:rsidP="005A1996">
      <w:pPr>
        <w:adjustRightInd w:val="0"/>
        <w:snapToGrid w:val="0"/>
        <w:spacing w:line="300" w:lineRule="auto"/>
        <w:ind w:firstLineChars="200" w:firstLine="440"/>
        <w:rPr>
          <w:rFonts w:ascii="Times New Roman" w:hAnsi="Times New Roman"/>
          <w:bCs/>
          <w:sz w:val="22"/>
        </w:rPr>
      </w:pPr>
      <w:r w:rsidRPr="004647A7">
        <w:rPr>
          <w:rFonts w:ascii="Times New Roman" w:hAnsi="Times New Roman" w:hint="eastAsia"/>
          <w:bCs/>
          <w:sz w:val="22"/>
        </w:rPr>
        <w:t>上海市浦东新区昌邑路</w:t>
      </w:r>
      <w:r w:rsidRPr="004647A7">
        <w:rPr>
          <w:rFonts w:ascii="Times New Roman" w:hAnsi="Times New Roman" w:hint="eastAsia"/>
          <w:bCs/>
          <w:sz w:val="22"/>
        </w:rPr>
        <w:t>1450</w:t>
      </w:r>
      <w:r w:rsidRPr="004647A7">
        <w:rPr>
          <w:rFonts w:ascii="Times New Roman" w:hAnsi="Times New Roman" w:hint="eastAsia"/>
          <w:bCs/>
          <w:sz w:val="22"/>
        </w:rPr>
        <w:t>号万科实验小学</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62530567"/>
      <w:r>
        <w:rPr>
          <w:rFonts w:ascii="Times New Roman" w:hAnsi="Times New Roman"/>
          <w:b/>
          <w:color w:val="000000"/>
          <w:sz w:val="22"/>
        </w:rPr>
        <w:t xml:space="preserve">4 </w:t>
      </w:r>
      <w:r>
        <w:rPr>
          <w:rFonts w:ascii="Times New Roman" w:hAnsi="宋体"/>
          <w:b/>
          <w:color w:val="000000"/>
          <w:sz w:val="22"/>
        </w:rPr>
        <w:t>招标范围与内容</w:t>
      </w:r>
      <w:bookmarkEnd w:id="11"/>
      <w:bookmarkEnd w:id="12"/>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探索教育数字化转型，要把智慧校园建设作为整体，坚持育人为本，数据赋能，积极探索教育数</w:t>
      </w:r>
      <w:r>
        <w:rPr>
          <w:rFonts w:ascii="Times New Roman" w:hAnsi="宋体" w:hint="eastAsia"/>
          <w:color w:val="000000"/>
          <w:sz w:val="22"/>
        </w:rPr>
        <w:lastRenderedPageBreak/>
        <w:t>字化“新环境、新平台、新模式”建设，更新教育理念，变革教育模式，全面提升师生信息素养，实现以数字化支撑的学校高质量发展。</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结合上海市浦东新区万科实验小学信息化现状和前期试点的成果，本项目拟建设智能化教学、智能化评价、智能化管理、校级数字基座融通与治理四大场景类别，拟建设终端</w:t>
      </w:r>
      <w:r>
        <w:rPr>
          <w:rFonts w:ascii="Times New Roman" w:hAnsi="宋体" w:hint="eastAsia"/>
          <w:color w:val="000000"/>
          <w:sz w:val="22"/>
        </w:rPr>
        <w:t>1</w:t>
      </w:r>
      <w:r>
        <w:rPr>
          <w:rFonts w:ascii="Times New Roman" w:hAnsi="宋体" w:hint="eastAsia"/>
          <w:color w:val="000000"/>
          <w:sz w:val="22"/>
        </w:rPr>
        <w:t>对</w:t>
      </w:r>
      <w:r>
        <w:rPr>
          <w:rFonts w:ascii="Times New Roman" w:hAnsi="宋体" w:hint="eastAsia"/>
          <w:color w:val="000000"/>
          <w:sz w:val="22"/>
        </w:rPr>
        <w:t>1</w:t>
      </w:r>
      <w:r>
        <w:rPr>
          <w:rFonts w:ascii="Times New Roman" w:hAnsi="宋体" w:hint="eastAsia"/>
          <w:color w:val="000000"/>
          <w:sz w:val="22"/>
        </w:rPr>
        <w:t>智慧课堂、跨学科学习空间、学生发展性评价、智能班牌、智慧手环全场景系统、数据融通与治理六个应用场景。</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1</w:t>
      </w:r>
      <w:r>
        <w:rPr>
          <w:rFonts w:ascii="Times New Roman" w:hAnsi="宋体" w:hint="eastAsia"/>
          <w:color w:val="000000"/>
          <w:sz w:val="22"/>
        </w:rPr>
        <w:t>）终端</w:t>
      </w:r>
      <w:r>
        <w:rPr>
          <w:rFonts w:ascii="Times New Roman" w:hAnsi="宋体" w:hint="eastAsia"/>
          <w:color w:val="000000"/>
          <w:sz w:val="22"/>
        </w:rPr>
        <w:t>1</w:t>
      </w:r>
      <w:r>
        <w:rPr>
          <w:rFonts w:ascii="Times New Roman" w:hAnsi="宋体" w:hint="eastAsia"/>
          <w:color w:val="000000"/>
          <w:sz w:val="22"/>
        </w:rPr>
        <w:t>对</w:t>
      </w:r>
      <w:r>
        <w:rPr>
          <w:rFonts w:ascii="Times New Roman" w:hAnsi="宋体" w:hint="eastAsia"/>
          <w:color w:val="000000"/>
          <w:sz w:val="22"/>
        </w:rPr>
        <w:t>1</w:t>
      </w:r>
      <w:r>
        <w:rPr>
          <w:rFonts w:ascii="Times New Roman" w:hAnsi="宋体" w:hint="eastAsia"/>
          <w:color w:val="000000"/>
          <w:sz w:val="22"/>
        </w:rPr>
        <w:t>智慧课堂：允许教师根据学生的具体需求和进度开展定制化教学，实现了教学管理的便捷化、教学内容的个性化以及学习过程的互动化。</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2</w:t>
      </w:r>
      <w:r>
        <w:rPr>
          <w:rFonts w:ascii="Times New Roman" w:hAnsi="宋体" w:hint="eastAsia"/>
          <w:color w:val="000000"/>
          <w:sz w:val="22"/>
        </w:rPr>
        <w:t>）跨学科学习空间：通过模块化管理、权限控制、数据维护、课程设计、学生跟踪分析、资源管理和多样的教学模块等丰富功能，促进教师与学生间的互动及教学质量；为用户提供个性化的学习任务发布和管理，便于用户了解学习进度和接收指导；提供大数据展示和学习素养雷达图功能，以直观地展现学习成果和大数据分析。</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3</w:t>
      </w:r>
      <w:r>
        <w:rPr>
          <w:rFonts w:ascii="Times New Roman" w:hAnsi="宋体" w:hint="eastAsia"/>
          <w:color w:val="000000"/>
          <w:sz w:val="22"/>
        </w:rPr>
        <w:t>）学生发展性评价：学生勋章激励评价管理系统通过多维度评价发放勋章，旨在记录和激励学生的全面发展。功能涵盖勋章的发放、查询、管理和兑换，支持多终端评价。学生文创互动空间提供数字展示和交流平台，鼓励学生各领域的创作与展示，并支持互动点赞。管理系统简化信息发布，增强用户体验，促进学生全方位成长和创造力。</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4</w:t>
      </w:r>
      <w:r>
        <w:rPr>
          <w:rFonts w:ascii="Times New Roman" w:hAnsi="宋体" w:hint="eastAsia"/>
          <w:color w:val="000000"/>
          <w:sz w:val="22"/>
        </w:rPr>
        <w:t>）智能班牌：通过班级的综合信息展示和管理，有效提升学校的信息化管理水平，增强学校、教师与学生之间的信息交流和互动，促进校园文化的建设和发展。</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5</w:t>
      </w:r>
      <w:r>
        <w:rPr>
          <w:rFonts w:ascii="Times New Roman" w:hAnsi="宋体" w:hint="eastAsia"/>
          <w:color w:val="000000"/>
          <w:sz w:val="22"/>
        </w:rPr>
        <w:t>）智慧手环：提供身份认证和健康监测功能，还支持校园定位和快速信息访问，旨在提升校园数字化管理水平和改善学生的日常生活体验。</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6</w:t>
      </w:r>
      <w:r>
        <w:rPr>
          <w:rFonts w:ascii="Times New Roman" w:hAnsi="宋体" w:hint="eastAsia"/>
          <w:color w:val="000000"/>
          <w:sz w:val="22"/>
        </w:rPr>
        <w:t>）数据融通与治理：遵循区统一的《上海市浦东新区智慧校园数据规范》，完成数据梳理并提交各应用系统的数据结构说明。同时，学校需要配合完成与数字基座的数据对接服务，包括基础数据接口对接、应用管理集成、数据统一汇聚以及消息数据的集成接口工作，确保智慧校园的应用系统能够有效地与数字基座融合，实现数据的统一管理和消息的互联互通。</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4.3</w:t>
      </w:r>
      <w:r>
        <w:rPr>
          <w:rFonts w:ascii="Times New Roman" w:hAnsi="宋体"/>
          <w:color w:val="000000"/>
          <w:sz w:val="22"/>
        </w:rPr>
        <w:t>本项目</w:t>
      </w:r>
      <w:r>
        <w:rPr>
          <w:rFonts w:ascii="Times New Roman" w:hAnsi="宋体"/>
          <w:sz w:val="22"/>
        </w:rPr>
        <w:t>工期</w:t>
      </w:r>
      <w:r>
        <w:rPr>
          <w:rFonts w:ascii="Times New Roman" w:hAnsi="宋体"/>
          <w:color w:val="000000"/>
          <w:sz w:val="22"/>
        </w:rPr>
        <w:t>为：</w:t>
      </w:r>
      <w:r>
        <w:rPr>
          <w:rFonts w:ascii="Times New Roman" w:hAnsi="宋体" w:hint="eastAsia"/>
          <w:color w:val="000000"/>
          <w:sz w:val="22"/>
        </w:rPr>
        <w:t>为自合同签订起</w:t>
      </w:r>
      <w:r>
        <w:rPr>
          <w:rFonts w:ascii="Times New Roman" w:hAnsi="宋体" w:hint="eastAsia"/>
          <w:color w:val="000000"/>
          <w:sz w:val="22"/>
        </w:rPr>
        <w:t>1</w:t>
      </w:r>
      <w:r>
        <w:rPr>
          <w:rFonts w:ascii="Times New Roman" w:hAnsi="宋体" w:hint="eastAsia"/>
          <w:color w:val="000000"/>
          <w:sz w:val="22"/>
        </w:rPr>
        <w:t>年，其中建设完成交付</w:t>
      </w:r>
      <w:r>
        <w:rPr>
          <w:rFonts w:ascii="Times New Roman" w:hAnsi="宋体" w:hint="eastAsia"/>
          <w:color w:val="000000"/>
          <w:sz w:val="22"/>
        </w:rPr>
        <w:t>3</w:t>
      </w:r>
      <w:r>
        <w:rPr>
          <w:rFonts w:ascii="Times New Roman" w:hAnsi="宋体" w:hint="eastAsia"/>
          <w:color w:val="000000"/>
          <w:sz w:val="22"/>
        </w:rPr>
        <w:t>个月，质保服务期</w:t>
      </w:r>
      <w:r>
        <w:rPr>
          <w:rFonts w:ascii="Times New Roman" w:hAnsi="宋体" w:hint="eastAsia"/>
          <w:color w:val="000000"/>
          <w:sz w:val="22"/>
        </w:rPr>
        <w:t>9</w:t>
      </w:r>
      <w:r>
        <w:rPr>
          <w:rFonts w:ascii="Times New Roman" w:hAnsi="宋体" w:hint="eastAsia"/>
          <w:color w:val="000000"/>
          <w:sz w:val="22"/>
        </w:rPr>
        <w:t>个月。具体以合同签订日期为准。</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568"/>
      <w:r>
        <w:rPr>
          <w:rFonts w:ascii="Times New Roman" w:hAnsi="Times New Roman"/>
          <w:b/>
          <w:color w:val="000000"/>
          <w:sz w:val="22"/>
        </w:rPr>
        <w:t xml:space="preserve">5 </w:t>
      </w:r>
      <w:r>
        <w:rPr>
          <w:rFonts w:ascii="Times New Roman" w:hAnsi="宋体"/>
          <w:b/>
          <w:color w:val="000000"/>
          <w:sz w:val="22"/>
        </w:rPr>
        <w:t>承包方式</w:t>
      </w:r>
      <w:bookmarkEnd w:id="13"/>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14" w:name="_Toc162530569"/>
      <w:r>
        <w:rPr>
          <w:rFonts w:ascii="Times New Roman" w:hAnsi="Times New Roman"/>
          <w:b/>
          <w:color w:val="000000"/>
          <w:sz w:val="22"/>
        </w:rPr>
        <w:t xml:space="preserve">6 </w:t>
      </w:r>
      <w:r>
        <w:rPr>
          <w:rFonts w:ascii="Times New Roman" w:hAnsi="宋体"/>
          <w:b/>
          <w:color w:val="000000"/>
          <w:sz w:val="22"/>
        </w:rPr>
        <w:t>合同的签订</w:t>
      </w:r>
      <w:bookmarkEnd w:id="14"/>
    </w:p>
    <w:p w:rsidR="005A1996" w:rsidRDefault="005A1996" w:rsidP="005A1996">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5A1996" w:rsidRDefault="005A1996" w:rsidP="005A1996">
      <w:pPr>
        <w:adjustRightInd w:val="0"/>
        <w:snapToGrid w:val="0"/>
        <w:spacing w:line="300" w:lineRule="auto"/>
        <w:ind w:firstLineChars="200" w:firstLine="442"/>
        <w:jc w:val="left"/>
        <w:outlineLvl w:val="2"/>
        <w:rPr>
          <w:rFonts w:ascii="Times New Roman" w:hAnsi="Times New Roman"/>
          <w:sz w:val="22"/>
        </w:rPr>
      </w:pPr>
      <w:bookmarkStart w:id="15"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5"/>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w:t>
      </w:r>
      <w:r>
        <w:rPr>
          <w:rFonts w:ascii="Times New Roman" w:hAnsi="宋体"/>
          <w:color w:val="000000"/>
          <w:sz w:val="22"/>
        </w:rPr>
        <w:lastRenderedPageBreak/>
        <w:t>类似备品备件单价可参照的，则由合同双方协商确定维修单价。</w:t>
      </w:r>
    </w:p>
    <w:p w:rsidR="005A1996" w:rsidRDefault="005A1996" w:rsidP="005A1996">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sidRPr="00C77AFE">
        <w:rPr>
          <w:rFonts w:ascii="Times New Roman" w:hAnsi="宋体"/>
          <w:b/>
          <w:bCs/>
          <w:color w:val="FF0000"/>
          <w:sz w:val="22"/>
        </w:rPr>
        <w:t>分期付款</w:t>
      </w:r>
      <w:r>
        <w:rPr>
          <w:rFonts w:ascii="Times New Roman" w:hAnsi="宋体"/>
          <w:sz w:val="22"/>
        </w:rPr>
        <w:t>方式，在采购人和中标人合同签订，且财政资金到位后，按下款要求支付相应的合同款项。</w:t>
      </w:r>
    </w:p>
    <w:p w:rsidR="005A1996" w:rsidRDefault="005A1996" w:rsidP="005A1996">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5A1996" w:rsidRDefault="005A1996" w:rsidP="005A1996">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）第一次支付。合同签订后收到符合要求的发票，并在财政资金到位后</w:t>
      </w:r>
      <w:r>
        <w:rPr>
          <w:rFonts w:ascii="Times New Roman" w:hAnsi="宋体" w:hint="eastAsia"/>
          <w:sz w:val="22"/>
        </w:rPr>
        <w:t>7</w:t>
      </w:r>
      <w:r>
        <w:rPr>
          <w:rFonts w:ascii="Times New Roman" w:hAnsi="宋体" w:hint="eastAsia"/>
          <w:sz w:val="22"/>
        </w:rPr>
        <w:t>日内，支付合同金额的</w:t>
      </w:r>
      <w:r>
        <w:rPr>
          <w:rFonts w:ascii="Times New Roman" w:hAnsi="宋体" w:hint="eastAsia"/>
          <w:sz w:val="22"/>
        </w:rPr>
        <w:t xml:space="preserve"> 30%</w:t>
      </w:r>
      <w:r>
        <w:rPr>
          <w:rFonts w:ascii="Times New Roman" w:hAnsi="宋体" w:hint="eastAsia"/>
          <w:sz w:val="22"/>
        </w:rPr>
        <w:t>；</w:t>
      </w:r>
    </w:p>
    <w:p w:rsidR="005A1996" w:rsidRDefault="005A1996" w:rsidP="005A1996">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）第二次支付。中标人在完成项目全部建设内容、调试合格，通过整体验，采购人收到符合要求的发票，并在财政资金到位后</w:t>
      </w:r>
      <w:r>
        <w:rPr>
          <w:rFonts w:ascii="Times New Roman" w:hAnsi="宋体" w:hint="eastAsia"/>
          <w:sz w:val="22"/>
        </w:rPr>
        <w:t>7</w:t>
      </w:r>
      <w:r>
        <w:rPr>
          <w:rFonts w:ascii="Times New Roman" w:hAnsi="宋体" w:hint="eastAsia"/>
          <w:sz w:val="22"/>
        </w:rPr>
        <w:t>日内，采购人向中标人支付合同金额的</w:t>
      </w:r>
      <w:r>
        <w:rPr>
          <w:rFonts w:ascii="Times New Roman" w:hAnsi="宋体" w:hint="eastAsia"/>
          <w:sz w:val="22"/>
        </w:rPr>
        <w:t>70%</w:t>
      </w:r>
      <w:r>
        <w:rPr>
          <w:rFonts w:ascii="Times New Roman" w:hAnsi="宋体" w:hint="eastAsia"/>
          <w:sz w:val="22"/>
        </w:rPr>
        <w:t>。</w:t>
      </w:r>
    </w:p>
    <w:p w:rsidR="005A1996" w:rsidRDefault="005A1996" w:rsidP="005A1996">
      <w:pPr>
        <w:adjustRightInd w:val="0"/>
        <w:snapToGrid w:val="0"/>
        <w:spacing w:line="300" w:lineRule="auto"/>
        <w:ind w:firstLineChars="200" w:firstLine="440"/>
        <w:rPr>
          <w:rFonts w:ascii="Times New Roman" w:hAnsi="宋体"/>
          <w:sz w:val="22"/>
        </w:rPr>
      </w:pPr>
      <w:r>
        <w:rPr>
          <w:rFonts w:ascii="Times New Roman" w:hAnsi="宋体" w:hint="eastAsia"/>
          <w:sz w:val="22"/>
        </w:rPr>
        <w:t>付款时间进度和支付比例以财政拨付资金为准。</w:t>
      </w:r>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5A1996" w:rsidRPr="00062444" w:rsidRDefault="005A1996" w:rsidP="005A1996">
      <w:pPr>
        <w:snapToGrid w:val="0"/>
        <w:spacing w:line="300" w:lineRule="auto"/>
        <w:ind w:firstLineChars="200" w:firstLine="440"/>
        <w:jc w:val="left"/>
        <w:rPr>
          <w:rFonts w:ascii="Times New Roman" w:hAnsi="Times New Roman"/>
          <w:sz w:val="22"/>
        </w:rPr>
      </w:pPr>
      <w:r w:rsidRPr="00062444">
        <w:rPr>
          <w:rFonts w:ascii="Times New Roman" w:hAnsi="Times New Roman" w:hint="eastAsia"/>
          <w:sz w:val="22"/>
        </w:rPr>
        <w:t>7.4</w:t>
      </w:r>
      <w:r w:rsidRPr="0006244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62444">
        <w:rPr>
          <w:rFonts w:ascii="Times New Roman" w:hAnsi="Times New Roman" w:hint="eastAsia"/>
          <w:sz w:val="22"/>
        </w:rPr>
        <w:t>1</w:t>
      </w:r>
      <w:r w:rsidRPr="00062444">
        <w:rPr>
          <w:rFonts w:ascii="Times New Roman" w:hAnsi="Times New Roman" w:hint="eastAsia"/>
          <w:sz w:val="22"/>
        </w:rPr>
        <w:t>年期贷款市场报价利率。</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p>
    <w:p w:rsidR="005A1996" w:rsidRDefault="005A1996" w:rsidP="005A1996">
      <w:pPr>
        <w:adjustRightInd w:val="0"/>
        <w:snapToGrid w:val="0"/>
        <w:spacing w:line="300" w:lineRule="auto"/>
        <w:jc w:val="center"/>
        <w:outlineLvl w:val="1"/>
        <w:rPr>
          <w:rFonts w:ascii="Times New Roman" w:hAnsi="Times New Roman"/>
          <w:color w:val="000000"/>
          <w:sz w:val="30"/>
          <w:szCs w:val="30"/>
        </w:rPr>
      </w:pPr>
      <w:bookmarkStart w:id="16" w:name="_Toc162530571"/>
      <w:bookmarkEnd w:id="0"/>
      <w:r>
        <w:rPr>
          <w:rFonts w:ascii="Times New Roman" w:hAnsi="宋体"/>
          <w:color w:val="000000"/>
          <w:sz w:val="30"/>
          <w:szCs w:val="30"/>
        </w:rPr>
        <w:t>三、技术质量要求</w:t>
      </w:r>
      <w:bookmarkEnd w:id="16"/>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7"/>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r>
        <w:rPr>
          <w:rFonts w:ascii="Times New Roman" w:hAnsi="宋体" w:hint="eastAsia"/>
          <w:sz w:val="22"/>
        </w:rPr>
        <w:t xml:space="preserve"> </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信息安全管理实用规则</w:t>
      </w:r>
      <w:r>
        <w:rPr>
          <w:rFonts w:ascii="Times New Roman" w:hAnsi="宋体" w:hint="eastAsia"/>
          <w:sz w:val="22"/>
        </w:rPr>
        <w:t xml:space="preserve"> GB/T 22081-2008</w:t>
      </w:r>
      <w:r>
        <w:rPr>
          <w:rFonts w:ascii="Times New Roman" w:hAnsi="宋体" w:hint="eastAsia"/>
          <w:sz w:val="22"/>
        </w:rPr>
        <w:t>；</w:t>
      </w:r>
      <w:r>
        <w:rPr>
          <w:rFonts w:ascii="Times New Roman" w:hAnsi="宋体" w:hint="eastAsia"/>
          <w:sz w:val="22"/>
        </w:rPr>
        <w:t xml:space="preserve"> </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信息模型</w:t>
      </w:r>
      <w:r>
        <w:rPr>
          <w:rFonts w:ascii="Times New Roman" w:hAnsi="宋体" w:hint="eastAsia"/>
          <w:sz w:val="22"/>
        </w:rPr>
        <w:t>JY/T 0607-2017</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实践指南</w:t>
      </w:r>
      <w:r>
        <w:rPr>
          <w:rFonts w:ascii="Times New Roman" w:hAnsi="宋体" w:hint="eastAsia"/>
          <w:sz w:val="22"/>
        </w:rPr>
        <w:t>JY/T 0610-2017</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教育管理基础代码</w:t>
      </w:r>
      <w:r>
        <w:rPr>
          <w:rFonts w:ascii="Times New Roman" w:hAnsi="宋体" w:hint="eastAsia"/>
          <w:sz w:val="22"/>
        </w:rPr>
        <w:t>JY/T 1001-2012</w:t>
      </w:r>
      <w:r>
        <w:rPr>
          <w:rFonts w:ascii="Times New Roman" w:hAnsi="宋体" w:hint="eastAsia"/>
          <w:sz w:val="22"/>
        </w:rPr>
        <w:t>；</w:t>
      </w:r>
      <w:r>
        <w:rPr>
          <w:rFonts w:ascii="Times New Roman" w:hAnsi="宋体" w:hint="eastAsia"/>
          <w:sz w:val="22"/>
        </w:rPr>
        <w:t xml:space="preserve"> </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教育管理基础信息</w:t>
      </w:r>
      <w:r>
        <w:rPr>
          <w:rFonts w:ascii="Times New Roman" w:hAnsi="宋体" w:hint="eastAsia"/>
          <w:sz w:val="22"/>
        </w:rPr>
        <w:t>JY/T 1002-2012</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普通中小学管理信息</w:t>
      </w:r>
      <w:r>
        <w:rPr>
          <w:rFonts w:ascii="Times New Roman" w:hAnsi="宋体" w:hint="eastAsia"/>
          <w:sz w:val="22"/>
        </w:rPr>
        <w:t>JY/T 1004-2012</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 xml:space="preserve"> 1 </w:t>
      </w:r>
      <w:r>
        <w:rPr>
          <w:rFonts w:ascii="Times New Roman" w:hAnsi="宋体" w:hint="eastAsia"/>
          <w:sz w:val="22"/>
        </w:rPr>
        <w:t>部分：管理体系</w:t>
      </w:r>
      <w:r>
        <w:rPr>
          <w:rFonts w:ascii="Times New Roman" w:hAnsi="宋体" w:hint="eastAsia"/>
          <w:sz w:val="22"/>
        </w:rPr>
        <w:t xml:space="preserve"> ISO/IEC 20000-1:2011</w:t>
      </w:r>
      <w:r>
        <w:rPr>
          <w:rFonts w:ascii="Times New Roman" w:hAnsi="宋体" w:hint="eastAsia"/>
          <w:sz w:val="22"/>
        </w:rPr>
        <w:t>；</w:t>
      </w:r>
      <w:r>
        <w:rPr>
          <w:rFonts w:ascii="Times New Roman" w:hAnsi="宋体" w:hint="eastAsia"/>
          <w:sz w:val="22"/>
        </w:rPr>
        <w:t xml:space="preserve"> </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 xml:space="preserve"> 2 </w:t>
      </w:r>
      <w:r>
        <w:rPr>
          <w:rFonts w:ascii="Times New Roman" w:hAnsi="宋体" w:hint="eastAsia"/>
          <w:sz w:val="22"/>
        </w:rPr>
        <w:t>部分：应用指南</w:t>
      </w:r>
      <w:r>
        <w:rPr>
          <w:rFonts w:ascii="Times New Roman" w:hAnsi="宋体" w:hint="eastAsia"/>
          <w:sz w:val="22"/>
        </w:rPr>
        <w:t xml:space="preserve"> ISO/IEC 20000-2:2012</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信息系统安全管理要求》</w:t>
      </w:r>
      <w:r>
        <w:rPr>
          <w:rFonts w:ascii="Times New Roman" w:hAnsi="宋体" w:hint="eastAsia"/>
          <w:sz w:val="22"/>
        </w:rPr>
        <w:t>CB/T20269-2006</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信息安全风险评估规范》</w:t>
      </w:r>
      <w:r>
        <w:rPr>
          <w:rFonts w:ascii="Times New Roman" w:hAnsi="宋体" w:hint="eastAsia"/>
          <w:sz w:val="22"/>
        </w:rPr>
        <w:t>GB/20984-2007</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Times New Roman"/>
          <w:bCs/>
          <w:color w:val="FF0000"/>
          <w:sz w:val="22"/>
          <w:u w:val="wavyHeavy"/>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信息系统安全等级保护</w:t>
      </w:r>
      <w:r>
        <w:rPr>
          <w:rFonts w:ascii="Times New Roman" w:hAnsi="宋体" w:hint="eastAsia"/>
          <w:sz w:val="22"/>
        </w:rPr>
        <w:t xml:space="preserve"> </w:t>
      </w:r>
      <w:r>
        <w:rPr>
          <w:rFonts w:ascii="Times New Roman" w:hAnsi="宋体" w:hint="eastAsia"/>
          <w:sz w:val="22"/>
        </w:rPr>
        <w:t>基本要求》</w:t>
      </w:r>
      <w:r>
        <w:rPr>
          <w:rFonts w:ascii="Times New Roman" w:hAnsi="宋体" w:hint="eastAsia"/>
          <w:sz w:val="22"/>
        </w:rPr>
        <w:t>GB/T22239-2008</w:t>
      </w:r>
      <w:r>
        <w:rPr>
          <w:rFonts w:ascii="Times New Roman" w:hAnsi="宋体" w:hint="eastAsia"/>
          <w:sz w:val="22"/>
        </w:rPr>
        <w:t>。</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8"/>
    </w:p>
    <w:p w:rsidR="005A1996" w:rsidRDefault="005A1996" w:rsidP="005A199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9.1</w:t>
      </w:r>
      <w:r>
        <w:rPr>
          <w:rFonts w:ascii="Times New Roman" w:hAnsi="宋体"/>
          <w:color w:val="000000"/>
          <w:sz w:val="22"/>
        </w:rPr>
        <w:t>工作量清单</w:t>
      </w:r>
    </w:p>
    <w:tbl>
      <w:tblPr>
        <w:tblStyle w:val="TableNormal"/>
        <w:tblW w:w="9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1992"/>
        <w:gridCol w:w="1188"/>
        <w:gridCol w:w="3936"/>
        <w:gridCol w:w="1728"/>
      </w:tblGrid>
      <w:tr w:rsidR="005A1996" w:rsidTr="00A964AE">
        <w:trPr>
          <w:trHeight w:val="570"/>
          <w:jc w:val="center"/>
        </w:trPr>
        <w:tc>
          <w:tcPr>
            <w:tcW w:w="612" w:type="dxa"/>
            <w:vAlign w:val="center"/>
          </w:tcPr>
          <w:p w:rsidR="005A1996" w:rsidRDefault="005A1996" w:rsidP="00A964AE">
            <w:pPr>
              <w:pStyle w:val="TableParagraph"/>
              <w:jc w:val="center"/>
              <w:rPr>
                <w:b/>
              </w:rPr>
            </w:pPr>
            <w:r>
              <w:rPr>
                <w:rFonts w:hint="eastAsia"/>
                <w:b/>
              </w:rPr>
              <w:t>序号</w:t>
            </w:r>
          </w:p>
        </w:tc>
        <w:tc>
          <w:tcPr>
            <w:tcW w:w="1992" w:type="dxa"/>
            <w:vAlign w:val="center"/>
          </w:tcPr>
          <w:p w:rsidR="005A1996" w:rsidRDefault="005A1996" w:rsidP="00A964AE">
            <w:pPr>
              <w:pStyle w:val="TableParagraph"/>
              <w:spacing w:before="58" w:line="360" w:lineRule="auto"/>
              <w:ind w:left="155" w:right="152"/>
              <w:jc w:val="center"/>
              <w:rPr>
                <w:b/>
              </w:rPr>
            </w:pPr>
            <w:r>
              <w:rPr>
                <w:rFonts w:hint="eastAsia"/>
                <w:b/>
              </w:rPr>
              <w:t>具体内容</w:t>
            </w:r>
          </w:p>
        </w:tc>
        <w:tc>
          <w:tcPr>
            <w:tcW w:w="1188" w:type="dxa"/>
            <w:vAlign w:val="center"/>
          </w:tcPr>
          <w:p w:rsidR="005A1996" w:rsidRDefault="005A1996" w:rsidP="00A964AE">
            <w:pPr>
              <w:pStyle w:val="TableParagraph"/>
              <w:spacing w:before="58" w:line="360" w:lineRule="auto"/>
              <w:ind w:left="252" w:right="244"/>
              <w:jc w:val="center"/>
              <w:rPr>
                <w:b/>
              </w:rPr>
            </w:pPr>
            <w:r>
              <w:rPr>
                <w:b/>
              </w:rPr>
              <w:t>数量</w:t>
            </w:r>
          </w:p>
        </w:tc>
        <w:tc>
          <w:tcPr>
            <w:tcW w:w="3936" w:type="dxa"/>
            <w:vAlign w:val="center"/>
          </w:tcPr>
          <w:p w:rsidR="005A1996" w:rsidRDefault="005A1996" w:rsidP="00A964AE">
            <w:pPr>
              <w:pStyle w:val="TableParagraph"/>
              <w:spacing w:before="58" w:line="360" w:lineRule="auto"/>
              <w:ind w:left="151" w:right="144"/>
              <w:jc w:val="center"/>
              <w:rPr>
                <w:b/>
              </w:rPr>
            </w:pPr>
            <w:r>
              <w:rPr>
                <w:rFonts w:hint="eastAsia"/>
                <w:b/>
              </w:rPr>
              <w:t>工期</w:t>
            </w:r>
          </w:p>
        </w:tc>
        <w:tc>
          <w:tcPr>
            <w:tcW w:w="1728" w:type="dxa"/>
            <w:vAlign w:val="center"/>
          </w:tcPr>
          <w:p w:rsidR="005A1996" w:rsidRDefault="005A1996" w:rsidP="00A964AE">
            <w:pPr>
              <w:pStyle w:val="TableParagraph"/>
              <w:spacing w:before="58" w:line="360" w:lineRule="auto"/>
              <w:ind w:left="495"/>
              <w:jc w:val="center"/>
              <w:rPr>
                <w:b/>
              </w:rPr>
            </w:pPr>
            <w:r>
              <w:rPr>
                <w:b/>
              </w:rPr>
              <w:t>备注</w:t>
            </w:r>
          </w:p>
        </w:tc>
      </w:tr>
      <w:tr w:rsidR="005A1996" w:rsidTr="00A964AE">
        <w:trPr>
          <w:trHeight w:val="377"/>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w:t>
            </w:r>
          </w:p>
        </w:tc>
        <w:tc>
          <w:tcPr>
            <w:tcW w:w="1992" w:type="dxa"/>
            <w:vAlign w:val="center"/>
          </w:tcPr>
          <w:p w:rsidR="005A1996" w:rsidRDefault="005A1996" w:rsidP="00A964AE">
            <w:pPr>
              <w:pStyle w:val="TableParagraph"/>
              <w:spacing w:line="360" w:lineRule="auto"/>
              <w:jc w:val="center"/>
            </w:pPr>
            <w:r>
              <w:rPr>
                <w:rFonts w:hint="eastAsia"/>
                <w:sz w:val="22"/>
              </w:rPr>
              <w:t>终端</w:t>
            </w:r>
            <w:r>
              <w:rPr>
                <w:rFonts w:hint="eastAsia"/>
                <w:sz w:val="22"/>
              </w:rPr>
              <w:t>1</w:t>
            </w:r>
            <w:r>
              <w:rPr>
                <w:rFonts w:hint="eastAsia"/>
                <w:sz w:val="22"/>
              </w:rPr>
              <w:t>对</w:t>
            </w:r>
            <w:r>
              <w:rPr>
                <w:rFonts w:hint="eastAsia"/>
                <w:sz w:val="22"/>
              </w:rPr>
              <w:t>1</w:t>
            </w:r>
            <w:r>
              <w:rPr>
                <w:rFonts w:hint="eastAsia"/>
                <w:sz w:val="22"/>
              </w:rPr>
              <w:t>智慧课堂</w:t>
            </w:r>
          </w:p>
        </w:tc>
        <w:tc>
          <w:tcPr>
            <w:tcW w:w="1188" w:type="dxa"/>
            <w:vAlign w:val="center"/>
          </w:tcPr>
          <w:p w:rsidR="005A1996" w:rsidRDefault="005A1996" w:rsidP="00A964AE">
            <w:pPr>
              <w:pStyle w:val="TableParagraph"/>
              <w:spacing w:line="360" w:lineRule="auto"/>
              <w:jc w:val="center"/>
            </w:pPr>
            <w:r>
              <w:rPr>
                <w:rFonts w:hint="eastAsia"/>
              </w:rPr>
              <w:t>1</w:t>
            </w:r>
            <w:r>
              <w:rPr>
                <w:rFonts w:hint="eastAsia"/>
              </w:rPr>
              <w:t>项</w:t>
            </w:r>
          </w:p>
        </w:tc>
        <w:tc>
          <w:tcPr>
            <w:tcW w:w="3936" w:type="dxa"/>
            <w:vAlign w:val="center"/>
          </w:tcPr>
          <w:p w:rsidR="005A1996" w:rsidRDefault="005A1996" w:rsidP="00A964AE">
            <w:pPr>
              <w:pStyle w:val="TableParagraph"/>
              <w:spacing w:line="360" w:lineRule="auto"/>
              <w:jc w:val="center"/>
            </w:pPr>
            <w:r>
              <w:rPr>
                <w:rFonts w:hint="eastAsia"/>
                <w:szCs w:val="21"/>
              </w:rPr>
              <w:t>建设完成交付</w:t>
            </w:r>
            <w:r>
              <w:rPr>
                <w:rFonts w:hint="eastAsia"/>
                <w:szCs w:val="21"/>
              </w:rPr>
              <w:t>3</w:t>
            </w:r>
            <w:r>
              <w:rPr>
                <w:rFonts w:hint="eastAsia"/>
                <w:szCs w:val="21"/>
              </w:rPr>
              <w:t>个月，质保服务期</w:t>
            </w:r>
            <w:r>
              <w:rPr>
                <w:rFonts w:hint="eastAsia"/>
                <w:szCs w:val="21"/>
              </w:rPr>
              <w:t>9</w:t>
            </w:r>
            <w:r>
              <w:rPr>
                <w:rFonts w:hint="eastAsia"/>
                <w:szCs w:val="21"/>
              </w:rPr>
              <w:t>个月</w:t>
            </w:r>
          </w:p>
        </w:tc>
        <w:tc>
          <w:tcPr>
            <w:tcW w:w="1728" w:type="dxa"/>
            <w:vAlign w:val="center"/>
          </w:tcPr>
          <w:p w:rsidR="005A1996" w:rsidRDefault="005A1996" w:rsidP="00A964AE">
            <w:pPr>
              <w:pStyle w:val="TableParagraph"/>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lastRenderedPageBreak/>
              <w:t>2</w:t>
            </w:r>
          </w:p>
        </w:tc>
        <w:tc>
          <w:tcPr>
            <w:tcW w:w="1992" w:type="dxa"/>
            <w:vAlign w:val="center"/>
          </w:tcPr>
          <w:p w:rsidR="005A1996" w:rsidRDefault="005A1996" w:rsidP="00A964AE">
            <w:pPr>
              <w:adjustRightInd w:val="0"/>
              <w:snapToGrid w:val="0"/>
              <w:jc w:val="center"/>
              <w:rPr>
                <w:rFonts w:ascii="宋体" w:hAnsi="宋体" w:cs="宋体"/>
                <w:color w:val="000000"/>
                <w:sz w:val="22"/>
                <w:lang w:val="zh-CN" w:bidi="zh-CN"/>
              </w:rPr>
            </w:pPr>
            <w:r>
              <w:rPr>
                <w:rFonts w:cs="宋体" w:hint="eastAsia"/>
                <w:sz w:val="22"/>
              </w:rPr>
              <w:t>跨学科学习空间</w:t>
            </w:r>
          </w:p>
        </w:tc>
        <w:tc>
          <w:tcPr>
            <w:tcW w:w="1188" w:type="dxa"/>
            <w:vAlign w:val="center"/>
          </w:tcPr>
          <w:p w:rsidR="005A1996" w:rsidRDefault="005A1996" w:rsidP="00A964AE">
            <w:pPr>
              <w:pStyle w:val="TableParagraph"/>
              <w:spacing w:line="360" w:lineRule="auto"/>
              <w:jc w:val="center"/>
            </w:pPr>
            <w:r>
              <w:rPr>
                <w:rFonts w:hint="eastAsia"/>
              </w:rPr>
              <w:t>1</w:t>
            </w:r>
            <w:r>
              <w:rPr>
                <w:rFonts w:hint="eastAsia"/>
              </w:rPr>
              <w:t>项</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3</w:t>
            </w:r>
          </w:p>
        </w:tc>
        <w:tc>
          <w:tcPr>
            <w:tcW w:w="1992" w:type="dxa"/>
            <w:vAlign w:val="center"/>
          </w:tcPr>
          <w:p w:rsidR="005A1996" w:rsidRDefault="005A1996" w:rsidP="00A964AE">
            <w:pPr>
              <w:pStyle w:val="afffffffffd"/>
              <w:adjustRightInd w:val="0"/>
              <w:snapToGrid w:val="0"/>
              <w:rPr>
                <w:sz w:val="22"/>
                <w:szCs w:val="22"/>
                <w:lang w:bidi="zh-CN"/>
              </w:rPr>
            </w:pPr>
            <w:r>
              <w:rPr>
                <w:rFonts w:hint="eastAsia"/>
                <w:sz w:val="22"/>
                <w:szCs w:val="22"/>
                <w:lang w:bidi="zh-CN"/>
              </w:rPr>
              <w:t>学生发展性评价</w:t>
            </w:r>
          </w:p>
        </w:tc>
        <w:tc>
          <w:tcPr>
            <w:tcW w:w="1188" w:type="dxa"/>
            <w:vAlign w:val="center"/>
          </w:tcPr>
          <w:p w:rsidR="005A1996" w:rsidRDefault="005A1996" w:rsidP="00A964AE">
            <w:pPr>
              <w:spacing w:line="360" w:lineRule="auto"/>
              <w:jc w:val="center"/>
              <w:rPr>
                <w:rFonts w:hAnsi="宋体" w:cs="宋体"/>
                <w:sz w:val="22"/>
                <w:lang w:bidi="zh-CN"/>
              </w:rPr>
            </w:pPr>
            <w:r>
              <w:rPr>
                <w:rFonts w:hint="eastAsia"/>
              </w:rPr>
              <w:t>1</w:t>
            </w:r>
            <w:r>
              <w:rPr>
                <w:rFonts w:hint="eastAsia"/>
              </w:rPr>
              <w:t>项</w:t>
            </w:r>
          </w:p>
        </w:tc>
        <w:tc>
          <w:tcPr>
            <w:tcW w:w="3936" w:type="dxa"/>
            <w:vAlign w:val="center"/>
          </w:tcPr>
          <w:p w:rsidR="005A1996" w:rsidRDefault="005A1996" w:rsidP="00A964AE">
            <w:pPr>
              <w:pStyle w:val="TableParagraph"/>
              <w:spacing w:line="360" w:lineRule="auto"/>
              <w:jc w:val="center"/>
              <w:rPr>
                <w:rFonts w:hAnsi="宋体" w:cs="宋体"/>
                <w:sz w:val="22"/>
                <w:lang w:bidi="zh-CN"/>
              </w:rP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4</w:t>
            </w:r>
          </w:p>
        </w:tc>
        <w:tc>
          <w:tcPr>
            <w:tcW w:w="1992" w:type="dxa"/>
            <w:vAlign w:val="center"/>
          </w:tcPr>
          <w:p w:rsidR="005A1996" w:rsidRDefault="005A1996" w:rsidP="00A964AE">
            <w:pPr>
              <w:adjustRightInd w:val="0"/>
              <w:snapToGrid w:val="0"/>
              <w:jc w:val="center"/>
              <w:rPr>
                <w:rFonts w:ascii="宋体" w:hAnsi="宋体" w:cs="宋体"/>
                <w:sz w:val="22"/>
              </w:rPr>
            </w:pPr>
            <w:r>
              <w:rPr>
                <w:rFonts w:hint="eastAsia"/>
                <w:sz w:val="22"/>
              </w:rPr>
              <w:t>智能班牌</w:t>
            </w:r>
          </w:p>
        </w:tc>
        <w:tc>
          <w:tcPr>
            <w:tcW w:w="1188" w:type="dxa"/>
            <w:vAlign w:val="center"/>
          </w:tcPr>
          <w:p w:rsidR="005A1996" w:rsidRDefault="005A1996" w:rsidP="00A964AE">
            <w:pPr>
              <w:spacing w:line="360" w:lineRule="auto"/>
              <w:jc w:val="center"/>
              <w:rPr>
                <w:rFonts w:hAnsi="宋体" w:cs="宋体"/>
                <w:sz w:val="22"/>
                <w:lang w:bidi="zh-CN"/>
              </w:rPr>
            </w:pPr>
            <w:r>
              <w:rPr>
                <w:rFonts w:hint="eastAsia"/>
              </w:rPr>
              <w:t>1</w:t>
            </w:r>
            <w:r>
              <w:rPr>
                <w:rFonts w:hint="eastAsia"/>
              </w:rPr>
              <w:t>项</w:t>
            </w:r>
          </w:p>
        </w:tc>
        <w:tc>
          <w:tcPr>
            <w:tcW w:w="3936" w:type="dxa"/>
            <w:vAlign w:val="center"/>
          </w:tcPr>
          <w:p w:rsidR="005A1996" w:rsidRDefault="005A1996" w:rsidP="00A964AE">
            <w:pPr>
              <w:pStyle w:val="TableParagraph"/>
              <w:spacing w:line="360" w:lineRule="auto"/>
              <w:jc w:val="center"/>
              <w:rPr>
                <w:rFonts w:hAnsi="宋体" w:cs="宋体"/>
                <w:sz w:val="22"/>
                <w:lang w:bidi="zh-CN"/>
              </w:rP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5</w:t>
            </w:r>
          </w:p>
        </w:tc>
        <w:tc>
          <w:tcPr>
            <w:tcW w:w="1992" w:type="dxa"/>
            <w:vAlign w:val="center"/>
          </w:tcPr>
          <w:p w:rsidR="005A1996" w:rsidRDefault="005A1996" w:rsidP="00A964AE">
            <w:pPr>
              <w:adjustRightInd w:val="0"/>
              <w:snapToGrid w:val="0"/>
              <w:jc w:val="center"/>
              <w:rPr>
                <w:rFonts w:ascii="宋体" w:hAnsi="宋体" w:cs="宋体"/>
                <w:sz w:val="22"/>
                <w:lang w:bidi="zh-CN"/>
              </w:rPr>
            </w:pPr>
            <w:r>
              <w:rPr>
                <w:rFonts w:hint="eastAsia"/>
                <w:sz w:val="22"/>
              </w:rPr>
              <w:t>智慧手环全场景系统</w:t>
            </w:r>
          </w:p>
        </w:tc>
        <w:tc>
          <w:tcPr>
            <w:tcW w:w="1188" w:type="dxa"/>
            <w:vAlign w:val="center"/>
          </w:tcPr>
          <w:p w:rsidR="005A1996" w:rsidRDefault="005A1996" w:rsidP="00A964AE">
            <w:pPr>
              <w:spacing w:line="360" w:lineRule="auto"/>
              <w:jc w:val="center"/>
              <w:rPr>
                <w:rFonts w:hAnsi="宋体" w:cs="宋体"/>
                <w:sz w:val="22"/>
                <w:lang w:bidi="zh-CN"/>
              </w:rPr>
            </w:pPr>
            <w:r>
              <w:rPr>
                <w:rFonts w:hint="eastAsia"/>
              </w:rPr>
              <w:t>1</w:t>
            </w:r>
            <w:r>
              <w:rPr>
                <w:rFonts w:hint="eastAsia"/>
              </w:rPr>
              <w:t>项</w:t>
            </w:r>
          </w:p>
        </w:tc>
        <w:tc>
          <w:tcPr>
            <w:tcW w:w="3936" w:type="dxa"/>
            <w:vAlign w:val="center"/>
          </w:tcPr>
          <w:p w:rsidR="005A1996" w:rsidRDefault="005A1996" w:rsidP="00A964AE">
            <w:pPr>
              <w:pStyle w:val="TableParagraph"/>
              <w:spacing w:line="360" w:lineRule="auto"/>
              <w:jc w:val="center"/>
              <w:rPr>
                <w:rFonts w:hAnsi="宋体" w:cs="宋体"/>
                <w:sz w:val="22"/>
                <w:lang w:bidi="zh-CN"/>
              </w:rP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6</w:t>
            </w:r>
          </w:p>
        </w:tc>
        <w:tc>
          <w:tcPr>
            <w:tcW w:w="1992" w:type="dxa"/>
            <w:vAlign w:val="center"/>
          </w:tcPr>
          <w:p w:rsidR="005A1996" w:rsidRDefault="005A1996" w:rsidP="00A964AE">
            <w:pPr>
              <w:adjustRightInd w:val="0"/>
              <w:snapToGrid w:val="0"/>
              <w:jc w:val="center"/>
              <w:rPr>
                <w:sz w:val="22"/>
              </w:rPr>
            </w:pPr>
            <w:r>
              <w:rPr>
                <w:rFonts w:hint="eastAsia"/>
                <w:sz w:val="22"/>
              </w:rPr>
              <w:t>数据融通与治理</w:t>
            </w:r>
          </w:p>
        </w:tc>
        <w:tc>
          <w:tcPr>
            <w:tcW w:w="1188" w:type="dxa"/>
            <w:vAlign w:val="center"/>
          </w:tcPr>
          <w:p w:rsidR="005A1996" w:rsidRDefault="005A1996" w:rsidP="00A964AE">
            <w:pPr>
              <w:spacing w:line="360" w:lineRule="auto"/>
              <w:jc w:val="center"/>
            </w:pPr>
            <w:r>
              <w:rPr>
                <w:rFonts w:hint="eastAsia"/>
              </w:rPr>
              <w:t>1</w:t>
            </w:r>
            <w:r>
              <w:rPr>
                <w:rFonts w:hint="eastAsia"/>
              </w:rPr>
              <w:t>项</w:t>
            </w:r>
          </w:p>
        </w:tc>
        <w:tc>
          <w:tcPr>
            <w:tcW w:w="3936" w:type="dxa"/>
            <w:vAlign w:val="center"/>
          </w:tcPr>
          <w:p w:rsidR="005A1996" w:rsidRDefault="005A1996" w:rsidP="00A964AE">
            <w:pPr>
              <w:pStyle w:val="TableParagraph"/>
              <w:spacing w:line="360" w:lineRule="auto"/>
              <w:jc w:val="center"/>
              <w:rPr>
                <w:rFonts w:hAnsi="宋体" w:cs="宋体"/>
                <w:sz w:val="22"/>
                <w:lang w:bidi="zh-CN"/>
              </w:rP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7</w:t>
            </w:r>
          </w:p>
        </w:tc>
        <w:tc>
          <w:tcPr>
            <w:tcW w:w="1992" w:type="dxa"/>
            <w:vAlign w:val="center"/>
          </w:tcPr>
          <w:p w:rsidR="005A1996" w:rsidRDefault="005A1996" w:rsidP="00A964AE">
            <w:pPr>
              <w:adjustRightInd w:val="0"/>
              <w:snapToGrid w:val="0"/>
              <w:jc w:val="center"/>
              <w:rPr>
                <w:sz w:val="22"/>
              </w:rPr>
            </w:pPr>
            <w:r>
              <w:rPr>
                <w:rFonts w:hint="eastAsia"/>
                <w:sz w:val="22"/>
              </w:rPr>
              <w:t>学生智能终端</w:t>
            </w:r>
          </w:p>
        </w:tc>
        <w:tc>
          <w:tcPr>
            <w:tcW w:w="1188" w:type="dxa"/>
            <w:vAlign w:val="center"/>
          </w:tcPr>
          <w:p w:rsidR="005A1996" w:rsidRDefault="005A1996" w:rsidP="00A964AE">
            <w:pPr>
              <w:spacing w:line="360" w:lineRule="auto"/>
              <w:jc w:val="center"/>
            </w:pPr>
            <w:r>
              <w:rPr>
                <w:rFonts w:hint="eastAsia"/>
              </w:rPr>
              <w:t>110</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8</w:t>
            </w:r>
          </w:p>
        </w:tc>
        <w:tc>
          <w:tcPr>
            <w:tcW w:w="1992" w:type="dxa"/>
            <w:vAlign w:val="center"/>
          </w:tcPr>
          <w:p w:rsidR="005A1996" w:rsidRDefault="005A1996" w:rsidP="00A964AE">
            <w:pPr>
              <w:adjustRightInd w:val="0"/>
              <w:snapToGrid w:val="0"/>
              <w:jc w:val="center"/>
              <w:rPr>
                <w:sz w:val="22"/>
              </w:rPr>
            </w:pPr>
            <w:r>
              <w:rPr>
                <w:rFonts w:hint="eastAsia"/>
                <w:sz w:val="22"/>
              </w:rPr>
              <w:t>教师智能终端</w:t>
            </w:r>
          </w:p>
        </w:tc>
        <w:tc>
          <w:tcPr>
            <w:tcW w:w="1188" w:type="dxa"/>
            <w:vAlign w:val="center"/>
          </w:tcPr>
          <w:p w:rsidR="005A1996" w:rsidRDefault="005A1996" w:rsidP="00A964AE">
            <w:pPr>
              <w:spacing w:line="360" w:lineRule="auto"/>
              <w:jc w:val="center"/>
            </w:pPr>
            <w:r>
              <w:rPr>
                <w:rFonts w:hint="eastAsia"/>
              </w:rPr>
              <w:t>10</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9</w:t>
            </w:r>
          </w:p>
        </w:tc>
        <w:tc>
          <w:tcPr>
            <w:tcW w:w="1992" w:type="dxa"/>
            <w:vAlign w:val="center"/>
          </w:tcPr>
          <w:p w:rsidR="005A1996" w:rsidRDefault="005A1996" w:rsidP="00A964AE">
            <w:pPr>
              <w:adjustRightInd w:val="0"/>
              <w:snapToGrid w:val="0"/>
              <w:jc w:val="center"/>
              <w:rPr>
                <w:sz w:val="22"/>
              </w:rPr>
            </w:pPr>
            <w:r>
              <w:rPr>
                <w:rFonts w:hint="eastAsia"/>
                <w:sz w:val="22"/>
              </w:rPr>
              <w:t>跨学科学习终端</w:t>
            </w:r>
          </w:p>
        </w:tc>
        <w:tc>
          <w:tcPr>
            <w:tcW w:w="1188" w:type="dxa"/>
            <w:vAlign w:val="center"/>
          </w:tcPr>
          <w:p w:rsidR="005A1996" w:rsidRDefault="005A1996" w:rsidP="00A964AE">
            <w:pPr>
              <w:spacing w:line="360" w:lineRule="auto"/>
              <w:jc w:val="center"/>
            </w:pPr>
            <w:r>
              <w:rPr>
                <w:rFonts w:hint="eastAsia"/>
              </w:rPr>
              <w:t>2</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10</w:t>
            </w:r>
          </w:p>
        </w:tc>
        <w:tc>
          <w:tcPr>
            <w:tcW w:w="1992" w:type="dxa"/>
            <w:vAlign w:val="center"/>
          </w:tcPr>
          <w:p w:rsidR="005A1996" w:rsidRDefault="005A1996" w:rsidP="00A964AE">
            <w:pPr>
              <w:adjustRightInd w:val="0"/>
              <w:snapToGrid w:val="0"/>
              <w:jc w:val="center"/>
              <w:rPr>
                <w:sz w:val="22"/>
              </w:rPr>
            </w:pPr>
            <w:r>
              <w:rPr>
                <w:rFonts w:hint="eastAsia"/>
                <w:sz w:val="22"/>
              </w:rPr>
              <w:t>勋章兑换柜</w:t>
            </w:r>
          </w:p>
        </w:tc>
        <w:tc>
          <w:tcPr>
            <w:tcW w:w="1188" w:type="dxa"/>
            <w:vAlign w:val="center"/>
          </w:tcPr>
          <w:p w:rsidR="005A1996" w:rsidRDefault="005A1996" w:rsidP="00A964AE">
            <w:pPr>
              <w:spacing w:line="360" w:lineRule="auto"/>
              <w:jc w:val="center"/>
            </w:pPr>
            <w:r>
              <w:rPr>
                <w:rFonts w:hint="eastAsia"/>
              </w:rPr>
              <w:t>1</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11</w:t>
            </w:r>
          </w:p>
        </w:tc>
        <w:tc>
          <w:tcPr>
            <w:tcW w:w="1992" w:type="dxa"/>
            <w:vAlign w:val="center"/>
          </w:tcPr>
          <w:p w:rsidR="005A1996" w:rsidRDefault="005A1996" w:rsidP="00A964AE">
            <w:pPr>
              <w:adjustRightInd w:val="0"/>
              <w:snapToGrid w:val="0"/>
              <w:jc w:val="center"/>
              <w:rPr>
                <w:sz w:val="22"/>
              </w:rPr>
            </w:pPr>
            <w:r>
              <w:rPr>
                <w:rFonts w:hint="eastAsia"/>
                <w:sz w:val="22"/>
              </w:rPr>
              <w:t>学生文创作品互动屏</w:t>
            </w:r>
          </w:p>
        </w:tc>
        <w:tc>
          <w:tcPr>
            <w:tcW w:w="1188" w:type="dxa"/>
            <w:vAlign w:val="center"/>
          </w:tcPr>
          <w:p w:rsidR="005A1996" w:rsidRDefault="005A1996" w:rsidP="00A964AE">
            <w:pPr>
              <w:spacing w:line="360" w:lineRule="auto"/>
              <w:jc w:val="center"/>
            </w:pPr>
            <w:r>
              <w:rPr>
                <w:rFonts w:hint="eastAsia"/>
              </w:rPr>
              <w:t>8</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12</w:t>
            </w:r>
          </w:p>
        </w:tc>
        <w:tc>
          <w:tcPr>
            <w:tcW w:w="1992" w:type="dxa"/>
            <w:vAlign w:val="center"/>
          </w:tcPr>
          <w:p w:rsidR="005A1996" w:rsidRDefault="005A1996" w:rsidP="00A964AE">
            <w:pPr>
              <w:adjustRightInd w:val="0"/>
              <w:snapToGrid w:val="0"/>
              <w:jc w:val="center"/>
              <w:rPr>
                <w:sz w:val="22"/>
              </w:rPr>
            </w:pPr>
            <w:r>
              <w:rPr>
                <w:rFonts w:hint="eastAsia"/>
                <w:sz w:val="22"/>
              </w:rPr>
              <w:t>智能班牌终端</w:t>
            </w:r>
          </w:p>
        </w:tc>
        <w:tc>
          <w:tcPr>
            <w:tcW w:w="1188" w:type="dxa"/>
            <w:vAlign w:val="center"/>
          </w:tcPr>
          <w:p w:rsidR="005A1996" w:rsidRDefault="005A1996" w:rsidP="00A964AE">
            <w:pPr>
              <w:spacing w:line="360" w:lineRule="auto"/>
              <w:jc w:val="center"/>
            </w:pPr>
            <w:r>
              <w:rPr>
                <w:rFonts w:hint="eastAsia"/>
              </w:rPr>
              <w:t>18</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13</w:t>
            </w:r>
          </w:p>
        </w:tc>
        <w:tc>
          <w:tcPr>
            <w:tcW w:w="1992" w:type="dxa"/>
            <w:vAlign w:val="center"/>
          </w:tcPr>
          <w:p w:rsidR="005A1996" w:rsidRDefault="005A1996" w:rsidP="00A964AE">
            <w:pPr>
              <w:adjustRightInd w:val="0"/>
              <w:snapToGrid w:val="0"/>
              <w:jc w:val="center"/>
              <w:rPr>
                <w:sz w:val="22"/>
              </w:rPr>
            </w:pPr>
            <w:r>
              <w:rPr>
                <w:rFonts w:hint="eastAsia"/>
                <w:sz w:val="22"/>
              </w:rPr>
              <w:t>物联网网关（室内带蓝牙基站，手环定制款）</w:t>
            </w:r>
          </w:p>
        </w:tc>
        <w:tc>
          <w:tcPr>
            <w:tcW w:w="1188" w:type="dxa"/>
            <w:vAlign w:val="center"/>
          </w:tcPr>
          <w:p w:rsidR="005A1996" w:rsidRDefault="005A1996" w:rsidP="00A964AE">
            <w:pPr>
              <w:spacing w:line="360" w:lineRule="auto"/>
              <w:jc w:val="center"/>
            </w:pPr>
            <w:r>
              <w:rPr>
                <w:rFonts w:hint="eastAsia"/>
              </w:rPr>
              <w:t>20</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14</w:t>
            </w:r>
          </w:p>
        </w:tc>
        <w:tc>
          <w:tcPr>
            <w:tcW w:w="1992" w:type="dxa"/>
            <w:vAlign w:val="center"/>
          </w:tcPr>
          <w:p w:rsidR="005A1996" w:rsidRDefault="005A1996" w:rsidP="00A964AE">
            <w:pPr>
              <w:adjustRightInd w:val="0"/>
              <w:snapToGrid w:val="0"/>
              <w:jc w:val="center"/>
              <w:rPr>
                <w:sz w:val="22"/>
              </w:rPr>
            </w:pPr>
            <w:r>
              <w:rPr>
                <w:rFonts w:hint="eastAsia"/>
                <w:sz w:val="22"/>
              </w:rPr>
              <w:t>物联网网关（室外带蓝牙基站，手环定制款）</w:t>
            </w:r>
          </w:p>
        </w:tc>
        <w:tc>
          <w:tcPr>
            <w:tcW w:w="1188" w:type="dxa"/>
            <w:vAlign w:val="center"/>
          </w:tcPr>
          <w:p w:rsidR="005A1996" w:rsidRDefault="005A1996" w:rsidP="00A964AE">
            <w:pPr>
              <w:spacing w:line="360" w:lineRule="auto"/>
              <w:jc w:val="center"/>
            </w:pPr>
            <w:r>
              <w:rPr>
                <w:rFonts w:hint="eastAsia"/>
              </w:rPr>
              <w:t>8</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15</w:t>
            </w:r>
          </w:p>
        </w:tc>
        <w:tc>
          <w:tcPr>
            <w:tcW w:w="1992" w:type="dxa"/>
            <w:vAlign w:val="center"/>
          </w:tcPr>
          <w:p w:rsidR="005A1996" w:rsidRDefault="005A1996" w:rsidP="00A964AE">
            <w:pPr>
              <w:adjustRightInd w:val="0"/>
              <w:snapToGrid w:val="0"/>
              <w:jc w:val="center"/>
              <w:rPr>
                <w:sz w:val="22"/>
              </w:rPr>
            </w:pPr>
            <w:r>
              <w:rPr>
                <w:rFonts w:hint="eastAsia"/>
                <w:sz w:val="22"/>
              </w:rPr>
              <w:t>智能定位触发器（电池供电，手环定制款）</w:t>
            </w:r>
          </w:p>
        </w:tc>
        <w:tc>
          <w:tcPr>
            <w:tcW w:w="1188" w:type="dxa"/>
            <w:vAlign w:val="center"/>
          </w:tcPr>
          <w:p w:rsidR="005A1996" w:rsidRDefault="005A1996" w:rsidP="00A964AE">
            <w:pPr>
              <w:spacing w:line="360" w:lineRule="auto"/>
              <w:jc w:val="center"/>
            </w:pPr>
            <w:r>
              <w:rPr>
                <w:rFonts w:hint="eastAsia"/>
              </w:rPr>
              <w:t>60</w:t>
            </w:r>
            <w:r>
              <w:rPr>
                <w:rFonts w:hint="eastAsia"/>
              </w:rPr>
              <w:t>台</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r w:rsidR="005A1996" w:rsidTr="00A964AE">
        <w:trPr>
          <w:trHeight w:val="402"/>
          <w:jc w:val="center"/>
        </w:trPr>
        <w:tc>
          <w:tcPr>
            <w:tcW w:w="612" w:type="dxa"/>
            <w:vAlign w:val="center"/>
          </w:tcPr>
          <w:p w:rsidR="005A1996" w:rsidRDefault="005A1996" w:rsidP="00A964AE">
            <w:pPr>
              <w:adjustRightInd w:val="0"/>
              <w:snapToGrid w:val="0"/>
              <w:jc w:val="center"/>
              <w:rPr>
                <w:color w:val="000000"/>
                <w:sz w:val="22"/>
              </w:rPr>
            </w:pPr>
            <w:r>
              <w:rPr>
                <w:rFonts w:hint="eastAsia"/>
                <w:color w:val="000000"/>
                <w:sz w:val="22"/>
              </w:rPr>
              <w:t>16</w:t>
            </w:r>
          </w:p>
        </w:tc>
        <w:tc>
          <w:tcPr>
            <w:tcW w:w="1992" w:type="dxa"/>
            <w:vAlign w:val="center"/>
          </w:tcPr>
          <w:p w:rsidR="005A1996" w:rsidRDefault="005A1996" w:rsidP="00A964AE">
            <w:pPr>
              <w:adjustRightInd w:val="0"/>
              <w:snapToGrid w:val="0"/>
              <w:jc w:val="center"/>
              <w:rPr>
                <w:sz w:val="22"/>
              </w:rPr>
            </w:pPr>
            <w:r>
              <w:rPr>
                <w:rFonts w:hint="eastAsia"/>
                <w:sz w:val="22"/>
              </w:rPr>
              <w:t>学生智能手环</w:t>
            </w:r>
          </w:p>
        </w:tc>
        <w:tc>
          <w:tcPr>
            <w:tcW w:w="1188" w:type="dxa"/>
            <w:vAlign w:val="center"/>
          </w:tcPr>
          <w:p w:rsidR="005A1996" w:rsidRDefault="005A1996" w:rsidP="00A964AE">
            <w:pPr>
              <w:spacing w:line="360" w:lineRule="auto"/>
              <w:jc w:val="center"/>
            </w:pPr>
            <w:r>
              <w:rPr>
                <w:rFonts w:hint="eastAsia"/>
              </w:rPr>
              <w:t>600</w:t>
            </w:r>
            <w:r>
              <w:rPr>
                <w:rFonts w:hint="eastAsia"/>
              </w:rPr>
              <w:t>个</w:t>
            </w:r>
          </w:p>
        </w:tc>
        <w:tc>
          <w:tcPr>
            <w:tcW w:w="3936" w:type="dxa"/>
            <w:vAlign w:val="center"/>
          </w:tcPr>
          <w:p w:rsidR="005A1996" w:rsidRDefault="005A1996" w:rsidP="00A964AE">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vAlign w:val="center"/>
          </w:tcPr>
          <w:p w:rsidR="005A1996" w:rsidRDefault="005A1996" w:rsidP="00A964AE">
            <w:pPr>
              <w:spacing w:line="360" w:lineRule="auto"/>
              <w:jc w:val="center"/>
            </w:pPr>
            <w:r>
              <w:rPr>
                <w:rFonts w:hint="eastAsia"/>
              </w:rPr>
              <w:t>●</w:t>
            </w:r>
            <w:r>
              <w:rPr>
                <w:rFonts w:hAnsi="宋体"/>
                <w:sz w:val="22"/>
              </w:rPr>
              <w:t>核心工作内容</w:t>
            </w:r>
          </w:p>
        </w:tc>
      </w:tr>
    </w:tbl>
    <w:p w:rsidR="005A1996" w:rsidRDefault="005A1996" w:rsidP="005A1996">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5A1996" w:rsidRDefault="005A1996" w:rsidP="005A1996">
      <w:pPr>
        <w:adjustRightInd w:val="0"/>
        <w:snapToGrid w:val="0"/>
        <w:spacing w:line="300" w:lineRule="auto"/>
        <w:ind w:firstLineChars="200" w:firstLine="440"/>
        <w:rPr>
          <w:rFonts w:ascii="Times New Roman" w:hAnsi="Times New Roman"/>
          <w:sz w:val="22"/>
        </w:rPr>
      </w:pPr>
      <w:bookmarkStart w:id="19" w:name="_Toc162530574"/>
      <w:r>
        <w:rPr>
          <w:rFonts w:ascii="Times New Roman" w:hAnsi="Times New Roman"/>
          <w:sz w:val="22"/>
        </w:rPr>
        <w:t>9.2</w:t>
      </w:r>
      <w:r>
        <w:rPr>
          <w:rFonts w:ascii="Times New Roman" w:hAnsi="Times New Roman"/>
          <w:sz w:val="22"/>
        </w:rPr>
        <w:t>具体技术质量需求</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5A1996" w:rsidRDefault="005A1996" w:rsidP="005A1996">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探索教育数字化转型，要把智慧校园建设作为整体，坚持育人为本，数据赋能，积极探索教育数字化“新环境、新平台、新模式”建设，更新教育理念，变革教育模式，全面提升师生信息素养，实现以数字化支撑的学校高质量发展。</w:t>
      </w:r>
    </w:p>
    <w:p w:rsidR="005A1996" w:rsidRDefault="005A1996" w:rsidP="005A1996">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结合我校信息化现状和前期试点的成果，本项目拟建设智能化教学、智能化评价、智能化管理、校级数字基座融通与治理四大场景类别，拟建设终端</w:t>
      </w:r>
      <w:r>
        <w:rPr>
          <w:rFonts w:ascii="Times New Roman" w:hAnsi="宋体" w:hint="eastAsia"/>
          <w:color w:val="000000"/>
          <w:sz w:val="22"/>
        </w:rPr>
        <w:t>1</w:t>
      </w:r>
      <w:r>
        <w:rPr>
          <w:rFonts w:ascii="Times New Roman" w:hAnsi="宋体" w:hint="eastAsia"/>
          <w:color w:val="000000"/>
          <w:sz w:val="22"/>
        </w:rPr>
        <w:t>对</w:t>
      </w:r>
      <w:r>
        <w:rPr>
          <w:rFonts w:ascii="Times New Roman" w:hAnsi="宋体" w:hint="eastAsia"/>
          <w:color w:val="000000"/>
          <w:sz w:val="22"/>
        </w:rPr>
        <w:t>1</w:t>
      </w:r>
      <w:r>
        <w:rPr>
          <w:rFonts w:ascii="Times New Roman" w:hAnsi="宋体" w:hint="eastAsia"/>
          <w:color w:val="000000"/>
          <w:sz w:val="22"/>
        </w:rPr>
        <w:t>智慧课堂、跨学科学习空间、学生发展性评价、智能班牌、智慧手环全场景系统、数据融通与治理六个应用场景。</w:t>
      </w:r>
    </w:p>
    <w:p w:rsidR="005A1996" w:rsidRDefault="005A1996" w:rsidP="005A1996">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1.</w:t>
      </w:r>
      <w:r>
        <w:rPr>
          <w:rFonts w:ascii="Times New Roman" w:hAnsi="宋体" w:hint="eastAsia"/>
          <w:color w:val="000000"/>
          <w:sz w:val="22"/>
        </w:rPr>
        <w:t>终端</w:t>
      </w:r>
      <w:r>
        <w:rPr>
          <w:rFonts w:ascii="Times New Roman" w:hAnsi="宋体" w:hint="eastAsia"/>
          <w:color w:val="000000"/>
          <w:sz w:val="22"/>
        </w:rPr>
        <w:t>1</w:t>
      </w:r>
      <w:r>
        <w:rPr>
          <w:rFonts w:ascii="Times New Roman" w:hAnsi="宋体" w:hint="eastAsia"/>
          <w:color w:val="000000"/>
          <w:sz w:val="22"/>
        </w:rPr>
        <w:t>对</w:t>
      </w:r>
      <w:r>
        <w:rPr>
          <w:rFonts w:ascii="Times New Roman" w:hAnsi="宋体" w:hint="eastAsia"/>
          <w:color w:val="000000"/>
          <w:sz w:val="22"/>
        </w:rPr>
        <w:t>1</w:t>
      </w:r>
      <w:r>
        <w:rPr>
          <w:rFonts w:ascii="Times New Roman" w:hAnsi="宋体" w:hint="eastAsia"/>
          <w:color w:val="000000"/>
          <w:sz w:val="22"/>
        </w:rPr>
        <w:t>智慧课堂：允许教师根据学生的具体需求和进度开展定制化教学，实现了教学管理的便捷化、教学内容的个性化以及学习过程的互动化。</w:t>
      </w:r>
    </w:p>
    <w:p w:rsidR="005A1996" w:rsidRDefault="005A1996" w:rsidP="005A1996">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2.</w:t>
      </w:r>
      <w:r>
        <w:rPr>
          <w:rFonts w:ascii="Times New Roman" w:hAnsi="宋体" w:hint="eastAsia"/>
          <w:color w:val="000000"/>
          <w:sz w:val="22"/>
        </w:rPr>
        <w:t>跨学科学习空间：通过模块化管理、权限控制、数据维护、课程设计、学生跟踪分析、资源管理和多样的教学模块等丰富功能，促进教师与学生间的互动及教学质量；为用户提供个性化的学习任务发布和管理，便于用户了解学习进度和接收指导；提供大数据展示和学习素养雷达图功能，以直观地展现学习成果和大数据分析。</w:t>
      </w:r>
    </w:p>
    <w:p w:rsidR="005A1996" w:rsidRDefault="005A1996" w:rsidP="005A1996">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lastRenderedPageBreak/>
        <w:t>3.</w:t>
      </w:r>
      <w:r>
        <w:rPr>
          <w:rFonts w:ascii="Times New Roman" w:hAnsi="宋体" w:hint="eastAsia"/>
          <w:color w:val="000000"/>
          <w:sz w:val="22"/>
        </w:rPr>
        <w:t>学生发展性评价：学生勋章激励评价管理系统通过多维度评价发放勋章，旨在记录和激励学生的全面发展。功能涵盖勋章的发放、查询、管理和兑换，支持多终端评价。学生文创互动空间提供数字展示和交流平台，鼓励学生各领域的创作与展示，并支持互动点赞。管理系统简化信息发布，增强用户体验，促进学生全方位成长和创造力。</w:t>
      </w:r>
    </w:p>
    <w:p w:rsidR="005A1996" w:rsidRDefault="005A1996" w:rsidP="005A1996">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4.</w:t>
      </w:r>
      <w:r>
        <w:rPr>
          <w:rFonts w:ascii="Times New Roman" w:hAnsi="宋体" w:hint="eastAsia"/>
          <w:color w:val="000000"/>
          <w:sz w:val="22"/>
        </w:rPr>
        <w:t>智能班牌：通过班级的综合信息展示和管理，有效提升学校的信息化管理水平，增强学校、教师与学生之间的信息交流和互动，促进校园文化的建设和发展。</w:t>
      </w:r>
    </w:p>
    <w:p w:rsidR="005A1996" w:rsidRDefault="005A1996" w:rsidP="005A1996">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5.</w:t>
      </w:r>
      <w:r>
        <w:rPr>
          <w:rFonts w:ascii="Times New Roman" w:hAnsi="宋体" w:hint="eastAsia"/>
          <w:color w:val="000000"/>
          <w:sz w:val="22"/>
        </w:rPr>
        <w:t>智慧手环：提供身份认证和健康监测功能，还支持校园定位和快速信息访问，旨在提升校园数字化管理水平和改善学生的日常生活体验。</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宋体" w:hint="eastAsia"/>
          <w:color w:val="000000"/>
          <w:sz w:val="22"/>
        </w:rPr>
        <w:t>6.</w:t>
      </w:r>
      <w:r>
        <w:rPr>
          <w:rFonts w:ascii="Times New Roman" w:hAnsi="宋体" w:hint="eastAsia"/>
          <w:color w:val="000000"/>
          <w:sz w:val="22"/>
        </w:rPr>
        <w:t>数据融通与治理：遵循区统一的《上海市浦东新区智慧校园数据规范》，完成数据梳理并提交各应用系统的数据结构说明。同时，学校需要配合完成与数字基座的数据对接服务，包括基础数据接口对接、应用管理集成、数据统一汇聚以及消息数据的集成接口工作，确保智慧校园的应用系统能够有效地与数字基座融合，实现数据的统一管理和消息的互联互通。</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5A1996" w:rsidRPr="00816D88"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color w:val="000000"/>
          <w:sz w:val="22"/>
        </w:rPr>
        <w:t>最基础的为基础设施层，包括了硬件终端与网络设备等，不同基础设施将为不同软件平台的数据采集、数据展示、基础设施提供条件。最终，通过基础设施层与软件平台与资源层的关联，将实现本次智慧校园打造的三大场景。而安全体系将贯穿整个智慧校园流程，保证所有数据与应用的安全。</w:t>
      </w:r>
    </w:p>
    <w:p w:rsidR="005A1996" w:rsidRPr="00353F5B"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19"/>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sz w:val="22"/>
        </w:rPr>
        <w:t>系统功能与技术指标</w:t>
      </w:r>
    </w:p>
    <w:p w:rsidR="005A1996" w:rsidRDefault="005A1996" w:rsidP="005A1996">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）硬件部分要求</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项目实施中，对于有质量异议的设备、材料、构配件等物料，将由监理方对上述设备、材料、构配件等物料进行质量及性能检测，如质量确实不符合招标要求的，中标人需无条件将不符合招标要求的产品设备更换为满足招标要求的产品设备；</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）对于因不符合招标要求而需更换的产品及设备，需根据政府审计要求决定被更换的原投标产品的权属，且在审计结束前此部分产品及设备不得挪作他用；</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）项目建设和验收过程中，若发现相关内容未达到招标需求的目标、任务和要求，中标人需自行改进，直至达到招标需求的目标、任务和要求，所产生的额外费用由中标人承担；</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）对于满足招标需求的中标产品，中标人不得以任何借口，改变中标产品的品牌型号或减少中标产品数量；</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）因上述几类原因而造成的费用增加，不得计算在工程费用内。最终更换的产品价格以审计为准，但报审价格不得超过原产品投标价；</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）项目中出现单项产品在使用中无法达到招标需求中的要求，且数量超该项产品总量</w:t>
      </w:r>
      <w:r>
        <w:rPr>
          <w:rFonts w:ascii="Times New Roman" w:hAnsi="Times New Roman" w:hint="eastAsia"/>
          <w:sz w:val="22"/>
        </w:rPr>
        <w:t>10%</w:t>
      </w:r>
      <w:r>
        <w:rPr>
          <w:rFonts w:ascii="Times New Roman" w:hAnsi="Times New Roman" w:hint="eastAsia"/>
          <w:sz w:val="22"/>
        </w:rPr>
        <w:t>以上的，将认为该批次产品质量不合格，中标人需整批更换符合招标质量标准的新产品。如因此拖延工程进度，采购人可向中标人提出赔偿要求。</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）中标人的设备购买及到货计划需经项目管理方确认后实施。</w:t>
      </w:r>
    </w:p>
    <w:p w:rsidR="005A1996" w:rsidRDefault="005A1996" w:rsidP="005A1996">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）软件部分要求</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）项目实施中，采购人将对中标人所提供的成果组织检测。若成果存在不符合招标要求的情况，中标人需无条件修改或重新开发，直至满足招标要求；</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）项目建设和验收过程中，若发现工程及相关内容未达到招标需求的目标、任务和要求，中标人需自行改进，直至达到招标需求的目标、任务和要求，并不得影响项目整体进度，所产生的额外费</w:t>
      </w:r>
      <w:r>
        <w:rPr>
          <w:rFonts w:ascii="Times New Roman" w:hAnsi="Times New Roman" w:hint="eastAsia"/>
          <w:sz w:val="22"/>
        </w:rPr>
        <w:lastRenderedPageBreak/>
        <w:t>用由中标人承担；</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）中标人需保证所配置的软件产品有合法的使用权；</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）中标人应在合同规定的时间内按采购人要求完成软件部署、调试、验收工作；</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）中标人就应用软件操作、维护，对用户方的相关技术人员和使用人员进行现场技术培训，达到正确使用与维护的水平。采购人受训人员的培训费用由中标人承担；</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）中标人应就应用软件提供完整的安装调试、系统配置、操作说明等相关技术文档。</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）最终软件及系统需求以确认后的《需求规格说明书》为准。</w:t>
      </w:r>
    </w:p>
    <w:p w:rsidR="005A1996" w:rsidRDefault="005A1996" w:rsidP="005A1996">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）数据对接及硬件设备运维服务</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完成区级数字基座数据对接服务及本项目运行期间硬件设备的质保等技术服务。</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第三批智慧校园建设项目需与浦东教育数字基座（包括区教育数字基座和学校数字基座）实现全面对接，第三批智慧校园建设项目所涉及的应用软件系统应统一部署在区域建设的学校数字基座上，以实现资源的集中管理和优化配置。具体要求如下：</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统一身份认证：第三批智慧校园的所有应用原则上应采用浦东教育数字基座提供的标准化数据如单位、教职工、学生等基础数据，应完成与浦东教育数字基座的统一身份认证与单点登录对接，提升用户体验。</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统一应用管理：第三批智慧校园的所有应用原则上应上架至浦东教育数字基座工作台，供区各教育组织单位和学校师生使用，促进教育资源的共享和协同。</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数据管理：第三批智慧校园的所有应用数据原则上应遵循浦东教育数字基座的数据标准和规范，统一汇聚至浦东教育数字基座数据中心，完成智慧校园所有应用的数据融通和治理，确保数据的完整性和一致性。</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统一消息管理：第三批智慧校园的所有应用原则上应实现与浦东教育数字基座的消息中心实现有效对接，确保消息的及时传递和互通，提高信息交流的效率。</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统一物联管理：若第三批智慧校园包含物联应用，则所有物联应用数据原则上应实现与浦东教育数字基座物联中心的数据对接，以及物联应用的数据融通和分析，增强对智慧校园环境的可视化和智能化管理。</w:t>
      </w:r>
    </w:p>
    <w:p w:rsidR="005A1996" w:rsidRPr="009A5423" w:rsidRDefault="005A1996" w:rsidP="005A1996">
      <w:pPr>
        <w:adjustRightInd w:val="0"/>
        <w:snapToGrid w:val="0"/>
        <w:spacing w:line="300" w:lineRule="auto"/>
        <w:ind w:firstLineChars="200" w:firstLine="442"/>
        <w:rPr>
          <w:rFonts w:ascii="Times New Roman" w:hAnsi="Times New Roman"/>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）本项目需按照信创要求进行建设与实施</w:t>
      </w:r>
    </w:p>
    <w:p w:rsidR="005A1996" w:rsidRDefault="005A1996" w:rsidP="005A1996">
      <w:pPr>
        <w:adjustRightInd w:val="0"/>
        <w:snapToGrid w:val="0"/>
        <w:spacing w:line="300" w:lineRule="auto"/>
        <w:ind w:firstLineChars="200" w:firstLine="440"/>
        <w:rPr>
          <w:rFonts w:ascii="Times New Roman" w:hAnsi="Times New Roman"/>
          <w:sz w:val="22"/>
        </w:rPr>
      </w:pP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硬件设备参数指标</w:t>
      </w:r>
    </w:p>
    <w:tbl>
      <w:tblPr>
        <w:tblStyle w:val="TableNormal"/>
        <w:tblW w:w="90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1894"/>
        <w:gridCol w:w="4440"/>
        <w:gridCol w:w="613"/>
        <w:gridCol w:w="493"/>
        <w:gridCol w:w="587"/>
      </w:tblGrid>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
                <w:sz w:val="22"/>
              </w:rPr>
            </w:pPr>
            <w:r w:rsidRPr="00823BE3">
              <w:rPr>
                <w:b/>
                <w:sz w:val="22"/>
              </w:rPr>
              <w:t>序号</w:t>
            </w:r>
          </w:p>
        </w:tc>
        <w:tc>
          <w:tcPr>
            <w:tcW w:w="1894" w:type="dxa"/>
            <w:vAlign w:val="center"/>
          </w:tcPr>
          <w:p w:rsidR="005A1996" w:rsidRPr="00823BE3" w:rsidRDefault="005A1996" w:rsidP="00A964AE">
            <w:pPr>
              <w:pStyle w:val="TableParagraph"/>
              <w:spacing w:line="300" w:lineRule="auto"/>
              <w:ind w:right="78"/>
              <w:jc w:val="center"/>
              <w:rPr>
                <w:b/>
                <w:sz w:val="22"/>
              </w:rPr>
            </w:pPr>
            <w:r w:rsidRPr="00823BE3">
              <w:rPr>
                <w:b/>
                <w:sz w:val="22"/>
              </w:rPr>
              <w:t>设备名称</w:t>
            </w:r>
          </w:p>
        </w:tc>
        <w:tc>
          <w:tcPr>
            <w:tcW w:w="4440" w:type="dxa"/>
            <w:vAlign w:val="center"/>
          </w:tcPr>
          <w:p w:rsidR="005A1996" w:rsidRPr="00823BE3" w:rsidRDefault="005A1996" w:rsidP="00A964AE">
            <w:pPr>
              <w:pStyle w:val="TableParagraph"/>
              <w:spacing w:line="300" w:lineRule="auto"/>
              <w:jc w:val="center"/>
              <w:rPr>
                <w:b/>
                <w:sz w:val="22"/>
              </w:rPr>
            </w:pPr>
            <w:r w:rsidRPr="00823BE3">
              <w:rPr>
                <w:b/>
                <w:sz w:val="22"/>
              </w:rPr>
              <w:t>配置参数要求</w:t>
            </w:r>
          </w:p>
        </w:tc>
        <w:tc>
          <w:tcPr>
            <w:tcW w:w="613" w:type="dxa"/>
          </w:tcPr>
          <w:p w:rsidR="005A1996" w:rsidRPr="00823BE3" w:rsidRDefault="005A1996" w:rsidP="00A964AE">
            <w:pPr>
              <w:pStyle w:val="TableParagraph"/>
              <w:spacing w:line="300" w:lineRule="auto"/>
              <w:jc w:val="center"/>
              <w:rPr>
                <w:b/>
                <w:sz w:val="22"/>
              </w:rPr>
            </w:pPr>
            <w:r w:rsidRPr="00823BE3">
              <w:rPr>
                <w:b/>
                <w:w w:val="99"/>
                <w:sz w:val="22"/>
              </w:rPr>
              <w:t>数</w:t>
            </w:r>
          </w:p>
          <w:p w:rsidR="005A1996" w:rsidRPr="00823BE3" w:rsidRDefault="005A1996" w:rsidP="00A964AE">
            <w:pPr>
              <w:pStyle w:val="TableParagraph"/>
              <w:spacing w:line="300" w:lineRule="auto"/>
              <w:jc w:val="center"/>
              <w:rPr>
                <w:b/>
                <w:sz w:val="22"/>
              </w:rPr>
            </w:pPr>
            <w:r w:rsidRPr="00823BE3">
              <w:rPr>
                <w:b/>
                <w:w w:val="99"/>
                <w:sz w:val="22"/>
              </w:rPr>
              <w:t>量</w:t>
            </w:r>
          </w:p>
        </w:tc>
        <w:tc>
          <w:tcPr>
            <w:tcW w:w="493" w:type="dxa"/>
          </w:tcPr>
          <w:p w:rsidR="005A1996" w:rsidRPr="00823BE3" w:rsidRDefault="005A1996" w:rsidP="00A964AE">
            <w:pPr>
              <w:pStyle w:val="TableParagraph"/>
              <w:spacing w:line="300" w:lineRule="auto"/>
              <w:jc w:val="center"/>
              <w:rPr>
                <w:b/>
                <w:sz w:val="22"/>
              </w:rPr>
            </w:pPr>
            <w:r w:rsidRPr="00823BE3">
              <w:rPr>
                <w:b/>
                <w:w w:val="99"/>
                <w:sz w:val="22"/>
              </w:rPr>
              <w:t>单</w:t>
            </w:r>
          </w:p>
          <w:p w:rsidR="005A1996" w:rsidRPr="00823BE3" w:rsidRDefault="005A1996" w:rsidP="00A964AE">
            <w:pPr>
              <w:pStyle w:val="TableParagraph"/>
              <w:spacing w:line="300" w:lineRule="auto"/>
              <w:jc w:val="center"/>
              <w:rPr>
                <w:b/>
                <w:sz w:val="22"/>
              </w:rPr>
            </w:pPr>
            <w:r w:rsidRPr="00823BE3">
              <w:rPr>
                <w:b/>
                <w:w w:val="99"/>
                <w:sz w:val="22"/>
              </w:rPr>
              <w:t>位</w:t>
            </w:r>
          </w:p>
        </w:tc>
        <w:tc>
          <w:tcPr>
            <w:tcW w:w="587" w:type="dxa"/>
          </w:tcPr>
          <w:p w:rsidR="005A1996" w:rsidRPr="00823BE3" w:rsidRDefault="005A1996" w:rsidP="00A964AE">
            <w:pPr>
              <w:pStyle w:val="TableParagraph"/>
              <w:spacing w:line="300" w:lineRule="auto"/>
              <w:jc w:val="center"/>
              <w:rPr>
                <w:rFonts w:asciiTheme="minorEastAsia" w:eastAsiaTheme="minorEastAsia" w:hAnsiTheme="minorEastAsia"/>
                <w:b/>
                <w:sz w:val="22"/>
              </w:rPr>
            </w:pPr>
            <w:r w:rsidRPr="00823BE3">
              <w:rPr>
                <w:rFonts w:asciiTheme="minorEastAsia" w:eastAsiaTheme="minorEastAsia" w:hAnsiTheme="minorEastAsia"/>
                <w:b/>
                <w:w w:val="99"/>
                <w:sz w:val="22"/>
              </w:rPr>
              <w:t>备</w:t>
            </w:r>
          </w:p>
          <w:p w:rsidR="005A1996" w:rsidRPr="00823BE3" w:rsidRDefault="005A1996" w:rsidP="00A964AE">
            <w:pPr>
              <w:pStyle w:val="TableParagraph"/>
              <w:spacing w:line="300" w:lineRule="auto"/>
              <w:jc w:val="center"/>
              <w:rPr>
                <w:rFonts w:asciiTheme="minorEastAsia" w:eastAsiaTheme="minorEastAsia" w:hAnsiTheme="minorEastAsia"/>
                <w:b/>
                <w:sz w:val="22"/>
              </w:rPr>
            </w:pPr>
            <w:r w:rsidRPr="00823BE3">
              <w:rPr>
                <w:rFonts w:asciiTheme="minorEastAsia" w:eastAsiaTheme="minorEastAsia" w:hAnsiTheme="minorEastAsia"/>
                <w:b/>
                <w:w w:val="99"/>
                <w:sz w:val="22"/>
              </w:rPr>
              <w:t>注</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t>1</w:t>
            </w:r>
          </w:p>
        </w:tc>
        <w:tc>
          <w:tcPr>
            <w:tcW w:w="1894" w:type="dxa"/>
            <w:vAlign w:val="center"/>
          </w:tcPr>
          <w:p w:rsidR="005A1996" w:rsidRPr="00823BE3" w:rsidRDefault="005A1996" w:rsidP="00A964AE">
            <w:pPr>
              <w:pStyle w:val="TableParagraph"/>
              <w:spacing w:line="300" w:lineRule="auto"/>
              <w:ind w:right="78"/>
              <w:jc w:val="center"/>
              <w:rPr>
                <w:bCs/>
                <w:sz w:val="22"/>
              </w:rPr>
            </w:pPr>
            <w:r w:rsidRPr="00823BE3">
              <w:rPr>
                <w:color w:val="000000"/>
                <w:sz w:val="22"/>
              </w:rPr>
              <w:t>学生智能终端</w:t>
            </w:r>
          </w:p>
        </w:tc>
        <w:tc>
          <w:tcPr>
            <w:tcW w:w="4440" w:type="dxa"/>
          </w:tcPr>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1</w:t>
            </w:r>
            <w:r w:rsidRPr="00823BE3">
              <w:rPr>
                <w:rFonts w:ascii="Times New Roman" w:hAnsi="Times New Roman" w:cs="Times New Roman"/>
                <w:sz w:val="22"/>
                <w:szCs w:val="22"/>
                <w:lang w:bidi="ar"/>
              </w:rPr>
              <w:t>、性能：采用国产处理器，处理器核心数大于等于</w:t>
            </w:r>
            <w:r w:rsidRPr="00823BE3">
              <w:rPr>
                <w:rFonts w:ascii="Times New Roman" w:hAnsi="Times New Roman" w:cs="Times New Roman"/>
                <w:sz w:val="22"/>
                <w:szCs w:val="22"/>
                <w:lang w:bidi="ar"/>
              </w:rPr>
              <w:t>8</w:t>
            </w:r>
            <w:r w:rsidRPr="00823BE3">
              <w:rPr>
                <w:rFonts w:ascii="Times New Roman" w:hAnsi="Times New Roman" w:cs="Times New Roman"/>
                <w:sz w:val="22"/>
                <w:szCs w:val="22"/>
                <w:lang w:bidi="ar"/>
              </w:rPr>
              <w:t>。每颗核心的基频都</w:t>
            </w:r>
            <w:r w:rsidRPr="00823BE3">
              <w:rPr>
                <w:rFonts w:ascii="Times New Roman" w:hAnsi="Times New Roman" w:cs="Times New Roman" w:hint="eastAsia"/>
                <w:sz w:val="22"/>
                <w:szCs w:val="22"/>
                <w:lang w:bidi="ar"/>
              </w:rPr>
              <w:t>需</w:t>
            </w:r>
            <w:r w:rsidRPr="00823BE3">
              <w:rPr>
                <w:rFonts w:ascii="Times New Roman" w:hAnsi="Times New Roman" w:cs="Times New Roman"/>
                <w:sz w:val="22"/>
                <w:szCs w:val="22"/>
                <w:lang w:bidi="ar"/>
              </w:rPr>
              <w:t>大于等于</w:t>
            </w:r>
            <w:r w:rsidRPr="00823BE3">
              <w:rPr>
                <w:rFonts w:ascii="Times New Roman" w:hAnsi="Times New Roman" w:cs="Times New Roman"/>
                <w:sz w:val="22"/>
                <w:szCs w:val="22"/>
                <w:lang w:bidi="ar"/>
              </w:rPr>
              <w:t>1.7Ghz</w:t>
            </w:r>
            <w:r w:rsidRPr="00823BE3">
              <w:rPr>
                <w:rFonts w:ascii="Times New Roman" w:hAnsi="Times New Roman" w:cs="Times New Roman"/>
                <w:sz w:val="22"/>
                <w:szCs w:val="22"/>
                <w:lang w:bidi="ar"/>
              </w:rPr>
              <w:t>，其中至少有</w:t>
            </w:r>
            <w:r w:rsidRPr="00823BE3">
              <w:rPr>
                <w:rFonts w:ascii="Times New Roman" w:hAnsi="Times New Roman" w:cs="Times New Roman"/>
                <w:sz w:val="22"/>
                <w:szCs w:val="22"/>
                <w:lang w:bidi="ar"/>
              </w:rPr>
              <w:t>4</w:t>
            </w:r>
            <w:r w:rsidRPr="00823BE3">
              <w:rPr>
                <w:rFonts w:ascii="Times New Roman" w:hAnsi="Times New Roman" w:cs="Times New Roman"/>
                <w:sz w:val="22"/>
                <w:szCs w:val="22"/>
                <w:lang w:bidi="ar"/>
              </w:rPr>
              <w:t>核的基频</w:t>
            </w:r>
            <w:r w:rsidRPr="00823BE3">
              <w:rPr>
                <w:rFonts w:ascii="Times New Roman" w:hAnsi="Times New Roman" w:cs="Times New Roman"/>
                <w:sz w:val="22"/>
                <w:szCs w:val="22"/>
                <w:lang w:bidi="ar"/>
              </w:rPr>
              <w:t>≥2.0GHz</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2</w:t>
            </w:r>
            <w:r w:rsidRPr="00823BE3">
              <w:rPr>
                <w:rFonts w:ascii="Times New Roman" w:hAnsi="Times New Roman" w:cs="Times New Roman"/>
                <w:sz w:val="22"/>
                <w:szCs w:val="22"/>
                <w:lang w:bidi="ar"/>
              </w:rPr>
              <w:t>、屏幕：屏幕尺寸</w:t>
            </w:r>
            <w:r w:rsidRPr="00823BE3">
              <w:rPr>
                <w:rFonts w:ascii="Times New Roman" w:hAnsi="Times New Roman" w:cs="Times New Roman"/>
                <w:sz w:val="22"/>
                <w:szCs w:val="22"/>
                <w:lang w:bidi="ar"/>
              </w:rPr>
              <w:t>≥11</w:t>
            </w:r>
            <w:r w:rsidRPr="00823BE3">
              <w:rPr>
                <w:rFonts w:ascii="Times New Roman" w:hAnsi="Times New Roman" w:cs="Times New Roman"/>
                <w:sz w:val="22"/>
                <w:szCs w:val="22"/>
                <w:lang w:bidi="ar"/>
              </w:rPr>
              <w:t>英寸，刷新率</w:t>
            </w:r>
            <w:r w:rsidRPr="00823BE3">
              <w:rPr>
                <w:rFonts w:ascii="Times New Roman" w:hAnsi="Times New Roman" w:cs="Times New Roman"/>
                <w:sz w:val="22"/>
                <w:szCs w:val="22"/>
                <w:lang w:bidi="ar"/>
              </w:rPr>
              <w:t>≥60hz</w:t>
            </w:r>
            <w:r w:rsidRPr="00823BE3">
              <w:rPr>
                <w:rFonts w:ascii="Times New Roman" w:hAnsi="Times New Roman" w:cs="Times New Roman"/>
                <w:sz w:val="22"/>
                <w:szCs w:val="22"/>
                <w:lang w:bidi="ar"/>
              </w:rPr>
              <w:t>，分辨率不低于</w:t>
            </w:r>
            <w:r w:rsidRPr="00823BE3">
              <w:rPr>
                <w:rFonts w:ascii="Times New Roman" w:hAnsi="Times New Roman" w:cs="Times New Roman"/>
                <w:sz w:val="22"/>
                <w:szCs w:val="22"/>
                <w:lang w:bidi="ar"/>
              </w:rPr>
              <w:t>1920*1200</w:t>
            </w:r>
            <w:r w:rsidRPr="00823BE3">
              <w:rPr>
                <w:rFonts w:ascii="Times New Roman" w:hAnsi="Times New Roman" w:cs="Times New Roman"/>
                <w:sz w:val="22"/>
                <w:szCs w:val="22"/>
                <w:lang w:bidi="ar"/>
              </w:rPr>
              <w:t>，屏占比</w:t>
            </w:r>
            <w:r w:rsidRPr="00823BE3">
              <w:rPr>
                <w:rFonts w:ascii="Times New Roman" w:hAnsi="Times New Roman" w:cs="Times New Roman"/>
                <w:sz w:val="22"/>
                <w:szCs w:val="22"/>
                <w:lang w:bidi="ar"/>
              </w:rPr>
              <w:t>≥85%</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3</w:t>
            </w:r>
            <w:r w:rsidRPr="00823BE3">
              <w:rPr>
                <w:rFonts w:ascii="Times New Roman" w:hAnsi="Times New Roman" w:cs="Times New Roman"/>
                <w:sz w:val="22"/>
                <w:szCs w:val="22"/>
                <w:lang w:bidi="ar"/>
              </w:rPr>
              <w:t>、网络：</w:t>
            </w:r>
            <w:r w:rsidRPr="00823BE3">
              <w:rPr>
                <w:rFonts w:ascii="Times New Roman" w:hAnsi="Times New Roman" w:cs="Times New Roman" w:hint="eastAsia"/>
                <w:sz w:val="22"/>
                <w:szCs w:val="22"/>
                <w:lang w:bidi="ar"/>
              </w:rPr>
              <w:t>需</w:t>
            </w:r>
            <w:r w:rsidRPr="00823BE3">
              <w:rPr>
                <w:rFonts w:ascii="Times New Roman" w:hAnsi="Times New Roman" w:cs="Times New Roman"/>
                <w:sz w:val="22"/>
                <w:szCs w:val="22"/>
                <w:lang w:bidi="ar"/>
              </w:rPr>
              <w:t>支持蓝牙</w:t>
            </w:r>
            <w:r w:rsidRPr="00823BE3">
              <w:rPr>
                <w:rFonts w:ascii="Times New Roman" w:hAnsi="Times New Roman" w:cs="Times New Roman"/>
                <w:sz w:val="22"/>
                <w:szCs w:val="22"/>
                <w:lang w:bidi="ar"/>
              </w:rPr>
              <w:t>5.1</w:t>
            </w:r>
            <w:r w:rsidRPr="00823BE3">
              <w:rPr>
                <w:rFonts w:ascii="Times New Roman" w:hAnsi="Times New Roman" w:cs="Times New Roman"/>
                <w:sz w:val="22"/>
                <w:szCs w:val="22"/>
                <w:lang w:bidi="ar"/>
              </w:rPr>
              <w:t>；</w:t>
            </w:r>
            <w:r w:rsidRPr="00823BE3">
              <w:rPr>
                <w:rFonts w:ascii="Times New Roman" w:hAnsi="Times New Roman" w:cs="Times New Roman" w:hint="eastAsia"/>
                <w:sz w:val="22"/>
                <w:szCs w:val="22"/>
                <w:lang w:bidi="ar"/>
              </w:rPr>
              <w:t>需</w:t>
            </w:r>
            <w:r w:rsidRPr="00823BE3">
              <w:rPr>
                <w:rFonts w:ascii="Times New Roman" w:hAnsi="Times New Roman" w:cs="Times New Roman"/>
                <w:sz w:val="22"/>
                <w:szCs w:val="22"/>
                <w:lang w:bidi="ar"/>
              </w:rPr>
              <w:t>支持</w:t>
            </w:r>
            <w:r w:rsidRPr="00823BE3">
              <w:rPr>
                <w:rFonts w:ascii="Times New Roman" w:hAnsi="Times New Roman" w:cs="Times New Roman"/>
                <w:sz w:val="22"/>
                <w:szCs w:val="22"/>
                <w:lang w:bidi="ar"/>
              </w:rPr>
              <w:t>wifi 6 802.11ax</w:t>
            </w:r>
            <w:r w:rsidRPr="00823BE3">
              <w:rPr>
                <w:rFonts w:ascii="Times New Roman" w:hAnsi="Times New Roman" w:cs="Times New Roman"/>
                <w:sz w:val="22"/>
                <w:szCs w:val="22"/>
                <w:lang w:bidi="ar"/>
              </w:rPr>
              <w:t>协议，</w:t>
            </w:r>
            <w:r w:rsidRPr="00823BE3">
              <w:rPr>
                <w:rFonts w:ascii="Times New Roman" w:hAnsi="Times New Roman" w:cs="Times New Roman"/>
                <w:sz w:val="22"/>
                <w:szCs w:val="22"/>
                <w:lang w:bidi="ar"/>
              </w:rPr>
              <w:t>2.4ghz/5ghz</w:t>
            </w:r>
            <w:r w:rsidRPr="00823BE3">
              <w:rPr>
                <w:rFonts w:ascii="Times New Roman" w:hAnsi="Times New Roman" w:cs="Times New Roman"/>
                <w:sz w:val="22"/>
                <w:szCs w:val="22"/>
                <w:lang w:bidi="ar"/>
              </w:rPr>
              <w:t>双频</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4</w:t>
            </w:r>
            <w:r w:rsidRPr="00823BE3">
              <w:rPr>
                <w:rFonts w:ascii="Times New Roman" w:hAnsi="Times New Roman" w:cs="Times New Roman"/>
                <w:sz w:val="22"/>
                <w:szCs w:val="22"/>
                <w:lang w:bidi="ar"/>
              </w:rPr>
              <w:t>、轻薄：整机厚度（除摄像头）</w:t>
            </w:r>
            <w:r w:rsidRPr="00823BE3">
              <w:rPr>
                <w:rFonts w:hint="eastAsia"/>
                <w:sz w:val="22"/>
                <w:szCs w:val="22"/>
                <w:lang w:bidi="ar"/>
              </w:rPr>
              <w:t>≤</w:t>
            </w:r>
            <w:r w:rsidRPr="00823BE3">
              <w:rPr>
                <w:rFonts w:ascii="Times New Roman" w:hAnsi="Times New Roman" w:cs="Times New Roman"/>
                <w:sz w:val="22"/>
                <w:szCs w:val="22"/>
                <w:lang w:bidi="ar"/>
              </w:rPr>
              <w:t>7mm</w:t>
            </w:r>
            <w:r w:rsidRPr="00823BE3">
              <w:rPr>
                <w:rFonts w:ascii="Times New Roman" w:hAnsi="Times New Roman" w:cs="Times New Roman"/>
                <w:sz w:val="22"/>
                <w:szCs w:val="22"/>
                <w:lang w:bidi="ar"/>
              </w:rPr>
              <w:t>，重量</w:t>
            </w:r>
            <w:r w:rsidRPr="00823BE3">
              <w:rPr>
                <w:rFonts w:hint="eastAsia"/>
                <w:sz w:val="22"/>
                <w:szCs w:val="22"/>
                <w:lang w:bidi="ar"/>
              </w:rPr>
              <w:lastRenderedPageBreak/>
              <w:t>≤</w:t>
            </w:r>
            <w:r w:rsidRPr="00823BE3">
              <w:rPr>
                <w:rFonts w:ascii="Times New Roman" w:hAnsi="Times New Roman" w:cs="Times New Roman"/>
                <w:sz w:val="22"/>
                <w:szCs w:val="22"/>
                <w:lang w:bidi="ar"/>
              </w:rPr>
              <w:t>480g</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5</w:t>
            </w:r>
            <w:r w:rsidRPr="00823BE3">
              <w:rPr>
                <w:rFonts w:ascii="Times New Roman" w:hAnsi="Times New Roman" w:cs="Times New Roman"/>
                <w:sz w:val="22"/>
                <w:szCs w:val="22"/>
                <w:lang w:bidi="ar"/>
              </w:rPr>
              <w:t>、摄像头：摄像头</w:t>
            </w:r>
            <w:r w:rsidRPr="00823BE3">
              <w:rPr>
                <w:rFonts w:ascii="Times New Roman" w:hAnsi="Times New Roman" w:cs="Times New Roman"/>
                <w:sz w:val="22"/>
                <w:szCs w:val="22"/>
                <w:lang w:bidi="ar"/>
              </w:rPr>
              <w:t>≥2</w:t>
            </w:r>
            <w:r w:rsidRPr="00823BE3">
              <w:rPr>
                <w:rFonts w:ascii="Times New Roman" w:hAnsi="Times New Roman" w:cs="Times New Roman"/>
                <w:sz w:val="22"/>
                <w:szCs w:val="22"/>
                <w:lang w:bidi="ar"/>
              </w:rPr>
              <w:t>颗，主摄像头像素</w:t>
            </w:r>
            <w:r w:rsidRPr="00823BE3">
              <w:rPr>
                <w:rFonts w:ascii="Times New Roman" w:hAnsi="Times New Roman" w:cs="Times New Roman"/>
                <w:sz w:val="22"/>
                <w:szCs w:val="22"/>
                <w:lang w:bidi="ar"/>
              </w:rPr>
              <w:t>≥800w</w:t>
            </w:r>
            <w:r w:rsidRPr="00823BE3">
              <w:rPr>
                <w:rFonts w:ascii="Times New Roman" w:hAnsi="Times New Roman" w:cs="Times New Roman"/>
                <w:sz w:val="22"/>
                <w:szCs w:val="22"/>
                <w:lang w:bidi="ar"/>
              </w:rPr>
              <w:t>、支持</w:t>
            </w:r>
            <w:r w:rsidRPr="00823BE3">
              <w:rPr>
                <w:rFonts w:ascii="Times New Roman" w:hAnsi="Times New Roman" w:cs="Times New Roman"/>
                <w:sz w:val="22"/>
                <w:szCs w:val="22"/>
                <w:lang w:bidi="ar"/>
              </w:rPr>
              <w:t>1080p 30fps</w:t>
            </w:r>
            <w:r w:rsidRPr="00823BE3">
              <w:rPr>
                <w:rFonts w:ascii="Times New Roman" w:hAnsi="Times New Roman" w:cs="Times New Roman"/>
                <w:sz w:val="22"/>
                <w:szCs w:val="22"/>
                <w:lang w:bidi="ar"/>
              </w:rPr>
              <w:t>视频拍摄；副摄像头像素</w:t>
            </w:r>
            <w:r w:rsidRPr="00823BE3">
              <w:rPr>
                <w:rFonts w:ascii="Times New Roman" w:hAnsi="Times New Roman" w:cs="Times New Roman"/>
                <w:sz w:val="22"/>
                <w:szCs w:val="22"/>
                <w:lang w:bidi="ar"/>
              </w:rPr>
              <w:t>≥500w</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6</w:t>
            </w:r>
            <w:r w:rsidRPr="00823BE3">
              <w:rPr>
                <w:rFonts w:ascii="Times New Roman" w:hAnsi="Times New Roman" w:cs="Times New Roman"/>
                <w:sz w:val="22"/>
                <w:szCs w:val="22"/>
                <w:lang w:bidi="ar"/>
              </w:rPr>
              <w:t>、电池：</w:t>
            </w:r>
            <w:r w:rsidRPr="00823BE3">
              <w:rPr>
                <w:rFonts w:ascii="Times New Roman" w:hAnsi="Times New Roman" w:cs="Times New Roman"/>
                <w:sz w:val="22"/>
                <w:szCs w:val="22"/>
                <w:lang w:bidi="ar"/>
              </w:rPr>
              <w:t>≥7500mah</w:t>
            </w:r>
            <w:r w:rsidRPr="00823BE3">
              <w:rPr>
                <w:rFonts w:ascii="Times New Roman" w:hAnsi="Times New Roman" w:cs="Times New Roman"/>
                <w:sz w:val="22"/>
                <w:szCs w:val="22"/>
                <w:lang w:bidi="ar"/>
              </w:rPr>
              <w:t>，可连续本地视频播放</w:t>
            </w:r>
            <w:r w:rsidRPr="00823BE3">
              <w:rPr>
                <w:rFonts w:ascii="Times New Roman" w:hAnsi="Times New Roman" w:cs="Times New Roman"/>
                <w:sz w:val="22"/>
                <w:szCs w:val="22"/>
                <w:lang w:bidi="ar"/>
              </w:rPr>
              <w:t>10</w:t>
            </w:r>
            <w:r w:rsidRPr="00823BE3">
              <w:rPr>
                <w:rFonts w:ascii="Times New Roman" w:hAnsi="Times New Roman" w:cs="Times New Roman"/>
                <w:sz w:val="22"/>
                <w:szCs w:val="22"/>
                <w:lang w:bidi="ar"/>
              </w:rPr>
              <w:t>小时以上</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7</w:t>
            </w:r>
            <w:r w:rsidRPr="00823BE3">
              <w:rPr>
                <w:rFonts w:ascii="Times New Roman" w:hAnsi="Times New Roman" w:cs="Times New Roman"/>
                <w:sz w:val="22"/>
                <w:szCs w:val="22"/>
                <w:lang w:bidi="ar"/>
              </w:rPr>
              <w:t>、容量：运存</w:t>
            </w:r>
            <w:r w:rsidRPr="00823BE3">
              <w:rPr>
                <w:rFonts w:ascii="Times New Roman" w:hAnsi="Times New Roman" w:cs="Times New Roman"/>
                <w:sz w:val="22"/>
                <w:szCs w:val="22"/>
                <w:lang w:bidi="ar"/>
              </w:rPr>
              <w:t>≥6GB</w:t>
            </w:r>
            <w:r w:rsidRPr="00823BE3">
              <w:rPr>
                <w:rFonts w:ascii="Times New Roman" w:hAnsi="Times New Roman" w:cs="Times New Roman"/>
                <w:sz w:val="22"/>
                <w:szCs w:val="22"/>
                <w:lang w:bidi="ar"/>
              </w:rPr>
              <w:t>，存储空间</w:t>
            </w:r>
            <w:r w:rsidRPr="00823BE3">
              <w:rPr>
                <w:rFonts w:ascii="Times New Roman" w:hAnsi="Times New Roman" w:cs="Times New Roman"/>
                <w:sz w:val="22"/>
                <w:szCs w:val="22"/>
                <w:lang w:bidi="ar"/>
              </w:rPr>
              <w:t>≥128GB</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8</w:t>
            </w:r>
            <w:r w:rsidRPr="00823BE3">
              <w:rPr>
                <w:rFonts w:ascii="Times New Roman" w:hAnsi="Times New Roman" w:cs="Times New Roman"/>
                <w:sz w:val="22"/>
                <w:szCs w:val="22"/>
                <w:lang w:bidi="ar"/>
              </w:rPr>
              <w:t>、可靠性：提供权威认证机构出具的低蓝光认证、无频闪认证；</w:t>
            </w:r>
            <w:r w:rsidRPr="00823BE3">
              <w:rPr>
                <w:rFonts w:ascii="Times New Roman" w:hAnsi="Times New Roman" w:cs="Times New Roman"/>
                <w:sz w:val="22"/>
                <w:szCs w:val="22"/>
                <w:lang w:bidi="ar"/>
              </w:rPr>
              <w:t xml:space="preserve"> </w:t>
            </w:r>
          </w:p>
          <w:p w:rsidR="005A1996" w:rsidRPr="00823BE3" w:rsidRDefault="005A1996" w:rsidP="00A964AE">
            <w:pPr>
              <w:pStyle w:val="afffffffffd"/>
              <w:adjustRightInd w:val="0"/>
              <w:snapToGrid w:val="0"/>
              <w:spacing w:line="300" w:lineRule="auto"/>
              <w:jc w:val="left"/>
              <w:rPr>
                <w:rFonts w:ascii="Times New Roman" w:hAnsi="Times New Roman" w:cs="Times New Roman"/>
                <w:bCs/>
                <w:sz w:val="22"/>
                <w:szCs w:val="22"/>
              </w:rPr>
            </w:pPr>
            <w:r w:rsidRPr="00823BE3">
              <w:rPr>
                <w:rFonts w:ascii="Times New Roman" w:hAnsi="Times New Roman" w:cs="Times New Roman"/>
                <w:sz w:val="22"/>
                <w:szCs w:val="22"/>
                <w:lang w:bidi="ar"/>
              </w:rPr>
              <w:t>9</w:t>
            </w:r>
            <w:r w:rsidRPr="00823BE3">
              <w:rPr>
                <w:rFonts w:ascii="Times New Roman" w:hAnsi="Times New Roman" w:cs="Times New Roman"/>
                <w:sz w:val="22"/>
                <w:szCs w:val="22"/>
                <w:lang w:bidi="ar"/>
              </w:rPr>
              <w:t>、支持同品牌主动触控笔</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lastRenderedPageBreak/>
              <w:t>110</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lastRenderedPageBreak/>
              <w:t>2</w:t>
            </w:r>
          </w:p>
        </w:tc>
        <w:tc>
          <w:tcPr>
            <w:tcW w:w="1894" w:type="dxa"/>
            <w:vAlign w:val="center"/>
          </w:tcPr>
          <w:p w:rsidR="005A1996" w:rsidRPr="00823BE3" w:rsidRDefault="005A1996" w:rsidP="00A964AE">
            <w:pPr>
              <w:pStyle w:val="TableParagraph"/>
              <w:spacing w:line="300" w:lineRule="auto"/>
              <w:ind w:right="78"/>
              <w:jc w:val="center"/>
              <w:rPr>
                <w:bCs/>
                <w:sz w:val="22"/>
              </w:rPr>
            </w:pPr>
            <w:r w:rsidRPr="00823BE3">
              <w:rPr>
                <w:color w:val="000000"/>
                <w:sz w:val="22"/>
              </w:rPr>
              <w:t>教师智能终端</w:t>
            </w:r>
          </w:p>
        </w:tc>
        <w:tc>
          <w:tcPr>
            <w:tcW w:w="4440" w:type="dxa"/>
          </w:tcPr>
          <w:p w:rsidR="005A1996" w:rsidRPr="00823BE3" w:rsidRDefault="005A1996" w:rsidP="00A964AE">
            <w:pPr>
              <w:pStyle w:val="TableParagraph"/>
              <w:spacing w:line="300" w:lineRule="auto"/>
              <w:rPr>
                <w:bCs/>
                <w:sz w:val="22"/>
              </w:rPr>
            </w:pPr>
            <w:r w:rsidRPr="00823BE3">
              <w:rPr>
                <w:bCs/>
                <w:sz w:val="22"/>
              </w:rPr>
              <w:t>1</w:t>
            </w:r>
            <w:r w:rsidRPr="00823BE3">
              <w:rPr>
                <w:bCs/>
                <w:sz w:val="22"/>
              </w:rPr>
              <w:t>、性能：采用国产处理器，处理器核心数大于等于</w:t>
            </w:r>
            <w:r w:rsidRPr="00823BE3">
              <w:rPr>
                <w:bCs/>
                <w:sz w:val="22"/>
              </w:rPr>
              <w:t>8</w:t>
            </w:r>
            <w:r w:rsidRPr="00823BE3">
              <w:rPr>
                <w:bCs/>
                <w:sz w:val="22"/>
              </w:rPr>
              <w:t>。每颗核心的基频都</w:t>
            </w:r>
            <w:r w:rsidRPr="00823BE3">
              <w:rPr>
                <w:rFonts w:hint="eastAsia"/>
                <w:bCs/>
                <w:sz w:val="22"/>
              </w:rPr>
              <w:t>需</w:t>
            </w:r>
            <w:r w:rsidRPr="00823BE3">
              <w:rPr>
                <w:bCs/>
                <w:sz w:val="22"/>
              </w:rPr>
              <w:t>大于等于</w:t>
            </w:r>
            <w:r w:rsidRPr="00823BE3">
              <w:rPr>
                <w:bCs/>
                <w:sz w:val="22"/>
              </w:rPr>
              <w:t>1.7Ghz</w:t>
            </w:r>
            <w:r w:rsidRPr="00823BE3">
              <w:rPr>
                <w:bCs/>
                <w:sz w:val="22"/>
              </w:rPr>
              <w:t>，其中至少有</w:t>
            </w:r>
            <w:r w:rsidRPr="00823BE3">
              <w:rPr>
                <w:bCs/>
                <w:sz w:val="22"/>
              </w:rPr>
              <w:t>4</w:t>
            </w:r>
            <w:r w:rsidRPr="00823BE3">
              <w:rPr>
                <w:bCs/>
                <w:sz w:val="22"/>
              </w:rPr>
              <w:t>核的基频</w:t>
            </w:r>
            <w:r w:rsidRPr="00823BE3">
              <w:rPr>
                <w:bCs/>
                <w:sz w:val="22"/>
              </w:rPr>
              <w:t>≥2.0GHz</w:t>
            </w:r>
          </w:p>
          <w:p w:rsidR="005A1996" w:rsidRPr="00823BE3" w:rsidRDefault="005A1996" w:rsidP="00A964AE">
            <w:pPr>
              <w:pStyle w:val="TableParagraph"/>
              <w:spacing w:line="300" w:lineRule="auto"/>
              <w:rPr>
                <w:bCs/>
                <w:sz w:val="22"/>
              </w:rPr>
            </w:pPr>
            <w:r w:rsidRPr="00823BE3">
              <w:rPr>
                <w:bCs/>
                <w:sz w:val="22"/>
              </w:rPr>
              <w:t>2</w:t>
            </w:r>
            <w:r w:rsidRPr="00823BE3">
              <w:rPr>
                <w:bCs/>
                <w:sz w:val="22"/>
              </w:rPr>
              <w:t>、屏幕：屏幕尺寸</w:t>
            </w:r>
            <w:r w:rsidRPr="00823BE3">
              <w:rPr>
                <w:bCs/>
                <w:sz w:val="22"/>
              </w:rPr>
              <w:t>≥11</w:t>
            </w:r>
            <w:r w:rsidRPr="00823BE3">
              <w:rPr>
                <w:bCs/>
                <w:sz w:val="22"/>
              </w:rPr>
              <w:t>英寸，刷新率</w:t>
            </w:r>
            <w:r w:rsidRPr="00823BE3">
              <w:rPr>
                <w:bCs/>
                <w:sz w:val="22"/>
              </w:rPr>
              <w:t>≥60hz</w:t>
            </w:r>
            <w:r w:rsidRPr="00823BE3">
              <w:rPr>
                <w:bCs/>
                <w:sz w:val="22"/>
              </w:rPr>
              <w:t>，分辨率不低于</w:t>
            </w:r>
            <w:r w:rsidRPr="00823BE3">
              <w:rPr>
                <w:bCs/>
                <w:sz w:val="22"/>
              </w:rPr>
              <w:t>1920*1200</w:t>
            </w:r>
            <w:r w:rsidRPr="00823BE3">
              <w:rPr>
                <w:bCs/>
                <w:sz w:val="22"/>
              </w:rPr>
              <w:t>，屏占比</w:t>
            </w:r>
            <w:r w:rsidRPr="00823BE3">
              <w:rPr>
                <w:bCs/>
                <w:sz w:val="22"/>
              </w:rPr>
              <w:t>≥85%</w:t>
            </w:r>
          </w:p>
          <w:p w:rsidR="005A1996" w:rsidRPr="00823BE3" w:rsidRDefault="005A1996" w:rsidP="00A964AE">
            <w:pPr>
              <w:pStyle w:val="TableParagraph"/>
              <w:spacing w:line="300" w:lineRule="auto"/>
              <w:rPr>
                <w:bCs/>
                <w:sz w:val="22"/>
              </w:rPr>
            </w:pPr>
            <w:r w:rsidRPr="00823BE3">
              <w:rPr>
                <w:bCs/>
                <w:sz w:val="22"/>
              </w:rPr>
              <w:t>3</w:t>
            </w:r>
            <w:r w:rsidRPr="00823BE3">
              <w:rPr>
                <w:bCs/>
                <w:sz w:val="22"/>
              </w:rPr>
              <w:t>、网络：</w:t>
            </w:r>
            <w:r w:rsidRPr="00823BE3">
              <w:rPr>
                <w:rFonts w:hint="eastAsia"/>
                <w:bCs/>
                <w:sz w:val="22"/>
              </w:rPr>
              <w:t>需</w:t>
            </w:r>
            <w:r w:rsidRPr="00823BE3">
              <w:rPr>
                <w:bCs/>
                <w:sz w:val="22"/>
              </w:rPr>
              <w:t>支持蓝牙</w:t>
            </w:r>
            <w:r w:rsidRPr="00823BE3">
              <w:rPr>
                <w:bCs/>
                <w:sz w:val="22"/>
              </w:rPr>
              <w:t>5.1</w:t>
            </w:r>
            <w:r w:rsidRPr="00823BE3">
              <w:rPr>
                <w:bCs/>
                <w:sz w:val="22"/>
              </w:rPr>
              <w:t>；</w:t>
            </w:r>
            <w:r w:rsidRPr="00823BE3">
              <w:rPr>
                <w:rFonts w:hint="eastAsia"/>
                <w:bCs/>
                <w:sz w:val="22"/>
              </w:rPr>
              <w:t>需</w:t>
            </w:r>
            <w:r w:rsidRPr="00823BE3">
              <w:rPr>
                <w:bCs/>
                <w:sz w:val="22"/>
              </w:rPr>
              <w:t>支持</w:t>
            </w:r>
            <w:r w:rsidRPr="00823BE3">
              <w:rPr>
                <w:bCs/>
                <w:sz w:val="22"/>
              </w:rPr>
              <w:t>wifi 6 802.11ax</w:t>
            </w:r>
            <w:r w:rsidRPr="00823BE3">
              <w:rPr>
                <w:bCs/>
                <w:sz w:val="22"/>
              </w:rPr>
              <w:t>协议，</w:t>
            </w:r>
            <w:r w:rsidRPr="00823BE3">
              <w:rPr>
                <w:bCs/>
                <w:sz w:val="22"/>
              </w:rPr>
              <w:t>2.4ghz/5ghz</w:t>
            </w:r>
            <w:r w:rsidRPr="00823BE3">
              <w:rPr>
                <w:bCs/>
                <w:sz w:val="22"/>
              </w:rPr>
              <w:t>双频</w:t>
            </w:r>
          </w:p>
          <w:p w:rsidR="005A1996" w:rsidRPr="00823BE3" w:rsidRDefault="005A1996" w:rsidP="00A964AE">
            <w:pPr>
              <w:pStyle w:val="TableParagraph"/>
              <w:spacing w:line="300" w:lineRule="auto"/>
              <w:rPr>
                <w:bCs/>
                <w:sz w:val="22"/>
              </w:rPr>
            </w:pPr>
            <w:r w:rsidRPr="00823BE3">
              <w:rPr>
                <w:bCs/>
                <w:sz w:val="22"/>
              </w:rPr>
              <w:t>4</w:t>
            </w:r>
            <w:r w:rsidRPr="00823BE3">
              <w:rPr>
                <w:bCs/>
                <w:sz w:val="22"/>
              </w:rPr>
              <w:t>、轻薄：整机厚度（除摄像头）</w:t>
            </w:r>
            <w:r w:rsidRPr="00823BE3">
              <w:rPr>
                <w:sz w:val="22"/>
                <w:lang w:bidi="ar"/>
              </w:rPr>
              <w:t>≤</w:t>
            </w:r>
            <w:r w:rsidRPr="00823BE3">
              <w:rPr>
                <w:bCs/>
                <w:sz w:val="22"/>
              </w:rPr>
              <w:t>7mm</w:t>
            </w:r>
            <w:r w:rsidRPr="00823BE3">
              <w:rPr>
                <w:bCs/>
                <w:sz w:val="22"/>
              </w:rPr>
              <w:t>，重量</w:t>
            </w:r>
            <w:r w:rsidRPr="00823BE3">
              <w:rPr>
                <w:sz w:val="22"/>
                <w:lang w:bidi="ar"/>
              </w:rPr>
              <w:t>≤</w:t>
            </w:r>
            <w:r w:rsidRPr="00823BE3">
              <w:rPr>
                <w:bCs/>
                <w:sz w:val="22"/>
              </w:rPr>
              <w:t>480g</w:t>
            </w:r>
          </w:p>
          <w:p w:rsidR="005A1996" w:rsidRPr="00823BE3" w:rsidRDefault="005A1996" w:rsidP="00A964AE">
            <w:pPr>
              <w:pStyle w:val="TableParagraph"/>
              <w:spacing w:line="300" w:lineRule="auto"/>
              <w:rPr>
                <w:bCs/>
                <w:sz w:val="22"/>
              </w:rPr>
            </w:pPr>
            <w:r w:rsidRPr="00823BE3">
              <w:rPr>
                <w:bCs/>
                <w:sz w:val="22"/>
              </w:rPr>
              <w:t>5</w:t>
            </w:r>
            <w:r w:rsidRPr="00823BE3">
              <w:rPr>
                <w:bCs/>
                <w:sz w:val="22"/>
              </w:rPr>
              <w:t>、摄像头：摄像头</w:t>
            </w:r>
            <w:r w:rsidRPr="00823BE3">
              <w:rPr>
                <w:bCs/>
                <w:sz w:val="22"/>
              </w:rPr>
              <w:t>≥2</w:t>
            </w:r>
            <w:r w:rsidRPr="00823BE3">
              <w:rPr>
                <w:bCs/>
                <w:sz w:val="22"/>
              </w:rPr>
              <w:t>颗，主摄像头像素</w:t>
            </w:r>
            <w:r w:rsidRPr="00823BE3">
              <w:rPr>
                <w:bCs/>
                <w:sz w:val="22"/>
              </w:rPr>
              <w:t>≥800w</w:t>
            </w:r>
            <w:r w:rsidRPr="00823BE3">
              <w:rPr>
                <w:bCs/>
                <w:sz w:val="22"/>
              </w:rPr>
              <w:t>、支持</w:t>
            </w:r>
            <w:r w:rsidRPr="00823BE3">
              <w:rPr>
                <w:bCs/>
                <w:sz w:val="22"/>
              </w:rPr>
              <w:t>1080p 30fps</w:t>
            </w:r>
            <w:r w:rsidRPr="00823BE3">
              <w:rPr>
                <w:bCs/>
                <w:sz w:val="22"/>
              </w:rPr>
              <w:t>视频拍摄；副摄像头像素</w:t>
            </w:r>
            <w:r w:rsidRPr="00823BE3">
              <w:rPr>
                <w:bCs/>
                <w:sz w:val="22"/>
              </w:rPr>
              <w:t>≥500w</w:t>
            </w:r>
          </w:p>
          <w:p w:rsidR="005A1996" w:rsidRPr="00823BE3" w:rsidRDefault="005A1996" w:rsidP="00A964AE">
            <w:pPr>
              <w:pStyle w:val="TableParagraph"/>
              <w:spacing w:line="300" w:lineRule="auto"/>
              <w:rPr>
                <w:bCs/>
                <w:sz w:val="22"/>
              </w:rPr>
            </w:pPr>
            <w:r w:rsidRPr="00823BE3">
              <w:rPr>
                <w:bCs/>
                <w:sz w:val="22"/>
              </w:rPr>
              <w:t>6</w:t>
            </w:r>
            <w:r w:rsidRPr="00823BE3">
              <w:rPr>
                <w:bCs/>
                <w:sz w:val="22"/>
              </w:rPr>
              <w:t>、电池：</w:t>
            </w:r>
            <w:r w:rsidRPr="00823BE3">
              <w:rPr>
                <w:bCs/>
                <w:sz w:val="22"/>
              </w:rPr>
              <w:t>≥7500mah</w:t>
            </w:r>
            <w:r w:rsidRPr="00823BE3">
              <w:rPr>
                <w:bCs/>
                <w:sz w:val="22"/>
              </w:rPr>
              <w:t>，可连续本地视频播放</w:t>
            </w:r>
            <w:r w:rsidRPr="00823BE3">
              <w:rPr>
                <w:bCs/>
                <w:sz w:val="22"/>
              </w:rPr>
              <w:t>10</w:t>
            </w:r>
            <w:r w:rsidRPr="00823BE3">
              <w:rPr>
                <w:bCs/>
                <w:sz w:val="22"/>
              </w:rPr>
              <w:t>小时以上</w:t>
            </w:r>
          </w:p>
          <w:p w:rsidR="005A1996" w:rsidRPr="00823BE3" w:rsidRDefault="005A1996" w:rsidP="00A964AE">
            <w:pPr>
              <w:pStyle w:val="TableParagraph"/>
              <w:spacing w:line="300" w:lineRule="auto"/>
              <w:rPr>
                <w:bCs/>
                <w:sz w:val="22"/>
              </w:rPr>
            </w:pPr>
            <w:r w:rsidRPr="00823BE3">
              <w:rPr>
                <w:bCs/>
                <w:sz w:val="22"/>
              </w:rPr>
              <w:t>7</w:t>
            </w:r>
            <w:r w:rsidRPr="00823BE3">
              <w:rPr>
                <w:bCs/>
                <w:sz w:val="22"/>
              </w:rPr>
              <w:t>、容量：运存</w:t>
            </w:r>
            <w:r w:rsidRPr="00823BE3">
              <w:rPr>
                <w:bCs/>
                <w:sz w:val="22"/>
              </w:rPr>
              <w:t>≥6GB</w:t>
            </w:r>
            <w:r w:rsidRPr="00823BE3">
              <w:rPr>
                <w:bCs/>
                <w:sz w:val="22"/>
              </w:rPr>
              <w:t>，存储空间</w:t>
            </w:r>
            <w:r w:rsidRPr="00823BE3">
              <w:rPr>
                <w:bCs/>
                <w:sz w:val="22"/>
              </w:rPr>
              <w:t>≥128GB</w:t>
            </w:r>
          </w:p>
          <w:p w:rsidR="005A1996" w:rsidRPr="00823BE3" w:rsidRDefault="005A1996" w:rsidP="00A964AE">
            <w:pPr>
              <w:pStyle w:val="TableParagraph"/>
              <w:spacing w:line="300" w:lineRule="auto"/>
              <w:rPr>
                <w:bCs/>
                <w:sz w:val="22"/>
              </w:rPr>
            </w:pPr>
            <w:r w:rsidRPr="00823BE3">
              <w:rPr>
                <w:bCs/>
                <w:sz w:val="22"/>
              </w:rPr>
              <w:t>8</w:t>
            </w:r>
            <w:r w:rsidRPr="00823BE3">
              <w:rPr>
                <w:bCs/>
                <w:sz w:val="22"/>
              </w:rPr>
              <w:t>、可靠性：提供权威认证机构出具的低蓝光认证、无频闪认证；</w:t>
            </w:r>
            <w:r w:rsidRPr="00823BE3">
              <w:rPr>
                <w:bCs/>
                <w:sz w:val="22"/>
              </w:rPr>
              <w:t xml:space="preserve"> </w:t>
            </w:r>
          </w:p>
          <w:p w:rsidR="005A1996" w:rsidRPr="00823BE3" w:rsidRDefault="005A1996" w:rsidP="00A964AE">
            <w:pPr>
              <w:pStyle w:val="TableParagraph"/>
              <w:spacing w:line="300" w:lineRule="auto"/>
              <w:rPr>
                <w:bCs/>
                <w:sz w:val="22"/>
              </w:rPr>
            </w:pPr>
            <w:r w:rsidRPr="00823BE3">
              <w:rPr>
                <w:bCs/>
                <w:sz w:val="22"/>
              </w:rPr>
              <w:t>9</w:t>
            </w:r>
            <w:r w:rsidRPr="00823BE3">
              <w:rPr>
                <w:bCs/>
                <w:sz w:val="22"/>
              </w:rPr>
              <w:t>、支持同品牌主动触控笔</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10</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t>3</w:t>
            </w:r>
          </w:p>
        </w:tc>
        <w:tc>
          <w:tcPr>
            <w:tcW w:w="1894" w:type="dxa"/>
            <w:vAlign w:val="center"/>
          </w:tcPr>
          <w:p w:rsidR="005A1996" w:rsidRPr="00823BE3" w:rsidRDefault="005A1996" w:rsidP="00A964AE">
            <w:pPr>
              <w:pStyle w:val="TableParagraph"/>
              <w:spacing w:line="300" w:lineRule="auto"/>
              <w:ind w:right="78"/>
              <w:jc w:val="center"/>
              <w:rPr>
                <w:bCs/>
                <w:sz w:val="22"/>
              </w:rPr>
            </w:pPr>
            <w:r w:rsidRPr="00823BE3">
              <w:rPr>
                <w:color w:val="000000"/>
                <w:sz w:val="22"/>
              </w:rPr>
              <w:t>跨学科学习终端</w:t>
            </w:r>
          </w:p>
        </w:tc>
        <w:tc>
          <w:tcPr>
            <w:tcW w:w="4440" w:type="dxa"/>
          </w:tcPr>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1</w:t>
            </w:r>
            <w:r w:rsidRPr="00823BE3">
              <w:rPr>
                <w:rFonts w:ascii="Times New Roman" w:hAnsi="Times New Roman" w:cs="Times New Roman"/>
                <w:sz w:val="22"/>
                <w:szCs w:val="22"/>
                <w:lang w:bidi="ar"/>
              </w:rPr>
              <w:t>、资料读写器工作频率：</w:t>
            </w:r>
            <w:r w:rsidRPr="00823BE3">
              <w:rPr>
                <w:rFonts w:ascii="Times New Roman" w:hAnsi="Times New Roman" w:cs="Times New Roman"/>
                <w:sz w:val="22"/>
                <w:szCs w:val="22"/>
                <w:lang w:bidi="ar"/>
              </w:rPr>
              <w:t>13.56MHz</w:t>
            </w:r>
            <w:r w:rsidRPr="00823BE3">
              <w:rPr>
                <w:rFonts w:ascii="Times New Roman" w:hAnsi="Times New Roman" w:cs="Times New Roman"/>
                <w:sz w:val="22"/>
                <w:szCs w:val="22"/>
                <w:lang w:bidi="ar"/>
              </w:rPr>
              <w:t>；符合</w:t>
            </w:r>
            <w:r w:rsidRPr="00823BE3">
              <w:rPr>
                <w:rFonts w:ascii="Times New Roman" w:hAnsi="Times New Roman" w:cs="Times New Roman"/>
                <w:sz w:val="22"/>
                <w:szCs w:val="22"/>
                <w:lang w:bidi="ar"/>
              </w:rPr>
              <w:t>ISO15693</w:t>
            </w:r>
            <w:r w:rsidRPr="00823BE3">
              <w:rPr>
                <w:rFonts w:ascii="Times New Roman" w:hAnsi="Times New Roman" w:cs="Times New Roman"/>
                <w:sz w:val="22"/>
                <w:szCs w:val="22"/>
                <w:lang w:bidi="ar"/>
              </w:rPr>
              <w:t>标准、</w:t>
            </w:r>
            <w:r w:rsidRPr="00823BE3">
              <w:rPr>
                <w:rFonts w:ascii="Times New Roman" w:hAnsi="Times New Roman" w:cs="Times New Roman"/>
                <w:sz w:val="22"/>
                <w:szCs w:val="22"/>
                <w:lang w:bidi="ar"/>
              </w:rPr>
              <w:t>ISO18000-3</w:t>
            </w:r>
            <w:r w:rsidRPr="00823BE3">
              <w:rPr>
                <w:rFonts w:ascii="Times New Roman" w:hAnsi="Times New Roman" w:cs="Times New Roman"/>
                <w:sz w:val="22"/>
                <w:szCs w:val="22"/>
                <w:lang w:bidi="ar"/>
              </w:rPr>
              <w:t>标准</w:t>
            </w:r>
            <w:r w:rsidRPr="00823BE3">
              <w:rPr>
                <w:rFonts w:ascii="Times New Roman" w:hAnsi="Times New Roman" w:cs="Times New Roman"/>
                <w:sz w:val="22"/>
                <w:szCs w:val="22"/>
                <w:lang w:bidi="ar"/>
              </w:rPr>
              <w:t xml:space="preserve"> </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2</w:t>
            </w:r>
            <w:r w:rsidRPr="00823BE3">
              <w:rPr>
                <w:rFonts w:ascii="Times New Roman" w:hAnsi="Times New Roman" w:cs="Times New Roman"/>
                <w:sz w:val="22"/>
                <w:szCs w:val="22"/>
                <w:lang w:bidi="ar"/>
              </w:rPr>
              <w:t>、资料读写器响应时间：</w:t>
            </w:r>
            <w:r w:rsidRPr="00823BE3">
              <w:rPr>
                <w:rFonts w:ascii="Times New Roman" w:hAnsi="Times New Roman" w:cs="Times New Roman"/>
                <w:sz w:val="22"/>
                <w:szCs w:val="22"/>
                <w:lang w:bidi="ar"/>
              </w:rPr>
              <w:t>≥8</w:t>
            </w:r>
            <w:r w:rsidRPr="00823BE3">
              <w:rPr>
                <w:rFonts w:ascii="Times New Roman" w:hAnsi="Times New Roman" w:cs="Times New Roman"/>
                <w:sz w:val="22"/>
                <w:szCs w:val="22"/>
                <w:lang w:bidi="ar"/>
              </w:rPr>
              <w:t>个标签</w:t>
            </w:r>
            <w:r w:rsidRPr="00823BE3">
              <w:rPr>
                <w:rFonts w:ascii="Times New Roman" w:hAnsi="Times New Roman" w:cs="Times New Roman"/>
                <w:sz w:val="22"/>
                <w:szCs w:val="22"/>
                <w:lang w:bidi="ar"/>
              </w:rPr>
              <w:t>/</w:t>
            </w:r>
            <w:r w:rsidRPr="00823BE3">
              <w:rPr>
                <w:rFonts w:ascii="Times New Roman" w:hAnsi="Times New Roman" w:cs="Times New Roman"/>
                <w:sz w:val="22"/>
                <w:szCs w:val="22"/>
                <w:lang w:bidi="ar"/>
              </w:rPr>
              <w:t>秒</w:t>
            </w:r>
            <w:r w:rsidRPr="00823BE3">
              <w:rPr>
                <w:rFonts w:ascii="Times New Roman" w:hAnsi="Times New Roman" w:cs="Times New Roman"/>
                <w:sz w:val="22"/>
                <w:szCs w:val="22"/>
                <w:lang w:bidi="ar"/>
              </w:rPr>
              <w:t xml:space="preserve"> </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3</w:t>
            </w:r>
            <w:r w:rsidRPr="00823BE3">
              <w:rPr>
                <w:rFonts w:ascii="Times New Roman" w:hAnsi="Times New Roman" w:cs="Times New Roman"/>
                <w:sz w:val="22"/>
                <w:szCs w:val="22"/>
                <w:lang w:bidi="ar"/>
              </w:rPr>
              <w:t>、资料读写器防冲突性：一次至少可有效识读</w:t>
            </w:r>
            <w:r w:rsidRPr="00823BE3">
              <w:rPr>
                <w:rFonts w:ascii="Times New Roman" w:hAnsi="Times New Roman" w:cs="Times New Roman"/>
                <w:sz w:val="22"/>
                <w:szCs w:val="22"/>
                <w:lang w:bidi="ar"/>
              </w:rPr>
              <w:t>10</w:t>
            </w:r>
            <w:r w:rsidRPr="00823BE3">
              <w:rPr>
                <w:rFonts w:ascii="Times New Roman" w:hAnsi="Times New Roman" w:cs="Times New Roman"/>
                <w:sz w:val="22"/>
                <w:szCs w:val="22"/>
                <w:lang w:bidi="ar"/>
              </w:rPr>
              <w:t>个</w:t>
            </w:r>
            <w:r w:rsidRPr="00823BE3">
              <w:rPr>
                <w:rFonts w:ascii="Times New Roman" w:hAnsi="Times New Roman" w:cs="Times New Roman"/>
                <w:sz w:val="22"/>
                <w:szCs w:val="22"/>
                <w:lang w:bidi="ar"/>
              </w:rPr>
              <w:t>RFID</w:t>
            </w:r>
            <w:r w:rsidRPr="00823BE3">
              <w:rPr>
                <w:rFonts w:ascii="Times New Roman" w:hAnsi="Times New Roman" w:cs="Times New Roman"/>
                <w:sz w:val="22"/>
                <w:szCs w:val="22"/>
                <w:lang w:bidi="ar"/>
              </w:rPr>
              <w:t>标签</w:t>
            </w:r>
            <w:r w:rsidRPr="00823BE3">
              <w:rPr>
                <w:rFonts w:ascii="Times New Roman" w:hAnsi="Times New Roman" w:cs="Times New Roman"/>
                <w:sz w:val="22"/>
                <w:szCs w:val="22"/>
                <w:lang w:bidi="ar"/>
              </w:rPr>
              <w:t xml:space="preserve"> </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823BE3">
              <w:rPr>
                <w:rFonts w:ascii="Times New Roman" w:hAnsi="Times New Roman" w:cs="Times New Roman"/>
                <w:sz w:val="22"/>
                <w:szCs w:val="22"/>
                <w:lang w:bidi="ar"/>
              </w:rPr>
              <w:t>4</w:t>
            </w:r>
            <w:r w:rsidRPr="00823BE3">
              <w:rPr>
                <w:rFonts w:ascii="Times New Roman" w:hAnsi="Times New Roman" w:cs="Times New Roman"/>
                <w:sz w:val="22"/>
                <w:szCs w:val="22"/>
                <w:lang w:bidi="ar"/>
              </w:rPr>
              <w:t>、作品扫描拍照摄像头：高清扫描仪</w:t>
            </w:r>
            <w:r w:rsidRPr="00823BE3">
              <w:rPr>
                <w:rFonts w:ascii="Times New Roman" w:hAnsi="Times New Roman" w:cs="Times New Roman"/>
                <w:sz w:val="22"/>
                <w:szCs w:val="22"/>
                <w:lang w:bidi="ar"/>
              </w:rPr>
              <w:t>A2~A4</w:t>
            </w:r>
            <w:r w:rsidRPr="00823BE3">
              <w:rPr>
                <w:rFonts w:ascii="Times New Roman" w:hAnsi="Times New Roman" w:cs="Times New Roman"/>
                <w:sz w:val="22"/>
                <w:szCs w:val="22"/>
                <w:lang w:bidi="ar"/>
              </w:rPr>
              <w:t>超大幅面，</w:t>
            </w:r>
            <w:r w:rsidRPr="00823BE3">
              <w:rPr>
                <w:rFonts w:ascii="Times New Roman" w:hAnsi="Times New Roman" w:cs="Times New Roman"/>
                <w:sz w:val="22"/>
                <w:szCs w:val="22"/>
                <w:lang w:bidi="ar"/>
              </w:rPr>
              <w:t>1800</w:t>
            </w:r>
            <w:r w:rsidRPr="00823BE3">
              <w:rPr>
                <w:rFonts w:ascii="Times New Roman" w:hAnsi="Times New Roman" w:cs="Times New Roman"/>
                <w:sz w:val="22"/>
                <w:szCs w:val="22"/>
                <w:lang w:bidi="ar"/>
              </w:rPr>
              <w:t>万像素</w:t>
            </w:r>
            <w:r w:rsidRPr="00823BE3">
              <w:rPr>
                <w:rFonts w:ascii="Times New Roman" w:hAnsi="Times New Roman" w:cs="Times New Roman"/>
                <w:sz w:val="22"/>
                <w:szCs w:val="22"/>
                <w:lang w:bidi="ar"/>
              </w:rPr>
              <w:t xml:space="preserve"> </w:t>
            </w:r>
          </w:p>
          <w:p w:rsidR="005A1996" w:rsidRPr="00823BE3" w:rsidRDefault="005A1996" w:rsidP="00A964AE">
            <w:pPr>
              <w:pStyle w:val="afffffffffd"/>
              <w:adjustRightInd w:val="0"/>
              <w:snapToGrid w:val="0"/>
              <w:spacing w:line="300" w:lineRule="auto"/>
              <w:jc w:val="left"/>
              <w:rPr>
                <w:rFonts w:ascii="Times New Roman" w:hAnsi="Times New Roman" w:cs="Times New Roman"/>
                <w:bCs/>
                <w:sz w:val="22"/>
                <w:szCs w:val="22"/>
              </w:rPr>
            </w:pPr>
            <w:r w:rsidRPr="00823BE3">
              <w:rPr>
                <w:rFonts w:ascii="Times New Roman" w:hAnsi="Times New Roman" w:cs="Times New Roman"/>
                <w:sz w:val="22"/>
                <w:szCs w:val="22"/>
                <w:lang w:bidi="ar"/>
              </w:rPr>
              <w:t>5</w:t>
            </w:r>
            <w:r w:rsidRPr="00823BE3">
              <w:rPr>
                <w:rFonts w:ascii="Times New Roman" w:hAnsi="Times New Roman" w:cs="Times New Roman"/>
                <w:sz w:val="22"/>
                <w:szCs w:val="22"/>
                <w:lang w:bidi="ar"/>
              </w:rPr>
              <w:t>、显示屏和主机要求</w:t>
            </w:r>
            <w:r w:rsidRPr="00823BE3">
              <w:rPr>
                <w:rFonts w:ascii="Times New Roman" w:hAnsi="Times New Roman" w:cs="Times New Roman"/>
                <w:sz w:val="22"/>
                <w:szCs w:val="22"/>
                <w:lang w:bidi="ar"/>
              </w:rPr>
              <w:t>:</w:t>
            </w:r>
            <w:r w:rsidRPr="00823BE3">
              <w:rPr>
                <w:rFonts w:ascii="Times New Roman" w:hAnsi="Times New Roman" w:cs="Times New Roman"/>
                <w:sz w:val="22"/>
                <w:szCs w:val="22"/>
                <w:lang w:bidi="ar"/>
              </w:rPr>
              <w:t>（</w:t>
            </w:r>
            <w:r w:rsidRPr="00823BE3">
              <w:rPr>
                <w:rFonts w:ascii="Times New Roman" w:hAnsi="Times New Roman" w:cs="Times New Roman"/>
                <w:sz w:val="22"/>
                <w:szCs w:val="22"/>
                <w:lang w:bidi="ar"/>
              </w:rPr>
              <w:t>1</w:t>
            </w:r>
            <w:r w:rsidRPr="00823BE3">
              <w:rPr>
                <w:rFonts w:ascii="Times New Roman" w:hAnsi="Times New Roman" w:cs="Times New Roman"/>
                <w:sz w:val="22"/>
                <w:szCs w:val="22"/>
                <w:lang w:bidi="ar"/>
              </w:rPr>
              <w:t>）</w:t>
            </w:r>
            <w:r w:rsidRPr="00823BE3">
              <w:rPr>
                <w:rFonts w:ascii="Times New Roman" w:hAnsi="Times New Roman" w:cs="Times New Roman"/>
                <w:sz w:val="22"/>
                <w:szCs w:val="22"/>
                <w:lang w:bidi="ar"/>
              </w:rPr>
              <w:t>21.5</w:t>
            </w:r>
            <w:r w:rsidRPr="00823BE3">
              <w:rPr>
                <w:rFonts w:ascii="Times New Roman" w:hAnsi="Times New Roman" w:cs="Times New Roman"/>
                <w:sz w:val="22"/>
                <w:szCs w:val="22"/>
                <w:lang w:bidi="ar"/>
              </w:rPr>
              <w:t>英寸显示大屏；（</w:t>
            </w:r>
            <w:r w:rsidRPr="00823BE3">
              <w:rPr>
                <w:rFonts w:ascii="Times New Roman" w:hAnsi="Times New Roman" w:cs="Times New Roman"/>
                <w:sz w:val="22"/>
                <w:szCs w:val="22"/>
                <w:lang w:bidi="ar"/>
              </w:rPr>
              <w:t>2</w:t>
            </w:r>
            <w:r w:rsidRPr="00823BE3">
              <w:rPr>
                <w:rFonts w:ascii="Times New Roman" w:hAnsi="Times New Roman" w:cs="Times New Roman"/>
                <w:sz w:val="22"/>
                <w:szCs w:val="22"/>
                <w:lang w:bidi="ar"/>
              </w:rPr>
              <w:t>）</w:t>
            </w:r>
            <w:r w:rsidRPr="00823BE3">
              <w:rPr>
                <w:rFonts w:ascii="Times New Roman" w:hAnsi="Times New Roman" w:cs="Times New Roman"/>
                <w:sz w:val="22"/>
                <w:szCs w:val="22"/>
                <w:lang w:bidi="ar"/>
              </w:rPr>
              <w:t>4GB</w:t>
            </w:r>
            <w:r w:rsidRPr="00823BE3">
              <w:rPr>
                <w:rFonts w:ascii="Times New Roman" w:hAnsi="Times New Roman" w:cs="Times New Roman"/>
                <w:sz w:val="22"/>
                <w:szCs w:val="22"/>
                <w:lang w:bidi="ar"/>
              </w:rPr>
              <w:t>内存，（</w:t>
            </w:r>
            <w:r w:rsidRPr="00823BE3">
              <w:rPr>
                <w:rFonts w:ascii="Times New Roman" w:hAnsi="Times New Roman" w:cs="Times New Roman"/>
                <w:sz w:val="22"/>
                <w:szCs w:val="22"/>
                <w:lang w:bidi="ar"/>
              </w:rPr>
              <w:t>3</w:t>
            </w:r>
            <w:r w:rsidRPr="00823BE3">
              <w:rPr>
                <w:rFonts w:ascii="Times New Roman" w:hAnsi="Times New Roman" w:cs="Times New Roman"/>
                <w:sz w:val="22"/>
                <w:szCs w:val="22"/>
                <w:lang w:bidi="ar"/>
              </w:rPr>
              <w:t>）</w:t>
            </w:r>
            <w:r w:rsidRPr="00823BE3">
              <w:rPr>
                <w:rFonts w:ascii="Times New Roman" w:hAnsi="Times New Roman" w:cs="Times New Roman"/>
                <w:sz w:val="22"/>
                <w:szCs w:val="22"/>
                <w:lang w:bidi="ar"/>
              </w:rPr>
              <w:t>DDR3</w:t>
            </w:r>
            <w:r w:rsidRPr="00823BE3">
              <w:rPr>
                <w:rFonts w:ascii="Times New Roman" w:hAnsi="Times New Roman" w:cs="Times New Roman"/>
                <w:sz w:val="22"/>
                <w:szCs w:val="22"/>
                <w:lang w:bidi="ar"/>
              </w:rPr>
              <w:t>类型（</w:t>
            </w:r>
            <w:r w:rsidRPr="00823BE3">
              <w:rPr>
                <w:rFonts w:ascii="Times New Roman" w:hAnsi="Times New Roman" w:cs="Times New Roman"/>
                <w:sz w:val="22"/>
                <w:szCs w:val="22"/>
                <w:lang w:bidi="ar"/>
              </w:rPr>
              <w:t>4</w:t>
            </w:r>
            <w:r w:rsidRPr="00823BE3">
              <w:rPr>
                <w:rFonts w:ascii="Times New Roman" w:hAnsi="Times New Roman" w:cs="Times New Roman"/>
                <w:sz w:val="22"/>
                <w:szCs w:val="22"/>
                <w:lang w:bidi="ar"/>
              </w:rPr>
              <w:t>）显卡类型</w:t>
            </w:r>
            <w:r w:rsidRPr="00823BE3">
              <w:rPr>
                <w:rFonts w:ascii="Times New Roman" w:hAnsi="Times New Roman" w:cs="Times New Roman"/>
                <w:sz w:val="22"/>
                <w:szCs w:val="22"/>
                <w:lang w:bidi="ar"/>
              </w:rPr>
              <w:t xml:space="preserve">: </w:t>
            </w:r>
            <w:r w:rsidRPr="00823BE3">
              <w:rPr>
                <w:rFonts w:ascii="Times New Roman" w:hAnsi="Times New Roman" w:cs="Times New Roman"/>
                <w:sz w:val="22"/>
                <w:szCs w:val="22"/>
                <w:lang w:bidi="ar"/>
              </w:rPr>
              <w:t>核芯显卡（</w:t>
            </w:r>
            <w:r w:rsidRPr="00823BE3">
              <w:rPr>
                <w:rFonts w:ascii="Times New Roman" w:hAnsi="Times New Roman" w:cs="Times New Roman"/>
                <w:sz w:val="22"/>
                <w:szCs w:val="22"/>
                <w:lang w:bidi="ar"/>
              </w:rPr>
              <w:t>5</w:t>
            </w:r>
            <w:r w:rsidRPr="00823BE3">
              <w:rPr>
                <w:rFonts w:ascii="Times New Roman" w:hAnsi="Times New Roman" w:cs="Times New Roman"/>
                <w:sz w:val="22"/>
                <w:szCs w:val="22"/>
                <w:lang w:bidi="ar"/>
              </w:rPr>
              <w:t>）显示器类型</w:t>
            </w:r>
            <w:r w:rsidRPr="00823BE3">
              <w:rPr>
                <w:rFonts w:ascii="Times New Roman" w:hAnsi="Times New Roman" w:cs="Times New Roman"/>
                <w:sz w:val="22"/>
                <w:szCs w:val="22"/>
                <w:lang w:bidi="ar"/>
              </w:rPr>
              <w:t>: LED</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2</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9752"/>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lastRenderedPageBreak/>
              <w:t>4</w:t>
            </w:r>
          </w:p>
        </w:tc>
        <w:tc>
          <w:tcPr>
            <w:tcW w:w="1894" w:type="dxa"/>
            <w:vAlign w:val="center"/>
          </w:tcPr>
          <w:p w:rsidR="005A1996" w:rsidRPr="00155942" w:rsidRDefault="005A1996" w:rsidP="00A964AE">
            <w:pPr>
              <w:pStyle w:val="TableParagraph"/>
              <w:spacing w:line="300" w:lineRule="auto"/>
              <w:ind w:right="78"/>
              <w:jc w:val="center"/>
              <w:rPr>
                <w:bCs/>
                <w:sz w:val="22"/>
              </w:rPr>
            </w:pPr>
            <w:r w:rsidRPr="00155942">
              <w:rPr>
                <w:color w:val="000000"/>
                <w:sz w:val="22"/>
              </w:rPr>
              <w:t>勋章兑换柜</w:t>
            </w:r>
          </w:p>
        </w:tc>
        <w:tc>
          <w:tcPr>
            <w:tcW w:w="4440" w:type="dxa"/>
          </w:tcPr>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1</w:t>
            </w:r>
            <w:r w:rsidRPr="00155942">
              <w:rPr>
                <w:rFonts w:ascii="Times New Roman" w:hAnsi="Times New Roman" w:cs="Times New Roman"/>
                <w:sz w:val="22"/>
                <w:szCs w:val="22"/>
                <w:lang w:bidi="ar"/>
              </w:rPr>
              <w:t>、读卡器工作频率：</w:t>
            </w:r>
            <w:r w:rsidRPr="00155942">
              <w:rPr>
                <w:rFonts w:ascii="Times New Roman" w:hAnsi="Times New Roman" w:cs="Times New Roman"/>
                <w:sz w:val="22"/>
                <w:szCs w:val="22"/>
                <w:lang w:bidi="ar"/>
              </w:rPr>
              <w:t>13.56MHz</w:t>
            </w:r>
            <w:r w:rsidRPr="00155942">
              <w:rPr>
                <w:rFonts w:ascii="Times New Roman" w:hAnsi="Times New Roman" w:cs="Times New Roman"/>
                <w:sz w:val="22"/>
                <w:szCs w:val="22"/>
                <w:lang w:bidi="ar"/>
              </w:rPr>
              <w:t>，符合</w:t>
            </w:r>
            <w:r w:rsidRPr="00155942">
              <w:rPr>
                <w:rFonts w:ascii="Times New Roman" w:hAnsi="Times New Roman" w:cs="Times New Roman"/>
                <w:sz w:val="22"/>
                <w:szCs w:val="22"/>
                <w:lang w:bidi="ar"/>
              </w:rPr>
              <w:t>ISO14443A</w:t>
            </w:r>
            <w:r w:rsidRPr="00155942">
              <w:rPr>
                <w:rFonts w:ascii="Times New Roman" w:hAnsi="Times New Roman" w:cs="Times New Roman"/>
                <w:sz w:val="22"/>
                <w:szCs w:val="22"/>
                <w:lang w:bidi="ar"/>
              </w:rPr>
              <w:t>标准</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2</w:t>
            </w:r>
            <w:r w:rsidRPr="00155942">
              <w:rPr>
                <w:rFonts w:ascii="Times New Roman" w:hAnsi="Times New Roman" w:cs="Times New Roman"/>
                <w:sz w:val="22"/>
                <w:szCs w:val="22"/>
                <w:lang w:bidi="ar"/>
              </w:rPr>
              <w:t>、结构要求</w:t>
            </w:r>
            <w:r w:rsidRPr="00155942">
              <w:rPr>
                <w:rFonts w:ascii="Times New Roman" w:hAnsi="Times New Roman" w:cs="Times New Roman"/>
                <w:sz w:val="22"/>
                <w:szCs w:val="22"/>
                <w:lang w:bidi="ar"/>
              </w:rPr>
              <w:t>:1</w:t>
            </w:r>
            <w:r w:rsidRPr="00155942">
              <w:rPr>
                <w:rFonts w:ascii="Times New Roman" w:hAnsi="Times New Roman" w:cs="Times New Roman"/>
                <w:sz w:val="22"/>
                <w:szCs w:val="22"/>
                <w:lang w:bidi="ar"/>
              </w:rPr>
              <w:t>）一体式钣金结构</w:t>
            </w:r>
            <w:r w:rsidRPr="00155942">
              <w:rPr>
                <w:rFonts w:ascii="Times New Roman" w:hAnsi="Times New Roman" w:cs="Times New Roman"/>
                <w:sz w:val="22"/>
                <w:szCs w:val="22"/>
                <w:lang w:bidi="ar"/>
              </w:rPr>
              <w:t xml:space="preserve"> 2</w:t>
            </w:r>
            <w:r w:rsidRPr="00155942">
              <w:rPr>
                <w:rFonts w:ascii="Times New Roman" w:hAnsi="Times New Roman" w:cs="Times New Roman"/>
                <w:sz w:val="22"/>
                <w:szCs w:val="22"/>
                <w:lang w:bidi="ar"/>
              </w:rPr>
              <w:t>）总体不低于容量：本型号终端</w:t>
            </w:r>
            <w:r w:rsidRPr="00155942">
              <w:rPr>
                <w:rFonts w:ascii="Times New Roman" w:hAnsi="Times New Roman" w:cs="Times New Roman"/>
                <w:sz w:val="22"/>
                <w:szCs w:val="22"/>
                <w:lang w:bidi="ar"/>
              </w:rPr>
              <w:t>A</w:t>
            </w:r>
            <w:r w:rsidRPr="00155942">
              <w:rPr>
                <w:rFonts w:ascii="Times New Roman" w:hAnsi="Times New Roman" w:cs="Times New Roman"/>
                <w:sz w:val="22"/>
                <w:szCs w:val="22"/>
                <w:lang w:bidi="ar"/>
              </w:rPr>
              <w:t>柜支持心愿卡，且容量不少于</w:t>
            </w:r>
            <w:r w:rsidRPr="00155942">
              <w:rPr>
                <w:rFonts w:ascii="Times New Roman" w:hAnsi="Times New Roman" w:cs="Times New Roman"/>
                <w:sz w:val="22"/>
                <w:szCs w:val="22"/>
                <w:lang w:bidi="ar"/>
              </w:rPr>
              <w:t>50</w:t>
            </w:r>
            <w:r w:rsidRPr="00155942">
              <w:rPr>
                <w:rFonts w:ascii="Times New Roman" w:hAnsi="Times New Roman" w:cs="Times New Roman"/>
                <w:sz w:val="22"/>
                <w:szCs w:val="22"/>
                <w:lang w:bidi="ar"/>
              </w:rPr>
              <w:t>个</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柜；同时</w:t>
            </w:r>
            <w:r w:rsidRPr="00155942">
              <w:rPr>
                <w:rFonts w:ascii="Times New Roman" w:hAnsi="Times New Roman" w:cs="Times New Roman"/>
                <w:sz w:val="22"/>
                <w:szCs w:val="22"/>
                <w:lang w:bidi="ar"/>
              </w:rPr>
              <w:t>B</w:t>
            </w:r>
            <w:r w:rsidRPr="00155942">
              <w:rPr>
                <w:rFonts w:ascii="Times New Roman" w:hAnsi="Times New Roman" w:cs="Times New Roman"/>
                <w:sz w:val="22"/>
                <w:szCs w:val="22"/>
                <w:lang w:bidi="ar"/>
              </w:rPr>
              <w:t>柜支持大件兑换品，且容量不少于</w:t>
            </w:r>
            <w:r w:rsidRPr="00155942">
              <w:rPr>
                <w:rFonts w:ascii="Times New Roman" w:hAnsi="Times New Roman" w:cs="Times New Roman"/>
                <w:sz w:val="22"/>
                <w:szCs w:val="22"/>
                <w:lang w:bidi="ar"/>
              </w:rPr>
              <w:t>20</w:t>
            </w:r>
            <w:r w:rsidRPr="00155942">
              <w:rPr>
                <w:rFonts w:ascii="Times New Roman" w:hAnsi="Times New Roman" w:cs="Times New Roman"/>
                <w:sz w:val="22"/>
                <w:szCs w:val="22"/>
                <w:lang w:bidi="ar"/>
              </w:rPr>
              <w:t>个储物格</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3</w:t>
            </w:r>
            <w:r w:rsidRPr="00155942">
              <w:rPr>
                <w:rFonts w:ascii="Times New Roman" w:hAnsi="Times New Roman" w:cs="Times New Roman"/>
                <w:sz w:val="22"/>
                <w:szCs w:val="22"/>
                <w:lang w:bidi="ar"/>
              </w:rPr>
              <w:t>、兑换品展示：采用滑轨挂钩方式展示兑换品</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4</w:t>
            </w:r>
            <w:r w:rsidRPr="00155942">
              <w:rPr>
                <w:rFonts w:ascii="Times New Roman" w:hAnsi="Times New Roman" w:cs="Times New Roman"/>
                <w:sz w:val="22"/>
                <w:szCs w:val="22"/>
                <w:lang w:bidi="ar"/>
              </w:rPr>
              <w:t>、兑换品取出：</w:t>
            </w:r>
            <w:r w:rsidRPr="00155942">
              <w:rPr>
                <w:rFonts w:ascii="Times New Roman" w:hAnsi="Times New Roman" w:cs="Times New Roman"/>
                <w:sz w:val="22"/>
                <w:szCs w:val="22"/>
                <w:lang w:bidi="ar"/>
              </w:rPr>
              <w:t>A</w:t>
            </w:r>
            <w:r w:rsidRPr="00155942">
              <w:rPr>
                <w:rFonts w:ascii="Times New Roman" w:hAnsi="Times New Roman" w:cs="Times New Roman"/>
                <w:sz w:val="22"/>
                <w:szCs w:val="22"/>
                <w:lang w:bidi="ar"/>
              </w:rPr>
              <w:t>柜采用滑轨脱钩释放兑换品到取出口的方式取出兑换品；</w:t>
            </w:r>
            <w:r w:rsidRPr="00155942">
              <w:rPr>
                <w:rFonts w:ascii="Times New Roman" w:hAnsi="Times New Roman" w:cs="Times New Roman"/>
                <w:sz w:val="22"/>
                <w:szCs w:val="22"/>
                <w:lang w:bidi="ar"/>
              </w:rPr>
              <w:t>B</w:t>
            </w:r>
            <w:r w:rsidRPr="00155942">
              <w:rPr>
                <w:rFonts w:ascii="Times New Roman" w:hAnsi="Times New Roman" w:cs="Times New Roman"/>
                <w:sz w:val="22"/>
                <w:szCs w:val="22"/>
                <w:lang w:bidi="ar"/>
              </w:rPr>
              <w:t>柜采用储物格开门的方式取出兑换品</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5</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10</w:t>
            </w:r>
            <w:r w:rsidRPr="00155942">
              <w:rPr>
                <w:rFonts w:ascii="Times New Roman" w:hAnsi="Times New Roman" w:cs="Times New Roman"/>
                <w:sz w:val="22"/>
                <w:szCs w:val="22"/>
                <w:lang w:bidi="ar"/>
              </w:rPr>
              <w:t>英寸以上触摸屏、工控电脑、语音交互装置</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6</w:t>
            </w:r>
            <w:r w:rsidRPr="00155942">
              <w:rPr>
                <w:rFonts w:ascii="Times New Roman" w:hAnsi="Times New Roman" w:cs="Times New Roman"/>
                <w:sz w:val="22"/>
                <w:szCs w:val="22"/>
                <w:lang w:bidi="ar"/>
              </w:rPr>
              <w:t>、可升级配置成二维码识别或人脸识别身份认证方式（选配）</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7</w:t>
            </w:r>
            <w:r w:rsidRPr="00155942">
              <w:rPr>
                <w:rFonts w:ascii="Times New Roman" w:hAnsi="Times New Roman" w:cs="Times New Roman"/>
                <w:sz w:val="22"/>
                <w:szCs w:val="22"/>
                <w:lang w:bidi="ar"/>
              </w:rPr>
              <w:t>、自带电源安全保护功能，具备电压，电流指示，短路，雷击保护等功能</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功能描述：</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（一）兑换品配置：管理员进行身份认证，系统授权后柜门打开，管理员可以进行兑换品上、下架以及积分</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或校园币</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消费值配比</w:t>
            </w:r>
            <w:r w:rsidRPr="00155942">
              <w:rPr>
                <w:rFonts w:ascii="Times New Roman" w:hAnsi="Times New Roman" w:cs="Times New Roman"/>
                <w:sz w:val="22"/>
                <w:szCs w:val="22"/>
                <w:lang w:bidi="ar"/>
              </w:rPr>
              <w:t xml:space="preserve"> </w:t>
            </w:r>
          </w:p>
          <w:p w:rsidR="005A1996" w:rsidRPr="00155942" w:rsidRDefault="005A1996" w:rsidP="00A964AE">
            <w:pPr>
              <w:pStyle w:val="afffffffffd"/>
              <w:adjustRightInd w:val="0"/>
              <w:snapToGrid w:val="0"/>
              <w:spacing w:line="300" w:lineRule="auto"/>
              <w:jc w:val="left"/>
              <w:rPr>
                <w:rFonts w:ascii="Times New Roman" w:hAnsi="Times New Roman" w:cs="Times New Roman"/>
                <w:sz w:val="22"/>
                <w:szCs w:val="22"/>
                <w:lang w:bidi="ar"/>
              </w:rPr>
            </w:pPr>
            <w:r w:rsidRPr="00155942">
              <w:rPr>
                <w:rFonts w:ascii="Times New Roman" w:hAnsi="Times New Roman" w:cs="Times New Roman"/>
                <w:sz w:val="22"/>
                <w:szCs w:val="22"/>
                <w:lang w:bidi="ar"/>
              </w:rPr>
              <w:t>（二）兑换品兑换：用户选择兑换品，系统显示兑换品图文及积分</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或校园币</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消费值，用户进行身份认证并显示积分</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或校园币</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余额（大于兑换品消费值），点击确认后，终端推出兑换品完成积分</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或校园币</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兑换</w:t>
            </w:r>
          </w:p>
          <w:p w:rsidR="005A1996" w:rsidRPr="00155942" w:rsidRDefault="005A1996" w:rsidP="00A964AE">
            <w:pPr>
              <w:pStyle w:val="afffffffffd"/>
              <w:adjustRightInd w:val="0"/>
              <w:snapToGrid w:val="0"/>
              <w:spacing w:line="300" w:lineRule="auto"/>
              <w:jc w:val="left"/>
              <w:rPr>
                <w:rFonts w:ascii="Times New Roman" w:hAnsi="Times New Roman" w:cs="Times New Roman"/>
                <w:bCs/>
                <w:sz w:val="22"/>
                <w:szCs w:val="22"/>
              </w:rPr>
            </w:pPr>
            <w:r w:rsidRPr="00155942">
              <w:rPr>
                <w:rFonts w:ascii="Times New Roman" w:hAnsi="Times New Roman" w:cs="Times New Roman"/>
                <w:sz w:val="22"/>
                <w:szCs w:val="22"/>
                <w:lang w:bidi="ar"/>
              </w:rPr>
              <w:t>（三）用户查询：用户身份认证后，可以查询积分</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或校园币</w:t>
            </w:r>
            <w:r w:rsidRPr="00155942">
              <w:rPr>
                <w:rFonts w:ascii="Times New Roman" w:hAnsi="Times New Roman" w:cs="Times New Roman"/>
                <w:sz w:val="22"/>
                <w:szCs w:val="22"/>
                <w:lang w:bidi="ar"/>
              </w:rPr>
              <w:t>)</w:t>
            </w:r>
            <w:r w:rsidRPr="00155942">
              <w:rPr>
                <w:rFonts w:ascii="Times New Roman" w:hAnsi="Times New Roman" w:cs="Times New Roman"/>
                <w:sz w:val="22"/>
                <w:szCs w:val="22"/>
                <w:lang w:bidi="ar"/>
              </w:rPr>
              <w:t>余额和兑换历史</w:t>
            </w:r>
            <w:r w:rsidRPr="00155942">
              <w:rPr>
                <w:rFonts w:ascii="Times New Roman" w:hAnsi="Times New Roman" w:cs="Times New Roman"/>
                <w:sz w:val="22"/>
                <w:szCs w:val="22"/>
                <w:lang w:bidi="ar"/>
              </w:rPr>
              <w:t xml:space="preserve">  </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1</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t>5</w:t>
            </w:r>
          </w:p>
        </w:tc>
        <w:tc>
          <w:tcPr>
            <w:tcW w:w="1894" w:type="dxa"/>
            <w:vAlign w:val="center"/>
          </w:tcPr>
          <w:p w:rsidR="005A1996" w:rsidRPr="00823BE3" w:rsidRDefault="005A1996" w:rsidP="00A964AE">
            <w:pPr>
              <w:pStyle w:val="TableParagraph"/>
              <w:spacing w:line="300" w:lineRule="auto"/>
              <w:ind w:right="78"/>
              <w:jc w:val="center"/>
              <w:rPr>
                <w:bCs/>
                <w:sz w:val="22"/>
              </w:rPr>
            </w:pPr>
            <w:r w:rsidRPr="00823BE3">
              <w:rPr>
                <w:color w:val="000000"/>
                <w:sz w:val="22"/>
              </w:rPr>
              <w:t>学生文创作品互动屏</w:t>
            </w:r>
          </w:p>
        </w:tc>
        <w:tc>
          <w:tcPr>
            <w:tcW w:w="4440" w:type="dxa"/>
          </w:tcPr>
          <w:p w:rsidR="005A1996" w:rsidRPr="00823BE3" w:rsidRDefault="005A1996" w:rsidP="005A1996">
            <w:pPr>
              <w:pStyle w:val="TableParagraph"/>
              <w:numPr>
                <w:ilvl w:val="0"/>
                <w:numId w:val="29"/>
              </w:numPr>
              <w:spacing w:line="300" w:lineRule="auto"/>
              <w:rPr>
                <w:sz w:val="22"/>
                <w:lang w:bidi="ar"/>
              </w:rPr>
            </w:pPr>
            <w:r w:rsidRPr="00823BE3">
              <w:rPr>
                <w:sz w:val="22"/>
                <w:lang w:bidi="ar"/>
              </w:rPr>
              <w:t>尺寸：</w:t>
            </w:r>
            <w:r w:rsidRPr="00823BE3">
              <w:rPr>
                <w:sz w:val="22"/>
                <w:lang w:bidi="ar"/>
              </w:rPr>
              <w:t>55</w:t>
            </w:r>
            <w:r w:rsidRPr="00823BE3">
              <w:rPr>
                <w:sz w:val="22"/>
                <w:lang w:bidi="ar"/>
              </w:rPr>
              <w:t>寸液晶屏</w:t>
            </w:r>
            <w:r w:rsidRPr="00823BE3">
              <w:rPr>
                <w:sz w:val="22"/>
                <w:lang w:bidi="ar"/>
              </w:rPr>
              <w:t xml:space="preserve"> </w:t>
            </w:r>
          </w:p>
          <w:p w:rsidR="005A1996" w:rsidRPr="00823BE3" w:rsidRDefault="005A1996" w:rsidP="005A1996">
            <w:pPr>
              <w:pStyle w:val="TableParagraph"/>
              <w:numPr>
                <w:ilvl w:val="0"/>
                <w:numId w:val="29"/>
              </w:numPr>
              <w:spacing w:line="300" w:lineRule="auto"/>
              <w:rPr>
                <w:sz w:val="22"/>
                <w:lang w:bidi="ar"/>
              </w:rPr>
            </w:pPr>
            <w:r w:rsidRPr="00823BE3">
              <w:rPr>
                <w:sz w:val="22"/>
                <w:lang w:bidi="ar"/>
              </w:rPr>
              <w:t>响应速度：不高于</w:t>
            </w:r>
            <w:r w:rsidRPr="00823BE3">
              <w:rPr>
                <w:sz w:val="22"/>
                <w:lang w:bidi="ar"/>
              </w:rPr>
              <w:t xml:space="preserve">8MS </w:t>
            </w:r>
          </w:p>
          <w:p w:rsidR="005A1996" w:rsidRPr="00823BE3" w:rsidRDefault="005A1996" w:rsidP="00A964AE">
            <w:pPr>
              <w:pStyle w:val="TableParagraph"/>
              <w:spacing w:line="300" w:lineRule="auto"/>
              <w:rPr>
                <w:sz w:val="22"/>
                <w:lang w:bidi="ar"/>
              </w:rPr>
            </w:pPr>
            <w:r w:rsidRPr="00823BE3">
              <w:rPr>
                <w:sz w:val="22"/>
                <w:lang w:bidi="ar"/>
              </w:rPr>
              <w:t>3</w:t>
            </w:r>
            <w:r w:rsidRPr="00823BE3">
              <w:rPr>
                <w:sz w:val="22"/>
                <w:lang w:bidi="ar"/>
              </w:rPr>
              <w:t>、信号输入：</w:t>
            </w:r>
            <w:r w:rsidRPr="00823BE3">
              <w:rPr>
                <w:sz w:val="22"/>
                <w:lang w:bidi="ar"/>
              </w:rPr>
              <w:t xml:space="preserve">HDMI/DVI/BNC/USB </w:t>
            </w:r>
          </w:p>
          <w:p w:rsidR="005A1996" w:rsidRPr="00823BE3" w:rsidRDefault="005A1996" w:rsidP="00A964AE">
            <w:pPr>
              <w:pStyle w:val="TableParagraph"/>
              <w:spacing w:line="300" w:lineRule="auto"/>
              <w:rPr>
                <w:sz w:val="22"/>
                <w:lang w:bidi="ar"/>
              </w:rPr>
            </w:pPr>
            <w:r w:rsidRPr="00823BE3">
              <w:rPr>
                <w:sz w:val="22"/>
                <w:lang w:bidi="ar"/>
              </w:rPr>
              <w:t>4</w:t>
            </w:r>
            <w:r w:rsidRPr="00823BE3">
              <w:rPr>
                <w:sz w:val="22"/>
                <w:lang w:bidi="ar"/>
              </w:rPr>
              <w:t>、可视角度：</w:t>
            </w:r>
            <w:r w:rsidRPr="00823BE3">
              <w:rPr>
                <w:sz w:val="22"/>
                <w:lang w:bidi="ar"/>
              </w:rPr>
              <w:t xml:space="preserve">89/89/89/89 </w:t>
            </w:r>
          </w:p>
          <w:p w:rsidR="005A1996" w:rsidRPr="00823BE3" w:rsidRDefault="005A1996" w:rsidP="00A964AE">
            <w:pPr>
              <w:pStyle w:val="TableParagraph"/>
              <w:spacing w:line="300" w:lineRule="auto"/>
              <w:rPr>
                <w:sz w:val="22"/>
                <w:lang w:bidi="ar"/>
              </w:rPr>
            </w:pPr>
            <w:r w:rsidRPr="00823BE3">
              <w:rPr>
                <w:sz w:val="22"/>
                <w:lang w:bidi="ar"/>
              </w:rPr>
              <w:t>5</w:t>
            </w:r>
            <w:r w:rsidRPr="00823BE3">
              <w:rPr>
                <w:sz w:val="22"/>
                <w:lang w:bidi="ar"/>
              </w:rPr>
              <w:t>、背光类型：</w:t>
            </w:r>
            <w:r w:rsidRPr="00823BE3">
              <w:rPr>
                <w:sz w:val="22"/>
                <w:lang w:bidi="ar"/>
              </w:rPr>
              <w:t xml:space="preserve">LED </w:t>
            </w:r>
          </w:p>
          <w:p w:rsidR="005A1996" w:rsidRPr="00823BE3" w:rsidRDefault="005A1996" w:rsidP="00A964AE">
            <w:pPr>
              <w:pStyle w:val="TableParagraph"/>
              <w:spacing w:line="300" w:lineRule="auto"/>
              <w:rPr>
                <w:sz w:val="22"/>
                <w:lang w:bidi="ar"/>
              </w:rPr>
            </w:pPr>
            <w:r w:rsidRPr="00823BE3">
              <w:rPr>
                <w:sz w:val="22"/>
                <w:lang w:bidi="ar"/>
              </w:rPr>
              <w:t>6</w:t>
            </w:r>
            <w:r w:rsidRPr="00823BE3">
              <w:rPr>
                <w:sz w:val="22"/>
                <w:lang w:bidi="ar"/>
              </w:rPr>
              <w:t>、电压供应：</w:t>
            </w:r>
            <w:r w:rsidRPr="00823BE3">
              <w:rPr>
                <w:sz w:val="22"/>
                <w:lang w:bidi="ar"/>
              </w:rPr>
              <w:t xml:space="preserve">12.0V(Typ) </w:t>
            </w:r>
          </w:p>
          <w:p w:rsidR="005A1996" w:rsidRPr="00823BE3" w:rsidRDefault="005A1996" w:rsidP="00A964AE">
            <w:pPr>
              <w:pStyle w:val="TableParagraph"/>
              <w:spacing w:line="300" w:lineRule="auto"/>
              <w:rPr>
                <w:sz w:val="22"/>
                <w:lang w:bidi="ar"/>
              </w:rPr>
            </w:pPr>
            <w:r w:rsidRPr="00823BE3">
              <w:rPr>
                <w:sz w:val="22"/>
                <w:lang w:bidi="ar"/>
              </w:rPr>
              <w:t>7</w:t>
            </w:r>
            <w:r w:rsidRPr="00823BE3">
              <w:rPr>
                <w:sz w:val="22"/>
                <w:lang w:bidi="ar"/>
              </w:rPr>
              <w:t>、显示比列：</w:t>
            </w:r>
            <w:r w:rsidRPr="00823BE3">
              <w:rPr>
                <w:sz w:val="22"/>
                <w:lang w:bidi="ar"/>
              </w:rPr>
              <w:t>16</w:t>
            </w:r>
            <w:r w:rsidRPr="00823BE3">
              <w:rPr>
                <w:sz w:val="22"/>
                <w:lang w:bidi="ar"/>
              </w:rPr>
              <w:t>：</w:t>
            </w:r>
            <w:r w:rsidRPr="00823BE3">
              <w:rPr>
                <w:sz w:val="22"/>
                <w:lang w:bidi="ar"/>
              </w:rPr>
              <w:t xml:space="preserve">9 </w:t>
            </w:r>
            <w:r w:rsidRPr="00823BE3">
              <w:rPr>
                <w:sz w:val="22"/>
                <w:lang w:bidi="ar"/>
              </w:rPr>
              <w:t>黄金比例</w:t>
            </w:r>
            <w:r w:rsidRPr="00823BE3">
              <w:rPr>
                <w:sz w:val="22"/>
                <w:lang w:bidi="ar"/>
              </w:rPr>
              <w:t xml:space="preserve"> </w:t>
            </w:r>
            <w:r w:rsidRPr="00823BE3">
              <w:rPr>
                <w:sz w:val="22"/>
                <w:lang w:bidi="ar"/>
              </w:rPr>
              <w:t>，对比度：</w:t>
            </w:r>
            <w:r w:rsidRPr="00823BE3">
              <w:rPr>
                <w:sz w:val="22"/>
                <w:lang w:bidi="ar"/>
              </w:rPr>
              <w:t xml:space="preserve">4000:1 </w:t>
            </w:r>
          </w:p>
          <w:p w:rsidR="005A1996" w:rsidRPr="00823BE3" w:rsidRDefault="005A1996" w:rsidP="00A964AE">
            <w:pPr>
              <w:pStyle w:val="TableParagraph"/>
              <w:spacing w:line="300" w:lineRule="auto"/>
              <w:rPr>
                <w:sz w:val="22"/>
                <w:lang w:bidi="ar"/>
              </w:rPr>
            </w:pPr>
            <w:r w:rsidRPr="00823BE3">
              <w:rPr>
                <w:sz w:val="22"/>
                <w:lang w:bidi="ar"/>
              </w:rPr>
              <w:t>8</w:t>
            </w:r>
            <w:r w:rsidRPr="00823BE3">
              <w:rPr>
                <w:sz w:val="22"/>
                <w:lang w:bidi="ar"/>
              </w:rPr>
              <w:t>、分辨率：不低于</w:t>
            </w:r>
            <w:r w:rsidRPr="00823BE3">
              <w:rPr>
                <w:sz w:val="22"/>
                <w:lang w:bidi="ar"/>
              </w:rPr>
              <w:t>1920</w:t>
            </w:r>
            <w:r w:rsidRPr="005D049F">
              <w:rPr>
                <w:sz w:val="22"/>
                <w:lang w:bidi="ar"/>
              </w:rPr>
              <w:t>×</w:t>
            </w:r>
            <w:r w:rsidRPr="00823BE3">
              <w:rPr>
                <w:sz w:val="22"/>
                <w:lang w:bidi="ar"/>
              </w:rPr>
              <w:t>1080,</w:t>
            </w:r>
            <w:r w:rsidRPr="00823BE3">
              <w:rPr>
                <w:sz w:val="22"/>
                <w:lang w:bidi="ar"/>
              </w:rPr>
              <w:t>兼容</w:t>
            </w:r>
            <w:r w:rsidRPr="00823BE3">
              <w:rPr>
                <w:sz w:val="22"/>
                <w:lang w:bidi="ar"/>
              </w:rPr>
              <w:t>4K</w:t>
            </w:r>
            <w:r w:rsidRPr="00823BE3">
              <w:rPr>
                <w:sz w:val="22"/>
                <w:lang w:bidi="ar"/>
              </w:rPr>
              <w:t>亮度：</w:t>
            </w:r>
            <w:r w:rsidRPr="00823BE3">
              <w:rPr>
                <w:sz w:val="22"/>
                <w:lang w:bidi="ar"/>
              </w:rPr>
              <w:t xml:space="preserve"> 500cd </w:t>
            </w:r>
            <w:r w:rsidRPr="00823BE3">
              <w:rPr>
                <w:sz w:val="22"/>
                <w:lang w:bidi="ar"/>
              </w:rPr>
              <w:t>红外触摸系统</w:t>
            </w:r>
          </w:p>
          <w:p w:rsidR="005A1996" w:rsidRPr="00823BE3" w:rsidRDefault="005A1996" w:rsidP="00A964AE">
            <w:pPr>
              <w:pStyle w:val="TableParagraph"/>
              <w:spacing w:line="300" w:lineRule="auto"/>
              <w:rPr>
                <w:sz w:val="22"/>
                <w:lang w:bidi="ar"/>
              </w:rPr>
            </w:pPr>
            <w:r w:rsidRPr="00823BE3">
              <w:rPr>
                <w:sz w:val="22"/>
                <w:lang w:bidi="ar"/>
              </w:rPr>
              <w:t>9</w:t>
            </w:r>
            <w:r w:rsidRPr="00823BE3">
              <w:rPr>
                <w:sz w:val="22"/>
                <w:lang w:bidi="ar"/>
              </w:rPr>
              <w:t>、定制背架，便于维护管理。内容及界面设计</w:t>
            </w:r>
            <w:r w:rsidRPr="00823BE3">
              <w:rPr>
                <w:sz w:val="22"/>
                <w:lang w:bidi="ar"/>
              </w:rPr>
              <w:lastRenderedPageBreak/>
              <w:t>制作、动态读取内容程序</w:t>
            </w:r>
          </w:p>
          <w:p w:rsidR="005A1996" w:rsidRPr="00823BE3" w:rsidRDefault="005A1996" w:rsidP="00A964AE">
            <w:pPr>
              <w:pStyle w:val="TableParagraph"/>
              <w:spacing w:line="300" w:lineRule="auto"/>
              <w:rPr>
                <w:sz w:val="22"/>
                <w:lang w:bidi="ar"/>
              </w:rPr>
            </w:pPr>
            <w:r w:rsidRPr="00823BE3">
              <w:rPr>
                <w:sz w:val="22"/>
                <w:lang w:bidi="ar"/>
              </w:rPr>
              <w:t>10</w:t>
            </w:r>
            <w:r w:rsidRPr="00823BE3">
              <w:rPr>
                <w:sz w:val="22"/>
                <w:lang w:bidi="ar"/>
              </w:rPr>
              <w:t>、定制控制屏幕素材包含图片及版面设计，含有至少两个模块素材播放</w:t>
            </w:r>
          </w:p>
          <w:p w:rsidR="005A1996" w:rsidRPr="00823BE3" w:rsidRDefault="005A1996" w:rsidP="00A964AE">
            <w:pPr>
              <w:pStyle w:val="TableParagraph"/>
              <w:spacing w:line="300" w:lineRule="auto"/>
              <w:rPr>
                <w:sz w:val="22"/>
                <w:lang w:bidi="ar"/>
              </w:rPr>
            </w:pPr>
            <w:r w:rsidRPr="00823BE3">
              <w:rPr>
                <w:sz w:val="22"/>
                <w:lang w:bidi="ar"/>
              </w:rPr>
              <w:t>11</w:t>
            </w:r>
            <w:r w:rsidRPr="00823BE3">
              <w:rPr>
                <w:sz w:val="22"/>
                <w:lang w:bidi="ar"/>
              </w:rPr>
              <w:t>、支持播放高清图片，文字，视频，会议直播等，支持</w:t>
            </w:r>
            <w:r w:rsidRPr="00823BE3">
              <w:rPr>
                <w:sz w:val="22"/>
                <w:lang w:bidi="ar"/>
              </w:rPr>
              <w:t>WIFI</w:t>
            </w:r>
            <w:r w:rsidRPr="00823BE3">
              <w:rPr>
                <w:sz w:val="22"/>
                <w:lang w:bidi="ar"/>
              </w:rPr>
              <w:t>与网络控制，支持直播源</w:t>
            </w:r>
            <w:r w:rsidRPr="00823BE3">
              <w:rPr>
                <w:sz w:val="22"/>
                <w:lang w:bidi="ar"/>
              </w:rPr>
              <w:t>H.264, WMV</w:t>
            </w:r>
            <w:r w:rsidRPr="00823BE3">
              <w:rPr>
                <w:sz w:val="22"/>
                <w:lang w:bidi="ar"/>
              </w:rPr>
              <w:t>播放图片</w:t>
            </w:r>
            <w:r w:rsidRPr="00823BE3">
              <w:rPr>
                <w:sz w:val="22"/>
                <w:lang w:bidi="ar"/>
              </w:rPr>
              <w:t>,</w:t>
            </w:r>
            <w:r w:rsidRPr="00823BE3">
              <w:rPr>
                <w:sz w:val="22"/>
                <w:lang w:bidi="ar"/>
              </w:rPr>
              <w:t>支持</w:t>
            </w:r>
            <w:r w:rsidRPr="00823BE3">
              <w:rPr>
                <w:sz w:val="22"/>
                <w:lang w:bidi="ar"/>
              </w:rPr>
              <w:t>JPG</w:t>
            </w:r>
            <w:r w:rsidRPr="00823BE3">
              <w:rPr>
                <w:sz w:val="22"/>
                <w:lang w:bidi="ar"/>
              </w:rPr>
              <w:t>、</w:t>
            </w:r>
            <w:r w:rsidRPr="00823BE3">
              <w:rPr>
                <w:sz w:val="22"/>
                <w:lang w:bidi="ar"/>
              </w:rPr>
              <w:t>BMP</w:t>
            </w:r>
            <w:r w:rsidRPr="00823BE3">
              <w:rPr>
                <w:sz w:val="22"/>
                <w:lang w:bidi="ar"/>
              </w:rPr>
              <w:t>等主流格式图片播放</w:t>
            </w:r>
            <w:r w:rsidRPr="00823BE3">
              <w:rPr>
                <w:sz w:val="22"/>
                <w:lang w:bidi="ar"/>
              </w:rPr>
              <w:t xml:space="preserve">, </w:t>
            </w:r>
            <w:r w:rsidRPr="00823BE3">
              <w:rPr>
                <w:sz w:val="22"/>
                <w:lang w:bidi="ar"/>
              </w:rPr>
              <w:t>图片最大分辨率支持</w:t>
            </w:r>
            <w:r w:rsidRPr="00823BE3">
              <w:rPr>
                <w:sz w:val="22"/>
                <w:lang w:bidi="ar"/>
              </w:rPr>
              <w:t>3240×2160</w:t>
            </w:r>
          </w:p>
          <w:p w:rsidR="005A1996" w:rsidRPr="00823BE3" w:rsidRDefault="005A1996" w:rsidP="00A964AE">
            <w:pPr>
              <w:pStyle w:val="TableParagraph"/>
              <w:spacing w:line="300" w:lineRule="auto"/>
              <w:rPr>
                <w:sz w:val="22"/>
                <w:lang w:bidi="ar"/>
              </w:rPr>
            </w:pPr>
            <w:r w:rsidRPr="00823BE3">
              <w:rPr>
                <w:sz w:val="22"/>
                <w:lang w:bidi="ar"/>
              </w:rPr>
              <w:t>12</w:t>
            </w:r>
            <w:r w:rsidRPr="00823BE3">
              <w:rPr>
                <w:sz w:val="22"/>
                <w:lang w:bidi="ar"/>
              </w:rPr>
              <w:t>、支持</w:t>
            </w:r>
            <w:r w:rsidRPr="00823BE3">
              <w:rPr>
                <w:sz w:val="22"/>
                <w:lang w:bidi="ar"/>
              </w:rPr>
              <w:t>MPEG1</w:t>
            </w:r>
            <w:r w:rsidRPr="00823BE3">
              <w:rPr>
                <w:sz w:val="22"/>
                <w:lang w:bidi="ar"/>
              </w:rPr>
              <w:t>、</w:t>
            </w:r>
            <w:r w:rsidRPr="00823BE3">
              <w:rPr>
                <w:sz w:val="22"/>
                <w:lang w:bidi="ar"/>
              </w:rPr>
              <w:t>MPEG2</w:t>
            </w:r>
            <w:r w:rsidRPr="00823BE3">
              <w:rPr>
                <w:sz w:val="22"/>
                <w:lang w:bidi="ar"/>
              </w:rPr>
              <w:t>、</w:t>
            </w:r>
            <w:r w:rsidRPr="00823BE3">
              <w:rPr>
                <w:sz w:val="22"/>
                <w:lang w:bidi="ar"/>
              </w:rPr>
              <w:t>MPEG4</w:t>
            </w:r>
            <w:r w:rsidRPr="00823BE3">
              <w:rPr>
                <w:sz w:val="22"/>
                <w:lang w:bidi="ar"/>
              </w:rPr>
              <w:t>、</w:t>
            </w:r>
            <w:r w:rsidRPr="00823BE3">
              <w:rPr>
                <w:sz w:val="22"/>
                <w:lang w:bidi="ar"/>
              </w:rPr>
              <w:t>H.264</w:t>
            </w:r>
            <w:r w:rsidRPr="00823BE3">
              <w:rPr>
                <w:sz w:val="22"/>
                <w:lang w:bidi="ar"/>
              </w:rPr>
              <w:t>等主流视频编码格式，支持</w:t>
            </w:r>
            <w:r w:rsidRPr="00823BE3">
              <w:rPr>
                <w:sz w:val="22"/>
                <w:lang w:bidi="ar"/>
              </w:rPr>
              <w:t>MPG</w:t>
            </w:r>
            <w:r w:rsidRPr="00823BE3">
              <w:rPr>
                <w:sz w:val="22"/>
                <w:lang w:bidi="ar"/>
              </w:rPr>
              <w:t>、</w:t>
            </w:r>
            <w:r w:rsidRPr="00823BE3">
              <w:rPr>
                <w:sz w:val="22"/>
                <w:lang w:bidi="ar"/>
              </w:rPr>
              <w:t>AVI</w:t>
            </w:r>
            <w:r w:rsidRPr="00823BE3">
              <w:rPr>
                <w:sz w:val="22"/>
                <w:lang w:bidi="ar"/>
              </w:rPr>
              <w:t>、</w:t>
            </w:r>
            <w:r w:rsidRPr="00823BE3">
              <w:rPr>
                <w:sz w:val="22"/>
                <w:lang w:bidi="ar"/>
              </w:rPr>
              <w:t>WMV</w:t>
            </w:r>
            <w:r w:rsidRPr="00823BE3">
              <w:rPr>
                <w:sz w:val="22"/>
                <w:lang w:bidi="ar"/>
              </w:rPr>
              <w:t>、</w:t>
            </w:r>
            <w:r w:rsidRPr="00823BE3">
              <w:rPr>
                <w:sz w:val="22"/>
                <w:lang w:bidi="ar"/>
              </w:rPr>
              <w:t>MKV</w:t>
            </w:r>
            <w:r w:rsidRPr="00823BE3">
              <w:rPr>
                <w:sz w:val="22"/>
                <w:lang w:bidi="ar"/>
              </w:rPr>
              <w:t>、</w:t>
            </w:r>
            <w:r w:rsidRPr="00823BE3">
              <w:rPr>
                <w:sz w:val="22"/>
                <w:lang w:bidi="ar"/>
              </w:rPr>
              <w:t>FLV</w:t>
            </w:r>
            <w:r w:rsidRPr="00823BE3">
              <w:rPr>
                <w:sz w:val="22"/>
                <w:lang w:bidi="ar"/>
              </w:rPr>
              <w:t>、</w:t>
            </w:r>
            <w:r w:rsidRPr="00823BE3">
              <w:rPr>
                <w:sz w:val="22"/>
                <w:lang w:bidi="ar"/>
              </w:rPr>
              <w:t>MOV</w:t>
            </w:r>
            <w:r w:rsidRPr="00823BE3">
              <w:rPr>
                <w:sz w:val="22"/>
                <w:lang w:bidi="ar"/>
              </w:rPr>
              <w:t>、</w:t>
            </w:r>
            <w:r w:rsidRPr="00823BE3">
              <w:rPr>
                <w:sz w:val="22"/>
                <w:lang w:bidi="ar"/>
              </w:rPr>
              <w:t>MP4</w:t>
            </w:r>
            <w:r w:rsidRPr="00823BE3">
              <w:rPr>
                <w:sz w:val="22"/>
                <w:lang w:bidi="ar"/>
              </w:rPr>
              <w:t>等主流视频文件播放</w:t>
            </w:r>
            <w:r w:rsidRPr="00823BE3">
              <w:rPr>
                <w:sz w:val="22"/>
                <w:lang w:bidi="ar"/>
              </w:rPr>
              <w:t xml:space="preserve">, </w:t>
            </w:r>
            <w:r w:rsidRPr="00823BE3">
              <w:rPr>
                <w:sz w:val="22"/>
                <w:lang w:bidi="ar"/>
              </w:rPr>
              <w:t>全部格式视频支持不低于</w:t>
            </w:r>
            <w:r w:rsidRPr="00823BE3">
              <w:rPr>
                <w:sz w:val="22"/>
                <w:lang w:bidi="ar"/>
              </w:rPr>
              <w:t>1080P</w:t>
            </w:r>
            <w:r w:rsidRPr="00823BE3">
              <w:rPr>
                <w:sz w:val="22"/>
                <w:lang w:bidi="ar"/>
              </w:rPr>
              <w:t>全高清分辨率</w:t>
            </w:r>
          </w:p>
          <w:p w:rsidR="005A1996" w:rsidRPr="00823BE3" w:rsidRDefault="005A1996" w:rsidP="00A964AE">
            <w:pPr>
              <w:pStyle w:val="TableParagraph"/>
              <w:spacing w:line="300" w:lineRule="auto"/>
              <w:rPr>
                <w:sz w:val="22"/>
                <w:lang w:bidi="ar"/>
              </w:rPr>
            </w:pPr>
            <w:r w:rsidRPr="00823BE3">
              <w:rPr>
                <w:sz w:val="22"/>
                <w:lang w:bidi="ar"/>
              </w:rPr>
              <w:t>13</w:t>
            </w:r>
            <w:r w:rsidRPr="00823BE3">
              <w:rPr>
                <w:sz w:val="22"/>
                <w:lang w:bidi="ar"/>
              </w:rPr>
              <w:t>、图片特效：支持擦除、百叶窗、棋盘、淡入淡出、随机等至少</w:t>
            </w:r>
            <w:r w:rsidRPr="00823BE3">
              <w:rPr>
                <w:sz w:val="22"/>
                <w:lang w:bidi="ar"/>
              </w:rPr>
              <w:t>20</w:t>
            </w:r>
            <w:r w:rsidRPr="00823BE3">
              <w:rPr>
                <w:sz w:val="22"/>
                <w:lang w:bidi="ar"/>
              </w:rPr>
              <w:t>种图片转场特效</w:t>
            </w:r>
          </w:p>
          <w:p w:rsidR="005A1996" w:rsidRPr="00823BE3" w:rsidRDefault="005A1996" w:rsidP="00A964AE">
            <w:pPr>
              <w:pStyle w:val="TableParagraph"/>
              <w:spacing w:line="300" w:lineRule="auto"/>
              <w:rPr>
                <w:sz w:val="22"/>
                <w:lang w:bidi="ar"/>
              </w:rPr>
            </w:pPr>
            <w:r w:rsidRPr="00823BE3">
              <w:rPr>
                <w:sz w:val="22"/>
                <w:lang w:bidi="ar"/>
              </w:rPr>
              <w:t>14</w:t>
            </w:r>
            <w:r w:rsidRPr="00823BE3">
              <w:rPr>
                <w:sz w:val="22"/>
                <w:lang w:bidi="ar"/>
              </w:rPr>
              <w:t>、无缝联播：支持视频、图片混播，各文件之间无黑屏连续播放。支持全屏与分屏播放列表之间的无缝切换</w:t>
            </w:r>
          </w:p>
          <w:p w:rsidR="005A1996" w:rsidRPr="00823BE3" w:rsidRDefault="005A1996" w:rsidP="00A964AE">
            <w:pPr>
              <w:pStyle w:val="TableParagraph"/>
              <w:spacing w:line="300" w:lineRule="auto"/>
              <w:rPr>
                <w:sz w:val="22"/>
                <w:lang w:bidi="ar"/>
              </w:rPr>
            </w:pPr>
            <w:r w:rsidRPr="00823BE3">
              <w:rPr>
                <w:sz w:val="22"/>
                <w:lang w:bidi="ar"/>
              </w:rPr>
              <w:t>15</w:t>
            </w:r>
            <w:r w:rsidRPr="00823BE3">
              <w:rPr>
                <w:sz w:val="22"/>
                <w:lang w:bidi="ar"/>
              </w:rPr>
              <w:t>、滚动字幕：支持跑马灯滚动字幕显示，字幕显示位置、字体大小、字体颜色、背景颜色、背景透明度、滚动速度由用户自定义设置</w:t>
            </w:r>
          </w:p>
        </w:tc>
        <w:tc>
          <w:tcPr>
            <w:tcW w:w="613" w:type="dxa"/>
            <w:vAlign w:val="center"/>
          </w:tcPr>
          <w:p w:rsidR="005A1996" w:rsidRPr="00823BE3" w:rsidRDefault="005A1996" w:rsidP="00A964AE">
            <w:pPr>
              <w:pStyle w:val="TableParagraph"/>
              <w:spacing w:line="300" w:lineRule="auto"/>
              <w:jc w:val="center"/>
              <w:rPr>
                <w:sz w:val="22"/>
                <w:lang w:bidi="ar"/>
              </w:rPr>
            </w:pPr>
            <w:r w:rsidRPr="00823BE3">
              <w:rPr>
                <w:sz w:val="22"/>
                <w:lang w:bidi="ar"/>
              </w:rPr>
              <w:lastRenderedPageBreak/>
              <w:t>8</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lastRenderedPageBreak/>
              <w:t>6</w:t>
            </w:r>
          </w:p>
        </w:tc>
        <w:tc>
          <w:tcPr>
            <w:tcW w:w="1894" w:type="dxa"/>
            <w:vAlign w:val="center"/>
          </w:tcPr>
          <w:p w:rsidR="005A1996" w:rsidRPr="00823BE3" w:rsidRDefault="005A1996" w:rsidP="00A964AE">
            <w:pPr>
              <w:pStyle w:val="TableParagraph"/>
              <w:spacing w:line="300" w:lineRule="auto"/>
              <w:ind w:right="78"/>
              <w:jc w:val="center"/>
              <w:rPr>
                <w:bCs/>
                <w:sz w:val="22"/>
              </w:rPr>
            </w:pPr>
            <w:r w:rsidRPr="00823BE3">
              <w:rPr>
                <w:color w:val="000000"/>
                <w:sz w:val="22"/>
              </w:rPr>
              <w:t>智能班牌终端</w:t>
            </w:r>
          </w:p>
        </w:tc>
        <w:tc>
          <w:tcPr>
            <w:tcW w:w="4440" w:type="dxa"/>
          </w:tcPr>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1</w:t>
            </w:r>
            <w:r w:rsidRPr="00823BE3">
              <w:rPr>
                <w:rFonts w:ascii="Times New Roman" w:hAnsi="Times New Roman" w:cs="Times New Roman"/>
                <w:sz w:val="22"/>
                <w:szCs w:val="22"/>
              </w:rPr>
              <w:t>、屏幕尺寸</w:t>
            </w:r>
            <w:r w:rsidRPr="00823BE3">
              <w:rPr>
                <w:rFonts w:ascii="Times New Roman" w:hAnsi="Times New Roman" w:cs="Times New Roman"/>
                <w:sz w:val="22"/>
                <w:szCs w:val="22"/>
              </w:rPr>
              <w:t>≥21</w:t>
            </w:r>
            <w:r w:rsidRPr="00823BE3">
              <w:rPr>
                <w:rFonts w:ascii="Times New Roman" w:hAnsi="Times New Roman" w:cs="Times New Roman"/>
                <w:sz w:val="22"/>
                <w:szCs w:val="22"/>
              </w:rPr>
              <w:t>英寸，支持</w:t>
            </w:r>
            <w:r w:rsidRPr="00823BE3">
              <w:rPr>
                <w:rFonts w:ascii="Times New Roman" w:hAnsi="Times New Roman" w:cs="Times New Roman"/>
                <w:sz w:val="22"/>
                <w:szCs w:val="22"/>
              </w:rPr>
              <w:t>10</w:t>
            </w:r>
            <w:r w:rsidRPr="00823BE3">
              <w:rPr>
                <w:rFonts w:ascii="Times New Roman" w:hAnsi="Times New Roman" w:cs="Times New Roman"/>
                <w:sz w:val="22"/>
                <w:szCs w:val="22"/>
              </w:rPr>
              <w:t>点触控，屏幕分辨率</w:t>
            </w:r>
            <w:r w:rsidRPr="00823BE3">
              <w:rPr>
                <w:rFonts w:ascii="Times New Roman" w:hAnsi="Times New Roman" w:cs="Times New Roman"/>
                <w:sz w:val="22"/>
                <w:szCs w:val="22"/>
              </w:rPr>
              <w:t>≥1920*1080</w:t>
            </w:r>
            <w:r w:rsidRPr="00823BE3">
              <w:rPr>
                <w:rFonts w:ascii="Times New Roman" w:hAnsi="Times New Roman" w:cs="Times New Roman"/>
                <w:sz w:val="22"/>
                <w:szCs w:val="22"/>
              </w:rPr>
              <w:t>，显示比例</w:t>
            </w:r>
            <w:r w:rsidRPr="00823BE3">
              <w:rPr>
                <w:rFonts w:ascii="Times New Roman" w:hAnsi="Times New Roman" w:cs="Times New Roman"/>
                <w:sz w:val="22"/>
                <w:szCs w:val="22"/>
              </w:rPr>
              <w:t>16:9</w:t>
            </w:r>
            <w:r w:rsidRPr="00823BE3">
              <w:rPr>
                <w:rFonts w:ascii="Times New Roman" w:hAnsi="Times New Roman" w:cs="Times New Roman"/>
                <w:sz w:val="22"/>
                <w:szCs w:val="22"/>
              </w:rPr>
              <w:t>；屏幕亮度</w:t>
            </w:r>
            <w:r w:rsidRPr="00823BE3">
              <w:rPr>
                <w:rFonts w:ascii="Times New Roman" w:hAnsi="Times New Roman" w:cs="Times New Roman"/>
                <w:sz w:val="22"/>
                <w:szCs w:val="22"/>
              </w:rPr>
              <w:t>≥500cd/</w:t>
            </w:r>
            <w:r w:rsidRPr="00823BE3">
              <w:rPr>
                <w:rFonts w:ascii="Times New Roman" w:hAnsi="Times New Roman" w:cs="Times New Roman"/>
                <w:sz w:val="22"/>
                <w:szCs w:val="22"/>
              </w:rPr>
              <w:t>㎡</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2</w:t>
            </w:r>
            <w:r w:rsidRPr="00823BE3">
              <w:rPr>
                <w:rFonts w:ascii="Times New Roman" w:hAnsi="Times New Roman" w:cs="Times New Roman"/>
                <w:sz w:val="22"/>
                <w:szCs w:val="22"/>
              </w:rPr>
              <w:t>、适用于学校教室半户外环境，防护等级不低于</w:t>
            </w:r>
            <w:r w:rsidRPr="00823BE3">
              <w:rPr>
                <w:rFonts w:ascii="Times New Roman" w:hAnsi="Times New Roman" w:cs="Times New Roman"/>
                <w:sz w:val="22"/>
                <w:szCs w:val="22"/>
              </w:rPr>
              <w:t>IP65</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3</w:t>
            </w:r>
            <w:r w:rsidRPr="00823BE3">
              <w:rPr>
                <w:rFonts w:ascii="Times New Roman" w:hAnsi="Times New Roman" w:cs="Times New Roman"/>
                <w:sz w:val="22"/>
                <w:szCs w:val="22"/>
              </w:rPr>
              <w:t>、可拍摄不低于</w:t>
            </w:r>
            <w:r w:rsidRPr="00823BE3">
              <w:rPr>
                <w:rFonts w:ascii="Times New Roman" w:hAnsi="Times New Roman" w:cs="Times New Roman"/>
                <w:sz w:val="22"/>
                <w:szCs w:val="22"/>
              </w:rPr>
              <w:t>200W</w:t>
            </w:r>
            <w:r w:rsidRPr="00823BE3">
              <w:rPr>
                <w:rFonts w:ascii="Times New Roman" w:hAnsi="Times New Roman" w:cs="Times New Roman"/>
                <w:sz w:val="22"/>
                <w:szCs w:val="22"/>
              </w:rPr>
              <w:t>像素的照片，支持不少于</w:t>
            </w:r>
            <w:r w:rsidRPr="00823BE3">
              <w:rPr>
                <w:rFonts w:ascii="Times New Roman" w:hAnsi="Times New Roman" w:cs="Times New Roman"/>
                <w:sz w:val="22"/>
                <w:szCs w:val="22"/>
              </w:rPr>
              <w:t xml:space="preserve">5 </w:t>
            </w:r>
            <w:r w:rsidRPr="00823BE3">
              <w:rPr>
                <w:rFonts w:ascii="Times New Roman" w:hAnsi="Times New Roman" w:cs="Times New Roman"/>
                <w:sz w:val="22"/>
                <w:szCs w:val="22"/>
              </w:rPr>
              <w:t>人同时进行人脸识别。可支持学生无卡考勤签到、查看个人课程表、家长留言等个人信息</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4</w:t>
            </w:r>
            <w:r w:rsidRPr="00823BE3">
              <w:rPr>
                <w:rFonts w:ascii="Times New Roman" w:hAnsi="Times New Roman" w:cs="Times New Roman"/>
                <w:sz w:val="22"/>
                <w:szCs w:val="22"/>
              </w:rPr>
              <w:t>、整机在逆光（人像处于背景照度</w:t>
            </w:r>
            <w:r w:rsidRPr="00823BE3">
              <w:rPr>
                <w:rFonts w:ascii="Times New Roman" w:hAnsi="Times New Roman" w:cs="Times New Roman"/>
                <w:sz w:val="22"/>
                <w:szCs w:val="22"/>
              </w:rPr>
              <w:t>≥60000Lux</w:t>
            </w:r>
            <w:r w:rsidRPr="00823BE3">
              <w:rPr>
                <w:rFonts w:ascii="Times New Roman" w:hAnsi="Times New Roman" w:cs="Times New Roman"/>
                <w:sz w:val="22"/>
                <w:szCs w:val="22"/>
              </w:rPr>
              <w:t>）环境下距离</w:t>
            </w:r>
            <w:r w:rsidRPr="00823BE3">
              <w:rPr>
                <w:rFonts w:ascii="Times New Roman" w:hAnsi="Times New Roman" w:cs="Times New Roman"/>
                <w:sz w:val="22"/>
                <w:szCs w:val="22"/>
              </w:rPr>
              <w:t>≤0.5m</w:t>
            </w:r>
            <w:r w:rsidRPr="00823BE3">
              <w:rPr>
                <w:rFonts w:ascii="Times New Roman" w:hAnsi="Times New Roman" w:cs="Times New Roman"/>
                <w:sz w:val="22"/>
                <w:szCs w:val="22"/>
              </w:rPr>
              <w:t>可正常进行人脸识别</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5</w:t>
            </w:r>
            <w:r w:rsidRPr="00823BE3">
              <w:rPr>
                <w:rFonts w:ascii="Times New Roman" w:hAnsi="Times New Roman" w:cs="Times New Roman"/>
                <w:sz w:val="22"/>
                <w:szCs w:val="22"/>
              </w:rPr>
              <w:t>、内置高灵敏度的全向麦克风，拾音半径不小于</w:t>
            </w:r>
            <w:r w:rsidRPr="00823BE3">
              <w:rPr>
                <w:rFonts w:ascii="Times New Roman" w:hAnsi="Times New Roman" w:cs="Times New Roman"/>
                <w:sz w:val="22"/>
                <w:szCs w:val="22"/>
              </w:rPr>
              <w:t>0.5m</w:t>
            </w:r>
            <w:r w:rsidRPr="00823BE3">
              <w:rPr>
                <w:rFonts w:ascii="Times New Roman" w:hAnsi="Times New Roman" w:cs="Times New Roman"/>
                <w:sz w:val="22"/>
                <w:szCs w:val="22"/>
              </w:rPr>
              <w:t>，支持学生语音留言，留言内容同步发送至家长微信</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6</w:t>
            </w:r>
            <w:r w:rsidRPr="00823BE3">
              <w:rPr>
                <w:rFonts w:ascii="Times New Roman" w:hAnsi="Times New Roman" w:cs="Times New Roman"/>
                <w:sz w:val="22"/>
                <w:szCs w:val="22"/>
              </w:rPr>
              <w:t>、刷卡器：具有内置</w:t>
            </w:r>
            <w:r w:rsidRPr="00823BE3">
              <w:rPr>
                <w:rFonts w:ascii="Times New Roman" w:hAnsi="Times New Roman" w:cs="Times New Roman"/>
                <w:sz w:val="22"/>
                <w:szCs w:val="22"/>
              </w:rPr>
              <w:t>IC</w:t>
            </w:r>
            <w:r w:rsidRPr="00823BE3">
              <w:rPr>
                <w:rFonts w:ascii="Times New Roman" w:hAnsi="Times New Roman" w:cs="Times New Roman"/>
                <w:sz w:val="22"/>
                <w:szCs w:val="22"/>
              </w:rPr>
              <w:t>卡刷卡器，支持</w:t>
            </w:r>
            <w:r w:rsidRPr="00823BE3">
              <w:rPr>
                <w:rFonts w:ascii="Times New Roman" w:hAnsi="Times New Roman" w:cs="Times New Roman"/>
                <w:sz w:val="22"/>
                <w:szCs w:val="22"/>
              </w:rPr>
              <w:t>14443</w:t>
            </w:r>
            <w:r w:rsidRPr="00823BE3">
              <w:rPr>
                <w:rFonts w:ascii="Times New Roman" w:hAnsi="Times New Roman" w:cs="Times New Roman"/>
                <w:sz w:val="22"/>
                <w:szCs w:val="22"/>
              </w:rPr>
              <w:t>协议</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7</w:t>
            </w:r>
            <w:r w:rsidRPr="00823BE3">
              <w:rPr>
                <w:rFonts w:ascii="Times New Roman" w:hAnsi="Times New Roman" w:cs="Times New Roman"/>
                <w:sz w:val="22"/>
                <w:szCs w:val="22"/>
              </w:rPr>
              <w:t>、具备至少一路</w:t>
            </w:r>
            <w:r w:rsidRPr="00823BE3">
              <w:rPr>
                <w:rFonts w:ascii="Times New Roman" w:hAnsi="Times New Roman" w:cs="Times New Roman"/>
                <w:sz w:val="22"/>
                <w:szCs w:val="22"/>
              </w:rPr>
              <w:t>RJ45</w:t>
            </w:r>
            <w:r w:rsidRPr="00823BE3">
              <w:rPr>
                <w:rFonts w:ascii="Times New Roman" w:hAnsi="Times New Roman" w:cs="Times New Roman"/>
                <w:sz w:val="22"/>
                <w:szCs w:val="22"/>
              </w:rPr>
              <w:t>网络接口；具备不少于</w:t>
            </w:r>
            <w:r w:rsidRPr="00823BE3">
              <w:rPr>
                <w:rFonts w:ascii="Times New Roman" w:hAnsi="Times New Roman" w:cs="Times New Roman"/>
                <w:sz w:val="22"/>
                <w:szCs w:val="22"/>
              </w:rPr>
              <w:t>2</w:t>
            </w:r>
            <w:r w:rsidRPr="00823BE3">
              <w:rPr>
                <w:rFonts w:ascii="Times New Roman" w:hAnsi="Times New Roman" w:cs="Times New Roman"/>
                <w:sz w:val="22"/>
                <w:szCs w:val="22"/>
              </w:rPr>
              <w:t>路</w:t>
            </w:r>
            <w:r w:rsidRPr="00823BE3">
              <w:rPr>
                <w:rFonts w:ascii="Times New Roman" w:hAnsi="Times New Roman" w:cs="Times New Roman"/>
                <w:sz w:val="22"/>
                <w:szCs w:val="22"/>
              </w:rPr>
              <w:t>USB2.0</w:t>
            </w:r>
            <w:r w:rsidRPr="00823BE3">
              <w:rPr>
                <w:rFonts w:ascii="Times New Roman" w:hAnsi="Times New Roman" w:cs="Times New Roman"/>
                <w:sz w:val="22"/>
                <w:szCs w:val="22"/>
              </w:rPr>
              <w:t>接口</w:t>
            </w:r>
            <w:r w:rsidRPr="00823BE3">
              <w:rPr>
                <w:rFonts w:ascii="Times New Roman" w:hAnsi="Times New Roman" w:cs="Times New Roman"/>
                <w:sz w:val="22"/>
                <w:szCs w:val="22"/>
              </w:rPr>
              <w:t xml:space="preserve"> </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lastRenderedPageBreak/>
              <w:t>8</w:t>
            </w:r>
            <w:r w:rsidRPr="00823BE3">
              <w:rPr>
                <w:rFonts w:ascii="Times New Roman" w:hAnsi="Times New Roman" w:cs="Times New Roman"/>
                <w:sz w:val="22"/>
                <w:szCs w:val="22"/>
              </w:rPr>
              <w:t>、系统运行内存不低于</w:t>
            </w:r>
            <w:r w:rsidRPr="00823BE3">
              <w:rPr>
                <w:rFonts w:ascii="Times New Roman" w:hAnsi="Times New Roman" w:cs="Times New Roman"/>
                <w:sz w:val="22"/>
                <w:szCs w:val="22"/>
              </w:rPr>
              <w:t>2GB</w:t>
            </w:r>
            <w:r w:rsidRPr="00823BE3">
              <w:rPr>
                <w:rFonts w:ascii="Times New Roman" w:hAnsi="Times New Roman" w:cs="Times New Roman"/>
                <w:sz w:val="22"/>
                <w:szCs w:val="22"/>
              </w:rPr>
              <w:t>，存储容量不低于</w:t>
            </w:r>
            <w:r w:rsidRPr="00823BE3">
              <w:rPr>
                <w:rFonts w:ascii="Times New Roman" w:hAnsi="Times New Roman" w:cs="Times New Roman"/>
                <w:sz w:val="22"/>
                <w:szCs w:val="22"/>
              </w:rPr>
              <w:t>8GB</w:t>
            </w:r>
          </w:p>
          <w:p w:rsidR="005A1996" w:rsidRPr="00823BE3" w:rsidRDefault="005A1996" w:rsidP="00A964AE">
            <w:pPr>
              <w:pStyle w:val="afffffffffd"/>
              <w:adjustRightInd w:val="0"/>
              <w:snapToGrid w:val="0"/>
              <w:spacing w:line="300" w:lineRule="auto"/>
              <w:jc w:val="left"/>
              <w:rPr>
                <w:rFonts w:ascii="Times New Roman" w:hAnsi="Times New Roman" w:cs="Times New Roman"/>
                <w:sz w:val="22"/>
                <w:szCs w:val="22"/>
              </w:rPr>
            </w:pPr>
            <w:r w:rsidRPr="00823BE3">
              <w:rPr>
                <w:rFonts w:ascii="Times New Roman" w:hAnsi="Times New Roman" w:cs="Times New Roman"/>
                <w:sz w:val="22"/>
                <w:szCs w:val="22"/>
              </w:rPr>
              <w:t>9</w:t>
            </w:r>
            <w:r w:rsidRPr="00823BE3">
              <w:rPr>
                <w:rFonts w:ascii="Times New Roman" w:hAnsi="Times New Roman" w:cs="Times New Roman"/>
                <w:sz w:val="22"/>
                <w:szCs w:val="22"/>
              </w:rPr>
              <w:t>、</w:t>
            </w:r>
            <w:r w:rsidRPr="00823BE3">
              <w:rPr>
                <w:rFonts w:ascii="Times New Roman" w:hAnsi="Times New Roman" w:cs="Times New Roman"/>
                <w:sz w:val="22"/>
                <w:szCs w:val="22"/>
              </w:rPr>
              <w:t>CPU≥4</w:t>
            </w:r>
            <w:r w:rsidRPr="00823BE3">
              <w:rPr>
                <w:rFonts w:ascii="Times New Roman" w:hAnsi="Times New Roman" w:cs="Times New Roman"/>
                <w:sz w:val="22"/>
                <w:szCs w:val="22"/>
              </w:rPr>
              <w:t>核，最高主频</w:t>
            </w:r>
            <w:r w:rsidRPr="00823BE3">
              <w:rPr>
                <w:rFonts w:ascii="Times New Roman" w:hAnsi="Times New Roman" w:cs="Times New Roman"/>
                <w:sz w:val="22"/>
                <w:szCs w:val="22"/>
              </w:rPr>
              <w:t>≥1.9G</w:t>
            </w:r>
          </w:p>
          <w:p w:rsidR="005A1996" w:rsidRPr="00823BE3" w:rsidRDefault="005A1996" w:rsidP="00A964AE">
            <w:pPr>
              <w:pStyle w:val="afffffffffd"/>
              <w:adjustRightInd w:val="0"/>
              <w:snapToGrid w:val="0"/>
              <w:spacing w:line="300" w:lineRule="auto"/>
              <w:jc w:val="left"/>
              <w:rPr>
                <w:rFonts w:ascii="Times New Roman" w:hAnsi="Times New Roman" w:cs="Times New Roman"/>
                <w:bCs/>
                <w:sz w:val="22"/>
                <w:szCs w:val="22"/>
              </w:rPr>
            </w:pPr>
            <w:r w:rsidRPr="00823BE3">
              <w:rPr>
                <w:rFonts w:ascii="Times New Roman" w:hAnsi="Times New Roman" w:cs="Times New Roman"/>
                <w:sz w:val="22"/>
                <w:szCs w:val="22"/>
              </w:rPr>
              <w:t>10</w:t>
            </w:r>
            <w:r w:rsidRPr="00823BE3">
              <w:rPr>
                <w:rFonts w:ascii="Times New Roman" w:hAnsi="Times New Roman" w:cs="Times New Roman"/>
                <w:sz w:val="22"/>
                <w:szCs w:val="22"/>
              </w:rPr>
              <w:t>、支持远程开关机功能，远程唤醒待机功耗</w:t>
            </w:r>
            <w:r w:rsidRPr="00823BE3">
              <w:rPr>
                <w:rFonts w:ascii="Times New Roman" w:hAnsi="Times New Roman" w:cs="Times New Roman"/>
                <w:sz w:val="22"/>
                <w:szCs w:val="22"/>
              </w:rPr>
              <w:t>≤2W</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lastRenderedPageBreak/>
              <w:t>18</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lastRenderedPageBreak/>
              <w:t>7</w:t>
            </w:r>
          </w:p>
        </w:tc>
        <w:tc>
          <w:tcPr>
            <w:tcW w:w="1894" w:type="dxa"/>
            <w:vAlign w:val="center"/>
          </w:tcPr>
          <w:p w:rsidR="005A1996" w:rsidRPr="00823BE3" w:rsidRDefault="005A1996" w:rsidP="00A964AE">
            <w:pPr>
              <w:pStyle w:val="TableParagraph"/>
              <w:spacing w:line="300" w:lineRule="auto"/>
              <w:ind w:right="78"/>
              <w:jc w:val="center"/>
              <w:rPr>
                <w:color w:val="000000"/>
                <w:sz w:val="22"/>
              </w:rPr>
            </w:pPr>
            <w:r w:rsidRPr="00823BE3">
              <w:rPr>
                <w:color w:val="000000"/>
                <w:sz w:val="22"/>
              </w:rPr>
              <w:t>物联网网关（室内带蓝牙基站，手环定制款）</w:t>
            </w:r>
          </w:p>
        </w:tc>
        <w:tc>
          <w:tcPr>
            <w:tcW w:w="4440" w:type="dxa"/>
          </w:tcPr>
          <w:p w:rsidR="005A1996" w:rsidRPr="00823BE3" w:rsidRDefault="005A1996" w:rsidP="00A964AE">
            <w:pPr>
              <w:pStyle w:val="TableParagraph"/>
              <w:spacing w:line="300" w:lineRule="auto"/>
              <w:rPr>
                <w:sz w:val="22"/>
              </w:rPr>
            </w:pPr>
            <w:r w:rsidRPr="00823BE3">
              <w:rPr>
                <w:sz w:val="22"/>
              </w:rPr>
              <w:t>1</w:t>
            </w:r>
            <w:r w:rsidRPr="00823BE3">
              <w:rPr>
                <w:sz w:val="22"/>
              </w:rPr>
              <w:t>、频率：</w:t>
            </w:r>
            <w:r w:rsidRPr="00823BE3">
              <w:rPr>
                <w:sz w:val="22"/>
              </w:rPr>
              <w:t>2.4GHz~2.5GHz</w:t>
            </w:r>
          </w:p>
          <w:p w:rsidR="005A1996" w:rsidRPr="00823BE3" w:rsidRDefault="005A1996" w:rsidP="00A964AE">
            <w:pPr>
              <w:pStyle w:val="TableParagraph"/>
              <w:spacing w:line="300" w:lineRule="auto"/>
              <w:rPr>
                <w:sz w:val="22"/>
              </w:rPr>
            </w:pPr>
            <w:r w:rsidRPr="00823BE3">
              <w:rPr>
                <w:sz w:val="22"/>
              </w:rPr>
              <w:t>2</w:t>
            </w:r>
            <w:r w:rsidRPr="00823BE3">
              <w:rPr>
                <w:sz w:val="22"/>
              </w:rPr>
              <w:t>、输出功率：</w:t>
            </w:r>
            <w:r w:rsidRPr="00823BE3">
              <w:rPr>
                <w:sz w:val="22"/>
              </w:rPr>
              <w:t>-4dBm</w:t>
            </w:r>
            <w:r w:rsidRPr="00823BE3">
              <w:rPr>
                <w:sz w:val="22"/>
              </w:rPr>
              <w:t>到</w:t>
            </w:r>
            <w:r w:rsidRPr="00823BE3">
              <w:rPr>
                <w:sz w:val="22"/>
              </w:rPr>
              <w:t>+20dBm</w:t>
            </w:r>
            <w:r w:rsidRPr="00823BE3">
              <w:rPr>
                <w:sz w:val="22"/>
              </w:rPr>
              <w:t>范围，</w:t>
            </w:r>
            <w:r w:rsidRPr="00823BE3">
              <w:rPr>
                <w:sz w:val="22"/>
              </w:rPr>
              <w:t>4dB</w:t>
            </w:r>
            <w:r w:rsidRPr="00823BE3">
              <w:rPr>
                <w:sz w:val="22"/>
              </w:rPr>
              <w:t>步进可调。</w:t>
            </w:r>
          </w:p>
          <w:p w:rsidR="005A1996" w:rsidRPr="00823BE3" w:rsidRDefault="005A1996" w:rsidP="00A964AE">
            <w:pPr>
              <w:pStyle w:val="TableParagraph"/>
              <w:spacing w:line="300" w:lineRule="auto"/>
              <w:rPr>
                <w:sz w:val="22"/>
              </w:rPr>
            </w:pPr>
            <w:r w:rsidRPr="00823BE3">
              <w:rPr>
                <w:sz w:val="22"/>
              </w:rPr>
              <w:t>3</w:t>
            </w:r>
            <w:r w:rsidRPr="00823BE3">
              <w:rPr>
                <w:sz w:val="22"/>
              </w:rPr>
              <w:t>、无线协议：</w:t>
            </w:r>
            <w:r w:rsidRPr="00823BE3">
              <w:rPr>
                <w:sz w:val="22"/>
              </w:rPr>
              <w:t>BLE4.0</w:t>
            </w:r>
          </w:p>
          <w:p w:rsidR="005A1996" w:rsidRPr="00823BE3" w:rsidRDefault="005A1996" w:rsidP="00A964AE">
            <w:pPr>
              <w:pStyle w:val="TableParagraph"/>
              <w:spacing w:line="300" w:lineRule="auto"/>
              <w:rPr>
                <w:sz w:val="22"/>
              </w:rPr>
            </w:pPr>
            <w:r w:rsidRPr="00823BE3">
              <w:rPr>
                <w:sz w:val="22"/>
              </w:rPr>
              <w:t>4</w:t>
            </w:r>
            <w:r w:rsidRPr="00823BE3">
              <w:rPr>
                <w:sz w:val="22"/>
              </w:rPr>
              <w:t>、识别距离：</w:t>
            </w:r>
            <w:r w:rsidRPr="00823BE3">
              <w:rPr>
                <w:sz w:val="22"/>
              </w:rPr>
              <w:t>&lt;30</w:t>
            </w:r>
            <w:r w:rsidRPr="00823BE3">
              <w:rPr>
                <w:sz w:val="22"/>
              </w:rPr>
              <w:t>米</w:t>
            </w:r>
          </w:p>
          <w:p w:rsidR="005A1996" w:rsidRPr="00823BE3" w:rsidRDefault="005A1996" w:rsidP="00A964AE">
            <w:pPr>
              <w:pStyle w:val="TableParagraph"/>
              <w:spacing w:line="300" w:lineRule="auto"/>
              <w:rPr>
                <w:sz w:val="22"/>
              </w:rPr>
            </w:pPr>
            <w:r w:rsidRPr="00823BE3">
              <w:rPr>
                <w:sz w:val="22"/>
              </w:rPr>
              <w:t>5</w:t>
            </w:r>
            <w:r w:rsidRPr="00823BE3">
              <w:rPr>
                <w:sz w:val="22"/>
              </w:rPr>
              <w:t>、</w:t>
            </w:r>
            <w:r w:rsidRPr="00823BE3">
              <w:rPr>
                <w:sz w:val="22"/>
              </w:rPr>
              <w:t>CPU</w:t>
            </w:r>
            <w:r w:rsidRPr="00823BE3">
              <w:rPr>
                <w:sz w:val="22"/>
              </w:rPr>
              <w:t>：</w:t>
            </w:r>
            <w:r w:rsidRPr="00823BE3">
              <w:rPr>
                <w:sz w:val="22"/>
              </w:rPr>
              <w:t>ARM</w:t>
            </w:r>
          </w:p>
          <w:p w:rsidR="005A1996" w:rsidRPr="00823BE3" w:rsidRDefault="005A1996" w:rsidP="00A964AE">
            <w:pPr>
              <w:pStyle w:val="TableParagraph"/>
              <w:spacing w:line="300" w:lineRule="auto"/>
              <w:rPr>
                <w:sz w:val="22"/>
              </w:rPr>
            </w:pPr>
            <w:r w:rsidRPr="00823BE3">
              <w:rPr>
                <w:sz w:val="22"/>
              </w:rPr>
              <w:t>6</w:t>
            </w:r>
            <w:r w:rsidRPr="00823BE3">
              <w:rPr>
                <w:sz w:val="22"/>
              </w:rPr>
              <w:t>、识别能力：支持</w:t>
            </w:r>
            <w:r w:rsidRPr="00823BE3">
              <w:rPr>
                <w:sz w:val="22"/>
              </w:rPr>
              <w:t>10000</w:t>
            </w:r>
            <w:r w:rsidRPr="00823BE3">
              <w:rPr>
                <w:sz w:val="22"/>
              </w:rPr>
              <w:t>个以上手环过滤</w:t>
            </w:r>
          </w:p>
          <w:p w:rsidR="005A1996" w:rsidRPr="00823BE3" w:rsidRDefault="005A1996" w:rsidP="00A964AE">
            <w:pPr>
              <w:pStyle w:val="TableParagraph"/>
              <w:spacing w:line="300" w:lineRule="auto"/>
              <w:rPr>
                <w:sz w:val="22"/>
              </w:rPr>
            </w:pPr>
            <w:r w:rsidRPr="00823BE3">
              <w:rPr>
                <w:sz w:val="22"/>
              </w:rPr>
              <w:t>7</w:t>
            </w:r>
            <w:r w:rsidRPr="00823BE3">
              <w:rPr>
                <w:sz w:val="22"/>
              </w:rPr>
              <w:t>、安装方式：吸顶安装</w:t>
            </w:r>
          </w:p>
          <w:p w:rsidR="005A1996" w:rsidRPr="00823BE3" w:rsidRDefault="005A1996" w:rsidP="00A964AE">
            <w:pPr>
              <w:pStyle w:val="TableParagraph"/>
              <w:spacing w:line="300" w:lineRule="auto"/>
              <w:rPr>
                <w:bCs/>
                <w:sz w:val="22"/>
              </w:rPr>
            </w:pPr>
            <w:r w:rsidRPr="00823BE3">
              <w:rPr>
                <w:sz w:val="22"/>
              </w:rPr>
              <w:t>8</w:t>
            </w:r>
            <w:r w:rsidRPr="00823BE3">
              <w:rPr>
                <w:sz w:val="22"/>
              </w:rPr>
              <w:t>、升级方式：远程升级</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20</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t>8</w:t>
            </w:r>
          </w:p>
        </w:tc>
        <w:tc>
          <w:tcPr>
            <w:tcW w:w="1894" w:type="dxa"/>
            <w:vAlign w:val="center"/>
          </w:tcPr>
          <w:p w:rsidR="005A1996" w:rsidRPr="00823BE3" w:rsidRDefault="005A1996" w:rsidP="00A964AE">
            <w:pPr>
              <w:pStyle w:val="TableParagraph"/>
              <w:spacing w:line="300" w:lineRule="auto"/>
              <w:ind w:right="78"/>
              <w:jc w:val="center"/>
              <w:rPr>
                <w:color w:val="000000"/>
                <w:sz w:val="22"/>
              </w:rPr>
            </w:pPr>
            <w:r w:rsidRPr="00823BE3">
              <w:rPr>
                <w:color w:val="000000"/>
                <w:sz w:val="22"/>
              </w:rPr>
              <w:t>物联网网关（室外带蓝牙基站，手环定制款）</w:t>
            </w:r>
          </w:p>
        </w:tc>
        <w:tc>
          <w:tcPr>
            <w:tcW w:w="4440" w:type="dxa"/>
          </w:tcPr>
          <w:p w:rsidR="005A1996" w:rsidRPr="00823BE3" w:rsidRDefault="005A1996" w:rsidP="00A964AE">
            <w:pPr>
              <w:pStyle w:val="TableParagraph"/>
              <w:spacing w:line="300" w:lineRule="auto"/>
              <w:rPr>
                <w:bCs/>
                <w:sz w:val="22"/>
              </w:rPr>
            </w:pPr>
            <w:r w:rsidRPr="00823BE3">
              <w:rPr>
                <w:bCs/>
                <w:sz w:val="22"/>
              </w:rPr>
              <w:t>1</w:t>
            </w:r>
            <w:r w:rsidRPr="00823BE3">
              <w:rPr>
                <w:bCs/>
                <w:sz w:val="22"/>
              </w:rPr>
              <w:t>、频率：</w:t>
            </w:r>
            <w:r w:rsidRPr="00823BE3">
              <w:rPr>
                <w:bCs/>
                <w:sz w:val="22"/>
              </w:rPr>
              <w:t>2.4GHz~2.5GHz</w:t>
            </w:r>
          </w:p>
          <w:p w:rsidR="005A1996" w:rsidRPr="00823BE3" w:rsidRDefault="005A1996" w:rsidP="00A964AE">
            <w:pPr>
              <w:pStyle w:val="TableParagraph"/>
              <w:spacing w:line="300" w:lineRule="auto"/>
              <w:rPr>
                <w:bCs/>
                <w:sz w:val="22"/>
              </w:rPr>
            </w:pPr>
            <w:r w:rsidRPr="00823BE3">
              <w:rPr>
                <w:bCs/>
                <w:sz w:val="22"/>
              </w:rPr>
              <w:t>2</w:t>
            </w:r>
            <w:r w:rsidRPr="00823BE3">
              <w:rPr>
                <w:bCs/>
                <w:sz w:val="22"/>
              </w:rPr>
              <w:t>、输出功率：</w:t>
            </w:r>
            <w:r w:rsidRPr="00823BE3">
              <w:rPr>
                <w:bCs/>
                <w:sz w:val="22"/>
              </w:rPr>
              <w:t>-4dBm</w:t>
            </w:r>
            <w:r w:rsidRPr="00823BE3">
              <w:rPr>
                <w:bCs/>
                <w:sz w:val="22"/>
              </w:rPr>
              <w:t>到</w:t>
            </w:r>
            <w:r w:rsidRPr="00823BE3">
              <w:rPr>
                <w:bCs/>
                <w:sz w:val="22"/>
              </w:rPr>
              <w:t>+20dBm</w:t>
            </w:r>
            <w:r w:rsidRPr="00823BE3">
              <w:rPr>
                <w:bCs/>
                <w:sz w:val="22"/>
              </w:rPr>
              <w:t>范围，</w:t>
            </w:r>
            <w:r w:rsidRPr="00823BE3">
              <w:rPr>
                <w:bCs/>
                <w:sz w:val="22"/>
              </w:rPr>
              <w:t>4dB</w:t>
            </w:r>
            <w:r w:rsidRPr="00823BE3">
              <w:rPr>
                <w:bCs/>
                <w:sz w:val="22"/>
              </w:rPr>
              <w:t>步进可调。</w:t>
            </w:r>
          </w:p>
          <w:p w:rsidR="005A1996" w:rsidRPr="00823BE3" w:rsidRDefault="005A1996" w:rsidP="00A964AE">
            <w:pPr>
              <w:pStyle w:val="TableParagraph"/>
              <w:spacing w:line="300" w:lineRule="auto"/>
              <w:rPr>
                <w:bCs/>
                <w:sz w:val="22"/>
              </w:rPr>
            </w:pPr>
            <w:r w:rsidRPr="00823BE3">
              <w:rPr>
                <w:bCs/>
                <w:sz w:val="22"/>
              </w:rPr>
              <w:t>3</w:t>
            </w:r>
            <w:r w:rsidRPr="00823BE3">
              <w:rPr>
                <w:bCs/>
                <w:sz w:val="22"/>
              </w:rPr>
              <w:t>、无线协议：</w:t>
            </w:r>
            <w:r w:rsidRPr="00823BE3">
              <w:rPr>
                <w:bCs/>
                <w:sz w:val="22"/>
              </w:rPr>
              <w:t>BLE4.0</w:t>
            </w:r>
          </w:p>
          <w:p w:rsidR="005A1996" w:rsidRPr="00823BE3" w:rsidRDefault="005A1996" w:rsidP="00A964AE">
            <w:pPr>
              <w:pStyle w:val="TableParagraph"/>
              <w:spacing w:line="300" w:lineRule="auto"/>
              <w:rPr>
                <w:bCs/>
                <w:sz w:val="22"/>
              </w:rPr>
            </w:pPr>
            <w:r w:rsidRPr="00823BE3">
              <w:rPr>
                <w:bCs/>
                <w:sz w:val="22"/>
              </w:rPr>
              <w:t>4</w:t>
            </w:r>
            <w:r w:rsidRPr="00823BE3">
              <w:rPr>
                <w:bCs/>
                <w:sz w:val="22"/>
              </w:rPr>
              <w:t>、识别距离：</w:t>
            </w:r>
            <w:r w:rsidRPr="00823BE3">
              <w:rPr>
                <w:bCs/>
                <w:sz w:val="22"/>
              </w:rPr>
              <w:t>120</w:t>
            </w:r>
            <w:r w:rsidRPr="00823BE3">
              <w:rPr>
                <w:bCs/>
                <w:sz w:val="22"/>
              </w:rPr>
              <w:t>米左右（空旷距离）</w:t>
            </w:r>
          </w:p>
          <w:p w:rsidR="005A1996" w:rsidRPr="00823BE3" w:rsidRDefault="005A1996" w:rsidP="00A964AE">
            <w:pPr>
              <w:pStyle w:val="TableParagraph"/>
              <w:spacing w:line="300" w:lineRule="auto"/>
              <w:rPr>
                <w:bCs/>
                <w:sz w:val="22"/>
              </w:rPr>
            </w:pPr>
            <w:r w:rsidRPr="00823BE3">
              <w:rPr>
                <w:bCs/>
                <w:sz w:val="22"/>
              </w:rPr>
              <w:t>5</w:t>
            </w:r>
            <w:r w:rsidRPr="00823BE3">
              <w:rPr>
                <w:bCs/>
                <w:sz w:val="22"/>
              </w:rPr>
              <w:t>、</w:t>
            </w:r>
            <w:r w:rsidRPr="00823BE3">
              <w:rPr>
                <w:bCs/>
                <w:sz w:val="22"/>
              </w:rPr>
              <w:t>CPU</w:t>
            </w:r>
            <w:r w:rsidRPr="00823BE3">
              <w:rPr>
                <w:bCs/>
                <w:sz w:val="22"/>
              </w:rPr>
              <w:t>：</w:t>
            </w:r>
            <w:r w:rsidRPr="00823BE3">
              <w:rPr>
                <w:bCs/>
                <w:sz w:val="22"/>
              </w:rPr>
              <w:t>ARM</w:t>
            </w:r>
          </w:p>
          <w:p w:rsidR="005A1996" w:rsidRPr="00823BE3" w:rsidRDefault="005A1996" w:rsidP="00A964AE">
            <w:pPr>
              <w:pStyle w:val="TableParagraph"/>
              <w:spacing w:line="300" w:lineRule="auto"/>
              <w:rPr>
                <w:bCs/>
                <w:sz w:val="22"/>
              </w:rPr>
            </w:pPr>
            <w:r w:rsidRPr="00823BE3">
              <w:rPr>
                <w:bCs/>
                <w:sz w:val="22"/>
              </w:rPr>
              <w:t>6</w:t>
            </w:r>
            <w:r w:rsidRPr="00823BE3">
              <w:rPr>
                <w:bCs/>
                <w:sz w:val="22"/>
              </w:rPr>
              <w:t>、识别能力：支持</w:t>
            </w:r>
            <w:r w:rsidRPr="00823BE3">
              <w:rPr>
                <w:bCs/>
                <w:sz w:val="22"/>
              </w:rPr>
              <w:t>10000</w:t>
            </w:r>
            <w:r w:rsidRPr="00823BE3">
              <w:rPr>
                <w:bCs/>
                <w:sz w:val="22"/>
              </w:rPr>
              <w:t>个以上手环过滤</w:t>
            </w:r>
          </w:p>
          <w:p w:rsidR="005A1996" w:rsidRPr="00823BE3" w:rsidRDefault="005A1996" w:rsidP="00A964AE">
            <w:pPr>
              <w:pStyle w:val="TableParagraph"/>
              <w:spacing w:line="300" w:lineRule="auto"/>
              <w:rPr>
                <w:bCs/>
                <w:sz w:val="22"/>
              </w:rPr>
            </w:pPr>
            <w:r w:rsidRPr="00823BE3">
              <w:rPr>
                <w:bCs/>
                <w:sz w:val="22"/>
              </w:rPr>
              <w:t>7</w:t>
            </w:r>
            <w:r w:rsidRPr="00823BE3">
              <w:rPr>
                <w:bCs/>
                <w:sz w:val="22"/>
              </w:rPr>
              <w:t>、安装方式：抱杆安装</w:t>
            </w:r>
          </w:p>
          <w:p w:rsidR="005A1996" w:rsidRPr="00823BE3" w:rsidRDefault="005A1996" w:rsidP="00A964AE">
            <w:pPr>
              <w:pStyle w:val="TableParagraph"/>
              <w:spacing w:line="300" w:lineRule="auto"/>
              <w:rPr>
                <w:bCs/>
                <w:sz w:val="22"/>
              </w:rPr>
            </w:pPr>
            <w:r w:rsidRPr="00823BE3">
              <w:rPr>
                <w:bCs/>
                <w:sz w:val="22"/>
              </w:rPr>
              <w:t>8</w:t>
            </w:r>
            <w:r w:rsidRPr="00823BE3">
              <w:rPr>
                <w:bCs/>
                <w:sz w:val="22"/>
              </w:rPr>
              <w:t>、升级方式：远程升级</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8</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t>9</w:t>
            </w:r>
          </w:p>
        </w:tc>
        <w:tc>
          <w:tcPr>
            <w:tcW w:w="1894" w:type="dxa"/>
            <w:vAlign w:val="center"/>
          </w:tcPr>
          <w:p w:rsidR="005A1996" w:rsidRPr="00823BE3" w:rsidRDefault="005A1996" w:rsidP="00A964AE">
            <w:pPr>
              <w:pStyle w:val="TableParagraph"/>
              <w:spacing w:line="300" w:lineRule="auto"/>
              <w:ind w:right="78"/>
              <w:jc w:val="center"/>
              <w:rPr>
                <w:color w:val="000000"/>
                <w:sz w:val="22"/>
              </w:rPr>
            </w:pPr>
            <w:r w:rsidRPr="00823BE3">
              <w:rPr>
                <w:color w:val="000000"/>
                <w:sz w:val="22"/>
              </w:rPr>
              <w:t>智能定位触发器（电池供电，手环定制款）</w:t>
            </w:r>
          </w:p>
        </w:tc>
        <w:tc>
          <w:tcPr>
            <w:tcW w:w="4440" w:type="dxa"/>
          </w:tcPr>
          <w:p w:rsidR="005A1996" w:rsidRPr="00823BE3" w:rsidRDefault="005A1996" w:rsidP="00A964AE">
            <w:pPr>
              <w:pStyle w:val="TableParagraph"/>
              <w:spacing w:line="300" w:lineRule="auto"/>
              <w:rPr>
                <w:bCs/>
                <w:sz w:val="22"/>
              </w:rPr>
            </w:pPr>
            <w:r w:rsidRPr="00823BE3">
              <w:rPr>
                <w:bCs/>
                <w:sz w:val="22"/>
              </w:rPr>
              <w:t>1</w:t>
            </w:r>
            <w:r w:rsidRPr="00823BE3">
              <w:rPr>
                <w:bCs/>
                <w:sz w:val="22"/>
              </w:rPr>
              <w:t>、工作频率：</w:t>
            </w:r>
            <w:r w:rsidRPr="00823BE3">
              <w:rPr>
                <w:bCs/>
                <w:sz w:val="22"/>
              </w:rPr>
              <w:t>2.4GHz~2.5GHz</w:t>
            </w:r>
          </w:p>
          <w:p w:rsidR="005A1996" w:rsidRPr="00823BE3" w:rsidRDefault="005A1996" w:rsidP="00A964AE">
            <w:pPr>
              <w:pStyle w:val="TableParagraph"/>
              <w:spacing w:line="300" w:lineRule="auto"/>
              <w:rPr>
                <w:bCs/>
                <w:sz w:val="22"/>
              </w:rPr>
            </w:pPr>
            <w:r w:rsidRPr="00823BE3">
              <w:rPr>
                <w:bCs/>
                <w:sz w:val="22"/>
              </w:rPr>
              <w:t>2</w:t>
            </w:r>
            <w:r w:rsidRPr="00823BE3">
              <w:rPr>
                <w:bCs/>
                <w:sz w:val="22"/>
              </w:rPr>
              <w:t>、无线协议：</w:t>
            </w:r>
            <w:r w:rsidRPr="00823BE3">
              <w:rPr>
                <w:bCs/>
                <w:sz w:val="22"/>
              </w:rPr>
              <w:t>BLE4.0</w:t>
            </w:r>
          </w:p>
          <w:p w:rsidR="005A1996" w:rsidRPr="00823BE3" w:rsidRDefault="005A1996" w:rsidP="00A964AE">
            <w:pPr>
              <w:pStyle w:val="TableParagraph"/>
              <w:spacing w:line="300" w:lineRule="auto"/>
              <w:rPr>
                <w:bCs/>
                <w:sz w:val="22"/>
              </w:rPr>
            </w:pPr>
            <w:r w:rsidRPr="00823BE3">
              <w:rPr>
                <w:bCs/>
                <w:sz w:val="22"/>
              </w:rPr>
              <w:t>3</w:t>
            </w:r>
            <w:r w:rsidRPr="00823BE3">
              <w:rPr>
                <w:bCs/>
                <w:sz w:val="22"/>
              </w:rPr>
              <w:t>、定位触发距离：</w:t>
            </w:r>
            <w:r w:rsidRPr="00823BE3">
              <w:rPr>
                <w:bCs/>
                <w:sz w:val="22"/>
              </w:rPr>
              <w:t>5</w:t>
            </w:r>
            <w:r w:rsidRPr="00823BE3">
              <w:rPr>
                <w:bCs/>
                <w:sz w:val="22"/>
              </w:rPr>
              <w:t>米左右</w:t>
            </w:r>
          </w:p>
          <w:p w:rsidR="005A1996" w:rsidRPr="00823BE3" w:rsidRDefault="005A1996" w:rsidP="00A964AE">
            <w:pPr>
              <w:pStyle w:val="TableParagraph"/>
              <w:spacing w:line="300" w:lineRule="auto"/>
              <w:rPr>
                <w:bCs/>
                <w:sz w:val="22"/>
              </w:rPr>
            </w:pPr>
            <w:r w:rsidRPr="00823BE3">
              <w:rPr>
                <w:bCs/>
                <w:sz w:val="22"/>
              </w:rPr>
              <w:t>4</w:t>
            </w:r>
            <w:r w:rsidRPr="00823BE3">
              <w:rPr>
                <w:bCs/>
                <w:sz w:val="22"/>
              </w:rPr>
              <w:t>、电池：</w:t>
            </w:r>
            <w:r w:rsidRPr="00823BE3">
              <w:rPr>
                <w:bCs/>
                <w:sz w:val="22"/>
              </w:rPr>
              <w:t>2</w:t>
            </w:r>
            <w:r w:rsidRPr="00823BE3">
              <w:rPr>
                <w:bCs/>
                <w:sz w:val="22"/>
              </w:rPr>
              <w:t>节</w:t>
            </w:r>
            <w:r w:rsidRPr="00823BE3">
              <w:rPr>
                <w:bCs/>
                <w:sz w:val="22"/>
              </w:rPr>
              <w:t>AA</w:t>
            </w:r>
            <w:r w:rsidRPr="00823BE3">
              <w:rPr>
                <w:bCs/>
                <w:sz w:val="22"/>
              </w:rPr>
              <w:t>电池</w:t>
            </w:r>
          </w:p>
          <w:p w:rsidR="005A1996" w:rsidRPr="00823BE3" w:rsidRDefault="005A1996" w:rsidP="00A964AE">
            <w:pPr>
              <w:pStyle w:val="TableParagraph"/>
              <w:spacing w:line="300" w:lineRule="auto"/>
              <w:rPr>
                <w:bCs/>
                <w:sz w:val="22"/>
              </w:rPr>
            </w:pPr>
            <w:r w:rsidRPr="00823BE3">
              <w:rPr>
                <w:bCs/>
                <w:sz w:val="22"/>
              </w:rPr>
              <w:t>5</w:t>
            </w:r>
            <w:r w:rsidRPr="00823BE3">
              <w:rPr>
                <w:bCs/>
                <w:sz w:val="22"/>
              </w:rPr>
              <w:t>、续航时间：</w:t>
            </w:r>
            <w:r w:rsidRPr="00823BE3">
              <w:rPr>
                <w:bCs/>
                <w:sz w:val="22"/>
              </w:rPr>
              <w:t>2</w:t>
            </w:r>
            <w:r w:rsidRPr="00823BE3">
              <w:rPr>
                <w:bCs/>
                <w:sz w:val="22"/>
              </w:rPr>
              <w:t>年以上</w:t>
            </w:r>
          </w:p>
          <w:p w:rsidR="005A1996" w:rsidRPr="00823BE3" w:rsidRDefault="005A1996" w:rsidP="00A964AE">
            <w:pPr>
              <w:pStyle w:val="TableParagraph"/>
              <w:spacing w:line="300" w:lineRule="auto"/>
              <w:rPr>
                <w:bCs/>
                <w:sz w:val="22"/>
              </w:rPr>
            </w:pPr>
            <w:r w:rsidRPr="00823BE3">
              <w:rPr>
                <w:bCs/>
                <w:sz w:val="22"/>
              </w:rPr>
              <w:t>6</w:t>
            </w:r>
            <w:r w:rsidRPr="00823BE3">
              <w:rPr>
                <w:bCs/>
                <w:sz w:val="22"/>
              </w:rPr>
              <w:t>、防水等级：</w:t>
            </w:r>
            <w:r w:rsidRPr="00823BE3">
              <w:rPr>
                <w:bCs/>
                <w:sz w:val="22"/>
              </w:rPr>
              <w:t>IP67</w:t>
            </w:r>
          </w:p>
          <w:p w:rsidR="005A1996" w:rsidRPr="00823BE3" w:rsidRDefault="005A1996" w:rsidP="00A964AE">
            <w:pPr>
              <w:pStyle w:val="TableParagraph"/>
              <w:spacing w:line="300" w:lineRule="auto"/>
              <w:rPr>
                <w:bCs/>
                <w:sz w:val="22"/>
              </w:rPr>
            </w:pPr>
            <w:r w:rsidRPr="00823BE3">
              <w:rPr>
                <w:bCs/>
                <w:sz w:val="22"/>
              </w:rPr>
              <w:t>7</w:t>
            </w:r>
            <w:r w:rsidRPr="00823BE3">
              <w:rPr>
                <w:bCs/>
                <w:sz w:val="22"/>
              </w:rPr>
              <w:t>、安装方式：壁挂式</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60</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台</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r w:rsidR="005A1996" w:rsidRPr="00823BE3" w:rsidTr="00A964AE">
        <w:trPr>
          <w:trHeight w:val="570"/>
          <w:jc w:val="center"/>
        </w:trPr>
        <w:tc>
          <w:tcPr>
            <w:tcW w:w="1064" w:type="dxa"/>
            <w:vAlign w:val="center"/>
          </w:tcPr>
          <w:p w:rsidR="005A1996" w:rsidRPr="00823BE3" w:rsidRDefault="005A1996" w:rsidP="00A964AE">
            <w:pPr>
              <w:pStyle w:val="TableParagraph"/>
              <w:spacing w:line="300" w:lineRule="auto"/>
              <w:ind w:right="77"/>
              <w:jc w:val="center"/>
              <w:rPr>
                <w:bCs/>
                <w:sz w:val="22"/>
              </w:rPr>
            </w:pPr>
            <w:r w:rsidRPr="00823BE3">
              <w:rPr>
                <w:bCs/>
                <w:sz w:val="22"/>
              </w:rPr>
              <w:t>10</w:t>
            </w:r>
          </w:p>
        </w:tc>
        <w:tc>
          <w:tcPr>
            <w:tcW w:w="1894" w:type="dxa"/>
            <w:vAlign w:val="center"/>
          </w:tcPr>
          <w:p w:rsidR="005A1996" w:rsidRPr="00823BE3" w:rsidRDefault="005A1996" w:rsidP="00A964AE">
            <w:pPr>
              <w:pStyle w:val="TableParagraph"/>
              <w:spacing w:line="300" w:lineRule="auto"/>
              <w:ind w:right="78"/>
              <w:jc w:val="center"/>
              <w:rPr>
                <w:color w:val="000000"/>
                <w:sz w:val="22"/>
              </w:rPr>
            </w:pPr>
            <w:r w:rsidRPr="00823BE3">
              <w:rPr>
                <w:color w:val="000000"/>
                <w:sz w:val="22"/>
              </w:rPr>
              <w:t>学生智能手环</w:t>
            </w:r>
          </w:p>
        </w:tc>
        <w:tc>
          <w:tcPr>
            <w:tcW w:w="4440" w:type="dxa"/>
          </w:tcPr>
          <w:p w:rsidR="005A1996" w:rsidRPr="00823BE3" w:rsidRDefault="005A1996" w:rsidP="00A964AE">
            <w:pPr>
              <w:pStyle w:val="TableParagraph"/>
              <w:spacing w:line="300" w:lineRule="auto"/>
              <w:rPr>
                <w:bCs/>
                <w:sz w:val="22"/>
              </w:rPr>
            </w:pPr>
            <w:r w:rsidRPr="00823BE3">
              <w:rPr>
                <w:sz w:val="22"/>
              </w:rPr>
              <w:t>血压监测，每秒动态心率，计步器，软件消息推送、睡眠监测。最大的优点是皮实、耐用，防水好。支持</w:t>
            </w:r>
            <w:r w:rsidRPr="00823BE3">
              <w:rPr>
                <w:sz w:val="22"/>
              </w:rPr>
              <w:t>beacon</w:t>
            </w:r>
            <w:r w:rsidRPr="00823BE3">
              <w:rPr>
                <w:sz w:val="22"/>
              </w:rPr>
              <w:t>广播。</w:t>
            </w:r>
          </w:p>
        </w:tc>
        <w:tc>
          <w:tcPr>
            <w:tcW w:w="61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600</w:t>
            </w:r>
          </w:p>
        </w:tc>
        <w:tc>
          <w:tcPr>
            <w:tcW w:w="493" w:type="dxa"/>
            <w:vAlign w:val="center"/>
          </w:tcPr>
          <w:p w:rsidR="005A1996" w:rsidRPr="00823BE3" w:rsidRDefault="005A1996" w:rsidP="00A964AE">
            <w:pPr>
              <w:pStyle w:val="TableParagraph"/>
              <w:spacing w:line="300" w:lineRule="auto"/>
              <w:jc w:val="center"/>
              <w:rPr>
                <w:bCs/>
                <w:w w:val="99"/>
                <w:sz w:val="22"/>
              </w:rPr>
            </w:pPr>
            <w:r w:rsidRPr="00823BE3">
              <w:rPr>
                <w:bCs/>
                <w:w w:val="99"/>
                <w:sz w:val="22"/>
              </w:rPr>
              <w:t>个</w:t>
            </w:r>
          </w:p>
        </w:tc>
        <w:tc>
          <w:tcPr>
            <w:tcW w:w="587" w:type="dxa"/>
            <w:vAlign w:val="center"/>
          </w:tcPr>
          <w:p w:rsidR="005A1996" w:rsidRPr="00823BE3" w:rsidRDefault="005A1996" w:rsidP="00A964AE">
            <w:pPr>
              <w:pStyle w:val="TableParagraph"/>
              <w:spacing w:line="300" w:lineRule="auto"/>
              <w:jc w:val="center"/>
              <w:rPr>
                <w:rFonts w:asciiTheme="minorEastAsia" w:eastAsiaTheme="minorEastAsia" w:hAnsiTheme="minorEastAsia"/>
                <w:b/>
                <w:w w:val="99"/>
                <w:sz w:val="22"/>
              </w:rPr>
            </w:pPr>
            <w:r w:rsidRPr="00823BE3">
              <w:rPr>
                <w:rFonts w:asciiTheme="minorEastAsia" w:eastAsiaTheme="minorEastAsia" w:hAnsiTheme="minorEastAsia"/>
                <w:sz w:val="22"/>
              </w:rPr>
              <w:t>●</w:t>
            </w:r>
          </w:p>
        </w:tc>
      </w:tr>
    </w:tbl>
    <w:p w:rsidR="005A1996" w:rsidRDefault="005A1996" w:rsidP="005A1996">
      <w:pPr>
        <w:adjustRightInd w:val="0"/>
        <w:snapToGrid w:val="0"/>
        <w:spacing w:line="300" w:lineRule="auto"/>
        <w:ind w:firstLineChars="200" w:firstLine="442"/>
        <w:jc w:val="left"/>
        <w:rPr>
          <w:rFonts w:ascii="Times New Roman" w:hAnsi="Times New Roman"/>
          <w:b/>
          <w:color w:val="FF0000"/>
          <w:sz w:val="22"/>
          <w:u w:val="wavyHeavy"/>
        </w:rPr>
      </w:pPr>
    </w:p>
    <w:p w:rsidR="005A1996" w:rsidRDefault="005A1996" w:rsidP="005A1996">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10.3</w:t>
      </w:r>
      <w:r>
        <w:rPr>
          <w:rFonts w:ascii="Times New Roman" w:hAnsi="Times New Roman"/>
          <w:color w:val="000000"/>
          <w:sz w:val="22"/>
        </w:rPr>
        <w:t>软件技术方案</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160"/>
        <w:gridCol w:w="1194"/>
        <w:gridCol w:w="5296"/>
        <w:gridCol w:w="700"/>
        <w:gridCol w:w="700"/>
        <w:gridCol w:w="700"/>
      </w:tblGrid>
      <w:tr w:rsidR="005A1996" w:rsidRPr="00DA5CA9" w:rsidTr="00A964AE">
        <w:trPr>
          <w:trHeight w:val="425"/>
          <w:tblHeader/>
          <w:jc w:val="center"/>
        </w:trPr>
        <w:tc>
          <w:tcPr>
            <w:tcW w:w="588" w:type="dxa"/>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b/>
                <w:color w:val="000000"/>
                <w:sz w:val="22"/>
              </w:rPr>
            </w:pPr>
            <w:r w:rsidRPr="00DA5CA9">
              <w:rPr>
                <w:rFonts w:ascii="Times New Roman" w:hAnsi="Times New Roman"/>
                <w:b/>
                <w:color w:val="000000"/>
                <w:sz w:val="22"/>
              </w:rPr>
              <w:t>序号</w:t>
            </w:r>
          </w:p>
        </w:tc>
        <w:tc>
          <w:tcPr>
            <w:tcW w:w="2354" w:type="dxa"/>
            <w:gridSpan w:val="2"/>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b/>
                <w:color w:val="000000"/>
                <w:sz w:val="22"/>
              </w:rPr>
            </w:pPr>
            <w:r w:rsidRPr="00DA5CA9">
              <w:rPr>
                <w:rFonts w:ascii="Times New Roman" w:hAnsi="Times New Roman"/>
                <w:b/>
                <w:color w:val="000000"/>
                <w:sz w:val="22"/>
              </w:rPr>
              <w:t>模块名称</w:t>
            </w:r>
          </w:p>
        </w:tc>
        <w:tc>
          <w:tcPr>
            <w:tcW w:w="5296" w:type="dxa"/>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b/>
                <w:color w:val="000000"/>
                <w:sz w:val="22"/>
              </w:rPr>
            </w:pPr>
            <w:r w:rsidRPr="00DA5CA9">
              <w:rPr>
                <w:rFonts w:ascii="Times New Roman" w:hAnsi="Times New Roman"/>
                <w:b/>
                <w:color w:val="000000"/>
                <w:sz w:val="22"/>
              </w:rPr>
              <w:t>主要功能要求</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b/>
                <w:color w:val="000000"/>
                <w:sz w:val="22"/>
              </w:rPr>
            </w:pPr>
            <w:r w:rsidRPr="00DA5CA9">
              <w:rPr>
                <w:rFonts w:ascii="Times New Roman" w:hAnsi="Times New Roman"/>
                <w:b/>
                <w:color w:val="000000"/>
                <w:sz w:val="22"/>
              </w:rPr>
              <w:t>数量</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b/>
                <w:color w:val="000000"/>
                <w:sz w:val="22"/>
              </w:rPr>
            </w:pPr>
            <w:r w:rsidRPr="00DA5CA9">
              <w:rPr>
                <w:rFonts w:ascii="Times New Roman" w:hAnsi="Times New Roman"/>
                <w:b/>
                <w:color w:val="000000"/>
                <w:sz w:val="22"/>
              </w:rPr>
              <w:t>单位</w:t>
            </w:r>
          </w:p>
        </w:tc>
        <w:tc>
          <w:tcPr>
            <w:tcW w:w="700" w:type="dxa"/>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b/>
                <w:color w:val="000000"/>
                <w:sz w:val="22"/>
              </w:rPr>
            </w:pPr>
            <w:r w:rsidRPr="00DA5CA9">
              <w:rPr>
                <w:rFonts w:asciiTheme="minorEastAsia" w:eastAsiaTheme="minorEastAsia" w:hAnsiTheme="minorEastAsia"/>
                <w:b/>
                <w:color w:val="000000"/>
                <w:sz w:val="22"/>
              </w:rPr>
              <w:t>备注</w:t>
            </w:r>
          </w:p>
        </w:tc>
      </w:tr>
      <w:tr w:rsidR="005A1996" w:rsidRPr="00DA5CA9" w:rsidTr="00A964AE">
        <w:trPr>
          <w:trHeight w:val="425"/>
          <w:jc w:val="center"/>
        </w:trPr>
        <w:tc>
          <w:tcPr>
            <w:tcW w:w="588"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1</w:t>
            </w:r>
          </w:p>
        </w:tc>
        <w:tc>
          <w:tcPr>
            <w:tcW w:w="1160"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终端</w:t>
            </w:r>
            <w:r w:rsidRPr="00DA5CA9">
              <w:rPr>
                <w:rFonts w:ascii="Times New Roman" w:hAnsi="Times New Roman" w:cs="Times New Roman"/>
                <w:sz w:val="22"/>
                <w:szCs w:val="22"/>
              </w:rPr>
              <w:t>1</w:t>
            </w:r>
            <w:r w:rsidRPr="00DA5CA9">
              <w:rPr>
                <w:rFonts w:ascii="Times New Roman" w:hAnsi="Times New Roman" w:cs="Times New Roman"/>
                <w:sz w:val="22"/>
                <w:szCs w:val="22"/>
              </w:rPr>
              <w:t>对</w:t>
            </w:r>
            <w:r w:rsidRPr="00DA5CA9">
              <w:rPr>
                <w:rFonts w:ascii="Times New Roman" w:hAnsi="Times New Roman" w:cs="Times New Roman"/>
                <w:sz w:val="22"/>
                <w:szCs w:val="22"/>
              </w:rPr>
              <w:t>1</w:t>
            </w:r>
            <w:r w:rsidRPr="00DA5CA9">
              <w:rPr>
                <w:rFonts w:ascii="Times New Roman" w:hAnsi="Times New Roman" w:cs="Times New Roman"/>
                <w:sz w:val="22"/>
                <w:szCs w:val="22"/>
              </w:rPr>
              <w:t>智慧课堂</w:t>
            </w: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智慧课堂管理</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1.</w:t>
            </w:r>
            <w:r w:rsidRPr="00DA5CA9">
              <w:rPr>
                <w:rFonts w:ascii="Times New Roman" w:hAnsi="Times New Roman"/>
                <w:kern w:val="0"/>
                <w:sz w:val="22"/>
              </w:rPr>
              <w:t>基础功能</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）支持平板、手机、</w:t>
            </w:r>
            <w:r w:rsidRPr="00DA5CA9">
              <w:rPr>
                <w:rFonts w:ascii="Times New Roman" w:hAnsi="Times New Roman"/>
                <w:kern w:val="0"/>
                <w:sz w:val="22"/>
              </w:rPr>
              <w:t>PC</w:t>
            </w:r>
            <w:r w:rsidRPr="00DA5CA9">
              <w:rPr>
                <w:rFonts w:ascii="Times New Roman" w:hAnsi="Times New Roman"/>
                <w:kern w:val="0"/>
                <w:sz w:val="22"/>
              </w:rPr>
              <w:t>、大屏一体机等多终端登录，支持同个账号下至少</w:t>
            </w:r>
            <w:r w:rsidRPr="00DA5CA9">
              <w:rPr>
                <w:rFonts w:ascii="Times New Roman" w:hAnsi="Times New Roman"/>
                <w:kern w:val="0"/>
                <w:sz w:val="22"/>
              </w:rPr>
              <w:t>3</w:t>
            </w:r>
            <w:r w:rsidRPr="00DA5CA9">
              <w:rPr>
                <w:rFonts w:ascii="Times New Roman" w:hAnsi="Times New Roman"/>
                <w:kern w:val="0"/>
                <w:sz w:val="22"/>
              </w:rPr>
              <w:t>台不同设备同时登录使用</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）支持设备检测，至少包括系统检测、摄像头检测、麦克风检测（如有请提供系统功能界面截图）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2.</w:t>
            </w:r>
            <w:r w:rsidRPr="00DA5CA9">
              <w:rPr>
                <w:rFonts w:ascii="Times New Roman" w:hAnsi="Times New Roman"/>
                <w:kern w:val="0"/>
                <w:sz w:val="22"/>
              </w:rPr>
              <w:t>课程创建</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）支持在已创建的班级中连续添加课程和课节</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）支持添加课节时设置至少</w:t>
            </w:r>
            <w:r w:rsidRPr="00DA5CA9">
              <w:rPr>
                <w:rFonts w:ascii="Times New Roman" w:hAnsi="Times New Roman"/>
                <w:kern w:val="0"/>
                <w:sz w:val="22"/>
              </w:rPr>
              <w:t>2</w:t>
            </w:r>
            <w:r w:rsidRPr="00DA5CA9">
              <w:rPr>
                <w:rFonts w:ascii="Times New Roman" w:hAnsi="Times New Roman"/>
                <w:kern w:val="0"/>
                <w:sz w:val="22"/>
              </w:rPr>
              <w:t>种教学模式、支持添加至少</w:t>
            </w:r>
            <w:r w:rsidRPr="00DA5CA9">
              <w:rPr>
                <w:rFonts w:ascii="Times New Roman" w:hAnsi="Times New Roman"/>
                <w:kern w:val="0"/>
                <w:sz w:val="22"/>
              </w:rPr>
              <w:t>6</w:t>
            </w:r>
            <w:r w:rsidRPr="00DA5CA9">
              <w:rPr>
                <w:rFonts w:ascii="Times New Roman" w:hAnsi="Times New Roman"/>
                <w:kern w:val="0"/>
                <w:sz w:val="22"/>
              </w:rPr>
              <w:t>位联席教师、支持设置至少</w:t>
            </w:r>
            <w:r w:rsidRPr="00DA5CA9">
              <w:rPr>
                <w:rFonts w:ascii="Times New Roman" w:hAnsi="Times New Roman"/>
                <w:kern w:val="0"/>
                <w:sz w:val="22"/>
              </w:rPr>
              <w:t>2</w:t>
            </w:r>
            <w:r w:rsidRPr="00DA5CA9">
              <w:rPr>
                <w:rFonts w:ascii="Times New Roman" w:hAnsi="Times New Roman"/>
                <w:kern w:val="0"/>
                <w:sz w:val="22"/>
              </w:rPr>
              <w:t>路不同画面同时录制、直播与回放（如有请提供系统功能界面截图）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3.</w:t>
            </w:r>
            <w:r w:rsidRPr="00DA5CA9">
              <w:rPr>
                <w:rFonts w:ascii="Times New Roman" w:hAnsi="Times New Roman"/>
                <w:kern w:val="0"/>
                <w:sz w:val="22"/>
              </w:rPr>
              <w:t>音视频互动：</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）支持实时查看网络状态，包括延迟、丢包率、信号强度和</w:t>
            </w:r>
            <w:r w:rsidRPr="00DA5CA9">
              <w:rPr>
                <w:rFonts w:ascii="Times New Roman" w:hAnsi="Times New Roman"/>
                <w:kern w:val="0"/>
                <w:sz w:val="22"/>
              </w:rPr>
              <w:t>CPU</w:t>
            </w:r>
            <w:r w:rsidRPr="00DA5CA9">
              <w:rPr>
                <w:rFonts w:ascii="Times New Roman" w:hAnsi="Times New Roman"/>
                <w:kern w:val="0"/>
                <w:sz w:val="22"/>
              </w:rPr>
              <w:t>使用情况</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）支持不少于</w:t>
            </w:r>
            <w:r w:rsidRPr="00DA5CA9">
              <w:rPr>
                <w:rFonts w:ascii="Times New Roman" w:hAnsi="Times New Roman"/>
                <w:kern w:val="0"/>
                <w:sz w:val="22"/>
              </w:rPr>
              <w:t>1500</w:t>
            </w:r>
            <w:r w:rsidRPr="00DA5CA9">
              <w:rPr>
                <w:rFonts w:ascii="Times New Roman" w:hAnsi="Times New Roman"/>
                <w:kern w:val="0"/>
                <w:sz w:val="22"/>
              </w:rPr>
              <w:t>人同时进入线上教室实时音视频互动</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3</w:t>
            </w:r>
            <w:r w:rsidRPr="00DA5CA9">
              <w:rPr>
                <w:rFonts w:ascii="Times New Roman" w:hAnsi="Times New Roman"/>
                <w:kern w:val="0"/>
                <w:sz w:val="22"/>
              </w:rPr>
              <w:t>）支持老师和学生间实时进行音视频互动，至少支持</w:t>
            </w:r>
            <w:r w:rsidRPr="00DA5CA9">
              <w:rPr>
                <w:rFonts w:ascii="Times New Roman" w:hAnsi="Times New Roman"/>
                <w:kern w:val="0"/>
                <w:sz w:val="22"/>
              </w:rPr>
              <w:t>1</w:t>
            </w:r>
            <w:r w:rsidRPr="00DA5CA9">
              <w:rPr>
                <w:rFonts w:ascii="Times New Roman" w:hAnsi="Times New Roman"/>
                <w:kern w:val="0"/>
                <w:sz w:val="22"/>
              </w:rPr>
              <w:t>至</w:t>
            </w:r>
            <w:r w:rsidRPr="00DA5CA9">
              <w:rPr>
                <w:rFonts w:ascii="Times New Roman" w:hAnsi="Times New Roman"/>
                <w:kern w:val="0"/>
                <w:sz w:val="22"/>
              </w:rPr>
              <w:t>12</w:t>
            </w:r>
            <w:r w:rsidRPr="00DA5CA9">
              <w:rPr>
                <w:rFonts w:ascii="Times New Roman" w:hAnsi="Times New Roman"/>
                <w:kern w:val="0"/>
                <w:sz w:val="22"/>
              </w:rPr>
              <w:t>路音视频互动，且支持不少于普通、高清和全高清等不同清晰度（如有请提供系统功能界面截图）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4.</w:t>
            </w:r>
            <w:r w:rsidRPr="00DA5CA9">
              <w:rPr>
                <w:rFonts w:ascii="Times New Roman" w:hAnsi="Times New Roman"/>
                <w:kern w:val="0"/>
                <w:sz w:val="22"/>
              </w:rPr>
              <w:t>教学工具</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）支持电子黑板功能，电子黑板不少于</w:t>
            </w:r>
            <w:r w:rsidRPr="00DA5CA9">
              <w:rPr>
                <w:rFonts w:ascii="Times New Roman" w:hAnsi="Times New Roman"/>
                <w:kern w:val="0"/>
                <w:sz w:val="22"/>
              </w:rPr>
              <w:t>50</w:t>
            </w:r>
            <w:r w:rsidRPr="00DA5CA9">
              <w:rPr>
                <w:rFonts w:ascii="Times New Roman" w:hAnsi="Times New Roman"/>
                <w:kern w:val="0"/>
                <w:sz w:val="22"/>
              </w:rPr>
              <w:t>页且可以上下滚动，黑板内容可保存为可编辑格式文件或图片且支持二维码分享（如有请提供系统功能界面截图）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）支持从资源库、个人云盘、本地调取教学资源至课堂使用，支持</w:t>
            </w:r>
            <w:r w:rsidRPr="00DA5CA9">
              <w:rPr>
                <w:rFonts w:ascii="Times New Roman" w:hAnsi="Times New Roman"/>
                <w:kern w:val="0"/>
                <w:sz w:val="22"/>
              </w:rPr>
              <w:t>ppt</w:t>
            </w:r>
            <w:r w:rsidRPr="00DA5CA9">
              <w:rPr>
                <w:rFonts w:ascii="Times New Roman" w:hAnsi="Times New Roman"/>
                <w:kern w:val="0"/>
                <w:sz w:val="22"/>
              </w:rPr>
              <w:t>、</w:t>
            </w:r>
            <w:r w:rsidRPr="00DA5CA9">
              <w:rPr>
                <w:rFonts w:ascii="Times New Roman" w:hAnsi="Times New Roman"/>
                <w:kern w:val="0"/>
                <w:sz w:val="22"/>
              </w:rPr>
              <w:t>word</w:t>
            </w:r>
            <w:r w:rsidRPr="00DA5CA9">
              <w:rPr>
                <w:rFonts w:ascii="Times New Roman" w:hAnsi="Times New Roman"/>
                <w:kern w:val="0"/>
                <w:sz w:val="22"/>
              </w:rPr>
              <w:t>、</w:t>
            </w:r>
            <w:r w:rsidRPr="00DA5CA9">
              <w:rPr>
                <w:rFonts w:ascii="Times New Roman" w:hAnsi="Times New Roman"/>
                <w:kern w:val="0"/>
                <w:sz w:val="22"/>
              </w:rPr>
              <w:t>pdf</w:t>
            </w:r>
            <w:r w:rsidRPr="00DA5CA9">
              <w:rPr>
                <w:rFonts w:ascii="Times New Roman" w:hAnsi="Times New Roman"/>
                <w:kern w:val="0"/>
                <w:sz w:val="22"/>
              </w:rPr>
              <w:t>、音视频等多种格式</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3</w:t>
            </w:r>
            <w:r w:rsidRPr="00DA5CA9">
              <w:rPr>
                <w:rFonts w:ascii="Times New Roman" w:hAnsi="Times New Roman"/>
                <w:kern w:val="0"/>
                <w:sz w:val="22"/>
              </w:rPr>
              <w:t>）支持教师端发起群组讨论，将教室内学生按需要分为多个小组，支持学生保留在主教室内。分组讨论支持预分组和自定义分组，分组时支持手动分组和保存分组为班级分组方案。同一个小组的成员单独在小组内互动，教师可旁听或进入任意小组。原教室内容可复制至各讨论组（如有请提供系统功能界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4</w:t>
            </w:r>
            <w:r w:rsidRPr="00DA5CA9">
              <w:rPr>
                <w:rFonts w:ascii="Times New Roman" w:hAnsi="Times New Roman"/>
                <w:kern w:val="0"/>
                <w:sz w:val="22"/>
              </w:rPr>
              <w:t>）支持常见的教学互动工具，如答题器、抢答器、计时器、定时器、随机挑人、无线投屏等</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lastRenderedPageBreak/>
              <w:t>5.</w:t>
            </w:r>
            <w:r w:rsidRPr="00DA5CA9">
              <w:rPr>
                <w:rFonts w:ascii="Times New Roman" w:hAnsi="Times New Roman"/>
                <w:kern w:val="0"/>
                <w:sz w:val="22"/>
              </w:rPr>
              <w:t>课堂管理</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）支持课堂延时功能：当设定的课节时长无法完成教学时，教师可以延长课节时长至少</w:t>
            </w:r>
            <w:r w:rsidRPr="00DA5CA9">
              <w:rPr>
                <w:rFonts w:ascii="Times New Roman" w:hAnsi="Times New Roman"/>
                <w:kern w:val="0"/>
                <w:sz w:val="22"/>
              </w:rPr>
              <w:t>15</w:t>
            </w:r>
            <w:r w:rsidRPr="00DA5CA9">
              <w:rPr>
                <w:rFonts w:ascii="Times New Roman" w:hAnsi="Times New Roman"/>
                <w:kern w:val="0"/>
                <w:sz w:val="22"/>
              </w:rPr>
              <w:t>分钟，可多次延长（如有请提供系统功能界面截图）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）支持实时统计考勤情况，可查看和导出学生详细考勤表格，统计出席和缺勤情况</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6.</w:t>
            </w:r>
            <w:r w:rsidRPr="00DA5CA9">
              <w:rPr>
                <w:rFonts w:ascii="Times New Roman" w:hAnsi="Times New Roman"/>
                <w:kern w:val="0"/>
                <w:sz w:val="22"/>
              </w:rPr>
              <w:t>课程评价</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支持课程结束后的师生互相进行评价，可进行星号评分和文字评价</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7.</w:t>
            </w:r>
            <w:r w:rsidRPr="00DA5CA9">
              <w:rPr>
                <w:rFonts w:ascii="Times New Roman" w:hAnsi="Times New Roman"/>
                <w:kern w:val="0"/>
                <w:sz w:val="22"/>
              </w:rPr>
              <w:t>资源中心</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）内置各大出版社</w:t>
            </w:r>
            <w:r w:rsidRPr="00DA5CA9">
              <w:rPr>
                <w:rFonts w:ascii="Times New Roman" w:hAnsi="Times New Roman"/>
                <w:kern w:val="0"/>
                <w:sz w:val="22"/>
              </w:rPr>
              <w:t>/</w:t>
            </w:r>
            <w:r w:rsidRPr="00DA5CA9">
              <w:rPr>
                <w:rFonts w:ascii="Times New Roman" w:hAnsi="Times New Roman"/>
                <w:kern w:val="0"/>
                <w:sz w:val="22"/>
              </w:rPr>
              <w:t>机构提供正版资源内容（如有请提供系统功能界面截图）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）资源类型至少包括：课本、课件、教案、题库、视频、动画、课例、活动设计等</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lastRenderedPageBreak/>
              <w:t>1</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项</w:t>
            </w:r>
          </w:p>
        </w:tc>
        <w:tc>
          <w:tcPr>
            <w:tcW w:w="700" w:type="dxa"/>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r w:rsidRPr="00DA5CA9">
              <w:rPr>
                <w:rFonts w:asciiTheme="minorEastAsia" w:eastAsiaTheme="minorEastAsia" w:hAnsiTheme="minorEastAsia"/>
              </w:rPr>
              <w:t>●</w:t>
            </w:r>
          </w:p>
        </w:tc>
      </w:tr>
      <w:tr w:rsidR="005A1996" w:rsidRPr="00DA5CA9" w:rsidTr="00A964AE">
        <w:trPr>
          <w:trHeight w:val="1327"/>
          <w:jc w:val="center"/>
        </w:trPr>
        <w:tc>
          <w:tcPr>
            <w:tcW w:w="588" w:type="dxa"/>
            <w:vMerge w:val="restart"/>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lastRenderedPageBreak/>
              <w:t>2</w:t>
            </w:r>
          </w:p>
        </w:tc>
        <w:tc>
          <w:tcPr>
            <w:tcW w:w="1160" w:type="dxa"/>
            <w:vMerge w:val="restart"/>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跨学科学习空间</w:t>
            </w:r>
          </w:p>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跨学科课程管理平台</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跨学科课程管理平台可以将教学材料或学习任务在线上发布，更多的是对学生与教师之间、学生与学生之间的沟通与交流以及教学过程中一些保证教学质量的关键关节的良好支持。课后托管服务系统由主要由课程管理、任务发布、任务领取和自主学习四个部分组成。</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）托管课程管理</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）托管课程任务发布管理</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3</w:t>
            </w:r>
            <w:r w:rsidRPr="00DA5CA9">
              <w:rPr>
                <w:rFonts w:ascii="Times New Roman" w:hAnsi="Times New Roman"/>
                <w:kern w:val="0"/>
                <w:sz w:val="22"/>
              </w:rPr>
              <w:t>）托管课程任务领取管理</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4</w:t>
            </w:r>
            <w:r w:rsidRPr="00DA5CA9">
              <w:rPr>
                <w:rFonts w:ascii="Times New Roman" w:hAnsi="Times New Roman"/>
                <w:kern w:val="0"/>
                <w:sz w:val="22"/>
              </w:rPr>
              <w:t>）托管课程自主学习管理</w:t>
            </w:r>
          </w:p>
        </w:tc>
        <w:tc>
          <w:tcPr>
            <w:tcW w:w="700" w:type="dxa"/>
            <w:vMerge w:val="restart"/>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1</w:t>
            </w:r>
          </w:p>
        </w:tc>
        <w:tc>
          <w:tcPr>
            <w:tcW w:w="700" w:type="dxa"/>
            <w:vMerge w:val="restart"/>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项</w:t>
            </w:r>
          </w:p>
        </w:tc>
        <w:tc>
          <w:tcPr>
            <w:tcW w:w="700" w:type="dxa"/>
            <w:vMerge w:val="restart"/>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r w:rsidRPr="00DA5CA9">
              <w:rPr>
                <w:rFonts w:asciiTheme="minorEastAsia" w:eastAsiaTheme="minorEastAsia" w:hAnsiTheme="minorEastAsia"/>
              </w:rPr>
              <w:t>●</w:t>
            </w:r>
          </w:p>
        </w:tc>
      </w:tr>
      <w:tr w:rsidR="005A1996" w:rsidRPr="00DA5CA9" w:rsidTr="00A964AE">
        <w:trPr>
          <w:trHeight w:val="1327"/>
          <w:jc w:val="center"/>
        </w:trPr>
        <w:tc>
          <w:tcPr>
            <w:tcW w:w="588" w:type="dxa"/>
            <w:vMerge/>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1160" w:type="dxa"/>
            <w:vMerge/>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跨学科大数据展示</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跨学科大数据展示主要是为了让课后服务探究学习的管理者、教师和学生更好地了解和使用好设计在校园各处的探究空间，校园探究活动大数据展示模块对探究空间的风采、探究空间的使用、探究学习的优秀师生进行对外展示。</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）活动概况：以图片和文字的形式介绍学习活动的情况，及学习活动参与认识、领取任务人数、上传成果数、完成任务人数、累计积分数量</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lastRenderedPageBreak/>
              <w:t>（</w:t>
            </w:r>
            <w:r w:rsidRPr="00DA5CA9">
              <w:rPr>
                <w:rFonts w:ascii="Times New Roman" w:hAnsi="Times New Roman"/>
                <w:kern w:val="0"/>
                <w:sz w:val="22"/>
              </w:rPr>
              <w:t>2</w:t>
            </w:r>
            <w:r w:rsidRPr="00DA5CA9">
              <w:rPr>
                <w:rFonts w:ascii="Times New Roman" w:hAnsi="Times New Roman"/>
                <w:kern w:val="0"/>
                <w:sz w:val="22"/>
              </w:rPr>
              <w:t>）成果展示：与校园探究空间一站式管理集成，自动轮播学习活动推优的学生作品或学习成果的数字化内容</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3</w:t>
            </w:r>
            <w:r w:rsidRPr="00DA5CA9">
              <w:rPr>
                <w:rFonts w:ascii="Times New Roman" w:hAnsi="Times New Roman"/>
                <w:kern w:val="0"/>
                <w:sz w:val="22"/>
              </w:rPr>
              <w:t>）参与情况统计：对活动范围内的年级、班级参与情况以及完成情况进行柱状图对比统计分析</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4</w:t>
            </w:r>
            <w:r w:rsidRPr="00DA5CA9">
              <w:rPr>
                <w:rFonts w:ascii="Times New Roman" w:hAnsi="Times New Roman"/>
                <w:kern w:val="0"/>
                <w:sz w:val="22"/>
              </w:rPr>
              <w:t>）积分排行数据：对活动范围内的年级，按照积分获得情况进行排行统计</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5</w:t>
            </w:r>
            <w:r w:rsidRPr="00DA5CA9">
              <w:rPr>
                <w:rFonts w:ascii="Times New Roman" w:hAnsi="Times New Roman"/>
                <w:kern w:val="0"/>
                <w:sz w:val="22"/>
              </w:rPr>
              <w:t>）学习报告分析：对参与活动的学生的学习情况进行分析，包含个人综合评估分析，成果展示及成果指标点评分析</w:t>
            </w:r>
          </w:p>
        </w:tc>
        <w:tc>
          <w:tcPr>
            <w:tcW w:w="700" w:type="dxa"/>
            <w:vMerge/>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700" w:type="dxa"/>
            <w:vMerge/>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700" w:type="dxa"/>
            <w:vMerge/>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p>
        </w:tc>
      </w:tr>
      <w:tr w:rsidR="005A1996" w:rsidRPr="00DA5CA9" w:rsidTr="00A964AE">
        <w:trPr>
          <w:trHeight w:val="425"/>
          <w:jc w:val="center"/>
        </w:trPr>
        <w:tc>
          <w:tcPr>
            <w:tcW w:w="588"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lastRenderedPageBreak/>
              <w:t>3</w:t>
            </w:r>
          </w:p>
        </w:tc>
        <w:tc>
          <w:tcPr>
            <w:tcW w:w="1160" w:type="dxa"/>
            <w:vMerge w:val="restart"/>
            <w:tcBorders>
              <w:left w:val="single" w:sz="4" w:space="0" w:color="auto"/>
            </w:tcBorders>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学生发展性评价</w:t>
            </w: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学生勋章激励评价管理</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1</w:t>
            </w:r>
            <w:r w:rsidRPr="00DA5CA9">
              <w:rPr>
                <w:rFonts w:ascii="Times New Roman" w:hAnsi="Times New Roman"/>
                <w:kern w:val="0"/>
                <w:sz w:val="22"/>
              </w:rPr>
              <w:t>）积分系统将学生的学习、行为、课外活动等多方面的表现量化，勋章则作为对学生优秀表现的具体表彰。学生可使用已获得的勋章兑换喜欢的礼品，激发学生的参与度。同时结合拓展课作业与评价，评估学生在非学科类课程中的参与度和学习成果，评价结果将综合反映学生的兴趣爱好和特长，助力学生的全面发展，并为学生提供更多获得积分和勋章的机会</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2</w:t>
            </w:r>
            <w:r w:rsidRPr="00DA5CA9">
              <w:rPr>
                <w:rFonts w:ascii="Times New Roman" w:hAnsi="Times New Roman"/>
                <w:kern w:val="0"/>
                <w:sz w:val="22"/>
              </w:rPr>
              <w:t>）学科测评平台适用于小学低学段阶段测评、期末测评、基于课标测评等移动端智慧测评场景。结合等第制评价，以游戏闯关式、游园式、情景式等多种形式，通过移动</w:t>
            </w:r>
            <w:r w:rsidRPr="00DA5CA9">
              <w:rPr>
                <w:rFonts w:ascii="Times New Roman" w:hAnsi="Times New Roman"/>
                <w:kern w:val="0"/>
                <w:sz w:val="22"/>
              </w:rPr>
              <w:t>Pad</w:t>
            </w:r>
            <w:r w:rsidRPr="00DA5CA9">
              <w:rPr>
                <w:rFonts w:ascii="Times New Roman" w:hAnsi="Times New Roman"/>
                <w:kern w:val="0"/>
                <w:sz w:val="22"/>
              </w:rPr>
              <w:t>设备实现在线测评、在线成绩展示</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3</w:t>
            </w:r>
            <w:r w:rsidRPr="00DA5CA9">
              <w:rPr>
                <w:rFonts w:ascii="Times New Roman" w:hAnsi="Times New Roman"/>
                <w:kern w:val="0"/>
                <w:sz w:val="22"/>
              </w:rPr>
              <w:t>）学科支持：学科测评需要支持的学科有小学低年级语文、数学、英语、体育、美术等全部学科</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4</w:t>
            </w:r>
            <w:r w:rsidRPr="00DA5CA9">
              <w:rPr>
                <w:rFonts w:ascii="Times New Roman" w:hAnsi="Times New Roman"/>
                <w:kern w:val="0"/>
                <w:sz w:val="22"/>
              </w:rPr>
              <w:t>）题型题目定制：需要覆盖小学低年级学科测评的常用题型。其中，语文学科至少需要支持口语评测、判断题、分类题、连线题、选词填空、填空题、排序题、选择题、阅读理解；数学学科至少需要支持判断题、分类题、连线题、选词填空、填空题、排序题、选择题、口算题；英语至少需要学科支持口语评测题、判断题、分类题、连线题、选词填空、填空题、排序题、选择题、阅读理解。每次测评可根据实际需要选取合适的题型。题目需要提供录入功能测评报告：平</w:t>
            </w:r>
            <w:r w:rsidRPr="00DA5CA9">
              <w:rPr>
                <w:rFonts w:ascii="Times New Roman" w:hAnsi="Times New Roman"/>
                <w:kern w:val="0"/>
                <w:sz w:val="22"/>
              </w:rPr>
              <w:lastRenderedPageBreak/>
              <w:t>台需要记录、分析、汇总学生参与学科测评的数据，生成多维度、多层级的可视化测评报告，以满足学生、班主任、任课教师、年级组长、学校管理者等不同角色的需求</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w:t>
            </w:r>
            <w:r w:rsidRPr="00DA5CA9">
              <w:rPr>
                <w:rFonts w:ascii="Times New Roman" w:hAnsi="Times New Roman"/>
                <w:kern w:val="0"/>
                <w:sz w:val="22"/>
              </w:rPr>
              <w:t>5</w:t>
            </w:r>
            <w:r w:rsidRPr="00DA5CA9">
              <w:rPr>
                <w:rFonts w:ascii="Times New Roman" w:hAnsi="Times New Roman"/>
                <w:kern w:val="0"/>
                <w:sz w:val="22"/>
              </w:rPr>
              <w:t>）测评报告：平台需要记录、分析、汇总学生参与学科测评的数据，生成多维度、多层级的可视化测评报告，以满足学生、班主任、任课教师、年级组长、学校管理者等不同角色的需求</w:t>
            </w:r>
          </w:p>
        </w:tc>
        <w:tc>
          <w:tcPr>
            <w:tcW w:w="700" w:type="dxa"/>
            <w:vMerge w:val="restart"/>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lastRenderedPageBreak/>
              <w:t>1</w:t>
            </w:r>
          </w:p>
        </w:tc>
        <w:tc>
          <w:tcPr>
            <w:tcW w:w="700" w:type="dxa"/>
            <w:vMerge w:val="restart"/>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项</w:t>
            </w:r>
          </w:p>
        </w:tc>
        <w:tc>
          <w:tcPr>
            <w:tcW w:w="700" w:type="dxa"/>
            <w:vMerge w:val="restart"/>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r w:rsidRPr="00DA5CA9">
              <w:rPr>
                <w:rFonts w:asciiTheme="minorEastAsia" w:eastAsiaTheme="minorEastAsia" w:hAnsiTheme="minorEastAsia"/>
              </w:rPr>
              <w:t>●</w:t>
            </w:r>
          </w:p>
        </w:tc>
      </w:tr>
      <w:tr w:rsidR="005A1996" w:rsidRPr="00DA5CA9" w:rsidTr="00A964AE">
        <w:trPr>
          <w:trHeight w:val="1243"/>
          <w:jc w:val="center"/>
        </w:trPr>
        <w:tc>
          <w:tcPr>
            <w:tcW w:w="588"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1160" w:type="dxa"/>
            <w:vMerge/>
            <w:tcBorders>
              <w:left w:val="single" w:sz="4" w:space="0" w:color="auto"/>
            </w:tcBorders>
            <w:tcMar>
              <w:top w:w="80" w:type="dxa"/>
              <w:left w:w="80" w:type="dxa"/>
              <w:bottom w:w="80" w:type="dxa"/>
              <w:right w:w="80" w:type="dxa"/>
            </w:tcMar>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学生文创作品互动管理</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1</w:t>
            </w:r>
            <w:r w:rsidRPr="00DA5CA9">
              <w:rPr>
                <w:rFonts w:ascii="Times New Roman" w:hAnsi="Times New Roman"/>
                <w:kern w:val="0"/>
                <w:sz w:val="22"/>
              </w:rPr>
              <w:t>、学生家长通过手机和电脑端上传学科作业作品、拓展课作品、学科活动作品、跨学科活动作品、实践活动作品、日常班级圈动态，本班任教老师可对学生作品进行评价推优，学生可接收老师的点评和建议</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2</w:t>
            </w:r>
            <w:r w:rsidRPr="00DA5CA9">
              <w:rPr>
                <w:rFonts w:ascii="Times New Roman" w:hAnsi="Times New Roman"/>
                <w:kern w:val="0"/>
                <w:sz w:val="22"/>
              </w:rPr>
              <w:t>、学生可将自己认为好的作品进行公开，管理员或老师审核后，班内同学间可进行查看、点赞、评论等。不合规的动态管理员和教师有权删除</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3</w:t>
            </w:r>
            <w:r w:rsidRPr="00DA5CA9">
              <w:rPr>
                <w:rFonts w:ascii="Times New Roman" w:hAnsi="Times New Roman"/>
                <w:kern w:val="0"/>
                <w:sz w:val="22"/>
              </w:rPr>
              <w:t>、支持教师上传本班作品，如美术课作业，学生在课堂上画好后由老师拍照进行上传，以及发布班级的日常、活动动态</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4</w:t>
            </w:r>
            <w:r w:rsidRPr="00DA5CA9">
              <w:rPr>
                <w:rFonts w:ascii="Times New Roman" w:hAnsi="Times New Roman"/>
                <w:kern w:val="0"/>
                <w:sz w:val="22"/>
              </w:rPr>
              <w:t>、上传的作品会永久留存，变成学校的作品库，如美术作品集、音乐作品集，供后续教师、学生查阅参考</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5</w:t>
            </w:r>
            <w:r w:rsidRPr="00DA5CA9">
              <w:rPr>
                <w:rFonts w:ascii="Times New Roman" w:hAnsi="Times New Roman"/>
                <w:kern w:val="0"/>
                <w:sz w:val="22"/>
              </w:rPr>
              <w:t>、学生可以查看自己的个人作品集，如已上传过的美术作品集、音乐作品集等</w:t>
            </w:r>
          </w:p>
        </w:tc>
        <w:tc>
          <w:tcPr>
            <w:tcW w:w="700" w:type="dxa"/>
            <w:vMerge/>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700" w:type="dxa"/>
            <w:vMerge/>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p>
        </w:tc>
        <w:tc>
          <w:tcPr>
            <w:tcW w:w="700" w:type="dxa"/>
            <w:vMerge/>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p>
        </w:tc>
      </w:tr>
      <w:tr w:rsidR="005A1996" w:rsidRPr="00DA5CA9" w:rsidTr="00A964AE">
        <w:trPr>
          <w:trHeight w:val="425"/>
          <w:jc w:val="center"/>
        </w:trPr>
        <w:tc>
          <w:tcPr>
            <w:tcW w:w="588" w:type="dxa"/>
            <w:tcBorders>
              <w:top w:val="single" w:sz="4" w:space="0" w:color="auto"/>
              <w:bottom w:val="single" w:sz="4" w:space="0" w:color="auto"/>
            </w:tcBorders>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4</w:t>
            </w:r>
          </w:p>
        </w:tc>
        <w:tc>
          <w:tcPr>
            <w:tcW w:w="1160"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智能班牌</w:t>
            </w: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智能班牌管理</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1</w:t>
            </w:r>
            <w:r w:rsidRPr="00DA5CA9">
              <w:rPr>
                <w:rFonts w:ascii="Times New Roman" w:hAnsi="Times New Roman"/>
                <w:kern w:val="0"/>
                <w:sz w:val="22"/>
              </w:rPr>
              <w:t>、提供班级名称、班徽、班级口号、任课教师、课程信息、视频、图片、荣誉、天气、公告、留言等班级文化内容展示</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2</w:t>
            </w:r>
            <w:r w:rsidRPr="00DA5CA9">
              <w:rPr>
                <w:rFonts w:ascii="Times New Roman" w:hAnsi="Times New Roman"/>
                <w:kern w:val="0"/>
                <w:sz w:val="22"/>
              </w:rPr>
              <w:t>、通过</w:t>
            </w:r>
            <w:r w:rsidRPr="00DA5CA9">
              <w:rPr>
                <w:rFonts w:ascii="Times New Roman" w:hAnsi="Times New Roman"/>
                <w:kern w:val="0"/>
                <w:sz w:val="22"/>
              </w:rPr>
              <w:t xml:space="preserve"> WEB </w:t>
            </w:r>
            <w:r w:rsidRPr="00DA5CA9">
              <w:rPr>
                <w:rFonts w:ascii="Times New Roman" w:hAnsi="Times New Roman"/>
                <w:kern w:val="0"/>
                <w:sz w:val="22"/>
              </w:rPr>
              <w:t>端页面实现对终端设备的远程管控，支持对班牌终端进行批量、单一操作；支持班牌考勤</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3</w:t>
            </w:r>
            <w:r w:rsidRPr="00DA5CA9">
              <w:rPr>
                <w:rFonts w:ascii="Times New Roman" w:hAnsi="Times New Roman"/>
                <w:kern w:val="0"/>
                <w:sz w:val="22"/>
              </w:rPr>
              <w:t>、支持任教的学科老师通过班牌对学生的课堂表现评价。（如有请提供页面截图）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4</w:t>
            </w:r>
            <w:r w:rsidRPr="00DA5CA9">
              <w:rPr>
                <w:rFonts w:ascii="Times New Roman" w:hAnsi="Times New Roman"/>
                <w:kern w:val="0"/>
                <w:sz w:val="22"/>
              </w:rPr>
              <w:t>、支持班主任对于学生的行为规范表现评价。（如有请提供页面截图）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5</w:t>
            </w:r>
            <w:r w:rsidRPr="00DA5CA9">
              <w:rPr>
                <w:rFonts w:ascii="Times New Roman" w:hAnsi="Times New Roman"/>
                <w:kern w:val="0"/>
                <w:sz w:val="22"/>
              </w:rPr>
              <w:t>、支持通过权限卡的方式实现对文明先进班级进行评</w:t>
            </w:r>
            <w:r w:rsidRPr="00DA5CA9">
              <w:rPr>
                <w:rFonts w:ascii="Times New Roman" w:hAnsi="Times New Roman"/>
                <w:kern w:val="0"/>
                <w:sz w:val="22"/>
              </w:rPr>
              <w:lastRenderedPageBreak/>
              <w:t>价，并且能展示定期的班级评选结果。（如有请提供页面截图）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6</w:t>
            </w:r>
            <w:r w:rsidRPr="00DA5CA9">
              <w:rPr>
                <w:rFonts w:ascii="Times New Roman" w:hAnsi="Times New Roman"/>
                <w:kern w:val="0"/>
                <w:sz w:val="22"/>
              </w:rPr>
              <w:t>、支持展示学生日常提交的优秀的美术、音乐等学科作业，以及学生荣誉、证书等。（如有请提供页面截图）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7</w:t>
            </w:r>
            <w:r w:rsidRPr="00DA5CA9">
              <w:rPr>
                <w:rFonts w:ascii="Times New Roman" w:hAnsi="Times New Roman"/>
                <w:kern w:val="0"/>
                <w:sz w:val="22"/>
              </w:rPr>
              <w:t>、支持学生通过班牌和家长进行互动，可以通过拍照、文字、语音等方式。（如有请提供页面截图）</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8</w:t>
            </w:r>
            <w:r w:rsidRPr="00DA5CA9">
              <w:rPr>
                <w:rFonts w:ascii="Times New Roman" w:hAnsi="Times New Roman"/>
                <w:kern w:val="0"/>
                <w:sz w:val="22"/>
              </w:rPr>
              <w:t>、支持对终端设备的名称、</w:t>
            </w:r>
            <w:r w:rsidRPr="00DA5CA9">
              <w:rPr>
                <w:rFonts w:ascii="Times New Roman" w:hAnsi="Times New Roman"/>
                <w:kern w:val="0"/>
                <w:sz w:val="22"/>
              </w:rPr>
              <w:t xml:space="preserve">IP </w:t>
            </w:r>
            <w:r w:rsidRPr="00DA5CA9">
              <w:rPr>
                <w:rFonts w:ascii="Times New Roman" w:hAnsi="Times New Roman"/>
                <w:kern w:val="0"/>
                <w:sz w:val="22"/>
              </w:rPr>
              <w:t>地址、</w:t>
            </w:r>
            <w:r w:rsidRPr="00DA5CA9">
              <w:rPr>
                <w:rFonts w:ascii="Times New Roman" w:hAnsi="Times New Roman"/>
                <w:kern w:val="0"/>
                <w:sz w:val="22"/>
              </w:rPr>
              <w:t xml:space="preserve">MAC </w:t>
            </w:r>
            <w:r w:rsidRPr="00DA5CA9">
              <w:rPr>
                <w:rFonts w:ascii="Times New Roman" w:hAnsi="Times New Roman"/>
                <w:kern w:val="0"/>
                <w:sz w:val="22"/>
              </w:rPr>
              <w:t>地址、在线离线状态、激活状态、当前节目列表等信息的查看、编辑处理</w:t>
            </w:r>
          </w:p>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9</w:t>
            </w:r>
            <w:r w:rsidRPr="00DA5CA9">
              <w:rPr>
                <w:rFonts w:ascii="Times New Roman" w:hAnsi="Times New Roman"/>
                <w:kern w:val="0"/>
                <w:sz w:val="22"/>
              </w:rPr>
              <w:t>、接口规范，提供符合国家、行业规范的数据接口文档，开放相应接口，根据学校工作安排，实现与学校的排选课系统有效对接，与区统一数据管理及统一认证系统有效对接</w:t>
            </w:r>
          </w:p>
          <w:p w:rsidR="005A1996" w:rsidRPr="00DA5CA9" w:rsidRDefault="005A1996" w:rsidP="005A1996">
            <w:pPr>
              <w:numPr>
                <w:ilvl w:val="0"/>
                <w:numId w:val="30"/>
              </w:numPr>
              <w:spacing w:line="300" w:lineRule="auto"/>
              <w:jc w:val="left"/>
              <w:rPr>
                <w:rFonts w:ascii="Times New Roman" w:hAnsi="Times New Roman"/>
                <w:kern w:val="0"/>
                <w:sz w:val="22"/>
              </w:rPr>
            </w:pPr>
            <w:r w:rsidRPr="00DA5CA9">
              <w:rPr>
                <w:rFonts w:ascii="Times New Roman" w:hAnsi="Times New Roman"/>
                <w:kern w:val="0"/>
                <w:sz w:val="22"/>
              </w:rPr>
              <w:t>所有班牌的数据都需要和管理平台进行有效整合，实现数据实时联动</w:t>
            </w:r>
          </w:p>
          <w:p w:rsidR="005A1996" w:rsidRPr="00DA5CA9" w:rsidRDefault="005A1996" w:rsidP="005A1996">
            <w:pPr>
              <w:numPr>
                <w:ilvl w:val="0"/>
                <w:numId w:val="30"/>
              </w:numPr>
              <w:spacing w:line="300" w:lineRule="auto"/>
              <w:jc w:val="left"/>
              <w:rPr>
                <w:rFonts w:ascii="Times New Roman" w:hAnsi="Times New Roman"/>
                <w:kern w:val="0"/>
                <w:sz w:val="22"/>
              </w:rPr>
            </w:pPr>
            <w:r w:rsidRPr="00DA5CA9">
              <w:rPr>
                <w:rFonts w:ascii="Times New Roman" w:hAnsi="Times New Roman"/>
                <w:kern w:val="0"/>
                <w:sz w:val="22"/>
              </w:rPr>
              <w:t>支持班主任给学生进行早签到、教师护导签到，考勤结果展示在签到统计报表上，护导时间段支持学校自由调配，到点未签到的老师系统自动提醒</w:t>
            </w:r>
          </w:p>
          <w:p w:rsidR="005A1996" w:rsidRPr="00DA5CA9" w:rsidRDefault="005A1996" w:rsidP="005A1996">
            <w:pPr>
              <w:numPr>
                <w:ilvl w:val="0"/>
                <w:numId w:val="30"/>
              </w:numPr>
              <w:spacing w:line="300" w:lineRule="auto"/>
              <w:jc w:val="left"/>
              <w:rPr>
                <w:rFonts w:ascii="Times New Roman" w:hAnsi="Times New Roman"/>
                <w:kern w:val="0"/>
                <w:sz w:val="22"/>
              </w:rPr>
            </w:pPr>
            <w:r w:rsidRPr="00DA5CA9">
              <w:rPr>
                <w:rFonts w:ascii="Times New Roman" w:hAnsi="Times New Roman"/>
                <w:kern w:val="0"/>
                <w:sz w:val="22"/>
              </w:rPr>
              <w:t>支持与放学情况展示大屏联动，放学时由最后一节任课老师在班牌上点击该班级即将放学，校门口的大屏上将显示告知家长</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lastRenderedPageBreak/>
              <w:t>1</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项</w:t>
            </w:r>
          </w:p>
        </w:tc>
        <w:tc>
          <w:tcPr>
            <w:tcW w:w="700" w:type="dxa"/>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r w:rsidRPr="00DA5CA9">
              <w:rPr>
                <w:rFonts w:asciiTheme="minorEastAsia" w:eastAsiaTheme="minorEastAsia" w:hAnsiTheme="minorEastAsia"/>
              </w:rPr>
              <w:t>●</w:t>
            </w:r>
          </w:p>
        </w:tc>
      </w:tr>
      <w:tr w:rsidR="005A1996" w:rsidRPr="00DA5CA9" w:rsidTr="00A964AE">
        <w:trPr>
          <w:trHeight w:val="425"/>
          <w:jc w:val="center"/>
        </w:trPr>
        <w:tc>
          <w:tcPr>
            <w:tcW w:w="588" w:type="dxa"/>
            <w:tcBorders>
              <w:top w:val="single" w:sz="4" w:space="0" w:color="auto"/>
              <w:bottom w:val="single" w:sz="4" w:space="0" w:color="auto"/>
            </w:tcBorders>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lastRenderedPageBreak/>
              <w:t>5</w:t>
            </w:r>
          </w:p>
        </w:tc>
        <w:tc>
          <w:tcPr>
            <w:tcW w:w="1160"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智慧手环全场景系统</w:t>
            </w: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学生手环管理</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color w:val="000000"/>
                <w:kern w:val="0"/>
                <w:sz w:val="22"/>
                <w:lang w:bidi="ar"/>
              </w:rPr>
              <w:t>专用学生手环设备管理平台，具备终端管理功能</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1</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项</w:t>
            </w:r>
          </w:p>
        </w:tc>
        <w:tc>
          <w:tcPr>
            <w:tcW w:w="700" w:type="dxa"/>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r w:rsidRPr="00DA5CA9">
              <w:rPr>
                <w:rFonts w:asciiTheme="minorEastAsia" w:eastAsiaTheme="minorEastAsia" w:hAnsiTheme="minorEastAsia"/>
              </w:rPr>
              <w:t>●</w:t>
            </w:r>
          </w:p>
        </w:tc>
      </w:tr>
      <w:tr w:rsidR="005A1996" w:rsidRPr="00DA5CA9" w:rsidTr="00A964AE">
        <w:trPr>
          <w:trHeight w:val="425"/>
          <w:jc w:val="center"/>
        </w:trPr>
        <w:tc>
          <w:tcPr>
            <w:tcW w:w="588" w:type="dxa"/>
            <w:tcBorders>
              <w:top w:val="single" w:sz="4" w:space="0" w:color="auto"/>
            </w:tcBorders>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6</w:t>
            </w:r>
          </w:p>
        </w:tc>
        <w:tc>
          <w:tcPr>
            <w:tcW w:w="1160"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数据融通与治理</w:t>
            </w:r>
          </w:p>
        </w:tc>
        <w:tc>
          <w:tcPr>
            <w:tcW w:w="1194" w:type="dxa"/>
            <w:tcMar>
              <w:top w:w="80" w:type="dxa"/>
              <w:left w:w="80" w:type="dxa"/>
              <w:bottom w:w="80" w:type="dxa"/>
              <w:right w:w="80" w:type="dxa"/>
            </w:tcMar>
            <w:vAlign w:val="center"/>
          </w:tcPr>
          <w:p w:rsidR="005A1996" w:rsidRPr="00DA5CA9" w:rsidRDefault="005A1996" w:rsidP="00A964AE">
            <w:pPr>
              <w:pStyle w:val="afffffffffd"/>
              <w:adjustRightInd w:val="0"/>
              <w:snapToGrid w:val="0"/>
              <w:spacing w:line="300" w:lineRule="auto"/>
              <w:rPr>
                <w:rFonts w:ascii="Times New Roman" w:hAnsi="Times New Roman" w:cs="Times New Roman"/>
                <w:sz w:val="22"/>
                <w:szCs w:val="22"/>
              </w:rPr>
            </w:pPr>
            <w:r w:rsidRPr="00DA5CA9">
              <w:rPr>
                <w:rFonts w:ascii="Times New Roman" w:hAnsi="Times New Roman" w:cs="Times New Roman"/>
                <w:sz w:val="22"/>
                <w:szCs w:val="22"/>
              </w:rPr>
              <w:t>数据融通与治理服务</w:t>
            </w:r>
          </w:p>
        </w:tc>
        <w:tc>
          <w:tcPr>
            <w:tcW w:w="5296" w:type="dxa"/>
            <w:tcMar>
              <w:top w:w="80" w:type="dxa"/>
              <w:left w:w="80" w:type="dxa"/>
              <w:bottom w:w="80" w:type="dxa"/>
              <w:right w:w="80" w:type="dxa"/>
            </w:tcMar>
            <w:vAlign w:val="center"/>
          </w:tcPr>
          <w:p w:rsidR="005A1996" w:rsidRPr="00DA5CA9" w:rsidRDefault="005A1996" w:rsidP="00A964AE">
            <w:pPr>
              <w:spacing w:line="300" w:lineRule="auto"/>
              <w:jc w:val="left"/>
              <w:rPr>
                <w:rFonts w:ascii="Times New Roman" w:hAnsi="Times New Roman"/>
                <w:kern w:val="0"/>
                <w:sz w:val="22"/>
              </w:rPr>
            </w:pPr>
            <w:r w:rsidRPr="00DA5CA9">
              <w:rPr>
                <w:rFonts w:ascii="Times New Roman" w:hAnsi="Times New Roman"/>
                <w:kern w:val="0"/>
                <w:sz w:val="22"/>
              </w:rPr>
              <w:t>实现学校现有系统及本项目所涉及的应用软件系统与数字基座的对接集成。根据区统一数据对接规范（包括不限于支持数据增量更新）全面配合完成数据对接服务。提供完善的数据治理服务，在全过程数据采集汇聚的基础上，针对各类应用数据进行清洗、转换、脱敏并构建主题数仓。</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1</w:t>
            </w:r>
          </w:p>
        </w:tc>
        <w:tc>
          <w:tcPr>
            <w:tcW w:w="700" w:type="dxa"/>
            <w:vAlign w:val="center"/>
          </w:tcPr>
          <w:p w:rsidR="005A1996" w:rsidRPr="00DA5CA9" w:rsidRDefault="005A1996" w:rsidP="00A964AE">
            <w:pPr>
              <w:adjustRightInd w:val="0"/>
              <w:snapToGrid w:val="0"/>
              <w:spacing w:line="300" w:lineRule="auto"/>
              <w:jc w:val="center"/>
              <w:rPr>
                <w:rFonts w:ascii="Times New Roman" w:hAnsi="Times New Roman"/>
                <w:color w:val="000000"/>
                <w:sz w:val="22"/>
              </w:rPr>
            </w:pPr>
            <w:r w:rsidRPr="00DA5CA9">
              <w:rPr>
                <w:rFonts w:ascii="Times New Roman" w:hAnsi="Times New Roman"/>
                <w:color w:val="000000"/>
                <w:sz w:val="22"/>
              </w:rPr>
              <w:t>项</w:t>
            </w:r>
          </w:p>
        </w:tc>
        <w:tc>
          <w:tcPr>
            <w:tcW w:w="700" w:type="dxa"/>
            <w:vAlign w:val="center"/>
          </w:tcPr>
          <w:p w:rsidR="005A1996" w:rsidRPr="00DA5CA9" w:rsidRDefault="005A1996" w:rsidP="00A964AE">
            <w:pPr>
              <w:adjustRightInd w:val="0"/>
              <w:snapToGrid w:val="0"/>
              <w:spacing w:line="300" w:lineRule="auto"/>
              <w:jc w:val="center"/>
              <w:rPr>
                <w:rFonts w:asciiTheme="minorEastAsia" w:eastAsiaTheme="minorEastAsia" w:hAnsiTheme="minorEastAsia"/>
                <w:color w:val="000000"/>
                <w:sz w:val="22"/>
              </w:rPr>
            </w:pPr>
            <w:r w:rsidRPr="00DA5CA9">
              <w:rPr>
                <w:rFonts w:asciiTheme="minorEastAsia" w:eastAsiaTheme="minorEastAsia" w:hAnsiTheme="minorEastAsia"/>
              </w:rPr>
              <w:t>●</w:t>
            </w:r>
          </w:p>
        </w:tc>
      </w:tr>
    </w:tbl>
    <w:p w:rsidR="005A1996" w:rsidRDefault="005A1996" w:rsidP="005A1996">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w:t>
      </w:r>
      <w:r>
        <w:rPr>
          <w:rFonts w:ascii="Times New Roman" w:hAnsi="Times New Roman"/>
          <w:b/>
          <w:color w:val="0000FF"/>
          <w:sz w:val="22"/>
          <w:u w:val="single"/>
        </w:rPr>
        <w:lastRenderedPageBreak/>
        <w:t>内容的数量不得进行缩减，并在分项报价明细表中详细列出。</w:t>
      </w:r>
    </w:p>
    <w:p w:rsidR="005A1996" w:rsidRDefault="005A1996" w:rsidP="005A1996">
      <w:pPr>
        <w:adjustRightInd w:val="0"/>
        <w:snapToGrid w:val="0"/>
        <w:spacing w:line="300" w:lineRule="auto"/>
        <w:rPr>
          <w:rFonts w:ascii="Times New Roman" w:hAnsi="Times New Roman"/>
          <w:b/>
          <w:color w:val="0000FF"/>
          <w:sz w:val="22"/>
          <w:u w:val="single"/>
        </w:rPr>
      </w:pP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5"/>
      <w:r>
        <w:rPr>
          <w:rFonts w:ascii="Times New Roman" w:hAnsi="Times New Roman"/>
          <w:b/>
          <w:color w:val="000000"/>
          <w:sz w:val="22"/>
        </w:rPr>
        <w:t>11</w:t>
      </w:r>
      <w:r>
        <w:rPr>
          <w:rFonts w:ascii="Times New Roman" w:hAnsi="Times New Roman"/>
          <w:b/>
          <w:color w:val="000000"/>
          <w:sz w:val="22"/>
        </w:rPr>
        <w:t>质量标准和验收方案</w:t>
      </w:r>
      <w:bookmarkEnd w:id="20"/>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hint="eastAsia"/>
          <w:color w:val="000000"/>
          <w:sz w:val="22"/>
        </w:rPr>
        <w:t>天的</w:t>
      </w:r>
      <w:r>
        <w:rPr>
          <w:rFonts w:ascii="Times New Roman" w:hAnsi="Times New Roman"/>
          <w:color w:val="000000"/>
          <w:sz w:val="22"/>
        </w:rPr>
        <w:t>系统试运行权利。系统验收通过的日期为实际竣工日期。</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11.2.11 </w:t>
      </w:r>
      <w:r>
        <w:rPr>
          <w:rFonts w:ascii="Times New Roman" w:hAnsi="Times New Roman"/>
          <w:color w:val="000000"/>
          <w:sz w:val="22"/>
        </w:rPr>
        <w:t>如果属于中标人原因致使系统未能通过验收，中标人应当排除故障，并自行承担相关费用，同时延长试</w:t>
      </w:r>
      <w:r w:rsidRPr="00062444">
        <w:rPr>
          <w:rFonts w:ascii="Times New Roman" w:hAnsi="Times New Roman"/>
          <w:sz w:val="22"/>
        </w:rPr>
        <w:t>运行期</w:t>
      </w:r>
      <w:r w:rsidRPr="00062444">
        <w:rPr>
          <w:rFonts w:ascii="Times New Roman" w:hAnsi="Times New Roman" w:hint="eastAsia"/>
          <w:sz w:val="22"/>
        </w:rPr>
        <w:t>30</w:t>
      </w:r>
      <w:r w:rsidRPr="00062444">
        <w:rPr>
          <w:rFonts w:ascii="Times New Roman" w:hAnsi="Times New Roman" w:hint="eastAsia"/>
          <w:sz w:val="22"/>
        </w:rPr>
        <w:t>个工</w:t>
      </w:r>
      <w:r w:rsidRPr="00062444">
        <w:rPr>
          <w:rFonts w:ascii="Times New Roman" w:hAnsi="Times New Roman"/>
          <w:sz w:val="22"/>
        </w:rPr>
        <w:t>作日</w:t>
      </w:r>
      <w:r>
        <w:rPr>
          <w:rFonts w:ascii="Times New Roman" w:hAnsi="Times New Roman"/>
          <w:color w:val="000000"/>
          <w:sz w:val="22"/>
        </w:rPr>
        <w:t>，直至系统完全符合验收标准。</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5A1996" w:rsidRDefault="005A1996" w:rsidP="005A1996">
      <w:pPr>
        <w:adjustRightInd w:val="0"/>
        <w:snapToGrid w:val="0"/>
        <w:spacing w:line="300" w:lineRule="auto"/>
        <w:ind w:firstLineChars="200" w:firstLine="440"/>
        <w:rPr>
          <w:rFonts w:ascii="Times New Roman" w:hAnsi="Times New Roman"/>
          <w:color w:val="000000"/>
          <w:sz w:val="22"/>
        </w:rPr>
      </w:pP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6"/>
      <w:r>
        <w:rPr>
          <w:rFonts w:ascii="Times New Roman" w:hAnsi="Times New Roman"/>
          <w:b/>
          <w:color w:val="000000"/>
          <w:sz w:val="22"/>
        </w:rPr>
        <w:t>12</w:t>
      </w:r>
      <w:r>
        <w:rPr>
          <w:rFonts w:ascii="Times New Roman" w:hAnsi="Times New Roman"/>
          <w:b/>
          <w:color w:val="000000"/>
          <w:sz w:val="22"/>
        </w:rPr>
        <w:t>人员及设备配备要求</w:t>
      </w:r>
      <w:bookmarkEnd w:id="21"/>
    </w:p>
    <w:tbl>
      <w:tblPr>
        <w:tblStyle w:val="afffffffffc"/>
        <w:tblW w:w="9309" w:type="dxa"/>
        <w:jc w:val="center"/>
        <w:tblInd w:w="-896" w:type="dxa"/>
        <w:tblLayout w:type="fixed"/>
        <w:tblLook w:val="04A0" w:firstRow="1" w:lastRow="0" w:firstColumn="1" w:lastColumn="0" w:noHBand="0" w:noVBand="1"/>
      </w:tblPr>
      <w:tblGrid>
        <w:gridCol w:w="686"/>
        <w:gridCol w:w="1418"/>
        <w:gridCol w:w="1134"/>
        <w:gridCol w:w="4956"/>
        <w:gridCol w:w="1115"/>
      </w:tblGrid>
      <w:tr w:rsidR="005A1996" w:rsidTr="00A964AE">
        <w:trPr>
          <w:trHeight w:val="454"/>
          <w:tblHeader/>
          <w:jc w:val="center"/>
        </w:trPr>
        <w:tc>
          <w:tcPr>
            <w:tcW w:w="686" w:type="dxa"/>
            <w:vAlign w:val="center"/>
          </w:tcPr>
          <w:p w:rsidR="005A1996" w:rsidRDefault="005A1996" w:rsidP="00A964AE">
            <w:pPr>
              <w:jc w:val="center"/>
              <w:rPr>
                <w:b/>
                <w:sz w:val="20"/>
                <w:szCs w:val="20"/>
              </w:rPr>
            </w:pPr>
            <w:r>
              <w:rPr>
                <w:rFonts w:ascii="宋体" w:hAnsi="宋体" w:cs="宋体" w:hint="eastAsia"/>
                <w:b/>
                <w:sz w:val="20"/>
                <w:szCs w:val="20"/>
              </w:rPr>
              <w:t>序号</w:t>
            </w:r>
          </w:p>
        </w:tc>
        <w:tc>
          <w:tcPr>
            <w:tcW w:w="1418" w:type="dxa"/>
            <w:vAlign w:val="center"/>
          </w:tcPr>
          <w:p w:rsidR="005A1996" w:rsidRDefault="005A1996" w:rsidP="00A964AE">
            <w:pPr>
              <w:jc w:val="center"/>
              <w:rPr>
                <w:b/>
                <w:sz w:val="20"/>
                <w:szCs w:val="20"/>
              </w:rPr>
            </w:pPr>
            <w:r>
              <w:rPr>
                <w:rFonts w:ascii="宋体" w:hAnsi="宋体" w:cs="宋体" w:hint="eastAsia"/>
                <w:b/>
                <w:sz w:val="20"/>
                <w:szCs w:val="20"/>
              </w:rPr>
              <w:t>岗位名称</w:t>
            </w:r>
          </w:p>
        </w:tc>
        <w:tc>
          <w:tcPr>
            <w:tcW w:w="1134" w:type="dxa"/>
            <w:vAlign w:val="center"/>
          </w:tcPr>
          <w:p w:rsidR="005A1996" w:rsidRDefault="005A1996" w:rsidP="00A964AE">
            <w:pPr>
              <w:jc w:val="center"/>
              <w:rPr>
                <w:b/>
                <w:sz w:val="20"/>
                <w:szCs w:val="20"/>
              </w:rPr>
            </w:pPr>
            <w:r>
              <w:rPr>
                <w:rFonts w:ascii="宋体" w:hAnsi="宋体" w:cs="宋体" w:hint="eastAsia"/>
                <w:b/>
                <w:sz w:val="20"/>
                <w:szCs w:val="20"/>
              </w:rPr>
              <w:t>建议配置岗位人数</w:t>
            </w:r>
          </w:p>
        </w:tc>
        <w:tc>
          <w:tcPr>
            <w:tcW w:w="4956" w:type="dxa"/>
            <w:vAlign w:val="center"/>
          </w:tcPr>
          <w:p w:rsidR="005A1996" w:rsidRDefault="005A1996" w:rsidP="00A964AE">
            <w:pPr>
              <w:jc w:val="center"/>
              <w:rPr>
                <w:rFonts w:eastAsiaTheme="minorEastAsia"/>
                <w:b/>
                <w:sz w:val="20"/>
                <w:szCs w:val="20"/>
              </w:rPr>
            </w:pPr>
            <w:r>
              <w:rPr>
                <w:rFonts w:ascii="宋体" w:hAnsi="宋体" w:cs="宋体" w:hint="eastAsia"/>
                <w:b/>
                <w:sz w:val="20"/>
                <w:szCs w:val="20"/>
              </w:rPr>
              <w:t>基本要求</w:t>
            </w:r>
          </w:p>
        </w:tc>
        <w:tc>
          <w:tcPr>
            <w:tcW w:w="1115" w:type="dxa"/>
            <w:vAlign w:val="center"/>
          </w:tcPr>
          <w:p w:rsidR="005A1996" w:rsidRDefault="005A1996" w:rsidP="00A964AE">
            <w:pPr>
              <w:jc w:val="center"/>
              <w:rPr>
                <w:rFonts w:eastAsiaTheme="minorEastAsia"/>
                <w:b/>
                <w:sz w:val="20"/>
                <w:szCs w:val="20"/>
              </w:rPr>
            </w:pPr>
            <w:r>
              <w:rPr>
                <w:rFonts w:ascii="宋体" w:hAnsi="宋体" w:cs="宋体" w:hint="eastAsia"/>
                <w:b/>
                <w:sz w:val="20"/>
                <w:szCs w:val="20"/>
              </w:rPr>
              <w:t>备注</w:t>
            </w:r>
            <w:r>
              <w:rPr>
                <w:rFonts w:eastAsiaTheme="minorEastAsia" w:hint="eastAsia"/>
                <w:b/>
                <w:sz w:val="20"/>
                <w:szCs w:val="20"/>
              </w:rPr>
              <w:br/>
            </w:r>
          </w:p>
        </w:tc>
      </w:tr>
      <w:tr w:rsidR="005A1996" w:rsidTr="00A964AE">
        <w:trPr>
          <w:trHeight w:val="454"/>
          <w:jc w:val="center"/>
        </w:trPr>
        <w:tc>
          <w:tcPr>
            <w:tcW w:w="686" w:type="dxa"/>
            <w:vAlign w:val="center"/>
          </w:tcPr>
          <w:p w:rsidR="005A1996" w:rsidRDefault="005A1996" w:rsidP="00A964AE">
            <w:pPr>
              <w:jc w:val="center"/>
              <w:rPr>
                <w:sz w:val="20"/>
                <w:szCs w:val="20"/>
              </w:rPr>
            </w:pPr>
            <w:r>
              <w:rPr>
                <w:sz w:val="20"/>
                <w:szCs w:val="20"/>
              </w:rPr>
              <w:t>1</w:t>
            </w:r>
          </w:p>
        </w:tc>
        <w:tc>
          <w:tcPr>
            <w:tcW w:w="1418" w:type="dxa"/>
            <w:vAlign w:val="center"/>
          </w:tcPr>
          <w:p w:rsidR="005A1996" w:rsidRDefault="005A1996" w:rsidP="00A964AE">
            <w:pPr>
              <w:jc w:val="center"/>
              <w:rPr>
                <w:sz w:val="20"/>
                <w:szCs w:val="20"/>
              </w:rPr>
            </w:pPr>
            <w:r>
              <w:rPr>
                <w:rFonts w:ascii="宋体" w:hAnsi="宋体" w:cs="宋体" w:hint="eastAsia"/>
                <w:color w:val="000000"/>
                <w:sz w:val="22"/>
              </w:rPr>
              <w:t>项目经理</w:t>
            </w:r>
          </w:p>
        </w:tc>
        <w:tc>
          <w:tcPr>
            <w:tcW w:w="1134" w:type="dxa"/>
            <w:vAlign w:val="center"/>
          </w:tcPr>
          <w:p w:rsidR="005A1996" w:rsidRDefault="005A1996" w:rsidP="00A964AE">
            <w:pPr>
              <w:jc w:val="center"/>
              <w:rPr>
                <w:sz w:val="20"/>
                <w:szCs w:val="20"/>
              </w:rPr>
            </w:pPr>
            <w:r>
              <w:rPr>
                <w:rFonts w:ascii="宋体" w:hAnsi="宋体" w:cs="宋体" w:hint="eastAsia"/>
                <w:color w:val="000000"/>
                <w:sz w:val="22"/>
              </w:rPr>
              <w:t>1</w:t>
            </w:r>
          </w:p>
        </w:tc>
        <w:tc>
          <w:tcPr>
            <w:tcW w:w="4956" w:type="dxa"/>
            <w:vAlign w:val="center"/>
          </w:tcPr>
          <w:p w:rsidR="005A1996" w:rsidRPr="004B4362" w:rsidRDefault="005A1996" w:rsidP="00A964AE">
            <w:pPr>
              <w:adjustRightInd w:val="0"/>
              <w:snapToGrid w:val="0"/>
              <w:spacing w:line="300" w:lineRule="auto"/>
              <w:rPr>
                <w:color w:val="000000"/>
                <w:sz w:val="22"/>
              </w:rPr>
            </w:pPr>
            <w:r w:rsidRPr="004B4362">
              <w:rPr>
                <w:rFonts w:hint="eastAsia"/>
                <w:color w:val="000000"/>
                <w:sz w:val="22"/>
              </w:rPr>
              <w:t>负责项目整体管理，具备同类项目管理经验，具有相关行业高级职称或证书（如信息系统管理工程师、项目管理师</w:t>
            </w:r>
            <w:r w:rsidRPr="004B4362">
              <w:rPr>
                <w:rFonts w:hint="eastAsia"/>
                <w:color w:val="000000"/>
                <w:sz w:val="22"/>
              </w:rPr>
              <w:t>PMP</w:t>
            </w:r>
            <w:r w:rsidRPr="004B4362">
              <w:rPr>
                <w:rFonts w:hint="eastAsia"/>
                <w:color w:val="000000"/>
                <w:sz w:val="22"/>
              </w:rPr>
              <w:t>）。</w:t>
            </w:r>
          </w:p>
        </w:tc>
        <w:tc>
          <w:tcPr>
            <w:tcW w:w="1115" w:type="dxa"/>
            <w:vAlign w:val="center"/>
          </w:tcPr>
          <w:p w:rsidR="005A1996" w:rsidRDefault="005A1996" w:rsidP="00A964AE">
            <w:pPr>
              <w:jc w:val="center"/>
              <w:rPr>
                <w:sz w:val="20"/>
                <w:szCs w:val="20"/>
              </w:rPr>
            </w:pPr>
            <w:r>
              <w:rPr>
                <w:rFonts w:ascii="宋体" w:hAnsi="宋体" w:cs="宋体" w:hint="eastAsia"/>
                <w:color w:val="000000"/>
                <w:sz w:val="22"/>
              </w:rPr>
              <w:t>在职</w:t>
            </w:r>
          </w:p>
        </w:tc>
      </w:tr>
      <w:tr w:rsidR="005A1996" w:rsidTr="00A964AE">
        <w:trPr>
          <w:trHeight w:val="454"/>
          <w:jc w:val="center"/>
        </w:trPr>
        <w:tc>
          <w:tcPr>
            <w:tcW w:w="686" w:type="dxa"/>
            <w:vAlign w:val="center"/>
          </w:tcPr>
          <w:p w:rsidR="005A1996" w:rsidRDefault="005A1996" w:rsidP="00A964AE">
            <w:pPr>
              <w:jc w:val="center"/>
              <w:rPr>
                <w:sz w:val="20"/>
                <w:szCs w:val="20"/>
              </w:rPr>
            </w:pPr>
            <w:r>
              <w:rPr>
                <w:sz w:val="20"/>
                <w:szCs w:val="20"/>
              </w:rPr>
              <w:t>2</w:t>
            </w:r>
          </w:p>
        </w:tc>
        <w:tc>
          <w:tcPr>
            <w:tcW w:w="1418" w:type="dxa"/>
            <w:vAlign w:val="center"/>
          </w:tcPr>
          <w:p w:rsidR="005A1996" w:rsidRDefault="005A1996" w:rsidP="00A964AE">
            <w:pPr>
              <w:jc w:val="center"/>
              <w:rPr>
                <w:sz w:val="20"/>
                <w:szCs w:val="20"/>
              </w:rPr>
            </w:pPr>
            <w:r>
              <w:rPr>
                <w:rFonts w:ascii="宋体" w:hAnsi="宋体" w:cs="宋体" w:hint="eastAsia"/>
                <w:sz w:val="22"/>
              </w:rPr>
              <w:t>技术负责人</w:t>
            </w:r>
          </w:p>
        </w:tc>
        <w:tc>
          <w:tcPr>
            <w:tcW w:w="1134" w:type="dxa"/>
            <w:vAlign w:val="center"/>
          </w:tcPr>
          <w:p w:rsidR="005A1996" w:rsidRDefault="005A1996" w:rsidP="00A964AE">
            <w:pPr>
              <w:jc w:val="center"/>
              <w:rPr>
                <w:sz w:val="20"/>
                <w:szCs w:val="20"/>
              </w:rPr>
            </w:pPr>
            <w:r>
              <w:rPr>
                <w:rFonts w:ascii="宋体" w:hAnsi="宋体" w:cs="宋体" w:hint="eastAsia"/>
                <w:color w:val="000000"/>
                <w:sz w:val="22"/>
              </w:rPr>
              <w:t>1</w:t>
            </w:r>
          </w:p>
        </w:tc>
        <w:tc>
          <w:tcPr>
            <w:tcW w:w="4956" w:type="dxa"/>
            <w:vAlign w:val="center"/>
          </w:tcPr>
          <w:p w:rsidR="005A1996" w:rsidRPr="004B4362" w:rsidRDefault="005A1996" w:rsidP="00A964AE">
            <w:pPr>
              <w:adjustRightInd w:val="0"/>
              <w:snapToGrid w:val="0"/>
              <w:spacing w:line="300" w:lineRule="auto"/>
              <w:rPr>
                <w:color w:val="000000"/>
                <w:sz w:val="22"/>
              </w:rPr>
            </w:pPr>
            <w:r w:rsidRPr="004B4362">
              <w:rPr>
                <w:rFonts w:hint="eastAsia"/>
                <w:color w:val="000000"/>
                <w:sz w:val="22"/>
              </w:rPr>
              <w:t>负责硬软件系统建设及其他配套系统的指导和实施，具有相关行业中级及以上职称或证书（如系统集成项目管理师、信息系统管理工程师、项目管理师</w:t>
            </w:r>
            <w:r w:rsidRPr="004B4362">
              <w:rPr>
                <w:rFonts w:hint="eastAsia"/>
                <w:color w:val="000000"/>
                <w:sz w:val="22"/>
              </w:rPr>
              <w:t>PMP</w:t>
            </w:r>
            <w:r w:rsidRPr="004B4362">
              <w:rPr>
                <w:rFonts w:hint="eastAsia"/>
                <w:color w:val="000000"/>
                <w:sz w:val="22"/>
              </w:rPr>
              <w:t>）。</w:t>
            </w:r>
          </w:p>
        </w:tc>
        <w:tc>
          <w:tcPr>
            <w:tcW w:w="1115" w:type="dxa"/>
            <w:vAlign w:val="center"/>
          </w:tcPr>
          <w:p w:rsidR="005A1996" w:rsidRDefault="005A1996" w:rsidP="00A964AE">
            <w:pPr>
              <w:jc w:val="center"/>
              <w:rPr>
                <w:sz w:val="20"/>
                <w:szCs w:val="20"/>
              </w:rPr>
            </w:pPr>
            <w:r>
              <w:rPr>
                <w:rFonts w:ascii="宋体" w:hAnsi="宋体" w:cs="宋体" w:hint="eastAsia"/>
                <w:color w:val="000000"/>
                <w:sz w:val="22"/>
              </w:rPr>
              <w:t>在职</w:t>
            </w:r>
          </w:p>
        </w:tc>
      </w:tr>
      <w:tr w:rsidR="005A1996" w:rsidTr="00A964AE">
        <w:trPr>
          <w:trHeight w:val="454"/>
          <w:jc w:val="center"/>
        </w:trPr>
        <w:tc>
          <w:tcPr>
            <w:tcW w:w="686" w:type="dxa"/>
            <w:vAlign w:val="center"/>
          </w:tcPr>
          <w:p w:rsidR="005A1996" w:rsidRDefault="005A1996" w:rsidP="00A964AE">
            <w:pPr>
              <w:jc w:val="center"/>
              <w:rPr>
                <w:rFonts w:eastAsiaTheme="minorEastAsia"/>
                <w:sz w:val="20"/>
                <w:szCs w:val="20"/>
              </w:rPr>
            </w:pPr>
            <w:r>
              <w:rPr>
                <w:rFonts w:eastAsiaTheme="minorEastAsia" w:hint="eastAsia"/>
                <w:sz w:val="20"/>
                <w:szCs w:val="20"/>
              </w:rPr>
              <w:t>3</w:t>
            </w:r>
          </w:p>
        </w:tc>
        <w:tc>
          <w:tcPr>
            <w:tcW w:w="1418" w:type="dxa"/>
            <w:vAlign w:val="center"/>
          </w:tcPr>
          <w:p w:rsidR="005A1996" w:rsidRDefault="005A1996" w:rsidP="00A964AE">
            <w:pPr>
              <w:jc w:val="center"/>
              <w:rPr>
                <w:sz w:val="20"/>
                <w:szCs w:val="20"/>
              </w:rPr>
            </w:pPr>
            <w:r>
              <w:rPr>
                <w:rFonts w:ascii="宋体" w:hAnsi="宋体" w:hint="eastAsia"/>
                <w:color w:val="000000"/>
                <w:kern w:val="0"/>
                <w:sz w:val="22"/>
              </w:rPr>
              <w:t>技术</w:t>
            </w:r>
            <w:r>
              <w:rPr>
                <w:rFonts w:ascii="宋体" w:hAnsi="宋体" w:hint="eastAsia"/>
                <w:color w:val="000000"/>
                <w:kern w:val="0"/>
                <w:sz w:val="22"/>
                <w:lang w:eastAsia="zh-Hans"/>
              </w:rPr>
              <w:t>实施</w:t>
            </w:r>
            <w:r>
              <w:rPr>
                <w:rFonts w:ascii="宋体" w:hAnsi="宋体" w:hint="eastAsia"/>
                <w:color w:val="000000"/>
                <w:kern w:val="0"/>
                <w:sz w:val="22"/>
              </w:rPr>
              <w:t>人员</w:t>
            </w:r>
          </w:p>
        </w:tc>
        <w:tc>
          <w:tcPr>
            <w:tcW w:w="1134" w:type="dxa"/>
            <w:vAlign w:val="center"/>
          </w:tcPr>
          <w:p w:rsidR="005A1996" w:rsidRDefault="005A1996" w:rsidP="00A964AE">
            <w:pPr>
              <w:jc w:val="center"/>
              <w:rPr>
                <w:sz w:val="20"/>
                <w:szCs w:val="20"/>
              </w:rPr>
            </w:pPr>
            <w:r>
              <w:rPr>
                <w:rFonts w:hint="eastAsia"/>
                <w:sz w:val="20"/>
                <w:szCs w:val="20"/>
              </w:rPr>
              <w:t>6</w:t>
            </w:r>
          </w:p>
        </w:tc>
        <w:tc>
          <w:tcPr>
            <w:tcW w:w="4956" w:type="dxa"/>
            <w:vAlign w:val="center"/>
          </w:tcPr>
          <w:p w:rsidR="005A1996" w:rsidRPr="004B4362" w:rsidRDefault="005A1996" w:rsidP="00A964AE">
            <w:pPr>
              <w:adjustRightInd w:val="0"/>
              <w:snapToGrid w:val="0"/>
              <w:spacing w:line="300" w:lineRule="auto"/>
              <w:rPr>
                <w:color w:val="000000"/>
                <w:sz w:val="22"/>
              </w:rPr>
            </w:pPr>
            <w:r w:rsidRPr="004B4362">
              <w:rPr>
                <w:rFonts w:hint="eastAsia"/>
                <w:color w:val="000000"/>
                <w:sz w:val="22"/>
              </w:rPr>
              <w:t>负责现场设备安装、软件开发、软硬件配置、软硬件调试等具体技术开发工作</w:t>
            </w:r>
            <w:r w:rsidRPr="004B4362">
              <w:rPr>
                <w:rFonts w:hint="eastAsia"/>
                <w:color w:val="000000"/>
                <w:sz w:val="22"/>
              </w:rPr>
              <w:t xml:space="preserve"> </w:t>
            </w:r>
            <w:r w:rsidRPr="004B4362">
              <w:rPr>
                <w:rFonts w:hint="eastAsia"/>
                <w:color w:val="000000"/>
                <w:sz w:val="22"/>
              </w:rPr>
              <w:t>，具备同类项目服务经验。至少</w:t>
            </w:r>
            <w:r w:rsidRPr="004B4362">
              <w:rPr>
                <w:rFonts w:hint="eastAsia"/>
                <w:color w:val="000000"/>
                <w:sz w:val="22"/>
              </w:rPr>
              <w:t>1</w:t>
            </w:r>
            <w:r w:rsidRPr="004B4362">
              <w:rPr>
                <w:rFonts w:hint="eastAsia"/>
                <w:color w:val="000000"/>
                <w:sz w:val="22"/>
              </w:rPr>
              <w:t>人具备</w:t>
            </w:r>
            <w:r w:rsidRPr="004B4362">
              <w:rPr>
                <w:rFonts w:hint="eastAsia"/>
                <w:color w:val="000000"/>
                <w:sz w:val="22"/>
              </w:rPr>
              <w:t>CISP</w:t>
            </w:r>
            <w:r w:rsidRPr="004B4362">
              <w:rPr>
                <w:rFonts w:hint="eastAsia"/>
                <w:color w:val="000000"/>
                <w:sz w:val="22"/>
              </w:rPr>
              <w:t>证书、至少</w:t>
            </w:r>
            <w:r w:rsidRPr="004B4362">
              <w:rPr>
                <w:rFonts w:hint="eastAsia"/>
                <w:color w:val="000000"/>
                <w:sz w:val="22"/>
              </w:rPr>
              <w:t>1</w:t>
            </w:r>
            <w:r w:rsidRPr="004B4362">
              <w:rPr>
                <w:rFonts w:hint="eastAsia"/>
                <w:color w:val="000000"/>
                <w:sz w:val="22"/>
              </w:rPr>
              <w:t>人具备中级工程师及以上资质，至少</w:t>
            </w:r>
            <w:r w:rsidRPr="004B4362">
              <w:rPr>
                <w:rFonts w:hint="eastAsia"/>
                <w:color w:val="000000"/>
                <w:sz w:val="22"/>
              </w:rPr>
              <w:t>1</w:t>
            </w:r>
            <w:r w:rsidRPr="004B4362">
              <w:rPr>
                <w:rFonts w:hint="eastAsia"/>
                <w:color w:val="000000"/>
                <w:sz w:val="22"/>
              </w:rPr>
              <w:t>人具备安全员</w:t>
            </w:r>
            <w:r w:rsidRPr="004B4362">
              <w:rPr>
                <w:rFonts w:hint="eastAsia"/>
                <w:color w:val="000000"/>
                <w:sz w:val="22"/>
              </w:rPr>
              <w:t>C</w:t>
            </w:r>
            <w:r w:rsidRPr="004B4362">
              <w:rPr>
                <w:rFonts w:hint="eastAsia"/>
                <w:color w:val="000000"/>
                <w:sz w:val="22"/>
              </w:rPr>
              <w:t>证书。</w:t>
            </w:r>
          </w:p>
        </w:tc>
        <w:tc>
          <w:tcPr>
            <w:tcW w:w="1115" w:type="dxa"/>
            <w:vAlign w:val="center"/>
          </w:tcPr>
          <w:p w:rsidR="005A1996" w:rsidRDefault="005A1996" w:rsidP="00A964AE">
            <w:pPr>
              <w:jc w:val="center"/>
              <w:rPr>
                <w:sz w:val="20"/>
                <w:szCs w:val="20"/>
              </w:rPr>
            </w:pPr>
            <w:r>
              <w:rPr>
                <w:rFonts w:ascii="宋体" w:hAnsi="宋体" w:cs="宋体" w:hint="eastAsia"/>
                <w:color w:val="000000"/>
                <w:sz w:val="22"/>
              </w:rPr>
              <w:t>在职</w:t>
            </w:r>
          </w:p>
        </w:tc>
      </w:tr>
      <w:tr w:rsidR="005A1996" w:rsidTr="00A964AE">
        <w:trPr>
          <w:trHeight w:val="454"/>
          <w:jc w:val="center"/>
        </w:trPr>
        <w:tc>
          <w:tcPr>
            <w:tcW w:w="686" w:type="dxa"/>
            <w:vAlign w:val="center"/>
          </w:tcPr>
          <w:p w:rsidR="005A1996" w:rsidRDefault="005A1996" w:rsidP="00A964AE">
            <w:pPr>
              <w:jc w:val="center"/>
              <w:rPr>
                <w:rFonts w:eastAsiaTheme="minorEastAsia"/>
                <w:sz w:val="20"/>
                <w:szCs w:val="20"/>
              </w:rPr>
            </w:pPr>
            <w:r>
              <w:rPr>
                <w:rFonts w:eastAsiaTheme="minorEastAsia" w:hint="eastAsia"/>
                <w:sz w:val="20"/>
                <w:szCs w:val="20"/>
              </w:rPr>
              <w:t>4</w:t>
            </w:r>
          </w:p>
        </w:tc>
        <w:tc>
          <w:tcPr>
            <w:tcW w:w="1418" w:type="dxa"/>
            <w:vAlign w:val="center"/>
          </w:tcPr>
          <w:p w:rsidR="005A1996" w:rsidRDefault="005A1996" w:rsidP="00A964AE">
            <w:pPr>
              <w:jc w:val="center"/>
              <w:rPr>
                <w:sz w:val="20"/>
                <w:szCs w:val="20"/>
              </w:rPr>
            </w:pPr>
            <w:r>
              <w:rPr>
                <w:rFonts w:ascii="宋体" w:hAnsi="宋体" w:hint="eastAsia"/>
                <w:color w:val="000000"/>
                <w:kern w:val="0"/>
                <w:sz w:val="22"/>
              </w:rPr>
              <w:t>运维保障服务人员</w:t>
            </w:r>
          </w:p>
        </w:tc>
        <w:tc>
          <w:tcPr>
            <w:tcW w:w="1134" w:type="dxa"/>
            <w:vAlign w:val="center"/>
          </w:tcPr>
          <w:p w:rsidR="005A1996" w:rsidRDefault="005A1996" w:rsidP="00A964AE">
            <w:pPr>
              <w:jc w:val="center"/>
              <w:rPr>
                <w:sz w:val="20"/>
                <w:szCs w:val="20"/>
              </w:rPr>
            </w:pPr>
            <w:r>
              <w:rPr>
                <w:rFonts w:hint="eastAsia"/>
                <w:sz w:val="20"/>
                <w:szCs w:val="20"/>
              </w:rPr>
              <w:t>3</w:t>
            </w:r>
          </w:p>
        </w:tc>
        <w:tc>
          <w:tcPr>
            <w:tcW w:w="4956" w:type="dxa"/>
            <w:vAlign w:val="center"/>
          </w:tcPr>
          <w:p w:rsidR="005A1996" w:rsidRPr="004B4362" w:rsidRDefault="005A1996" w:rsidP="00A964AE">
            <w:pPr>
              <w:adjustRightInd w:val="0"/>
              <w:snapToGrid w:val="0"/>
              <w:spacing w:line="300" w:lineRule="auto"/>
              <w:rPr>
                <w:color w:val="000000"/>
                <w:sz w:val="22"/>
              </w:rPr>
            </w:pPr>
            <w:r w:rsidRPr="004B4362">
              <w:rPr>
                <w:rFonts w:hint="eastAsia"/>
                <w:color w:val="000000"/>
                <w:sz w:val="22"/>
              </w:rPr>
              <w:t>负责设备配置、系统日常运维工作，常规技术问题解答，用户使用指导，保障平台系统的正常运行。均需具备同类项目服务经验，至少</w:t>
            </w:r>
            <w:r w:rsidRPr="004B4362">
              <w:rPr>
                <w:rFonts w:hint="eastAsia"/>
                <w:color w:val="000000"/>
                <w:sz w:val="22"/>
              </w:rPr>
              <w:t>1</w:t>
            </w:r>
            <w:r w:rsidRPr="004B4362">
              <w:rPr>
                <w:rFonts w:hint="eastAsia"/>
                <w:color w:val="000000"/>
                <w:sz w:val="22"/>
              </w:rPr>
              <w:t>人</w:t>
            </w:r>
            <w:r w:rsidRPr="004B4362">
              <w:rPr>
                <w:color w:val="000000"/>
                <w:sz w:val="22"/>
              </w:rPr>
              <w:t>具备中级工程师及以上资质</w:t>
            </w:r>
            <w:r w:rsidRPr="004B4362">
              <w:rPr>
                <w:rFonts w:hint="eastAsia"/>
                <w:color w:val="000000"/>
                <w:sz w:val="22"/>
              </w:rPr>
              <w:t>。</w:t>
            </w:r>
          </w:p>
        </w:tc>
        <w:tc>
          <w:tcPr>
            <w:tcW w:w="1115" w:type="dxa"/>
            <w:vAlign w:val="center"/>
          </w:tcPr>
          <w:p w:rsidR="005A1996" w:rsidRDefault="005A1996" w:rsidP="00A964AE">
            <w:pPr>
              <w:jc w:val="center"/>
              <w:rPr>
                <w:sz w:val="20"/>
                <w:szCs w:val="20"/>
              </w:rPr>
            </w:pPr>
            <w:r>
              <w:rPr>
                <w:rFonts w:ascii="宋体" w:hAnsi="宋体" w:cs="宋体" w:hint="eastAsia"/>
                <w:color w:val="000000"/>
                <w:sz w:val="22"/>
              </w:rPr>
              <w:t>在职</w:t>
            </w:r>
          </w:p>
        </w:tc>
      </w:tr>
    </w:tbl>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2"/>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5A1996" w:rsidRDefault="005A1996" w:rsidP="005A1996">
      <w:pPr>
        <w:adjustRightInd w:val="0"/>
        <w:snapToGrid w:val="0"/>
        <w:spacing w:line="300" w:lineRule="auto"/>
        <w:ind w:firstLineChars="200" w:firstLine="440"/>
        <w:rPr>
          <w:rFonts w:ascii="Times New Roman" w:hAnsi="Times New Roman"/>
          <w:color w:val="000000"/>
          <w:sz w:val="22"/>
        </w:rPr>
      </w:pP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3"/>
    </w:p>
    <w:p w:rsidR="005A1996" w:rsidRDefault="005A1996" w:rsidP="005A1996">
      <w:pPr>
        <w:pStyle w:val="af3"/>
        <w:tabs>
          <w:tab w:val="left" w:pos="2318"/>
        </w:tabs>
        <w:spacing w:line="360" w:lineRule="auto"/>
        <w:ind w:firstLineChars="200" w:firstLine="440"/>
        <w:rPr>
          <w:rFonts w:ascii="Times New Roman" w:hAnsi="Times New Roman"/>
          <w:color w:val="000000"/>
          <w:sz w:val="22"/>
        </w:rPr>
      </w:pPr>
      <w:r>
        <w:rPr>
          <w:rFonts w:ascii="Times New Roman" w:hAnsi="Times New Roman" w:hint="eastAsia"/>
          <w:color w:val="000000"/>
          <w:sz w:val="22"/>
        </w:rPr>
        <w:t>14.1</w:t>
      </w:r>
      <w:r>
        <w:rPr>
          <w:rFonts w:ascii="Times New Roman" w:hAnsi="Times New Roman" w:hint="eastAsia"/>
          <w:color w:val="000000"/>
          <w:sz w:val="22"/>
        </w:rPr>
        <w:t>投标人</w:t>
      </w:r>
      <w:r>
        <w:rPr>
          <w:rFonts w:ascii="Times New Roman" w:hAnsi="Times New Roman"/>
          <w:color w:val="000000"/>
          <w:sz w:val="22"/>
        </w:rPr>
        <w:t>需提供本地服务团队，具有良好的服务管理机制、流程等。</w:t>
      </w:r>
    </w:p>
    <w:p w:rsidR="005A1996" w:rsidRPr="003E515A"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14.2</w:t>
      </w:r>
      <w:r w:rsidRPr="003E515A">
        <w:rPr>
          <w:rFonts w:ascii="Times New Roman" w:hAnsi="Times New Roman"/>
          <w:color w:val="000000"/>
          <w:sz w:val="22"/>
        </w:rPr>
        <w:t>具体服务要求</w:t>
      </w:r>
    </w:p>
    <w:p w:rsidR="005A1996" w:rsidRPr="003E515A"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中标人</w:t>
      </w:r>
      <w:r w:rsidRPr="003E515A">
        <w:rPr>
          <w:rFonts w:ascii="Times New Roman" w:hAnsi="Times New Roman"/>
          <w:color w:val="000000"/>
          <w:sz w:val="22"/>
        </w:rPr>
        <w:t>需提供全部采购内容的运维服务，按照服务质量保证的服务标准提供各种售后服务。</w:t>
      </w:r>
    </w:p>
    <w:p w:rsidR="005A1996" w:rsidRPr="003E515A" w:rsidRDefault="005A1996" w:rsidP="005A1996">
      <w:pPr>
        <w:adjustRightInd w:val="0"/>
        <w:snapToGrid w:val="0"/>
        <w:spacing w:line="300" w:lineRule="auto"/>
        <w:ind w:firstLineChars="200" w:firstLine="440"/>
        <w:rPr>
          <w:rFonts w:ascii="Times New Roman" w:hAnsi="Times New Roman"/>
          <w:color w:val="000000"/>
          <w:sz w:val="22"/>
        </w:rPr>
      </w:pPr>
      <w:r w:rsidRPr="003E515A">
        <w:rPr>
          <w:rFonts w:ascii="Times New Roman" w:hAnsi="Times New Roman"/>
          <w:color w:val="000000"/>
          <w:sz w:val="22"/>
        </w:rPr>
        <w:t>在</w:t>
      </w:r>
      <w:r>
        <w:rPr>
          <w:rFonts w:ascii="Times New Roman" w:hAnsi="Times New Roman"/>
          <w:color w:val="000000"/>
          <w:sz w:val="22"/>
        </w:rPr>
        <w:t>中标人</w:t>
      </w:r>
      <w:r w:rsidRPr="003E515A">
        <w:rPr>
          <w:rFonts w:ascii="Times New Roman" w:hAnsi="Times New Roman"/>
          <w:color w:val="000000"/>
          <w:sz w:val="22"/>
        </w:rPr>
        <w:t>服务期内，负责本项目的维护工作，确保系统安全、稳定、正常地运行并对由于设计、</w:t>
      </w:r>
      <w:r w:rsidRPr="003E515A">
        <w:rPr>
          <w:rFonts w:ascii="Times New Roman" w:hAnsi="Times New Roman"/>
          <w:color w:val="000000"/>
          <w:sz w:val="22"/>
        </w:rPr>
        <w:t xml:space="preserve"> </w:t>
      </w:r>
      <w:r w:rsidRPr="003E515A">
        <w:rPr>
          <w:rFonts w:ascii="Times New Roman" w:hAnsi="Times New Roman"/>
          <w:color w:val="000000"/>
          <w:sz w:val="22"/>
        </w:rPr>
        <w:t>功能的缺陷而产生的故障负责。</w:t>
      </w:r>
      <w:r>
        <w:rPr>
          <w:rFonts w:ascii="Times New Roman" w:hAnsi="Times New Roman"/>
          <w:color w:val="000000"/>
          <w:sz w:val="22"/>
        </w:rPr>
        <w:t>中标人</w:t>
      </w:r>
      <w:r w:rsidRPr="003E515A">
        <w:rPr>
          <w:rFonts w:ascii="Times New Roman" w:hAnsi="Times New Roman"/>
          <w:color w:val="000000"/>
          <w:sz w:val="22"/>
        </w:rPr>
        <w:t>提供面向相关学校的每周</w:t>
      </w:r>
      <w:r w:rsidRPr="003E515A">
        <w:rPr>
          <w:rFonts w:ascii="Times New Roman" w:hAnsi="Times New Roman"/>
          <w:color w:val="000000"/>
          <w:sz w:val="22"/>
        </w:rPr>
        <w:t>7</w:t>
      </w:r>
      <w:r w:rsidRPr="003E515A">
        <w:rPr>
          <w:rFonts w:ascii="Times New Roman" w:hAnsi="Times New Roman"/>
          <w:color w:val="000000"/>
          <w:sz w:val="22"/>
        </w:rPr>
        <w:t>天</w:t>
      </w:r>
      <w:r w:rsidRPr="003E515A">
        <w:rPr>
          <w:rFonts w:ascii="Times New Roman" w:hAnsi="Times New Roman"/>
          <w:color w:val="000000"/>
          <w:sz w:val="22"/>
        </w:rPr>
        <w:t>×24</w:t>
      </w:r>
      <w:r w:rsidRPr="003E515A">
        <w:rPr>
          <w:rFonts w:ascii="Times New Roman" w:hAnsi="Times New Roman"/>
          <w:color w:val="000000"/>
          <w:sz w:val="22"/>
        </w:rPr>
        <w:t>小时的运维服务保障。在此期间如发生系统运作故障，或出现瑕疵，</w:t>
      </w:r>
      <w:r>
        <w:rPr>
          <w:rFonts w:ascii="Times New Roman" w:hAnsi="Times New Roman"/>
          <w:color w:val="000000"/>
          <w:sz w:val="22"/>
        </w:rPr>
        <w:t>中标人</w:t>
      </w:r>
      <w:r w:rsidRPr="003E515A">
        <w:rPr>
          <w:rFonts w:ascii="Times New Roman" w:hAnsi="Times New Roman"/>
          <w:color w:val="000000"/>
          <w:sz w:val="22"/>
        </w:rPr>
        <w:t>将按照售后服务的承诺提供保修和维护服务。</w:t>
      </w:r>
      <w:r>
        <w:rPr>
          <w:rFonts w:ascii="Times New Roman" w:hAnsi="Times New Roman"/>
          <w:color w:val="000000"/>
          <w:sz w:val="22"/>
        </w:rPr>
        <w:t>中标人</w:t>
      </w:r>
      <w:r w:rsidRPr="003E515A">
        <w:rPr>
          <w:rFonts w:ascii="Times New Roman" w:hAnsi="Times New Roman"/>
          <w:color w:val="000000"/>
          <w:sz w:val="22"/>
        </w:rPr>
        <w:t>提供运维热线电话、电子邮件和在线网站等技术支持方式：</w:t>
      </w:r>
    </w:p>
    <w:p w:rsidR="005A1996" w:rsidRPr="003E515A" w:rsidRDefault="005A1996" w:rsidP="005A1996">
      <w:pPr>
        <w:adjustRightInd w:val="0"/>
        <w:snapToGrid w:val="0"/>
        <w:spacing w:line="300" w:lineRule="auto"/>
        <w:ind w:firstLineChars="200" w:firstLine="440"/>
        <w:rPr>
          <w:rFonts w:ascii="Times New Roman" w:hAnsi="Times New Roman"/>
          <w:color w:val="000000"/>
          <w:sz w:val="22"/>
        </w:rPr>
      </w:pPr>
      <w:r w:rsidRPr="003E515A">
        <w:rPr>
          <w:rFonts w:ascii="Times New Roman" w:hAnsi="Times New Roman"/>
          <w:color w:val="000000"/>
          <w:sz w:val="22"/>
        </w:rPr>
        <w:t>（</w:t>
      </w:r>
      <w:r w:rsidRPr="003E515A">
        <w:rPr>
          <w:rFonts w:ascii="Times New Roman" w:hAnsi="Times New Roman"/>
          <w:color w:val="000000"/>
          <w:sz w:val="22"/>
        </w:rPr>
        <w:t>1</w:t>
      </w:r>
      <w:r w:rsidRPr="003E515A">
        <w:rPr>
          <w:rFonts w:ascii="Times New Roman" w:hAnsi="Times New Roman"/>
          <w:color w:val="000000"/>
          <w:sz w:val="22"/>
        </w:rPr>
        <w:t>）电话支持：客户通过拨打</w:t>
      </w:r>
      <w:r>
        <w:rPr>
          <w:rFonts w:ascii="Times New Roman" w:hAnsi="Times New Roman"/>
          <w:color w:val="000000"/>
          <w:sz w:val="22"/>
        </w:rPr>
        <w:t>中标人</w:t>
      </w:r>
      <w:r w:rsidRPr="003E515A">
        <w:rPr>
          <w:rFonts w:ascii="Times New Roman" w:hAnsi="Times New Roman"/>
          <w:color w:val="000000"/>
          <w:sz w:val="22"/>
        </w:rPr>
        <w:t>指定的运维热线电话，提供每周</w:t>
      </w:r>
      <w:r w:rsidRPr="003E515A">
        <w:rPr>
          <w:rFonts w:ascii="Times New Roman" w:hAnsi="Times New Roman"/>
          <w:color w:val="000000"/>
          <w:sz w:val="22"/>
        </w:rPr>
        <w:t>7</w:t>
      </w:r>
      <w:r w:rsidRPr="003E515A">
        <w:rPr>
          <w:rFonts w:ascii="Times New Roman" w:hAnsi="Times New Roman"/>
          <w:color w:val="000000"/>
          <w:sz w:val="22"/>
        </w:rPr>
        <w:t>天</w:t>
      </w:r>
      <w:r w:rsidRPr="003E515A">
        <w:rPr>
          <w:rFonts w:ascii="Times New Roman" w:hAnsi="Times New Roman"/>
          <w:color w:val="000000"/>
          <w:sz w:val="22"/>
        </w:rPr>
        <w:t>×24</w:t>
      </w:r>
      <w:r w:rsidRPr="003E515A">
        <w:rPr>
          <w:rFonts w:ascii="Times New Roman" w:hAnsi="Times New Roman"/>
          <w:color w:val="000000"/>
          <w:sz w:val="22"/>
        </w:rPr>
        <w:t>小时电话响应服务。由</w:t>
      </w:r>
      <w:r>
        <w:rPr>
          <w:rFonts w:ascii="Times New Roman" w:hAnsi="Times New Roman"/>
          <w:color w:val="000000"/>
          <w:sz w:val="22"/>
        </w:rPr>
        <w:t>中标人</w:t>
      </w:r>
      <w:r w:rsidRPr="003E515A">
        <w:rPr>
          <w:rFonts w:ascii="Times New Roman" w:hAnsi="Times New Roman"/>
          <w:color w:val="000000"/>
          <w:sz w:val="22"/>
        </w:rPr>
        <w:t>工程师进行电话支持。</w:t>
      </w:r>
    </w:p>
    <w:p w:rsidR="005A1996" w:rsidRPr="003E515A" w:rsidRDefault="005A1996" w:rsidP="005A1996">
      <w:pPr>
        <w:adjustRightInd w:val="0"/>
        <w:snapToGrid w:val="0"/>
        <w:spacing w:line="300" w:lineRule="auto"/>
        <w:ind w:firstLineChars="200" w:firstLine="440"/>
        <w:rPr>
          <w:rFonts w:ascii="Times New Roman" w:hAnsi="Times New Roman"/>
          <w:color w:val="000000"/>
          <w:sz w:val="22"/>
        </w:rPr>
      </w:pPr>
      <w:r w:rsidRPr="003E515A">
        <w:rPr>
          <w:rFonts w:ascii="Times New Roman" w:hAnsi="Times New Roman"/>
          <w:color w:val="000000"/>
          <w:sz w:val="22"/>
        </w:rPr>
        <w:t>（</w:t>
      </w:r>
      <w:r w:rsidRPr="003E515A">
        <w:rPr>
          <w:rFonts w:ascii="Times New Roman" w:hAnsi="Times New Roman"/>
          <w:color w:val="000000"/>
          <w:sz w:val="22"/>
        </w:rPr>
        <w:t>2</w:t>
      </w:r>
      <w:r w:rsidRPr="003E515A">
        <w:rPr>
          <w:rFonts w:ascii="Times New Roman" w:hAnsi="Times New Roman"/>
          <w:color w:val="000000"/>
          <w:sz w:val="22"/>
        </w:rPr>
        <w:t>）远程技术支持：在采购人保证服务器网络联通的情况下，通过远程诊断、电话支持、电子邮件等方式进行技术支持。</w:t>
      </w:r>
    </w:p>
    <w:p w:rsidR="005A1996" w:rsidRPr="003E515A" w:rsidRDefault="005A1996" w:rsidP="005A1996">
      <w:pPr>
        <w:adjustRightInd w:val="0"/>
        <w:snapToGrid w:val="0"/>
        <w:spacing w:line="300" w:lineRule="auto"/>
        <w:ind w:firstLineChars="200" w:firstLine="440"/>
        <w:rPr>
          <w:rFonts w:ascii="Times New Roman" w:hAnsi="Times New Roman"/>
          <w:color w:val="000000"/>
          <w:sz w:val="22"/>
        </w:rPr>
      </w:pPr>
      <w:r w:rsidRPr="003E515A">
        <w:rPr>
          <w:rFonts w:ascii="Times New Roman" w:hAnsi="Times New Roman"/>
          <w:color w:val="000000"/>
          <w:sz w:val="22"/>
        </w:rPr>
        <w:t>（</w:t>
      </w:r>
      <w:r w:rsidRPr="003E515A">
        <w:rPr>
          <w:rFonts w:ascii="Times New Roman" w:hAnsi="Times New Roman"/>
          <w:color w:val="000000"/>
          <w:sz w:val="22"/>
        </w:rPr>
        <w:t>3</w:t>
      </w:r>
      <w:r w:rsidRPr="003E515A">
        <w:rPr>
          <w:rFonts w:ascii="Times New Roman" w:hAnsi="Times New Roman"/>
          <w:color w:val="000000"/>
          <w:sz w:val="22"/>
        </w:rPr>
        <w:t>）现场支持：如果不能通过远程技术支持方式解决系统的技术故障，在用户提出现场支持要求后的</w:t>
      </w:r>
      <w:r w:rsidRPr="003E515A">
        <w:rPr>
          <w:rFonts w:ascii="Times New Roman" w:hAnsi="Times New Roman"/>
          <w:color w:val="000000"/>
          <w:sz w:val="22"/>
        </w:rPr>
        <w:t>24</w:t>
      </w:r>
      <w:r w:rsidRPr="003E515A">
        <w:rPr>
          <w:rFonts w:ascii="Times New Roman" w:hAnsi="Times New Roman"/>
          <w:color w:val="000000"/>
          <w:sz w:val="22"/>
        </w:rPr>
        <w:t>小时内，</w:t>
      </w:r>
      <w:r>
        <w:rPr>
          <w:rFonts w:ascii="Times New Roman" w:hAnsi="Times New Roman"/>
          <w:color w:val="000000"/>
          <w:sz w:val="22"/>
        </w:rPr>
        <w:t>中标人</w:t>
      </w:r>
      <w:r w:rsidRPr="003E515A">
        <w:rPr>
          <w:rFonts w:ascii="Times New Roman" w:hAnsi="Times New Roman"/>
          <w:color w:val="000000"/>
          <w:sz w:val="22"/>
        </w:rPr>
        <w:t>将派遣工程师赶赴现场分析故障原因，制定故障排除方案，提供故障排除服务。接到用户报修维护信息后</w:t>
      </w:r>
      <w:r w:rsidRPr="003E515A">
        <w:rPr>
          <w:rFonts w:ascii="Times New Roman" w:hAnsi="Times New Roman"/>
          <w:color w:val="000000"/>
          <w:sz w:val="22"/>
        </w:rPr>
        <w:t>3</w:t>
      </w:r>
      <w:r w:rsidRPr="003E515A">
        <w:rPr>
          <w:rFonts w:ascii="Times New Roman" w:hAnsi="Times New Roman"/>
          <w:color w:val="000000"/>
          <w:sz w:val="22"/>
        </w:rPr>
        <w:t>个工作日内如不能修复则提供备用设备。</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14.3 </w:t>
      </w:r>
      <w:r>
        <w:rPr>
          <w:rFonts w:ascii="Times New Roman" w:hAnsi="Times New Roman" w:hint="eastAsia"/>
          <w:color w:val="000000"/>
          <w:sz w:val="22"/>
        </w:rPr>
        <w:t>免费质保期间的服务承诺</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）日常维护方案</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中标人提供的方案里需包含售后服务体系、售后服务内容、故障响应时间、售后技术支持内容、风险分析及处理方法。</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中标人每年应提供不少于</w:t>
      </w:r>
      <w:r>
        <w:rPr>
          <w:rFonts w:ascii="Times New Roman" w:hAnsi="Times New Roman" w:hint="eastAsia"/>
          <w:color w:val="000000"/>
          <w:sz w:val="22"/>
        </w:rPr>
        <w:t>4</w:t>
      </w:r>
      <w:r>
        <w:rPr>
          <w:rFonts w:ascii="Times New Roman" w:hAnsi="Times New Roman" w:hint="eastAsia"/>
          <w:color w:val="000000"/>
          <w:sz w:val="22"/>
        </w:rPr>
        <w:t>次的入校服务，提供建设内容的周期性巡检等。</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）系统发生故障后的应急响应方案</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项目建设期和服务期内中标人提供每周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小时的保障，按需提供技术咨询服务。</w:t>
      </w:r>
      <w:r>
        <w:rPr>
          <w:rFonts w:ascii="Times New Roman" w:hAnsi="Times New Roman" w:hint="eastAsia"/>
          <w:color w:val="000000"/>
          <w:sz w:val="22"/>
        </w:rPr>
        <w:t xml:space="preserve"> </w:t>
      </w:r>
      <w:r>
        <w:rPr>
          <w:rFonts w:ascii="Times New Roman" w:hAnsi="Times New Roman" w:hint="eastAsia"/>
          <w:color w:val="000000"/>
          <w:sz w:val="22"/>
        </w:rPr>
        <w:t>中标人在接到故障报修要求时，</w:t>
      </w:r>
      <w:r>
        <w:rPr>
          <w:rFonts w:ascii="Times New Roman" w:hAnsi="Times New Roman" w:hint="eastAsia"/>
          <w:color w:val="000000"/>
          <w:sz w:val="22"/>
        </w:rPr>
        <w:t>2</w:t>
      </w:r>
      <w:r>
        <w:rPr>
          <w:rFonts w:ascii="Times New Roman" w:hAnsi="Times New Roman" w:hint="eastAsia"/>
          <w:color w:val="000000"/>
          <w:sz w:val="22"/>
        </w:rPr>
        <w:t>小时内做出明确响应和安排，在</w:t>
      </w:r>
      <w:r>
        <w:rPr>
          <w:rFonts w:ascii="Times New Roman" w:hAnsi="Times New Roman" w:hint="eastAsia"/>
          <w:color w:val="000000"/>
          <w:sz w:val="22"/>
        </w:rPr>
        <w:t>24</w:t>
      </w:r>
      <w:r>
        <w:rPr>
          <w:rFonts w:ascii="Times New Roman" w:hAnsi="Times New Roman" w:hint="eastAsia"/>
          <w:color w:val="000000"/>
          <w:sz w:val="22"/>
        </w:rPr>
        <w:t>小时内为采购人提供维修服务，并做出故障诊断报告。</w:t>
      </w:r>
    </w:p>
    <w:p w:rsidR="005A1996" w:rsidRPr="003E515A"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在遇到重大故障，现场维护人员</w:t>
      </w:r>
      <w:r>
        <w:rPr>
          <w:rFonts w:ascii="Times New Roman" w:hAnsi="Times New Roman" w:hint="eastAsia"/>
          <w:color w:val="000000"/>
          <w:sz w:val="22"/>
        </w:rPr>
        <w:t>12</w:t>
      </w:r>
      <w:r>
        <w:rPr>
          <w:rFonts w:ascii="Times New Roman" w:hAnsi="Times New Roman" w:hint="eastAsia"/>
          <w:color w:val="000000"/>
          <w:sz w:val="22"/>
        </w:rPr>
        <w:t>小时内无法解决的应在</w:t>
      </w:r>
      <w:r>
        <w:rPr>
          <w:rFonts w:ascii="Times New Roman" w:hAnsi="Times New Roman" w:hint="eastAsia"/>
          <w:color w:val="000000"/>
          <w:sz w:val="22"/>
        </w:rPr>
        <w:t>24</w:t>
      </w:r>
      <w:r>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小时内提供不低于故障设备或软件档次及性能的备件。产品由于非不可抗力导致设备故障、系统软件无法运行的、设备更换及软件更换费用由中标人支付；</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24"/>
    </w:p>
    <w:p w:rsidR="005A1996" w:rsidRDefault="005A1996" w:rsidP="005A1996">
      <w:pPr>
        <w:adjustRightInd w:val="0"/>
        <w:snapToGrid w:val="0"/>
        <w:spacing w:line="300" w:lineRule="auto"/>
        <w:ind w:firstLineChars="200" w:firstLine="440"/>
        <w:rPr>
          <w:rFonts w:ascii="Times New Roman" w:hAnsi="Times New Roman"/>
          <w:color w:val="000000"/>
          <w:sz w:val="22"/>
        </w:rPr>
      </w:pPr>
      <w:bookmarkStart w:id="25"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5A1996" w:rsidRDefault="005A1996" w:rsidP="005A1996">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5"/>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580"/>
      <w:r>
        <w:rPr>
          <w:rFonts w:ascii="Times New Roman" w:hAnsi="Times New Roman"/>
          <w:b/>
          <w:color w:val="000000"/>
          <w:sz w:val="22"/>
        </w:rPr>
        <w:t xml:space="preserve">16 </w:t>
      </w:r>
      <w:r>
        <w:rPr>
          <w:rFonts w:ascii="Times New Roman" w:hAnsi="Times New Roman"/>
          <w:b/>
          <w:color w:val="000000"/>
          <w:sz w:val="22"/>
        </w:rPr>
        <w:t>技术培训</w:t>
      </w:r>
      <w:bookmarkEnd w:id="26"/>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中标人应为所有被培训人员提供培训用文字资料及本系统的详细技术文件。</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 xml:space="preserve"> 10 </w:t>
      </w:r>
      <w:r>
        <w:rPr>
          <w:rFonts w:ascii="Times New Roman" w:hAnsi="Times New Roman" w:hint="eastAsia"/>
          <w:color w:val="000000"/>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5A1996" w:rsidRDefault="005A1996" w:rsidP="005A199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投标人应具有健全的培训管理制度和管理流程、培训计划。</w:t>
      </w:r>
    </w:p>
    <w:p w:rsidR="005A1996" w:rsidRDefault="005A1996" w:rsidP="005A1996">
      <w:pPr>
        <w:adjustRightInd w:val="0"/>
        <w:snapToGrid w:val="0"/>
        <w:spacing w:line="300" w:lineRule="auto"/>
        <w:ind w:firstLineChars="200" w:firstLine="440"/>
        <w:rPr>
          <w:rFonts w:ascii="Times New Roman" w:hAnsi="Times New Roman"/>
          <w:color w:val="000000"/>
          <w:sz w:val="20"/>
          <w:szCs w:val="20"/>
        </w:rPr>
      </w:pPr>
      <w:r>
        <w:rPr>
          <w:rFonts w:ascii="Times New Roman" w:hAnsi="Times New Roman" w:hint="eastAsia"/>
          <w:color w:val="000000"/>
          <w:sz w:val="22"/>
        </w:rPr>
        <w:t>培训时间与日期应在软件开发完毕后由采购人和中标人共同商定，并提供具体的培训方案。</w:t>
      </w:r>
    </w:p>
    <w:p w:rsidR="005A1996" w:rsidRPr="00FC4A3D" w:rsidRDefault="005A1996" w:rsidP="005A1996">
      <w:pPr>
        <w:adjustRightInd w:val="0"/>
        <w:snapToGrid w:val="0"/>
        <w:spacing w:line="300" w:lineRule="auto"/>
        <w:ind w:firstLineChars="200" w:firstLine="400"/>
        <w:jc w:val="left"/>
        <w:rPr>
          <w:rFonts w:ascii="Times New Roman" w:hAnsi="Times New Roman"/>
          <w:color w:val="000000"/>
          <w:sz w:val="20"/>
          <w:szCs w:val="20"/>
        </w:rPr>
      </w:pPr>
    </w:p>
    <w:p w:rsidR="005A1996" w:rsidRDefault="005A1996" w:rsidP="005A1996">
      <w:pPr>
        <w:adjustRightInd w:val="0"/>
        <w:snapToGrid w:val="0"/>
        <w:spacing w:line="300" w:lineRule="auto"/>
        <w:jc w:val="center"/>
        <w:outlineLvl w:val="1"/>
        <w:rPr>
          <w:rFonts w:ascii="Times New Roman" w:hAnsi="Times New Roman"/>
          <w:color w:val="000000"/>
          <w:sz w:val="30"/>
          <w:szCs w:val="30"/>
        </w:rPr>
      </w:pPr>
      <w:bookmarkStart w:id="27" w:name="_Toc162530581"/>
      <w:bookmarkStart w:id="28" w:name="_Toc506191154"/>
      <w:bookmarkStart w:id="29" w:name="_Toc475631915"/>
      <w:r>
        <w:rPr>
          <w:rFonts w:ascii="Times New Roman" w:hAnsi="Times New Roman"/>
          <w:color w:val="000000"/>
          <w:sz w:val="30"/>
          <w:szCs w:val="30"/>
        </w:rPr>
        <w:t>四、投标报价须知</w:t>
      </w:r>
      <w:bookmarkEnd w:id="27"/>
      <w:bookmarkEnd w:id="28"/>
      <w:bookmarkEnd w:id="29"/>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30" w:name="_Toc490037251"/>
      <w:bookmarkStart w:id="31" w:name="_Toc506191155"/>
      <w:bookmarkStart w:id="32"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30"/>
      <w:bookmarkEnd w:id="31"/>
      <w:bookmarkEnd w:id="32"/>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506191156"/>
      <w:bookmarkStart w:id="35" w:name="_Toc162530583"/>
      <w:r>
        <w:rPr>
          <w:rFonts w:ascii="Times New Roman" w:hAnsi="Times New Roman"/>
          <w:b/>
          <w:color w:val="000000"/>
          <w:sz w:val="22"/>
        </w:rPr>
        <w:t>18</w:t>
      </w:r>
      <w:bookmarkStart w:id="36" w:name="_Toc490037253"/>
      <w:bookmarkEnd w:id="33"/>
      <w:r>
        <w:rPr>
          <w:rFonts w:ascii="Times New Roman" w:hAnsi="Times New Roman"/>
          <w:b/>
          <w:color w:val="000000"/>
          <w:sz w:val="22"/>
        </w:rPr>
        <w:t>投标报价</w:t>
      </w:r>
      <w:bookmarkEnd w:id="36"/>
      <w:r>
        <w:rPr>
          <w:rFonts w:ascii="Times New Roman" w:hAnsi="Times New Roman"/>
          <w:b/>
          <w:color w:val="000000"/>
          <w:sz w:val="22"/>
        </w:rPr>
        <w:t>内容</w:t>
      </w:r>
      <w:bookmarkEnd w:id="34"/>
      <w:bookmarkEnd w:id="35"/>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37" w:name="_Toc162530584"/>
      <w:bookmarkStart w:id="38" w:name="_Toc490037254"/>
      <w:bookmarkStart w:id="39" w:name="_Toc506191157"/>
      <w:r>
        <w:rPr>
          <w:rFonts w:ascii="Times New Roman" w:hAnsi="Times New Roman"/>
          <w:b/>
          <w:color w:val="000000"/>
          <w:sz w:val="22"/>
        </w:rPr>
        <w:t>19</w:t>
      </w:r>
      <w:r>
        <w:rPr>
          <w:rFonts w:ascii="Times New Roman" w:hAnsi="Times New Roman"/>
          <w:b/>
          <w:color w:val="000000"/>
          <w:sz w:val="22"/>
        </w:rPr>
        <w:t>投标报价控制性条款</w:t>
      </w:r>
      <w:bookmarkEnd w:id="37"/>
      <w:bookmarkEnd w:id="38"/>
      <w:bookmarkEnd w:id="39"/>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5A1996" w:rsidRDefault="005A1996" w:rsidP="005A199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w:t>
      </w:r>
    </w:p>
    <w:p w:rsidR="005A1996" w:rsidRDefault="005A1996" w:rsidP="005A19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5A1996" w:rsidRDefault="005A1996" w:rsidP="005A1996">
      <w:pPr>
        <w:adjustRightInd w:val="0"/>
        <w:snapToGrid w:val="0"/>
        <w:spacing w:line="300" w:lineRule="auto"/>
        <w:ind w:firstLineChars="200" w:firstLine="602"/>
        <w:jc w:val="left"/>
        <w:rPr>
          <w:rFonts w:ascii="Times New Roman" w:hAnsi="Times New Roman"/>
          <w:b/>
          <w:kern w:val="0"/>
          <w:sz w:val="30"/>
          <w:szCs w:val="30"/>
        </w:rPr>
      </w:pPr>
    </w:p>
    <w:p w:rsidR="005A1996" w:rsidRDefault="005A1996" w:rsidP="005A1996">
      <w:pPr>
        <w:adjustRightInd w:val="0"/>
        <w:snapToGrid w:val="0"/>
        <w:jc w:val="center"/>
        <w:outlineLvl w:val="1"/>
        <w:rPr>
          <w:rFonts w:ascii="Times New Roman" w:hAnsi="Times New Roman"/>
          <w:sz w:val="30"/>
          <w:szCs w:val="30"/>
        </w:rPr>
      </w:pPr>
      <w:bookmarkStart w:id="40" w:name="_Toc506191158"/>
      <w:bookmarkStart w:id="41" w:name="_Toc162530585"/>
      <w:bookmarkStart w:id="42" w:name="_Toc495411563"/>
      <w:r>
        <w:rPr>
          <w:rFonts w:ascii="Times New Roman" w:hAnsi="Times New Roman"/>
          <w:sz w:val="30"/>
          <w:szCs w:val="30"/>
        </w:rPr>
        <w:t>五、政府采购政策</w:t>
      </w:r>
      <w:bookmarkEnd w:id="40"/>
      <w:bookmarkEnd w:id="41"/>
      <w:bookmarkEnd w:id="42"/>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43" w:name="_Toc162530586"/>
      <w:bookmarkStart w:id="44" w:name="_Toc506191159"/>
      <w:bookmarkStart w:id="45" w:name="_Toc495411564"/>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3"/>
      <w:bookmarkEnd w:id="44"/>
      <w:bookmarkEnd w:id="45"/>
    </w:p>
    <w:p w:rsidR="005A1996" w:rsidRDefault="005A1996" w:rsidP="005A1996">
      <w:pPr>
        <w:adjustRightInd w:val="0"/>
        <w:snapToGrid w:val="0"/>
        <w:spacing w:line="300" w:lineRule="auto"/>
        <w:ind w:firstLineChars="200" w:firstLine="440"/>
        <w:rPr>
          <w:rFonts w:ascii="Times New Roman" w:hAnsi="Times New Roman"/>
          <w:sz w:val="22"/>
        </w:rPr>
      </w:pPr>
      <w:bookmarkStart w:id="46" w:name="_Toc495411566"/>
      <w:bookmarkStart w:id="47" w:name="_Toc481849905"/>
      <w:bookmarkStart w:id="48" w:name="_Toc486604821"/>
      <w:bookmarkStart w:id="49"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50" w:name="_Toc535412970"/>
      <w:bookmarkStart w:id="51" w:name="_Toc162530587"/>
      <w:bookmarkStart w:id="52"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50"/>
      <w:bookmarkEnd w:id="51"/>
      <w:bookmarkEnd w:id="52"/>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5A1996" w:rsidRDefault="005A1996" w:rsidP="005A1996">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53"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6"/>
      <w:bookmarkEnd w:id="47"/>
      <w:bookmarkEnd w:id="48"/>
      <w:bookmarkEnd w:id="49"/>
      <w:bookmarkEnd w:id="53"/>
    </w:p>
    <w:p w:rsidR="005A1996" w:rsidRDefault="005A1996" w:rsidP="005A1996">
      <w:pPr>
        <w:tabs>
          <w:tab w:val="left" w:pos="3060"/>
        </w:tabs>
        <w:adjustRightInd w:val="0"/>
        <w:snapToGrid w:val="0"/>
        <w:spacing w:line="300" w:lineRule="auto"/>
        <w:ind w:firstLineChars="200" w:firstLine="440"/>
        <w:rPr>
          <w:rFonts w:ascii="Times New Roman" w:hAnsi="Times New Roman"/>
          <w:sz w:val="22"/>
        </w:rPr>
      </w:pPr>
      <w:bookmarkStart w:id="54" w:name="_Toc506191162"/>
      <w:bookmarkStart w:id="55" w:name="_Toc495411567"/>
      <w:bookmarkStart w:id="56" w:name="_Toc481849906"/>
      <w:bookmarkStart w:id="57" w:name="_Toc486604822"/>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lastRenderedPageBreak/>
        <w:t>的扣除，用扣除后的价格参与评审。</w:t>
      </w:r>
    </w:p>
    <w:p w:rsidR="005A1996" w:rsidRDefault="005A1996" w:rsidP="005A19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5A1996" w:rsidRDefault="005A1996" w:rsidP="005A1996">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5A1996" w:rsidRDefault="005A1996" w:rsidP="005A1996">
      <w:pPr>
        <w:adjustRightInd w:val="0"/>
        <w:snapToGrid w:val="0"/>
        <w:spacing w:line="300" w:lineRule="auto"/>
        <w:ind w:firstLineChars="200" w:firstLine="442"/>
        <w:jc w:val="left"/>
        <w:outlineLvl w:val="2"/>
        <w:rPr>
          <w:rFonts w:ascii="Times New Roman" w:hAnsi="Times New Roman"/>
          <w:b/>
          <w:color w:val="000000"/>
          <w:sz w:val="22"/>
        </w:rPr>
      </w:pPr>
      <w:bookmarkStart w:id="58" w:name="_Toc477267172"/>
      <w:bookmarkStart w:id="59" w:name="_Toc486604823"/>
      <w:bookmarkStart w:id="60" w:name="_Toc495411568"/>
      <w:bookmarkStart w:id="61" w:name="_Toc162530590"/>
      <w:bookmarkEnd w:id="54"/>
      <w:bookmarkEnd w:id="55"/>
      <w:bookmarkEnd w:id="56"/>
      <w:bookmarkEnd w:id="57"/>
      <w:r>
        <w:rPr>
          <w:rFonts w:ascii="Times New Roman" w:hAnsi="Times New Roman"/>
          <w:b/>
          <w:color w:val="000000"/>
          <w:sz w:val="22"/>
        </w:rPr>
        <w:t>2</w:t>
      </w:r>
      <w:r>
        <w:rPr>
          <w:rFonts w:ascii="Times New Roman" w:hAnsi="Times New Roman" w:hint="eastAsia"/>
          <w:b/>
          <w:color w:val="000000"/>
          <w:sz w:val="22"/>
        </w:rPr>
        <w:t>3</w:t>
      </w:r>
      <w:r>
        <w:rPr>
          <w:rFonts w:ascii="Times New Roman" w:hAnsi="Times New Roman"/>
          <w:b/>
          <w:color w:val="000000"/>
          <w:sz w:val="22"/>
        </w:rPr>
        <w:t xml:space="preserve"> </w:t>
      </w:r>
      <w:bookmarkStart w:id="62" w:name="_Toc495411569"/>
      <w:bookmarkEnd w:id="58"/>
      <w:bookmarkEnd w:id="59"/>
      <w:bookmarkEnd w:id="60"/>
      <w:r>
        <w:rPr>
          <w:rFonts w:ascii="Times New Roman" w:hAnsi="Times New Roman" w:hint="eastAsia"/>
          <w:b/>
          <w:color w:val="000000"/>
          <w:sz w:val="22"/>
        </w:rPr>
        <w:t>促进残疾人就业</w:t>
      </w:r>
      <w:bookmarkEnd w:id="62"/>
      <w:r>
        <w:rPr>
          <w:rFonts w:ascii="Times New Roman" w:hAnsi="Times New Roman" w:hint="eastAsia"/>
          <w:b/>
          <w:color w:val="000000"/>
          <w:sz w:val="22"/>
        </w:rPr>
        <w:t>（注：仅残疾人福利单位适用）</w:t>
      </w:r>
      <w:bookmarkEnd w:id="61"/>
    </w:p>
    <w:p w:rsid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63" w:name="sendNo"/>
      <w:r>
        <w:rPr>
          <w:rFonts w:ascii="Times New Roman" w:hAnsi="Times New Roman"/>
          <w:sz w:val="22"/>
        </w:rPr>
        <w:t>符合财库</w:t>
      </w:r>
      <w:bookmarkEnd w:id="6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5A1996" w:rsidRDefault="005A1996" w:rsidP="005A199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5A1996" w:rsidSect="005A1996">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5B51795"/>
    <w:multiLevelType w:val="singleLevel"/>
    <w:tmpl w:val="25B51795"/>
    <w:lvl w:ilvl="0">
      <w:start w:val="1"/>
      <w:numFmt w:val="decimal"/>
      <w:suff w:val="nothing"/>
      <w:lvlText w:val="%1、"/>
      <w:lvlJc w:val="left"/>
    </w:lvl>
  </w:abstractNum>
  <w:abstractNum w:abstractNumId="14">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6">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BC7EB4E"/>
    <w:multiLevelType w:val="singleLevel"/>
    <w:tmpl w:val="7BC7EB4E"/>
    <w:lvl w:ilvl="0">
      <w:start w:val="10"/>
      <w:numFmt w:val="decimal"/>
      <w:suff w:val="nothing"/>
      <w:lvlText w:val="%1、"/>
      <w:lvlJc w:val="left"/>
    </w:lvl>
  </w:abstractNum>
  <w:num w:numId="1">
    <w:abstractNumId w:val="2"/>
  </w:num>
  <w:num w:numId="2">
    <w:abstractNumId w:val="17"/>
  </w:num>
  <w:num w:numId="3">
    <w:abstractNumId w:val="27"/>
  </w:num>
  <w:num w:numId="4">
    <w:abstractNumId w:val="21"/>
  </w:num>
  <w:num w:numId="5">
    <w:abstractNumId w:val="8"/>
  </w:num>
  <w:num w:numId="6">
    <w:abstractNumId w:val="12"/>
  </w:num>
  <w:num w:numId="7">
    <w:abstractNumId w:val="1"/>
  </w:num>
  <w:num w:numId="8">
    <w:abstractNumId w:val="0"/>
  </w:num>
  <w:num w:numId="9">
    <w:abstractNumId w:val="5"/>
  </w:num>
  <w:num w:numId="10">
    <w:abstractNumId w:val="16"/>
  </w:num>
  <w:num w:numId="11">
    <w:abstractNumId w:val="24"/>
  </w:num>
  <w:num w:numId="12">
    <w:abstractNumId w:val="4"/>
  </w:num>
  <w:num w:numId="13">
    <w:abstractNumId w:val="22"/>
  </w:num>
  <w:num w:numId="14">
    <w:abstractNumId w:val="6"/>
  </w:num>
  <w:num w:numId="15">
    <w:abstractNumId w:val="14"/>
  </w:num>
  <w:num w:numId="16">
    <w:abstractNumId w:val="11"/>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5"/>
  </w:num>
  <w:num w:numId="21">
    <w:abstractNumId w:val="3"/>
  </w:num>
  <w:num w:numId="22">
    <w:abstractNumId w:val="7"/>
  </w:num>
  <w:num w:numId="23">
    <w:abstractNumId w:val="25"/>
  </w:num>
  <w:num w:numId="24">
    <w:abstractNumId w:val="20"/>
  </w:num>
  <w:num w:numId="25">
    <w:abstractNumId w:val="10"/>
  </w:num>
  <w:num w:numId="26">
    <w:abstractNumId w:val="23"/>
  </w:num>
  <w:num w:numId="27">
    <w:abstractNumId w:val="18"/>
  </w:num>
  <w:num w:numId="28">
    <w:abstractNumId w:val="8"/>
  </w:num>
  <w:num w:numId="29">
    <w:abstractNumId w:val="13"/>
  </w:num>
  <w:num w:numId="3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17"/>
    <w:rsid w:val="00024A39"/>
    <w:rsid w:val="0005088D"/>
    <w:rsid w:val="002B7EE9"/>
    <w:rsid w:val="00333D1B"/>
    <w:rsid w:val="00521F71"/>
    <w:rsid w:val="005A1996"/>
    <w:rsid w:val="005A26F5"/>
    <w:rsid w:val="005C58CE"/>
    <w:rsid w:val="009B50D1"/>
    <w:rsid w:val="00B0552A"/>
    <w:rsid w:val="00B9271A"/>
    <w:rsid w:val="00DB73DF"/>
    <w:rsid w:val="00EA6E17"/>
    <w:rsid w:val="00FE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A1996"/>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1"/>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5A1996"/>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a"/>
    <w:uiPriority w:val="1"/>
    <w:qFormat/>
    <w:rsid w:val="005A1996"/>
  </w:style>
  <w:style w:type="table" w:customStyle="1" w:styleId="TableNormal">
    <w:name w:val="Table Normal"/>
    <w:uiPriority w:val="2"/>
    <w:semiHidden/>
    <w:unhideWhenUsed/>
    <w:qFormat/>
    <w:rsid w:val="005A1996"/>
    <w:rPr>
      <w:rFonts w:ascii="Times New Roman" w:eastAsia="宋体" w:hAnsi="Times New Roman" w:cs="Times New Roman"/>
    </w:rPr>
    <w:tblPr>
      <w:tblCellMar>
        <w:top w:w="0" w:type="dxa"/>
        <w:left w:w="0" w:type="dxa"/>
        <w:bottom w:w="0" w:type="dxa"/>
        <w:right w:w="0" w:type="dxa"/>
      </w:tblCellMar>
    </w:tblPr>
  </w:style>
  <w:style w:type="paragraph" w:customStyle="1" w:styleId="afffffffffd">
    <w:name w:val="表格首行缩进纠正"/>
    <w:qFormat/>
    <w:rsid w:val="005A1996"/>
    <w:pPr>
      <w:widowControl w:val="0"/>
      <w:spacing w:line="360" w:lineRule="auto"/>
      <w:jc w:val="center"/>
    </w:pPr>
    <w:rPr>
      <w:rFonts w:ascii="宋体" w:eastAsia="宋体" w:hAnsi="宋体" w:cs="宋体"/>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A1996"/>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1"/>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5A1996"/>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a"/>
    <w:uiPriority w:val="1"/>
    <w:qFormat/>
    <w:rsid w:val="005A1996"/>
  </w:style>
  <w:style w:type="table" w:customStyle="1" w:styleId="TableNormal">
    <w:name w:val="Table Normal"/>
    <w:uiPriority w:val="2"/>
    <w:semiHidden/>
    <w:unhideWhenUsed/>
    <w:qFormat/>
    <w:rsid w:val="005A1996"/>
    <w:rPr>
      <w:rFonts w:ascii="Times New Roman" w:eastAsia="宋体" w:hAnsi="Times New Roman" w:cs="Times New Roman"/>
    </w:rPr>
    <w:tblPr>
      <w:tblCellMar>
        <w:top w:w="0" w:type="dxa"/>
        <w:left w:w="0" w:type="dxa"/>
        <w:bottom w:w="0" w:type="dxa"/>
        <w:right w:w="0" w:type="dxa"/>
      </w:tblCellMar>
    </w:tblPr>
  </w:style>
  <w:style w:type="paragraph" w:customStyle="1" w:styleId="afffffffffd">
    <w:name w:val="表格首行缩进纠正"/>
    <w:qFormat/>
    <w:rsid w:val="005A1996"/>
    <w:pPr>
      <w:widowControl w:val="0"/>
      <w:spacing w:line="360" w:lineRule="auto"/>
      <w:jc w:val="center"/>
    </w:pPr>
    <w:rPr>
      <w:rFonts w:ascii="宋体" w:eastAsia="宋体" w:hAnsi="宋体" w:cs="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9954</Words>
  <Characters>10055</Characters>
  <Application>Microsoft Office Word</Application>
  <DocSecurity>0</DocSecurity>
  <Lines>437</Lines>
  <Paragraphs>227</Paragraphs>
  <ScaleCrop>false</ScaleCrop>
  <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2024-09-05T08:37:00Z</dcterms:created>
  <dcterms:modified xsi:type="dcterms:W3CDTF">2024-09-05T08:37:00Z</dcterms:modified>
</cp:coreProperties>
</file>