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A8" w:rsidRDefault="007C59A8" w:rsidP="007C59A8">
      <w:pPr>
        <w:adjustRightInd w:val="0"/>
        <w:snapToGrid w:val="0"/>
        <w:spacing w:line="300" w:lineRule="auto"/>
        <w:jc w:val="center"/>
        <w:outlineLvl w:val="1"/>
        <w:rPr>
          <w:rFonts w:ascii="Times New Roman" w:eastAsia="黑体" w:hAnsi="Times New Roman"/>
          <w:sz w:val="30"/>
          <w:szCs w:val="30"/>
        </w:rPr>
      </w:pPr>
      <w:bookmarkStart w:id="0" w:name="_Toc155858591"/>
      <w:bookmarkStart w:id="1" w:name="_Toc460922283"/>
      <w:bookmarkStart w:id="2" w:name="_Toc464465675"/>
      <w:bookmarkStart w:id="3" w:name="_Toc460922279"/>
      <w:bookmarkStart w:id="4" w:name="_Toc464465672"/>
      <w:bookmarkStart w:id="5" w:name="_Toc464465673"/>
      <w:bookmarkStart w:id="6" w:name="_Toc464465674"/>
      <w:bookmarkStart w:id="7" w:name="_Toc460922281"/>
      <w:bookmarkStart w:id="8" w:name="_Toc464465671"/>
      <w:bookmarkStart w:id="9" w:name="_Toc464465670"/>
      <w:bookmarkStart w:id="10" w:name="_Toc460922282"/>
      <w:bookmarkStart w:id="11" w:name="_Toc460922284"/>
      <w:bookmarkStart w:id="12" w:name="_Toc464465676"/>
      <w:bookmarkStart w:id="13" w:name="_Toc460922285"/>
      <w:bookmarkStart w:id="14" w:name="_Toc464465677"/>
      <w:bookmarkStart w:id="15" w:name="_Toc460922286"/>
      <w:bookmarkStart w:id="16" w:name="_Toc464465679"/>
      <w:bookmarkStart w:id="17" w:name="_Toc464465678"/>
      <w:bookmarkStart w:id="18" w:name="_Toc460922287"/>
      <w:r>
        <w:rPr>
          <w:rFonts w:ascii="Times New Roman" w:eastAsia="黑体" w:hAnsi="Times New Roman"/>
          <w:sz w:val="30"/>
          <w:szCs w:val="30"/>
        </w:rPr>
        <w:t>一、说明</w:t>
      </w:r>
      <w:bookmarkEnd w:id="0"/>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19" w:name="_Toc155858592"/>
      <w:r>
        <w:rPr>
          <w:rFonts w:ascii="Times New Roman" w:hAnsi="Times New Roman"/>
          <w:b/>
          <w:bCs/>
          <w:sz w:val="22"/>
        </w:rPr>
        <w:t xml:space="preserve">1 </w:t>
      </w:r>
      <w:r>
        <w:rPr>
          <w:rFonts w:ascii="Times New Roman" w:hAnsi="Times New Roman"/>
          <w:b/>
          <w:bCs/>
          <w:sz w:val="22"/>
        </w:rPr>
        <w:t>总则</w:t>
      </w:r>
      <w:bookmarkEnd w:id="19"/>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Times New Roman"/>
          <w:sz w:val="22"/>
        </w:rPr>
        <w:t>，</w:t>
      </w:r>
      <w:r>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w:t>
      </w:r>
    </w:p>
    <w:p w:rsidR="007C59A8" w:rsidRDefault="007C59A8" w:rsidP="007C59A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7C59A8" w:rsidRDefault="007C59A8" w:rsidP="007C59A8">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1.8</w:t>
      </w:r>
      <w:r>
        <w:rPr>
          <w:rFonts w:ascii="Times New Roman" w:hAnsi="Times New Roman"/>
          <w:color w:val="FF0000"/>
          <w:sz w:val="22"/>
        </w:rPr>
        <w:t>投标人提供的服务必须符合国家强制性标准。</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p>
    <w:p w:rsidR="007C59A8" w:rsidRDefault="007C59A8" w:rsidP="007C59A8">
      <w:pPr>
        <w:adjustRightInd w:val="0"/>
        <w:snapToGrid w:val="0"/>
        <w:spacing w:line="300" w:lineRule="auto"/>
        <w:jc w:val="center"/>
        <w:outlineLvl w:val="1"/>
        <w:rPr>
          <w:rFonts w:ascii="Times New Roman" w:eastAsia="黑体" w:hAnsi="Times New Roman"/>
          <w:sz w:val="30"/>
          <w:szCs w:val="30"/>
        </w:rPr>
      </w:pPr>
      <w:bookmarkStart w:id="20" w:name="_Toc155858593"/>
      <w:r>
        <w:rPr>
          <w:rFonts w:ascii="Times New Roman" w:eastAsia="黑体" w:hAnsi="Times New Roman"/>
          <w:sz w:val="30"/>
          <w:szCs w:val="30"/>
        </w:rPr>
        <w:t>二、项目概况</w:t>
      </w:r>
      <w:bookmarkEnd w:id="20"/>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21" w:name="_Toc154129108"/>
      <w:bookmarkStart w:id="22" w:name="_Toc155273902"/>
      <w:bookmarkStart w:id="23" w:name="_Toc155858594"/>
      <w:bookmarkEnd w:id="11"/>
      <w:bookmarkEnd w:id="12"/>
      <w:r>
        <w:rPr>
          <w:rFonts w:ascii="Times New Roman" w:hAnsi="Times New Roman"/>
          <w:b/>
          <w:bCs/>
          <w:sz w:val="22"/>
        </w:rPr>
        <w:t xml:space="preserve">2 </w:t>
      </w:r>
      <w:r>
        <w:rPr>
          <w:rFonts w:ascii="Times New Roman" w:hAnsi="Times New Roman"/>
          <w:b/>
          <w:bCs/>
          <w:sz w:val="22"/>
        </w:rPr>
        <w:t>项目名称</w:t>
      </w:r>
      <w:bookmarkEnd w:id="21"/>
      <w:bookmarkEnd w:id="22"/>
      <w:bookmarkEnd w:id="23"/>
    </w:p>
    <w:p w:rsidR="007C59A8" w:rsidRDefault="007C59A8" w:rsidP="007C59A8">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项目名称：物业管理费</w:t>
      </w:r>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24" w:name="_Toc154129109"/>
      <w:bookmarkStart w:id="25" w:name="_Toc155273903"/>
      <w:bookmarkStart w:id="26" w:name="_Toc155858595"/>
      <w:r>
        <w:rPr>
          <w:rFonts w:ascii="Times New Roman" w:hAnsi="Times New Roman"/>
          <w:b/>
          <w:bCs/>
          <w:sz w:val="22"/>
        </w:rPr>
        <w:t xml:space="preserve">3 </w:t>
      </w:r>
      <w:r>
        <w:rPr>
          <w:rFonts w:ascii="Times New Roman" w:hAnsi="Times New Roman"/>
          <w:b/>
          <w:bCs/>
          <w:sz w:val="22"/>
        </w:rPr>
        <w:t>物业基本情况</w:t>
      </w:r>
      <w:bookmarkEnd w:id="24"/>
      <w:bookmarkEnd w:id="25"/>
      <w:bookmarkEnd w:id="26"/>
    </w:p>
    <w:p w:rsidR="007C59A8" w:rsidRDefault="007C59A8" w:rsidP="007C59A8">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浦东新区水闸管理事务中心物业项目包含中心本部及所辖四个分中心的保安、保洁服务等，办公楼宇分别坐落于浦东新区川沙、老港、合庆、沪东、杨思，共有物业服务面积</w:t>
      </w:r>
      <w:r>
        <w:rPr>
          <w:rFonts w:ascii="Times New Roman" w:hAnsi="Times New Roman"/>
          <w:bCs/>
          <w:sz w:val="22"/>
        </w:rPr>
        <w:t>12183.6</w:t>
      </w:r>
      <w:r>
        <w:rPr>
          <w:rFonts w:ascii="Times New Roman" w:hAnsi="Times New Roman"/>
          <w:bCs/>
          <w:sz w:val="22"/>
        </w:rPr>
        <w:t>平方米。</w:t>
      </w:r>
    </w:p>
    <w:p w:rsidR="007C59A8" w:rsidRDefault="007C59A8" w:rsidP="007C59A8">
      <w:pPr>
        <w:spacing w:line="300" w:lineRule="auto"/>
        <w:rPr>
          <w:rFonts w:ascii="Times New Roman" w:hAnsi="Times New Roman"/>
        </w:rPr>
      </w:pPr>
      <w:r>
        <w:rPr>
          <w:rStyle w:val="a5"/>
          <w:rFonts w:ascii="Times New Roman" w:hAnsi="Times New Roman"/>
        </w:rPr>
        <w:t xml:space="preserve">    </w:t>
      </w:r>
      <w:r>
        <w:rPr>
          <w:rFonts w:ascii="Times New Roman" w:hAnsi="Times New Roman"/>
        </w:rPr>
        <w:t xml:space="preserve">3.1  </w:t>
      </w:r>
      <w:r>
        <w:rPr>
          <w:rFonts w:ascii="Times New Roman" w:hAnsi="Times New Roman"/>
        </w:rPr>
        <w:t>中心本部（浦东新区川沙</w:t>
      </w:r>
      <w:proofErr w:type="gramStart"/>
      <w:r>
        <w:rPr>
          <w:rFonts w:ascii="Times New Roman" w:hAnsi="Times New Roman"/>
        </w:rPr>
        <w:t>新镇勤川路</w:t>
      </w:r>
      <w:proofErr w:type="gramEnd"/>
      <w:r>
        <w:rPr>
          <w:rFonts w:ascii="Times New Roman" w:hAnsi="Times New Roman"/>
        </w:rPr>
        <w:t>338</w:t>
      </w:r>
      <w:r>
        <w:rPr>
          <w:rFonts w:ascii="Times New Roman" w:hAnsi="Times New Roman"/>
        </w:rPr>
        <w:t>号），共</w:t>
      </w:r>
      <w:r>
        <w:rPr>
          <w:rFonts w:ascii="Times New Roman" w:hAnsi="Times New Roman"/>
        </w:rPr>
        <w:t>2</w:t>
      </w:r>
      <w:r>
        <w:rPr>
          <w:rFonts w:ascii="Times New Roman" w:hAnsi="Times New Roman"/>
        </w:rPr>
        <w:t>幢楼，每幢</w:t>
      </w:r>
      <w:r>
        <w:rPr>
          <w:rFonts w:ascii="Times New Roman" w:hAnsi="Times New Roman"/>
        </w:rPr>
        <w:t>2</w:t>
      </w:r>
      <w:r>
        <w:rPr>
          <w:rFonts w:ascii="Times New Roman" w:hAnsi="Times New Roman"/>
        </w:rPr>
        <w:t>层楼，建筑面积约为</w:t>
      </w:r>
      <w:r>
        <w:rPr>
          <w:rFonts w:ascii="Times New Roman" w:hAnsi="Times New Roman"/>
        </w:rPr>
        <w:t>1833.9</w:t>
      </w:r>
      <w:r>
        <w:rPr>
          <w:rFonts w:ascii="Times New Roman" w:hAnsi="Times New Roman"/>
        </w:rPr>
        <w:t>平方米。</w:t>
      </w:r>
    </w:p>
    <w:p w:rsidR="007C59A8" w:rsidRDefault="007C59A8" w:rsidP="007C59A8">
      <w:pPr>
        <w:spacing w:line="300" w:lineRule="auto"/>
        <w:ind w:firstLineChars="200" w:firstLine="420"/>
        <w:rPr>
          <w:rFonts w:ascii="Times New Roman" w:hAnsi="Times New Roman"/>
        </w:rPr>
      </w:pPr>
      <w:r>
        <w:rPr>
          <w:rFonts w:ascii="Times New Roman" w:hAnsi="Times New Roman"/>
        </w:rPr>
        <w:t>一号楼一楼：</w:t>
      </w:r>
      <w:r>
        <w:rPr>
          <w:rFonts w:ascii="Times New Roman" w:hAnsi="Times New Roman"/>
        </w:rPr>
        <w:t>1</w:t>
      </w:r>
      <w:r>
        <w:rPr>
          <w:rFonts w:ascii="Times New Roman" w:hAnsi="Times New Roman"/>
        </w:rPr>
        <w:t>办公室、大会议室、大厅、会议室、男厕所、女厕所、</w:t>
      </w:r>
      <w:r>
        <w:rPr>
          <w:rFonts w:ascii="Times New Roman" w:hAnsi="Times New Roman"/>
        </w:rPr>
        <w:t>2</w:t>
      </w:r>
      <w:r>
        <w:rPr>
          <w:rFonts w:ascii="Times New Roman" w:hAnsi="Times New Roman"/>
        </w:rPr>
        <w:t>个出入口</w:t>
      </w:r>
    </w:p>
    <w:p w:rsidR="007C59A8" w:rsidRDefault="007C59A8" w:rsidP="007C59A8">
      <w:pPr>
        <w:spacing w:line="300" w:lineRule="auto"/>
        <w:ind w:firstLineChars="200" w:firstLine="420"/>
        <w:rPr>
          <w:rFonts w:ascii="Times New Roman" w:hAnsi="Times New Roman"/>
        </w:rPr>
      </w:pPr>
      <w:r>
        <w:rPr>
          <w:rFonts w:ascii="Times New Roman" w:hAnsi="Times New Roman"/>
        </w:rPr>
        <w:t>一号楼二楼：</w:t>
      </w:r>
      <w:r>
        <w:rPr>
          <w:rFonts w:ascii="Times New Roman" w:hAnsi="Times New Roman"/>
        </w:rPr>
        <w:t>7</w:t>
      </w:r>
      <w:r>
        <w:rPr>
          <w:rFonts w:ascii="Times New Roman" w:hAnsi="Times New Roman"/>
        </w:rPr>
        <w:t>间办公室、职工之家、男厕所、女厕所、过道、楼梯</w:t>
      </w:r>
    </w:p>
    <w:p w:rsidR="007C59A8" w:rsidRDefault="007C59A8" w:rsidP="007C59A8">
      <w:pPr>
        <w:spacing w:line="300" w:lineRule="auto"/>
        <w:ind w:firstLineChars="200" w:firstLine="420"/>
        <w:rPr>
          <w:rFonts w:ascii="Times New Roman" w:hAnsi="Times New Roman"/>
        </w:rPr>
      </w:pPr>
      <w:r>
        <w:rPr>
          <w:rFonts w:ascii="Times New Roman" w:hAnsi="Times New Roman"/>
        </w:rPr>
        <w:t>二号楼一楼：</w:t>
      </w:r>
      <w:r>
        <w:rPr>
          <w:rFonts w:ascii="Times New Roman" w:hAnsi="Times New Roman"/>
        </w:rPr>
        <w:t>7</w:t>
      </w:r>
      <w:r>
        <w:rPr>
          <w:rFonts w:ascii="Times New Roman" w:hAnsi="Times New Roman"/>
        </w:rPr>
        <w:t>间办公室、档案室、仓库、活动室、男厕所、女厕所、过道</w:t>
      </w:r>
    </w:p>
    <w:p w:rsidR="007C59A8" w:rsidRDefault="007C59A8" w:rsidP="007C59A8">
      <w:pPr>
        <w:spacing w:line="300" w:lineRule="auto"/>
        <w:ind w:firstLineChars="200" w:firstLine="420"/>
        <w:rPr>
          <w:rFonts w:ascii="Times New Roman" w:hAnsi="Times New Roman"/>
        </w:rPr>
      </w:pPr>
      <w:r>
        <w:rPr>
          <w:rFonts w:ascii="Times New Roman" w:hAnsi="Times New Roman"/>
        </w:rPr>
        <w:t>二号楼二楼：</w:t>
      </w:r>
      <w:r>
        <w:rPr>
          <w:rFonts w:ascii="Times New Roman" w:hAnsi="Times New Roman"/>
        </w:rPr>
        <w:t>11</w:t>
      </w:r>
      <w:r>
        <w:rPr>
          <w:rFonts w:ascii="Times New Roman" w:hAnsi="Times New Roman"/>
        </w:rPr>
        <w:t>间办公室、男厕所、女厕所、过道</w:t>
      </w:r>
    </w:p>
    <w:p w:rsidR="007C59A8" w:rsidRDefault="007C59A8" w:rsidP="007C59A8">
      <w:pPr>
        <w:spacing w:line="300" w:lineRule="auto"/>
        <w:ind w:firstLineChars="200" w:firstLine="420"/>
        <w:rPr>
          <w:rFonts w:ascii="Times New Roman" w:hAnsi="Times New Roman"/>
        </w:rPr>
      </w:pPr>
      <w:r>
        <w:rPr>
          <w:rFonts w:ascii="Times New Roman" w:hAnsi="Times New Roman"/>
        </w:rPr>
        <w:t>中心本部室外场地打扫等工作。</w:t>
      </w:r>
    </w:p>
    <w:p w:rsidR="007C59A8" w:rsidRDefault="007C59A8" w:rsidP="007C59A8">
      <w:pPr>
        <w:spacing w:line="300" w:lineRule="auto"/>
        <w:ind w:firstLineChars="200" w:firstLine="420"/>
        <w:rPr>
          <w:rFonts w:ascii="Times New Roman" w:hAnsi="Times New Roman"/>
        </w:rPr>
      </w:pPr>
      <w:r>
        <w:rPr>
          <w:rFonts w:ascii="Times New Roman" w:hAnsi="Times New Roman"/>
        </w:rPr>
        <w:t xml:space="preserve">3.2 </w:t>
      </w:r>
      <w:proofErr w:type="gramStart"/>
      <w:r>
        <w:rPr>
          <w:rFonts w:ascii="Times New Roman" w:hAnsi="Times New Roman"/>
        </w:rPr>
        <w:t>一</w:t>
      </w:r>
      <w:proofErr w:type="gramEnd"/>
      <w:r>
        <w:rPr>
          <w:rFonts w:ascii="Times New Roman" w:hAnsi="Times New Roman"/>
        </w:rPr>
        <w:t>分中心（浦东新区老港镇滨海</w:t>
      </w:r>
      <w:proofErr w:type="gramStart"/>
      <w:r>
        <w:rPr>
          <w:rFonts w:ascii="Times New Roman" w:hAnsi="Times New Roman"/>
        </w:rPr>
        <w:t>度假区通源东路</w:t>
      </w:r>
      <w:proofErr w:type="gramEnd"/>
      <w:r>
        <w:rPr>
          <w:rFonts w:ascii="Times New Roman" w:hAnsi="Times New Roman"/>
        </w:rPr>
        <w:t>8</w:t>
      </w:r>
      <w:r>
        <w:rPr>
          <w:rFonts w:ascii="Times New Roman" w:hAnsi="Times New Roman"/>
        </w:rPr>
        <w:t>号）共</w:t>
      </w:r>
      <w:r>
        <w:rPr>
          <w:rFonts w:ascii="Times New Roman" w:hAnsi="Times New Roman"/>
        </w:rPr>
        <w:t>1</w:t>
      </w:r>
      <w:r>
        <w:rPr>
          <w:rFonts w:ascii="Times New Roman" w:hAnsi="Times New Roman"/>
        </w:rPr>
        <w:t>幢楼，共</w:t>
      </w:r>
      <w:r>
        <w:rPr>
          <w:rFonts w:ascii="Times New Roman" w:hAnsi="Times New Roman"/>
        </w:rPr>
        <w:t>5</w:t>
      </w:r>
      <w:r>
        <w:rPr>
          <w:rFonts w:ascii="Times New Roman" w:hAnsi="Times New Roman"/>
        </w:rPr>
        <w:t>层，建筑面</w:t>
      </w:r>
      <w:r>
        <w:rPr>
          <w:rFonts w:ascii="Times New Roman" w:hAnsi="Times New Roman"/>
        </w:rPr>
        <w:lastRenderedPageBreak/>
        <w:t>积约为</w:t>
      </w:r>
      <w:r>
        <w:rPr>
          <w:rFonts w:ascii="Times New Roman" w:hAnsi="Times New Roman"/>
        </w:rPr>
        <w:t>2520.87</w:t>
      </w:r>
      <w:r>
        <w:rPr>
          <w:rFonts w:ascii="Times New Roman" w:hAnsi="Times New Roman"/>
        </w:rPr>
        <w:t>平方米。</w:t>
      </w:r>
    </w:p>
    <w:p w:rsidR="007C59A8" w:rsidRDefault="007C59A8" w:rsidP="007C59A8">
      <w:pPr>
        <w:spacing w:line="300" w:lineRule="auto"/>
        <w:ind w:firstLineChars="200" w:firstLine="420"/>
        <w:rPr>
          <w:rFonts w:ascii="Times New Roman" w:hAnsi="Times New Roman"/>
        </w:rPr>
      </w:pPr>
      <w:r>
        <w:rPr>
          <w:rFonts w:ascii="Times New Roman" w:hAnsi="Times New Roman"/>
        </w:rPr>
        <w:t>一楼：</w:t>
      </w:r>
      <w:r>
        <w:rPr>
          <w:rFonts w:ascii="Times New Roman" w:hAnsi="Times New Roman"/>
        </w:rPr>
        <w:t>7</w:t>
      </w:r>
      <w:r>
        <w:rPr>
          <w:rFonts w:ascii="Times New Roman" w:hAnsi="Times New Roman"/>
        </w:rPr>
        <w:t>间办公室大厅、电梯、男厕所、女厕所。</w:t>
      </w:r>
    </w:p>
    <w:p w:rsidR="007C59A8" w:rsidRDefault="007C59A8" w:rsidP="007C59A8">
      <w:pPr>
        <w:spacing w:line="300" w:lineRule="auto"/>
        <w:ind w:firstLineChars="200" w:firstLine="420"/>
        <w:rPr>
          <w:rFonts w:ascii="Times New Roman" w:hAnsi="Times New Roman"/>
        </w:rPr>
      </w:pPr>
      <w:r>
        <w:rPr>
          <w:rFonts w:ascii="Times New Roman" w:hAnsi="Times New Roman"/>
        </w:rPr>
        <w:t>二楼：</w:t>
      </w:r>
      <w:r>
        <w:rPr>
          <w:rFonts w:ascii="Times New Roman" w:hAnsi="Times New Roman"/>
        </w:rPr>
        <w:t>9</w:t>
      </w:r>
      <w:r>
        <w:rPr>
          <w:rFonts w:ascii="Times New Roman" w:hAnsi="Times New Roman"/>
        </w:rPr>
        <w:t>间办公室电梯、男厕所、女厕所、洗手间、走廊</w:t>
      </w:r>
      <w:r>
        <w:rPr>
          <w:rFonts w:ascii="Times New Roman" w:hAnsi="Times New Roman"/>
        </w:rPr>
        <w:t xml:space="preserve"> </w:t>
      </w:r>
      <w:r>
        <w:rPr>
          <w:rFonts w:ascii="Times New Roman" w:hAnsi="Times New Roman"/>
        </w:rPr>
        <w:t>。</w:t>
      </w:r>
    </w:p>
    <w:p w:rsidR="007C59A8" w:rsidRDefault="007C59A8" w:rsidP="007C59A8">
      <w:pPr>
        <w:spacing w:line="300" w:lineRule="auto"/>
        <w:ind w:firstLineChars="200" w:firstLine="420"/>
        <w:rPr>
          <w:rFonts w:ascii="Times New Roman" w:hAnsi="Times New Roman"/>
        </w:rPr>
      </w:pPr>
      <w:r>
        <w:rPr>
          <w:rFonts w:ascii="Times New Roman" w:hAnsi="Times New Roman"/>
        </w:rPr>
        <w:t>三楼：</w:t>
      </w:r>
      <w:r>
        <w:rPr>
          <w:rFonts w:ascii="Times New Roman" w:hAnsi="Times New Roman"/>
        </w:rPr>
        <w:t>7</w:t>
      </w:r>
      <w:r>
        <w:rPr>
          <w:rFonts w:ascii="Times New Roman" w:hAnsi="Times New Roman"/>
        </w:rPr>
        <w:t>间办公室、电梯、男厕所、女厕所、洗手间、走廊</w:t>
      </w:r>
      <w:r>
        <w:rPr>
          <w:rFonts w:ascii="Times New Roman" w:hAnsi="Times New Roman"/>
        </w:rPr>
        <w:t xml:space="preserve"> </w:t>
      </w:r>
      <w:r>
        <w:rPr>
          <w:rFonts w:ascii="Times New Roman" w:hAnsi="Times New Roman"/>
        </w:rPr>
        <w:t>。</w:t>
      </w:r>
    </w:p>
    <w:p w:rsidR="007C59A8" w:rsidRDefault="007C59A8" w:rsidP="007C59A8">
      <w:pPr>
        <w:tabs>
          <w:tab w:val="left" w:pos="673"/>
        </w:tabs>
        <w:spacing w:line="300" w:lineRule="auto"/>
        <w:ind w:firstLineChars="200" w:firstLine="420"/>
        <w:jc w:val="left"/>
        <w:rPr>
          <w:rFonts w:ascii="Times New Roman" w:hAnsi="Times New Roman"/>
          <w:szCs w:val="24"/>
        </w:rPr>
      </w:pPr>
      <w:r>
        <w:rPr>
          <w:rFonts w:ascii="Times New Roman" w:hAnsi="Times New Roman"/>
        </w:rPr>
        <w:t>四楼：</w:t>
      </w:r>
      <w:r>
        <w:rPr>
          <w:rFonts w:ascii="Times New Roman" w:hAnsi="Times New Roman"/>
        </w:rPr>
        <w:t>6</w:t>
      </w:r>
      <w:r>
        <w:rPr>
          <w:rFonts w:ascii="Times New Roman" w:hAnsi="Times New Roman"/>
        </w:rPr>
        <w:t>间办公室、电梯、男厕所、女厕所、洗手间、走廊</w:t>
      </w:r>
      <w:r>
        <w:rPr>
          <w:rFonts w:ascii="Times New Roman" w:hAnsi="Times New Roman"/>
        </w:rPr>
        <w:t xml:space="preserve"> </w:t>
      </w:r>
      <w:r>
        <w:rPr>
          <w:rFonts w:ascii="Times New Roman" w:hAnsi="Times New Roman"/>
        </w:rPr>
        <w:t>。</w:t>
      </w:r>
    </w:p>
    <w:p w:rsidR="007C59A8" w:rsidRDefault="007C59A8" w:rsidP="007C59A8">
      <w:pPr>
        <w:tabs>
          <w:tab w:val="left" w:pos="673"/>
        </w:tabs>
        <w:spacing w:line="300" w:lineRule="auto"/>
        <w:ind w:firstLineChars="200" w:firstLine="420"/>
        <w:jc w:val="left"/>
        <w:rPr>
          <w:rFonts w:ascii="Times New Roman" w:hAnsi="Times New Roman"/>
        </w:rPr>
      </w:pPr>
      <w:r>
        <w:rPr>
          <w:rFonts w:ascii="Times New Roman" w:hAnsi="Times New Roman"/>
        </w:rPr>
        <w:t>五楼：</w:t>
      </w:r>
      <w:r>
        <w:rPr>
          <w:rFonts w:ascii="Times New Roman" w:hAnsi="Times New Roman"/>
        </w:rPr>
        <w:t>10</w:t>
      </w:r>
      <w:r>
        <w:rPr>
          <w:rFonts w:ascii="Times New Roman" w:hAnsi="Times New Roman"/>
        </w:rPr>
        <w:t>间办公室、电梯、男厕所、女厕所、洗手间、走廊</w:t>
      </w:r>
      <w:r>
        <w:rPr>
          <w:rFonts w:ascii="Times New Roman" w:hAnsi="Times New Roman"/>
        </w:rPr>
        <w:t xml:space="preserve"> </w:t>
      </w:r>
      <w:r>
        <w:rPr>
          <w:rFonts w:ascii="Times New Roman" w:hAnsi="Times New Roman"/>
        </w:rPr>
        <w:t>。</w:t>
      </w:r>
    </w:p>
    <w:p w:rsidR="007C59A8" w:rsidRDefault="007C59A8" w:rsidP="007C59A8">
      <w:pPr>
        <w:tabs>
          <w:tab w:val="left" w:pos="673"/>
        </w:tabs>
        <w:spacing w:line="300" w:lineRule="auto"/>
        <w:ind w:firstLineChars="200" w:firstLine="420"/>
        <w:jc w:val="left"/>
        <w:rPr>
          <w:rFonts w:ascii="Times New Roman" w:hAnsi="Times New Roman"/>
        </w:rPr>
      </w:pPr>
      <w:proofErr w:type="gramStart"/>
      <w:r>
        <w:rPr>
          <w:rFonts w:ascii="Times New Roman" w:hAnsi="Times New Roman"/>
        </w:rPr>
        <w:t>一</w:t>
      </w:r>
      <w:proofErr w:type="gramEnd"/>
      <w:r>
        <w:rPr>
          <w:rFonts w:ascii="Times New Roman" w:hAnsi="Times New Roman"/>
        </w:rPr>
        <w:t>分中心室外场地打扫工作等。</w:t>
      </w:r>
    </w:p>
    <w:p w:rsidR="007C59A8" w:rsidRDefault="007C59A8" w:rsidP="007C59A8">
      <w:pPr>
        <w:spacing w:line="300" w:lineRule="auto"/>
        <w:ind w:firstLineChars="200" w:firstLine="420"/>
        <w:rPr>
          <w:rFonts w:ascii="Times New Roman" w:hAnsi="Times New Roman"/>
        </w:rPr>
      </w:pPr>
      <w:r>
        <w:rPr>
          <w:rFonts w:ascii="Times New Roman" w:hAnsi="Times New Roman"/>
          <w:szCs w:val="24"/>
        </w:rPr>
        <w:t xml:space="preserve">3.3 </w:t>
      </w:r>
      <w:r>
        <w:rPr>
          <w:rFonts w:ascii="Times New Roman" w:hAnsi="Times New Roman"/>
          <w:szCs w:val="24"/>
        </w:rPr>
        <w:t>二分中心（浦东新区</w:t>
      </w:r>
      <w:proofErr w:type="gramStart"/>
      <w:r>
        <w:rPr>
          <w:rFonts w:ascii="Times New Roman" w:hAnsi="Times New Roman"/>
          <w:szCs w:val="24"/>
        </w:rPr>
        <w:t>合庆镇人民</w:t>
      </w:r>
      <w:proofErr w:type="gramEnd"/>
      <w:r>
        <w:rPr>
          <w:rFonts w:ascii="Times New Roman" w:hAnsi="Times New Roman"/>
          <w:szCs w:val="24"/>
        </w:rPr>
        <w:t>塘路</w:t>
      </w:r>
      <w:r>
        <w:rPr>
          <w:rFonts w:ascii="Times New Roman" w:hAnsi="Times New Roman"/>
          <w:szCs w:val="24"/>
        </w:rPr>
        <w:t>3832</w:t>
      </w:r>
      <w:r>
        <w:rPr>
          <w:rFonts w:ascii="Times New Roman" w:hAnsi="Times New Roman"/>
          <w:szCs w:val="24"/>
        </w:rPr>
        <w:t>弄</w:t>
      </w:r>
      <w:r>
        <w:rPr>
          <w:rFonts w:ascii="Times New Roman" w:hAnsi="Times New Roman"/>
          <w:szCs w:val="24"/>
        </w:rPr>
        <w:t>12</w:t>
      </w:r>
      <w:r>
        <w:rPr>
          <w:rFonts w:ascii="Times New Roman" w:hAnsi="Times New Roman"/>
          <w:szCs w:val="24"/>
        </w:rPr>
        <w:t>号），</w:t>
      </w:r>
      <w:r>
        <w:rPr>
          <w:rFonts w:ascii="Times New Roman" w:hAnsi="Times New Roman"/>
        </w:rPr>
        <w:t>共</w:t>
      </w:r>
      <w:r>
        <w:rPr>
          <w:rFonts w:ascii="Times New Roman" w:hAnsi="Times New Roman"/>
        </w:rPr>
        <w:t>1</w:t>
      </w:r>
      <w:r>
        <w:rPr>
          <w:rFonts w:ascii="Times New Roman" w:hAnsi="Times New Roman"/>
        </w:rPr>
        <w:t>幢楼，共</w:t>
      </w:r>
      <w:r>
        <w:rPr>
          <w:rFonts w:ascii="Times New Roman" w:hAnsi="Times New Roman"/>
        </w:rPr>
        <w:t>2</w:t>
      </w:r>
      <w:r>
        <w:rPr>
          <w:rFonts w:ascii="Times New Roman" w:hAnsi="Times New Roman"/>
        </w:rPr>
        <w:t>层，建筑面积约为</w:t>
      </w:r>
      <w:r>
        <w:rPr>
          <w:rFonts w:ascii="Times New Roman" w:hAnsi="Times New Roman"/>
        </w:rPr>
        <w:t>330.74</w:t>
      </w:r>
      <w:r>
        <w:rPr>
          <w:rFonts w:ascii="Times New Roman" w:hAnsi="Times New Roman"/>
        </w:rPr>
        <w:t>平方米。</w:t>
      </w:r>
    </w:p>
    <w:p w:rsidR="007C59A8" w:rsidRDefault="007C59A8" w:rsidP="007C59A8">
      <w:pPr>
        <w:tabs>
          <w:tab w:val="left" w:pos="1063"/>
        </w:tabs>
        <w:spacing w:line="300" w:lineRule="auto"/>
        <w:ind w:firstLineChars="200" w:firstLine="420"/>
        <w:jc w:val="left"/>
        <w:rPr>
          <w:rFonts w:ascii="Times New Roman" w:hAnsi="Times New Roman"/>
        </w:rPr>
      </w:pPr>
      <w:r>
        <w:rPr>
          <w:rFonts w:ascii="Times New Roman" w:hAnsi="Times New Roman"/>
        </w:rPr>
        <w:t>一楼：</w:t>
      </w:r>
      <w:r>
        <w:rPr>
          <w:rFonts w:ascii="Times New Roman" w:hAnsi="Times New Roman"/>
        </w:rPr>
        <w:t>2</w:t>
      </w:r>
      <w:r>
        <w:rPr>
          <w:rFonts w:ascii="Times New Roman" w:hAnsi="Times New Roman"/>
        </w:rPr>
        <w:t>间办公室、过道、楼梯、水闸办公室、自动化中控室。</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二楼：</w:t>
      </w:r>
      <w:r>
        <w:rPr>
          <w:rFonts w:ascii="Times New Roman" w:hAnsi="Times New Roman"/>
        </w:rPr>
        <w:t>2</w:t>
      </w:r>
      <w:r>
        <w:rPr>
          <w:rFonts w:ascii="Times New Roman" w:hAnsi="Times New Roman"/>
        </w:rPr>
        <w:t>办公室、过道、会议室、接待室、楼梯。</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二分中心室外场地打扫工作等。</w:t>
      </w:r>
    </w:p>
    <w:p w:rsidR="007C59A8" w:rsidRDefault="007C59A8" w:rsidP="007C59A8">
      <w:pPr>
        <w:spacing w:line="300" w:lineRule="auto"/>
        <w:ind w:firstLineChars="200" w:firstLine="420"/>
        <w:rPr>
          <w:rFonts w:ascii="Times New Roman" w:hAnsi="Times New Roman"/>
        </w:rPr>
      </w:pPr>
      <w:r>
        <w:rPr>
          <w:rFonts w:ascii="Times New Roman" w:hAnsi="Times New Roman"/>
        </w:rPr>
        <w:t>3.4</w:t>
      </w:r>
      <w:proofErr w:type="gramStart"/>
      <w:r>
        <w:rPr>
          <w:rFonts w:ascii="Times New Roman" w:hAnsi="Times New Roman"/>
        </w:rPr>
        <w:t>三</w:t>
      </w:r>
      <w:proofErr w:type="gramEnd"/>
      <w:r>
        <w:rPr>
          <w:rFonts w:ascii="Times New Roman" w:hAnsi="Times New Roman"/>
        </w:rPr>
        <w:t>分中心（</w:t>
      </w:r>
      <w:r>
        <w:rPr>
          <w:rFonts w:ascii="Times New Roman" w:hAnsi="Times New Roman"/>
          <w:sz w:val="22"/>
        </w:rPr>
        <w:t>浦东新区东高路</w:t>
      </w:r>
      <w:r>
        <w:rPr>
          <w:rFonts w:ascii="Times New Roman" w:hAnsi="Times New Roman"/>
          <w:sz w:val="22"/>
        </w:rPr>
        <w:t>750</w:t>
      </w:r>
      <w:r>
        <w:rPr>
          <w:rFonts w:ascii="Times New Roman" w:hAnsi="Times New Roman"/>
          <w:sz w:val="22"/>
        </w:rPr>
        <w:t>弄</w:t>
      </w:r>
      <w:r>
        <w:rPr>
          <w:rFonts w:ascii="Times New Roman" w:hAnsi="Times New Roman"/>
          <w:sz w:val="22"/>
        </w:rPr>
        <w:t>120</w:t>
      </w:r>
      <w:r>
        <w:rPr>
          <w:rFonts w:ascii="Times New Roman" w:hAnsi="Times New Roman"/>
          <w:sz w:val="22"/>
        </w:rPr>
        <w:t>号</w:t>
      </w:r>
      <w:r>
        <w:rPr>
          <w:rFonts w:ascii="Times New Roman" w:hAnsi="Times New Roman"/>
        </w:rPr>
        <w:t>）共</w:t>
      </w:r>
      <w:r>
        <w:rPr>
          <w:rFonts w:ascii="Times New Roman" w:hAnsi="Times New Roman"/>
        </w:rPr>
        <w:t>1</w:t>
      </w:r>
      <w:r>
        <w:rPr>
          <w:rFonts w:ascii="Times New Roman" w:hAnsi="Times New Roman"/>
        </w:rPr>
        <w:t>幢楼，共</w:t>
      </w:r>
      <w:r>
        <w:rPr>
          <w:rFonts w:ascii="Times New Roman" w:hAnsi="Times New Roman"/>
        </w:rPr>
        <w:t>3</w:t>
      </w:r>
      <w:r>
        <w:rPr>
          <w:rFonts w:ascii="Times New Roman" w:hAnsi="Times New Roman"/>
        </w:rPr>
        <w:t>层，建筑面积约为</w:t>
      </w:r>
      <w:r>
        <w:rPr>
          <w:rFonts w:ascii="Times New Roman" w:hAnsi="Times New Roman"/>
        </w:rPr>
        <w:t>1659.69</w:t>
      </w:r>
      <w:r>
        <w:rPr>
          <w:rFonts w:ascii="Times New Roman" w:hAnsi="Times New Roman"/>
        </w:rPr>
        <w:t>平方米。</w:t>
      </w:r>
    </w:p>
    <w:p w:rsidR="007C59A8" w:rsidRDefault="007C59A8" w:rsidP="007C59A8">
      <w:pPr>
        <w:spacing w:line="300" w:lineRule="auto"/>
        <w:ind w:firstLineChars="200" w:firstLine="420"/>
        <w:rPr>
          <w:rFonts w:ascii="Times New Roman" w:hAnsi="Times New Roman"/>
        </w:rPr>
      </w:pPr>
      <w:r>
        <w:rPr>
          <w:rFonts w:ascii="Times New Roman" w:hAnsi="Times New Roman"/>
        </w:rPr>
        <w:t>一楼：</w:t>
      </w:r>
      <w:r>
        <w:rPr>
          <w:rFonts w:ascii="Times New Roman" w:hAnsi="Times New Roman"/>
        </w:rPr>
        <w:t>4</w:t>
      </w:r>
      <w:r>
        <w:rPr>
          <w:rFonts w:ascii="Times New Roman" w:hAnsi="Times New Roman"/>
        </w:rPr>
        <w:t>间办公室、餐厅、</w:t>
      </w:r>
      <w:r>
        <w:rPr>
          <w:rFonts w:ascii="Times New Roman" w:hAnsi="Times New Roman"/>
        </w:rPr>
        <w:t>2</w:t>
      </w:r>
      <w:r>
        <w:rPr>
          <w:rFonts w:ascii="Times New Roman" w:hAnsi="Times New Roman"/>
        </w:rPr>
        <w:t>仓库、</w:t>
      </w:r>
      <w:r>
        <w:rPr>
          <w:rFonts w:ascii="Times New Roman" w:hAnsi="Times New Roman"/>
        </w:rPr>
        <w:t>2</w:t>
      </w:r>
      <w:r>
        <w:rPr>
          <w:rFonts w:ascii="Times New Roman" w:hAnsi="Times New Roman"/>
        </w:rPr>
        <w:t>间厨房</w:t>
      </w:r>
      <w:r>
        <w:rPr>
          <w:rFonts w:ascii="Times New Roman" w:hAnsi="Times New Roman"/>
        </w:rPr>
        <w:t>1</w:t>
      </w:r>
      <w:r>
        <w:rPr>
          <w:rFonts w:ascii="Times New Roman" w:hAnsi="Times New Roman"/>
        </w:rPr>
        <w:t>、储藏室、大厅、服务大厅、开票室、男厕所、女厕所、配电室、收费室、值班室。</w:t>
      </w:r>
    </w:p>
    <w:p w:rsidR="007C59A8" w:rsidRDefault="007C59A8" w:rsidP="007C59A8">
      <w:pPr>
        <w:spacing w:line="300" w:lineRule="auto"/>
        <w:ind w:firstLineChars="200" w:firstLine="420"/>
        <w:rPr>
          <w:rFonts w:ascii="Times New Roman" w:hAnsi="Times New Roman"/>
        </w:rPr>
      </w:pPr>
      <w:r>
        <w:rPr>
          <w:rFonts w:ascii="Times New Roman" w:hAnsi="Times New Roman"/>
        </w:rPr>
        <w:t>二楼：</w:t>
      </w:r>
      <w:r>
        <w:rPr>
          <w:rFonts w:ascii="Times New Roman" w:hAnsi="Times New Roman"/>
        </w:rPr>
        <w:t>12</w:t>
      </w:r>
      <w:r>
        <w:rPr>
          <w:rFonts w:ascii="Times New Roman" w:hAnsi="Times New Roman"/>
        </w:rPr>
        <w:t>间办公室、二号会议室、活动室、楼梯、男厕所、女厕所。</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三楼：</w:t>
      </w:r>
      <w:r>
        <w:rPr>
          <w:rFonts w:ascii="Times New Roman" w:hAnsi="Times New Roman"/>
        </w:rPr>
        <w:t>13</w:t>
      </w:r>
      <w:r>
        <w:rPr>
          <w:rFonts w:ascii="Times New Roman" w:hAnsi="Times New Roman"/>
        </w:rPr>
        <w:t>间休息室、过道。</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三分中心室外场地打扫工作等。</w:t>
      </w:r>
    </w:p>
    <w:p w:rsidR="007C59A8" w:rsidRDefault="007C59A8" w:rsidP="007C59A8">
      <w:pPr>
        <w:spacing w:line="300" w:lineRule="auto"/>
        <w:ind w:firstLineChars="200" w:firstLine="420"/>
        <w:rPr>
          <w:rFonts w:ascii="Times New Roman" w:hAnsi="Times New Roman"/>
        </w:rPr>
      </w:pPr>
      <w:r>
        <w:rPr>
          <w:rFonts w:ascii="Times New Roman" w:hAnsi="Times New Roman"/>
        </w:rPr>
        <w:t xml:space="preserve">3.5 </w:t>
      </w:r>
      <w:r>
        <w:rPr>
          <w:rFonts w:ascii="Times New Roman" w:hAnsi="Times New Roman"/>
        </w:rPr>
        <w:t>四分中心（浦东新区济阳路</w:t>
      </w:r>
      <w:r>
        <w:rPr>
          <w:rFonts w:ascii="Times New Roman" w:hAnsi="Times New Roman"/>
        </w:rPr>
        <w:t>108</w:t>
      </w:r>
      <w:r>
        <w:rPr>
          <w:rFonts w:ascii="Times New Roman" w:hAnsi="Times New Roman"/>
        </w:rPr>
        <w:t>号）共</w:t>
      </w:r>
      <w:r>
        <w:rPr>
          <w:rFonts w:ascii="Times New Roman" w:hAnsi="Times New Roman"/>
        </w:rPr>
        <w:t>1</w:t>
      </w:r>
      <w:r>
        <w:rPr>
          <w:rFonts w:ascii="Times New Roman" w:hAnsi="Times New Roman"/>
        </w:rPr>
        <w:t>幢楼，共</w:t>
      </w:r>
      <w:r>
        <w:rPr>
          <w:rFonts w:ascii="Times New Roman" w:hAnsi="Times New Roman"/>
        </w:rPr>
        <w:t>2</w:t>
      </w:r>
      <w:r>
        <w:rPr>
          <w:rFonts w:ascii="Times New Roman" w:hAnsi="Times New Roman"/>
        </w:rPr>
        <w:t>层，建筑面积约为</w:t>
      </w:r>
      <w:r>
        <w:rPr>
          <w:rFonts w:ascii="Times New Roman" w:hAnsi="Times New Roman"/>
        </w:rPr>
        <w:t>205.08</w:t>
      </w:r>
      <w:r>
        <w:rPr>
          <w:rFonts w:ascii="Times New Roman" w:hAnsi="Times New Roman"/>
        </w:rPr>
        <w:t>平方米。</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一楼：</w:t>
      </w:r>
      <w:r>
        <w:rPr>
          <w:rFonts w:ascii="Times New Roman" w:hAnsi="Times New Roman"/>
        </w:rPr>
        <w:t>3</w:t>
      </w:r>
      <w:r>
        <w:rPr>
          <w:rFonts w:ascii="Times New Roman" w:hAnsi="Times New Roman"/>
        </w:rPr>
        <w:t>间办公室、大厅、楼梯、卫生间、洗手间。</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二楼：</w:t>
      </w:r>
      <w:r>
        <w:rPr>
          <w:rFonts w:ascii="Times New Roman" w:hAnsi="Times New Roman"/>
        </w:rPr>
        <w:t>4</w:t>
      </w:r>
      <w:r>
        <w:rPr>
          <w:rFonts w:ascii="Times New Roman" w:hAnsi="Times New Roman"/>
        </w:rPr>
        <w:t>间办公室、楼梯、卫生间、洗手间。</w:t>
      </w:r>
    </w:p>
    <w:p w:rsidR="007C59A8" w:rsidRDefault="007C59A8" w:rsidP="007C59A8">
      <w:pPr>
        <w:spacing w:line="300" w:lineRule="auto"/>
        <w:ind w:firstLineChars="200" w:firstLine="420"/>
        <w:jc w:val="left"/>
        <w:rPr>
          <w:rFonts w:ascii="Times New Roman" w:hAnsi="Times New Roman"/>
        </w:rPr>
      </w:pPr>
      <w:r>
        <w:rPr>
          <w:rFonts w:ascii="Times New Roman" w:hAnsi="Times New Roman"/>
        </w:rPr>
        <w:t>四分中心室外场地打扫工作等。</w:t>
      </w:r>
    </w:p>
    <w:p w:rsidR="007C59A8" w:rsidRDefault="007C59A8" w:rsidP="007C59A8">
      <w:pPr>
        <w:adjustRightInd w:val="0"/>
        <w:snapToGrid w:val="0"/>
        <w:spacing w:line="300" w:lineRule="auto"/>
        <w:ind w:firstLineChars="200" w:firstLine="442"/>
        <w:jc w:val="left"/>
        <w:outlineLvl w:val="2"/>
        <w:rPr>
          <w:rFonts w:ascii="Times New Roman" w:hAnsi="Times New Roman"/>
          <w:b/>
          <w:color w:val="000000"/>
          <w:sz w:val="22"/>
        </w:rPr>
      </w:pPr>
      <w:bookmarkStart w:id="27" w:name="_Toc155273904"/>
      <w:bookmarkStart w:id="28" w:name="_Toc153978943"/>
      <w:bookmarkStart w:id="29" w:name="_Toc153978859"/>
      <w:bookmarkStart w:id="30" w:name="_Toc154129110"/>
      <w:bookmarkStart w:id="31" w:name="_Toc155858596"/>
      <w:r>
        <w:rPr>
          <w:rFonts w:ascii="Times New Roman" w:hAnsi="Times New Roman"/>
          <w:b/>
          <w:color w:val="000000"/>
          <w:sz w:val="22"/>
        </w:rPr>
        <w:t xml:space="preserve">4 </w:t>
      </w:r>
      <w:r>
        <w:rPr>
          <w:rFonts w:ascii="Times New Roman" w:hAnsi="Times New Roman"/>
          <w:b/>
          <w:color w:val="000000"/>
          <w:sz w:val="22"/>
        </w:rPr>
        <w:t>招标范围与内容</w:t>
      </w:r>
      <w:bookmarkEnd w:id="27"/>
      <w:bookmarkEnd w:id="28"/>
      <w:bookmarkEnd w:id="29"/>
      <w:bookmarkEnd w:id="30"/>
      <w:bookmarkEnd w:id="31"/>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4.1 </w:t>
      </w:r>
      <w:r>
        <w:rPr>
          <w:rFonts w:ascii="Times New Roman" w:hAnsi="Times New Roman"/>
          <w:sz w:val="22"/>
        </w:rPr>
        <w:t>项目招标范围及内容</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 </w:t>
      </w:r>
      <w:r>
        <w:rPr>
          <w:rFonts w:ascii="Times New Roman" w:hAnsi="Times New Roman"/>
          <w:sz w:val="22"/>
        </w:rPr>
        <w:t>本项目服务区域有</w:t>
      </w:r>
      <w:r>
        <w:rPr>
          <w:rFonts w:ascii="Times New Roman" w:hAnsi="Times New Roman"/>
          <w:sz w:val="22"/>
        </w:rPr>
        <w:t>5</w:t>
      </w:r>
      <w:r>
        <w:rPr>
          <w:rFonts w:ascii="Times New Roman" w:hAnsi="Times New Roman"/>
          <w:sz w:val="22"/>
        </w:rPr>
        <w:t>个，分别是中心本部（浦东新区川沙</w:t>
      </w:r>
      <w:proofErr w:type="gramStart"/>
      <w:r>
        <w:rPr>
          <w:rFonts w:ascii="Times New Roman" w:hAnsi="Times New Roman"/>
          <w:sz w:val="22"/>
        </w:rPr>
        <w:t>新镇勤川路</w:t>
      </w:r>
      <w:proofErr w:type="gramEnd"/>
      <w:r>
        <w:rPr>
          <w:rFonts w:ascii="Times New Roman" w:hAnsi="Times New Roman"/>
          <w:sz w:val="22"/>
        </w:rPr>
        <w:t>338</w:t>
      </w:r>
      <w:r>
        <w:rPr>
          <w:rFonts w:ascii="Times New Roman" w:hAnsi="Times New Roman"/>
          <w:sz w:val="22"/>
        </w:rPr>
        <w:t>号）、</w:t>
      </w:r>
      <w:proofErr w:type="gramStart"/>
      <w:r>
        <w:rPr>
          <w:rFonts w:ascii="Times New Roman" w:hAnsi="Times New Roman"/>
          <w:sz w:val="22"/>
        </w:rPr>
        <w:t>一</w:t>
      </w:r>
      <w:proofErr w:type="gramEnd"/>
      <w:r>
        <w:rPr>
          <w:rFonts w:ascii="Times New Roman" w:hAnsi="Times New Roman"/>
          <w:sz w:val="22"/>
        </w:rPr>
        <w:t>分中心（浦东新区老港镇滨海</w:t>
      </w:r>
      <w:proofErr w:type="gramStart"/>
      <w:r>
        <w:rPr>
          <w:rFonts w:ascii="Times New Roman" w:hAnsi="Times New Roman"/>
          <w:sz w:val="22"/>
        </w:rPr>
        <w:t>度假区通源东路</w:t>
      </w:r>
      <w:proofErr w:type="gramEnd"/>
      <w:r>
        <w:rPr>
          <w:rFonts w:ascii="Times New Roman" w:hAnsi="Times New Roman"/>
          <w:sz w:val="22"/>
        </w:rPr>
        <w:t>8</w:t>
      </w:r>
      <w:r>
        <w:rPr>
          <w:rFonts w:ascii="Times New Roman" w:hAnsi="Times New Roman"/>
          <w:sz w:val="22"/>
        </w:rPr>
        <w:t>号）、二分中心（浦东新区</w:t>
      </w:r>
      <w:proofErr w:type="gramStart"/>
      <w:r>
        <w:rPr>
          <w:rFonts w:ascii="Times New Roman" w:hAnsi="Times New Roman"/>
          <w:sz w:val="22"/>
        </w:rPr>
        <w:t>合庆镇人民</w:t>
      </w:r>
      <w:proofErr w:type="gramEnd"/>
      <w:r>
        <w:rPr>
          <w:rFonts w:ascii="Times New Roman" w:hAnsi="Times New Roman"/>
          <w:sz w:val="22"/>
        </w:rPr>
        <w:t>塘路</w:t>
      </w:r>
      <w:r>
        <w:rPr>
          <w:rFonts w:ascii="Times New Roman" w:hAnsi="Times New Roman"/>
          <w:sz w:val="22"/>
        </w:rPr>
        <w:t>3832</w:t>
      </w:r>
      <w:r>
        <w:rPr>
          <w:rFonts w:ascii="Times New Roman" w:hAnsi="Times New Roman"/>
          <w:sz w:val="22"/>
        </w:rPr>
        <w:t>弄</w:t>
      </w:r>
      <w:r>
        <w:rPr>
          <w:rFonts w:ascii="Times New Roman" w:hAnsi="Times New Roman"/>
          <w:sz w:val="22"/>
        </w:rPr>
        <w:t>12</w:t>
      </w:r>
      <w:r>
        <w:rPr>
          <w:rFonts w:ascii="Times New Roman" w:hAnsi="Times New Roman"/>
          <w:sz w:val="22"/>
        </w:rPr>
        <w:t>号）、三分中心（浦东新区东高路</w:t>
      </w:r>
      <w:r>
        <w:rPr>
          <w:rFonts w:ascii="Times New Roman" w:hAnsi="Times New Roman"/>
          <w:sz w:val="22"/>
        </w:rPr>
        <w:t>750</w:t>
      </w:r>
      <w:r>
        <w:rPr>
          <w:rFonts w:ascii="Times New Roman" w:hAnsi="Times New Roman"/>
          <w:sz w:val="22"/>
        </w:rPr>
        <w:t>弄</w:t>
      </w:r>
      <w:r>
        <w:rPr>
          <w:rFonts w:ascii="Times New Roman" w:hAnsi="Times New Roman"/>
          <w:sz w:val="22"/>
        </w:rPr>
        <w:t>120</w:t>
      </w:r>
      <w:r>
        <w:rPr>
          <w:rFonts w:ascii="Times New Roman" w:hAnsi="Times New Roman"/>
          <w:sz w:val="22"/>
        </w:rPr>
        <w:t>号）、四分中心（浦东新区济阳路</w:t>
      </w:r>
      <w:r>
        <w:rPr>
          <w:rFonts w:ascii="Times New Roman" w:hAnsi="Times New Roman"/>
          <w:sz w:val="22"/>
        </w:rPr>
        <w:t>108</w:t>
      </w:r>
      <w:r>
        <w:rPr>
          <w:rFonts w:ascii="Times New Roman" w:hAnsi="Times New Roman"/>
          <w:sz w:val="22"/>
        </w:rPr>
        <w:t>号）。服务范围如下：</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）物业管理区域内物业共用部位和相关场地的使用管理；</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）物业管理区域内物业共用部位和相关场地的保洁服务；</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）物业管理区域内公共秩序和日常安全巡查服务；</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）有关物业管理的其他工作。</w:t>
      </w:r>
    </w:p>
    <w:p w:rsidR="007C59A8" w:rsidRDefault="007C59A8" w:rsidP="007C59A8">
      <w:pPr>
        <w:autoSpaceDN w:val="0"/>
        <w:adjustRightInd w:val="0"/>
        <w:snapToGrid w:val="0"/>
        <w:spacing w:line="300" w:lineRule="auto"/>
        <w:ind w:leftChars="209" w:left="439"/>
        <w:textAlignment w:val="baseline"/>
        <w:rPr>
          <w:rFonts w:ascii="Times New Roman" w:hAnsi="Times New Roman"/>
          <w:sz w:val="22"/>
        </w:rPr>
      </w:pPr>
      <w:r>
        <w:rPr>
          <w:rFonts w:ascii="Times New Roman" w:hAnsi="Times New Roman"/>
          <w:sz w:val="22"/>
        </w:rPr>
        <w:t xml:space="preserve">4.2 </w:t>
      </w:r>
      <w:r>
        <w:rPr>
          <w:rFonts w:ascii="Times New Roman" w:hAnsi="Times New Roman"/>
          <w:sz w:val="22"/>
        </w:rPr>
        <w:t>本项目服务期限：</w:t>
      </w:r>
      <w:r>
        <w:rPr>
          <w:rFonts w:ascii="Times New Roman" w:hAnsi="Times New Roman"/>
          <w:bCs/>
          <w:sz w:val="22"/>
        </w:rPr>
        <w:t>一年，合同暂定起讫日期为</w:t>
      </w:r>
      <w:r>
        <w:rPr>
          <w:rFonts w:ascii="Times New Roman" w:hAnsi="Times New Roman"/>
          <w:bCs/>
          <w:sz w:val="22"/>
        </w:rPr>
        <w:t>2024</w:t>
      </w:r>
      <w:r>
        <w:rPr>
          <w:rFonts w:ascii="Times New Roman" w:hAnsi="Times New Roman"/>
          <w:bCs/>
          <w:sz w:val="22"/>
        </w:rPr>
        <w:t>年</w:t>
      </w:r>
      <w:r>
        <w:rPr>
          <w:rFonts w:ascii="Times New Roman" w:hAnsi="Times New Roman" w:hint="eastAsia"/>
          <w:bCs/>
          <w:sz w:val="22"/>
        </w:rPr>
        <w:t>2</w:t>
      </w:r>
      <w:r>
        <w:rPr>
          <w:rFonts w:ascii="Times New Roman" w:hAnsi="Times New Roman"/>
          <w:bCs/>
          <w:sz w:val="22"/>
        </w:rPr>
        <w:t>月</w:t>
      </w:r>
      <w:r>
        <w:rPr>
          <w:rFonts w:ascii="Times New Roman" w:hAnsi="Times New Roman" w:hint="eastAsia"/>
          <w:bCs/>
          <w:sz w:val="22"/>
        </w:rPr>
        <w:t>7</w:t>
      </w:r>
      <w:r>
        <w:rPr>
          <w:rFonts w:ascii="Times New Roman" w:hAnsi="Times New Roman"/>
          <w:bCs/>
          <w:sz w:val="22"/>
        </w:rPr>
        <w:t>日起到</w:t>
      </w:r>
      <w:r>
        <w:rPr>
          <w:rFonts w:ascii="Times New Roman" w:hAnsi="Times New Roman"/>
          <w:bCs/>
          <w:sz w:val="22"/>
        </w:rPr>
        <w:t>2025</w:t>
      </w:r>
      <w:r>
        <w:rPr>
          <w:rFonts w:ascii="Times New Roman" w:hAnsi="Times New Roman"/>
          <w:bCs/>
          <w:sz w:val="22"/>
        </w:rPr>
        <w:t>年</w:t>
      </w:r>
      <w:r>
        <w:rPr>
          <w:rFonts w:ascii="Times New Roman" w:hAnsi="Times New Roman" w:hint="eastAsia"/>
          <w:bCs/>
          <w:sz w:val="22"/>
        </w:rPr>
        <w:t>2</w:t>
      </w:r>
      <w:r>
        <w:rPr>
          <w:rFonts w:ascii="Times New Roman" w:hAnsi="Times New Roman"/>
          <w:bCs/>
          <w:sz w:val="22"/>
        </w:rPr>
        <w:t>月</w:t>
      </w:r>
      <w:r>
        <w:rPr>
          <w:rFonts w:ascii="Times New Roman" w:hAnsi="Times New Roman" w:hint="eastAsia"/>
          <w:bCs/>
          <w:sz w:val="22"/>
        </w:rPr>
        <w:t>6</w:t>
      </w:r>
      <w:r>
        <w:rPr>
          <w:rFonts w:ascii="Times New Roman" w:hAnsi="Times New Roman"/>
          <w:bCs/>
          <w:sz w:val="22"/>
        </w:rPr>
        <w:t>日止，具体以合同签订日期为准。</w:t>
      </w:r>
    </w:p>
    <w:p w:rsidR="007C59A8" w:rsidRDefault="007C59A8" w:rsidP="007C59A8">
      <w:pPr>
        <w:adjustRightInd w:val="0"/>
        <w:snapToGrid w:val="0"/>
        <w:spacing w:line="300" w:lineRule="auto"/>
        <w:ind w:firstLineChars="200" w:firstLine="442"/>
        <w:jc w:val="left"/>
        <w:outlineLvl w:val="2"/>
        <w:rPr>
          <w:rFonts w:ascii="Times New Roman" w:hAnsi="Times New Roman"/>
          <w:b/>
          <w:color w:val="000000"/>
          <w:sz w:val="22"/>
        </w:rPr>
      </w:pPr>
      <w:bookmarkStart w:id="32" w:name="_Toc153978860"/>
      <w:bookmarkStart w:id="33" w:name="_Toc154129111"/>
      <w:bookmarkStart w:id="34" w:name="_Toc155273905"/>
      <w:bookmarkStart w:id="35" w:name="_Toc153978944"/>
      <w:bookmarkStart w:id="36" w:name="_Toc155858597"/>
      <w:r>
        <w:rPr>
          <w:rFonts w:ascii="Times New Roman" w:hAnsi="Times New Roman"/>
          <w:b/>
          <w:color w:val="000000"/>
          <w:sz w:val="22"/>
        </w:rPr>
        <w:t xml:space="preserve">5 </w:t>
      </w:r>
      <w:r>
        <w:rPr>
          <w:rFonts w:ascii="Times New Roman" w:hAnsi="Times New Roman"/>
          <w:b/>
          <w:color w:val="000000"/>
          <w:sz w:val="22"/>
        </w:rPr>
        <w:t>承包方式</w:t>
      </w:r>
      <w:bookmarkEnd w:id="32"/>
      <w:bookmarkEnd w:id="33"/>
      <w:bookmarkEnd w:id="34"/>
      <w:bookmarkEnd w:id="35"/>
      <w:bookmarkEnd w:id="36"/>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5.1 </w:t>
      </w:r>
      <w:r>
        <w:rPr>
          <w:rFonts w:ascii="Times New Roman" w:hAnsi="Times New Roman"/>
          <w:sz w:val="22"/>
        </w:rPr>
        <w:t>依照本项目的招标范围和内容，成交供应商以</w:t>
      </w:r>
      <w:r>
        <w:rPr>
          <w:rFonts w:ascii="Times New Roman" w:hAnsi="Times New Roman"/>
          <w:sz w:val="22"/>
        </w:rPr>
        <w:t>“</w:t>
      </w:r>
      <w:r>
        <w:rPr>
          <w:rFonts w:ascii="Times New Roman" w:hAnsi="Times New Roman"/>
          <w:sz w:val="22"/>
        </w:rPr>
        <w:t>清包</w:t>
      </w:r>
      <w:r>
        <w:rPr>
          <w:rFonts w:ascii="Times New Roman" w:hAnsi="Times New Roman"/>
          <w:sz w:val="22"/>
        </w:rPr>
        <w:t>”</w:t>
      </w:r>
      <w:r>
        <w:rPr>
          <w:rFonts w:ascii="Times New Roman" w:hAnsi="Times New Roman"/>
          <w:sz w:val="22"/>
        </w:rPr>
        <w:t>方式实施服务管理承包。</w:t>
      </w:r>
      <w:r>
        <w:rPr>
          <w:rFonts w:ascii="Times New Roman" w:hAnsi="Times New Roman"/>
          <w:sz w:val="22"/>
        </w:rPr>
        <w:t>“</w:t>
      </w:r>
      <w:r>
        <w:rPr>
          <w:rFonts w:ascii="Times New Roman" w:hAnsi="Times New Roman"/>
          <w:sz w:val="22"/>
        </w:rPr>
        <w:t>清包</w:t>
      </w:r>
      <w:r>
        <w:rPr>
          <w:rFonts w:ascii="Times New Roman" w:hAnsi="Times New Roman"/>
          <w:sz w:val="22"/>
        </w:rPr>
        <w:t>”</w:t>
      </w:r>
      <w:r>
        <w:rPr>
          <w:rFonts w:ascii="Times New Roman" w:hAnsi="Times New Roman"/>
          <w:sz w:val="22"/>
        </w:rPr>
        <w:t>的含义指：采购人按双方约定的服务人数，每月向成交供应商支付管理服务费。项目过程中所发生的水电气等能耗，房屋维修、设备添置、维修、保养等费用以及保洁耗材等费用均由采购人承担。保安耗材</w:t>
      </w:r>
      <w:proofErr w:type="gramStart"/>
      <w:r>
        <w:rPr>
          <w:rFonts w:ascii="Times New Roman" w:hAnsi="Times New Roman"/>
          <w:sz w:val="22"/>
        </w:rPr>
        <w:t>由成交</w:t>
      </w:r>
      <w:proofErr w:type="gramEnd"/>
      <w:r>
        <w:rPr>
          <w:rFonts w:ascii="Times New Roman" w:hAnsi="Times New Roman"/>
          <w:sz w:val="22"/>
        </w:rPr>
        <w:t>供应商承担。</w:t>
      </w:r>
    </w:p>
    <w:p w:rsidR="007C59A8" w:rsidRDefault="007C59A8" w:rsidP="007C59A8">
      <w:pPr>
        <w:autoSpaceDN w:val="0"/>
        <w:adjustRightInd w:val="0"/>
        <w:snapToGrid w:val="0"/>
        <w:spacing w:line="300" w:lineRule="auto"/>
        <w:ind w:leftChars="209" w:left="439"/>
        <w:textAlignment w:val="baseline"/>
        <w:rPr>
          <w:rFonts w:ascii="Times New Roman" w:hAnsi="Times New Roman"/>
          <w:color w:val="0000FF"/>
          <w:sz w:val="22"/>
        </w:rPr>
      </w:pPr>
      <w:r>
        <w:rPr>
          <w:rFonts w:ascii="Times New Roman" w:hAnsi="Times New Roman"/>
          <w:sz w:val="22"/>
        </w:rPr>
        <w:t xml:space="preserve">5.2 </w:t>
      </w:r>
      <w:r>
        <w:rPr>
          <w:rFonts w:ascii="Times New Roman" w:hAnsi="Times New Roman"/>
          <w:color w:val="0000FF"/>
          <w:sz w:val="22"/>
        </w:rPr>
        <w:t>本项目不允许分包。</w:t>
      </w:r>
    </w:p>
    <w:p w:rsidR="007C59A8" w:rsidRDefault="007C59A8" w:rsidP="007C59A8">
      <w:pPr>
        <w:adjustRightInd w:val="0"/>
        <w:snapToGrid w:val="0"/>
        <w:spacing w:line="300" w:lineRule="auto"/>
        <w:ind w:firstLineChars="200" w:firstLine="442"/>
        <w:jc w:val="left"/>
        <w:outlineLvl w:val="2"/>
        <w:rPr>
          <w:rFonts w:ascii="Times New Roman" w:hAnsi="Times New Roman"/>
          <w:b/>
          <w:color w:val="000000"/>
          <w:sz w:val="22"/>
        </w:rPr>
      </w:pPr>
      <w:bookmarkStart w:id="37" w:name="_Toc155273906"/>
      <w:bookmarkStart w:id="38" w:name="_Toc154129112"/>
      <w:bookmarkStart w:id="39" w:name="_Toc153978945"/>
      <w:bookmarkStart w:id="40" w:name="_Toc153978861"/>
      <w:bookmarkStart w:id="41" w:name="_Toc117582456"/>
      <w:bookmarkStart w:id="42" w:name="_Toc155858598"/>
      <w:r>
        <w:rPr>
          <w:rFonts w:ascii="Times New Roman" w:hAnsi="Times New Roman"/>
          <w:b/>
          <w:color w:val="000000"/>
          <w:sz w:val="22"/>
        </w:rPr>
        <w:t xml:space="preserve">6 </w:t>
      </w:r>
      <w:r>
        <w:rPr>
          <w:rFonts w:ascii="Times New Roman" w:hAnsi="Times New Roman"/>
          <w:b/>
          <w:color w:val="000000"/>
          <w:sz w:val="22"/>
        </w:rPr>
        <w:t>合同的签订</w:t>
      </w:r>
      <w:bookmarkEnd w:id="37"/>
      <w:bookmarkEnd w:id="38"/>
      <w:bookmarkEnd w:id="39"/>
      <w:bookmarkEnd w:id="40"/>
      <w:bookmarkEnd w:id="41"/>
      <w:bookmarkEnd w:id="42"/>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本项目合同的标的、价格、质量及验收标准、考核管理、履约期限等主要条款应当与招标文件和成交供应商响应文件的内容一致，并互相补充和解释。</w:t>
      </w:r>
    </w:p>
    <w:p w:rsidR="007C59A8" w:rsidRDefault="007C59A8" w:rsidP="007C59A8">
      <w:pPr>
        <w:adjustRightInd w:val="0"/>
        <w:snapToGrid w:val="0"/>
        <w:spacing w:line="300" w:lineRule="auto"/>
        <w:ind w:firstLineChars="200" w:firstLine="440"/>
        <w:jc w:val="left"/>
        <w:rPr>
          <w:rFonts w:ascii="Times New Roman" w:hAnsi="Times New Roman"/>
          <w:b/>
          <w:color w:val="FF0000"/>
          <w:sz w:val="22"/>
          <w:u w:val="single"/>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7C59A8" w:rsidRDefault="007C59A8" w:rsidP="007C59A8">
      <w:pPr>
        <w:adjustRightInd w:val="0"/>
        <w:snapToGrid w:val="0"/>
        <w:spacing w:line="300" w:lineRule="auto"/>
        <w:ind w:firstLineChars="200" w:firstLine="442"/>
        <w:jc w:val="left"/>
        <w:outlineLvl w:val="2"/>
        <w:rPr>
          <w:rFonts w:ascii="Times New Roman" w:hAnsi="Times New Roman"/>
          <w:sz w:val="22"/>
        </w:rPr>
      </w:pPr>
      <w:bookmarkStart w:id="43" w:name="_Toc155273907"/>
      <w:bookmarkStart w:id="44" w:name="_Toc117582457"/>
      <w:bookmarkStart w:id="45" w:name="_Toc153978862"/>
      <w:bookmarkStart w:id="46" w:name="_Toc153978946"/>
      <w:bookmarkStart w:id="47" w:name="_Toc154129113"/>
      <w:bookmarkStart w:id="48" w:name="_Toc155858599"/>
      <w:r>
        <w:rPr>
          <w:rFonts w:ascii="Times New Roman" w:hAnsi="Times New Roman"/>
          <w:b/>
          <w:color w:val="000000"/>
          <w:sz w:val="22"/>
        </w:rPr>
        <w:t xml:space="preserve">7 </w:t>
      </w:r>
      <w:r>
        <w:rPr>
          <w:rFonts w:ascii="Times New Roman" w:hAnsi="Times New Roman"/>
          <w:b/>
          <w:color w:val="000000"/>
          <w:sz w:val="22"/>
        </w:rPr>
        <w:t>结算原则和支付方式</w:t>
      </w:r>
      <w:bookmarkEnd w:id="43"/>
      <w:bookmarkEnd w:id="44"/>
      <w:bookmarkEnd w:id="45"/>
      <w:bookmarkEnd w:id="46"/>
      <w:bookmarkEnd w:id="47"/>
      <w:bookmarkEnd w:id="48"/>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7C59A8" w:rsidRDefault="007C59A8" w:rsidP="007C59A8">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7.1.1</w:t>
      </w:r>
      <w:r>
        <w:rPr>
          <w:rFonts w:ascii="Times New Roman" w:hAnsi="Times New Roman"/>
          <w:bCs/>
          <w:sz w:val="22"/>
        </w:rPr>
        <w:t>根据考核管理要求，依照考核结果按月结算。</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bCs/>
          <w:sz w:val="22"/>
        </w:rPr>
        <w:t>7.1.2</w:t>
      </w:r>
      <w:r>
        <w:rPr>
          <w:rFonts w:ascii="Times New Roman" w:hAnsi="Times New Roman"/>
          <w:bCs/>
          <w:sz w:val="22"/>
        </w:rPr>
        <w:t>本项目合同总价不变，采购人不会因政策性调价、人工成本、材料、设备使用年限增长引起的维修成本增加和效能衰减等因素（不可抗力除外）的变动而进行调整。</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rsidR="007C59A8" w:rsidRDefault="007C59A8" w:rsidP="007C59A8">
      <w:pPr>
        <w:spacing w:line="300" w:lineRule="auto"/>
        <w:rPr>
          <w:rFonts w:ascii="Times New Roman" w:hAnsi="Times New Roman"/>
          <w:color w:val="000000"/>
          <w:sz w:val="22"/>
        </w:rPr>
      </w:pPr>
      <w:r>
        <w:rPr>
          <w:rStyle w:val="a5"/>
          <w:rFonts w:ascii="Times New Roman" w:hAnsi="Times New Roman"/>
        </w:rPr>
        <w:t xml:space="preserve">    </w:t>
      </w:r>
      <w:r>
        <w:rPr>
          <w:rFonts w:ascii="Times New Roman" w:hAnsi="Times New Roman"/>
        </w:rPr>
        <w:t xml:space="preserve">7.2.1 </w:t>
      </w:r>
      <w:r>
        <w:rPr>
          <w:rFonts w:ascii="Times New Roman" w:hAnsi="Times New Roman"/>
        </w:rPr>
        <w:t>本项目合同金额采用分期付款方式，在采购人和成交供应商合同签订，且财政资金到位后，结合考核结果按月度支付相应的合同款项，在每月</w:t>
      </w:r>
      <w:r>
        <w:rPr>
          <w:rFonts w:ascii="Times New Roman" w:hAnsi="Times New Roman"/>
        </w:rPr>
        <w:t>15</w:t>
      </w:r>
      <w:r>
        <w:rPr>
          <w:rFonts w:ascii="Times New Roman" w:hAnsi="Times New Roman"/>
        </w:rPr>
        <w:t>日预付当月合同款，在次月</w:t>
      </w:r>
      <w:r>
        <w:rPr>
          <w:rFonts w:ascii="Times New Roman" w:hAnsi="Times New Roman"/>
        </w:rPr>
        <w:t xml:space="preserve"> 10</w:t>
      </w:r>
      <w:r>
        <w:rPr>
          <w:rFonts w:ascii="Times New Roman" w:hAnsi="Times New Roman"/>
        </w:rPr>
        <w:t>日前对上月考核结果进行清算。</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7.3</w:t>
      </w:r>
      <w:r>
        <w:rPr>
          <w:rFonts w:ascii="Times New Roman" w:hAnsi="Times New Roman"/>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000000"/>
          <w:sz w:val="22"/>
        </w:rPr>
        <w:t>1</w:t>
      </w:r>
      <w:r>
        <w:rPr>
          <w:rFonts w:ascii="Times New Roman" w:hAnsi="Times New Roman"/>
          <w:color w:val="000000"/>
          <w:sz w:val="22"/>
        </w:rPr>
        <w:t>年</w:t>
      </w:r>
      <w:proofErr w:type="gramStart"/>
      <w:r>
        <w:rPr>
          <w:rFonts w:ascii="Times New Roman" w:hAnsi="Times New Roman"/>
          <w:color w:val="000000"/>
          <w:sz w:val="22"/>
        </w:rPr>
        <w:t>期贷款市场</w:t>
      </w:r>
      <w:proofErr w:type="gramEnd"/>
      <w:r>
        <w:rPr>
          <w:rFonts w:ascii="Times New Roman" w:hAnsi="Times New Roman"/>
          <w:color w:val="000000"/>
          <w:sz w:val="22"/>
        </w:rPr>
        <w:t>报价利率。</w:t>
      </w:r>
    </w:p>
    <w:p w:rsidR="007C59A8" w:rsidRDefault="007C59A8" w:rsidP="007C59A8">
      <w:pPr>
        <w:snapToGrid w:val="0"/>
        <w:spacing w:line="300" w:lineRule="auto"/>
        <w:ind w:firstLineChars="200" w:firstLine="400"/>
        <w:jc w:val="left"/>
        <w:rPr>
          <w:rFonts w:ascii="Times New Roman" w:hAnsi="Times New Roman"/>
          <w:color w:val="000000"/>
          <w:sz w:val="20"/>
          <w:szCs w:val="20"/>
        </w:rPr>
      </w:pPr>
    </w:p>
    <w:p w:rsidR="007C59A8" w:rsidRDefault="007C59A8" w:rsidP="007C59A8">
      <w:pPr>
        <w:adjustRightInd w:val="0"/>
        <w:snapToGrid w:val="0"/>
        <w:spacing w:line="300" w:lineRule="auto"/>
        <w:jc w:val="center"/>
        <w:outlineLvl w:val="1"/>
        <w:rPr>
          <w:rFonts w:ascii="Times New Roman" w:eastAsia="黑体" w:hAnsi="Times New Roman"/>
          <w:sz w:val="30"/>
          <w:szCs w:val="30"/>
        </w:rPr>
      </w:pPr>
      <w:bookmarkStart w:id="49" w:name="_Toc155858600"/>
      <w:r>
        <w:rPr>
          <w:rFonts w:ascii="Times New Roman" w:eastAsia="黑体" w:hAnsi="Times New Roman"/>
          <w:sz w:val="30"/>
          <w:szCs w:val="30"/>
        </w:rPr>
        <w:t>三、技术质量要求</w:t>
      </w:r>
      <w:bookmarkEnd w:id="13"/>
      <w:bookmarkEnd w:id="14"/>
      <w:bookmarkEnd w:id="49"/>
    </w:p>
    <w:p w:rsidR="007C59A8" w:rsidRDefault="007C59A8" w:rsidP="007C59A8">
      <w:pPr>
        <w:adjustRightInd w:val="0"/>
        <w:snapToGrid w:val="0"/>
        <w:ind w:firstLineChars="200" w:firstLine="442"/>
        <w:outlineLvl w:val="2"/>
        <w:rPr>
          <w:rFonts w:ascii="Times New Roman" w:hAnsi="Times New Roman"/>
          <w:b/>
          <w:bCs/>
          <w:sz w:val="22"/>
        </w:rPr>
      </w:pPr>
      <w:bookmarkStart w:id="50" w:name="_Toc153978948"/>
      <w:bookmarkStart w:id="51" w:name="_Toc154129115"/>
      <w:bookmarkStart w:id="52" w:name="_Toc155273909"/>
      <w:bookmarkStart w:id="53" w:name="_Toc117582459"/>
      <w:bookmarkStart w:id="54" w:name="_Toc153978864"/>
      <w:bookmarkStart w:id="55" w:name="_Toc155858601"/>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50"/>
      <w:bookmarkEnd w:id="51"/>
      <w:bookmarkEnd w:id="52"/>
      <w:bookmarkEnd w:id="53"/>
      <w:bookmarkEnd w:id="54"/>
      <w:bookmarkEnd w:id="55"/>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8.1</w:t>
      </w:r>
      <w:r>
        <w:rPr>
          <w:rFonts w:ascii="Times New Roman" w:hAnsi="Times New Roman"/>
          <w:color w:val="000000"/>
          <w:sz w:val="22"/>
        </w:rPr>
        <w:t>国家和市政府颁发的有关物业管理的法律、法规、标准和规范性文件。包括但不限于：</w:t>
      </w:r>
    </w:p>
    <w:p w:rsidR="007C59A8" w:rsidRDefault="007C59A8" w:rsidP="007C59A8">
      <w:pPr>
        <w:adjustRightInd w:val="0"/>
        <w:snapToGrid w:val="0"/>
        <w:spacing w:line="300" w:lineRule="auto"/>
        <w:ind w:firstLineChars="200" w:firstLine="440"/>
        <w:rPr>
          <w:rFonts w:ascii="Times New Roman" w:hAnsi="Times New Roman"/>
          <w:sz w:val="22"/>
        </w:rPr>
      </w:pPr>
      <w:r>
        <w:rPr>
          <w:rFonts w:ascii="Times New Roman" w:hAnsi="Times New Roman"/>
          <w:sz w:val="22"/>
        </w:rPr>
        <w:t>《物业管理条例》中华人民共和国国国务院令第</w:t>
      </w:r>
      <w:r>
        <w:rPr>
          <w:rFonts w:ascii="Times New Roman" w:hAnsi="Times New Roman"/>
          <w:sz w:val="22"/>
        </w:rPr>
        <w:t>379</w:t>
      </w:r>
      <w:r>
        <w:rPr>
          <w:rFonts w:ascii="Times New Roman" w:hAnsi="Times New Roman"/>
          <w:sz w:val="22"/>
        </w:rPr>
        <w:t>号；</w:t>
      </w:r>
    </w:p>
    <w:p w:rsidR="007C59A8" w:rsidRDefault="007C59A8" w:rsidP="007C59A8">
      <w:pPr>
        <w:adjustRightInd w:val="0"/>
        <w:snapToGrid w:val="0"/>
        <w:spacing w:line="300" w:lineRule="auto"/>
        <w:ind w:firstLineChars="200" w:firstLine="440"/>
        <w:rPr>
          <w:rFonts w:ascii="Times New Roman" w:hAnsi="Times New Roman"/>
          <w:sz w:val="22"/>
        </w:rPr>
      </w:pPr>
      <w:proofErr w:type="gramStart"/>
      <w:r>
        <w:rPr>
          <w:rFonts w:ascii="Times New Roman" w:hAnsi="Times New Roman"/>
          <w:sz w:val="22"/>
        </w:rPr>
        <w:t>《物业服务定价成本监审办法（试行）》发改价格</w:t>
      </w:r>
      <w:proofErr w:type="gramEnd"/>
      <w:r>
        <w:rPr>
          <w:rFonts w:ascii="Times New Roman" w:hAnsi="Times New Roman"/>
          <w:sz w:val="22"/>
        </w:rPr>
        <w:t>（</w:t>
      </w:r>
      <w:r>
        <w:rPr>
          <w:rFonts w:ascii="Times New Roman" w:hAnsi="Times New Roman"/>
          <w:sz w:val="22"/>
        </w:rPr>
        <w:t>2007</w:t>
      </w:r>
      <w:r>
        <w:rPr>
          <w:rFonts w:ascii="Times New Roman" w:hAnsi="Times New Roman"/>
          <w:sz w:val="22"/>
        </w:rPr>
        <w:t>）</w:t>
      </w:r>
      <w:r>
        <w:rPr>
          <w:rFonts w:ascii="Times New Roman" w:hAnsi="Times New Roman"/>
          <w:sz w:val="22"/>
        </w:rPr>
        <w:t>2285</w:t>
      </w:r>
      <w:r>
        <w:rPr>
          <w:rFonts w:ascii="Times New Roman" w:hAnsi="Times New Roman"/>
          <w:sz w:val="22"/>
        </w:rPr>
        <w:t>号；</w:t>
      </w:r>
    </w:p>
    <w:p w:rsidR="007C59A8" w:rsidRDefault="007C59A8" w:rsidP="007C59A8">
      <w:pPr>
        <w:adjustRightInd w:val="0"/>
        <w:snapToGrid w:val="0"/>
        <w:spacing w:line="300" w:lineRule="auto"/>
        <w:ind w:firstLineChars="200" w:firstLine="440"/>
        <w:rPr>
          <w:rFonts w:ascii="Times New Roman" w:hAnsi="Times New Roman"/>
          <w:sz w:val="22"/>
        </w:rPr>
      </w:pPr>
      <w:r>
        <w:rPr>
          <w:rFonts w:ascii="Times New Roman" w:hAnsi="Times New Roman"/>
          <w:sz w:val="22"/>
        </w:rPr>
        <w:t>《建设部关于修订全国物业管理示范住宅小区（大厦、工业区）标准及有关考核验收工作的通知》（建住房物</w:t>
      </w:r>
      <w:r>
        <w:rPr>
          <w:rFonts w:ascii="Times New Roman" w:hAnsi="Times New Roman"/>
          <w:sz w:val="22"/>
        </w:rPr>
        <w:t>[2000]008</w:t>
      </w:r>
      <w:r>
        <w:rPr>
          <w:rFonts w:ascii="Times New Roman" w:hAnsi="Times New Roman"/>
          <w:sz w:val="22"/>
        </w:rPr>
        <w:t>号）；</w:t>
      </w:r>
    </w:p>
    <w:p w:rsidR="007C59A8" w:rsidRDefault="007C59A8" w:rsidP="007C59A8">
      <w:pPr>
        <w:adjustRightInd w:val="0"/>
        <w:snapToGrid w:val="0"/>
        <w:spacing w:line="300" w:lineRule="auto"/>
        <w:ind w:firstLineChars="200" w:firstLine="440"/>
        <w:rPr>
          <w:rFonts w:ascii="Times New Roman" w:hAnsi="Times New Roman"/>
          <w:sz w:val="22"/>
        </w:rPr>
      </w:pPr>
      <w:r>
        <w:rPr>
          <w:rFonts w:ascii="Times New Roman" w:hAnsi="Times New Roman"/>
          <w:sz w:val="22"/>
        </w:rPr>
        <w:t>《上海市物业管理行业规范》（沪</w:t>
      </w:r>
      <w:proofErr w:type="gramStart"/>
      <w:r>
        <w:rPr>
          <w:rFonts w:ascii="Times New Roman" w:hAnsi="Times New Roman"/>
          <w:sz w:val="22"/>
        </w:rPr>
        <w:t>房地资物</w:t>
      </w:r>
      <w:proofErr w:type="gramEnd"/>
      <w:r>
        <w:rPr>
          <w:rFonts w:ascii="Times New Roman" w:hAnsi="Times New Roman"/>
          <w:sz w:val="22"/>
        </w:rPr>
        <w:t>[2001]0035</w:t>
      </w:r>
      <w:r>
        <w:rPr>
          <w:rFonts w:ascii="Times New Roman" w:hAnsi="Times New Roman"/>
          <w:sz w:val="22"/>
        </w:rPr>
        <w:t>号）。</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各供应商应充分注意，凡涉及国家或行业管理部门颁发的相关规范、规程和标准，无论其是否在本招标文件中列明，成交供应商应无条件执行。标准、规范等不一致的，以要求高者为准。</w:t>
      </w:r>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56" w:name="_Toc153978949"/>
      <w:bookmarkStart w:id="57" w:name="_Toc155273910"/>
      <w:bookmarkStart w:id="58" w:name="_Toc153978865"/>
      <w:bookmarkStart w:id="59" w:name="_Toc154129116"/>
      <w:bookmarkStart w:id="60" w:name="_Toc155858602"/>
      <w:r>
        <w:rPr>
          <w:rFonts w:ascii="Times New Roman" w:hAnsi="Times New Roman"/>
          <w:b/>
          <w:bCs/>
          <w:sz w:val="22"/>
        </w:rPr>
        <w:t xml:space="preserve">9 </w:t>
      </w:r>
      <w:r>
        <w:rPr>
          <w:rFonts w:ascii="Times New Roman" w:hAnsi="Times New Roman"/>
          <w:b/>
          <w:bCs/>
          <w:sz w:val="22"/>
        </w:rPr>
        <w:t>招标内容与质量要求</w:t>
      </w:r>
      <w:bookmarkEnd w:id="56"/>
      <w:bookmarkEnd w:id="57"/>
      <w:bookmarkEnd w:id="58"/>
      <w:bookmarkEnd w:id="59"/>
      <w:bookmarkEnd w:id="60"/>
    </w:p>
    <w:p w:rsidR="007C59A8" w:rsidRDefault="007C59A8" w:rsidP="007C59A8">
      <w:pPr>
        <w:spacing w:line="300" w:lineRule="auto"/>
        <w:ind w:firstLine="420"/>
        <w:rPr>
          <w:rFonts w:ascii="Times New Roman" w:hAnsi="Times New Roman"/>
          <w:b/>
          <w:bCs/>
          <w:sz w:val="22"/>
        </w:rPr>
      </w:pPr>
      <w:bookmarkStart w:id="61" w:name="_Toc153978950"/>
      <w:bookmarkStart w:id="62" w:name="_Toc153978866"/>
      <w:r>
        <w:rPr>
          <w:rFonts w:ascii="Times New Roman" w:hAnsi="Times New Roman"/>
          <w:b/>
          <w:bCs/>
          <w:sz w:val="22"/>
        </w:rPr>
        <w:t>9.1</w:t>
      </w:r>
      <w:r>
        <w:rPr>
          <w:rFonts w:ascii="Times New Roman" w:hAnsi="Times New Roman"/>
          <w:b/>
          <w:bCs/>
          <w:sz w:val="22"/>
        </w:rPr>
        <w:t>岗位设置及要求一览表</w:t>
      </w:r>
      <w:bookmarkEnd w:id="61"/>
      <w:bookmarkEnd w:id="62"/>
    </w:p>
    <w:tbl>
      <w:tblPr>
        <w:tblW w:w="0" w:type="auto"/>
        <w:jc w:val="center"/>
        <w:tblLook w:val="04A0" w:firstRow="1" w:lastRow="0" w:firstColumn="1" w:lastColumn="0" w:noHBand="0" w:noVBand="1"/>
      </w:tblPr>
      <w:tblGrid>
        <w:gridCol w:w="440"/>
        <w:gridCol w:w="483"/>
        <w:gridCol w:w="1168"/>
        <w:gridCol w:w="504"/>
        <w:gridCol w:w="1508"/>
        <w:gridCol w:w="1484"/>
        <w:gridCol w:w="482"/>
        <w:gridCol w:w="482"/>
        <w:gridCol w:w="482"/>
        <w:gridCol w:w="482"/>
        <w:gridCol w:w="482"/>
        <w:gridCol w:w="525"/>
      </w:tblGrid>
      <w:tr w:rsidR="007C59A8" w:rsidTr="00355AB0">
        <w:trPr>
          <w:trHeight w:val="400"/>
          <w:jc w:val="center"/>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lastRenderedPageBreak/>
              <w:t>序号</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岗位类别</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岗位名称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最低岗位数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工作时间</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岗位要求</w:t>
            </w:r>
          </w:p>
        </w:tc>
        <w:tc>
          <w:tcPr>
            <w:tcW w:w="0" w:type="auto"/>
            <w:gridSpan w:val="5"/>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各项</w:t>
            </w:r>
            <w:proofErr w:type="gramStart"/>
            <w:r>
              <w:rPr>
                <w:rFonts w:ascii="Times New Roman" w:hAnsi="Times New Roman"/>
                <w:b/>
                <w:bCs/>
                <w:color w:val="000000"/>
                <w:kern w:val="0"/>
                <w:sz w:val="20"/>
                <w:szCs w:val="20"/>
                <w:lang w:bidi="ar"/>
              </w:rPr>
              <w:t>目岗位</w:t>
            </w:r>
            <w:proofErr w:type="gramEnd"/>
            <w:r>
              <w:rPr>
                <w:rFonts w:ascii="Times New Roman" w:hAnsi="Times New Roman"/>
                <w:b/>
                <w:bCs/>
                <w:color w:val="000000"/>
                <w:kern w:val="0"/>
                <w:sz w:val="20"/>
                <w:szCs w:val="20"/>
                <w:lang w:bidi="ar"/>
              </w:rPr>
              <w:t>分布</w:t>
            </w:r>
          </w:p>
        </w:tc>
        <w:tc>
          <w:tcPr>
            <w:tcW w:w="0" w:type="auto"/>
            <w:vMerge w:val="restart"/>
            <w:tcBorders>
              <w:top w:val="single" w:sz="8" w:space="0" w:color="000000"/>
              <w:left w:val="single" w:sz="4" w:space="0" w:color="000000"/>
              <w:right w:val="single" w:sz="8"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lang w:bidi="ar"/>
              </w:rPr>
              <w:t>备注</w:t>
            </w:r>
          </w:p>
        </w:tc>
      </w:tr>
      <w:tr w:rsidR="007C59A8" w:rsidTr="00355AB0">
        <w:trPr>
          <w:trHeight w:val="700"/>
          <w:jc w:val="center"/>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proofErr w:type="gramStart"/>
            <w:r>
              <w:rPr>
                <w:rFonts w:ascii="Times New Roman" w:hAnsi="Times New Roman"/>
                <w:b/>
                <w:bCs/>
                <w:color w:val="000000"/>
                <w:sz w:val="20"/>
                <w:szCs w:val="20"/>
              </w:rPr>
              <w:t>一</w:t>
            </w:r>
            <w:proofErr w:type="gramEnd"/>
            <w:r>
              <w:rPr>
                <w:rFonts w:ascii="Times New Roman" w:hAnsi="Times New Roman"/>
                <w:b/>
                <w:bCs/>
                <w:color w:val="000000"/>
                <w:sz w:val="20"/>
                <w:szCs w:val="20"/>
              </w:rPr>
              <w:t>分中心</w:t>
            </w:r>
          </w:p>
        </w:tc>
        <w:tc>
          <w:tcPr>
            <w:tcW w:w="0" w:type="auto"/>
            <w:tcBorders>
              <w:top w:val="single" w:sz="4" w:space="0" w:color="000000"/>
              <w:left w:val="single" w:sz="4" w:space="0" w:color="auto"/>
              <w:bottom w:val="single" w:sz="4" w:space="0" w:color="auto"/>
              <w:right w:val="single" w:sz="4" w:space="0" w:color="auto"/>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sz w:val="20"/>
                <w:szCs w:val="20"/>
              </w:rPr>
              <w:t>二分中心</w:t>
            </w:r>
          </w:p>
        </w:tc>
        <w:tc>
          <w:tcPr>
            <w:tcW w:w="0" w:type="auto"/>
            <w:tcBorders>
              <w:top w:val="single" w:sz="4" w:space="0" w:color="000000"/>
              <w:left w:val="single" w:sz="4" w:space="0" w:color="auto"/>
              <w:bottom w:val="single" w:sz="4" w:space="0" w:color="auto"/>
              <w:right w:val="single" w:sz="4" w:space="0" w:color="auto"/>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sz w:val="20"/>
                <w:szCs w:val="20"/>
              </w:rPr>
              <w:t>三分中心</w:t>
            </w:r>
          </w:p>
        </w:tc>
        <w:tc>
          <w:tcPr>
            <w:tcW w:w="0" w:type="auto"/>
            <w:tcBorders>
              <w:top w:val="single" w:sz="4" w:space="0" w:color="000000"/>
              <w:left w:val="single" w:sz="4" w:space="0" w:color="auto"/>
              <w:bottom w:val="single" w:sz="4" w:space="0" w:color="auto"/>
              <w:right w:val="single" w:sz="4" w:space="0" w:color="auto"/>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sz w:val="20"/>
                <w:szCs w:val="20"/>
              </w:rPr>
              <w:t>四分中心</w:t>
            </w:r>
          </w:p>
        </w:tc>
        <w:tc>
          <w:tcPr>
            <w:tcW w:w="0" w:type="auto"/>
            <w:tcBorders>
              <w:top w:val="single" w:sz="4" w:space="0" w:color="000000"/>
              <w:left w:val="single" w:sz="4" w:space="0" w:color="auto"/>
              <w:bottom w:val="single" w:sz="4" w:space="0" w:color="auto"/>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b/>
                <w:bCs/>
                <w:color w:val="000000"/>
                <w:sz w:val="20"/>
                <w:szCs w:val="20"/>
              </w:rPr>
            </w:pPr>
            <w:r>
              <w:rPr>
                <w:rFonts w:ascii="Times New Roman" w:hAnsi="Times New Roman"/>
                <w:b/>
                <w:bCs/>
                <w:color w:val="000000"/>
                <w:sz w:val="20"/>
                <w:szCs w:val="20"/>
              </w:rPr>
              <w:t>中心本部</w:t>
            </w:r>
          </w:p>
        </w:tc>
        <w:tc>
          <w:tcPr>
            <w:tcW w:w="0" w:type="auto"/>
            <w:vMerge/>
            <w:tcBorders>
              <w:left w:val="single" w:sz="4" w:space="0" w:color="000000"/>
              <w:bottom w:val="single" w:sz="4" w:space="0" w:color="000000"/>
              <w:right w:val="single" w:sz="8" w:space="0" w:color="000000"/>
            </w:tcBorders>
            <w:shd w:val="clear" w:color="auto" w:fill="auto"/>
            <w:vAlign w:val="center"/>
          </w:tcPr>
          <w:p w:rsidR="007C59A8" w:rsidRDefault="007C59A8" w:rsidP="00355AB0">
            <w:pPr>
              <w:spacing w:line="300" w:lineRule="auto"/>
              <w:jc w:val="center"/>
              <w:rPr>
                <w:rFonts w:ascii="Times New Roman" w:hAnsi="Times New Roman"/>
                <w:b/>
                <w:bCs/>
                <w:color w:val="000000"/>
                <w:sz w:val="20"/>
                <w:szCs w:val="20"/>
              </w:rPr>
            </w:pPr>
          </w:p>
        </w:tc>
      </w:tr>
      <w:tr w:rsidR="007C59A8" w:rsidTr="00355AB0">
        <w:trPr>
          <w:trHeight w:val="1393"/>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项目经理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物业经理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Style w:val="font41"/>
                <w:rFonts w:ascii="Times New Roman" w:hAnsi="Times New Roman" w:hint="default"/>
                <w:lang w:bidi="ar"/>
              </w:rPr>
              <w:t>8:00-17:00</w:t>
            </w:r>
            <w:r>
              <w:rPr>
                <w:rFonts w:ascii="Times New Roman" w:hAnsi="Times New Roman"/>
                <w:color w:val="000000"/>
                <w:kern w:val="0"/>
                <w:sz w:val="20"/>
                <w:szCs w:val="20"/>
                <w:lang w:bidi="ar"/>
              </w:rPr>
              <w:t>；做</w:t>
            </w:r>
            <w:proofErr w:type="gramStart"/>
            <w:r>
              <w:rPr>
                <w:rFonts w:ascii="Times New Roman" w:hAnsi="Times New Roman"/>
                <w:color w:val="000000"/>
                <w:kern w:val="0"/>
                <w:sz w:val="20"/>
                <w:szCs w:val="20"/>
                <w:lang w:bidi="ar"/>
              </w:rPr>
              <w:t>五休二</w:t>
            </w:r>
            <w:proofErr w:type="gramEnd"/>
            <w:r>
              <w:rPr>
                <w:rFonts w:ascii="Times New Roman" w:hAnsi="Times New Roman"/>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全面负责本项目人员的管理与调配以及与采购人的沟通与对接。</w:t>
            </w:r>
          </w:p>
        </w:tc>
        <w:tc>
          <w:tcPr>
            <w:tcW w:w="0" w:type="auto"/>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8"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p>
        </w:tc>
      </w:tr>
      <w:tr w:rsidR="007C59A8" w:rsidTr="00355AB0">
        <w:trPr>
          <w:trHeight w:val="21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Style w:val="a5"/>
                <w:rFonts w:ascii="Times New Roman" w:hAnsi="Times New Roman"/>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保安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门岗秩序维护、安全监控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Style w:val="font41"/>
                <w:rFonts w:ascii="Times New Roman" w:hAnsi="Times New Roman" w:hint="default"/>
              </w:rPr>
              <w:t>7*24</w:t>
            </w:r>
            <w:r>
              <w:rPr>
                <w:rStyle w:val="font41"/>
                <w:rFonts w:ascii="Times New Roman" w:hAnsi="Times New Roman" w:hint="default"/>
              </w:rPr>
              <w:t>小时轮班，每人次轮班</w:t>
            </w:r>
            <w:r>
              <w:rPr>
                <w:rStyle w:val="font41"/>
                <w:rFonts w:ascii="Times New Roman" w:hAnsi="Times New Roman" w:hint="default"/>
              </w:rPr>
              <w:t>8</w:t>
            </w:r>
            <w:r>
              <w:rPr>
                <w:rStyle w:val="font41"/>
                <w:rFonts w:ascii="Times New Roman" w:hAnsi="Times New Roman" w:hint="default"/>
              </w:rPr>
              <w:t>小时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负责管辖区域内的门岗秩序维护、监控所辖区域内的安全事宜，完成业主交办的其他相关事宜。</w:t>
            </w:r>
          </w:p>
        </w:tc>
        <w:tc>
          <w:tcPr>
            <w:tcW w:w="0" w:type="auto"/>
            <w:tcBorders>
              <w:top w:val="single" w:sz="4" w:space="0" w:color="auto"/>
              <w:left w:val="single" w:sz="4" w:space="0" w:color="000000"/>
              <w:bottom w:val="single" w:sz="4" w:space="0" w:color="auto"/>
              <w:right w:val="single" w:sz="4" w:space="0" w:color="auto"/>
            </w:tcBorders>
            <w:shd w:val="clear" w:color="auto" w:fill="auto"/>
            <w:noWrap/>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8"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具备保安证书</w:t>
            </w:r>
          </w:p>
        </w:tc>
      </w:tr>
      <w:tr w:rsidR="007C59A8" w:rsidTr="00355AB0">
        <w:trPr>
          <w:trHeight w:val="1584"/>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保洁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保洁员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301598" w:rsidP="00355AB0">
            <w:pPr>
              <w:widowControl/>
              <w:spacing w:line="300" w:lineRule="auto"/>
              <w:jc w:val="center"/>
              <w:textAlignment w:val="center"/>
              <w:rPr>
                <w:rFonts w:ascii="Times New Roman" w:hAnsi="Times New Roman"/>
                <w:color w:val="000000"/>
                <w:sz w:val="20"/>
                <w:szCs w:val="20"/>
              </w:rPr>
            </w:pPr>
            <w:r>
              <w:rPr>
                <w:rFonts w:ascii="Times New Roman" w:hAnsi="Times New Roman" w:hint="eastAsia"/>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r>
              <w:rPr>
                <w:rStyle w:val="font41"/>
                <w:rFonts w:ascii="Times New Roman" w:hAnsi="Times New Roman" w:hint="default"/>
                <w:lang w:bidi="ar"/>
              </w:rPr>
              <w:t>:30-16:30</w:t>
            </w:r>
            <w:r>
              <w:rPr>
                <w:rFonts w:ascii="Times New Roman" w:hAnsi="Times New Roman"/>
                <w:color w:val="000000"/>
                <w:kern w:val="0"/>
                <w:sz w:val="20"/>
                <w:szCs w:val="20"/>
                <w:lang w:bidi="ar"/>
              </w:rPr>
              <w:t>；做</w:t>
            </w:r>
            <w:proofErr w:type="gramStart"/>
            <w:r>
              <w:rPr>
                <w:rFonts w:ascii="Times New Roman" w:hAnsi="Times New Roman"/>
                <w:color w:val="000000"/>
                <w:kern w:val="0"/>
                <w:sz w:val="20"/>
                <w:szCs w:val="20"/>
                <w:lang w:bidi="ar"/>
              </w:rPr>
              <w:t>五休二</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负责所辖区域内外办公环境的清扫、保洁，完成业主交办的其他相关事宜。</w:t>
            </w:r>
          </w:p>
        </w:tc>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0" w:type="auto"/>
            <w:tcBorders>
              <w:top w:val="single" w:sz="4" w:space="0" w:color="000000"/>
              <w:left w:val="single" w:sz="4" w:space="0" w:color="000000"/>
              <w:bottom w:val="single" w:sz="4" w:space="0" w:color="000000"/>
              <w:right w:val="single" w:sz="8"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p>
        </w:tc>
      </w:tr>
      <w:tr w:rsidR="007C59A8" w:rsidTr="00355AB0">
        <w:trPr>
          <w:trHeight w:val="360"/>
          <w:jc w:val="center"/>
        </w:trPr>
        <w:tc>
          <w:tcPr>
            <w:tcW w:w="0" w:type="auto"/>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小计</w:t>
            </w:r>
          </w:p>
        </w:tc>
        <w:tc>
          <w:tcPr>
            <w:tcW w:w="0" w:type="auto"/>
            <w:tcBorders>
              <w:top w:val="single" w:sz="4" w:space="0" w:color="000000"/>
              <w:left w:val="single" w:sz="4" w:space="0" w:color="000000"/>
              <w:bottom w:val="single" w:sz="8" w:space="0" w:color="000000"/>
              <w:right w:val="single" w:sz="4" w:space="0" w:color="000000"/>
            </w:tcBorders>
            <w:shd w:val="clear" w:color="auto" w:fill="auto"/>
            <w:vAlign w:val="center"/>
          </w:tcPr>
          <w:p w:rsidR="007C59A8" w:rsidRDefault="007C59A8" w:rsidP="00301598">
            <w:pPr>
              <w:widowControl/>
              <w:spacing w:line="300" w:lineRule="auto"/>
              <w:jc w:val="center"/>
              <w:textAlignment w:val="center"/>
              <w:rPr>
                <w:rFonts w:ascii="Times New Roman" w:hAnsi="Times New Roman"/>
                <w:color w:val="000000"/>
                <w:sz w:val="20"/>
                <w:szCs w:val="20"/>
              </w:rPr>
            </w:pPr>
            <w:r>
              <w:rPr>
                <w:rFonts w:ascii="Times New Roman" w:hAnsi="Times New Roman"/>
                <w:color w:val="000000"/>
                <w:sz w:val="20"/>
                <w:szCs w:val="20"/>
              </w:rPr>
              <w:t>1</w:t>
            </w:r>
            <w:r w:rsidR="00301598">
              <w:rPr>
                <w:rFonts w:ascii="Times New Roman" w:hAnsi="Times New Roman" w:hint="eastAsia"/>
                <w:color w:val="000000"/>
                <w:sz w:val="20"/>
                <w:szCs w:val="20"/>
              </w:rPr>
              <w:t>1</w:t>
            </w:r>
            <w:bookmarkStart w:id="63" w:name="_GoBack"/>
            <w:bookmarkEnd w:id="63"/>
          </w:p>
        </w:tc>
        <w:tc>
          <w:tcPr>
            <w:tcW w:w="0" w:type="auto"/>
            <w:tcBorders>
              <w:top w:val="single" w:sz="4" w:space="0" w:color="000000"/>
              <w:left w:val="single" w:sz="4" w:space="0" w:color="000000"/>
              <w:bottom w:val="single" w:sz="8"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p>
        </w:tc>
        <w:tc>
          <w:tcPr>
            <w:tcW w:w="0" w:type="auto"/>
            <w:gridSpan w:val="5"/>
            <w:tcBorders>
              <w:top w:val="single" w:sz="4" w:space="0" w:color="000000"/>
              <w:left w:val="single" w:sz="4" w:space="0" w:color="000000"/>
              <w:bottom w:val="single" w:sz="8"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0"/>
                <w:szCs w:val="20"/>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vAlign w:val="center"/>
          </w:tcPr>
          <w:p w:rsidR="007C59A8" w:rsidRDefault="007C59A8" w:rsidP="00355AB0">
            <w:pPr>
              <w:spacing w:line="300" w:lineRule="auto"/>
              <w:jc w:val="center"/>
              <w:rPr>
                <w:rFonts w:ascii="Times New Roman" w:hAnsi="Times New Roman"/>
                <w:color w:val="000000"/>
                <w:sz w:val="20"/>
                <w:szCs w:val="20"/>
              </w:rPr>
            </w:pPr>
          </w:p>
        </w:tc>
      </w:tr>
    </w:tbl>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b/>
          <w:color w:val="0000FF"/>
          <w:sz w:val="22"/>
        </w:rPr>
      </w:pPr>
      <w:r>
        <w:rPr>
          <w:rFonts w:ascii="Times New Roman" w:hAnsi="Times New Roman"/>
          <w:b/>
          <w:color w:val="0000FF"/>
          <w:sz w:val="22"/>
        </w:rPr>
        <w:t>说明：</w:t>
      </w:r>
      <w:r>
        <w:rPr>
          <w:rFonts w:ascii="Times New Roman" w:hAnsi="Times New Roman"/>
          <w:b/>
          <w:color w:val="0000FF"/>
          <w:sz w:val="22"/>
        </w:rPr>
        <w:t>1</w:t>
      </w:r>
      <w:r>
        <w:rPr>
          <w:rFonts w:ascii="Times New Roman" w:hAnsi="Times New Roman"/>
          <w:b/>
          <w:color w:val="0000FF"/>
          <w:sz w:val="22"/>
        </w:rPr>
        <w:t>、供应商的各岗位配置标准不得低于表内岗位配置数要求。</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b/>
          <w:color w:val="0000FF"/>
          <w:sz w:val="22"/>
        </w:rPr>
      </w:pPr>
      <w:r>
        <w:rPr>
          <w:rFonts w:ascii="Times New Roman" w:hAnsi="Times New Roman"/>
          <w:b/>
          <w:color w:val="0000FF"/>
          <w:sz w:val="22"/>
        </w:rPr>
        <w:t>2</w:t>
      </w:r>
      <w:r>
        <w:rPr>
          <w:rFonts w:ascii="Times New Roman" w:hAnsi="Times New Roman"/>
          <w:b/>
          <w:color w:val="0000FF"/>
          <w:sz w:val="22"/>
        </w:rPr>
        <w:t>、物业经理须提供社保由投标单位缴纳的近</w:t>
      </w:r>
      <w:r>
        <w:rPr>
          <w:rFonts w:ascii="Times New Roman" w:hAnsi="Times New Roman"/>
          <w:b/>
          <w:color w:val="0000FF"/>
          <w:sz w:val="22"/>
        </w:rPr>
        <w:t>6</w:t>
      </w:r>
      <w:r>
        <w:rPr>
          <w:rFonts w:ascii="Times New Roman" w:hAnsi="Times New Roman"/>
          <w:b/>
          <w:color w:val="0000FF"/>
          <w:sz w:val="22"/>
        </w:rPr>
        <w:t>个月内任一月份的有效证明。</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b/>
          <w:color w:val="0000FF"/>
          <w:sz w:val="22"/>
        </w:rPr>
      </w:pPr>
      <w:r>
        <w:rPr>
          <w:rFonts w:ascii="Times New Roman" w:hAnsi="Times New Roman"/>
          <w:b/>
          <w:color w:val="0000FF"/>
          <w:sz w:val="22"/>
        </w:rPr>
        <w:t>3</w:t>
      </w:r>
      <w:r>
        <w:rPr>
          <w:rFonts w:ascii="Times New Roman" w:hAnsi="Times New Roman"/>
          <w:b/>
          <w:color w:val="0000FF"/>
          <w:sz w:val="22"/>
        </w:rPr>
        <w:t>、以上岗位人员数量须按</w:t>
      </w:r>
      <w:r>
        <w:rPr>
          <w:rFonts w:ascii="Times New Roman" w:hAnsi="Times New Roman"/>
          <w:b/>
          <w:color w:val="0000FF"/>
          <w:sz w:val="22"/>
        </w:rPr>
        <w:t xml:space="preserve"> 5 </w:t>
      </w:r>
      <w:r>
        <w:rPr>
          <w:rFonts w:ascii="Times New Roman" w:hAnsi="Times New Roman"/>
          <w:b/>
          <w:color w:val="0000FF"/>
          <w:sz w:val="22"/>
        </w:rPr>
        <w:t>天</w:t>
      </w:r>
      <w:r>
        <w:rPr>
          <w:rFonts w:ascii="Times New Roman" w:hAnsi="Times New Roman"/>
          <w:b/>
          <w:color w:val="0000FF"/>
          <w:sz w:val="22"/>
        </w:rPr>
        <w:t xml:space="preserve"> 8 </w:t>
      </w:r>
      <w:r>
        <w:rPr>
          <w:rFonts w:ascii="Times New Roman" w:hAnsi="Times New Roman"/>
          <w:b/>
          <w:color w:val="0000FF"/>
          <w:sz w:val="22"/>
        </w:rPr>
        <w:t>小时工作制计算。</w:t>
      </w:r>
    </w:p>
    <w:p w:rsidR="007C59A8" w:rsidRDefault="007C59A8" w:rsidP="007C59A8">
      <w:pPr>
        <w:spacing w:line="300" w:lineRule="auto"/>
        <w:ind w:firstLine="420"/>
        <w:rPr>
          <w:rFonts w:ascii="Times New Roman" w:hAnsi="Times New Roman"/>
          <w:b/>
          <w:bCs/>
          <w:sz w:val="22"/>
        </w:rPr>
      </w:pPr>
      <w:r>
        <w:rPr>
          <w:rFonts w:ascii="Times New Roman" w:hAnsi="Times New Roman"/>
          <w:b/>
          <w:bCs/>
          <w:sz w:val="22"/>
        </w:rPr>
        <w:t xml:space="preserve">9.2 </w:t>
      </w:r>
      <w:r>
        <w:rPr>
          <w:rFonts w:ascii="Times New Roman" w:hAnsi="Times New Roman"/>
          <w:b/>
          <w:bCs/>
          <w:sz w:val="22"/>
        </w:rPr>
        <w:t>组织架构、管理制度及管理团队要求</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设置物业经理，负责物业服务管理和监督工作。</w:t>
      </w:r>
    </w:p>
    <w:p w:rsidR="007C59A8" w:rsidRDefault="007C59A8" w:rsidP="007C59A8">
      <w:pPr>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物业服务包括保洁、保安等人员。</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9.2.2 </w:t>
      </w:r>
      <w:r>
        <w:rPr>
          <w:rFonts w:ascii="Times New Roman" w:hAnsi="Times New Roman"/>
          <w:color w:val="000000"/>
          <w:sz w:val="22"/>
        </w:rPr>
        <w:t>管理制度</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供应商应结合本项目实际需求，制定完善的管理制度，旨在加强内部管理，完成管理服务任务，实现管理服务目标；坚持优质服务，提高保障水平；加强队伍建设，提高员工思想素质和业务技能；建立突发事件应急预案、职工奖惩方案，完善考勤等一整套规章制度及具体落实计划。</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9.2.3 </w:t>
      </w:r>
      <w:r>
        <w:rPr>
          <w:rFonts w:ascii="Times New Roman" w:hAnsi="Times New Roman"/>
          <w:color w:val="000000"/>
          <w:sz w:val="22"/>
        </w:rPr>
        <w:t>管理团队要求</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w:t>
      </w:r>
      <w:r>
        <w:rPr>
          <w:rFonts w:ascii="Times New Roman" w:hAnsi="Times New Roman"/>
          <w:color w:val="000000"/>
          <w:sz w:val="22"/>
        </w:rPr>
        <w:t>1</w:t>
      </w:r>
      <w:r>
        <w:rPr>
          <w:rFonts w:ascii="Times New Roman" w:hAnsi="Times New Roman"/>
          <w:color w:val="000000"/>
          <w:sz w:val="22"/>
        </w:rPr>
        <w:t>）树立正确的物业管理观念，以</w:t>
      </w:r>
      <w:r>
        <w:rPr>
          <w:rFonts w:ascii="Times New Roman" w:hAnsi="Times New Roman"/>
          <w:color w:val="000000"/>
          <w:sz w:val="22"/>
        </w:rPr>
        <w:t>“</w:t>
      </w:r>
      <w:r>
        <w:rPr>
          <w:rFonts w:ascii="Times New Roman" w:hAnsi="Times New Roman"/>
          <w:color w:val="000000"/>
          <w:sz w:val="22"/>
        </w:rPr>
        <w:t>服务至上，客户第一</w:t>
      </w:r>
      <w:r>
        <w:rPr>
          <w:rFonts w:ascii="Times New Roman" w:hAnsi="Times New Roman"/>
          <w:color w:val="000000"/>
          <w:sz w:val="22"/>
        </w:rPr>
        <w:t>”</w:t>
      </w:r>
      <w:r>
        <w:rPr>
          <w:rFonts w:ascii="Times New Roman" w:hAnsi="Times New Roman"/>
          <w:color w:val="000000"/>
          <w:sz w:val="22"/>
        </w:rPr>
        <w:t>为管理宗旨，不断提高良好信誉、不断加强科学管理，做好服务工作。</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）无等级安全事故，无工伤伤亡事故，无因工作不当造成建筑和设备设施严重损坏事故。</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）无脏乱现象和卫生不洁死角，无严重责任疏漏事故。</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）优质服务，规范服务，提供方便、及时和舒适的人性化服务，让业主满意。</w:t>
      </w:r>
    </w:p>
    <w:p w:rsidR="007C59A8" w:rsidRDefault="007C59A8" w:rsidP="007C59A8">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w:t>
      </w:r>
      <w:r>
        <w:rPr>
          <w:rFonts w:ascii="Times New Roman" w:hAnsi="Times New Roman"/>
          <w:b/>
          <w:bCs/>
          <w:sz w:val="22"/>
        </w:rPr>
        <w:t>具体服务要求</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9.3.1</w:t>
      </w:r>
      <w:r>
        <w:rPr>
          <w:rFonts w:ascii="Times New Roman" w:hAnsi="Times New Roman"/>
          <w:sz w:val="22"/>
        </w:rPr>
        <w:t>总体要求</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）供应商应结合本项目实际需求，制定完善的管理制度，旨在加强内部管理，完成管理服务任务，实现管理服务目标；</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）坚持优质服务，提高保障水平；加强队伍建设，提高员工思想素质和业务技能；</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）建立应急预案、职工奖惩方案、完善考勤等一整套规章制度及具体落实计划。</w:t>
      </w:r>
    </w:p>
    <w:p w:rsidR="007C59A8" w:rsidRDefault="007C59A8" w:rsidP="007C59A8">
      <w:pPr>
        <w:pStyle w:val="3"/>
        <w:adjustRightInd w:val="0"/>
        <w:snapToGrid w:val="0"/>
        <w:ind w:firstLineChars="190" w:firstLine="418"/>
        <w:rPr>
          <w:sz w:val="22"/>
        </w:rPr>
      </w:pPr>
      <w:r>
        <w:rPr>
          <w:sz w:val="22"/>
        </w:rPr>
        <w:t>（</w:t>
      </w:r>
      <w:r>
        <w:rPr>
          <w:sz w:val="22"/>
        </w:rPr>
        <w:t>4</w:t>
      </w:r>
      <w:r>
        <w:rPr>
          <w:sz w:val="22"/>
        </w:rPr>
        <w:t>）所有人员要求政治上可靠，保守采购人工作秘密，身体素质好，无不良行为记录。</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5</w:t>
      </w:r>
      <w:r>
        <w:rPr>
          <w:rFonts w:ascii="Times New Roman" w:hAnsi="Times New Roman"/>
          <w:sz w:val="22"/>
        </w:rPr>
        <w:t>）服务人员应接受过相关专业技能的培训，尽快熟悉采购人的基本情况、熟练操作和正确使用相关专用设备。</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6</w:t>
      </w:r>
      <w:r>
        <w:rPr>
          <w:rFonts w:ascii="Times New Roman" w:hAnsi="Times New Roman"/>
          <w:sz w:val="22"/>
        </w:rPr>
        <w:t>）成交供应商公示</w:t>
      </w:r>
      <w:r>
        <w:rPr>
          <w:rFonts w:ascii="Times New Roman" w:hAnsi="Times New Roman"/>
          <w:sz w:val="22"/>
        </w:rPr>
        <w:t>24</w:t>
      </w:r>
      <w:r>
        <w:rPr>
          <w:rFonts w:ascii="Times New Roman" w:hAnsi="Times New Roman"/>
          <w:sz w:val="22"/>
        </w:rPr>
        <w:t>小时服务电话，建立完善的客户服务需求受理流程，确保</w:t>
      </w:r>
      <w:r>
        <w:rPr>
          <w:rFonts w:ascii="Times New Roman" w:hAnsi="Times New Roman"/>
          <w:sz w:val="22"/>
        </w:rPr>
        <w:t>24</w:t>
      </w:r>
      <w:r>
        <w:rPr>
          <w:rFonts w:ascii="Times New Roman" w:hAnsi="Times New Roman"/>
          <w:sz w:val="22"/>
        </w:rPr>
        <w:t>小时内处理或回复，有完整事件处理及回访记录。服务质量满意率大于</w:t>
      </w:r>
      <w:r>
        <w:rPr>
          <w:rFonts w:ascii="Times New Roman" w:hAnsi="Times New Roman"/>
          <w:sz w:val="22"/>
        </w:rPr>
        <w:t>95%</w:t>
      </w:r>
      <w:r>
        <w:rPr>
          <w:rFonts w:ascii="Times New Roman" w:hAnsi="Times New Roman"/>
          <w:sz w:val="22"/>
        </w:rPr>
        <w:t>。</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7</w:t>
      </w:r>
      <w:r>
        <w:rPr>
          <w:rFonts w:ascii="Times New Roman" w:hAnsi="Times New Roman"/>
          <w:sz w:val="22"/>
        </w:rPr>
        <w:t>）每半年征询业主及物业使用人对服务质量的意见，并针对业主及物业使用人集中反映的问题采取纠正、预防及整改措施。</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sz w:val="22"/>
        </w:rPr>
        <w:t>8</w:t>
      </w:r>
      <w:r>
        <w:rPr>
          <w:rFonts w:ascii="Times New Roman" w:hAnsi="Times New Roman"/>
          <w:sz w:val="22"/>
        </w:rPr>
        <w:t>）无等级安全事故，无工伤伤亡事故，无因操作不当造成设备设施严重损坏事故。</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sz w:val="22"/>
        </w:rPr>
        <w:t>9</w:t>
      </w:r>
      <w:r>
        <w:rPr>
          <w:rFonts w:ascii="Times New Roman" w:hAnsi="Times New Roman"/>
          <w:sz w:val="22"/>
        </w:rPr>
        <w:t>）建立疫情防制、防台防汛等应急预案，并组织现场演练。</w:t>
      </w:r>
    </w:p>
    <w:p w:rsidR="007C59A8" w:rsidRDefault="007C59A8" w:rsidP="007C59A8">
      <w:pPr>
        <w:tabs>
          <w:tab w:val="left" w:pos="7200"/>
        </w:tabs>
        <w:adjustRightInd w:val="0"/>
        <w:snapToGrid w:val="0"/>
        <w:spacing w:line="300" w:lineRule="auto"/>
        <w:ind w:left="440"/>
        <w:rPr>
          <w:rFonts w:ascii="Times New Roman" w:hAnsi="Times New Roman"/>
          <w:bCs/>
          <w:sz w:val="22"/>
        </w:rPr>
      </w:pPr>
      <w:r>
        <w:rPr>
          <w:rFonts w:ascii="Times New Roman" w:hAnsi="Times New Roman"/>
          <w:bCs/>
          <w:sz w:val="22"/>
        </w:rPr>
        <w:t>（</w:t>
      </w:r>
      <w:r>
        <w:rPr>
          <w:rFonts w:ascii="Times New Roman" w:hAnsi="Times New Roman"/>
          <w:bCs/>
          <w:sz w:val="22"/>
        </w:rPr>
        <w:t>10</w:t>
      </w:r>
      <w:r>
        <w:rPr>
          <w:rFonts w:ascii="Times New Roman" w:hAnsi="Times New Roman"/>
          <w:bCs/>
          <w:sz w:val="22"/>
        </w:rPr>
        <w:t>）在处理特殊事件、紧急或突发事故时采购人对所辖区内的物业管理人员有直接指挥权。</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11</w:t>
      </w:r>
      <w:r>
        <w:rPr>
          <w:rFonts w:ascii="Times New Roman" w:hAnsi="Times New Roman"/>
          <w:bCs/>
          <w:sz w:val="22"/>
        </w:rPr>
        <w:t>）配合采购人做好其它的物业管理衔接和服务。</w:t>
      </w:r>
    </w:p>
    <w:p w:rsidR="007C59A8" w:rsidRDefault="007C59A8" w:rsidP="007C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9.3.2 </w:t>
      </w:r>
      <w:r>
        <w:rPr>
          <w:rFonts w:ascii="Times New Roman" w:hAnsi="Times New Roman"/>
          <w:sz w:val="22"/>
        </w:rPr>
        <w:t>服务目标</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）房屋及配套设施设备和相关场地的管理标准与完好率承诺</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承诺指标：</w:t>
      </w:r>
      <w:r>
        <w:rPr>
          <w:rFonts w:ascii="Times New Roman" w:hAnsi="Times New Roman"/>
          <w:sz w:val="22"/>
        </w:rPr>
        <w:t>99%</w:t>
      </w:r>
      <w:r>
        <w:rPr>
          <w:rFonts w:ascii="Times New Roman" w:hAnsi="Times New Roman"/>
          <w:sz w:val="22"/>
        </w:rPr>
        <w:t>。</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管理服务标准：房屋外观无破坏，立面整洁，无改变功能、乱搭建，无随意占用设施及通道。</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）地面、楼梯、门厅、卫生间等公共部位工作时内保洁次数与洁净程度</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承诺指标：</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宋体" w:hAnsi="宋体" w:cs="宋体" w:hint="eastAsia"/>
          <w:sz w:val="22"/>
        </w:rPr>
        <w:t>①</w:t>
      </w:r>
      <w:r>
        <w:rPr>
          <w:rFonts w:ascii="Times New Roman" w:hAnsi="Times New Roman"/>
          <w:sz w:val="22"/>
        </w:rPr>
        <w:t>按</w:t>
      </w:r>
      <w:proofErr w:type="gramStart"/>
      <w:r>
        <w:rPr>
          <w:rFonts w:ascii="Times New Roman" w:hAnsi="Times New Roman"/>
          <w:sz w:val="22"/>
        </w:rPr>
        <w:t>层设置</w:t>
      </w:r>
      <w:proofErr w:type="gramEnd"/>
      <w:r>
        <w:rPr>
          <w:rFonts w:ascii="Times New Roman" w:hAnsi="Times New Roman"/>
          <w:sz w:val="22"/>
        </w:rPr>
        <w:t>垃圾桶，每日及时清理。垃圾袋装化，保持垃圾桶清洁、无异味。</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宋体" w:hAnsi="宋体" w:cs="宋体" w:hint="eastAsia"/>
          <w:sz w:val="22"/>
        </w:rPr>
        <w:t>②</w:t>
      </w:r>
      <w:r>
        <w:rPr>
          <w:rFonts w:ascii="Times New Roman" w:hAnsi="Times New Roman"/>
          <w:sz w:val="22"/>
        </w:rPr>
        <w:t>卫生间保持地面无垃圾、无水迹、地面、地板、墙壁等无污迹、污垢、脚印等，保持卫生间清洁、无异味。</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宋体" w:hAnsi="宋体" w:cs="宋体" w:hint="eastAsia"/>
          <w:sz w:val="22"/>
        </w:rPr>
        <w:t>③</w:t>
      </w:r>
      <w:r>
        <w:rPr>
          <w:rFonts w:ascii="Times New Roman" w:hAnsi="Times New Roman"/>
          <w:sz w:val="22"/>
        </w:rPr>
        <w:t>合理设置果壳箱或者垃圾桶，每日及时清理。</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宋体" w:hAnsi="宋体" w:cs="宋体" w:hint="eastAsia"/>
          <w:sz w:val="22"/>
        </w:rPr>
        <w:t>④</w:t>
      </w:r>
      <w:r>
        <w:rPr>
          <w:rFonts w:ascii="Times New Roman" w:hAnsi="Times New Roman"/>
          <w:sz w:val="22"/>
        </w:rPr>
        <w:t>道路、广场、停车场等每日清扫</w:t>
      </w:r>
      <w:r>
        <w:rPr>
          <w:rFonts w:ascii="Times New Roman" w:hAnsi="Times New Roman"/>
          <w:sz w:val="22"/>
        </w:rPr>
        <w:t>2</w:t>
      </w:r>
      <w:r>
        <w:rPr>
          <w:rFonts w:ascii="Times New Roman" w:hAnsi="Times New Roman"/>
          <w:sz w:val="22"/>
        </w:rPr>
        <w:t>次；一层共用大厅</w:t>
      </w:r>
      <w:proofErr w:type="gramStart"/>
      <w:r>
        <w:rPr>
          <w:rFonts w:ascii="Times New Roman" w:hAnsi="Times New Roman"/>
          <w:sz w:val="22"/>
        </w:rPr>
        <w:t>每日拖洗</w:t>
      </w:r>
      <w:r>
        <w:rPr>
          <w:rFonts w:ascii="Times New Roman" w:hAnsi="Times New Roman"/>
          <w:sz w:val="22"/>
        </w:rPr>
        <w:t>2</w:t>
      </w:r>
      <w:r>
        <w:rPr>
          <w:rFonts w:ascii="Times New Roman" w:hAnsi="Times New Roman"/>
          <w:sz w:val="22"/>
        </w:rPr>
        <w:t>次</w:t>
      </w:r>
      <w:proofErr w:type="gramEnd"/>
      <w:r>
        <w:rPr>
          <w:rFonts w:ascii="Times New Roman" w:hAnsi="Times New Roman"/>
          <w:sz w:val="22"/>
        </w:rPr>
        <w:t>；楼梯扶手每</w:t>
      </w:r>
      <w:r>
        <w:rPr>
          <w:rFonts w:ascii="Times New Roman" w:hAnsi="Times New Roman"/>
          <w:sz w:val="22"/>
        </w:rPr>
        <w:lastRenderedPageBreak/>
        <w:t>日擦洗</w:t>
      </w:r>
      <w:r>
        <w:rPr>
          <w:rFonts w:ascii="Times New Roman" w:hAnsi="Times New Roman"/>
          <w:sz w:val="22"/>
        </w:rPr>
        <w:t>2</w:t>
      </w:r>
      <w:r>
        <w:rPr>
          <w:rFonts w:ascii="Times New Roman" w:hAnsi="Times New Roman"/>
          <w:sz w:val="22"/>
        </w:rPr>
        <w:t>次；共用部位玻璃每月清洁</w:t>
      </w:r>
      <w:r>
        <w:rPr>
          <w:rFonts w:ascii="Times New Roman" w:hAnsi="Times New Roman"/>
          <w:sz w:val="22"/>
        </w:rPr>
        <w:t>1</w:t>
      </w:r>
      <w:r>
        <w:rPr>
          <w:rFonts w:ascii="Times New Roman" w:hAnsi="Times New Roman"/>
          <w:sz w:val="22"/>
        </w:rPr>
        <w:t>次；路灯、楼道灯每月清洁</w:t>
      </w:r>
      <w:r>
        <w:rPr>
          <w:rFonts w:ascii="Times New Roman" w:hAnsi="Times New Roman"/>
          <w:sz w:val="22"/>
        </w:rPr>
        <w:t>1</w:t>
      </w:r>
      <w:r>
        <w:rPr>
          <w:rFonts w:ascii="Times New Roman" w:hAnsi="Times New Roman"/>
          <w:sz w:val="22"/>
        </w:rPr>
        <w:t>次。及时清除道路积水、积雪。</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宋体" w:hAnsi="宋体" w:cs="宋体" w:hint="eastAsia"/>
          <w:sz w:val="22"/>
        </w:rPr>
        <w:t>⑤</w:t>
      </w:r>
      <w:r>
        <w:rPr>
          <w:rFonts w:ascii="Times New Roman" w:hAnsi="Times New Roman"/>
          <w:sz w:val="22"/>
        </w:rPr>
        <w:t>根据实际情况定期进行消毒和灭虫除害。</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）管理服务质量投诉处理及时率</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承诺指标：业主投诉处理率</w:t>
      </w:r>
      <w:r>
        <w:rPr>
          <w:rFonts w:ascii="Times New Roman" w:hAnsi="Times New Roman"/>
          <w:sz w:val="22"/>
        </w:rPr>
        <w:t>100%</w:t>
      </w:r>
      <w:r>
        <w:rPr>
          <w:rFonts w:ascii="Times New Roman" w:hAnsi="Times New Roman"/>
          <w:sz w:val="22"/>
        </w:rPr>
        <w:t>。</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管理服务标准：在接到业主的普通投诉当天，特殊投诉</w:t>
      </w:r>
      <w:r>
        <w:rPr>
          <w:rFonts w:ascii="Times New Roman" w:hAnsi="Times New Roman"/>
          <w:sz w:val="22"/>
        </w:rPr>
        <w:t>3</w:t>
      </w:r>
      <w:r>
        <w:rPr>
          <w:rFonts w:ascii="Times New Roman" w:hAnsi="Times New Roman"/>
          <w:sz w:val="22"/>
        </w:rPr>
        <w:t>天内，给予投诉业主关于处理结果的回复。</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）业主及使用人对管理服务满意度及对满意度测评方法</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承诺指标：业主对物业管理满意率</w:t>
      </w:r>
      <w:r>
        <w:rPr>
          <w:rFonts w:ascii="Times New Roman" w:hAnsi="Times New Roman"/>
          <w:sz w:val="22"/>
        </w:rPr>
        <w:t>95%</w:t>
      </w:r>
      <w:r>
        <w:rPr>
          <w:rFonts w:ascii="Times New Roman" w:hAnsi="Times New Roman"/>
          <w:sz w:val="22"/>
        </w:rPr>
        <w:t>。</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管理服务标准：每半年进行一次业主服务满意度及合理化建议</w:t>
      </w:r>
      <w:r>
        <w:rPr>
          <w:rFonts w:ascii="Times New Roman" w:hAnsi="Times New Roman"/>
          <w:sz w:val="22"/>
        </w:rPr>
        <w:t>/</w:t>
      </w:r>
      <w:r>
        <w:rPr>
          <w:rFonts w:ascii="Times New Roman" w:hAnsi="Times New Roman"/>
          <w:sz w:val="22"/>
        </w:rPr>
        <w:t>意见测评活动。</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5</w:t>
      </w:r>
      <w:r>
        <w:rPr>
          <w:rFonts w:ascii="Times New Roman" w:hAnsi="Times New Roman"/>
          <w:sz w:val="22"/>
        </w:rPr>
        <w:t>）管理人员专业培训合格率</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承诺指标：管理人员专业培训合格率</w:t>
      </w:r>
      <w:r>
        <w:rPr>
          <w:rFonts w:ascii="Times New Roman" w:hAnsi="Times New Roman"/>
          <w:sz w:val="22"/>
        </w:rPr>
        <w:t>100%</w:t>
      </w:r>
      <w:r>
        <w:rPr>
          <w:rFonts w:ascii="Times New Roman" w:hAnsi="Times New Roman"/>
          <w:sz w:val="22"/>
        </w:rPr>
        <w:t>。</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管理服务标准：及时组织无证人员参加取证培训，管理人员和技术骨干经过房地产及物业管理专业培训。</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9.3.3 </w:t>
      </w:r>
      <w:r>
        <w:rPr>
          <w:rFonts w:ascii="Times New Roman" w:hAnsi="Times New Roman"/>
          <w:sz w:val="22"/>
        </w:rPr>
        <w:t>项目负责人（物业主管）</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）工作职责：</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建立健全组织架构，使之合理化、精简化、效率化。分析、研究、解决存在的问题，布置工作任务，改进管理方法，促进工作发展。</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指导后勤人员合理开展工作，树立正气，坚决打击歪风邪气，保障工作顺利进行。经常巡视各部门工作情况，检查服务质量，及时发现问题和解决问题。督促属下管理人员的日常工作，检查各项工作的落实完成情况，并正确评价员工的工作，严格按培训制度培训各层次管理人员，做好员工的考核工作。　　</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以身作则，关心员工，奖罚分明，提高自身素质和修养，最大限度地发挥和调动后勤人员的工作热情和责任感。</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）总体要求：负责落实各项服务工作，协调处理内外关系，树立良好的社会形象。</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）工作时间要求：常日班</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）人员自身要求：大专及以上学历，具有三年以上的相关管理经验，具有很强的组织管理能力、协调力、策划能力。</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9.3.4</w:t>
      </w:r>
      <w:r>
        <w:rPr>
          <w:rFonts w:ascii="Times New Roman" w:hAnsi="Times New Roman"/>
          <w:sz w:val="22"/>
        </w:rPr>
        <w:t>保洁</w:t>
      </w:r>
    </w:p>
    <w:p w:rsidR="007C59A8" w:rsidRDefault="007C59A8" w:rsidP="007C59A8">
      <w:pPr>
        <w:tabs>
          <w:tab w:val="left" w:pos="7200"/>
        </w:tabs>
        <w:adjustRightInd w:val="0"/>
        <w:snapToGrid w:val="0"/>
        <w:spacing w:line="300" w:lineRule="auto"/>
        <w:ind w:firstLineChars="200" w:firstLine="440"/>
        <w:rPr>
          <w:rFonts w:ascii="Times New Roman" w:hAnsi="Times New Roman"/>
          <w:b/>
          <w:sz w:val="22"/>
          <w:u w:val="wavyHeavy"/>
        </w:rPr>
      </w:pPr>
      <w:r>
        <w:rPr>
          <w:rFonts w:ascii="Times New Roman" w:hAnsi="Times New Roman"/>
          <w:bCs/>
          <w:sz w:val="22"/>
        </w:rPr>
        <w:t>（</w:t>
      </w:r>
      <w:r>
        <w:rPr>
          <w:rFonts w:ascii="Times New Roman" w:hAnsi="Times New Roman"/>
          <w:bCs/>
          <w:sz w:val="22"/>
        </w:rPr>
        <w:t>1</w:t>
      </w:r>
      <w:r>
        <w:rPr>
          <w:rFonts w:ascii="Times New Roman" w:hAnsi="Times New Roman"/>
          <w:bCs/>
          <w:sz w:val="22"/>
        </w:rPr>
        <w:t>）服务范围</w:t>
      </w:r>
      <w:r>
        <w:rPr>
          <w:rFonts w:ascii="Times New Roman" w:hAnsi="Times New Roman"/>
          <w:sz w:val="22"/>
        </w:rPr>
        <w:t>：负责本项目管理区域内卫生环境清洁和垃圾清理等工作。</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）工作职责</w:t>
      </w:r>
      <w:r>
        <w:rPr>
          <w:rFonts w:ascii="Times New Roman" w:hAnsi="Times New Roman"/>
          <w:sz w:val="22"/>
        </w:rPr>
        <w:t>：卫生间、大厅、廊道、楼梯、门窗、柱面、墙壁、绿化带、各种招牌、指示牌、消防箱、开关表面、各种扶手、宣传栏等区域的环境清洁工作，并做好虫害防控管理。</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）总体要求：根据安排完成清洁工作，遵守在本项目的工作程序及安全程序，遵守项目规章制度。制服整洁，外表干净，保持积极的工作态度。</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）工作时间要求：每周</w:t>
      </w:r>
      <w:r>
        <w:rPr>
          <w:rFonts w:ascii="Times New Roman" w:hAnsi="Times New Roman"/>
          <w:bCs/>
          <w:sz w:val="22"/>
        </w:rPr>
        <w:t>5</w:t>
      </w:r>
      <w:r>
        <w:rPr>
          <w:rFonts w:ascii="Times New Roman" w:hAnsi="Times New Roman"/>
          <w:bCs/>
          <w:sz w:val="22"/>
        </w:rPr>
        <w:t>天</w:t>
      </w:r>
      <w:r>
        <w:rPr>
          <w:rFonts w:ascii="Times New Roman" w:hAnsi="Times New Roman"/>
          <w:bCs/>
          <w:sz w:val="22"/>
        </w:rPr>
        <w:t>×8</w:t>
      </w:r>
      <w:r>
        <w:rPr>
          <w:rFonts w:ascii="Times New Roman" w:hAnsi="Times New Roman"/>
          <w:bCs/>
          <w:sz w:val="22"/>
        </w:rPr>
        <w:t>小时工作制，其他时间按业主要求到岗。</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）人员自身要求：</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①</w:t>
      </w:r>
      <w:r>
        <w:rPr>
          <w:rFonts w:ascii="Times New Roman" w:hAnsi="Times New Roman"/>
          <w:bCs/>
          <w:sz w:val="22"/>
        </w:rPr>
        <w:t>保洁员：原则上应在</w:t>
      </w:r>
      <w:r>
        <w:rPr>
          <w:rFonts w:ascii="Times New Roman" w:hAnsi="Times New Roman"/>
          <w:bCs/>
          <w:sz w:val="22"/>
        </w:rPr>
        <w:t>60</w:t>
      </w:r>
      <w:r>
        <w:rPr>
          <w:rFonts w:ascii="Times New Roman" w:hAnsi="Times New Roman"/>
          <w:bCs/>
          <w:sz w:val="22"/>
        </w:rPr>
        <w:t>周岁以下，初中及以上学历。身体健康，相貌端正，仪</w:t>
      </w:r>
      <w:r>
        <w:rPr>
          <w:rFonts w:ascii="Times New Roman" w:hAnsi="Times New Roman"/>
          <w:bCs/>
          <w:sz w:val="22"/>
        </w:rPr>
        <w:lastRenderedPageBreak/>
        <w:t>表大方，无传染疾病，有相关工作经验。尊重领导，服从安排，听从指挥。爱岗敬业，恪尽职守，遵纪守法，礼貌待人，作风正派，有较强的责任心和服务意识。</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）各工作点具体工作要求</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宋体" w:hAnsi="宋体" w:cs="宋体" w:hint="eastAsia"/>
          <w:sz w:val="22"/>
        </w:rPr>
        <w:t>①</w:t>
      </w:r>
      <w:r>
        <w:rPr>
          <w:rFonts w:ascii="Times New Roman" w:hAnsi="Times New Roman"/>
          <w:sz w:val="22"/>
        </w:rPr>
        <w:t>室内</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保持大堂、地面无污渍，无烟蒂，无痰迹，无垃圾；柱面、墙面等无灰尘；玻璃大门无手印，无灰尘，循环清洁。</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保持走廊、茶水间、通道和楼道等部位整洁、光亮，无污迹，无脚印，无污渍，无浮灰，循环清洁。</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地毯定期清洗、吸尘，保持干净，无污渍。</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各办公室、会议室及功能房地面干净、无污染，办公桌椅、门窗无积灰，每日一次。</w:t>
      </w:r>
    </w:p>
    <w:p w:rsidR="007C59A8" w:rsidRDefault="007C59A8" w:rsidP="007C59A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公共卫生部位和卫生洁具清洁，无水迹，无头发，无异味。墙面四角保持干燥，无蛛网，地面无脚印，无杂物。金属器具保持光亮，无浮灰，无水迹，无锈斑。卫生用品齐全，卫生间空气清新。每日循环清洁，不少于</w:t>
      </w:r>
      <w:r>
        <w:rPr>
          <w:rFonts w:ascii="Times New Roman" w:hAnsi="Times New Roman"/>
          <w:sz w:val="22"/>
        </w:rPr>
        <w:t>4</w:t>
      </w:r>
      <w:r>
        <w:rPr>
          <w:rFonts w:ascii="Times New Roman" w:hAnsi="Times New Roman"/>
          <w:sz w:val="22"/>
        </w:rPr>
        <w:t>次。</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7</w:t>
      </w:r>
      <w:r>
        <w:rPr>
          <w:rFonts w:ascii="Times New Roman" w:hAnsi="Times New Roman"/>
          <w:bCs/>
          <w:sz w:val="22"/>
        </w:rPr>
        <w:t>）其它要求：完成业主临时交办其他任务。</w:t>
      </w:r>
    </w:p>
    <w:p w:rsidR="007C59A8" w:rsidRDefault="007C59A8" w:rsidP="007C59A8">
      <w:pPr>
        <w:widowControl/>
        <w:spacing w:line="300" w:lineRule="auto"/>
        <w:ind w:firstLine="420"/>
        <w:jc w:val="left"/>
        <w:rPr>
          <w:rFonts w:ascii="Times New Roman" w:hAnsi="Times New Roman"/>
          <w:sz w:val="22"/>
        </w:rPr>
      </w:pPr>
      <w:r>
        <w:rPr>
          <w:rFonts w:ascii="Times New Roman" w:hAnsi="Times New Roman"/>
          <w:sz w:val="22"/>
        </w:rPr>
        <w:t>9.3.5</w:t>
      </w:r>
      <w:r>
        <w:rPr>
          <w:rFonts w:ascii="Times New Roman" w:hAnsi="Times New Roman"/>
          <w:sz w:val="22"/>
        </w:rPr>
        <w:t>保安</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7C59A8" w:rsidTr="00355AB0">
        <w:trPr>
          <w:trHeight w:val="425"/>
          <w:jc w:val="center"/>
        </w:trPr>
        <w:tc>
          <w:tcPr>
            <w:tcW w:w="595" w:type="dxa"/>
            <w:vMerge w:val="restart"/>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r>
              <w:rPr>
                <w:rFonts w:ascii="Times New Roman" w:hAnsi="Times New Roman"/>
                <w:bCs/>
                <w:kern w:val="0"/>
                <w:sz w:val="22"/>
              </w:rPr>
              <w:t>序号</w:t>
            </w:r>
          </w:p>
        </w:tc>
        <w:tc>
          <w:tcPr>
            <w:tcW w:w="2788" w:type="dxa"/>
            <w:vMerge w:val="restart"/>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r>
              <w:rPr>
                <w:rFonts w:ascii="Times New Roman" w:hAnsi="Times New Roman"/>
                <w:bCs/>
                <w:kern w:val="0"/>
                <w:sz w:val="22"/>
              </w:rPr>
              <w:t>设施设备名称</w:t>
            </w:r>
          </w:p>
        </w:tc>
        <w:tc>
          <w:tcPr>
            <w:tcW w:w="3828" w:type="dxa"/>
            <w:gridSpan w:val="2"/>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r>
              <w:rPr>
                <w:rFonts w:ascii="Times New Roman" w:hAnsi="Times New Roman"/>
                <w:bCs/>
                <w:kern w:val="0"/>
                <w:sz w:val="22"/>
              </w:rPr>
              <w:t>配备要求</w:t>
            </w:r>
          </w:p>
        </w:tc>
        <w:tc>
          <w:tcPr>
            <w:tcW w:w="1528" w:type="dxa"/>
            <w:vMerge w:val="restart"/>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r>
              <w:rPr>
                <w:rFonts w:ascii="Times New Roman" w:hAnsi="Times New Roman"/>
                <w:bCs/>
                <w:kern w:val="0"/>
                <w:sz w:val="22"/>
              </w:rPr>
              <w:t>备注</w:t>
            </w:r>
          </w:p>
        </w:tc>
      </w:tr>
      <w:tr w:rsidR="007C59A8" w:rsidTr="00355AB0">
        <w:trPr>
          <w:trHeight w:val="425"/>
          <w:jc w:val="center"/>
        </w:trPr>
        <w:tc>
          <w:tcPr>
            <w:tcW w:w="595" w:type="dxa"/>
            <w:vMerge/>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p>
        </w:tc>
        <w:tc>
          <w:tcPr>
            <w:tcW w:w="2788" w:type="dxa"/>
            <w:vMerge/>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p>
        </w:tc>
        <w:tc>
          <w:tcPr>
            <w:tcW w:w="1771" w:type="dxa"/>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r>
              <w:rPr>
                <w:rFonts w:ascii="Times New Roman" w:hAnsi="Times New Roman"/>
                <w:bCs/>
                <w:kern w:val="0"/>
                <w:sz w:val="22"/>
              </w:rPr>
              <w:t>由采购人提供</w:t>
            </w:r>
          </w:p>
        </w:tc>
        <w:tc>
          <w:tcPr>
            <w:tcW w:w="2057" w:type="dxa"/>
            <w:vAlign w:val="center"/>
          </w:tcPr>
          <w:p w:rsidR="007C59A8" w:rsidRDefault="007C59A8" w:rsidP="00355AB0">
            <w:pPr>
              <w:tabs>
                <w:tab w:val="left" w:pos="7200"/>
              </w:tabs>
              <w:adjustRightInd w:val="0"/>
              <w:snapToGrid w:val="0"/>
              <w:spacing w:line="300" w:lineRule="auto"/>
              <w:jc w:val="center"/>
              <w:rPr>
                <w:rFonts w:ascii="Times New Roman" w:hAnsi="Times New Roman"/>
                <w:bCs/>
                <w:kern w:val="0"/>
                <w:sz w:val="22"/>
              </w:rPr>
            </w:pPr>
            <w:r>
              <w:rPr>
                <w:rFonts w:ascii="Times New Roman" w:hAnsi="Times New Roman"/>
                <w:bCs/>
                <w:kern w:val="0"/>
                <w:sz w:val="22"/>
              </w:rPr>
              <w:t>由供应商提供</w:t>
            </w:r>
          </w:p>
        </w:tc>
        <w:tc>
          <w:tcPr>
            <w:tcW w:w="1528" w:type="dxa"/>
            <w:vMerge/>
          </w:tcPr>
          <w:p w:rsidR="007C59A8" w:rsidRDefault="007C59A8" w:rsidP="00355AB0">
            <w:pPr>
              <w:tabs>
                <w:tab w:val="left" w:pos="7200"/>
              </w:tabs>
              <w:adjustRightInd w:val="0"/>
              <w:snapToGrid w:val="0"/>
              <w:spacing w:line="300" w:lineRule="auto"/>
              <w:rPr>
                <w:rFonts w:ascii="Times New Roman" w:hAnsi="Times New Roman"/>
                <w:bCs/>
                <w:kern w:val="0"/>
                <w:sz w:val="22"/>
              </w:rPr>
            </w:pPr>
          </w:p>
        </w:tc>
      </w:tr>
      <w:tr w:rsidR="007C59A8" w:rsidTr="00355AB0">
        <w:trPr>
          <w:trHeight w:val="425"/>
          <w:jc w:val="center"/>
        </w:trPr>
        <w:tc>
          <w:tcPr>
            <w:tcW w:w="595"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1</w:t>
            </w:r>
          </w:p>
        </w:tc>
        <w:tc>
          <w:tcPr>
            <w:tcW w:w="2788"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保安用房</w:t>
            </w:r>
          </w:p>
        </w:tc>
        <w:tc>
          <w:tcPr>
            <w:tcW w:w="1771"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sz w:val="22"/>
              </w:rPr>
              <w:t>√</w:t>
            </w:r>
          </w:p>
        </w:tc>
        <w:tc>
          <w:tcPr>
            <w:tcW w:w="2057" w:type="dxa"/>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p>
        </w:tc>
        <w:tc>
          <w:tcPr>
            <w:tcW w:w="1528" w:type="dxa"/>
          </w:tcPr>
          <w:p w:rsidR="007C59A8" w:rsidRDefault="007C59A8" w:rsidP="00355AB0">
            <w:pPr>
              <w:tabs>
                <w:tab w:val="left" w:pos="7200"/>
              </w:tabs>
              <w:adjustRightInd w:val="0"/>
              <w:snapToGrid w:val="0"/>
              <w:spacing w:line="300" w:lineRule="auto"/>
              <w:rPr>
                <w:rFonts w:ascii="Times New Roman" w:hAnsi="Times New Roman"/>
                <w:bCs/>
                <w:kern w:val="0"/>
                <w:sz w:val="22"/>
              </w:rPr>
            </w:pPr>
          </w:p>
        </w:tc>
      </w:tr>
      <w:tr w:rsidR="007C59A8" w:rsidTr="00355AB0">
        <w:trPr>
          <w:trHeight w:val="425"/>
          <w:jc w:val="center"/>
        </w:trPr>
        <w:tc>
          <w:tcPr>
            <w:tcW w:w="595"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2</w:t>
            </w:r>
          </w:p>
        </w:tc>
        <w:tc>
          <w:tcPr>
            <w:tcW w:w="2788"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办公设施设备</w:t>
            </w:r>
          </w:p>
        </w:tc>
        <w:tc>
          <w:tcPr>
            <w:tcW w:w="1771"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sz w:val="22"/>
              </w:rPr>
              <w:t>√</w:t>
            </w:r>
          </w:p>
        </w:tc>
        <w:tc>
          <w:tcPr>
            <w:tcW w:w="2057" w:type="dxa"/>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p>
        </w:tc>
        <w:tc>
          <w:tcPr>
            <w:tcW w:w="1528" w:type="dxa"/>
          </w:tcPr>
          <w:p w:rsidR="007C59A8" w:rsidRDefault="007C59A8" w:rsidP="00355AB0">
            <w:pPr>
              <w:tabs>
                <w:tab w:val="left" w:pos="7200"/>
              </w:tabs>
              <w:adjustRightInd w:val="0"/>
              <w:snapToGrid w:val="0"/>
              <w:spacing w:line="300" w:lineRule="auto"/>
              <w:rPr>
                <w:rFonts w:ascii="Times New Roman" w:hAnsi="Times New Roman"/>
                <w:bCs/>
                <w:kern w:val="0"/>
                <w:sz w:val="22"/>
              </w:rPr>
            </w:pPr>
          </w:p>
        </w:tc>
      </w:tr>
      <w:tr w:rsidR="007C59A8" w:rsidTr="00355AB0">
        <w:trPr>
          <w:trHeight w:val="425"/>
          <w:jc w:val="center"/>
        </w:trPr>
        <w:tc>
          <w:tcPr>
            <w:tcW w:w="595"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3</w:t>
            </w:r>
          </w:p>
        </w:tc>
        <w:tc>
          <w:tcPr>
            <w:tcW w:w="2788"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技防设备</w:t>
            </w:r>
          </w:p>
        </w:tc>
        <w:tc>
          <w:tcPr>
            <w:tcW w:w="1771"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sz w:val="22"/>
              </w:rPr>
              <w:t>√</w:t>
            </w:r>
          </w:p>
        </w:tc>
        <w:tc>
          <w:tcPr>
            <w:tcW w:w="2057" w:type="dxa"/>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p>
        </w:tc>
        <w:tc>
          <w:tcPr>
            <w:tcW w:w="1528" w:type="dxa"/>
          </w:tcPr>
          <w:p w:rsidR="007C59A8" w:rsidRDefault="007C59A8" w:rsidP="00355AB0">
            <w:pPr>
              <w:tabs>
                <w:tab w:val="left" w:pos="7200"/>
              </w:tabs>
              <w:adjustRightInd w:val="0"/>
              <w:snapToGrid w:val="0"/>
              <w:spacing w:line="300" w:lineRule="auto"/>
              <w:rPr>
                <w:rFonts w:ascii="Times New Roman" w:hAnsi="Times New Roman"/>
                <w:bCs/>
                <w:kern w:val="0"/>
                <w:sz w:val="22"/>
              </w:rPr>
            </w:pPr>
          </w:p>
        </w:tc>
      </w:tr>
      <w:tr w:rsidR="007C59A8" w:rsidTr="00355AB0">
        <w:trPr>
          <w:trHeight w:val="425"/>
          <w:jc w:val="center"/>
        </w:trPr>
        <w:tc>
          <w:tcPr>
            <w:tcW w:w="595"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4</w:t>
            </w:r>
          </w:p>
        </w:tc>
        <w:tc>
          <w:tcPr>
            <w:tcW w:w="2788"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保安耗材</w:t>
            </w:r>
          </w:p>
        </w:tc>
        <w:tc>
          <w:tcPr>
            <w:tcW w:w="1771" w:type="dxa"/>
            <w:vAlign w:val="center"/>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p>
        </w:tc>
        <w:tc>
          <w:tcPr>
            <w:tcW w:w="2057" w:type="dxa"/>
          </w:tcPr>
          <w:p w:rsidR="007C59A8" w:rsidRDefault="007C59A8" w:rsidP="00355AB0">
            <w:pPr>
              <w:tabs>
                <w:tab w:val="left" w:pos="7200"/>
              </w:tabs>
              <w:adjustRightInd w:val="0"/>
              <w:snapToGrid w:val="0"/>
              <w:spacing w:line="300" w:lineRule="auto"/>
              <w:jc w:val="center"/>
              <w:rPr>
                <w:rFonts w:ascii="Times New Roman" w:hAnsi="Times New Roman"/>
                <w:kern w:val="0"/>
                <w:sz w:val="22"/>
              </w:rPr>
            </w:pPr>
            <w:r>
              <w:rPr>
                <w:rFonts w:ascii="Times New Roman" w:hAnsi="Times New Roman"/>
                <w:sz w:val="22"/>
              </w:rPr>
              <w:t>√</w:t>
            </w:r>
          </w:p>
        </w:tc>
        <w:tc>
          <w:tcPr>
            <w:tcW w:w="1528" w:type="dxa"/>
          </w:tcPr>
          <w:p w:rsidR="007C59A8" w:rsidRDefault="007C59A8" w:rsidP="00355AB0">
            <w:pPr>
              <w:tabs>
                <w:tab w:val="left" w:pos="7200"/>
              </w:tabs>
              <w:adjustRightInd w:val="0"/>
              <w:snapToGrid w:val="0"/>
              <w:spacing w:line="300" w:lineRule="auto"/>
              <w:rPr>
                <w:rFonts w:ascii="Times New Roman" w:hAnsi="Times New Roman"/>
                <w:kern w:val="0"/>
                <w:sz w:val="22"/>
              </w:rPr>
            </w:pPr>
          </w:p>
        </w:tc>
      </w:tr>
    </w:tbl>
    <w:p w:rsidR="007C59A8" w:rsidRDefault="007C59A8" w:rsidP="007C59A8">
      <w:pPr>
        <w:tabs>
          <w:tab w:val="left" w:pos="7200"/>
        </w:tabs>
        <w:adjustRightInd w:val="0"/>
        <w:snapToGrid w:val="0"/>
        <w:spacing w:line="300" w:lineRule="auto"/>
        <w:ind w:firstLineChars="200" w:firstLine="482"/>
        <w:jc w:val="center"/>
        <w:rPr>
          <w:rFonts w:ascii="Times New Roman" w:hAnsi="Times New Roman"/>
          <w:b/>
          <w:sz w:val="24"/>
          <w:szCs w:val="24"/>
        </w:rPr>
      </w:pP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）工作内容</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①</w:t>
      </w:r>
      <w:r>
        <w:rPr>
          <w:rFonts w:ascii="Times New Roman" w:hAnsi="Times New Roman"/>
          <w:bCs/>
          <w:sz w:val="22"/>
        </w:rPr>
        <w:t>服务范围：</w:t>
      </w:r>
      <w:r>
        <w:rPr>
          <w:rFonts w:ascii="Times New Roman" w:hAnsi="Times New Roman"/>
          <w:sz w:val="22"/>
        </w:rPr>
        <w:t>本项目服务区域有</w:t>
      </w:r>
      <w:r>
        <w:rPr>
          <w:rFonts w:ascii="Times New Roman" w:hAnsi="Times New Roman"/>
          <w:sz w:val="22"/>
        </w:rPr>
        <w:t>4</w:t>
      </w:r>
      <w:r>
        <w:rPr>
          <w:rFonts w:ascii="Times New Roman" w:hAnsi="Times New Roman"/>
          <w:sz w:val="22"/>
        </w:rPr>
        <w:t>个，为</w:t>
      </w:r>
      <w:r>
        <w:rPr>
          <w:rFonts w:ascii="Times New Roman" w:hAnsi="Times New Roman"/>
          <w:sz w:val="22"/>
        </w:rPr>
        <w:t>4</w:t>
      </w:r>
      <w:r>
        <w:rPr>
          <w:rFonts w:ascii="Times New Roman" w:hAnsi="Times New Roman"/>
          <w:sz w:val="22"/>
        </w:rPr>
        <w:t>个区域</w:t>
      </w:r>
      <w:r>
        <w:rPr>
          <w:rFonts w:ascii="Times New Roman" w:hAnsi="Times New Roman"/>
          <w:szCs w:val="21"/>
        </w:rPr>
        <w:t>提供</w:t>
      </w:r>
      <w:r>
        <w:rPr>
          <w:rFonts w:ascii="Times New Roman" w:hAnsi="Times New Roman"/>
          <w:bCs/>
          <w:sz w:val="22"/>
        </w:rPr>
        <w:t>保安服务。</w:t>
      </w:r>
      <w:r>
        <w:rPr>
          <w:rFonts w:ascii="Times New Roman" w:hAnsi="Times New Roman"/>
          <w:sz w:val="22"/>
        </w:rPr>
        <w:t>分别是中心本部（浦东新区川沙</w:t>
      </w:r>
      <w:proofErr w:type="gramStart"/>
      <w:r>
        <w:rPr>
          <w:rFonts w:ascii="Times New Roman" w:hAnsi="Times New Roman"/>
          <w:sz w:val="22"/>
        </w:rPr>
        <w:t>新镇勤川路</w:t>
      </w:r>
      <w:proofErr w:type="gramEnd"/>
      <w:r>
        <w:rPr>
          <w:rFonts w:ascii="Times New Roman" w:hAnsi="Times New Roman"/>
          <w:sz w:val="22"/>
        </w:rPr>
        <w:t>338</w:t>
      </w:r>
      <w:r>
        <w:rPr>
          <w:rFonts w:ascii="Times New Roman" w:hAnsi="Times New Roman"/>
          <w:sz w:val="22"/>
        </w:rPr>
        <w:t>号）、</w:t>
      </w:r>
      <w:proofErr w:type="gramStart"/>
      <w:r>
        <w:rPr>
          <w:rFonts w:ascii="Times New Roman" w:hAnsi="Times New Roman"/>
          <w:sz w:val="22"/>
        </w:rPr>
        <w:t>一</w:t>
      </w:r>
      <w:proofErr w:type="gramEnd"/>
      <w:r>
        <w:rPr>
          <w:rFonts w:ascii="Times New Roman" w:hAnsi="Times New Roman"/>
          <w:sz w:val="22"/>
        </w:rPr>
        <w:t>分中心（浦东新区老港镇滨海</w:t>
      </w:r>
      <w:proofErr w:type="gramStart"/>
      <w:r>
        <w:rPr>
          <w:rFonts w:ascii="Times New Roman" w:hAnsi="Times New Roman"/>
          <w:sz w:val="22"/>
        </w:rPr>
        <w:t>度假区通源东路</w:t>
      </w:r>
      <w:proofErr w:type="gramEnd"/>
      <w:r>
        <w:rPr>
          <w:rFonts w:ascii="Times New Roman" w:hAnsi="Times New Roman"/>
          <w:sz w:val="22"/>
        </w:rPr>
        <w:t>8</w:t>
      </w:r>
      <w:r>
        <w:rPr>
          <w:rFonts w:ascii="Times New Roman" w:hAnsi="Times New Roman"/>
          <w:sz w:val="22"/>
        </w:rPr>
        <w:t>号）、三分中心（浦东新区东高路</w:t>
      </w:r>
      <w:r>
        <w:rPr>
          <w:rFonts w:ascii="Times New Roman" w:hAnsi="Times New Roman"/>
          <w:sz w:val="22"/>
        </w:rPr>
        <w:t>750</w:t>
      </w:r>
      <w:r>
        <w:rPr>
          <w:rFonts w:ascii="Times New Roman" w:hAnsi="Times New Roman"/>
          <w:sz w:val="22"/>
        </w:rPr>
        <w:t>弄</w:t>
      </w:r>
      <w:r>
        <w:rPr>
          <w:rFonts w:ascii="Times New Roman" w:hAnsi="Times New Roman"/>
          <w:sz w:val="22"/>
        </w:rPr>
        <w:t>120</w:t>
      </w:r>
      <w:r>
        <w:rPr>
          <w:rFonts w:ascii="Times New Roman" w:hAnsi="Times New Roman"/>
          <w:sz w:val="22"/>
        </w:rPr>
        <w:t>号）、四分中心（浦东新区济阳路</w:t>
      </w:r>
      <w:r>
        <w:rPr>
          <w:rFonts w:ascii="Times New Roman" w:hAnsi="Times New Roman"/>
          <w:sz w:val="22"/>
        </w:rPr>
        <w:t>108</w:t>
      </w:r>
      <w:r>
        <w:rPr>
          <w:rFonts w:ascii="Times New Roman" w:hAnsi="Times New Roman"/>
          <w:sz w:val="22"/>
        </w:rPr>
        <w:t>号）。</w:t>
      </w:r>
    </w:p>
    <w:p w:rsidR="007C59A8" w:rsidRDefault="007C59A8" w:rsidP="007C59A8">
      <w:pPr>
        <w:snapToGrid w:val="0"/>
        <w:spacing w:line="300" w:lineRule="auto"/>
        <w:ind w:firstLineChars="200" w:firstLine="440"/>
        <w:rPr>
          <w:rFonts w:ascii="Times New Roman" w:hAnsi="Times New Roman"/>
          <w:szCs w:val="21"/>
        </w:rPr>
      </w:pPr>
      <w:r>
        <w:rPr>
          <w:rFonts w:ascii="宋体" w:hAnsi="宋体" w:cs="宋体" w:hint="eastAsia"/>
          <w:bCs/>
          <w:sz w:val="22"/>
        </w:rPr>
        <w:t>②</w:t>
      </w:r>
      <w:r>
        <w:rPr>
          <w:rFonts w:ascii="Times New Roman" w:hAnsi="Times New Roman"/>
          <w:bCs/>
          <w:sz w:val="22"/>
        </w:rPr>
        <w:t>工作职责</w:t>
      </w:r>
      <w:r>
        <w:rPr>
          <w:rFonts w:ascii="Times New Roman" w:hAnsi="Times New Roman"/>
          <w:szCs w:val="21"/>
        </w:rPr>
        <w:t>：</w:t>
      </w:r>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）门岗及安全监控实行</w:t>
      </w:r>
      <w:r>
        <w:rPr>
          <w:rFonts w:ascii="Times New Roman" w:hAnsi="Times New Roman"/>
          <w:sz w:val="22"/>
        </w:rPr>
        <w:t>7*24</w:t>
      </w:r>
      <w:r>
        <w:rPr>
          <w:rFonts w:ascii="Times New Roman" w:hAnsi="Times New Roman"/>
          <w:sz w:val="22"/>
        </w:rPr>
        <w:t>小时轮班值守轮值（不允许有脱岗、打</w:t>
      </w:r>
      <w:proofErr w:type="gramStart"/>
      <w:r>
        <w:rPr>
          <w:rFonts w:ascii="Times New Roman" w:hAnsi="Times New Roman"/>
          <w:sz w:val="22"/>
        </w:rPr>
        <w:t>磕睡</w:t>
      </w:r>
      <w:proofErr w:type="gramEnd"/>
      <w:r>
        <w:rPr>
          <w:rFonts w:ascii="Times New Roman" w:hAnsi="Times New Roman"/>
          <w:sz w:val="22"/>
        </w:rPr>
        <w:t>、大声说笑现象）。</w:t>
      </w:r>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）对发生事件或发生重大事件报告并进行详细记录备案。</w:t>
      </w:r>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w:t>
      </w:r>
      <w:proofErr w:type="gramStart"/>
      <w:r>
        <w:rPr>
          <w:rFonts w:ascii="Times New Roman" w:hAnsi="Times New Roman"/>
          <w:sz w:val="22"/>
        </w:rPr>
        <w:t>安保对大楼</w:t>
      </w:r>
      <w:proofErr w:type="gramEnd"/>
      <w:r>
        <w:rPr>
          <w:rFonts w:ascii="Times New Roman" w:hAnsi="Times New Roman"/>
          <w:sz w:val="22"/>
        </w:rPr>
        <w:t>实行检</w:t>
      </w:r>
      <w:proofErr w:type="gramStart"/>
      <w:r>
        <w:rPr>
          <w:rFonts w:ascii="Times New Roman" w:hAnsi="Times New Roman"/>
          <w:sz w:val="22"/>
        </w:rPr>
        <w:t>査</w:t>
      </w:r>
      <w:proofErr w:type="gramEnd"/>
      <w:r>
        <w:rPr>
          <w:rFonts w:ascii="Times New Roman" w:hAnsi="Times New Roman"/>
          <w:sz w:val="22"/>
        </w:rPr>
        <w:t>制度，清场及巡更检</w:t>
      </w:r>
      <w:proofErr w:type="gramStart"/>
      <w:r>
        <w:rPr>
          <w:rFonts w:ascii="Times New Roman" w:hAnsi="Times New Roman"/>
          <w:sz w:val="22"/>
        </w:rPr>
        <w:t>査</w:t>
      </w:r>
      <w:proofErr w:type="gramEnd"/>
      <w:r>
        <w:rPr>
          <w:rFonts w:ascii="Times New Roman" w:hAnsi="Times New Roman"/>
          <w:sz w:val="22"/>
        </w:rPr>
        <w:t>；包括关公</w:t>
      </w:r>
      <w:proofErr w:type="gramStart"/>
      <w:r>
        <w:rPr>
          <w:rFonts w:ascii="Times New Roman" w:hAnsi="Times New Roman"/>
          <w:sz w:val="22"/>
        </w:rPr>
        <w:t>共区域门</w:t>
      </w:r>
      <w:proofErr w:type="gramEnd"/>
      <w:r>
        <w:rPr>
          <w:rFonts w:ascii="Times New Roman" w:hAnsi="Times New Roman"/>
          <w:sz w:val="22"/>
        </w:rPr>
        <w:t>、关窗、关灯，防盗检查、防火检查、防水</w:t>
      </w:r>
      <w:proofErr w:type="gramStart"/>
      <w:r>
        <w:rPr>
          <w:rFonts w:ascii="Times New Roman" w:hAnsi="Times New Roman"/>
          <w:sz w:val="22"/>
        </w:rPr>
        <w:t>浸</w:t>
      </w:r>
      <w:proofErr w:type="gramEnd"/>
      <w:r>
        <w:rPr>
          <w:rFonts w:ascii="Times New Roman" w:hAnsi="Times New Roman"/>
          <w:sz w:val="22"/>
        </w:rPr>
        <w:t>检查。</w:t>
      </w:r>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）对大楼内消防栓、水带、灭火器进行定期检</w:t>
      </w:r>
      <w:proofErr w:type="gramStart"/>
      <w:r>
        <w:rPr>
          <w:rFonts w:ascii="Times New Roman" w:hAnsi="Times New Roman"/>
          <w:sz w:val="22"/>
        </w:rPr>
        <w:t>査</w:t>
      </w:r>
      <w:proofErr w:type="gramEnd"/>
      <w:r>
        <w:rPr>
          <w:rFonts w:ascii="Times New Roman" w:hAnsi="Times New Roman"/>
          <w:sz w:val="22"/>
        </w:rPr>
        <w:t>；消防通道保持畅通，消防器材完好。</w:t>
      </w:r>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5</w:t>
      </w:r>
      <w:r>
        <w:rPr>
          <w:rFonts w:ascii="Times New Roman" w:hAnsi="Times New Roman"/>
          <w:sz w:val="22"/>
        </w:rPr>
        <w:t>）在</w:t>
      </w:r>
      <w:r>
        <w:rPr>
          <w:rFonts w:ascii="Times New Roman" w:hAnsi="Times New Roman"/>
          <w:sz w:val="22"/>
        </w:rPr>
        <w:t>“</w:t>
      </w:r>
      <w:r>
        <w:rPr>
          <w:rFonts w:ascii="Times New Roman" w:hAnsi="Times New Roman"/>
          <w:sz w:val="22"/>
        </w:rPr>
        <w:t>禁止烟火</w:t>
      </w:r>
      <w:r>
        <w:rPr>
          <w:rFonts w:ascii="Times New Roman" w:hAnsi="Times New Roman"/>
          <w:sz w:val="22"/>
        </w:rPr>
        <w:t>”</w:t>
      </w:r>
      <w:r>
        <w:rPr>
          <w:rFonts w:ascii="Times New Roman" w:hAnsi="Times New Roman"/>
          <w:sz w:val="22"/>
        </w:rPr>
        <w:t>和控烟区域发现有吸烟和用火现象，要及时劝阻。</w:t>
      </w:r>
    </w:p>
    <w:p w:rsidR="007C59A8" w:rsidRDefault="007C59A8" w:rsidP="007C59A8">
      <w:pPr>
        <w:snapToGrid w:val="0"/>
        <w:spacing w:line="300" w:lineRule="auto"/>
        <w:ind w:firstLineChars="200" w:firstLine="440"/>
        <w:rPr>
          <w:rFonts w:ascii="Times New Roman" w:hAnsi="Times New Roman"/>
          <w:sz w:val="22"/>
        </w:rPr>
      </w:pPr>
      <w:r>
        <w:rPr>
          <w:rFonts w:ascii="Times New Roman" w:hAnsi="Times New Roman"/>
          <w:sz w:val="22"/>
        </w:rPr>
        <w:t>6</w:t>
      </w:r>
      <w:r>
        <w:rPr>
          <w:rFonts w:ascii="Times New Roman" w:hAnsi="Times New Roman"/>
          <w:sz w:val="22"/>
        </w:rPr>
        <w:t>）进行消防演练培训，熟练掌握消防知识和操作要领。</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9</w:t>
      </w:r>
      <w:r>
        <w:rPr>
          <w:rFonts w:ascii="Times New Roman" w:hAnsi="Times New Roman"/>
          <w:sz w:val="22"/>
        </w:rPr>
        <w:t>）认真做好监控记录，监控录像保留</w:t>
      </w:r>
      <w:r>
        <w:rPr>
          <w:rFonts w:ascii="Times New Roman" w:hAnsi="Times New Roman"/>
          <w:sz w:val="22"/>
        </w:rPr>
        <w:t>30</w:t>
      </w:r>
      <w:r>
        <w:rPr>
          <w:rFonts w:ascii="Times New Roman" w:hAnsi="Times New Roman"/>
          <w:sz w:val="22"/>
        </w:rPr>
        <w:t>天，不得擅自删除。解决处理问题等记录。</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10</w:t>
      </w:r>
      <w:r>
        <w:rPr>
          <w:rFonts w:ascii="Times New Roman" w:hAnsi="Times New Roman"/>
          <w:sz w:val="22"/>
        </w:rPr>
        <w:t>）加强公共秩序的管理，认真值守，规范服务，做到严密执勤，热忱服务，确保无爆炸、火灾、破坏、盗窃事故和无责任疏漏事故。</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11</w:t>
      </w:r>
      <w:r>
        <w:rPr>
          <w:rFonts w:ascii="Times New Roman" w:hAnsi="Times New Roman"/>
          <w:sz w:val="22"/>
        </w:rPr>
        <w:t>）全天候负责区域内正门、区域通道、办公区域及公共走道交通及</w:t>
      </w:r>
      <w:r>
        <w:rPr>
          <w:rFonts w:ascii="Times New Roman" w:hAnsi="Times New Roman"/>
          <w:sz w:val="22"/>
        </w:rPr>
        <w:t>24</w:t>
      </w:r>
      <w:r>
        <w:rPr>
          <w:rFonts w:ascii="Times New Roman" w:hAnsi="Times New Roman"/>
          <w:sz w:val="22"/>
        </w:rPr>
        <w:t>小时保安巡逻、值勤。</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12</w:t>
      </w:r>
      <w:r>
        <w:rPr>
          <w:rFonts w:ascii="Times New Roman" w:hAnsi="Times New Roman"/>
          <w:sz w:val="22"/>
        </w:rPr>
        <w:t>）办公楼（区域）来人来访人员通报、登记、证件检查等。如遇突发事件，积极主动地配合有关部门，做好劝说、劝阻和疏导工作。</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13</w:t>
      </w:r>
      <w:r>
        <w:rPr>
          <w:rFonts w:ascii="Times New Roman" w:hAnsi="Times New Roman"/>
          <w:sz w:val="22"/>
        </w:rPr>
        <w:t>）积极配合公安部门工作，完善监控室管理。</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14</w:t>
      </w:r>
      <w:r>
        <w:rPr>
          <w:rFonts w:ascii="Times New Roman" w:hAnsi="Times New Roman"/>
          <w:sz w:val="22"/>
        </w:rPr>
        <w:t>）贯彻执行公安部门关于保安保卫工作方针、政策和有关条例。对来访人员要具有基本处置能力。</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）坚决制止物业管理区域内的不文明及违法行为。</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16</w:t>
      </w:r>
      <w:r>
        <w:rPr>
          <w:rFonts w:ascii="Times New Roman" w:hAnsi="Times New Roman"/>
          <w:sz w:val="22"/>
        </w:rPr>
        <w:t>）定期对电气设备、开关、线路和照明灯具等进行检查。积极开展防盗、防火宣传。</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17</w:t>
      </w:r>
      <w:r>
        <w:rPr>
          <w:rFonts w:ascii="Times New Roman" w:hAnsi="Times New Roman"/>
          <w:sz w:val="22"/>
        </w:rPr>
        <w:t>）保安巡逻范围包括区域的公共道路、绿地带、设备用房和办公楼的各楼层。</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sz w:val="22"/>
        </w:rPr>
        <w:t>）处理各种突发事件。</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19</w:t>
      </w:r>
      <w:r>
        <w:rPr>
          <w:rFonts w:ascii="Times New Roman" w:hAnsi="Times New Roman"/>
          <w:sz w:val="22"/>
        </w:rPr>
        <w:t>）实施三级防火责任制和岗位责任制，建立健全防火制度和安全操作制度。</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20</w:t>
      </w:r>
      <w:r>
        <w:rPr>
          <w:rFonts w:ascii="Times New Roman" w:hAnsi="Times New Roman"/>
          <w:sz w:val="22"/>
        </w:rPr>
        <w:t>）建筑物内严禁焚烧物品。建筑物内的走道、楼梯、出口等部位，保持畅通，严禁堆放物品。</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21</w:t>
      </w:r>
      <w:r>
        <w:rPr>
          <w:rFonts w:ascii="Times New Roman" w:hAnsi="Times New Roman"/>
          <w:sz w:val="22"/>
        </w:rPr>
        <w:t>）对上</w:t>
      </w:r>
      <w:r w:rsidR="004932DC">
        <w:rPr>
          <w:rFonts w:ascii="Times New Roman" w:hAnsi="Times New Roman" w:hint="eastAsia"/>
          <w:sz w:val="22"/>
        </w:rPr>
        <w:t>.</w:t>
      </w:r>
      <w:r>
        <w:rPr>
          <w:rFonts w:ascii="Times New Roman" w:hAnsi="Times New Roman"/>
          <w:sz w:val="22"/>
        </w:rPr>
        <w:t>访人员进行合理劝阻，并具有基本处置能力；（群访、闹访、阻碍交通、聚众闹事、损坏公物、酒后滋事、暴力行凶等）。</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22</w:t>
      </w:r>
      <w:r>
        <w:rPr>
          <w:rFonts w:ascii="Times New Roman" w:hAnsi="Times New Roman"/>
          <w:sz w:val="22"/>
        </w:rPr>
        <w:t>）保安人员上班</w:t>
      </w:r>
      <w:proofErr w:type="gramStart"/>
      <w:r>
        <w:rPr>
          <w:rFonts w:ascii="Times New Roman" w:hAnsi="Times New Roman"/>
          <w:sz w:val="22"/>
        </w:rPr>
        <w:t>时着</w:t>
      </w:r>
      <w:proofErr w:type="gramEnd"/>
      <w:r>
        <w:rPr>
          <w:rFonts w:ascii="Times New Roman" w:hAnsi="Times New Roman"/>
          <w:sz w:val="22"/>
        </w:rPr>
        <w:t>统一的制服，配戴工作证。执勤人员佩带对讲机、电筒等装备。</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23</w:t>
      </w:r>
      <w:r>
        <w:rPr>
          <w:rFonts w:ascii="Times New Roman" w:hAnsi="Times New Roman"/>
          <w:sz w:val="22"/>
        </w:rPr>
        <w:t>）门岗负责对大件物品出入检查、报纸分发及快递收发等服务。</w:t>
      </w:r>
    </w:p>
    <w:p w:rsidR="007C59A8" w:rsidRDefault="007C59A8" w:rsidP="007C59A8">
      <w:pPr>
        <w:widowControl/>
        <w:snapToGrid w:val="0"/>
        <w:spacing w:line="300" w:lineRule="auto"/>
        <w:ind w:firstLineChars="200" w:firstLine="440"/>
        <w:jc w:val="left"/>
        <w:rPr>
          <w:rFonts w:ascii="Times New Roman" w:hAnsi="Times New Roman"/>
          <w:sz w:val="22"/>
        </w:rPr>
      </w:pPr>
      <w:r>
        <w:rPr>
          <w:rFonts w:ascii="Times New Roman" w:hAnsi="Times New Roman"/>
          <w:sz w:val="22"/>
        </w:rPr>
        <w:t>24</w:t>
      </w:r>
      <w:r>
        <w:rPr>
          <w:rFonts w:ascii="Times New Roman" w:hAnsi="Times New Roman"/>
          <w:sz w:val="22"/>
        </w:rPr>
        <w:t>）贯彻执行公安部门关于保安保卫工作方针、政策和有关条例。</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③</w:t>
      </w:r>
      <w:r>
        <w:rPr>
          <w:rFonts w:ascii="Times New Roman" w:hAnsi="Times New Roman"/>
          <w:bCs/>
          <w:sz w:val="22"/>
        </w:rPr>
        <w:t>总体要求：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Pr>
          <w:rFonts w:ascii="Times New Roman" w:hAnsi="Times New Roman"/>
          <w:bCs/>
          <w:sz w:val="22"/>
        </w:rPr>
        <w:t>24</w:t>
      </w:r>
      <w:r>
        <w:rPr>
          <w:rFonts w:ascii="Times New Roman" w:hAnsi="Times New Roman"/>
          <w:bCs/>
          <w:sz w:val="22"/>
        </w:rPr>
        <w:t>小时监控，监控记录保持完整，每班检查一次各类信号是否正常并做记录，监控中心收到火情、险情及其他异常情况报警信号后应及时报警，并通知相关人员及时赶到现场进行处理；做好安全防范日常巡视工作，及时发现和处理各种安全事故隐患，迅速有效</w:t>
      </w:r>
      <w:proofErr w:type="gramStart"/>
      <w:r>
        <w:rPr>
          <w:rFonts w:ascii="Times New Roman" w:hAnsi="Times New Roman"/>
          <w:bCs/>
          <w:sz w:val="22"/>
        </w:rPr>
        <w:t>处置突法事件</w:t>
      </w:r>
      <w:proofErr w:type="gramEnd"/>
      <w:r>
        <w:rPr>
          <w:rFonts w:ascii="Times New Roman" w:hAnsi="Times New Roman"/>
          <w:bCs/>
          <w:sz w:val="22"/>
        </w:rPr>
        <w:t>。重点、要害部位每小时至少巡逻</w:t>
      </w:r>
      <w:r>
        <w:rPr>
          <w:rFonts w:ascii="Times New Roman" w:hAnsi="Times New Roman"/>
          <w:bCs/>
          <w:sz w:val="22"/>
        </w:rPr>
        <w:t>1</w:t>
      </w:r>
      <w:r>
        <w:rPr>
          <w:rFonts w:ascii="Times New Roman" w:hAnsi="Times New Roman"/>
          <w:bCs/>
          <w:sz w:val="22"/>
        </w:rPr>
        <w:t>次，发现违法违章行为应及时制止。</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④</w:t>
      </w:r>
      <w:r>
        <w:rPr>
          <w:rFonts w:ascii="Times New Roman" w:hAnsi="Times New Roman"/>
          <w:bCs/>
          <w:sz w:val="22"/>
        </w:rPr>
        <w:t>工作时间要求：</w:t>
      </w:r>
      <w:r>
        <w:rPr>
          <w:rStyle w:val="font41"/>
          <w:rFonts w:ascii="Times New Roman" w:hAnsi="Times New Roman" w:hint="default"/>
        </w:rPr>
        <w:t>7*24</w:t>
      </w:r>
      <w:r>
        <w:rPr>
          <w:rStyle w:val="font41"/>
          <w:rFonts w:ascii="Times New Roman" w:hAnsi="Times New Roman" w:hint="default"/>
        </w:rPr>
        <w:t>小时轮班，每人次轮班</w:t>
      </w:r>
      <w:r>
        <w:rPr>
          <w:rStyle w:val="font41"/>
          <w:rFonts w:ascii="Times New Roman" w:hAnsi="Times New Roman" w:hint="default"/>
        </w:rPr>
        <w:t>8</w:t>
      </w:r>
      <w:r>
        <w:rPr>
          <w:rStyle w:val="font41"/>
          <w:rFonts w:ascii="Times New Roman" w:hAnsi="Times New Roman" w:hint="default"/>
        </w:rPr>
        <w:t>小时。</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⑤</w:t>
      </w:r>
      <w:r>
        <w:rPr>
          <w:rFonts w:ascii="Times New Roman" w:hAnsi="Times New Roman"/>
          <w:bCs/>
          <w:sz w:val="22"/>
        </w:rPr>
        <w:t>人员自身要求：持保安上岗证，原则上应在</w:t>
      </w:r>
      <w:r>
        <w:rPr>
          <w:rFonts w:ascii="Times New Roman" w:hAnsi="Times New Roman"/>
          <w:bCs/>
          <w:sz w:val="22"/>
        </w:rPr>
        <w:t>60</w:t>
      </w:r>
      <w:r>
        <w:rPr>
          <w:rFonts w:ascii="Times New Roman" w:hAnsi="Times New Roman"/>
          <w:bCs/>
          <w:sz w:val="22"/>
        </w:rPr>
        <w:t>周岁以下，初中及以上学历。</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⑥</w:t>
      </w:r>
      <w:r>
        <w:rPr>
          <w:rFonts w:ascii="Times New Roman" w:hAnsi="Times New Roman"/>
          <w:bCs/>
          <w:sz w:val="22"/>
        </w:rPr>
        <w:t>具体工作要求</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负责按规定路线巡查辖区各楼层，留意治安消防情况。</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巡视办公楼区域内是否有不安全的因素，发现情况应及时报告，并采取有效措施进行处理。</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对形迹可疑人员进行必要的询查，及时将闲杂人员及小商贩等劝离辖区。　</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制止办公区域内打架斗殴事件的发生。</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制止在办公楼区域内，尤其是在楼梯厅等公共地方大声喧哗、随地吐痰等不文明行为。</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检查消防设施是否完好，及时消除火灾隐患。</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监督检查用户装修现场的消防治安状况，及时处理违规装修。</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配合管理中心其它部门的工作，发现工程设备、清洁卫生等方面的问题应及时向有关部门反映。　</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认真记录巡查过程中发现的情况，做好巡逻的交接班工作。　</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立岗定位、疏通人员进出，维护门口秩序，保证行人安全，使门前畅通无阻。</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严禁机动车辆进入广场。</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严格制止闲杂人员、小商版、推销人员等进入辖区。</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提高警惕，发现可疑人员和事情后应及时处理并迅速报告领导。</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认真履行值班登记制度，详细记录值班中所发生、处理的各种情况。</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坚持执行用户大宗及贵重物品凭证出入制度，确保用户财产安全。</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积极配合其它保安员，做好各项安全防范工作，把好辖区的大门关。</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为用户及客人提供物业引导服务，包括物业的方向位置等。</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当用户及客人携带较多物品时，为其提供必要的帮助。</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为老、弱、病、</w:t>
      </w:r>
      <w:proofErr w:type="gramStart"/>
      <w:r>
        <w:rPr>
          <w:rFonts w:ascii="Times New Roman" w:hAnsi="Times New Roman"/>
          <w:bCs/>
          <w:sz w:val="22"/>
        </w:rPr>
        <w:t>残及其</w:t>
      </w:r>
      <w:proofErr w:type="gramEnd"/>
      <w:r>
        <w:rPr>
          <w:rFonts w:ascii="Times New Roman" w:hAnsi="Times New Roman"/>
          <w:bCs/>
          <w:sz w:val="22"/>
        </w:rPr>
        <w:t>它需要帮助的用户及客人提供必要的可行的服务。</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认真监控、严守岗位，不得擅自离岗。</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发现可疑情况和受监控对象时，及时跟踪切换录像并通报有关岗位采取必要措施。</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负责监控、报警仪器的清洁保养工作，当监控设备发生故障时，应立即上报业主管理部门。</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proofErr w:type="gramStart"/>
      <w:r>
        <w:rPr>
          <w:rFonts w:ascii="Times New Roman" w:hAnsi="Times New Roman"/>
          <w:bCs/>
          <w:sz w:val="22"/>
        </w:rPr>
        <w:t>当相关</w:t>
      </w:r>
      <w:proofErr w:type="gramEnd"/>
      <w:r>
        <w:rPr>
          <w:rFonts w:ascii="Times New Roman" w:hAnsi="Times New Roman"/>
          <w:bCs/>
          <w:sz w:val="22"/>
        </w:rPr>
        <w:t>人员、领导进入时，做好相应记录，无关人员进入监控中心时，应立即劝离。</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交接班时说清情况和动态，并认真做好监控值班记录，对未处理完成的工作做好移交工作。</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完成领导交办的其他工作。</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⑦</w:t>
      </w:r>
      <w:r>
        <w:rPr>
          <w:rFonts w:ascii="Times New Roman" w:hAnsi="Times New Roman"/>
          <w:bCs/>
          <w:sz w:val="22"/>
        </w:rPr>
        <w:t>保洁耗材清单，</w:t>
      </w:r>
      <w:proofErr w:type="gramStart"/>
      <w:r>
        <w:rPr>
          <w:rFonts w:ascii="Times New Roman" w:hAnsi="Times New Roman"/>
          <w:bCs/>
          <w:sz w:val="22"/>
        </w:rPr>
        <w:t>需成交</w:t>
      </w:r>
      <w:proofErr w:type="gramEnd"/>
      <w:r>
        <w:rPr>
          <w:rFonts w:ascii="Times New Roman" w:hAnsi="Times New Roman"/>
          <w:bCs/>
          <w:sz w:val="22"/>
        </w:rPr>
        <w:t>供应商采购</w:t>
      </w:r>
    </w:p>
    <w:tbl>
      <w:tblPr>
        <w:tblW w:w="3897" w:type="pct"/>
        <w:jc w:val="center"/>
        <w:tblLook w:val="04A0" w:firstRow="1" w:lastRow="0" w:firstColumn="1" w:lastColumn="0" w:noHBand="0" w:noVBand="1"/>
      </w:tblPr>
      <w:tblGrid>
        <w:gridCol w:w="956"/>
        <w:gridCol w:w="2496"/>
        <w:gridCol w:w="1597"/>
        <w:gridCol w:w="1593"/>
      </w:tblGrid>
      <w:tr w:rsidR="007C59A8" w:rsidTr="00355AB0">
        <w:trPr>
          <w:trHeight w:val="270"/>
          <w:jc w:val="center"/>
        </w:trPr>
        <w:tc>
          <w:tcPr>
            <w:tcW w:w="3801" w:type="pct"/>
            <w:gridSpan w:val="3"/>
            <w:tcBorders>
              <w:top w:val="nil"/>
              <w:left w:val="nil"/>
              <w:bottom w:val="nil"/>
              <w:right w:val="nil"/>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保安耗材清单</w:t>
            </w:r>
          </w:p>
        </w:tc>
        <w:tc>
          <w:tcPr>
            <w:tcW w:w="1199" w:type="pct"/>
            <w:tcBorders>
              <w:top w:val="nil"/>
              <w:left w:val="nil"/>
              <w:bottom w:val="nil"/>
              <w:right w:val="nil"/>
            </w:tcBorders>
          </w:tcPr>
          <w:p w:rsidR="007C59A8" w:rsidRDefault="007C59A8" w:rsidP="00355AB0">
            <w:pPr>
              <w:widowControl/>
              <w:spacing w:line="300" w:lineRule="auto"/>
              <w:jc w:val="center"/>
              <w:textAlignment w:val="center"/>
              <w:rPr>
                <w:rFonts w:ascii="Times New Roman" w:hAnsi="Times New Roman"/>
                <w:color w:val="000000"/>
                <w:kern w:val="0"/>
                <w:sz w:val="22"/>
                <w:lang w:bidi="ar"/>
              </w:rPr>
            </w:pPr>
          </w:p>
        </w:tc>
      </w:tr>
      <w:tr w:rsidR="007C59A8" w:rsidTr="00355AB0">
        <w:trPr>
          <w:trHeight w:val="270"/>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序号</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品类</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数量</w:t>
            </w:r>
          </w:p>
        </w:tc>
        <w:tc>
          <w:tcPr>
            <w:tcW w:w="1199" w:type="pct"/>
            <w:tcBorders>
              <w:top w:val="single" w:sz="4" w:space="0" w:color="000000"/>
              <w:left w:val="single" w:sz="4" w:space="0" w:color="000000"/>
              <w:bottom w:val="single" w:sz="4" w:space="0" w:color="000000"/>
              <w:right w:val="single" w:sz="4" w:space="0" w:color="000000"/>
            </w:tcBorders>
          </w:tcPr>
          <w:p w:rsidR="007C59A8" w:rsidRDefault="007C59A8" w:rsidP="00355AB0">
            <w:pPr>
              <w:widowControl/>
              <w:spacing w:line="300" w:lineRule="auto"/>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单位</w:t>
            </w:r>
          </w:p>
        </w:tc>
      </w:tr>
      <w:tr w:rsidR="007C59A8" w:rsidTr="00355AB0">
        <w:trPr>
          <w:trHeight w:val="270"/>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四季统一服装</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64</w:t>
            </w:r>
          </w:p>
        </w:tc>
        <w:tc>
          <w:tcPr>
            <w:tcW w:w="1199" w:type="pct"/>
            <w:tcBorders>
              <w:top w:val="single" w:sz="4" w:space="0" w:color="000000"/>
              <w:left w:val="single" w:sz="4" w:space="0" w:color="000000"/>
              <w:bottom w:val="single" w:sz="4" w:space="0" w:color="000000"/>
              <w:right w:val="single" w:sz="4" w:space="0" w:color="000000"/>
            </w:tcBorders>
          </w:tcPr>
          <w:p w:rsidR="007C59A8" w:rsidRDefault="007C59A8" w:rsidP="00355AB0">
            <w:pPr>
              <w:widowControl/>
              <w:spacing w:line="300" w:lineRule="auto"/>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套</w:t>
            </w:r>
          </w:p>
        </w:tc>
      </w:tr>
      <w:tr w:rsidR="007C59A8" w:rsidTr="00355AB0">
        <w:trPr>
          <w:trHeight w:val="270"/>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上岗公示牌</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199" w:type="pct"/>
            <w:tcBorders>
              <w:top w:val="single" w:sz="4" w:space="0" w:color="000000"/>
              <w:left w:val="single" w:sz="4" w:space="0" w:color="000000"/>
              <w:bottom w:val="single" w:sz="4" w:space="0" w:color="000000"/>
              <w:right w:val="single" w:sz="4" w:space="0" w:color="000000"/>
            </w:tcBorders>
          </w:tcPr>
          <w:p w:rsidR="007C59A8" w:rsidRDefault="007C59A8" w:rsidP="00355AB0">
            <w:pPr>
              <w:widowControl/>
              <w:spacing w:line="300" w:lineRule="auto"/>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块</w:t>
            </w:r>
          </w:p>
        </w:tc>
      </w:tr>
      <w:tr w:rsidR="007C59A8" w:rsidTr="00355AB0">
        <w:trPr>
          <w:trHeight w:val="270"/>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电警棍</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1199" w:type="pct"/>
            <w:tcBorders>
              <w:top w:val="single" w:sz="4" w:space="0" w:color="000000"/>
              <w:left w:val="single" w:sz="4" w:space="0" w:color="000000"/>
              <w:bottom w:val="single" w:sz="4" w:space="0" w:color="000000"/>
              <w:right w:val="single" w:sz="4" w:space="0" w:color="000000"/>
            </w:tcBorders>
          </w:tcPr>
          <w:p w:rsidR="007C59A8" w:rsidRDefault="007C59A8" w:rsidP="00355AB0">
            <w:pPr>
              <w:widowControl/>
              <w:spacing w:line="300" w:lineRule="auto"/>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根</w:t>
            </w:r>
          </w:p>
        </w:tc>
      </w:tr>
      <w:tr w:rsidR="007C59A8" w:rsidTr="00355AB0">
        <w:trPr>
          <w:trHeight w:val="270"/>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手电筒</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59A8" w:rsidRDefault="007C59A8" w:rsidP="00355AB0">
            <w:pPr>
              <w:widowControl/>
              <w:spacing w:line="300" w:lineRule="auto"/>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1199" w:type="pct"/>
            <w:tcBorders>
              <w:top w:val="single" w:sz="4" w:space="0" w:color="000000"/>
              <w:left w:val="single" w:sz="4" w:space="0" w:color="000000"/>
              <w:bottom w:val="single" w:sz="4" w:space="0" w:color="000000"/>
              <w:right w:val="single" w:sz="4" w:space="0" w:color="000000"/>
            </w:tcBorders>
          </w:tcPr>
          <w:p w:rsidR="007C59A8" w:rsidRDefault="007C59A8" w:rsidP="00355AB0">
            <w:pPr>
              <w:widowControl/>
              <w:spacing w:line="300" w:lineRule="auto"/>
              <w:jc w:val="center"/>
              <w:textAlignment w:val="center"/>
              <w:rPr>
                <w:rFonts w:ascii="Times New Roman" w:hAnsi="Times New Roman"/>
                <w:color w:val="000000"/>
                <w:kern w:val="0"/>
                <w:sz w:val="22"/>
                <w:lang w:bidi="ar"/>
              </w:rPr>
            </w:pPr>
            <w:proofErr w:type="gramStart"/>
            <w:r>
              <w:rPr>
                <w:rFonts w:ascii="Times New Roman" w:hAnsi="Times New Roman"/>
                <w:color w:val="000000"/>
                <w:kern w:val="0"/>
                <w:sz w:val="22"/>
                <w:lang w:bidi="ar"/>
              </w:rPr>
              <w:t>个</w:t>
            </w:r>
            <w:proofErr w:type="gramEnd"/>
          </w:p>
        </w:tc>
      </w:tr>
    </w:tbl>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64" w:name="_Toc155858603"/>
      <w:r>
        <w:rPr>
          <w:rFonts w:ascii="Times New Roman" w:hAnsi="Times New Roman"/>
          <w:b/>
          <w:bCs/>
          <w:sz w:val="22"/>
        </w:rPr>
        <w:t xml:space="preserve">10 </w:t>
      </w:r>
      <w:r>
        <w:rPr>
          <w:rFonts w:ascii="Times New Roman" w:hAnsi="Times New Roman"/>
          <w:b/>
          <w:bCs/>
          <w:sz w:val="22"/>
        </w:rPr>
        <w:t>安全文明作业要求和应急处置要求</w:t>
      </w:r>
      <w:bookmarkEnd w:id="64"/>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w:t>
      </w:r>
      <w:r>
        <w:rPr>
          <w:rFonts w:ascii="Times New Roman" w:hAnsi="Times New Roman"/>
          <w:bCs/>
          <w:sz w:val="22"/>
        </w:rPr>
        <w:lastRenderedPageBreak/>
        <w:t>中标人若违反规定而造成的一切损失和责任由中标人承担。</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10.4</w:t>
      </w:r>
      <w:r>
        <w:rPr>
          <w:rFonts w:ascii="Times New Roman" w:hAnsi="Times New Roman"/>
          <w:bCs/>
          <w:sz w:val="22"/>
        </w:rPr>
        <w:t>中标人在提供物业服务时必须保护好服务区域内的环境和原有建筑、装饰与设施，保证环境和原有建筑、装饰与设施完好。</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10.5</w:t>
      </w:r>
      <w:proofErr w:type="gramStart"/>
      <w:r>
        <w:rPr>
          <w:rFonts w:ascii="Times New Roman" w:hAnsi="Times New Roman"/>
          <w:bCs/>
          <w:sz w:val="22"/>
        </w:rPr>
        <w:t>各</w:t>
      </w:r>
      <w:proofErr w:type="gramEnd"/>
      <w:r>
        <w:rPr>
          <w:rFonts w:ascii="Times New Roman" w:hAnsi="Times New Roman"/>
          <w:bCs/>
          <w:sz w:val="22"/>
        </w:rPr>
        <w:t>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10.6</w:t>
      </w:r>
      <w:r>
        <w:rPr>
          <w:rFonts w:ascii="Times New Roman" w:hAnsi="Times New Roman"/>
          <w:bCs/>
          <w:sz w:val="22"/>
        </w:rPr>
        <w:t>建立突发事件应急处置方案，定期开展防灾防火应急疏散演练，并做好相应记录。</w:t>
      </w:r>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65" w:name="_Toc155858604"/>
      <w:r>
        <w:rPr>
          <w:rFonts w:ascii="Times New Roman" w:hAnsi="Times New Roman"/>
          <w:b/>
          <w:bCs/>
          <w:sz w:val="22"/>
        </w:rPr>
        <w:t>11</w:t>
      </w:r>
      <w:r>
        <w:rPr>
          <w:rFonts w:ascii="Times New Roman" w:hAnsi="Times New Roman"/>
          <w:b/>
          <w:bCs/>
          <w:sz w:val="22"/>
        </w:rPr>
        <w:t>考核管理办法和要求</w:t>
      </w:r>
      <w:bookmarkEnd w:id="65"/>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考核形式：由采购人每月随机巡检考核。</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考核标准：依据考核结果，分合格和不合格两个等级。</w:t>
      </w:r>
    </w:p>
    <w:tbl>
      <w:tblPr>
        <w:tblW w:w="5000" w:type="pct"/>
        <w:tblLook w:val="04A0" w:firstRow="1" w:lastRow="0" w:firstColumn="1" w:lastColumn="0" w:noHBand="0" w:noVBand="1"/>
      </w:tblPr>
      <w:tblGrid>
        <w:gridCol w:w="546"/>
        <w:gridCol w:w="37"/>
        <w:gridCol w:w="493"/>
        <w:gridCol w:w="189"/>
        <w:gridCol w:w="3116"/>
        <w:gridCol w:w="1899"/>
        <w:gridCol w:w="280"/>
        <w:gridCol w:w="1106"/>
        <w:gridCol w:w="764"/>
        <w:gridCol w:w="92"/>
      </w:tblGrid>
      <w:tr w:rsidR="007C59A8" w:rsidTr="00355AB0">
        <w:trPr>
          <w:trHeight w:val="675"/>
        </w:trPr>
        <w:tc>
          <w:tcPr>
            <w:tcW w:w="5000" w:type="pct"/>
            <w:gridSpan w:val="10"/>
            <w:tcBorders>
              <w:top w:val="nil"/>
              <w:left w:val="nil"/>
              <w:bottom w:val="nil"/>
              <w:right w:val="nil"/>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保安秩序维护工作考核表（</w:t>
            </w:r>
            <w:r>
              <w:rPr>
                <w:rFonts w:ascii="Times New Roman" w:hAnsi="Times New Roman"/>
                <w:kern w:val="0"/>
                <w:sz w:val="20"/>
                <w:szCs w:val="20"/>
              </w:rPr>
              <w:t xml:space="preserve">   </w:t>
            </w:r>
            <w:r>
              <w:rPr>
                <w:rFonts w:ascii="Times New Roman" w:hAnsi="Times New Roman"/>
                <w:kern w:val="0"/>
                <w:sz w:val="20"/>
                <w:szCs w:val="20"/>
              </w:rPr>
              <w:t>月）</w:t>
            </w:r>
          </w:p>
        </w:tc>
      </w:tr>
      <w:tr w:rsidR="007C59A8" w:rsidTr="00355AB0">
        <w:trPr>
          <w:trHeight w:val="825"/>
        </w:trPr>
        <w:tc>
          <w:tcPr>
            <w:tcW w:w="321" w:type="pct"/>
            <w:tcBorders>
              <w:top w:val="single" w:sz="8" w:space="0" w:color="auto"/>
              <w:left w:val="single" w:sz="8" w:space="0" w:color="auto"/>
              <w:bottom w:val="single" w:sz="8" w:space="0" w:color="auto"/>
              <w:right w:val="single" w:sz="8" w:space="0" w:color="auto"/>
            </w:tcBorders>
            <w:shd w:val="clear" w:color="auto" w:fill="auto"/>
            <w:vAlign w:val="center"/>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项目</w:t>
            </w:r>
          </w:p>
        </w:tc>
        <w:tc>
          <w:tcPr>
            <w:tcW w:w="311" w:type="pct"/>
            <w:gridSpan w:val="2"/>
            <w:tcBorders>
              <w:top w:val="single" w:sz="8" w:space="0" w:color="auto"/>
              <w:left w:val="nil"/>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序</w:t>
            </w:r>
            <w:r>
              <w:rPr>
                <w:rFonts w:ascii="Times New Roman" w:hAnsi="Times New Roman"/>
                <w:kern w:val="0"/>
                <w:sz w:val="20"/>
                <w:szCs w:val="20"/>
              </w:rPr>
              <w:t xml:space="preserve"> </w:t>
            </w:r>
            <w:r>
              <w:rPr>
                <w:rFonts w:ascii="Times New Roman" w:hAnsi="Times New Roman"/>
                <w:kern w:val="0"/>
                <w:sz w:val="20"/>
                <w:szCs w:val="20"/>
              </w:rPr>
              <w:t>号</w:t>
            </w:r>
          </w:p>
        </w:tc>
        <w:tc>
          <w:tcPr>
            <w:tcW w:w="3053" w:type="pct"/>
            <w:gridSpan w:val="3"/>
            <w:tcBorders>
              <w:top w:val="single" w:sz="8" w:space="0" w:color="auto"/>
              <w:left w:val="nil"/>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考核内容</w:t>
            </w:r>
          </w:p>
        </w:tc>
        <w:tc>
          <w:tcPr>
            <w:tcW w:w="813" w:type="pct"/>
            <w:gridSpan w:val="2"/>
            <w:tcBorders>
              <w:top w:val="single" w:sz="8" w:space="0" w:color="auto"/>
              <w:left w:val="nil"/>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是否合格</w:t>
            </w:r>
            <w:r>
              <w:rPr>
                <w:rFonts w:ascii="Times New Roman" w:hAnsi="Times New Roman"/>
                <w:kern w:val="0"/>
                <w:sz w:val="20"/>
                <w:szCs w:val="20"/>
              </w:rPr>
              <w:t xml:space="preserve">        </w:t>
            </w:r>
            <w:r>
              <w:rPr>
                <w:rFonts w:ascii="Times New Roman" w:hAnsi="Times New Roman"/>
                <w:kern w:val="0"/>
                <w:sz w:val="20"/>
                <w:szCs w:val="20"/>
              </w:rPr>
              <w:t>（是</w:t>
            </w:r>
            <w:r>
              <w:rPr>
                <w:rFonts w:ascii="Times New Roman" w:hAnsi="Times New Roman"/>
                <w:kern w:val="0"/>
                <w:sz w:val="20"/>
                <w:szCs w:val="20"/>
              </w:rPr>
              <w:t>/</w:t>
            </w:r>
            <w:r>
              <w:rPr>
                <w:rFonts w:ascii="Times New Roman" w:hAnsi="Times New Roman"/>
                <w:kern w:val="0"/>
                <w:sz w:val="20"/>
                <w:szCs w:val="20"/>
              </w:rPr>
              <w:t>否）</w:t>
            </w:r>
            <w:r>
              <w:rPr>
                <w:rFonts w:ascii="Times New Roman" w:hAnsi="Times New Roman"/>
                <w:kern w:val="0"/>
                <w:sz w:val="20"/>
                <w:szCs w:val="20"/>
              </w:rPr>
              <w:t xml:space="preserve">     </w:t>
            </w:r>
          </w:p>
        </w:tc>
        <w:tc>
          <w:tcPr>
            <w:tcW w:w="502" w:type="pct"/>
            <w:gridSpan w:val="2"/>
            <w:tcBorders>
              <w:top w:val="single" w:sz="8" w:space="0" w:color="auto"/>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备注</w:t>
            </w:r>
          </w:p>
        </w:tc>
      </w:tr>
      <w:tr w:rsidR="007C59A8" w:rsidTr="00355AB0">
        <w:trPr>
          <w:trHeight w:val="765"/>
        </w:trPr>
        <w:tc>
          <w:tcPr>
            <w:tcW w:w="321" w:type="pct"/>
            <w:vMerge w:val="restart"/>
            <w:tcBorders>
              <w:top w:val="nil"/>
              <w:left w:val="single" w:sz="8" w:space="0" w:color="auto"/>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服务质量</w:t>
            </w: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仪容仪表、行为举止、用语规范，持证上岗，遵守职业操守，无违纪、违规情况发生</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2</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工作场所整洁有序，无安全隐患</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3</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保安用具及器械管理符合要求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4</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交接班工作符合要求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5</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人员出入管理符合要求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6</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车辆进出、引导停放管理符合要求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7</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物品进出管理符合要求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8</w:t>
            </w:r>
          </w:p>
        </w:tc>
        <w:tc>
          <w:tcPr>
            <w:tcW w:w="3053" w:type="pct"/>
            <w:gridSpan w:val="3"/>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消防器材及消防设备的日常检查工作符合要求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76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9</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电视监控系统、红外监控系统、周界报警系统的监控管理符合要求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10</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严格把好动火关，做到</w:t>
            </w:r>
            <w:r>
              <w:rPr>
                <w:rFonts w:ascii="Times New Roman" w:hAnsi="Times New Roman"/>
                <w:kern w:val="0"/>
                <w:sz w:val="20"/>
                <w:szCs w:val="20"/>
              </w:rPr>
              <w:t>“</w:t>
            </w:r>
            <w:r>
              <w:rPr>
                <w:rFonts w:ascii="Times New Roman" w:hAnsi="Times New Roman"/>
                <w:kern w:val="0"/>
                <w:sz w:val="20"/>
                <w:szCs w:val="20"/>
              </w:rPr>
              <w:t>七不、四要、一清</w:t>
            </w:r>
            <w:r>
              <w:rPr>
                <w:rFonts w:ascii="Times New Roman" w:hAnsi="Times New Roman"/>
                <w:kern w:val="0"/>
                <w:sz w:val="20"/>
                <w:szCs w:val="20"/>
              </w:rPr>
              <w:t>”</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78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11</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制订防火、防恐、</w:t>
            </w:r>
            <w:proofErr w:type="gramStart"/>
            <w:r>
              <w:rPr>
                <w:rFonts w:ascii="Times New Roman" w:hAnsi="Times New Roman"/>
                <w:kern w:val="0"/>
                <w:sz w:val="20"/>
                <w:szCs w:val="20"/>
              </w:rPr>
              <w:t>防非法</w:t>
            </w:r>
            <w:proofErr w:type="gramEnd"/>
            <w:r>
              <w:rPr>
                <w:rFonts w:ascii="Times New Roman" w:hAnsi="Times New Roman"/>
                <w:kern w:val="0"/>
                <w:sz w:val="20"/>
                <w:szCs w:val="20"/>
              </w:rPr>
              <w:t>入侵、防盗、防台防汛等工作预案，落实各项准备工作</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75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12</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各项工作记录使用统一表式，按要求填写，字迹清晰，幅面整洁，并保存完好</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13</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遵守岗点所在各业主单位的各项</w:t>
            </w:r>
            <w:proofErr w:type="gramStart"/>
            <w:r>
              <w:rPr>
                <w:rFonts w:ascii="Times New Roman" w:hAnsi="Times New Roman"/>
                <w:kern w:val="0"/>
                <w:sz w:val="20"/>
                <w:szCs w:val="20"/>
              </w:rPr>
              <w:t>规</w:t>
            </w:r>
            <w:proofErr w:type="gramEnd"/>
            <w:r>
              <w:rPr>
                <w:rFonts w:ascii="Times New Roman" w:hAnsi="Times New Roman"/>
                <w:kern w:val="0"/>
                <w:sz w:val="20"/>
                <w:szCs w:val="20"/>
              </w:rPr>
              <w:t>项制度要求</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8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14</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人员缺岗及顶岗情况符合考勤记录</w:t>
            </w:r>
          </w:p>
        </w:tc>
        <w:tc>
          <w:tcPr>
            <w:tcW w:w="813"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15</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发生脱岗无人职守情况</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16</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发生有责安全责任事故</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17</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发生违法事件</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75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18</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发生政府相关部门、行业归口单位检查中出现不合格的</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19</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发生上级主管单位通报批评的</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05"/>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20</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发生用户有理申告</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trHeight w:val="420"/>
        </w:trPr>
        <w:tc>
          <w:tcPr>
            <w:tcW w:w="321" w:type="pct"/>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311"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21</w:t>
            </w:r>
          </w:p>
        </w:tc>
        <w:tc>
          <w:tcPr>
            <w:tcW w:w="3053" w:type="pct"/>
            <w:gridSpan w:val="3"/>
            <w:tcBorders>
              <w:top w:val="nil"/>
              <w:left w:val="nil"/>
              <w:bottom w:val="single" w:sz="8" w:space="0" w:color="auto"/>
              <w:right w:val="single" w:sz="8" w:space="0" w:color="auto"/>
            </w:tcBorders>
            <w:shd w:val="clear" w:color="auto" w:fill="auto"/>
            <w:vAlign w:val="bottom"/>
          </w:tcPr>
          <w:p w:rsidR="007C59A8" w:rsidRDefault="007C59A8" w:rsidP="00355AB0">
            <w:pPr>
              <w:widowControl/>
              <w:rPr>
                <w:rFonts w:ascii="Times New Roman" w:hAnsi="Times New Roman"/>
                <w:kern w:val="0"/>
                <w:sz w:val="20"/>
                <w:szCs w:val="20"/>
              </w:rPr>
            </w:pPr>
            <w:r>
              <w:rPr>
                <w:rFonts w:ascii="Times New Roman" w:hAnsi="Times New Roman"/>
                <w:kern w:val="0"/>
                <w:sz w:val="20"/>
                <w:szCs w:val="20"/>
              </w:rPr>
              <w:t>发生媒体曝光</w:t>
            </w:r>
          </w:p>
        </w:tc>
        <w:tc>
          <w:tcPr>
            <w:tcW w:w="813"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ind w:firstLine="640"/>
              <w:jc w:val="left"/>
              <w:rPr>
                <w:rFonts w:ascii="Times New Roman" w:hAnsi="Times New Roman"/>
                <w:kern w:val="0"/>
                <w:sz w:val="20"/>
                <w:szCs w:val="20"/>
              </w:rPr>
            </w:pPr>
            <w:r>
              <w:rPr>
                <w:rFonts w:ascii="Times New Roman" w:hAnsi="Times New Roman"/>
                <w:kern w:val="0"/>
                <w:sz w:val="20"/>
                <w:szCs w:val="20"/>
              </w:rPr>
              <w:t xml:space="preserve">　</w:t>
            </w:r>
          </w:p>
        </w:tc>
        <w:tc>
          <w:tcPr>
            <w:tcW w:w="502"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600"/>
        </w:trPr>
        <w:tc>
          <w:tcPr>
            <w:tcW w:w="4946" w:type="pct"/>
            <w:gridSpan w:val="9"/>
            <w:tcBorders>
              <w:top w:val="nil"/>
              <w:left w:val="nil"/>
              <w:bottom w:val="nil"/>
              <w:right w:val="nil"/>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保洁工作考核表（</w:t>
            </w:r>
            <w:r>
              <w:rPr>
                <w:rFonts w:ascii="Times New Roman" w:hAnsi="Times New Roman"/>
                <w:kern w:val="0"/>
                <w:sz w:val="20"/>
                <w:szCs w:val="20"/>
              </w:rPr>
              <w:t xml:space="preserve">   </w:t>
            </w:r>
            <w:r>
              <w:rPr>
                <w:rFonts w:ascii="Times New Roman" w:hAnsi="Times New Roman"/>
                <w:kern w:val="0"/>
                <w:sz w:val="20"/>
                <w:szCs w:val="20"/>
              </w:rPr>
              <w:t>月）</w:t>
            </w:r>
          </w:p>
        </w:tc>
      </w:tr>
      <w:tr w:rsidR="007C59A8" w:rsidTr="00355AB0">
        <w:trPr>
          <w:gridAfter w:val="1"/>
          <w:wAfter w:w="54" w:type="pct"/>
          <w:trHeight w:val="255"/>
        </w:trPr>
        <w:tc>
          <w:tcPr>
            <w:tcW w:w="343" w:type="pct"/>
            <w:gridSpan w:val="2"/>
            <w:tcBorders>
              <w:top w:val="nil"/>
              <w:left w:val="nil"/>
              <w:bottom w:val="nil"/>
              <w:right w:val="nil"/>
            </w:tcBorders>
            <w:shd w:val="clear" w:color="auto" w:fill="auto"/>
            <w:vAlign w:val="center"/>
          </w:tcPr>
          <w:p w:rsidR="007C59A8" w:rsidRDefault="007C59A8" w:rsidP="00355AB0">
            <w:pPr>
              <w:widowControl/>
              <w:jc w:val="center"/>
              <w:rPr>
                <w:rFonts w:ascii="Times New Roman" w:hAnsi="Times New Roman"/>
                <w:kern w:val="0"/>
                <w:sz w:val="20"/>
                <w:szCs w:val="20"/>
              </w:rPr>
            </w:pPr>
          </w:p>
        </w:tc>
        <w:tc>
          <w:tcPr>
            <w:tcW w:w="400" w:type="pct"/>
            <w:gridSpan w:val="2"/>
            <w:tcBorders>
              <w:top w:val="nil"/>
              <w:left w:val="nil"/>
              <w:bottom w:val="nil"/>
              <w:right w:val="nil"/>
            </w:tcBorders>
            <w:shd w:val="clear" w:color="auto" w:fill="auto"/>
            <w:noWrap/>
            <w:vAlign w:val="center"/>
          </w:tcPr>
          <w:p w:rsidR="007C59A8" w:rsidRDefault="007C59A8" w:rsidP="00355AB0">
            <w:pPr>
              <w:widowControl/>
              <w:jc w:val="left"/>
              <w:rPr>
                <w:rFonts w:ascii="Times New Roman" w:hAnsi="Times New Roman"/>
                <w:kern w:val="0"/>
                <w:sz w:val="20"/>
                <w:szCs w:val="20"/>
              </w:rPr>
            </w:pPr>
          </w:p>
        </w:tc>
        <w:tc>
          <w:tcPr>
            <w:tcW w:w="1828" w:type="pct"/>
            <w:tcBorders>
              <w:top w:val="nil"/>
              <w:left w:val="nil"/>
              <w:bottom w:val="nil"/>
              <w:right w:val="nil"/>
            </w:tcBorders>
            <w:shd w:val="clear" w:color="auto" w:fill="auto"/>
            <w:vAlign w:val="center"/>
          </w:tcPr>
          <w:p w:rsidR="007C59A8" w:rsidRDefault="007C59A8" w:rsidP="00355AB0">
            <w:pPr>
              <w:widowControl/>
              <w:jc w:val="center"/>
              <w:rPr>
                <w:rFonts w:ascii="Times New Roman" w:hAnsi="Times New Roman"/>
                <w:kern w:val="0"/>
                <w:sz w:val="20"/>
                <w:szCs w:val="20"/>
              </w:rPr>
            </w:pPr>
          </w:p>
        </w:tc>
        <w:tc>
          <w:tcPr>
            <w:tcW w:w="1278" w:type="pct"/>
            <w:gridSpan w:val="2"/>
            <w:tcBorders>
              <w:top w:val="nil"/>
              <w:left w:val="nil"/>
              <w:bottom w:val="nil"/>
              <w:right w:val="nil"/>
            </w:tcBorders>
            <w:shd w:val="clear" w:color="auto" w:fill="auto"/>
            <w:noWrap/>
            <w:vAlign w:val="center"/>
          </w:tcPr>
          <w:p w:rsidR="007C59A8" w:rsidRDefault="007C59A8" w:rsidP="00355AB0">
            <w:pPr>
              <w:widowControl/>
              <w:jc w:val="left"/>
              <w:rPr>
                <w:rFonts w:ascii="Times New Roman" w:hAnsi="Times New Roman"/>
                <w:kern w:val="0"/>
                <w:sz w:val="20"/>
                <w:szCs w:val="20"/>
              </w:rPr>
            </w:pPr>
          </w:p>
        </w:tc>
        <w:tc>
          <w:tcPr>
            <w:tcW w:w="1097" w:type="pct"/>
            <w:gridSpan w:val="2"/>
            <w:tcBorders>
              <w:top w:val="nil"/>
              <w:left w:val="nil"/>
              <w:bottom w:val="nil"/>
              <w:right w:val="nil"/>
            </w:tcBorders>
            <w:shd w:val="clear" w:color="auto" w:fill="auto"/>
            <w:noWrap/>
            <w:vAlign w:val="center"/>
          </w:tcPr>
          <w:p w:rsidR="007C59A8" w:rsidRDefault="007C59A8" w:rsidP="00355AB0">
            <w:pPr>
              <w:widowControl/>
              <w:jc w:val="left"/>
              <w:rPr>
                <w:rFonts w:ascii="Times New Roman" w:hAnsi="Times New Roman"/>
                <w:kern w:val="0"/>
                <w:sz w:val="20"/>
                <w:szCs w:val="20"/>
              </w:rPr>
            </w:pPr>
          </w:p>
        </w:tc>
      </w:tr>
      <w:tr w:rsidR="007C59A8" w:rsidTr="00355AB0">
        <w:trPr>
          <w:gridAfter w:val="1"/>
          <w:wAfter w:w="54" w:type="pct"/>
          <w:trHeight w:val="810"/>
        </w:trPr>
        <w:tc>
          <w:tcPr>
            <w:tcW w:w="34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项目</w:t>
            </w:r>
          </w:p>
        </w:tc>
        <w:tc>
          <w:tcPr>
            <w:tcW w:w="400" w:type="pct"/>
            <w:gridSpan w:val="2"/>
            <w:tcBorders>
              <w:top w:val="single" w:sz="8" w:space="0" w:color="auto"/>
              <w:left w:val="nil"/>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序</w:t>
            </w:r>
            <w:r>
              <w:rPr>
                <w:rFonts w:ascii="Times New Roman" w:hAnsi="Times New Roman"/>
                <w:kern w:val="0"/>
                <w:sz w:val="20"/>
                <w:szCs w:val="20"/>
              </w:rPr>
              <w:t xml:space="preserve"> </w:t>
            </w:r>
            <w:r>
              <w:rPr>
                <w:rFonts w:ascii="Times New Roman" w:hAnsi="Times New Roman"/>
                <w:kern w:val="0"/>
                <w:sz w:val="20"/>
                <w:szCs w:val="20"/>
              </w:rPr>
              <w:t>号</w:t>
            </w:r>
          </w:p>
        </w:tc>
        <w:tc>
          <w:tcPr>
            <w:tcW w:w="1828" w:type="pct"/>
            <w:tcBorders>
              <w:top w:val="single" w:sz="8" w:space="0" w:color="auto"/>
              <w:left w:val="nil"/>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考核内容</w:t>
            </w:r>
          </w:p>
        </w:tc>
        <w:tc>
          <w:tcPr>
            <w:tcW w:w="1278" w:type="pct"/>
            <w:gridSpan w:val="2"/>
            <w:tcBorders>
              <w:top w:val="single" w:sz="8" w:space="0" w:color="auto"/>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是否合格</w:t>
            </w:r>
            <w:r>
              <w:rPr>
                <w:rFonts w:ascii="Times New Roman" w:hAnsi="Times New Roman"/>
                <w:kern w:val="0"/>
                <w:sz w:val="20"/>
                <w:szCs w:val="20"/>
              </w:rPr>
              <w:t>(</w:t>
            </w:r>
            <w:r>
              <w:rPr>
                <w:rFonts w:ascii="Times New Roman" w:hAnsi="Times New Roman"/>
                <w:kern w:val="0"/>
                <w:sz w:val="20"/>
                <w:szCs w:val="20"/>
              </w:rPr>
              <w:t>是</w:t>
            </w:r>
            <w:r>
              <w:rPr>
                <w:rFonts w:ascii="Times New Roman" w:hAnsi="Times New Roman"/>
                <w:kern w:val="0"/>
                <w:sz w:val="20"/>
                <w:szCs w:val="20"/>
              </w:rPr>
              <w:t>/</w:t>
            </w:r>
            <w:r>
              <w:rPr>
                <w:rFonts w:ascii="Times New Roman" w:hAnsi="Times New Roman"/>
                <w:kern w:val="0"/>
                <w:sz w:val="20"/>
                <w:szCs w:val="20"/>
              </w:rPr>
              <w:t>否）</w:t>
            </w:r>
          </w:p>
        </w:tc>
        <w:tc>
          <w:tcPr>
            <w:tcW w:w="1097" w:type="pct"/>
            <w:gridSpan w:val="2"/>
            <w:tcBorders>
              <w:top w:val="single" w:sz="8" w:space="0" w:color="auto"/>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备注</w:t>
            </w:r>
          </w:p>
        </w:tc>
      </w:tr>
      <w:tr w:rsidR="007C59A8" w:rsidTr="00355AB0">
        <w:trPr>
          <w:gridAfter w:val="1"/>
          <w:wAfter w:w="54" w:type="pct"/>
          <w:trHeight w:val="405"/>
        </w:trPr>
        <w:tc>
          <w:tcPr>
            <w:tcW w:w="343" w:type="pct"/>
            <w:gridSpan w:val="2"/>
            <w:vMerge w:val="restart"/>
            <w:tcBorders>
              <w:top w:val="nil"/>
              <w:left w:val="single" w:sz="8" w:space="0" w:color="auto"/>
              <w:bottom w:val="single" w:sz="8" w:space="0" w:color="auto"/>
              <w:right w:val="single" w:sz="8" w:space="0" w:color="auto"/>
            </w:tcBorders>
            <w:shd w:val="clear" w:color="auto" w:fill="auto"/>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服务质量</w:t>
            </w: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遵守规章制度</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2</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公共区域保洁</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3</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门厅清洁卫生</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4</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楼梯楼道保洁</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5</w:t>
            </w:r>
          </w:p>
        </w:tc>
        <w:tc>
          <w:tcPr>
            <w:tcW w:w="1828" w:type="pct"/>
            <w:tcBorders>
              <w:top w:val="nil"/>
              <w:left w:val="nil"/>
              <w:bottom w:val="single" w:sz="8" w:space="0" w:color="auto"/>
              <w:right w:val="single" w:sz="8" w:space="0" w:color="auto"/>
            </w:tcBorders>
            <w:shd w:val="clear" w:color="auto" w:fill="auto"/>
            <w:vAlign w:val="bottom"/>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玻璃保洁清洗</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6</w:t>
            </w:r>
          </w:p>
        </w:tc>
        <w:tc>
          <w:tcPr>
            <w:tcW w:w="1828" w:type="pct"/>
            <w:tcBorders>
              <w:top w:val="nil"/>
              <w:left w:val="nil"/>
              <w:bottom w:val="single" w:sz="8" w:space="0" w:color="auto"/>
              <w:right w:val="single" w:sz="8" w:space="0" w:color="auto"/>
            </w:tcBorders>
            <w:shd w:val="clear" w:color="auto" w:fill="auto"/>
            <w:vAlign w:val="bottom"/>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垃圾处理</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7</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按规定着装</w:t>
            </w:r>
          </w:p>
        </w:tc>
        <w:tc>
          <w:tcPr>
            <w:tcW w:w="1278" w:type="pct"/>
            <w:gridSpan w:val="2"/>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8</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发生脱岗情况的</w:t>
            </w:r>
          </w:p>
        </w:tc>
        <w:tc>
          <w:tcPr>
            <w:tcW w:w="1278"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9</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发生有责安全责任事故</w:t>
            </w:r>
          </w:p>
        </w:tc>
        <w:tc>
          <w:tcPr>
            <w:tcW w:w="1278"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10</w:t>
            </w:r>
          </w:p>
        </w:tc>
        <w:tc>
          <w:tcPr>
            <w:tcW w:w="1828" w:type="pct"/>
            <w:tcBorders>
              <w:top w:val="nil"/>
              <w:left w:val="nil"/>
              <w:bottom w:val="single" w:sz="8" w:space="0" w:color="auto"/>
              <w:right w:val="single" w:sz="8" w:space="0" w:color="auto"/>
            </w:tcBorders>
            <w:shd w:val="clear" w:color="auto" w:fill="auto"/>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发生违法事件</w:t>
            </w:r>
          </w:p>
        </w:tc>
        <w:tc>
          <w:tcPr>
            <w:tcW w:w="1278"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121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11</w:t>
            </w:r>
          </w:p>
        </w:tc>
        <w:tc>
          <w:tcPr>
            <w:tcW w:w="1828" w:type="pct"/>
            <w:tcBorders>
              <w:top w:val="nil"/>
              <w:left w:val="nil"/>
              <w:bottom w:val="single" w:sz="8" w:space="0" w:color="auto"/>
              <w:right w:val="single" w:sz="8" w:space="0" w:color="auto"/>
            </w:tcBorders>
            <w:shd w:val="clear" w:color="auto" w:fill="auto"/>
            <w:vAlign w:val="bottom"/>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发生政府相关部门、行业归口单位检查中出现不合格的</w:t>
            </w:r>
          </w:p>
        </w:tc>
        <w:tc>
          <w:tcPr>
            <w:tcW w:w="1278"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810"/>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12</w:t>
            </w:r>
          </w:p>
        </w:tc>
        <w:tc>
          <w:tcPr>
            <w:tcW w:w="1828" w:type="pct"/>
            <w:tcBorders>
              <w:top w:val="nil"/>
              <w:left w:val="nil"/>
              <w:bottom w:val="single" w:sz="8" w:space="0" w:color="auto"/>
              <w:right w:val="single" w:sz="8" w:space="0" w:color="auto"/>
            </w:tcBorders>
            <w:shd w:val="clear" w:color="auto" w:fill="auto"/>
            <w:vAlign w:val="bottom"/>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发生上级主管单位通报批评的</w:t>
            </w:r>
          </w:p>
        </w:tc>
        <w:tc>
          <w:tcPr>
            <w:tcW w:w="1278" w:type="pct"/>
            <w:gridSpan w:val="2"/>
            <w:tcBorders>
              <w:top w:val="nil"/>
              <w:left w:val="nil"/>
              <w:bottom w:val="single" w:sz="8" w:space="0" w:color="auto"/>
              <w:right w:val="single" w:sz="8" w:space="0" w:color="auto"/>
            </w:tcBorders>
            <w:shd w:val="clear" w:color="auto" w:fill="auto"/>
            <w:noWrap/>
            <w:vAlign w:val="bottom"/>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05"/>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13</w:t>
            </w:r>
          </w:p>
        </w:tc>
        <w:tc>
          <w:tcPr>
            <w:tcW w:w="1828" w:type="pct"/>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发生用户有理申告</w:t>
            </w:r>
          </w:p>
        </w:tc>
        <w:tc>
          <w:tcPr>
            <w:tcW w:w="1278"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7C59A8" w:rsidTr="00355AB0">
        <w:trPr>
          <w:gridAfter w:val="1"/>
          <w:wAfter w:w="54" w:type="pct"/>
          <w:trHeight w:val="420"/>
        </w:trPr>
        <w:tc>
          <w:tcPr>
            <w:tcW w:w="343" w:type="pct"/>
            <w:gridSpan w:val="2"/>
            <w:vMerge/>
            <w:tcBorders>
              <w:top w:val="nil"/>
              <w:left w:val="single" w:sz="8" w:space="0" w:color="auto"/>
              <w:bottom w:val="single" w:sz="8" w:space="0" w:color="auto"/>
              <w:right w:val="single" w:sz="8" w:space="0" w:color="auto"/>
            </w:tcBorders>
            <w:vAlign w:val="center"/>
          </w:tcPr>
          <w:p w:rsidR="007C59A8" w:rsidRDefault="007C59A8" w:rsidP="00355AB0">
            <w:pPr>
              <w:widowControl/>
              <w:jc w:val="left"/>
              <w:rPr>
                <w:rFonts w:ascii="Times New Roman" w:hAnsi="Times New Roman"/>
                <w:kern w:val="0"/>
                <w:sz w:val="20"/>
                <w:szCs w:val="20"/>
              </w:rPr>
            </w:pPr>
          </w:p>
        </w:tc>
        <w:tc>
          <w:tcPr>
            <w:tcW w:w="400"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14</w:t>
            </w:r>
          </w:p>
        </w:tc>
        <w:tc>
          <w:tcPr>
            <w:tcW w:w="1828" w:type="pct"/>
            <w:tcBorders>
              <w:top w:val="nil"/>
              <w:left w:val="nil"/>
              <w:bottom w:val="single" w:sz="8" w:space="0" w:color="auto"/>
              <w:right w:val="single" w:sz="8" w:space="0" w:color="auto"/>
            </w:tcBorders>
            <w:shd w:val="clear" w:color="auto" w:fill="auto"/>
            <w:vAlign w:val="center"/>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发生媒体曝光</w:t>
            </w:r>
          </w:p>
        </w:tc>
        <w:tc>
          <w:tcPr>
            <w:tcW w:w="1278" w:type="pct"/>
            <w:gridSpan w:val="2"/>
            <w:tcBorders>
              <w:top w:val="nil"/>
              <w:left w:val="nil"/>
              <w:bottom w:val="single" w:sz="8" w:space="0" w:color="auto"/>
              <w:right w:val="single" w:sz="8" w:space="0" w:color="auto"/>
            </w:tcBorders>
            <w:shd w:val="clear" w:color="auto" w:fill="auto"/>
            <w:noWrap/>
            <w:vAlign w:val="center"/>
          </w:tcPr>
          <w:p w:rsidR="007C59A8" w:rsidRDefault="007C59A8" w:rsidP="00355AB0">
            <w:pPr>
              <w:widowControl/>
              <w:jc w:val="center"/>
              <w:rPr>
                <w:rFonts w:ascii="Times New Roman" w:hAnsi="Times New Roman"/>
                <w:kern w:val="0"/>
                <w:sz w:val="20"/>
                <w:szCs w:val="20"/>
              </w:rPr>
            </w:pPr>
            <w:r>
              <w:rPr>
                <w:rFonts w:ascii="Times New Roman" w:hAnsi="Times New Roman"/>
                <w:kern w:val="0"/>
                <w:sz w:val="20"/>
                <w:szCs w:val="20"/>
              </w:rPr>
              <w:t xml:space="preserve">　</w:t>
            </w:r>
          </w:p>
        </w:tc>
        <w:tc>
          <w:tcPr>
            <w:tcW w:w="1097" w:type="pct"/>
            <w:gridSpan w:val="2"/>
            <w:tcBorders>
              <w:top w:val="nil"/>
              <w:left w:val="nil"/>
              <w:bottom w:val="single" w:sz="8" w:space="0" w:color="auto"/>
              <w:right w:val="single" w:sz="8" w:space="0" w:color="auto"/>
            </w:tcBorders>
            <w:shd w:val="clear" w:color="auto" w:fill="auto"/>
            <w:noWrap/>
          </w:tcPr>
          <w:p w:rsidR="007C59A8" w:rsidRDefault="007C59A8" w:rsidP="00355AB0">
            <w:pPr>
              <w:widowControl/>
              <w:jc w:val="left"/>
              <w:rPr>
                <w:rFonts w:ascii="Times New Roman" w:hAnsi="Times New Roman"/>
                <w:kern w:val="0"/>
                <w:sz w:val="20"/>
                <w:szCs w:val="20"/>
              </w:rPr>
            </w:pPr>
            <w:r>
              <w:rPr>
                <w:rFonts w:ascii="Times New Roman" w:hAnsi="Times New Roman"/>
                <w:kern w:val="0"/>
                <w:sz w:val="20"/>
                <w:szCs w:val="20"/>
              </w:rPr>
              <w:t xml:space="preserve">　</w:t>
            </w:r>
          </w:p>
        </w:tc>
      </w:tr>
    </w:tbl>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奖惩措施：</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A</w:t>
      </w:r>
      <w:r>
        <w:rPr>
          <w:rFonts w:ascii="Times New Roman" w:hAnsi="Times New Roman"/>
          <w:bCs/>
          <w:sz w:val="22"/>
        </w:rPr>
        <w:t>、物业服务实行月度考核制度，次月清算考核结果，考核等级结果是</w:t>
      </w:r>
      <w:r>
        <w:rPr>
          <w:rFonts w:ascii="Times New Roman" w:hAnsi="Times New Roman"/>
          <w:bCs/>
          <w:sz w:val="22"/>
        </w:rPr>
        <w:t>“</w:t>
      </w:r>
      <w:r>
        <w:rPr>
          <w:rFonts w:ascii="Times New Roman" w:hAnsi="Times New Roman"/>
          <w:bCs/>
          <w:sz w:val="22"/>
        </w:rPr>
        <w:t>合格</w:t>
      </w:r>
      <w:r>
        <w:rPr>
          <w:rFonts w:ascii="Times New Roman" w:hAnsi="Times New Roman"/>
          <w:bCs/>
          <w:sz w:val="22"/>
        </w:rPr>
        <w:t>”</w:t>
      </w:r>
      <w:r>
        <w:rPr>
          <w:rFonts w:ascii="Times New Roman" w:hAnsi="Times New Roman"/>
          <w:bCs/>
          <w:sz w:val="22"/>
        </w:rPr>
        <w:t>的，预付当月月度服务费用（即合同费用的</w:t>
      </w:r>
      <w:r>
        <w:rPr>
          <w:rFonts w:ascii="Times New Roman" w:hAnsi="Times New Roman"/>
          <w:bCs/>
          <w:sz w:val="22"/>
        </w:rPr>
        <w:t>1/12</w:t>
      </w:r>
      <w:r>
        <w:rPr>
          <w:rFonts w:ascii="Times New Roman" w:hAnsi="Times New Roman"/>
          <w:bCs/>
          <w:sz w:val="22"/>
        </w:rPr>
        <w:t>）。</w:t>
      </w:r>
    </w:p>
    <w:p w:rsidR="007C59A8" w:rsidRDefault="007C59A8" w:rsidP="007C59A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B</w:t>
      </w:r>
      <w:r>
        <w:rPr>
          <w:rFonts w:ascii="Times New Roman" w:hAnsi="Times New Roman"/>
          <w:bCs/>
          <w:sz w:val="22"/>
        </w:rPr>
        <w:t>、考核等级结果是</w:t>
      </w:r>
      <w:r>
        <w:rPr>
          <w:rFonts w:ascii="Times New Roman" w:hAnsi="Times New Roman"/>
          <w:bCs/>
          <w:sz w:val="22"/>
        </w:rPr>
        <w:t>“</w:t>
      </w:r>
      <w:r>
        <w:rPr>
          <w:rFonts w:ascii="Times New Roman" w:hAnsi="Times New Roman"/>
          <w:bCs/>
          <w:sz w:val="22"/>
        </w:rPr>
        <w:t>不合格</w:t>
      </w:r>
      <w:r>
        <w:rPr>
          <w:rFonts w:ascii="Times New Roman" w:hAnsi="Times New Roman"/>
          <w:bCs/>
          <w:sz w:val="22"/>
        </w:rPr>
        <w:t>”</w:t>
      </w:r>
      <w:r>
        <w:rPr>
          <w:rFonts w:ascii="Times New Roman" w:hAnsi="Times New Roman"/>
          <w:bCs/>
          <w:sz w:val="22"/>
        </w:rPr>
        <w:t>的，要求予以整改，整改完成后支付月度服务费用的</w:t>
      </w:r>
      <w:r>
        <w:rPr>
          <w:rFonts w:ascii="Times New Roman" w:hAnsi="Times New Roman"/>
          <w:bCs/>
          <w:sz w:val="22"/>
        </w:rPr>
        <w:t>90%</w:t>
      </w:r>
      <w:r>
        <w:rPr>
          <w:rFonts w:ascii="Times New Roman" w:hAnsi="Times New Roman"/>
          <w:bCs/>
          <w:sz w:val="22"/>
        </w:rPr>
        <w:t>。</w:t>
      </w:r>
    </w:p>
    <w:p w:rsidR="007C59A8" w:rsidRDefault="007C59A8" w:rsidP="007C59A8">
      <w:pPr>
        <w:adjustRightInd w:val="0"/>
        <w:snapToGrid w:val="0"/>
        <w:spacing w:line="300" w:lineRule="auto"/>
        <w:rPr>
          <w:rFonts w:ascii="Times New Roman" w:hAnsi="Times New Roman"/>
          <w:b/>
          <w:color w:val="FF0000"/>
          <w:sz w:val="22"/>
          <w:u w:val="wavyHeavy"/>
        </w:rPr>
      </w:pPr>
      <w:r>
        <w:rPr>
          <w:rFonts w:ascii="Times New Roman" w:hAnsi="Times New Roman"/>
          <w:bCs/>
          <w:sz w:val="22"/>
        </w:rPr>
        <w:t>C</w:t>
      </w:r>
      <w:r>
        <w:rPr>
          <w:rFonts w:ascii="Times New Roman" w:hAnsi="Times New Roman"/>
          <w:bCs/>
          <w:sz w:val="22"/>
        </w:rPr>
        <w:t>、经考核连续三次不合格</w:t>
      </w:r>
      <w:proofErr w:type="gramStart"/>
      <w:r>
        <w:rPr>
          <w:rFonts w:ascii="Times New Roman" w:hAnsi="Times New Roman"/>
          <w:bCs/>
          <w:sz w:val="22"/>
        </w:rPr>
        <w:t>”</w:t>
      </w:r>
      <w:proofErr w:type="gramEnd"/>
      <w:r>
        <w:rPr>
          <w:rFonts w:ascii="Times New Roman" w:hAnsi="Times New Roman"/>
          <w:bCs/>
          <w:sz w:val="22"/>
        </w:rPr>
        <w:t>的，自行终止服务合同，由此产生的一切法律后果及所有相关费用由服务单位承担。</w:t>
      </w:r>
    </w:p>
    <w:p w:rsidR="007C59A8" w:rsidRDefault="007C59A8" w:rsidP="007C59A8">
      <w:pPr>
        <w:tabs>
          <w:tab w:val="left" w:pos="7200"/>
        </w:tabs>
        <w:adjustRightInd w:val="0"/>
        <w:snapToGrid w:val="0"/>
        <w:spacing w:line="300" w:lineRule="auto"/>
        <w:ind w:firstLineChars="200" w:firstLine="440"/>
        <w:rPr>
          <w:rFonts w:ascii="Times New Roman" w:hAnsi="Times New Roman"/>
          <w:bCs/>
          <w:color w:val="FF0000"/>
          <w:sz w:val="22"/>
        </w:rPr>
      </w:pPr>
    </w:p>
    <w:p w:rsidR="007C59A8" w:rsidRDefault="007C59A8" w:rsidP="007C59A8">
      <w:pPr>
        <w:adjustRightInd w:val="0"/>
        <w:snapToGrid w:val="0"/>
        <w:spacing w:line="300" w:lineRule="auto"/>
        <w:jc w:val="center"/>
        <w:outlineLvl w:val="1"/>
        <w:rPr>
          <w:rFonts w:ascii="Times New Roman" w:eastAsia="黑体" w:hAnsi="Times New Roman"/>
          <w:sz w:val="30"/>
          <w:szCs w:val="30"/>
        </w:rPr>
      </w:pPr>
      <w:bookmarkStart w:id="66" w:name="_Toc464465687"/>
      <w:bookmarkStart w:id="67" w:name="_Toc460922295"/>
      <w:bookmarkStart w:id="68" w:name="_Toc155858605"/>
      <w:r>
        <w:rPr>
          <w:rFonts w:ascii="Times New Roman" w:eastAsia="黑体" w:hAnsi="Times New Roman"/>
          <w:sz w:val="30"/>
          <w:szCs w:val="30"/>
        </w:rPr>
        <w:t>四、</w:t>
      </w:r>
      <w:bookmarkEnd w:id="66"/>
      <w:bookmarkEnd w:id="67"/>
      <w:r>
        <w:rPr>
          <w:rFonts w:ascii="Times New Roman" w:eastAsia="黑体" w:hAnsi="Times New Roman"/>
          <w:sz w:val="30"/>
          <w:szCs w:val="30"/>
        </w:rPr>
        <w:t>投标报价须知</w:t>
      </w:r>
      <w:bookmarkEnd w:id="68"/>
    </w:p>
    <w:p w:rsidR="007C59A8" w:rsidRDefault="007C59A8" w:rsidP="007C59A8">
      <w:pPr>
        <w:adjustRightInd w:val="0"/>
        <w:snapToGrid w:val="0"/>
        <w:spacing w:line="300" w:lineRule="auto"/>
        <w:ind w:firstLineChars="200" w:firstLine="442"/>
        <w:outlineLvl w:val="2"/>
        <w:rPr>
          <w:rFonts w:ascii="Times New Roman" w:hAnsi="Times New Roman"/>
          <w:b/>
          <w:bCs/>
          <w:sz w:val="22"/>
        </w:rPr>
      </w:pPr>
      <w:bookmarkStart w:id="69" w:name="_Toc155858606"/>
      <w:r>
        <w:rPr>
          <w:rFonts w:ascii="Times New Roman" w:hAnsi="Times New Roman"/>
          <w:b/>
          <w:bCs/>
          <w:sz w:val="22"/>
        </w:rPr>
        <w:t xml:space="preserve">12 </w:t>
      </w:r>
      <w:r>
        <w:rPr>
          <w:rFonts w:ascii="Times New Roman" w:hAnsi="Times New Roman"/>
          <w:b/>
          <w:bCs/>
          <w:sz w:val="22"/>
        </w:rPr>
        <w:t>投标报价依据</w:t>
      </w:r>
      <w:bookmarkEnd w:id="69"/>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招标文件明确的服务范围、服务内容、服务期限、服务质量要求、售后服务、管理要求与服务标准及考核要求等。</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7C59A8" w:rsidRDefault="007C59A8" w:rsidP="007C59A8">
      <w:pPr>
        <w:adjustRightInd w:val="0"/>
        <w:snapToGrid w:val="0"/>
        <w:spacing w:line="300" w:lineRule="auto"/>
        <w:ind w:firstLineChars="200" w:firstLine="442"/>
        <w:jc w:val="left"/>
        <w:outlineLvl w:val="2"/>
        <w:rPr>
          <w:rFonts w:ascii="Times New Roman" w:hAnsi="Times New Roman"/>
          <w:b/>
          <w:color w:val="000000"/>
          <w:sz w:val="22"/>
        </w:rPr>
      </w:pPr>
      <w:bookmarkStart w:id="70" w:name="_Toc155858607"/>
      <w:r>
        <w:rPr>
          <w:rFonts w:ascii="Times New Roman" w:hAnsi="Times New Roman"/>
          <w:b/>
          <w:color w:val="000000"/>
          <w:sz w:val="22"/>
        </w:rPr>
        <w:t>13</w:t>
      </w:r>
      <w:r>
        <w:rPr>
          <w:rFonts w:ascii="Times New Roman" w:hAnsi="Times New Roman"/>
          <w:b/>
          <w:color w:val="000000"/>
          <w:sz w:val="22"/>
        </w:rPr>
        <w:t>投标报价内容</w:t>
      </w:r>
      <w:bookmarkEnd w:id="70"/>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依据本项目的招标范围和内容，中标人提供物业管理服务，其投标报价应包括直接人工费、管理费、</w:t>
      </w:r>
      <w:proofErr w:type="gramStart"/>
      <w:r>
        <w:rPr>
          <w:rFonts w:ascii="Times New Roman" w:hAnsi="Times New Roman"/>
          <w:color w:val="000000"/>
          <w:sz w:val="22"/>
        </w:rPr>
        <w:t>耗材费</w:t>
      </w:r>
      <w:proofErr w:type="gramEnd"/>
      <w:r>
        <w:rPr>
          <w:rFonts w:ascii="Times New Roman" w:hAnsi="Times New Roman"/>
          <w:color w:val="000000"/>
          <w:sz w:val="22"/>
        </w:rPr>
        <w:t>等费用。</w:t>
      </w:r>
    </w:p>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7C59A8" w:rsidRDefault="007C59A8" w:rsidP="007C59A8">
      <w:pPr>
        <w:adjustRightInd w:val="0"/>
        <w:snapToGrid w:val="0"/>
        <w:spacing w:line="300" w:lineRule="auto"/>
        <w:ind w:firstLineChars="200" w:firstLine="440"/>
        <w:jc w:val="left"/>
        <w:rPr>
          <w:rFonts w:ascii="Times New Roman" w:hAnsi="Times New Roman"/>
          <w:i/>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7C59A8" w:rsidRDefault="007C59A8" w:rsidP="007C59A8">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color w:val="000000"/>
          <w:sz w:val="22"/>
        </w:rPr>
        <w:t>投标人只需在《开标一览表》中报出对应服务期限的投标价格即可。</w:t>
      </w:r>
    </w:p>
    <w:p w:rsidR="007C59A8" w:rsidRDefault="007C59A8" w:rsidP="007C59A8">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7C59A8" w:rsidTr="00355AB0">
        <w:trPr>
          <w:trHeight w:val="567"/>
          <w:tblHeader/>
          <w:jc w:val="center"/>
        </w:trPr>
        <w:tc>
          <w:tcPr>
            <w:tcW w:w="2411" w:type="dxa"/>
            <w:gridSpan w:val="3"/>
            <w:tcBorders>
              <w:bottom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5175" w:type="dxa"/>
            <w:tcBorders>
              <w:bottom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7C59A8" w:rsidTr="00355AB0">
        <w:trPr>
          <w:trHeight w:val="567"/>
          <w:jc w:val="center"/>
        </w:trPr>
        <w:tc>
          <w:tcPr>
            <w:tcW w:w="426" w:type="dxa"/>
            <w:vMerge w:val="restart"/>
            <w:tcBorders>
              <w:top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09" w:type="dxa"/>
            <w:vMerge w:val="restart"/>
            <w:tcBorders>
              <w:top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直接人工</w:t>
            </w:r>
            <w:r>
              <w:rPr>
                <w:rFonts w:ascii="Times New Roman" w:hAnsi="Times New Roman"/>
                <w:bCs/>
                <w:sz w:val="22"/>
              </w:rPr>
              <w:lastRenderedPageBreak/>
              <w:t>费</w:t>
            </w:r>
          </w:p>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lastRenderedPageBreak/>
              <w:t>基本工资</w:t>
            </w:r>
          </w:p>
        </w:tc>
        <w:tc>
          <w:tcPr>
            <w:tcW w:w="5175" w:type="dxa"/>
            <w:tcBorders>
              <w:top w:val="double" w:sz="4" w:space="0" w:color="auto"/>
            </w:tcBorders>
            <w:vAlign w:val="center"/>
          </w:tcPr>
          <w:p w:rsidR="007C59A8" w:rsidRDefault="007C59A8" w:rsidP="00355AB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7C59A8" w:rsidRDefault="007C59A8" w:rsidP="00355AB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员工的基本工资不得低于本市职工最新的最低工资</w:t>
            </w:r>
            <w:r>
              <w:rPr>
                <w:rFonts w:ascii="Times New Roman" w:hAnsi="Times New Roman"/>
                <w:bCs/>
                <w:sz w:val="22"/>
              </w:rPr>
              <w:lastRenderedPageBreak/>
              <w:t>标准。</w:t>
            </w:r>
          </w:p>
        </w:tc>
        <w:tc>
          <w:tcPr>
            <w:tcW w:w="1629" w:type="dxa"/>
            <w:tcBorders>
              <w:top w:val="double" w:sz="4" w:space="0" w:color="auto"/>
            </w:tcBorders>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roofErr w:type="gramStart"/>
            <w:r>
              <w:rPr>
                <w:rFonts w:ascii="Times New Roman" w:hAnsi="Times New Roman"/>
                <w:bCs/>
                <w:sz w:val="22"/>
              </w:rPr>
              <w:lastRenderedPageBreak/>
              <w:t>附人员</w:t>
            </w:r>
            <w:proofErr w:type="gramEnd"/>
            <w:r>
              <w:rPr>
                <w:rFonts w:ascii="Times New Roman" w:hAnsi="Times New Roman"/>
                <w:bCs/>
                <w:sz w:val="22"/>
              </w:rPr>
              <w:t>配置表及分项成本分析</w:t>
            </w:r>
          </w:p>
        </w:tc>
      </w:tr>
      <w:tr w:rsidR="007C59A8" w:rsidTr="00355AB0">
        <w:trPr>
          <w:trHeight w:val="567"/>
          <w:jc w:val="center"/>
        </w:trPr>
        <w:tc>
          <w:tcPr>
            <w:tcW w:w="426" w:type="dxa"/>
            <w:vMerge/>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5175" w:type="dxa"/>
            <w:vAlign w:val="center"/>
          </w:tcPr>
          <w:p w:rsidR="007C59A8" w:rsidRDefault="007C59A8" w:rsidP="00355AB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按国家及上海市规定计取，包括医疗、工伤保险、养老保险、失业保险、生育保险、住房公积金等。</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426" w:type="dxa"/>
            <w:vMerge/>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5175" w:type="dxa"/>
            <w:vAlign w:val="center"/>
          </w:tcPr>
          <w:p w:rsidR="007C59A8" w:rsidRDefault="007C59A8" w:rsidP="00355AB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7C59A8" w:rsidTr="00355AB0">
        <w:trPr>
          <w:trHeight w:val="567"/>
          <w:jc w:val="center"/>
        </w:trPr>
        <w:tc>
          <w:tcPr>
            <w:tcW w:w="426" w:type="dxa"/>
            <w:vMerge/>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5175"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42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985" w:type="dxa"/>
            <w:gridSpan w:val="2"/>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roofErr w:type="gramStart"/>
            <w:r>
              <w:rPr>
                <w:rFonts w:ascii="Times New Roman" w:hAnsi="Times New Roman"/>
                <w:bCs/>
                <w:sz w:val="22"/>
              </w:rPr>
              <w:t>耗材费</w:t>
            </w:r>
            <w:proofErr w:type="gramEnd"/>
          </w:p>
        </w:tc>
        <w:tc>
          <w:tcPr>
            <w:tcW w:w="5175"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包括保安耗材，详见第二章</w:t>
            </w:r>
            <w:r>
              <w:rPr>
                <w:rFonts w:ascii="Times New Roman" w:hAnsi="Times New Roman"/>
                <w:bCs/>
                <w:sz w:val="22"/>
              </w:rPr>
              <w:t xml:space="preserve"> 9.3</w:t>
            </w:r>
            <w:r>
              <w:rPr>
                <w:rFonts w:ascii="Times New Roman" w:hAnsi="Times New Roman"/>
                <w:bCs/>
                <w:sz w:val="22"/>
              </w:rPr>
              <w:t>《保安耗材清单》</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42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3</w:t>
            </w:r>
          </w:p>
        </w:tc>
        <w:tc>
          <w:tcPr>
            <w:tcW w:w="1985" w:type="dxa"/>
            <w:gridSpan w:val="2"/>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5175"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42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4</w:t>
            </w:r>
          </w:p>
        </w:tc>
        <w:tc>
          <w:tcPr>
            <w:tcW w:w="1985" w:type="dxa"/>
            <w:gridSpan w:val="2"/>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5175"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项目实施过程中发生的不可预见的费用</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42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5</w:t>
            </w:r>
          </w:p>
        </w:tc>
        <w:tc>
          <w:tcPr>
            <w:tcW w:w="1985" w:type="dxa"/>
            <w:gridSpan w:val="2"/>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5175"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sz w:val="22"/>
                <w:highlight w:val="yellow"/>
                <w:u w:val="single"/>
              </w:rPr>
              <w:t>(</w:t>
            </w:r>
            <w:r>
              <w:rPr>
                <w:rFonts w:ascii="Times New Roman" w:hAnsi="Times New Roman"/>
                <w:sz w:val="22"/>
                <w:highlight w:val="yellow"/>
                <w:u w:val="single"/>
              </w:rPr>
              <w:t>自报</w:t>
            </w:r>
            <w:r>
              <w:rPr>
                <w:rFonts w:ascii="Times New Roman" w:hAnsi="Times New Roman"/>
                <w:sz w:val="22"/>
                <w:highlight w:val="yellow"/>
                <w:u w:val="single"/>
              </w:rPr>
              <w:t>)</w:t>
            </w:r>
            <w:r>
              <w:rPr>
                <w:rFonts w:ascii="Times New Roman" w:hAnsi="Times New Roman"/>
                <w:bCs/>
                <w:sz w:val="22"/>
              </w:rPr>
              <w:t>%</w:t>
            </w:r>
            <w:r>
              <w:rPr>
                <w:rFonts w:ascii="Times New Roman" w:hAnsi="Times New Roman"/>
                <w:bCs/>
                <w:sz w:val="22"/>
              </w:rPr>
              <w:t>计取</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426"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6</w:t>
            </w:r>
          </w:p>
        </w:tc>
        <w:tc>
          <w:tcPr>
            <w:tcW w:w="1985" w:type="dxa"/>
            <w:gridSpan w:val="2"/>
            <w:vAlign w:val="center"/>
          </w:tcPr>
          <w:p w:rsidR="007C59A8" w:rsidRDefault="007C59A8" w:rsidP="00355AB0">
            <w:pPr>
              <w:tabs>
                <w:tab w:val="left" w:pos="3060"/>
              </w:tabs>
              <w:adjustRightInd w:val="0"/>
              <w:snapToGrid w:val="0"/>
              <w:jc w:val="center"/>
              <w:rPr>
                <w:rFonts w:ascii="Times New Roman" w:hAnsi="Times New Roman"/>
                <w:bCs/>
                <w:sz w:val="22"/>
              </w:rPr>
            </w:pPr>
            <w:r>
              <w:rPr>
                <w:rFonts w:ascii="Times New Roman" w:hAnsi="Times New Roman"/>
                <w:bCs/>
                <w:sz w:val="22"/>
              </w:rPr>
              <w:t>税费</w:t>
            </w:r>
          </w:p>
        </w:tc>
        <w:tc>
          <w:tcPr>
            <w:tcW w:w="5175" w:type="dxa"/>
            <w:vAlign w:val="center"/>
          </w:tcPr>
          <w:p w:rsidR="007C59A8" w:rsidRDefault="007C59A8" w:rsidP="00355AB0">
            <w:pPr>
              <w:pStyle w:val="Default"/>
              <w:jc w:val="center"/>
              <w:rPr>
                <w:rFonts w:ascii="Times New Roman" w:eastAsia="宋体" w:cs="Times New Roman"/>
                <w:sz w:val="22"/>
                <w:szCs w:val="22"/>
              </w:rPr>
            </w:pPr>
            <w:r>
              <w:rPr>
                <w:rFonts w:ascii="Times New Roman" w:eastAsia="宋体" w:cs="Times New Roman"/>
                <w:bCs/>
                <w:sz w:val="22"/>
              </w:rPr>
              <w:t>税费按国家及上海市规定缴纳</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r w:rsidR="007C59A8" w:rsidTr="00355AB0">
        <w:trPr>
          <w:trHeight w:val="567"/>
          <w:jc w:val="center"/>
        </w:trPr>
        <w:tc>
          <w:tcPr>
            <w:tcW w:w="7586" w:type="dxa"/>
            <w:gridSpan w:val="4"/>
            <w:vAlign w:val="center"/>
          </w:tcPr>
          <w:p w:rsidR="007C59A8" w:rsidRDefault="007C59A8" w:rsidP="00355A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投标总计</w:t>
            </w:r>
          </w:p>
        </w:tc>
        <w:tc>
          <w:tcPr>
            <w:tcW w:w="1629" w:type="dxa"/>
            <w:vAlign w:val="center"/>
          </w:tcPr>
          <w:p w:rsidR="007C59A8" w:rsidRDefault="007C59A8" w:rsidP="00355AB0">
            <w:pPr>
              <w:tabs>
                <w:tab w:val="left" w:pos="3060"/>
              </w:tabs>
              <w:adjustRightInd w:val="0"/>
              <w:snapToGrid w:val="0"/>
              <w:spacing w:line="300" w:lineRule="auto"/>
              <w:jc w:val="center"/>
              <w:rPr>
                <w:rFonts w:ascii="Times New Roman" w:hAnsi="Times New Roman"/>
                <w:bCs/>
                <w:sz w:val="22"/>
              </w:rPr>
            </w:pPr>
          </w:p>
        </w:tc>
      </w:tr>
    </w:tbl>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备注：投标人应按照服务项目的特点和性质，分项说明并计算出本项目范围内各人员（项目经理、保安、保洁）费用的组成。成本测算和列项要求完整、成本分析依据充分，人员、材料经费测算合理。</w:t>
      </w:r>
    </w:p>
    <w:p w:rsidR="007C59A8" w:rsidRDefault="007C59A8" w:rsidP="007C59A8">
      <w:pPr>
        <w:adjustRightInd w:val="0"/>
        <w:snapToGrid w:val="0"/>
        <w:spacing w:line="300" w:lineRule="auto"/>
        <w:ind w:firstLineChars="200" w:firstLine="442"/>
        <w:jc w:val="left"/>
        <w:outlineLvl w:val="2"/>
        <w:rPr>
          <w:rFonts w:ascii="Times New Roman" w:hAnsi="Times New Roman"/>
          <w:b/>
          <w:color w:val="000000"/>
          <w:sz w:val="22"/>
        </w:rPr>
      </w:pPr>
      <w:bookmarkStart w:id="71" w:name="_Toc155858608"/>
      <w:r>
        <w:rPr>
          <w:rFonts w:ascii="Times New Roman" w:hAnsi="Times New Roman"/>
          <w:b/>
          <w:color w:val="000000"/>
          <w:sz w:val="22"/>
        </w:rPr>
        <w:t>14</w:t>
      </w:r>
      <w:r>
        <w:rPr>
          <w:rFonts w:ascii="Times New Roman" w:hAnsi="Times New Roman"/>
          <w:b/>
          <w:color w:val="000000"/>
          <w:sz w:val="22"/>
        </w:rPr>
        <w:t>投标报价控制性条款</w:t>
      </w:r>
      <w:bookmarkEnd w:id="71"/>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p>
    <w:p w:rsidR="007C59A8" w:rsidRDefault="007C59A8" w:rsidP="007C59A8">
      <w:pPr>
        <w:adjustRightInd w:val="0"/>
        <w:snapToGrid w:val="0"/>
        <w:spacing w:line="300" w:lineRule="auto"/>
        <w:ind w:firstLineChars="200" w:firstLine="440"/>
        <w:jc w:val="left"/>
        <w:rPr>
          <w:rFonts w:ascii="Times New Roman" w:hAnsi="Times New Roman"/>
          <w:color w:val="000000"/>
          <w:sz w:val="22"/>
        </w:rPr>
      </w:pPr>
    </w:p>
    <w:p w:rsidR="007C59A8" w:rsidRDefault="007C59A8" w:rsidP="007C59A8">
      <w:pPr>
        <w:adjustRightInd w:val="0"/>
        <w:snapToGrid w:val="0"/>
        <w:spacing w:line="300" w:lineRule="auto"/>
        <w:jc w:val="center"/>
        <w:outlineLvl w:val="1"/>
        <w:rPr>
          <w:rFonts w:ascii="Times New Roman" w:eastAsia="黑体" w:hAnsi="Times New Roman"/>
          <w:sz w:val="30"/>
          <w:szCs w:val="30"/>
        </w:rPr>
      </w:pPr>
      <w:bookmarkStart w:id="72" w:name="_Toc155858609"/>
      <w:bookmarkStart w:id="73" w:name="_Toc486604818"/>
      <w:bookmarkStart w:id="74" w:name="_Toc481849902"/>
      <w:r>
        <w:rPr>
          <w:rFonts w:ascii="Times New Roman" w:eastAsia="黑体" w:hAnsi="Times New Roman"/>
          <w:sz w:val="30"/>
          <w:szCs w:val="30"/>
        </w:rPr>
        <w:t>五、政府采购政策</w:t>
      </w:r>
      <w:bookmarkEnd w:id="72"/>
    </w:p>
    <w:p w:rsidR="007C59A8" w:rsidRDefault="007C59A8" w:rsidP="007C59A8">
      <w:pPr>
        <w:adjustRightInd w:val="0"/>
        <w:snapToGrid w:val="0"/>
        <w:spacing w:line="300" w:lineRule="auto"/>
        <w:ind w:firstLineChars="200" w:firstLine="442"/>
        <w:outlineLvl w:val="2"/>
        <w:rPr>
          <w:rFonts w:ascii="Times New Roman" w:eastAsiaTheme="minorEastAsia" w:hAnsi="Times New Roman"/>
          <w:b/>
          <w:sz w:val="22"/>
        </w:rPr>
      </w:pPr>
      <w:bookmarkStart w:id="75" w:name="_Toc155858610"/>
      <w:bookmarkStart w:id="76" w:name="_Toc486604821"/>
      <w:bookmarkStart w:id="77" w:name="_Toc481849905"/>
      <w:bookmarkEnd w:id="73"/>
      <w:bookmarkEnd w:id="74"/>
      <w:r>
        <w:rPr>
          <w:rFonts w:ascii="Times New Roman" w:hAnsi="Times New Roman"/>
          <w:b/>
          <w:sz w:val="22"/>
        </w:rPr>
        <w:t>15</w:t>
      </w:r>
      <w:r>
        <w:rPr>
          <w:rFonts w:ascii="Times New Roman" w:eastAsiaTheme="minorEastAsia" w:hAnsi="Times New Roman"/>
          <w:b/>
          <w:sz w:val="22"/>
        </w:rPr>
        <w:t>促进中小企业发展</w:t>
      </w:r>
      <w:bookmarkEnd w:id="75"/>
    </w:p>
    <w:bookmarkEnd w:id="76"/>
    <w:bookmarkEnd w:id="77"/>
    <w:p w:rsidR="007C59A8" w:rsidRDefault="007C59A8" w:rsidP="007C59A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w:t>
      </w:r>
      <w:r>
        <w:rPr>
          <w:rFonts w:ascii="Times New Roman" w:hAnsi="Times New Roman"/>
          <w:sz w:val="22"/>
        </w:rPr>
        <w:lastRenderedPageBreak/>
        <w:t>采购活动中视同中小企业。下同）。按照《政府采购促进中小企业发展管理办法》（财库【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号）、《关于进一步加大政府采购支持中小企业力度的通知》（财库【</w:t>
      </w:r>
      <w:r>
        <w:rPr>
          <w:rFonts w:ascii="Times New Roman" w:hAnsi="Times New Roman"/>
          <w:sz w:val="22"/>
        </w:rPr>
        <w:t>2022</w:t>
      </w:r>
      <w:r>
        <w:rPr>
          <w:rFonts w:ascii="Times New Roman" w:hAnsi="Times New Roman"/>
          <w:sz w:val="22"/>
        </w:rPr>
        <w:t>】</w:t>
      </w:r>
      <w:r>
        <w:rPr>
          <w:rFonts w:ascii="Times New Roman" w:hAnsi="Times New Roman"/>
          <w:sz w:val="22"/>
        </w:rPr>
        <w:t>19</w:t>
      </w:r>
      <w:r>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sz w:val="22"/>
        </w:rPr>
        <w:t>微企业</w:t>
      </w:r>
      <w:proofErr w:type="gramEnd"/>
      <w:r>
        <w:rPr>
          <w:rFonts w:ascii="Times New Roman" w:hAnsi="Times New Roman"/>
          <w:sz w:val="22"/>
        </w:rPr>
        <w:t>不得将合同分包给大中型企业，中型企业不得将合同分包给大型企业。</w:t>
      </w:r>
    </w:p>
    <w:p w:rsidR="007C59A8" w:rsidRDefault="007C59A8" w:rsidP="007C59A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15.2 </w:t>
      </w:r>
      <w:r>
        <w:rPr>
          <w:rFonts w:ascii="Times New Roman" w:hAnsi="Times New Roman"/>
          <w:sz w:val="22"/>
        </w:rPr>
        <w:t>供应</w:t>
      </w:r>
      <w:proofErr w:type="gramStart"/>
      <w:r>
        <w:rPr>
          <w:rFonts w:ascii="Times New Roman" w:hAnsi="Times New Roman"/>
          <w:sz w:val="22"/>
        </w:rPr>
        <w:t>商按照</w:t>
      </w:r>
      <w:proofErr w:type="gramEnd"/>
      <w:r>
        <w:rPr>
          <w:rFonts w:ascii="Times New Roman" w:hAnsi="Times New Roman"/>
          <w:sz w:val="22"/>
        </w:rPr>
        <w:t>《政府采购促进中小企业发展管理办法》（财库【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号）规定提供声明</w:t>
      </w:r>
      <w:proofErr w:type="gramStart"/>
      <w:r>
        <w:rPr>
          <w:rFonts w:ascii="Times New Roman" w:hAnsi="Times New Roman"/>
          <w:sz w:val="22"/>
        </w:rPr>
        <w:t>函内容</w:t>
      </w:r>
      <w:proofErr w:type="gramEnd"/>
      <w:r>
        <w:rPr>
          <w:rFonts w:ascii="Times New Roman" w:hAnsi="Times New Roman"/>
          <w:sz w:val="22"/>
        </w:rPr>
        <w:t>不实的，属于提供虚假材料谋取中标、成交，依照《中华人民共和国政府采购法》等国家相关规定追究相应责任。</w:t>
      </w:r>
    </w:p>
    <w:p w:rsidR="007C59A8" w:rsidRDefault="007C59A8" w:rsidP="007C59A8">
      <w:pPr>
        <w:adjustRightInd w:val="0"/>
        <w:snapToGrid w:val="0"/>
        <w:spacing w:line="300" w:lineRule="auto"/>
        <w:ind w:firstLineChars="200" w:firstLine="442"/>
        <w:outlineLvl w:val="2"/>
        <w:rPr>
          <w:rFonts w:ascii="Times New Roman" w:hAnsi="Times New Roman"/>
          <w:b/>
          <w:sz w:val="22"/>
        </w:rPr>
      </w:pPr>
      <w:bookmarkStart w:id="78" w:name="_Toc155858611"/>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78"/>
    </w:p>
    <w:p w:rsidR="007C59A8" w:rsidRDefault="007C59A8" w:rsidP="007C59A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79" w:name="sendNo"/>
      <w:r>
        <w:rPr>
          <w:rFonts w:ascii="Times New Roman" w:hAnsi="Times New Roman"/>
          <w:sz w:val="22"/>
        </w:rPr>
        <w:t>符合财库</w:t>
      </w:r>
      <w:bookmarkEnd w:id="79"/>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835C9D" w:rsidRDefault="007C59A8" w:rsidP="007C59A8">
      <w:pPr>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7C59A8" w:rsidRDefault="007C59A8" w:rsidP="007C59A8"/>
    <w:sectPr w:rsidR="007C5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02" w:rsidRDefault="000F6F02" w:rsidP="007C59A8">
      <w:r>
        <w:separator/>
      </w:r>
    </w:p>
  </w:endnote>
  <w:endnote w:type="continuationSeparator" w:id="0">
    <w:p w:rsidR="000F6F02" w:rsidRDefault="000F6F02" w:rsidP="007C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FangSong-Z02">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02" w:rsidRDefault="000F6F02" w:rsidP="007C59A8">
      <w:r>
        <w:separator/>
      </w:r>
    </w:p>
  </w:footnote>
  <w:footnote w:type="continuationSeparator" w:id="0">
    <w:p w:rsidR="000F6F02" w:rsidRDefault="000F6F02" w:rsidP="007C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A6"/>
    <w:rsid w:val="0000128F"/>
    <w:rsid w:val="00021B0C"/>
    <w:rsid w:val="00044011"/>
    <w:rsid w:val="000F1835"/>
    <w:rsid w:val="000F6F02"/>
    <w:rsid w:val="00113763"/>
    <w:rsid w:val="002278F8"/>
    <w:rsid w:val="00300C30"/>
    <w:rsid w:val="00301598"/>
    <w:rsid w:val="00301F22"/>
    <w:rsid w:val="003526D2"/>
    <w:rsid w:val="00397136"/>
    <w:rsid w:val="003A5DFF"/>
    <w:rsid w:val="00426561"/>
    <w:rsid w:val="00436F0E"/>
    <w:rsid w:val="00475377"/>
    <w:rsid w:val="00481976"/>
    <w:rsid w:val="004856D2"/>
    <w:rsid w:val="004932DC"/>
    <w:rsid w:val="00530340"/>
    <w:rsid w:val="005C7871"/>
    <w:rsid w:val="00624C76"/>
    <w:rsid w:val="00696E9E"/>
    <w:rsid w:val="006D533D"/>
    <w:rsid w:val="00743237"/>
    <w:rsid w:val="00751356"/>
    <w:rsid w:val="007C59A8"/>
    <w:rsid w:val="007F61C5"/>
    <w:rsid w:val="00835C9D"/>
    <w:rsid w:val="00836022"/>
    <w:rsid w:val="008441CB"/>
    <w:rsid w:val="00850396"/>
    <w:rsid w:val="00901BC4"/>
    <w:rsid w:val="009C1C2A"/>
    <w:rsid w:val="009C3434"/>
    <w:rsid w:val="009E7E75"/>
    <w:rsid w:val="00A17FA6"/>
    <w:rsid w:val="00A962FB"/>
    <w:rsid w:val="00B14B54"/>
    <w:rsid w:val="00B5091A"/>
    <w:rsid w:val="00B60E4E"/>
    <w:rsid w:val="00B82232"/>
    <w:rsid w:val="00BF65A0"/>
    <w:rsid w:val="00C760A2"/>
    <w:rsid w:val="00C869DF"/>
    <w:rsid w:val="00CF4276"/>
    <w:rsid w:val="00D25855"/>
    <w:rsid w:val="00D4487A"/>
    <w:rsid w:val="00D47234"/>
    <w:rsid w:val="00D50C4B"/>
    <w:rsid w:val="00EB1A50"/>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C59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9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59A8"/>
    <w:rPr>
      <w:sz w:val="18"/>
      <w:szCs w:val="18"/>
    </w:rPr>
  </w:style>
  <w:style w:type="paragraph" w:styleId="a4">
    <w:name w:val="footer"/>
    <w:basedOn w:val="a"/>
    <w:link w:val="Char0"/>
    <w:uiPriority w:val="99"/>
    <w:unhideWhenUsed/>
    <w:rsid w:val="007C59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59A8"/>
    <w:rPr>
      <w:sz w:val="18"/>
      <w:szCs w:val="18"/>
    </w:rPr>
  </w:style>
  <w:style w:type="character" w:styleId="a5">
    <w:name w:val="annotation reference"/>
    <w:autoRedefine/>
    <w:uiPriority w:val="99"/>
    <w:unhideWhenUsed/>
    <w:qFormat/>
    <w:rsid w:val="007C59A8"/>
    <w:rPr>
      <w:sz w:val="21"/>
      <w:szCs w:val="21"/>
    </w:rPr>
  </w:style>
  <w:style w:type="paragraph" w:customStyle="1" w:styleId="Default">
    <w:name w:val="Default"/>
    <w:autoRedefine/>
    <w:qFormat/>
    <w:rsid w:val="007C59A8"/>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
    <w:name w:val="列出段落3"/>
    <w:basedOn w:val="a"/>
    <w:autoRedefine/>
    <w:unhideWhenUsed/>
    <w:qFormat/>
    <w:rsid w:val="007C59A8"/>
    <w:pPr>
      <w:spacing w:line="300" w:lineRule="auto"/>
      <w:ind w:firstLineChars="200" w:firstLine="420"/>
    </w:pPr>
    <w:rPr>
      <w:rFonts w:ascii="Times New Roman" w:hAnsi="Times New Roman"/>
    </w:rPr>
  </w:style>
  <w:style w:type="character" w:customStyle="1" w:styleId="font41">
    <w:name w:val="font41"/>
    <w:basedOn w:val="a0"/>
    <w:autoRedefine/>
    <w:qFormat/>
    <w:rsid w:val="007C59A8"/>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C59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9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59A8"/>
    <w:rPr>
      <w:sz w:val="18"/>
      <w:szCs w:val="18"/>
    </w:rPr>
  </w:style>
  <w:style w:type="paragraph" w:styleId="a4">
    <w:name w:val="footer"/>
    <w:basedOn w:val="a"/>
    <w:link w:val="Char0"/>
    <w:uiPriority w:val="99"/>
    <w:unhideWhenUsed/>
    <w:rsid w:val="007C59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59A8"/>
    <w:rPr>
      <w:sz w:val="18"/>
      <w:szCs w:val="18"/>
    </w:rPr>
  </w:style>
  <w:style w:type="character" w:styleId="a5">
    <w:name w:val="annotation reference"/>
    <w:autoRedefine/>
    <w:uiPriority w:val="99"/>
    <w:unhideWhenUsed/>
    <w:qFormat/>
    <w:rsid w:val="007C59A8"/>
    <w:rPr>
      <w:sz w:val="21"/>
      <w:szCs w:val="21"/>
    </w:rPr>
  </w:style>
  <w:style w:type="paragraph" w:customStyle="1" w:styleId="Default">
    <w:name w:val="Default"/>
    <w:autoRedefine/>
    <w:qFormat/>
    <w:rsid w:val="007C59A8"/>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
    <w:name w:val="列出段落3"/>
    <w:basedOn w:val="a"/>
    <w:autoRedefine/>
    <w:unhideWhenUsed/>
    <w:qFormat/>
    <w:rsid w:val="007C59A8"/>
    <w:pPr>
      <w:spacing w:line="300" w:lineRule="auto"/>
      <w:ind w:firstLineChars="200" w:firstLine="420"/>
    </w:pPr>
    <w:rPr>
      <w:rFonts w:ascii="Times New Roman" w:hAnsi="Times New Roman"/>
    </w:rPr>
  </w:style>
  <w:style w:type="character" w:customStyle="1" w:styleId="font41">
    <w:name w:val="font41"/>
    <w:basedOn w:val="a0"/>
    <w:autoRedefine/>
    <w:qFormat/>
    <w:rsid w:val="007C59A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5727</Words>
  <Characters>6186</Characters>
  <Application>Microsoft Office Word</Application>
  <DocSecurity>0</DocSecurity>
  <Lines>515</Lines>
  <Paragraphs>425</Paragraphs>
  <ScaleCrop>false</ScaleCrop>
  <Company>Microsoft</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2024-01-11T02:15:00Z</dcterms:created>
  <dcterms:modified xsi:type="dcterms:W3CDTF">2024-01-11T02:39:00Z</dcterms:modified>
</cp:coreProperties>
</file>