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0AED" w:rsidRDefault="00120AED" w:rsidP="00120AED">
      <w:pPr>
        <w:adjustRightInd w:val="0"/>
        <w:snapToGrid w:val="0"/>
        <w:spacing w:line="300" w:lineRule="auto"/>
        <w:jc w:val="center"/>
        <w:outlineLvl w:val="1"/>
        <w:rPr>
          <w:rFonts w:ascii="Times New Roman" w:eastAsia="黑体" w:hAnsi="Times New Roman"/>
          <w:sz w:val="30"/>
          <w:szCs w:val="30"/>
        </w:rPr>
      </w:pPr>
      <w:bookmarkStart w:id="0" w:name="_Toc162530834"/>
      <w:bookmarkStart w:id="1" w:name="_Toc460922283"/>
      <w:bookmarkStart w:id="2" w:name="_Toc464465671"/>
      <w:bookmarkStart w:id="3" w:name="_Toc460922282"/>
      <w:bookmarkStart w:id="4" w:name="_Toc460922281"/>
      <w:bookmarkStart w:id="5" w:name="_Toc464465670"/>
      <w:bookmarkStart w:id="6" w:name="_Toc464465672"/>
      <w:bookmarkStart w:id="7" w:name="_Toc464465675"/>
      <w:bookmarkStart w:id="8" w:name="_Toc460922279"/>
      <w:bookmarkStart w:id="9" w:name="_Toc464465674"/>
      <w:bookmarkStart w:id="10" w:name="_Toc464465673"/>
      <w:bookmarkStart w:id="11" w:name="_Toc464465676"/>
      <w:bookmarkStart w:id="12" w:name="_Toc460922284"/>
      <w:bookmarkStart w:id="13" w:name="_Toc460922285"/>
      <w:bookmarkStart w:id="14" w:name="_Toc464465677"/>
      <w:bookmarkStart w:id="15" w:name="_Toc464465679"/>
      <w:bookmarkStart w:id="16" w:name="_Toc460922286"/>
      <w:bookmarkStart w:id="17" w:name="_Toc464465678"/>
      <w:bookmarkStart w:id="18" w:name="_Toc460922287"/>
      <w:r>
        <w:rPr>
          <w:rFonts w:ascii="Times New Roman" w:eastAsia="黑体" w:hAnsi="Times New Roman"/>
          <w:sz w:val="30"/>
          <w:szCs w:val="30"/>
        </w:rPr>
        <w:t>一、说明</w:t>
      </w:r>
      <w:bookmarkEnd w:id="0"/>
    </w:p>
    <w:p w:rsidR="00120AED" w:rsidRDefault="00120AED" w:rsidP="00120AED">
      <w:pPr>
        <w:adjustRightInd w:val="0"/>
        <w:snapToGrid w:val="0"/>
        <w:spacing w:line="300" w:lineRule="auto"/>
        <w:ind w:firstLineChars="200" w:firstLine="442"/>
        <w:outlineLvl w:val="2"/>
        <w:rPr>
          <w:rFonts w:ascii="Times New Roman" w:hAnsi="Times New Roman"/>
          <w:b/>
          <w:bCs/>
          <w:sz w:val="22"/>
        </w:rPr>
      </w:pPr>
      <w:bookmarkStart w:id="19" w:name="_Toc162530835"/>
      <w:r>
        <w:rPr>
          <w:rFonts w:ascii="Times New Roman" w:hAnsi="Times New Roman"/>
          <w:b/>
          <w:bCs/>
          <w:sz w:val="22"/>
        </w:rPr>
        <w:t xml:space="preserve">1 </w:t>
      </w:r>
      <w:r>
        <w:rPr>
          <w:rFonts w:ascii="Times New Roman" w:hAnsi="Times New Roman"/>
          <w:b/>
          <w:bCs/>
          <w:sz w:val="22"/>
        </w:rPr>
        <w:t>总则</w:t>
      </w:r>
      <w:bookmarkEnd w:id="19"/>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1.1 </w:t>
      </w:r>
      <w:r>
        <w:rPr>
          <w:rFonts w:ascii="Times New Roman" w:hAnsi="Times New Roman"/>
          <w:color w:val="000000"/>
          <w:sz w:val="22"/>
        </w:rPr>
        <w:t>投标人应具备国家或行业管理部门规定的，在本市实施本项目所需的资格（资质）和相关手续（如果有），由此引起的所有有关事宜及费用由投标人自行负责。</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1.2 </w:t>
      </w:r>
      <w:r>
        <w:rPr>
          <w:rFonts w:ascii="Times New Roman" w:hAnsi="Times New Roman"/>
          <w:color w:val="000000"/>
          <w:sz w:val="22"/>
        </w:rPr>
        <w:t>投标人提供的服务应当符合招标文件的要求，并且其质量完全符合国家标准、行业标准或地方标准。</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1.3 </w:t>
      </w:r>
      <w:r>
        <w:rPr>
          <w:rFonts w:ascii="Times New Roman" w:hAnsi="Times New Roman"/>
          <w:color w:val="000000"/>
          <w:sz w:val="22"/>
        </w:rPr>
        <w:t>投标人在投标前应认真了解项目的实施背景、应提供的服务内容和质量、项目考核管理要求等，一旦中标，应按照招标文件和合同规定的要求提供相关服务。</w:t>
      </w:r>
    </w:p>
    <w:p w:rsidR="00120AED" w:rsidRDefault="00120AED" w:rsidP="00120AED">
      <w:pPr>
        <w:adjustRightInd w:val="0"/>
        <w:snapToGrid w:val="0"/>
        <w:spacing w:line="300" w:lineRule="auto"/>
        <w:ind w:firstLineChars="200" w:firstLine="440"/>
        <w:rPr>
          <w:rFonts w:ascii="Times New Roman" w:hAnsi="Times New Roman"/>
          <w:sz w:val="22"/>
        </w:rPr>
      </w:pPr>
      <w:r>
        <w:rPr>
          <w:rFonts w:ascii="Times New Roman" w:hAnsi="Times New Roman"/>
          <w:color w:val="000000"/>
          <w:sz w:val="22"/>
        </w:rPr>
        <w:t>1.4</w:t>
      </w:r>
      <w:r>
        <w:rPr>
          <w:rFonts w:ascii="Times New Roman" w:hAnsi="Times New Roman" w:hint="eastAsia"/>
          <w:sz w:val="22"/>
        </w:rPr>
        <w:t>投标人认为招标文件（包括招标补充文件）存在排他性或歧视性条款，自收到招标文件之日或者招标文件公告期限届满之日起七个工作日内，以书面形式提出，并附相关证据。</w:t>
      </w:r>
      <w:bookmarkEnd w:id="1"/>
      <w:bookmarkEnd w:id="2"/>
      <w:bookmarkEnd w:id="3"/>
      <w:bookmarkEnd w:id="4"/>
      <w:bookmarkEnd w:id="5"/>
      <w:bookmarkEnd w:id="6"/>
      <w:bookmarkEnd w:id="7"/>
      <w:bookmarkEnd w:id="8"/>
      <w:bookmarkEnd w:id="9"/>
      <w:bookmarkEnd w:id="10"/>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1.5 </w:t>
      </w:r>
      <w:r>
        <w:rPr>
          <w:rFonts w:ascii="Times New Roman" w:hAnsi="Times New Roman"/>
          <w:color w:val="000000"/>
          <w:sz w:val="22"/>
        </w:rPr>
        <w:t>本项目若涉及保安服务内容，根据《保安服务管理条例》（国务院令第</w:t>
      </w:r>
      <w:r>
        <w:rPr>
          <w:rFonts w:ascii="Times New Roman" w:hAnsi="Times New Roman"/>
          <w:color w:val="000000"/>
          <w:sz w:val="22"/>
        </w:rPr>
        <w:t>564</w:t>
      </w:r>
      <w:r>
        <w:rPr>
          <w:rFonts w:ascii="Times New Roman" w:hAnsi="Times New Roman"/>
          <w:color w:val="000000"/>
          <w:sz w:val="22"/>
        </w:rPr>
        <w:t>号）第十四条规定，中标人应当自开始保安服务之日起</w:t>
      </w:r>
      <w:r>
        <w:rPr>
          <w:rFonts w:ascii="Times New Roman" w:hAnsi="Times New Roman"/>
          <w:color w:val="000000"/>
          <w:sz w:val="22"/>
        </w:rPr>
        <w:t>30</w:t>
      </w:r>
      <w:r>
        <w:rPr>
          <w:rFonts w:ascii="Times New Roman" w:hAnsi="Times New Roman"/>
          <w:color w:val="000000"/>
          <w:sz w:val="22"/>
        </w:rPr>
        <w:t>日内，向所在地设区的市级人民政府公安机关备案。</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1.6 </w:t>
      </w:r>
      <w:r>
        <w:rPr>
          <w:rFonts w:ascii="Times New Roman" w:hAnsi="Times New Roman"/>
          <w:color w:val="000000"/>
          <w:sz w:val="22"/>
        </w:rPr>
        <w:t>本项目若涉及餐饮服务内容</w:t>
      </w:r>
      <w:r>
        <w:rPr>
          <w:rFonts w:ascii="Times New Roman" w:hAnsi="Times New Roman" w:hint="eastAsia"/>
          <w:color w:val="000000"/>
          <w:sz w:val="22"/>
        </w:rPr>
        <w:t>，则应满足以下条件：</w:t>
      </w:r>
    </w:p>
    <w:p w:rsidR="00120AED" w:rsidRDefault="00120AED" w:rsidP="00120AED">
      <w:pPr>
        <w:adjustRightInd w:val="0"/>
        <w:snapToGrid w:val="0"/>
        <w:spacing w:line="300" w:lineRule="auto"/>
        <w:ind w:firstLineChars="200" w:firstLine="440"/>
        <w:rPr>
          <w:rFonts w:ascii="Times New Roman" w:hAnsi="Times New Roman"/>
          <w:color w:val="000000"/>
          <w:sz w:val="22"/>
        </w:rPr>
      </w:pPr>
      <w:r>
        <w:rPr>
          <w:rFonts w:ascii="Times New Roman" w:hAnsi="Times New Roman" w:hint="eastAsia"/>
          <w:color w:val="000000"/>
          <w:sz w:val="22"/>
        </w:rPr>
        <w:t xml:space="preserve">1.6.1 </w:t>
      </w:r>
      <w:r>
        <w:rPr>
          <w:rFonts w:ascii="Times New Roman" w:hAnsi="Times New Roman" w:hint="eastAsia"/>
          <w:color w:val="000000"/>
          <w:sz w:val="22"/>
        </w:rPr>
        <w:t>投标人应按许可范围依法经营；如为学校餐饮采购项目，投标人应具有食品经营方面的资格（资质）。</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hint="eastAsia"/>
          <w:color w:val="000000"/>
          <w:sz w:val="22"/>
        </w:rPr>
        <w:t xml:space="preserve">1.6.2 </w:t>
      </w:r>
      <w:r>
        <w:rPr>
          <w:rFonts w:ascii="Times New Roman" w:hAnsi="Times New Roman"/>
          <w:color w:val="000000"/>
          <w:sz w:val="22"/>
        </w:rPr>
        <w:t>中标人需负责与有关部门和单位协调，协助配合采购人办理与餐饮服务相关的项目申报、审批、核准、备案许可等手续，为采购人的餐饮服务提供必要的工作条件。</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1.7 </w:t>
      </w:r>
      <w:r>
        <w:rPr>
          <w:rFonts w:ascii="Times New Roman" w:hAnsi="Times New Roman"/>
          <w:color w:val="000000"/>
          <w:sz w:val="22"/>
        </w:rPr>
        <w:t>投标人需在投标文件中承诺，如之前在岗的工作人员经考评符合上岗要求的，原则上应继续留用。</w:t>
      </w:r>
    </w:p>
    <w:p w:rsidR="00120AED" w:rsidRDefault="00120AED" w:rsidP="00120AED">
      <w:pPr>
        <w:snapToGrid w:val="0"/>
        <w:spacing w:line="300" w:lineRule="auto"/>
        <w:ind w:firstLineChars="200" w:firstLine="440"/>
        <w:jc w:val="left"/>
        <w:rPr>
          <w:color w:val="FF0000"/>
          <w:sz w:val="22"/>
        </w:rPr>
      </w:pPr>
      <w:r>
        <w:rPr>
          <w:rFonts w:ascii="宋体" w:hAnsi="宋体" w:cs="宋体" w:hint="eastAsia"/>
          <w:color w:val="FF0000"/>
          <w:sz w:val="22"/>
        </w:rPr>
        <w:t>★</w:t>
      </w:r>
      <w:r>
        <w:rPr>
          <w:rFonts w:ascii="Times New Roman" w:hAnsi="Times New Roman"/>
          <w:color w:val="FF0000"/>
          <w:sz w:val="22"/>
        </w:rPr>
        <w:t>1.</w:t>
      </w:r>
      <w:r>
        <w:rPr>
          <w:rFonts w:ascii="Times New Roman" w:hAnsi="Times New Roman" w:hint="eastAsia"/>
          <w:color w:val="FF0000"/>
          <w:sz w:val="22"/>
        </w:rPr>
        <w:t>8</w:t>
      </w:r>
      <w:r>
        <w:rPr>
          <w:rFonts w:hint="eastAsia"/>
          <w:color w:val="FF0000"/>
          <w:sz w:val="22"/>
        </w:rPr>
        <w:t>投标人提供的服务必须符合国家强制性标准。</w:t>
      </w:r>
    </w:p>
    <w:p w:rsidR="00120AED" w:rsidRDefault="00120AED" w:rsidP="00120AED">
      <w:pPr>
        <w:snapToGrid w:val="0"/>
        <w:spacing w:line="300" w:lineRule="auto"/>
        <w:ind w:firstLineChars="200" w:firstLine="440"/>
        <w:jc w:val="left"/>
        <w:rPr>
          <w:color w:val="FF0000"/>
          <w:sz w:val="22"/>
        </w:rPr>
      </w:pPr>
    </w:p>
    <w:p w:rsidR="00120AED" w:rsidRDefault="00120AED" w:rsidP="00120AED">
      <w:pPr>
        <w:snapToGrid w:val="0"/>
        <w:spacing w:line="300" w:lineRule="auto"/>
        <w:ind w:firstLineChars="200" w:firstLine="440"/>
        <w:jc w:val="left"/>
        <w:rPr>
          <w:color w:val="FF0000"/>
          <w:sz w:val="22"/>
        </w:rPr>
      </w:pPr>
    </w:p>
    <w:p w:rsidR="00120AED" w:rsidRPr="001E3140" w:rsidRDefault="00120AED" w:rsidP="00120AED">
      <w:pPr>
        <w:adjustRightInd w:val="0"/>
        <w:snapToGrid w:val="0"/>
        <w:spacing w:line="300" w:lineRule="auto"/>
        <w:jc w:val="center"/>
        <w:outlineLvl w:val="1"/>
      </w:pPr>
      <w:r>
        <w:rPr>
          <w:rFonts w:ascii="黑体" w:eastAsia="黑体" w:hAnsi="黑体" w:hint="eastAsia"/>
          <w:sz w:val="30"/>
          <w:szCs w:val="30"/>
          <w:highlight w:val="yellow"/>
        </w:rPr>
        <w:t>（</w:t>
      </w:r>
      <w:r>
        <w:rPr>
          <w:rFonts w:ascii="黑体" w:eastAsia="黑体" w:hAnsi="黑体" w:hint="eastAsia"/>
          <w:bCs/>
          <w:color w:val="000000"/>
          <w:sz w:val="30"/>
          <w:szCs w:val="30"/>
          <w:highlight w:val="yellow"/>
        </w:rPr>
        <w:t>包件1：祝桥镇物业管理</w:t>
      </w:r>
      <w:r>
        <w:rPr>
          <w:rFonts w:ascii="黑体" w:eastAsia="黑体" w:hAnsi="黑体" w:hint="eastAsia"/>
          <w:color w:val="000000"/>
          <w:sz w:val="30"/>
          <w:szCs w:val="30"/>
          <w:highlight w:val="yellow"/>
        </w:rPr>
        <w:t>）</w:t>
      </w:r>
    </w:p>
    <w:p w:rsidR="00120AED" w:rsidRDefault="00120AED" w:rsidP="00120AED">
      <w:pPr>
        <w:adjustRightInd w:val="0"/>
        <w:snapToGrid w:val="0"/>
        <w:spacing w:line="300" w:lineRule="auto"/>
        <w:jc w:val="center"/>
        <w:outlineLvl w:val="1"/>
        <w:rPr>
          <w:rFonts w:ascii="Times New Roman" w:eastAsia="黑体" w:hAnsi="Times New Roman"/>
          <w:sz w:val="30"/>
          <w:szCs w:val="30"/>
        </w:rPr>
      </w:pPr>
      <w:bookmarkStart w:id="20" w:name="_Toc162530836"/>
      <w:r>
        <w:rPr>
          <w:rFonts w:ascii="Times New Roman" w:eastAsia="黑体" w:hAnsi="Times New Roman"/>
          <w:sz w:val="30"/>
          <w:szCs w:val="30"/>
        </w:rPr>
        <w:t>二、项目概况</w:t>
      </w:r>
      <w:bookmarkEnd w:id="20"/>
    </w:p>
    <w:p w:rsidR="00120AED" w:rsidRDefault="00120AED" w:rsidP="00120AED">
      <w:pPr>
        <w:adjustRightInd w:val="0"/>
        <w:snapToGrid w:val="0"/>
        <w:spacing w:line="300" w:lineRule="auto"/>
        <w:ind w:firstLineChars="200" w:firstLine="442"/>
        <w:outlineLvl w:val="2"/>
        <w:rPr>
          <w:rFonts w:ascii="Times New Roman" w:hAnsi="Times New Roman"/>
          <w:b/>
          <w:bCs/>
          <w:sz w:val="22"/>
        </w:rPr>
      </w:pPr>
      <w:bookmarkStart w:id="21" w:name="_Toc162530837"/>
      <w:r>
        <w:rPr>
          <w:rFonts w:ascii="Times New Roman" w:hAnsi="Times New Roman"/>
          <w:b/>
          <w:bCs/>
          <w:sz w:val="22"/>
        </w:rPr>
        <w:t xml:space="preserve">2 </w:t>
      </w:r>
      <w:r>
        <w:rPr>
          <w:rFonts w:ascii="Times New Roman" w:hAnsi="Times New Roman" w:hint="eastAsia"/>
          <w:b/>
          <w:bCs/>
          <w:sz w:val="22"/>
        </w:rPr>
        <w:t>包</w:t>
      </w:r>
      <w:r>
        <w:rPr>
          <w:rFonts w:ascii="Times New Roman" w:hAnsi="Times New Roman"/>
          <w:b/>
          <w:bCs/>
          <w:sz w:val="22"/>
        </w:rPr>
        <w:t>名称</w:t>
      </w:r>
      <w:bookmarkEnd w:id="21"/>
    </w:p>
    <w:p w:rsidR="00120AED" w:rsidRDefault="00120AED" w:rsidP="00120AED">
      <w:pPr>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包</w:t>
      </w:r>
      <w:r>
        <w:rPr>
          <w:rFonts w:ascii="Times New Roman" w:hAnsi="Times New Roman"/>
          <w:bCs/>
          <w:sz w:val="22"/>
        </w:rPr>
        <w:t>名称：</w:t>
      </w:r>
      <w:r w:rsidRPr="00CD05CE">
        <w:rPr>
          <w:rFonts w:ascii="Times New Roman" w:hAnsi="Times New Roman" w:hint="eastAsia"/>
          <w:bCs/>
          <w:sz w:val="22"/>
        </w:rPr>
        <w:t>祝桥镇物业管理</w:t>
      </w:r>
    </w:p>
    <w:p w:rsidR="00120AED" w:rsidRDefault="00120AED" w:rsidP="00120AED">
      <w:pPr>
        <w:adjustRightInd w:val="0"/>
        <w:snapToGrid w:val="0"/>
        <w:spacing w:line="300" w:lineRule="auto"/>
        <w:ind w:firstLineChars="200" w:firstLine="442"/>
        <w:outlineLvl w:val="2"/>
        <w:rPr>
          <w:rFonts w:ascii="Times New Roman" w:hAnsi="Times New Roman"/>
          <w:b/>
          <w:bCs/>
          <w:sz w:val="22"/>
        </w:rPr>
      </w:pPr>
      <w:bookmarkStart w:id="22" w:name="_Toc162530838"/>
      <w:r>
        <w:rPr>
          <w:rFonts w:ascii="Times New Roman" w:hAnsi="Times New Roman"/>
          <w:b/>
          <w:bCs/>
          <w:sz w:val="22"/>
        </w:rPr>
        <w:t>3</w:t>
      </w:r>
      <w:r>
        <w:rPr>
          <w:rFonts w:ascii="Times New Roman" w:hAnsi="Times New Roman"/>
          <w:b/>
          <w:bCs/>
          <w:sz w:val="22"/>
        </w:rPr>
        <w:t>物业基本情况</w:t>
      </w:r>
      <w:bookmarkEnd w:id="22"/>
    </w:p>
    <w:tbl>
      <w:tblPr>
        <w:tblW w:w="9219" w:type="dxa"/>
        <w:tblInd w:w="103" w:type="dxa"/>
        <w:tblLook w:val="04A0" w:firstRow="1" w:lastRow="0" w:firstColumn="1" w:lastColumn="0" w:noHBand="0" w:noVBand="1"/>
      </w:tblPr>
      <w:tblGrid>
        <w:gridCol w:w="737"/>
        <w:gridCol w:w="2253"/>
        <w:gridCol w:w="1495"/>
        <w:gridCol w:w="1495"/>
        <w:gridCol w:w="1495"/>
        <w:gridCol w:w="1744"/>
      </w:tblGrid>
      <w:tr w:rsidR="00120AED" w:rsidTr="006E6C51">
        <w:trPr>
          <w:trHeight w:val="568"/>
        </w:trPr>
        <w:tc>
          <w:tcPr>
            <w:tcW w:w="737"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bookmarkStart w:id="23" w:name="_Toc162530839"/>
            <w:r>
              <w:rPr>
                <w:rFonts w:ascii="宋体" w:hAnsi="宋体" w:cs="Tahoma" w:hint="eastAsia"/>
                <w:b/>
                <w:bCs/>
                <w:color w:val="000000"/>
                <w:kern w:val="0"/>
                <w:szCs w:val="21"/>
              </w:rPr>
              <w:t>序号</w:t>
            </w:r>
          </w:p>
        </w:tc>
        <w:tc>
          <w:tcPr>
            <w:tcW w:w="2253"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单位名称</w:t>
            </w:r>
          </w:p>
        </w:tc>
        <w:tc>
          <w:tcPr>
            <w:tcW w:w="1495"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占地面积（㎡）</w:t>
            </w:r>
          </w:p>
        </w:tc>
        <w:tc>
          <w:tcPr>
            <w:tcW w:w="1495"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建筑面积（㎡）</w:t>
            </w:r>
          </w:p>
        </w:tc>
        <w:tc>
          <w:tcPr>
            <w:tcW w:w="1495"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绿化面积（㎡）</w:t>
            </w:r>
          </w:p>
        </w:tc>
        <w:tc>
          <w:tcPr>
            <w:tcW w:w="1744"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地址</w:t>
            </w:r>
          </w:p>
        </w:tc>
      </w:tr>
      <w:tr w:rsidR="00120AED" w:rsidTr="006E6C51">
        <w:trPr>
          <w:trHeight w:val="568"/>
        </w:trPr>
        <w:tc>
          <w:tcPr>
            <w:tcW w:w="737"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c>
          <w:tcPr>
            <w:tcW w:w="2253"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c>
          <w:tcPr>
            <w:tcW w:w="1495"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c>
          <w:tcPr>
            <w:tcW w:w="1495"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c>
          <w:tcPr>
            <w:tcW w:w="1495"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c>
          <w:tcPr>
            <w:tcW w:w="1744"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color w:val="000000"/>
                <w:kern w:val="0"/>
                <w:szCs w:val="21"/>
              </w:rPr>
            </w:pPr>
            <w:r>
              <w:rPr>
                <w:rFonts w:ascii="宋体" w:hAnsi="宋体" w:cs="Tahoma" w:hint="eastAsia"/>
                <w:color w:val="000000"/>
                <w:kern w:val="0"/>
                <w:szCs w:val="21"/>
              </w:rPr>
              <w:t>1</w:t>
            </w:r>
          </w:p>
        </w:tc>
        <w:tc>
          <w:tcPr>
            <w:tcW w:w="2253" w:type="dxa"/>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center"/>
              <w:rPr>
                <w:rFonts w:ascii="宋体" w:hAnsi="宋体" w:cs="Tahoma"/>
                <w:color w:val="000000"/>
                <w:kern w:val="0"/>
                <w:szCs w:val="21"/>
              </w:rPr>
            </w:pPr>
            <w:r>
              <w:rPr>
                <w:rFonts w:ascii="宋体" w:hAnsi="宋体" w:cs="Tahoma" w:hint="eastAsia"/>
                <w:color w:val="000000"/>
                <w:kern w:val="0"/>
                <w:szCs w:val="21"/>
              </w:rPr>
              <w:t>机关大院</w:t>
            </w:r>
          </w:p>
        </w:tc>
        <w:tc>
          <w:tcPr>
            <w:tcW w:w="1495"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16300</w:t>
            </w:r>
          </w:p>
        </w:tc>
        <w:tc>
          <w:tcPr>
            <w:tcW w:w="1495"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10142</w:t>
            </w:r>
          </w:p>
        </w:tc>
        <w:tc>
          <w:tcPr>
            <w:tcW w:w="1495"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2997</w:t>
            </w:r>
          </w:p>
        </w:tc>
        <w:tc>
          <w:tcPr>
            <w:tcW w:w="1744"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卫亭路80号</w:t>
            </w: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color w:val="000000"/>
                <w:kern w:val="0"/>
                <w:szCs w:val="21"/>
              </w:rPr>
            </w:pPr>
            <w:r>
              <w:rPr>
                <w:rFonts w:ascii="宋体" w:hAnsi="宋体" w:cs="Tahoma" w:hint="eastAsia"/>
                <w:color w:val="000000"/>
                <w:kern w:val="0"/>
                <w:szCs w:val="21"/>
              </w:rPr>
              <w:t>2</w:t>
            </w:r>
          </w:p>
        </w:tc>
        <w:tc>
          <w:tcPr>
            <w:tcW w:w="2253" w:type="dxa"/>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center"/>
              <w:rPr>
                <w:rFonts w:ascii="宋体" w:hAnsi="宋体" w:cs="Tahoma"/>
                <w:color w:val="000000"/>
                <w:kern w:val="0"/>
                <w:szCs w:val="21"/>
              </w:rPr>
            </w:pPr>
            <w:r>
              <w:rPr>
                <w:rFonts w:ascii="宋体" w:hAnsi="宋体" w:cs="Tahoma" w:hint="eastAsia"/>
                <w:color w:val="000000"/>
                <w:kern w:val="0"/>
                <w:szCs w:val="21"/>
              </w:rPr>
              <w:t>祝桥镇文化服务中心</w:t>
            </w:r>
          </w:p>
        </w:tc>
        <w:tc>
          <w:tcPr>
            <w:tcW w:w="1495"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17600</w:t>
            </w:r>
          </w:p>
        </w:tc>
        <w:tc>
          <w:tcPr>
            <w:tcW w:w="1495"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45134</w:t>
            </w:r>
          </w:p>
        </w:tc>
        <w:tc>
          <w:tcPr>
            <w:tcW w:w="1495"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7326</w:t>
            </w:r>
          </w:p>
        </w:tc>
        <w:tc>
          <w:tcPr>
            <w:tcW w:w="1744"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航亭环路158号</w:t>
            </w: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widowControl/>
              <w:jc w:val="center"/>
              <w:rPr>
                <w:rFonts w:ascii="宋体" w:hAnsi="宋体" w:cs="Tahoma"/>
                <w:color w:val="000000"/>
                <w:kern w:val="0"/>
                <w:szCs w:val="21"/>
              </w:rPr>
            </w:pPr>
            <w:r>
              <w:rPr>
                <w:rFonts w:ascii="宋体" w:hAnsi="宋体" w:cs="Tahoma" w:hint="eastAsia"/>
                <w:color w:val="000000"/>
                <w:kern w:val="0"/>
                <w:szCs w:val="21"/>
              </w:rPr>
              <w:t>3</w:t>
            </w:r>
          </w:p>
        </w:tc>
        <w:tc>
          <w:tcPr>
            <w:tcW w:w="2253" w:type="dxa"/>
            <w:tcBorders>
              <w:top w:val="single" w:sz="4" w:space="0" w:color="auto"/>
              <w:left w:val="single" w:sz="4" w:space="0" w:color="auto"/>
              <w:bottom w:val="single" w:sz="4" w:space="0" w:color="auto"/>
              <w:right w:val="single" w:sz="4" w:space="0" w:color="auto"/>
            </w:tcBorders>
            <w:shd w:val="clear" w:color="000000" w:fill="FFFFFF"/>
            <w:vAlign w:val="center"/>
          </w:tcPr>
          <w:p w:rsidR="00120AED" w:rsidRDefault="00120AED" w:rsidP="006E6C51">
            <w:pPr>
              <w:widowControl/>
              <w:jc w:val="center"/>
              <w:rPr>
                <w:rFonts w:ascii="宋体" w:hAnsi="宋体" w:cs="Tahoma"/>
                <w:color w:val="000000"/>
                <w:kern w:val="0"/>
                <w:szCs w:val="21"/>
              </w:rPr>
            </w:pPr>
            <w:r>
              <w:rPr>
                <w:rFonts w:ascii="宋体" w:hAnsi="宋体" w:cs="Tahoma" w:hint="eastAsia"/>
                <w:color w:val="000000"/>
                <w:kern w:val="0"/>
                <w:szCs w:val="21"/>
              </w:rPr>
              <w:t>祝桥城管中队</w:t>
            </w:r>
          </w:p>
        </w:tc>
        <w:tc>
          <w:tcPr>
            <w:tcW w:w="1495"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352</w:t>
            </w:r>
          </w:p>
        </w:tc>
        <w:tc>
          <w:tcPr>
            <w:tcW w:w="1495"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1175</w:t>
            </w:r>
          </w:p>
        </w:tc>
        <w:tc>
          <w:tcPr>
            <w:tcW w:w="1495"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w:t>
            </w:r>
          </w:p>
        </w:tc>
        <w:tc>
          <w:tcPr>
            <w:tcW w:w="1744"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widowControl/>
              <w:jc w:val="center"/>
              <w:rPr>
                <w:rFonts w:ascii="宋体" w:hAnsi="宋体" w:cs="Tahoma"/>
                <w:color w:val="000000"/>
                <w:kern w:val="0"/>
                <w:szCs w:val="21"/>
              </w:rPr>
            </w:pPr>
            <w:r>
              <w:rPr>
                <w:rFonts w:ascii="宋体" w:hAnsi="宋体" w:cs="Tahoma" w:hint="eastAsia"/>
                <w:color w:val="000000"/>
                <w:kern w:val="0"/>
                <w:szCs w:val="21"/>
              </w:rPr>
              <w:t>南祝公路5616号</w:t>
            </w: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widowControl/>
              <w:jc w:val="center"/>
              <w:rPr>
                <w:rFonts w:ascii="宋体" w:hAnsi="宋体" w:cs="Tahoma"/>
                <w:color w:val="000000"/>
                <w:kern w:val="0"/>
                <w:szCs w:val="21"/>
              </w:rPr>
            </w:pPr>
            <w:r>
              <w:rPr>
                <w:rFonts w:ascii="宋体" w:hAnsi="宋体" w:cs="Tahoma" w:hint="eastAsia"/>
                <w:color w:val="000000"/>
                <w:kern w:val="0"/>
                <w:szCs w:val="21"/>
              </w:rPr>
              <w:t>4</w:t>
            </w:r>
          </w:p>
        </w:tc>
        <w:tc>
          <w:tcPr>
            <w:tcW w:w="2253" w:type="dxa"/>
            <w:tcBorders>
              <w:top w:val="single" w:sz="4" w:space="0" w:color="auto"/>
              <w:left w:val="single" w:sz="4" w:space="0" w:color="auto"/>
              <w:bottom w:val="single" w:sz="4" w:space="0" w:color="auto"/>
              <w:right w:val="single" w:sz="4" w:space="0" w:color="auto"/>
            </w:tcBorders>
            <w:shd w:val="clear" w:color="000000" w:fill="FFFFFF"/>
            <w:vAlign w:val="center"/>
          </w:tcPr>
          <w:p w:rsidR="00120AED" w:rsidRDefault="00120AED" w:rsidP="006E6C51">
            <w:pPr>
              <w:widowControl/>
              <w:jc w:val="center"/>
              <w:rPr>
                <w:rFonts w:ascii="宋体" w:hAnsi="宋体" w:cs="Tahoma"/>
                <w:color w:val="000000"/>
                <w:kern w:val="0"/>
                <w:szCs w:val="21"/>
              </w:rPr>
            </w:pPr>
            <w:r>
              <w:rPr>
                <w:rFonts w:ascii="宋体" w:hAnsi="宋体" w:cs="Tahoma" w:hint="eastAsia"/>
                <w:color w:val="000000"/>
                <w:kern w:val="0"/>
                <w:szCs w:val="21"/>
              </w:rPr>
              <w:t>安全生产监察所</w:t>
            </w:r>
          </w:p>
        </w:tc>
        <w:tc>
          <w:tcPr>
            <w:tcW w:w="1495"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978.5</w:t>
            </w:r>
          </w:p>
        </w:tc>
        <w:tc>
          <w:tcPr>
            <w:tcW w:w="1495"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978.5</w:t>
            </w:r>
          </w:p>
        </w:tc>
        <w:tc>
          <w:tcPr>
            <w:tcW w:w="1495"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 w:val="24"/>
                <w:szCs w:val="24"/>
              </w:rPr>
            </w:pPr>
            <w:r>
              <w:rPr>
                <w:rFonts w:ascii="宋体" w:hAnsi="宋体" w:cs="Tahoma" w:hint="eastAsia"/>
                <w:color w:val="000000"/>
              </w:rPr>
              <w:t xml:space="preserve">/　</w:t>
            </w:r>
          </w:p>
        </w:tc>
        <w:tc>
          <w:tcPr>
            <w:tcW w:w="1744"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widowControl/>
              <w:jc w:val="center"/>
              <w:rPr>
                <w:rFonts w:ascii="宋体" w:hAnsi="宋体" w:cs="Tahoma"/>
                <w:color w:val="000000"/>
                <w:kern w:val="0"/>
                <w:szCs w:val="21"/>
              </w:rPr>
            </w:pPr>
            <w:r>
              <w:rPr>
                <w:rFonts w:ascii="宋体" w:hAnsi="宋体" w:cs="Tahoma" w:hint="eastAsia"/>
                <w:color w:val="000000"/>
                <w:kern w:val="0"/>
                <w:szCs w:val="21"/>
              </w:rPr>
              <w:t>祝城路1号</w:t>
            </w:r>
          </w:p>
        </w:tc>
      </w:tr>
    </w:tbl>
    <w:p w:rsidR="00120AED" w:rsidRDefault="00120AED" w:rsidP="00120AED">
      <w:pPr>
        <w:adjustRightInd w:val="0"/>
        <w:snapToGrid w:val="0"/>
        <w:spacing w:line="300" w:lineRule="auto"/>
        <w:ind w:firstLineChars="200" w:firstLine="442"/>
        <w:jc w:val="left"/>
        <w:outlineLvl w:val="2"/>
        <w:rPr>
          <w:rFonts w:ascii="Times New Roman" w:hAnsi="Times New Roman"/>
          <w:b/>
          <w:color w:val="000000"/>
          <w:sz w:val="22"/>
        </w:rPr>
      </w:pPr>
      <w:r>
        <w:rPr>
          <w:rFonts w:ascii="Times New Roman" w:hAnsi="Times New Roman"/>
          <w:b/>
          <w:color w:val="000000"/>
          <w:sz w:val="22"/>
        </w:rPr>
        <w:lastRenderedPageBreak/>
        <w:t xml:space="preserve">4 </w:t>
      </w:r>
      <w:r>
        <w:rPr>
          <w:rFonts w:ascii="Times New Roman" w:hAnsi="Times New Roman"/>
          <w:b/>
          <w:color w:val="000000"/>
          <w:sz w:val="22"/>
        </w:rPr>
        <w:t>招标范围与内容</w:t>
      </w:r>
      <w:bookmarkEnd w:id="23"/>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4.</w:t>
      </w:r>
      <w:r>
        <w:rPr>
          <w:rFonts w:ascii="Times New Roman" w:hAnsi="Times New Roman" w:hint="eastAsia"/>
          <w:color w:val="000000"/>
          <w:sz w:val="22"/>
        </w:rPr>
        <w:t>1</w:t>
      </w:r>
      <w:r>
        <w:rPr>
          <w:rFonts w:ascii="Times New Roman" w:hAnsi="Times New Roman"/>
          <w:color w:val="000000"/>
          <w:sz w:val="22"/>
        </w:rPr>
        <w:t xml:space="preserve"> </w:t>
      </w:r>
      <w:r>
        <w:rPr>
          <w:rFonts w:ascii="Times New Roman" w:hAnsi="Times New Roman"/>
          <w:color w:val="000000"/>
          <w:sz w:val="22"/>
        </w:rPr>
        <w:t>项目招标范围及内容</w:t>
      </w:r>
    </w:p>
    <w:p w:rsidR="00120AED" w:rsidRPr="00455405" w:rsidRDefault="00120AED" w:rsidP="00120AED">
      <w:pPr>
        <w:adjustRightInd w:val="0"/>
        <w:snapToGrid w:val="0"/>
        <w:spacing w:line="300" w:lineRule="auto"/>
        <w:ind w:firstLineChars="200" w:firstLine="440"/>
        <w:jc w:val="left"/>
        <w:rPr>
          <w:rFonts w:ascii="Times New Roman" w:hAnsi="Times New Roman"/>
          <w:bCs/>
          <w:sz w:val="22"/>
        </w:rPr>
      </w:pPr>
      <w:r>
        <w:rPr>
          <w:rFonts w:ascii="Times New Roman" w:hAnsi="Times New Roman" w:hint="eastAsia"/>
          <w:bCs/>
          <w:sz w:val="22"/>
        </w:rPr>
        <w:t>本包件为</w:t>
      </w:r>
      <w:r w:rsidRPr="00CD05CE">
        <w:rPr>
          <w:rFonts w:ascii="Times New Roman" w:hAnsi="Times New Roman" w:hint="eastAsia"/>
          <w:bCs/>
          <w:sz w:val="22"/>
        </w:rPr>
        <w:t>祝桥镇物业管理</w:t>
      </w:r>
      <w:r>
        <w:rPr>
          <w:rFonts w:ascii="Times New Roman" w:hAnsi="Times New Roman" w:hint="eastAsia"/>
          <w:bCs/>
          <w:sz w:val="22"/>
        </w:rPr>
        <w:t>，服务内容为对祝桥镇机关大院、文化中心等单位提供保洁、保安、保绿、设备委托管理、会务等综合物业管理服务。</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4.</w:t>
      </w:r>
      <w:r>
        <w:rPr>
          <w:rFonts w:ascii="Times New Roman" w:hAnsi="Times New Roman" w:hint="eastAsia"/>
          <w:color w:val="000000"/>
          <w:sz w:val="22"/>
        </w:rPr>
        <w:t>2</w:t>
      </w:r>
      <w:r>
        <w:rPr>
          <w:rFonts w:ascii="Times New Roman" w:hAnsi="Times New Roman"/>
          <w:color w:val="000000"/>
          <w:sz w:val="22"/>
        </w:rPr>
        <w:t xml:space="preserve"> </w:t>
      </w:r>
      <w:r>
        <w:rPr>
          <w:rFonts w:ascii="Times New Roman" w:hAnsi="Times New Roman"/>
          <w:color w:val="000000"/>
          <w:sz w:val="22"/>
        </w:rPr>
        <w:t>本项目服务期限：</w:t>
      </w:r>
      <w:r>
        <w:rPr>
          <w:rFonts w:ascii="Times New Roman" w:hAnsi="Times New Roman" w:hint="eastAsia"/>
          <w:sz w:val="22"/>
        </w:rPr>
        <w:t>一年，服务期限具体起始时间以合同签订日期为准。</w:t>
      </w:r>
    </w:p>
    <w:p w:rsidR="00120AED" w:rsidRDefault="00120AED" w:rsidP="00120AED">
      <w:pPr>
        <w:adjustRightInd w:val="0"/>
        <w:snapToGrid w:val="0"/>
        <w:spacing w:line="300" w:lineRule="auto"/>
        <w:ind w:firstLineChars="200" w:firstLine="442"/>
        <w:jc w:val="left"/>
        <w:outlineLvl w:val="2"/>
        <w:rPr>
          <w:rFonts w:ascii="Times New Roman" w:hAnsi="Times New Roman"/>
          <w:b/>
          <w:color w:val="000000"/>
          <w:sz w:val="22"/>
        </w:rPr>
      </w:pPr>
      <w:bookmarkStart w:id="24" w:name="_Toc162530840"/>
      <w:bookmarkEnd w:id="11"/>
      <w:bookmarkEnd w:id="12"/>
      <w:r>
        <w:rPr>
          <w:rFonts w:ascii="Times New Roman" w:hAnsi="Times New Roman"/>
          <w:b/>
          <w:color w:val="000000"/>
          <w:sz w:val="22"/>
        </w:rPr>
        <w:t xml:space="preserve">5 </w:t>
      </w:r>
      <w:r>
        <w:rPr>
          <w:rFonts w:ascii="Times New Roman" w:hAnsi="Times New Roman"/>
          <w:b/>
          <w:color w:val="000000"/>
          <w:sz w:val="22"/>
        </w:rPr>
        <w:t>承包方</w:t>
      </w:r>
      <w:bookmarkEnd w:id="24"/>
      <w:r>
        <w:rPr>
          <w:rFonts w:ascii="Times New Roman" w:hAnsi="Times New Roman" w:hint="eastAsia"/>
          <w:b/>
          <w:color w:val="000000"/>
          <w:sz w:val="22"/>
        </w:rPr>
        <w:t>式</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5.1</w:t>
      </w:r>
      <w:r>
        <w:rPr>
          <w:rFonts w:ascii="Times New Roman" w:hAnsi="Times New Roman"/>
          <w:color w:val="000000"/>
          <w:sz w:val="22"/>
        </w:rPr>
        <w:t>依照本项目的招标范围和内容，中标人以</w:t>
      </w:r>
      <w:r>
        <w:rPr>
          <w:rFonts w:ascii="Times New Roman" w:hAnsi="Times New Roman"/>
          <w:b/>
          <w:color w:val="FF0000"/>
          <w:kern w:val="0"/>
          <w:sz w:val="22"/>
          <w:u w:val="single"/>
        </w:rPr>
        <w:t>“</w:t>
      </w:r>
      <w:r>
        <w:rPr>
          <w:rFonts w:ascii="Times New Roman" w:hAnsi="Times New Roman"/>
          <w:b/>
          <w:color w:val="FF0000"/>
          <w:kern w:val="0"/>
          <w:sz w:val="22"/>
          <w:u w:val="single"/>
        </w:rPr>
        <w:t>清包</w:t>
      </w:r>
      <w:r>
        <w:rPr>
          <w:rFonts w:ascii="Times New Roman" w:hAnsi="Times New Roman"/>
          <w:b/>
          <w:color w:val="FF0000"/>
          <w:kern w:val="0"/>
          <w:sz w:val="22"/>
          <w:u w:val="single"/>
        </w:rPr>
        <w:t>”</w:t>
      </w:r>
      <w:r>
        <w:rPr>
          <w:rFonts w:ascii="Times New Roman" w:hAnsi="Times New Roman"/>
          <w:color w:val="000000"/>
          <w:sz w:val="22"/>
        </w:rPr>
        <w:t>方式实施服务管理承包。</w:t>
      </w:r>
      <w:r>
        <w:rPr>
          <w:rFonts w:ascii="Times New Roman" w:hAnsi="Times New Roman"/>
          <w:color w:val="000000"/>
          <w:sz w:val="22"/>
        </w:rPr>
        <w:t>“</w:t>
      </w:r>
      <w:r>
        <w:rPr>
          <w:rFonts w:ascii="Times New Roman" w:hAnsi="Times New Roman"/>
          <w:color w:val="000000"/>
          <w:sz w:val="22"/>
        </w:rPr>
        <w:t>清包</w:t>
      </w:r>
      <w:r>
        <w:rPr>
          <w:rFonts w:ascii="Times New Roman" w:hAnsi="Times New Roman"/>
          <w:color w:val="000000"/>
          <w:sz w:val="22"/>
        </w:rPr>
        <w:t>”</w:t>
      </w:r>
      <w:r>
        <w:rPr>
          <w:rFonts w:ascii="Times New Roman" w:hAnsi="Times New Roman"/>
          <w:color w:val="000000"/>
          <w:sz w:val="22"/>
        </w:rPr>
        <w:t>的含义指：采购人按双方约定的服务人数，每月向中标</w:t>
      </w:r>
      <w:r w:rsidRPr="00101322">
        <w:rPr>
          <w:rFonts w:ascii="Times New Roman" w:hAnsi="Times New Roman"/>
          <w:color w:val="000000"/>
          <w:sz w:val="22"/>
        </w:rPr>
        <w:t>人支付管理服务费。项目过程中所发生的水电气等能耗，设备添置等费用均由采购人承担</w:t>
      </w:r>
      <w:r w:rsidRPr="00101322">
        <w:rPr>
          <w:rFonts w:ascii="Times New Roman" w:hAnsi="Times New Roman" w:hint="eastAsia"/>
          <w:color w:val="000000"/>
          <w:sz w:val="22"/>
        </w:rPr>
        <w:t>，具体如下</w:t>
      </w:r>
      <w:r>
        <w:rPr>
          <w:rFonts w:ascii="Times New Roman" w:hAnsi="Times New Roman" w:hint="eastAsia"/>
          <w:color w:val="000000"/>
          <w:sz w:val="22"/>
        </w:rPr>
        <w:t>:</w:t>
      </w:r>
    </w:p>
    <w:tbl>
      <w:tblPr>
        <w:tblW w:w="496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2"/>
        <w:gridCol w:w="1823"/>
        <w:gridCol w:w="856"/>
        <w:gridCol w:w="861"/>
        <w:gridCol w:w="4164"/>
      </w:tblGrid>
      <w:tr w:rsidR="00120AED" w:rsidTr="006E6C51">
        <w:trPr>
          <w:trHeight w:val="425"/>
        </w:trPr>
        <w:tc>
          <w:tcPr>
            <w:tcW w:w="444" w:type="pct"/>
            <w:vMerge w:val="restart"/>
            <w:vAlign w:val="center"/>
          </w:tcPr>
          <w:p w:rsidR="00120AED" w:rsidRDefault="00120AED" w:rsidP="006E6C51">
            <w:pPr>
              <w:adjustRightInd w:val="0"/>
              <w:snapToGrid w:val="0"/>
              <w:jc w:val="center"/>
              <w:rPr>
                <w:b/>
                <w:sz w:val="22"/>
              </w:rPr>
            </w:pPr>
            <w:r>
              <w:rPr>
                <w:rFonts w:hAnsi="宋体" w:hint="eastAsia"/>
                <w:b/>
                <w:sz w:val="22"/>
              </w:rPr>
              <w:t>序号</w:t>
            </w:r>
          </w:p>
        </w:tc>
        <w:tc>
          <w:tcPr>
            <w:tcW w:w="1078" w:type="pct"/>
            <w:vMerge w:val="restart"/>
            <w:vAlign w:val="center"/>
          </w:tcPr>
          <w:p w:rsidR="00120AED" w:rsidRDefault="00120AED" w:rsidP="006E6C51">
            <w:pPr>
              <w:adjustRightInd w:val="0"/>
              <w:snapToGrid w:val="0"/>
              <w:jc w:val="center"/>
              <w:rPr>
                <w:b/>
                <w:sz w:val="22"/>
              </w:rPr>
            </w:pPr>
            <w:r>
              <w:rPr>
                <w:rFonts w:hAnsi="宋体" w:hint="eastAsia"/>
                <w:b/>
                <w:sz w:val="22"/>
              </w:rPr>
              <w:t>内容</w:t>
            </w:r>
          </w:p>
        </w:tc>
        <w:tc>
          <w:tcPr>
            <w:tcW w:w="1015" w:type="pct"/>
            <w:gridSpan w:val="2"/>
            <w:vAlign w:val="center"/>
          </w:tcPr>
          <w:p w:rsidR="00120AED" w:rsidRDefault="00120AED" w:rsidP="006E6C51">
            <w:pPr>
              <w:adjustRightInd w:val="0"/>
              <w:snapToGrid w:val="0"/>
              <w:jc w:val="center"/>
              <w:rPr>
                <w:b/>
                <w:sz w:val="22"/>
              </w:rPr>
            </w:pPr>
            <w:r>
              <w:rPr>
                <w:rFonts w:hAnsi="宋体" w:hint="eastAsia"/>
                <w:b/>
                <w:sz w:val="22"/>
              </w:rPr>
              <w:t>提供方</w:t>
            </w:r>
          </w:p>
        </w:tc>
        <w:tc>
          <w:tcPr>
            <w:tcW w:w="2461" w:type="pct"/>
            <w:vMerge w:val="restart"/>
            <w:vAlign w:val="center"/>
          </w:tcPr>
          <w:p w:rsidR="00120AED" w:rsidRDefault="00120AED" w:rsidP="006E6C51">
            <w:pPr>
              <w:adjustRightInd w:val="0"/>
              <w:snapToGrid w:val="0"/>
              <w:jc w:val="center"/>
              <w:rPr>
                <w:b/>
                <w:sz w:val="22"/>
              </w:rPr>
            </w:pPr>
            <w:r>
              <w:rPr>
                <w:rFonts w:hAnsi="宋体" w:hint="eastAsia"/>
                <w:b/>
                <w:sz w:val="22"/>
              </w:rPr>
              <w:t>备注</w:t>
            </w:r>
          </w:p>
        </w:tc>
      </w:tr>
      <w:tr w:rsidR="00120AED" w:rsidTr="006E6C51">
        <w:trPr>
          <w:trHeight w:val="425"/>
        </w:trPr>
        <w:tc>
          <w:tcPr>
            <w:tcW w:w="444" w:type="pct"/>
            <w:vMerge/>
            <w:vAlign w:val="center"/>
          </w:tcPr>
          <w:p w:rsidR="00120AED" w:rsidRDefault="00120AED" w:rsidP="006E6C51">
            <w:pPr>
              <w:adjustRightInd w:val="0"/>
              <w:snapToGrid w:val="0"/>
              <w:jc w:val="center"/>
              <w:rPr>
                <w:sz w:val="22"/>
              </w:rPr>
            </w:pPr>
          </w:p>
        </w:tc>
        <w:tc>
          <w:tcPr>
            <w:tcW w:w="1078" w:type="pct"/>
            <w:vMerge/>
            <w:vAlign w:val="center"/>
          </w:tcPr>
          <w:p w:rsidR="00120AED" w:rsidRDefault="00120AED" w:rsidP="006E6C51">
            <w:pPr>
              <w:adjustRightInd w:val="0"/>
              <w:snapToGrid w:val="0"/>
              <w:jc w:val="center"/>
              <w:rPr>
                <w:sz w:val="22"/>
              </w:rPr>
            </w:pPr>
          </w:p>
        </w:tc>
        <w:tc>
          <w:tcPr>
            <w:tcW w:w="506" w:type="pct"/>
            <w:vAlign w:val="center"/>
          </w:tcPr>
          <w:p w:rsidR="00120AED" w:rsidRDefault="00120AED" w:rsidP="006E6C51">
            <w:pPr>
              <w:adjustRightInd w:val="0"/>
              <w:snapToGrid w:val="0"/>
              <w:jc w:val="center"/>
              <w:rPr>
                <w:b/>
                <w:sz w:val="22"/>
              </w:rPr>
            </w:pPr>
            <w:r>
              <w:rPr>
                <w:rFonts w:hAnsi="宋体" w:hint="eastAsia"/>
                <w:b/>
                <w:sz w:val="22"/>
              </w:rPr>
              <w:t>采购人</w:t>
            </w:r>
          </w:p>
        </w:tc>
        <w:tc>
          <w:tcPr>
            <w:tcW w:w="509" w:type="pct"/>
            <w:vAlign w:val="center"/>
          </w:tcPr>
          <w:p w:rsidR="00120AED" w:rsidRDefault="00120AED" w:rsidP="006E6C51">
            <w:pPr>
              <w:adjustRightInd w:val="0"/>
              <w:snapToGrid w:val="0"/>
              <w:jc w:val="center"/>
              <w:rPr>
                <w:b/>
                <w:sz w:val="22"/>
              </w:rPr>
            </w:pPr>
            <w:r>
              <w:rPr>
                <w:rFonts w:hAnsi="宋体" w:hint="eastAsia"/>
                <w:b/>
                <w:sz w:val="22"/>
              </w:rPr>
              <w:t>投标人</w:t>
            </w:r>
          </w:p>
        </w:tc>
        <w:tc>
          <w:tcPr>
            <w:tcW w:w="2461" w:type="pct"/>
            <w:vMerge/>
            <w:vAlign w:val="center"/>
          </w:tcPr>
          <w:p w:rsidR="00120AED" w:rsidRDefault="00120AED" w:rsidP="006E6C51">
            <w:pPr>
              <w:adjustRightInd w:val="0"/>
              <w:snapToGrid w:val="0"/>
              <w:jc w:val="center"/>
              <w:rPr>
                <w:sz w:val="22"/>
              </w:rPr>
            </w:pPr>
          </w:p>
        </w:tc>
      </w:tr>
      <w:tr w:rsidR="00120AED" w:rsidTr="006E6C51">
        <w:trPr>
          <w:trHeight w:val="425"/>
        </w:trPr>
        <w:tc>
          <w:tcPr>
            <w:tcW w:w="444" w:type="pct"/>
            <w:vAlign w:val="center"/>
          </w:tcPr>
          <w:p w:rsidR="00120AED" w:rsidRDefault="00120AED" w:rsidP="006E6C51">
            <w:pPr>
              <w:adjustRightInd w:val="0"/>
              <w:snapToGrid w:val="0"/>
              <w:jc w:val="center"/>
              <w:rPr>
                <w:sz w:val="22"/>
              </w:rPr>
            </w:pPr>
            <w:r>
              <w:rPr>
                <w:sz w:val="22"/>
              </w:rPr>
              <w:t>1</w:t>
            </w:r>
          </w:p>
        </w:tc>
        <w:tc>
          <w:tcPr>
            <w:tcW w:w="1078" w:type="pct"/>
            <w:vAlign w:val="center"/>
          </w:tcPr>
          <w:p w:rsidR="00120AED" w:rsidRDefault="00120AED" w:rsidP="006E6C51">
            <w:pPr>
              <w:adjustRightInd w:val="0"/>
              <w:snapToGrid w:val="0"/>
              <w:jc w:val="center"/>
              <w:rPr>
                <w:sz w:val="22"/>
              </w:rPr>
            </w:pPr>
            <w:r>
              <w:rPr>
                <w:rFonts w:hAnsi="宋体" w:hint="eastAsia"/>
                <w:sz w:val="22"/>
              </w:rPr>
              <w:t>公用水电</w:t>
            </w:r>
          </w:p>
        </w:tc>
        <w:tc>
          <w:tcPr>
            <w:tcW w:w="506" w:type="pct"/>
            <w:vAlign w:val="center"/>
          </w:tcPr>
          <w:p w:rsidR="00120AED" w:rsidRDefault="00120AED" w:rsidP="006E6C51">
            <w:pPr>
              <w:adjustRightInd w:val="0"/>
              <w:snapToGrid w:val="0"/>
              <w:jc w:val="center"/>
              <w:rPr>
                <w:b/>
                <w:sz w:val="22"/>
              </w:rPr>
            </w:pPr>
            <w:r>
              <w:rPr>
                <w:b/>
                <w:sz w:val="22"/>
              </w:rPr>
              <w:t>√</w:t>
            </w:r>
          </w:p>
        </w:tc>
        <w:tc>
          <w:tcPr>
            <w:tcW w:w="509" w:type="pct"/>
            <w:vAlign w:val="center"/>
          </w:tcPr>
          <w:p w:rsidR="00120AED" w:rsidRDefault="00120AED" w:rsidP="006E6C51">
            <w:pPr>
              <w:adjustRightInd w:val="0"/>
              <w:snapToGrid w:val="0"/>
              <w:jc w:val="center"/>
              <w:rPr>
                <w:b/>
                <w:sz w:val="22"/>
              </w:rPr>
            </w:pPr>
          </w:p>
        </w:tc>
        <w:tc>
          <w:tcPr>
            <w:tcW w:w="2461" w:type="pct"/>
            <w:vAlign w:val="center"/>
          </w:tcPr>
          <w:p w:rsidR="00120AED" w:rsidRDefault="00120AED" w:rsidP="006E6C51">
            <w:pPr>
              <w:adjustRightInd w:val="0"/>
              <w:snapToGrid w:val="0"/>
              <w:rPr>
                <w:sz w:val="22"/>
              </w:rPr>
            </w:pPr>
            <w:r>
              <w:rPr>
                <w:rFonts w:hAnsi="宋体" w:hint="eastAsia"/>
                <w:sz w:val="22"/>
              </w:rPr>
              <w:t>包括空调、清洁卫生、生活等各类用水；服务公司办公等各类用电。</w:t>
            </w:r>
          </w:p>
        </w:tc>
      </w:tr>
      <w:tr w:rsidR="00120AED" w:rsidTr="006E6C51">
        <w:trPr>
          <w:trHeight w:val="425"/>
        </w:trPr>
        <w:tc>
          <w:tcPr>
            <w:tcW w:w="444" w:type="pct"/>
            <w:vAlign w:val="center"/>
          </w:tcPr>
          <w:p w:rsidR="00120AED" w:rsidRDefault="00120AED" w:rsidP="006E6C51">
            <w:pPr>
              <w:adjustRightInd w:val="0"/>
              <w:snapToGrid w:val="0"/>
              <w:jc w:val="center"/>
              <w:rPr>
                <w:sz w:val="22"/>
              </w:rPr>
            </w:pPr>
            <w:r>
              <w:rPr>
                <w:sz w:val="22"/>
              </w:rPr>
              <w:t>2</w:t>
            </w:r>
          </w:p>
        </w:tc>
        <w:tc>
          <w:tcPr>
            <w:tcW w:w="1078" w:type="pct"/>
            <w:vAlign w:val="center"/>
          </w:tcPr>
          <w:p w:rsidR="00120AED" w:rsidRDefault="00120AED" w:rsidP="006E6C51">
            <w:pPr>
              <w:adjustRightInd w:val="0"/>
              <w:snapToGrid w:val="0"/>
              <w:jc w:val="center"/>
              <w:rPr>
                <w:sz w:val="22"/>
              </w:rPr>
            </w:pPr>
            <w:r>
              <w:rPr>
                <w:rFonts w:ascii="宋体" w:hAnsi="宋体" w:cs="宋体" w:hint="eastAsia"/>
                <w:sz w:val="22"/>
              </w:rPr>
              <w:t>各类垃圾桶、垃圾袋</w:t>
            </w:r>
          </w:p>
        </w:tc>
        <w:tc>
          <w:tcPr>
            <w:tcW w:w="506" w:type="pct"/>
            <w:vAlign w:val="center"/>
          </w:tcPr>
          <w:p w:rsidR="00120AED" w:rsidRDefault="00120AED" w:rsidP="006E6C51">
            <w:pPr>
              <w:adjustRightInd w:val="0"/>
              <w:snapToGrid w:val="0"/>
              <w:jc w:val="center"/>
              <w:rPr>
                <w:b/>
                <w:sz w:val="22"/>
              </w:rPr>
            </w:pPr>
            <w:r>
              <w:rPr>
                <w:b/>
                <w:sz w:val="22"/>
              </w:rPr>
              <w:t>√</w:t>
            </w:r>
          </w:p>
        </w:tc>
        <w:tc>
          <w:tcPr>
            <w:tcW w:w="509" w:type="pct"/>
            <w:vAlign w:val="center"/>
          </w:tcPr>
          <w:p w:rsidR="00120AED" w:rsidRDefault="00120AED" w:rsidP="006E6C51">
            <w:pPr>
              <w:adjustRightInd w:val="0"/>
              <w:snapToGrid w:val="0"/>
              <w:jc w:val="center"/>
              <w:rPr>
                <w:b/>
                <w:sz w:val="22"/>
              </w:rPr>
            </w:pPr>
          </w:p>
        </w:tc>
        <w:tc>
          <w:tcPr>
            <w:tcW w:w="2461" w:type="pct"/>
            <w:vAlign w:val="center"/>
          </w:tcPr>
          <w:p w:rsidR="00120AED" w:rsidRDefault="00120AED" w:rsidP="006E6C51">
            <w:pPr>
              <w:adjustRightInd w:val="0"/>
              <w:snapToGrid w:val="0"/>
              <w:rPr>
                <w:sz w:val="22"/>
              </w:rPr>
            </w:pPr>
            <w:r>
              <w:rPr>
                <w:rFonts w:ascii="宋体" w:hAnsi="宋体" w:cs="宋体" w:hint="eastAsia"/>
                <w:sz w:val="22"/>
              </w:rPr>
              <w:t>包括生活垃圾、垃圾桶垃圾袋。</w:t>
            </w:r>
          </w:p>
        </w:tc>
      </w:tr>
      <w:tr w:rsidR="00120AED" w:rsidTr="006E6C51">
        <w:trPr>
          <w:trHeight w:val="596"/>
        </w:trPr>
        <w:tc>
          <w:tcPr>
            <w:tcW w:w="444" w:type="pct"/>
            <w:vAlign w:val="center"/>
          </w:tcPr>
          <w:p w:rsidR="00120AED" w:rsidRDefault="00120AED" w:rsidP="006E6C51">
            <w:pPr>
              <w:adjustRightInd w:val="0"/>
              <w:snapToGrid w:val="0"/>
              <w:jc w:val="center"/>
              <w:rPr>
                <w:sz w:val="22"/>
              </w:rPr>
            </w:pPr>
            <w:r>
              <w:rPr>
                <w:rFonts w:hint="eastAsia"/>
                <w:sz w:val="22"/>
              </w:rPr>
              <w:t>3</w:t>
            </w:r>
          </w:p>
        </w:tc>
        <w:tc>
          <w:tcPr>
            <w:tcW w:w="1078" w:type="pct"/>
            <w:vAlign w:val="center"/>
          </w:tcPr>
          <w:p w:rsidR="00120AED" w:rsidRDefault="00120AED" w:rsidP="006E6C51">
            <w:pPr>
              <w:adjustRightInd w:val="0"/>
              <w:snapToGrid w:val="0"/>
              <w:jc w:val="center"/>
              <w:rPr>
                <w:sz w:val="22"/>
              </w:rPr>
            </w:pPr>
            <w:r>
              <w:rPr>
                <w:rFonts w:ascii="宋体" w:hAnsi="宋体" w:cs="宋体" w:hint="eastAsia"/>
                <w:sz w:val="22"/>
              </w:rPr>
              <w:t>办公用房</w:t>
            </w:r>
          </w:p>
        </w:tc>
        <w:tc>
          <w:tcPr>
            <w:tcW w:w="506" w:type="pct"/>
            <w:vAlign w:val="center"/>
          </w:tcPr>
          <w:p w:rsidR="00120AED" w:rsidRDefault="00120AED" w:rsidP="006E6C51">
            <w:pPr>
              <w:adjustRightInd w:val="0"/>
              <w:snapToGrid w:val="0"/>
              <w:jc w:val="center"/>
              <w:rPr>
                <w:b/>
                <w:sz w:val="22"/>
              </w:rPr>
            </w:pPr>
            <w:r>
              <w:rPr>
                <w:b/>
                <w:sz w:val="22"/>
              </w:rPr>
              <w:t>√</w:t>
            </w:r>
          </w:p>
        </w:tc>
        <w:tc>
          <w:tcPr>
            <w:tcW w:w="509" w:type="pct"/>
            <w:vAlign w:val="center"/>
          </w:tcPr>
          <w:p w:rsidR="00120AED" w:rsidRDefault="00120AED" w:rsidP="006E6C51">
            <w:pPr>
              <w:adjustRightInd w:val="0"/>
              <w:snapToGrid w:val="0"/>
              <w:jc w:val="center"/>
              <w:rPr>
                <w:b/>
                <w:sz w:val="22"/>
              </w:rPr>
            </w:pPr>
          </w:p>
        </w:tc>
        <w:tc>
          <w:tcPr>
            <w:tcW w:w="2461" w:type="pct"/>
            <w:vAlign w:val="center"/>
          </w:tcPr>
          <w:p w:rsidR="00120AED" w:rsidRDefault="00120AED" w:rsidP="006E6C51">
            <w:pPr>
              <w:adjustRightInd w:val="0"/>
              <w:snapToGrid w:val="0"/>
              <w:rPr>
                <w:sz w:val="22"/>
              </w:rPr>
            </w:pPr>
            <w:r>
              <w:rPr>
                <w:rFonts w:ascii="宋体" w:hAnsi="宋体" w:cs="宋体" w:hint="eastAsia"/>
                <w:sz w:val="22"/>
              </w:rPr>
              <w:t>包括仓库用房。</w:t>
            </w:r>
          </w:p>
        </w:tc>
      </w:tr>
      <w:tr w:rsidR="00120AED" w:rsidTr="006E6C51">
        <w:trPr>
          <w:trHeight w:val="425"/>
        </w:trPr>
        <w:tc>
          <w:tcPr>
            <w:tcW w:w="444" w:type="pct"/>
            <w:vAlign w:val="center"/>
          </w:tcPr>
          <w:p w:rsidR="00120AED" w:rsidRDefault="00120AED" w:rsidP="006E6C51">
            <w:pPr>
              <w:adjustRightInd w:val="0"/>
              <w:snapToGrid w:val="0"/>
              <w:jc w:val="center"/>
              <w:rPr>
                <w:rFonts w:ascii="宋体" w:hAnsi="宋体" w:cs="宋体"/>
                <w:sz w:val="22"/>
              </w:rPr>
            </w:pPr>
            <w:r>
              <w:rPr>
                <w:rFonts w:ascii="宋体" w:hAnsi="宋体" w:cs="宋体" w:hint="eastAsia"/>
                <w:sz w:val="22"/>
              </w:rPr>
              <w:t>4</w:t>
            </w:r>
          </w:p>
        </w:tc>
        <w:tc>
          <w:tcPr>
            <w:tcW w:w="1078" w:type="pct"/>
            <w:vAlign w:val="center"/>
          </w:tcPr>
          <w:p w:rsidR="00120AED" w:rsidRDefault="00120AED" w:rsidP="006E6C51">
            <w:pPr>
              <w:adjustRightInd w:val="0"/>
              <w:snapToGrid w:val="0"/>
              <w:jc w:val="center"/>
              <w:rPr>
                <w:rFonts w:ascii="宋体" w:hAnsi="宋体" w:cs="宋体"/>
                <w:sz w:val="22"/>
              </w:rPr>
            </w:pPr>
            <w:r>
              <w:rPr>
                <w:rFonts w:ascii="宋体" w:hAnsi="宋体" w:cs="宋体" w:hint="eastAsia"/>
                <w:sz w:val="22"/>
              </w:rPr>
              <w:t>办公设备和家具等</w:t>
            </w:r>
          </w:p>
        </w:tc>
        <w:tc>
          <w:tcPr>
            <w:tcW w:w="506" w:type="pct"/>
            <w:vAlign w:val="center"/>
          </w:tcPr>
          <w:p w:rsidR="00120AED" w:rsidRDefault="00120AED" w:rsidP="006E6C51">
            <w:pPr>
              <w:adjustRightInd w:val="0"/>
              <w:snapToGrid w:val="0"/>
              <w:jc w:val="center"/>
              <w:rPr>
                <w:rFonts w:ascii="宋体" w:hAnsi="宋体" w:cs="宋体"/>
                <w:sz w:val="22"/>
              </w:rPr>
            </w:pPr>
            <w:r>
              <w:rPr>
                <w:b/>
                <w:sz w:val="22"/>
              </w:rPr>
              <w:t>√</w:t>
            </w:r>
          </w:p>
        </w:tc>
        <w:tc>
          <w:tcPr>
            <w:tcW w:w="509" w:type="pct"/>
            <w:vAlign w:val="center"/>
          </w:tcPr>
          <w:p w:rsidR="00120AED" w:rsidRDefault="00120AED" w:rsidP="006E6C51">
            <w:pPr>
              <w:adjustRightInd w:val="0"/>
              <w:snapToGrid w:val="0"/>
              <w:jc w:val="center"/>
              <w:rPr>
                <w:rFonts w:ascii="宋体" w:hAnsi="宋体" w:cs="宋体"/>
                <w:sz w:val="22"/>
              </w:rPr>
            </w:pPr>
          </w:p>
        </w:tc>
        <w:tc>
          <w:tcPr>
            <w:tcW w:w="2461" w:type="pct"/>
            <w:vAlign w:val="center"/>
          </w:tcPr>
          <w:p w:rsidR="00120AED" w:rsidRDefault="00120AED" w:rsidP="006E6C51">
            <w:pPr>
              <w:adjustRightInd w:val="0"/>
              <w:snapToGrid w:val="0"/>
              <w:rPr>
                <w:rFonts w:ascii="宋体" w:hAnsi="宋体" w:cs="宋体"/>
                <w:sz w:val="22"/>
              </w:rPr>
            </w:pPr>
            <w:r>
              <w:rPr>
                <w:rFonts w:ascii="宋体" w:hAnsi="宋体" w:cs="宋体" w:hint="eastAsia"/>
                <w:sz w:val="22"/>
              </w:rPr>
              <w:t>包括电脑、考勤设备和打印机等办公设备和耗材；桌椅等办公家具和员工更衣柜</w:t>
            </w:r>
          </w:p>
        </w:tc>
      </w:tr>
      <w:tr w:rsidR="00120AED" w:rsidTr="006E6C51">
        <w:trPr>
          <w:trHeight w:val="425"/>
        </w:trPr>
        <w:tc>
          <w:tcPr>
            <w:tcW w:w="444" w:type="pct"/>
            <w:vAlign w:val="center"/>
          </w:tcPr>
          <w:p w:rsidR="00120AED" w:rsidRDefault="00120AED" w:rsidP="006E6C51">
            <w:pPr>
              <w:adjustRightInd w:val="0"/>
              <w:snapToGrid w:val="0"/>
              <w:jc w:val="center"/>
              <w:rPr>
                <w:sz w:val="22"/>
              </w:rPr>
            </w:pPr>
            <w:r>
              <w:rPr>
                <w:rFonts w:hint="eastAsia"/>
                <w:sz w:val="22"/>
              </w:rPr>
              <w:t>5</w:t>
            </w:r>
          </w:p>
        </w:tc>
        <w:tc>
          <w:tcPr>
            <w:tcW w:w="1078" w:type="pct"/>
            <w:vAlign w:val="center"/>
          </w:tcPr>
          <w:p w:rsidR="00120AED" w:rsidRDefault="00120AED" w:rsidP="006E6C51">
            <w:pPr>
              <w:adjustRightInd w:val="0"/>
              <w:snapToGrid w:val="0"/>
              <w:jc w:val="center"/>
              <w:rPr>
                <w:sz w:val="22"/>
              </w:rPr>
            </w:pPr>
            <w:r>
              <w:rPr>
                <w:rFonts w:hint="eastAsia"/>
                <w:sz w:val="22"/>
              </w:rPr>
              <w:t>人员装备（对讲机）</w:t>
            </w:r>
          </w:p>
        </w:tc>
        <w:tc>
          <w:tcPr>
            <w:tcW w:w="506" w:type="pct"/>
            <w:vAlign w:val="center"/>
          </w:tcPr>
          <w:p w:rsidR="00120AED" w:rsidRDefault="00120AED" w:rsidP="006E6C51">
            <w:pPr>
              <w:adjustRightInd w:val="0"/>
              <w:snapToGrid w:val="0"/>
              <w:jc w:val="center"/>
              <w:rPr>
                <w:b/>
                <w:sz w:val="22"/>
              </w:rPr>
            </w:pPr>
          </w:p>
        </w:tc>
        <w:tc>
          <w:tcPr>
            <w:tcW w:w="509" w:type="pct"/>
            <w:vAlign w:val="center"/>
          </w:tcPr>
          <w:p w:rsidR="00120AED" w:rsidRDefault="00120AED" w:rsidP="006E6C51">
            <w:pPr>
              <w:adjustRightInd w:val="0"/>
              <w:snapToGrid w:val="0"/>
              <w:jc w:val="center"/>
              <w:rPr>
                <w:b/>
                <w:sz w:val="22"/>
              </w:rPr>
            </w:pPr>
            <w:r>
              <w:rPr>
                <w:b/>
                <w:sz w:val="22"/>
              </w:rPr>
              <w:t>√</w:t>
            </w:r>
          </w:p>
        </w:tc>
        <w:tc>
          <w:tcPr>
            <w:tcW w:w="2461" w:type="pct"/>
            <w:vAlign w:val="center"/>
          </w:tcPr>
          <w:p w:rsidR="00120AED" w:rsidRDefault="00120AED" w:rsidP="006E6C51">
            <w:pPr>
              <w:adjustRightInd w:val="0"/>
              <w:snapToGrid w:val="0"/>
              <w:rPr>
                <w:sz w:val="22"/>
              </w:rPr>
            </w:pPr>
            <w:r>
              <w:rPr>
                <w:rFonts w:ascii="宋体" w:hAnsi="宋体" w:cs="宋体" w:hint="eastAsia"/>
                <w:sz w:val="22"/>
              </w:rPr>
              <w:t>包括对讲机公共频道占用费及维修费用等。</w:t>
            </w:r>
          </w:p>
        </w:tc>
      </w:tr>
      <w:tr w:rsidR="00120AED" w:rsidTr="006E6C51">
        <w:trPr>
          <w:trHeight w:val="425"/>
        </w:trPr>
        <w:tc>
          <w:tcPr>
            <w:tcW w:w="444" w:type="pct"/>
            <w:vAlign w:val="center"/>
          </w:tcPr>
          <w:p w:rsidR="00120AED" w:rsidRDefault="00120AED" w:rsidP="006E6C51">
            <w:pPr>
              <w:adjustRightInd w:val="0"/>
              <w:snapToGrid w:val="0"/>
              <w:jc w:val="center"/>
              <w:rPr>
                <w:sz w:val="22"/>
              </w:rPr>
            </w:pPr>
            <w:r>
              <w:rPr>
                <w:rFonts w:hint="eastAsia"/>
                <w:sz w:val="22"/>
              </w:rPr>
              <w:t>6</w:t>
            </w:r>
          </w:p>
        </w:tc>
        <w:tc>
          <w:tcPr>
            <w:tcW w:w="1078" w:type="pct"/>
            <w:vAlign w:val="center"/>
          </w:tcPr>
          <w:p w:rsidR="00120AED" w:rsidRDefault="00120AED" w:rsidP="006E6C51">
            <w:pPr>
              <w:adjustRightInd w:val="0"/>
              <w:snapToGrid w:val="0"/>
              <w:jc w:val="center"/>
              <w:rPr>
                <w:sz w:val="22"/>
              </w:rPr>
            </w:pPr>
            <w:r>
              <w:rPr>
                <w:rFonts w:ascii="宋体" w:hAnsi="宋体" w:cs="宋体" w:hint="eastAsia"/>
                <w:sz w:val="22"/>
              </w:rPr>
              <w:t>专业设备</w:t>
            </w:r>
          </w:p>
        </w:tc>
        <w:tc>
          <w:tcPr>
            <w:tcW w:w="506" w:type="pct"/>
            <w:vAlign w:val="center"/>
          </w:tcPr>
          <w:p w:rsidR="00120AED" w:rsidRDefault="00120AED" w:rsidP="006E6C51">
            <w:pPr>
              <w:adjustRightInd w:val="0"/>
              <w:snapToGrid w:val="0"/>
              <w:jc w:val="center"/>
              <w:rPr>
                <w:b/>
                <w:sz w:val="22"/>
              </w:rPr>
            </w:pPr>
          </w:p>
        </w:tc>
        <w:tc>
          <w:tcPr>
            <w:tcW w:w="509" w:type="pct"/>
            <w:vAlign w:val="center"/>
          </w:tcPr>
          <w:p w:rsidR="00120AED" w:rsidRDefault="00120AED" w:rsidP="006E6C51">
            <w:pPr>
              <w:adjustRightInd w:val="0"/>
              <w:snapToGrid w:val="0"/>
              <w:jc w:val="center"/>
              <w:rPr>
                <w:b/>
                <w:sz w:val="22"/>
              </w:rPr>
            </w:pPr>
            <w:r>
              <w:rPr>
                <w:b/>
                <w:sz w:val="22"/>
              </w:rPr>
              <w:t>√</w:t>
            </w:r>
          </w:p>
        </w:tc>
        <w:tc>
          <w:tcPr>
            <w:tcW w:w="2461" w:type="pct"/>
            <w:vAlign w:val="center"/>
          </w:tcPr>
          <w:p w:rsidR="00120AED" w:rsidRDefault="00120AED" w:rsidP="006E6C51">
            <w:pPr>
              <w:adjustRightInd w:val="0"/>
              <w:snapToGrid w:val="0"/>
              <w:rPr>
                <w:sz w:val="22"/>
              </w:rPr>
            </w:pPr>
            <w:r>
              <w:rPr>
                <w:rFonts w:ascii="宋体" w:hAnsi="宋体" w:cs="宋体" w:hint="eastAsia"/>
                <w:sz w:val="22"/>
              </w:rPr>
              <w:t>包括专用的洗地机、自动洗地吸水机、抛光机、吸水洗尘机、地坪</w:t>
            </w:r>
            <w:r>
              <w:rPr>
                <w:sz w:val="22"/>
              </w:rPr>
              <w:t>/</w:t>
            </w:r>
            <w:r>
              <w:rPr>
                <w:rFonts w:ascii="宋体" w:hAnsi="宋体" w:cs="宋体" w:hint="eastAsia"/>
                <w:sz w:val="22"/>
              </w:rPr>
              <w:t>地毯吹干机、真空吸尘机、垃圾车、高压水枪、榨水器、不锈钢桶、工程维修工具等。</w:t>
            </w:r>
          </w:p>
        </w:tc>
      </w:tr>
      <w:tr w:rsidR="00120AED" w:rsidTr="006E6C51">
        <w:trPr>
          <w:trHeight w:val="810"/>
        </w:trPr>
        <w:tc>
          <w:tcPr>
            <w:tcW w:w="444" w:type="pct"/>
            <w:vAlign w:val="center"/>
          </w:tcPr>
          <w:p w:rsidR="00120AED" w:rsidRDefault="00120AED" w:rsidP="006E6C51">
            <w:pPr>
              <w:adjustRightInd w:val="0"/>
              <w:snapToGrid w:val="0"/>
              <w:jc w:val="center"/>
              <w:rPr>
                <w:sz w:val="22"/>
              </w:rPr>
            </w:pPr>
            <w:r>
              <w:rPr>
                <w:rFonts w:hint="eastAsia"/>
                <w:sz w:val="22"/>
              </w:rPr>
              <w:t>7</w:t>
            </w:r>
          </w:p>
        </w:tc>
        <w:tc>
          <w:tcPr>
            <w:tcW w:w="1078" w:type="pct"/>
            <w:vAlign w:val="center"/>
          </w:tcPr>
          <w:p w:rsidR="00120AED" w:rsidRDefault="00120AED" w:rsidP="006E6C51">
            <w:pPr>
              <w:adjustRightInd w:val="0"/>
              <w:snapToGrid w:val="0"/>
              <w:jc w:val="center"/>
              <w:rPr>
                <w:rFonts w:ascii="宋体" w:hAnsi="宋体" w:cs="宋体"/>
                <w:sz w:val="22"/>
              </w:rPr>
            </w:pPr>
            <w:r>
              <w:rPr>
                <w:rFonts w:ascii="宋体" w:hAnsi="宋体" w:cs="宋体" w:hint="eastAsia"/>
                <w:sz w:val="22"/>
              </w:rPr>
              <w:t>维修零配件</w:t>
            </w:r>
          </w:p>
        </w:tc>
        <w:tc>
          <w:tcPr>
            <w:tcW w:w="506" w:type="pct"/>
            <w:vAlign w:val="center"/>
          </w:tcPr>
          <w:p w:rsidR="00120AED" w:rsidRDefault="00120AED" w:rsidP="006E6C51">
            <w:pPr>
              <w:adjustRightInd w:val="0"/>
              <w:snapToGrid w:val="0"/>
              <w:jc w:val="center"/>
              <w:rPr>
                <w:b/>
                <w:sz w:val="22"/>
              </w:rPr>
            </w:pPr>
            <w:r>
              <w:rPr>
                <w:b/>
                <w:sz w:val="22"/>
              </w:rPr>
              <w:t>√</w:t>
            </w:r>
          </w:p>
        </w:tc>
        <w:tc>
          <w:tcPr>
            <w:tcW w:w="509" w:type="pct"/>
            <w:vAlign w:val="center"/>
          </w:tcPr>
          <w:p w:rsidR="00120AED" w:rsidRDefault="00120AED" w:rsidP="006E6C51">
            <w:pPr>
              <w:adjustRightInd w:val="0"/>
              <w:snapToGrid w:val="0"/>
              <w:jc w:val="center"/>
              <w:rPr>
                <w:b/>
                <w:sz w:val="22"/>
              </w:rPr>
            </w:pPr>
          </w:p>
        </w:tc>
        <w:tc>
          <w:tcPr>
            <w:tcW w:w="2461" w:type="pct"/>
            <w:vAlign w:val="center"/>
          </w:tcPr>
          <w:p w:rsidR="00120AED" w:rsidRDefault="00120AED" w:rsidP="006E6C51">
            <w:pPr>
              <w:adjustRightInd w:val="0"/>
              <w:snapToGrid w:val="0"/>
              <w:rPr>
                <w:rFonts w:ascii="宋体" w:hAnsi="宋体" w:cs="宋体"/>
                <w:sz w:val="22"/>
              </w:rPr>
            </w:pPr>
            <w:r>
              <w:rPr>
                <w:rFonts w:ascii="宋体" w:hAnsi="宋体" w:cs="宋体" w:hint="eastAsia"/>
                <w:sz w:val="22"/>
              </w:rPr>
              <w:t>各类设施设备维修所需的零配件，不包含维修工具。</w:t>
            </w:r>
          </w:p>
        </w:tc>
      </w:tr>
      <w:tr w:rsidR="00120AED" w:rsidTr="006E6C51">
        <w:trPr>
          <w:trHeight w:val="425"/>
        </w:trPr>
        <w:tc>
          <w:tcPr>
            <w:tcW w:w="444" w:type="pct"/>
            <w:vAlign w:val="center"/>
          </w:tcPr>
          <w:p w:rsidR="00120AED" w:rsidRDefault="00120AED" w:rsidP="006E6C51">
            <w:pPr>
              <w:adjustRightInd w:val="0"/>
              <w:snapToGrid w:val="0"/>
              <w:jc w:val="center"/>
              <w:rPr>
                <w:sz w:val="22"/>
              </w:rPr>
            </w:pPr>
            <w:r>
              <w:rPr>
                <w:sz w:val="22"/>
              </w:rPr>
              <w:t>8</w:t>
            </w:r>
          </w:p>
        </w:tc>
        <w:tc>
          <w:tcPr>
            <w:tcW w:w="1078" w:type="pct"/>
            <w:vAlign w:val="center"/>
          </w:tcPr>
          <w:p w:rsidR="00120AED" w:rsidRDefault="00120AED" w:rsidP="006E6C51">
            <w:pPr>
              <w:adjustRightInd w:val="0"/>
              <w:snapToGrid w:val="0"/>
              <w:jc w:val="center"/>
              <w:rPr>
                <w:sz w:val="22"/>
              </w:rPr>
            </w:pPr>
            <w:r>
              <w:rPr>
                <w:rFonts w:hint="eastAsia"/>
                <w:sz w:val="22"/>
              </w:rPr>
              <w:t>保洁材料</w:t>
            </w:r>
          </w:p>
        </w:tc>
        <w:tc>
          <w:tcPr>
            <w:tcW w:w="506" w:type="pct"/>
            <w:vAlign w:val="center"/>
          </w:tcPr>
          <w:p w:rsidR="00120AED" w:rsidRDefault="00120AED" w:rsidP="006E6C51">
            <w:pPr>
              <w:adjustRightInd w:val="0"/>
              <w:snapToGrid w:val="0"/>
              <w:jc w:val="center"/>
              <w:rPr>
                <w:b/>
                <w:sz w:val="22"/>
              </w:rPr>
            </w:pPr>
            <w:r>
              <w:rPr>
                <w:b/>
                <w:sz w:val="22"/>
              </w:rPr>
              <w:t>√</w:t>
            </w:r>
          </w:p>
        </w:tc>
        <w:tc>
          <w:tcPr>
            <w:tcW w:w="509" w:type="pct"/>
            <w:vAlign w:val="center"/>
          </w:tcPr>
          <w:p w:rsidR="00120AED" w:rsidRDefault="00120AED" w:rsidP="006E6C51">
            <w:pPr>
              <w:adjustRightInd w:val="0"/>
              <w:snapToGrid w:val="0"/>
              <w:jc w:val="center"/>
              <w:rPr>
                <w:b/>
                <w:sz w:val="22"/>
              </w:rPr>
            </w:pPr>
          </w:p>
        </w:tc>
        <w:tc>
          <w:tcPr>
            <w:tcW w:w="2461" w:type="pct"/>
            <w:vAlign w:val="center"/>
          </w:tcPr>
          <w:p w:rsidR="00120AED" w:rsidRDefault="00120AED" w:rsidP="006E6C51">
            <w:pPr>
              <w:adjustRightInd w:val="0"/>
              <w:snapToGrid w:val="0"/>
              <w:rPr>
                <w:sz w:val="22"/>
              </w:rPr>
            </w:pPr>
            <w:r>
              <w:rPr>
                <w:rFonts w:ascii="宋体" w:hAnsi="宋体" w:cs="宋体" w:hint="eastAsia"/>
                <w:sz w:val="22"/>
              </w:rPr>
              <w:t>包括环境保洁所需的清洁、洗涤药剂，地面和物体表面擦拭用的消毒剂，地面养护药剂、材料和保洁工具等耗材（耗材品质需可靠有保证）。</w:t>
            </w:r>
          </w:p>
        </w:tc>
      </w:tr>
      <w:tr w:rsidR="00120AED" w:rsidTr="006E6C51">
        <w:trPr>
          <w:trHeight w:val="642"/>
        </w:trPr>
        <w:tc>
          <w:tcPr>
            <w:tcW w:w="444" w:type="pct"/>
            <w:vAlign w:val="center"/>
          </w:tcPr>
          <w:p w:rsidR="00120AED" w:rsidRDefault="00120AED" w:rsidP="006E6C51">
            <w:pPr>
              <w:adjustRightInd w:val="0"/>
              <w:snapToGrid w:val="0"/>
              <w:jc w:val="center"/>
              <w:rPr>
                <w:sz w:val="22"/>
              </w:rPr>
            </w:pPr>
            <w:r>
              <w:rPr>
                <w:sz w:val="22"/>
              </w:rPr>
              <w:t>9</w:t>
            </w:r>
          </w:p>
        </w:tc>
        <w:tc>
          <w:tcPr>
            <w:tcW w:w="1078" w:type="pct"/>
            <w:vAlign w:val="center"/>
          </w:tcPr>
          <w:p w:rsidR="00120AED" w:rsidRDefault="00120AED" w:rsidP="006E6C51">
            <w:pPr>
              <w:adjustRightInd w:val="0"/>
              <w:snapToGrid w:val="0"/>
              <w:jc w:val="center"/>
              <w:rPr>
                <w:sz w:val="22"/>
              </w:rPr>
            </w:pPr>
            <w:r>
              <w:rPr>
                <w:rFonts w:hint="eastAsia"/>
                <w:sz w:val="22"/>
              </w:rPr>
              <w:t>保洁工具</w:t>
            </w:r>
          </w:p>
        </w:tc>
        <w:tc>
          <w:tcPr>
            <w:tcW w:w="506" w:type="pct"/>
            <w:vAlign w:val="center"/>
          </w:tcPr>
          <w:p w:rsidR="00120AED" w:rsidRDefault="00120AED" w:rsidP="006E6C51">
            <w:pPr>
              <w:adjustRightInd w:val="0"/>
              <w:snapToGrid w:val="0"/>
              <w:jc w:val="center"/>
              <w:rPr>
                <w:b/>
                <w:sz w:val="22"/>
              </w:rPr>
            </w:pPr>
          </w:p>
        </w:tc>
        <w:tc>
          <w:tcPr>
            <w:tcW w:w="509" w:type="pct"/>
            <w:vAlign w:val="center"/>
          </w:tcPr>
          <w:p w:rsidR="00120AED" w:rsidRDefault="00120AED" w:rsidP="006E6C51">
            <w:pPr>
              <w:adjustRightInd w:val="0"/>
              <w:snapToGrid w:val="0"/>
              <w:jc w:val="center"/>
              <w:rPr>
                <w:b/>
                <w:sz w:val="22"/>
              </w:rPr>
            </w:pPr>
            <w:r>
              <w:rPr>
                <w:b/>
                <w:sz w:val="22"/>
              </w:rPr>
              <w:t>√</w:t>
            </w:r>
          </w:p>
        </w:tc>
        <w:tc>
          <w:tcPr>
            <w:tcW w:w="2461" w:type="pct"/>
            <w:vAlign w:val="center"/>
          </w:tcPr>
          <w:p w:rsidR="00120AED" w:rsidRDefault="00120AED" w:rsidP="006E6C51">
            <w:pPr>
              <w:adjustRightInd w:val="0"/>
              <w:snapToGrid w:val="0"/>
              <w:rPr>
                <w:rFonts w:ascii="宋体" w:cs="宋体"/>
                <w:sz w:val="22"/>
              </w:rPr>
            </w:pPr>
            <w:r>
              <w:rPr>
                <w:rFonts w:hint="eastAsia"/>
                <w:sz w:val="22"/>
              </w:rPr>
              <w:t>包括保洁小工具、尘推、工作警示牌等。</w:t>
            </w:r>
          </w:p>
        </w:tc>
      </w:tr>
    </w:tbl>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FF"/>
          <w:sz w:val="22"/>
        </w:rPr>
        <w:t>5.2</w:t>
      </w:r>
      <w:r>
        <w:rPr>
          <w:rFonts w:ascii="Times New Roman" w:hAnsi="Times New Roman"/>
          <w:color w:val="0000FF"/>
          <w:sz w:val="22"/>
        </w:rPr>
        <w:t>本项目</w:t>
      </w:r>
      <w:r w:rsidRPr="00330862">
        <w:rPr>
          <w:rFonts w:ascii="Times New Roman" w:hAnsi="Times New Roman"/>
          <w:color w:val="0000FF"/>
          <w:sz w:val="22"/>
        </w:rPr>
        <w:t>允许非主体、非关键性工作专业分包</w:t>
      </w:r>
      <w:r w:rsidRPr="00330862">
        <w:rPr>
          <w:rFonts w:ascii="宋体" w:hAnsi="宋体" w:hint="eastAsia"/>
          <w:color w:val="000000"/>
          <w:sz w:val="22"/>
        </w:rPr>
        <w:t>，可分包内容为专业维保服务（详见专业维保服务</w:t>
      </w:r>
      <w:r w:rsidRPr="00330862">
        <w:rPr>
          <w:rFonts w:ascii="宋体" w:hAnsi="宋体"/>
          <w:color w:val="000000"/>
          <w:sz w:val="22"/>
        </w:rPr>
        <w:t>清单</w:t>
      </w:r>
      <w:r w:rsidRPr="00330862">
        <w:rPr>
          <w:rFonts w:ascii="宋体" w:hAnsi="宋体" w:hint="eastAsia"/>
          <w:color w:val="000000"/>
          <w:sz w:val="22"/>
        </w:rPr>
        <w:t>）</w:t>
      </w:r>
      <w:r w:rsidRPr="00330862">
        <w:rPr>
          <w:rFonts w:ascii="Times New Roman" w:hAnsi="Times New Roman"/>
          <w:sz w:val="22"/>
        </w:rPr>
        <w:t>。</w:t>
      </w:r>
      <w:r w:rsidRPr="00330862">
        <w:rPr>
          <w:rFonts w:ascii="Times New Roman" w:hAnsi="Times New Roman"/>
          <w:color w:val="000000"/>
          <w:sz w:val="22"/>
        </w:rPr>
        <w:t>分包</w:t>
      </w:r>
      <w:r>
        <w:rPr>
          <w:rFonts w:ascii="Times New Roman" w:hAnsi="Times New Roman"/>
          <w:color w:val="000000"/>
          <w:sz w:val="22"/>
        </w:rPr>
        <w:t>承担主体应具备承担分包合同的专业资格（资质）或经营范围，并具备履约所必须的设备和专业技术能力。</w:t>
      </w:r>
      <w:r>
        <w:rPr>
          <w:sz w:val="22"/>
        </w:rPr>
        <w:t>但中小企业享受中小企业扶持政策获取政府采购合同后，小型、微型企业不得分包或转包给大型、中型企业，中型企业不得分包或者转包给大型企业。</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5.3</w:t>
      </w:r>
      <w:r>
        <w:rPr>
          <w:rFonts w:ascii="Times New Roman" w:hAnsi="Times New Roman"/>
          <w:color w:val="000000"/>
          <w:sz w:val="22"/>
        </w:rPr>
        <w:t>投标人拟在中标后将中标项目的非主体、非关键性工作分包的，应当在投标文件中载明分包承担主体，分包承担主体不得再次分包。</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5.4</w:t>
      </w:r>
      <w:r>
        <w:rPr>
          <w:rFonts w:ascii="Times New Roman" w:hAnsi="Times New Roman"/>
          <w:color w:val="000000"/>
          <w:sz w:val="22"/>
        </w:rPr>
        <w:t>分包不能解除中标人的任何责任与义务，分包承担主体对分包工程的质量和安</w:t>
      </w:r>
      <w:r>
        <w:rPr>
          <w:rFonts w:ascii="Times New Roman" w:hAnsi="Times New Roman"/>
          <w:color w:val="000000"/>
          <w:sz w:val="22"/>
        </w:rPr>
        <w:lastRenderedPageBreak/>
        <w:t>全作业负责，中标人对分包工作内容承担连带责任。</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5.5</w:t>
      </w:r>
      <w:r>
        <w:rPr>
          <w:rFonts w:ascii="Times New Roman" w:hAnsi="Times New Roman"/>
          <w:color w:val="000000"/>
          <w:sz w:val="22"/>
        </w:rPr>
        <w:t>中标人应与分包承担主体签订分包合同，并按照规定办理相关手续，分包合同应遵循相关法律、法规及行业管理要求。</w:t>
      </w:r>
    </w:p>
    <w:p w:rsidR="00120AED" w:rsidRDefault="00120AED" w:rsidP="00120AED">
      <w:pPr>
        <w:adjustRightInd w:val="0"/>
        <w:snapToGrid w:val="0"/>
        <w:spacing w:line="300" w:lineRule="auto"/>
        <w:ind w:firstLineChars="200" w:firstLine="442"/>
        <w:jc w:val="left"/>
        <w:outlineLvl w:val="2"/>
        <w:rPr>
          <w:rFonts w:ascii="Times New Roman" w:hAnsi="Times New Roman"/>
          <w:b/>
          <w:color w:val="000000"/>
          <w:sz w:val="22"/>
        </w:rPr>
      </w:pPr>
      <w:bookmarkStart w:id="25" w:name="_Toc162530841"/>
      <w:r>
        <w:rPr>
          <w:rFonts w:ascii="Times New Roman" w:hAnsi="Times New Roman"/>
          <w:b/>
          <w:color w:val="000000"/>
          <w:sz w:val="22"/>
        </w:rPr>
        <w:t xml:space="preserve">6 </w:t>
      </w:r>
      <w:r>
        <w:rPr>
          <w:rFonts w:ascii="Times New Roman" w:hAnsi="Times New Roman"/>
          <w:b/>
          <w:color w:val="000000"/>
          <w:sz w:val="22"/>
        </w:rPr>
        <w:t>合同的签订</w:t>
      </w:r>
      <w:bookmarkEnd w:id="25"/>
    </w:p>
    <w:p w:rsidR="00120AED" w:rsidRDefault="00120AED" w:rsidP="00120AED">
      <w:pPr>
        <w:snapToGrid w:val="0"/>
        <w:spacing w:line="300" w:lineRule="auto"/>
        <w:ind w:firstLineChars="200" w:firstLine="440"/>
        <w:rPr>
          <w:rFonts w:ascii="Times New Roman" w:hAnsi="Times New Roman"/>
          <w:sz w:val="22"/>
        </w:rPr>
      </w:pPr>
      <w:r>
        <w:rPr>
          <w:rFonts w:ascii="Times New Roman" w:hAnsi="Times New Roman"/>
          <w:sz w:val="22"/>
        </w:rPr>
        <w:t xml:space="preserve">6.1 </w:t>
      </w:r>
      <w:r>
        <w:rPr>
          <w:rFonts w:ascii="Times New Roman" w:hAnsi="Times New Roman"/>
          <w:sz w:val="22"/>
        </w:rPr>
        <w:t>本项目合同的标的、价格、质量及验收标准、考核管理、履约期限等主要条款应当与招标文件和中标人投标文件的内容一致，并互相补充和解释。</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6.2 </w:t>
      </w:r>
      <w:r>
        <w:rPr>
          <w:rFonts w:ascii="Times New Roman" w:hAnsi="Times New Roman"/>
          <w:color w:val="000000"/>
          <w:sz w:val="22"/>
        </w:rPr>
        <w:t>合同履约过程中，如遇不可抗力或政策性调价（以招标文件和合同约定为准），经双方商定可以调整合同金额（调整原则以招标文件约定为准），并签订补充协议。</w:t>
      </w:r>
    </w:p>
    <w:p w:rsidR="00120AED" w:rsidRDefault="00120AED" w:rsidP="00120AED">
      <w:pPr>
        <w:adjustRightInd w:val="0"/>
        <w:snapToGrid w:val="0"/>
        <w:spacing w:line="300" w:lineRule="auto"/>
        <w:ind w:firstLineChars="200" w:firstLine="442"/>
        <w:jc w:val="left"/>
        <w:outlineLvl w:val="2"/>
        <w:rPr>
          <w:rFonts w:ascii="Times New Roman" w:hAnsi="Times New Roman"/>
          <w:sz w:val="22"/>
        </w:rPr>
      </w:pPr>
      <w:bookmarkStart w:id="26" w:name="_Toc162530842"/>
      <w:r>
        <w:rPr>
          <w:rFonts w:ascii="Times New Roman" w:hAnsi="Times New Roman"/>
          <w:b/>
          <w:color w:val="000000"/>
          <w:sz w:val="22"/>
        </w:rPr>
        <w:t xml:space="preserve">7 </w:t>
      </w:r>
      <w:r>
        <w:rPr>
          <w:rFonts w:ascii="Times New Roman" w:hAnsi="Times New Roman"/>
          <w:b/>
          <w:color w:val="000000"/>
          <w:sz w:val="22"/>
        </w:rPr>
        <w:t>结算原则和支付方式</w:t>
      </w:r>
      <w:bookmarkEnd w:id="26"/>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7.1 </w:t>
      </w:r>
      <w:r>
        <w:rPr>
          <w:rFonts w:ascii="Times New Roman" w:hAnsi="Times New Roman"/>
          <w:color w:val="000000"/>
          <w:sz w:val="22"/>
        </w:rPr>
        <w:t>结算原则</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7.1.1</w:t>
      </w:r>
      <w:r>
        <w:rPr>
          <w:rFonts w:ascii="Times New Roman" w:hAnsi="Times New Roman"/>
          <w:color w:val="000000"/>
          <w:sz w:val="22"/>
        </w:rPr>
        <w:t>根据考核管理要求，依照考核结果按实结算。</w:t>
      </w:r>
    </w:p>
    <w:p w:rsidR="00120AED" w:rsidRPr="00CB392D" w:rsidRDefault="00120AED" w:rsidP="00120AED">
      <w:pPr>
        <w:adjustRightInd w:val="0"/>
        <w:snapToGrid w:val="0"/>
        <w:spacing w:line="300" w:lineRule="auto"/>
        <w:ind w:firstLineChars="200" w:firstLine="440"/>
        <w:jc w:val="left"/>
        <w:rPr>
          <w:rFonts w:ascii="Times New Roman" w:hAnsi="Times New Roman"/>
          <w:b/>
          <w:i/>
          <w:color w:val="FF0000"/>
          <w:kern w:val="0"/>
          <w:sz w:val="22"/>
          <w:u w:val="single"/>
        </w:rPr>
      </w:pPr>
      <w:r>
        <w:rPr>
          <w:rFonts w:ascii="Times New Roman" w:hAnsi="Times New Roman"/>
          <w:color w:val="000000"/>
          <w:sz w:val="22"/>
        </w:rPr>
        <w:t>7.1.2</w:t>
      </w:r>
      <w:r>
        <w:rPr>
          <w:rFonts w:ascii="Times New Roman" w:hAnsi="Times New Roman"/>
          <w:b/>
          <w:color w:val="0000FF"/>
          <w:kern w:val="0"/>
          <w:sz w:val="22"/>
          <w:u w:val="single"/>
        </w:rPr>
        <w:t>本项目合同总价不变，采购人不会因政策性调价、人工成本、材料、设备使用年限增长引起的维修成本增加和效能衰减等因素（不可抗力除外）的变动而进行调整。</w:t>
      </w:r>
    </w:p>
    <w:p w:rsidR="00120AED" w:rsidRDefault="00120AED" w:rsidP="00120AED">
      <w:pPr>
        <w:adjustRightInd w:val="0"/>
        <w:snapToGrid w:val="0"/>
        <w:spacing w:line="300" w:lineRule="auto"/>
        <w:ind w:firstLineChars="200" w:firstLine="442"/>
        <w:jc w:val="left"/>
        <w:rPr>
          <w:rFonts w:ascii="Times New Roman" w:hAnsi="Times New Roman"/>
          <w:b/>
          <w:color w:val="0000FF"/>
          <w:kern w:val="0"/>
          <w:sz w:val="22"/>
          <w:u w:val="single"/>
        </w:rPr>
      </w:pPr>
      <w:r>
        <w:rPr>
          <w:rFonts w:ascii="Times New Roman" w:hAnsi="Times New Roman"/>
          <w:b/>
          <w:color w:val="0000FF"/>
          <w:kern w:val="0"/>
          <w:sz w:val="22"/>
          <w:u w:val="single"/>
        </w:rPr>
        <w:t xml:space="preserve">7.1.3 </w:t>
      </w:r>
      <w:r>
        <w:rPr>
          <w:rFonts w:ascii="Times New Roman" w:hAnsi="Times New Roman"/>
          <w:b/>
          <w:color w:val="0000FF"/>
          <w:kern w:val="0"/>
          <w:sz w:val="22"/>
          <w:u w:val="single"/>
        </w:rPr>
        <w:t>合同履约期间，如发生设备中修、大修和应急维修的，则费用按实结算。</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7.2 </w:t>
      </w:r>
      <w:r>
        <w:rPr>
          <w:rFonts w:ascii="Times New Roman" w:hAnsi="Times New Roman"/>
          <w:color w:val="000000"/>
          <w:sz w:val="22"/>
        </w:rPr>
        <w:t>支付方式</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7.2.1 </w:t>
      </w:r>
      <w:r>
        <w:rPr>
          <w:rFonts w:ascii="Times New Roman" w:hAnsi="Times New Roman"/>
          <w:color w:val="000000"/>
          <w:sz w:val="22"/>
        </w:rPr>
        <w:t>本项目合同金额采用</w:t>
      </w:r>
      <w:r>
        <w:rPr>
          <w:rFonts w:ascii="Times New Roman" w:hAnsi="Times New Roman"/>
          <w:color w:val="000000"/>
          <w:sz w:val="22"/>
          <w:u w:val="single"/>
        </w:rPr>
        <w:t>分期付款</w:t>
      </w:r>
      <w:r>
        <w:rPr>
          <w:rFonts w:ascii="Times New Roman" w:hAnsi="Times New Roman"/>
          <w:color w:val="000000"/>
          <w:sz w:val="22"/>
        </w:rPr>
        <w:t>方式，在采购人和中标人合同签订，</w:t>
      </w:r>
      <w:r>
        <w:rPr>
          <w:rFonts w:ascii="Times New Roman" w:hAnsi="Times New Roman" w:hint="eastAsia"/>
          <w:color w:val="000000"/>
          <w:sz w:val="22"/>
        </w:rPr>
        <w:t>根据考核结果，</w:t>
      </w:r>
      <w:r>
        <w:rPr>
          <w:rFonts w:ascii="Times New Roman" w:hAnsi="Times New Roman"/>
          <w:b/>
          <w:color w:val="FF0000"/>
          <w:sz w:val="22"/>
          <w:u w:val="single"/>
        </w:rPr>
        <w:t>每</w:t>
      </w:r>
      <w:r>
        <w:rPr>
          <w:rFonts w:ascii="Times New Roman" w:hAnsi="Times New Roman" w:hint="eastAsia"/>
          <w:b/>
          <w:color w:val="FF0000"/>
          <w:sz w:val="22"/>
          <w:u w:val="single"/>
        </w:rPr>
        <w:t>3</w:t>
      </w:r>
      <w:r>
        <w:rPr>
          <w:rFonts w:ascii="Times New Roman" w:hAnsi="Times New Roman" w:hint="eastAsia"/>
          <w:b/>
          <w:color w:val="FF0000"/>
          <w:sz w:val="22"/>
          <w:u w:val="single"/>
        </w:rPr>
        <w:t>个</w:t>
      </w:r>
      <w:r>
        <w:rPr>
          <w:rFonts w:ascii="Times New Roman" w:hAnsi="Times New Roman"/>
          <w:b/>
          <w:color w:val="FF0000"/>
          <w:sz w:val="22"/>
          <w:u w:val="single"/>
        </w:rPr>
        <w:t>月</w:t>
      </w:r>
      <w:r>
        <w:rPr>
          <w:rFonts w:ascii="Times New Roman" w:hAnsi="Times New Roman"/>
          <w:color w:val="000000"/>
          <w:sz w:val="22"/>
        </w:rPr>
        <w:t>支付相应的合同款项。</w:t>
      </w:r>
    </w:p>
    <w:p w:rsidR="00120AED" w:rsidRDefault="00120AED" w:rsidP="00120AED">
      <w:pPr>
        <w:snapToGrid w:val="0"/>
        <w:spacing w:line="300" w:lineRule="auto"/>
        <w:ind w:firstLineChars="200" w:firstLine="440"/>
        <w:jc w:val="left"/>
        <w:rPr>
          <w:rFonts w:ascii="Times New Roman" w:hAnsi="Times New Roman"/>
          <w:color w:val="FF0000"/>
          <w:sz w:val="22"/>
        </w:rPr>
      </w:pPr>
      <w:r>
        <w:rPr>
          <w:rFonts w:ascii="Times New Roman" w:hAnsi="Times New Roman" w:hint="eastAsia"/>
          <w:color w:val="FF0000"/>
          <w:sz w:val="22"/>
        </w:rPr>
        <w:t>7.3</w:t>
      </w:r>
      <w:r>
        <w:rPr>
          <w:rFonts w:ascii="Times New Roman" w:hAnsi="Times New Roman"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Pr>
          <w:rFonts w:ascii="Times New Roman" w:hAnsi="Times New Roman"/>
          <w:color w:val="FF0000"/>
          <w:sz w:val="22"/>
        </w:rPr>
        <w:t>1</w:t>
      </w:r>
      <w:r>
        <w:rPr>
          <w:rFonts w:ascii="Times New Roman" w:hAnsi="Times New Roman" w:hint="eastAsia"/>
          <w:color w:val="FF0000"/>
          <w:sz w:val="22"/>
        </w:rPr>
        <w:t>年期贷款市场报价利率。</w:t>
      </w:r>
    </w:p>
    <w:p w:rsidR="00120AED" w:rsidRDefault="00120AED" w:rsidP="00120AED">
      <w:pPr>
        <w:snapToGrid w:val="0"/>
        <w:spacing w:line="300" w:lineRule="auto"/>
        <w:ind w:firstLineChars="200" w:firstLine="442"/>
        <w:jc w:val="left"/>
        <w:rPr>
          <w:rFonts w:ascii="Times New Roman" w:hAnsi="Times New Roman"/>
          <w:b/>
          <w:color w:val="FF0000"/>
          <w:sz w:val="22"/>
          <w:highlight w:val="green"/>
        </w:rPr>
      </w:pP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p>
    <w:p w:rsidR="00120AED" w:rsidRDefault="00120AED" w:rsidP="00120AED">
      <w:pPr>
        <w:snapToGrid w:val="0"/>
        <w:spacing w:line="300" w:lineRule="auto"/>
        <w:ind w:firstLineChars="200" w:firstLine="400"/>
        <w:jc w:val="left"/>
        <w:rPr>
          <w:rFonts w:ascii="Times New Roman" w:hAnsi="Times New Roman"/>
          <w:color w:val="000000"/>
          <w:sz w:val="20"/>
          <w:szCs w:val="20"/>
        </w:rPr>
      </w:pPr>
    </w:p>
    <w:p w:rsidR="00120AED" w:rsidRDefault="00120AED" w:rsidP="00120AED">
      <w:pPr>
        <w:adjustRightInd w:val="0"/>
        <w:snapToGrid w:val="0"/>
        <w:spacing w:line="300" w:lineRule="auto"/>
        <w:jc w:val="center"/>
        <w:outlineLvl w:val="1"/>
        <w:rPr>
          <w:rFonts w:ascii="Times New Roman" w:eastAsia="黑体" w:hAnsi="Times New Roman"/>
          <w:sz w:val="30"/>
          <w:szCs w:val="30"/>
        </w:rPr>
      </w:pPr>
      <w:bookmarkStart w:id="27" w:name="_Toc162530843"/>
      <w:r>
        <w:rPr>
          <w:rFonts w:ascii="Times New Roman" w:eastAsia="黑体" w:hAnsi="Times New Roman"/>
          <w:sz w:val="30"/>
          <w:szCs w:val="30"/>
        </w:rPr>
        <w:t>三、技术质量要求</w:t>
      </w:r>
      <w:bookmarkEnd w:id="13"/>
      <w:bookmarkEnd w:id="14"/>
      <w:bookmarkEnd w:id="27"/>
    </w:p>
    <w:p w:rsidR="00120AED" w:rsidRDefault="00120AED" w:rsidP="00120AED">
      <w:pPr>
        <w:adjustRightInd w:val="0"/>
        <w:snapToGrid w:val="0"/>
        <w:spacing w:line="300" w:lineRule="auto"/>
        <w:ind w:firstLineChars="200" w:firstLine="442"/>
        <w:outlineLvl w:val="2"/>
        <w:rPr>
          <w:rFonts w:ascii="Times New Roman" w:hAnsi="Times New Roman"/>
          <w:b/>
          <w:bCs/>
          <w:sz w:val="22"/>
        </w:rPr>
      </w:pPr>
      <w:bookmarkStart w:id="28" w:name="_Toc162530844"/>
      <w:bookmarkEnd w:id="15"/>
      <w:bookmarkEnd w:id="16"/>
      <w:bookmarkEnd w:id="17"/>
      <w:bookmarkEnd w:id="18"/>
      <w:r>
        <w:rPr>
          <w:rFonts w:ascii="Times New Roman" w:hAnsi="Times New Roman"/>
          <w:b/>
          <w:bCs/>
          <w:sz w:val="22"/>
        </w:rPr>
        <w:t xml:space="preserve">8 </w:t>
      </w:r>
      <w:r>
        <w:rPr>
          <w:rFonts w:ascii="Times New Roman" w:hAnsi="Times New Roman"/>
          <w:b/>
          <w:bCs/>
          <w:sz w:val="22"/>
        </w:rPr>
        <w:t>适用技术规范和规范性文件</w:t>
      </w:r>
      <w:bookmarkEnd w:id="28"/>
    </w:p>
    <w:p w:rsidR="00120AED" w:rsidRDefault="00120AED" w:rsidP="00120AED">
      <w:pPr>
        <w:adjustRightInd w:val="0"/>
        <w:snapToGrid w:val="0"/>
        <w:spacing w:line="300" w:lineRule="auto"/>
        <w:ind w:firstLineChars="200" w:firstLine="440"/>
        <w:jc w:val="left"/>
        <w:rPr>
          <w:rFonts w:ascii="宋体" w:hAnsi="宋体"/>
          <w:color w:val="000000"/>
          <w:sz w:val="22"/>
        </w:rPr>
      </w:pPr>
      <w:r>
        <w:rPr>
          <w:rFonts w:ascii="宋体" w:hAnsi="宋体"/>
          <w:color w:val="000000"/>
          <w:sz w:val="22"/>
        </w:rPr>
        <w:t>《物业管理条例》中华人民共和国国务院令第379号</w:t>
      </w:r>
    </w:p>
    <w:p w:rsidR="00120AED" w:rsidRDefault="00120AED" w:rsidP="00120AED">
      <w:pPr>
        <w:adjustRightInd w:val="0"/>
        <w:snapToGrid w:val="0"/>
        <w:spacing w:line="300" w:lineRule="auto"/>
        <w:ind w:firstLineChars="200" w:firstLine="440"/>
        <w:jc w:val="left"/>
        <w:rPr>
          <w:rFonts w:ascii="宋体" w:hAnsi="宋体"/>
          <w:color w:val="000000"/>
          <w:sz w:val="22"/>
        </w:rPr>
      </w:pPr>
      <w:r>
        <w:rPr>
          <w:rFonts w:ascii="宋体" w:hAnsi="宋体"/>
          <w:color w:val="000000"/>
          <w:sz w:val="22"/>
        </w:rPr>
        <w:t>《物业服务定价成本监审办法（试行）》发改价格（2007）2285号</w:t>
      </w:r>
    </w:p>
    <w:p w:rsidR="00120AED" w:rsidRDefault="00120AED" w:rsidP="00120AED">
      <w:pPr>
        <w:adjustRightInd w:val="0"/>
        <w:snapToGrid w:val="0"/>
        <w:spacing w:line="300" w:lineRule="auto"/>
        <w:ind w:firstLineChars="200" w:firstLine="440"/>
        <w:jc w:val="left"/>
        <w:rPr>
          <w:rFonts w:ascii="宋体" w:hAnsi="宋体"/>
          <w:color w:val="000000"/>
          <w:sz w:val="22"/>
        </w:rPr>
      </w:pPr>
      <w:r>
        <w:rPr>
          <w:rFonts w:ascii="宋体" w:hAnsi="宋体"/>
          <w:color w:val="000000"/>
          <w:sz w:val="22"/>
        </w:rPr>
        <w:t>《建设部关于修订全国物业管理示范住宅小区（大厦、工业区）标准及有关考核验收工作的通知》（建住房物[2000]008号）</w:t>
      </w:r>
    </w:p>
    <w:p w:rsidR="00120AED" w:rsidRDefault="00120AED" w:rsidP="00120AED">
      <w:pPr>
        <w:adjustRightInd w:val="0"/>
        <w:snapToGrid w:val="0"/>
        <w:spacing w:line="300" w:lineRule="auto"/>
        <w:ind w:firstLineChars="200" w:firstLine="440"/>
        <w:jc w:val="left"/>
        <w:rPr>
          <w:rFonts w:ascii="宋体" w:hAnsi="宋体"/>
          <w:color w:val="000000"/>
          <w:sz w:val="22"/>
        </w:rPr>
      </w:pPr>
      <w:r>
        <w:rPr>
          <w:rFonts w:ascii="宋体" w:hAnsi="宋体"/>
          <w:color w:val="000000"/>
          <w:sz w:val="22"/>
        </w:rPr>
        <w:t>《上海市物业管理行业规范》</w:t>
      </w:r>
      <w:r>
        <w:rPr>
          <w:rFonts w:ascii="宋体" w:hAnsi="宋体" w:hint="eastAsia"/>
          <w:color w:val="000000"/>
          <w:sz w:val="22"/>
        </w:rPr>
        <w:t>（</w:t>
      </w:r>
      <w:r>
        <w:rPr>
          <w:rFonts w:ascii="宋体" w:hAnsi="宋体"/>
          <w:color w:val="000000"/>
          <w:sz w:val="22"/>
        </w:rPr>
        <w:t>沪房地资物[2001]0035号</w:t>
      </w:r>
      <w:r>
        <w:rPr>
          <w:rFonts w:ascii="宋体" w:hAnsi="宋体" w:hint="eastAsia"/>
          <w:color w:val="000000"/>
          <w:sz w:val="22"/>
        </w:rPr>
        <w:t>）</w:t>
      </w:r>
    </w:p>
    <w:p w:rsidR="00120AED" w:rsidRDefault="00120AED" w:rsidP="00120AED">
      <w:pPr>
        <w:adjustRightInd w:val="0"/>
        <w:snapToGrid w:val="0"/>
        <w:spacing w:line="300" w:lineRule="auto"/>
        <w:ind w:firstLineChars="200" w:firstLine="440"/>
        <w:jc w:val="left"/>
        <w:rPr>
          <w:rFonts w:ascii="Times New Roman" w:hAnsi="Times New Roman"/>
          <w:sz w:val="22"/>
        </w:rPr>
      </w:pPr>
      <w:r>
        <w:rPr>
          <w:rFonts w:ascii="Times New Roman" w:hAnsi="Times New Roman"/>
          <w:sz w:val="22"/>
        </w:rPr>
        <w:t>各投标人应充分注意，凡涉及国家或行业管理部门颁发的相关规范、规程和标准，无论其是否在本招标文件中列明，中标人应无条件执行。标准、规范等不一致的，以要求高者为准。</w:t>
      </w:r>
    </w:p>
    <w:p w:rsidR="00120AED" w:rsidRDefault="00120AED" w:rsidP="00120AED">
      <w:pPr>
        <w:adjustRightInd w:val="0"/>
        <w:snapToGrid w:val="0"/>
        <w:spacing w:line="300" w:lineRule="auto"/>
        <w:ind w:firstLineChars="200" w:firstLine="442"/>
        <w:outlineLvl w:val="2"/>
        <w:rPr>
          <w:rFonts w:ascii="Times New Roman" w:hAnsi="Times New Roman"/>
          <w:b/>
          <w:bCs/>
          <w:sz w:val="22"/>
        </w:rPr>
      </w:pPr>
      <w:bookmarkStart w:id="29" w:name="_Toc162530845"/>
      <w:r>
        <w:rPr>
          <w:rFonts w:ascii="Times New Roman" w:hAnsi="Times New Roman"/>
          <w:b/>
          <w:bCs/>
          <w:sz w:val="22"/>
        </w:rPr>
        <w:t xml:space="preserve">9 </w:t>
      </w:r>
      <w:r>
        <w:rPr>
          <w:rFonts w:ascii="Times New Roman" w:hAnsi="Times New Roman"/>
          <w:b/>
          <w:bCs/>
          <w:sz w:val="22"/>
        </w:rPr>
        <w:t>招标内容与质量要求</w:t>
      </w:r>
      <w:bookmarkEnd w:id="29"/>
    </w:p>
    <w:p w:rsidR="00120AED" w:rsidRDefault="00120AED" w:rsidP="00120AED">
      <w:pPr>
        <w:adjustRightInd w:val="0"/>
        <w:snapToGrid w:val="0"/>
        <w:spacing w:line="300" w:lineRule="auto"/>
        <w:ind w:firstLineChars="200" w:firstLine="440"/>
        <w:jc w:val="left"/>
        <w:rPr>
          <w:rFonts w:ascii="Times New Roman" w:hAnsi="Times New Roman"/>
          <w:bCs/>
          <w:sz w:val="22"/>
        </w:rPr>
      </w:pPr>
      <w:r>
        <w:rPr>
          <w:rFonts w:ascii="Times New Roman" w:hAnsi="Times New Roman"/>
          <w:bCs/>
          <w:sz w:val="22"/>
        </w:rPr>
        <w:t xml:space="preserve">9.1 </w:t>
      </w:r>
      <w:r>
        <w:rPr>
          <w:rFonts w:ascii="Times New Roman" w:hAnsi="Times New Roman"/>
          <w:b/>
          <w:color w:val="FF0000"/>
          <w:kern w:val="0"/>
          <w:sz w:val="22"/>
          <w:u w:val="single"/>
        </w:rPr>
        <w:t>岗位设置一览表</w:t>
      </w:r>
    </w:p>
    <w:tbl>
      <w:tblPr>
        <w:tblW w:w="86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376"/>
        <w:gridCol w:w="1920"/>
        <w:gridCol w:w="1767"/>
        <w:gridCol w:w="2322"/>
        <w:gridCol w:w="1276"/>
      </w:tblGrid>
      <w:tr w:rsidR="00120AED" w:rsidTr="006E6C51">
        <w:trPr>
          <w:trHeight w:val="793"/>
          <w:jc w:val="center"/>
        </w:trPr>
        <w:tc>
          <w:tcPr>
            <w:tcW w:w="1376" w:type="dxa"/>
            <w:vAlign w:val="center"/>
          </w:tcPr>
          <w:p w:rsidR="00120AED" w:rsidRDefault="00120AED" w:rsidP="006E6C51">
            <w:pPr>
              <w:adjustRightInd w:val="0"/>
              <w:snapToGrid w:val="0"/>
              <w:jc w:val="center"/>
              <w:rPr>
                <w:rFonts w:ascii="宋体" w:hAnsi="宋体" w:cs="宋体"/>
                <w:b/>
                <w:bCs/>
                <w:color w:val="000000"/>
                <w:kern w:val="0"/>
                <w:sz w:val="22"/>
              </w:rPr>
            </w:pPr>
            <w:r>
              <w:rPr>
                <w:rFonts w:ascii="宋体" w:hAnsi="宋体" w:cs="宋体" w:hint="eastAsia"/>
                <w:b/>
                <w:bCs/>
                <w:color w:val="000000"/>
                <w:kern w:val="0"/>
                <w:sz w:val="22"/>
              </w:rPr>
              <w:t>区域</w:t>
            </w:r>
          </w:p>
        </w:tc>
        <w:tc>
          <w:tcPr>
            <w:tcW w:w="1920" w:type="dxa"/>
            <w:vAlign w:val="center"/>
          </w:tcPr>
          <w:p w:rsidR="00120AED" w:rsidRDefault="00120AED" w:rsidP="006E6C51">
            <w:pPr>
              <w:adjustRightInd w:val="0"/>
              <w:snapToGrid w:val="0"/>
              <w:jc w:val="center"/>
              <w:rPr>
                <w:rFonts w:ascii="宋体" w:hAnsi="宋体" w:cs="宋体"/>
                <w:b/>
                <w:bCs/>
                <w:color w:val="000000"/>
                <w:kern w:val="0"/>
                <w:sz w:val="22"/>
              </w:rPr>
            </w:pPr>
            <w:r>
              <w:rPr>
                <w:rFonts w:ascii="宋体" w:hAnsi="宋体" w:cs="宋体" w:hint="eastAsia"/>
                <w:b/>
                <w:bCs/>
                <w:color w:val="000000"/>
                <w:kern w:val="0"/>
                <w:sz w:val="22"/>
              </w:rPr>
              <w:t>岗位名称</w:t>
            </w:r>
          </w:p>
        </w:tc>
        <w:tc>
          <w:tcPr>
            <w:tcW w:w="1767" w:type="dxa"/>
          </w:tcPr>
          <w:p w:rsidR="00120AED" w:rsidRDefault="00120AED" w:rsidP="006E6C51">
            <w:pPr>
              <w:adjustRightInd w:val="0"/>
              <w:snapToGrid w:val="0"/>
              <w:jc w:val="center"/>
              <w:rPr>
                <w:rFonts w:ascii="宋体" w:hAnsi="宋体" w:cs="宋体"/>
                <w:b/>
                <w:bCs/>
                <w:color w:val="000000"/>
                <w:kern w:val="0"/>
                <w:sz w:val="22"/>
              </w:rPr>
            </w:pPr>
            <w:r>
              <w:rPr>
                <w:rFonts w:ascii="宋体" w:hAnsi="宋体" w:cs="宋体" w:hint="eastAsia"/>
                <w:b/>
                <w:bCs/>
                <w:color w:val="000000"/>
                <w:kern w:val="0"/>
                <w:sz w:val="22"/>
              </w:rPr>
              <w:t>配置岗位数</w:t>
            </w:r>
          </w:p>
          <w:p w:rsidR="00120AED" w:rsidRDefault="00120AED" w:rsidP="006E6C51">
            <w:pPr>
              <w:adjustRightInd w:val="0"/>
              <w:snapToGrid w:val="0"/>
              <w:jc w:val="center"/>
              <w:rPr>
                <w:rFonts w:ascii="宋体" w:hAnsi="宋体" w:cs="宋体"/>
                <w:b/>
                <w:bCs/>
                <w:color w:val="000000"/>
                <w:kern w:val="0"/>
                <w:sz w:val="22"/>
              </w:rPr>
            </w:pPr>
            <w:r>
              <w:rPr>
                <w:rFonts w:ascii="宋体" w:hAnsi="宋体" w:cs="宋体" w:hint="eastAsia"/>
                <w:b/>
                <w:bCs/>
                <w:color w:val="000000"/>
                <w:kern w:val="0"/>
                <w:sz w:val="22"/>
              </w:rPr>
              <w:t>（最低要求）</w:t>
            </w:r>
          </w:p>
        </w:tc>
        <w:tc>
          <w:tcPr>
            <w:tcW w:w="2322" w:type="dxa"/>
            <w:vAlign w:val="center"/>
          </w:tcPr>
          <w:p w:rsidR="00120AED" w:rsidRDefault="00120AED" w:rsidP="006E6C51">
            <w:pPr>
              <w:adjustRightInd w:val="0"/>
              <w:snapToGrid w:val="0"/>
              <w:jc w:val="center"/>
              <w:rPr>
                <w:rFonts w:ascii="宋体" w:hAnsi="宋体" w:cs="宋体"/>
                <w:b/>
                <w:bCs/>
                <w:color w:val="000000"/>
                <w:kern w:val="0"/>
                <w:sz w:val="22"/>
              </w:rPr>
            </w:pPr>
            <w:r>
              <w:rPr>
                <w:rFonts w:ascii="宋体" w:hAnsi="宋体" w:cs="宋体" w:hint="eastAsia"/>
                <w:b/>
                <w:bCs/>
                <w:color w:val="000000"/>
                <w:kern w:val="0"/>
                <w:sz w:val="22"/>
              </w:rPr>
              <w:t>岗位总体要求</w:t>
            </w:r>
          </w:p>
        </w:tc>
        <w:tc>
          <w:tcPr>
            <w:tcW w:w="1276" w:type="dxa"/>
            <w:vAlign w:val="center"/>
          </w:tcPr>
          <w:p w:rsidR="00120AED" w:rsidRDefault="00120AED" w:rsidP="006E6C51">
            <w:pPr>
              <w:adjustRightInd w:val="0"/>
              <w:snapToGrid w:val="0"/>
              <w:jc w:val="center"/>
              <w:rPr>
                <w:rFonts w:ascii="宋体" w:hAnsi="宋体" w:cs="宋体"/>
                <w:b/>
                <w:bCs/>
                <w:color w:val="000000"/>
                <w:kern w:val="0"/>
                <w:sz w:val="22"/>
              </w:rPr>
            </w:pPr>
            <w:r>
              <w:rPr>
                <w:rFonts w:ascii="宋体" w:hAnsi="宋体" w:cs="宋体" w:hint="eastAsia"/>
                <w:b/>
                <w:bCs/>
                <w:color w:val="000000"/>
                <w:kern w:val="0"/>
                <w:sz w:val="22"/>
              </w:rPr>
              <w:t>工作时间</w:t>
            </w:r>
          </w:p>
        </w:tc>
      </w:tr>
      <w:tr w:rsidR="00120AED" w:rsidTr="006E6C51">
        <w:trPr>
          <w:jc w:val="center"/>
        </w:trPr>
        <w:tc>
          <w:tcPr>
            <w:tcW w:w="1376" w:type="dxa"/>
            <w:vMerge w:val="restart"/>
            <w:vAlign w:val="center"/>
          </w:tcPr>
          <w:p w:rsidR="00120AED" w:rsidRDefault="00120AED" w:rsidP="006E6C51">
            <w:pPr>
              <w:adjustRightInd w:val="0"/>
              <w:snapToGrid w:val="0"/>
              <w:jc w:val="center"/>
              <w:rPr>
                <w:rFonts w:ascii="宋体" w:hAnsi="宋体" w:cs="宋体"/>
                <w:color w:val="000000"/>
                <w:kern w:val="0"/>
                <w:sz w:val="22"/>
              </w:rPr>
            </w:pPr>
            <w:r>
              <w:rPr>
                <w:rFonts w:ascii="宋体" w:hAnsi="宋体" w:cs="宋体" w:hint="eastAsia"/>
                <w:color w:val="000000"/>
                <w:kern w:val="0"/>
                <w:sz w:val="22"/>
              </w:rPr>
              <w:lastRenderedPageBreak/>
              <w:t>机关大院</w:t>
            </w: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项目经理</w:t>
            </w:r>
          </w:p>
        </w:tc>
        <w:tc>
          <w:tcPr>
            <w:tcW w:w="1767" w:type="dxa"/>
          </w:tcPr>
          <w:p w:rsidR="00120AED" w:rsidRDefault="00120AED" w:rsidP="006E6C51">
            <w:pPr>
              <w:pStyle w:val="TableText"/>
              <w:ind w:left="116" w:right="103"/>
              <w:jc w:val="both"/>
              <w:rPr>
                <w:rFonts w:ascii="宋体" w:hAnsi="宋体" w:cs="宋体"/>
                <w:color w:val="000000"/>
                <w:kern w:val="2"/>
                <w:sz w:val="22"/>
                <w:szCs w:val="22"/>
              </w:rPr>
            </w:pPr>
            <w:r>
              <w:rPr>
                <w:rFonts w:ascii="宋体" w:hAnsi="宋体" w:cs="宋体" w:hint="eastAsia"/>
                <w:color w:val="000000"/>
                <w:kern w:val="2"/>
                <w:sz w:val="22"/>
                <w:szCs w:val="22"/>
              </w:rPr>
              <w:t>1</w:t>
            </w:r>
          </w:p>
        </w:tc>
        <w:tc>
          <w:tcPr>
            <w:tcW w:w="2322" w:type="dxa"/>
            <w:vAlign w:val="center"/>
          </w:tcPr>
          <w:p w:rsidR="00120AED" w:rsidRDefault="00120AED" w:rsidP="006E6C51">
            <w:pPr>
              <w:pStyle w:val="TableText"/>
              <w:ind w:left="116" w:right="103"/>
              <w:jc w:val="both"/>
              <w:rPr>
                <w:rFonts w:ascii="宋体" w:hAnsi="宋体" w:cs="宋体"/>
                <w:color w:val="000000"/>
                <w:sz w:val="18"/>
                <w:szCs w:val="18"/>
              </w:rPr>
            </w:pPr>
            <w:r>
              <w:rPr>
                <w:rFonts w:ascii="宋体" w:hAnsi="宋体" w:cs="宋体" w:hint="eastAsia"/>
                <w:color w:val="000000"/>
                <w:kern w:val="2"/>
                <w:sz w:val="22"/>
                <w:szCs w:val="22"/>
              </w:rPr>
              <w:t>全面负责管理区域各项物业工作，做好仓库保管，报修接待，业主投诉等工作</w:t>
            </w:r>
          </w:p>
        </w:tc>
        <w:tc>
          <w:tcPr>
            <w:tcW w:w="1276" w:type="dxa"/>
            <w:vAlign w:val="center"/>
          </w:tcPr>
          <w:p w:rsidR="00120AED" w:rsidRDefault="00120AED" w:rsidP="006E6C51">
            <w:pPr>
              <w:widowControl/>
              <w:ind w:leftChars="-45" w:left="-94"/>
              <w:jc w:val="center"/>
              <w:rPr>
                <w:rFonts w:ascii="宋体" w:hAnsi="宋体" w:cs="宋体"/>
                <w:color w:val="000000"/>
                <w:sz w:val="22"/>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维修工</w:t>
            </w:r>
          </w:p>
        </w:tc>
        <w:tc>
          <w:tcPr>
            <w:tcW w:w="1767" w:type="dxa"/>
          </w:tcPr>
          <w:p w:rsidR="00120AED" w:rsidRDefault="00120AED" w:rsidP="006E6C51">
            <w:pPr>
              <w:pStyle w:val="TableText"/>
              <w:ind w:left="116" w:right="103"/>
              <w:jc w:val="both"/>
              <w:rPr>
                <w:rFonts w:ascii="宋体" w:hAnsi="宋体" w:cs="宋体"/>
                <w:color w:val="000000"/>
                <w:kern w:val="2"/>
                <w:sz w:val="22"/>
                <w:szCs w:val="22"/>
              </w:rPr>
            </w:pPr>
            <w:r>
              <w:rPr>
                <w:rFonts w:ascii="宋体" w:hAnsi="宋体" w:cs="宋体" w:hint="eastAsia"/>
                <w:color w:val="000000"/>
                <w:kern w:val="2"/>
                <w:sz w:val="22"/>
                <w:szCs w:val="22"/>
              </w:rPr>
              <w:t>1</w:t>
            </w:r>
          </w:p>
        </w:tc>
        <w:tc>
          <w:tcPr>
            <w:tcW w:w="2322" w:type="dxa"/>
            <w:vAlign w:val="center"/>
          </w:tcPr>
          <w:p w:rsidR="00120AED" w:rsidRDefault="00120AED" w:rsidP="006E6C51">
            <w:pPr>
              <w:pStyle w:val="TableText"/>
              <w:ind w:left="116" w:right="103"/>
              <w:jc w:val="both"/>
              <w:rPr>
                <w:rFonts w:ascii="宋体" w:hAnsi="宋体" w:cs="宋体"/>
                <w:color w:val="000000"/>
                <w:sz w:val="18"/>
                <w:szCs w:val="18"/>
              </w:rPr>
            </w:pPr>
            <w:r>
              <w:rPr>
                <w:rFonts w:ascii="宋体" w:hAnsi="宋体" w:cs="宋体" w:hint="eastAsia"/>
                <w:color w:val="000000"/>
                <w:kern w:val="2"/>
                <w:sz w:val="22"/>
                <w:szCs w:val="22"/>
              </w:rPr>
              <w:t>持有高、低压电工证。负责水、电设备维修，确保设备全年正常</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会务1</w:t>
            </w:r>
          </w:p>
        </w:tc>
        <w:tc>
          <w:tcPr>
            <w:tcW w:w="1767" w:type="dxa"/>
          </w:tcPr>
          <w:p w:rsidR="00120AED" w:rsidRDefault="00120AED" w:rsidP="006E6C51">
            <w:pPr>
              <w:pStyle w:val="TableText"/>
              <w:ind w:left="116" w:right="103"/>
              <w:jc w:val="both"/>
              <w:rPr>
                <w:rFonts w:ascii="宋体" w:hAnsi="宋体" w:cs="宋体"/>
                <w:color w:val="000000"/>
                <w:kern w:val="2"/>
                <w:sz w:val="22"/>
                <w:szCs w:val="22"/>
              </w:rPr>
            </w:pPr>
            <w:r>
              <w:rPr>
                <w:rFonts w:ascii="宋体" w:hAnsi="宋体" w:cs="宋体" w:hint="eastAsia"/>
                <w:color w:val="000000"/>
                <w:kern w:val="2"/>
                <w:sz w:val="22"/>
                <w:szCs w:val="22"/>
              </w:rPr>
              <w:t>1</w:t>
            </w:r>
          </w:p>
        </w:tc>
        <w:tc>
          <w:tcPr>
            <w:tcW w:w="2322" w:type="dxa"/>
            <w:vAlign w:val="center"/>
          </w:tcPr>
          <w:p w:rsidR="00120AED" w:rsidRDefault="00120AED" w:rsidP="006E6C51">
            <w:pPr>
              <w:pStyle w:val="TableText"/>
              <w:ind w:left="116" w:right="103"/>
              <w:jc w:val="both"/>
              <w:rPr>
                <w:rFonts w:ascii="宋体" w:hAnsi="宋体" w:cs="宋体"/>
                <w:color w:val="000000"/>
                <w:sz w:val="18"/>
                <w:szCs w:val="18"/>
              </w:rPr>
            </w:pPr>
            <w:r>
              <w:rPr>
                <w:rFonts w:ascii="宋体" w:hAnsi="宋体" w:cs="宋体" w:hint="eastAsia"/>
                <w:color w:val="000000"/>
                <w:kern w:val="2"/>
                <w:sz w:val="22"/>
                <w:szCs w:val="22"/>
              </w:rPr>
              <w:t>做好会务接待工作，做好茶水服务和会务结束清洁工作</w:t>
            </w:r>
            <w:r>
              <w:rPr>
                <w:rFonts w:cs="宋体" w:hint="eastAsia"/>
                <w:color w:val="000000"/>
                <w:kern w:val="2"/>
                <w:sz w:val="22"/>
                <w:szCs w:val="22"/>
              </w:rPr>
              <w:t>。</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会务2</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做好会务接待工作，做好茶水服务和会务结束清洁工作</w:t>
            </w:r>
            <w:r>
              <w:rPr>
                <w:rFonts w:cs="宋体" w:hint="eastAsia"/>
                <w:color w:val="000000"/>
                <w:sz w:val="22"/>
              </w:rPr>
              <w:t>。</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会务3</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做好会务接待工作，做好茶水服务和会务结束清洁工作</w:t>
            </w:r>
            <w:r>
              <w:rPr>
                <w:rFonts w:cs="宋体" w:hint="eastAsia"/>
                <w:color w:val="000000"/>
                <w:sz w:val="22"/>
              </w:rPr>
              <w:t>。</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会务4</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做好会务接待工作，做好茶水服务和会务结束清洁工作</w:t>
            </w:r>
            <w:r>
              <w:rPr>
                <w:rFonts w:cs="宋体" w:hint="eastAsia"/>
                <w:color w:val="000000"/>
                <w:sz w:val="22"/>
              </w:rPr>
              <w:t>。</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1楼保洁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1楼保洁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2楼保洁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2楼保洁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trHeight w:val="90"/>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3楼保洁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3楼保洁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3楼保洁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4楼保洁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信访办保洁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城运中心保洁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保绿</w:t>
            </w:r>
          </w:p>
        </w:tc>
        <w:tc>
          <w:tcPr>
            <w:tcW w:w="1767" w:type="dxa"/>
            <w:vAlign w:val="center"/>
          </w:tcPr>
          <w:p w:rsidR="00120AED" w:rsidRDefault="00120AED" w:rsidP="006E6C51">
            <w:pPr>
              <w:ind w:left="116" w:right="103"/>
              <w:jc w:val="center"/>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jc w:val="center"/>
              <w:rPr>
                <w:rFonts w:ascii="宋体" w:hAnsi="宋体" w:cs="宋体"/>
                <w:color w:val="000000"/>
                <w:sz w:val="22"/>
              </w:rPr>
            </w:pPr>
            <w:r>
              <w:rPr>
                <w:rFonts w:ascii="宋体" w:hAnsi="宋体" w:cs="宋体" w:hint="eastAsia"/>
                <w:color w:val="000000"/>
                <w:sz w:val="22"/>
              </w:rPr>
              <w:t>兼祝桥文化中心，室内绿植的养护</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hint="eastAsia"/>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保安（秩序维护、巡逻）</w:t>
            </w:r>
          </w:p>
        </w:tc>
        <w:tc>
          <w:tcPr>
            <w:tcW w:w="1767" w:type="dxa"/>
            <w:vAlign w:val="center"/>
          </w:tcPr>
          <w:p w:rsidR="00120AED" w:rsidRPr="0071653D" w:rsidRDefault="00120AED" w:rsidP="006E6C51">
            <w:pPr>
              <w:ind w:left="116" w:right="103"/>
              <w:jc w:val="center"/>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jc w:val="center"/>
              <w:rPr>
                <w:rFonts w:ascii="宋体" w:hAnsi="宋体" w:cs="宋体"/>
                <w:color w:val="000000"/>
                <w:sz w:val="22"/>
              </w:rPr>
            </w:pPr>
            <w:r w:rsidRPr="0071653D">
              <w:rPr>
                <w:rFonts w:ascii="宋体" w:hAnsi="宋体" w:cs="宋体" w:hint="eastAsia"/>
                <w:color w:val="000000"/>
                <w:sz w:val="22"/>
              </w:rPr>
              <w:t>持</w:t>
            </w:r>
            <w:r>
              <w:rPr>
                <w:rFonts w:ascii="宋体" w:hAnsi="宋体" w:cs="宋体" w:hint="eastAsia"/>
                <w:color w:val="000000"/>
                <w:sz w:val="22"/>
              </w:rPr>
              <w:t>有保安员证，日常秩序维护，人员进出登记管理对前来办事、咨询人员</w:t>
            </w:r>
            <w:r w:rsidRPr="0071653D">
              <w:rPr>
                <w:rFonts w:ascii="宋体" w:hAnsi="宋体" w:cs="宋体" w:hint="eastAsia"/>
                <w:color w:val="000000"/>
                <w:sz w:val="22"/>
              </w:rPr>
              <w:t>进行询问、引导、解答；区域内的巡逻</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t>2</w:t>
            </w:r>
            <w:r w:rsidRPr="0071653D">
              <w:rPr>
                <w:rFonts w:hint="eastAsia"/>
              </w:rPr>
              <w:t>24</w:t>
            </w:r>
            <w:r w:rsidRPr="0071653D">
              <w:rPr>
                <w:rFonts w:hint="eastAsia"/>
              </w:rPr>
              <w:t>小时制，做一休一</w:t>
            </w:r>
          </w:p>
        </w:tc>
      </w:tr>
      <w:tr w:rsidR="00120AED" w:rsidTr="006E6C51">
        <w:trPr>
          <w:jc w:val="center"/>
        </w:trPr>
        <w:tc>
          <w:tcPr>
            <w:tcW w:w="1376" w:type="dxa"/>
            <w:vMerge w:val="restart"/>
            <w:vAlign w:val="center"/>
          </w:tcPr>
          <w:p w:rsidR="00120AED" w:rsidRDefault="00120AED" w:rsidP="006E6C51">
            <w:pPr>
              <w:adjustRightInd w:val="0"/>
              <w:snapToGrid w:val="0"/>
              <w:jc w:val="center"/>
              <w:rPr>
                <w:rFonts w:ascii="宋体" w:hAnsi="宋体" w:cs="宋体"/>
                <w:color w:val="000000"/>
                <w:kern w:val="0"/>
                <w:sz w:val="22"/>
              </w:rPr>
            </w:pPr>
            <w:r>
              <w:rPr>
                <w:rFonts w:ascii="宋体" w:hAnsi="宋体" w:cs="宋体" w:hint="eastAsia"/>
                <w:color w:val="000000"/>
                <w:kern w:val="0"/>
                <w:sz w:val="22"/>
              </w:rPr>
              <w:t>祝桥镇文化</w:t>
            </w:r>
          </w:p>
          <w:p w:rsidR="00120AED" w:rsidRDefault="00120AED" w:rsidP="006E6C51">
            <w:pPr>
              <w:adjustRightInd w:val="0"/>
              <w:snapToGrid w:val="0"/>
              <w:jc w:val="center"/>
              <w:rPr>
                <w:rFonts w:ascii="宋体" w:hAnsi="宋体" w:cs="宋体"/>
                <w:color w:val="000000"/>
                <w:kern w:val="0"/>
                <w:sz w:val="22"/>
              </w:rPr>
            </w:pPr>
          </w:p>
          <w:p w:rsidR="00120AED" w:rsidRDefault="00120AED" w:rsidP="006E6C51">
            <w:pPr>
              <w:adjustRightInd w:val="0"/>
              <w:snapToGrid w:val="0"/>
              <w:jc w:val="center"/>
              <w:rPr>
                <w:rFonts w:ascii="宋体" w:hAnsi="宋体" w:cs="宋体"/>
                <w:color w:val="000000"/>
                <w:kern w:val="0"/>
                <w:sz w:val="22"/>
              </w:rPr>
            </w:pPr>
            <w:r>
              <w:rPr>
                <w:rFonts w:ascii="宋体" w:hAnsi="宋体" w:cs="宋体" w:hint="eastAsia"/>
                <w:color w:val="000000"/>
                <w:kern w:val="0"/>
                <w:sz w:val="22"/>
              </w:rPr>
              <w:t>服务中心</w:t>
            </w: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项目经理</w:t>
            </w:r>
          </w:p>
        </w:tc>
        <w:tc>
          <w:tcPr>
            <w:tcW w:w="1767" w:type="dxa"/>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全面负责管理区域各项物业工作，做好仓库保管，报修接待，业主投诉等工作</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维修工</w:t>
            </w:r>
          </w:p>
        </w:tc>
        <w:tc>
          <w:tcPr>
            <w:tcW w:w="1767" w:type="dxa"/>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持有高、低压电工证。负责水、电设备维修，</w:t>
            </w:r>
            <w:r w:rsidRPr="0071653D">
              <w:rPr>
                <w:rFonts w:ascii="宋体" w:hAnsi="宋体" w:cs="宋体" w:hint="eastAsia"/>
                <w:color w:val="000000"/>
                <w:sz w:val="22"/>
              </w:rPr>
              <w:lastRenderedPageBreak/>
              <w:t>确保设备全年正常</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lastRenderedPageBreak/>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会务</w:t>
            </w:r>
          </w:p>
        </w:tc>
        <w:tc>
          <w:tcPr>
            <w:tcW w:w="1767" w:type="dxa"/>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做好会务接待工作，做好茶水服务和会务结束清洁工作。</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1楼保洁</w:t>
            </w:r>
          </w:p>
        </w:tc>
        <w:tc>
          <w:tcPr>
            <w:tcW w:w="1767" w:type="dxa"/>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区域内的保洁工作</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1楼保洁</w:t>
            </w:r>
          </w:p>
        </w:tc>
        <w:tc>
          <w:tcPr>
            <w:tcW w:w="1767" w:type="dxa"/>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区域内的保洁工作</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2楼保洁</w:t>
            </w:r>
          </w:p>
        </w:tc>
        <w:tc>
          <w:tcPr>
            <w:tcW w:w="1767" w:type="dxa"/>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区域内的保洁工作</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2楼保洁</w:t>
            </w:r>
          </w:p>
        </w:tc>
        <w:tc>
          <w:tcPr>
            <w:tcW w:w="1767" w:type="dxa"/>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区域内的保洁工作</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3楼保洁</w:t>
            </w:r>
          </w:p>
        </w:tc>
        <w:tc>
          <w:tcPr>
            <w:tcW w:w="1767" w:type="dxa"/>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区域内的保洁工作</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4楼保洁</w:t>
            </w:r>
          </w:p>
        </w:tc>
        <w:tc>
          <w:tcPr>
            <w:tcW w:w="1767" w:type="dxa"/>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区域内的保洁工作</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保安（秩序维护、巡逻）</w:t>
            </w:r>
          </w:p>
        </w:tc>
        <w:tc>
          <w:tcPr>
            <w:tcW w:w="1767" w:type="dxa"/>
            <w:vAlign w:val="center"/>
          </w:tcPr>
          <w:p w:rsidR="00120AED" w:rsidRPr="0071653D" w:rsidRDefault="00120AED" w:rsidP="006E6C51">
            <w:pPr>
              <w:ind w:left="116" w:right="103"/>
              <w:jc w:val="center"/>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jc w:val="center"/>
              <w:rPr>
                <w:rFonts w:ascii="宋体" w:hAnsi="宋体" w:cs="宋体"/>
                <w:color w:val="000000"/>
                <w:sz w:val="22"/>
              </w:rPr>
            </w:pPr>
            <w:r w:rsidRPr="0071653D">
              <w:rPr>
                <w:rFonts w:ascii="宋体" w:hAnsi="宋体" w:cs="宋体" w:hint="eastAsia"/>
                <w:color w:val="000000"/>
                <w:sz w:val="22"/>
              </w:rPr>
              <w:t>持</w:t>
            </w:r>
            <w:r>
              <w:rPr>
                <w:rFonts w:ascii="宋体" w:hAnsi="宋体" w:cs="宋体" w:hint="eastAsia"/>
                <w:color w:val="000000"/>
                <w:sz w:val="22"/>
              </w:rPr>
              <w:t>有保安员证，日常秩序维护，人员进出登记管理对前来办事、咨询人员</w:t>
            </w:r>
            <w:r w:rsidRPr="0071653D">
              <w:rPr>
                <w:rFonts w:ascii="宋体" w:hAnsi="宋体" w:cs="宋体" w:hint="eastAsia"/>
                <w:color w:val="000000"/>
                <w:sz w:val="22"/>
              </w:rPr>
              <w:t>进行询问、引导、解答，区域内的巡逻</w:t>
            </w:r>
          </w:p>
        </w:tc>
        <w:tc>
          <w:tcPr>
            <w:tcW w:w="1276" w:type="dxa"/>
            <w:vAlign w:val="center"/>
          </w:tcPr>
          <w:p w:rsidR="00120AED" w:rsidRPr="0071653D" w:rsidRDefault="00120AED" w:rsidP="006E6C51">
            <w:r w:rsidRPr="0071653D">
              <w:rPr>
                <w:rFonts w:hint="eastAsia"/>
              </w:rPr>
              <w:t>24</w:t>
            </w:r>
            <w:r w:rsidRPr="0071653D">
              <w:rPr>
                <w:rFonts w:hint="eastAsia"/>
              </w:rPr>
              <w:t>小时制，做一休一</w:t>
            </w:r>
          </w:p>
        </w:tc>
      </w:tr>
      <w:tr w:rsidR="00120AED" w:rsidTr="006E6C51">
        <w:trPr>
          <w:jc w:val="center"/>
        </w:trPr>
        <w:tc>
          <w:tcPr>
            <w:tcW w:w="1376" w:type="dxa"/>
            <w:vAlign w:val="center"/>
          </w:tcPr>
          <w:p w:rsidR="00120AED" w:rsidRDefault="00120AED" w:rsidP="006E6C51">
            <w:pPr>
              <w:adjustRightInd w:val="0"/>
              <w:snapToGrid w:val="0"/>
              <w:rPr>
                <w:rFonts w:ascii="宋体" w:hAnsi="宋体" w:cs="宋体"/>
                <w:color w:val="000000"/>
                <w:kern w:val="0"/>
                <w:sz w:val="22"/>
              </w:rPr>
            </w:pPr>
          </w:p>
        </w:tc>
        <w:tc>
          <w:tcPr>
            <w:tcW w:w="1920" w:type="dxa"/>
            <w:vAlign w:val="center"/>
          </w:tcPr>
          <w:p w:rsidR="00120AED" w:rsidRPr="0071653D" w:rsidRDefault="00120AED" w:rsidP="006E6C51">
            <w:pPr>
              <w:widowControl/>
              <w:jc w:val="center"/>
              <w:rPr>
                <w:rFonts w:ascii="宋体" w:hAnsi="宋体" w:cs="宋体"/>
                <w:color w:val="000000"/>
                <w:sz w:val="22"/>
              </w:rPr>
            </w:pPr>
            <w:r w:rsidRPr="0071653D">
              <w:rPr>
                <w:rFonts w:ascii="宋体" w:hAnsi="宋体" w:cs="宋体" w:hint="eastAsia"/>
                <w:color w:val="000000"/>
                <w:sz w:val="22"/>
              </w:rPr>
              <w:t>消控室</w:t>
            </w:r>
          </w:p>
        </w:tc>
        <w:tc>
          <w:tcPr>
            <w:tcW w:w="1767"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1</w:t>
            </w:r>
          </w:p>
        </w:tc>
        <w:tc>
          <w:tcPr>
            <w:tcW w:w="2322" w:type="dxa"/>
            <w:vAlign w:val="center"/>
          </w:tcPr>
          <w:p w:rsidR="00120AED" w:rsidRPr="0071653D" w:rsidRDefault="00120AED" w:rsidP="006E6C51">
            <w:pPr>
              <w:ind w:left="116" w:right="103"/>
              <w:rPr>
                <w:rFonts w:ascii="宋体" w:hAnsi="宋体" w:cs="宋体"/>
                <w:color w:val="000000"/>
                <w:sz w:val="22"/>
              </w:rPr>
            </w:pPr>
            <w:r w:rsidRPr="0071653D">
              <w:rPr>
                <w:rFonts w:ascii="宋体" w:hAnsi="宋体" w:cs="宋体" w:hint="eastAsia"/>
                <w:color w:val="000000"/>
                <w:sz w:val="22"/>
              </w:rPr>
              <w:t>持有保安员证，熟悉消防设施设备，负责消防设施巡查</w:t>
            </w:r>
          </w:p>
        </w:tc>
        <w:tc>
          <w:tcPr>
            <w:tcW w:w="1276" w:type="dxa"/>
            <w:vAlign w:val="center"/>
          </w:tcPr>
          <w:p w:rsidR="00120AED" w:rsidRPr="0071653D" w:rsidRDefault="00120AED" w:rsidP="006E6C51">
            <w:pPr>
              <w:widowControl/>
              <w:ind w:leftChars="-45" w:left="-94"/>
              <w:jc w:val="center"/>
              <w:rPr>
                <w:rFonts w:ascii="宋体" w:hAnsi="宋体" w:cs="宋体"/>
                <w:color w:val="000000"/>
                <w:sz w:val="18"/>
                <w:szCs w:val="18"/>
              </w:rPr>
            </w:pPr>
            <w:r w:rsidRPr="0071653D">
              <w:rPr>
                <w:rFonts w:ascii="宋体" w:hAnsi="宋体" w:cs="宋体" w:hint="eastAsia"/>
                <w:color w:val="000000"/>
                <w:sz w:val="18"/>
                <w:szCs w:val="18"/>
              </w:rPr>
              <w:t>24小时制</w:t>
            </w:r>
          </w:p>
        </w:tc>
      </w:tr>
      <w:tr w:rsidR="00120AED" w:rsidTr="006E6C51">
        <w:trPr>
          <w:jc w:val="center"/>
        </w:trPr>
        <w:tc>
          <w:tcPr>
            <w:tcW w:w="1376" w:type="dxa"/>
            <w:vMerge w:val="restart"/>
            <w:vAlign w:val="center"/>
          </w:tcPr>
          <w:p w:rsidR="00120AED" w:rsidRDefault="00120AED" w:rsidP="006E6C51">
            <w:pPr>
              <w:adjustRightInd w:val="0"/>
              <w:snapToGrid w:val="0"/>
              <w:jc w:val="center"/>
              <w:rPr>
                <w:rFonts w:ascii="宋体" w:hAnsi="宋体" w:cs="宋体"/>
                <w:color w:val="000000"/>
                <w:kern w:val="0"/>
                <w:sz w:val="22"/>
              </w:rPr>
            </w:pPr>
            <w:r>
              <w:rPr>
                <w:rFonts w:ascii="宋体" w:hAnsi="宋体" w:cs="宋体" w:hint="eastAsia"/>
                <w:color w:val="000000"/>
                <w:kern w:val="0"/>
                <w:sz w:val="22"/>
              </w:rPr>
              <w:t>祝桥城管中心</w:t>
            </w: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1楼保洁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hint="eastAsia"/>
                <w:color w:val="000000"/>
                <w:sz w:val="18"/>
                <w:szCs w:val="18"/>
              </w:rPr>
              <w:t>8小时制</w:t>
            </w:r>
          </w:p>
        </w:tc>
      </w:tr>
      <w:tr w:rsidR="00120AED" w:rsidTr="006E6C51">
        <w:trPr>
          <w:jc w:val="center"/>
        </w:trPr>
        <w:tc>
          <w:tcPr>
            <w:tcW w:w="1376" w:type="dxa"/>
            <w:vMerge/>
            <w:vAlign w:val="center"/>
          </w:tcPr>
          <w:p w:rsidR="00120AED" w:rsidRDefault="00120AED" w:rsidP="006E6C51">
            <w:pPr>
              <w:adjustRightInd w:val="0"/>
              <w:snapToGrid w:val="0"/>
              <w:jc w:val="center"/>
              <w:rPr>
                <w:rFonts w:ascii="宋体" w:hAnsi="宋体" w:cs="宋体"/>
                <w:color w:val="000000"/>
                <w:kern w:val="0"/>
                <w:sz w:val="22"/>
              </w:rPr>
            </w:pP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2楼保洁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p>
        </w:tc>
      </w:tr>
      <w:tr w:rsidR="00120AED" w:rsidTr="006E6C51">
        <w:trPr>
          <w:jc w:val="center"/>
        </w:trPr>
        <w:tc>
          <w:tcPr>
            <w:tcW w:w="1376" w:type="dxa"/>
            <w:vAlign w:val="center"/>
          </w:tcPr>
          <w:p w:rsidR="00120AED" w:rsidRDefault="00120AED" w:rsidP="006E6C51">
            <w:pPr>
              <w:adjustRightInd w:val="0"/>
              <w:snapToGrid w:val="0"/>
              <w:jc w:val="center"/>
              <w:rPr>
                <w:rFonts w:ascii="宋体" w:hAnsi="宋体" w:cs="宋体"/>
                <w:color w:val="000000"/>
                <w:kern w:val="0"/>
                <w:sz w:val="22"/>
              </w:rPr>
            </w:pPr>
            <w:r>
              <w:rPr>
                <w:rFonts w:ascii="宋体" w:hAnsi="宋体" w:cs="宋体" w:hint="eastAsia"/>
                <w:color w:val="000000"/>
                <w:kern w:val="0"/>
                <w:sz w:val="22"/>
              </w:rPr>
              <w:t>安全生产</w:t>
            </w:r>
          </w:p>
          <w:p w:rsidR="00120AED" w:rsidRDefault="00120AED" w:rsidP="006E6C51">
            <w:pPr>
              <w:adjustRightInd w:val="0"/>
              <w:snapToGrid w:val="0"/>
              <w:jc w:val="center"/>
              <w:rPr>
                <w:rFonts w:ascii="宋体" w:hAnsi="宋体" w:cs="宋体"/>
                <w:color w:val="000000"/>
                <w:kern w:val="0"/>
                <w:sz w:val="22"/>
              </w:rPr>
            </w:pPr>
            <w:r>
              <w:rPr>
                <w:rFonts w:ascii="宋体" w:hAnsi="宋体" w:cs="宋体" w:hint="eastAsia"/>
                <w:color w:val="000000"/>
                <w:kern w:val="0"/>
                <w:sz w:val="22"/>
              </w:rPr>
              <w:t>监察所</w:t>
            </w:r>
          </w:p>
        </w:tc>
        <w:tc>
          <w:tcPr>
            <w:tcW w:w="1920" w:type="dxa"/>
            <w:vAlign w:val="center"/>
          </w:tcPr>
          <w:p w:rsidR="00120AED" w:rsidRDefault="00120AED" w:rsidP="006E6C51">
            <w:pPr>
              <w:widowControl/>
              <w:jc w:val="center"/>
              <w:rPr>
                <w:rFonts w:ascii="宋体" w:hAnsi="宋体" w:cs="宋体"/>
                <w:color w:val="000000"/>
                <w:sz w:val="22"/>
              </w:rPr>
            </w:pPr>
            <w:r>
              <w:rPr>
                <w:rFonts w:ascii="宋体" w:hAnsi="宋体" w:cs="宋体" w:hint="eastAsia"/>
                <w:color w:val="000000"/>
                <w:sz w:val="22"/>
              </w:rPr>
              <w:t>保洁</w:t>
            </w:r>
          </w:p>
        </w:tc>
        <w:tc>
          <w:tcPr>
            <w:tcW w:w="1767" w:type="dxa"/>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1</w:t>
            </w:r>
          </w:p>
        </w:tc>
        <w:tc>
          <w:tcPr>
            <w:tcW w:w="2322" w:type="dxa"/>
            <w:vAlign w:val="center"/>
          </w:tcPr>
          <w:p w:rsidR="00120AED" w:rsidRDefault="00120AED" w:rsidP="006E6C51">
            <w:pPr>
              <w:ind w:left="116" w:right="103"/>
              <w:rPr>
                <w:rFonts w:ascii="宋体" w:hAnsi="宋体" w:cs="宋体"/>
                <w:color w:val="000000"/>
                <w:sz w:val="22"/>
              </w:rPr>
            </w:pPr>
            <w:r>
              <w:rPr>
                <w:rFonts w:ascii="宋体" w:hAnsi="宋体" w:cs="宋体" w:hint="eastAsia"/>
                <w:color w:val="000000"/>
                <w:sz w:val="22"/>
              </w:rPr>
              <w:t>区域内的保洁工作</w:t>
            </w:r>
          </w:p>
        </w:tc>
        <w:tc>
          <w:tcPr>
            <w:tcW w:w="1276" w:type="dxa"/>
            <w:vAlign w:val="center"/>
          </w:tcPr>
          <w:p w:rsidR="00120AED" w:rsidRDefault="00120AED" w:rsidP="006E6C51">
            <w:pPr>
              <w:widowControl/>
              <w:ind w:leftChars="-45" w:left="-94"/>
              <w:jc w:val="center"/>
              <w:rPr>
                <w:rFonts w:ascii="宋体" w:hAnsi="宋体" w:cs="宋体"/>
                <w:color w:val="000000"/>
                <w:sz w:val="18"/>
                <w:szCs w:val="18"/>
              </w:rPr>
            </w:pPr>
            <w:r>
              <w:rPr>
                <w:rFonts w:ascii="宋体" w:hAnsi="宋体" w:cs="宋体" w:hint="eastAsia"/>
                <w:color w:val="000000"/>
                <w:sz w:val="18"/>
                <w:szCs w:val="18"/>
              </w:rPr>
              <w:t>8小时制</w:t>
            </w:r>
          </w:p>
        </w:tc>
      </w:tr>
    </w:tbl>
    <w:p w:rsidR="00120AED" w:rsidRPr="00C00C49" w:rsidRDefault="00120AED" w:rsidP="00120A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left"/>
        <w:rPr>
          <w:rFonts w:ascii="Times New Roman" w:hAnsi="Times New Roman"/>
          <w:b/>
          <w:color w:val="0000FF"/>
          <w:sz w:val="22"/>
        </w:rPr>
      </w:pPr>
      <w:r>
        <w:rPr>
          <w:rFonts w:ascii="Times New Roman" w:hAnsi="Times New Roman"/>
          <w:b/>
          <w:color w:val="0000FF"/>
          <w:sz w:val="22"/>
        </w:rPr>
        <w:t>说明：投标人的各岗位配置标准不得低于表内岗位配置数要求。</w:t>
      </w:r>
      <w:r>
        <w:rPr>
          <w:rFonts w:ascii="Times New Roman" w:hAnsi="Times New Roman" w:hint="eastAsia"/>
          <w:b/>
          <w:color w:val="0000FF"/>
          <w:sz w:val="22"/>
        </w:rPr>
        <w:t>项目经理应为本单位在职员工，在投标文件中提供在职证明材料。</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9.2 </w:t>
      </w:r>
      <w:r>
        <w:rPr>
          <w:rFonts w:ascii="Times New Roman" w:hAnsi="Times New Roman"/>
          <w:bCs/>
          <w:sz w:val="22"/>
        </w:rPr>
        <w:t>组织架构、管理制度及管理团队要求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9.2.1 </w:t>
      </w:r>
      <w:r>
        <w:rPr>
          <w:rFonts w:ascii="Times New Roman" w:hAnsi="Times New Roman"/>
          <w:bCs/>
          <w:sz w:val="22"/>
        </w:rPr>
        <w:t>组织架构</w:t>
      </w:r>
    </w:p>
    <w:p w:rsidR="00120AED" w:rsidRPr="004C5BF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项目经理——（维修、会务、保洁、保安、绿化等）</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9.2.2 </w:t>
      </w:r>
      <w:r>
        <w:rPr>
          <w:rFonts w:ascii="Times New Roman" w:hAnsi="Times New Roman"/>
          <w:bCs/>
          <w:sz w:val="22"/>
        </w:rPr>
        <w:t>管理制度</w:t>
      </w:r>
    </w:p>
    <w:p w:rsidR="00120AED" w:rsidRPr="004C5BF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结合本项目实际需求，制定完善的管理制度，旨在加强内部管理，完成物业管理服务任务，实现物业管理服务目标；坚持优质服务，提高保障水平；加强队伍建设，提高员工思想素质和业务技能；建立应急预案、规章制度及具体落实计划。</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9.2.3 </w:t>
      </w:r>
      <w:r>
        <w:rPr>
          <w:rFonts w:ascii="Times New Roman" w:hAnsi="Times New Roman"/>
          <w:bCs/>
          <w:sz w:val="22"/>
        </w:rPr>
        <w:t>管理团队要求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1</w:t>
      </w:r>
      <w:r>
        <w:rPr>
          <w:rFonts w:ascii="Times New Roman" w:hAnsi="Times New Roman" w:hint="eastAsia"/>
          <w:bCs/>
          <w:sz w:val="22"/>
        </w:rPr>
        <w:t>）树立正确的物业管理观念，以“服务至上，客户第一”为管理宗旨，不断提高良好信誉，不断加强科学管理，做好服务工作。</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2</w:t>
      </w:r>
      <w:r>
        <w:rPr>
          <w:rFonts w:ascii="Times New Roman" w:hAnsi="Times New Roman" w:hint="eastAsia"/>
          <w:bCs/>
          <w:sz w:val="22"/>
        </w:rPr>
        <w:t>）加强服务保障，提高服务质量，无人为差错事故。</w:t>
      </w:r>
    </w:p>
    <w:p w:rsidR="00120AED" w:rsidRPr="004C5BF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3</w:t>
      </w:r>
      <w:r>
        <w:rPr>
          <w:rFonts w:ascii="Times New Roman" w:hAnsi="Times New Roman" w:hint="eastAsia"/>
          <w:bCs/>
          <w:sz w:val="22"/>
        </w:rPr>
        <w:t>）优质服务，规范服务，提供方便、及时和舒适的人性化服务。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9.3 </w:t>
      </w:r>
      <w:r>
        <w:rPr>
          <w:rFonts w:ascii="Times New Roman" w:hAnsi="Times New Roman"/>
          <w:bCs/>
          <w:sz w:val="22"/>
        </w:rPr>
        <w:t>各岗位具体服务要求</w:t>
      </w:r>
    </w:p>
    <w:p w:rsidR="00120AED" w:rsidRPr="003F0271"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3F0271">
        <w:rPr>
          <w:rFonts w:ascii="Times New Roman" w:hAnsi="Times New Roman" w:hint="eastAsia"/>
          <w:bCs/>
          <w:sz w:val="22"/>
        </w:rPr>
        <w:t>9.3.1</w:t>
      </w:r>
      <w:r w:rsidRPr="003F0271">
        <w:rPr>
          <w:rFonts w:ascii="Times New Roman" w:hAnsi="Times New Roman" w:hint="eastAsia"/>
          <w:bCs/>
          <w:sz w:val="22"/>
        </w:rPr>
        <w:t>项目经理</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bCs/>
          <w:sz w:val="22"/>
        </w:rPr>
        <w:t>1</w:t>
      </w:r>
      <w:r>
        <w:rPr>
          <w:rFonts w:ascii="Times New Roman" w:hAnsi="Times New Roman"/>
          <w:bCs/>
          <w:sz w:val="22"/>
        </w:rPr>
        <w:t>）工作职责</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w:t>
      </w:r>
      <w:r>
        <w:rPr>
          <w:rFonts w:ascii="Times New Roman" w:hAnsi="Times New Roman"/>
          <w:bCs/>
          <w:sz w:val="22"/>
        </w:rPr>
        <w:t>）</w:t>
      </w:r>
      <w:r>
        <w:rPr>
          <w:rFonts w:ascii="Times New Roman" w:hAnsi="Times New Roman" w:hint="eastAsia"/>
          <w:bCs/>
          <w:sz w:val="22"/>
        </w:rPr>
        <w:t>统管本项目所有相关事宜，建立健全管理中心的组织架构，使之合理化、精简化、效率化。主持工作例会，听取工作汇报，分析、研究、解决存在的问题，布置工作任务，改进管理方法，促进工作发展。</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lastRenderedPageBreak/>
        <w:t>2</w:t>
      </w:r>
      <w:r>
        <w:rPr>
          <w:rFonts w:ascii="Times New Roman" w:hAnsi="Times New Roman"/>
          <w:bCs/>
          <w:sz w:val="22"/>
        </w:rPr>
        <w:t>）</w:t>
      </w:r>
      <w:r>
        <w:rPr>
          <w:rFonts w:ascii="Times New Roman" w:hAnsi="Times New Roman" w:hint="eastAsia"/>
          <w:bCs/>
          <w:sz w:val="22"/>
        </w:rPr>
        <w:t>指导下属各部门的工作，树立正气，坚决打击歪风邪气，保障工作顺利进行。经常巡视各部门工作情况，检查服务质量，及时发现问题和解决问题。督促属下管理人员的日常工作，检查各项工作的落实完成情况，并正确评价员工的工作，严格按培训制度培训各层次管理人员，做好员工的考核工作。</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3</w:t>
      </w:r>
      <w:r>
        <w:rPr>
          <w:rFonts w:ascii="Times New Roman" w:hAnsi="Times New Roman"/>
          <w:bCs/>
          <w:sz w:val="22"/>
        </w:rPr>
        <w:t>）</w:t>
      </w:r>
      <w:r>
        <w:rPr>
          <w:rFonts w:ascii="Times New Roman" w:hAnsi="Times New Roman" w:hint="eastAsia"/>
          <w:bCs/>
          <w:sz w:val="22"/>
        </w:rPr>
        <w:t>以身作则，关心员工，奖罚分明，提高自身素质和修养，最大限度地发挥和调动全体员工的工作热情和责任感。</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4</w:t>
      </w:r>
      <w:r>
        <w:rPr>
          <w:rFonts w:ascii="Times New Roman" w:hAnsi="Times New Roman"/>
          <w:bCs/>
          <w:sz w:val="22"/>
        </w:rPr>
        <w:t>）</w:t>
      </w:r>
      <w:r>
        <w:rPr>
          <w:rFonts w:ascii="Times New Roman" w:hAnsi="Times New Roman" w:hint="eastAsia"/>
          <w:bCs/>
          <w:sz w:val="22"/>
        </w:rPr>
        <w:t>负责落实各项服务工作，协调处理内外关系，树立良好的社会形象。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2</w:t>
      </w:r>
      <w:r>
        <w:rPr>
          <w:rFonts w:ascii="Times New Roman" w:hAnsi="Times New Roman"/>
          <w:bCs/>
          <w:sz w:val="22"/>
        </w:rPr>
        <w:t>）</w:t>
      </w:r>
      <w:r>
        <w:rPr>
          <w:rFonts w:ascii="Times New Roman" w:hAnsi="Times New Roman" w:hint="eastAsia"/>
          <w:bCs/>
          <w:sz w:val="22"/>
        </w:rPr>
        <w:t>人员自身要求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3F0271">
        <w:rPr>
          <w:rFonts w:ascii="Times New Roman" w:hAnsi="Times New Roman" w:hint="eastAsia"/>
          <w:bCs/>
          <w:sz w:val="22"/>
        </w:rPr>
        <w:t xml:space="preserve"> </w:t>
      </w:r>
      <w:r w:rsidRPr="003F0271">
        <w:rPr>
          <w:rFonts w:ascii="Times New Roman" w:hAnsi="Times New Roman" w:hint="eastAsia"/>
          <w:bCs/>
          <w:sz w:val="22"/>
        </w:rPr>
        <w:t>具有</w:t>
      </w:r>
      <w:r w:rsidRPr="003F0271">
        <w:rPr>
          <w:rFonts w:ascii="Times New Roman" w:hAnsi="Times New Roman" w:hint="eastAsia"/>
          <w:bCs/>
          <w:sz w:val="22"/>
        </w:rPr>
        <w:t xml:space="preserve"> 3 </w:t>
      </w:r>
      <w:r w:rsidRPr="003F0271">
        <w:rPr>
          <w:rFonts w:ascii="Times New Roman" w:hAnsi="Times New Roman" w:hint="eastAsia"/>
          <w:bCs/>
          <w:sz w:val="22"/>
        </w:rPr>
        <w:t>年以上机关大楼管理经验，熟悉行业标准及相关法律法规，</w:t>
      </w:r>
      <w:r w:rsidRPr="003F0271">
        <w:rPr>
          <w:rFonts w:ascii="Times New Roman" w:hAnsi="Times New Roman" w:hint="eastAsia"/>
          <w:bCs/>
          <w:sz w:val="22"/>
        </w:rPr>
        <w:t xml:space="preserve"> </w:t>
      </w:r>
      <w:r w:rsidRPr="003F0271">
        <w:rPr>
          <w:rFonts w:ascii="Times New Roman" w:hAnsi="Times New Roman" w:hint="eastAsia"/>
          <w:bCs/>
          <w:sz w:val="22"/>
        </w:rPr>
        <w:t>具有良好的综合素质，擅长沟通和协调，有较强的组织管理能力。</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3</w:t>
      </w:r>
      <w:r>
        <w:rPr>
          <w:rFonts w:ascii="Times New Roman" w:hAnsi="Times New Roman" w:hint="eastAsia"/>
          <w:bCs/>
          <w:sz w:val="22"/>
        </w:rPr>
        <w:t>）工作时间要求</w:t>
      </w:r>
    </w:p>
    <w:p w:rsidR="00120AED" w:rsidRPr="003F0271"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3F0271">
        <w:rPr>
          <w:rFonts w:ascii="Times New Roman" w:hAnsi="Times New Roman" w:hint="eastAsia"/>
          <w:bCs/>
          <w:sz w:val="22"/>
        </w:rPr>
        <w:t>8</w:t>
      </w:r>
      <w:r w:rsidRPr="003F0271">
        <w:rPr>
          <w:rFonts w:ascii="Times New Roman" w:hAnsi="Times New Roman" w:hint="eastAsia"/>
          <w:bCs/>
          <w:sz w:val="22"/>
        </w:rPr>
        <w:t>小时制，做五休二，</w:t>
      </w:r>
      <w:r w:rsidRPr="003F0271">
        <w:rPr>
          <w:rFonts w:ascii="Times New Roman" w:hAnsi="Times New Roman" w:hint="eastAsia"/>
          <w:bCs/>
          <w:sz w:val="22"/>
        </w:rPr>
        <w:t xml:space="preserve"> 24 </w:t>
      </w:r>
      <w:r w:rsidRPr="003F0271">
        <w:rPr>
          <w:rFonts w:ascii="Times New Roman" w:hAnsi="Times New Roman" w:hint="eastAsia"/>
          <w:bCs/>
          <w:sz w:val="22"/>
        </w:rPr>
        <w:t>小时开机，随时处理突发事件。</w:t>
      </w:r>
    </w:p>
    <w:p w:rsidR="00120AED" w:rsidRPr="009063DB"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9063DB">
        <w:rPr>
          <w:rFonts w:ascii="Times New Roman" w:hAnsi="Times New Roman" w:hint="eastAsia"/>
          <w:bCs/>
          <w:sz w:val="22"/>
        </w:rPr>
        <w:t>9.3.2</w:t>
      </w:r>
      <w:r w:rsidRPr="009063DB">
        <w:rPr>
          <w:rFonts w:ascii="Times New Roman" w:hAnsi="Times New Roman" w:hint="eastAsia"/>
          <w:bCs/>
          <w:sz w:val="22"/>
        </w:rPr>
        <w:t>保洁</w:t>
      </w:r>
    </w:p>
    <w:p w:rsidR="00120AED" w:rsidRPr="009063DB"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9063DB">
        <w:rPr>
          <w:rFonts w:ascii="Times New Roman" w:hAnsi="Times New Roman" w:hint="eastAsia"/>
          <w:bCs/>
          <w:sz w:val="22"/>
        </w:rPr>
        <w:t>（</w:t>
      </w:r>
      <w:r w:rsidRPr="009063DB">
        <w:rPr>
          <w:rFonts w:ascii="Times New Roman" w:hAnsi="Times New Roman" w:hint="eastAsia"/>
          <w:bCs/>
          <w:sz w:val="22"/>
        </w:rPr>
        <w:t>1</w:t>
      </w:r>
      <w:r w:rsidRPr="009063DB">
        <w:rPr>
          <w:rFonts w:ascii="Times New Roman" w:hAnsi="Times New Roman" w:hint="eastAsia"/>
          <w:bCs/>
          <w:sz w:val="22"/>
        </w:rPr>
        <w:t>）工作职责：室内外环境保洁，每日及时做好区域内的卫生保洁工作。</w:t>
      </w:r>
    </w:p>
    <w:p w:rsidR="00120AED" w:rsidRPr="009063DB"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9063DB">
        <w:rPr>
          <w:rFonts w:ascii="Times New Roman" w:hAnsi="Times New Roman" w:hint="eastAsia"/>
          <w:bCs/>
          <w:sz w:val="22"/>
        </w:rPr>
        <w:t>（</w:t>
      </w:r>
      <w:r w:rsidRPr="009063DB">
        <w:rPr>
          <w:rFonts w:ascii="Times New Roman" w:hAnsi="Times New Roman" w:hint="eastAsia"/>
          <w:bCs/>
          <w:sz w:val="22"/>
        </w:rPr>
        <w:t>2</w:t>
      </w:r>
      <w:r w:rsidRPr="009063DB">
        <w:rPr>
          <w:rFonts w:ascii="Times New Roman" w:hAnsi="Times New Roman" w:hint="eastAsia"/>
          <w:bCs/>
          <w:sz w:val="22"/>
        </w:rPr>
        <w:t>）总体要求：室内办公区、公共区域、会议室、大厅、会场、阶梯、车道、停车场、指示牌、废物箱定期保洁，无垃圾。无纸屑，无烟蒂，无浮灰，无污物。围廊立柱、墙面四角无灰尘，无蛛网，保持干净。根据安排完成清洁工作，控制物料和药水的消耗，遵守在本项目的工作程序及安全程序，遵守项目和公司的规章制度。制服整洁，外表干净，保持积极的工作态度。</w:t>
      </w:r>
    </w:p>
    <w:p w:rsidR="00120AED" w:rsidRPr="009063DB"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9063DB">
        <w:rPr>
          <w:rFonts w:ascii="Times New Roman" w:hAnsi="Times New Roman" w:hint="eastAsia"/>
          <w:bCs/>
          <w:sz w:val="22"/>
        </w:rPr>
        <w:t>（</w:t>
      </w:r>
      <w:r w:rsidRPr="009063DB">
        <w:rPr>
          <w:rFonts w:ascii="Times New Roman" w:hAnsi="Times New Roman" w:hint="eastAsia"/>
          <w:bCs/>
          <w:sz w:val="22"/>
        </w:rPr>
        <w:t>3</w:t>
      </w:r>
      <w:r w:rsidRPr="009063DB">
        <w:rPr>
          <w:rFonts w:ascii="Times New Roman" w:hAnsi="Times New Roman" w:hint="eastAsia"/>
          <w:bCs/>
          <w:sz w:val="22"/>
        </w:rPr>
        <w:t>）工作时间要求：</w:t>
      </w:r>
      <w:r w:rsidRPr="009063DB">
        <w:rPr>
          <w:rFonts w:ascii="Times New Roman" w:hAnsi="Times New Roman" w:hint="eastAsia"/>
          <w:bCs/>
          <w:sz w:val="22"/>
        </w:rPr>
        <w:t>8</w:t>
      </w:r>
      <w:r w:rsidRPr="009063DB">
        <w:rPr>
          <w:rFonts w:ascii="Times New Roman" w:hAnsi="Times New Roman" w:hint="eastAsia"/>
          <w:bCs/>
          <w:sz w:val="22"/>
        </w:rPr>
        <w:t>小时制，做五休二。</w:t>
      </w:r>
    </w:p>
    <w:p w:rsidR="00120AED" w:rsidRPr="009063DB"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9063DB">
        <w:rPr>
          <w:rFonts w:ascii="Times New Roman" w:hAnsi="Times New Roman" w:hint="eastAsia"/>
          <w:bCs/>
          <w:sz w:val="22"/>
        </w:rPr>
        <w:t>（</w:t>
      </w:r>
      <w:r w:rsidRPr="009063DB">
        <w:rPr>
          <w:rFonts w:ascii="Times New Roman" w:hAnsi="Times New Roman" w:hint="eastAsia"/>
          <w:bCs/>
          <w:sz w:val="22"/>
        </w:rPr>
        <w:t>4</w:t>
      </w:r>
      <w:r w:rsidRPr="009063DB">
        <w:rPr>
          <w:rFonts w:ascii="Times New Roman" w:hAnsi="Times New Roman" w:hint="eastAsia"/>
          <w:bCs/>
          <w:sz w:val="22"/>
        </w:rPr>
        <w:t>）人员自身要求：具备初中及以上文化程度，身体健康，有相关工作经验。</w:t>
      </w:r>
    </w:p>
    <w:p w:rsidR="00120AED" w:rsidRPr="009063DB"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9063DB">
        <w:rPr>
          <w:rFonts w:ascii="Times New Roman" w:hAnsi="Times New Roman" w:hint="eastAsia"/>
          <w:bCs/>
          <w:sz w:val="22"/>
        </w:rPr>
        <w:t>（</w:t>
      </w:r>
      <w:r w:rsidRPr="009063DB">
        <w:rPr>
          <w:rFonts w:ascii="Times New Roman" w:hAnsi="Times New Roman" w:hint="eastAsia"/>
          <w:bCs/>
          <w:sz w:val="22"/>
        </w:rPr>
        <w:t>5</w:t>
      </w:r>
      <w:r w:rsidRPr="009063DB">
        <w:rPr>
          <w:rFonts w:ascii="Times New Roman" w:hAnsi="Times New Roman" w:hint="eastAsia"/>
          <w:bCs/>
          <w:sz w:val="22"/>
        </w:rPr>
        <w:t>）各工作点具体工作要求：</w:t>
      </w:r>
    </w:p>
    <w:p w:rsidR="00120AED" w:rsidRPr="009063DB"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9063DB">
        <w:rPr>
          <w:rFonts w:ascii="Times New Roman" w:hAnsi="Times New Roman" w:hint="eastAsia"/>
          <w:bCs/>
          <w:sz w:val="22"/>
        </w:rPr>
        <w:t>室内（含办公区、公共区域、会议室、大厅等）：保持室内整洁光亮，地面无污渍，无脚印，无烟蒂，无痰迹，无浮灰，无垃圾；柱面、墙面等无灰尘；玻璃门窗无手印，无灰尘。石材镜面定期养护及清洗，保持光泽，无污渍。地毯定期清洗、吸尘，保持干净，无污渍。公共卫生部位和卫生洁具清洁，无水迹，无头发，无异味。墙面四角保持干燥，无蛛网，地面无脚印，无杂物。金属器具保持光亮，无浮灰，无水迹，无锈斑。卫生用品齐全，卫生间空气清新。地面无灰尘，无垃圾。</w:t>
      </w:r>
    </w:p>
    <w:p w:rsidR="00120AED" w:rsidRPr="009063DB"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9063DB">
        <w:rPr>
          <w:rFonts w:ascii="Times New Roman" w:hAnsi="Times New Roman" w:hint="eastAsia"/>
          <w:bCs/>
          <w:sz w:val="22"/>
        </w:rPr>
        <w:t>室外（阶梯、车道、停车场、指示牌、废物箱）：定期保洁，无垃圾。无纸屑，无烟蒂，无浮灰，无污物。围廊立柱、墙面四角无灰尘，无蛛网，保持干净。管理区域内灭蟑螂、老鼠等消杀灭害工作。管理区域内垃圾收集、排污等工作。</w:t>
      </w:r>
    </w:p>
    <w:p w:rsidR="00120AED" w:rsidRPr="009063DB"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9063DB">
        <w:rPr>
          <w:rFonts w:ascii="Times New Roman" w:hAnsi="Times New Roman" w:hint="eastAsia"/>
          <w:bCs/>
          <w:sz w:val="22"/>
        </w:rPr>
        <w:t>（</w:t>
      </w:r>
      <w:r w:rsidRPr="009063DB">
        <w:rPr>
          <w:rFonts w:ascii="Times New Roman" w:hAnsi="Times New Roman" w:hint="eastAsia"/>
          <w:bCs/>
          <w:sz w:val="22"/>
        </w:rPr>
        <w:t>6</w:t>
      </w:r>
      <w:r w:rsidRPr="009063DB">
        <w:rPr>
          <w:rFonts w:ascii="Times New Roman" w:hAnsi="Times New Roman" w:hint="eastAsia"/>
          <w:bCs/>
          <w:sz w:val="22"/>
        </w:rPr>
        <w:t>）所涉及的保洁工具、易耗品由采购人负责。</w:t>
      </w:r>
    </w:p>
    <w:p w:rsidR="00120AED" w:rsidRPr="009063DB"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9063DB">
        <w:rPr>
          <w:rFonts w:ascii="Times New Roman" w:hAnsi="Times New Roman" w:hint="eastAsia"/>
          <w:bCs/>
          <w:sz w:val="22"/>
        </w:rPr>
        <w:t>（</w:t>
      </w:r>
      <w:r w:rsidRPr="009063DB">
        <w:rPr>
          <w:rFonts w:ascii="Times New Roman" w:hAnsi="Times New Roman" w:hint="eastAsia"/>
          <w:bCs/>
          <w:sz w:val="22"/>
        </w:rPr>
        <w:t>7</w:t>
      </w:r>
      <w:r w:rsidRPr="009063DB">
        <w:rPr>
          <w:rFonts w:ascii="Times New Roman" w:hAnsi="Times New Roman" w:hint="eastAsia"/>
          <w:bCs/>
          <w:sz w:val="22"/>
        </w:rPr>
        <w:t>）其它要求：完成采购人临时交办其他任务。</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9.3.3</w:t>
      </w:r>
      <w:r w:rsidRPr="00875B22">
        <w:rPr>
          <w:rFonts w:ascii="Times New Roman" w:hAnsi="Times New Roman" w:hint="eastAsia"/>
          <w:bCs/>
          <w:sz w:val="22"/>
        </w:rPr>
        <w:t>保安</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w:t>
      </w:r>
      <w:r w:rsidRPr="00875B22">
        <w:rPr>
          <w:rFonts w:ascii="Times New Roman" w:hAnsi="Times New Roman" w:hint="eastAsia"/>
          <w:bCs/>
          <w:sz w:val="22"/>
        </w:rPr>
        <w:t>1</w:t>
      </w:r>
      <w:r w:rsidRPr="00875B22">
        <w:rPr>
          <w:rFonts w:ascii="Times New Roman" w:hAnsi="Times New Roman" w:hint="eastAsia"/>
          <w:bCs/>
          <w:sz w:val="22"/>
        </w:rPr>
        <w:t>）工作职责：治安管理、车辆管理、巡逻检查、大型活动安全保障及现场突发事件应急处置。</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w:t>
      </w:r>
      <w:r w:rsidRPr="00875B22">
        <w:rPr>
          <w:rFonts w:ascii="Times New Roman" w:hAnsi="Times New Roman" w:hint="eastAsia"/>
          <w:bCs/>
          <w:sz w:val="22"/>
        </w:rPr>
        <w:t>2</w:t>
      </w:r>
      <w:r w:rsidRPr="00875B22">
        <w:rPr>
          <w:rFonts w:ascii="Times New Roman" w:hAnsi="Times New Roman" w:hint="eastAsia"/>
          <w:bCs/>
          <w:sz w:val="22"/>
        </w:rPr>
        <w:t>）总体要求：环境秩序良好，</w:t>
      </w:r>
      <w:r>
        <w:rPr>
          <w:rFonts w:ascii="Times New Roman" w:hAnsi="Times New Roman" w:hint="eastAsia"/>
          <w:bCs/>
          <w:sz w:val="22"/>
        </w:rPr>
        <w:t>维护和保证防盗、防火报警、监控设备的正常运行。有异常报警信号后</w:t>
      </w:r>
      <w:r w:rsidRPr="00875B22">
        <w:rPr>
          <w:rFonts w:ascii="Times New Roman" w:hAnsi="Times New Roman" w:hint="eastAsia"/>
          <w:bCs/>
          <w:sz w:val="22"/>
        </w:rPr>
        <w:t>及时报告，并通知相关人员及时赶到现场进行处理；做好安全防范日常巡视工作，及时发现和处理各种安全事故隐患，迅速有效处置突发事件。确保车</w:t>
      </w:r>
      <w:r w:rsidRPr="00875B22">
        <w:rPr>
          <w:rFonts w:ascii="Times New Roman" w:hAnsi="Times New Roman" w:hint="eastAsia"/>
          <w:bCs/>
          <w:sz w:val="22"/>
        </w:rPr>
        <w:lastRenderedPageBreak/>
        <w:t>辆停放进出井然有序、车道通畅。</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w:t>
      </w:r>
      <w:r w:rsidRPr="00875B22">
        <w:rPr>
          <w:rFonts w:ascii="Times New Roman" w:hAnsi="Times New Roman" w:hint="eastAsia"/>
          <w:bCs/>
          <w:sz w:val="22"/>
        </w:rPr>
        <w:t>3</w:t>
      </w:r>
      <w:r w:rsidRPr="00875B22">
        <w:rPr>
          <w:rFonts w:ascii="Times New Roman" w:hAnsi="Times New Roman" w:hint="eastAsia"/>
          <w:bCs/>
          <w:sz w:val="22"/>
        </w:rPr>
        <w:t>）工作时间要求：</w:t>
      </w:r>
      <w:r w:rsidRPr="00875B22">
        <w:rPr>
          <w:rFonts w:ascii="Times New Roman" w:hAnsi="Times New Roman" w:hint="eastAsia"/>
          <w:bCs/>
          <w:sz w:val="22"/>
        </w:rPr>
        <w:t xml:space="preserve"> </w:t>
      </w:r>
      <w:r w:rsidRPr="00875B22">
        <w:rPr>
          <w:rFonts w:ascii="Times New Roman" w:hAnsi="Times New Roman" w:hint="eastAsia"/>
          <w:bCs/>
          <w:sz w:val="22"/>
        </w:rPr>
        <w:t>内保做五休二，</w:t>
      </w:r>
      <w:r w:rsidRPr="00875B22">
        <w:rPr>
          <w:rFonts w:ascii="Times New Roman" w:hAnsi="Times New Roman" w:hint="eastAsia"/>
          <w:bCs/>
          <w:sz w:val="22"/>
        </w:rPr>
        <w:t>8</w:t>
      </w:r>
      <w:r w:rsidRPr="00875B22">
        <w:rPr>
          <w:rFonts w:ascii="Times New Roman" w:hAnsi="Times New Roman" w:hint="eastAsia"/>
          <w:bCs/>
          <w:sz w:val="22"/>
        </w:rPr>
        <w:t>小时制，巡逻岗保安</w:t>
      </w:r>
      <w:r w:rsidRPr="00875B22">
        <w:rPr>
          <w:rFonts w:ascii="Times New Roman" w:hAnsi="Times New Roman" w:hint="eastAsia"/>
          <w:bCs/>
          <w:sz w:val="22"/>
        </w:rPr>
        <w:t xml:space="preserve">24 </w:t>
      </w:r>
      <w:r w:rsidRPr="00875B22">
        <w:rPr>
          <w:rFonts w:ascii="Times New Roman" w:hAnsi="Times New Roman" w:hint="eastAsia"/>
          <w:bCs/>
          <w:sz w:val="22"/>
        </w:rPr>
        <w:t>小时轮班制。</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w:t>
      </w:r>
      <w:r w:rsidRPr="00875B22">
        <w:rPr>
          <w:rFonts w:ascii="Times New Roman" w:hAnsi="Times New Roman" w:hint="eastAsia"/>
          <w:bCs/>
          <w:sz w:val="22"/>
        </w:rPr>
        <w:t>4</w:t>
      </w:r>
      <w:r w:rsidRPr="00875B22">
        <w:rPr>
          <w:rFonts w:ascii="Times New Roman" w:hAnsi="Times New Roman" w:hint="eastAsia"/>
          <w:bCs/>
          <w:sz w:val="22"/>
        </w:rPr>
        <w:t>）人员自身要求：</w:t>
      </w:r>
      <w:r w:rsidRPr="00875B22">
        <w:rPr>
          <w:rFonts w:ascii="Times New Roman" w:hAnsi="Times New Roman" w:hint="eastAsia"/>
          <w:bCs/>
          <w:sz w:val="22"/>
        </w:rPr>
        <w:t xml:space="preserve"> </w:t>
      </w:r>
      <w:r w:rsidRPr="00875B22">
        <w:rPr>
          <w:rFonts w:ascii="Times New Roman" w:hAnsi="Times New Roman" w:hint="eastAsia"/>
          <w:bCs/>
          <w:sz w:val="22"/>
        </w:rPr>
        <w:t>男性，持有保安员上岗证，具备初中及以上文化程度，男性</w:t>
      </w:r>
      <w:r w:rsidRPr="00875B22">
        <w:rPr>
          <w:rFonts w:ascii="Times New Roman" w:hAnsi="Times New Roman" w:hint="eastAsia"/>
          <w:bCs/>
          <w:sz w:val="22"/>
        </w:rPr>
        <w:t>60</w:t>
      </w:r>
      <w:r w:rsidRPr="00875B22">
        <w:rPr>
          <w:rFonts w:ascii="Times New Roman" w:hAnsi="Times New Roman" w:hint="eastAsia"/>
          <w:bCs/>
          <w:sz w:val="22"/>
        </w:rPr>
        <w:t>周岁以内，身体健康，相貌端正，仪表大方，无传染疾病，有</w:t>
      </w:r>
      <w:r w:rsidRPr="00875B22">
        <w:rPr>
          <w:rFonts w:ascii="Times New Roman" w:hAnsi="Times New Roman" w:hint="eastAsia"/>
          <w:bCs/>
          <w:sz w:val="22"/>
        </w:rPr>
        <w:t>2</w:t>
      </w:r>
      <w:r w:rsidRPr="00875B22">
        <w:rPr>
          <w:rFonts w:ascii="Times New Roman" w:hAnsi="Times New Roman" w:hint="eastAsia"/>
          <w:bCs/>
          <w:sz w:val="22"/>
        </w:rPr>
        <w:t>年及以上相关工作经验。</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w:t>
      </w:r>
      <w:r w:rsidRPr="00875B22">
        <w:rPr>
          <w:rFonts w:ascii="Times New Roman" w:hAnsi="Times New Roman" w:hint="eastAsia"/>
          <w:bCs/>
          <w:sz w:val="22"/>
        </w:rPr>
        <w:t>5</w:t>
      </w:r>
      <w:r w:rsidRPr="00875B22">
        <w:rPr>
          <w:rFonts w:ascii="Times New Roman" w:hAnsi="Times New Roman" w:hint="eastAsia"/>
          <w:bCs/>
          <w:sz w:val="22"/>
        </w:rPr>
        <w:t>）各工种（工作点）</w:t>
      </w:r>
      <w:r w:rsidRPr="00875B22">
        <w:rPr>
          <w:rFonts w:ascii="Times New Roman" w:hAnsi="Times New Roman" w:hint="eastAsia"/>
          <w:bCs/>
          <w:sz w:val="22"/>
        </w:rPr>
        <w:t xml:space="preserve"> </w:t>
      </w:r>
      <w:r w:rsidRPr="00875B22">
        <w:rPr>
          <w:rFonts w:ascii="Times New Roman" w:hAnsi="Times New Roman" w:hint="eastAsia"/>
          <w:bCs/>
          <w:sz w:val="22"/>
        </w:rPr>
        <w:t>具体工作要求：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日常秩序维护，人员进出登记管理，加强安全保卫，认真值守，规范</w:t>
      </w:r>
      <w:r w:rsidRPr="00E30BE2">
        <w:rPr>
          <w:rFonts w:ascii="Times New Roman" w:hAnsi="Times New Roman" w:hint="eastAsia"/>
          <w:bCs/>
          <w:sz w:val="22"/>
        </w:rPr>
        <w:t>服务，做到内紧外松，严密值勤，热忱服务，确保无等级爆炸、火灾、破坏、盗窃事故和无责任疏漏事故。掌握和了解消防设施的运行、误报警、故障等情况，并填写相关记录表。熟悉机房监控设备，做好机房监控值守服务</w:t>
      </w:r>
      <w:r>
        <w:rPr>
          <w:rFonts w:ascii="Times New Roman" w:hAnsi="Times New Roman" w:hint="eastAsia"/>
          <w:bCs/>
          <w:sz w:val="22"/>
        </w:rPr>
        <w:t>。保安队员必须严格组织政审，身体健康、无不良记录。加强思想政治工作，教育员工严格遵纪守法，优质服务。对前来办事、咨询人员须进行询问、引导、解答。确保正常秩序，严防闲杂人员进入。工作态度热情，举止文明。对大件物品出门须进行登记和检查。遇群众上访，及时、积极主动地配合有关部门，做好劝说、劝阻和疏导工作。指挥车辆安全通行和停放，保证环境有序和道路畅通。做好服务区域内的巡逻巡控，落实安保措施、监控中心的管理。负责昼夜</w:t>
      </w:r>
      <w:r>
        <w:rPr>
          <w:rFonts w:ascii="Times New Roman" w:hAnsi="Times New Roman" w:hint="eastAsia"/>
          <w:bCs/>
          <w:sz w:val="22"/>
        </w:rPr>
        <w:t>24</w:t>
      </w:r>
      <w:r>
        <w:rPr>
          <w:rFonts w:ascii="Times New Roman" w:hAnsi="Times New Roman" w:hint="eastAsia"/>
          <w:bCs/>
          <w:sz w:val="22"/>
        </w:rPr>
        <w:t>小时保安工作的全部任务，采取固定值守和流动巡视相结合的方式，加强各个入口、停车场、治安死角等重要区域的安全防范，并做好巡视记录。对采购方的安全利益负全责。中标方人员在值勤中，认真履行防火、防盗、防窃、防范恶性事件及突发事件等职责，不脱岗、不离岗。如因责任心不强或工作疏忽或违章操作致使甲方造成爆炸、火灾、盗窃等事故，应承担经济责任或法律责任。做好安全防范管理，每月对管理区域进行整体安全检查，对发现损坏的灭火器、安全指示牌、安全标识等安全隐患及时消除、更换，并上报采购人。爱护采购人配置的设备和安保工具，如人为损坏，须照价赔偿。保安队员上岗值勤时穿着统一的保安制服，佩带工作标牌。接到投诉，</w:t>
      </w:r>
      <w:r>
        <w:rPr>
          <w:rFonts w:ascii="Times New Roman" w:hAnsi="Times New Roman" w:hint="eastAsia"/>
          <w:bCs/>
          <w:sz w:val="22"/>
        </w:rPr>
        <w:t>24</w:t>
      </w:r>
      <w:r>
        <w:rPr>
          <w:rFonts w:ascii="Times New Roman" w:hAnsi="Times New Roman" w:hint="eastAsia"/>
          <w:bCs/>
          <w:sz w:val="22"/>
        </w:rPr>
        <w:t>小时内以电话或书面或回访等方式给予答复。同时认真调查、处理违规违纪的人和事，并做好处理书面记录。及时将处理结果反馈给投诉方。针对机关大院、文化中心等单位特点和实际情况，制订《突发问题应急处置方案》，并严格贯彻实施。</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6</w:t>
      </w:r>
      <w:r>
        <w:rPr>
          <w:rFonts w:ascii="Times New Roman" w:hAnsi="Times New Roman" w:hint="eastAsia"/>
          <w:bCs/>
          <w:sz w:val="22"/>
        </w:rPr>
        <w:t>）</w:t>
      </w:r>
      <w:r>
        <w:rPr>
          <w:rFonts w:ascii="Times New Roman" w:hAnsi="Times New Roman"/>
          <w:bCs/>
          <w:sz w:val="22"/>
        </w:rPr>
        <w:t>保安服务设施设备配备情况</w:t>
      </w:r>
    </w:p>
    <w:tbl>
      <w:tblPr>
        <w:tblW w:w="87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
        <w:gridCol w:w="2788"/>
        <w:gridCol w:w="1771"/>
        <w:gridCol w:w="2057"/>
        <w:gridCol w:w="1528"/>
      </w:tblGrid>
      <w:tr w:rsidR="00120AED" w:rsidTr="006E6C51">
        <w:trPr>
          <w:trHeight w:val="425"/>
          <w:jc w:val="center"/>
        </w:trPr>
        <w:tc>
          <w:tcPr>
            <w:tcW w:w="595" w:type="dxa"/>
            <w:vMerge w:val="restar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序号</w:t>
            </w:r>
          </w:p>
        </w:tc>
        <w:tc>
          <w:tcPr>
            <w:tcW w:w="2788" w:type="dxa"/>
            <w:vMerge w:val="restar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设施设备名称</w:t>
            </w:r>
          </w:p>
        </w:tc>
        <w:tc>
          <w:tcPr>
            <w:tcW w:w="3828" w:type="dxa"/>
            <w:gridSpan w:val="2"/>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配备要求</w:t>
            </w:r>
          </w:p>
        </w:tc>
        <w:tc>
          <w:tcPr>
            <w:tcW w:w="1528" w:type="dxa"/>
            <w:vMerge w:val="restar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备注</w:t>
            </w:r>
          </w:p>
        </w:tc>
      </w:tr>
      <w:tr w:rsidR="00120AED" w:rsidTr="006E6C51">
        <w:trPr>
          <w:trHeight w:val="425"/>
          <w:jc w:val="center"/>
        </w:trPr>
        <w:tc>
          <w:tcPr>
            <w:tcW w:w="595" w:type="dxa"/>
            <w:vMerge/>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p>
        </w:tc>
        <w:tc>
          <w:tcPr>
            <w:tcW w:w="2788" w:type="dxa"/>
            <w:vMerge/>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p>
        </w:tc>
        <w:tc>
          <w:tcPr>
            <w:tcW w:w="1771"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由采购人提供</w:t>
            </w:r>
          </w:p>
        </w:tc>
        <w:tc>
          <w:tcPr>
            <w:tcW w:w="2057"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由</w:t>
            </w:r>
            <w:r>
              <w:rPr>
                <w:rFonts w:ascii="Times New Roman" w:hAnsi="Times New Roman"/>
                <w:bCs/>
                <w:kern w:val="0"/>
                <w:sz w:val="22"/>
              </w:rPr>
              <w:t>投标人</w:t>
            </w:r>
            <w:r>
              <w:rPr>
                <w:rFonts w:ascii="宋体" w:hAnsi="Times New Roman"/>
                <w:bCs/>
                <w:kern w:val="0"/>
                <w:sz w:val="22"/>
              </w:rPr>
              <w:t>提供</w:t>
            </w:r>
          </w:p>
        </w:tc>
        <w:tc>
          <w:tcPr>
            <w:tcW w:w="1528" w:type="dxa"/>
            <w:vMerge/>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r>
      <w:tr w:rsidR="00120AED" w:rsidTr="006E6C51">
        <w:trPr>
          <w:trHeight w:val="425"/>
          <w:jc w:val="center"/>
        </w:trPr>
        <w:tc>
          <w:tcPr>
            <w:tcW w:w="595"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Times New Roman" w:eastAsia="Times New Roman" w:hAnsi="Times New Roman"/>
                <w:bCs/>
                <w:kern w:val="0"/>
                <w:sz w:val="22"/>
              </w:rPr>
              <w:t>1</w:t>
            </w:r>
          </w:p>
        </w:tc>
        <w:tc>
          <w:tcPr>
            <w:tcW w:w="2788"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保安用房</w:t>
            </w:r>
          </w:p>
        </w:tc>
        <w:tc>
          <w:tcPr>
            <w:tcW w:w="1771" w:type="dxa"/>
            <w:vAlign w:val="center"/>
          </w:tcPr>
          <w:p w:rsidR="00120AED" w:rsidRDefault="00120AED" w:rsidP="006E6C51">
            <w:pPr>
              <w:tabs>
                <w:tab w:val="left" w:pos="7200"/>
              </w:tabs>
              <w:adjustRightInd w:val="0"/>
              <w:snapToGrid w:val="0"/>
              <w:spacing w:line="300" w:lineRule="auto"/>
              <w:ind w:firstLineChars="300" w:firstLine="723"/>
              <w:rPr>
                <w:rFonts w:ascii="Times New Roman" w:eastAsia="Times New Roman" w:hAnsi="Times New Roman"/>
                <w:bCs/>
                <w:kern w:val="0"/>
                <w:sz w:val="22"/>
              </w:rPr>
            </w:pPr>
            <w:r>
              <w:rPr>
                <w:rFonts w:ascii="Times New Roman" w:hAnsi="Times New Roman" w:hint="eastAsia"/>
                <w:b/>
                <w:kern w:val="0"/>
                <w:sz w:val="24"/>
                <w:szCs w:val="24"/>
              </w:rPr>
              <w:t>√</w:t>
            </w:r>
          </w:p>
        </w:tc>
        <w:tc>
          <w:tcPr>
            <w:tcW w:w="2057" w:type="dxa"/>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c>
          <w:tcPr>
            <w:tcW w:w="1528" w:type="dxa"/>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r>
      <w:tr w:rsidR="00120AED" w:rsidTr="006E6C51">
        <w:trPr>
          <w:trHeight w:val="425"/>
          <w:jc w:val="center"/>
        </w:trPr>
        <w:tc>
          <w:tcPr>
            <w:tcW w:w="595"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Times New Roman" w:eastAsia="Times New Roman" w:hAnsi="Times New Roman"/>
                <w:bCs/>
                <w:kern w:val="0"/>
                <w:sz w:val="22"/>
              </w:rPr>
              <w:t>2</w:t>
            </w:r>
          </w:p>
        </w:tc>
        <w:tc>
          <w:tcPr>
            <w:tcW w:w="2788"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办公设施设备</w:t>
            </w:r>
          </w:p>
        </w:tc>
        <w:tc>
          <w:tcPr>
            <w:tcW w:w="1771" w:type="dxa"/>
            <w:vAlign w:val="center"/>
          </w:tcPr>
          <w:p w:rsidR="00120AED" w:rsidRDefault="00120AED" w:rsidP="006E6C51">
            <w:pPr>
              <w:tabs>
                <w:tab w:val="left" w:pos="7200"/>
              </w:tabs>
              <w:adjustRightInd w:val="0"/>
              <w:snapToGrid w:val="0"/>
              <w:spacing w:line="300" w:lineRule="auto"/>
              <w:ind w:firstLineChars="300" w:firstLine="723"/>
              <w:rPr>
                <w:rFonts w:ascii="Times New Roman" w:eastAsia="Times New Roman" w:hAnsi="Times New Roman"/>
                <w:bCs/>
                <w:kern w:val="0"/>
                <w:sz w:val="22"/>
              </w:rPr>
            </w:pPr>
            <w:r>
              <w:rPr>
                <w:rFonts w:ascii="Times New Roman" w:hAnsi="Times New Roman" w:hint="eastAsia"/>
                <w:b/>
                <w:kern w:val="0"/>
                <w:sz w:val="24"/>
                <w:szCs w:val="24"/>
              </w:rPr>
              <w:t>√</w:t>
            </w:r>
          </w:p>
        </w:tc>
        <w:tc>
          <w:tcPr>
            <w:tcW w:w="2057" w:type="dxa"/>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c>
          <w:tcPr>
            <w:tcW w:w="1528" w:type="dxa"/>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r>
      <w:tr w:rsidR="00120AED" w:rsidTr="006E6C51">
        <w:trPr>
          <w:trHeight w:val="425"/>
          <w:jc w:val="center"/>
        </w:trPr>
        <w:tc>
          <w:tcPr>
            <w:tcW w:w="595"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Times New Roman" w:eastAsia="Times New Roman" w:hAnsi="Times New Roman"/>
                <w:bCs/>
                <w:kern w:val="0"/>
                <w:sz w:val="22"/>
              </w:rPr>
              <w:t>3</w:t>
            </w:r>
          </w:p>
        </w:tc>
        <w:tc>
          <w:tcPr>
            <w:tcW w:w="2788"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技防设备</w:t>
            </w:r>
          </w:p>
        </w:tc>
        <w:tc>
          <w:tcPr>
            <w:tcW w:w="1771" w:type="dxa"/>
            <w:vAlign w:val="center"/>
          </w:tcPr>
          <w:p w:rsidR="00120AED" w:rsidRDefault="00120AED" w:rsidP="006E6C51">
            <w:pPr>
              <w:tabs>
                <w:tab w:val="left" w:pos="7200"/>
              </w:tabs>
              <w:adjustRightInd w:val="0"/>
              <w:snapToGrid w:val="0"/>
              <w:spacing w:line="300" w:lineRule="auto"/>
              <w:ind w:firstLineChars="300" w:firstLine="723"/>
              <w:rPr>
                <w:rFonts w:ascii="Times New Roman" w:eastAsia="Times New Roman" w:hAnsi="Times New Roman"/>
                <w:bCs/>
                <w:kern w:val="0"/>
                <w:sz w:val="22"/>
              </w:rPr>
            </w:pPr>
            <w:r>
              <w:rPr>
                <w:rFonts w:ascii="Times New Roman" w:hAnsi="Times New Roman" w:hint="eastAsia"/>
                <w:b/>
                <w:kern w:val="0"/>
                <w:sz w:val="24"/>
                <w:szCs w:val="24"/>
              </w:rPr>
              <w:t>√</w:t>
            </w:r>
          </w:p>
        </w:tc>
        <w:tc>
          <w:tcPr>
            <w:tcW w:w="2057" w:type="dxa"/>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c>
          <w:tcPr>
            <w:tcW w:w="1528" w:type="dxa"/>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r>
      <w:tr w:rsidR="00120AED" w:rsidTr="006E6C51">
        <w:trPr>
          <w:trHeight w:val="425"/>
          <w:jc w:val="center"/>
        </w:trPr>
        <w:tc>
          <w:tcPr>
            <w:tcW w:w="595"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Times New Roman" w:eastAsia="Times New Roman" w:hAnsi="Times New Roman"/>
                <w:bCs/>
                <w:kern w:val="0"/>
                <w:sz w:val="22"/>
              </w:rPr>
              <w:t>4</w:t>
            </w:r>
          </w:p>
        </w:tc>
        <w:tc>
          <w:tcPr>
            <w:tcW w:w="2788"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保安员个人安防用品</w:t>
            </w:r>
          </w:p>
        </w:tc>
        <w:tc>
          <w:tcPr>
            <w:tcW w:w="1771" w:type="dxa"/>
            <w:vAlign w:val="center"/>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c>
          <w:tcPr>
            <w:tcW w:w="2057" w:type="dxa"/>
          </w:tcPr>
          <w:p w:rsidR="00120AED" w:rsidRDefault="00120AED" w:rsidP="006E6C51">
            <w:pPr>
              <w:tabs>
                <w:tab w:val="left" w:pos="7200"/>
              </w:tabs>
              <w:adjustRightInd w:val="0"/>
              <w:snapToGrid w:val="0"/>
              <w:spacing w:line="300" w:lineRule="auto"/>
              <w:ind w:firstLineChars="300" w:firstLine="723"/>
              <w:rPr>
                <w:rFonts w:ascii="Times New Roman" w:eastAsia="Times New Roman" w:hAnsi="Times New Roman"/>
                <w:bCs/>
                <w:kern w:val="0"/>
                <w:sz w:val="22"/>
              </w:rPr>
            </w:pPr>
            <w:r>
              <w:rPr>
                <w:rFonts w:ascii="Times New Roman" w:hAnsi="Times New Roman" w:hint="eastAsia"/>
                <w:b/>
                <w:kern w:val="0"/>
                <w:sz w:val="24"/>
                <w:szCs w:val="24"/>
              </w:rPr>
              <w:t>√</w:t>
            </w:r>
          </w:p>
        </w:tc>
        <w:tc>
          <w:tcPr>
            <w:tcW w:w="1528" w:type="dxa"/>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r>
      <w:tr w:rsidR="00120AED" w:rsidTr="006E6C51">
        <w:trPr>
          <w:trHeight w:val="425"/>
          <w:jc w:val="center"/>
        </w:trPr>
        <w:tc>
          <w:tcPr>
            <w:tcW w:w="595"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Times New Roman" w:eastAsia="Times New Roman" w:hAnsi="Times New Roman"/>
                <w:bCs/>
                <w:kern w:val="0"/>
                <w:sz w:val="22"/>
              </w:rPr>
              <w:t>5</w:t>
            </w:r>
          </w:p>
        </w:tc>
        <w:tc>
          <w:tcPr>
            <w:tcW w:w="2788" w:type="dxa"/>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 w:val="22"/>
              </w:rPr>
            </w:pPr>
            <w:r>
              <w:rPr>
                <w:rFonts w:ascii="宋体" w:hAnsi="Times New Roman"/>
                <w:bCs/>
                <w:kern w:val="0"/>
                <w:sz w:val="22"/>
              </w:rPr>
              <w:t>保安耗材</w:t>
            </w:r>
          </w:p>
        </w:tc>
        <w:tc>
          <w:tcPr>
            <w:tcW w:w="1771" w:type="dxa"/>
            <w:vAlign w:val="center"/>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c>
          <w:tcPr>
            <w:tcW w:w="2057" w:type="dxa"/>
          </w:tcPr>
          <w:p w:rsidR="00120AED" w:rsidRDefault="00120AED" w:rsidP="006E6C51">
            <w:pPr>
              <w:tabs>
                <w:tab w:val="left" w:pos="7200"/>
              </w:tabs>
              <w:adjustRightInd w:val="0"/>
              <w:snapToGrid w:val="0"/>
              <w:spacing w:line="300" w:lineRule="auto"/>
              <w:ind w:firstLineChars="300" w:firstLine="723"/>
              <w:rPr>
                <w:rFonts w:ascii="Times New Roman" w:eastAsia="Times New Roman" w:hAnsi="Times New Roman"/>
                <w:bCs/>
                <w:kern w:val="0"/>
                <w:sz w:val="22"/>
              </w:rPr>
            </w:pPr>
            <w:r>
              <w:rPr>
                <w:rFonts w:ascii="Times New Roman" w:hAnsi="Times New Roman" w:hint="eastAsia"/>
                <w:b/>
                <w:kern w:val="0"/>
                <w:sz w:val="24"/>
                <w:szCs w:val="24"/>
              </w:rPr>
              <w:t>√</w:t>
            </w:r>
          </w:p>
        </w:tc>
        <w:tc>
          <w:tcPr>
            <w:tcW w:w="1528" w:type="dxa"/>
          </w:tcPr>
          <w:p w:rsidR="00120AED" w:rsidRDefault="00120AED" w:rsidP="006E6C51">
            <w:pPr>
              <w:tabs>
                <w:tab w:val="left" w:pos="7200"/>
              </w:tabs>
              <w:adjustRightInd w:val="0"/>
              <w:snapToGrid w:val="0"/>
              <w:spacing w:line="300" w:lineRule="auto"/>
              <w:rPr>
                <w:rFonts w:ascii="Times New Roman" w:eastAsia="Times New Roman" w:hAnsi="Times New Roman"/>
                <w:bCs/>
                <w:kern w:val="0"/>
                <w:sz w:val="22"/>
              </w:rPr>
            </w:pPr>
          </w:p>
        </w:tc>
      </w:tr>
    </w:tbl>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9.3.4</w:t>
      </w:r>
      <w:r w:rsidRPr="00875B22">
        <w:rPr>
          <w:rFonts w:ascii="Times New Roman" w:hAnsi="Times New Roman"/>
          <w:bCs/>
          <w:sz w:val="22"/>
        </w:rPr>
        <w:t>设备设施维修（维修工岗）</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w:t>
      </w:r>
      <w:r w:rsidRPr="00875B22">
        <w:rPr>
          <w:rFonts w:ascii="Times New Roman" w:hAnsi="Times New Roman" w:hint="eastAsia"/>
          <w:bCs/>
          <w:sz w:val="22"/>
        </w:rPr>
        <w:t>1</w:t>
      </w:r>
      <w:r w:rsidRPr="00875B22">
        <w:rPr>
          <w:rFonts w:ascii="Times New Roman" w:hAnsi="Times New Roman" w:hint="eastAsia"/>
          <w:bCs/>
          <w:sz w:val="22"/>
        </w:rPr>
        <w:t>）工作职责：负责对供水、供电等设备运行进行维护，</w:t>
      </w:r>
      <w:r w:rsidRPr="00875B22">
        <w:rPr>
          <w:rFonts w:ascii="Times New Roman" w:hAnsi="Times New Roman" w:hint="eastAsia"/>
          <w:bCs/>
          <w:sz w:val="22"/>
        </w:rPr>
        <w:t xml:space="preserve"> </w:t>
      </w:r>
      <w:r w:rsidRPr="00875B22">
        <w:rPr>
          <w:rFonts w:ascii="Times New Roman" w:hAnsi="Times New Roman" w:hint="eastAsia"/>
          <w:bCs/>
          <w:sz w:val="22"/>
        </w:rPr>
        <w:t>加强日常巡视，按计划定期检查保养。确保各类弱电、照明设备系统运行状况良好，杜绝重大责任事故发生。</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lastRenderedPageBreak/>
        <w:t>（</w:t>
      </w:r>
      <w:r w:rsidRPr="00875B22">
        <w:rPr>
          <w:rFonts w:ascii="Times New Roman" w:hAnsi="Times New Roman" w:hint="eastAsia"/>
          <w:bCs/>
          <w:sz w:val="22"/>
        </w:rPr>
        <w:t>2</w:t>
      </w:r>
      <w:r w:rsidRPr="00875B22">
        <w:rPr>
          <w:rFonts w:ascii="Times New Roman" w:hAnsi="Times New Roman" w:hint="eastAsia"/>
          <w:bCs/>
          <w:sz w:val="22"/>
        </w:rPr>
        <w:t>）总体要求：负责各类临时小修、急修项目，如办公座椅、柜橱、门锁、水电、下水管道的疏通，楼内装潢破损、弱电及电话网线布置维修等，及时处理各类小修、急修工作。维修零件费用由采购人承担。机关大院、文化中心空调、消防、电梯维保费用包含在招标范围，由中标</w:t>
      </w:r>
      <w:r>
        <w:rPr>
          <w:rFonts w:ascii="Times New Roman" w:hAnsi="Times New Roman" w:hint="eastAsia"/>
          <w:bCs/>
          <w:sz w:val="22"/>
        </w:rPr>
        <w:t>人</w:t>
      </w:r>
      <w:r w:rsidRPr="00875B22">
        <w:rPr>
          <w:rFonts w:ascii="Times New Roman" w:hAnsi="Times New Roman" w:hint="eastAsia"/>
          <w:bCs/>
          <w:sz w:val="22"/>
        </w:rPr>
        <w:t>负责。其余设备设施及建筑物专业维保项目由</w:t>
      </w:r>
      <w:r>
        <w:rPr>
          <w:rFonts w:ascii="Times New Roman" w:hAnsi="Times New Roman" w:hint="eastAsia"/>
          <w:bCs/>
          <w:sz w:val="22"/>
        </w:rPr>
        <w:t>采购</w:t>
      </w:r>
      <w:r w:rsidRPr="00875B22">
        <w:rPr>
          <w:rFonts w:ascii="Times New Roman" w:hAnsi="Times New Roman" w:hint="eastAsia"/>
          <w:bCs/>
          <w:sz w:val="22"/>
        </w:rPr>
        <w:t>委托第三方专业单位承担，相关费用不纳入招标范围，物业负责对此类项目进行监督管理，有义务配合并协助</w:t>
      </w:r>
      <w:r>
        <w:rPr>
          <w:rFonts w:ascii="Times New Roman" w:hAnsi="Times New Roman" w:hint="eastAsia"/>
          <w:bCs/>
          <w:sz w:val="22"/>
        </w:rPr>
        <w:t>采购人</w:t>
      </w:r>
      <w:r w:rsidRPr="00875B22">
        <w:rPr>
          <w:rFonts w:ascii="Times New Roman" w:hAnsi="Times New Roman" w:hint="eastAsia"/>
          <w:bCs/>
          <w:sz w:val="22"/>
        </w:rPr>
        <w:t>单位工作。</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w:t>
      </w:r>
      <w:r w:rsidRPr="00875B22">
        <w:rPr>
          <w:rFonts w:ascii="Times New Roman" w:hAnsi="Times New Roman" w:hint="eastAsia"/>
          <w:bCs/>
          <w:sz w:val="22"/>
        </w:rPr>
        <w:t>3</w:t>
      </w:r>
      <w:r w:rsidRPr="00875B22">
        <w:rPr>
          <w:rFonts w:ascii="Times New Roman" w:hAnsi="Times New Roman" w:hint="eastAsia"/>
          <w:bCs/>
          <w:sz w:val="22"/>
        </w:rPr>
        <w:t>）工作时间：</w:t>
      </w:r>
      <w:r w:rsidRPr="00875B22">
        <w:rPr>
          <w:rFonts w:ascii="Times New Roman" w:hAnsi="Times New Roman" w:hint="eastAsia"/>
          <w:bCs/>
          <w:sz w:val="22"/>
        </w:rPr>
        <w:t>8</w:t>
      </w:r>
      <w:r w:rsidRPr="00875B22">
        <w:rPr>
          <w:rFonts w:ascii="Times New Roman" w:hAnsi="Times New Roman" w:hint="eastAsia"/>
          <w:bCs/>
          <w:sz w:val="22"/>
        </w:rPr>
        <w:t>小时制，做五休二，</w:t>
      </w:r>
      <w:r w:rsidRPr="00875B22">
        <w:rPr>
          <w:rFonts w:ascii="Times New Roman" w:hAnsi="Times New Roman" w:hint="eastAsia"/>
          <w:bCs/>
          <w:sz w:val="22"/>
        </w:rPr>
        <w:t>24</w:t>
      </w:r>
      <w:r w:rsidRPr="00875B22">
        <w:rPr>
          <w:rFonts w:ascii="Times New Roman" w:hAnsi="Times New Roman" w:hint="eastAsia"/>
          <w:bCs/>
          <w:sz w:val="22"/>
        </w:rPr>
        <w:t>小时开机，随时处理突发事件。</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w:t>
      </w:r>
      <w:r w:rsidRPr="00875B22">
        <w:rPr>
          <w:rFonts w:ascii="Times New Roman" w:hAnsi="Times New Roman" w:hint="eastAsia"/>
          <w:bCs/>
          <w:sz w:val="22"/>
        </w:rPr>
        <w:t>4</w:t>
      </w:r>
      <w:r w:rsidRPr="00875B22">
        <w:rPr>
          <w:rFonts w:ascii="Times New Roman" w:hAnsi="Times New Roman" w:hint="eastAsia"/>
          <w:bCs/>
          <w:sz w:val="22"/>
        </w:rPr>
        <w:t>）人员自身要求：具有</w:t>
      </w:r>
      <w:r w:rsidRPr="00875B22">
        <w:rPr>
          <w:rFonts w:ascii="Times New Roman" w:hAnsi="Times New Roman" w:hint="eastAsia"/>
          <w:bCs/>
          <w:sz w:val="22"/>
        </w:rPr>
        <w:t>3</w:t>
      </w:r>
      <w:r w:rsidRPr="00875B22">
        <w:rPr>
          <w:rFonts w:ascii="Times New Roman" w:hAnsi="Times New Roman" w:hint="eastAsia"/>
          <w:bCs/>
          <w:sz w:val="22"/>
        </w:rPr>
        <w:t>年以上相关工作经验，水电日常维护人员必须要有相关从业资格证明，持证上岗。</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w:t>
      </w:r>
      <w:r w:rsidRPr="00875B22">
        <w:rPr>
          <w:rFonts w:ascii="Times New Roman" w:hAnsi="Times New Roman" w:hint="eastAsia"/>
          <w:bCs/>
          <w:sz w:val="22"/>
        </w:rPr>
        <w:t>5</w:t>
      </w:r>
      <w:r w:rsidRPr="00875B22">
        <w:rPr>
          <w:rFonts w:ascii="Times New Roman" w:hAnsi="Times New Roman" w:hint="eastAsia"/>
          <w:bCs/>
          <w:sz w:val="22"/>
        </w:rPr>
        <w:t>）具体工作要求：</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A.</w:t>
      </w:r>
      <w:r w:rsidRPr="00875B22">
        <w:rPr>
          <w:rFonts w:ascii="Times New Roman" w:hAnsi="Times New Roman" w:hint="eastAsia"/>
          <w:bCs/>
          <w:sz w:val="22"/>
        </w:rPr>
        <w:t>设备委托管理：</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各类设备完好率达</w:t>
      </w:r>
      <w:r w:rsidRPr="00875B22">
        <w:rPr>
          <w:rFonts w:ascii="Times New Roman" w:hAnsi="Times New Roman" w:hint="eastAsia"/>
          <w:bCs/>
          <w:sz w:val="22"/>
        </w:rPr>
        <w:t>98%</w:t>
      </w:r>
      <w:r w:rsidRPr="00875B22">
        <w:rPr>
          <w:rFonts w:ascii="Times New Roman" w:hAnsi="Times New Roman" w:hint="eastAsia"/>
          <w:bCs/>
          <w:sz w:val="22"/>
        </w:rPr>
        <w:t>，维修及时率达</w:t>
      </w:r>
      <w:r w:rsidRPr="00875B22">
        <w:rPr>
          <w:rFonts w:ascii="Times New Roman" w:hAnsi="Times New Roman" w:hint="eastAsia"/>
          <w:bCs/>
          <w:sz w:val="22"/>
        </w:rPr>
        <w:t>100%</w:t>
      </w:r>
      <w:r w:rsidRPr="00875B22">
        <w:rPr>
          <w:rFonts w:ascii="Times New Roman" w:hAnsi="Times New Roman" w:hint="eastAsia"/>
          <w:bCs/>
          <w:sz w:val="22"/>
        </w:rPr>
        <w:t>，维修合格率达</w:t>
      </w:r>
      <w:r w:rsidRPr="00875B22">
        <w:rPr>
          <w:rFonts w:ascii="Times New Roman" w:hAnsi="Times New Roman" w:hint="eastAsia"/>
          <w:bCs/>
          <w:sz w:val="22"/>
        </w:rPr>
        <w:t>100%</w:t>
      </w:r>
      <w:r w:rsidRPr="00875B22">
        <w:rPr>
          <w:rFonts w:ascii="Times New Roman" w:hAnsi="Times New Roman" w:hint="eastAsia"/>
          <w:bCs/>
          <w:sz w:val="22"/>
        </w:rPr>
        <w:t>。无等级安全事故设备责任事故。保证供配电系统</w:t>
      </w:r>
      <w:r w:rsidRPr="00875B22">
        <w:rPr>
          <w:rFonts w:ascii="Times New Roman" w:hAnsi="Times New Roman" w:hint="eastAsia"/>
          <w:bCs/>
          <w:sz w:val="22"/>
        </w:rPr>
        <w:t>24</w:t>
      </w:r>
      <w:r w:rsidRPr="00875B22">
        <w:rPr>
          <w:rFonts w:ascii="Times New Roman" w:hAnsi="Times New Roman" w:hint="eastAsia"/>
          <w:bCs/>
          <w:sz w:val="22"/>
        </w:rPr>
        <w:t>小时正常运行，出现故障立即排除。重要区域、重大活动期间照明电气完好率达</w:t>
      </w:r>
      <w:r w:rsidRPr="00875B22">
        <w:rPr>
          <w:rFonts w:ascii="Times New Roman" w:hAnsi="Times New Roman" w:hint="eastAsia"/>
          <w:bCs/>
          <w:sz w:val="22"/>
        </w:rPr>
        <w:t>100%</w:t>
      </w:r>
      <w:r w:rsidRPr="00875B22">
        <w:rPr>
          <w:rFonts w:ascii="Times New Roman" w:hAnsi="Times New Roman" w:hint="eastAsia"/>
          <w:bCs/>
          <w:sz w:val="22"/>
        </w:rPr>
        <w:t>。空调系统、电梯等运行正常，无噪音。出现运行故障后</w:t>
      </w:r>
      <w:r w:rsidRPr="00875B22">
        <w:rPr>
          <w:rFonts w:ascii="Times New Roman" w:hAnsi="Times New Roman" w:hint="eastAsia"/>
          <w:bCs/>
          <w:sz w:val="22"/>
        </w:rPr>
        <w:t>30</w:t>
      </w:r>
      <w:r w:rsidRPr="00875B22">
        <w:rPr>
          <w:rFonts w:ascii="Times New Roman" w:hAnsi="Times New Roman" w:hint="eastAsia"/>
          <w:bCs/>
          <w:sz w:val="22"/>
        </w:rPr>
        <w:t>分钟内到达现场处理。加强节能管理，室内温度夏季不低于</w:t>
      </w:r>
      <w:r w:rsidRPr="00875B22">
        <w:rPr>
          <w:rFonts w:ascii="Times New Roman" w:hAnsi="Times New Roman" w:hint="eastAsia"/>
          <w:bCs/>
          <w:sz w:val="22"/>
        </w:rPr>
        <w:t>26</w:t>
      </w:r>
      <w:r w:rsidRPr="00875B22">
        <w:rPr>
          <w:rFonts w:ascii="Times New Roman" w:hAnsi="Times New Roman" w:hint="eastAsia"/>
          <w:bCs/>
          <w:sz w:val="22"/>
        </w:rPr>
        <w:t>度，冬季不高于</w:t>
      </w:r>
      <w:r w:rsidRPr="00875B22">
        <w:rPr>
          <w:rFonts w:ascii="Times New Roman" w:hAnsi="Times New Roman" w:hint="eastAsia"/>
          <w:bCs/>
          <w:sz w:val="22"/>
        </w:rPr>
        <w:t>18</w:t>
      </w:r>
      <w:r w:rsidRPr="00875B22">
        <w:rPr>
          <w:rFonts w:ascii="Times New Roman" w:hAnsi="Times New Roman" w:hint="eastAsia"/>
          <w:bCs/>
          <w:sz w:val="22"/>
        </w:rPr>
        <w:t>度。给排水系统通畅。无大面积跑水、积水、长时间停水事故；</w:t>
      </w:r>
      <w:r w:rsidRPr="00875B22">
        <w:rPr>
          <w:rFonts w:ascii="Times New Roman" w:hAnsi="Times New Roman"/>
          <w:bCs/>
          <w:sz w:val="22"/>
        </w:rPr>
        <w:t>落水管、下水道、污水管和化粪管道等排放畅通，无堵塞，井盖完好无损。</w:t>
      </w:r>
      <w:r w:rsidRPr="00875B22">
        <w:rPr>
          <w:rFonts w:ascii="Times New Roman" w:hAnsi="Times New Roman" w:hint="eastAsia"/>
          <w:bCs/>
          <w:sz w:val="22"/>
        </w:rPr>
        <w:t>若遇计划停水、停电及时发出预告。每月一次对消防系统进行联动测试，确保完好、有效。应急指示灯、引路标志完好。</w:t>
      </w:r>
      <w:r w:rsidRPr="00875B22">
        <w:rPr>
          <w:rFonts w:ascii="Times New Roman" w:hAnsi="Times New Roman" w:hint="eastAsia"/>
          <w:bCs/>
          <w:sz w:val="22"/>
        </w:rPr>
        <w:t xml:space="preserve"> </w:t>
      </w:r>
      <w:r w:rsidRPr="00875B22">
        <w:rPr>
          <w:rFonts w:ascii="Times New Roman" w:hAnsi="Times New Roman" w:hint="eastAsia"/>
          <w:bCs/>
          <w:sz w:val="22"/>
        </w:rPr>
        <w:t>实行全年</w:t>
      </w:r>
      <w:r w:rsidRPr="00875B22">
        <w:rPr>
          <w:rFonts w:ascii="Times New Roman" w:hAnsi="Times New Roman" w:hint="eastAsia"/>
          <w:bCs/>
          <w:sz w:val="22"/>
        </w:rPr>
        <w:t>365</w:t>
      </w:r>
      <w:r w:rsidRPr="00875B22">
        <w:rPr>
          <w:rFonts w:ascii="Times New Roman" w:hAnsi="Times New Roman" w:hint="eastAsia"/>
          <w:bCs/>
          <w:sz w:val="22"/>
        </w:rPr>
        <w:t>天接报修制度。接报修后</w:t>
      </w:r>
      <w:r w:rsidRPr="00875B22">
        <w:rPr>
          <w:rFonts w:ascii="Times New Roman" w:hAnsi="Times New Roman" w:hint="eastAsia"/>
          <w:bCs/>
          <w:sz w:val="22"/>
        </w:rPr>
        <w:t>30</w:t>
      </w:r>
      <w:r w:rsidRPr="00875B22">
        <w:rPr>
          <w:rFonts w:ascii="Times New Roman" w:hAnsi="Times New Roman" w:hint="eastAsia"/>
          <w:bCs/>
          <w:sz w:val="22"/>
        </w:rPr>
        <w:t>分钟到现场处理；水、电急修项目当日处理完毕，</w:t>
      </w:r>
      <w:r w:rsidRPr="00875B22">
        <w:rPr>
          <w:rFonts w:ascii="Times New Roman" w:hAnsi="Times New Roman" w:hint="eastAsia"/>
          <w:bCs/>
          <w:sz w:val="22"/>
        </w:rPr>
        <w:t>24</w:t>
      </w:r>
      <w:r w:rsidRPr="00875B22">
        <w:rPr>
          <w:rFonts w:ascii="Times New Roman" w:hAnsi="Times New Roman" w:hint="eastAsia"/>
          <w:bCs/>
          <w:sz w:val="22"/>
        </w:rPr>
        <w:t>小时内回访，一般维修任务</w:t>
      </w:r>
      <w:r w:rsidRPr="00875B22">
        <w:rPr>
          <w:rFonts w:ascii="Times New Roman" w:hAnsi="Times New Roman" w:hint="eastAsia"/>
          <w:bCs/>
          <w:sz w:val="22"/>
        </w:rPr>
        <w:t>3</w:t>
      </w:r>
      <w:r w:rsidRPr="00875B22">
        <w:rPr>
          <w:rFonts w:ascii="Times New Roman" w:hAnsi="Times New Roman" w:hint="eastAsia"/>
          <w:bCs/>
          <w:sz w:val="22"/>
        </w:rPr>
        <w:t>日内处理完毕。协调确保弱电设备的安全稳定运行，与弱电运维公司密切联动，确保相关系统、功能的实现，满足相关工作需要。积极协助招标人搞好节能降耗工作。</w:t>
      </w:r>
      <w:r w:rsidRPr="00875B22">
        <w:rPr>
          <w:rFonts w:ascii="Times New Roman" w:hAnsi="Times New Roman" w:hint="eastAsia"/>
          <w:bCs/>
          <w:sz w:val="22"/>
        </w:rPr>
        <w:t xml:space="preserve"> </w:t>
      </w:r>
      <w:r w:rsidRPr="00875B22">
        <w:rPr>
          <w:rFonts w:ascii="Times New Roman" w:hAnsi="Times New Roman" w:hint="eastAsia"/>
          <w:bCs/>
          <w:sz w:val="22"/>
        </w:rPr>
        <w:t>接到投诉后，立即调查核实，提出处理意见，</w:t>
      </w:r>
      <w:r w:rsidRPr="00875B22">
        <w:rPr>
          <w:rFonts w:ascii="Times New Roman" w:hAnsi="Times New Roman" w:hint="eastAsia"/>
          <w:bCs/>
          <w:sz w:val="22"/>
        </w:rPr>
        <w:t>3</w:t>
      </w:r>
      <w:r w:rsidRPr="00875B22">
        <w:rPr>
          <w:rFonts w:ascii="Times New Roman" w:hAnsi="Times New Roman" w:hint="eastAsia"/>
          <w:bCs/>
          <w:sz w:val="22"/>
        </w:rPr>
        <w:t>日内回电答复、书面答复或回访投诉人。如因客观原因而无法解决的，应在</w:t>
      </w:r>
      <w:r w:rsidRPr="00875B22">
        <w:rPr>
          <w:rFonts w:ascii="Times New Roman" w:hAnsi="Times New Roman" w:hint="eastAsia"/>
          <w:bCs/>
          <w:sz w:val="22"/>
        </w:rPr>
        <w:t>3</w:t>
      </w:r>
      <w:r w:rsidRPr="00875B22">
        <w:rPr>
          <w:rFonts w:ascii="Times New Roman" w:hAnsi="Times New Roman" w:hint="eastAsia"/>
          <w:bCs/>
          <w:sz w:val="22"/>
        </w:rPr>
        <w:t>日内向投诉人说明解释。针对机关大院、文化中心等单位特点和实际情况，制订《突发问题应急处置方案》，并严格贯彻实施。</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B.</w:t>
      </w:r>
      <w:r w:rsidRPr="00875B22">
        <w:rPr>
          <w:rFonts w:ascii="Times New Roman" w:hAnsi="Times New Roman" w:hint="eastAsia"/>
          <w:bCs/>
          <w:sz w:val="22"/>
        </w:rPr>
        <w:t>房修管理：</w:t>
      </w:r>
    </w:p>
    <w:p w:rsidR="00120AED" w:rsidRPr="00875B2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75B22">
        <w:rPr>
          <w:rFonts w:ascii="Times New Roman" w:hAnsi="Times New Roman" w:hint="eastAsia"/>
          <w:bCs/>
          <w:sz w:val="22"/>
        </w:rPr>
        <w:t>房屋外观无破坏立面，无改变使用功能、乱搭建、通道随意占用等现象。室外道路地坪、广场砖无大面积起壳、残缺、无明显长裂痕。停车场地保持平整，无积水。室内墙面和地坪无大面积污渍，起壳、起泡、无残缺。</w:t>
      </w:r>
      <w:r w:rsidRPr="00875B22">
        <w:rPr>
          <w:rFonts w:ascii="Times New Roman" w:hAnsi="Times New Roman" w:hint="eastAsia"/>
          <w:bCs/>
          <w:sz w:val="22"/>
        </w:rPr>
        <w:t xml:space="preserve"> </w:t>
      </w:r>
      <w:r w:rsidRPr="00875B22">
        <w:rPr>
          <w:rFonts w:ascii="Times New Roman" w:hAnsi="Times New Roman" w:hint="eastAsia"/>
          <w:bCs/>
          <w:sz w:val="22"/>
        </w:rPr>
        <w:t>室内外门锁保持开启灵活，配件齐全，无脱落、无残缺。落水管、下水道、污水管和化粪管道等排放畅通，无堵塞。井盖完好无损。工作日，从接到报修电话后</w:t>
      </w:r>
      <w:r w:rsidRPr="00875B22">
        <w:rPr>
          <w:rFonts w:ascii="Times New Roman" w:hAnsi="Times New Roman" w:hint="eastAsia"/>
          <w:bCs/>
          <w:sz w:val="22"/>
        </w:rPr>
        <w:t>30</w:t>
      </w:r>
      <w:r w:rsidRPr="00875B22">
        <w:rPr>
          <w:rFonts w:ascii="Times New Roman" w:hAnsi="Times New Roman" w:hint="eastAsia"/>
          <w:bCs/>
          <w:sz w:val="22"/>
        </w:rPr>
        <w:t>分钟内到现场，属一般小修即刻修理且不过夜；如属较大修理的，做好合理安排，一般在三天之内修复。如夜间有突发任务，从接报修电话一个小时内到达现场。接到投诉，虚心听取意见。如不能及时回答，则以书面形式进行解答；一般投诉在当日内整改解决，重大问题投诉三个工作日内给予答复并整改解决。针对机关大院、文化中心等单位特点和实际情况，制订《突发问题应急处置方案》，并严格贯彻实施。</w:t>
      </w:r>
    </w:p>
    <w:p w:rsidR="00120AED" w:rsidRPr="005B6A26"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sidRPr="005B6A26">
        <w:rPr>
          <w:rFonts w:ascii="Times New Roman" w:hAnsi="Times New Roman" w:hint="eastAsia"/>
          <w:bCs/>
          <w:sz w:val="22"/>
        </w:rPr>
        <w:t>6</w:t>
      </w:r>
      <w:r w:rsidRPr="005B6A26">
        <w:rPr>
          <w:rFonts w:ascii="Times New Roman" w:hAnsi="Times New Roman" w:hint="eastAsia"/>
          <w:bCs/>
          <w:sz w:val="22"/>
        </w:rPr>
        <w:t>）完成采购人交给的其他任务。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5B6A26">
        <w:rPr>
          <w:rFonts w:ascii="Times New Roman" w:hAnsi="Times New Roman" w:hint="eastAsia"/>
          <w:bCs/>
          <w:sz w:val="22"/>
        </w:rPr>
        <w:t>（</w:t>
      </w:r>
      <w:r w:rsidRPr="005B6A26">
        <w:rPr>
          <w:rFonts w:ascii="Times New Roman" w:hAnsi="Times New Roman" w:hint="eastAsia"/>
          <w:bCs/>
          <w:sz w:val="22"/>
        </w:rPr>
        <w:t>7</w:t>
      </w:r>
      <w:r w:rsidRPr="005B6A26">
        <w:rPr>
          <w:rFonts w:ascii="Times New Roman" w:hAnsi="Times New Roman" w:hint="eastAsia"/>
          <w:bCs/>
          <w:sz w:val="22"/>
        </w:rPr>
        <w:t>）专业维保服务清单</w:t>
      </w:r>
    </w:p>
    <w:p w:rsidR="00120AED" w:rsidRDefault="00120AED" w:rsidP="00120AED">
      <w:pPr>
        <w:tabs>
          <w:tab w:val="left" w:pos="7200"/>
        </w:tabs>
        <w:adjustRightInd w:val="0"/>
        <w:snapToGrid w:val="0"/>
        <w:spacing w:line="300" w:lineRule="auto"/>
        <w:ind w:firstLineChars="200" w:firstLine="420"/>
        <w:jc w:val="center"/>
        <w:rPr>
          <w:rStyle w:val="afe"/>
        </w:rPr>
      </w:pPr>
      <w:r>
        <w:rPr>
          <w:rStyle w:val="afe"/>
          <w:rFonts w:hint="eastAsia"/>
        </w:rPr>
        <w:t>机关大院</w:t>
      </w:r>
    </w:p>
    <w:p w:rsidR="00120AED" w:rsidRDefault="00120AED" w:rsidP="00120AED">
      <w:pPr>
        <w:widowControl/>
        <w:kinsoku w:val="0"/>
        <w:autoSpaceDE w:val="0"/>
        <w:autoSpaceDN w:val="0"/>
        <w:adjustRightInd w:val="0"/>
        <w:snapToGrid w:val="0"/>
        <w:spacing w:line="50" w:lineRule="exact"/>
        <w:jc w:val="left"/>
        <w:textAlignment w:val="baseline"/>
        <w:rPr>
          <w:rFonts w:ascii="Arial" w:eastAsia="Arial" w:hAnsi="Arial" w:cs="Arial"/>
          <w:snapToGrid w:val="0"/>
          <w:color w:val="000000"/>
          <w:kern w:val="0"/>
          <w:szCs w:val="21"/>
        </w:rPr>
      </w:pPr>
    </w:p>
    <w:tbl>
      <w:tblPr>
        <w:tblW w:w="9069" w:type="dxa"/>
        <w:jc w:val="center"/>
        <w:tblLayout w:type="fixed"/>
        <w:tblLook w:val="04A0" w:firstRow="1" w:lastRow="0" w:firstColumn="1" w:lastColumn="0" w:noHBand="0" w:noVBand="1"/>
      </w:tblPr>
      <w:tblGrid>
        <w:gridCol w:w="543"/>
        <w:gridCol w:w="1596"/>
        <w:gridCol w:w="1410"/>
        <w:gridCol w:w="1215"/>
        <w:gridCol w:w="1080"/>
        <w:gridCol w:w="975"/>
        <w:gridCol w:w="2250"/>
      </w:tblGrid>
      <w:tr w:rsidR="00120AED" w:rsidTr="006E6C51">
        <w:trPr>
          <w:trHeight w:val="500"/>
          <w:jc w:val="center"/>
        </w:trPr>
        <w:tc>
          <w:tcPr>
            <w:tcW w:w="9069" w:type="dxa"/>
            <w:gridSpan w:val="7"/>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lastRenderedPageBreak/>
              <w:t>空调</w:t>
            </w:r>
          </w:p>
        </w:tc>
      </w:tr>
      <w:tr w:rsidR="00120AED" w:rsidTr="006E6C51">
        <w:trPr>
          <w:trHeight w:val="5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序号</w:t>
            </w:r>
          </w:p>
        </w:tc>
        <w:tc>
          <w:tcPr>
            <w:tcW w:w="15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设备名称</w:t>
            </w:r>
          </w:p>
        </w:tc>
        <w:tc>
          <w:tcPr>
            <w:tcW w:w="1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规格型号</w:t>
            </w:r>
          </w:p>
        </w:tc>
        <w:tc>
          <w:tcPr>
            <w:tcW w:w="12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制造厂商</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安装地点</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数量</w:t>
            </w:r>
          </w:p>
        </w:tc>
        <w:tc>
          <w:tcPr>
            <w:tcW w:w="2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工作内容</w:t>
            </w:r>
          </w:p>
        </w:tc>
      </w:tr>
      <w:tr w:rsidR="00120AED" w:rsidTr="006E6C51">
        <w:trPr>
          <w:trHeight w:val="5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1</w:t>
            </w:r>
          </w:p>
        </w:tc>
        <w:tc>
          <w:tcPr>
            <w:tcW w:w="15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风管中央空调</w:t>
            </w:r>
          </w:p>
        </w:tc>
        <w:tc>
          <w:tcPr>
            <w:tcW w:w="1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FNDQF03AA</w:t>
            </w:r>
          </w:p>
        </w:tc>
        <w:tc>
          <w:tcPr>
            <w:tcW w:w="12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大金</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室内</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8</w:t>
            </w:r>
          </w:p>
        </w:tc>
        <w:tc>
          <w:tcPr>
            <w:tcW w:w="2250"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textAlignment w:val="center"/>
              <w:rPr>
                <w:rFonts w:ascii="宋体" w:hAnsi="宋体" w:cs="宋体"/>
                <w:color w:val="000000"/>
                <w:sz w:val="18"/>
                <w:szCs w:val="18"/>
              </w:rPr>
            </w:pPr>
            <w:r>
              <w:rPr>
                <w:rFonts w:ascii="宋体" w:hAnsi="宋体" w:cs="宋体" w:hint="eastAsia"/>
                <w:color w:val="000000"/>
                <w:kern w:val="0"/>
                <w:sz w:val="18"/>
                <w:szCs w:val="18"/>
                <w:lang w:bidi="ar"/>
              </w:rPr>
              <w:t>一年内上门清洗</w:t>
            </w:r>
            <w:r>
              <w:rPr>
                <w:rStyle w:val="font41"/>
                <w:lang w:bidi="ar"/>
              </w:rPr>
              <w:t>2</w:t>
            </w:r>
            <w:r>
              <w:rPr>
                <w:rFonts w:ascii="宋体" w:hAnsi="宋体" w:cs="宋体" w:hint="eastAsia"/>
                <w:color w:val="000000"/>
                <w:kern w:val="0"/>
                <w:sz w:val="18"/>
                <w:szCs w:val="18"/>
                <w:lang w:bidi="ar"/>
              </w:rPr>
              <w:t>次，接到应急报修电话</w:t>
            </w:r>
            <w:r>
              <w:rPr>
                <w:rStyle w:val="font41"/>
                <w:lang w:bidi="ar"/>
              </w:rPr>
              <w:t>1</w:t>
            </w:r>
            <w:r>
              <w:rPr>
                <w:rFonts w:ascii="宋体" w:hAnsi="宋体" w:cs="宋体" w:hint="eastAsia"/>
                <w:color w:val="000000"/>
                <w:kern w:val="0"/>
                <w:sz w:val="18"/>
                <w:szCs w:val="18"/>
                <w:lang w:bidi="ar"/>
              </w:rPr>
              <w:t>小时内赶到现场进行维修</w:t>
            </w:r>
          </w:p>
        </w:tc>
      </w:tr>
      <w:tr w:rsidR="00120AED" w:rsidTr="006E6C51">
        <w:trPr>
          <w:trHeight w:val="5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2</w:t>
            </w:r>
          </w:p>
        </w:tc>
        <w:tc>
          <w:tcPr>
            <w:tcW w:w="15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吸顶中央空调</w:t>
            </w:r>
          </w:p>
        </w:tc>
        <w:tc>
          <w:tcPr>
            <w:tcW w:w="1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FNCQ203AB</w:t>
            </w:r>
          </w:p>
        </w:tc>
        <w:tc>
          <w:tcPr>
            <w:tcW w:w="12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大金</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室内</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7</w:t>
            </w:r>
          </w:p>
        </w:tc>
        <w:tc>
          <w:tcPr>
            <w:tcW w:w="2250"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rPr>
                <w:rFonts w:ascii="宋体" w:hAnsi="宋体" w:cs="宋体"/>
                <w:color w:val="000000"/>
                <w:sz w:val="18"/>
                <w:szCs w:val="18"/>
              </w:rPr>
            </w:pPr>
          </w:p>
        </w:tc>
      </w:tr>
      <w:tr w:rsidR="00120AED" w:rsidTr="006E6C51">
        <w:trPr>
          <w:trHeight w:val="5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2</w:t>
            </w:r>
          </w:p>
        </w:tc>
        <w:tc>
          <w:tcPr>
            <w:tcW w:w="15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挂壁空调</w:t>
            </w:r>
          </w:p>
        </w:tc>
        <w:tc>
          <w:tcPr>
            <w:tcW w:w="1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KFR-50GW</w:t>
            </w:r>
          </w:p>
        </w:tc>
        <w:tc>
          <w:tcPr>
            <w:tcW w:w="12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格力</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室内</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47</w:t>
            </w:r>
          </w:p>
        </w:tc>
        <w:tc>
          <w:tcPr>
            <w:tcW w:w="2250"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rPr>
                <w:rFonts w:ascii="宋体" w:hAnsi="宋体" w:cs="宋体"/>
                <w:color w:val="000000"/>
                <w:sz w:val="18"/>
                <w:szCs w:val="18"/>
              </w:rPr>
            </w:pPr>
          </w:p>
        </w:tc>
      </w:tr>
      <w:tr w:rsidR="00120AED" w:rsidTr="006E6C51">
        <w:trPr>
          <w:trHeight w:val="5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3</w:t>
            </w:r>
          </w:p>
        </w:tc>
        <w:tc>
          <w:tcPr>
            <w:tcW w:w="15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立式空调</w:t>
            </w:r>
          </w:p>
        </w:tc>
        <w:tc>
          <w:tcPr>
            <w:tcW w:w="1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KFR-72LW</w:t>
            </w:r>
          </w:p>
        </w:tc>
        <w:tc>
          <w:tcPr>
            <w:tcW w:w="12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格力</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室内</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105</w:t>
            </w:r>
          </w:p>
        </w:tc>
        <w:tc>
          <w:tcPr>
            <w:tcW w:w="2250"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rPr>
                <w:rFonts w:ascii="宋体" w:hAnsi="宋体" w:cs="宋体"/>
                <w:color w:val="000000"/>
                <w:sz w:val="18"/>
                <w:szCs w:val="18"/>
              </w:rPr>
            </w:pPr>
          </w:p>
        </w:tc>
      </w:tr>
      <w:tr w:rsidR="00120AED" w:rsidTr="006E6C51">
        <w:trPr>
          <w:trHeight w:val="5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4</w:t>
            </w:r>
          </w:p>
        </w:tc>
        <w:tc>
          <w:tcPr>
            <w:tcW w:w="15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挂壁空调</w:t>
            </w:r>
          </w:p>
        </w:tc>
        <w:tc>
          <w:tcPr>
            <w:tcW w:w="1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KFR-35GW</w:t>
            </w:r>
          </w:p>
        </w:tc>
        <w:tc>
          <w:tcPr>
            <w:tcW w:w="12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TCL</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室内</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6</w:t>
            </w:r>
          </w:p>
        </w:tc>
        <w:tc>
          <w:tcPr>
            <w:tcW w:w="2250"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rPr>
                <w:rFonts w:ascii="宋体" w:hAnsi="宋体" w:cs="宋体"/>
                <w:color w:val="000000"/>
                <w:sz w:val="18"/>
                <w:szCs w:val="18"/>
              </w:rPr>
            </w:pPr>
          </w:p>
        </w:tc>
      </w:tr>
      <w:tr w:rsidR="00120AED" w:rsidTr="006E6C51">
        <w:trPr>
          <w:trHeight w:val="5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5</w:t>
            </w:r>
          </w:p>
        </w:tc>
        <w:tc>
          <w:tcPr>
            <w:tcW w:w="15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立式空调</w:t>
            </w:r>
          </w:p>
        </w:tc>
        <w:tc>
          <w:tcPr>
            <w:tcW w:w="1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KFRd-51LW</w:t>
            </w:r>
          </w:p>
        </w:tc>
        <w:tc>
          <w:tcPr>
            <w:tcW w:w="12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TCL</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室内</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13</w:t>
            </w:r>
          </w:p>
        </w:tc>
        <w:tc>
          <w:tcPr>
            <w:tcW w:w="2250"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rPr>
                <w:rFonts w:ascii="宋体" w:hAnsi="宋体" w:cs="宋体"/>
                <w:color w:val="000000"/>
                <w:sz w:val="18"/>
                <w:szCs w:val="18"/>
              </w:rPr>
            </w:pPr>
          </w:p>
        </w:tc>
      </w:tr>
      <w:tr w:rsidR="00120AED" w:rsidTr="006E6C51">
        <w:trPr>
          <w:trHeight w:val="5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6</w:t>
            </w:r>
          </w:p>
        </w:tc>
        <w:tc>
          <w:tcPr>
            <w:tcW w:w="15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挂壁空调</w:t>
            </w:r>
          </w:p>
        </w:tc>
        <w:tc>
          <w:tcPr>
            <w:tcW w:w="1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KFR-35GW</w:t>
            </w:r>
          </w:p>
        </w:tc>
        <w:tc>
          <w:tcPr>
            <w:tcW w:w="12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美的</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室内</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4</w:t>
            </w:r>
          </w:p>
        </w:tc>
        <w:tc>
          <w:tcPr>
            <w:tcW w:w="2250"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rPr>
                <w:rFonts w:ascii="宋体" w:hAnsi="宋体" w:cs="宋体"/>
                <w:color w:val="000000"/>
                <w:sz w:val="18"/>
                <w:szCs w:val="18"/>
              </w:rPr>
            </w:pPr>
          </w:p>
        </w:tc>
      </w:tr>
      <w:tr w:rsidR="00120AED" w:rsidTr="006E6C51">
        <w:trPr>
          <w:trHeight w:val="5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7</w:t>
            </w:r>
          </w:p>
        </w:tc>
        <w:tc>
          <w:tcPr>
            <w:tcW w:w="15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立式空调</w:t>
            </w:r>
          </w:p>
        </w:tc>
        <w:tc>
          <w:tcPr>
            <w:tcW w:w="141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KFR-51LW</w:t>
            </w:r>
          </w:p>
        </w:tc>
        <w:tc>
          <w:tcPr>
            <w:tcW w:w="1215" w:type="dxa"/>
            <w:tcBorders>
              <w:top w:val="nil"/>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left"/>
              <w:textAlignment w:val="center"/>
              <w:rPr>
                <w:rFonts w:ascii="宋体" w:hAnsi="宋体" w:cs="宋体"/>
                <w:color w:val="000000"/>
                <w:sz w:val="22"/>
              </w:rPr>
            </w:pPr>
            <w:r>
              <w:rPr>
                <w:rFonts w:ascii="宋体" w:hAnsi="宋体" w:cs="宋体" w:hint="eastAsia"/>
                <w:color w:val="000000"/>
                <w:kern w:val="0"/>
                <w:sz w:val="22"/>
                <w:lang w:bidi="ar"/>
              </w:rPr>
              <w:t>美的</w:t>
            </w:r>
          </w:p>
        </w:tc>
        <w:tc>
          <w:tcPr>
            <w:tcW w:w="108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Cs w:val="21"/>
              </w:rPr>
            </w:pPr>
            <w:r>
              <w:rPr>
                <w:rFonts w:ascii="宋体" w:hAnsi="宋体" w:cs="宋体" w:hint="eastAsia"/>
                <w:color w:val="000000"/>
                <w:kern w:val="0"/>
                <w:szCs w:val="21"/>
                <w:lang w:bidi="ar"/>
              </w:rPr>
              <w:t>室内</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cs="Calibri"/>
                <w:color w:val="000000"/>
                <w:szCs w:val="21"/>
              </w:rPr>
            </w:pPr>
            <w:r>
              <w:rPr>
                <w:rFonts w:cs="Calibri"/>
                <w:color w:val="000000"/>
                <w:kern w:val="0"/>
                <w:szCs w:val="21"/>
                <w:lang w:bidi="ar"/>
              </w:rPr>
              <w:t>10</w:t>
            </w:r>
          </w:p>
        </w:tc>
        <w:tc>
          <w:tcPr>
            <w:tcW w:w="2250"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rPr>
                <w:rFonts w:ascii="宋体" w:hAnsi="宋体" w:cs="宋体"/>
                <w:color w:val="000000"/>
                <w:sz w:val="18"/>
                <w:szCs w:val="18"/>
              </w:rPr>
            </w:pPr>
          </w:p>
        </w:tc>
      </w:tr>
      <w:tr w:rsidR="00120AED" w:rsidTr="006E6C51">
        <w:trPr>
          <w:trHeight w:val="500"/>
          <w:jc w:val="center"/>
        </w:trPr>
        <w:tc>
          <w:tcPr>
            <w:tcW w:w="9069" w:type="dxa"/>
            <w:gridSpan w:val="7"/>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left"/>
              <w:textAlignment w:val="center"/>
              <w:rPr>
                <w:rFonts w:ascii="宋体" w:hAnsi="宋体" w:cs="宋体"/>
                <w:color w:val="000000"/>
                <w:sz w:val="18"/>
                <w:szCs w:val="18"/>
              </w:rPr>
            </w:pPr>
            <w:r>
              <w:rPr>
                <w:rFonts w:ascii="宋体" w:hAnsi="宋体" w:cs="宋体" w:hint="eastAsia"/>
                <w:color w:val="000000"/>
                <w:kern w:val="0"/>
                <w:sz w:val="18"/>
                <w:szCs w:val="18"/>
                <w:lang w:bidi="ar"/>
              </w:rPr>
              <w:t xml:space="preserve"> 高配变压器</w:t>
            </w:r>
          </w:p>
        </w:tc>
      </w:tr>
      <w:tr w:rsidR="00120AED" w:rsidTr="006E6C51">
        <w:trPr>
          <w:trHeight w:val="5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序号</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设备名称</w:t>
            </w:r>
          </w:p>
        </w:tc>
        <w:tc>
          <w:tcPr>
            <w:tcW w:w="141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规格型号</w:t>
            </w:r>
          </w:p>
        </w:tc>
        <w:tc>
          <w:tcPr>
            <w:tcW w:w="12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制造厂商</w:t>
            </w:r>
          </w:p>
        </w:tc>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安装地点</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数量</w:t>
            </w:r>
          </w:p>
        </w:tc>
        <w:tc>
          <w:tcPr>
            <w:tcW w:w="225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22"/>
              </w:rPr>
            </w:pPr>
            <w:r>
              <w:rPr>
                <w:rFonts w:ascii="宋体" w:hAnsi="宋体" w:cs="宋体" w:hint="eastAsia"/>
                <w:color w:val="000000"/>
                <w:kern w:val="0"/>
                <w:sz w:val="22"/>
                <w:lang w:bidi="ar"/>
              </w:rPr>
              <w:t>工作内容</w:t>
            </w:r>
          </w:p>
        </w:tc>
      </w:tr>
      <w:tr w:rsidR="00120AED" w:rsidTr="006E6C51">
        <w:trPr>
          <w:trHeight w:val="1000"/>
          <w:jc w:val="center"/>
        </w:trPr>
        <w:tc>
          <w:tcPr>
            <w:tcW w:w="5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1</w:t>
            </w:r>
          </w:p>
        </w:tc>
        <w:tc>
          <w:tcPr>
            <w:tcW w:w="15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干式变压器</w:t>
            </w:r>
          </w:p>
        </w:tc>
        <w:tc>
          <w:tcPr>
            <w:tcW w:w="141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SCB10-630/10</w:t>
            </w:r>
          </w:p>
        </w:tc>
        <w:tc>
          <w:tcPr>
            <w:tcW w:w="121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江苏华辰变压器股份有限公司</w:t>
            </w:r>
          </w:p>
        </w:tc>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1F</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1</w:t>
            </w:r>
          </w:p>
        </w:tc>
        <w:tc>
          <w:tcPr>
            <w:tcW w:w="22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二年一次高压变电站的试验</w:t>
            </w:r>
          </w:p>
        </w:tc>
      </w:tr>
    </w:tbl>
    <w:p w:rsidR="00120AED" w:rsidRDefault="00120AED" w:rsidP="00120AED">
      <w:pPr>
        <w:tabs>
          <w:tab w:val="left" w:pos="7200"/>
        </w:tabs>
        <w:adjustRightInd w:val="0"/>
        <w:snapToGrid w:val="0"/>
        <w:spacing w:line="300" w:lineRule="auto"/>
        <w:ind w:firstLineChars="200" w:firstLine="420"/>
        <w:rPr>
          <w:rStyle w:val="afe"/>
        </w:rPr>
      </w:pPr>
    </w:p>
    <w:p w:rsidR="00120AED" w:rsidRDefault="00120AED" w:rsidP="00120AED">
      <w:pPr>
        <w:tabs>
          <w:tab w:val="left" w:pos="7200"/>
        </w:tabs>
        <w:adjustRightInd w:val="0"/>
        <w:snapToGrid w:val="0"/>
        <w:spacing w:line="300" w:lineRule="auto"/>
        <w:ind w:firstLineChars="200" w:firstLine="420"/>
        <w:jc w:val="center"/>
        <w:rPr>
          <w:rStyle w:val="afe"/>
        </w:rPr>
      </w:pPr>
      <w:r>
        <w:rPr>
          <w:rStyle w:val="afe"/>
          <w:rFonts w:hint="eastAsia"/>
        </w:rPr>
        <w:t>祝桥文化中心</w:t>
      </w:r>
    </w:p>
    <w:tbl>
      <w:tblPr>
        <w:tblW w:w="8469" w:type="dxa"/>
        <w:jc w:val="center"/>
        <w:tblLayout w:type="fixed"/>
        <w:tblLook w:val="04A0" w:firstRow="1" w:lastRow="0" w:firstColumn="1" w:lastColumn="0" w:noHBand="0" w:noVBand="1"/>
      </w:tblPr>
      <w:tblGrid>
        <w:gridCol w:w="609"/>
        <w:gridCol w:w="1365"/>
        <w:gridCol w:w="1365"/>
        <w:gridCol w:w="1275"/>
        <w:gridCol w:w="1065"/>
        <w:gridCol w:w="825"/>
        <w:gridCol w:w="1965"/>
      </w:tblGrid>
      <w:tr w:rsidR="00120AED" w:rsidTr="006E6C51">
        <w:trPr>
          <w:trHeight w:val="500"/>
          <w:jc w:val="center"/>
        </w:trPr>
        <w:tc>
          <w:tcPr>
            <w:tcW w:w="8469" w:type="dxa"/>
            <w:gridSpan w:val="7"/>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left"/>
              <w:textAlignment w:val="center"/>
              <w:rPr>
                <w:rFonts w:ascii="宋体" w:hAnsi="宋体" w:cs="宋体"/>
                <w:color w:val="000000"/>
                <w:sz w:val="18"/>
                <w:szCs w:val="18"/>
              </w:rPr>
            </w:pPr>
            <w:r>
              <w:rPr>
                <w:rFonts w:ascii="宋体" w:hAnsi="宋体" w:cs="宋体" w:hint="eastAsia"/>
                <w:color w:val="000000"/>
                <w:kern w:val="0"/>
                <w:sz w:val="18"/>
                <w:szCs w:val="18"/>
                <w:lang w:bidi="ar"/>
              </w:rPr>
              <w:t>空调</w:t>
            </w:r>
          </w:p>
        </w:tc>
      </w:tr>
      <w:tr w:rsidR="00120AED" w:rsidTr="006E6C51">
        <w:trPr>
          <w:trHeight w:val="50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序号</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设备名称</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规格型号</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制造厂商</w:t>
            </w:r>
          </w:p>
        </w:tc>
        <w:tc>
          <w:tcPr>
            <w:tcW w:w="1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安装地点</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数量</w:t>
            </w:r>
          </w:p>
        </w:tc>
        <w:tc>
          <w:tcPr>
            <w:tcW w:w="19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工作内容</w:t>
            </w:r>
          </w:p>
        </w:tc>
      </w:tr>
      <w:tr w:rsidR="00120AED" w:rsidTr="006E6C51">
        <w:trPr>
          <w:trHeight w:val="104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1</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吸顶中央空调</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FNCQ203AB</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大金</w:t>
            </w:r>
          </w:p>
        </w:tc>
        <w:tc>
          <w:tcPr>
            <w:tcW w:w="1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室内</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112</w:t>
            </w:r>
          </w:p>
        </w:tc>
        <w:tc>
          <w:tcPr>
            <w:tcW w:w="1965"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textAlignment w:val="center"/>
              <w:rPr>
                <w:rFonts w:ascii="宋体" w:hAnsi="宋体" w:cs="宋体"/>
                <w:color w:val="000000"/>
                <w:sz w:val="18"/>
                <w:szCs w:val="18"/>
              </w:rPr>
            </w:pPr>
            <w:r>
              <w:rPr>
                <w:rFonts w:ascii="宋体" w:hAnsi="宋体" w:cs="宋体" w:hint="eastAsia"/>
                <w:color w:val="000000"/>
                <w:kern w:val="0"/>
                <w:sz w:val="18"/>
                <w:szCs w:val="18"/>
                <w:lang w:bidi="ar"/>
              </w:rPr>
              <w:t>一年内上门清洗</w:t>
            </w:r>
            <w:r>
              <w:rPr>
                <w:rStyle w:val="font21"/>
                <w:lang w:bidi="ar"/>
              </w:rPr>
              <w:t>2</w:t>
            </w:r>
            <w:r>
              <w:rPr>
                <w:rFonts w:ascii="宋体" w:hAnsi="宋体" w:cs="宋体" w:hint="eastAsia"/>
                <w:color w:val="000000"/>
                <w:kern w:val="0"/>
                <w:sz w:val="18"/>
                <w:szCs w:val="18"/>
                <w:lang w:bidi="ar"/>
              </w:rPr>
              <w:t>次，接到应急报修电话</w:t>
            </w:r>
            <w:r>
              <w:rPr>
                <w:rStyle w:val="font21"/>
                <w:lang w:bidi="ar"/>
              </w:rPr>
              <w:t>1</w:t>
            </w:r>
            <w:r>
              <w:rPr>
                <w:rFonts w:ascii="宋体" w:hAnsi="宋体" w:cs="宋体" w:hint="eastAsia"/>
                <w:color w:val="000000"/>
                <w:kern w:val="0"/>
                <w:sz w:val="18"/>
                <w:szCs w:val="18"/>
                <w:lang w:bidi="ar"/>
              </w:rPr>
              <w:t>小时内赶到现场进行维修</w:t>
            </w:r>
          </w:p>
        </w:tc>
      </w:tr>
      <w:tr w:rsidR="00120AED" w:rsidTr="006E6C51">
        <w:trPr>
          <w:trHeight w:val="50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2</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挂壁空调</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KFR-50GW</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格力</w:t>
            </w:r>
          </w:p>
        </w:tc>
        <w:tc>
          <w:tcPr>
            <w:tcW w:w="1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室内</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7</w:t>
            </w:r>
          </w:p>
        </w:tc>
        <w:tc>
          <w:tcPr>
            <w:tcW w:w="1965"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rPr>
                <w:rFonts w:ascii="宋体" w:hAnsi="宋体" w:cs="宋体"/>
                <w:color w:val="000000"/>
                <w:sz w:val="18"/>
                <w:szCs w:val="18"/>
              </w:rPr>
            </w:pPr>
          </w:p>
        </w:tc>
      </w:tr>
      <w:tr w:rsidR="00120AED" w:rsidTr="006E6C51">
        <w:trPr>
          <w:trHeight w:val="50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3</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立式空调</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KFR-72LW</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格力</w:t>
            </w:r>
          </w:p>
        </w:tc>
        <w:tc>
          <w:tcPr>
            <w:tcW w:w="1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室内</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11</w:t>
            </w:r>
          </w:p>
        </w:tc>
        <w:tc>
          <w:tcPr>
            <w:tcW w:w="1965" w:type="dxa"/>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rPr>
                <w:rFonts w:ascii="宋体" w:hAnsi="宋体" w:cs="宋体"/>
                <w:color w:val="000000"/>
                <w:sz w:val="18"/>
                <w:szCs w:val="18"/>
              </w:rPr>
            </w:pPr>
          </w:p>
        </w:tc>
      </w:tr>
      <w:tr w:rsidR="00120AED" w:rsidTr="006E6C51">
        <w:trPr>
          <w:trHeight w:val="500"/>
          <w:jc w:val="center"/>
        </w:trPr>
        <w:tc>
          <w:tcPr>
            <w:tcW w:w="8469"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left"/>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电梯设备</w:t>
            </w:r>
          </w:p>
        </w:tc>
      </w:tr>
      <w:tr w:rsidR="00120AED" w:rsidTr="006E6C51">
        <w:trPr>
          <w:trHeight w:val="50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序号</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设备名称</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规格型号</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制造厂商</w:t>
            </w:r>
          </w:p>
        </w:tc>
        <w:tc>
          <w:tcPr>
            <w:tcW w:w="1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安装地点</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数量</w:t>
            </w:r>
          </w:p>
        </w:tc>
        <w:tc>
          <w:tcPr>
            <w:tcW w:w="19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工作内容</w:t>
            </w:r>
          </w:p>
        </w:tc>
      </w:tr>
      <w:tr w:rsidR="00120AED" w:rsidTr="006E6C51">
        <w:trPr>
          <w:trHeight w:val="104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Times New Roman" w:hAnsi="Times New Roman"/>
                <w:color w:val="000000"/>
                <w:sz w:val="18"/>
                <w:szCs w:val="18"/>
              </w:rPr>
            </w:pPr>
            <w:r w:rsidRPr="004A30C9">
              <w:rPr>
                <w:rFonts w:ascii="Times New Roman" w:hAnsi="Times New Roman"/>
                <w:color w:val="000000"/>
                <w:kern w:val="0"/>
                <w:sz w:val="18"/>
                <w:szCs w:val="18"/>
                <w:lang w:bidi="ar"/>
              </w:rPr>
              <w:t>1</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曳引式电梯</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Times New Roman" w:hAnsi="Times New Roman"/>
                <w:color w:val="000000"/>
                <w:sz w:val="18"/>
                <w:szCs w:val="18"/>
              </w:rPr>
            </w:pPr>
            <w:r w:rsidRPr="004A30C9">
              <w:rPr>
                <w:rFonts w:ascii="Times New Roman" w:hAnsi="Times New Roman"/>
                <w:color w:val="000000"/>
                <w:kern w:val="0"/>
                <w:sz w:val="18"/>
                <w:szCs w:val="18"/>
                <w:lang w:bidi="ar"/>
              </w:rPr>
              <w:t>TS3331-B09</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上海峰冷电梯有限公司</w:t>
            </w:r>
          </w:p>
        </w:tc>
        <w:tc>
          <w:tcPr>
            <w:tcW w:w="1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大厅</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Pr="004A30C9" w:rsidRDefault="00120AED" w:rsidP="006E6C51">
            <w:pPr>
              <w:widowControl/>
              <w:jc w:val="center"/>
              <w:textAlignment w:val="center"/>
              <w:rPr>
                <w:rFonts w:ascii="Times New Roman" w:hAnsi="Times New Roman"/>
                <w:color w:val="000000"/>
                <w:sz w:val="18"/>
                <w:szCs w:val="18"/>
              </w:rPr>
            </w:pPr>
            <w:r w:rsidRPr="004A30C9">
              <w:rPr>
                <w:rFonts w:ascii="Times New Roman" w:hAnsi="Times New Roman"/>
                <w:color w:val="000000"/>
                <w:kern w:val="0"/>
                <w:sz w:val="18"/>
                <w:szCs w:val="18"/>
                <w:lang w:bidi="ar"/>
              </w:rPr>
              <w:t xml:space="preserve">1 </w:t>
            </w:r>
            <w:r w:rsidRPr="004A30C9">
              <w:rPr>
                <w:rFonts w:ascii="宋体" w:hAnsi="宋体" w:cs="宋体" w:hint="eastAsia"/>
                <w:color w:val="000000"/>
                <w:kern w:val="0"/>
                <w:sz w:val="18"/>
                <w:szCs w:val="18"/>
                <w:lang w:bidi="ar"/>
              </w:rPr>
              <w:t>台</w:t>
            </w:r>
          </w:p>
        </w:tc>
        <w:tc>
          <w:tcPr>
            <w:tcW w:w="196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Pr="004A30C9" w:rsidRDefault="00120AED" w:rsidP="006E6C51">
            <w:pPr>
              <w:widowControl/>
              <w:textAlignment w:val="center"/>
              <w:rPr>
                <w:rFonts w:ascii="宋体" w:hAnsi="宋体" w:cs="宋体"/>
                <w:color w:val="000000"/>
                <w:sz w:val="18"/>
                <w:szCs w:val="18"/>
              </w:rPr>
            </w:pPr>
            <w:r w:rsidRPr="004A30C9">
              <w:rPr>
                <w:rFonts w:ascii="宋体" w:hAnsi="宋体" w:cs="宋体" w:hint="eastAsia"/>
                <w:color w:val="000000"/>
                <w:kern w:val="0"/>
                <w:sz w:val="18"/>
                <w:szCs w:val="18"/>
                <w:lang w:bidi="ar"/>
              </w:rPr>
              <w:t>每月进行</w:t>
            </w:r>
            <w:r w:rsidRPr="004A30C9">
              <w:rPr>
                <w:rStyle w:val="font21"/>
                <w:lang w:bidi="ar"/>
              </w:rPr>
              <w:t>2</w:t>
            </w:r>
            <w:r w:rsidRPr="004A30C9">
              <w:rPr>
                <w:rFonts w:ascii="宋体" w:hAnsi="宋体" w:cs="宋体" w:hint="eastAsia"/>
                <w:color w:val="000000"/>
                <w:kern w:val="0"/>
                <w:sz w:val="18"/>
                <w:szCs w:val="18"/>
                <w:lang w:bidi="ar"/>
              </w:rPr>
              <w:t>次保养，接到报修电话</w:t>
            </w:r>
            <w:r w:rsidRPr="004A30C9">
              <w:rPr>
                <w:rStyle w:val="font21"/>
                <w:lang w:bidi="ar"/>
              </w:rPr>
              <w:t>30</w:t>
            </w:r>
            <w:r w:rsidRPr="004A30C9">
              <w:rPr>
                <w:rFonts w:ascii="宋体" w:hAnsi="宋体" w:cs="宋体" w:hint="eastAsia"/>
                <w:color w:val="000000"/>
                <w:kern w:val="0"/>
                <w:sz w:val="18"/>
                <w:szCs w:val="18"/>
                <w:lang w:bidi="ar"/>
              </w:rPr>
              <w:t>分钟内赶到现场进行维修，一年一次年检，</w:t>
            </w:r>
            <w:r w:rsidRPr="004A30C9">
              <w:rPr>
                <w:rStyle w:val="font21"/>
                <w:lang w:bidi="ar"/>
              </w:rPr>
              <w:t>2</w:t>
            </w:r>
            <w:r w:rsidRPr="004A30C9">
              <w:rPr>
                <w:rFonts w:ascii="宋体" w:hAnsi="宋体" w:cs="宋体" w:hint="eastAsia"/>
                <w:color w:val="000000"/>
                <w:kern w:val="0"/>
                <w:sz w:val="18"/>
                <w:szCs w:val="18"/>
                <w:lang w:bidi="ar"/>
              </w:rPr>
              <w:t>年一次限速器检测</w:t>
            </w:r>
          </w:p>
        </w:tc>
      </w:tr>
      <w:tr w:rsidR="00120AED" w:rsidTr="006E6C51">
        <w:trPr>
          <w:trHeight w:val="500"/>
          <w:jc w:val="center"/>
        </w:trPr>
        <w:tc>
          <w:tcPr>
            <w:tcW w:w="8469"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left"/>
              <w:textAlignment w:val="center"/>
              <w:rPr>
                <w:rFonts w:ascii="宋体" w:hAnsi="宋体" w:cs="宋体"/>
                <w:color w:val="000000"/>
                <w:sz w:val="18"/>
                <w:szCs w:val="18"/>
              </w:rPr>
            </w:pPr>
            <w:r>
              <w:rPr>
                <w:rFonts w:ascii="宋体" w:hAnsi="宋体" w:cs="宋体" w:hint="eastAsia"/>
                <w:color w:val="000000"/>
                <w:kern w:val="0"/>
                <w:sz w:val="18"/>
                <w:szCs w:val="18"/>
                <w:lang w:bidi="ar"/>
              </w:rPr>
              <w:lastRenderedPageBreak/>
              <w:t>消防设施</w:t>
            </w:r>
          </w:p>
        </w:tc>
      </w:tr>
      <w:tr w:rsidR="00120AED" w:rsidTr="006E6C51">
        <w:trPr>
          <w:trHeight w:val="50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序号</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设备名称</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规格型号</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制造厂商</w:t>
            </w:r>
          </w:p>
        </w:tc>
        <w:tc>
          <w:tcPr>
            <w:tcW w:w="1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安装地点</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数量</w:t>
            </w:r>
          </w:p>
        </w:tc>
        <w:tc>
          <w:tcPr>
            <w:tcW w:w="19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工作内容</w:t>
            </w:r>
          </w:p>
        </w:tc>
      </w:tr>
      <w:tr w:rsidR="00120AED" w:rsidTr="006E6C51">
        <w:trPr>
          <w:trHeight w:val="72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1</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消防泵</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Apr-53</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上海通联水泵厂有限公司</w:t>
            </w:r>
          </w:p>
        </w:tc>
        <w:tc>
          <w:tcPr>
            <w:tcW w:w="1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剧场西边</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2</w:t>
            </w:r>
          </w:p>
        </w:tc>
        <w:tc>
          <w:tcPr>
            <w:tcW w:w="19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每月</w:t>
            </w:r>
            <w:r>
              <w:rPr>
                <w:rStyle w:val="font21"/>
                <w:lang w:bidi="ar"/>
              </w:rPr>
              <w:t>1</w:t>
            </w:r>
            <w:r>
              <w:rPr>
                <w:rFonts w:ascii="宋体" w:hAnsi="宋体" w:cs="宋体" w:hint="eastAsia"/>
                <w:color w:val="000000"/>
                <w:kern w:val="0"/>
                <w:sz w:val="18"/>
                <w:szCs w:val="18"/>
                <w:lang w:bidi="ar"/>
              </w:rPr>
              <w:t>次维护保养</w:t>
            </w:r>
          </w:p>
        </w:tc>
      </w:tr>
      <w:tr w:rsidR="00120AED" w:rsidTr="006E6C51">
        <w:trPr>
          <w:trHeight w:val="84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2</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喷淋泵</w:t>
            </w:r>
          </w:p>
        </w:tc>
        <w:tc>
          <w:tcPr>
            <w:tcW w:w="13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XBD5.6/15-80X3</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上海力超有限公司</w:t>
            </w:r>
          </w:p>
        </w:tc>
        <w:tc>
          <w:tcPr>
            <w:tcW w:w="1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剧场西边</w:t>
            </w:r>
          </w:p>
        </w:tc>
        <w:tc>
          <w:tcPr>
            <w:tcW w:w="82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2</w:t>
            </w:r>
          </w:p>
        </w:tc>
        <w:tc>
          <w:tcPr>
            <w:tcW w:w="19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每月</w:t>
            </w:r>
            <w:r>
              <w:rPr>
                <w:rStyle w:val="font21"/>
                <w:lang w:bidi="ar"/>
              </w:rPr>
              <w:t>1</w:t>
            </w:r>
            <w:r>
              <w:rPr>
                <w:rFonts w:ascii="宋体" w:hAnsi="宋体" w:cs="宋体" w:hint="eastAsia"/>
                <w:color w:val="000000"/>
                <w:kern w:val="0"/>
                <w:sz w:val="18"/>
                <w:szCs w:val="18"/>
                <w:lang w:bidi="ar"/>
              </w:rPr>
              <w:t>次维护保养</w:t>
            </w:r>
          </w:p>
        </w:tc>
      </w:tr>
      <w:tr w:rsidR="00120AED" w:rsidTr="006E6C51">
        <w:trPr>
          <w:trHeight w:val="500"/>
          <w:jc w:val="center"/>
        </w:trPr>
        <w:tc>
          <w:tcPr>
            <w:tcW w:w="8469" w:type="dxa"/>
            <w:gridSpan w:val="7"/>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left"/>
              <w:textAlignment w:val="center"/>
              <w:rPr>
                <w:rFonts w:ascii="宋体" w:hAnsi="宋体" w:cs="宋体"/>
                <w:color w:val="000000"/>
                <w:sz w:val="18"/>
                <w:szCs w:val="18"/>
              </w:rPr>
            </w:pPr>
            <w:r>
              <w:rPr>
                <w:rFonts w:ascii="宋体" w:hAnsi="宋体" w:cs="宋体" w:hint="eastAsia"/>
                <w:color w:val="000000"/>
                <w:kern w:val="0"/>
                <w:sz w:val="18"/>
                <w:szCs w:val="18"/>
                <w:lang w:bidi="ar"/>
              </w:rPr>
              <w:t xml:space="preserve"> 高配变压器</w:t>
            </w:r>
          </w:p>
        </w:tc>
      </w:tr>
      <w:tr w:rsidR="00120AED" w:rsidTr="006E6C51">
        <w:trPr>
          <w:trHeight w:val="50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序号</w:t>
            </w:r>
          </w:p>
        </w:tc>
        <w:tc>
          <w:tcPr>
            <w:tcW w:w="136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设备名称</w:t>
            </w:r>
          </w:p>
        </w:tc>
        <w:tc>
          <w:tcPr>
            <w:tcW w:w="136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规格型号</w:t>
            </w:r>
          </w:p>
        </w:tc>
        <w:tc>
          <w:tcPr>
            <w:tcW w:w="12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制造厂商</w:t>
            </w:r>
          </w:p>
        </w:tc>
        <w:tc>
          <w:tcPr>
            <w:tcW w:w="106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安装地点</w:t>
            </w:r>
          </w:p>
        </w:tc>
        <w:tc>
          <w:tcPr>
            <w:tcW w:w="82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数量</w:t>
            </w:r>
          </w:p>
        </w:tc>
        <w:tc>
          <w:tcPr>
            <w:tcW w:w="196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jc w:val="center"/>
              <w:rPr>
                <w:rFonts w:ascii="Times New Roman" w:hAnsi="Times New Roman"/>
                <w:color w:val="000000"/>
                <w:sz w:val="18"/>
                <w:szCs w:val="18"/>
              </w:rPr>
            </w:pPr>
          </w:p>
        </w:tc>
      </w:tr>
      <w:tr w:rsidR="00120AED" w:rsidTr="006E6C51">
        <w:trPr>
          <w:trHeight w:val="760"/>
          <w:jc w:val="center"/>
        </w:trPr>
        <w:tc>
          <w:tcPr>
            <w:tcW w:w="60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1</w:t>
            </w:r>
          </w:p>
        </w:tc>
        <w:tc>
          <w:tcPr>
            <w:tcW w:w="136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J</w:t>
            </w:r>
            <w:r>
              <w:rPr>
                <w:rStyle w:val="font31"/>
                <w:rFonts w:hint="default"/>
                <w:lang w:bidi="ar"/>
              </w:rPr>
              <w:t>型变压器柜</w:t>
            </w:r>
          </w:p>
        </w:tc>
        <w:tc>
          <w:tcPr>
            <w:tcW w:w="136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07NH007-J02</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上海南华兰陵电气有限公司</w:t>
            </w:r>
          </w:p>
        </w:tc>
        <w:tc>
          <w:tcPr>
            <w:tcW w:w="106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大厅东南面</w:t>
            </w:r>
          </w:p>
        </w:tc>
        <w:tc>
          <w:tcPr>
            <w:tcW w:w="82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120AED" w:rsidRDefault="00120AED" w:rsidP="006E6C51">
            <w:pPr>
              <w:widowControl/>
              <w:jc w:val="center"/>
              <w:textAlignment w:val="center"/>
              <w:rPr>
                <w:rFonts w:ascii="Times New Roman" w:hAnsi="Times New Roman"/>
                <w:color w:val="000000"/>
                <w:sz w:val="18"/>
                <w:szCs w:val="18"/>
              </w:rPr>
            </w:pPr>
            <w:r>
              <w:rPr>
                <w:rFonts w:ascii="Times New Roman" w:hAnsi="Times New Roman"/>
                <w:color w:val="000000"/>
                <w:kern w:val="0"/>
                <w:sz w:val="18"/>
                <w:szCs w:val="18"/>
                <w:lang w:bidi="ar"/>
              </w:rPr>
              <w:t>2</w:t>
            </w:r>
          </w:p>
        </w:tc>
        <w:tc>
          <w:tcPr>
            <w:tcW w:w="19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120AED" w:rsidRDefault="00120AED" w:rsidP="006E6C51">
            <w:pPr>
              <w:widowControl/>
              <w:jc w:val="center"/>
              <w:textAlignment w:val="center"/>
              <w:rPr>
                <w:rFonts w:ascii="宋体" w:hAnsi="宋体" w:cs="宋体"/>
                <w:color w:val="000000"/>
                <w:sz w:val="18"/>
                <w:szCs w:val="18"/>
              </w:rPr>
            </w:pPr>
            <w:r>
              <w:rPr>
                <w:rFonts w:ascii="宋体" w:hAnsi="宋体" w:cs="宋体" w:hint="eastAsia"/>
                <w:color w:val="000000"/>
                <w:kern w:val="0"/>
                <w:sz w:val="18"/>
                <w:szCs w:val="18"/>
                <w:lang w:bidi="ar"/>
              </w:rPr>
              <w:t>二年一次高压变电站的试验</w:t>
            </w:r>
          </w:p>
        </w:tc>
      </w:tr>
    </w:tbl>
    <w:p w:rsidR="00120AED" w:rsidRDefault="00120AED" w:rsidP="00120AED">
      <w:pPr>
        <w:tabs>
          <w:tab w:val="left" w:pos="7200"/>
        </w:tabs>
        <w:adjustRightInd w:val="0"/>
        <w:snapToGrid w:val="0"/>
        <w:spacing w:line="300" w:lineRule="auto"/>
        <w:rPr>
          <w:rFonts w:ascii="Times New Roman" w:hAnsi="Times New Roman"/>
          <w:bCs/>
          <w:sz w:val="22"/>
        </w:rPr>
      </w:pPr>
    </w:p>
    <w:p w:rsidR="00120AED" w:rsidRPr="002C45BA"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9.3.5</w:t>
      </w:r>
      <w:r w:rsidRPr="002C45BA">
        <w:rPr>
          <w:rFonts w:ascii="Times New Roman" w:hAnsi="Times New Roman" w:hint="eastAsia"/>
          <w:bCs/>
          <w:sz w:val="22"/>
        </w:rPr>
        <w:t>会务</w:t>
      </w:r>
    </w:p>
    <w:p w:rsidR="00120AED" w:rsidRPr="002C45BA"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w:t>
      </w:r>
      <w:r w:rsidRPr="002C45BA">
        <w:rPr>
          <w:rFonts w:ascii="Times New Roman" w:hAnsi="Times New Roman" w:hint="eastAsia"/>
          <w:bCs/>
          <w:sz w:val="22"/>
        </w:rPr>
        <w:t>1</w:t>
      </w:r>
      <w:r w:rsidRPr="002C45BA">
        <w:rPr>
          <w:rFonts w:ascii="Times New Roman" w:hAnsi="Times New Roman" w:hint="eastAsia"/>
          <w:bCs/>
          <w:sz w:val="22"/>
        </w:rPr>
        <w:t>）工作职责：</w:t>
      </w:r>
      <w:r w:rsidRPr="002C45BA">
        <w:rPr>
          <w:rFonts w:ascii="Times New Roman" w:hAnsi="Times New Roman" w:hint="eastAsia"/>
          <w:bCs/>
          <w:sz w:val="22"/>
        </w:rPr>
        <w:t xml:space="preserve"> </w:t>
      </w:r>
      <w:r w:rsidRPr="002C45BA">
        <w:rPr>
          <w:rFonts w:ascii="Times New Roman" w:hAnsi="Times New Roman" w:hint="eastAsia"/>
          <w:bCs/>
          <w:sz w:val="22"/>
        </w:rPr>
        <w:t>会场布置、会务接待服务、会场保洁、会务用品清洗、消毒。</w:t>
      </w:r>
    </w:p>
    <w:p w:rsidR="00120AED" w:rsidRPr="002C45BA"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w:t>
      </w:r>
      <w:r w:rsidRPr="002C45BA">
        <w:rPr>
          <w:rFonts w:ascii="Times New Roman" w:hAnsi="Times New Roman" w:hint="eastAsia"/>
          <w:bCs/>
          <w:sz w:val="22"/>
        </w:rPr>
        <w:t>2</w:t>
      </w:r>
      <w:r w:rsidRPr="002C45BA">
        <w:rPr>
          <w:rFonts w:ascii="Times New Roman" w:hAnsi="Times New Roman" w:hint="eastAsia"/>
          <w:bCs/>
          <w:sz w:val="22"/>
        </w:rPr>
        <w:t>）总体要求：负责各项活动的服务、咨询、秩序维护，各类会议会前会中会后服务等。身体健康、遵纪守法，有责任心，服务态度好，无不良记录和嗜好，礼貌用语、服务规范、统一着装。</w:t>
      </w:r>
    </w:p>
    <w:p w:rsidR="00120AED" w:rsidRPr="002C45BA"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w:t>
      </w:r>
      <w:r w:rsidRPr="002C45BA">
        <w:rPr>
          <w:rFonts w:ascii="Times New Roman" w:hAnsi="Times New Roman" w:hint="eastAsia"/>
          <w:bCs/>
          <w:sz w:val="22"/>
        </w:rPr>
        <w:t>3</w:t>
      </w:r>
      <w:r w:rsidRPr="002C45BA">
        <w:rPr>
          <w:rFonts w:ascii="Times New Roman" w:hAnsi="Times New Roman" w:hint="eastAsia"/>
          <w:bCs/>
          <w:sz w:val="22"/>
        </w:rPr>
        <w:t>）工作时间要求：</w:t>
      </w:r>
      <w:r w:rsidRPr="002C45BA">
        <w:rPr>
          <w:rFonts w:ascii="Times New Roman" w:hAnsi="Times New Roman" w:hint="eastAsia"/>
          <w:bCs/>
          <w:sz w:val="22"/>
        </w:rPr>
        <w:t>8</w:t>
      </w:r>
      <w:r w:rsidRPr="002C45BA">
        <w:rPr>
          <w:rFonts w:ascii="Times New Roman" w:hAnsi="Times New Roman" w:hint="eastAsia"/>
          <w:bCs/>
          <w:sz w:val="22"/>
        </w:rPr>
        <w:t>小时制，做五休二。</w:t>
      </w:r>
    </w:p>
    <w:p w:rsidR="00120AED" w:rsidRPr="002C45BA"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w:t>
      </w:r>
      <w:r w:rsidRPr="002C45BA">
        <w:rPr>
          <w:rFonts w:ascii="Times New Roman" w:hAnsi="Times New Roman" w:hint="eastAsia"/>
          <w:bCs/>
          <w:sz w:val="22"/>
        </w:rPr>
        <w:t>4</w:t>
      </w:r>
      <w:r w:rsidRPr="002C45BA">
        <w:rPr>
          <w:rFonts w:ascii="Times New Roman" w:hAnsi="Times New Roman" w:hint="eastAsia"/>
          <w:bCs/>
          <w:sz w:val="22"/>
        </w:rPr>
        <w:t>）人员自身要求：</w:t>
      </w:r>
      <w:r w:rsidRPr="002C45BA">
        <w:rPr>
          <w:rFonts w:ascii="Times New Roman" w:hAnsi="Times New Roman" w:hint="eastAsia"/>
          <w:bCs/>
          <w:sz w:val="22"/>
        </w:rPr>
        <w:t xml:space="preserve"> </w:t>
      </w:r>
      <w:r w:rsidRPr="002C45BA">
        <w:rPr>
          <w:rFonts w:ascii="Times New Roman" w:hAnsi="Times New Roman" w:hint="eastAsia"/>
          <w:bCs/>
          <w:sz w:val="22"/>
        </w:rPr>
        <w:t>具备初中及以上文化程度，身体健康，形象气质佳，有相关工作经验。</w:t>
      </w:r>
      <w:r w:rsidRPr="002C45BA">
        <w:rPr>
          <w:rFonts w:ascii="Times New Roman" w:hAnsi="Times New Roman" w:hint="eastAsia"/>
          <w:bCs/>
          <w:sz w:val="22"/>
        </w:rPr>
        <w:t xml:space="preserve"> </w:t>
      </w:r>
    </w:p>
    <w:p w:rsidR="00120AED" w:rsidRPr="002C45BA"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w:t>
      </w:r>
      <w:r w:rsidRPr="002C45BA">
        <w:rPr>
          <w:rFonts w:ascii="Times New Roman" w:hAnsi="Times New Roman" w:hint="eastAsia"/>
          <w:bCs/>
          <w:sz w:val="22"/>
        </w:rPr>
        <w:t>5</w:t>
      </w:r>
      <w:r w:rsidRPr="002C45BA">
        <w:rPr>
          <w:rFonts w:ascii="Times New Roman" w:hAnsi="Times New Roman" w:hint="eastAsia"/>
          <w:bCs/>
          <w:sz w:val="22"/>
        </w:rPr>
        <w:t>）具体要求：</w:t>
      </w:r>
    </w:p>
    <w:p w:rsidR="00120AED" w:rsidRPr="002C45BA"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接到会议通知，会务人员提前</w:t>
      </w:r>
      <w:r w:rsidRPr="002C45BA">
        <w:rPr>
          <w:rFonts w:ascii="Times New Roman" w:hAnsi="Times New Roman" w:hint="eastAsia"/>
          <w:bCs/>
          <w:sz w:val="22"/>
        </w:rPr>
        <w:t>30</w:t>
      </w:r>
      <w:r w:rsidRPr="002C45BA">
        <w:rPr>
          <w:rFonts w:ascii="Times New Roman" w:hAnsi="Times New Roman" w:hint="eastAsia"/>
          <w:bCs/>
          <w:sz w:val="22"/>
        </w:rPr>
        <w:t>分钟进入会议室，做好开启灯光，打开门窗通风，摆放座椅、席卡、茶杯、茶叶、倒茶水等工作。发现问题及时通知设备人员进行检修。如有特别要求，按要求执行，包括摆放条桌及更换或增添座椅。会议室期间不脱岗、按规定上茶续水、服务中要做到“一笑”、“二礼”、“三轻”、“四勤”。会议结束后，检查会议室内是否有客人遗忘的物品，如有应及时交还客人或交项目负责人处理，清理桌上的资料、茶杯、等物品。关闭室内照明、空调等电器开关，关闭门窗。</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w:t>
      </w:r>
      <w:r w:rsidRPr="002C45BA">
        <w:rPr>
          <w:rFonts w:ascii="Times New Roman" w:hAnsi="Times New Roman" w:hint="eastAsia"/>
          <w:bCs/>
          <w:sz w:val="22"/>
        </w:rPr>
        <w:t>7</w:t>
      </w:r>
      <w:r w:rsidRPr="002C45BA">
        <w:rPr>
          <w:rFonts w:ascii="Times New Roman" w:hAnsi="Times New Roman" w:hint="eastAsia"/>
          <w:bCs/>
          <w:sz w:val="22"/>
        </w:rPr>
        <w:t>）其它要求：</w:t>
      </w:r>
      <w:r w:rsidRPr="002C45BA">
        <w:rPr>
          <w:rFonts w:ascii="Times New Roman" w:hAnsi="Times New Roman" w:hint="eastAsia"/>
          <w:bCs/>
          <w:sz w:val="22"/>
        </w:rPr>
        <w:t xml:space="preserve"> </w:t>
      </w:r>
      <w:r w:rsidRPr="002C45BA">
        <w:rPr>
          <w:rFonts w:ascii="Times New Roman" w:hAnsi="Times New Roman" w:hint="eastAsia"/>
          <w:bCs/>
          <w:sz w:val="22"/>
        </w:rPr>
        <w:t>完成</w:t>
      </w:r>
      <w:r>
        <w:rPr>
          <w:rFonts w:ascii="Times New Roman" w:hAnsi="Times New Roman" w:hint="eastAsia"/>
          <w:bCs/>
          <w:sz w:val="22"/>
        </w:rPr>
        <w:t>采购人</w:t>
      </w:r>
      <w:r w:rsidRPr="002C45BA">
        <w:rPr>
          <w:rFonts w:ascii="Times New Roman" w:hAnsi="Times New Roman" w:hint="eastAsia"/>
          <w:bCs/>
          <w:sz w:val="22"/>
        </w:rPr>
        <w:t>临时交办其他任务。</w:t>
      </w:r>
    </w:p>
    <w:p w:rsidR="00120AED" w:rsidRPr="002C45BA"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9.3.6</w:t>
      </w:r>
      <w:r w:rsidRPr="002C45BA">
        <w:rPr>
          <w:rFonts w:ascii="Times New Roman" w:hAnsi="Times New Roman" w:hint="eastAsia"/>
          <w:bCs/>
          <w:sz w:val="22"/>
        </w:rPr>
        <w:t>室内绿化养护</w:t>
      </w:r>
    </w:p>
    <w:p w:rsidR="00120AED" w:rsidRPr="002C45BA"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由保洁员兼任，每周定期对花木进行管理，浇水、施肥、病虫害防治、修剪整形、清洁叶片等</w:t>
      </w:r>
      <w:r>
        <w:rPr>
          <w:rFonts w:ascii="Times New Roman" w:hAnsi="Times New Roman" w:hint="eastAsia"/>
          <w:bCs/>
          <w:sz w:val="22"/>
        </w:rPr>
        <w:t>。保证植物叶片光泽、花朵鲜艳。土壤表层无杂物、无枯叶。整体造型所选品种为室内盆栽</w:t>
      </w:r>
      <w:r w:rsidRPr="002C45BA">
        <w:rPr>
          <w:rFonts w:ascii="Times New Roman" w:hAnsi="Times New Roman" w:hint="eastAsia"/>
          <w:bCs/>
          <w:sz w:val="22"/>
        </w:rPr>
        <w:t>选用无毒、无害、无味、观赏效果一致。叶子健壮，叶色正常，在正常的条件下不黄叶、不焦叶、不落叶。如出现不符合要求的及时更换植物。花盆不定期擦拭，任何时候不得有污渍杂物。浇水时不得洒出、溢出。做到清洁卫生、叶面无尘土、无枯枝落叶、无病虫害，盆土无异味。</w:t>
      </w:r>
    </w:p>
    <w:p w:rsidR="00120AED" w:rsidRPr="002C45BA"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2C45BA">
        <w:rPr>
          <w:rFonts w:ascii="Times New Roman" w:hAnsi="Times New Roman" w:hint="eastAsia"/>
          <w:bCs/>
          <w:sz w:val="22"/>
        </w:rPr>
        <w:t>室内摆绿清单</w:t>
      </w:r>
    </w:p>
    <w:tbl>
      <w:tblPr>
        <w:tblStyle w:val="TableNormal"/>
        <w:tblW w:w="8453" w:type="dxa"/>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759"/>
        <w:gridCol w:w="1634"/>
        <w:gridCol w:w="2216"/>
        <w:gridCol w:w="1078"/>
        <w:gridCol w:w="1481"/>
        <w:gridCol w:w="1285"/>
      </w:tblGrid>
      <w:tr w:rsidR="00120AED" w:rsidTr="006E6C51">
        <w:trPr>
          <w:trHeight w:val="623"/>
          <w:jc w:val="center"/>
        </w:trPr>
        <w:tc>
          <w:tcPr>
            <w:tcW w:w="759" w:type="dxa"/>
            <w:tcBorders>
              <w:bottom w:val="single" w:sz="6" w:space="0" w:color="000000"/>
            </w:tcBorders>
            <w:vAlign w:val="center"/>
          </w:tcPr>
          <w:p w:rsidR="00120AED" w:rsidRDefault="00120AED" w:rsidP="006E6C51">
            <w:pPr>
              <w:pStyle w:val="TableText"/>
              <w:spacing w:before="68" w:line="222" w:lineRule="auto"/>
              <w:jc w:val="center"/>
              <w:rPr>
                <w:sz w:val="21"/>
                <w:szCs w:val="21"/>
              </w:rPr>
            </w:pPr>
            <w:r>
              <w:rPr>
                <w:spacing w:val="-2"/>
                <w:sz w:val="21"/>
                <w:szCs w:val="21"/>
              </w:rPr>
              <w:lastRenderedPageBreak/>
              <w:t>序号</w:t>
            </w:r>
          </w:p>
        </w:tc>
        <w:tc>
          <w:tcPr>
            <w:tcW w:w="1634" w:type="dxa"/>
            <w:tcBorders>
              <w:bottom w:val="single" w:sz="6" w:space="0" w:color="000000"/>
            </w:tcBorders>
            <w:vAlign w:val="center"/>
          </w:tcPr>
          <w:p w:rsidR="00120AED" w:rsidRDefault="00120AED" w:rsidP="006E6C51">
            <w:pPr>
              <w:pStyle w:val="TableText"/>
              <w:spacing w:before="69" w:line="221" w:lineRule="auto"/>
              <w:jc w:val="center"/>
              <w:rPr>
                <w:sz w:val="21"/>
                <w:szCs w:val="21"/>
              </w:rPr>
            </w:pPr>
            <w:r>
              <w:rPr>
                <w:spacing w:val="-6"/>
                <w:sz w:val="21"/>
                <w:szCs w:val="21"/>
              </w:rPr>
              <w:t>区域</w:t>
            </w:r>
          </w:p>
        </w:tc>
        <w:tc>
          <w:tcPr>
            <w:tcW w:w="2216" w:type="dxa"/>
            <w:tcBorders>
              <w:bottom w:val="single" w:sz="6" w:space="0" w:color="000000"/>
            </w:tcBorders>
            <w:vAlign w:val="center"/>
          </w:tcPr>
          <w:p w:rsidR="00120AED" w:rsidRDefault="00120AED" w:rsidP="006E6C51">
            <w:pPr>
              <w:pStyle w:val="TableText"/>
              <w:spacing w:before="68" w:line="223" w:lineRule="auto"/>
              <w:jc w:val="center"/>
              <w:rPr>
                <w:sz w:val="21"/>
                <w:szCs w:val="21"/>
              </w:rPr>
            </w:pPr>
            <w:r>
              <w:rPr>
                <w:spacing w:val="-3"/>
                <w:sz w:val="21"/>
                <w:szCs w:val="21"/>
              </w:rPr>
              <w:t>名称</w:t>
            </w:r>
          </w:p>
        </w:tc>
        <w:tc>
          <w:tcPr>
            <w:tcW w:w="1078" w:type="dxa"/>
            <w:tcBorders>
              <w:bottom w:val="single" w:sz="6" w:space="0" w:color="000000"/>
            </w:tcBorders>
            <w:vAlign w:val="center"/>
          </w:tcPr>
          <w:p w:rsidR="00120AED" w:rsidRDefault="00120AED" w:rsidP="006E6C51">
            <w:pPr>
              <w:pStyle w:val="TableText"/>
              <w:spacing w:before="69" w:line="221" w:lineRule="auto"/>
              <w:jc w:val="center"/>
              <w:rPr>
                <w:sz w:val="21"/>
                <w:szCs w:val="21"/>
              </w:rPr>
            </w:pPr>
            <w:r>
              <w:rPr>
                <w:spacing w:val="-2"/>
                <w:sz w:val="21"/>
                <w:szCs w:val="21"/>
              </w:rPr>
              <w:t>数量</w:t>
            </w:r>
          </w:p>
        </w:tc>
        <w:tc>
          <w:tcPr>
            <w:tcW w:w="1481" w:type="dxa"/>
            <w:tcBorders>
              <w:bottom w:val="single" w:sz="6" w:space="0" w:color="000000"/>
            </w:tcBorders>
            <w:vAlign w:val="center"/>
          </w:tcPr>
          <w:p w:rsidR="00120AED" w:rsidRDefault="00120AED" w:rsidP="006E6C51">
            <w:pPr>
              <w:pStyle w:val="TableText"/>
              <w:spacing w:before="68" w:line="241" w:lineRule="auto"/>
              <w:jc w:val="center"/>
              <w:rPr>
                <w:sz w:val="21"/>
                <w:szCs w:val="21"/>
              </w:rPr>
            </w:pPr>
            <w:r>
              <w:rPr>
                <w:spacing w:val="-2"/>
                <w:sz w:val="21"/>
                <w:szCs w:val="21"/>
              </w:rPr>
              <w:t>规格（</w:t>
            </w:r>
            <w:r>
              <w:rPr>
                <w:rFonts w:ascii="Calibri" w:eastAsia="Calibri" w:hAnsi="Calibri" w:cs="Calibri"/>
                <w:spacing w:val="-2"/>
                <w:sz w:val="21"/>
                <w:szCs w:val="21"/>
              </w:rPr>
              <w:t>cm</w:t>
            </w:r>
            <w:r>
              <w:rPr>
                <w:spacing w:val="-2"/>
                <w:sz w:val="21"/>
                <w:szCs w:val="21"/>
              </w:rPr>
              <w:t>）</w:t>
            </w:r>
          </w:p>
        </w:tc>
        <w:tc>
          <w:tcPr>
            <w:tcW w:w="1285" w:type="dxa"/>
            <w:tcBorders>
              <w:bottom w:val="single" w:sz="6" w:space="0" w:color="000000"/>
            </w:tcBorders>
            <w:vAlign w:val="center"/>
          </w:tcPr>
          <w:p w:rsidR="00120AED" w:rsidRDefault="00120AED" w:rsidP="006E6C51">
            <w:pPr>
              <w:pStyle w:val="TableText"/>
              <w:spacing w:before="68" w:line="222" w:lineRule="auto"/>
              <w:jc w:val="center"/>
              <w:rPr>
                <w:sz w:val="21"/>
                <w:szCs w:val="21"/>
              </w:rPr>
            </w:pPr>
            <w:r>
              <w:rPr>
                <w:spacing w:val="-3"/>
                <w:sz w:val="21"/>
                <w:szCs w:val="21"/>
              </w:rPr>
              <w:t>备注</w:t>
            </w:r>
          </w:p>
        </w:tc>
      </w:tr>
      <w:tr w:rsidR="00120AED" w:rsidTr="006E6C51">
        <w:trPr>
          <w:trHeight w:val="501"/>
          <w:jc w:val="center"/>
        </w:trPr>
        <w:tc>
          <w:tcPr>
            <w:tcW w:w="759" w:type="dxa"/>
            <w:vMerge w:val="restart"/>
            <w:tcBorders>
              <w:top w:val="single" w:sz="6" w:space="0" w:color="000000"/>
              <w:bottom w:val="single" w:sz="6" w:space="0" w:color="000000"/>
            </w:tcBorders>
            <w:vAlign w:val="center"/>
          </w:tcPr>
          <w:p w:rsidR="00120AED" w:rsidRDefault="00120AED" w:rsidP="006E6C51">
            <w:pPr>
              <w:jc w:val="center"/>
              <w:rPr>
                <w:rFonts w:ascii="Arial"/>
              </w:rPr>
            </w:pPr>
            <w:r>
              <w:rPr>
                <w:rFonts w:ascii="Arial" w:hint="eastAsia"/>
              </w:rPr>
              <w:t>1</w:t>
            </w:r>
          </w:p>
        </w:tc>
        <w:tc>
          <w:tcPr>
            <w:tcW w:w="1634" w:type="dxa"/>
            <w:vMerge w:val="restart"/>
            <w:tcBorders>
              <w:top w:val="single" w:sz="6" w:space="0" w:color="000000"/>
              <w:bottom w:val="single" w:sz="6" w:space="0" w:color="000000"/>
            </w:tcBorders>
            <w:vAlign w:val="center"/>
          </w:tcPr>
          <w:p w:rsidR="00120AED" w:rsidRDefault="00120AED" w:rsidP="006E6C51">
            <w:pPr>
              <w:jc w:val="center"/>
              <w:rPr>
                <w:rFonts w:ascii="Arial"/>
              </w:rPr>
            </w:pPr>
            <w:r>
              <w:rPr>
                <w:rFonts w:ascii="Arial" w:hint="eastAsia"/>
              </w:rPr>
              <w:t>机关大院</w:t>
            </w:r>
          </w:p>
        </w:tc>
        <w:tc>
          <w:tcPr>
            <w:tcW w:w="2216" w:type="dxa"/>
            <w:tcBorders>
              <w:top w:val="single" w:sz="6" w:space="0" w:color="000000"/>
              <w:bottom w:val="single" w:sz="6" w:space="0" w:color="000000"/>
            </w:tcBorders>
            <w:vAlign w:val="center"/>
          </w:tcPr>
          <w:p w:rsidR="00120AED" w:rsidRDefault="00120AED" w:rsidP="006E6C51">
            <w:pPr>
              <w:pStyle w:val="TableText"/>
              <w:spacing w:before="154" w:line="221" w:lineRule="auto"/>
              <w:ind w:left="109"/>
              <w:jc w:val="center"/>
              <w:rPr>
                <w:sz w:val="21"/>
                <w:szCs w:val="21"/>
              </w:rPr>
            </w:pPr>
            <w:r>
              <w:rPr>
                <w:spacing w:val="-1"/>
                <w:sz w:val="21"/>
                <w:szCs w:val="21"/>
              </w:rPr>
              <w:t>室内</w:t>
            </w:r>
            <w:r>
              <w:rPr>
                <w:rFonts w:ascii="Calibri" w:eastAsia="Calibri" w:hAnsi="Calibri" w:cs="Calibri"/>
                <w:spacing w:val="-1"/>
                <w:sz w:val="21"/>
                <w:szCs w:val="21"/>
              </w:rPr>
              <w:t>-</w:t>
            </w:r>
            <w:r>
              <w:rPr>
                <w:spacing w:val="-1"/>
                <w:sz w:val="21"/>
                <w:szCs w:val="21"/>
              </w:rPr>
              <w:t>小盆</w:t>
            </w:r>
          </w:p>
        </w:tc>
        <w:tc>
          <w:tcPr>
            <w:tcW w:w="1078" w:type="dxa"/>
            <w:tcBorders>
              <w:top w:val="single" w:sz="6" w:space="0" w:color="000000"/>
              <w:bottom w:val="single" w:sz="6" w:space="0" w:color="000000"/>
            </w:tcBorders>
            <w:vAlign w:val="center"/>
          </w:tcPr>
          <w:p w:rsidR="00120AED" w:rsidRDefault="00120AED" w:rsidP="006E6C51">
            <w:pPr>
              <w:spacing w:before="197" w:line="178" w:lineRule="auto"/>
              <w:ind w:left="120"/>
              <w:jc w:val="center"/>
              <w:rPr>
                <w:rFonts w:cs="Calibri"/>
                <w:szCs w:val="21"/>
              </w:rPr>
            </w:pPr>
            <w:r>
              <w:rPr>
                <w:rFonts w:cs="Calibri" w:hint="eastAsia"/>
                <w:spacing w:val="-4"/>
                <w:szCs w:val="21"/>
              </w:rPr>
              <w:t>80</w:t>
            </w:r>
          </w:p>
        </w:tc>
        <w:tc>
          <w:tcPr>
            <w:tcW w:w="1481" w:type="dxa"/>
            <w:tcBorders>
              <w:top w:val="single" w:sz="6" w:space="0" w:color="000000"/>
              <w:bottom w:val="single" w:sz="6" w:space="0" w:color="000000"/>
            </w:tcBorders>
            <w:vAlign w:val="center"/>
          </w:tcPr>
          <w:p w:rsidR="00120AED" w:rsidRDefault="00120AED" w:rsidP="006E6C51">
            <w:pPr>
              <w:spacing w:before="196" w:line="179" w:lineRule="auto"/>
              <w:ind w:left="115"/>
              <w:jc w:val="center"/>
              <w:rPr>
                <w:rFonts w:eastAsia="Calibri" w:cs="Calibri"/>
                <w:szCs w:val="21"/>
              </w:rPr>
            </w:pPr>
            <w:r>
              <w:rPr>
                <w:rFonts w:eastAsia="Calibri" w:cs="Calibri"/>
                <w:spacing w:val="-2"/>
                <w:szCs w:val="21"/>
              </w:rPr>
              <w:t>30cm</w:t>
            </w:r>
          </w:p>
        </w:tc>
        <w:tc>
          <w:tcPr>
            <w:tcW w:w="1285" w:type="dxa"/>
            <w:tcBorders>
              <w:top w:val="single" w:sz="6" w:space="0" w:color="000000"/>
              <w:bottom w:val="single" w:sz="6" w:space="0" w:color="000000"/>
            </w:tcBorders>
            <w:vAlign w:val="center"/>
          </w:tcPr>
          <w:p w:rsidR="00120AED" w:rsidRDefault="00120AED" w:rsidP="006E6C51">
            <w:pPr>
              <w:pStyle w:val="TableText"/>
              <w:spacing w:before="155" w:line="224" w:lineRule="auto"/>
              <w:ind w:left="117"/>
              <w:jc w:val="center"/>
              <w:rPr>
                <w:sz w:val="21"/>
                <w:szCs w:val="21"/>
              </w:rPr>
            </w:pPr>
            <w:r>
              <w:rPr>
                <w:spacing w:val="-2"/>
                <w:sz w:val="21"/>
                <w:szCs w:val="21"/>
              </w:rPr>
              <w:t>配盆</w:t>
            </w:r>
          </w:p>
        </w:tc>
      </w:tr>
      <w:tr w:rsidR="00120AED" w:rsidTr="006E6C51">
        <w:trPr>
          <w:trHeight w:val="501"/>
          <w:jc w:val="center"/>
        </w:trPr>
        <w:tc>
          <w:tcPr>
            <w:tcW w:w="759" w:type="dxa"/>
            <w:vMerge/>
            <w:tcBorders>
              <w:top w:val="single" w:sz="6" w:space="0" w:color="000000"/>
              <w:bottom w:val="single" w:sz="6" w:space="0" w:color="000000"/>
            </w:tcBorders>
            <w:vAlign w:val="center"/>
          </w:tcPr>
          <w:p w:rsidR="00120AED" w:rsidRDefault="00120AED" w:rsidP="006E6C51">
            <w:pPr>
              <w:jc w:val="center"/>
              <w:rPr>
                <w:rFonts w:ascii="Arial"/>
              </w:rPr>
            </w:pPr>
          </w:p>
        </w:tc>
        <w:tc>
          <w:tcPr>
            <w:tcW w:w="1634" w:type="dxa"/>
            <w:vMerge/>
            <w:tcBorders>
              <w:top w:val="single" w:sz="6" w:space="0" w:color="000000"/>
              <w:bottom w:val="single" w:sz="6" w:space="0" w:color="000000"/>
            </w:tcBorders>
            <w:vAlign w:val="center"/>
          </w:tcPr>
          <w:p w:rsidR="00120AED" w:rsidRDefault="00120AED" w:rsidP="006E6C51">
            <w:pPr>
              <w:jc w:val="center"/>
              <w:rPr>
                <w:rFonts w:ascii="Arial"/>
              </w:rPr>
            </w:pPr>
          </w:p>
        </w:tc>
        <w:tc>
          <w:tcPr>
            <w:tcW w:w="2216" w:type="dxa"/>
            <w:tcBorders>
              <w:top w:val="single" w:sz="6" w:space="0" w:color="000000"/>
              <w:bottom w:val="single" w:sz="6" w:space="0" w:color="000000"/>
            </w:tcBorders>
            <w:vAlign w:val="center"/>
          </w:tcPr>
          <w:p w:rsidR="00120AED" w:rsidRDefault="00120AED" w:rsidP="006E6C51">
            <w:pPr>
              <w:pStyle w:val="TableText"/>
              <w:spacing w:before="159" w:line="221" w:lineRule="auto"/>
              <w:ind w:left="109"/>
              <w:jc w:val="center"/>
              <w:rPr>
                <w:sz w:val="21"/>
                <w:szCs w:val="21"/>
              </w:rPr>
            </w:pPr>
            <w:r>
              <w:rPr>
                <w:spacing w:val="-5"/>
                <w:sz w:val="21"/>
                <w:szCs w:val="21"/>
              </w:rPr>
              <w:t>室内</w:t>
            </w:r>
            <w:r>
              <w:rPr>
                <w:rFonts w:ascii="Calibri" w:eastAsia="Calibri" w:hAnsi="Calibri" w:cs="Calibri"/>
                <w:spacing w:val="-5"/>
                <w:sz w:val="21"/>
                <w:szCs w:val="21"/>
              </w:rPr>
              <w:t>-</w:t>
            </w:r>
            <w:r>
              <w:rPr>
                <w:rFonts w:ascii="Calibri" w:eastAsia="Calibri" w:hAnsi="Calibri" w:cs="Calibri"/>
                <w:spacing w:val="-20"/>
                <w:sz w:val="21"/>
                <w:szCs w:val="21"/>
              </w:rPr>
              <w:t xml:space="preserve"> </w:t>
            </w:r>
            <w:r>
              <w:rPr>
                <w:spacing w:val="-5"/>
                <w:sz w:val="21"/>
                <w:szCs w:val="21"/>
              </w:rPr>
              <w:t>中盆</w:t>
            </w:r>
          </w:p>
        </w:tc>
        <w:tc>
          <w:tcPr>
            <w:tcW w:w="1078" w:type="dxa"/>
            <w:tcBorders>
              <w:top w:val="single" w:sz="6" w:space="0" w:color="000000"/>
              <w:bottom w:val="single" w:sz="6" w:space="0" w:color="000000"/>
            </w:tcBorders>
            <w:vAlign w:val="center"/>
          </w:tcPr>
          <w:p w:rsidR="00120AED" w:rsidRDefault="00120AED" w:rsidP="006E6C51">
            <w:pPr>
              <w:spacing w:before="201" w:line="179" w:lineRule="auto"/>
              <w:ind w:left="112"/>
              <w:jc w:val="center"/>
              <w:rPr>
                <w:rFonts w:cs="Calibri"/>
                <w:szCs w:val="21"/>
              </w:rPr>
            </w:pPr>
            <w:r>
              <w:rPr>
                <w:rFonts w:cs="Calibri" w:hint="eastAsia"/>
                <w:spacing w:val="-3"/>
                <w:szCs w:val="21"/>
              </w:rPr>
              <w:t>120</w:t>
            </w:r>
          </w:p>
        </w:tc>
        <w:tc>
          <w:tcPr>
            <w:tcW w:w="1481" w:type="dxa"/>
            <w:tcBorders>
              <w:top w:val="single" w:sz="6" w:space="0" w:color="000000"/>
              <w:bottom w:val="single" w:sz="6" w:space="0" w:color="000000"/>
            </w:tcBorders>
            <w:vAlign w:val="center"/>
          </w:tcPr>
          <w:p w:rsidR="00120AED" w:rsidRDefault="00120AED" w:rsidP="006E6C51">
            <w:pPr>
              <w:spacing w:before="201" w:line="179" w:lineRule="auto"/>
              <w:ind w:left="115"/>
              <w:jc w:val="center"/>
              <w:rPr>
                <w:rFonts w:eastAsia="Calibri" w:cs="Calibri"/>
                <w:szCs w:val="21"/>
              </w:rPr>
            </w:pPr>
            <w:r>
              <w:rPr>
                <w:rFonts w:eastAsia="Calibri" w:cs="Calibri"/>
                <w:spacing w:val="-2"/>
                <w:szCs w:val="21"/>
              </w:rPr>
              <w:t>60-80cm</w:t>
            </w:r>
          </w:p>
        </w:tc>
        <w:tc>
          <w:tcPr>
            <w:tcW w:w="1285" w:type="dxa"/>
            <w:tcBorders>
              <w:top w:val="single" w:sz="6" w:space="0" w:color="000000"/>
              <w:bottom w:val="single" w:sz="6" w:space="0" w:color="000000"/>
            </w:tcBorders>
            <w:vAlign w:val="center"/>
          </w:tcPr>
          <w:p w:rsidR="00120AED" w:rsidRDefault="00120AED" w:rsidP="006E6C51">
            <w:pPr>
              <w:pStyle w:val="TableText"/>
              <w:spacing w:before="160" w:line="224" w:lineRule="auto"/>
              <w:ind w:left="117"/>
              <w:jc w:val="center"/>
              <w:rPr>
                <w:sz w:val="21"/>
                <w:szCs w:val="21"/>
              </w:rPr>
            </w:pPr>
            <w:r>
              <w:rPr>
                <w:spacing w:val="-2"/>
                <w:sz w:val="21"/>
                <w:szCs w:val="21"/>
              </w:rPr>
              <w:t>配盆</w:t>
            </w:r>
          </w:p>
        </w:tc>
      </w:tr>
      <w:tr w:rsidR="00120AED" w:rsidTr="006E6C51">
        <w:trPr>
          <w:trHeight w:val="525"/>
          <w:jc w:val="center"/>
        </w:trPr>
        <w:tc>
          <w:tcPr>
            <w:tcW w:w="759" w:type="dxa"/>
            <w:vMerge/>
            <w:tcBorders>
              <w:top w:val="single" w:sz="6" w:space="0" w:color="000000"/>
              <w:bottom w:val="single" w:sz="6" w:space="0" w:color="000000"/>
            </w:tcBorders>
            <w:vAlign w:val="center"/>
          </w:tcPr>
          <w:p w:rsidR="00120AED" w:rsidRDefault="00120AED" w:rsidP="006E6C51">
            <w:pPr>
              <w:jc w:val="center"/>
              <w:rPr>
                <w:rFonts w:ascii="Arial"/>
              </w:rPr>
            </w:pPr>
          </w:p>
        </w:tc>
        <w:tc>
          <w:tcPr>
            <w:tcW w:w="1634" w:type="dxa"/>
            <w:vMerge/>
            <w:tcBorders>
              <w:top w:val="single" w:sz="6" w:space="0" w:color="000000"/>
              <w:bottom w:val="single" w:sz="6" w:space="0" w:color="000000"/>
            </w:tcBorders>
            <w:vAlign w:val="center"/>
          </w:tcPr>
          <w:p w:rsidR="00120AED" w:rsidRDefault="00120AED" w:rsidP="006E6C51">
            <w:pPr>
              <w:jc w:val="center"/>
              <w:rPr>
                <w:rFonts w:ascii="Arial"/>
              </w:rPr>
            </w:pPr>
          </w:p>
        </w:tc>
        <w:tc>
          <w:tcPr>
            <w:tcW w:w="2216" w:type="dxa"/>
            <w:tcBorders>
              <w:top w:val="single" w:sz="6" w:space="0" w:color="000000"/>
              <w:bottom w:val="single" w:sz="6" w:space="0" w:color="000000"/>
            </w:tcBorders>
            <w:vAlign w:val="center"/>
          </w:tcPr>
          <w:p w:rsidR="00120AED" w:rsidRDefault="00120AED" w:rsidP="006E6C51">
            <w:pPr>
              <w:pStyle w:val="TableText"/>
              <w:spacing w:before="169" w:line="221" w:lineRule="auto"/>
              <w:ind w:left="109"/>
              <w:jc w:val="center"/>
              <w:rPr>
                <w:sz w:val="21"/>
                <w:szCs w:val="21"/>
              </w:rPr>
            </w:pPr>
            <w:r>
              <w:rPr>
                <w:spacing w:val="-1"/>
                <w:sz w:val="21"/>
                <w:szCs w:val="21"/>
              </w:rPr>
              <w:t>室内</w:t>
            </w:r>
            <w:r>
              <w:rPr>
                <w:rFonts w:ascii="Calibri" w:eastAsia="Calibri" w:hAnsi="Calibri" w:cs="Calibri"/>
                <w:spacing w:val="-1"/>
                <w:sz w:val="21"/>
                <w:szCs w:val="21"/>
              </w:rPr>
              <w:t>-</w:t>
            </w:r>
            <w:r>
              <w:rPr>
                <w:spacing w:val="-1"/>
                <w:sz w:val="21"/>
                <w:szCs w:val="21"/>
              </w:rPr>
              <w:t>大盆</w:t>
            </w:r>
          </w:p>
        </w:tc>
        <w:tc>
          <w:tcPr>
            <w:tcW w:w="1078" w:type="dxa"/>
            <w:tcBorders>
              <w:top w:val="single" w:sz="6" w:space="0" w:color="000000"/>
              <w:bottom w:val="single" w:sz="6" w:space="0" w:color="000000"/>
            </w:tcBorders>
            <w:vAlign w:val="center"/>
          </w:tcPr>
          <w:p w:rsidR="00120AED" w:rsidRDefault="00120AED" w:rsidP="006E6C51">
            <w:pPr>
              <w:spacing w:before="212" w:line="178" w:lineRule="auto"/>
              <w:ind w:left="112"/>
              <w:jc w:val="center"/>
              <w:rPr>
                <w:rFonts w:cs="Calibri"/>
                <w:szCs w:val="21"/>
              </w:rPr>
            </w:pPr>
            <w:r>
              <w:rPr>
                <w:rFonts w:cs="Calibri" w:hint="eastAsia"/>
                <w:szCs w:val="21"/>
              </w:rPr>
              <w:t>60</w:t>
            </w:r>
          </w:p>
        </w:tc>
        <w:tc>
          <w:tcPr>
            <w:tcW w:w="1481" w:type="dxa"/>
            <w:tcBorders>
              <w:top w:val="single" w:sz="6" w:space="0" w:color="000000"/>
              <w:bottom w:val="single" w:sz="6" w:space="0" w:color="000000"/>
            </w:tcBorders>
            <w:vAlign w:val="center"/>
          </w:tcPr>
          <w:p w:rsidR="00120AED" w:rsidRDefault="00120AED" w:rsidP="006E6C51">
            <w:pPr>
              <w:spacing w:before="211" w:line="179" w:lineRule="auto"/>
              <w:ind w:left="122"/>
              <w:jc w:val="center"/>
              <w:rPr>
                <w:rFonts w:eastAsia="Calibri" w:cs="Calibri"/>
                <w:szCs w:val="21"/>
              </w:rPr>
            </w:pPr>
            <w:r>
              <w:rPr>
                <w:rFonts w:eastAsia="Calibri" w:cs="Calibri"/>
                <w:spacing w:val="-2"/>
                <w:szCs w:val="21"/>
              </w:rPr>
              <w:t>120-160cm</w:t>
            </w:r>
          </w:p>
        </w:tc>
        <w:tc>
          <w:tcPr>
            <w:tcW w:w="1285" w:type="dxa"/>
            <w:tcBorders>
              <w:top w:val="single" w:sz="6" w:space="0" w:color="000000"/>
              <w:bottom w:val="single" w:sz="6" w:space="0" w:color="000000"/>
            </w:tcBorders>
            <w:vAlign w:val="center"/>
          </w:tcPr>
          <w:p w:rsidR="00120AED" w:rsidRDefault="00120AED" w:rsidP="006E6C51">
            <w:pPr>
              <w:pStyle w:val="TableText"/>
              <w:spacing w:before="169" w:line="224" w:lineRule="auto"/>
              <w:ind w:left="117"/>
              <w:jc w:val="center"/>
              <w:rPr>
                <w:sz w:val="21"/>
                <w:szCs w:val="21"/>
              </w:rPr>
            </w:pPr>
            <w:r>
              <w:rPr>
                <w:spacing w:val="-2"/>
                <w:sz w:val="21"/>
                <w:szCs w:val="21"/>
              </w:rPr>
              <w:t>配盆</w:t>
            </w:r>
          </w:p>
        </w:tc>
      </w:tr>
      <w:tr w:rsidR="00120AED" w:rsidTr="006E6C51">
        <w:trPr>
          <w:trHeight w:val="526"/>
          <w:jc w:val="center"/>
        </w:trPr>
        <w:tc>
          <w:tcPr>
            <w:tcW w:w="759" w:type="dxa"/>
            <w:tcBorders>
              <w:top w:val="single" w:sz="6" w:space="0" w:color="000000"/>
              <w:bottom w:val="single" w:sz="6" w:space="0" w:color="000000"/>
            </w:tcBorders>
            <w:vAlign w:val="center"/>
          </w:tcPr>
          <w:p w:rsidR="00120AED" w:rsidRDefault="00120AED" w:rsidP="006E6C51">
            <w:pPr>
              <w:spacing w:before="64" w:line="180" w:lineRule="auto"/>
              <w:jc w:val="center"/>
              <w:rPr>
                <w:rFonts w:eastAsia="Calibri" w:cs="Calibri"/>
                <w:szCs w:val="21"/>
              </w:rPr>
            </w:pPr>
            <w:r>
              <w:rPr>
                <w:rFonts w:eastAsia="Calibri" w:cs="Calibri"/>
                <w:szCs w:val="21"/>
              </w:rPr>
              <w:t>2</w:t>
            </w:r>
          </w:p>
        </w:tc>
        <w:tc>
          <w:tcPr>
            <w:tcW w:w="1634" w:type="dxa"/>
            <w:tcBorders>
              <w:top w:val="single" w:sz="6" w:space="0" w:color="000000"/>
              <w:bottom w:val="single" w:sz="6" w:space="0" w:color="000000"/>
            </w:tcBorders>
            <w:vAlign w:val="center"/>
          </w:tcPr>
          <w:p w:rsidR="00120AED" w:rsidRDefault="00120AED" w:rsidP="006E6C51">
            <w:pPr>
              <w:pStyle w:val="TableText"/>
              <w:spacing w:before="68" w:line="221" w:lineRule="auto"/>
              <w:jc w:val="center"/>
              <w:rPr>
                <w:sz w:val="21"/>
                <w:szCs w:val="21"/>
              </w:rPr>
            </w:pPr>
            <w:r>
              <w:rPr>
                <w:rFonts w:hint="eastAsia"/>
                <w:sz w:val="21"/>
                <w:szCs w:val="21"/>
              </w:rPr>
              <w:t>祝桥文化中心</w:t>
            </w:r>
          </w:p>
        </w:tc>
        <w:tc>
          <w:tcPr>
            <w:tcW w:w="2216" w:type="dxa"/>
            <w:tcBorders>
              <w:top w:val="single" w:sz="6" w:space="0" w:color="000000"/>
              <w:bottom w:val="single" w:sz="6" w:space="0" w:color="000000"/>
            </w:tcBorders>
            <w:vAlign w:val="center"/>
          </w:tcPr>
          <w:p w:rsidR="00120AED" w:rsidRDefault="00120AED" w:rsidP="006E6C51">
            <w:pPr>
              <w:pStyle w:val="TableText"/>
              <w:spacing w:before="156" w:line="221" w:lineRule="auto"/>
              <w:ind w:left="109"/>
              <w:jc w:val="center"/>
              <w:rPr>
                <w:rFonts w:ascii="宋体" w:hAnsi="宋体" w:cs="宋体"/>
                <w:kern w:val="2"/>
                <w:sz w:val="21"/>
                <w:szCs w:val="21"/>
                <w:lang w:eastAsia="en-US"/>
              </w:rPr>
            </w:pPr>
            <w:r>
              <w:rPr>
                <w:spacing w:val="-5"/>
                <w:sz w:val="21"/>
                <w:szCs w:val="21"/>
              </w:rPr>
              <w:t>室内</w:t>
            </w:r>
            <w:r>
              <w:rPr>
                <w:rFonts w:ascii="Calibri" w:eastAsia="Calibri" w:hAnsi="Calibri" w:cs="Calibri"/>
                <w:spacing w:val="-5"/>
                <w:sz w:val="21"/>
                <w:szCs w:val="21"/>
              </w:rPr>
              <w:t>-</w:t>
            </w:r>
            <w:r>
              <w:rPr>
                <w:rFonts w:ascii="Calibri" w:eastAsia="Calibri" w:hAnsi="Calibri" w:cs="Calibri"/>
                <w:spacing w:val="-20"/>
                <w:sz w:val="21"/>
                <w:szCs w:val="21"/>
              </w:rPr>
              <w:t xml:space="preserve"> </w:t>
            </w:r>
            <w:r>
              <w:rPr>
                <w:spacing w:val="-5"/>
                <w:sz w:val="21"/>
                <w:szCs w:val="21"/>
              </w:rPr>
              <w:t>中盆</w:t>
            </w:r>
          </w:p>
        </w:tc>
        <w:tc>
          <w:tcPr>
            <w:tcW w:w="1078" w:type="dxa"/>
            <w:tcBorders>
              <w:top w:val="single" w:sz="6" w:space="0" w:color="000000"/>
              <w:bottom w:val="single" w:sz="6" w:space="0" w:color="000000"/>
            </w:tcBorders>
            <w:vAlign w:val="center"/>
          </w:tcPr>
          <w:p w:rsidR="00120AED" w:rsidRDefault="00120AED" w:rsidP="006E6C51">
            <w:pPr>
              <w:spacing w:before="198" w:line="179" w:lineRule="auto"/>
              <w:ind w:left="113"/>
              <w:jc w:val="center"/>
              <w:rPr>
                <w:rFonts w:cs="Calibri"/>
                <w:szCs w:val="21"/>
              </w:rPr>
            </w:pPr>
            <w:r>
              <w:rPr>
                <w:rFonts w:cs="Calibri" w:hint="eastAsia"/>
                <w:spacing w:val="-4"/>
                <w:szCs w:val="21"/>
              </w:rPr>
              <w:t>6</w:t>
            </w:r>
          </w:p>
        </w:tc>
        <w:tc>
          <w:tcPr>
            <w:tcW w:w="1481" w:type="dxa"/>
            <w:tcBorders>
              <w:top w:val="single" w:sz="6" w:space="0" w:color="000000"/>
              <w:bottom w:val="single" w:sz="6" w:space="0" w:color="000000"/>
            </w:tcBorders>
            <w:vAlign w:val="center"/>
          </w:tcPr>
          <w:p w:rsidR="00120AED" w:rsidRDefault="00120AED" w:rsidP="006E6C51">
            <w:pPr>
              <w:spacing w:before="198" w:line="179" w:lineRule="auto"/>
              <w:ind w:left="115"/>
              <w:jc w:val="center"/>
              <w:rPr>
                <w:rFonts w:eastAsia="Calibri" w:cs="Calibri"/>
                <w:szCs w:val="21"/>
              </w:rPr>
            </w:pPr>
            <w:r>
              <w:rPr>
                <w:rFonts w:eastAsia="Calibri" w:cs="Calibri"/>
                <w:spacing w:val="-2"/>
                <w:szCs w:val="21"/>
              </w:rPr>
              <w:t>60-80cm</w:t>
            </w:r>
          </w:p>
        </w:tc>
        <w:tc>
          <w:tcPr>
            <w:tcW w:w="1285" w:type="dxa"/>
            <w:tcBorders>
              <w:top w:val="single" w:sz="6" w:space="0" w:color="000000"/>
              <w:bottom w:val="single" w:sz="6" w:space="0" w:color="000000"/>
            </w:tcBorders>
            <w:vAlign w:val="center"/>
          </w:tcPr>
          <w:p w:rsidR="00120AED" w:rsidRDefault="00120AED" w:rsidP="006E6C51">
            <w:pPr>
              <w:pStyle w:val="TableText"/>
              <w:spacing w:before="156" w:line="224" w:lineRule="auto"/>
              <w:ind w:left="117"/>
              <w:jc w:val="center"/>
              <w:rPr>
                <w:rFonts w:ascii="宋体" w:hAnsi="宋体" w:cs="宋体"/>
                <w:kern w:val="2"/>
                <w:sz w:val="21"/>
                <w:szCs w:val="21"/>
                <w:lang w:eastAsia="en-US"/>
              </w:rPr>
            </w:pPr>
            <w:r>
              <w:rPr>
                <w:spacing w:val="-2"/>
                <w:sz w:val="21"/>
                <w:szCs w:val="21"/>
              </w:rPr>
              <w:t>配盆</w:t>
            </w:r>
          </w:p>
        </w:tc>
      </w:tr>
    </w:tbl>
    <w:p w:rsidR="00120AED" w:rsidRPr="002C45BA" w:rsidRDefault="00120AED" w:rsidP="00120AED">
      <w:pPr>
        <w:spacing w:before="50" w:line="221" w:lineRule="auto"/>
        <w:ind w:left="37"/>
        <w:rPr>
          <w:rFonts w:ascii="Times New Roman" w:hAnsi="Times New Roman"/>
          <w:bCs/>
          <w:sz w:val="22"/>
        </w:rPr>
      </w:pPr>
      <w:r w:rsidRPr="002C45BA">
        <w:rPr>
          <w:rFonts w:ascii="Times New Roman" w:hAnsi="Times New Roman"/>
          <w:bCs/>
          <w:sz w:val="22"/>
        </w:rPr>
        <w:t>其中，室内摆绿常年保持总数</w:t>
      </w:r>
      <w:r w:rsidRPr="002C45BA">
        <w:rPr>
          <w:rFonts w:ascii="Times New Roman" w:hAnsi="Times New Roman" w:hint="eastAsia"/>
          <w:bCs/>
          <w:sz w:val="22"/>
        </w:rPr>
        <w:t>266</w:t>
      </w:r>
      <w:r w:rsidRPr="002C45BA">
        <w:rPr>
          <w:rFonts w:ascii="Times New Roman" w:hAnsi="Times New Roman"/>
          <w:bCs/>
          <w:sz w:val="22"/>
        </w:rPr>
        <w:t xml:space="preserve"> </w:t>
      </w:r>
      <w:r w:rsidRPr="002C45BA">
        <w:rPr>
          <w:rFonts w:ascii="Times New Roman" w:hAnsi="Times New Roman"/>
          <w:bCs/>
          <w:sz w:val="22"/>
        </w:rPr>
        <w:t>盆，如有损坏等情况，由中标人及时更换。</w:t>
      </w:r>
    </w:p>
    <w:p w:rsidR="00120AED" w:rsidRDefault="00120AED" w:rsidP="00120AED">
      <w:pPr>
        <w:adjustRightInd w:val="0"/>
        <w:snapToGrid w:val="0"/>
        <w:spacing w:line="300" w:lineRule="auto"/>
        <w:ind w:firstLineChars="200" w:firstLine="442"/>
        <w:outlineLvl w:val="2"/>
        <w:rPr>
          <w:rFonts w:ascii="Times New Roman" w:hAnsi="Times New Roman"/>
          <w:b/>
          <w:bCs/>
          <w:sz w:val="22"/>
        </w:rPr>
      </w:pPr>
      <w:bookmarkStart w:id="30" w:name="_Toc162530846"/>
      <w:r>
        <w:rPr>
          <w:rFonts w:ascii="Times New Roman" w:hAnsi="Times New Roman"/>
          <w:b/>
          <w:bCs/>
          <w:sz w:val="22"/>
        </w:rPr>
        <w:t xml:space="preserve">10 </w:t>
      </w:r>
      <w:r>
        <w:rPr>
          <w:rFonts w:ascii="Times New Roman" w:hAnsi="Times New Roman"/>
          <w:b/>
          <w:bCs/>
          <w:sz w:val="22"/>
        </w:rPr>
        <w:t>安全文明作业要求和应急处置要求</w:t>
      </w:r>
      <w:bookmarkEnd w:id="30"/>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1</w:t>
      </w:r>
      <w:r>
        <w:rPr>
          <w:rFonts w:ascii="Times New Roman" w:hAnsi="Times New Roman"/>
          <w:bCs/>
          <w:sz w:val="22"/>
        </w:rPr>
        <w:t>）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2</w:t>
      </w:r>
      <w:r>
        <w:rPr>
          <w:rFonts w:ascii="Times New Roman" w:hAnsi="Times New Roman"/>
          <w:bCs/>
          <w:sz w:val="22"/>
        </w:rPr>
        <w:t>）中标人在项目实施期间，必须遵守国家与上海市各项有关安全作业规章、规范与制度，建立动用明火申请批准制度，安全用电等制度，确保杜绝各类事故的发生。</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3</w:t>
      </w:r>
      <w:r>
        <w:rPr>
          <w:rFonts w:ascii="Times New Roman" w:hAnsi="Times New Roman"/>
          <w:bCs/>
          <w:sz w:val="22"/>
        </w:rPr>
        <w:t>）中标人在提供物业服务时，如岗位涉及维护修理等工作，其负责人应具有专业证书，服务人员必须持证上岗。中标人对其提供服务的人员的人身安全负责，对采购方、第三方的人身安全和财产安全负责。</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4</w:t>
      </w:r>
      <w:r>
        <w:rPr>
          <w:rFonts w:ascii="Times New Roman" w:hAnsi="Times New Roman"/>
          <w:bCs/>
          <w:sz w:val="22"/>
        </w:rPr>
        <w:t>）中标人在提供物业服务时必须保护好服务区域内的环境和原有建筑、装饰与设施，保证环境和原有建筑、装饰与设施完好。</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5</w:t>
      </w:r>
      <w:r>
        <w:rPr>
          <w:rFonts w:ascii="Times New Roman" w:hAnsi="Times New Roman"/>
          <w:bCs/>
          <w:sz w:val="22"/>
        </w:rPr>
        <w:t>）各投标人在投标文件中要结合本项目的特点和采购人上述的具体要求制定相应的安全文明施工措施。</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6</w:t>
      </w:r>
      <w:r>
        <w:rPr>
          <w:rFonts w:ascii="Times New Roman" w:hAnsi="Times New Roman"/>
          <w:bCs/>
          <w:sz w:val="22"/>
        </w:rPr>
        <w:t>）建立突发事件应急处置方案，定期开展防灾防火应急疏散演练，并做好相应记录。</w:t>
      </w:r>
    </w:p>
    <w:p w:rsidR="00120AED" w:rsidRDefault="00120AED" w:rsidP="00120AED">
      <w:pPr>
        <w:adjustRightInd w:val="0"/>
        <w:snapToGrid w:val="0"/>
        <w:spacing w:line="300" w:lineRule="auto"/>
        <w:ind w:firstLineChars="200" w:firstLine="442"/>
        <w:outlineLvl w:val="2"/>
        <w:rPr>
          <w:rFonts w:ascii="Times New Roman" w:hAnsi="Times New Roman"/>
          <w:b/>
          <w:bCs/>
          <w:sz w:val="22"/>
        </w:rPr>
      </w:pPr>
      <w:bookmarkStart w:id="31" w:name="_Toc162530847"/>
      <w:r>
        <w:rPr>
          <w:rFonts w:ascii="Times New Roman" w:hAnsi="Times New Roman"/>
          <w:b/>
          <w:bCs/>
          <w:sz w:val="22"/>
        </w:rPr>
        <w:t>11</w:t>
      </w:r>
      <w:r>
        <w:rPr>
          <w:rFonts w:ascii="Times New Roman" w:hAnsi="Times New Roman"/>
          <w:b/>
          <w:bCs/>
          <w:sz w:val="22"/>
        </w:rPr>
        <w:t>考核管理办法和要求</w:t>
      </w:r>
      <w:bookmarkEnd w:id="31"/>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（一）</w:t>
      </w:r>
      <w:r>
        <w:rPr>
          <w:rFonts w:ascii="Times New Roman" w:hAnsi="Times New Roman" w:hint="eastAsia"/>
          <w:bCs/>
          <w:sz w:val="22"/>
        </w:rPr>
        <w:t>.</w:t>
      </w:r>
      <w:r>
        <w:rPr>
          <w:rFonts w:ascii="Times New Roman" w:hAnsi="Times New Roman"/>
          <w:bCs/>
          <w:sz w:val="22"/>
        </w:rPr>
        <w:t>考核内容</w:t>
      </w:r>
    </w:p>
    <w:tbl>
      <w:tblPr>
        <w:tblW w:w="5000" w:type="pct"/>
        <w:tblCellMar>
          <w:left w:w="0" w:type="dxa"/>
          <w:right w:w="0" w:type="dxa"/>
        </w:tblCellMar>
        <w:tblLook w:val="04A0" w:firstRow="1" w:lastRow="0" w:firstColumn="1" w:lastColumn="0" w:noHBand="0" w:noVBand="1"/>
      </w:tblPr>
      <w:tblGrid>
        <w:gridCol w:w="673"/>
        <w:gridCol w:w="1269"/>
        <w:gridCol w:w="2314"/>
        <w:gridCol w:w="3609"/>
        <w:gridCol w:w="451"/>
      </w:tblGrid>
      <w:tr w:rsidR="00120AED" w:rsidTr="006E6C51">
        <w:trPr>
          <w:trHeight w:val="559"/>
        </w:trPr>
        <w:tc>
          <w:tcPr>
            <w:tcW w:w="405" w:type="pc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项目</w:t>
            </w:r>
          </w:p>
        </w:tc>
        <w:tc>
          <w:tcPr>
            <w:tcW w:w="763"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评分大项</w:t>
            </w:r>
          </w:p>
        </w:tc>
        <w:tc>
          <w:tcPr>
            <w:tcW w:w="1391"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考核内容及标准</w:t>
            </w:r>
          </w:p>
        </w:tc>
        <w:tc>
          <w:tcPr>
            <w:tcW w:w="2170" w:type="pct"/>
            <w:tcBorders>
              <w:top w:val="single" w:sz="4" w:space="0" w:color="auto"/>
              <w:left w:val="nil"/>
              <w:bottom w:val="single" w:sz="4" w:space="0" w:color="auto"/>
              <w:right w:val="nil"/>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评分标准</w:t>
            </w:r>
          </w:p>
        </w:tc>
        <w:tc>
          <w:tcPr>
            <w:tcW w:w="271" w:type="pc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得分</w:t>
            </w:r>
          </w:p>
        </w:tc>
      </w:tr>
      <w:tr w:rsidR="00120AED" w:rsidTr="006E6C51">
        <w:trPr>
          <w:trHeight w:val="540"/>
        </w:trPr>
        <w:tc>
          <w:tcPr>
            <w:tcW w:w="405" w:type="pct"/>
            <w:vMerge w:val="restart"/>
            <w:tcBorders>
              <w:top w:val="nil"/>
              <w:left w:val="single" w:sz="4" w:space="0" w:color="auto"/>
              <w:bottom w:val="single" w:sz="4" w:space="0" w:color="000000"/>
              <w:right w:val="single" w:sz="4" w:space="0" w:color="auto"/>
            </w:tcBorders>
            <w:textDirection w:val="tbRlV"/>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综合管理（</w:t>
            </w:r>
            <w:r>
              <w:rPr>
                <w:rFonts w:ascii="宋体" w:hAnsi="宋体" w:cs="宋体"/>
                <w:color w:val="000000"/>
                <w:kern w:val="0"/>
                <w:sz w:val="22"/>
              </w:rPr>
              <w:t>30分）</w:t>
            </w:r>
          </w:p>
        </w:tc>
        <w:tc>
          <w:tcPr>
            <w:tcW w:w="763" w:type="pct"/>
            <w:tcBorders>
              <w:top w:val="nil"/>
              <w:left w:val="nil"/>
              <w:bottom w:val="nil"/>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安全事故发生率（</w:t>
            </w:r>
            <w:r>
              <w:rPr>
                <w:rFonts w:ascii="宋体" w:hAnsi="宋体" w:cs="宋体"/>
                <w:color w:val="000000"/>
                <w:kern w:val="0"/>
                <w:sz w:val="22"/>
              </w:rPr>
              <w:t>10分）</w:t>
            </w: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有无安全事故发生（</w:t>
            </w:r>
            <w:r>
              <w:rPr>
                <w:rFonts w:ascii="宋体" w:hAnsi="宋体" w:cs="宋体"/>
                <w:color w:val="000000"/>
                <w:kern w:val="0"/>
                <w:sz w:val="22"/>
              </w:rPr>
              <w:t>10分）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是否有安全事故发生（</w:t>
            </w:r>
            <w:r>
              <w:rPr>
                <w:rFonts w:ascii="宋体" w:hAnsi="宋体" w:cs="宋体"/>
                <w:color w:val="000000"/>
                <w:kern w:val="0"/>
                <w:sz w:val="22"/>
              </w:rPr>
              <w:t>10分）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810"/>
        </w:trPr>
        <w:tc>
          <w:tcPr>
            <w:tcW w:w="405" w:type="pct"/>
            <w:vMerge/>
            <w:tcBorders>
              <w:top w:val="nil"/>
              <w:left w:val="single" w:sz="4" w:space="0" w:color="auto"/>
              <w:bottom w:val="single" w:sz="4" w:space="0" w:color="000000"/>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突发事件处理（</w:t>
            </w:r>
            <w:r>
              <w:rPr>
                <w:rFonts w:ascii="宋体" w:hAnsi="宋体" w:cs="宋体"/>
                <w:color w:val="000000"/>
                <w:kern w:val="0"/>
                <w:sz w:val="22"/>
              </w:rPr>
              <w:t>5分)</w:t>
            </w: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突发情况处理，及时处理并报告甲方（</w:t>
            </w:r>
            <w:r>
              <w:rPr>
                <w:rFonts w:ascii="宋体" w:hAnsi="宋体" w:cs="宋体"/>
                <w:color w:val="000000"/>
                <w:kern w:val="0"/>
                <w:sz w:val="22"/>
              </w:rPr>
              <w:t>5分）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紧急事件发生时要在</w:t>
            </w:r>
            <w:r>
              <w:rPr>
                <w:rFonts w:ascii="宋体" w:hAnsi="宋体" w:cs="宋体"/>
                <w:color w:val="000000"/>
                <w:kern w:val="0"/>
                <w:sz w:val="22"/>
              </w:rPr>
              <w:t>10分钟内向甲方报告并及时更新处置进展，并做好书面记录（5分）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1080"/>
        </w:trPr>
        <w:tc>
          <w:tcPr>
            <w:tcW w:w="405" w:type="pct"/>
            <w:vMerge/>
            <w:tcBorders>
              <w:top w:val="nil"/>
              <w:left w:val="single" w:sz="4" w:space="0" w:color="auto"/>
              <w:bottom w:val="single" w:sz="4" w:space="0" w:color="000000"/>
              <w:right w:val="single" w:sz="4" w:space="0" w:color="auto"/>
            </w:tcBorders>
            <w:shd w:val="clear" w:color="auto" w:fill="auto"/>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tcBorders>
              <w:top w:val="nil"/>
              <w:left w:val="nil"/>
              <w:bottom w:val="nil"/>
              <w:right w:val="single" w:sz="4" w:space="0" w:color="auto"/>
            </w:tcBorders>
            <w:shd w:val="clear" w:color="auto" w:fill="auto"/>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人员配置及稳定性（</w:t>
            </w:r>
            <w:r>
              <w:rPr>
                <w:rFonts w:ascii="宋体" w:hAnsi="宋体" w:cs="宋体"/>
                <w:color w:val="000000"/>
                <w:kern w:val="0"/>
                <w:sz w:val="22"/>
              </w:rPr>
              <w:t>5分)</w:t>
            </w:r>
          </w:p>
        </w:tc>
        <w:tc>
          <w:tcPr>
            <w:tcW w:w="1391"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派驻现场的人员是否符合我方合同要求（人员</w:t>
            </w:r>
            <w:r>
              <w:rPr>
                <w:rFonts w:ascii="宋体" w:hAnsi="宋体" w:cs="宋体" w:hint="eastAsia"/>
                <w:color w:val="000000"/>
                <w:kern w:val="0"/>
                <w:sz w:val="22"/>
              </w:rPr>
              <w:lastRenderedPageBreak/>
              <w:t>数量、素质按照合同要求）（</w:t>
            </w:r>
            <w:r>
              <w:rPr>
                <w:rFonts w:ascii="宋体" w:hAnsi="宋体" w:cs="宋体"/>
                <w:color w:val="000000"/>
                <w:kern w:val="0"/>
                <w:sz w:val="22"/>
              </w:rPr>
              <w:t>5分）</w:t>
            </w:r>
          </w:p>
        </w:tc>
        <w:tc>
          <w:tcPr>
            <w:tcW w:w="2170"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lastRenderedPageBreak/>
              <w:t xml:space="preserve">1、按合同约定人数到岗 100%（2分）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2、现场管理人员及人员素质是否符合</w:t>
            </w:r>
            <w:r>
              <w:rPr>
                <w:rFonts w:ascii="宋体" w:hAnsi="宋体" w:cs="宋体"/>
                <w:color w:val="000000"/>
                <w:kern w:val="0"/>
                <w:sz w:val="22"/>
              </w:rPr>
              <w:lastRenderedPageBreak/>
              <w:t xml:space="preserve">合同约定 </w:t>
            </w:r>
            <w:r>
              <w:rPr>
                <w:rFonts w:ascii="宋体" w:hAnsi="宋体" w:cs="宋体" w:hint="eastAsia"/>
                <w:color w:val="000000"/>
                <w:kern w:val="0"/>
                <w:sz w:val="22"/>
              </w:rPr>
              <w:t>（</w:t>
            </w:r>
            <w:r>
              <w:rPr>
                <w:rFonts w:ascii="宋体" w:hAnsi="宋体" w:cs="宋体"/>
                <w:color w:val="000000"/>
                <w:kern w:val="0"/>
                <w:sz w:val="22"/>
              </w:rPr>
              <w:t>3分）</w:t>
            </w:r>
          </w:p>
        </w:tc>
        <w:tc>
          <w:tcPr>
            <w:tcW w:w="271"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lastRenderedPageBreak/>
              <w:t xml:space="preserve">　</w:t>
            </w:r>
          </w:p>
        </w:tc>
      </w:tr>
      <w:tr w:rsidR="00120AED" w:rsidTr="006E6C51">
        <w:trPr>
          <w:trHeight w:val="1065"/>
        </w:trPr>
        <w:tc>
          <w:tcPr>
            <w:tcW w:w="405" w:type="pct"/>
            <w:vMerge/>
            <w:tcBorders>
              <w:top w:val="nil"/>
              <w:left w:val="single" w:sz="4" w:space="0" w:color="auto"/>
              <w:bottom w:val="single" w:sz="4" w:space="0" w:color="000000"/>
              <w:right w:val="single" w:sz="4" w:space="0" w:color="auto"/>
            </w:tcBorders>
            <w:shd w:val="clear" w:color="auto" w:fill="auto"/>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tcBorders>
              <w:top w:val="single" w:sz="4" w:space="0" w:color="auto"/>
              <w:left w:val="nil"/>
              <w:bottom w:val="single" w:sz="4" w:space="0" w:color="auto"/>
              <w:right w:val="single" w:sz="4" w:space="0" w:color="auto"/>
            </w:tcBorders>
            <w:shd w:val="clear" w:color="auto" w:fill="auto"/>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color w:val="000000"/>
                <w:kern w:val="0"/>
                <w:sz w:val="22"/>
              </w:rPr>
              <w:t xml:space="preserve"> 计划与执行               （5分）</w:t>
            </w:r>
          </w:p>
        </w:tc>
        <w:tc>
          <w:tcPr>
            <w:tcW w:w="1391"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各项工作、培训均有年度、月度计划并完成（</w:t>
            </w:r>
            <w:r>
              <w:rPr>
                <w:rFonts w:ascii="宋体" w:hAnsi="宋体" w:cs="宋体"/>
                <w:color w:val="000000"/>
                <w:kern w:val="0"/>
                <w:sz w:val="22"/>
              </w:rPr>
              <w:t>5分）</w:t>
            </w:r>
          </w:p>
        </w:tc>
        <w:tc>
          <w:tcPr>
            <w:tcW w:w="2170"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1、是否均有年度、月度可循（3分）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2、年度计划无贯彻、无理由扣分（2分）</w:t>
            </w:r>
          </w:p>
        </w:tc>
        <w:tc>
          <w:tcPr>
            <w:tcW w:w="271"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1620"/>
        </w:trPr>
        <w:tc>
          <w:tcPr>
            <w:tcW w:w="405" w:type="pct"/>
            <w:vMerge/>
            <w:tcBorders>
              <w:top w:val="nil"/>
              <w:left w:val="single" w:sz="4" w:space="0" w:color="auto"/>
              <w:bottom w:val="single" w:sz="4" w:space="0" w:color="000000"/>
              <w:right w:val="single" w:sz="4" w:space="0" w:color="auto"/>
            </w:tcBorders>
            <w:shd w:val="clear" w:color="auto" w:fill="auto"/>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tcBorders>
              <w:top w:val="single" w:sz="4" w:space="0" w:color="auto"/>
              <w:left w:val="nil"/>
              <w:bottom w:val="single" w:sz="4" w:space="0" w:color="auto"/>
              <w:right w:val="single" w:sz="4" w:space="0" w:color="auto"/>
            </w:tcBorders>
            <w:shd w:val="clear" w:color="auto" w:fill="auto"/>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color w:val="000000"/>
                <w:kern w:val="0"/>
                <w:sz w:val="22"/>
              </w:rPr>
              <w:t xml:space="preserve"> 着装仪容仪表         （5分)</w:t>
            </w:r>
          </w:p>
        </w:tc>
        <w:tc>
          <w:tcPr>
            <w:tcW w:w="1391"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工作人员均按规定穿着制服、佩戴齐全、正确、装备佩戴正确，保持良好的形象和精神状态，注意仪容仪表，礼貌礼节，服务意识强，周到热情（</w:t>
            </w:r>
            <w:r>
              <w:rPr>
                <w:rFonts w:ascii="宋体" w:hAnsi="宋体" w:cs="宋体"/>
                <w:color w:val="000000"/>
                <w:kern w:val="0"/>
                <w:sz w:val="22"/>
              </w:rPr>
              <w:t>5分）</w:t>
            </w:r>
          </w:p>
        </w:tc>
        <w:tc>
          <w:tcPr>
            <w:tcW w:w="2170"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1、是否统一制服（工作服）（2分）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2、保持良好的形象和精神状态，注意仪容仪表，礼貌礼节，服务意识强，周到热情（3分）               </w:t>
            </w:r>
          </w:p>
        </w:tc>
        <w:tc>
          <w:tcPr>
            <w:tcW w:w="271"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1350"/>
        </w:trPr>
        <w:tc>
          <w:tcPr>
            <w:tcW w:w="405" w:type="pct"/>
            <w:vMerge w:val="restart"/>
            <w:tcBorders>
              <w:top w:val="single" w:sz="4" w:space="0" w:color="auto"/>
              <w:left w:val="single" w:sz="4" w:space="0" w:color="auto"/>
              <w:right w:val="single" w:sz="4" w:space="0" w:color="auto"/>
            </w:tcBorders>
            <w:textDirection w:val="tbRlV"/>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环境管理（</w:t>
            </w:r>
            <w:r>
              <w:rPr>
                <w:rFonts w:ascii="宋体" w:hAnsi="宋体" w:cs="宋体"/>
                <w:color w:val="000000"/>
                <w:kern w:val="0"/>
                <w:sz w:val="22"/>
              </w:rPr>
              <w:t>25分）</w:t>
            </w:r>
          </w:p>
        </w:tc>
        <w:tc>
          <w:tcPr>
            <w:tcW w:w="763" w:type="pct"/>
            <w:vMerge w:val="restart"/>
            <w:tcBorders>
              <w:top w:val="single" w:sz="4" w:space="0" w:color="auto"/>
              <w:left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环境卫生（</w:t>
            </w:r>
            <w:r>
              <w:rPr>
                <w:rFonts w:ascii="宋体" w:hAnsi="宋体" w:cs="宋体"/>
                <w:color w:val="000000"/>
                <w:kern w:val="0"/>
                <w:sz w:val="22"/>
              </w:rPr>
              <w:t>25分）</w:t>
            </w: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公共区域保持清洁，无烟头，纸屑、无占用和堆放杂物现象，无乱贴、乱画，按时消杀（</w:t>
            </w:r>
            <w:r>
              <w:rPr>
                <w:rFonts w:ascii="宋体" w:hAnsi="宋体" w:cs="宋体"/>
                <w:color w:val="000000"/>
                <w:kern w:val="0"/>
                <w:sz w:val="22"/>
              </w:rPr>
              <w:t>8分）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1、现场判定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2、公共区域是否保持清洁</w:t>
            </w:r>
            <w:r>
              <w:rPr>
                <w:rFonts w:ascii="宋体" w:hAnsi="宋体" w:cs="宋体" w:hint="eastAsia"/>
                <w:color w:val="000000"/>
                <w:kern w:val="0"/>
                <w:sz w:val="22"/>
              </w:rPr>
              <w:t>？</w:t>
            </w:r>
            <w:r>
              <w:rPr>
                <w:rFonts w:ascii="宋体" w:hAnsi="宋体" w:cs="宋体"/>
                <w:color w:val="000000"/>
                <w:kern w:val="0"/>
                <w:sz w:val="22"/>
              </w:rPr>
              <w:t>无烟头</w:t>
            </w:r>
            <w:r>
              <w:rPr>
                <w:rFonts w:ascii="宋体" w:hAnsi="宋体" w:cs="宋体" w:hint="eastAsia"/>
                <w:color w:val="000000"/>
                <w:kern w:val="0"/>
                <w:sz w:val="22"/>
              </w:rPr>
              <w:t>、</w:t>
            </w:r>
            <w:r>
              <w:rPr>
                <w:rFonts w:ascii="宋体" w:hAnsi="宋体" w:cs="宋体"/>
                <w:color w:val="000000"/>
                <w:kern w:val="0"/>
                <w:sz w:val="22"/>
              </w:rPr>
              <w:t>纸屑</w:t>
            </w:r>
            <w:r>
              <w:rPr>
                <w:rFonts w:ascii="宋体" w:hAnsi="宋体" w:cs="宋体" w:hint="eastAsia"/>
                <w:color w:val="000000"/>
                <w:kern w:val="0"/>
                <w:sz w:val="22"/>
              </w:rPr>
              <w:t>，</w:t>
            </w:r>
            <w:r>
              <w:rPr>
                <w:rFonts w:ascii="宋体" w:hAnsi="宋体" w:cs="宋体"/>
                <w:color w:val="000000"/>
                <w:kern w:val="0"/>
                <w:sz w:val="22"/>
              </w:rPr>
              <w:t>无占用和堆放杂物现象</w:t>
            </w:r>
            <w:r>
              <w:rPr>
                <w:rFonts w:ascii="宋体" w:hAnsi="宋体" w:cs="宋体" w:hint="eastAsia"/>
                <w:color w:val="000000"/>
                <w:kern w:val="0"/>
                <w:sz w:val="22"/>
              </w:rPr>
              <w:t>，</w:t>
            </w:r>
            <w:r>
              <w:rPr>
                <w:rFonts w:ascii="宋体" w:hAnsi="宋体" w:cs="宋体"/>
                <w:color w:val="000000"/>
                <w:kern w:val="0"/>
                <w:sz w:val="22"/>
              </w:rPr>
              <w:t xml:space="preserve">无乱贴、乱画（5分）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3、按时消杀，无蚊蝇、鼠害（3分）         </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1245"/>
        </w:trPr>
        <w:tc>
          <w:tcPr>
            <w:tcW w:w="405" w:type="pct"/>
            <w:vMerge/>
            <w:tcBorders>
              <w:left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vMerge/>
            <w:tcBorders>
              <w:left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绿化盆栽内绿植无枯枝、无死亡，外围乔木无枯枝、无死亡，四季更换的花卉出现缺失、死亡的立即补种（5分）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numPr>
                <w:ilvl w:val="0"/>
                <w:numId w:val="3"/>
              </w:numPr>
              <w:spacing w:line="276" w:lineRule="auto"/>
              <w:jc w:val="left"/>
              <w:rPr>
                <w:rFonts w:ascii="宋体" w:hAnsi="宋体" w:cs="宋体"/>
                <w:color w:val="000000"/>
                <w:kern w:val="0"/>
                <w:sz w:val="22"/>
              </w:rPr>
            </w:pPr>
            <w:r>
              <w:rPr>
                <w:rFonts w:ascii="宋体" w:hAnsi="宋体" w:cs="宋体"/>
                <w:color w:val="000000"/>
                <w:kern w:val="0"/>
                <w:sz w:val="22"/>
              </w:rPr>
              <w:t>现场判定</w:t>
            </w:r>
          </w:p>
          <w:p w:rsidR="00120AED" w:rsidRDefault="00120AED" w:rsidP="006E6C51">
            <w:pPr>
              <w:widowControl/>
              <w:numPr>
                <w:ilvl w:val="0"/>
                <w:numId w:val="3"/>
              </w:numPr>
              <w:spacing w:line="276" w:lineRule="auto"/>
              <w:jc w:val="left"/>
              <w:rPr>
                <w:rFonts w:ascii="宋体" w:hAnsi="宋体" w:cs="宋体"/>
                <w:color w:val="000000"/>
                <w:kern w:val="0"/>
                <w:sz w:val="22"/>
              </w:rPr>
            </w:pPr>
            <w:r>
              <w:rPr>
                <w:rFonts w:ascii="宋体" w:hAnsi="宋体" w:cs="宋体" w:hint="eastAsia"/>
                <w:color w:val="000000"/>
                <w:kern w:val="0"/>
                <w:sz w:val="22"/>
              </w:rPr>
              <w:t>四季花卉按时更换</w:t>
            </w:r>
            <w:r>
              <w:rPr>
                <w:rFonts w:ascii="宋体" w:hAnsi="宋体" w:cs="宋体"/>
                <w:color w:val="000000"/>
                <w:kern w:val="0"/>
                <w:sz w:val="22"/>
              </w:rPr>
              <w:t>（2分）</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花卉</w:t>
            </w:r>
            <w:r>
              <w:rPr>
                <w:rFonts w:ascii="宋体" w:hAnsi="宋体" w:cs="宋体" w:hint="eastAsia"/>
                <w:color w:val="000000"/>
                <w:kern w:val="0"/>
                <w:sz w:val="22"/>
              </w:rPr>
              <w:t>和</w:t>
            </w:r>
            <w:r>
              <w:rPr>
                <w:rFonts w:ascii="宋体" w:hAnsi="宋体" w:cs="宋体"/>
                <w:color w:val="000000"/>
                <w:kern w:val="0"/>
                <w:sz w:val="22"/>
              </w:rPr>
              <w:t>绿植出现缺失</w:t>
            </w:r>
            <w:r>
              <w:rPr>
                <w:rFonts w:ascii="宋体" w:hAnsi="宋体" w:cs="宋体" w:hint="eastAsia"/>
                <w:color w:val="000000"/>
                <w:kern w:val="0"/>
                <w:sz w:val="22"/>
              </w:rPr>
              <w:t>、</w:t>
            </w:r>
            <w:r>
              <w:rPr>
                <w:rFonts w:ascii="宋体" w:hAnsi="宋体" w:cs="宋体"/>
                <w:color w:val="000000"/>
                <w:kern w:val="0"/>
                <w:sz w:val="22"/>
              </w:rPr>
              <w:t>死亡的立即更换和补种（3分）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r>
      <w:tr w:rsidR="00120AED" w:rsidTr="006E6C51">
        <w:trPr>
          <w:trHeight w:val="1245"/>
        </w:trPr>
        <w:tc>
          <w:tcPr>
            <w:tcW w:w="405" w:type="pct"/>
            <w:vMerge/>
            <w:tcBorders>
              <w:left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vMerge/>
            <w:tcBorders>
              <w:left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办公区域清洁，办公桌椅，沙发，茶几，地面无污渍，灰尘（</w:t>
            </w:r>
            <w:r>
              <w:rPr>
                <w:rFonts w:ascii="宋体" w:hAnsi="宋体" w:cs="宋体"/>
                <w:color w:val="000000"/>
                <w:kern w:val="0"/>
                <w:sz w:val="22"/>
              </w:rPr>
              <w:t>4分）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1、现场判定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2、办公区域清洁、办公桌椅、沙发、茶几、地面有明显污渍、有明显灰尘（4分） </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1020"/>
        </w:trPr>
        <w:tc>
          <w:tcPr>
            <w:tcW w:w="405" w:type="pct"/>
            <w:vMerge/>
            <w:tcBorders>
              <w:left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vMerge/>
            <w:tcBorders>
              <w:left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卫生间清洁，无污渍，无水渍，无异味（</w:t>
            </w:r>
            <w:r>
              <w:rPr>
                <w:rFonts w:ascii="宋体" w:hAnsi="宋体" w:cs="宋体"/>
                <w:color w:val="000000"/>
                <w:kern w:val="0"/>
                <w:sz w:val="22"/>
              </w:rPr>
              <w:t>3分）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1、现场判定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2、卫生间清洁、无污渍、无水渍、无异味（3分）   </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1020"/>
        </w:trPr>
        <w:tc>
          <w:tcPr>
            <w:tcW w:w="405" w:type="pct"/>
            <w:vMerge/>
            <w:tcBorders>
              <w:left w:val="single" w:sz="4" w:space="0" w:color="auto"/>
              <w:bottom w:val="nil"/>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vMerge/>
            <w:tcBorders>
              <w:left w:val="single" w:sz="4" w:space="0" w:color="auto"/>
              <w:bottom w:val="nil"/>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生活垃圾（</w:t>
            </w:r>
            <w:r>
              <w:rPr>
                <w:rFonts w:ascii="宋体" w:hAnsi="宋体" w:cs="宋体"/>
                <w:color w:val="000000"/>
                <w:kern w:val="0"/>
                <w:sz w:val="22"/>
              </w:rPr>
              <w:t>5分</w:t>
            </w:r>
            <w:r>
              <w:rPr>
                <w:rFonts w:ascii="宋体" w:hAnsi="宋体" w:cs="宋体" w:hint="eastAsia"/>
                <w:color w:val="000000"/>
                <w:kern w:val="0"/>
                <w:sz w:val="22"/>
              </w:rPr>
              <w:t>）</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生活垃圾有投入点、垃圾桶（箱）周围定期清洁（</w:t>
            </w:r>
            <w:r>
              <w:rPr>
                <w:rFonts w:ascii="宋体" w:hAnsi="宋体" w:cs="宋体"/>
                <w:color w:val="000000"/>
                <w:kern w:val="0"/>
                <w:sz w:val="22"/>
              </w:rPr>
              <w:t>5分）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r>
      <w:tr w:rsidR="00120AED" w:rsidTr="006E6C51">
        <w:trPr>
          <w:trHeight w:val="1350"/>
        </w:trPr>
        <w:tc>
          <w:tcPr>
            <w:tcW w:w="405" w:type="pct"/>
            <w:vMerge w:val="restart"/>
            <w:tcBorders>
              <w:top w:val="single" w:sz="4" w:space="0" w:color="auto"/>
              <w:left w:val="single" w:sz="4" w:space="0" w:color="auto"/>
              <w:right w:val="single" w:sz="4" w:space="0" w:color="auto"/>
            </w:tcBorders>
            <w:textDirection w:val="tbRlV"/>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工程维护（</w:t>
            </w:r>
            <w:r>
              <w:rPr>
                <w:rFonts w:ascii="宋体" w:hAnsi="宋体" w:cs="宋体"/>
                <w:color w:val="000000"/>
                <w:kern w:val="0"/>
                <w:sz w:val="22"/>
              </w:rPr>
              <w:t>15分）</w:t>
            </w:r>
          </w:p>
        </w:tc>
        <w:tc>
          <w:tcPr>
            <w:tcW w:w="763"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报修及响应（</w:t>
            </w:r>
            <w:r>
              <w:rPr>
                <w:rFonts w:ascii="宋体" w:hAnsi="宋体" w:cs="宋体"/>
                <w:color w:val="000000"/>
                <w:kern w:val="0"/>
                <w:sz w:val="22"/>
              </w:rPr>
              <w:t>5分）</w:t>
            </w: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实行急修报修半小时内到达现场，预约维修报修按双方约定时间到达现场；维修质量及完成情况（</w:t>
            </w:r>
            <w:r>
              <w:rPr>
                <w:rFonts w:ascii="宋体" w:hAnsi="宋体" w:cs="宋体"/>
                <w:color w:val="000000"/>
                <w:kern w:val="0"/>
                <w:sz w:val="22"/>
              </w:rPr>
              <w:t>5分）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1、报修响应是否及时（2分）                  2、维修质量是否合格（3分）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1020"/>
        </w:trPr>
        <w:tc>
          <w:tcPr>
            <w:tcW w:w="405" w:type="pct"/>
            <w:vMerge/>
            <w:tcBorders>
              <w:left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设施设备巡检及养护（</w:t>
            </w:r>
            <w:r>
              <w:rPr>
                <w:rFonts w:ascii="宋体" w:hAnsi="宋体" w:cs="宋体"/>
                <w:color w:val="000000"/>
                <w:kern w:val="0"/>
                <w:sz w:val="22"/>
              </w:rPr>
              <w:t>5分）</w:t>
            </w: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按时巡检，各项巡检及台账记录是否完整；协助配合及监管专业单位做好设备运行、测试、维保；（</w:t>
            </w:r>
            <w:r>
              <w:rPr>
                <w:rFonts w:ascii="宋体" w:hAnsi="宋体" w:cs="宋体"/>
                <w:color w:val="000000"/>
                <w:kern w:val="0"/>
                <w:sz w:val="22"/>
              </w:rPr>
              <w:t>5分）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1、是否按计划做好对设备运行、进行巡检、测试、维保（3分）                       2、各项巡检及台账记录是否完整清晰（2分）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1020"/>
        </w:trPr>
        <w:tc>
          <w:tcPr>
            <w:tcW w:w="405" w:type="pct"/>
            <w:vMerge/>
            <w:tcBorders>
              <w:left w:val="single" w:sz="4" w:space="0" w:color="auto"/>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安全巡查（</w:t>
            </w:r>
            <w:r>
              <w:rPr>
                <w:rFonts w:ascii="宋体" w:hAnsi="宋体" w:cs="宋体"/>
                <w:color w:val="000000"/>
                <w:kern w:val="0"/>
                <w:sz w:val="22"/>
              </w:rPr>
              <w:t>5分）</w:t>
            </w: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按时进行巡逻检查，发现异常情况及时处理和上报（</w:t>
            </w:r>
            <w:r>
              <w:rPr>
                <w:rFonts w:ascii="宋体" w:hAnsi="宋体" w:cs="宋体"/>
                <w:color w:val="000000"/>
                <w:kern w:val="0"/>
                <w:sz w:val="22"/>
              </w:rPr>
              <w:t>5分）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1、是否按时进行安全巡逻（1分）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2、保障正常工作环境（2分）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3、发现异常情况是否及时处理和上报（2分）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1110"/>
        </w:trPr>
        <w:tc>
          <w:tcPr>
            <w:tcW w:w="405" w:type="pct"/>
            <w:vMerge w:val="restart"/>
            <w:tcBorders>
              <w:top w:val="single" w:sz="4" w:space="0" w:color="auto"/>
              <w:left w:val="single" w:sz="4" w:space="0" w:color="auto"/>
              <w:bottom w:val="single" w:sz="4" w:space="0" w:color="auto"/>
              <w:right w:val="single" w:sz="4" w:space="0" w:color="auto"/>
            </w:tcBorders>
            <w:textDirection w:val="tbRlV"/>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会务接待（</w:t>
            </w:r>
            <w:r>
              <w:rPr>
                <w:rFonts w:ascii="宋体" w:hAnsi="宋体" w:cs="宋体"/>
                <w:color w:val="000000"/>
                <w:kern w:val="0"/>
                <w:sz w:val="22"/>
              </w:rPr>
              <w:t>15分）</w:t>
            </w:r>
          </w:p>
        </w:tc>
        <w:tc>
          <w:tcPr>
            <w:tcW w:w="763" w:type="pct"/>
            <w:tcBorders>
              <w:top w:val="nil"/>
              <w:left w:val="single" w:sz="4" w:space="0" w:color="auto"/>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会务登记（</w:t>
            </w:r>
            <w:r>
              <w:rPr>
                <w:rFonts w:ascii="宋体" w:hAnsi="宋体" w:cs="宋体"/>
                <w:color w:val="000000"/>
                <w:kern w:val="0"/>
                <w:sz w:val="22"/>
              </w:rPr>
              <w:t>5分）</w:t>
            </w: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按甲方需求做好提前预约登记（</w:t>
            </w:r>
            <w:r>
              <w:rPr>
                <w:rFonts w:ascii="宋体" w:hAnsi="宋体" w:cs="宋体"/>
                <w:color w:val="000000"/>
                <w:kern w:val="0"/>
                <w:sz w:val="22"/>
              </w:rPr>
              <w:t>5分）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1、按预约单、做好甲方要求会务安排（2分）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2、应急突发新增会议的接待、5-10分钟内到场的（3分）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977"/>
        </w:trPr>
        <w:tc>
          <w:tcPr>
            <w:tcW w:w="405" w:type="pct"/>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tcBorders>
              <w:top w:val="nil"/>
              <w:left w:val="single" w:sz="4" w:space="0" w:color="auto"/>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会务布置（</w:t>
            </w:r>
            <w:r>
              <w:rPr>
                <w:rFonts w:ascii="宋体" w:hAnsi="宋体" w:cs="宋体"/>
                <w:color w:val="000000"/>
                <w:kern w:val="0"/>
                <w:sz w:val="22"/>
              </w:rPr>
              <w:t xml:space="preserve">10分） </w:t>
            </w:r>
          </w:p>
        </w:tc>
        <w:tc>
          <w:tcPr>
            <w:tcW w:w="139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根据甲方需求，做好会务准备、接待与清洁（</w:t>
            </w:r>
            <w:r>
              <w:rPr>
                <w:rFonts w:ascii="宋体" w:hAnsi="宋体" w:cs="宋体"/>
                <w:color w:val="000000"/>
                <w:kern w:val="0"/>
                <w:sz w:val="22"/>
              </w:rPr>
              <w:t>10分）</w:t>
            </w:r>
          </w:p>
        </w:tc>
        <w:tc>
          <w:tcPr>
            <w:tcW w:w="2170"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 xml:space="preserve">1、提前30分钟开启会议所需的设施、设备，提前10至15分钟准备好茶水（4分）                             2、会中按时间要求标准接待（4分）   </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3、现场复原及时（2分）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660"/>
        </w:trPr>
        <w:tc>
          <w:tcPr>
            <w:tcW w:w="405" w:type="pct"/>
            <w:vMerge w:val="restart"/>
            <w:tcBorders>
              <w:top w:val="single" w:sz="4" w:space="0" w:color="auto"/>
              <w:left w:val="single" w:sz="4" w:space="0" w:color="auto"/>
              <w:bottom w:val="nil"/>
              <w:right w:val="single" w:sz="4" w:space="0" w:color="auto"/>
            </w:tcBorders>
            <w:textDirection w:val="tbRlV"/>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沟通与配合（</w:t>
            </w:r>
            <w:r>
              <w:rPr>
                <w:rFonts w:ascii="宋体" w:hAnsi="宋体" w:cs="宋体"/>
                <w:color w:val="000000"/>
                <w:kern w:val="0"/>
                <w:sz w:val="22"/>
              </w:rPr>
              <w:t>15分）</w:t>
            </w:r>
          </w:p>
        </w:tc>
        <w:tc>
          <w:tcPr>
            <w:tcW w:w="763" w:type="pct"/>
            <w:vMerge w:val="restar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t>与甲方的沟通及配合（</w:t>
            </w:r>
            <w:r>
              <w:rPr>
                <w:rFonts w:ascii="宋体" w:hAnsi="宋体" w:cs="宋体"/>
                <w:color w:val="000000"/>
                <w:kern w:val="0"/>
                <w:sz w:val="22"/>
              </w:rPr>
              <w:t>15</w:t>
            </w:r>
            <w:r>
              <w:rPr>
                <w:rFonts w:ascii="宋体" w:hAnsi="宋体" w:cs="宋体"/>
                <w:color w:val="000000"/>
                <w:kern w:val="0"/>
                <w:sz w:val="22"/>
              </w:rPr>
              <w:lastRenderedPageBreak/>
              <w:t>分)</w:t>
            </w:r>
          </w:p>
        </w:tc>
        <w:tc>
          <w:tcPr>
            <w:tcW w:w="1391" w:type="pc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lastRenderedPageBreak/>
              <w:t>项目现场问题整改及时性（</w:t>
            </w:r>
            <w:r>
              <w:rPr>
                <w:rFonts w:ascii="宋体" w:hAnsi="宋体" w:cs="宋体"/>
                <w:color w:val="000000"/>
                <w:kern w:val="0"/>
                <w:sz w:val="22"/>
              </w:rPr>
              <w:t>5分）</w:t>
            </w:r>
          </w:p>
        </w:tc>
        <w:tc>
          <w:tcPr>
            <w:tcW w:w="2170"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根据发现问题及时落实整改的情况评定</w:t>
            </w:r>
            <w:r>
              <w:rPr>
                <w:rFonts w:ascii="宋体" w:hAnsi="宋体" w:cs="宋体"/>
                <w:color w:val="000000"/>
                <w:kern w:val="0"/>
                <w:sz w:val="22"/>
              </w:rPr>
              <w:t xml:space="preserve"> （ 5分）       </w:t>
            </w:r>
          </w:p>
        </w:tc>
        <w:tc>
          <w:tcPr>
            <w:tcW w:w="271"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1324"/>
        </w:trPr>
        <w:tc>
          <w:tcPr>
            <w:tcW w:w="405" w:type="pct"/>
            <w:vMerge/>
            <w:tcBorders>
              <w:top w:val="single" w:sz="4" w:space="0" w:color="auto"/>
              <w:left w:val="single" w:sz="4" w:space="0" w:color="auto"/>
              <w:bottom w:val="nil"/>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763" w:type="pct"/>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p>
        </w:tc>
        <w:tc>
          <w:tcPr>
            <w:tcW w:w="1391" w:type="pc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相关事宜配合、定期走访，保持良好沟通（</w:t>
            </w:r>
            <w:r>
              <w:rPr>
                <w:rFonts w:ascii="宋体" w:hAnsi="宋体" w:cs="宋体"/>
                <w:color w:val="000000"/>
                <w:kern w:val="0"/>
                <w:sz w:val="22"/>
              </w:rPr>
              <w:t>10分）</w:t>
            </w:r>
          </w:p>
        </w:tc>
        <w:tc>
          <w:tcPr>
            <w:tcW w:w="2170" w:type="pc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乙方项目负责人是否配合工作，定期就现场的服务情况与甲方做好沟通（</w:t>
            </w:r>
            <w:r>
              <w:rPr>
                <w:rFonts w:ascii="宋体" w:hAnsi="宋体" w:cs="宋体"/>
                <w:color w:val="000000"/>
                <w:kern w:val="0"/>
                <w:sz w:val="22"/>
              </w:rPr>
              <w:t>10分）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r w:rsidR="00120AED" w:rsidTr="006E6C51">
        <w:trPr>
          <w:trHeight w:val="510"/>
        </w:trPr>
        <w:tc>
          <w:tcPr>
            <w:tcW w:w="4729" w:type="pct"/>
            <w:gridSpan w:val="4"/>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360" w:lineRule="auto"/>
              <w:jc w:val="center"/>
              <w:rPr>
                <w:rFonts w:ascii="宋体" w:hAnsi="宋体" w:cs="宋体"/>
                <w:color w:val="000000"/>
                <w:kern w:val="0"/>
                <w:sz w:val="22"/>
              </w:rPr>
            </w:pPr>
            <w:r>
              <w:rPr>
                <w:rFonts w:ascii="宋体" w:hAnsi="宋体" w:cs="宋体" w:hint="eastAsia"/>
                <w:color w:val="000000"/>
                <w:kern w:val="0"/>
                <w:sz w:val="22"/>
              </w:rPr>
              <w:lastRenderedPageBreak/>
              <w:t>总得分</w:t>
            </w:r>
          </w:p>
        </w:tc>
        <w:tc>
          <w:tcPr>
            <w:tcW w:w="271" w:type="pct"/>
            <w:tcBorders>
              <w:top w:val="nil"/>
              <w:left w:val="nil"/>
              <w:bottom w:val="single" w:sz="4" w:space="0" w:color="auto"/>
              <w:right w:val="single" w:sz="4" w:space="0" w:color="auto"/>
            </w:tcBorders>
            <w:vAlign w:val="center"/>
          </w:tcPr>
          <w:p w:rsidR="00120AED" w:rsidRDefault="00120AED" w:rsidP="006E6C51">
            <w:pPr>
              <w:widowControl/>
              <w:spacing w:line="360" w:lineRule="auto"/>
              <w:jc w:val="left"/>
              <w:rPr>
                <w:rFonts w:ascii="宋体" w:hAnsi="宋体" w:cs="宋体"/>
                <w:color w:val="000000"/>
                <w:kern w:val="0"/>
                <w:sz w:val="22"/>
              </w:rPr>
            </w:pPr>
            <w:r>
              <w:rPr>
                <w:rFonts w:ascii="宋体" w:hAnsi="宋体" w:cs="宋体" w:hint="eastAsia"/>
                <w:color w:val="000000"/>
                <w:kern w:val="0"/>
                <w:sz w:val="22"/>
              </w:rPr>
              <w:t xml:space="preserve">　</w:t>
            </w:r>
          </w:p>
        </w:tc>
      </w:tr>
    </w:tbl>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hint="eastAsia"/>
          <w:bCs/>
          <w:sz w:val="22"/>
        </w:rPr>
        <w:t>二</w:t>
      </w:r>
      <w:r>
        <w:rPr>
          <w:rFonts w:ascii="Times New Roman" w:hAnsi="Times New Roman"/>
          <w:bCs/>
          <w:sz w:val="22"/>
        </w:rPr>
        <w:t>）</w:t>
      </w:r>
      <w:r>
        <w:rPr>
          <w:rFonts w:ascii="Times New Roman" w:hAnsi="Times New Roman" w:hint="eastAsia"/>
          <w:bCs/>
          <w:sz w:val="22"/>
        </w:rPr>
        <w:t>.</w:t>
      </w:r>
      <w:r>
        <w:rPr>
          <w:rFonts w:ascii="Times New Roman" w:hAnsi="Times New Roman" w:hint="eastAsia"/>
          <w:bCs/>
          <w:sz w:val="22"/>
        </w:rPr>
        <w:t>考核形式</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每季考核一次。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（三</w:t>
      </w:r>
      <w:r>
        <w:rPr>
          <w:rFonts w:ascii="Times New Roman" w:hAnsi="Times New Roman"/>
          <w:bCs/>
          <w:sz w:val="22"/>
        </w:rPr>
        <w:t>）</w:t>
      </w:r>
      <w:r>
        <w:rPr>
          <w:rFonts w:ascii="Times New Roman" w:hAnsi="Times New Roman" w:hint="eastAsia"/>
          <w:bCs/>
          <w:sz w:val="22"/>
        </w:rPr>
        <w:t>.</w:t>
      </w:r>
      <w:r>
        <w:rPr>
          <w:rFonts w:ascii="Times New Roman" w:hAnsi="Times New Roman"/>
          <w:bCs/>
          <w:sz w:val="22"/>
        </w:rPr>
        <w:t>考核标准</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依据考核结果，按得分高低分为好、较好、及格、差四个等级。</w:t>
      </w:r>
    </w:p>
    <w:tbl>
      <w:tblPr>
        <w:tblW w:w="506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3"/>
        <w:gridCol w:w="1146"/>
        <w:gridCol w:w="6011"/>
        <w:gridCol w:w="791"/>
      </w:tblGrid>
      <w:tr w:rsidR="00120AED" w:rsidTr="006E6C51">
        <w:trPr>
          <w:trHeight w:val="342"/>
          <w:jc w:val="center"/>
        </w:trPr>
        <w:tc>
          <w:tcPr>
            <w:tcW w:w="396"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hint="eastAsia"/>
                <w:color w:val="000000"/>
                <w:kern w:val="0"/>
                <w:sz w:val="22"/>
              </w:rPr>
              <w:t>考核单位</w:t>
            </w:r>
          </w:p>
        </w:tc>
        <w:tc>
          <w:tcPr>
            <w:tcW w:w="664"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hint="eastAsia"/>
                <w:color w:val="000000"/>
                <w:kern w:val="0"/>
                <w:sz w:val="22"/>
              </w:rPr>
              <w:t>考核分</w:t>
            </w:r>
          </w:p>
        </w:tc>
        <w:tc>
          <w:tcPr>
            <w:tcW w:w="3482"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hint="eastAsia"/>
                <w:color w:val="000000"/>
                <w:kern w:val="0"/>
                <w:sz w:val="22"/>
              </w:rPr>
              <w:t>评分依据</w:t>
            </w:r>
          </w:p>
        </w:tc>
        <w:tc>
          <w:tcPr>
            <w:tcW w:w="458"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hint="eastAsia"/>
                <w:color w:val="000000"/>
                <w:kern w:val="0"/>
                <w:sz w:val="22"/>
              </w:rPr>
              <w:t>等级</w:t>
            </w:r>
          </w:p>
        </w:tc>
      </w:tr>
      <w:tr w:rsidR="00120AED" w:rsidTr="006E6C51">
        <w:trPr>
          <w:trHeight w:val="1815"/>
          <w:jc w:val="center"/>
        </w:trPr>
        <w:tc>
          <w:tcPr>
            <w:tcW w:w="396" w:type="pct"/>
            <w:vMerge w:val="restar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p>
        </w:tc>
        <w:tc>
          <w:tcPr>
            <w:tcW w:w="664"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color w:val="000000"/>
                <w:kern w:val="0"/>
                <w:sz w:val="22"/>
              </w:rPr>
              <w:t>90分</w:t>
            </w:r>
            <w:r>
              <w:rPr>
                <w:rFonts w:ascii="宋体" w:hAnsi="宋体" w:cs="宋体" w:hint="eastAsia"/>
                <w:color w:val="000000"/>
                <w:kern w:val="0"/>
                <w:sz w:val="22"/>
              </w:rPr>
              <w:t>及其</w:t>
            </w:r>
            <w:r>
              <w:rPr>
                <w:rFonts w:ascii="宋体" w:hAnsi="宋体" w:cs="宋体"/>
                <w:color w:val="000000"/>
                <w:kern w:val="0"/>
                <w:sz w:val="22"/>
              </w:rPr>
              <w:t>以上</w:t>
            </w:r>
          </w:p>
        </w:tc>
        <w:tc>
          <w:tcPr>
            <w:tcW w:w="3482" w:type="pct"/>
            <w:tcBorders>
              <w:top w:val="single" w:sz="4" w:space="0" w:color="000000"/>
              <w:left w:val="single" w:sz="4" w:space="0" w:color="000000"/>
              <w:bottom w:val="single" w:sz="4" w:space="0" w:color="000000"/>
              <w:right w:val="single" w:sz="4" w:space="0" w:color="000000"/>
            </w:tcBorders>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1.全年无安全事故；</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2.环境卫生按照规定要求定时定点定人，各规定场所时刻保持清洁干净；</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3.</w:t>
            </w:r>
            <w:r>
              <w:rPr>
                <w:rFonts w:ascii="宋体" w:hAnsi="宋体" w:cs="宋体" w:hint="eastAsia"/>
                <w:color w:val="000000"/>
                <w:kern w:val="0"/>
                <w:sz w:val="22"/>
              </w:rPr>
              <w:t>设施设备常年保持良好运行，无责任事故；</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4.服务达到管理服务承诺及质量保证措施；</w:t>
            </w:r>
          </w:p>
          <w:p w:rsidR="00120AED" w:rsidRDefault="00120AED" w:rsidP="006E6C51">
            <w:pPr>
              <w:widowControl/>
              <w:spacing w:line="360" w:lineRule="auto"/>
              <w:jc w:val="left"/>
              <w:rPr>
                <w:rFonts w:ascii="宋体" w:hAnsi="宋体"/>
                <w:color w:val="000000"/>
                <w:sz w:val="22"/>
              </w:rPr>
            </w:pPr>
            <w:r>
              <w:rPr>
                <w:rFonts w:ascii="宋体" w:hAnsi="宋体" w:cs="宋体"/>
                <w:color w:val="000000"/>
                <w:kern w:val="0"/>
                <w:sz w:val="22"/>
              </w:rPr>
              <w:t>5.客户满意度达到</w:t>
            </w:r>
            <w:r>
              <w:rPr>
                <w:rFonts w:ascii="宋体" w:hAnsi="宋体" w:cs="宋体" w:hint="eastAsia"/>
                <w:color w:val="000000"/>
                <w:kern w:val="0"/>
                <w:sz w:val="22"/>
              </w:rPr>
              <w:t>≥</w:t>
            </w:r>
            <w:r>
              <w:rPr>
                <w:rFonts w:ascii="宋体" w:hAnsi="宋体"/>
                <w:color w:val="000000"/>
                <w:kern w:val="0"/>
                <w:sz w:val="22"/>
              </w:rPr>
              <w:t>90%</w:t>
            </w:r>
            <w:r>
              <w:rPr>
                <w:rFonts w:ascii="宋体" w:hAnsi="宋体" w:cs="宋体" w:hint="eastAsia"/>
                <w:color w:val="000000"/>
                <w:kern w:val="0"/>
                <w:sz w:val="22"/>
              </w:rPr>
              <w:t>；</w:t>
            </w:r>
          </w:p>
        </w:tc>
        <w:tc>
          <w:tcPr>
            <w:tcW w:w="458"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hint="eastAsia"/>
                <w:color w:val="000000"/>
                <w:kern w:val="0"/>
                <w:sz w:val="22"/>
              </w:rPr>
              <w:t>好</w:t>
            </w:r>
          </w:p>
        </w:tc>
      </w:tr>
      <w:tr w:rsidR="00120AED" w:rsidTr="006E6C51">
        <w:trPr>
          <w:trHeight w:val="1823"/>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spacing w:line="360" w:lineRule="auto"/>
              <w:rPr>
                <w:rFonts w:ascii="宋体" w:hAnsi="宋体"/>
                <w:color w:val="000000"/>
                <w:sz w:val="22"/>
              </w:rPr>
            </w:pPr>
          </w:p>
        </w:tc>
        <w:tc>
          <w:tcPr>
            <w:tcW w:w="664"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color w:val="000000"/>
                <w:kern w:val="0"/>
                <w:sz w:val="22"/>
              </w:rPr>
              <w:t>80分～89分</w:t>
            </w:r>
          </w:p>
        </w:tc>
        <w:tc>
          <w:tcPr>
            <w:tcW w:w="3482" w:type="pct"/>
            <w:tcBorders>
              <w:top w:val="single" w:sz="4" w:space="0" w:color="000000"/>
              <w:left w:val="single" w:sz="4" w:space="0" w:color="000000"/>
              <w:bottom w:val="single" w:sz="4" w:space="0" w:color="000000"/>
              <w:right w:val="single" w:sz="4" w:space="0" w:color="000000"/>
            </w:tcBorders>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1</w:t>
            </w:r>
            <w:r>
              <w:rPr>
                <w:rFonts w:ascii="宋体" w:hAnsi="宋体" w:cs="宋体" w:hint="eastAsia"/>
                <w:color w:val="000000"/>
                <w:kern w:val="0"/>
                <w:sz w:val="22"/>
              </w:rPr>
              <w:t>.</w:t>
            </w:r>
            <w:r>
              <w:rPr>
                <w:rFonts w:ascii="宋体" w:hAnsi="宋体" w:cs="宋体"/>
                <w:color w:val="000000"/>
                <w:kern w:val="0"/>
                <w:sz w:val="22"/>
              </w:rPr>
              <w:t>全年无责任安全事故；</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2</w:t>
            </w:r>
            <w:r>
              <w:rPr>
                <w:rFonts w:ascii="宋体" w:hAnsi="宋体" w:cs="宋体" w:hint="eastAsia"/>
                <w:color w:val="000000"/>
                <w:kern w:val="0"/>
                <w:sz w:val="22"/>
              </w:rPr>
              <w:t>.</w:t>
            </w:r>
            <w:r>
              <w:rPr>
                <w:rFonts w:ascii="宋体" w:hAnsi="宋体" w:cs="宋体"/>
                <w:color w:val="000000"/>
                <w:kern w:val="0"/>
                <w:sz w:val="22"/>
              </w:rPr>
              <w:t>环境卫生按照规定要求定时定点定人，各规定场所保持清洁干净；</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3</w:t>
            </w:r>
            <w:r>
              <w:rPr>
                <w:rFonts w:ascii="宋体" w:hAnsi="宋体" w:cs="宋体" w:hint="eastAsia"/>
                <w:color w:val="000000"/>
                <w:kern w:val="0"/>
                <w:sz w:val="22"/>
              </w:rPr>
              <w:t>.</w:t>
            </w:r>
            <w:r>
              <w:rPr>
                <w:rFonts w:ascii="宋体" w:hAnsi="宋体" w:cs="宋体"/>
                <w:color w:val="000000"/>
                <w:kern w:val="0"/>
                <w:sz w:val="22"/>
              </w:rPr>
              <w:t>设施设备常年保持良好运行，无大的责任事故；</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4.服务基本达到管理服务承诺及质量保证措施；</w:t>
            </w:r>
          </w:p>
          <w:p w:rsidR="00120AED" w:rsidRDefault="00120AED" w:rsidP="006E6C51">
            <w:pPr>
              <w:widowControl/>
              <w:spacing w:line="360" w:lineRule="auto"/>
              <w:jc w:val="left"/>
              <w:rPr>
                <w:rFonts w:ascii="宋体" w:hAnsi="宋体"/>
                <w:color w:val="000000"/>
                <w:sz w:val="22"/>
              </w:rPr>
            </w:pPr>
            <w:r>
              <w:rPr>
                <w:rFonts w:ascii="宋体" w:hAnsi="宋体" w:cs="宋体"/>
                <w:color w:val="000000"/>
                <w:kern w:val="0"/>
                <w:sz w:val="22"/>
              </w:rPr>
              <w:t>5.客户满意度达到≥</w:t>
            </w:r>
            <w:r>
              <w:rPr>
                <w:rFonts w:ascii="宋体" w:hAnsi="宋体"/>
                <w:color w:val="000000"/>
                <w:kern w:val="0"/>
                <w:sz w:val="22"/>
              </w:rPr>
              <w:t>80%</w:t>
            </w:r>
            <w:r>
              <w:rPr>
                <w:rFonts w:ascii="宋体" w:hAnsi="宋体" w:cs="宋体" w:hint="eastAsia"/>
                <w:color w:val="000000"/>
                <w:kern w:val="0"/>
                <w:sz w:val="22"/>
              </w:rPr>
              <w:t>；</w:t>
            </w:r>
          </w:p>
        </w:tc>
        <w:tc>
          <w:tcPr>
            <w:tcW w:w="458"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hint="eastAsia"/>
                <w:color w:val="000000"/>
                <w:kern w:val="0"/>
                <w:sz w:val="22"/>
              </w:rPr>
              <w:t>较好</w:t>
            </w:r>
          </w:p>
        </w:tc>
      </w:tr>
      <w:tr w:rsidR="00120AED" w:rsidTr="006E6C51">
        <w:trPr>
          <w:trHeight w:val="1831"/>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spacing w:line="360" w:lineRule="auto"/>
              <w:rPr>
                <w:rFonts w:ascii="宋体" w:hAnsi="宋体"/>
                <w:color w:val="000000"/>
                <w:sz w:val="22"/>
              </w:rPr>
            </w:pPr>
          </w:p>
        </w:tc>
        <w:tc>
          <w:tcPr>
            <w:tcW w:w="664"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color w:val="000000"/>
                <w:kern w:val="0"/>
                <w:sz w:val="22"/>
              </w:rPr>
              <w:t>70分～79分</w:t>
            </w:r>
          </w:p>
        </w:tc>
        <w:tc>
          <w:tcPr>
            <w:tcW w:w="3482" w:type="pct"/>
            <w:tcBorders>
              <w:top w:val="single" w:sz="4" w:space="0" w:color="000000"/>
              <w:left w:val="single" w:sz="4" w:space="0" w:color="000000"/>
              <w:bottom w:val="single" w:sz="4" w:space="0" w:color="000000"/>
              <w:right w:val="single" w:sz="4" w:space="0" w:color="000000"/>
            </w:tcBorders>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1</w:t>
            </w:r>
            <w:r>
              <w:rPr>
                <w:rFonts w:ascii="宋体" w:hAnsi="宋体" w:cs="宋体" w:hint="eastAsia"/>
                <w:color w:val="000000"/>
                <w:kern w:val="0"/>
                <w:sz w:val="22"/>
              </w:rPr>
              <w:t>.</w:t>
            </w:r>
            <w:r>
              <w:rPr>
                <w:rFonts w:ascii="宋体" w:hAnsi="宋体" w:cs="宋体"/>
                <w:color w:val="000000"/>
                <w:kern w:val="0"/>
                <w:sz w:val="22"/>
              </w:rPr>
              <w:t>全年无较大安全事故；</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2</w:t>
            </w:r>
            <w:r>
              <w:rPr>
                <w:rFonts w:ascii="宋体" w:hAnsi="宋体" w:cs="宋体" w:hint="eastAsia"/>
                <w:color w:val="000000"/>
                <w:kern w:val="0"/>
                <w:sz w:val="22"/>
              </w:rPr>
              <w:t>.</w:t>
            </w:r>
            <w:r>
              <w:rPr>
                <w:rFonts w:ascii="宋体" w:hAnsi="宋体" w:cs="宋体"/>
                <w:color w:val="000000"/>
                <w:kern w:val="0"/>
                <w:sz w:val="22"/>
              </w:rPr>
              <w:t>环境卫生按照规定要求定时定点清扫，各规定场所基本清洁干净；</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3</w:t>
            </w:r>
            <w:r>
              <w:rPr>
                <w:rFonts w:ascii="宋体" w:hAnsi="宋体" w:cs="宋体" w:hint="eastAsia"/>
                <w:color w:val="000000"/>
                <w:kern w:val="0"/>
                <w:sz w:val="22"/>
              </w:rPr>
              <w:t>.</w:t>
            </w:r>
            <w:r>
              <w:rPr>
                <w:rFonts w:ascii="宋体" w:hAnsi="宋体" w:cs="宋体"/>
                <w:color w:val="000000"/>
                <w:kern w:val="0"/>
                <w:sz w:val="22"/>
              </w:rPr>
              <w:t>设施设备常年保持较好运行，无重大责任事故</w:t>
            </w:r>
            <w:r>
              <w:rPr>
                <w:rFonts w:ascii="宋体" w:hAnsi="宋体" w:cs="宋体" w:hint="eastAsia"/>
                <w:color w:val="000000"/>
                <w:kern w:val="0"/>
                <w:sz w:val="22"/>
              </w:rPr>
              <w:t>；</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4.服务部分达到管理服务承诺及质量保证措施；</w:t>
            </w:r>
          </w:p>
          <w:p w:rsidR="00120AED" w:rsidRDefault="00120AED" w:rsidP="006E6C51">
            <w:pPr>
              <w:widowControl/>
              <w:spacing w:line="360" w:lineRule="auto"/>
              <w:jc w:val="left"/>
              <w:rPr>
                <w:rFonts w:ascii="宋体" w:hAnsi="宋体"/>
                <w:color w:val="000000"/>
                <w:sz w:val="22"/>
              </w:rPr>
            </w:pPr>
            <w:r>
              <w:rPr>
                <w:rFonts w:ascii="宋体" w:hAnsi="宋体" w:cs="宋体"/>
                <w:color w:val="000000"/>
                <w:kern w:val="0"/>
                <w:sz w:val="22"/>
              </w:rPr>
              <w:t>5.客户满意度达到≥</w:t>
            </w:r>
            <w:r>
              <w:rPr>
                <w:rFonts w:ascii="宋体" w:hAnsi="宋体"/>
                <w:color w:val="000000"/>
                <w:kern w:val="0"/>
                <w:sz w:val="22"/>
              </w:rPr>
              <w:t>70%</w:t>
            </w:r>
            <w:r>
              <w:rPr>
                <w:rFonts w:ascii="宋体" w:hAnsi="宋体" w:cs="宋体" w:hint="eastAsia"/>
                <w:color w:val="000000"/>
                <w:kern w:val="0"/>
                <w:sz w:val="22"/>
              </w:rPr>
              <w:t>；</w:t>
            </w:r>
          </w:p>
        </w:tc>
        <w:tc>
          <w:tcPr>
            <w:tcW w:w="458"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hint="eastAsia"/>
                <w:color w:val="000000"/>
                <w:kern w:val="0"/>
                <w:sz w:val="22"/>
              </w:rPr>
              <w:t>及格</w:t>
            </w:r>
          </w:p>
        </w:tc>
      </w:tr>
      <w:tr w:rsidR="00120AED" w:rsidTr="006E6C51">
        <w:trPr>
          <w:trHeight w:val="1823"/>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spacing w:line="360" w:lineRule="auto"/>
              <w:rPr>
                <w:rFonts w:ascii="宋体" w:hAnsi="宋体"/>
                <w:color w:val="000000"/>
                <w:sz w:val="22"/>
              </w:rPr>
            </w:pPr>
          </w:p>
        </w:tc>
        <w:tc>
          <w:tcPr>
            <w:tcW w:w="664"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color w:val="000000"/>
                <w:kern w:val="0"/>
                <w:sz w:val="22"/>
              </w:rPr>
              <w:t>70分以下</w:t>
            </w:r>
          </w:p>
        </w:tc>
        <w:tc>
          <w:tcPr>
            <w:tcW w:w="3482" w:type="pct"/>
            <w:tcBorders>
              <w:top w:val="single" w:sz="4" w:space="0" w:color="000000"/>
              <w:left w:val="single" w:sz="4" w:space="0" w:color="000000"/>
              <w:bottom w:val="single" w:sz="4" w:space="0" w:color="000000"/>
              <w:right w:val="single" w:sz="4" w:space="0" w:color="000000"/>
            </w:tcBorders>
          </w:tcPr>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1</w:t>
            </w:r>
            <w:r>
              <w:rPr>
                <w:rFonts w:ascii="宋体" w:hAnsi="宋体" w:cs="宋体" w:hint="eastAsia"/>
                <w:color w:val="000000"/>
                <w:kern w:val="0"/>
                <w:sz w:val="22"/>
              </w:rPr>
              <w:t>.</w:t>
            </w:r>
            <w:r>
              <w:rPr>
                <w:rFonts w:ascii="宋体" w:hAnsi="宋体" w:cs="宋体"/>
                <w:color w:val="000000"/>
                <w:kern w:val="0"/>
                <w:sz w:val="22"/>
              </w:rPr>
              <w:t>全年发生一起以上重大事故；</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2</w:t>
            </w:r>
            <w:r>
              <w:rPr>
                <w:rFonts w:ascii="宋体" w:hAnsi="宋体" w:cs="宋体" w:hint="eastAsia"/>
                <w:color w:val="000000"/>
                <w:kern w:val="0"/>
                <w:sz w:val="22"/>
              </w:rPr>
              <w:t>.</w:t>
            </w:r>
            <w:r>
              <w:rPr>
                <w:rFonts w:ascii="宋体" w:hAnsi="宋体" w:cs="宋体"/>
                <w:color w:val="000000"/>
                <w:kern w:val="0"/>
                <w:sz w:val="22"/>
              </w:rPr>
              <w:t>环境卫生未按照规定要求定时定点清扫，各规定场所经常有卫生死角</w:t>
            </w:r>
            <w:r>
              <w:rPr>
                <w:rFonts w:ascii="宋体" w:hAnsi="宋体" w:cs="宋体" w:hint="eastAsia"/>
                <w:color w:val="000000"/>
                <w:kern w:val="0"/>
                <w:sz w:val="22"/>
              </w:rPr>
              <w:t>；</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3</w:t>
            </w:r>
            <w:r>
              <w:rPr>
                <w:rFonts w:ascii="宋体" w:hAnsi="宋体" w:cs="宋体" w:hint="eastAsia"/>
                <w:color w:val="000000"/>
                <w:kern w:val="0"/>
                <w:sz w:val="22"/>
              </w:rPr>
              <w:t>.</w:t>
            </w:r>
            <w:r>
              <w:rPr>
                <w:rFonts w:ascii="宋体" w:hAnsi="宋体" w:cs="宋体"/>
                <w:color w:val="000000"/>
                <w:kern w:val="0"/>
                <w:sz w:val="22"/>
              </w:rPr>
              <w:t>设施设备经常出现故障，出现责任事故</w:t>
            </w:r>
            <w:r>
              <w:rPr>
                <w:rFonts w:ascii="宋体" w:hAnsi="宋体" w:cs="宋体" w:hint="eastAsia"/>
                <w:color w:val="000000"/>
                <w:kern w:val="0"/>
                <w:sz w:val="22"/>
              </w:rPr>
              <w:t>；</w:t>
            </w:r>
          </w:p>
          <w:p w:rsidR="00120AED" w:rsidRDefault="00120AED" w:rsidP="006E6C51">
            <w:pPr>
              <w:widowControl/>
              <w:spacing w:line="360" w:lineRule="auto"/>
              <w:jc w:val="left"/>
              <w:rPr>
                <w:rFonts w:ascii="宋体" w:hAnsi="宋体" w:cs="宋体"/>
                <w:color w:val="000000"/>
                <w:kern w:val="0"/>
                <w:sz w:val="22"/>
              </w:rPr>
            </w:pPr>
            <w:r>
              <w:rPr>
                <w:rFonts w:ascii="宋体" w:hAnsi="宋体" w:cs="宋体"/>
                <w:color w:val="000000"/>
                <w:kern w:val="0"/>
                <w:sz w:val="22"/>
              </w:rPr>
              <w:t>4.服务未达到管理服务承诺及质量保证措施；</w:t>
            </w:r>
          </w:p>
          <w:p w:rsidR="00120AED" w:rsidRDefault="00120AED" w:rsidP="006E6C51">
            <w:pPr>
              <w:widowControl/>
              <w:spacing w:line="360" w:lineRule="auto"/>
              <w:jc w:val="left"/>
              <w:rPr>
                <w:rFonts w:ascii="宋体" w:hAnsi="宋体"/>
                <w:color w:val="000000"/>
                <w:sz w:val="22"/>
              </w:rPr>
            </w:pPr>
            <w:r>
              <w:rPr>
                <w:rFonts w:ascii="宋体" w:hAnsi="宋体" w:cs="宋体"/>
                <w:color w:val="000000"/>
                <w:kern w:val="0"/>
                <w:sz w:val="22"/>
              </w:rPr>
              <w:t>5.客户满意度</w:t>
            </w:r>
            <w:r>
              <w:rPr>
                <w:rFonts w:ascii="宋体" w:hAnsi="宋体" w:cs="宋体" w:hint="eastAsia"/>
                <w:color w:val="000000"/>
                <w:kern w:val="0"/>
                <w:sz w:val="22"/>
              </w:rPr>
              <w:t>＜</w:t>
            </w:r>
            <w:r>
              <w:rPr>
                <w:rFonts w:ascii="宋体" w:hAnsi="宋体"/>
                <w:color w:val="000000"/>
                <w:kern w:val="0"/>
                <w:sz w:val="22"/>
              </w:rPr>
              <w:t>70%</w:t>
            </w:r>
            <w:r>
              <w:rPr>
                <w:rFonts w:ascii="宋体" w:hAnsi="宋体" w:cs="宋体" w:hint="eastAsia"/>
                <w:color w:val="000000"/>
                <w:kern w:val="0"/>
                <w:sz w:val="22"/>
              </w:rPr>
              <w:t>。</w:t>
            </w:r>
          </w:p>
        </w:tc>
        <w:tc>
          <w:tcPr>
            <w:tcW w:w="458"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360" w:lineRule="auto"/>
              <w:jc w:val="center"/>
              <w:rPr>
                <w:rFonts w:ascii="宋体" w:hAnsi="宋体"/>
                <w:color w:val="000000"/>
                <w:sz w:val="22"/>
              </w:rPr>
            </w:pPr>
            <w:r>
              <w:rPr>
                <w:rFonts w:ascii="宋体" w:hAnsi="宋体" w:cs="宋体" w:hint="eastAsia"/>
                <w:color w:val="000000"/>
                <w:kern w:val="0"/>
                <w:sz w:val="22"/>
              </w:rPr>
              <w:t>差</w:t>
            </w:r>
          </w:p>
        </w:tc>
      </w:tr>
    </w:tbl>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（四</w:t>
      </w:r>
      <w:r>
        <w:rPr>
          <w:rFonts w:ascii="Times New Roman" w:hAnsi="Times New Roman"/>
          <w:bCs/>
          <w:sz w:val="22"/>
        </w:rPr>
        <w:t>）</w:t>
      </w:r>
      <w:r>
        <w:rPr>
          <w:rFonts w:ascii="Times New Roman" w:hAnsi="Times New Roman" w:hint="eastAsia"/>
          <w:bCs/>
          <w:sz w:val="22"/>
        </w:rPr>
        <w:t>.</w:t>
      </w:r>
      <w:r>
        <w:rPr>
          <w:rFonts w:ascii="Times New Roman" w:hAnsi="Times New Roman"/>
          <w:bCs/>
          <w:sz w:val="22"/>
        </w:rPr>
        <w:t>奖惩措施</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w:t>
      </w:r>
      <w:r>
        <w:rPr>
          <w:rFonts w:ascii="Times New Roman" w:hAnsi="Times New Roman"/>
          <w:bCs/>
          <w:sz w:val="22"/>
        </w:rPr>
        <w:t>、考核等级结果是</w:t>
      </w:r>
      <w:r>
        <w:rPr>
          <w:rFonts w:ascii="Times New Roman" w:hAnsi="Times New Roman"/>
          <w:bCs/>
          <w:sz w:val="22"/>
        </w:rPr>
        <w:t>“</w:t>
      </w:r>
      <w:r>
        <w:rPr>
          <w:rFonts w:ascii="Times New Roman" w:hAnsi="Times New Roman"/>
          <w:bCs/>
          <w:sz w:val="22"/>
        </w:rPr>
        <w:t>好</w:t>
      </w:r>
      <w:r>
        <w:rPr>
          <w:rFonts w:ascii="Times New Roman" w:hAnsi="Times New Roman"/>
          <w:bCs/>
          <w:sz w:val="22"/>
        </w:rPr>
        <w:t>”</w:t>
      </w:r>
      <w:r>
        <w:rPr>
          <w:rFonts w:ascii="Times New Roman" w:hAnsi="Times New Roman"/>
          <w:bCs/>
          <w:sz w:val="22"/>
        </w:rPr>
        <w:t>的，支付合同费用的</w:t>
      </w:r>
      <w:r>
        <w:rPr>
          <w:rFonts w:ascii="Times New Roman" w:hAnsi="Times New Roman"/>
          <w:bCs/>
          <w:sz w:val="22"/>
        </w:rPr>
        <w:t>100%</w:t>
      </w:r>
      <w:r>
        <w:rPr>
          <w:rFonts w:ascii="Times New Roman" w:hAnsi="Times New Roman"/>
          <w:bCs/>
          <w:sz w:val="22"/>
        </w:rPr>
        <w:t>。</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2</w:t>
      </w:r>
      <w:r>
        <w:rPr>
          <w:rFonts w:ascii="Times New Roman" w:hAnsi="Times New Roman"/>
          <w:bCs/>
          <w:sz w:val="22"/>
        </w:rPr>
        <w:t>、考核等级结果是</w:t>
      </w:r>
      <w:r>
        <w:rPr>
          <w:rFonts w:ascii="Times New Roman" w:hAnsi="Times New Roman"/>
          <w:bCs/>
          <w:sz w:val="22"/>
        </w:rPr>
        <w:t>“</w:t>
      </w:r>
      <w:r>
        <w:rPr>
          <w:rFonts w:ascii="Times New Roman" w:hAnsi="Times New Roman"/>
          <w:bCs/>
          <w:sz w:val="22"/>
        </w:rPr>
        <w:t>较好</w:t>
      </w:r>
      <w:r>
        <w:rPr>
          <w:rFonts w:ascii="Times New Roman" w:hAnsi="Times New Roman"/>
          <w:bCs/>
          <w:sz w:val="22"/>
        </w:rPr>
        <w:t>”</w:t>
      </w:r>
      <w:r>
        <w:rPr>
          <w:rFonts w:ascii="Times New Roman" w:hAnsi="Times New Roman"/>
          <w:bCs/>
          <w:sz w:val="22"/>
        </w:rPr>
        <w:t>的，支付合同费用的</w:t>
      </w:r>
      <w:r>
        <w:rPr>
          <w:rFonts w:ascii="Times New Roman" w:hAnsi="Times New Roman"/>
          <w:bCs/>
          <w:sz w:val="22"/>
        </w:rPr>
        <w:t>98%</w:t>
      </w:r>
      <w:r>
        <w:rPr>
          <w:rFonts w:ascii="Times New Roman" w:hAnsi="Times New Roman"/>
          <w:bCs/>
          <w:sz w:val="22"/>
        </w:rPr>
        <w:t>。</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3</w:t>
      </w:r>
      <w:r>
        <w:rPr>
          <w:rFonts w:ascii="Times New Roman" w:hAnsi="Times New Roman"/>
          <w:bCs/>
          <w:sz w:val="22"/>
        </w:rPr>
        <w:t>、考核等级结果是</w:t>
      </w:r>
      <w:r>
        <w:rPr>
          <w:rFonts w:ascii="Times New Roman" w:hAnsi="Times New Roman"/>
          <w:bCs/>
          <w:sz w:val="22"/>
        </w:rPr>
        <w:t>“</w:t>
      </w:r>
      <w:r>
        <w:rPr>
          <w:rFonts w:ascii="Times New Roman" w:hAnsi="Times New Roman"/>
          <w:bCs/>
          <w:sz w:val="22"/>
        </w:rPr>
        <w:t>及格</w:t>
      </w:r>
      <w:r>
        <w:rPr>
          <w:rFonts w:ascii="Times New Roman" w:hAnsi="Times New Roman"/>
          <w:bCs/>
          <w:sz w:val="22"/>
        </w:rPr>
        <w:t>”</w:t>
      </w:r>
      <w:r>
        <w:rPr>
          <w:rFonts w:ascii="Times New Roman" w:hAnsi="Times New Roman"/>
          <w:bCs/>
          <w:sz w:val="22"/>
        </w:rPr>
        <w:t>的，支付合同费用的</w:t>
      </w:r>
      <w:r>
        <w:rPr>
          <w:rFonts w:ascii="Times New Roman" w:hAnsi="Times New Roman"/>
          <w:bCs/>
          <w:sz w:val="22"/>
        </w:rPr>
        <w:t>90%</w:t>
      </w:r>
      <w:r>
        <w:rPr>
          <w:rFonts w:ascii="Times New Roman" w:hAnsi="Times New Roman"/>
          <w:bCs/>
          <w:sz w:val="22"/>
        </w:rPr>
        <w:t>。</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4</w:t>
      </w:r>
      <w:r>
        <w:rPr>
          <w:rFonts w:ascii="Times New Roman" w:hAnsi="Times New Roman"/>
          <w:bCs/>
          <w:sz w:val="22"/>
        </w:rPr>
        <w:t>、连续二个季度考核周期，经考核为</w:t>
      </w:r>
      <w:r>
        <w:rPr>
          <w:rFonts w:ascii="Times New Roman" w:hAnsi="Times New Roman"/>
          <w:bCs/>
          <w:sz w:val="22"/>
        </w:rPr>
        <w:t>“</w:t>
      </w:r>
      <w:r>
        <w:rPr>
          <w:rFonts w:ascii="Times New Roman" w:hAnsi="Times New Roman"/>
          <w:bCs/>
          <w:sz w:val="22"/>
        </w:rPr>
        <w:t>差</w:t>
      </w:r>
      <w:r>
        <w:rPr>
          <w:rFonts w:ascii="Times New Roman" w:hAnsi="Times New Roman"/>
          <w:bCs/>
          <w:sz w:val="22"/>
        </w:rPr>
        <w:t>”</w:t>
      </w:r>
      <w:r>
        <w:rPr>
          <w:rFonts w:ascii="Times New Roman" w:hAnsi="Times New Roman"/>
          <w:bCs/>
          <w:sz w:val="22"/>
        </w:rPr>
        <w:t>的管理单位，自行终止服务合同。</w:t>
      </w:r>
    </w:p>
    <w:p w:rsidR="00120AED" w:rsidRDefault="00120AED" w:rsidP="00120AED">
      <w:pPr>
        <w:snapToGrid w:val="0"/>
        <w:spacing w:line="300" w:lineRule="auto"/>
        <w:ind w:firstLineChars="200" w:firstLine="440"/>
        <w:jc w:val="left"/>
        <w:rPr>
          <w:color w:val="FF0000"/>
          <w:sz w:val="22"/>
        </w:rPr>
      </w:pPr>
    </w:p>
    <w:p w:rsidR="00120AED" w:rsidRPr="002724C8" w:rsidRDefault="00120AED" w:rsidP="00120AED">
      <w:pPr>
        <w:adjustRightInd w:val="0"/>
        <w:snapToGrid w:val="0"/>
        <w:spacing w:line="300" w:lineRule="auto"/>
        <w:ind w:firstLineChars="200" w:firstLine="442"/>
        <w:outlineLvl w:val="2"/>
        <w:rPr>
          <w:rFonts w:ascii="Times New Roman" w:hAnsi="Times New Roman"/>
          <w:b/>
          <w:bCs/>
          <w:sz w:val="22"/>
        </w:rPr>
      </w:pPr>
    </w:p>
    <w:p w:rsidR="00120AED" w:rsidRPr="001E3140" w:rsidRDefault="00120AED" w:rsidP="00120AED">
      <w:pPr>
        <w:adjustRightInd w:val="0"/>
        <w:snapToGrid w:val="0"/>
        <w:spacing w:line="300" w:lineRule="auto"/>
        <w:jc w:val="center"/>
        <w:outlineLvl w:val="1"/>
      </w:pPr>
      <w:r w:rsidRPr="00C257CE">
        <w:rPr>
          <w:rFonts w:ascii="黑体" w:eastAsia="黑体" w:hAnsi="黑体" w:hint="eastAsia"/>
          <w:sz w:val="30"/>
          <w:szCs w:val="30"/>
          <w:highlight w:val="yellow"/>
        </w:rPr>
        <w:t>（</w:t>
      </w:r>
      <w:r w:rsidRPr="00C257CE">
        <w:rPr>
          <w:rFonts w:ascii="黑体" w:eastAsia="黑体" w:hAnsi="黑体" w:hint="eastAsia"/>
          <w:bCs/>
          <w:color w:val="000000"/>
          <w:sz w:val="30"/>
          <w:szCs w:val="30"/>
          <w:highlight w:val="yellow"/>
        </w:rPr>
        <w:t>包件2：社区物业管理</w:t>
      </w:r>
      <w:r w:rsidRPr="00C257CE">
        <w:rPr>
          <w:rFonts w:ascii="黑体" w:eastAsia="黑体" w:hAnsi="黑体" w:hint="eastAsia"/>
          <w:color w:val="000000"/>
          <w:sz w:val="30"/>
          <w:szCs w:val="30"/>
          <w:highlight w:val="yellow"/>
        </w:rPr>
        <w:t>）</w:t>
      </w:r>
    </w:p>
    <w:p w:rsidR="00120AED" w:rsidRDefault="00120AED" w:rsidP="00120AED">
      <w:pPr>
        <w:adjustRightInd w:val="0"/>
        <w:snapToGrid w:val="0"/>
        <w:spacing w:line="300" w:lineRule="auto"/>
        <w:jc w:val="center"/>
        <w:outlineLvl w:val="1"/>
        <w:rPr>
          <w:rFonts w:ascii="Times New Roman" w:eastAsia="黑体" w:hAnsi="Times New Roman"/>
          <w:sz w:val="30"/>
          <w:szCs w:val="30"/>
        </w:rPr>
      </w:pPr>
      <w:r>
        <w:rPr>
          <w:rFonts w:ascii="Times New Roman" w:eastAsia="黑体" w:hAnsi="Times New Roman"/>
          <w:sz w:val="30"/>
          <w:szCs w:val="30"/>
        </w:rPr>
        <w:t>二、项目概况</w:t>
      </w:r>
    </w:p>
    <w:p w:rsidR="00120AED" w:rsidRDefault="00120AED" w:rsidP="00120AED">
      <w:pPr>
        <w:adjustRightInd w:val="0"/>
        <w:snapToGrid w:val="0"/>
        <w:spacing w:line="300" w:lineRule="auto"/>
        <w:ind w:firstLineChars="200" w:firstLine="442"/>
        <w:outlineLvl w:val="2"/>
        <w:rPr>
          <w:rFonts w:ascii="Times New Roman" w:hAnsi="Times New Roman"/>
          <w:b/>
          <w:bCs/>
          <w:sz w:val="22"/>
        </w:rPr>
      </w:pPr>
      <w:r>
        <w:rPr>
          <w:rFonts w:ascii="Times New Roman" w:hAnsi="Times New Roman"/>
          <w:b/>
          <w:bCs/>
          <w:sz w:val="22"/>
        </w:rPr>
        <w:t xml:space="preserve">2 </w:t>
      </w:r>
      <w:r>
        <w:rPr>
          <w:rFonts w:ascii="Times New Roman" w:hAnsi="Times New Roman" w:hint="eastAsia"/>
          <w:b/>
          <w:bCs/>
          <w:sz w:val="22"/>
        </w:rPr>
        <w:t>包</w:t>
      </w:r>
      <w:r>
        <w:rPr>
          <w:rFonts w:ascii="Times New Roman" w:hAnsi="Times New Roman"/>
          <w:b/>
          <w:bCs/>
          <w:sz w:val="22"/>
        </w:rPr>
        <w:t>名称</w:t>
      </w:r>
    </w:p>
    <w:p w:rsidR="00120AED" w:rsidRDefault="00120AED" w:rsidP="00120AED">
      <w:pPr>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包</w:t>
      </w:r>
      <w:r>
        <w:rPr>
          <w:rFonts w:ascii="Times New Roman" w:hAnsi="Times New Roman"/>
          <w:bCs/>
          <w:sz w:val="22"/>
        </w:rPr>
        <w:t>名称：</w:t>
      </w:r>
      <w:r w:rsidRPr="00AE4E7C">
        <w:rPr>
          <w:rFonts w:ascii="Times New Roman" w:hAnsi="Times New Roman" w:hint="eastAsia"/>
          <w:bCs/>
          <w:sz w:val="22"/>
        </w:rPr>
        <w:t>社区物业管理</w:t>
      </w:r>
    </w:p>
    <w:p w:rsidR="00120AED" w:rsidRDefault="00120AED" w:rsidP="00120AED">
      <w:pPr>
        <w:adjustRightInd w:val="0"/>
        <w:snapToGrid w:val="0"/>
        <w:spacing w:line="300" w:lineRule="auto"/>
        <w:ind w:firstLineChars="200" w:firstLine="442"/>
        <w:outlineLvl w:val="2"/>
        <w:rPr>
          <w:rFonts w:ascii="Times New Roman" w:hAnsi="Times New Roman"/>
          <w:b/>
          <w:bCs/>
          <w:sz w:val="22"/>
        </w:rPr>
      </w:pPr>
      <w:r>
        <w:rPr>
          <w:rFonts w:ascii="Times New Roman" w:hAnsi="Times New Roman"/>
          <w:b/>
          <w:bCs/>
          <w:sz w:val="22"/>
        </w:rPr>
        <w:t>3</w:t>
      </w:r>
      <w:r>
        <w:rPr>
          <w:rFonts w:ascii="Times New Roman" w:hAnsi="Times New Roman"/>
          <w:b/>
          <w:bCs/>
          <w:sz w:val="22"/>
        </w:rPr>
        <w:t>物业基本情况</w:t>
      </w:r>
    </w:p>
    <w:tbl>
      <w:tblPr>
        <w:tblW w:w="9219" w:type="dxa"/>
        <w:tblInd w:w="103" w:type="dxa"/>
        <w:tblLook w:val="04A0" w:firstRow="1" w:lastRow="0" w:firstColumn="1" w:lastColumn="0" w:noHBand="0" w:noVBand="1"/>
      </w:tblPr>
      <w:tblGrid>
        <w:gridCol w:w="737"/>
        <w:gridCol w:w="2253"/>
        <w:gridCol w:w="1495"/>
        <w:gridCol w:w="1495"/>
        <w:gridCol w:w="1495"/>
        <w:gridCol w:w="1744"/>
      </w:tblGrid>
      <w:tr w:rsidR="00120AED" w:rsidTr="006E6C51">
        <w:trPr>
          <w:trHeight w:val="568"/>
        </w:trPr>
        <w:tc>
          <w:tcPr>
            <w:tcW w:w="737"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序号</w:t>
            </w:r>
          </w:p>
        </w:tc>
        <w:tc>
          <w:tcPr>
            <w:tcW w:w="2253"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单位名称</w:t>
            </w:r>
          </w:p>
        </w:tc>
        <w:tc>
          <w:tcPr>
            <w:tcW w:w="1495"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占地面积（㎡）</w:t>
            </w:r>
          </w:p>
        </w:tc>
        <w:tc>
          <w:tcPr>
            <w:tcW w:w="1495"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建筑面积（㎡）</w:t>
            </w:r>
          </w:p>
        </w:tc>
        <w:tc>
          <w:tcPr>
            <w:tcW w:w="1495"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绿化面积（㎡）</w:t>
            </w:r>
          </w:p>
        </w:tc>
        <w:tc>
          <w:tcPr>
            <w:tcW w:w="1744" w:type="dxa"/>
            <w:vMerge w:val="restart"/>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widowControl/>
              <w:jc w:val="center"/>
              <w:rPr>
                <w:rFonts w:ascii="宋体" w:hAnsi="宋体" w:cs="Tahoma"/>
                <w:b/>
                <w:bCs/>
                <w:color w:val="000000"/>
                <w:kern w:val="0"/>
                <w:szCs w:val="21"/>
              </w:rPr>
            </w:pPr>
            <w:r>
              <w:rPr>
                <w:rFonts w:ascii="宋体" w:hAnsi="宋体" w:cs="Tahoma" w:hint="eastAsia"/>
                <w:b/>
                <w:bCs/>
                <w:color w:val="000000"/>
                <w:kern w:val="0"/>
                <w:szCs w:val="21"/>
              </w:rPr>
              <w:t>地址</w:t>
            </w:r>
          </w:p>
        </w:tc>
      </w:tr>
      <w:tr w:rsidR="00120AED" w:rsidTr="006E6C51">
        <w:trPr>
          <w:trHeight w:val="568"/>
        </w:trPr>
        <w:tc>
          <w:tcPr>
            <w:tcW w:w="737"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c>
          <w:tcPr>
            <w:tcW w:w="2253"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c>
          <w:tcPr>
            <w:tcW w:w="1495"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c>
          <w:tcPr>
            <w:tcW w:w="1495"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c>
          <w:tcPr>
            <w:tcW w:w="1495"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c>
          <w:tcPr>
            <w:tcW w:w="1744" w:type="dxa"/>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jc w:val="left"/>
              <w:rPr>
                <w:rFonts w:ascii="宋体" w:hAnsi="宋体" w:cs="Tahoma"/>
                <w:b/>
                <w:bCs/>
                <w:color w:val="000000"/>
                <w:kern w:val="0"/>
                <w:szCs w:val="21"/>
              </w:rPr>
            </w:pP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1</w:t>
            </w:r>
          </w:p>
        </w:tc>
        <w:tc>
          <w:tcPr>
            <w:tcW w:w="2253" w:type="dxa"/>
            <w:tcBorders>
              <w:top w:val="single" w:sz="4" w:space="0" w:color="auto"/>
              <w:left w:val="nil"/>
              <w:bottom w:val="single" w:sz="4" w:space="0" w:color="auto"/>
              <w:right w:val="single" w:sz="4" w:space="0" w:color="auto"/>
            </w:tcBorders>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经济发展服务中心</w:t>
            </w:r>
          </w:p>
        </w:tc>
        <w:tc>
          <w:tcPr>
            <w:tcW w:w="1495" w:type="dxa"/>
            <w:tcBorders>
              <w:top w:val="single" w:sz="4" w:space="0" w:color="auto"/>
              <w:left w:val="nil"/>
              <w:bottom w:val="single" w:sz="4" w:space="0" w:color="auto"/>
              <w:right w:val="single" w:sz="4" w:space="0" w:color="auto"/>
            </w:tcBorders>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3500</w:t>
            </w:r>
          </w:p>
        </w:tc>
        <w:tc>
          <w:tcPr>
            <w:tcW w:w="1495" w:type="dxa"/>
            <w:tcBorders>
              <w:top w:val="single" w:sz="4" w:space="0" w:color="auto"/>
              <w:left w:val="nil"/>
              <w:bottom w:val="single" w:sz="4" w:space="0" w:color="auto"/>
              <w:right w:val="single" w:sz="4" w:space="0" w:color="auto"/>
            </w:tcBorders>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2450</w:t>
            </w:r>
          </w:p>
        </w:tc>
        <w:tc>
          <w:tcPr>
            <w:tcW w:w="1495" w:type="dxa"/>
            <w:tcBorders>
              <w:top w:val="single" w:sz="4" w:space="0" w:color="auto"/>
              <w:left w:val="nil"/>
              <w:bottom w:val="single" w:sz="4" w:space="0" w:color="auto"/>
              <w:right w:val="single" w:sz="4" w:space="0" w:color="auto"/>
            </w:tcBorders>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300</w:t>
            </w:r>
          </w:p>
        </w:tc>
        <w:tc>
          <w:tcPr>
            <w:tcW w:w="1744" w:type="dxa"/>
            <w:tcBorders>
              <w:top w:val="single" w:sz="4" w:space="0" w:color="auto"/>
              <w:left w:val="nil"/>
              <w:bottom w:val="single" w:sz="4" w:space="0" w:color="auto"/>
              <w:right w:val="single" w:sz="4" w:space="0" w:color="auto"/>
            </w:tcBorders>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南祝路5058号</w:t>
            </w: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2</w:t>
            </w:r>
          </w:p>
        </w:tc>
        <w:tc>
          <w:tcPr>
            <w:tcW w:w="2253" w:type="dxa"/>
            <w:tcBorders>
              <w:top w:val="single" w:sz="4" w:space="0" w:color="auto"/>
              <w:left w:val="nil"/>
              <w:bottom w:val="single" w:sz="4" w:space="0" w:color="auto"/>
              <w:right w:val="single" w:sz="4" w:space="0" w:color="auto"/>
            </w:tcBorders>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祝桥社区</w:t>
            </w:r>
          </w:p>
        </w:tc>
        <w:tc>
          <w:tcPr>
            <w:tcW w:w="1495" w:type="dxa"/>
            <w:tcBorders>
              <w:top w:val="single" w:sz="4" w:space="0" w:color="auto"/>
              <w:left w:val="nil"/>
              <w:bottom w:val="single" w:sz="4" w:space="0" w:color="auto"/>
              <w:right w:val="single" w:sz="4" w:space="0" w:color="auto"/>
            </w:tcBorders>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5500</w:t>
            </w:r>
          </w:p>
        </w:tc>
        <w:tc>
          <w:tcPr>
            <w:tcW w:w="1495" w:type="dxa"/>
            <w:tcBorders>
              <w:top w:val="single" w:sz="4" w:space="0" w:color="auto"/>
              <w:left w:val="nil"/>
              <w:bottom w:val="single" w:sz="4" w:space="0" w:color="auto"/>
              <w:right w:val="single" w:sz="4" w:space="0" w:color="auto"/>
            </w:tcBorders>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4008</w:t>
            </w:r>
          </w:p>
        </w:tc>
        <w:tc>
          <w:tcPr>
            <w:tcW w:w="1495" w:type="dxa"/>
            <w:tcBorders>
              <w:top w:val="single" w:sz="4" w:space="0" w:color="auto"/>
              <w:left w:val="nil"/>
              <w:bottom w:val="single" w:sz="4" w:space="0" w:color="auto"/>
              <w:right w:val="single" w:sz="4" w:space="0" w:color="auto"/>
            </w:tcBorders>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1600</w:t>
            </w:r>
          </w:p>
        </w:tc>
        <w:tc>
          <w:tcPr>
            <w:tcW w:w="1744" w:type="dxa"/>
            <w:tcBorders>
              <w:top w:val="single" w:sz="4" w:space="0" w:color="auto"/>
              <w:left w:val="nil"/>
              <w:bottom w:val="single" w:sz="4" w:space="0" w:color="auto"/>
              <w:right w:val="single" w:sz="4" w:space="0" w:color="auto"/>
            </w:tcBorders>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祝潘公路36号</w:t>
            </w: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3</w:t>
            </w:r>
          </w:p>
        </w:tc>
        <w:tc>
          <w:tcPr>
            <w:tcW w:w="2253" w:type="dxa"/>
            <w:tcBorders>
              <w:top w:val="single" w:sz="4" w:space="0" w:color="auto"/>
              <w:left w:val="nil"/>
              <w:bottom w:val="single" w:sz="4" w:space="0" w:color="auto"/>
              <w:right w:val="single" w:sz="4" w:space="0" w:color="auto"/>
            </w:tcBorders>
            <w:shd w:val="clear" w:color="000000" w:fill="FFFFFF"/>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盐仓社区（含盐仓受理中心分中心）</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1300</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2580</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300</w:t>
            </w:r>
          </w:p>
        </w:tc>
        <w:tc>
          <w:tcPr>
            <w:tcW w:w="1744"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南祝路5683号</w:t>
            </w: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szCs w:val="21"/>
              </w:rPr>
            </w:pPr>
            <w:r>
              <w:rPr>
                <w:rFonts w:ascii="宋体" w:hAnsi="宋体" w:cs="Tahoma" w:hint="eastAsia"/>
                <w:szCs w:val="21"/>
              </w:rPr>
              <w:t>4</w:t>
            </w:r>
          </w:p>
        </w:tc>
        <w:tc>
          <w:tcPr>
            <w:tcW w:w="2253" w:type="dxa"/>
            <w:tcBorders>
              <w:top w:val="single" w:sz="4" w:space="0" w:color="auto"/>
              <w:left w:val="nil"/>
              <w:bottom w:val="single" w:sz="4" w:space="0" w:color="auto"/>
              <w:right w:val="single" w:sz="4" w:space="0" w:color="auto"/>
            </w:tcBorders>
            <w:shd w:val="clear" w:color="000000" w:fill="FFFFFF"/>
            <w:vAlign w:val="center"/>
          </w:tcPr>
          <w:p w:rsidR="00120AED" w:rsidRDefault="00120AED" w:rsidP="006E6C51">
            <w:pPr>
              <w:jc w:val="center"/>
              <w:rPr>
                <w:rFonts w:ascii="宋体" w:hAnsi="宋体" w:cs="Tahoma"/>
                <w:szCs w:val="21"/>
              </w:rPr>
            </w:pPr>
            <w:r>
              <w:rPr>
                <w:rFonts w:ascii="宋体" w:hAnsi="宋体" w:cs="Tahoma" w:hint="eastAsia"/>
                <w:szCs w:val="21"/>
              </w:rPr>
              <w:t>东海社区（含东海受理中心分中心）</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szCs w:val="21"/>
              </w:rPr>
            </w:pPr>
            <w:r>
              <w:rPr>
                <w:rFonts w:ascii="宋体" w:hAnsi="宋体" w:cs="Tahoma" w:hint="eastAsia"/>
                <w:szCs w:val="21"/>
              </w:rPr>
              <w:t>4300</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szCs w:val="21"/>
              </w:rPr>
            </w:pPr>
            <w:r>
              <w:rPr>
                <w:rFonts w:ascii="宋体" w:hAnsi="宋体" w:cs="Tahoma" w:hint="eastAsia"/>
                <w:szCs w:val="21"/>
              </w:rPr>
              <w:t>2558</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szCs w:val="21"/>
              </w:rPr>
            </w:pPr>
            <w:r>
              <w:rPr>
                <w:rFonts w:ascii="宋体" w:hAnsi="宋体" w:cs="Tahoma" w:hint="eastAsia"/>
                <w:szCs w:val="21"/>
              </w:rPr>
              <w:t>580</w:t>
            </w:r>
          </w:p>
        </w:tc>
        <w:tc>
          <w:tcPr>
            <w:tcW w:w="1744"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szCs w:val="21"/>
              </w:rPr>
            </w:pPr>
            <w:r>
              <w:rPr>
                <w:rFonts w:ascii="宋体" w:hAnsi="宋体" w:cs="Tahoma" w:hint="eastAsia"/>
                <w:szCs w:val="21"/>
              </w:rPr>
              <w:t>盐朝公路869号</w:t>
            </w: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5</w:t>
            </w:r>
          </w:p>
        </w:tc>
        <w:tc>
          <w:tcPr>
            <w:tcW w:w="2253" w:type="dxa"/>
            <w:tcBorders>
              <w:top w:val="single" w:sz="4" w:space="0" w:color="auto"/>
              <w:left w:val="nil"/>
              <w:bottom w:val="single" w:sz="4" w:space="0" w:color="auto"/>
              <w:right w:val="single" w:sz="4" w:space="0" w:color="auto"/>
            </w:tcBorders>
            <w:shd w:val="clear" w:color="000000" w:fill="FFFFFF"/>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施湾社区（含施湾受理中心分中心）</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3100</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1600</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700</w:t>
            </w:r>
          </w:p>
        </w:tc>
        <w:tc>
          <w:tcPr>
            <w:tcW w:w="1744"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航城四路350号</w:t>
            </w: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6</w:t>
            </w:r>
          </w:p>
        </w:tc>
        <w:tc>
          <w:tcPr>
            <w:tcW w:w="2253" w:type="dxa"/>
            <w:tcBorders>
              <w:top w:val="single" w:sz="4" w:space="0" w:color="auto"/>
              <w:left w:val="nil"/>
              <w:bottom w:val="single" w:sz="4" w:space="0" w:color="auto"/>
              <w:right w:val="single" w:sz="4" w:space="0" w:color="auto"/>
            </w:tcBorders>
            <w:shd w:val="clear" w:color="000000" w:fill="FFFFFF"/>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施湾社区活动中心</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26640</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15652</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10988</w:t>
            </w:r>
          </w:p>
        </w:tc>
        <w:tc>
          <w:tcPr>
            <w:tcW w:w="1744"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施湾三路985号</w:t>
            </w:r>
          </w:p>
        </w:tc>
      </w:tr>
      <w:tr w:rsidR="00120AED" w:rsidTr="006E6C51">
        <w:trPr>
          <w:trHeight w:val="473"/>
        </w:trPr>
        <w:tc>
          <w:tcPr>
            <w:tcW w:w="737"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7</w:t>
            </w:r>
          </w:p>
        </w:tc>
        <w:tc>
          <w:tcPr>
            <w:tcW w:w="2253" w:type="dxa"/>
            <w:tcBorders>
              <w:top w:val="single" w:sz="4" w:space="0" w:color="auto"/>
              <w:left w:val="nil"/>
              <w:bottom w:val="single" w:sz="4" w:space="0" w:color="auto"/>
              <w:right w:val="single" w:sz="4" w:space="0" w:color="auto"/>
            </w:tcBorders>
            <w:shd w:val="clear" w:color="000000" w:fill="FFFFFF"/>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江镇社区（含江镇受理中心分中心）</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2500</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1870.54</w:t>
            </w:r>
          </w:p>
        </w:tc>
        <w:tc>
          <w:tcPr>
            <w:tcW w:w="1495"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200</w:t>
            </w:r>
          </w:p>
        </w:tc>
        <w:tc>
          <w:tcPr>
            <w:tcW w:w="1744" w:type="dxa"/>
            <w:tcBorders>
              <w:top w:val="single" w:sz="4" w:space="0" w:color="auto"/>
              <w:left w:val="nil"/>
              <w:bottom w:val="single" w:sz="4" w:space="0" w:color="auto"/>
              <w:right w:val="single" w:sz="4" w:space="0" w:color="auto"/>
            </w:tcBorders>
            <w:shd w:val="clear" w:color="000000" w:fill="FFFFFF"/>
            <w:noWrap/>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晚霞路426号</w:t>
            </w:r>
          </w:p>
        </w:tc>
      </w:tr>
    </w:tbl>
    <w:p w:rsidR="00120AED" w:rsidRDefault="00120AED" w:rsidP="00120AED">
      <w:pPr>
        <w:adjustRightInd w:val="0"/>
        <w:snapToGrid w:val="0"/>
        <w:spacing w:line="300" w:lineRule="auto"/>
        <w:ind w:firstLineChars="200" w:firstLine="442"/>
        <w:jc w:val="left"/>
        <w:outlineLvl w:val="2"/>
        <w:rPr>
          <w:rFonts w:ascii="Times New Roman" w:hAnsi="Times New Roman"/>
          <w:b/>
          <w:color w:val="000000"/>
          <w:sz w:val="22"/>
        </w:rPr>
      </w:pPr>
      <w:r>
        <w:rPr>
          <w:rFonts w:ascii="Times New Roman" w:hAnsi="Times New Roman"/>
          <w:b/>
          <w:color w:val="000000"/>
          <w:sz w:val="22"/>
        </w:rPr>
        <w:t xml:space="preserve">4 </w:t>
      </w:r>
      <w:r>
        <w:rPr>
          <w:rFonts w:ascii="Times New Roman" w:hAnsi="Times New Roman"/>
          <w:b/>
          <w:color w:val="000000"/>
          <w:sz w:val="22"/>
        </w:rPr>
        <w:t>招标范围与内容</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4.</w:t>
      </w:r>
      <w:r>
        <w:rPr>
          <w:rFonts w:ascii="Times New Roman" w:hAnsi="Times New Roman" w:hint="eastAsia"/>
          <w:color w:val="000000"/>
          <w:sz w:val="22"/>
        </w:rPr>
        <w:t>1</w:t>
      </w:r>
      <w:r>
        <w:rPr>
          <w:rFonts w:ascii="Times New Roman" w:hAnsi="Times New Roman"/>
          <w:color w:val="000000"/>
          <w:sz w:val="22"/>
        </w:rPr>
        <w:t xml:space="preserve"> </w:t>
      </w:r>
      <w:r>
        <w:rPr>
          <w:rFonts w:ascii="Times New Roman" w:hAnsi="Times New Roman"/>
          <w:color w:val="000000"/>
          <w:sz w:val="22"/>
        </w:rPr>
        <w:t>项目招标范围及内容</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hint="eastAsia"/>
          <w:bCs/>
          <w:sz w:val="22"/>
        </w:rPr>
        <w:t>本包件为</w:t>
      </w:r>
      <w:r w:rsidRPr="00AE4E7C">
        <w:rPr>
          <w:rFonts w:ascii="Times New Roman" w:hAnsi="Times New Roman" w:hint="eastAsia"/>
          <w:bCs/>
          <w:sz w:val="22"/>
        </w:rPr>
        <w:t>社区物业管理</w:t>
      </w:r>
      <w:r>
        <w:rPr>
          <w:rFonts w:ascii="Times New Roman" w:hAnsi="Times New Roman" w:hint="eastAsia"/>
          <w:bCs/>
          <w:sz w:val="22"/>
        </w:rPr>
        <w:t>，</w:t>
      </w:r>
      <w:r>
        <w:rPr>
          <w:rFonts w:ascii="宋体" w:hAnsi="宋体" w:hint="eastAsia"/>
          <w:szCs w:val="21"/>
        </w:rPr>
        <w:t>服务内容为对经发中心、五个社区等单位提供保洁、保安、</w:t>
      </w:r>
      <w:r>
        <w:rPr>
          <w:rFonts w:ascii="宋体" w:hAnsi="宋体" w:hint="eastAsia"/>
          <w:szCs w:val="21"/>
        </w:rPr>
        <w:lastRenderedPageBreak/>
        <w:t>保绿、设备委托管理、会务等综合物业管理服务。</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4.</w:t>
      </w:r>
      <w:r>
        <w:rPr>
          <w:rFonts w:ascii="Times New Roman" w:hAnsi="Times New Roman" w:hint="eastAsia"/>
          <w:color w:val="000000"/>
          <w:sz w:val="22"/>
        </w:rPr>
        <w:t>2</w:t>
      </w:r>
      <w:r>
        <w:rPr>
          <w:rFonts w:ascii="Times New Roman" w:hAnsi="Times New Roman"/>
          <w:color w:val="000000"/>
          <w:sz w:val="22"/>
        </w:rPr>
        <w:t xml:space="preserve"> </w:t>
      </w:r>
      <w:r>
        <w:rPr>
          <w:rFonts w:ascii="Times New Roman" w:hAnsi="Times New Roman"/>
          <w:color w:val="000000"/>
          <w:sz w:val="22"/>
        </w:rPr>
        <w:t>本项目服务期限：</w:t>
      </w:r>
      <w:r>
        <w:rPr>
          <w:rFonts w:ascii="Times New Roman" w:hAnsi="Times New Roman" w:hint="eastAsia"/>
          <w:sz w:val="22"/>
        </w:rPr>
        <w:t>一年，服务期限具体起始时间以合同签订日期为准。</w:t>
      </w:r>
    </w:p>
    <w:p w:rsidR="00120AED" w:rsidRDefault="00120AED" w:rsidP="00120AED">
      <w:pPr>
        <w:adjustRightInd w:val="0"/>
        <w:snapToGrid w:val="0"/>
        <w:spacing w:line="300" w:lineRule="auto"/>
        <w:ind w:firstLineChars="200" w:firstLine="442"/>
        <w:jc w:val="left"/>
        <w:outlineLvl w:val="2"/>
        <w:rPr>
          <w:rFonts w:ascii="Times New Roman" w:hAnsi="Times New Roman"/>
          <w:b/>
          <w:color w:val="000000"/>
          <w:sz w:val="22"/>
        </w:rPr>
      </w:pPr>
      <w:r>
        <w:rPr>
          <w:rFonts w:ascii="Times New Roman" w:hAnsi="Times New Roman"/>
          <w:b/>
          <w:color w:val="000000"/>
          <w:sz w:val="22"/>
        </w:rPr>
        <w:t xml:space="preserve">5 </w:t>
      </w:r>
      <w:r>
        <w:rPr>
          <w:rFonts w:ascii="Times New Roman" w:hAnsi="Times New Roman"/>
          <w:b/>
          <w:color w:val="000000"/>
          <w:sz w:val="22"/>
        </w:rPr>
        <w:t>承包方式</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5.1 </w:t>
      </w:r>
      <w:r>
        <w:rPr>
          <w:rFonts w:ascii="Times New Roman" w:hAnsi="Times New Roman"/>
          <w:color w:val="000000"/>
          <w:sz w:val="22"/>
        </w:rPr>
        <w:t>依照本项目的招标范围和内容，中标人以</w:t>
      </w:r>
      <w:r>
        <w:rPr>
          <w:rFonts w:ascii="Times New Roman" w:hAnsi="Times New Roman"/>
          <w:b/>
          <w:color w:val="FF0000"/>
          <w:kern w:val="0"/>
          <w:sz w:val="22"/>
          <w:u w:val="single"/>
        </w:rPr>
        <w:t>“</w:t>
      </w:r>
      <w:r>
        <w:rPr>
          <w:rFonts w:ascii="Times New Roman" w:hAnsi="Times New Roman"/>
          <w:b/>
          <w:color w:val="FF0000"/>
          <w:kern w:val="0"/>
          <w:sz w:val="22"/>
          <w:u w:val="single"/>
        </w:rPr>
        <w:t>清包</w:t>
      </w:r>
      <w:r>
        <w:rPr>
          <w:rFonts w:ascii="Times New Roman" w:hAnsi="Times New Roman"/>
          <w:b/>
          <w:color w:val="FF0000"/>
          <w:kern w:val="0"/>
          <w:sz w:val="22"/>
          <w:u w:val="single"/>
        </w:rPr>
        <w:t>”</w:t>
      </w:r>
      <w:r>
        <w:rPr>
          <w:rFonts w:ascii="Times New Roman" w:hAnsi="Times New Roman"/>
          <w:color w:val="000000"/>
          <w:sz w:val="22"/>
        </w:rPr>
        <w:t>方式实施服务管理承包。</w:t>
      </w:r>
      <w:r>
        <w:rPr>
          <w:rFonts w:ascii="Times New Roman" w:hAnsi="Times New Roman"/>
          <w:color w:val="000000"/>
          <w:sz w:val="22"/>
        </w:rPr>
        <w:t>“</w:t>
      </w:r>
      <w:r>
        <w:rPr>
          <w:rFonts w:ascii="Times New Roman" w:hAnsi="Times New Roman"/>
          <w:color w:val="000000"/>
          <w:sz w:val="22"/>
        </w:rPr>
        <w:t>清包</w:t>
      </w:r>
      <w:r>
        <w:rPr>
          <w:rFonts w:ascii="Times New Roman" w:hAnsi="Times New Roman"/>
          <w:color w:val="000000"/>
          <w:sz w:val="22"/>
        </w:rPr>
        <w:t>”</w:t>
      </w:r>
      <w:r>
        <w:rPr>
          <w:rFonts w:ascii="Times New Roman" w:hAnsi="Times New Roman"/>
          <w:color w:val="000000"/>
          <w:sz w:val="22"/>
        </w:rPr>
        <w:t>的含义指：采购人按双方约定的服务人数，每月向中标人支</w:t>
      </w:r>
      <w:r w:rsidRPr="00D2592A">
        <w:rPr>
          <w:rFonts w:ascii="Times New Roman" w:hAnsi="Times New Roman"/>
          <w:color w:val="000000"/>
          <w:sz w:val="22"/>
        </w:rPr>
        <w:t>付管理服务费。项目过程中所发生的水电气等能耗，设备添置等费用均由采购人承担</w:t>
      </w:r>
      <w:r w:rsidRPr="00D2592A">
        <w:rPr>
          <w:rFonts w:ascii="Times New Roman" w:hAnsi="Times New Roman" w:hint="eastAsia"/>
          <w:color w:val="000000"/>
          <w:sz w:val="22"/>
        </w:rPr>
        <w:t>，具体如下</w:t>
      </w:r>
      <w:r>
        <w:rPr>
          <w:rFonts w:ascii="Times New Roman" w:hAnsi="Times New Roman" w:hint="eastAsia"/>
          <w:color w:val="000000"/>
          <w:sz w:val="22"/>
        </w:rPr>
        <w:t>：</w:t>
      </w:r>
    </w:p>
    <w:tbl>
      <w:tblPr>
        <w:tblW w:w="496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2"/>
        <w:gridCol w:w="1823"/>
        <w:gridCol w:w="856"/>
        <w:gridCol w:w="861"/>
        <w:gridCol w:w="4164"/>
      </w:tblGrid>
      <w:tr w:rsidR="00120AED" w:rsidTr="006E6C51">
        <w:trPr>
          <w:trHeight w:val="425"/>
        </w:trPr>
        <w:tc>
          <w:tcPr>
            <w:tcW w:w="444" w:type="pct"/>
            <w:vMerge w:val="restart"/>
            <w:vAlign w:val="center"/>
          </w:tcPr>
          <w:p w:rsidR="00120AED" w:rsidRDefault="00120AED" w:rsidP="006E6C51">
            <w:pPr>
              <w:adjustRightInd w:val="0"/>
              <w:snapToGrid w:val="0"/>
              <w:jc w:val="center"/>
              <w:rPr>
                <w:b/>
                <w:sz w:val="22"/>
              </w:rPr>
            </w:pPr>
            <w:r>
              <w:rPr>
                <w:rFonts w:hAnsi="宋体" w:hint="eastAsia"/>
                <w:b/>
                <w:sz w:val="22"/>
              </w:rPr>
              <w:t>序号</w:t>
            </w:r>
          </w:p>
        </w:tc>
        <w:tc>
          <w:tcPr>
            <w:tcW w:w="1078" w:type="pct"/>
            <w:vMerge w:val="restart"/>
            <w:vAlign w:val="center"/>
          </w:tcPr>
          <w:p w:rsidR="00120AED" w:rsidRDefault="00120AED" w:rsidP="006E6C51">
            <w:pPr>
              <w:adjustRightInd w:val="0"/>
              <w:snapToGrid w:val="0"/>
              <w:jc w:val="center"/>
              <w:rPr>
                <w:b/>
                <w:sz w:val="22"/>
              </w:rPr>
            </w:pPr>
            <w:r>
              <w:rPr>
                <w:rFonts w:hAnsi="宋体" w:hint="eastAsia"/>
                <w:b/>
                <w:sz w:val="22"/>
              </w:rPr>
              <w:t>内容</w:t>
            </w:r>
          </w:p>
        </w:tc>
        <w:tc>
          <w:tcPr>
            <w:tcW w:w="1015" w:type="pct"/>
            <w:gridSpan w:val="2"/>
            <w:vAlign w:val="center"/>
          </w:tcPr>
          <w:p w:rsidR="00120AED" w:rsidRDefault="00120AED" w:rsidP="006E6C51">
            <w:pPr>
              <w:adjustRightInd w:val="0"/>
              <w:snapToGrid w:val="0"/>
              <w:jc w:val="center"/>
              <w:rPr>
                <w:b/>
                <w:sz w:val="22"/>
              </w:rPr>
            </w:pPr>
            <w:r>
              <w:rPr>
                <w:rFonts w:hAnsi="宋体" w:hint="eastAsia"/>
                <w:b/>
                <w:sz w:val="22"/>
              </w:rPr>
              <w:t>提供方</w:t>
            </w:r>
          </w:p>
        </w:tc>
        <w:tc>
          <w:tcPr>
            <w:tcW w:w="2461" w:type="pct"/>
            <w:vMerge w:val="restart"/>
            <w:vAlign w:val="center"/>
          </w:tcPr>
          <w:p w:rsidR="00120AED" w:rsidRDefault="00120AED" w:rsidP="006E6C51">
            <w:pPr>
              <w:adjustRightInd w:val="0"/>
              <w:snapToGrid w:val="0"/>
              <w:jc w:val="center"/>
              <w:rPr>
                <w:b/>
                <w:sz w:val="22"/>
              </w:rPr>
            </w:pPr>
            <w:r>
              <w:rPr>
                <w:rFonts w:hAnsi="宋体" w:hint="eastAsia"/>
                <w:b/>
                <w:sz w:val="22"/>
              </w:rPr>
              <w:t>备注</w:t>
            </w:r>
          </w:p>
        </w:tc>
      </w:tr>
      <w:tr w:rsidR="00120AED" w:rsidTr="006E6C51">
        <w:trPr>
          <w:trHeight w:val="425"/>
        </w:trPr>
        <w:tc>
          <w:tcPr>
            <w:tcW w:w="444" w:type="pct"/>
            <w:vMerge/>
            <w:vAlign w:val="center"/>
          </w:tcPr>
          <w:p w:rsidR="00120AED" w:rsidRDefault="00120AED" w:rsidP="006E6C51">
            <w:pPr>
              <w:adjustRightInd w:val="0"/>
              <w:snapToGrid w:val="0"/>
              <w:jc w:val="center"/>
              <w:rPr>
                <w:sz w:val="22"/>
              </w:rPr>
            </w:pPr>
          </w:p>
        </w:tc>
        <w:tc>
          <w:tcPr>
            <w:tcW w:w="1078" w:type="pct"/>
            <w:vMerge/>
            <w:vAlign w:val="center"/>
          </w:tcPr>
          <w:p w:rsidR="00120AED" w:rsidRDefault="00120AED" w:rsidP="006E6C51">
            <w:pPr>
              <w:adjustRightInd w:val="0"/>
              <w:snapToGrid w:val="0"/>
              <w:jc w:val="center"/>
              <w:rPr>
                <w:sz w:val="22"/>
              </w:rPr>
            </w:pPr>
          </w:p>
        </w:tc>
        <w:tc>
          <w:tcPr>
            <w:tcW w:w="506" w:type="pct"/>
            <w:vAlign w:val="center"/>
          </w:tcPr>
          <w:p w:rsidR="00120AED" w:rsidRDefault="00120AED" w:rsidP="006E6C51">
            <w:pPr>
              <w:adjustRightInd w:val="0"/>
              <w:snapToGrid w:val="0"/>
              <w:jc w:val="center"/>
              <w:rPr>
                <w:b/>
                <w:sz w:val="22"/>
              </w:rPr>
            </w:pPr>
            <w:r>
              <w:rPr>
                <w:rFonts w:hAnsi="宋体" w:hint="eastAsia"/>
                <w:b/>
                <w:sz w:val="22"/>
              </w:rPr>
              <w:t>采购人</w:t>
            </w:r>
          </w:p>
        </w:tc>
        <w:tc>
          <w:tcPr>
            <w:tcW w:w="509" w:type="pct"/>
            <w:vAlign w:val="center"/>
          </w:tcPr>
          <w:p w:rsidR="00120AED" w:rsidRDefault="00120AED" w:rsidP="006E6C51">
            <w:pPr>
              <w:adjustRightInd w:val="0"/>
              <w:snapToGrid w:val="0"/>
              <w:jc w:val="center"/>
              <w:rPr>
                <w:b/>
                <w:sz w:val="22"/>
              </w:rPr>
            </w:pPr>
            <w:r>
              <w:rPr>
                <w:rFonts w:hAnsi="宋体" w:hint="eastAsia"/>
                <w:b/>
                <w:sz w:val="22"/>
              </w:rPr>
              <w:t>投标人</w:t>
            </w:r>
          </w:p>
        </w:tc>
        <w:tc>
          <w:tcPr>
            <w:tcW w:w="2461" w:type="pct"/>
            <w:vMerge/>
            <w:vAlign w:val="center"/>
          </w:tcPr>
          <w:p w:rsidR="00120AED" w:rsidRDefault="00120AED" w:rsidP="006E6C51">
            <w:pPr>
              <w:adjustRightInd w:val="0"/>
              <w:snapToGrid w:val="0"/>
              <w:jc w:val="center"/>
              <w:rPr>
                <w:sz w:val="22"/>
              </w:rPr>
            </w:pPr>
          </w:p>
        </w:tc>
      </w:tr>
      <w:tr w:rsidR="00120AED" w:rsidTr="006E6C51">
        <w:trPr>
          <w:trHeight w:val="425"/>
        </w:trPr>
        <w:tc>
          <w:tcPr>
            <w:tcW w:w="444" w:type="pct"/>
            <w:vAlign w:val="center"/>
          </w:tcPr>
          <w:p w:rsidR="00120AED" w:rsidRDefault="00120AED" w:rsidP="006E6C51">
            <w:pPr>
              <w:adjustRightInd w:val="0"/>
              <w:snapToGrid w:val="0"/>
              <w:jc w:val="center"/>
              <w:rPr>
                <w:sz w:val="22"/>
              </w:rPr>
            </w:pPr>
            <w:r>
              <w:rPr>
                <w:sz w:val="22"/>
              </w:rPr>
              <w:t>1</w:t>
            </w:r>
          </w:p>
        </w:tc>
        <w:tc>
          <w:tcPr>
            <w:tcW w:w="1078" w:type="pct"/>
            <w:vAlign w:val="center"/>
          </w:tcPr>
          <w:p w:rsidR="00120AED" w:rsidRDefault="00120AED" w:rsidP="006E6C51">
            <w:pPr>
              <w:adjustRightInd w:val="0"/>
              <w:snapToGrid w:val="0"/>
              <w:jc w:val="center"/>
              <w:rPr>
                <w:sz w:val="22"/>
              </w:rPr>
            </w:pPr>
            <w:r>
              <w:rPr>
                <w:rFonts w:hAnsi="宋体" w:hint="eastAsia"/>
                <w:sz w:val="22"/>
              </w:rPr>
              <w:t>公用水电</w:t>
            </w:r>
          </w:p>
        </w:tc>
        <w:tc>
          <w:tcPr>
            <w:tcW w:w="506" w:type="pct"/>
            <w:vAlign w:val="center"/>
          </w:tcPr>
          <w:p w:rsidR="00120AED" w:rsidRDefault="00120AED" w:rsidP="006E6C51">
            <w:pPr>
              <w:adjustRightInd w:val="0"/>
              <w:snapToGrid w:val="0"/>
              <w:jc w:val="center"/>
              <w:rPr>
                <w:b/>
                <w:sz w:val="22"/>
              </w:rPr>
            </w:pPr>
            <w:r>
              <w:rPr>
                <w:b/>
                <w:sz w:val="22"/>
              </w:rPr>
              <w:t>√</w:t>
            </w:r>
          </w:p>
        </w:tc>
        <w:tc>
          <w:tcPr>
            <w:tcW w:w="509" w:type="pct"/>
            <w:vAlign w:val="center"/>
          </w:tcPr>
          <w:p w:rsidR="00120AED" w:rsidRDefault="00120AED" w:rsidP="006E6C51">
            <w:pPr>
              <w:adjustRightInd w:val="0"/>
              <w:snapToGrid w:val="0"/>
              <w:jc w:val="center"/>
              <w:rPr>
                <w:b/>
                <w:sz w:val="22"/>
              </w:rPr>
            </w:pPr>
          </w:p>
        </w:tc>
        <w:tc>
          <w:tcPr>
            <w:tcW w:w="2461" w:type="pct"/>
            <w:vAlign w:val="center"/>
          </w:tcPr>
          <w:p w:rsidR="00120AED" w:rsidRDefault="00120AED" w:rsidP="006E6C51">
            <w:pPr>
              <w:adjustRightInd w:val="0"/>
              <w:snapToGrid w:val="0"/>
              <w:rPr>
                <w:sz w:val="22"/>
              </w:rPr>
            </w:pPr>
            <w:r>
              <w:rPr>
                <w:rFonts w:hAnsi="宋体" w:hint="eastAsia"/>
                <w:sz w:val="22"/>
              </w:rPr>
              <w:t>包括空调、清洁卫生、生活等各类用水；服务公司办公等各类用电。</w:t>
            </w:r>
          </w:p>
        </w:tc>
      </w:tr>
      <w:tr w:rsidR="00120AED" w:rsidTr="006E6C51">
        <w:trPr>
          <w:trHeight w:val="425"/>
        </w:trPr>
        <w:tc>
          <w:tcPr>
            <w:tcW w:w="444" w:type="pct"/>
            <w:vAlign w:val="center"/>
          </w:tcPr>
          <w:p w:rsidR="00120AED" w:rsidRDefault="00120AED" w:rsidP="006E6C51">
            <w:pPr>
              <w:adjustRightInd w:val="0"/>
              <w:snapToGrid w:val="0"/>
              <w:jc w:val="center"/>
              <w:rPr>
                <w:sz w:val="22"/>
              </w:rPr>
            </w:pPr>
            <w:r>
              <w:rPr>
                <w:sz w:val="22"/>
              </w:rPr>
              <w:t>2</w:t>
            </w:r>
          </w:p>
        </w:tc>
        <w:tc>
          <w:tcPr>
            <w:tcW w:w="1078" w:type="pct"/>
            <w:vAlign w:val="center"/>
          </w:tcPr>
          <w:p w:rsidR="00120AED" w:rsidRDefault="00120AED" w:rsidP="006E6C51">
            <w:pPr>
              <w:adjustRightInd w:val="0"/>
              <w:snapToGrid w:val="0"/>
              <w:jc w:val="center"/>
              <w:rPr>
                <w:sz w:val="22"/>
              </w:rPr>
            </w:pPr>
            <w:r>
              <w:rPr>
                <w:rFonts w:ascii="宋体" w:hAnsi="宋体" w:cs="宋体" w:hint="eastAsia"/>
                <w:sz w:val="22"/>
              </w:rPr>
              <w:t>各类垃圾桶、垃圾袋</w:t>
            </w:r>
          </w:p>
        </w:tc>
        <w:tc>
          <w:tcPr>
            <w:tcW w:w="506" w:type="pct"/>
            <w:vAlign w:val="center"/>
          </w:tcPr>
          <w:p w:rsidR="00120AED" w:rsidRDefault="00120AED" w:rsidP="006E6C51">
            <w:pPr>
              <w:adjustRightInd w:val="0"/>
              <w:snapToGrid w:val="0"/>
              <w:jc w:val="center"/>
              <w:rPr>
                <w:b/>
                <w:sz w:val="22"/>
              </w:rPr>
            </w:pPr>
            <w:r>
              <w:rPr>
                <w:b/>
                <w:sz w:val="22"/>
              </w:rPr>
              <w:t>√</w:t>
            </w:r>
          </w:p>
        </w:tc>
        <w:tc>
          <w:tcPr>
            <w:tcW w:w="509" w:type="pct"/>
            <w:vAlign w:val="center"/>
          </w:tcPr>
          <w:p w:rsidR="00120AED" w:rsidRDefault="00120AED" w:rsidP="006E6C51">
            <w:pPr>
              <w:adjustRightInd w:val="0"/>
              <w:snapToGrid w:val="0"/>
              <w:jc w:val="center"/>
              <w:rPr>
                <w:b/>
                <w:sz w:val="22"/>
              </w:rPr>
            </w:pPr>
          </w:p>
        </w:tc>
        <w:tc>
          <w:tcPr>
            <w:tcW w:w="2461" w:type="pct"/>
            <w:vAlign w:val="center"/>
          </w:tcPr>
          <w:p w:rsidR="00120AED" w:rsidRDefault="00120AED" w:rsidP="006E6C51">
            <w:pPr>
              <w:adjustRightInd w:val="0"/>
              <w:snapToGrid w:val="0"/>
              <w:rPr>
                <w:sz w:val="22"/>
              </w:rPr>
            </w:pPr>
            <w:r>
              <w:rPr>
                <w:rFonts w:ascii="宋体" w:hAnsi="宋体" w:cs="宋体" w:hint="eastAsia"/>
                <w:sz w:val="22"/>
              </w:rPr>
              <w:t>包括生活垃圾、垃圾桶垃圾袋。</w:t>
            </w:r>
          </w:p>
        </w:tc>
      </w:tr>
      <w:tr w:rsidR="00120AED" w:rsidTr="006E6C51">
        <w:trPr>
          <w:trHeight w:val="596"/>
        </w:trPr>
        <w:tc>
          <w:tcPr>
            <w:tcW w:w="444" w:type="pct"/>
            <w:vAlign w:val="center"/>
          </w:tcPr>
          <w:p w:rsidR="00120AED" w:rsidRDefault="00120AED" w:rsidP="006E6C51">
            <w:pPr>
              <w:adjustRightInd w:val="0"/>
              <w:snapToGrid w:val="0"/>
              <w:jc w:val="center"/>
              <w:rPr>
                <w:sz w:val="22"/>
              </w:rPr>
            </w:pPr>
            <w:r>
              <w:rPr>
                <w:rFonts w:hint="eastAsia"/>
                <w:sz w:val="22"/>
              </w:rPr>
              <w:t>3</w:t>
            </w:r>
          </w:p>
        </w:tc>
        <w:tc>
          <w:tcPr>
            <w:tcW w:w="1078" w:type="pct"/>
            <w:vAlign w:val="center"/>
          </w:tcPr>
          <w:p w:rsidR="00120AED" w:rsidRDefault="00120AED" w:rsidP="006E6C51">
            <w:pPr>
              <w:adjustRightInd w:val="0"/>
              <w:snapToGrid w:val="0"/>
              <w:jc w:val="center"/>
              <w:rPr>
                <w:sz w:val="22"/>
              </w:rPr>
            </w:pPr>
            <w:r>
              <w:rPr>
                <w:rFonts w:ascii="宋体" w:hAnsi="宋体" w:cs="宋体" w:hint="eastAsia"/>
                <w:sz w:val="22"/>
              </w:rPr>
              <w:t>办公用房</w:t>
            </w:r>
          </w:p>
        </w:tc>
        <w:tc>
          <w:tcPr>
            <w:tcW w:w="506" w:type="pct"/>
            <w:vAlign w:val="center"/>
          </w:tcPr>
          <w:p w:rsidR="00120AED" w:rsidRDefault="00120AED" w:rsidP="006E6C51">
            <w:pPr>
              <w:adjustRightInd w:val="0"/>
              <w:snapToGrid w:val="0"/>
              <w:jc w:val="center"/>
              <w:rPr>
                <w:b/>
                <w:sz w:val="22"/>
              </w:rPr>
            </w:pPr>
            <w:r>
              <w:rPr>
                <w:b/>
                <w:sz w:val="22"/>
              </w:rPr>
              <w:t>√</w:t>
            </w:r>
          </w:p>
        </w:tc>
        <w:tc>
          <w:tcPr>
            <w:tcW w:w="509" w:type="pct"/>
            <w:vAlign w:val="center"/>
          </w:tcPr>
          <w:p w:rsidR="00120AED" w:rsidRDefault="00120AED" w:rsidP="006E6C51">
            <w:pPr>
              <w:adjustRightInd w:val="0"/>
              <w:snapToGrid w:val="0"/>
              <w:jc w:val="center"/>
              <w:rPr>
                <w:b/>
                <w:sz w:val="22"/>
              </w:rPr>
            </w:pPr>
          </w:p>
        </w:tc>
        <w:tc>
          <w:tcPr>
            <w:tcW w:w="2461" w:type="pct"/>
            <w:vAlign w:val="center"/>
          </w:tcPr>
          <w:p w:rsidR="00120AED" w:rsidRDefault="00120AED" w:rsidP="006E6C51">
            <w:pPr>
              <w:adjustRightInd w:val="0"/>
              <w:snapToGrid w:val="0"/>
              <w:rPr>
                <w:sz w:val="22"/>
              </w:rPr>
            </w:pPr>
            <w:r>
              <w:rPr>
                <w:rFonts w:ascii="宋体" w:hAnsi="宋体" w:cs="宋体" w:hint="eastAsia"/>
                <w:sz w:val="22"/>
              </w:rPr>
              <w:t>包括仓库用房。</w:t>
            </w:r>
          </w:p>
        </w:tc>
      </w:tr>
      <w:tr w:rsidR="00120AED" w:rsidTr="006E6C51">
        <w:trPr>
          <w:trHeight w:val="425"/>
        </w:trPr>
        <w:tc>
          <w:tcPr>
            <w:tcW w:w="444" w:type="pct"/>
            <w:vAlign w:val="center"/>
          </w:tcPr>
          <w:p w:rsidR="00120AED" w:rsidRDefault="00120AED" w:rsidP="006E6C51">
            <w:pPr>
              <w:adjustRightInd w:val="0"/>
              <w:snapToGrid w:val="0"/>
              <w:jc w:val="center"/>
              <w:rPr>
                <w:rFonts w:ascii="宋体" w:hAnsi="宋体" w:cs="宋体"/>
                <w:sz w:val="22"/>
              </w:rPr>
            </w:pPr>
            <w:r>
              <w:rPr>
                <w:rFonts w:ascii="宋体" w:hAnsi="宋体" w:cs="宋体" w:hint="eastAsia"/>
                <w:sz w:val="22"/>
              </w:rPr>
              <w:t>4</w:t>
            </w:r>
          </w:p>
        </w:tc>
        <w:tc>
          <w:tcPr>
            <w:tcW w:w="1078" w:type="pct"/>
            <w:vAlign w:val="center"/>
          </w:tcPr>
          <w:p w:rsidR="00120AED" w:rsidRDefault="00120AED" w:rsidP="006E6C51">
            <w:pPr>
              <w:adjustRightInd w:val="0"/>
              <w:snapToGrid w:val="0"/>
              <w:jc w:val="center"/>
              <w:rPr>
                <w:rFonts w:ascii="宋体" w:hAnsi="宋体" w:cs="宋体"/>
                <w:sz w:val="22"/>
              </w:rPr>
            </w:pPr>
            <w:r>
              <w:rPr>
                <w:rFonts w:ascii="宋体" w:hAnsi="宋体" w:cs="宋体" w:hint="eastAsia"/>
                <w:sz w:val="22"/>
              </w:rPr>
              <w:t>办公设备和家具等</w:t>
            </w:r>
          </w:p>
        </w:tc>
        <w:tc>
          <w:tcPr>
            <w:tcW w:w="506" w:type="pct"/>
            <w:vAlign w:val="center"/>
          </w:tcPr>
          <w:p w:rsidR="00120AED" w:rsidRDefault="00120AED" w:rsidP="006E6C51">
            <w:pPr>
              <w:adjustRightInd w:val="0"/>
              <w:snapToGrid w:val="0"/>
              <w:jc w:val="center"/>
              <w:rPr>
                <w:rFonts w:ascii="宋体" w:hAnsi="宋体" w:cs="宋体"/>
                <w:sz w:val="22"/>
              </w:rPr>
            </w:pPr>
            <w:r>
              <w:rPr>
                <w:b/>
                <w:sz w:val="22"/>
              </w:rPr>
              <w:t>√</w:t>
            </w:r>
          </w:p>
        </w:tc>
        <w:tc>
          <w:tcPr>
            <w:tcW w:w="509" w:type="pct"/>
            <w:vAlign w:val="center"/>
          </w:tcPr>
          <w:p w:rsidR="00120AED" w:rsidRDefault="00120AED" w:rsidP="006E6C51">
            <w:pPr>
              <w:adjustRightInd w:val="0"/>
              <w:snapToGrid w:val="0"/>
              <w:jc w:val="center"/>
              <w:rPr>
                <w:rFonts w:ascii="宋体" w:hAnsi="宋体" w:cs="宋体"/>
                <w:sz w:val="22"/>
              </w:rPr>
            </w:pPr>
          </w:p>
        </w:tc>
        <w:tc>
          <w:tcPr>
            <w:tcW w:w="2461" w:type="pct"/>
            <w:vAlign w:val="center"/>
          </w:tcPr>
          <w:p w:rsidR="00120AED" w:rsidRDefault="00120AED" w:rsidP="006E6C51">
            <w:pPr>
              <w:adjustRightInd w:val="0"/>
              <w:snapToGrid w:val="0"/>
              <w:rPr>
                <w:rFonts w:ascii="宋体" w:hAnsi="宋体" w:cs="宋体"/>
                <w:sz w:val="22"/>
              </w:rPr>
            </w:pPr>
            <w:r>
              <w:rPr>
                <w:rFonts w:ascii="宋体" w:hAnsi="宋体" w:cs="宋体" w:hint="eastAsia"/>
                <w:sz w:val="22"/>
              </w:rPr>
              <w:t>包括电脑、考勤设备和打印机等办公设备和耗材；桌椅等办公家具和员工更衣柜</w:t>
            </w:r>
          </w:p>
        </w:tc>
      </w:tr>
      <w:tr w:rsidR="00120AED" w:rsidTr="006E6C51">
        <w:trPr>
          <w:trHeight w:val="425"/>
        </w:trPr>
        <w:tc>
          <w:tcPr>
            <w:tcW w:w="444" w:type="pct"/>
            <w:vAlign w:val="center"/>
          </w:tcPr>
          <w:p w:rsidR="00120AED" w:rsidRDefault="00120AED" w:rsidP="006E6C51">
            <w:pPr>
              <w:adjustRightInd w:val="0"/>
              <w:snapToGrid w:val="0"/>
              <w:jc w:val="center"/>
              <w:rPr>
                <w:sz w:val="22"/>
              </w:rPr>
            </w:pPr>
            <w:r>
              <w:rPr>
                <w:rFonts w:hint="eastAsia"/>
                <w:sz w:val="22"/>
              </w:rPr>
              <w:t>5</w:t>
            </w:r>
          </w:p>
        </w:tc>
        <w:tc>
          <w:tcPr>
            <w:tcW w:w="1078" w:type="pct"/>
            <w:vAlign w:val="center"/>
          </w:tcPr>
          <w:p w:rsidR="00120AED" w:rsidRDefault="00120AED" w:rsidP="006E6C51">
            <w:pPr>
              <w:adjustRightInd w:val="0"/>
              <w:snapToGrid w:val="0"/>
              <w:jc w:val="center"/>
              <w:rPr>
                <w:sz w:val="22"/>
              </w:rPr>
            </w:pPr>
            <w:r>
              <w:rPr>
                <w:rFonts w:hint="eastAsia"/>
                <w:sz w:val="22"/>
              </w:rPr>
              <w:t>人员装备（对讲机）</w:t>
            </w:r>
          </w:p>
        </w:tc>
        <w:tc>
          <w:tcPr>
            <w:tcW w:w="506" w:type="pct"/>
            <w:vAlign w:val="center"/>
          </w:tcPr>
          <w:p w:rsidR="00120AED" w:rsidRDefault="00120AED" w:rsidP="006E6C51">
            <w:pPr>
              <w:adjustRightInd w:val="0"/>
              <w:snapToGrid w:val="0"/>
              <w:jc w:val="center"/>
              <w:rPr>
                <w:b/>
                <w:sz w:val="22"/>
              </w:rPr>
            </w:pPr>
          </w:p>
        </w:tc>
        <w:tc>
          <w:tcPr>
            <w:tcW w:w="509" w:type="pct"/>
            <w:vAlign w:val="center"/>
          </w:tcPr>
          <w:p w:rsidR="00120AED" w:rsidRDefault="00120AED" w:rsidP="006E6C51">
            <w:pPr>
              <w:adjustRightInd w:val="0"/>
              <w:snapToGrid w:val="0"/>
              <w:jc w:val="center"/>
              <w:rPr>
                <w:b/>
                <w:sz w:val="22"/>
              </w:rPr>
            </w:pPr>
            <w:r>
              <w:rPr>
                <w:b/>
                <w:sz w:val="22"/>
              </w:rPr>
              <w:t>√</w:t>
            </w:r>
          </w:p>
        </w:tc>
        <w:tc>
          <w:tcPr>
            <w:tcW w:w="2461" w:type="pct"/>
            <w:vAlign w:val="center"/>
          </w:tcPr>
          <w:p w:rsidR="00120AED" w:rsidRDefault="00120AED" w:rsidP="006E6C51">
            <w:pPr>
              <w:adjustRightInd w:val="0"/>
              <w:snapToGrid w:val="0"/>
              <w:rPr>
                <w:sz w:val="22"/>
              </w:rPr>
            </w:pPr>
            <w:r>
              <w:rPr>
                <w:rFonts w:ascii="宋体" w:hAnsi="宋体" w:cs="宋体" w:hint="eastAsia"/>
                <w:sz w:val="22"/>
              </w:rPr>
              <w:t>包括对讲机公共频道占用费及维修费用等。</w:t>
            </w:r>
          </w:p>
        </w:tc>
      </w:tr>
      <w:tr w:rsidR="00120AED" w:rsidTr="006E6C51">
        <w:trPr>
          <w:trHeight w:val="425"/>
        </w:trPr>
        <w:tc>
          <w:tcPr>
            <w:tcW w:w="444" w:type="pct"/>
            <w:vAlign w:val="center"/>
          </w:tcPr>
          <w:p w:rsidR="00120AED" w:rsidRDefault="00120AED" w:rsidP="006E6C51">
            <w:pPr>
              <w:adjustRightInd w:val="0"/>
              <w:snapToGrid w:val="0"/>
              <w:jc w:val="center"/>
              <w:rPr>
                <w:sz w:val="22"/>
              </w:rPr>
            </w:pPr>
            <w:r>
              <w:rPr>
                <w:rFonts w:hint="eastAsia"/>
                <w:sz w:val="22"/>
              </w:rPr>
              <w:t>6</w:t>
            </w:r>
          </w:p>
        </w:tc>
        <w:tc>
          <w:tcPr>
            <w:tcW w:w="1078" w:type="pct"/>
            <w:vAlign w:val="center"/>
          </w:tcPr>
          <w:p w:rsidR="00120AED" w:rsidRDefault="00120AED" w:rsidP="006E6C51">
            <w:pPr>
              <w:adjustRightInd w:val="0"/>
              <w:snapToGrid w:val="0"/>
              <w:jc w:val="center"/>
              <w:rPr>
                <w:sz w:val="22"/>
              </w:rPr>
            </w:pPr>
            <w:r>
              <w:rPr>
                <w:rFonts w:ascii="宋体" w:hAnsi="宋体" w:cs="宋体" w:hint="eastAsia"/>
                <w:sz w:val="22"/>
              </w:rPr>
              <w:t>专业设备</w:t>
            </w:r>
          </w:p>
        </w:tc>
        <w:tc>
          <w:tcPr>
            <w:tcW w:w="506" w:type="pct"/>
            <w:vAlign w:val="center"/>
          </w:tcPr>
          <w:p w:rsidR="00120AED" w:rsidRDefault="00120AED" w:rsidP="006E6C51">
            <w:pPr>
              <w:adjustRightInd w:val="0"/>
              <w:snapToGrid w:val="0"/>
              <w:jc w:val="center"/>
              <w:rPr>
                <w:b/>
                <w:sz w:val="22"/>
              </w:rPr>
            </w:pPr>
          </w:p>
        </w:tc>
        <w:tc>
          <w:tcPr>
            <w:tcW w:w="509" w:type="pct"/>
            <w:vAlign w:val="center"/>
          </w:tcPr>
          <w:p w:rsidR="00120AED" w:rsidRDefault="00120AED" w:rsidP="006E6C51">
            <w:pPr>
              <w:adjustRightInd w:val="0"/>
              <w:snapToGrid w:val="0"/>
              <w:jc w:val="center"/>
              <w:rPr>
                <w:b/>
                <w:sz w:val="22"/>
              </w:rPr>
            </w:pPr>
            <w:r>
              <w:rPr>
                <w:b/>
                <w:sz w:val="22"/>
              </w:rPr>
              <w:t>√</w:t>
            </w:r>
          </w:p>
        </w:tc>
        <w:tc>
          <w:tcPr>
            <w:tcW w:w="2461" w:type="pct"/>
            <w:vAlign w:val="center"/>
          </w:tcPr>
          <w:p w:rsidR="00120AED" w:rsidRDefault="00120AED" w:rsidP="006E6C51">
            <w:pPr>
              <w:adjustRightInd w:val="0"/>
              <w:snapToGrid w:val="0"/>
              <w:rPr>
                <w:sz w:val="22"/>
              </w:rPr>
            </w:pPr>
            <w:r>
              <w:rPr>
                <w:rFonts w:ascii="宋体" w:hAnsi="宋体" w:cs="宋体" w:hint="eastAsia"/>
                <w:sz w:val="22"/>
              </w:rPr>
              <w:t>包括吸水洗尘机、地坪</w:t>
            </w:r>
            <w:r>
              <w:rPr>
                <w:sz w:val="22"/>
              </w:rPr>
              <w:t>/</w:t>
            </w:r>
            <w:r>
              <w:rPr>
                <w:rFonts w:ascii="宋体" w:hAnsi="宋体" w:cs="宋体" w:hint="eastAsia"/>
                <w:sz w:val="22"/>
              </w:rPr>
              <w:t>地毯吹干机、真空吸尘机、高压水枪、不锈钢桶、工程维修工具等。</w:t>
            </w:r>
          </w:p>
        </w:tc>
      </w:tr>
      <w:tr w:rsidR="00120AED" w:rsidTr="006E6C51">
        <w:trPr>
          <w:trHeight w:val="810"/>
        </w:trPr>
        <w:tc>
          <w:tcPr>
            <w:tcW w:w="444" w:type="pct"/>
            <w:vAlign w:val="center"/>
          </w:tcPr>
          <w:p w:rsidR="00120AED" w:rsidRDefault="00120AED" w:rsidP="006E6C51">
            <w:pPr>
              <w:adjustRightInd w:val="0"/>
              <w:snapToGrid w:val="0"/>
              <w:jc w:val="center"/>
              <w:rPr>
                <w:sz w:val="22"/>
              </w:rPr>
            </w:pPr>
            <w:r>
              <w:rPr>
                <w:rFonts w:hint="eastAsia"/>
                <w:sz w:val="22"/>
              </w:rPr>
              <w:t>7</w:t>
            </w:r>
          </w:p>
        </w:tc>
        <w:tc>
          <w:tcPr>
            <w:tcW w:w="1078" w:type="pct"/>
            <w:vAlign w:val="center"/>
          </w:tcPr>
          <w:p w:rsidR="00120AED" w:rsidRDefault="00120AED" w:rsidP="006E6C51">
            <w:pPr>
              <w:adjustRightInd w:val="0"/>
              <w:snapToGrid w:val="0"/>
              <w:jc w:val="center"/>
              <w:rPr>
                <w:rFonts w:ascii="宋体" w:hAnsi="宋体" w:cs="宋体"/>
                <w:sz w:val="22"/>
              </w:rPr>
            </w:pPr>
            <w:r>
              <w:rPr>
                <w:rFonts w:ascii="宋体" w:hAnsi="宋体" w:cs="宋体" w:hint="eastAsia"/>
                <w:sz w:val="22"/>
              </w:rPr>
              <w:t>维修零配件</w:t>
            </w:r>
          </w:p>
        </w:tc>
        <w:tc>
          <w:tcPr>
            <w:tcW w:w="506" w:type="pct"/>
            <w:vAlign w:val="center"/>
          </w:tcPr>
          <w:p w:rsidR="00120AED" w:rsidRDefault="00120AED" w:rsidP="006E6C51">
            <w:pPr>
              <w:adjustRightInd w:val="0"/>
              <w:snapToGrid w:val="0"/>
              <w:jc w:val="center"/>
              <w:rPr>
                <w:b/>
                <w:sz w:val="22"/>
              </w:rPr>
            </w:pPr>
            <w:r>
              <w:rPr>
                <w:b/>
                <w:sz w:val="22"/>
              </w:rPr>
              <w:t>√</w:t>
            </w:r>
          </w:p>
        </w:tc>
        <w:tc>
          <w:tcPr>
            <w:tcW w:w="509" w:type="pct"/>
            <w:vAlign w:val="center"/>
          </w:tcPr>
          <w:p w:rsidR="00120AED" w:rsidRDefault="00120AED" w:rsidP="006E6C51">
            <w:pPr>
              <w:adjustRightInd w:val="0"/>
              <w:snapToGrid w:val="0"/>
              <w:jc w:val="center"/>
              <w:rPr>
                <w:b/>
                <w:sz w:val="22"/>
              </w:rPr>
            </w:pPr>
          </w:p>
        </w:tc>
        <w:tc>
          <w:tcPr>
            <w:tcW w:w="2461" w:type="pct"/>
            <w:vAlign w:val="center"/>
          </w:tcPr>
          <w:p w:rsidR="00120AED" w:rsidRDefault="00120AED" w:rsidP="006E6C51">
            <w:pPr>
              <w:adjustRightInd w:val="0"/>
              <w:snapToGrid w:val="0"/>
              <w:rPr>
                <w:rFonts w:ascii="宋体" w:hAnsi="宋体" w:cs="宋体"/>
                <w:sz w:val="22"/>
              </w:rPr>
            </w:pPr>
            <w:r>
              <w:rPr>
                <w:rFonts w:ascii="宋体" w:hAnsi="宋体" w:cs="宋体" w:hint="eastAsia"/>
                <w:sz w:val="22"/>
              </w:rPr>
              <w:t>各类设施设备维修所需的零配件，不包含维修工具。</w:t>
            </w:r>
          </w:p>
        </w:tc>
      </w:tr>
      <w:tr w:rsidR="00120AED" w:rsidTr="006E6C51">
        <w:trPr>
          <w:trHeight w:val="425"/>
        </w:trPr>
        <w:tc>
          <w:tcPr>
            <w:tcW w:w="444" w:type="pct"/>
            <w:vAlign w:val="center"/>
          </w:tcPr>
          <w:p w:rsidR="00120AED" w:rsidRDefault="00120AED" w:rsidP="006E6C51">
            <w:pPr>
              <w:adjustRightInd w:val="0"/>
              <w:snapToGrid w:val="0"/>
              <w:jc w:val="center"/>
              <w:rPr>
                <w:sz w:val="22"/>
              </w:rPr>
            </w:pPr>
            <w:r>
              <w:rPr>
                <w:sz w:val="22"/>
              </w:rPr>
              <w:t>8</w:t>
            </w:r>
          </w:p>
        </w:tc>
        <w:tc>
          <w:tcPr>
            <w:tcW w:w="1078" w:type="pct"/>
            <w:vAlign w:val="center"/>
          </w:tcPr>
          <w:p w:rsidR="00120AED" w:rsidRDefault="00120AED" w:rsidP="006E6C51">
            <w:pPr>
              <w:adjustRightInd w:val="0"/>
              <w:snapToGrid w:val="0"/>
              <w:jc w:val="center"/>
              <w:rPr>
                <w:sz w:val="22"/>
              </w:rPr>
            </w:pPr>
            <w:r>
              <w:rPr>
                <w:rFonts w:hint="eastAsia"/>
                <w:sz w:val="22"/>
              </w:rPr>
              <w:t>保洁材料</w:t>
            </w:r>
          </w:p>
        </w:tc>
        <w:tc>
          <w:tcPr>
            <w:tcW w:w="506" w:type="pct"/>
            <w:vAlign w:val="center"/>
          </w:tcPr>
          <w:p w:rsidR="00120AED" w:rsidRDefault="00120AED" w:rsidP="006E6C51">
            <w:pPr>
              <w:adjustRightInd w:val="0"/>
              <w:snapToGrid w:val="0"/>
              <w:jc w:val="center"/>
              <w:rPr>
                <w:b/>
                <w:sz w:val="22"/>
              </w:rPr>
            </w:pPr>
            <w:r>
              <w:rPr>
                <w:b/>
                <w:sz w:val="22"/>
              </w:rPr>
              <w:t>√</w:t>
            </w:r>
          </w:p>
        </w:tc>
        <w:tc>
          <w:tcPr>
            <w:tcW w:w="509" w:type="pct"/>
            <w:vAlign w:val="center"/>
          </w:tcPr>
          <w:p w:rsidR="00120AED" w:rsidRDefault="00120AED" w:rsidP="006E6C51">
            <w:pPr>
              <w:adjustRightInd w:val="0"/>
              <w:snapToGrid w:val="0"/>
              <w:jc w:val="center"/>
              <w:rPr>
                <w:b/>
                <w:sz w:val="22"/>
              </w:rPr>
            </w:pPr>
          </w:p>
        </w:tc>
        <w:tc>
          <w:tcPr>
            <w:tcW w:w="2461" w:type="pct"/>
            <w:vAlign w:val="center"/>
          </w:tcPr>
          <w:p w:rsidR="00120AED" w:rsidRDefault="00120AED" w:rsidP="006E6C51">
            <w:pPr>
              <w:adjustRightInd w:val="0"/>
              <w:snapToGrid w:val="0"/>
              <w:rPr>
                <w:sz w:val="22"/>
              </w:rPr>
            </w:pPr>
            <w:r>
              <w:rPr>
                <w:rFonts w:ascii="宋体" w:hAnsi="宋体" w:cs="宋体" w:hint="eastAsia"/>
                <w:sz w:val="22"/>
              </w:rPr>
              <w:t>包括环境保洁所需的清洁、洗涤药剂，地面和物体表面擦拭用的消毒剂，地面养护药剂、材料和保洁工具等耗材（耗材品质需可靠有保证）。</w:t>
            </w:r>
          </w:p>
        </w:tc>
      </w:tr>
      <w:tr w:rsidR="00120AED" w:rsidTr="006E6C51">
        <w:trPr>
          <w:trHeight w:val="642"/>
        </w:trPr>
        <w:tc>
          <w:tcPr>
            <w:tcW w:w="444" w:type="pct"/>
            <w:vAlign w:val="center"/>
          </w:tcPr>
          <w:p w:rsidR="00120AED" w:rsidRDefault="00120AED" w:rsidP="006E6C51">
            <w:pPr>
              <w:adjustRightInd w:val="0"/>
              <w:snapToGrid w:val="0"/>
              <w:jc w:val="center"/>
              <w:rPr>
                <w:sz w:val="22"/>
              </w:rPr>
            </w:pPr>
            <w:r>
              <w:rPr>
                <w:sz w:val="22"/>
              </w:rPr>
              <w:t>9</w:t>
            </w:r>
          </w:p>
        </w:tc>
        <w:tc>
          <w:tcPr>
            <w:tcW w:w="1078" w:type="pct"/>
            <w:vAlign w:val="center"/>
          </w:tcPr>
          <w:p w:rsidR="00120AED" w:rsidRDefault="00120AED" w:rsidP="006E6C51">
            <w:pPr>
              <w:adjustRightInd w:val="0"/>
              <w:snapToGrid w:val="0"/>
              <w:jc w:val="center"/>
              <w:rPr>
                <w:sz w:val="22"/>
              </w:rPr>
            </w:pPr>
            <w:r>
              <w:rPr>
                <w:rFonts w:hint="eastAsia"/>
                <w:sz w:val="22"/>
              </w:rPr>
              <w:t>保洁工具</w:t>
            </w:r>
          </w:p>
        </w:tc>
        <w:tc>
          <w:tcPr>
            <w:tcW w:w="506" w:type="pct"/>
            <w:vAlign w:val="center"/>
          </w:tcPr>
          <w:p w:rsidR="00120AED" w:rsidRDefault="00120AED" w:rsidP="006E6C51">
            <w:pPr>
              <w:adjustRightInd w:val="0"/>
              <w:snapToGrid w:val="0"/>
              <w:jc w:val="center"/>
              <w:rPr>
                <w:b/>
                <w:sz w:val="22"/>
              </w:rPr>
            </w:pPr>
          </w:p>
        </w:tc>
        <w:tc>
          <w:tcPr>
            <w:tcW w:w="509" w:type="pct"/>
            <w:vAlign w:val="center"/>
          </w:tcPr>
          <w:p w:rsidR="00120AED" w:rsidRDefault="00120AED" w:rsidP="006E6C51">
            <w:pPr>
              <w:adjustRightInd w:val="0"/>
              <w:snapToGrid w:val="0"/>
              <w:jc w:val="center"/>
              <w:rPr>
                <w:b/>
                <w:sz w:val="22"/>
              </w:rPr>
            </w:pPr>
            <w:r>
              <w:rPr>
                <w:b/>
                <w:sz w:val="22"/>
              </w:rPr>
              <w:t>√</w:t>
            </w:r>
          </w:p>
        </w:tc>
        <w:tc>
          <w:tcPr>
            <w:tcW w:w="2461" w:type="pct"/>
            <w:vAlign w:val="center"/>
          </w:tcPr>
          <w:p w:rsidR="00120AED" w:rsidRDefault="00120AED" w:rsidP="006E6C51">
            <w:pPr>
              <w:adjustRightInd w:val="0"/>
              <w:snapToGrid w:val="0"/>
              <w:rPr>
                <w:rFonts w:ascii="宋体" w:cs="宋体"/>
                <w:sz w:val="22"/>
              </w:rPr>
            </w:pPr>
            <w:r>
              <w:rPr>
                <w:rFonts w:hint="eastAsia"/>
                <w:sz w:val="22"/>
              </w:rPr>
              <w:t>包括保洁小工具、尘推、工作警示牌等。</w:t>
            </w:r>
          </w:p>
        </w:tc>
      </w:tr>
    </w:tbl>
    <w:p w:rsidR="00120AED" w:rsidRPr="00992B8E" w:rsidRDefault="00120AED" w:rsidP="00120AED">
      <w:pPr>
        <w:adjustRightInd w:val="0"/>
        <w:snapToGrid w:val="0"/>
        <w:spacing w:line="300" w:lineRule="auto"/>
        <w:ind w:firstLineChars="200" w:firstLine="442"/>
        <w:jc w:val="left"/>
        <w:rPr>
          <w:rFonts w:ascii="Times New Roman" w:hAnsi="Times New Roman"/>
          <w:b/>
          <w:bCs/>
          <w:color w:val="FF0000"/>
          <w:sz w:val="22"/>
          <w:u w:val="wavyHeavy"/>
        </w:rPr>
      </w:pP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FF"/>
          <w:sz w:val="22"/>
        </w:rPr>
        <w:t>5.2</w:t>
      </w:r>
      <w:r>
        <w:rPr>
          <w:rFonts w:ascii="Times New Roman" w:hAnsi="Times New Roman"/>
          <w:color w:val="0000FF"/>
          <w:sz w:val="22"/>
        </w:rPr>
        <w:t>本项目允许非主体</w:t>
      </w:r>
      <w:r w:rsidRPr="00330862">
        <w:rPr>
          <w:rFonts w:ascii="Times New Roman" w:hAnsi="Times New Roman"/>
          <w:color w:val="0000FF"/>
          <w:sz w:val="22"/>
        </w:rPr>
        <w:t>、非关键性工作专业分包</w:t>
      </w:r>
      <w:r w:rsidRPr="00330862">
        <w:rPr>
          <w:rFonts w:ascii="宋体" w:hAnsi="宋体" w:hint="eastAsia"/>
          <w:color w:val="000000"/>
          <w:sz w:val="22"/>
        </w:rPr>
        <w:t>，可分包内容为专业维保服务（详见专业维保服务</w:t>
      </w:r>
      <w:r w:rsidRPr="00330862">
        <w:rPr>
          <w:rFonts w:ascii="宋体" w:hAnsi="宋体"/>
          <w:color w:val="000000"/>
          <w:sz w:val="22"/>
        </w:rPr>
        <w:t>清单</w:t>
      </w:r>
      <w:r w:rsidRPr="00330862">
        <w:rPr>
          <w:rFonts w:ascii="宋体" w:hAnsi="宋体" w:hint="eastAsia"/>
          <w:color w:val="000000"/>
          <w:sz w:val="22"/>
        </w:rPr>
        <w:t>）</w:t>
      </w:r>
      <w:r w:rsidRPr="00330862">
        <w:rPr>
          <w:rFonts w:ascii="Times New Roman" w:hAnsi="Times New Roman"/>
          <w:color w:val="0000FF"/>
          <w:sz w:val="22"/>
        </w:rPr>
        <w:t>。</w:t>
      </w:r>
      <w:r w:rsidRPr="00330862">
        <w:rPr>
          <w:rFonts w:ascii="Times New Roman" w:hAnsi="Times New Roman"/>
          <w:color w:val="000000"/>
          <w:sz w:val="22"/>
        </w:rPr>
        <w:t>分包承担主体应</w:t>
      </w:r>
      <w:r>
        <w:rPr>
          <w:rFonts w:ascii="Times New Roman" w:hAnsi="Times New Roman"/>
          <w:color w:val="000000"/>
          <w:sz w:val="22"/>
        </w:rPr>
        <w:t>具备承担分包合同的专业资格（资质）或经营范围，并具备履约所必须的设备和专业技术能力。</w:t>
      </w:r>
      <w:r>
        <w:rPr>
          <w:sz w:val="22"/>
        </w:rPr>
        <w:t>但中小企业享受中小企业扶持政策获取政府采购合同后，小型、微型企业不得分包或转包给大型、中型企业，中型企业不得分包或者转包给大型企业。</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5.3</w:t>
      </w:r>
      <w:r>
        <w:rPr>
          <w:rFonts w:ascii="Times New Roman" w:hAnsi="Times New Roman"/>
          <w:color w:val="000000"/>
          <w:sz w:val="22"/>
        </w:rPr>
        <w:t>投标人拟在中标后将中标项目的非主体、非关键性工作分包的，应当在投标文件中载明分包承担主体，分包承担主体不得再次分包。</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5.4</w:t>
      </w:r>
      <w:r>
        <w:rPr>
          <w:rFonts w:ascii="Times New Roman" w:hAnsi="Times New Roman"/>
          <w:color w:val="000000"/>
          <w:sz w:val="22"/>
        </w:rPr>
        <w:t>分包不能解除中标人的任何责任与义务，分包承担主体对分包工程的质量和安全作业负责，中标人对分包工作内容承担连带责任。</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5.5</w:t>
      </w:r>
      <w:r>
        <w:rPr>
          <w:rFonts w:ascii="Times New Roman" w:hAnsi="Times New Roman"/>
          <w:color w:val="000000"/>
          <w:sz w:val="22"/>
        </w:rPr>
        <w:t>中标人应与分包承担主体签订分包合同，并按照规定办理相关手续，分包合同应遵循相关法律、法规及行业管理要求。</w:t>
      </w:r>
    </w:p>
    <w:p w:rsidR="00120AED" w:rsidRDefault="00120AED" w:rsidP="00120AED">
      <w:pPr>
        <w:adjustRightInd w:val="0"/>
        <w:snapToGrid w:val="0"/>
        <w:spacing w:line="300" w:lineRule="auto"/>
        <w:ind w:firstLineChars="200" w:firstLine="442"/>
        <w:jc w:val="left"/>
        <w:outlineLvl w:val="2"/>
        <w:rPr>
          <w:rFonts w:ascii="Times New Roman" w:hAnsi="Times New Roman"/>
          <w:b/>
          <w:color w:val="000000"/>
          <w:sz w:val="22"/>
        </w:rPr>
      </w:pPr>
      <w:r>
        <w:rPr>
          <w:rFonts w:ascii="Times New Roman" w:hAnsi="Times New Roman"/>
          <w:b/>
          <w:color w:val="000000"/>
          <w:sz w:val="22"/>
        </w:rPr>
        <w:lastRenderedPageBreak/>
        <w:t xml:space="preserve">6 </w:t>
      </w:r>
      <w:r>
        <w:rPr>
          <w:rFonts w:ascii="Times New Roman" w:hAnsi="Times New Roman"/>
          <w:b/>
          <w:color w:val="000000"/>
          <w:sz w:val="22"/>
        </w:rPr>
        <w:t>合同的签订</w:t>
      </w:r>
    </w:p>
    <w:p w:rsidR="00120AED" w:rsidRDefault="00120AED" w:rsidP="00120AED">
      <w:pPr>
        <w:snapToGrid w:val="0"/>
        <w:spacing w:line="300" w:lineRule="auto"/>
        <w:ind w:firstLineChars="200" w:firstLine="440"/>
        <w:rPr>
          <w:rFonts w:ascii="Times New Roman" w:hAnsi="Times New Roman"/>
          <w:sz w:val="22"/>
        </w:rPr>
      </w:pPr>
      <w:r>
        <w:rPr>
          <w:rFonts w:ascii="Times New Roman" w:hAnsi="Times New Roman"/>
          <w:sz w:val="22"/>
        </w:rPr>
        <w:t xml:space="preserve">6.1 </w:t>
      </w:r>
      <w:r>
        <w:rPr>
          <w:rFonts w:ascii="Times New Roman" w:hAnsi="Times New Roman"/>
          <w:sz w:val="22"/>
        </w:rPr>
        <w:t>本项目合同的标的、价格、质量及验收标准、考核管理、履约期限等主要条款应当与招标文件和中标人投标文件的内容一致，并互相补充和解释。</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6.2 </w:t>
      </w:r>
      <w:r>
        <w:rPr>
          <w:rFonts w:ascii="Times New Roman" w:hAnsi="Times New Roman"/>
          <w:color w:val="000000"/>
          <w:sz w:val="22"/>
        </w:rPr>
        <w:t>合同履约过程中，如遇不可抗力或政策性调价（以招标文件和合同约定为准），经双方商定可以调整合同金额（调整原则以招标文件约定为准），并签订补充协议。</w:t>
      </w:r>
    </w:p>
    <w:p w:rsidR="00120AED" w:rsidRDefault="00120AED" w:rsidP="00120AED">
      <w:pPr>
        <w:adjustRightInd w:val="0"/>
        <w:snapToGrid w:val="0"/>
        <w:spacing w:line="300" w:lineRule="auto"/>
        <w:ind w:firstLineChars="200" w:firstLine="442"/>
        <w:jc w:val="left"/>
        <w:outlineLvl w:val="2"/>
        <w:rPr>
          <w:rFonts w:ascii="Times New Roman" w:hAnsi="Times New Roman"/>
          <w:sz w:val="22"/>
        </w:rPr>
      </w:pPr>
      <w:r>
        <w:rPr>
          <w:rFonts w:ascii="Times New Roman" w:hAnsi="Times New Roman"/>
          <w:b/>
          <w:color w:val="000000"/>
          <w:sz w:val="22"/>
        </w:rPr>
        <w:t xml:space="preserve">7 </w:t>
      </w:r>
      <w:r>
        <w:rPr>
          <w:rFonts w:ascii="Times New Roman" w:hAnsi="Times New Roman"/>
          <w:b/>
          <w:color w:val="000000"/>
          <w:sz w:val="22"/>
        </w:rPr>
        <w:t>结算原则和支付方式</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7.1 </w:t>
      </w:r>
      <w:r>
        <w:rPr>
          <w:rFonts w:ascii="Times New Roman" w:hAnsi="Times New Roman"/>
          <w:color w:val="000000"/>
          <w:sz w:val="22"/>
        </w:rPr>
        <w:t>结算原则</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7.1.1</w:t>
      </w:r>
      <w:r>
        <w:rPr>
          <w:rFonts w:ascii="Times New Roman" w:hAnsi="Times New Roman"/>
          <w:color w:val="000000"/>
          <w:sz w:val="22"/>
        </w:rPr>
        <w:t>根据考核管理要求，依照考核结果按实结算。</w:t>
      </w:r>
    </w:p>
    <w:p w:rsidR="00120AED" w:rsidRPr="00651AF3" w:rsidRDefault="00120AED" w:rsidP="00120AED">
      <w:pPr>
        <w:adjustRightInd w:val="0"/>
        <w:snapToGrid w:val="0"/>
        <w:spacing w:line="300" w:lineRule="auto"/>
        <w:ind w:firstLineChars="200" w:firstLine="440"/>
        <w:jc w:val="left"/>
        <w:rPr>
          <w:rFonts w:ascii="Times New Roman" w:hAnsi="Times New Roman"/>
          <w:b/>
          <w:i/>
          <w:color w:val="FF0000"/>
          <w:kern w:val="0"/>
          <w:sz w:val="22"/>
          <w:u w:val="single"/>
        </w:rPr>
      </w:pPr>
      <w:r>
        <w:rPr>
          <w:rFonts w:ascii="Times New Roman" w:hAnsi="Times New Roman"/>
          <w:color w:val="000000"/>
          <w:sz w:val="22"/>
        </w:rPr>
        <w:t>7.1.2</w:t>
      </w:r>
      <w:r>
        <w:rPr>
          <w:rFonts w:ascii="Times New Roman" w:hAnsi="Times New Roman"/>
          <w:b/>
          <w:color w:val="0000FF"/>
          <w:kern w:val="0"/>
          <w:sz w:val="22"/>
          <w:u w:val="single"/>
        </w:rPr>
        <w:t>本项目合同总价不变，采购人不会因政策性调价、人工成本、材料、设备使用年限增长引起的维修成本增加和效能衰减等因素（不可抗力除外）的变动而进行调整。</w:t>
      </w:r>
    </w:p>
    <w:p w:rsidR="00120AED" w:rsidRDefault="00120AED" w:rsidP="00120AED">
      <w:pPr>
        <w:adjustRightInd w:val="0"/>
        <w:snapToGrid w:val="0"/>
        <w:spacing w:line="300" w:lineRule="auto"/>
        <w:ind w:firstLineChars="200" w:firstLine="442"/>
        <w:jc w:val="left"/>
        <w:rPr>
          <w:rFonts w:ascii="Times New Roman" w:hAnsi="Times New Roman"/>
          <w:b/>
          <w:color w:val="0000FF"/>
          <w:kern w:val="0"/>
          <w:sz w:val="22"/>
          <w:u w:val="single"/>
        </w:rPr>
      </w:pPr>
      <w:r>
        <w:rPr>
          <w:rFonts w:ascii="Times New Roman" w:hAnsi="Times New Roman"/>
          <w:b/>
          <w:color w:val="0000FF"/>
          <w:kern w:val="0"/>
          <w:sz w:val="22"/>
          <w:u w:val="single"/>
        </w:rPr>
        <w:t xml:space="preserve">7.1.3 </w:t>
      </w:r>
      <w:r>
        <w:rPr>
          <w:rFonts w:ascii="Times New Roman" w:hAnsi="Times New Roman"/>
          <w:b/>
          <w:color w:val="0000FF"/>
          <w:kern w:val="0"/>
          <w:sz w:val="22"/>
          <w:u w:val="single"/>
        </w:rPr>
        <w:t>合同履约期间，如发生设备中修、大修和应急维修的，则费用按实结算。</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7.2 </w:t>
      </w:r>
      <w:r>
        <w:rPr>
          <w:rFonts w:ascii="Times New Roman" w:hAnsi="Times New Roman"/>
          <w:color w:val="000000"/>
          <w:sz w:val="22"/>
        </w:rPr>
        <w:t>支付方式</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7.2.1 </w:t>
      </w:r>
      <w:r>
        <w:rPr>
          <w:rFonts w:ascii="Times New Roman" w:hAnsi="Times New Roman"/>
          <w:color w:val="000000"/>
          <w:sz w:val="22"/>
        </w:rPr>
        <w:t>本项目合同金额采用</w:t>
      </w:r>
      <w:r>
        <w:rPr>
          <w:rFonts w:ascii="Times New Roman" w:hAnsi="Times New Roman"/>
          <w:color w:val="000000"/>
          <w:sz w:val="22"/>
          <w:u w:val="single"/>
        </w:rPr>
        <w:t>分期付款</w:t>
      </w:r>
      <w:r>
        <w:rPr>
          <w:rFonts w:ascii="Times New Roman" w:hAnsi="Times New Roman"/>
          <w:color w:val="000000"/>
          <w:sz w:val="22"/>
        </w:rPr>
        <w:t>方式，在采购人和中标人合同签订后，</w:t>
      </w:r>
      <w:r>
        <w:rPr>
          <w:rFonts w:ascii="Times New Roman" w:hAnsi="Times New Roman" w:hint="eastAsia"/>
          <w:color w:val="000000"/>
          <w:sz w:val="22"/>
        </w:rPr>
        <w:t>根据考核结果，</w:t>
      </w:r>
      <w:r>
        <w:rPr>
          <w:rFonts w:ascii="Times New Roman" w:hAnsi="Times New Roman"/>
          <w:b/>
          <w:color w:val="FF0000"/>
          <w:sz w:val="22"/>
          <w:u w:val="single"/>
        </w:rPr>
        <w:t>每</w:t>
      </w:r>
      <w:r>
        <w:rPr>
          <w:rFonts w:ascii="Times New Roman" w:hAnsi="Times New Roman" w:hint="eastAsia"/>
          <w:b/>
          <w:color w:val="FF0000"/>
          <w:sz w:val="22"/>
          <w:u w:val="single"/>
        </w:rPr>
        <w:t>3</w:t>
      </w:r>
      <w:r>
        <w:rPr>
          <w:rFonts w:ascii="Times New Roman" w:hAnsi="Times New Roman" w:hint="eastAsia"/>
          <w:b/>
          <w:color w:val="FF0000"/>
          <w:sz w:val="22"/>
          <w:u w:val="single"/>
        </w:rPr>
        <w:t>个</w:t>
      </w:r>
      <w:r>
        <w:rPr>
          <w:rFonts w:ascii="Times New Roman" w:hAnsi="Times New Roman"/>
          <w:b/>
          <w:color w:val="FF0000"/>
          <w:sz w:val="22"/>
          <w:u w:val="single"/>
        </w:rPr>
        <w:t>月</w:t>
      </w:r>
      <w:r>
        <w:rPr>
          <w:rFonts w:ascii="Times New Roman" w:hAnsi="Times New Roman"/>
          <w:color w:val="000000"/>
          <w:sz w:val="22"/>
        </w:rPr>
        <w:t>支付相应的合同款项。</w:t>
      </w:r>
    </w:p>
    <w:p w:rsidR="00120AED" w:rsidRDefault="00120AED" w:rsidP="00120AED">
      <w:pPr>
        <w:snapToGrid w:val="0"/>
        <w:spacing w:line="300" w:lineRule="auto"/>
        <w:ind w:firstLineChars="200" w:firstLine="440"/>
        <w:jc w:val="left"/>
        <w:rPr>
          <w:rFonts w:ascii="Times New Roman" w:hAnsi="Times New Roman"/>
          <w:color w:val="FF0000"/>
          <w:sz w:val="22"/>
        </w:rPr>
      </w:pPr>
      <w:r>
        <w:rPr>
          <w:rFonts w:ascii="Times New Roman" w:hAnsi="Times New Roman" w:hint="eastAsia"/>
          <w:color w:val="FF0000"/>
          <w:sz w:val="22"/>
        </w:rPr>
        <w:t>7.3</w:t>
      </w:r>
      <w:r>
        <w:rPr>
          <w:rFonts w:ascii="Times New Roman" w:hAnsi="Times New Roman"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Pr>
          <w:rFonts w:ascii="Times New Roman" w:hAnsi="Times New Roman"/>
          <w:color w:val="FF0000"/>
          <w:sz w:val="22"/>
        </w:rPr>
        <w:t>1</w:t>
      </w:r>
      <w:r>
        <w:rPr>
          <w:rFonts w:ascii="Times New Roman" w:hAnsi="Times New Roman" w:hint="eastAsia"/>
          <w:color w:val="FF0000"/>
          <w:sz w:val="22"/>
        </w:rPr>
        <w:t>年期贷款市场报价利率。</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p>
    <w:p w:rsidR="00120AED" w:rsidRDefault="00120AED" w:rsidP="00120AED">
      <w:pPr>
        <w:snapToGrid w:val="0"/>
        <w:spacing w:line="300" w:lineRule="auto"/>
        <w:ind w:firstLineChars="200" w:firstLine="400"/>
        <w:jc w:val="left"/>
        <w:rPr>
          <w:rFonts w:ascii="Times New Roman" w:hAnsi="Times New Roman"/>
          <w:color w:val="000000"/>
          <w:sz w:val="20"/>
          <w:szCs w:val="20"/>
        </w:rPr>
      </w:pPr>
    </w:p>
    <w:p w:rsidR="00120AED" w:rsidRDefault="00120AED" w:rsidP="00120AED">
      <w:pPr>
        <w:adjustRightInd w:val="0"/>
        <w:snapToGrid w:val="0"/>
        <w:spacing w:line="300" w:lineRule="auto"/>
        <w:jc w:val="center"/>
        <w:outlineLvl w:val="1"/>
        <w:rPr>
          <w:rFonts w:ascii="Times New Roman" w:eastAsia="黑体" w:hAnsi="Times New Roman"/>
          <w:sz w:val="30"/>
          <w:szCs w:val="30"/>
        </w:rPr>
      </w:pPr>
      <w:r>
        <w:rPr>
          <w:rFonts w:ascii="Times New Roman" w:eastAsia="黑体" w:hAnsi="Times New Roman"/>
          <w:sz w:val="30"/>
          <w:szCs w:val="30"/>
        </w:rPr>
        <w:t>三、技术质量要求</w:t>
      </w:r>
    </w:p>
    <w:p w:rsidR="00120AED" w:rsidRDefault="00120AED" w:rsidP="00120AED">
      <w:pPr>
        <w:adjustRightInd w:val="0"/>
        <w:snapToGrid w:val="0"/>
        <w:spacing w:line="300" w:lineRule="auto"/>
        <w:ind w:firstLineChars="200" w:firstLine="442"/>
        <w:outlineLvl w:val="2"/>
        <w:rPr>
          <w:rFonts w:ascii="Times New Roman" w:hAnsi="Times New Roman"/>
          <w:b/>
          <w:bCs/>
          <w:sz w:val="22"/>
        </w:rPr>
      </w:pPr>
      <w:r>
        <w:rPr>
          <w:rFonts w:ascii="Times New Roman" w:hAnsi="Times New Roman"/>
          <w:b/>
          <w:bCs/>
          <w:sz w:val="22"/>
        </w:rPr>
        <w:t xml:space="preserve">8 </w:t>
      </w:r>
      <w:r>
        <w:rPr>
          <w:rFonts w:ascii="Times New Roman" w:hAnsi="Times New Roman"/>
          <w:b/>
          <w:bCs/>
          <w:sz w:val="22"/>
        </w:rPr>
        <w:t>适用技术规范和规范性文件</w:t>
      </w:r>
    </w:p>
    <w:p w:rsidR="00120AED" w:rsidRDefault="00120AED" w:rsidP="00120AED">
      <w:pPr>
        <w:adjustRightInd w:val="0"/>
        <w:snapToGrid w:val="0"/>
        <w:spacing w:line="300" w:lineRule="auto"/>
        <w:ind w:firstLineChars="200" w:firstLine="440"/>
        <w:jc w:val="left"/>
        <w:rPr>
          <w:rFonts w:ascii="宋体" w:hAnsi="宋体"/>
          <w:color w:val="000000"/>
          <w:sz w:val="22"/>
        </w:rPr>
      </w:pPr>
      <w:r>
        <w:rPr>
          <w:rFonts w:ascii="宋体" w:hAnsi="宋体"/>
          <w:color w:val="000000"/>
          <w:sz w:val="22"/>
        </w:rPr>
        <w:t>《物业管理条例》中华人民共和国国务院令第379号</w:t>
      </w:r>
    </w:p>
    <w:p w:rsidR="00120AED" w:rsidRDefault="00120AED" w:rsidP="00120AED">
      <w:pPr>
        <w:adjustRightInd w:val="0"/>
        <w:snapToGrid w:val="0"/>
        <w:spacing w:line="300" w:lineRule="auto"/>
        <w:ind w:firstLineChars="200" w:firstLine="440"/>
        <w:jc w:val="left"/>
        <w:rPr>
          <w:rFonts w:ascii="宋体" w:hAnsi="宋体"/>
          <w:color w:val="000000"/>
          <w:sz w:val="22"/>
        </w:rPr>
      </w:pPr>
      <w:r>
        <w:rPr>
          <w:rFonts w:ascii="宋体" w:hAnsi="宋体"/>
          <w:color w:val="000000"/>
          <w:sz w:val="22"/>
        </w:rPr>
        <w:t>《物业服务定价成本监审办法（试行）》发改价格（2007）2285号</w:t>
      </w:r>
    </w:p>
    <w:p w:rsidR="00120AED" w:rsidRDefault="00120AED" w:rsidP="00120AED">
      <w:pPr>
        <w:adjustRightInd w:val="0"/>
        <w:snapToGrid w:val="0"/>
        <w:spacing w:line="300" w:lineRule="auto"/>
        <w:ind w:firstLineChars="200" w:firstLine="440"/>
        <w:jc w:val="left"/>
        <w:rPr>
          <w:rFonts w:ascii="宋体" w:hAnsi="宋体"/>
          <w:color w:val="000000"/>
          <w:sz w:val="22"/>
        </w:rPr>
      </w:pPr>
      <w:r>
        <w:rPr>
          <w:rFonts w:ascii="宋体" w:hAnsi="宋体"/>
          <w:color w:val="000000"/>
          <w:sz w:val="22"/>
        </w:rPr>
        <w:t>《建设部关于修订全国物业管理示范住宅小区（大厦、工业区）标准及有关考核验收工作的通知》（建住房物[2000]008号）</w:t>
      </w:r>
    </w:p>
    <w:p w:rsidR="00120AED" w:rsidRDefault="00120AED" w:rsidP="00120AED">
      <w:pPr>
        <w:adjustRightInd w:val="0"/>
        <w:snapToGrid w:val="0"/>
        <w:spacing w:line="300" w:lineRule="auto"/>
        <w:ind w:firstLineChars="200" w:firstLine="440"/>
        <w:jc w:val="left"/>
        <w:rPr>
          <w:rFonts w:ascii="宋体" w:hAnsi="宋体"/>
          <w:color w:val="000000"/>
          <w:sz w:val="22"/>
        </w:rPr>
      </w:pPr>
      <w:r>
        <w:rPr>
          <w:rFonts w:ascii="宋体" w:hAnsi="宋体"/>
          <w:color w:val="000000"/>
          <w:sz w:val="22"/>
        </w:rPr>
        <w:t>《上海市物业管理行业规范》</w:t>
      </w:r>
      <w:r>
        <w:rPr>
          <w:rFonts w:ascii="宋体" w:hAnsi="宋体" w:hint="eastAsia"/>
          <w:color w:val="000000"/>
          <w:sz w:val="22"/>
        </w:rPr>
        <w:t>（</w:t>
      </w:r>
      <w:r>
        <w:rPr>
          <w:rFonts w:ascii="宋体" w:hAnsi="宋体"/>
          <w:color w:val="000000"/>
          <w:sz w:val="22"/>
        </w:rPr>
        <w:t>沪房地资物[2001]0035号</w:t>
      </w:r>
      <w:r>
        <w:rPr>
          <w:rFonts w:ascii="宋体" w:hAnsi="宋体" w:hint="eastAsia"/>
          <w:color w:val="000000"/>
          <w:sz w:val="22"/>
        </w:rPr>
        <w:t>）</w:t>
      </w:r>
    </w:p>
    <w:p w:rsidR="00120AED" w:rsidRDefault="00120AED" w:rsidP="00120AED">
      <w:pPr>
        <w:adjustRightInd w:val="0"/>
        <w:snapToGrid w:val="0"/>
        <w:spacing w:line="300" w:lineRule="auto"/>
        <w:ind w:firstLineChars="200" w:firstLine="440"/>
        <w:jc w:val="left"/>
        <w:rPr>
          <w:rFonts w:ascii="Times New Roman" w:hAnsi="Times New Roman"/>
          <w:sz w:val="22"/>
        </w:rPr>
      </w:pPr>
      <w:r>
        <w:rPr>
          <w:rFonts w:ascii="Times New Roman" w:hAnsi="Times New Roman"/>
          <w:sz w:val="22"/>
        </w:rPr>
        <w:t>各投标人应充分注意，凡涉及国家或行业管理部门颁发的相关规范、规程和标准，无论其是否在本招标文件中列明，中标人应无条件执行。标准、规范等不一致的，以要求高者为准。</w:t>
      </w:r>
    </w:p>
    <w:p w:rsidR="00120AED" w:rsidRDefault="00120AED" w:rsidP="00120AED">
      <w:pPr>
        <w:adjustRightInd w:val="0"/>
        <w:snapToGrid w:val="0"/>
        <w:spacing w:line="300" w:lineRule="auto"/>
        <w:ind w:firstLineChars="200" w:firstLine="442"/>
        <w:outlineLvl w:val="2"/>
        <w:rPr>
          <w:rFonts w:ascii="Times New Roman" w:hAnsi="Times New Roman"/>
          <w:b/>
          <w:bCs/>
          <w:sz w:val="22"/>
        </w:rPr>
      </w:pPr>
      <w:r>
        <w:rPr>
          <w:rFonts w:ascii="Times New Roman" w:hAnsi="Times New Roman"/>
          <w:b/>
          <w:bCs/>
          <w:sz w:val="22"/>
        </w:rPr>
        <w:t xml:space="preserve">9 </w:t>
      </w:r>
      <w:r>
        <w:rPr>
          <w:rFonts w:ascii="Times New Roman" w:hAnsi="Times New Roman"/>
          <w:b/>
          <w:bCs/>
          <w:sz w:val="22"/>
        </w:rPr>
        <w:t>招标内容与质量要求</w:t>
      </w:r>
    </w:p>
    <w:p w:rsidR="00120AED" w:rsidRDefault="00120AED" w:rsidP="00120AED">
      <w:pPr>
        <w:adjustRightInd w:val="0"/>
        <w:snapToGrid w:val="0"/>
        <w:spacing w:line="300" w:lineRule="auto"/>
        <w:ind w:firstLineChars="200" w:firstLine="440"/>
        <w:jc w:val="left"/>
        <w:rPr>
          <w:rFonts w:ascii="Times New Roman" w:hAnsi="Times New Roman"/>
          <w:bCs/>
          <w:sz w:val="22"/>
        </w:rPr>
      </w:pPr>
      <w:r>
        <w:rPr>
          <w:rFonts w:ascii="Times New Roman" w:hAnsi="Times New Roman"/>
          <w:bCs/>
          <w:sz w:val="22"/>
        </w:rPr>
        <w:t xml:space="preserve">9.1 </w:t>
      </w:r>
      <w:r>
        <w:rPr>
          <w:rFonts w:ascii="Times New Roman" w:hAnsi="Times New Roman"/>
          <w:b/>
          <w:color w:val="FF0000"/>
          <w:kern w:val="0"/>
          <w:sz w:val="22"/>
          <w:u w:val="single"/>
        </w:rPr>
        <w:t>岗位设置一览表</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454"/>
        <w:gridCol w:w="1685"/>
        <w:gridCol w:w="1988"/>
        <w:gridCol w:w="1189"/>
      </w:tblGrid>
      <w:tr w:rsidR="00120AED" w:rsidTr="006E6C51">
        <w:trPr>
          <w:trHeight w:val="340"/>
          <w:tblHeader/>
          <w:jc w:val="center"/>
        </w:trPr>
        <w:tc>
          <w:tcPr>
            <w:tcW w:w="2077" w:type="pct"/>
            <w:vAlign w:val="center"/>
          </w:tcPr>
          <w:p w:rsidR="00120AED" w:rsidRDefault="00120AED" w:rsidP="006E6C51">
            <w:pPr>
              <w:adjustRightInd w:val="0"/>
              <w:snapToGrid w:val="0"/>
              <w:jc w:val="center"/>
              <w:rPr>
                <w:rFonts w:ascii="宋体" w:hAnsi="宋体" w:cs="宋体"/>
                <w:b/>
                <w:bCs/>
                <w:color w:val="000000"/>
                <w:kern w:val="0"/>
                <w:sz w:val="22"/>
              </w:rPr>
            </w:pPr>
            <w:r>
              <w:rPr>
                <w:rFonts w:ascii="宋体" w:hAnsi="宋体" w:cs="宋体" w:hint="eastAsia"/>
                <w:b/>
                <w:bCs/>
                <w:color w:val="000000"/>
                <w:kern w:val="0"/>
                <w:sz w:val="22"/>
              </w:rPr>
              <w:t>区域</w:t>
            </w:r>
          </w:p>
        </w:tc>
        <w:tc>
          <w:tcPr>
            <w:tcW w:w="1013" w:type="pct"/>
          </w:tcPr>
          <w:p w:rsidR="00120AED" w:rsidRPr="00A6472E" w:rsidRDefault="00120AED" w:rsidP="006E6C51">
            <w:pPr>
              <w:adjustRightInd w:val="0"/>
              <w:snapToGrid w:val="0"/>
              <w:jc w:val="center"/>
              <w:rPr>
                <w:rFonts w:ascii="宋体" w:hAnsi="宋体" w:cs="宋体"/>
                <w:b/>
                <w:bCs/>
                <w:color w:val="000000"/>
                <w:kern w:val="0"/>
                <w:sz w:val="22"/>
              </w:rPr>
            </w:pPr>
            <w:r w:rsidRPr="00A6472E">
              <w:rPr>
                <w:rFonts w:ascii="宋体" w:hAnsi="宋体" w:cs="宋体" w:hint="eastAsia"/>
                <w:b/>
                <w:bCs/>
                <w:color w:val="000000"/>
                <w:kern w:val="0"/>
                <w:sz w:val="22"/>
              </w:rPr>
              <w:t>配置岗位数</w:t>
            </w:r>
          </w:p>
          <w:p w:rsidR="00120AED" w:rsidRPr="00A6472E" w:rsidRDefault="00120AED" w:rsidP="006E6C51">
            <w:pPr>
              <w:adjustRightInd w:val="0"/>
              <w:snapToGrid w:val="0"/>
              <w:jc w:val="center"/>
              <w:rPr>
                <w:rFonts w:ascii="宋体" w:hAnsi="宋体" w:cs="宋体"/>
                <w:b/>
                <w:bCs/>
                <w:color w:val="000000"/>
                <w:kern w:val="0"/>
                <w:sz w:val="22"/>
              </w:rPr>
            </w:pPr>
            <w:r w:rsidRPr="00A6472E">
              <w:rPr>
                <w:rFonts w:ascii="宋体" w:hAnsi="宋体" w:cs="宋体" w:hint="eastAsia"/>
                <w:b/>
                <w:bCs/>
                <w:color w:val="000000"/>
                <w:kern w:val="0"/>
                <w:sz w:val="22"/>
              </w:rPr>
              <w:t>（最低要求）</w:t>
            </w:r>
          </w:p>
        </w:tc>
        <w:tc>
          <w:tcPr>
            <w:tcW w:w="1195" w:type="pct"/>
            <w:vAlign w:val="center"/>
          </w:tcPr>
          <w:p w:rsidR="00120AED" w:rsidRPr="00A6472E" w:rsidRDefault="00120AED" w:rsidP="006E6C51">
            <w:pPr>
              <w:adjustRightInd w:val="0"/>
              <w:snapToGrid w:val="0"/>
              <w:jc w:val="center"/>
              <w:rPr>
                <w:rFonts w:ascii="宋体" w:hAnsi="宋体" w:cs="宋体"/>
                <w:b/>
                <w:bCs/>
                <w:color w:val="000000"/>
                <w:kern w:val="0"/>
                <w:sz w:val="22"/>
              </w:rPr>
            </w:pPr>
            <w:r w:rsidRPr="00A6472E">
              <w:rPr>
                <w:rFonts w:ascii="宋体" w:hAnsi="宋体" w:cs="宋体" w:hint="eastAsia"/>
                <w:b/>
                <w:bCs/>
                <w:color w:val="000000"/>
                <w:kern w:val="0"/>
                <w:sz w:val="22"/>
              </w:rPr>
              <w:t>岗位名称</w:t>
            </w:r>
          </w:p>
        </w:tc>
        <w:tc>
          <w:tcPr>
            <w:tcW w:w="715" w:type="pct"/>
            <w:vAlign w:val="center"/>
          </w:tcPr>
          <w:p w:rsidR="00120AED" w:rsidRDefault="00120AED" w:rsidP="006E6C51">
            <w:pPr>
              <w:adjustRightInd w:val="0"/>
              <w:snapToGrid w:val="0"/>
              <w:jc w:val="center"/>
              <w:rPr>
                <w:rFonts w:ascii="宋体" w:hAnsi="宋体" w:cs="宋体"/>
                <w:b/>
                <w:bCs/>
                <w:color w:val="000000"/>
                <w:kern w:val="0"/>
                <w:sz w:val="22"/>
              </w:rPr>
            </w:pPr>
            <w:r>
              <w:rPr>
                <w:rFonts w:ascii="宋体" w:hAnsi="宋体" w:cs="宋体" w:hint="eastAsia"/>
                <w:b/>
                <w:bCs/>
                <w:color w:val="000000"/>
                <w:kern w:val="0"/>
                <w:sz w:val="22"/>
              </w:rPr>
              <w:t>备注</w:t>
            </w:r>
          </w:p>
        </w:tc>
      </w:tr>
      <w:tr w:rsidR="00120AED" w:rsidTr="006E6C51">
        <w:trPr>
          <w:trHeight w:val="340"/>
          <w:jc w:val="center"/>
        </w:trPr>
        <w:tc>
          <w:tcPr>
            <w:tcW w:w="2077" w:type="pct"/>
            <w:vMerge w:val="restart"/>
            <w:vAlign w:val="center"/>
          </w:tcPr>
          <w:p w:rsidR="00120AED" w:rsidRDefault="00120AED" w:rsidP="006E6C51">
            <w:pPr>
              <w:jc w:val="center"/>
              <w:rPr>
                <w:rFonts w:ascii="宋体" w:hAnsi="宋体" w:cs="Tahoma"/>
                <w:color w:val="000000"/>
                <w:szCs w:val="21"/>
              </w:rPr>
            </w:pPr>
            <w:bookmarkStart w:id="32" w:name="_Hlk170293152"/>
            <w:r>
              <w:rPr>
                <w:rFonts w:ascii="宋体" w:hAnsi="宋体" w:cs="Tahoma" w:hint="eastAsia"/>
                <w:color w:val="000000"/>
                <w:szCs w:val="21"/>
              </w:rPr>
              <w:t>经济发展服务中心</w:t>
            </w:r>
          </w:p>
        </w:tc>
        <w:tc>
          <w:tcPr>
            <w:tcW w:w="1013"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门岗</w:t>
            </w:r>
          </w:p>
        </w:tc>
        <w:tc>
          <w:tcPr>
            <w:tcW w:w="715" w:type="pct"/>
            <w:vAlign w:val="center"/>
          </w:tcPr>
          <w:p w:rsidR="00120AED" w:rsidRDefault="00120AED" w:rsidP="006E6C51">
            <w:pPr>
              <w:jc w:val="cente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巡逻岗</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2</w:t>
            </w:r>
          </w:p>
        </w:tc>
        <w:tc>
          <w:tcPr>
            <w:tcW w:w="1195"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保洁</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w:t>
            </w:r>
          </w:p>
        </w:tc>
      </w:tr>
      <w:tr w:rsidR="00120AED" w:rsidTr="006E6C51">
        <w:trPr>
          <w:trHeight w:val="340"/>
          <w:jc w:val="center"/>
        </w:trPr>
        <w:tc>
          <w:tcPr>
            <w:tcW w:w="2077" w:type="pct"/>
            <w:vMerge w:val="restart"/>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祝桥社区</w:t>
            </w:r>
          </w:p>
        </w:tc>
        <w:tc>
          <w:tcPr>
            <w:tcW w:w="1013"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门岗</w:t>
            </w:r>
          </w:p>
        </w:tc>
        <w:tc>
          <w:tcPr>
            <w:tcW w:w="715" w:type="pct"/>
            <w:vAlign w:val="center"/>
          </w:tcPr>
          <w:p w:rsidR="00120AED" w:rsidRDefault="00120AED" w:rsidP="006E6C51">
            <w:pPr>
              <w:jc w:val="cente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巡逻岗</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保洁</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会务</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w:t>
            </w:r>
          </w:p>
        </w:tc>
      </w:tr>
      <w:tr w:rsidR="00120AED" w:rsidTr="006E6C51">
        <w:trPr>
          <w:trHeight w:val="340"/>
          <w:jc w:val="center"/>
        </w:trPr>
        <w:tc>
          <w:tcPr>
            <w:tcW w:w="2077" w:type="pct"/>
            <w:vMerge w:val="restart"/>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盐仓社区（含盐仓受理中心分中心）</w:t>
            </w:r>
          </w:p>
        </w:tc>
        <w:tc>
          <w:tcPr>
            <w:tcW w:w="1013"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门岗</w:t>
            </w:r>
          </w:p>
        </w:tc>
        <w:tc>
          <w:tcPr>
            <w:tcW w:w="715" w:type="pct"/>
            <w:vAlign w:val="center"/>
          </w:tcPr>
          <w:p w:rsidR="00120AED" w:rsidRDefault="00120AED" w:rsidP="006E6C51">
            <w:pPr>
              <w:jc w:val="cente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widowControl/>
              <w:jc w:val="center"/>
              <w:rPr>
                <w:rFonts w:ascii="宋体" w:hAnsi="宋体" w:cs="宋体"/>
                <w:color w:val="000000"/>
                <w:sz w:val="18"/>
                <w:szCs w:val="18"/>
              </w:rPr>
            </w:pPr>
            <w:r w:rsidRPr="00A6472E">
              <w:rPr>
                <w:rFonts w:ascii="宋体" w:hAnsi="宋体" w:cs="宋体" w:hint="eastAsia"/>
                <w:color w:val="000000"/>
                <w:sz w:val="18"/>
                <w:szCs w:val="18"/>
              </w:rPr>
              <w:t>巡逻岗</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2</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保洁</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w:t>
            </w:r>
          </w:p>
        </w:tc>
      </w:tr>
      <w:tr w:rsidR="00120AED" w:rsidTr="006E6C51">
        <w:trPr>
          <w:trHeight w:val="340"/>
          <w:jc w:val="center"/>
        </w:trPr>
        <w:tc>
          <w:tcPr>
            <w:tcW w:w="2077" w:type="pct"/>
            <w:vMerge w:val="restart"/>
            <w:vAlign w:val="center"/>
          </w:tcPr>
          <w:p w:rsidR="00120AED" w:rsidRDefault="00120AED" w:rsidP="006E6C51">
            <w:pPr>
              <w:jc w:val="center"/>
              <w:rPr>
                <w:rFonts w:ascii="宋体" w:hAnsi="宋体" w:cs="Tahoma"/>
                <w:szCs w:val="21"/>
              </w:rPr>
            </w:pPr>
            <w:r>
              <w:rPr>
                <w:rFonts w:ascii="宋体" w:hAnsi="宋体" w:cs="Tahoma" w:hint="eastAsia"/>
                <w:szCs w:val="21"/>
              </w:rPr>
              <w:t>东海社区（含东海受理中心分中心）</w:t>
            </w: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门岗</w:t>
            </w:r>
          </w:p>
        </w:tc>
        <w:tc>
          <w:tcPr>
            <w:tcW w:w="715" w:type="pct"/>
            <w:vAlign w:val="center"/>
          </w:tcPr>
          <w:p w:rsidR="00120AED" w:rsidRDefault="00120AED" w:rsidP="006E6C51">
            <w:pPr>
              <w:jc w:val="cente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巡逻岗</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2</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保洁</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w:t>
            </w:r>
          </w:p>
        </w:tc>
      </w:tr>
      <w:tr w:rsidR="00120AED" w:rsidTr="006E6C51">
        <w:trPr>
          <w:trHeight w:val="340"/>
          <w:jc w:val="center"/>
        </w:trPr>
        <w:tc>
          <w:tcPr>
            <w:tcW w:w="2077" w:type="pct"/>
            <w:vMerge w:val="restart"/>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施湾社区（含施湾受理中心分中心）</w:t>
            </w: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门岗</w:t>
            </w:r>
          </w:p>
        </w:tc>
        <w:tc>
          <w:tcPr>
            <w:tcW w:w="715" w:type="pct"/>
            <w:vAlign w:val="center"/>
          </w:tcPr>
          <w:p w:rsidR="00120AED" w:rsidRDefault="00120AED" w:rsidP="006E6C51">
            <w:pPr>
              <w:jc w:val="cente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巡逻岗</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2</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保洁</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w:t>
            </w:r>
          </w:p>
        </w:tc>
      </w:tr>
      <w:tr w:rsidR="00120AED" w:rsidTr="006E6C51">
        <w:trPr>
          <w:trHeight w:val="340"/>
          <w:jc w:val="center"/>
        </w:trPr>
        <w:tc>
          <w:tcPr>
            <w:tcW w:w="2077" w:type="pct"/>
            <w:vMerge w:val="restart"/>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施湾社区活动中心</w:t>
            </w: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2C06C2" w:rsidRDefault="00120AED" w:rsidP="006E6C51">
            <w:pPr>
              <w:jc w:val="center"/>
              <w:rPr>
                <w:rFonts w:ascii="宋体" w:hAnsi="宋体" w:cs="宋体"/>
                <w:color w:val="000000"/>
                <w:sz w:val="18"/>
                <w:szCs w:val="18"/>
              </w:rPr>
            </w:pPr>
            <w:r w:rsidRPr="002C06C2">
              <w:rPr>
                <w:rFonts w:ascii="宋体" w:hAnsi="宋体" w:cs="宋体" w:hint="eastAsia"/>
                <w:color w:val="000000"/>
                <w:sz w:val="18"/>
                <w:szCs w:val="18"/>
              </w:rPr>
              <w:t>项目负责人</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2C06C2" w:rsidRDefault="00120AED" w:rsidP="006E6C51">
            <w:pPr>
              <w:jc w:val="center"/>
              <w:rPr>
                <w:rFonts w:ascii="宋体" w:hAnsi="宋体" w:cs="宋体"/>
                <w:color w:val="000000"/>
                <w:sz w:val="18"/>
                <w:szCs w:val="18"/>
              </w:rPr>
            </w:pPr>
            <w:r w:rsidRPr="002C06C2">
              <w:rPr>
                <w:rFonts w:ascii="宋体" w:hAnsi="宋体" w:cs="宋体" w:hint="eastAsia"/>
                <w:color w:val="000000"/>
                <w:sz w:val="18"/>
                <w:szCs w:val="18"/>
              </w:rPr>
              <w:t>管理处主任</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2C06C2" w:rsidRDefault="00120AED" w:rsidP="006E6C51">
            <w:pPr>
              <w:jc w:val="center"/>
              <w:rPr>
                <w:rFonts w:ascii="宋体" w:hAnsi="宋体" w:cs="宋体"/>
                <w:color w:val="000000"/>
                <w:sz w:val="18"/>
                <w:szCs w:val="18"/>
              </w:rPr>
            </w:pPr>
            <w:r w:rsidRPr="002C06C2">
              <w:rPr>
                <w:rFonts w:ascii="宋体" w:hAnsi="宋体" w:cs="宋体" w:hint="eastAsia"/>
                <w:color w:val="000000"/>
                <w:sz w:val="18"/>
                <w:szCs w:val="18"/>
              </w:rPr>
              <w:t>维修主管</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绿化养护</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门岗</w:t>
            </w:r>
          </w:p>
        </w:tc>
        <w:tc>
          <w:tcPr>
            <w:tcW w:w="715" w:type="pct"/>
            <w:vAlign w:val="center"/>
          </w:tcPr>
          <w:p w:rsidR="00120AED" w:rsidRDefault="00120AED" w:rsidP="006E6C51">
            <w:pPr>
              <w:jc w:val="cente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巡逻岗</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保洁</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会务</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w:t>
            </w:r>
          </w:p>
        </w:tc>
      </w:tr>
      <w:tr w:rsidR="00120AED" w:rsidTr="006E6C51">
        <w:trPr>
          <w:trHeight w:val="340"/>
          <w:jc w:val="center"/>
        </w:trPr>
        <w:tc>
          <w:tcPr>
            <w:tcW w:w="2077" w:type="pct"/>
            <w:vMerge w:val="restart"/>
            <w:vAlign w:val="center"/>
          </w:tcPr>
          <w:p w:rsidR="00120AED" w:rsidRDefault="00120AED" w:rsidP="006E6C51">
            <w:pPr>
              <w:jc w:val="center"/>
              <w:rPr>
                <w:rFonts w:ascii="宋体" w:hAnsi="宋体" w:cs="Tahoma"/>
                <w:color w:val="000000"/>
                <w:szCs w:val="21"/>
              </w:rPr>
            </w:pPr>
            <w:r>
              <w:rPr>
                <w:rFonts w:ascii="宋体" w:hAnsi="宋体" w:cs="Tahoma" w:hint="eastAsia"/>
                <w:color w:val="000000"/>
                <w:szCs w:val="21"/>
              </w:rPr>
              <w:t>江镇社区（含江镇受理中心分中心）</w:t>
            </w: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2</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门岗</w:t>
            </w:r>
          </w:p>
        </w:tc>
        <w:tc>
          <w:tcPr>
            <w:tcW w:w="715" w:type="pct"/>
            <w:vAlign w:val="center"/>
          </w:tcPr>
          <w:p w:rsidR="00120AED" w:rsidRDefault="00120AED" w:rsidP="006E6C51">
            <w:pPr>
              <w:jc w:val="cente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巡逻岗</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color w:val="000000"/>
                <w:sz w:val="18"/>
                <w:szCs w:val="18"/>
              </w:rPr>
              <w:t>24小时制</w:t>
            </w:r>
          </w:p>
        </w:tc>
      </w:tr>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保洁</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w:t>
            </w:r>
          </w:p>
        </w:tc>
      </w:tr>
      <w:bookmarkEnd w:id="32"/>
      <w:tr w:rsidR="00120AED" w:rsidTr="006E6C51">
        <w:trPr>
          <w:trHeight w:val="340"/>
          <w:jc w:val="center"/>
        </w:trPr>
        <w:tc>
          <w:tcPr>
            <w:tcW w:w="2077" w:type="pct"/>
            <w:vMerge/>
            <w:vAlign w:val="center"/>
          </w:tcPr>
          <w:p w:rsidR="00120AED" w:rsidRDefault="00120AED" w:rsidP="006E6C51">
            <w:pPr>
              <w:jc w:val="center"/>
              <w:rPr>
                <w:rFonts w:ascii="宋体" w:hAnsi="宋体" w:cs="Tahoma"/>
                <w:color w:val="000000"/>
                <w:szCs w:val="21"/>
              </w:rPr>
            </w:pPr>
          </w:p>
        </w:tc>
        <w:tc>
          <w:tcPr>
            <w:tcW w:w="1013"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1</w:t>
            </w:r>
          </w:p>
        </w:tc>
        <w:tc>
          <w:tcPr>
            <w:tcW w:w="1195" w:type="pct"/>
            <w:vAlign w:val="center"/>
          </w:tcPr>
          <w:p w:rsidR="00120AED" w:rsidRPr="00A6472E" w:rsidRDefault="00120AED" w:rsidP="006E6C51">
            <w:pPr>
              <w:jc w:val="center"/>
              <w:rPr>
                <w:rFonts w:ascii="宋体" w:hAnsi="宋体" w:cs="宋体"/>
                <w:color w:val="000000"/>
                <w:sz w:val="18"/>
                <w:szCs w:val="18"/>
              </w:rPr>
            </w:pPr>
            <w:r w:rsidRPr="00A6472E">
              <w:rPr>
                <w:rFonts w:ascii="宋体" w:hAnsi="宋体" w:cs="宋体" w:hint="eastAsia"/>
                <w:color w:val="000000"/>
                <w:sz w:val="18"/>
                <w:szCs w:val="18"/>
              </w:rPr>
              <w:t>会务</w:t>
            </w:r>
          </w:p>
        </w:tc>
        <w:tc>
          <w:tcPr>
            <w:tcW w:w="715" w:type="pct"/>
            <w:vAlign w:val="center"/>
          </w:tcPr>
          <w:p w:rsidR="00120AED" w:rsidRDefault="00120AED" w:rsidP="006E6C51">
            <w:pPr>
              <w:jc w:val="center"/>
              <w:rPr>
                <w:rFonts w:ascii="宋体" w:hAnsi="宋体" w:cs="宋体"/>
                <w:color w:val="000000"/>
                <w:sz w:val="18"/>
                <w:szCs w:val="18"/>
              </w:rPr>
            </w:pPr>
            <w:r>
              <w:rPr>
                <w:rFonts w:ascii="宋体" w:hAnsi="宋体" w:cs="宋体" w:hint="eastAsia"/>
                <w:color w:val="000000"/>
                <w:sz w:val="18"/>
                <w:szCs w:val="18"/>
              </w:rPr>
              <w:t>8小时</w:t>
            </w:r>
          </w:p>
        </w:tc>
      </w:tr>
    </w:tbl>
    <w:p w:rsidR="00120AED" w:rsidRPr="001935A4" w:rsidRDefault="00120AED" w:rsidP="00120A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left"/>
        <w:rPr>
          <w:rFonts w:ascii="Times New Roman" w:hAnsi="Times New Roman"/>
          <w:b/>
          <w:color w:val="0000FF"/>
          <w:sz w:val="22"/>
        </w:rPr>
      </w:pPr>
      <w:r>
        <w:rPr>
          <w:rFonts w:ascii="Times New Roman" w:hAnsi="Times New Roman"/>
          <w:b/>
          <w:color w:val="0000FF"/>
          <w:sz w:val="22"/>
        </w:rPr>
        <w:t>说明：投标人的各岗位配置标准不得低于表内岗位配置数要求。</w:t>
      </w:r>
      <w:r w:rsidRPr="004D756A">
        <w:rPr>
          <w:rFonts w:ascii="Times New Roman" w:hAnsi="Times New Roman" w:hint="eastAsia"/>
          <w:b/>
          <w:color w:val="0000FF"/>
          <w:sz w:val="22"/>
        </w:rPr>
        <w:t>项目负责人</w:t>
      </w:r>
      <w:r>
        <w:rPr>
          <w:rFonts w:ascii="Times New Roman" w:hAnsi="Times New Roman" w:hint="eastAsia"/>
          <w:b/>
          <w:color w:val="0000FF"/>
          <w:sz w:val="22"/>
        </w:rPr>
        <w:t>、</w:t>
      </w:r>
      <w:r w:rsidRPr="004D756A">
        <w:rPr>
          <w:rFonts w:ascii="Times New Roman" w:hAnsi="Times New Roman" w:hint="eastAsia"/>
          <w:b/>
          <w:color w:val="0000FF"/>
          <w:sz w:val="22"/>
        </w:rPr>
        <w:t>管理处主任、维修主管</w:t>
      </w:r>
      <w:r>
        <w:rPr>
          <w:rFonts w:ascii="Times New Roman" w:hAnsi="Times New Roman" w:hint="eastAsia"/>
          <w:b/>
          <w:color w:val="0000FF"/>
          <w:sz w:val="22"/>
        </w:rPr>
        <w:t>应为本单位在职员工，在投标文件中提供在职证明材料。</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9.2 </w:t>
      </w:r>
      <w:r>
        <w:rPr>
          <w:rFonts w:ascii="Times New Roman" w:hAnsi="Times New Roman"/>
          <w:bCs/>
          <w:sz w:val="22"/>
        </w:rPr>
        <w:t>组织架构、管理制度及管理团队要求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9.2.1 </w:t>
      </w:r>
      <w:r>
        <w:rPr>
          <w:rFonts w:ascii="Times New Roman" w:hAnsi="Times New Roman"/>
          <w:bCs/>
          <w:sz w:val="22"/>
        </w:rPr>
        <w:t>组织架构</w:t>
      </w:r>
    </w:p>
    <w:p w:rsidR="00120AED" w:rsidRPr="001935A4"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项目负责人——管理处主任、维修主管——保安、保洁、会务、绿化养护等服务人员。</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9.2.2 </w:t>
      </w:r>
      <w:r>
        <w:rPr>
          <w:rFonts w:ascii="Times New Roman" w:hAnsi="Times New Roman"/>
          <w:bCs/>
          <w:sz w:val="22"/>
        </w:rPr>
        <w:t>管理制度</w:t>
      </w:r>
    </w:p>
    <w:p w:rsidR="00120AED" w:rsidRPr="001935A4"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结合本项目实际需求，制定完善的管理制度，旨在加强内部管理，完成物业管理服务任务，实现物业管理服务目标；坚持优质服务，提高保障水平；加强队伍建设，提高员工思想素质和业务技能；建立应急预案、规章制度及具体落实计划。</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9.2.3 </w:t>
      </w:r>
      <w:r>
        <w:rPr>
          <w:rFonts w:ascii="Times New Roman" w:hAnsi="Times New Roman"/>
          <w:bCs/>
          <w:sz w:val="22"/>
        </w:rPr>
        <w:t>管理团队要求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1</w:t>
      </w:r>
      <w:r>
        <w:rPr>
          <w:rFonts w:ascii="Times New Roman" w:hAnsi="Times New Roman" w:hint="eastAsia"/>
          <w:bCs/>
          <w:sz w:val="22"/>
        </w:rPr>
        <w:t>）树立正确的物业管理观念，以“服务至上，客户第一”为管理宗旨，不断提高良好信誉，不断加强科学管理，做好服务工作。</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2</w:t>
      </w:r>
      <w:r>
        <w:rPr>
          <w:rFonts w:ascii="Times New Roman" w:hAnsi="Times New Roman" w:hint="eastAsia"/>
          <w:bCs/>
          <w:sz w:val="22"/>
        </w:rPr>
        <w:t>）加强服务保障，提高服务质量，无人为差错事故。</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3</w:t>
      </w:r>
      <w:r>
        <w:rPr>
          <w:rFonts w:ascii="Times New Roman" w:hAnsi="Times New Roman" w:hint="eastAsia"/>
          <w:bCs/>
          <w:sz w:val="22"/>
        </w:rPr>
        <w:t>）优质服务，规范服务，提供方便、及时和舒适的人性化服务。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lastRenderedPageBreak/>
        <w:t>9.2.4</w:t>
      </w:r>
      <w:r>
        <w:rPr>
          <w:rFonts w:ascii="Times New Roman" w:hAnsi="Times New Roman" w:hint="eastAsia"/>
          <w:bCs/>
          <w:sz w:val="22"/>
        </w:rPr>
        <w:t>人员总体要求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1</w:t>
      </w:r>
      <w:r>
        <w:rPr>
          <w:rFonts w:ascii="Times New Roman" w:hAnsi="Times New Roman" w:hint="eastAsia"/>
          <w:bCs/>
          <w:sz w:val="22"/>
        </w:rPr>
        <w:t>）投标人根据项目特点，服务范围和服务要求，合理配备所需服务员工，并分配各岗点服务人数、安排班次。其中设备维修技术员工须持有专业技术证书或上岗证书。</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2</w:t>
      </w:r>
      <w:r>
        <w:rPr>
          <w:rFonts w:ascii="Times New Roman" w:hAnsi="Times New Roman" w:hint="eastAsia"/>
          <w:bCs/>
          <w:sz w:val="22"/>
        </w:rPr>
        <w:t>）进驻的员工通过组织政审，身体健康，无不良记录，须严格遵章守纪，遵守采购人规章制度。</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3</w:t>
      </w:r>
      <w:r>
        <w:rPr>
          <w:rFonts w:ascii="Times New Roman" w:hAnsi="Times New Roman" w:hint="eastAsia"/>
          <w:bCs/>
          <w:sz w:val="22"/>
        </w:rPr>
        <w:t>）合同期间，派驻员工中如有不符合上述条件或要求的，采购人有权提出更换，中标人应无条件接受。</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4</w:t>
      </w:r>
      <w:r>
        <w:rPr>
          <w:rFonts w:ascii="Times New Roman" w:hAnsi="Times New Roman" w:hint="eastAsia"/>
          <w:bCs/>
          <w:sz w:val="22"/>
        </w:rPr>
        <w:t>）员工在上岗期间须穿着统一的制服，佩带上岗服务证。</w:t>
      </w:r>
      <w:r>
        <w:rPr>
          <w:rFonts w:ascii="Times New Roman" w:hAnsi="Times New Roman" w:hint="eastAsia"/>
          <w:bCs/>
          <w:sz w:val="22"/>
        </w:rPr>
        <w:t xml:space="preserve"> </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5</w:t>
      </w:r>
      <w:r>
        <w:rPr>
          <w:rFonts w:ascii="Times New Roman" w:hAnsi="Times New Roman" w:hint="eastAsia"/>
          <w:bCs/>
          <w:sz w:val="22"/>
        </w:rPr>
        <w:t>）属特种行业的，按国家规定，持证上岗。</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6</w:t>
      </w:r>
      <w:r>
        <w:rPr>
          <w:rFonts w:ascii="Times New Roman" w:hAnsi="Times New Roman" w:hint="eastAsia"/>
          <w:bCs/>
          <w:sz w:val="22"/>
        </w:rPr>
        <w:t>）工作时长要求：</w:t>
      </w:r>
    </w:p>
    <w:p w:rsidR="00120AED" w:rsidRDefault="00120AED" w:rsidP="00120AED">
      <w:pPr>
        <w:tabs>
          <w:tab w:val="left" w:pos="7200"/>
        </w:tabs>
        <w:adjustRightInd w:val="0"/>
        <w:snapToGrid w:val="0"/>
        <w:spacing w:line="300" w:lineRule="auto"/>
        <w:ind w:leftChars="210" w:left="441" w:firstLineChars="200" w:firstLine="440"/>
        <w:rPr>
          <w:rFonts w:ascii="Times New Roman" w:hAnsi="Times New Roman"/>
          <w:bCs/>
          <w:sz w:val="22"/>
        </w:rPr>
      </w:pPr>
      <w:r>
        <w:rPr>
          <w:rFonts w:ascii="Times New Roman" w:hAnsi="Times New Roman" w:hint="eastAsia"/>
          <w:bCs/>
          <w:sz w:val="22"/>
        </w:rPr>
        <w:t>项目经理：定期巡视，随叫随到；</w:t>
      </w:r>
    </w:p>
    <w:p w:rsidR="00120AED" w:rsidRDefault="00120AED" w:rsidP="00120AED">
      <w:pPr>
        <w:tabs>
          <w:tab w:val="left" w:pos="7200"/>
        </w:tabs>
        <w:adjustRightInd w:val="0"/>
        <w:snapToGrid w:val="0"/>
        <w:spacing w:line="300" w:lineRule="auto"/>
        <w:ind w:leftChars="210" w:left="441" w:firstLineChars="200" w:firstLine="440"/>
        <w:rPr>
          <w:rFonts w:ascii="Times New Roman" w:hAnsi="Times New Roman"/>
          <w:bCs/>
          <w:sz w:val="22"/>
        </w:rPr>
      </w:pPr>
      <w:r>
        <w:rPr>
          <w:rFonts w:ascii="Times New Roman" w:hAnsi="Times New Roman" w:hint="eastAsia"/>
          <w:bCs/>
          <w:sz w:val="22"/>
        </w:rPr>
        <w:t>保安员：</w:t>
      </w:r>
      <w:r>
        <w:rPr>
          <w:rFonts w:ascii="Times New Roman" w:hAnsi="Times New Roman" w:hint="eastAsia"/>
          <w:bCs/>
          <w:sz w:val="22"/>
        </w:rPr>
        <w:t>7</w:t>
      </w:r>
      <w:r>
        <w:rPr>
          <w:rFonts w:ascii="Times New Roman" w:hAnsi="Times New Roman" w:hint="eastAsia"/>
          <w:bCs/>
          <w:sz w:val="22"/>
        </w:rPr>
        <w:t>（天）</w:t>
      </w:r>
      <w:r>
        <w:rPr>
          <w:rFonts w:ascii="Times New Roman" w:hAnsi="Times New Roman" w:hint="eastAsia"/>
          <w:bCs/>
          <w:sz w:val="22"/>
        </w:rPr>
        <w:t>*24</w:t>
      </w:r>
      <w:r>
        <w:rPr>
          <w:rFonts w:ascii="Times New Roman" w:hAnsi="Times New Roman" w:hint="eastAsia"/>
          <w:bCs/>
          <w:sz w:val="22"/>
        </w:rPr>
        <w:t>（小时）工作制；</w:t>
      </w:r>
    </w:p>
    <w:p w:rsidR="00120AED" w:rsidRDefault="00120AED" w:rsidP="00120AED">
      <w:pPr>
        <w:tabs>
          <w:tab w:val="left" w:pos="7200"/>
        </w:tabs>
        <w:adjustRightInd w:val="0"/>
        <w:snapToGrid w:val="0"/>
        <w:spacing w:line="300" w:lineRule="auto"/>
        <w:ind w:leftChars="210" w:left="441" w:firstLineChars="200" w:firstLine="440"/>
        <w:rPr>
          <w:rFonts w:ascii="Times New Roman" w:hAnsi="Times New Roman"/>
          <w:bCs/>
          <w:sz w:val="22"/>
        </w:rPr>
      </w:pPr>
      <w:r>
        <w:rPr>
          <w:rFonts w:ascii="Times New Roman" w:hAnsi="Times New Roman" w:hint="eastAsia"/>
          <w:bCs/>
          <w:sz w:val="22"/>
        </w:rPr>
        <w:t>保洁员：</w:t>
      </w:r>
      <w:r>
        <w:rPr>
          <w:rFonts w:ascii="Times New Roman" w:hAnsi="Times New Roman" w:hint="eastAsia"/>
          <w:bCs/>
          <w:sz w:val="22"/>
        </w:rPr>
        <w:t>5</w:t>
      </w:r>
      <w:r>
        <w:rPr>
          <w:rFonts w:ascii="Times New Roman" w:hAnsi="Times New Roman" w:hint="eastAsia"/>
          <w:bCs/>
          <w:sz w:val="22"/>
        </w:rPr>
        <w:t>（天）</w:t>
      </w:r>
      <w:r>
        <w:rPr>
          <w:rFonts w:ascii="Times New Roman" w:hAnsi="Times New Roman" w:hint="eastAsia"/>
          <w:bCs/>
          <w:sz w:val="22"/>
        </w:rPr>
        <w:t>*8</w:t>
      </w:r>
      <w:r>
        <w:rPr>
          <w:rFonts w:ascii="Times New Roman" w:hAnsi="Times New Roman" w:hint="eastAsia"/>
          <w:bCs/>
          <w:sz w:val="22"/>
        </w:rPr>
        <w:t>（小时）工作制；</w:t>
      </w:r>
    </w:p>
    <w:p w:rsidR="00120AED" w:rsidRDefault="00120AED" w:rsidP="00120AED">
      <w:pPr>
        <w:tabs>
          <w:tab w:val="left" w:pos="7200"/>
        </w:tabs>
        <w:adjustRightInd w:val="0"/>
        <w:snapToGrid w:val="0"/>
        <w:spacing w:line="300" w:lineRule="auto"/>
        <w:ind w:leftChars="210" w:left="441" w:firstLineChars="200" w:firstLine="440"/>
        <w:rPr>
          <w:rFonts w:ascii="Times New Roman" w:hAnsi="Times New Roman"/>
          <w:bCs/>
          <w:sz w:val="22"/>
        </w:rPr>
      </w:pPr>
      <w:r>
        <w:rPr>
          <w:rFonts w:ascii="Times New Roman" w:hAnsi="Times New Roman" w:hint="eastAsia"/>
          <w:bCs/>
          <w:sz w:val="22"/>
        </w:rPr>
        <w:t>维修工：按计划巡视，报修、急修，随叫随到。</w:t>
      </w:r>
    </w:p>
    <w:p w:rsidR="00120AED" w:rsidRPr="001935A4" w:rsidRDefault="00120AED" w:rsidP="00120AED">
      <w:pPr>
        <w:tabs>
          <w:tab w:val="left" w:pos="7200"/>
        </w:tabs>
        <w:adjustRightInd w:val="0"/>
        <w:snapToGrid w:val="0"/>
        <w:spacing w:line="300" w:lineRule="auto"/>
        <w:ind w:leftChars="210" w:left="441" w:firstLineChars="200" w:firstLine="440"/>
        <w:rPr>
          <w:rFonts w:ascii="Times New Roman" w:hAnsi="Times New Roman"/>
          <w:bCs/>
          <w:sz w:val="22"/>
        </w:rPr>
      </w:pPr>
      <w:r>
        <w:rPr>
          <w:rFonts w:ascii="Times New Roman" w:hAnsi="Times New Roman" w:hint="eastAsia"/>
          <w:bCs/>
          <w:sz w:val="22"/>
        </w:rPr>
        <w:t>其他人员：按实际需求安排。</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 xml:space="preserve">9.3 </w:t>
      </w:r>
      <w:r>
        <w:rPr>
          <w:rFonts w:ascii="Times New Roman" w:hAnsi="Times New Roman"/>
          <w:bCs/>
          <w:sz w:val="22"/>
        </w:rPr>
        <w:t>各岗位具体服务要求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9.3.1</w:t>
      </w:r>
      <w:r>
        <w:rPr>
          <w:rFonts w:ascii="Times New Roman" w:hAnsi="Times New Roman" w:hint="eastAsia"/>
          <w:bCs/>
          <w:sz w:val="22"/>
        </w:rPr>
        <w:t>项目负责人</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bCs/>
          <w:sz w:val="22"/>
        </w:rPr>
        <w:t>1</w:t>
      </w:r>
      <w:r>
        <w:rPr>
          <w:rFonts w:ascii="Times New Roman" w:hAnsi="Times New Roman"/>
          <w:bCs/>
          <w:sz w:val="22"/>
        </w:rPr>
        <w:t>）工作职责</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w:t>
      </w:r>
      <w:r>
        <w:rPr>
          <w:rFonts w:ascii="Times New Roman" w:hAnsi="Times New Roman"/>
          <w:bCs/>
          <w:sz w:val="22"/>
        </w:rPr>
        <w:t>）</w:t>
      </w:r>
      <w:r>
        <w:rPr>
          <w:rFonts w:ascii="Times New Roman" w:hAnsi="Times New Roman" w:hint="eastAsia"/>
          <w:bCs/>
          <w:sz w:val="22"/>
        </w:rPr>
        <w:t>统管本项目所有相关事宜，建立健全管理中心的组织架构，使之合理化、精简化、效率化。主持工作例会，听取工作汇报，分析、研究、解决存在的问题，布置工作任务，改进管理方法，促进工作发展。</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2</w:t>
      </w:r>
      <w:r>
        <w:rPr>
          <w:rFonts w:ascii="Times New Roman" w:hAnsi="Times New Roman"/>
          <w:bCs/>
          <w:sz w:val="22"/>
        </w:rPr>
        <w:t>）</w:t>
      </w:r>
      <w:r>
        <w:rPr>
          <w:rFonts w:ascii="Times New Roman" w:hAnsi="Times New Roman" w:hint="eastAsia"/>
          <w:bCs/>
          <w:sz w:val="22"/>
        </w:rPr>
        <w:t>指导下属各部门的工作，树立正气，坚决打击歪风邪气，保障工作顺利进行。经常巡视各部门工作情况，检查服务质量，及时发现问题和解决问题。督促属下管理人员的日常工作，检查各项工作的落实完成情况，并正确评价员工的工作，严格按培训制度培训各层次管理人员，做好员工的考核工作。</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3</w:t>
      </w:r>
      <w:r>
        <w:rPr>
          <w:rFonts w:ascii="Times New Roman" w:hAnsi="Times New Roman"/>
          <w:bCs/>
          <w:sz w:val="22"/>
        </w:rPr>
        <w:t>）</w:t>
      </w:r>
      <w:r>
        <w:rPr>
          <w:rFonts w:ascii="Times New Roman" w:hAnsi="Times New Roman" w:hint="eastAsia"/>
          <w:bCs/>
          <w:sz w:val="22"/>
        </w:rPr>
        <w:t>以身作则，关心员工，奖罚分明，提高自身素质和修养，最大限度地发挥和调动全体员工的工作热情和责任感。</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4</w:t>
      </w:r>
      <w:r>
        <w:rPr>
          <w:rFonts w:ascii="Times New Roman" w:hAnsi="Times New Roman"/>
          <w:bCs/>
          <w:sz w:val="22"/>
        </w:rPr>
        <w:t>）</w:t>
      </w:r>
      <w:r>
        <w:rPr>
          <w:rFonts w:ascii="Times New Roman" w:hAnsi="Times New Roman" w:hint="eastAsia"/>
          <w:bCs/>
          <w:sz w:val="22"/>
        </w:rPr>
        <w:t>负责落实各项服务工作，协调处理内外关系，树立良好的社会形象。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2</w:t>
      </w:r>
      <w:r>
        <w:rPr>
          <w:rFonts w:ascii="Times New Roman" w:hAnsi="Times New Roman"/>
          <w:bCs/>
          <w:sz w:val="22"/>
        </w:rPr>
        <w:t>）</w:t>
      </w:r>
      <w:r>
        <w:rPr>
          <w:rFonts w:ascii="Times New Roman" w:hAnsi="Times New Roman" w:hint="eastAsia"/>
          <w:bCs/>
          <w:sz w:val="22"/>
        </w:rPr>
        <w:t>人员自身要求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具有</w:t>
      </w:r>
      <w:r>
        <w:rPr>
          <w:rFonts w:ascii="Times New Roman" w:hAnsi="Times New Roman" w:hint="eastAsia"/>
          <w:bCs/>
          <w:sz w:val="22"/>
        </w:rPr>
        <w:t>8</w:t>
      </w:r>
      <w:r>
        <w:rPr>
          <w:rFonts w:ascii="Times New Roman" w:hAnsi="Times New Roman" w:hint="eastAsia"/>
          <w:bCs/>
          <w:sz w:val="22"/>
        </w:rPr>
        <w:t>年以上的相关管理经验，具有严谨的组织管理能力和策划能力。</w:t>
      </w:r>
      <w:r>
        <w:rPr>
          <w:rFonts w:ascii="Times New Roman" w:hAnsi="Times New Roman"/>
          <w:bCs/>
          <w:sz w:val="22"/>
        </w:rPr>
        <w:t>熟练使用电脑</w:t>
      </w:r>
      <w:r>
        <w:rPr>
          <w:rFonts w:ascii="Times New Roman" w:hAnsi="Times New Roman" w:hint="eastAsia"/>
          <w:bCs/>
          <w:sz w:val="22"/>
        </w:rPr>
        <w:t>，有</w:t>
      </w:r>
      <w:r>
        <w:rPr>
          <w:rFonts w:ascii="Times New Roman" w:hAnsi="Times New Roman"/>
          <w:bCs/>
          <w:sz w:val="22"/>
        </w:rPr>
        <w:t>机关大楼管理经验。</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3</w:t>
      </w:r>
      <w:r>
        <w:rPr>
          <w:rFonts w:ascii="Times New Roman" w:hAnsi="Times New Roman" w:hint="eastAsia"/>
          <w:bCs/>
          <w:sz w:val="22"/>
        </w:rPr>
        <w:t>）工作时间要求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一般为正常工作时间，但具体根据服务点位上下班安排确定，可能涉及晚上、节假日、双休日加班情况。</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9.3.2</w:t>
      </w:r>
      <w:r>
        <w:rPr>
          <w:rFonts w:ascii="Times New Roman" w:hAnsi="Times New Roman" w:hint="eastAsia"/>
          <w:bCs/>
          <w:sz w:val="22"/>
        </w:rPr>
        <w:t>保洁</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bCs/>
          <w:sz w:val="22"/>
        </w:rPr>
        <w:t>1</w:t>
      </w:r>
      <w:r>
        <w:rPr>
          <w:rFonts w:ascii="Times New Roman" w:hAnsi="Times New Roman"/>
          <w:bCs/>
          <w:sz w:val="22"/>
        </w:rPr>
        <w:t>）服务范围</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bookmarkStart w:id="33" w:name="_Hlk170291746"/>
      <w:r>
        <w:rPr>
          <w:rFonts w:ascii="Times New Roman" w:hAnsi="Times New Roman" w:hint="eastAsia"/>
          <w:bCs/>
          <w:sz w:val="22"/>
        </w:rPr>
        <w:t>经济发展服务中心、祝桥社区、盐仓社区（含盐仓受理中心分中心）、东海社区（含东海受理中心分中心）、施湾社区（含施湾受理中心分中心）、施湾社区活动中心、江镇社区（含江镇受理中心分中心）。</w:t>
      </w:r>
      <w:bookmarkEnd w:id="33"/>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lastRenderedPageBreak/>
        <w:t>（</w:t>
      </w:r>
      <w:r>
        <w:rPr>
          <w:rFonts w:ascii="Times New Roman" w:hAnsi="Times New Roman"/>
          <w:bCs/>
          <w:sz w:val="22"/>
        </w:rPr>
        <w:t>2</w:t>
      </w:r>
      <w:r>
        <w:rPr>
          <w:rFonts w:ascii="Times New Roman" w:hAnsi="Times New Roman"/>
          <w:bCs/>
          <w:sz w:val="22"/>
        </w:rPr>
        <w:t>）总体要求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包括办公用房、会议室、多功能室的清洁与消杀工作；负责本项目管理区域各楼层公共区域通道、墙面、固定的设备、洗手间、茶水间、公共大厅、电梯厅、电梯轿厢、楼梯间、道路、广场、停车区、绿化区域、垃圾房、公共照明设备、玻璃门窗等保洁与消杀工作。负责外围道路及停车场等处的清扫</w:t>
      </w:r>
      <w:r>
        <w:rPr>
          <w:rFonts w:ascii="Times New Roman" w:hAnsi="Times New Roman"/>
          <w:bCs/>
          <w:sz w:val="22"/>
        </w:rPr>
        <w:t>清洁工作；根据项目负责人要求，协助会场布置；保持积极的工作态度</w:t>
      </w:r>
      <w:r>
        <w:rPr>
          <w:rFonts w:ascii="Times New Roman" w:hAnsi="Times New Roman" w:hint="eastAsia"/>
          <w:bCs/>
          <w:sz w:val="22"/>
        </w:rPr>
        <w:t>，</w:t>
      </w:r>
      <w:r>
        <w:rPr>
          <w:rFonts w:ascii="Times New Roman" w:hAnsi="Times New Roman"/>
          <w:bCs/>
          <w:sz w:val="22"/>
        </w:rPr>
        <w:t>根据安排完成清洁工作，遵守在本项目的工作程序及安全程序，遵守项目规章制度，制服整洁，外表干净。</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bCs/>
          <w:sz w:val="22"/>
        </w:rPr>
        <w:t>3</w:t>
      </w:r>
      <w:r>
        <w:rPr>
          <w:rFonts w:ascii="Times New Roman" w:hAnsi="Times New Roman"/>
          <w:bCs/>
          <w:sz w:val="22"/>
        </w:rPr>
        <w:t>）服务要求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w:t>
      </w:r>
      <w:r>
        <w:rPr>
          <w:rFonts w:ascii="Times New Roman" w:hAnsi="Times New Roman" w:hint="eastAsia"/>
          <w:bCs/>
          <w:sz w:val="22"/>
        </w:rPr>
        <w:t>）室内</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保持大堂、地面无污渍，无烟蒂，无痰迹，无垃圾；柱面、墙面等无灰尘；玻璃大门无手印，无灰尘，循环清洁。</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保持走廊、茶水间、通道和楼道等部位整洁、光亮，无污迹，无脚印，无污渍，无浮灰，循环清洁。</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地毯定期清洗、吸尘，保持干净，无污渍。</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特定办公室、会议室及功能房地面干净、无污染，办公桌椅、门窗无积灰，每日一次清洁与消毒，垃圾收集每天一次。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洗手间公共卫生部位和卫生洁具清洁消毒，无水迹，地面干燥，无异味。墙面四角保持干燥，无蛛网，地面无脚印，无杂物。金属器具保持光亮，无浮灰，无水迹，无锈斑。卫生用品齐全，卫生间空气清新。每日循环清洁，不少于</w:t>
      </w:r>
      <w:r>
        <w:rPr>
          <w:rFonts w:ascii="Times New Roman" w:hAnsi="Times New Roman"/>
          <w:bCs/>
          <w:sz w:val="22"/>
        </w:rPr>
        <w:t>4</w:t>
      </w:r>
      <w:r>
        <w:rPr>
          <w:rFonts w:ascii="Times New Roman" w:hAnsi="Times New Roman"/>
          <w:bCs/>
          <w:sz w:val="22"/>
        </w:rPr>
        <w:t>次（人员使用频繁的清洗次数要增加，保证清洁），污物筐及时处理，垃圾日产日清不过三分之二，保持环境整洁。</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电梯轿厢保洁：工作时段定时循环保洁与消毒，保障无水迹、无异味，地面无纸屑、无手印。</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停车库地面保持干净、无污染、无堆积物。</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2</w:t>
      </w:r>
      <w:r>
        <w:rPr>
          <w:rFonts w:ascii="Times New Roman" w:hAnsi="Times New Roman" w:hint="eastAsia"/>
          <w:bCs/>
          <w:sz w:val="22"/>
        </w:rPr>
        <w:t>）室外</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道路、广场、停车区、建筑连廊、绿化区域、垃圾房、地面、各类设施设备、地面表面保洁、公共照明设备、垃圾箱清理、绿化中杂物清理、配合垃圾清运及垃圾房保洁等。无白色垃圾，无积水；目视无污物，无杂草、青苔。墙面四角无灰尘，无蛛网，保持干净。铝合金保持清洁。</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垃圾箱房、各集中收集点做好垃圾分类，垃圾桶无污渍、无异味，垃圾箱房周边及时清理消毒，周边无垃圾，无堆积物，摆放整齐。</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bCs/>
          <w:sz w:val="22"/>
        </w:rPr>
        <w:t>4</w:t>
      </w:r>
      <w:r>
        <w:rPr>
          <w:rFonts w:ascii="Times New Roman" w:hAnsi="Times New Roman"/>
          <w:bCs/>
          <w:sz w:val="22"/>
        </w:rPr>
        <w:t>）岗位具体要求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①服务范围：经济发展服务中心、祝桥社区、盐仓社区（含盐仓受理中心分中心）、东海社区（含东海受理中心分中心）、施湾社区（含施湾受理中心分中心）、施湾社区活动中心、江镇社区（含江镇受理中心分中心）区域提供清洁卫生服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②</w:t>
      </w:r>
      <w:r>
        <w:rPr>
          <w:rFonts w:ascii="Times New Roman" w:hAnsi="Times New Roman" w:hint="eastAsia"/>
          <w:bCs/>
          <w:sz w:val="22"/>
        </w:rPr>
        <w:t>工作职责</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日常保洁：负责部分办公室的清洁工作；负责楼层公共区域通道、会议室、备勤室、卫生间、茶水间、消防通道楼梯、电梯等处的清洁工作；负责室外通道、道路、广场及停车场等清扫工作，负责绿化区域、垃圾房、公共照明设备、玻璃门窗等保洁与消毒工</w:t>
      </w:r>
      <w:r>
        <w:rPr>
          <w:rFonts w:ascii="Times New Roman" w:hAnsi="Times New Roman" w:hint="eastAsia"/>
          <w:bCs/>
          <w:sz w:val="22"/>
        </w:rPr>
        <w:lastRenderedPageBreak/>
        <w:t>作；定期巡视各区域清洁情况，及时清洁整理，保持一定的保洁数量，达到较高的质量标准。</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非机动车车棚管理：打扫卫生，停放整齐。</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做好垃圾分类工作。</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协助完成各办公大楼重要会议和重大活动的会场布置、会务服务、清洁卫生任务。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及时处理使用方派发的任务；发现职责以外的问题及时向管理人员汇报。</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③</w:t>
      </w:r>
      <w:r>
        <w:rPr>
          <w:rFonts w:ascii="Times New Roman" w:hAnsi="Times New Roman" w:hint="eastAsia"/>
          <w:bCs/>
          <w:sz w:val="22"/>
        </w:rPr>
        <w:t>总体要求：无等级安全事故，无工伤伤亡事故，无因保洁不当造成建筑和设备设施严重损坏事故；无脏乱现象和卫生不洁死角，无严重责任疏漏事故；优质服务，规范服务，机关部门、机关干部满意率达</w:t>
      </w:r>
      <w:r>
        <w:rPr>
          <w:rFonts w:ascii="Times New Roman" w:hAnsi="Times New Roman" w:hint="eastAsia"/>
          <w:bCs/>
          <w:sz w:val="22"/>
        </w:rPr>
        <w:t>95%</w:t>
      </w:r>
      <w:r>
        <w:rPr>
          <w:rFonts w:ascii="Times New Roman" w:hAnsi="Times New Roman" w:hint="eastAsia"/>
          <w:bCs/>
          <w:sz w:val="22"/>
        </w:rPr>
        <w:t>及其以上。</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④工作时间要求：一般为正常工作时间，但具体根据服务点位上下班安排确定，会涉及晚上、节假日、双休日加班情况。</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⑤人员自身要求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相貌端正，仪表大方，无传染疾病，有相关工作经验。尊重领导，服从安排，爱岗敬业，恪尽职守，遵纪守法，礼貌待人，作风正派，有较强的责任心和服务意识，身体素质好，无不良行为记录。</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保洁员工通过组织政审，身体健康，无不良记录，须严格遵章守纪，遵守公司规章制度，保洁员工在上岗期间穿着统一的制服。</w:t>
      </w:r>
    </w:p>
    <w:p w:rsidR="00120AED" w:rsidRDefault="00120AED" w:rsidP="00120AED">
      <w:pPr>
        <w:tabs>
          <w:tab w:val="left" w:pos="7200"/>
        </w:tabs>
        <w:adjustRightInd w:val="0"/>
        <w:snapToGrid w:val="0"/>
        <w:spacing w:line="300" w:lineRule="auto"/>
        <w:ind w:leftChars="200" w:left="420"/>
        <w:rPr>
          <w:rFonts w:ascii="Times New Roman" w:hAnsi="Times New Roman"/>
          <w:bCs/>
          <w:sz w:val="22"/>
        </w:rPr>
      </w:pPr>
      <w:r>
        <w:rPr>
          <w:rFonts w:ascii="Times New Roman" w:hAnsi="Times New Roman" w:hint="eastAsia"/>
          <w:bCs/>
          <w:sz w:val="22"/>
        </w:rPr>
        <w:t>9.3.3</w:t>
      </w:r>
      <w:r>
        <w:rPr>
          <w:rFonts w:ascii="Times New Roman" w:hAnsi="Times New Roman"/>
          <w:bCs/>
          <w:sz w:val="22"/>
        </w:rPr>
        <w:t>会务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1</w:t>
      </w:r>
      <w:r>
        <w:rPr>
          <w:rFonts w:ascii="Times New Roman" w:hAnsi="Times New Roman" w:hint="eastAsia"/>
          <w:bCs/>
          <w:sz w:val="22"/>
        </w:rPr>
        <w:t>）</w:t>
      </w:r>
      <w:r>
        <w:rPr>
          <w:rFonts w:ascii="Times New Roman" w:hAnsi="Times New Roman"/>
          <w:bCs/>
          <w:sz w:val="22"/>
        </w:rPr>
        <w:t>服务</w:t>
      </w:r>
      <w:r>
        <w:rPr>
          <w:rFonts w:ascii="Times New Roman" w:hAnsi="Times New Roman" w:hint="eastAsia"/>
          <w:bCs/>
          <w:sz w:val="22"/>
        </w:rPr>
        <w:t>范围：祝桥社区、施湾社区活动中心、江镇社区（含江镇受理中心分中心）；</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bCs/>
          <w:sz w:val="22"/>
        </w:rPr>
        <w:t>2</w:t>
      </w:r>
      <w:r>
        <w:rPr>
          <w:rFonts w:ascii="Times New Roman" w:hAnsi="Times New Roman"/>
          <w:bCs/>
          <w:sz w:val="22"/>
        </w:rPr>
        <w:t>）工作职责</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保持服务人员应有的仪表仪容，严格遵照工作流程做好宾客的接待及安排会务工作，做好各项会务交接工作；</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3</w:t>
      </w:r>
      <w:r>
        <w:rPr>
          <w:rFonts w:ascii="Times New Roman" w:hAnsi="Times New Roman" w:hint="eastAsia"/>
          <w:bCs/>
          <w:sz w:val="22"/>
        </w:rPr>
        <w:t>）</w:t>
      </w:r>
      <w:r>
        <w:rPr>
          <w:rFonts w:ascii="Times New Roman" w:hAnsi="Times New Roman"/>
          <w:bCs/>
          <w:sz w:val="22"/>
        </w:rPr>
        <w:t>总体要求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w:t>
      </w:r>
      <w:r>
        <w:rPr>
          <w:rFonts w:ascii="Times New Roman" w:hAnsi="Times New Roman" w:hint="eastAsia"/>
          <w:bCs/>
          <w:sz w:val="22"/>
        </w:rPr>
        <w:t>）接到会议通知，会务人员提前</w:t>
      </w:r>
      <w:r>
        <w:rPr>
          <w:rFonts w:ascii="Times New Roman" w:hAnsi="Times New Roman" w:hint="eastAsia"/>
          <w:bCs/>
          <w:sz w:val="22"/>
        </w:rPr>
        <w:t>30</w:t>
      </w:r>
      <w:r>
        <w:rPr>
          <w:rFonts w:ascii="Times New Roman" w:hAnsi="Times New Roman" w:hint="eastAsia"/>
          <w:bCs/>
          <w:sz w:val="22"/>
        </w:rPr>
        <w:t>分钟进入会议室，做好开启灯光，打开门窗通风，摆放座椅、席卡、茶杯、茶叶、倒茶水等工作。发现问题及时通知设备人员进行检修。</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2</w:t>
      </w:r>
      <w:r>
        <w:rPr>
          <w:rFonts w:ascii="Times New Roman" w:hAnsi="Times New Roman" w:hint="eastAsia"/>
          <w:bCs/>
          <w:sz w:val="22"/>
        </w:rPr>
        <w:t>）如有特别要求，按要求执行，包括摆放条桌及更换或增添座椅。</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3</w:t>
      </w:r>
      <w:r>
        <w:rPr>
          <w:rFonts w:ascii="Times New Roman" w:hAnsi="Times New Roman" w:hint="eastAsia"/>
          <w:bCs/>
          <w:sz w:val="22"/>
        </w:rPr>
        <w:t>）会议室期间不脱岗、按规定上茶续水、服务中要做到“一笑”、“二礼”、“三轻”、“四勤”。</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4</w:t>
      </w:r>
      <w:r>
        <w:rPr>
          <w:rFonts w:ascii="Times New Roman" w:hAnsi="Times New Roman" w:hint="eastAsia"/>
          <w:bCs/>
          <w:sz w:val="22"/>
        </w:rPr>
        <w:t>）会议结束后，检查会议室内是否有客人遗忘的物品，如有应及时交还客人或交项目负责人处理，清理桌上的资料、茶杯、等物品。关闭室内照明、空调等电器开关，关闭门窗。</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4</w:t>
      </w:r>
      <w:r>
        <w:rPr>
          <w:rFonts w:ascii="Times New Roman" w:hAnsi="Times New Roman" w:hint="eastAsia"/>
          <w:bCs/>
          <w:sz w:val="22"/>
        </w:rPr>
        <w:t>）其他采购人吩咐的有关事宜。</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bCs/>
          <w:sz w:val="22"/>
        </w:rPr>
        <w:t>4</w:t>
      </w:r>
      <w:r>
        <w:rPr>
          <w:rFonts w:ascii="Times New Roman" w:hAnsi="Times New Roman"/>
          <w:bCs/>
          <w:sz w:val="22"/>
        </w:rPr>
        <w:t>）人员</w:t>
      </w:r>
      <w:r>
        <w:rPr>
          <w:rFonts w:ascii="Times New Roman" w:hAnsi="Times New Roman" w:hint="eastAsia"/>
          <w:bCs/>
          <w:sz w:val="22"/>
        </w:rPr>
        <w:t>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w:t>
      </w:r>
      <w:r>
        <w:rPr>
          <w:rFonts w:ascii="Times New Roman" w:hAnsi="Times New Roman" w:hint="eastAsia"/>
          <w:bCs/>
          <w:sz w:val="22"/>
        </w:rPr>
        <w:t>）会务：女性，</w:t>
      </w:r>
      <w:r>
        <w:rPr>
          <w:rFonts w:ascii="Times New Roman" w:hAnsi="Times New Roman" w:hint="eastAsia"/>
          <w:bCs/>
          <w:sz w:val="22"/>
        </w:rPr>
        <w:t>45</w:t>
      </w:r>
      <w:r>
        <w:rPr>
          <w:rFonts w:ascii="Times New Roman" w:hAnsi="Times New Roman" w:hint="eastAsia"/>
          <w:bCs/>
          <w:sz w:val="22"/>
        </w:rPr>
        <w:t>周岁以下，</w:t>
      </w:r>
      <w:r>
        <w:rPr>
          <w:rFonts w:ascii="Times New Roman" w:hAnsi="Times New Roman"/>
          <w:bCs/>
          <w:sz w:val="22"/>
        </w:rPr>
        <w:t>容貌体形端正，仪表大方，遵纪守法，礼貌待人，作风正派，有较强的责任心和服务意识。所有人员要求政治上可靠，身体健康，应急处理能力强，无不良行为记录。</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bCs/>
          <w:sz w:val="22"/>
        </w:rPr>
        <w:t>5</w:t>
      </w:r>
      <w:r>
        <w:rPr>
          <w:rFonts w:ascii="Times New Roman" w:hAnsi="Times New Roman"/>
          <w:bCs/>
          <w:sz w:val="22"/>
        </w:rPr>
        <w:t>）工作时间要求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lastRenderedPageBreak/>
        <w:t>正常日班，如晚间有会议照常服务至会议结束。</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9.3.4</w:t>
      </w:r>
      <w:r>
        <w:rPr>
          <w:rFonts w:ascii="Times New Roman" w:hAnsi="Times New Roman" w:hint="eastAsia"/>
          <w:bCs/>
          <w:sz w:val="22"/>
        </w:rPr>
        <w:t>保安</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1</w:t>
      </w:r>
      <w:r>
        <w:rPr>
          <w:rFonts w:ascii="Times New Roman" w:hAnsi="Times New Roman" w:hint="eastAsia"/>
          <w:bCs/>
          <w:sz w:val="22"/>
        </w:rPr>
        <w:t>）总体要求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w:t>
      </w:r>
      <w:r>
        <w:rPr>
          <w:rFonts w:ascii="Times New Roman" w:hAnsi="Times New Roman" w:hint="eastAsia"/>
          <w:bCs/>
          <w:sz w:val="22"/>
        </w:rPr>
        <w:t>）岗位配置，科学合理</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要求在队员配置、队伍建设和管理上具有一定的预见性和超前性，确保安保队伍的整体素质和战斗力。</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2</w:t>
      </w:r>
      <w:r>
        <w:rPr>
          <w:rFonts w:ascii="Times New Roman" w:hAnsi="Times New Roman" w:hint="eastAsia"/>
          <w:bCs/>
          <w:sz w:val="22"/>
        </w:rPr>
        <w:t>）岗位培训，切合实际。安保员经过严格的专业培训，熟悉本职岗位的要求，掌握和熟悉运用各种安保技能和应变手段。达到政治上可靠，业务上过硬，作风上踏实的基本水准。</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3</w:t>
      </w:r>
      <w:r>
        <w:rPr>
          <w:rFonts w:ascii="Times New Roman" w:hAnsi="Times New Roman" w:hint="eastAsia"/>
          <w:bCs/>
          <w:sz w:val="22"/>
        </w:rPr>
        <w:t>）规范服务，规范管理</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①组成制度保证：日常管理在制度化、程序化的前提下展开，所有岗位运作具备完整的操作模式及有关检验、制约的规章制度。</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②措施落实，各项安保服务措施贯彻到岗到具体个人，落实到岗位考核和管理队员的目标考核中。</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4</w:t>
      </w:r>
      <w:r>
        <w:rPr>
          <w:rFonts w:ascii="Times New Roman" w:hAnsi="Times New Roman" w:hint="eastAsia"/>
          <w:bCs/>
          <w:sz w:val="22"/>
        </w:rPr>
        <w:t>）日常秩序维护，人员进出登记管理，加强安全保卫，认真值守，规范服务，做到内紧外松，严密值勤，热忱服务，确保无等级爆炸、火灾、破坏、盗窃事故和无责任疏漏事故。</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5</w:t>
      </w:r>
      <w:r>
        <w:rPr>
          <w:rFonts w:ascii="Times New Roman" w:hAnsi="Times New Roman" w:hint="eastAsia"/>
          <w:bCs/>
          <w:sz w:val="22"/>
        </w:rPr>
        <w:t>）保安队员必须严格组织政审，身体健康、无不良记录。加强思想政治工作，教育员工严格遵纪守法，优质服务。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6</w:t>
      </w:r>
      <w:r>
        <w:rPr>
          <w:rFonts w:ascii="Times New Roman" w:hAnsi="Times New Roman" w:hint="eastAsia"/>
          <w:bCs/>
          <w:sz w:val="22"/>
        </w:rPr>
        <w:t>）对前来办事、咨询人员须进行询问、引导、解答。确保正常秩序，严防闲杂人员进入。工作态度热情，举止文明。对大件物品出门须进行登记和检查。遇群众上访，及时、积极主动地配合有关部门，做好劝说、劝阻和疏导工作。</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7</w:t>
      </w:r>
      <w:r>
        <w:rPr>
          <w:rFonts w:ascii="Times New Roman" w:hAnsi="Times New Roman" w:hint="eastAsia"/>
          <w:bCs/>
          <w:sz w:val="22"/>
        </w:rPr>
        <w:t>）指挥车辆安全通行和停放，保证环境有序和道路畅通。</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8</w:t>
      </w:r>
      <w:r>
        <w:rPr>
          <w:rFonts w:ascii="Times New Roman" w:hAnsi="Times New Roman" w:hint="eastAsia"/>
          <w:bCs/>
          <w:sz w:val="22"/>
        </w:rPr>
        <w:t>）做好服务区域内的巡逻巡控，落实安保措施、监控中心的管理。负责昼夜</w:t>
      </w:r>
      <w:r>
        <w:rPr>
          <w:rFonts w:ascii="Times New Roman" w:hAnsi="Times New Roman"/>
          <w:bCs/>
          <w:sz w:val="22"/>
        </w:rPr>
        <w:t>24</w:t>
      </w:r>
      <w:r>
        <w:rPr>
          <w:rFonts w:ascii="Times New Roman" w:hAnsi="Times New Roman" w:hint="eastAsia"/>
          <w:bCs/>
          <w:sz w:val="22"/>
        </w:rPr>
        <w:t>小时保安工作的全部任务，采取固定值守和流动巡视相结合的方式，加强各个入口、停车场、治安死角等重要区域的安全防范，并做好巡视记录。</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9</w:t>
      </w:r>
      <w:r>
        <w:rPr>
          <w:rFonts w:ascii="Times New Roman" w:hAnsi="Times New Roman" w:hint="eastAsia"/>
          <w:bCs/>
          <w:sz w:val="22"/>
        </w:rPr>
        <w:t>）对采购方的安全利益负全责。中标方人员在值勤中，认真履行防火、防盗、防窃、防范恶性事件及突发事件等职责，不脱岗、不离岗。如因责任心不强或工作疏忽或违章操作致使甲方造成爆炸、火灾、盗窃等事故，应承担经济责任或法律责任。</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10</w:t>
      </w:r>
      <w:r>
        <w:rPr>
          <w:rFonts w:ascii="Times New Roman" w:hAnsi="Times New Roman" w:hint="eastAsia"/>
          <w:bCs/>
          <w:sz w:val="22"/>
        </w:rPr>
        <w:t>）做好安全防范管理，每月对管理区域进行整体安全检查，对发现损坏的灭火器、安全指示牌、安全标识等安全隐患及时消除、更换，并上报采购人。</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11</w:t>
      </w:r>
      <w:r>
        <w:rPr>
          <w:rFonts w:ascii="Times New Roman" w:hAnsi="Times New Roman" w:hint="eastAsia"/>
          <w:bCs/>
          <w:sz w:val="22"/>
        </w:rPr>
        <w:t>）爱护采购人配置的设备和安保工具，如人为损坏，须照价赔偿。</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12</w:t>
      </w:r>
      <w:r>
        <w:rPr>
          <w:rFonts w:ascii="Times New Roman" w:hAnsi="Times New Roman" w:hint="eastAsia"/>
          <w:bCs/>
          <w:sz w:val="22"/>
        </w:rPr>
        <w:t>）保安队员上岗值勤时穿着统一的保安制服，佩带工作标牌。</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13</w:t>
      </w:r>
      <w:r>
        <w:rPr>
          <w:rFonts w:ascii="Times New Roman" w:hAnsi="Times New Roman" w:hint="eastAsia"/>
          <w:bCs/>
          <w:sz w:val="22"/>
        </w:rPr>
        <w:t>）接到投诉，</w:t>
      </w:r>
      <w:r>
        <w:rPr>
          <w:rFonts w:ascii="Times New Roman" w:hAnsi="Times New Roman" w:hint="eastAsia"/>
          <w:bCs/>
          <w:sz w:val="22"/>
        </w:rPr>
        <w:t>24</w:t>
      </w:r>
      <w:r>
        <w:rPr>
          <w:rFonts w:ascii="Times New Roman" w:hAnsi="Times New Roman" w:hint="eastAsia"/>
          <w:bCs/>
          <w:sz w:val="22"/>
        </w:rPr>
        <w:t>小时内以电话或书面或回访等方式给予答复。同时认真调查、处理违规违纪的人和事，并做好处理书面记录。及时将处理结果反馈给投诉方。</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14</w:t>
      </w:r>
      <w:r>
        <w:rPr>
          <w:rFonts w:ascii="Times New Roman" w:hAnsi="Times New Roman" w:hint="eastAsia"/>
          <w:bCs/>
          <w:sz w:val="22"/>
        </w:rPr>
        <w:t>）针对事务受理中心、五个社区等场所特点和实际情况，制订《突发问题应急处置方案》，并严格贯彻实施。</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2</w:t>
      </w:r>
      <w:r>
        <w:rPr>
          <w:rFonts w:ascii="Times New Roman" w:hAnsi="Times New Roman" w:hint="eastAsia"/>
          <w:bCs/>
          <w:sz w:val="22"/>
        </w:rPr>
        <w:t>）项目服务点</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经济发展服务中心、祝桥社区、盐仓社区（含盐仓受理中心分中心）、东海社区（含</w:t>
      </w:r>
      <w:r>
        <w:rPr>
          <w:rFonts w:ascii="Times New Roman" w:hAnsi="Times New Roman" w:hint="eastAsia"/>
          <w:bCs/>
          <w:sz w:val="22"/>
        </w:rPr>
        <w:lastRenderedPageBreak/>
        <w:t>东海受理中心分中心）、施湾社区（含施湾受理中心分中心）、施湾社区活动中心、江镇社区（含江镇受理中心分中心）。</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3</w:t>
      </w:r>
      <w:r>
        <w:rPr>
          <w:rFonts w:ascii="Times New Roman" w:hAnsi="Times New Roman" w:hint="eastAsia"/>
          <w:bCs/>
          <w:sz w:val="22"/>
        </w:rPr>
        <w:t>）</w:t>
      </w:r>
      <w:r>
        <w:rPr>
          <w:rFonts w:ascii="Times New Roman" w:hAnsi="Times New Roman"/>
          <w:bCs/>
          <w:sz w:val="22"/>
        </w:rPr>
        <w:t>保安服务设施设备配备情况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
        <w:gridCol w:w="2719"/>
        <w:gridCol w:w="1727"/>
        <w:gridCol w:w="2006"/>
        <w:gridCol w:w="1490"/>
      </w:tblGrid>
      <w:tr w:rsidR="00120AED" w:rsidTr="006E6C51">
        <w:trPr>
          <w:trHeight w:val="340"/>
          <w:jc w:val="center"/>
        </w:trPr>
        <w:tc>
          <w:tcPr>
            <w:tcW w:w="340" w:type="pct"/>
            <w:vMerge w:val="restar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序号</w:t>
            </w:r>
          </w:p>
        </w:tc>
        <w:tc>
          <w:tcPr>
            <w:tcW w:w="1595" w:type="pct"/>
            <w:vMerge w:val="restar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设施设备名称</w:t>
            </w:r>
          </w:p>
        </w:tc>
        <w:tc>
          <w:tcPr>
            <w:tcW w:w="2190" w:type="pct"/>
            <w:gridSpan w:val="2"/>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配备要求</w:t>
            </w:r>
          </w:p>
        </w:tc>
        <w:tc>
          <w:tcPr>
            <w:tcW w:w="874" w:type="pct"/>
            <w:vMerge w:val="restar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备注</w:t>
            </w:r>
          </w:p>
        </w:tc>
      </w:tr>
      <w:tr w:rsidR="00120AED" w:rsidTr="006E6C51">
        <w:trPr>
          <w:trHeight w:val="340"/>
          <w:jc w:val="center"/>
        </w:trPr>
        <w:tc>
          <w:tcPr>
            <w:tcW w:w="340" w:type="pct"/>
            <w:vMerge/>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p>
        </w:tc>
        <w:tc>
          <w:tcPr>
            <w:tcW w:w="1595" w:type="pct"/>
            <w:vMerge/>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p>
        </w:tc>
        <w:tc>
          <w:tcPr>
            <w:tcW w:w="1013"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由采购人提供</w:t>
            </w:r>
          </w:p>
        </w:tc>
        <w:tc>
          <w:tcPr>
            <w:tcW w:w="1177"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由</w:t>
            </w:r>
            <w:r>
              <w:rPr>
                <w:rFonts w:ascii="Times New Roman" w:hAnsi="Times New Roman"/>
                <w:bCs/>
                <w:kern w:val="0"/>
                <w:szCs w:val="21"/>
              </w:rPr>
              <w:t>投标人</w:t>
            </w:r>
            <w:r>
              <w:rPr>
                <w:rFonts w:ascii="宋体" w:hAnsi="Times New Roman"/>
                <w:bCs/>
                <w:kern w:val="0"/>
                <w:szCs w:val="21"/>
              </w:rPr>
              <w:t>提供</w:t>
            </w:r>
          </w:p>
        </w:tc>
        <w:tc>
          <w:tcPr>
            <w:tcW w:w="874" w:type="pct"/>
            <w:vMerge/>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r>
      <w:tr w:rsidR="00120AED" w:rsidTr="006E6C51">
        <w:trPr>
          <w:trHeight w:val="340"/>
          <w:jc w:val="center"/>
        </w:trPr>
        <w:tc>
          <w:tcPr>
            <w:tcW w:w="340"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Times New Roman" w:eastAsia="Times New Roman" w:hAnsi="Times New Roman"/>
                <w:bCs/>
                <w:kern w:val="0"/>
                <w:szCs w:val="21"/>
              </w:rPr>
              <w:t>1</w:t>
            </w:r>
          </w:p>
        </w:tc>
        <w:tc>
          <w:tcPr>
            <w:tcW w:w="1595"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保安用房</w:t>
            </w:r>
          </w:p>
        </w:tc>
        <w:tc>
          <w:tcPr>
            <w:tcW w:w="1013" w:type="pct"/>
            <w:vAlign w:val="center"/>
          </w:tcPr>
          <w:p w:rsidR="00120AED" w:rsidRDefault="00120AED" w:rsidP="006E6C51">
            <w:pPr>
              <w:tabs>
                <w:tab w:val="left" w:pos="7200"/>
              </w:tabs>
              <w:adjustRightInd w:val="0"/>
              <w:snapToGrid w:val="0"/>
              <w:spacing w:line="300" w:lineRule="auto"/>
              <w:ind w:firstLineChars="300" w:firstLine="632"/>
              <w:rPr>
                <w:rFonts w:ascii="Times New Roman" w:eastAsia="Times New Roman" w:hAnsi="Times New Roman"/>
                <w:bCs/>
                <w:kern w:val="0"/>
                <w:szCs w:val="21"/>
              </w:rPr>
            </w:pPr>
            <w:r>
              <w:rPr>
                <w:rFonts w:ascii="Times New Roman" w:hAnsi="Times New Roman" w:hint="eastAsia"/>
                <w:b/>
                <w:kern w:val="0"/>
                <w:szCs w:val="21"/>
              </w:rPr>
              <w:t>√</w:t>
            </w:r>
          </w:p>
        </w:tc>
        <w:tc>
          <w:tcPr>
            <w:tcW w:w="1177" w:type="pct"/>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c>
          <w:tcPr>
            <w:tcW w:w="874" w:type="pct"/>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r>
      <w:tr w:rsidR="00120AED" w:rsidTr="006E6C51">
        <w:trPr>
          <w:trHeight w:val="340"/>
          <w:jc w:val="center"/>
        </w:trPr>
        <w:tc>
          <w:tcPr>
            <w:tcW w:w="340"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Times New Roman" w:eastAsia="Times New Roman" w:hAnsi="Times New Roman"/>
                <w:bCs/>
                <w:kern w:val="0"/>
                <w:szCs w:val="21"/>
              </w:rPr>
              <w:t>2</w:t>
            </w:r>
          </w:p>
        </w:tc>
        <w:tc>
          <w:tcPr>
            <w:tcW w:w="1595"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办公设施设备</w:t>
            </w:r>
          </w:p>
        </w:tc>
        <w:tc>
          <w:tcPr>
            <w:tcW w:w="1013" w:type="pct"/>
            <w:vAlign w:val="center"/>
          </w:tcPr>
          <w:p w:rsidR="00120AED" w:rsidRDefault="00120AED" w:rsidP="006E6C51">
            <w:pPr>
              <w:tabs>
                <w:tab w:val="left" w:pos="7200"/>
              </w:tabs>
              <w:adjustRightInd w:val="0"/>
              <w:snapToGrid w:val="0"/>
              <w:spacing w:line="300" w:lineRule="auto"/>
              <w:ind w:firstLineChars="300" w:firstLine="632"/>
              <w:rPr>
                <w:rFonts w:ascii="Times New Roman" w:eastAsia="Times New Roman" w:hAnsi="Times New Roman"/>
                <w:bCs/>
                <w:kern w:val="0"/>
                <w:szCs w:val="21"/>
              </w:rPr>
            </w:pPr>
            <w:r>
              <w:rPr>
                <w:rFonts w:ascii="Times New Roman" w:hAnsi="Times New Roman" w:hint="eastAsia"/>
                <w:b/>
                <w:kern w:val="0"/>
                <w:szCs w:val="21"/>
              </w:rPr>
              <w:t>√</w:t>
            </w:r>
          </w:p>
        </w:tc>
        <w:tc>
          <w:tcPr>
            <w:tcW w:w="1177" w:type="pct"/>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c>
          <w:tcPr>
            <w:tcW w:w="874" w:type="pct"/>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r>
      <w:tr w:rsidR="00120AED" w:rsidTr="006E6C51">
        <w:trPr>
          <w:trHeight w:val="340"/>
          <w:jc w:val="center"/>
        </w:trPr>
        <w:tc>
          <w:tcPr>
            <w:tcW w:w="340"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Times New Roman" w:eastAsia="Times New Roman" w:hAnsi="Times New Roman"/>
                <w:bCs/>
                <w:kern w:val="0"/>
                <w:szCs w:val="21"/>
              </w:rPr>
              <w:t>3</w:t>
            </w:r>
          </w:p>
        </w:tc>
        <w:tc>
          <w:tcPr>
            <w:tcW w:w="1595"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技防设备</w:t>
            </w:r>
          </w:p>
        </w:tc>
        <w:tc>
          <w:tcPr>
            <w:tcW w:w="1013" w:type="pct"/>
            <w:vAlign w:val="center"/>
          </w:tcPr>
          <w:p w:rsidR="00120AED" w:rsidRDefault="00120AED" w:rsidP="006E6C51">
            <w:pPr>
              <w:tabs>
                <w:tab w:val="left" w:pos="7200"/>
              </w:tabs>
              <w:adjustRightInd w:val="0"/>
              <w:snapToGrid w:val="0"/>
              <w:spacing w:line="300" w:lineRule="auto"/>
              <w:ind w:firstLineChars="300" w:firstLine="632"/>
              <w:rPr>
                <w:rFonts w:ascii="Times New Roman" w:eastAsia="Times New Roman" w:hAnsi="Times New Roman"/>
                <w:bCs/>
                <w:kern w:val="0"/>
                <w:szCs w:val="21"/>
              </w:rPr>
            </w:pPr>
            <w:r>
              <w:rPr>
                <w:rFonts w:ascii="Times New Roman" w:hAnsi="Times New Roman" w:hint="eastAsia"/>
                <w:b/>
                <w:kern w:val="0"/>
                <w:szCs w:val="21"/>
              </w:rPr>
              <w:t>√</w:t>
            </w:r>
          </w:p>
        </w:tc>
        <w:tc>
          <w:tcPr>
            <w:tcW w:w="1177" w:type="pct"/>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c>
          <w:tcPr>
            <w:tcW w:w="874" w:type="pct"/>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r>
      <w:tr w:rsidR="00120AED" w:rsidTr="006E6C51">
        <w:trPr>
          <w:trHeight w:val="340"/>
          <w:jc w:val="center"/>
        </w:trPr>
        <w:tc>
          <w:tcPr>
            <w:tcW w:w="340"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Times New Roman" w:eastAsia="Times New Roman" w:hAnsi="Times New Roman"/>
                <w:bCs/>
                <w:kern w:val="0"/>
                <w:szCs w:val="21"/>
              </w:rPr>
              <w:t>4</w:t>
            </w:r>
          </w:p>
        </w:tc>
        <w:tc>
          <w:tcPr>
            <w:tcW w:w="1595"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保安员个人安防用品</w:t>
            </w:r>
          </w:p>
        </w:tc>
        <w:tc>
          <w:tcPr>
            <w:tcW w:w="1013" w:type="pct"/>
            <w:vAlign w:val="center"/>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c>
          <w:tcPr>
            <w:tcW w:w="1177" w:type="pct"/>
          </w:tcPr>
          <w:p w:rsidR="00120AED" w:rsidRDefault="00120AED" w:rsidP="006E6C51">
            <w:pPr>
              <w:tabs>
                <w:tab w:val="left" w:pos="7200"/>
              </w:tabs>
              <w:adjustRightInd w:val="0"/>
              <w:snapToGrid w:val="0"/>
              <w:spacing w:line="300" w:lineRule="auto"/>
              <w:ind w:firstLineChars="300" w:firstLine="632"/>
              <w:rPr>
                <w:rFonts w:ascii="Times New Roman" w:eastAsia="Times New Roman" w:hAnsi="Times New Roman"/>
                <w:bCs/>
                <w:kern w:val="0"/>
                <w:szCs w:val="21"/>
              </w:rPr>
            </w:pPr>
            <w:r>
              <w:rPr>
                <w:rFonts w:ascii="Times New Roman" w:hAnsi="Times New Roman" w:hint="eastAsia"/>
                <w:b/>
                <w:kern w:val="0"/>
                <w:szCs w:val="21"/>
              </w:rPr>
              <w:t>√</w:t>
            </w:r>
          </w:p>
        </w:tc>
        <w:tc>
          <w:tcPr>
            <w:tcW w:w="874" w:type="pct"/>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r>
      <w:tr w:rsidR="00120AED" w:rsidTr="006E6C51">
        <w:trPr>
          <w:trHeight w:val="340"/>
          <w:jc w:val="center"/>
        </w:trPr>
        <w:tc>
          <w:tcPr>
            <w:tcW w:w="340"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Times New Roman" w:eastAsia="Times New Roman" w:hAnsi="Times New Roman"/>
                <w:bCs/>
                <w:kern w:val="0"/>
                <w:szCs w:val="21"/>
              </w:rPr>
              <w:t>5</w:t>
            </w:r>
          </w:p>
        </w:tc>
        <w:tc>
          <w:tcPr>
            <w:tcW w:w="1595" w:type="pct"/>
            <w:vAlign w:val="center"/>
          </w:tcPr>
          <w:p w:rsidR="00120AED" w:rsidRDefault="00120AED" w:rsidP="006E6C51">
            <w:pPr>
              <w:tabs>
                <w:tab w:val="left" w:pos="7200"/>
              </w:tabs>
              <w:adjustRightInd w:val="0"/>
              <w:snapToGrid w:val="0"/>
              <w:spacing w:line="300" w:lineRule="auto"/>
              <w:jc w:val="center"/>
              <w:rPr>
                <w:rFonts w:ascii="Times New Roman" w:eastAsia="Times New Roman" w:hAnsi="Times New Roman"/>
                <w:bCs/>
                <w:kern w:val="0"/>
                <w:szCs w:val="21"/>
              </w:rPr>
            </w:pPr>
            <w:r>
              <w:rPr>
                <w:rFonts w:ascii="宋体" w:hAnsi="Times New Roman"/>
                <w:bCs/>
                <w:kern w:val="0"/>
                <w:szCs w:val="21"/>
              </w:rPr>
              <w:t>保安耗材</w:t>
            </w:r>
          </w:p>
        </w:tc>
        <w:tc>
          <w:tcPr>
            <w:tcW w:w="1013" w:type="pct"/>
            <w:vAlign w:val="center"/>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c>
          <w:tcPr>
            <w:tcW w:w="1177" w:type="pct"/>
          </w:tcPr>
          <w:p w:rsidR="00120AED" w:rsidRDefault="00120AED" w:rsidP="006E6C51">
            <w:pPr>
              <w:tabs>
                <w:tab w:val="left" w:pos="7200"/>
              </w:tabs>
              <w:adjustRightInd w:val="0"/>
              <w:snapToGrid w:val="0"/>
              <w:spacing w:line="300" w:lineRule="auto"/>
              <w:ind w:firstLineChars="300" w:firstLine="632"/>
              <w:rPr>
                <w:rFonts w:ascii="Times New Roman" w:eastAsia="Times New Roman" w:hAnsi="Times New Roman"/>
                <w:bCs/>
                <w:kern w:val="0"/>
                <w:szCs w:val="21"/>
              </w:rPr>
            </w:pPr>
            <w:r>
              <w:rPr>
                <w:rFonts w:ascii="Times New Roman" w:hAnsi="Times New Roman" w:hint="eastAsia"/>
                <w:b/>
                <w:kern w:val="0"/>
                <w:szCs w:val="21"/>
              </w:rPr>
              <w:t>√</w:t>
            </w:r>
          </w:p>
        </w:tc>
        <w:tc>
          <w:tcPr>
            <w:tcW w:w="874" w:type="pct"/>
          </w:tcPr>
          <w:p w:rsidR="00120AED" w:rsidRDefault="00120AED" w:rsidP="006E6C51">
            <w:pPr>
              <w:tabs>
                <w:tab w:val="left" w:pos="7200"/>
              </w:tabs>
              <w:adjustRightInd w:val="0"/>
              <w:snapToGrid w:val="0"/>
              <w:spacing w:line="300" w:lineRule="auto"/>
              <w:rPr>
                <w:rFonts w:ascii="Times New Roman" w:eastAsia="Times New Roman" w:hAnsi="Times New Roman"/>
                <w:bCs/>
                <w:kern w:val="0"/>
                <w:szCs w:val="21"/>
              </w:rPr>
            </w:pPr>
          </w:p>
        </w:tc>
      </w:tr>
    </w:tbl>
    <w:p w:rsidR="00120AED" w:rsidRPr="008813F2"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8813F2">
        <w:rPr>
          <w:rFonts w:ascii="Times New Roman" w:hAnsi="Times New Roman" w:hint="eastAsia"/>
          <w:bCs/>
          <w:sz w:val="22"/>
        </w:rPr>
        <w:t>9.3.5</w:t>
      </w:r>
      <w:r w:rsidRPr="008813F2">
        <w:rPr>
          <w:rFonts w:ascii="Times New Roman" w:hAnsi="Times New Roman" w:hint="eastAsia"/>
          <w:bCs/>
          <w:sz w:val="22"/>
        </w:rPr>
        <w:t>维保</w:t>
      </w:r>
      <w:r w:rsidRPr="008813F2">
        <w:rPr>
          <w:rStyle w:val="afe"/>
          <w:rFonts w:hint="eastAsia"/>
        </w:rPr>
        <w:t>（空调、消防、电梯设备的专业维保以及设备的日常巡检，均由投标人提供）</w:t>
      </w:r>
    </w:p>
    <w:p w:rsidR="00120AED" w:rsidRPr="009E02A4" w:rsidRDefault="00120AED" w:rsidP="00120AED">
      <w:pPr>
        <w:tabs>
          <w:tab w:val="left" w:pos="7200"/>
        </w:tabs>
        <w:adjustRightInd w:val="0"/>
        <w:snapToGrid w:val="0"/>
        <w:spacing w:line="300" w:lineRule="auto"/>
        <w:ind w:firstLineChars="200" w:firstLine="440"/>
        <w:rPr>
          <w:rFonts w:ascii="Times New Roman" w:hAnsi="Times New Roman"/>
          <w:bCs/>
          <w:color w:val="000000" w:themeColor="text1"/>
          <w:sz w:val="22"/>
        </w:rPr>
      </w:pPr>
      <w:bookmarkStart w:id="34" w:name="_Hlk170742729"/>
      <w:r w:rsidRPr="009E02A4">
        <w:rPr>
          <w:rFonts w:ascii="Times New Roman" w:hAnsi="Times New Roman" w:hint="eastAsia"/>
          <w:bCs/>
          <w:color w:val="000000" w:themeColor="text1"/>
          <w:sz w:val="22"/>
        </w:rPr>
        <w:t>（</w:t>
      </w:r>
      <w:r w:rsidRPr="009E02A4">
        <w:rPr>
          <w:rFonts w:ascii="Times New Roman" w:hAnsi="Times New Roman" w:hint="eastAsia"/>
          <w:bCs/>
          <w:color w:val="000000" w:themeColor="text1"/>
          <w:sz w:val="22"/>
        </w:rPr>
        <w:t>1</w:t>
      </w:r>
      <w:r w:rsidRPr="009E02A4">
        <w:rPr>
          <w:rFonts w:ascii="Times New Roman" w:hAnsi="Times New Roman" w:hint="eastAsia"/>
          <w:bCs/>
          <w:color w:val="000000" w:themeColor="text1"/>
          <w:sz w:val="22"/>
        </w:rPr>
        <w:t>）专业</w:t>
      </w:r>
      <w:r>
        <w:rPr>
          <w:rFonts w:ascii="Times New Roman" w:hAnsi="Times New Roman" w:hint="eastAsia"/>
          <w:bCs/>
          <w:color w:val="000000" w:themeColor="text1"/>
          <w:sz w:val="22"/>
        </w:rPr>
        <w:t>维保服务</w:t>
      </w:r>
      <w:r w:rsidRPr="009E02A4">
        <w:rPr>
          <w:rFonts w:ascii="Times New Roman" w:hAnsi="Times New Roman"/>
          <w:bCs/>
          <w:color w:val="000000" w:themeColor="text1"/>
          <w:sz w:val="22"/>
        </w:rPr>
        <w:t>清单</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72"/>
        <w:gridCol w:w="2816"/>
        <w:gridCol w:w="4928"/>
      </w:tblGrid>
      <w:tr w:rsidR="00120AED" w:rsidRPr="009E02A4" w:rsidTr="006E6C51">
        <w:trPr>
          <w:cantSplit/>
          <w:trHeight w:val="510"/>
          <w:jc w:val="center"/>
        </w:trPr>
        <w:tc>
          <w:tcPr>
            <w:tcW w:w="344" w:type="pct"/>
            <w:vAlign w:val="center"/>
          </w:tcPr>
          <w:p w:rsidR="00120AED" w:rsidRPr="009E02A4" w:rsidRDefault="00120AED" w:rsidP="006E6C51">
            <w:pPr>
              <w:tabs>
                <w:tab w:val="left" w:pos="7200"/>
              </w:tabs>
              <w:adjustRightInd w:val="0"/>
              <w:snapToGrid w:val="0"/>
              <w:spacing w:line="300" w:lineRule="auto"/>
              <w:jc w:val="center"/>
              <w:rPr>
                <w:rFonts w:ascii="宋体" w:hAnsi="宋体" w:cs="宋体"/>
                <w:b/>
                <w:color w:val="000000" w:themeColor="text1"/>
                <w:kern w:val="1"/>
                <w:szCs w:val="21"/>
              </w:rPr>
            </w:pPr>
            <w:bookmarkStart w:id="35" w:name="_Hlk111040310"/>
            <w:r w:rsidRPr="009E02A4">
              <w:rPr>
                <w:rFonts w:ascii="宋体" w:hAnsi="宋体" w:cs="宋体"/>
                <w:b/>
                <w:color w:val="000000" w:themeColor="text1"/>
                <w:kern w:val="1"/>
                <w:szCs w:val="21"/>
              </w:rPr>
              <w:t>序号</w:t>
            </w:r>
          </w:p>
        </w:tc>
        <w:tc>
          <w:tcPr>
            <w:tcW w:w="1693" w:type="pct"/>
            <w:vAlign w:val="center"/>
          </w:tcPr>
          <w:p w:rsidR="00120AED" w:rsidRPr="009E02A4" w:rsidRDefault="00120AED" w:rsidP="006E6C51">
            <w:pPr>
              <w:tabs>
                <w:tab w:val="left" w:pos="7200"/>
              </w:tabs>
              <w:adjustRightInd w:val="0"/>
              <w:snapToGrid w:val="0"/>
              <w:spacing w:line="300" w:lineRule="auto"/>
              <w:jc w:val="center"/>
              <w:rPr>
                <w:rFonts w:ascii="宋体" w:hAnsi="宋体" w:cs="宋体"/>
                <w:b/>
                <w:color w:val="000000" w:themeColor="text1"/>
                <w:kern w:val="1"/>
                <w:szCs w:val="21"/>
              </w:rPr>
            </w:pPr>
            <w:r w:rsidRPr="009E02A4">
              <w:rPr>
                <w:rFonts w:ascii="宋体" w:hAnsi="宋体" w:cs="宋体"/>
                <w:b/>
                <w:color w:val="000000" w:themeColor="text1"/>
                <w:kern w:val="1"/>
                <w:szCs w:val="21"/>
              </w:rPr>
              <w:t>设备名称</w:t>
            </w:r>
          </w:p>
        </w:tc>
        <w:tc>
          <w:tcPr>
            <w:tcW w:w="2963" w:type="pct"/>
            <w:vAlign w:val="center"/>
          </w:tcPr>
          <w:p w:rsidR="00120AED" w:rsidRPr="009E02A4" w:rsidRDefault="00120AED" w:rsidP="006E6C51">
            <w:pPr>
              <w:tabs>
                <w:tab w:val="left" w:pos="7200"/>
              </w:tabs>
              <w:adjustRightInd w:val="0"/>
              <w:snapToGrid w:val="0"/>
              <w:spacing w:line="300" w:lineRule="auto"/>
              <w:jc w:val="center"/>
              <w:rPr>
                <w:rFonts w:ascii="宋体" w:hAnsi="宋体" w:cs="宋体"/>
                <w:b/>
                <w:color w:val="000000" w:themeColor="text1"/>
                <w:kern w:val="1"/>
                <w:szCs w:val="21"/>
              </w:rPr>
            </w:pPr>
            <w:r w:rsidRPr="009E02A4">
              <w:rPr>
                <w:rFonts w:ascii="宋体" w:hAnsi="宋体" w:cs="宋体" w:hint="eastAsia"/>
                <w:b/>
                <w:color w:val="000000" w:themeColor="text1"/>
                <w:kern w:val="1"/>
                <w:szCs w:val="21"/>
              </w:rPr>
              <w:t>备注</w:t>
            </w:r>
          </w:p>
        </w:tc>
      </w:tr>
      <w:tr w:rsidR="00120AED" w:rsidRPr="009E02A4" w:rsidTr="006E6C51">
        <w:trPr>
          <w:cantSplit/>
          <w:trHeight w:val="510"/>
          <w:jc w:val="center"/>
        </w:trPr>
        <w:tc>
          <w:tcPr>
            <w:tcW w:w="344" w:type="pct"/>
            <w:vAlign w:val="center"/>
          </w:tcPr>
          <w:p w:rsidR="00120AED" w:rsidRPr="009E02A4" w:rsidRDefault="00120AED" w:rsidP="006E6C51">
            <w:pPr>
              <w:tabs>
                <w:tab w:val="left" w:pos="7200"/>
              </w:tabs>
              <w:adjustRightInd w:val="0"/>
              <w:snapToGrid w:val="0"/>
              <w:spacing w:line="300" w:lineRule="auto"/>
              <w:jc w:val="center"/>
              <w:rPr>
                <w:rFonts w:ascii="宋体" w:hAnsi="宋体" w:cs="宋体"/>
                <w:bCs/>
                <w:color w:val="000000" w:themeColor="text1"/>
                <w:kern w:val="1"/>
                <w:szCs w:val="21"/>
              </w:rPr>
            </w:pPr>
            <w:r w:rsidRPr="009E02A4">
              <w:rPr>
                <w:rFonts w:ascii="宋体" w:hAnsi="宋体" w:cs="宋体"/>
                <w:bCs/>
                <w:color w:val="000000" w:themeColor="text1"/>
                <w:kern w:val="1"/>
                <w:szCs w:val="21"/>
              </w:rPr>
              <w:t>1</w:t>
            </w:r>
          </w:p>
        </w:tc>
        <w:tc>
          <w:tcPr>
            <w:tcW w:w="1693" w:type="pct"/>
            <w:vAlign w:val="center"/>
          </w:tcPr>
          <w:p w:rsidR="00120AED" w:rsidRPr="009E02A4" w:rsidRDefault="00120AED" w:rsidP="006E6C51">
            <w:pPr>
              <w:tabs>
                <w:tab w:val="left" w:pos="7200"/>
              </w:tabs>
              <w:adjustRightInd w:val="0"/>
              <w:snapToGrid w:val="0"/>
              <w:spacing w:line="300" w:lineRule="auto"/>
              <w:jc w:val="center"/>
              <w:rPr>
                <w:rFonts w:ascii="宋体" w:hAnsi="宋体" w:cs="宋体"/>
                <w:bCs/>
                <w:color w:val="000000" w:themeColor="text1"/>
                <w:kern w:val="1"/>
                <w:szCs w:val="21"/>
              </w:rPr>
            </w:pPr>
            <w:r w:rsidRPr="009E02A4">
              <w:rPr>
                <w:rFonts w:ascii="宋体" w:hAnsi="宋体" w:cs="宋体" w:hint="eastAsia"/>
                <w:color w:val="000000" w:themeColor="text1"/>
                <w:szCs w:val="21"/>
              </w:rPr>
              <w:t>空调</w:t>
            </w:r>
          </w:p>
        </w:tc>
        <w:tc>
          <w:tcPr>
            <w:tcW w:w="2963" w:type="pct"/>
            <w:vAlign w:val="center"/>
          </w:tcPr>
          <w:p w:rsidR="00120AED" w:rsidRPr="009E02A4" w:rsidRDefault="00120AED" w:rsidP="006E6C51">
            <w:pPr>
              <w:tabs>
                <w:tab w:val="left" w:pos="7200"/>
              </w:tabs>
              <w:adjustRightInd w:val="0"/>
              <w:snapToGrid w:val="0"/>
              <w:spacing w:line="300" w:lineRule="auto"/>
              <w:rPr>
                <w:rFonts w:ascii="宋体" w:hAnsi="宋体" w:cs="宋体"/>
                <w:bCs/>
                <w:color w:val="000000" w:themeColor="text1"/>
                <w:kern w:val="1"/>
                <w:szCs w:val="21"/>
              </w:rPr>
            </w:pPr>
            <w:r w:rsidRPr="009E02A4">
              <w:rPr>
                <w:rFonts w:ascii="宋体" w:hAnsi="宋体" w:cs="宋体" w:hint="eastAsia"/>
                <w:color w:val="000000" w:themeColor="text1"/>
                <w:szCs w:val="21"/>
              </w:rPr>
              <w:t>一年内上门清洗</w:t>
            </w:r>
            <w:r w:rsidRPr="009E02A4">
              <w:rPr>
                <w:rFonts w:ascii="宋体" w:hAnsi="宋体" w:cs="宋体"/>
                <w:color w:val="000000" w:themeColor="text1"/>
                <w:szCs w:val="21"/>
              </w:rPr>
              <w:t>2次，接到应急报修电话1小时内赶到现场进行维修（包含春秋2次清洗）</w:t>
            </w:r>
          </w:p>
        </w:tc>
      </w:tr>
      <w:tr w:rsidR="00120AED" w:rsidRPr="009E02A4" w:rsidTr="006E6C51">
        <w:trPr>
          <w:cantSplit/>
          <w:trHeight w:val="510"/>
          <w:jc w:val="center"/>
        </w:trPr>
        <w:tc>
          <w:tcPr>
            <w:tcW w:w="344" w:type="pct"/>
            <w:vAlign w:val="center"/>
          </w:tcPr>
          <w:p w:rsidR="00120AED" w:rsidRPr="009E02A4" w:rsidRDefault="00120AED" w:rsidP="006E6C51">
            <w:pPr>
              <w:tabs>
                <w:tab w:val="left" w:pos="7200"/>
              </w:tabs>
              <w:adjustRightInd w:val="0"/>
              <w:snapToGrid w:val="0"/>
              <w:spacing w:line="300" w:lineRule="auto"/>
              <w:jc w:val="center"/>
              <w:rPr>
                <w:rFonts w:ascii="宋体" w:hAnsi="宋体" w:cs="宋体"/>
                <w:bCs/>
                <w:color w:val="000000" w:themeColor="text1"/>
                <w:kern w:val="1"/>
                <w:szCs w:val="21"/>
              </w:rPr>
            </w:pPr>
            <w:r w:rsidRPr="009E02A4">
              <w:rPr>
                <w:rFonts w:ascii="宋体" w:hAnsi="宋体" w:cs="宋体" w:hint="eastAsia"/>
                <w:bCs/>
                <w:color w:val="000000" w:themeColor="text1"/>
                <w:kern w:val="1"/>
                <w:szCs w:val="21"/>
              </w:rPr>
              <w:t>2</w:t>
            </w:r>
          </w:p>
        </w:tc>
        <w:tc>
          <w:tcPr>
            <w:tcW w:w="1693" w:type="pct"/>
            <w:vAlign w:val="center"/>
          </w:tcPr>
          <w:p w:rsidR="00120AED" w:rsidRPr="009E02A4" w:rsidRDefault="00120AED" w:rsidP="006E6C51">
            <w:pPr>
              <w:tabs>
                <w:tab w:val="left" w:pos="7200"/>
              </w:tabs>
              <w:adjustRightInd w:val="0"/>
              <w:snapToGrid w:val="0"/>
              <w:spacing w:line="300" w:lineRule="auto"/>
              <w:jc w:val="center"/>
              <w:rPr>
                <w:rFonts w:ascii="宋体" w:hAnsi="宋体" w:cs="宋体"/>
                <w:bCs/>
                <w:color w:val="000000" w:themeColor="text1"/>
                <w:kern w:val="1"/>
                <w:szCs w:val="21"/>
              </w:rPr>
            </w:pPr>
            <w:r w:rsidRPr="009E02A4">
              <w:rPr>
                <w:rFonts w:ascii="宋体" w:hAnsi="宋体" w:cs="宋体" w:hint="eastAsia"/>
                <w:color w:val="000000" w:themeColor="text1"/>
                <w:szCs w:val="21"/>
              </w:rPr>
              <w:t>消防</w:t>
            </w:r>
          </w:p>
        </w:tc>
        <w:tc>
          <w:tcPr>
            <w:tcW w:w="2963" w:type="pct"/>
            <w:vAlign w:val="center"/>
          </w:tcPr>
          <w:p w:rsidR="00120AED" w:rsidRPr="009E02A4" w:rsidRDefault="00120AED" w:rsidP="006E6C51">
            <w:pPr>
              <w:tabs>
                <w:tab w:val="left" w:pos="7200"/>
              </w:tabs>
              <w:adjustRightInd w:val="0"/>
              <w:snapToGrid w:val="0"/>
              <w:spacing w:line="300" w:lineRule="auto"/>
              <w:rPr>
                <w:rFonts w:ascii="宋体" w:hAnsi="宋体" w:cs="宋体"/>
                <w:color w:val="000000" w:themeColor="text1"/>
                <w:szCs w:val="21"/>
              </w:rPr>
            </w:pPr>
            <w:r w:rsidRPr="009E02A4">
              <w:rPr>
                <w:rFonts w:ascii="宋体" w:hAnsi="宋体" w:cs="宋体" w:hint="eastAsia"/>
                <w:color w:val="000000" w:themeColor="text1"/>
                <w:szCs w:val="21"/>
              </w:rPr>
              <w:t>一年检测</w:t>
            </w:r>
            <w:r w:rsidRPr="009E02A4">
              <w:rPr>
                <w:rFonts w:ascii="宋体" w:hAnsi="宋体" w:cs="宋体"/>
                <w:color w:val="000000" w:themeColor="text1"/>
                <w:szCs w:val="21"/>
              </w:rPr>
              <w:t>1次，提供消防检测报告</w:t>
            </w:r>
          </w:p>
        </w:tc>
      </w:tr>
      <w:tr w:rsidR="00120AED" w:rsidRPr="009E02A4" w:rsidTr="006E6C51">
        <w:trPr>
          <w:cantSplit/>
          <w:trHeight w:val="510"/>
          <w:jc w:val="center"/>
        </w:trPr>
        <w:tc>
          <w:tcPr>
            <w:tcW w:w="344" w:type="pct"/>
            <w:vAlign w:val="center"/>
          </w:tcPr>
          <w:p w:rsidR="00120AED" w:rsidRPr="009E02A4" w:rsidRDefault="00120AED" w:rsidP="006E6C51">
            <w:pPr>
              <w:tabs>
                <w:tab w:val="left" w:pos="7200"/>
              </w:tabs>
              <w:adjustRightInd w:val="0"/>
              <w:snapToGrid w:val="0"/>
              <w:spacing w:line="300" w:lineRule="auto"/>
              <w:jc w:val="center"/>
              <w:rPr>
                <w:rFonts w:ascii="宋体" w:hAnsi="宋体" w:cs="宋体"/>
                <w:bCs/>
                <w:color w:val="000000" w:themeColor="text1"/>
                <w:kern w:val="1"/>
                <w:szCs w:val="21"/>
              </w:rPr>
            </w:pPr>
            <w:r w:rsidRPr="009E02A4">
              <w:rPr>
                <w:rFonts w:ascii="宋体" w:hAnsi="宋体" w:cs="宋体" w:hint="eastAsia"/>
                <w:bCs/>
                <w:color w:val="000000" w:themeColor="text1"/>
                <w:kern w:val="1"/>
                <w:szCs w:val="21"/>
              </w:rPr>
              <w:t>3</w:t>
            </w:r>
          </w:p>
        </w:tc>
        <w:tc>
          <w:tcPr>
            <w:tcW w:w="1693" w:type="pct"/>
            <w:vAlign w:val="center"/>
          </w:tcPr>
          <w:p w:rsidR="00120AED" w:rsidRPr="009E02A4" w:rsidRDefault="00120AED" w:rsidP="006E6C51">
            <w:pPr>
              <w:tabs>
                <w:tab w:val="left" w:pos="7200"/>
              </w:tabs>
              <w:adjustRightInd w:val="0"/>
              <w:snapToGrid w:val="0"/>
              <w:spacing w:line="300" w:lineRule="auto"/>
              <w:jc w:val="center"/>
              <w:rPr>
                <w:rFonts w:ascii="宋体" w:hAnsi="宋体" w:cs="宋体"/>
                <w:bCs/>
                <w:color w:val="000000" w:themeColor="text1"/>
                <w:kern w:val="1"/>
                <w:szCs w:val="21"/>
              </w:rPr>
            </w:pPr>
            <w:r w:rsidRPr="009E02A4">
              <w:rPr>
                <w:rFonts w:ascii="宋体" w:hAnsi="宋体" w:cs="宋体" w:hint="eastAsia"/>
                <w:color w:val="000000" w:themeColor="text1"/>
                <w:szCs w:val="21"/>
              </w:rPr>
              <w:t>电梯</w:t>
            </w:r>
          </w:p>
        </w:tc>
        <w:tc>
          <w:tcPr>
            <w:tcW w:w="2963" w:type="pct"/>
            <w:vAlign w:val="center"/>
          </w:tcPr>
          <w:p w:rsidR="00120AED" w:rsidRPr="009E02A4" w:rsidRDefault="00120AED" w:rsidP="006E6C51">
            <w:pPr>
              <w:tabs>
                <w:tab w:val="left" w:pos="7200"/>
              </w:tabs>
              <w:adjustRightInd w:val="0"/>
              <w:snapToGrid w:val="0"/>
              <w:spacing w:line="300" w:lineRule="auto"/>
              <w:rPr>
                <w:rFonts w:ascii="宋体" w:hAnsi="宋体" w:cs="宋体"/>
                <w:bCs/>
                <w:color w:val="000000" w:themeColor="text1"/>
                <w:kern w:val="1"/>
                <w:szCs w:val="21"/>
              </w:rPr>
            </w:pPr>
            <w:r w:rsidRPr="009E02A4">
              <w:rPr>
                <w:rFonts w:ascii="宋体" w:hAnsi="宋体" w:cs="宋体" w:hint="eastAsia"/>
                <w:color w:val="000000" w:themeColor="text1"/>
                <w:szCs w:val="21"/>
              </w:rPr>
              <w:t>每月进行</w:t>
            </w:r>
            <w:r w:rsidRPr="009E02A4">
              <w:rPr>
                <w:rFonts w:ascii="宋体" w:hAnsi="宋体" w:cs="宋体"/>
                <w:color w:val="000000" w:themeColor="text1"/>
                <w:szCs w:val="21"/>
              </w:rPr>
              <w:t>2次保养，接到报修电话30分钟内赶到现场进行维修，</w:t>
            </w:r>
            <w:r w:rsidRPr="009E02A4">
              <w:rPr>
                <w:rFonts w:ascii="宋体" w:hAnsi="宋体" w:cs="宋体" w:hint="eastAsia"/>
                <w:color w:val="000000" w:themeColor="text1"/>
                <w:szCs w:val="21"/>
              </w:rPr>
              <w:t>一年提供一次年检报告，每</w:t>
            </w:r>
            <w:r w:rsidRPr="009E02A4">
              <w:rPr>
                <w:rFonts w:ascii="宋体" w:hAnsi="宋体" w:cs="宋体"/>
                <w:color w:val="000000" w:themeColor="text1"/>
                <w:szCs w:val="21"/>
              </w:rPr>
              <w:t>2年提供一次限速器检测报告</w:t>
            </w:r>
          </w:p>
        </w:tc>
      </w:tr>
      <w:bookmarkEnd w:id="35"/>
    </w:tbl>
    <w:p w:rsidR="00120AED" w:rsidRPr="009E02A4" w:rsidRDefault="00120AED" w:rsidP="00120AED">
      <w:pPr>
        <w:tabs>
          <w:tab w:val="left" w:pos="7200"/>
        </w:tabs>
        <w:adjustRightInd w:val="0"/>
        <w:snapToGrid w:val="0"/>
        <w:spacing w:line="300" w:lineRule="auto"/>
        <w:ind w:firstLineChars="200" w:firstLine="440"/>
        <w:rPr>
          <w:rFonts w:ascii="Times New Roman" w:hAnsi="Times New Roman"/>
          <w:bCs/>
          <w:color w:val="000000" w:themeColor="text1"/>
          <w:sz w:val="22"/>
        </w:rPr>
      </w:pPr>
    </w:p>
    <w:tbl>
      <w:tblPr>
        <w:tblW w:w="5000" w:type="pct"/>
        <w:jc w:val="center"/>
        <w:tblCellMar>
          <w:left w:w="0" w:type="dxa"/>
          <w:right w:w="0" w:type="dxa"/>
        </w:tblCellMar>
        <w:tblLook w:val="04A0" w:firstRow="1" w:lastRow="0" w:firstColumn="1" w:lastColumn="0" w:noHBand="0" w:noVBand="1"/>
      </w:tblPr>
      <w:tblGrid>
        <w:gridCol w:w="432"/>
        <w:gridCol w:w="5"/>
        <w:gridCol w:w="1065"/>
        <w:gridCol w:w="8"/>
        <w:gridCol w:w="1160"/>
        <w:gridCol w:w="1060"/>
        <w:gridCol w:w="558"/>
        <w:gridCol w:w="1585"/>
        <w:gridCol w:w="1690"/>
        <w:gridCol w:w="753"/>
      </w:tblGrid>
      <w:tr w:rsidR="00120AED" w:rsidRPr="009E02A4" w:rsidTr="006E6C51">
        <w:trPr>
          <w:trHeight w:val="360"/>
          <w:jc w:val="center"/>
        </w:trPr>
        <w:tc>
          <w:tcPr>
            <w:tcW w:w="5000" w:type="pct"/>
            <w:gridSpan w:val="10"/>
            <w:tcBorders>
              <w:top w:val="single" w:sz="4" w:space="0" w:color="auto"/>
              <w:left w:val="single" w:sz="4" w:space="0" w:color="auto"/>
              <w:bottom w:val="single" w:sz="4" w:space="0" w:color="auto"/>
              <w:right w:val="single" w:sz="4" w:space="0" w:color="auto"/>
            </w:tcBorders>
            <w:shd w:val="clear" w:color="000000" w:fill="D8D8D8"/>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hint="eastAsia"/>
                <w:b/>
                <w:bCs/>
                <w:color w:val="000000" w:themeColor="text1"/>
                <w:kern w:val="0"/>
                <w:szCs w:val="21"/>
              </w:rPr>
              <w:t>上表序号1</w:t>
            </w:r>
            <w:r w:rsidRPr="009E02A4">
              <w:rPr>
                <w:rFonts w:ascii="宋体" w:hAnsi="宋体"/>
                <w:b/>
                <w:bCs/>
                <w:color w:val="000000" w:themeColor="text1"/>
                <w:kern w:val="0"/>
                <w:szCs w:val="21"/>
              </w:rPr>
              <w:t>空调设备</w:t>
            </w:r>
          </w:p>
        </w:tc>
      </w:tr>
      <w:tr w:rsidR="00120AED" w:rsidRPr="009E02A4" w:rsidTr="006E6C51">
        <w:trPr>
          <w:trHeight w:val="439"/>
          <w:jc w:val="center"/>
        </w:trPr>
        <w:tc>
          <w:tcPr>
            <w:tcW w:w="260" w:type="pct"/>
            <w:gridSpan w:val="2"/>
            <w:tcBorders>
              <w:top w:val="nil"/>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序号</w:t>
            </w:r>
          </w:p>
        </w:tc>
        <w:tc>
          <w:tcPr>
            <w:tcW w:w="702" w:type="pct"/>
            <w:gridSpan w:val="2"/>
            <w:tcBorders>
              <w:top w:val="nil"/>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设备名称</w:t>
            </w:r>
          </w:p>
        </w:tc>
        <w:tc>
          <w:tcPr>
            <w:tcW w:w="782" w:type="pct"/>
            <w:tcBorders>
              <w:top w:val="nil"/>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型号规格</w:t>
            </w:r>
          </w:p>
        </w:tc>
        <w:tc>
          <w:tcPr>
            <w:tcW w:w="666" w:type="pct"/>
            <w:tcBorders>
              <w:top w:val="nil"/>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hint="eastAsia"/>
                <w:b/>
                <w:bCs/>
                <w:color w:val="000000" w:themeColor="text1"/>
                <w:kern w:val="0"/>
                <w:szCs w:val="21"/>
              </w:rPr>
              <w:t>品牌</w:t>
            </w:r>
          </w:p>
        </w:tc>
        <w:tc>
          <w:tcPr>
            <w:tcW w:w="393" w:type="pct"/>
            <w:tcBorders>
              <w:top w:val="nil"/>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单位</w:t>
            </w:r>
          </w:p>
        </w:tc>
        <w:tc>
          <w:tcPr>
            <w:tcW w:w="823" w:type="pct"/>
            <w:tcBorders>
              <w:top w:val="nil"/>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数量</w:t>
            </w:r>
          </w:p>
        </w:tc>
        <w:tc>
          <w:tcPr>
            <w:tcW w:w="878" w:type="pct"/>
            <w:tcBorders>
              <w:top w:val="nil"/>
              <w:left w:val="nil"/>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安装位置</w:t>
            </w:r>
          </w:p>
        </w:tc>
        <w:tc>
          <w:tcPr>
            <w:tcW w:w="496" w:type="pct"/>
            <w:tcBorders>
              <w:top w:val="nil"/>
              <w:left w:val="nil"/>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hint="eastAsia"/>
                <w:b/>
                <w:bCs/>
                <w:color w:val="000000" w:themeColor="text1"/>
                <w:kern w:val="0"/>
                <w:szCs w:val="21"/>
              </w:rPr>
              <w:t>使用年限</w:t>
            </w:r>
          </w:p>
        </w:tc>
      </w:tr>
      <w:tr w:rsidR="00120AED" w:rsidRPr="009E02A4" w:rsidTr="006E6C51">
        <w:trPr>
          <w:trHeight w:val="360"/>
          <w:jc w:val="center"/>
        </w:trPr>
        <w:tc>
          <w:tcPr>
            <w:tcW w:w="260" w:type="pct"/>
            <w:gridSpan w:val="2"/>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1</w:t>
            </w:r>
          </w:p>
        </w:tc>
        <w:tc>
          <w:tcPr>
            <w:tcW w:w="702" w:type="pct"/>
            <w:gridSpan w:val="2"/>
            <w:tcBorders>
              <w:top w:val="single" w:sz="4" w:space="0" w:color="auto"/>
              <w:left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中央空调</w:t>
            </w:r>
          </w:p>
        </w:tc>
        <w:tc>
          <w:tcPr>
            <w:tcW w:w="782"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宋体" w:hAnsi="宋体" w:cs="宋体"/>
                <w:color w:val="000000" w:themeColor="text1"/>
                <w:kern w:val="0"/>
                <w:szCs w:val="21"/>
              </w:rPr>
            </w:pPr>
            <w:r w:rsidRPr="009E02A4">
              <w:rPr>
                <w:rFonts w:ascii="宋体" w:hAnsi="宋体" w:cs="宋体" w:hint="eastAsia"/>
                <w:color w:val="000000" w:themeColor="text1"/>
                <w:kern w:val="0"/>
                <w:szCs w:val="21"/>
              </w:rPr>
              <w:t>格力</w:t>
            </w:r>
          </w:p>
        </w:tc>
        <w:tc>
          <w:tcPr>
            <w:tcW w:w="666"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格力</w:t>
            </w:r>
          </w:p>
        </w:tc>
        <w:tc>
          <w:tcPr>
            <w:tcW w:w="39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color w:val="000000" w:themeColor="text1"/>
                <w:kern w:val="0"/>
                <w:szCs w:val="21"/>
              </w:rPr>
              <w:t>台</w:t>
            </w:r>
          </w:p>
        </w:tc>
        <w:tc>
          <w:tcPr>
            <w:tcW w:w="82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11</w:t>
            </w:r>
          </w:p>
        </w:tc>
        <w:tc>
          <w:tcPr>
            <w:tcW w:w="878"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祝桥社区</w:t>
            </w:r>
          </w:p>
        </w:tc>
        <w:tc>
          <w:tcPr>
            <w:tcW w:w="496" w:type="pct"/>
            <w:tcBorders>
              <w:top w:val="single" w:sz="4" w:space="0" w:color="auto"/>
              <w:left w:val="single" w:sz="4" w:space="0" w:color="auto"/>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7</w:t>
            </w:r>
          </w:p>
        </w:tc>
      </w:tr>
      <w:tr w:rsidR="00120AED" w:rsidRPr="009E02A4" w:rsidTr="006E6C51">
        <w:trPr>
          <w:trHeight w:val="360"/>
          <w:jc w:val="center"/>
        </w:trPr>
        <w:tc>
          <w:tcPr>
            <w:tcW w:w="260" w:type="pct"/>
            <w:gridSpan w:val="2"/>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2</w:t>
            </w:r>
          </w:p>
        </w:tc>
        <w:tc>
          <w:tcPr>
            <w:tcW w:w="702" w:type="pct"/>
            <w:gridSpan w:val="2"/>
            <w:vMerge w:val="restart"/>
            <w:tcBorders>
              <w:top w:val="single" w:sz="4" w:space="0" w:color="auto"/>
              <w:left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柜机</w:t>
            </w:r>
          </w:p>
        </w:tc>
        <w:tc>
          <w:tcPr>
            <w:tcW w:w="782"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宋体" w:hAnsi="宋体" w:cs="宋体"/>
                <w:color w:val="000000" w:themeColor="text1"/>
                <w:kern w:val="0"/>
                <w:szCs w:val="21"/>
              </w:rPr>
            </w:pPr>
            <w:r w:rsidRPr="009E02A4">
              <w:rPr>
                <w:rFonts w:ascii="宋体" w:hAnsi="宋体" w:cs="宋体" w:hint="eastAsia"/>
                <w:color w:val="000000" w:themeColor="text1"/>
                <w:kern w:val="0"/>
                <w:szCs w:val="21"/>
              </w:rPr>
              <w:t>1.5匹</w:t>
            </w:r>
          </w:p>
        </w:tc>
        <w:tc>
          <w:tcPr>
            <w:tcW w:w="666"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格力</w:t>
            </w:r>
          </w:p>
        </w:tc>
        <w:tc>
          <w:tcPr>
            <w:tcW w:w="39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color w:val="000000" w:themeColor="text1"/>
                <w:kern w:val="0"/>
                <w:szCs w:val="21"/>
              </w:rPr>
              <w:t>台</w:t>
            </w:r>
          </w:p>
        </w:tc>
        <w:tc>
          <w:tcPr>
            <w:tcW w:w="82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27</w:t>
            </w:r>
          </w:p>
        </w:tc>
        <w:tc>
          <w:tcPr>
            <w:tcW w:w="878"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祝桥北区</w:t>
            </w:r>
          </w:p>
        </w:tc>
        <w:tc>
          <w:tcPr>
            <w:tcW w:w="496" w:type="pct"/>
            <w:tcBorders>
              <w:top w:val="single" w:sz="4" w:space="0" w:color="auto"/>
              <w:left w:val="single" w:sz="4" w:space="0" w:color="auto"/>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7</w:t>
            </w:r>
          </w:p>
        </w:tc>
      </w:tr>
      <w:tr w:rsidR="00120AED" w:rsidRPr="009E02A4" w:rsidTr="006E6C51">
        <w:trPr>
          <w:trHeight w:val="360"/>
          <w:jc w:val="center"/>
        </w:trPr>
        <w:tc>
          <w:tcPr>
            <w:tcW w:w="260" w:type="pct"/>
            <w:gridSpan w:val="2"/>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3</w:t>
            </w:r>
          </w:p>
        </w:tc>
        <w:tc>
          <w:tcPr>
            <w:tcW w:w="702" w:type="pct"/>
            <w:gridSpan w:val="2"/>
            <w:vMerge/>
            <w:tcBorders>
              <w:top w:val="single" w:sz="4" w:space="0" w:color="auto"/>
              <w:left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p>
        </w:tc>
        <w:tc>
          <w:tcPr>
            <w:tcW w:w="782"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宋体" w:hAnsi="宋体" w:cs="宋体"/>
                <w:color w:val="000000" w:themeColor="text1"/>
                <w:kern w:val="0"/>
                <w:szCs w:val="21"/>
              </w:rPr>
            </w:pPr>
            <w:r w:rsidRPr="009E02A4">
              <w:rPr>
                <w:rFonts w:ascii="宋体" w:hAnsi="宋体" w:cs="宋体" w:hint="eastAsia"/>
                <w:color w:val="000000" w:themeColor="text1"/>
                <w:kern w:val="0"/>
                <w:szCs w:val="21"/>
              </w:rPr>
              <w:t>3匹</w:t>
            </w:r>
          </w:p>
        </w:tc>
        <w:tc>
          <w:tcPr>
            <w:tcW w:w="666"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格力</w:t>
            </w:r>
          </w:p>
        </w:tc>
        <w:tc>
          <w:tcPr>
            <w:tcW w:w="39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color w:val="000000" w:themeColor="text1"/>
                <w:kern w:val="0"/>
                <w:szCs w:val="21"/>
              </w:rPr>
              <w:t>台</w:t>
            </w:r>
          </w:p>
        </w:tc>
        <w:tc>
          <w:tcPr>
            <w:tcW w:w="82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27</w:t>
            </w:r>
          </w:p>
        </w:tc>
        <w:tc>
          <w:tcPr>
            <w:tcW w:w="878"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祝桥北区</w:t>
            </w:r>
          </w:p>
        </w:tc>
        <w:tc>
          <w:tcPr>
            <w:tcW w:w="496" w:type="pct"/>
            <w:tcBorders>
              <w:top w:val="single" w:sz="4" w:space="0" w:color="auto"/>
              <w:left w:val="single" w:sz="4" w:space="0" w:color="auto"/>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7</w:t>
            </w:r>
          </w:p>
        </w:tc>
      </w:tr>
      <w:tr w:rsidR="00120AED" w:rsidRPr="009E02A4" w:rsidTr="006E6C51">
        <w:trPr>
          <w:trHeight w:val="360"/>
          <w:jc w:val="center"/>
        </w:trPr>
        <w:tc>
          <w:tcPr>
            <w:tcW w:w="260" w:type="pct"/>
            <w:gridSpan w:val="2"/>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4</w:t>
            </w:r>
          </w:p>
        </w:tc>
        <w:tc>
          <w:tcPr>
            <w:tcW w:w="702" w:type="pct"/>
            <w:gridSpan w:val="2"/>
            <w:vMerge/>
            <w:tcBorders>
              <w:top w:val="single" w:sz="4" w:space="0" w:color="auto"/>
              <w:left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p>
        </w:tc>
        <w:tc>
          <w:tcPr>
            <w:tcW w:w="782"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宋体" w:hAnsi="宋体" w:cs="宋体"/>
                <w:color w:val="000000" w:themeColor="text1"/>
                <w:kern w:val="0"/>
                <w:szCs w:val="21"/>
              </w:rPr>
            </w:pPr>
            <w:r w:rsidRPr="009E02A4">
              <w:rPr>
                <w:rFonts w:ascii="宋体" w:hAnsi="宋体" w:cs="宋体" w:hint="eastAsia"/>
                <w:color w:val="000000" w:themeColor="text1"/>
                <w:kern w:val="0"/>
                <w:szCs w:val="21"/>
              </w:rPr>
              <w:t>1.5匹</w:t>
            </w:r>
          </w:p>
        </w:tc>
        <w:tc>
          <w:tcPr>
            <w:tcW w:w="666"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美的、格力</w:t>
            </w:r>
          </w:p>
        </w:tc>
        <w:tc>
          <w:tcPr>
            <w:tcW w:w="39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color w:val="000000" w:themeColor="text1"/>
                <w:kern w:val="0"/>
                <w:szCs w:val="21"/>
              </w:rPr>
              <w:t>台</w:t>
            </w:r>
          </w:p>
        </w:tc>
        <w:tc>
          <w:tcPr>
            <w:tcW w:w="82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美的17、格力15</w:t>
            </w:r>
          </w:p>
        </w:tc>
        <w:tc>
          <w:tcPr>
            <w:tcW w:w="878"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东海社区</w:t>
            </w:r>
          </w:p>
        </w:tc>
        <w:tc>
          <w:tcPr>
            <w:tcW w:w="496" w:type="pct"/>
            <w:tcBorders>
              <w:top w:val="single" w:sz="4" w:space="0" w:color="auto"/>
              <w:left w:val="single" w:sz="4" w:space="0" w:color="auto"/>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6</w:t>
            </w:r>
          </w:p>
        </w:tc>
      </w:tr>
      <w:tr w:rsidR="00120AED" w:rsidRPr="009E02A4" w:rsidTr="006E6C51">
        <w:trPr>
          <w:trHeight w:val="360"/>
          <w:jc w:val="center"/>
        </w:trPr>
        <w:tc>
          <w:tcPr>
            <w:tcW w:w="260" w:type="pct"/>
            <w:gridSpan w:val="2"/>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5</w:t>
            </w:r>
          </w:p>
        </w:tc>
        <w:tc>
          <w:tcPr>
            <w:tcW w:w="702" w:type="pct"/>
            <w:gridSpan w:val="2"/>
            <w:vMerge/>
            <w:tcBorders>
              <w:top w:val="single" w:sz="4" w:space="0" w:color="auto"/>
              <w:left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p>
        </w:tc>
        <w:tc>
          <w:tcPr>
            <w:tcW w:w="782"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宋体" w:hAnsi="宋体" w:cs="宋体"/>
                <w:color w:val="000000" w:themeColor="text1"/>
                <w:kern w:val="0"/>
                <w:szCs w:val="21"/>
              </w:rPr>
            </w:pPr>
            <w:r w:rsidRPr="009E02A4">
              <w:rPr>
                <w:rFonts w:ascii="宋体" w:hAnsi="宋体" w:cs="宋体" w:hint="eastAsia"/>
                <w:color w:val="000000" w:themeColor="text1"/>
                <w:kern w:val="0"/>
                <w:szCs w:val="21"/>
              </w:rPr>
              <w:t>1.5匹</w:t>
            </w:r>
          </w:p>
        </w:tc>
        <w:tc>
          <w:tcPr>
            <w:tcW w:w="666"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格力</w:t>
            </w:r>
          </w:p>
        </w:tc>
        <w:tc>
          <w:tcPr>
            <w:tcW w:w="39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color w:val="000000" w:themeColor="text1"/>
                <w:kern w:val="0"/>
                <w:szCs w:val="21"/>
              </w:rPr>
              <w:t>台</w:t>
            </w:r>
          </w:p>
        </w:tc>
        <w:tc>
          <w:tcPr>
            <w:tcW w:w="82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42</w:t>
            </w:r>
          </w:p>
        </w:tc>
        <w:tc>
          <w:tcPr>
            <w:tcW w:w="878"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经济发展服务中心</w:t>
            </w:r>
          </w:p>
        </w:tc>
        <w:tc>
          <w:tcPr>
            <w:tcW w:w="496" w:type="pct"/>
            <w:tcBorders>
              <w:top w:val="single" w:sz="4" w:space="0" w:color="auto"/>
              <w:left w:val="single" w:sz="4" w:space="0" w:color="auto"/>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15</w:t>
            </w:r>
          </w:p>
        </w:tc>
      </w:tr>
      <w:tr w:rsidR="00120AED" w:rsidRPr="009E02A4" w:rsidTr="006E6C51">
        <w:trPr>
          <w:trHeight w:val="360"/>
          <w:jc w:val="center"/>
        </w:trPr>
        <w:tc>
          <w:tcPr>
            <w:tcW w:w="260" w:type="pct"/>
            <w:gridSpan w:val="2"/>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6</w:t>
            </w:r>
          </w:p>
        </w:tc>
        <w:tc>
          <w:tcPr>
            <w:tcW w:w="702" w:type="pct"/>
            <w:gridSpan w:val="2"/>
            <w:vMerge/>
            <w:tcBorders>
              <w:top w:val="single" w:sz="4" w:space="0" w:color="auto"/>
              <w:left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p>
        </w:tc>
        <w:tc>
          <w:tcPr>
            <w:tcW w:w="782"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宋体" w:hAnsi="宋体" w:cs="宋体"/>
                <w:color w:val="000000" w:themeColor="text1"/>
                <w:kern w:val="0"/>
                <w:szCs w:val="21"/>
              </w:rPr>
            </w:pPr>
            <w:r w:rsidRPr="009E02A4">
              <w:rPr>
                <w:rFonts w:ascii="宋体" w:hAnsi="宋体" w:cs="宋体" w:hint="eastAsia"/>
                <w:color w:val="000000" w:themeColor="text1"/>
                <w:kern w:val="0"/>
                <w:szCs w:val="21"/>
              </w:rPr>
              <w:t>1.5匹</w:t>
            </w:r>
          </w:p>
        </w:tc>
        <w:tc>
          <w:tcPr>
            <w:tcW w:w="666"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格力、美的</w:t>
            </w:r>
          </w:p>
        </w:tc>
        <w:tc>
          <w:tcPr>
            <w:tcW w:w="39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color w:val="000000" w:themeColor="text1"/>
                <w:kern w:val="0"/>
                <w:szCs w:val="21"/>
              </w:rPr>
              <w:t>台</w:t>
            </w:r>
          </w:p>
        </w:tc>
        <w:tc>
          <w:tcPr>
            <w:tcW w:w="82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格力40、美的10</w:t>
            </w:r>
          </w:p>
        </w:tc>
        <w:tc>
          <w:tcPr>
            <w:tcW w:w="878"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江镇社区</w:t>
            </w:r>
          </w:p>
        </w:tc>
        <w:tc>
          <w:tcPr>
            <w:tcW w:w="496" w:type="pct"/>
            <w:tcBorders>
              <w:top w:val="single" w:sz="4" w:space="0" w:color="auto"/>
              <w:left w:val="single" w:sz="4" w:space="0" w:color="auto"/>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20</w:t>
            </w:r>
          </w:p>
        </w:tc>
      </w:tr>
      <w:tr w:rsidR="00120AED" w:rsidRPr="009E02A4" w:rsidTr="006E6C51">
        <w:trPr>
          <w:trHeight w:val="360"/>
          <w:jc w:val="center"/>
        </w:trPr>
        <w:tc>
          <w:tcPr>
            <w:tcW w:w="260" w:type="pct"/>
            <w:gridSpan w:val="2"/>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7</w:t>
            </w:r>
          </w:p>
        </w:tc>
        <w:tc>
          <w:tcPr>
            <w:tcW w:w="702" w:type="pct"/>
            <w:gridSpan w:val="2"/>
            <w:vMerge/>
            <w:tcBorders>
              <w:top w:val="single" w:sz="4" w:space="0" w:color="auto"/>
              <w:left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p>
        </w:tc>
        <w:tc>
          <w:tcPr>
            <w:tcW w:w="782"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宋体" w:hAnsi="宋体" w:cs="宋体"/>
                <w:color w:val="000000" w:themeColor="text1"/>
                <w:kern w:val="0"/>
                <w:szCs w:val="21"/>
              </w:rPr>
            </w:pPr>
            <w:r w:rsidRPr="009E02A4">
              <w:rPr>
                <w:rFonts w:ascii="宋体" w:hAnsi="宋体" w:cs="宋体" w:hint="eastAsia"/>
                <w:color w:val="000000" w:themeColor="text1"/>
                <w:kern w:val="0"/>
                <w:szCs w:val="21"/>
              </w:rPr>
              <w:t>1.5匹</w:t>
            </w:r>
          </w:p>
        </w:tc>
        <w:tc>
          <w:tcPr>
            <w:tcW w:w="666"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格力</w:t>
            </w:r>
          </w:p>
        </w:tc>
        <w:tc>
          <w:tcPr>
            <w:tcW w:w="39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color w:val="000000" w:themeColor="text1"/>
                <w:kern w:val="0"/>
                <w:szCs w:val="21"/>
              </w:rPr>
              <w:t>台</w:t>
            </w:r>
          </w:p>
        </w:tc>
        <w:tc>
          <w:tcPr>
            <w:tcW w:w="82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26</w:t>
            </w:r>
          </w:p>
        </w:tc>
        <w:tc>
          <w:tcPr>
            <w:tcW w:w="878"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盐仓社区</w:t>
            </w:r>
          </w:p>
        </w:tc>
        <w:tc>
          <w:tcPr>
            <w:tcW w:w="496" w:type="pct"/>
            <w:tcBorders>
              <w:top w:val="single" w:sz="4" w:space="0" w:color="auto"/>
              <w:left w:val="single" w:sz="4" w:space="0" w:color="auto"/>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21</w:t>
            </w:r>
          </w:p>
        </w:tc>
      </w:tr>
      <w:tr w:rsidR="00120AED" w:rsidRPr="009E02A4" w:rsidTr="006E6C51">
        <w:trPr>
          <w:trHeight w:val="360"/>
          <w:jc w:val="center"/>
        </w:trPr>
        <w:tc>
          <w:tcPr>
            <w:tcW w:w="260" w:type="pct"/>
            <w:gridSpan w:val="2"/>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8</w:t>
            </w:r>
          </w:p>
        </w:tc>
        <w:tc>
          <w:tcPr>
            <w:tcW w:w="702" w:type="pct"/>
            <w:gridSpan w:val="2"/>
            <w:vMerge/>
            <w:tcBorders>
              <w:top w:val="single" w:sz="4" w:space="0" w:color="auto"/>
              <w:left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p>
        </w:tc>
        <w:tc>
          <w:tcPr>
            <w:tcW w:w="782"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宋体" w:hAnsi="宋体" w:cs="宋体"/>
                <w:color w:val="000000" w:themeColor="text1"/>
                <w:kern w:val="0"/>
                <w:szCs w:val="21"/>
              </w:rPr>
            </w:pPr>
            <w:r w:rsidRPr="009E02A4">
              <w:rPr>
                <w:rFonts w:ascii="宋体" w:hAnsi="宋体" w:cs="宋体" w:hint="eastAsia"/>
                <w:color w:val="000000" w:themeColor="text1"/>
                <w:kern w:val="0"/>
                <w:szCs w:val="21"/>
              </w:rPr>
              <w:t>1.5匹</w:t>
            </w:r>
          </w:p>
        </w:tc>
        <w:tc>
          <w:tcPr>
            <w:tcW w:w="666"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格力</w:t>
            </w:r>
          </w:p>
        </w:tc>
        <w:tc>
          <w:tcPr>
            <w:tcW w:w="39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color w:val="000000" w:themeColor="text1"/>
                <w:kern w:val="0"/>
                <w:szCs w:val="21"/>
              </w:rPr>
              <w:t>台</w:t>
            </w:r>
          </w:p>
        </w:tc>
        <w:tc>
          <w:tcPr>
            <w:tcW w:w="823"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18</w:t>
            </w:r>
          </w:p>
        </w:tc>
        <w:tc>
          <w:tcPr>
            <w:tcW w:w="878"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施湾社区活动中心</w:t>
            </w:r>
          </w:p>
        </w:tc>
        <w:tc>
          <w:tcPr>
            <w:tcW w:w="496" w:type="pct"/>
            <w:tcBorders>
              <w:top w:val="single" w:sz="4" w:space="0" w:color="auto"/>
              <w:left w:val="single" w:sz="4" w:space="0" w:color="auto"/>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4</w:t>
            </w:r>
          </w:p>
        </w:tc>
      </w:tr>
      <w:tr w:rsidR="00120AED" w:rsidRPr="009E02A4" w:rsidTr="006E6C51">
        <w:trPr>
          <w:trHeight w:val="360"/>
          <w:jc w:val="center"/>
        </w:trPr>
        <w:tc>
          <w:tcPr>
            <w:tcW w:w="5000" w:type="pct"/>
            <w:gridSpan w:val="10"/>
            <w:tcBorders>
              <w:top w:val="single" w:sz="4" w:space="0" w:color="auto"/>
              <w:left w:val="single" w:sz="4" w:space="0" w:color="auto"/>
              <w:bottom w:val="single" w:sz="4" w:space="0" w:color="auto"/>
              <w:right w:val="single" w:sz="4" w:space="0" w:color="auto"/>
            </w:tcBorders>
            <w:shd w:val="clear" w:color="auto" w:fill="D7D7D7"/>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hint="eastAsia"/>
                <w:b/>
                <w:bCs/>
                <w:color w:val="000000" w:themeColor="text1"/>
                <w:kern w:val="0"/>
                <w:szCs w:val="21"/>
              </w:rPr>
              <w:t>上表序号3电梯</w:t>
            </w:r>
          </w:p>
        </w:tc>
      </w:tr>
      <w:tr w:rsidR="00120AED" w:rsidRPr="009E02A4" w:rsidTr="006E6C51">
        <w:trPr>
          <w:trHeight w:val="360"/>
          <w:jc w:val="center"/>
        </w:trPr>
        <w:tc>
          <w:tcPr>
            <w:tcW w:w="224"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序号</w:t>
            </w:r>
          </w:p>
        </w:tc>
        <w:tc>
          <w:tcPr>
            <w:tcW w:w="731" w:type="pct"/>
            <w:gridSpan w:val="2"/>
            <w:tcBorders>
              <w:top w:val="single" w:sz="4" w:space="0" w:color="auto"/>
              <w:left w:val="nil"/>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设备名称</w:t>
            </w:r>
          </w:p>
        </w:tc>
        <w:tc>
          <w:tcPr>
            <w:tcW w:w="789" w:type="pct"/>
            <w:gridSpan w:val="2"/>
            <w:tcBorders>
              <w:top w:val="single" w:sz="4" w:space="0" w:color="auto"/>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型号规格</w:t>
            </w:r>
          </w:p>
        </w:tc>
        <w:tc>
          <w:tcPr>
            <w:tcW w:w="666" w:type="pct"/>
            <w:tcBorders>
              <w:top w:val="single" w:sz="4" w:space="0" w:color="auto"/>
              <w:left w:val="nil"/>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b/>
                <w:bCs/>
                <w:color w:val="000000" w:themeColor="text1"/>
                <w:kern w:val="0"/>
                <w:szCs w:val="21"/>
              </w:rPr>
            </w:pPr>
            <w:r w:rsidRPr="009E02A4">
              <w:rPr>
                <w:rFonts w:ascii="宋体" w:hAnsi="宋体" w:hint="eastAsia"/>
                <w:b/>
                <w:bCs/>
                <w:color w:val="000000" w:themeColor="text1"/>
                <w:kern w:val="0"/>
                <w:szCs w:val="21"/>
              </w:rPr>
              <w:t>品牌</w:t>
            </w:r>
          </w:p>
        </w:tc>
        <w:tc>
          <w:tcPr>
            <w:tcW w:w="393" w:type="pct"/>
            <w:tcBorders>
              <w:top w:val="single" w:sz="4" w:space="0" w:color="auto"/>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单位</w:t>
            </w:r>
          </w:p>
        </w:tc>
        <w:tc>
          <w:tcPr>
            <w:tcW w:w="823" w:type="pct"/>
            <w:tcBorders>
              <w:top w:val="single" w:sz="4" w:space="0" w:color="auto"/>
              <w:left w:val="nil"/>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b/>
                <w:bCs/>
                <w:color w:val="000000" w:themeColor="text1"/>
                <w:szCs w:val="21"/>
              </w:rPr>
            </w:pPr>
            <w:r w:rsidRPr="009E02A4">
              <w:rPr>
                <w:rFonts w:ascii="宋体" w:hAnsi="宋体"/>
                <w:b/>
                <w:bCs/>
                <w:color w:val="000000" w:themeColor="text1"/>
                <w:kern w:val="0"/>
                <w:szCs w:val="21"/>
              </w:rPr>
              <w:t>数量</w:t>
            </w:r>
          </w:p>
        </w:tc>
        <w:tc>
          <w:tcPr>
            <w:tcW w:w="878" w:type="pct"/>
            <w:tcBorders>
              <w:top w:val="single" w:sz="4" w:space="0" w:color="auto"/>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b/>
                <w:bCs/>
                <w:color w:val="000000" w:themeColor="text1"/>
                <w:kern w:val="0"/>
                <w:szCs w:val="21"/>
              </w:rPr>
              <w:t>安装位置</w:t>
            </w:r>
          </w:p>
        </w:tc>
        <w:tc>
          <w:tcPr>
            <w:tcW w:w="496" w:type="pct"/>
            <w:tcBorders>
              <w:top w:val="single" w:sz="4" w:space="0" w:color="auto"/>
              <w:left w:val="nil"/>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b/>
                <w:bCs/>
                <w:color w:val="000000" w:themeColor="text1"/>
                <w:kern w:val="0"/>
                <w:szCs w:val="21"/>
              </w:rPr>
            </w:pPr>
            <w:r w:rsidRPr="009E02A4">
              <w:rPr>
                <w:rFonts w:ascii="宋体" w:hAnsi="宋体" w:hint="eastAsia"/>
                <w:b/>
                <w:bCs/>
                <w:color w:val="000000" w:themeColor="text1"/>
                <w:kern w:val="0"/>
                <w:szCs w:val="21"/>
              </w:rPr>
              <w:t>使用年限</w:t>
            </w:r>
          </w:p>
        </w:tc>
      </w:tr>
      <w:tr w:rsidR="00120AED" w:rsidRPr="009E02A4" w:rsidTr="006E6C51">
        <w:trPr>
          <w:trHeight w:val="360"/>
          <w:jc w:val="center"/>
        </w:trPr>
        <w:tc>
          <w:tcPr>
            <w:tcW w:w="224" w:type="pct"/>
            <w:tcBorders>
              <w:top w:val="single" w:sz="4" w:space="0" w:color="auto"/>
              <w:left w:val="single" w:sz="4" w:space="0" w:color="auto"/>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p>
        </w:tc>
        <w:tc>
          <w:tcPr>
            <w:tcW w:w="731" w:type="pct"/>
            <w:gridSpan w:val="2"/>
            <w:tcBorders>
              <w:top w:val="single" w:sz="4" w:space="0" w:color="auto"/>
              <w:left w:val="nil"/>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垂直电梯</w:t>
            </w:r>
          </w:p>
        </w:tc>
        <w:tc>
          <w:tcPr>
            <w:tcW w:w="789" w:type="pct"/>
            <w:gridSpan w:val="2"/>
            <w:tcBorders>
              <w:top w:val="single" w:sz="4" w:space="0" w:color="auto"/>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w:t>
            </w:r>
          </w:p>
        </w:tc>
        <w:tc>
          <w:tcPr>
            <w:tcW w:w="666" w:type="pct"/>
            <w:tcBorders>
              <w:top w:val="single" w:sz="4" w:space="0" w:color="auto"/>
              <w:left w:val="nil"/>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三菱</w:t>
            </w:r>
          </w:p>
        </w:tc>
        <w:tc>
          <w:tcPr>
            <w:tcW w:w="393" w:type="pct"/>
            <w:tcBorders>
              <w:top w:val="single" w:sz="4" w:space="0" w:color="auto"/>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台</w:t>
            </w:r>
          </w:p>
        </w:tc>
        <w:tc>
          <w:tcPr>
            <w:tcW w:w="823" w:type="pct"/>
            <w:tcBorders>
              <w:top w:val="single" w:sz="4" w:space="0" w:color="auto"/>
              <w:left w:val="nil"/>
              <w:bottom w:val="single" w:sz="4" w:space="0" w:color="auto"/>
              <w:right w:val="single" w:sz="4" w:space="0" w:color="auto"/>
            </w:tcBorders>
            <w:noWrap/>
            <w:vAlign w:val="center"/>
          </w:tcPr>
          <w:p w:rsidR="00120AED" w:rsidRPr="009E02A4" w:rsidRDefault="00120AED" w:rsidP="006E6C51">
            <w:pPr>
              <w:adjustRightInd w:val="0"/>
              <w:snapToGrid w:val="0"/>
              <w:jc w:val="center"/>
              <w:rPr>
                <w:rFonts w:ascii="宋体" w:hAnsi="宋体"/>
                <w:color w:val="000000" w:themeColor="text1"/>
                <w:szCs w:val="21"/>
              </w:rPr>
            </w:pPr>
            <w:r w:rsidRPr="009E02A4">
              <w:rPr>
                <w:rFonts w:ascii="宋体" w:hAnsi="宋体" w:hint="eastAsia"/>
                <w:color w:val="000000" w:themeColor="text1"/>
                <w:szCs w:val="21"/>
              </w:rPr>
              <w:t>1</w:t>
            </w:r>
          </w:p>
        </w:tc>
        <w:tc>
          <w:tcPr>
            <w:tcW w:w="878" w:type="pct"/>
            <w:tcBorders>
              <w:top w:val="single" w:sz="4" w:space="0" w:color="auto"/>
              <w:left w:val="nil"/>
              <w:bottom w:val="single" w:sz="4" w:space="0" w:color="auto"/>
              <w:right w:val="single" w:sz="4" w:space="0" w:color="auto"/>
            </w:tcBorders>
            <w:noWrap/>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江镇社区</w:t>
            </w:r>
          </w:p>
        </w:tc>
        <w:tc>
          <w:tcPr>
            <w:tcW w:w="496" w:type="pct"/>
            <w:tcBorders>
              <w:top w:val="single" w:sz="4" w:space="0" w:color="auto"/>
              <w:left w:val="nil"/>
              <w:bottom w:val="single" w:sz="4" w:space="0" w:color="auto"/>
              <w:right w:val="single" w:sz="4" w:space="0" w:color="auto"/>
            </w:tcBorders>
            <w:vAlign w:val="center"/>
          </w:tcPr>
          <w:p w:rsidR="00120AED" w:rsidRPr="009E02A4" w:rsidRDefault="00120AED" w:rsidP="006E6C51">
            <w:pPr>
              <w:widowControl/>
              <w:adjustRightInd w:val="0"/>
              <w:snapToGrid w:val="0"/>
              <w:jc w:val="center"/>
              <w:rPr>
                <w:rFonts w:ascii="宋体" w:hAnsi="宋体"/>
                <w:color w:val="000000" w:themeColor="text1"/>
                <w:kern w:val="0"/>
                <w:szCs w:val="21"/>
              </w:rPr>
            </w:pPr>
            <w:r w:rsidRPr="009E02A4">
              <w:rPr>
                <w:rFonts w:ascii="宋体" w:hAnsi="宋体" w:hint="eastAsia"/>
                <w:color w:val="000000" w:themeColor="text1"/>
                <w:kern w:val="0"/>
                <w:szCs w:val="21"/>
              </w:rPr>
              <w:t>20</w:t>
            </w:r>
          </w:p>
        </w:tc>
      </w:tr>
      <w:bookmarkEnd w:id="34"/>
    </w:tbl>
    <w:p w:rsidR="00120AED" w:rsidRDefault="00120AED" w:rsidP="00120AED">
      <w:pPr>
        <w:tabs>
          <w:tab w:val="left" w:pos="7200"/>
        </w:tabs>
        <w:adjustRightInd w:val="0"/>
        <w:snapToGrid w:val="0"/>
        <w:spacing w:line="300" w:lineRule="auto"/>
        <w:ind w:firstLineChars="200" w:firstLine="440"/>
        <w:rPr>
          <w:rFonts w:ascii="Times New Roman" w:hAnsi="Times New Roman"/>
          <w:bCs/>
          <w:color w:val="FF0000"/>
          <w:sz w:val="22"/>
        </w:rPr>
      </w:pP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2</w:t>
      </w:r>
      <w:r>
        <w:rPr>
          <w:rFonts w:ascii="Times New Roman" w:hAnsi="Times New Roman" w:hint="eastAsia"/>
          <w:bCs/>
          <w:sz w:val="22"/>
        </w:rPr>
        <w:t>）工作时间</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一般为正常工作时间，但具体根据服务点位安排确定工作时间，会涉及晚上、节假</w:t>
      </w:r>
      <w:r>
        <w:rPr>
          <w:rFonts w:ascii="Times New Roman" w:hAnsi="Times New Roman" w:hint="eastAsia"/>
          <w:bCs/>
          <w:sz w:val="22"/>
        </w:rPr>
        <w:lastRenderedPageBreak/>
        <w:t>日、双休日加班情况。</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3</w:t>
      </w:r>
      <w:r>
        <w:rPr>
          <w:rFonts w:ascii="Times New Roman" w:hAnsi="Times New Roman" w:hint="eastAsia"/>
          <w:bCs/>
          <w:sz w:val="22"/>
        </w:rPr>
        <w:t>）工作职责</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严格按照管理制度、认真、规范做好供电系统、建筑物等的管理维护工作。及时处理接报修工作以及发生突发问题时能及时、冷静、准确、有效处理。了解各设备的工作原理和参数设置，发觉设备异常情况，积极及时排除故障，并向上级领导汇报。做好各类相关记录。</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w:t>
      </w:r>
      <w:r>
        <w:rPr>
          <w:rFonts w:ascii="Times New Roman" w:hAnsi="Times New Roman" w:hint="eastAsia"/>
          <w:bCs/>
          <w:sz w:val="22"/>
        </w:rPr>
        <w:t>4</w:t>
      </w:r>
      <w:r>
        <w:rPr>
          <w:rFonts w:ascii="Times New Roman" w:hAnsi="Times New Roman" w:hint="eastAsia"/>
          <w:bCs/>
          <w:sz w:val="22"/>
        </w:rPr>
        <w:t>）服务要求</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A.</w:t>
      </w:r>
      <w:r w:rsidRPr="00D22495">
        <w:rPr>
          <w:rFonts w:ascii="Times New Roman" w:hAnsi="Times New Roman" w:hint="eastAsia"/>
          <w:bCs/>
          <w:sz w:val="22"/>
        </w:rPr>
        <w:t>设备委托管理</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 xml:space="preserve"> 1</w:t>
      </w:r>
      <w:r w:rsidRPr="00D22495">
        <w:rPr>
          <w:rFonts w:ascii="Times New Roman" w:hAnsi="Times New Roman" w:hint="eastAsia"/>
          <w:bCs/>
          <w:sz w:val="22"/>
        </w:rPr>
        <w:t>）各类设备完好率达</w:t>
      </w:r>
      <w:r w:rsidRPr="00D22495">
        <w:rPr>
          <w:rFonts w:ascii="Times New Roman" w:hAnsi="Times New Roman" w:hint="eastAsia"/>
          <w:bCs/>
          <w:sz w:val="22"/>
        </w:rPr>
        <w:t>98%</w:t>
      </w:r>
      <w:r w:rsidRPr="00D22495">
        <w:rPr>
          <w:rFonts w:ascii="Times New Roman" w:hAnsi="Times New Roman" w:hint="eastAsia"/>
          <w:bCs/>
          <w:sz w:val="22"/>
        </w:rPr>
        <w:t>，维修及时率达</w:t>
      </w:r>
      <w:r w:rsidRPr="00D22495">
        <w:rPr>
          <w:rFonts w:ascii="Times New Roman" w:hAnsi="Times New Roman" w:hint="eastAsia"/>
          <w:bCs/>
          <w:sz w:val="22"/>
        </w:rPr>
        <w:t>100%</w:t>
      </w:r>
      <w:r w:rsidRPr="00D22495">
        <w:rPr>
          <w:rFonts w:ascii="Times New Roman" w:hAnsi="Times New Roman" w:hint="eastAsia"/>
          <w:bCs/>
          <w:sz w:val="22"/>
        </w:rPr>
        <w:t>，维修合格率达</w:t>
      </w:r>
      <w:r w:rsidRPr="00D22495">
        <w:rPr>
          <w:rFonts w:ascii="Times New Roman" w:hAnsi="Times New Roman" w:hint="eastAsia"/>
          <w:bCs/>
          <w:sz w:val="22"/>
        </w:rPr>
        <w:t>100%</w:t>
      </w:r>
      <w:r w:rsidRPr="00D22495">
        <w:rPr>
          <w:rFonts w:ascii="Times New Roman" w:hAnsi="Times New Roman" w:hint="eastAsia"/>
          <w:bCs/>
          <w:sz w:val="22"/>
        </w:rPr>
        <w:t>。无等级安全事故设备责任事故。</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 xml:space="preserve">2) </w:t>
      </w:r>
      <w:r w:rsidRPr="00D22495">
        <w:rPr>
          <w:rFonts w:ascii="Times New Roman" w:hAnsi="Times New Roman" w:hint="eastAsia"/>
          <w:bCs/>
          <w:sz w:val="22"/>
        </w:rPr>
        <w:t>保证供配电系统</w:t>
      </w:r>
      <w:r w:rsidRPr="00D22495">
        <w:rPr>
          <w:rFonts w:ascii="Times New Roman" w:hAnsi="Times New Roman" w:hint="eastAsia"/>
          <w:bCs/>
          <w:sz w:val="22"/>
        </w:rPr>
        <w:t>24</w:t>
      </w:r>
      <w:r w:rsidRPr="00D22495">
        <w:rPr>
          <w:rFonts w:ascii="Times New Roman" w:hAnsi="Times New Roman" w:hint="eastAsia"/>
          <w:bCs/>
          <w:sz w:val="22"/>
        </w:rPr>
        <w:t>小时正常运行，出现故障立即排除。重要区域、重大活动期间照明电气完好率达</w:t>
      </w:r>
      <w:r w:rsidRPr="00D22495">
        <w:rPr>
          <w:rFonts w:ascii="Times New Roman" w:hAnsi="Times New Roman" w:hint="eastAsia"/>
          <w:bCs/>
          <w:sz w:val="22"/>
        </w:rPr>
        <w:t>100%</w:t>
      </w:r>
      <w:r w:rsidRPr="00D22495">
        <w:rPr>
          <w:rFonts w:ascii="Times New Roman" w:hAnsi="Times New Roman" w:hint="eastAsia"/>
          <w:bCs/>
          <w:sz w:val="22"/>
        </w:rPr>
        <w:t>。</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3)</w:t>
      </w:r>
      <w:r w:rsidRPr="00D22495">
        <w:rPr>
          <w:rFonts w:ascii="Times New Roman" w:hAnsi="Times New Roman" w:hint="eastAsia"/>
          <w:bCs/>
          <w:sz w:val="22"/>
        </w:rPr>
        <w:t>空调系统、电梯等运行正常，无噪音。出现运行故障后</w:t>
      </w:r>
      <w:r w:rsidRPr="00D22495">
        <w:rPr>
          <w:rFonts w:ascii="Times New Roman" w:hAnsi="Times New Roman" w:hint="eastAsia"/>
          <w:bCs/>
          <w:sz w:val="22"/>
        </w:rPr>
        <w:t>30</w:t>
      </w:r>
      <w:r w:rsidRPr="00D22495">
        <w:rPr>
          <w:rFonts w:ascii="Times New Roman" w:hAnsi="Times New Roman" w:hint="eastAsia"/>
          <w:bCs/>
          <w:sz w:val="22"/>
        </w:rPr>
        <w:t>分钟内到达现场处理。加强节能管理，室内温度夏季不低于</w:t>
      </w:r>
      <w:r w:rsidRPr="00D22495">
        <w:rPr>
          <w:rFonts w:ascii="Times New Roman" w:hAnsi="Times New Roman" w:hint="eastAsia"/>
          <w:bCs/>
          <w:sz w:val="22"/>
        </w:rPr>
        <w:t>26</w:t>
      </w:r>
      <w:r w:rsidRPr="00D22495">
        <w:rPr>
          <w:rFonts w:ascii="Times New Roman" w:hAnsi="Times New Roman" w:hint="eastAsia"/>
          <w:bCs/>
          <w:sz w:val="22"/>
        </w:rPr>
        <w:t>度，冬季不高于</w:t>
      </w:r>
      <w:r w:rsidRPr="00D22495">
        <w:rPr>
          <w:rFonts w:ascii="Times New Roman" w:hAnsi="Times New Roman" w:hint="eastAsia"/>
          <w:bCs/>
          <w:sz w:val="22"/>
        </w:rPr>
        <w:t>18</w:t>
      </w:r>
      <w:r w:rsidRPr="00D22495">
        <w:rPr>
          <w:rFonts w:ascii="Times New Roman" w:hAnsi="Times New Roman" w:hint="eastAsia"/>
          <w:bCs/>
          <w:sz w:val="22"/>
        </w:rPr>
        <w:t>度。</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4</w:t>
      </w:r>
      <w:r w:rsidRPr="00D22495">
        <w:rPr>
          <w:rFonts w:ascii="Times New Roman" w:hAnsi="Times New Roman" w:hint="eastAsia"/>
          <w:bCs/>
          <w:sz w:val="22"/>
        </w:rPr>
        <w:t>）给排水系统通畅。无大面积跑水、积水、长时间停水事故；落水管、下水道、污水管和化粪管道等排放畅通，无堵塞，井盖完好无损。若遇计划停水、停电及时发出预告。</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 xml:space="preserve">5) </w:t>
      </w:r>
      <w:r w:rsidRPr="00D22495">
        <w:rPr>
          <w:rFonts w:ascii="Times New Roman" w:hAnsi="Times New Roman" w:hint="eastAsia"/>
          <w:bCs/>
          <w:sz w:val="22"/>
        </w:rPr>
        <w:t>每月一次对消防系统进行联动测试，确保完好、有效。应急指示灯、引路标志完好。</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 xml:space="preserve">7) </w:t>
      </w:r>
      <w:r w:rsidRPr="00D22495">
        <w:rPr>
          <w:rFonts w:ascii="Times New Roman" w:hAnsi="Times New Roman" w:hint="eastAsia"/>
          <w:bCs/>
          <w:sz w:val="22"/>
        </w:rPr>
        <w:t>实行全年</w:t>
      </w:r>
      <w:r w:rsidRPr="00D22495">
        <w:rPr>
          <w:rFonts w:ascii="Times New Roman" w:hAnsi="Times New Roman" w:hint="eastAsia"/>
          <w:bCs/>
          <w:sz w:val="22"/>
        </w:rPr>
        <w:t>365</w:t>
      </w:r>
      <w:r w:rsidRPr="00D22495">
        <w:rPr>
          <w:rFonts w:ascii="Times New Roman" w:hAnsi="Times New Roman" w:hint="eastAsia"/>
          <w:bCs/>
          <w:sz w:val="22"/>
        </w:rPr>
        <w:t>天接报修制度。接报修后</w:t>
      </w:r>
      <w:r w:rsidRPr="00D22495">
        <w:rPr>
          <w:rFonts w:ascii="Times New Roman" w:hAnsi="Times New Roman" w:hint="eastAsia"/>
          <w:bCs/>
          <w:sz w:val="22"/>
        </w:rPr>
        <w:t>30</w:t>
      </w:r>
      <w:r w:rsidRPr="00D22495">
        <w:rPr>
          <w:rFonts w:ascii="Times New Roman" w:hAnsi="Times New Roman" w:hint="eastAsia"/>
          <w:bCs/>
          <w:sz w:val="22"/>
        </w:rPr>
        <w:t>分钟到现场处理；水、电急修项目当日处理完毕，</w:t>
      </w:r>
      <w:r w:rsidRPr="00D22495">
        <w:rPr>
          <w:rFonts w:ascii="Times New Roman" w:hAnsi="Times New Roman" w:hint="eastAsia"/>
          <w:bCs/>
          <w:sz w:val="22"/>
        </w:rPr>
        <w:t>24</w:t>
      </w:r>
      <w:r w:rsidRPr="00D22495">
        <w:rPr>
          <w:rFonts w:ascii="Times New Roman" w:hAnsi="Times New Roman" w:hint="eastAsia"/>
          <w:bCs/>
          <w:sz w:val="22"/>
        </w:rPr>
        <w:t>小时内回访，一般维修任务</w:t>
      </w:r>
      <w:r w:rsidRPr="00D22495">
        <w:rPr>
          <w:rFonts w:ascii="Times New Roman" w:hAnsi="Times New Roman" w:hint="eastAsia"/>
          <w:bCs/>
          <w:sz w:val="22"/>
        </w:rPr>
        <w:t>3</w:t>
      </w:r>
      <w:r w:rsidRPr="00D22495">
        <w:rPr>
          <w:rFonts w:ascii="Times New Roman" w:hAnsi="Times New Roman" w:hint="eastAsia"/>
          <w:bCs/>
          <w:sz w:val="22"/>
        </w:rPr>
        <w:t>日内处理完毕。</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 xml:space="preserve">8) </w:t>
      </w:r>
      <w:r w:rsidRPr="00D22495">
        <w:rPr>
          <w:rFonts w:ascii="Times New Roman" w:hAnsi="Times New Roman" w:hint="eastAsia"/>
          <w:bCs/>
          <w:sz w:val="22"/>
        </w:rPr>
        <w:t>协调确保弱电设备的安全稳定运行，与弱电运维公司密切联动，确保相关系统、功能的实现，满足相关工作需要。</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 xml:space="preserve">9) </w:t>
      </w:r>
      <w:r w:rsidRPr="00D22495">
        <w:rPr>
          <w:rFonts w:ascii="Times New Roman" w:hAnsi="Times New Roman" w:hint="eastAsia"/>
          <w:bCs/>
          <w:sz w:val="22"/>
        </w:rPr>
        <w:t>积极协助</w:t>
      </w:r>
      <w:r>
        <w:rPr>
          <w:rFonts w:ascii="Times New Roman" w:hAnsi="Times New Roman" w:hint="eastAsia"/>
          <w:bCs/>
          <w:sz w:val="22"/>
        </w:rPr>
        <w:t>采购</w:t>
      </w:r>
      <w:r w:rsidRPr="00D22495">
        <w:rPr>
          <w:rFonts w:ascii="Times New Roman" w:hAnsi="Times New Roman" w:hint="eastAsia"/>
          <w:bCs/>
          <w:sz w:val="22"/>
        </w:rPr>
        <w:t>人搞好节能降耗工作。</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 xml:space="preserve">10) </w:t>
      </w:r>
      <w:r w:rsidRPr="00D22495">
        <w:rPr>
          <w:rFonts w:ascii="Times New Roman" w:hAnsi="Times New Roman" w:hint="eastAsia"/>
          <w:bCs/>
          <w:sz w:val="22"/>
        </w:rPr>
        <w:t>接到投诉后，立即调查核实，提出处理意见，</w:t>
      </w:r>
      <w:r w:rsidRPr="00D22495">
        <w:rPr>
          <w:rFonts w:ascii="Times New Roman" w:hAnsi="Times New Roman" w:hint="eastAsia"/>
          <w:bCs/>
          <w:sz w:val="22"/>
        </w:rPr>
        <w:t>3</w:t>
      </w:r>
      <w:r w:rsidRPr="00D22495">
        <w:rPr>
          <w:rFonts w:ascii="Times New Roman" w:hAnsi="Times New Roman" w:hint="eastAsia"/>
          <w:bCs/>
          <w:sz w:val="22"/>
        </w:rPr>
        <w:t>日内回电答复、书面答复或回访投诉人。如因客观原因而无法解决的，应在</w:t>
      </w:r>
      <w:r w:rsidRPr="00D22495">
        <w:rPr>
          <w:rFonts w:ascii="Times New Roman" w:hAnsi="Times New Roman" w:hint="eastAsia"/>
          <w:bCs/>
          <w:sz w:val="22"/>
        </w:rPr>
        <w:t>3</w:t>
      </w:r>
      <w:r w:rsidRPr="00D22495">
        <w:rPr>
          <w:rFonts w:ascii="Times New Roman" w:hAnsi="Times New Roman" w:hint="eastAsia"/>
          <w:bCs/>
          <w:sz w:val="22"/>
        </w:rPr>
        <w:t>日内向投诉人说明解释。</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 xml:space="preserve">11) </w:t>
      </w:r>
      <w:r w:rsidRPr="00D22495">
        <w:rPr>
          <w:rFonts w:ascii="Times New Roman" w:hAnsi="Times New Roman" w:hint="eastAsia"/>
          <w:bCs/>
          <w:sz w:val="22"/>
        </w:rPr>
        <w:t>针对事务受理中心、五个社区等场所特点和实际情况，制订《突发问题应急处置方案》，并严格贯彻实施。</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B.</w:t>
      </w:r>
      <w:r w:rsidRPr="00D22495">
        <w:rPr>
          <w:rFonts w:ascii="Times New Roman" w:hAnsi="Times New Roman" w:hint="eastAsia"/>
          <w:bCs/>
          <w:sz w:val="22"/>
        </w:rPr>
        <w:t>房修管理</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1</w:t>
      </w:r>
      <w:r w:rsidRPr="00D22495">
        <w:rPr>
          <w:rFonts w:ascii="Times New Roman" w:hAnsi="Times New Roman" w:hint="eastAsia"/>
          <w:bCs/>
          <w:sz w:val="22"/>
        </w:rPr>
        <w:t>）房屋外观无破坏立面，无改变使用功能、乱搭建、通道随意占用等现象。</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2</w:t>
      </w:r>
      <w:r w:rsidRPr="00D22495">
        <w:rPr>
          <w:rFonts w:ascii="Times New Roman" w:hAnsi="Times New Roman" w:hint="eastAsia"/>
          <w:bCs/>
          <w:sz w:val="22"/>
        </w:rPr>
        <w:t>）室外道路地坪、广场砖无大面积起壳、残缺、无明显长裂痕。停车场地保持平整，无积水。</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3</w:t>
      </w:r>
      <w:r w:rsidRPr="00D22495">
        <w:rPr>
          <w:rFonts w:ascii="Times New Roman" w:hAnsi="Times New Roman" w:hint="eastAsia"/>
          <w:bCs/>
          <w:sz w:val="22"/>
        </w:rPr>
        <w:t>）室内墙面和地坪无大面积污渍，起壳、起泡、无残缺。</w:t>
      </w:r>
      <w:r w:rsidRPr="00D22495">
        <w:rPr>
          <w:rFonts w:ascii="Times New Roman" w:hAnsi="Times New Roman" w:hint="eastAsia"/>
          <w:bCs/>
          <w:sz w:val="22"/>
        </w:rPr>
        <w:t xml:space="preserve"> </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4</w:t>
      </w:r>
      <w:r w:rsidRPr="00D22495">
        <w:rPr>
          <w:rFonts w:ascii="Times New Roman" w:hAnsi="Times New Roman" w:hint="eastAsia"/>
          <w:bCs/>
          <w:sz w:val="22"/>
        </w:rPr>
        <w:t>）室内外门锁保持开启灵活，配件齐全，无脱落、无残缺。</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5</w:t>
      </w:r>
      <w:r w:rsidRPr="00D22495">
        <w:rPr>
          <w:rFonts w:ascii="Times New Roman" w:hAnsi="Times New Roman" w:hint="eastAsia"/>
          <w:bCs/>
          <w:sz w:val="22"/>
        </w:rPr>
        <w:t>）落水管、下水道、污水管和化粪管道等排放畅通，无堵塞。井盖完好无损。</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6</w:t>
      </w:r>
      <w:r w:rsidRPr="00D22495">
        <w:rPr>
          <w:rFonts w:ascii="Times New Roman" w:hAnsi="Times New Roman" w:hint="eastAsia"/>
          <w:bCs/>
          <w:sz w:val="22"/>
        </w:rPr>
        <w:t>）工作日，从接到报修电话后</w:t>
      </w:r>
      <w:r w:rsidRPr="00D22495">
        <w:rPr>
          <w:rFonts w:ascii="Times New Roman" w:hAnsi="Times New Roman" w:hint="eastAsia"/>
          <w:bCs/>
          <w:sz w:val="22"/>
        </w:rPr>
        <w:t>30</w:t>
      </w:r>
      <w:r w:rsidRPr="00D22495">
        <w:rPr>
          <w:rFonts w:ascii="Times New Roman" w:hAnsi="Times New Roman" w:hint="eastAsia"/>
          <w:bCs/>
          <w:sz w:val="22"/>
        </w:rPr>
        <w:t>分钟内到现场，属一般小修即刻修理且不过夜；如属较大修理的，做好合理安排，一般在三天之内修复。如夜间有突发任务，从接报修电话一个小时内到达现场。</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7</w:t>
      </w:r>
      <w:r w:rsidRPr="00D22495">
        <w:rPr>
          <w:rFonts w:ascii="Times New Roman" w:hAnsi="Times New Roman" w:hint="eastAsia"/>
          <w:bCs/>
          <w:sz w:val="22"/>
        </w:rPr>
        <w:t>）接到投诉，虚心听取意见。如不能及时回答，则以书面形式进行解答；一般投</w:t>
      </w:r>
      <w:r w:rsidRPr="00D22495">
        <w:rPr>
          <w:rFonts w:ascii="Times New Roman" w:hAnsi="Times New Roman" w:hint="eastAsia"/>
          <w:bCs/>
          <w:sz w:val="22"/>
        </w:rPr>
        <w:lastRenderedPageBreak/>
        <w:t>诉在当日内整改解决，重大问题投诉三个工作日内给予答复并整改解决。</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8</w:t>
      </w:r>
      <w:r w:rsidRPr="00D22495">
        <w:rPr>
          <w:rFonts w:ascii="Times New Roman" w:hAnsi="Times New Roman" w:hint="eastAsia"/>
          <w:bCs/>
          <w:sz w:val="22"/>
        </w:rPr>
        <w:t>）针对经发中心、五个社区等场所特点和实际情况，制订《突发问题应急处置方案》，并严格贯彻实施。</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w:t>
      </w:r>
      <w:r w:rsidRPr="00D22495">
        <w:rPr>
          <w:rFonts w:ascii="Times New Roman" w:hAnsi="Times New Roman" w:hint="eastAsia"/>
          <w:bCs/>
          <w:sz w:val="22"/>
        </w:rPr>
        <w:t>5</w:t>
      </w:r>
      <w:r w:rsidRPr="00D22495">
        <w:rPr>
          <w:rFonts w:ascii="Times New Roman" w:hAnsi="Times New Roman" w:hint="eastAsia"/>
          <w:bCs/>
          <w:sz w:val="22"/>
        </w:rPr>
        <w:t>）人员要求</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按照国家要求，特定岗位持证上岗，具有相关工作经验。要求政治上可靠，身体素质好，工作责任心强，无不良行为记录。</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 xml:space="preserve">9.3.6 </w:t>
      </w:r>
      <w:r w:rsidRPr="00D22495">
        <w:rPr>
          <w:rFonts w:ascii="Times New Roman" w:hAnsi="Times New Roman" w:hint="eastAsia"/>
          <w:bCs/>
          <w:sz w:val="22"/>
        </w:rPr>
        <w:t>绿化服务</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w:t>
      </w:r>
      <w:r w:rsidRPr="00D22495">
        <w:rPr>
          <w:rFonts w:ascii="Times New Roman" w:hAnsi="Times New Roman" w:hint="eastAsia"/>
          <w:bCs/>
          <w:sz w:val="22"/>
        </w:rPr>
        <w:t>1</w:t>
      </w:r>
      <w:r w:rsidRPr="00D22495">
        <w:rPr>
          <w:rFonts w:ascii="Times New Roman" w:hAnsi="Times New Roman" w:hint="eastAsia"/>
          <w:bCs/>
          <w:sz w:val="22"/>
        </w:rPr>
        <w:t>）服务范围</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经济发展服务中心、祝桥社区、盐仓社区（含盐仓受理中心分中心）、东海社区（含东海受理中心分中心）、施湾社区（含施湾受理中心分中心）、施湾社区活动中心、江镇社区（含江镇受理中心分中心）的室内公共区域绿植摆放及部分外围绿化；</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总体要求：</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对乔木、灌木、盆栽、花坛、花箱等绿植进行浇水、施肥、修剪、驱虫、除草、防风加固、防寒保暖、补苗等的绿化养护工作；</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w:t>
      </w:r>
      <w:r w:rsidRPr="00D22495">
        <w:rPr>
          <w:rFonts w:ascii="Times New Roman" w:hAnsi="Times New Roman" w:hint="eastAsia"/>
          <w:bCs/>
          <w:sz w:val="22"/>
        </w:rPr>
        <w:t>3</w:t>
      </w:r>
      <w:r w:rsidRPr="00D22495">
        <w:rPr>
          <w:rFonts w:ascii="Times New Roman" w:hAnsi="Times New Roman" w:hint="eastAsia"/>
          <w:bCs/>
          <w:sz w:val="22"/>
        </w:rPr>
        <w:t>）具体要求：</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1</w:t>
      </w:r>
      <w:r>
        <w:rPr>
          <w:rFonts w:ascii="Times New Roman" w:hAnsi="Times New Roman" w:hint="eastAsia"/>
          <w:bCs/>
          <w:sz w:val="22"/>
        </w:rPr>
        <w:t>）</w:t>
      </w:r>
      <w:r w:rsidRPr="00D22495">
        <w:rPr>
          <w:rFonts w:ascii="Times New Roman" w:hAnsi="Times New Roman" w:hint="eastAsia"/>
          <w:bCs/>
          <w:sz w:val="22"/>
        </w:rPr>
        <w:t>派专业养护人员每周定期对花木进行管理，浇水、施肥、病虫害防治、修剪整形、清洁叶片等。</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2</w:t>
      </w:r>
      <w:r>
        <w:rPr>
          <w:rFonts w:ascii="Times New Roman" w:hAnsi="Times New Roman" w:hint="eastAsia"/>
          <w:bCs/>
          <w:sz w:val="22"/>
        </w:rPr>
        <w:t>）保证植物叶片光泽、花朵鲜艳。土壤表层无杂物、无枯叶。整体造型所选品种为室内盆栽</w:t>
      </w:r>
      <w:r w:rsidRPr="00D22495">
        <w:rPr>
          <w:rFonts w:ascii="Times New Roman" w:hAnsi="Times New Roman" w:hint="eastAsia"/>
          <w:bCs/>
          <w:sz w:val="22"/>
        </w:rPr>
        <w:t>选用无毒、无害、无味、观赏效果一致。叶子健壮，叶色正常，在正常的条件下不黄叶、不焦叶、不落叶。如出现不符合要求的及时更换植物。</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3)</w:t>
      </w:r>
      <w:r w:rsidRPr="00D22495">
        <w:rPr>
          <w:rFonts w:ascii="Times New Roman" w:hAnsi="Times New Roman" w:hint="eastAsia"/>
          <w:bCs/>
          <w:sz w:val="22"/>
        </w:rPr>
        <w:t>花盆不定期擦拭，任何时候不得有污渍杂物。浇水时不得洒出、溢出。做到清洁卫生、叶面无尘土、无枯枝落叶、无病虫害，盆土无异味。</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w:t>
      </w:r>
      <w:r w:rsidRPr="00D22495">
        <w:rPr>
          <w:rFonts w:ascii="Times New Roman" w:hAnsi="Times New Roman" w:hint="eastAsia"/>
          <w:bCs/>
          <w:sz w:val="22"/>
        </w:rPr>
        <w:t>4</w:t>
      </w:r>
      <w:r w:rsidRPr="00D22495">
        <w:rPr>
          <w:rFonts w:ascii="Times New Roman" w:hAnsi="Times New Roman" w:hint="eastAsia"/>
          <w:bCs/>
          <w:sz w:val="22"/>
        </w:rPr>
        <w:t>）人员要求：</w:t>
      </w: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sz w:val="22"/>
        </w:rPr>
      </w:pPr>
      <w:r w:rsidRPr="00D22495">
        <w:rPr>
          <w:rFonts w:ascii="Times New Roman" w:hAnsi="Times New Roman" w:hint="eastAsia"/>
          <w:bCs/>
          <w:sz w:val="22"/>
        </w:rPr>
        <w:t>相貌端正，身体素质好、无传染疾病、无不良行为，具备绿化养护相关工作</w:t>
      </w:r>
      <w:r w:rsidRPr="00D22495">
        <w:rPr>
          <w:rFonts w:ascii="Times New Roman" w:hAnsi="Times New Roman" w:hint="eastAsia"/>
          <w:bCs/>
          <w:sz w:val="22"/>
        </w:rPr>
        <w:t>5</w:t>
      </w:r>
      <w:r w:rsidRPr="00D22495">
        <w:rPr>
          <w:rFonts w:ascii="Times New Roman" w:hAnsi="Times New Roman" w:hint="eastAsia"/>
          <w:bCs/>
          <w:sz w:val="22"/>
        </w:rPr>
        <w:t>年以上的从业经验，尊重领导，有较强的责任心和服务意识；</w:t>
      </w:r>
    </w:p>
    <w:p w:rsidR="00120AED" w:rsidRDefault="00120AED" w:rsidP="00120AED">
      <w:pPr>
        <w:adjustRightInd w:val="0"/>
        <w:snapToGrid w:val="0"/>
        <w:spacing w:line="300" w:lineRule="auto"/>
        <w:ind w:firstLineChars="200" w:firstLine="442"/>
        <w:outlineLvl w:val="2"/>
        <w:rPr>
          <w:rFonts w:ascii="Times New Roman" w:hAnsi="Times New Roman"/>
          <w:b/>
          <w:bCs/>
          <w:sz w:val="22"/>
        </w:rPr>
      </w:pPr>
      <w:r>
        <w:rPr>
          <w:rFonts w:ascii="Times New Roman" w:hAnsi="Times New Roman"/>
          <w:b/>
          <w:bCs/>
          <w:sz w:val="22"/>
        </w:rPr>
        <w:t xml:space="preserve">10 </w:t>
      </w:r>
      <w:r>
        <w:rPr>
          <w:rFonts w:ascii="Times New Roman" w:hAnsi="Times New Roman"/>
          <w:b/>
          <w:bCs/>
          <w:sz w:val="22"/>
        </w:rPr>
        <w:t>安全文明作业要求和应急处置要求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1</w:t>
      </w:r>
      <w:r>
        <w:rPr>
          <w:rFonts w:ascii="Times New Roman" w:hAnsi="Times New Roman"/>
          <w:bCs/>
          <w:sz w:val="22"/>
        </w:rPr>
        <w:t>）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2</w:t>
      </w:r>
      <w:r>
        <w:rPr>
          <w:rFonts w:ascii="Times New Roman" w:hAnsi="Times New Roman"/>
          <w:bCs/>
          <w:sz w:val="22"/>
        </w:rPr>
        <w:t>）中标人在项目实施期间，必须遵守国家与上海市各项有关安全作业规章、规范与制度，建立动用明火申请批准制度，安全用电等制度，确保杜绝各类事故的发生。</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3</w:t>
      </w:r>
      <w:r>
        <w:rPr>
          <w:rFonts w:ascii="Times New Roman" w:hAnsi="Times New Roman"/>
          <w:bCs/>
          <w:sz w:val="22"/>
        </w:rPr>
        <w:t>）中标人在提供物业服务时，如岗位涉及维护修理等工作，其负责人应具有专业证书，服务人员必须持证上岗。中标人对其提供服务的人员的人身安全负责，对采购方、第三方的人身安全和财产安全负责。</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4</w:t>
      </w:r>
      <w:r>
        <w:rPr>
          <w:rFonts w:ascii="Times New Roman" w:hAnsi="Times New Roman"/>
          <w:bCs/>
          <w:sz w:val="22"/>
        </w:rPr>
        <w:t>）中标人在提供物业服务时必须保护好服务区域内的环境和原有建筑、装饰与设施，保证环境和原有建筑、装饰与设施完好。</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bCs/>
          <w:sz w:val="22"/>
        </w:rPr>
        <w:t>5</w:t>
      </w:r>
      <w:r>
        <w:rPr>
          <w:rFonts w:ascii="Times New Roman" w:hAnsi="Times New Roman"/>
          <w:bCs/>
          <w:sz w:val="22"/>
        </w:rPr>
        <w:t>）各投标人在投标文件中要结合本项目的特点和采购人上述的具体要求制定相应的安全文明施工措施。</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lastRenderedPageBreak/>
        <w:t>（</w:t>
      </w:r>
      <w:r>
        <w:rPr>
          <w:rFonts w:ascii="Times New Roman" w:hAnsi="Times New Roman"/>
          <w:bCs/>
          <w:sz w:val="22"/>
        </w:rPr>
        <w:t>6</w:t>
      </w:r>
      <w:r>
        <w:rPr>
          <w:rFonts w:ascii="Times New Roman" w:hAnsi="Times New Roman"/>
          <w:bCs/>
          <w:sz w:val="22"/>
        </w:rPr>
        <w:t>）建立突发事件应急处置方案，定期开展防灾防火应急疏散演练，并做好相应记录。</w:t>
      </w:r>
    </w:p>
    <w:p w:rsidR="00120AED" w:rsidRDefault="00120AED" w:rsidP="00120AED">
      <w:pPr>
        <w:adjustRightInd w:val="0"/>
        <w:snapToGrid w:val="0"/>
        <w:spacing w:line="300" w:lineRule="auto"/>
        <w:ind w:firstLineChars="200" w:firstLine="442"/>
        <w:outlineLvl w:val="2"/>
        <w:rPr>
          <w:rFonts w:ascii="Times New Roman" w:hAnsi="Times New Roman"/>
          <w:b/>
          <w:bCs/>
          <w:sz w:val="22"/>
        </w:rPr>
      </w:pPr>
      <w:r>
        <w:rPr>
          <w:rFonts w:ascii="Times New Roman" w:hAnsi="Times New Roman"/>
          <w:b/>
          <w:bCs/>
          <w:sz w:val="22"/>
        </w:rPr>
        <w:t>11</w:t>
      </w:r>
      <w:r>
        <w:rPr>
          <w:rFonts w:ascii="Times New Roman" w:hAnsi="Times New Roman"/>
          <w:b/>
          <w:bCs/>
          <w:sz w:val="22"/>
        </w:rPr>
        <w:t>考核管理办法和要求</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（一）</w:t>
      </w:r>
      <w:r>
        <w:rPr>
          <w:rFonts w:ascii="Times New Roman" w:hAnsi="Times New Roman" w:hint="eastAsia"/>
          <w:bCs/>
          <w:sz w:val="22"/>
        </w:rPr>
        <w:t>.</w:t>
      </w:r>
      <w:r>
        <w:rPr>
          <w:rFonts w:ascii="Times New Roman" w:hAnsi="Times New Roman"/>
          <w:bCs/>
          <w:sz w:val="22"/>
        </w:rPr>
        <w:t>考核内容</w:t>
      </w:r>
    </w:p>
    <w:tbl>
      <w:tblPr>
        <w:tblW w:w="5077" w:type="pct"/>
        <w:tblCellMar>
          <w:left w:w="0" w:type="dxa"/>
          <w:right w:w="0" w:type="dxa"/>
        </w:tblCellMar>
        <w:tblLook w:val="04A0" w:firstRow="1" w:lastRow="0" w:firstColumn="1" w:lastColumn="0" w:noHBand="0" w:noVBand="1"/>
      </w:tblPr>
      <w:tblGrid>
        <w:gridCol w:w="672"/>
        <w:gridCol w:w="1268"/>
        <w:gridCol w:w="2314"/>
        <w:gridCol w:w="3611"/>
        <w:gridCol w:w="579"/>
      </w:tblGrid>
      <w:tr w:rsidR="00120AED" w:rsidTr="006E6C51">
        <w:trPr>
          <w:cantSplit/>
          <w:trHeight w:val="567"/>
          <w:tblHeader/>
        </w:trPr>
        <w:tc>
          <w:tcPr>
            <w:tcW w:w="398" w:type="pc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b/>
                <w:bCs/>
                <w:color w:val="000000"/>
                <w:kern w:val="0"/>
                <w:szCs w:val="21"/>
              </w:rPr>
            </w:pPr>
            <w:r>
              <w:rPr>
                <w:rFonts w:ascii="宋体" w:hAnsi="宋体" w:cs="宋体" w:hint="eastAsia"/>
                <w:b/>
                <w:bCs/>
                <w:color w:val="000000"/>
                <w:kern w:val="0"/>
                <w:szCs w:val="21"/>
              </w:rPr>
              <w:t>项目</w:t>
            </w:r>
          </w:p>
        </w:tc>
        <w:tc>
          <w:tcPr>
            <w:tcW w:w="751"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b/>
                <w:bCs/>
                <w:color w:val="000000"/>
                <w:kern w:val="0"/>
                <w:szCs w:val="21"/>
              </w:rPr>
            </w:pPr>
            <w:r>
              <w:rPr>
                <w:rFonts w:ascii="宋体" w:hAnsi="宋体" w:cs="宋体" w:hint="eastAsia"/>
                <w:b/>
                <w:bCs/>
                <w:color w:val="000000"/>
                <w:kern w:val="0"/>
                <w:szCs w:val="21"/>
              </w:rPr>
              <w:t>评分大项</w:t>
            </w:r>
          </w:p>
        </w:tc>
        <w:tc>
          <w:tcPr>
            <w:tcW w:w="1370"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b/>
                <w:bCs/>
                <w:color w:val="000000"/>
                <w:kern w:val="0"/>
                <w:szCs w:val="21"/>
              </w:rPr>
            </w:pPr>
            <w:r>
              <w:rPr>
                <w:rFonts w:ascii="宋体" w:hAnsi="宋体" w:cs="宋体" w:hint="eastAsia"/>
                <w:b/>
                <w:bCs/>
                <w:color w:val="000000"/>
                <w:kern w:val="0"/>
                <w:szCs w:val="21"/>
              </w:rPr>
              <w:t>考核内容及标准</w:t>
            </w:r>
          </w:p>
        </w:tc>
        <w:tc>
          <w:tcPr>
            <w:tcW w:w="2137" w:type="pct"/>
            <w:tcBorders>
              <w:top w:val="single" w:sz="4" w:space="0" w:color="auto"/>
              <w:left w:val="nil"/>
              <w:bottom w:val="single" w:sz="4" w:space="0" w:color="auto"/>
              <w:right w:val="nil"/>
            </w:tcBorders>
            <w:vAlign w:val="center"/>
          </w:tcPr>
          <w:p w:rsidR="00120AED" w:rsidRDefault="00120AED" w:rsidP="006E6C51">
            <w:pPr>
              <w:widowControl/>
              <w:spacing w:line="276" w:lineRule="auto"/>
              <w:jc w:val="center"/>
              <w:rPr>
                <w:rFonts w:ascii="宋体" w:hAnsi="宋体" w:cs="宋体"/>
                <w:b/>
                <w:bCs/>
                <w:color w:val="000000"/>
                <w:kern w:val="0"/>
                <w:szCs w:val="21"/>
              </w:rPr>
            </w:pPr>
            <w:r>
              <w:rPr>
                <w:rFonts w:ascii="宋体" w:hAnsi="宋体" w:cs="宋体" w:hint="eastAsia"/>
                <w:b/>
                <w:bCs/>
                <w:color w:val="000000"/>
                <w:kern w:val="0"/>
                <w:szCs w:val="21"/>
              </w:rPr>
              <w:t>评分标准</w:t>
            </w:r>
          </w:p>
        </w:tc>
        <w:tc>
          <w:tcPr>
            <w:tcW w:w="343" w:type="pc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b/>
                <w:bCs/>
                <w:color w:val="000000"/>
                <w:kern w:val="0"/>
                <w:szCs w:val="21"/>
              </w:rPr>
            </w:pPr>
            <w:r>
              <w:rPr>
                <w:rFonts w:ascii="宋体" w:hAnsi="宋体" w:cs="宋体" w:hint="eastAsia"/>
                <w:b/>
                <w:bCs/>
                <w:color w:val="000000"/>
                <w:kern w:val="0"/>
                <w:szCs w:val="21"/>
              </w:rPr>
              <w:t>得分</w:t>
            </w:r>
          </w:p>
        </w:tc>
      </w:tr>
      <w:tr w:rsidR="00120AED" w:rsidTr="006E6C51">
        <w:trPr>
          <w:cantSplit/>
          <w:trHeight w:val="567"/>
        </w:trPr>
        <w:tc>
          <w:tcPr>
            <w:tcW w:w="398" w:type="pct"/>
            <w:vMerge w:val="restart"/>
            <w:tcBorders>
              <w:top w:val="nil"/>
              <w:left w:val="single" w:sz="4" w:space="0" w:color="auto"/>
              <w:bottom w:val="single" w:sz="4" w:space="0" w:color="000000"/>
              <w:right w:val="single" w:sz="4" w:space="0" w:color="auto"/>
            </w:tcBorders>
            <w:textDirection w:val="tbRlV"/>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综合管理（</w:t>
            </w:r>
            <w:r>
              <w:rPr>
                <w:rFonts w:ascii="宋体" w:hAnsi="宋体" w:cs="宋体"/>
                <w:color w:val="000000"/>
                <w:kern w:val="0"/>
                <w:szCs w:val="21"/>
              </w:rPr>
              <w:t>30分）</w:t>
            </w:r>
          </w:p>
        </w:tc>
        <w:tc>
          <w:tcPr>
            <w:tcW w:w="751" w:type="pct"/>
            <w:tcBorders>
              <w:top w:val="nil"/>
              <w:left w:val="nil"/>
              <w:bottom w:val="nil"/>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安全事故发生率（</w:t>
            </w:r>
            <w:r>
              <w:rPr>
                <w:rFonts w:ascii="宋体" w:hAnsi="宋体" w:cs="宋体"/>
                <w:color w:val="000000"/>
                <w:kern w:val="0"/>
                <w:szCs w:val="21"/>
              </w:rPr>
              <w:t>10分）</w:t>
            </w: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有无安全事故发生（</w:t>
            </w:r>
            <w:r>
              <w:rPr>
                <w:rFonts w:ascii="宋体" w:hAnsi="宋体" w:cs="宋体"/>
                <w:color w:val="000000"/>
                <w:kern w:val="0"/>
                <w:szCs w:val="21"/>
              </w:rPr>
              <w:t>10分）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是否有安全事故发生（</w:t>
            </w:r>
            <w:r>
              <w:rPr>
                <w:rFonts w:ascii="宋体" w:hAnsi="宋体" w:cs="宋体"/>
                <w:color w:val="000000"/>
                <w:kern w:val="0"/>
                <w:szCs w:val="21"/>
              </w:rPr>
              <w:t>10分）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tcBorders>
              <w:top w:val="nil"/>
              <w:left w:val="single" w:sz="4" w:space="0" w:color="auto"/>
              <w:bottom w:val="single" w:sz="4" w:space="0" w:color="000000"/>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突发事件处理（</w:t>
            </w:r>
            <w:r>
              <w:rPr>
                <w:rFonts w:ascii="宋体" w:hAnsi="宋体" w:cs="宋体"/>
                <w:color w:val="000000"/>
                <w:kern w:val="0"/>
                <w:szCs w:val="21"/>
              </w:rPr>
              <w:t>5分)</w:t>
            </w: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突发情况处理，及时处理并报告甲方（</w:t>
            </w:r>
            <w:r>
              <w:rPr>
                <w:rFonts w:ascii="宋体" w:hAnsi="宋体" w:cs="宋体"/>
                <w:color w:val="000000"/>
                <w:kern w:val="0"/>
                <w:szCs w:val="21"/>
              </w:rPr>
              <w:t>5分）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紧急事件发生时要在</w:t>
            </w:r>
            <w:r>
              <w:rPr>
                <w:rFonts w:ascii="宋体" w:hAnsi="宋体" w:cs="宋体"/>
                <w:color w:val="000000"/>
                <w:kern w:val="0"/>
                <w:szCs w:val="21"/>
              </w:rPr>
              <w:t>10分钟内向甲方报告并及时更新处置进展，并做好书面记录（5分）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tcBorders>
              <w:top w:val="nil"/>
              <w:left w:val="single" w:sz="4" w:space="0" w:color="auto"/>
              <w:bottom w:val="single" w:sz="4" w:space="0" w:color="000000"/>
              <w:right w:val="single" w:sz="4" w:space="0" w:color="auto"/>
            </w:tcBorders>
            <w:shd w:val="clear" w:color="auto" w:fill="auto"/>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tcBorders>
              <w:top w:val="nil"/>
              <w:left w:val="nil"/>
              <w:bottom w:val="nil"/>
              <w:right w:val="single" w:sz="4" w:space="0" w:color="auto"/>
            </w:tcBorders>
            <w:shd w:val="clear" w:color="auto" w:fill="auto"/>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人员配置及稳定性（</w:t>
            </w:r>
            <w:r>
              <w:rPr>
                <w:rFonts w:ascii="宋体" w:hAnsi="宋体" w:cs="宋体"/>
                <w:color w:val="000000"/>
                <w:kern w:val="0"/>
                <w:szCs w:val="21"/>
              </w:rPr>
              <w:t>5分)</w:t>
            </w:r>
          </w:p>
        </w:tc>
        <w:tc>
          <w:tcPr>
            <w:tcW w:w="1370"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派驻现场的人员是否符合我方合同要求（人员数量、素质按照合同要求）（</w:t>
            </w:r>
            <w:r>
              <w:rPr>
                <w:rFonts w:ascii="宋体" w:hAnsi="宋体" w:cs="宋体"/>
                <w:color w:val="000000"/>
                <w:kern w:val="0"/>
                <w:szCs w:val="21"/>
              </w:rPr>
              <w:t>5分）</w:t>
            </w:r>
          </w:p>
        </w:tc>
        <w:tc>
          <w:tcPr>
            <w:tcW w:w="2137"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1、按合同约定人数到岗 100%（2分）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2、现场管理人员及人员素质是否符合合同约定 </w:t>
            </w:r>
            <w:r>
              <w:rPr>
                <w:rFonts w:ascii="宋体" w:hAnsi="宋体" w:cs="宋体" w:hint="eastAsia"/>
                <w:color w:val="000000"/>
                <w:kern w:val="0"/>
                <w:szCs w:val="21"/>
              </w:rPr>
              <w:t>（</w:t>
            </w:r>
            <w:r>
              <w:rPr>
                <w:rFonts w:ascii="宋体" w:hAnsi="宋体" w:cs="宋体"/>
                <w:color w:val="000000"/>
                <w:kern w:val="0"/>
                <w:szCs w:val="21"/>
              </w:rPr>
              <w:t>3分）</w:t>
            </w:r>
          </w:p>
        </w:tc>
        <w:tc>
          <w:tcPr>
            <w:tcW w:w="343"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tcBorders>
              <w:top w:val="nil"/>
              <w:left w:val="single" w:sz="4" w:space="0" w:color="auto"/>
              <w:bottom w:val="single" w:sz="4" w:space="0" w:color="000000"/>
              <w:right w:val="single" w:sz="4" w:space="0" w:color="auto"/>
            </w:tcBorders>
            <w:shd w:val="clear" w:color="auto" w:fill="auto"/>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tcBorders>
              <w:top w:val="single" w:sz="4" w:space="0" w:color="auto"/>
              <w:left w:val="nil"/>
              <w:bottom w:val="single" w:sz="4" w:space="0" w:color="auto"/>
              <w:right w:val="single" w:sz="4" w:space="0" w:color="auto"/>
            </w:tcBorders>
            <w:shd w:val="clear" w:color="auto" w:fill="auto"/>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color w:val="000000"/>
                <w:kern w:val="0"/>
                <w:szCs w:val="21"/>
              </w:rPr>
              <w:t xml:space="preserve"> 计划与执行               （5分）</w:t>
            </w:r>
          </w:p>
        </w:tc>
        <w:tc>
          <w:tcPr>
            <w:tcW w:w="1370"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各项工作、培训均有年度、月度计划并完成（</w:t>
            </w:r>
            <w:r>
              <w:rPr>
                <w:rFonts w:ascii="宋体" w:hAnsi="宋体" w:cs="宋体"/>
                <w:color w:val="000000"/>
                <w:kern w:val="0"/>
                <w:szCs w:val="21"/>
              </w:rPr>
              <w:t>5分）</w:t>
            </w:r>
          </w:p>
        </w:tc>
        <w:tc>
          <w:tcPr>
            <w:tcW w:w="2137"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1、是否均有年度、月度可循（3分）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2、年度计划无贯彻、无理由扣分（2分）</w:t>
            </w:r>
          </w:p>
        </w:tc>
        <w:tc>
          <w:tcPr>
            <w:tcW w:w="343"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tcBorders>
              <w:top w:val="nil"/>
              <w:left w:val="single" w:sz="4" w:space="0" w:color="auto"/>
              <w:bottom w:val="single" w:sz="4" w:space="0" w:color="000000"/>
              <w:right w:val="single" w:sz="4" w:space="0" w:color="auto"/>
            </w:tcBorders>
            <w:shd w:val="clear" w:color="auto" w:fill="auto"/>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tcBorders>
              <w:top w:val="single" w:sz="4" w:space="0" w:color="auto"/>
              <w:left w:val="nil"/>
              <w:bottom w:val="single" w:sz="4" w:space="0" w:color="auto"/>
              <w:right w:val="single" w:sz="4" w:space="0" w:color="auto"/>
            </w:tcBorders>
            <w:shd w:val="clear" w:color="auto" w:fill="auto"/>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color w:val="000000"/>
                <w:kern w:val="0"/>
                <w:szCs w:val="21"/>
              </w:rPr>
              <w:t xml:space="preserve"> 着装仪容仪表         （5分)</w:t>
            </w:r>
          </w:p>
        </w:tc>
        <w:tc>
          <w:tcPr>
            <w:tcW w:w="1370"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工作人员均按规定穿着制服、佩戴齐全、正确、装备佩戴正确，保持良好的形象和精神状态，注意仪容仪表，礼貌礼节，服务意识强，周到热情（</w:t>
            </w:r>
            <w:r>
              <w:rPr>
                <w:rFonts w:ascii="宋体" w:hAnsi="宋体" w:cs="宋体"/>
                <w:color w:val="000000"/>
                <w:kern w:val="0"/>
                <w:szCs w:val="21"/>
              </w:rPr>
              <w:t>5分）</w:t>
            </w:r>
          </w:p>
        </w:tc>
        <w:tc>
          <w:tcPr>
            <w:tcW w:w="2137"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1、是否统一制服（工作服）（2分）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2、保持良好的形象和精神状态，注意仪容仪表，礼貌礼节，服务意识强，周到热情（3分）               </w:t>
            </w:r>
          </w:p>
        </w:tc>
        <w:tc>
          <w:tcPr>
            <w:tcW w:w="343" w:type="pct"/>
            <w:tcBorders>
              <w:top w:val="nil"/>
              <w:left w:val="nil"/>
              <w:bottom w:val="single" w:sz="4" w:space="0" w:color="auto"/>
              <w:right w:val="single" w:sz="4" w:space="0" w:color="auto"/>
            </w:tcBorders>
            <w:shd w:val="clear" w:color="000000" w:fill="FFFFFF"/>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val="restart"/>
            <w:tcBorders>
              <w:top w:val="single" w:sz="4" w:space="0" w:color="auto"/>
              <w:left w:val="single" w:sz="4" w:space="0" w:color="auto"/>
              <w:right w:val="single" w:sz="4" w:space="0" w:color="auto"/>
            </w:tcBorders>
            <w:textDirection w:val="tbRlV"/>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环境管理（</w:t>
            </w:r>
            <w:r>
              <w:rPr>
                <w:rFonts w:ascii="宋体" w:hAnsi="宋体" w:cs="宋体"/>
                <w:color w:val="000000"/>
                <w:kern w:val="0"/>
                <w:szCs w:val="21"/>
              </w:rPr>
              <w:t>25分）</w:t>
            </w:r>
          </w:p>
        </w:tc>
        <w:tc>
          <w:tcPr>
            <w:tcW w:w="751" w:type="pct"/>
            <w:vMerge w:val="restart"/>
            <w:tcBorders>
              <w:top w:val="single" w:sz="4" w:space="0" w:color="auto"/>
              <w:left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环境卫生（</w:t>
            </w:r>
            <w:r>
              <w:rPr>
                <w:rFonts w:ascii="宋体" w:hAnsi="宋体" w:cs="宋体"/>
                <w:color w:val="000000"/>
                <w:kern w:val="0"/>
                <w:szCs w:val="21"/>
              </w:rPr>
              <w:t>25分）</w:t>
            </w: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公共区域保持清洁，无烟头，纸屑、无占用和堆放杂物现象，无乱贴、乱画，按时消杀（</w:t>
            </w:r>
            <w:r>
              <w:rPr>
                <w:rFonts w:ascii="宋体" w:hAnsi="宋体" w:cs="宋体"/>
                <w:color w:val="000000"/>
                <w:kern w:val="0"/>
                <w:szCs w:val="21"/>
              </w:rPr>
              <w:t>8分）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1、现场判定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2、公共区域是否保持清洁</w:t>
            </w:r>
            <w:r>
              <w:rPr>
                <w:rFonts w:ascii="宋体" w:hAnsi="宋体" w:cs="宋体" w:hint="eastAsia"/>
                <w:color w:val="000000"/>
                <w:kern w:val="0"/>
                <w:szCs w:val="21"/>
              </w:rPr>
              <w:t>？</w:t>
            </w:r>
            <w:r>
              <w:rPr>
                <w:rFonts w:ascii="宋体" w:hAnsi="宋体" w:cs="宋体"/>
                <w:color w:val="000000"/>
                <w:kern w:val="0"/>
                <w:szCs w:val="21"/>
              </w:rPr>
              <w:t>无烟头</w:t>
            </w:r>
            <w:r>
              <w:rPr>
                <w:rFonts w:ascii="宋体" w:hAnsi="宋体" w:cs="宋体" w:hint="eastAsia"/>
                <w:color w:val="000000"/>
                <w:kern w:val="0"/>
                <w:szCs w:val="21"/>
              </w:rPr>
              <w:t>、</w:t>
            </w:r>
            <w:r>
              <w:rPr>
                <w:rFonts w:ascii="宋体" w:hAnsi="宋体" w:cs="宋体"/>
                <w:color w:val="000000"/>
                <w:kern w:val="0"/>
                <w:szCs w:val="21"/>
              </w:rPr>
              <w:t>纸屑</w:t>
            </w:r>
            <w:r>
              <w:rPr>
                <w:rFonts w:ascii="宋体" w:hAnsi="宋体" w:cs="宋体" w:hint="eastAsia"/>
                <w:color w:val="000000"/>
                <w:kern w:val="0"/>
                <w:szCs w:val="21"/>
              </w:rPr>
              <w:t>，</w:t>
            </w:r>
            <w:r>
              <w:rPr>
                <w:rFonts w:ascii="宋体" w:hAnsi="宋体" w:cs="宋体"/>
                <w:color w:val="000000"/>
                <w:kern w:val="0"/>
                <w:szCs w:val="21"/>
              </w:rPr>
              <w:t>无占用和堆放杂物现象</w:t>
            </w:r>
            <w:r>
              <w:rPr>
                <w:rFonts w:ascii="宋体" w:hAnsi="宋体" w:cs="宋体" w:hint="eastAsia"/>
                <w:color w:val="000000"/>
                <w:kern w:val="0"/>
                <w:szCs w:val="21"/>
              </w:rPr>
              <w:t>，</w:t>
            </w:r>
            <w:r>
              <w:rPr>
                <w:rFonts w:ascii="宋体" w:hAnsi="宋体" w:cs="宋体"/>
                <w:color w:val="000000"/>
                <w:kern w:val="0"/>
                <w:szCs w:val="21"/>
              </w:rPr>
              <w:t xml:space="preserve">无乱贴、乱画（5分）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3、按时消杀，无蚊蝇、鼠害（3分）         </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tcBorders>
              <w:left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vMerge/>
            <w:tcBorders>
              <w:left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绿化盆栽内绿植无枯枝、无死亡，外围乔木无枯枝、无死亡，四季更换的花卉出现缺失、死亡的立即补种（5分）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numPr>
                <w:ilvl w:val="0"/>
                <w:numId w:val="3"/>
              </w:numPr>
              <w:spacing w:line="276" w:lineRule="auto"/>
              <w:jc w:val="left"/>
              <w:rPr>
                <w:rFonts w:ascii="宋体" w:hAnsi="宋体" w:cs="宋体"/>
                <w:color w:val="000000"/>
                <w:kern w:val="0"/>
                <w:szCs w:val="21"/>
              </w:rPr>
            </w:pPr>
            <w:r>
              <w:rPr>
                <w:rFonts w:ascii="宋体" w:hAnsi="宋体" w:cs="宋体"/>
                <w:color w:val="000000"/>
                <w:kern w:val="0"/>
                <w:szCs w:val="21"/>
              </w:rPr>
              <w:t>现场判定</w:t>
            </w:r>
          </w:p>
          <w:p w:rsidR="00120AED" w:rsidRDefault="00120AED" w:rsidP="006E6C51">
            <w:pPr>
              <w:widowControl/>
              <w:numPr>
                <w:ilvl w:val="0"/>
                <w:numId w:val="3"/>
              </w:numPr>
              <w:spacing w:line="276" w:lineRule="auto"/>
              <w:jc w:val="left"/>
              <w:rPr>
                <w:rFonts w:ascii="宋体" w:hAnsi="宋体" w:cs="宋体"/>
                <w:color w:val="000000"/>
                <w:kern w:val="0"/>
                <w:szCs w:val="21"/>
              </w:rPr>
            </w:pPr>
            <w:r>
              <w:rPr>
                <w:rFonts w:ascii="宋体" w:hAnsi="宋体" w:cs="宋体" w:hint="eastAsia"/>
                <w:color w:val="000000"/>
                <w:kern w:val="0"/>
                <w:szCs w:val="21"/>
              </w:rPr>
              <w:t>四季花卉按时更换</w:t>
            </w:r>
            <w:r>
              <w:rPr>
                <w:rFonts w:ascii="宋体" w:hAnsi="宋体" w:cs="宋体"/>
                <w:color w:val="000000"/>
                <w:kern w:val="0"/>
                <w:szCs w:val="21"/>
              </w:rPr>
              <w:t>（2分）</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花卉</w:t>
            </w:r>
            <w:r>
              <w:rPr>
                <w:rFonts w:ascii="宋体" w:hAnsi="宋体" w:cs="宋体" w:hint="eastAsia"/>
                <w:color w:val="000000"/>
                <w:kern w:val="0"/>
                <w:szCs w:val="21"/>
              </w:rPr>
              <w:t>和</w:t>
            </w:r>
            <w:r>
              <w:rPr>
                <w:rFonts w:ascii="宋体" w:hAnsi="宋体" w:cs="宋体"/>
                <w:color w:val="000000"/>
                <w:kern w:val="0"/>
                <w:szCs w:val="21"/>
              </w:rPr>
              <w:t>绿植出现缺失</w:t>
            </w:r>
            <w:r>
              <w:rPr>
                <w:rFonts w:ascii="宋体" w:hAnsi="宋体" w:cs="宋体" w:hint="eastAsia"/>
                <w:color w:val="000000"/>
                <w:kern w:val="0"/>
                <w:szCs w:val="21"/>
              </w:rPr>
              <w:t>、</w:t>
            </w:r>
            <w:r>
              <w:rPr>
                <w:rFonts w:ascii="宋体" w:hAnsi="宋体" w:cs="宋体"/>
                <w:color w:val="000000"/>
                <w:kern w:val="0"/>
                <w:szCs w:val="21"/>
              </w:rPr>
              <w:t>死亡的立即更换和补种（3分）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tcBorders>
              <w:left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vMerge/>
            <w:tcBorders>
              <w:left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办公区域清洁，办公桌椅，沙发，茶几，地面无污渍，灰尘（</w:t>
            </w:r>
            <w:r>
              <w:rPr>
                <w:rFonts w:ascii="宋体" w:hAnsi="宋体" w:cs="宋体"/>
                <w:color w:val="000000"/>
                <w:kern w:val="0"/>
                <w:szCs w:val="21"/>
              </w:rPr>
              <w:t>4分）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1、现场判定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2、办公区域清洁、办公桌椅、沙发、茶几、地面有明显污渍、有明显灰尘（4分） </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tcBorders>
              <w:left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vMerge/>
            <w:tcBorders>
              <w:left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卫生间清洁，无污渍，无水渍，无异味（</w:t>
            </w:r>
            <w:r>
              <w:rPr>
                <w:rFonts w:ascii="宋体" w:hAnsi="宋体" w:cs="宋体"/>
                <w:color w:val="000000"/>
                <w:kern w:val="0"/>
                <w:szCs w:val="21"/>
              </w:rPr>
              <w:t>3分）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1、现场判定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2、卫生间清洁、无污渍、无水渍、无异味（3分）   </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tcBorders>
              <w:left w:val="single" w:sz="4" w:space="0" w:color="auto"/>
              <w:bottom w:val="nil"/>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vMerge/>
            <w:tcBorders>
              <w:left w:val="single" w:sz="4" w:space="0" w:color="auto"/>
              <w:bottom w:val="nil"/>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生活垃圾（</w:t>
            </w:r>
            <w:r>
              <w:rPr>
                <w:rFonts w:ascii="宋体" w:hAnsi="宋体" w:cs="宋体"/>
                <w:color w:val="000000"/>
                <w:kern w:val="0"/>
                <w:szCs w:val="21"/>
              </w:rPr>
              <w:t>5分</w:t>
            </w:r>
            <w:r>
              <w:rPr>
                <w:rFonts w:ascii="宋体" w:hAnsi="宋体" w:cs="宋体" w:hint="eastAsia"/>
                <w:color w:val="000000"/>
                <w:kern w:val="0"/>
                <w:szCs w:val="21"/>
              </w:rPr>
              <w:t>）</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生活垃圾有投入点、垃圾桶（箱）周围定期清洁（</w:t>
            </w:r>
            <w:r>
              <w:rPr>
                <w:rFonts w:ascii="宋体" w:hAnsi="宋体" w:cs="宋体"/>
                <w:color w:val="000000"/>
                <w:kern w:val="0"/>
                <w:szCs w:val="21"/>
              </w:rPr>
              <w:t>5分）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val="restart"/>
            <w:tcBorders>
              <w:top w:val="single" w:sz="4" w:space="0" w:color="auto"/>
              <w:left w:val="single" w:sz="4" w:space="0" w:color="auto"/>
              <w:right w:val="single" w:sz="4" w:space="0" w:color="auto"/>
            </w:tcBorders>
            <w:textDirection w:val="tbRlV"/>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工程维护（</w:t>
            </w:r>
            <w:r>
              <w:rPr>
                <w:rFonts w:ascii="宋体" w:hAnsi="宋体" w:cs="宋体"/>
                <w:color w:val="000000"/>
                <w:kern w:val="0"/>
                <w:szCs w:val="21"/>
              </w:rPr>
              <w:t>15分）</w:t>
            </w:r>
          </w:p>
        </w:tc>
        <w:tc>
          <w:tcPr>
            <w:tcW w:w="751"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报修及响应（</w:t>
            </w:r>
            <w:r>
              <w:rPr>
                <w:rFonts w:ascii="宋体" w:hAnsi="宋体" w:cs="宋体"/>
                <w:color w:val="000000"/>
                <w:kern w:val="0"/>
                <w:szCs w:val="21"/>
              </w:rPr>
              <w:t>5分）</w:t>
            </w: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实行急修报修半小时内到达现场，预约维修报修按双方约定时间到达现场；维修质量及完成情况（</w:t>
            </w:r>
            <w:r>
              <w:rPr>
                <w:rFonts w:ascii="宋体" w:hAnsi="宋体" w:cs="宋体"/>
                <w:color w:val="000000"/>
                <w:kern w:val="0"/>
                <w:szCs w:val="21"/>
              </w:rPr>
              <w:t>5分）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1、报修响应是否及时（2分）                  2、维修质量是否合格（3分）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tcBorders>
              <w:left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设施设备巡检及养护（</w:t>
            </w:r>
            <w:r>
              <w:rPr>
                <w:rFonts w:ascii="宋体" w:hAnsi="宋体" w:cs="宋体"/>
                <w:color w:val="000000"/>
                <w:kern w:val="0"/>
                <w:szCs w:val="21"/>
              </w:rPr>
              <w:t>5分）</w:t>
            </w: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按时巡检，各项巡检及台账记录是否完整；协助配合及监管专业单位做好设备运行、测试、维保；（</w:t>
            </w:r>
            <w:r>
              <w:rPr>
                <w:rFonts w:ascii="宋体" w:hAnsi="宋体" w:cs="宋体"/>
                <w:color w:val="000000"/>
                <w:kern w:val="0"/>
                <w:szCs w:val="21"/>
              </w:rPr>
              <w:t>5分）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1、是否按计划做好对设备运行、进行巡检、测试、维保（3分）                       2、各项巡检及台账记录是否完整清晰（2分）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p>
        </w:tc>
      </w:tr>
      <w:tr w:rsidR="00120AED" w:rsidTr="006E6C51">
        <w:trPr>
          <w:cantSplit/>
          <w:trHeight w:val="567"/>
        </w:trPr>
        <w:tc>
          <w:tcPr>
            <w:tcW w:w="398" w:type="pct"/>
            <w:vMerge/>
            <w:tcBorders>
              <w:left w:val="single" w:sz="4" w:space="0" w:color="auto"/>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安全巡查（</w:t>
            </w:r>
            <w:r>
              <w:rPr>
                <w:rFonts w:ascii="宋体" w:hAnsi="宋体" w:cs="宋体"/>
                <w:color w:val="000000"/>
                <w:kern w:val="0"/>
                <w:szCs w:val="21"/>
              </w:rPr>
              <w:t>5分）</w:t>
            </w: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按时进行巡逻检查，发现异常情况及时处理和上报（</w:t>
            </w:r>
            <w:r>
              <w:rPr>
                <w:rFonts w:ascii="宋体" w:hAnsi="宋体" w:cs="宋体"/>
                <w:color w:val="000000"/>
                <w:kern w:val="0"/>
                <w:szCs w:val="21"/>
              </w:rPr>
              <w:t>5分）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1、是否按时进行安全巡逻（1分）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2、保障正常工作环境（2分）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3、发现异常情况是否及时处理和上报（2分）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 xml:space="preserve">　</w:t>
            </w:r>
          </w:p>
        </w:tc>
      </w:tr>
      <w:tr w:rsidR="00120AED" w:rsidTr="006E6C51">
        <w:trPr>
          <w:cantSplit/>
          <w:trHeight w:val="567"/>
        </w:trPr>
        <w:tc>
          <w:tcPr>
            <w:tcW w:w="398" w:type="pct"/>
            <w:vMerge w:val="restart"/>
            <w:tcBorders>
              <w:top w:val="single" w:sz="4" w:space="0" w:color="auto"/>
              <w:left w:val="single" w:sz="4" w:space="0" w:color="auto"/>
              <w:bottom w:val="single" w:sz="4" w:space="0" w:color="auto"/>
              <w:right w:val="single" w:sz="4" w:space="0" w:color="auto"/>
            </w:tcBorders>
            <w:textDirection w:val="tbRlV"/>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会务接待（</w:t>
            </w:r>
            <w:r>
              <w:rPr>
                <w:rFonts w:ascii="宋体" w:hAnsi="宋体" w:cs="宋体"/>
                <w:color w:val="000000"/>
                <w:kern w:val="0"/>
                <w:szCs w:val="21"/>
              </w:rPr>
              <w:t>15分）</w:t>
            </w:r>
          </w:p>
        </w:tc>
        <w:tc>
          <w:tcPr>
            <w:tcW w:w="751" w:type="pct"/>
            <w:tcBorders>
              <w:top w:val="nil"/>
              <w:left w:val="single" w:sz="4" w:space="0" w:color="auto"/>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会务登记（</w:t>
            </w:r>
            <w:r>
              <w:rPr>
                <w:rFonts w:ascii="宋体" w:hAnsi="宋体" w:cs="宋体"/>
                <w:color w:val="000000"/>
                <w:kern w:val="0"/>
                <w:szCs w:val="21"/>
              </w:rPr>
              <w:t>5分）</w:t>
            </w: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按甲方需求做好提前预约登记（</w:t>
            </w:r>
            <w:r>
              <w:rPr>
                <w:rFonts w:ascii="宋体" w:hAnsi="宋体" w:cs="宋体"/>
                <w:color w:val="000000"/>
                <w:kern w:val="0"/>
                <w:szCs w:val="21"/>
              </w:rPr>
              <w:t>5分）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1、按预约单、做好甲方要求会务安排（2分）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2、应急突发新增会议的接待、5-10分钟内到场的（3分）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 xml:space="preserve">　</w:t>
            </w:r>
          </w:p>
        </w:tc>
      </w:tr>
      <w:tr w:rsidR="00120AED" w:rsidTr="006E6C51">
        <w:trPr>
          <w:cantSplit/>
          <w:trHeight w:val="567"/>
        </w:trPr>
        <w:tc>
          <w:tcPr>
            <w:tcW w:w="398" w:type="pct"/>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tcBorders>
              <w:top w:val="nil"/>
              <w:left w:val="single" w:sz="4" w:space="0" w:color="auto"/>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会务布置（</w:t>
            </w:r>
            <w:r>
              <w:rPr>
                <w:rFonts w:ascii="宋体" w:hAnsi="宋体" w:cs="宋体"/>
                <w:color w:val="000000"/>
                <w:kern w:val="0"/>
                <w:szCs w:val="21"/>
              </w:rPr>
              <w:t xml:space="preserve">10分） </w:t>
            </w:r>
          </w:p>
        </w:tc>
        <w:tc>
          <w:tcPr>
            <w:tcW w:w="1370"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根据甲方需求，做好会务准备、接待与清洁（</w:t>
            </w:r>
            <w:r>
              <w:rPr>
                <w:rFonts w:ascii="宋体" w:hAnsi="宋体" w:cs="宋体"/>
                <w:color w:val="000000"/>
                <w:kern w:val="0"/>
                <w:szCs w:val="21"/>
              </w:rPr>
              <w:t>10分）</w:t>
            </w:r>
          </w:p>
        </w:tc>
        <w:tc>
          <w:tcPr>
            <w:tcW w:w="2137"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 xml:space="preserve">1、提前30分钟开启会议所需的设施、设备，提前10至15分钟准备好茶水（4分）                             2、会中按时间要求标准接待（4分）   </w:t>
            </w:r>
          </w:p>
          <w:p w:rsidR="00120AED" w:rsidRDefault="00120AED" w:rsidP="006E6C51">
            <w:pPr>
              <w:widowControl/>
              <w:spacing w:line="276" w:lineRule="auto"/>
              <w:jc w:val="left"/>
              <w:rPr>
                <w:rFonts w:ascii="宋体" w:hAnsi="宋体" w:cs="宋体"/>
                <w:color w:val="000000"/>
                <w:kern w:val="0"/>
                <w:szCs w:val="21"/>
              </w:rPr>
            </w:pPr>
            <w:r>
              <w:rPr>
                <w:rFonts w:ascii="宋体" w:hAnsi="宋体" w:cs="宋体"/>
                <w:color w:val="000000"/>
                <w:kern w:val="0"/>
                <w:szCs w:val="21"/>
              </w:rPr>
              <w:t>3、现场复原及时（2分）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 xml:space="preserve">　</w:t>
            </w:r>
          </w:p>
        </w:tc>
      </w:tr>
      <w:tr w:rsidR="00120AED" w:rsidTr="006E6C51">
        <w:trPr>
          <w:cantSplit/>
          <w:trHeight w:val="567"/>
        </w:trPr>
        <w:tc>
          <w:tcPr>
            <w:tcW w:w="398" w:type="pct"/>
            <w:vMerge w:val="restart"/>
            <w:tcBorders>
              <w:top w:val="single" w:sz="4" w:space="0" w:color="auto"/>
              <w:left w:val="single" w:sz="4" w:space="0" w:color="auto"/>
              <w:bottom w:val="nil"/>
              <w:right w:val="single" w:sz="4" w:space="0" w:color="auto"/>
            </w:tcBorders>
            <w:textDirection w:val="tbRlV"/>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沟通与配合（</w:t>
            </w:r>
            <w:r>
              <w:rPr>
                <w:rFonts w:ascii="宋体" w:hAnsi="宋体" w:cs="宋体"/>
                <w:color w:val="000000"/>
                <w:kern w:val="0"/>
                <w:szCs w:val="21"/>
              </w:rPr>
              <w:t>15分）</w:t>
            </w:r>
          </w:p>
        </w:tc>
        <w:tc>
          <w:tcPr>
            <w:tcW w:w="751" w:type="pct"/>
            <w:vMerge w:val="restar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与甲方的沟通及配合（</w:t>
            </w:r>
            <w:r>
              <w:rPr>
                <w:rFonts w:ascii="宋体" w:hAnsi="宋体" w:cs="宋体"/>
                <w:color w:val="000000"/>
                <w:kern w:val="0"/>
                <w:szCs w:val="21"/>
              </w:rPr>
              <w:t>15分)</w:t>
            </w:r>
          </w:p>
        </w:tc>
        <w:tc>
          <w:tcPr>
            <w:tcW w:w="1370" w:type="pc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项目现场问题整改及时性（</w:t>
            </w:r>
            <w:r>
              <w:rPr>
                <w:rFonts w:ascii="宋体" w:hAnsi="宋体" w:cs="宋体"/>
                <w:color w:val="000000"/>
                <w:kern w:val="0"/>
                <w:szCs w:val="21"/>
              </w:rPr>
              <w:t>5分）</w:t>
            </w:r>
          </w:p>
        </w:tc>
        <w:tc>
          <w:tcPr>
            <w:tcW w:w="2137"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根据发现问题及时落实整改的情况评定</w:t>
            </w:r>
            <w:r>
              <w:rPr>
                <w:rFonts w:ascii="宋体" w:hAnsi="宋体" w:cs="宋体"/>
                <w:color w:val="000000"/>
                <w:kern w:val="0"/>
                <w:szCs w:val="21"/>
              </w:rPr>
              <w:t xml:space="preserve"> （ 5分）       </w:t>
            </w:r>
          </w:p>
        </w:tc>
        <w:tc>
          <w:tcPr>
            <w:tcW w:w="343" w:type="pct"/>
            <w:tcBorders>
              <w:top w:val="single" w:sz="4" w:space="0" w:color="auto"/>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 xml:space="preserve">　</w:t>
            </w:r>
          </w:p>
        </w:tc>
      </w:tr>
      <w:tr w:rsidR="00120AED" w:rsidTr="006E6C51">
        <w:trPr>
          <w:cantSplit/>
          <w:trHeight w:val="567"/>
        </w:trPr>
        <w:tc>
          <w:tcPr>
            <w:tcW w:w="398" w:type="pct"/>
            <w:vMerge/>
            <w:tcBorders>
              <w:top w:val="single" w:sz="4" w:space="0" w:color="auto"/>
              <w:left w:val="single" w:sz="4" w:space="0" w:color="auto"/>
              <w:bottom w:val="nil"/>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751" w:type="pct"/>
            <w:vMerge/>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p>
        </w:tc>
        <w:tc>
          <w:tcPr>
            <w:tcW w:w="1370" w:type="pc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相关事宜配合、定期走访，保持良好沟通（</w:t>
            </w:r>
            <w:r>
              <w:rPr>
                <w:rFonts w:ascii="宋体" w:hAnsi="宋体" w:cs="宋体"/>
                <w:color w:val="000000"/>
                <w:kern w:val="0"/>
                <w:szCs w:val="21"/>
              </w:rPr>
              <w:t>10分）</w:t>
            </w:r>
          </w:p>
        </w:tc>
        <w:tc>
          <w:tcPr>
            <w:tcW w:w="2137" w:type="pct"/>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乙方项目负责人是否配合工作，定期就现场的服务情况与甲方做好沟通（</w:t>
            </w:r>
            <w:r>
              <w:rPr>
                <w:rFonts w:ascii="宋体" w:hAnsi="宋体" w:cs="宋体"/>
                <w:color w:val="000000"/>
                <w:kern w:val="0"/>
                <w:szCs w:val="21"/>
              </w:rPr>
              <w:t>10分）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 xml:space="preserve">　</w:t>
            </w:r>
          </w:p>
        </w:tc>
      </w:tr>
      <w:tr w:rsidR="00120AED" w:rsidTr="006E6C51">
        <w:trPr>
          <w:cantSplit/>
          <w:trHeight w:val="567"/>
        </w:trPr>
        <w:tc>
          <w:tcPr>
            <w:tcW w:w="4657" w:type="pct"/>
            <w:gridSpan w:val="4"/>
            <w:tcBorders>
              <w:top w:val="single" w:sz="4" w:space="0" w:color="auto"/>
              <w:left w:val="single" w:sz="4" w:space="0" w:color="auto"/>
              <w:bottom w:val="single" w:sz="4" w:space="0" w:color="auto"/>
              <w:right w:val="single" w:sz="4" w:space="0" w:color="auto"/>
            </w:tcBorders>
            <w:vAlign w:val="center"/>
          </w:tcPr>
          <w:p w:rsidR="00120AED" w:rsidRDefault="00120AED" w:rsidP="006E6C51">
            <w:pPr>
              <w:widowControl/>
              <w:spacing w:line="276" w:lineRule="auto"/>
              <w:jc w:val="center"/>
              <w:rPr>
                <w:rFonts w:ascii="宋体" w:hAnsi="宋体" w:cs="宋体"/>
                <w:color w:val="000000"/>
                <w:kern w:val="0"/>
                <w:szCs w:val="21"/>
              </w:rPr>
            </w:pPr>
            <w:r>
              <w:rPr>
                <w:rFonts w:ascii="宋体" w:hAnsi="宋体" w:cs="宋体" w:hint="eastAsia"/>
                <w:color w:val="000000"/>
                <w:kern w:val="0"/>
                <w:szCs w:val="21"/>
              </w:rPr>
              <w:t>总得分</w:t>
            </w:r>
          </w:p>
        </w:tc>
        <w:tc>
          <w:tcPr>
            <w:tcW w:w="343" w:type="pct"/>
            <w:tcBorders>
              <w:top w:val="nil"/>
              <w:left w:val="nil"/>
              <w:bottom w:val="single" w:sz="4" w:space="0" w:color="auto"/>
              <w:right w:val="single" w:sz="4" w:space="0" w:color="auto"/>
            </w:tcBorders>
            <w:vAlign w:val="center"/>
          </w:tcPr>
          <w:p w:rsidR="00120AED" w:rsidRDefault="00120AED" w:rsidP="006E6C51">
            <w:pPr>
              <w:widowControl/>
              <w:spacing w:line="276" w:lineRule="auto"/>
              <w:jc w:val="left"/>
              <w:rPr>
                <w:rFonts w:ascii="宋体" w:hAnsi="宋体" w:cs="宋体"/>
                <w:color w:val="000000"/>
                <w:kern w:val="0"/>
                <w:szCs w:val="21"/>
              </w:rPr>
            </w:pPr>
            <w:r>
              <w:rPr>
                <w:rFonts w:ascii="宋体" w:hAnsi="宋体" w:cs="宋体" w:hint="eastAsia"/>
                <w:color w:val="000000"/>
                <w:kern w:val="0"/>
                <w:szCs w:val="21"/>
              </w:rPr>
              <w:t xml:space="preserve">　</w:t>
            </w:r>
          </w:p>
        </w:tc>
      </w:tr>
    </w:tbl>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w:t>
      </w:r>
      <w:r>
        <w:rPr>
          <w:rFonts w:ascii="Times New Roman" w:hAnsi="Times New Roman" w:hint="eastAsia"/>
          <w:bCs/>
          <w:sz w:val="22"/>
        </w:rPr>
        <w:t>二</w:t>
      </w:r>
      <w:r>
        <w:rPr>
          <w:rFonts w:ascii="Times New Roman" w:hAnsi="Times New Roman"/>
          <w:bCs/>
          <w:sz w:val="22"/>
        </w:rPr>
        <w:t>）</w:t>
      </w:r>
      <w:r>
        <w:rPr>
          <w:rFonts w:ascii="Times New Roman" w:hAnsi="Times New Roman" w:hint="eastAsia"/>
          <w:bCs/>
          <w:sz w:val="22"/>
        </w:rPr>
        <w:t>.</w:t>
      </w:r>
      <w:r>
        <w:rPr>
          <w:rFonts w:ascii="Times New Roman" w:hAnsi="Times New Roman" w:hint="eastAsia"/>
          <w:bCs/>
          <w:sz w:val="22"/>
        </w:rPr>
        <w:t>考核形式</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每季考核一次。</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lastRenderedPageBreak/>
        <w:t>（三</w:t>
      </w:r>
      <w:r>
        <w:rPr>
          <w:rFonts w:ascii="Times New Roman" w:hAnsi="Times New Roman"/>
          <w:bCs/>
          <w:sz w:val="22"/>
        </w:rPr>
        <w:t>）</w:t>
      </w:r>
      <w:r>
        <w:rPr>
          <w:rFonts w:ascii="Times New Roman" w:hAnsi="Times New Roman" w:hint="eastAsia"/>
          <w:bCs/>
          <w:sz w:val="22"/>
        </w:rPr>
        <w:t>.</w:t>
      </w:r>
      <w:r>
        <w:rPr>
          <w:rFonts w:ascii="Times New Roman" w:hAnsi="Times New Roman"/>
          <w:bCs/>
          <w:sz w:val="22"/>
        </w:rPr>
        <w:t>考核标准</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bCs/>
          <w:sz w:val="22"/>
        </w:rPr>
        <w:t>依据考核结果，按得分高低分为好、较好、及格、差四个等级。</w:t>
      </w:r>
    </w:p>
    <w:tbl>
      <w:tblPr>
        <w:tblW w:w="506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3"/>
        <w:gridCol w:w="1146"/>
        <w:gridCol w:w="6011"/>
        <w:gridCol w:w="791"/>
      </w:tblGrid>
      <w:tr w:rsidR="00120AED" w:rsidTr="006E6C51">
        <w:trPr>
          <w:trHeight w:val="342"/>
          <w:jc w:val="center"/>
        </w:trPr>
        <w:tc>
          <w:tcPr>
            <w:tcW w:w="396"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b/>
                <w:bCs/>
                <w:color w:val="000000"/>
                <w:sz w:val="22"/>
              </w:rPr>
            </w:pPr>
            <w:r>
              <w:rPr>
                <w:rFonts w:ascii="宋体" w:hAnsi="宋体" w:cs="宋体" w:hint="eastAsia"/>
                <w:b/>
                <w:bCs/>
                <w:color w:val="000000"/>
                <w:kern w:val="0"/>
                <w:sz w:val="22"/>
              </w:rPr>
              <w:t>考核单位</w:t>
            </w:r>
          </w:p>
        </w:tc>
        <w:tc>
          <w:tcPr>
            <w:tcW w:w="664"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b/>
                <w:bCs/>
                <w:color w:val="000000"/>
                <w:sz w:val="22"/>
              </w:rPr>
            </w:pPr>
            <w:r>
              <w:rPr>
                <w:rFonts w:ascii="宋体" w:hAnsi="宋体" w:cs="宋体" w:hint="eastAsia"/>
                <w:b/>
                <w:bCs/>
                <w:color w:val="000000"/>
                <w:kern w:val="0"/>
                <w:sz w:val="22"/>
              </w:rPr>
              <w:t>考核分</w:t>
            </w:r>
          </w:p>
        </w:tc>
        <w:tc>
          <w:tcPr>
            <w:tcW w:w="3482"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b/>
                <w:bCs/>
                <w:color w:val="000000"/>
                <w:sz w:val="22"/>
              </w:rPr>
            </w:pPr>
            <w:r>
              <w:rPr>
                <w:rFonts w:ascii="宋体" w:hAnsi="宋体" w:cs="宋体" w:hint="eastAsia"/>
                <w:b/>
                <w:bCs/>
                <w:color w:val="000000"/>
                <w:kern w:val="0"/>
                <w:sz w:val="22"/>
              </w:rPr>
              <w:t>评分依据</w:t>
            </w:r>
          </w:p>
        </w:tc>
        <w:tc>
          <w:tcPr>
            <w:tcW w:w="458"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b/>
                <w:bCs/>
                <w:color w:val="000000"/>
                <w:sz w:val="22"/>
              </w:rPr>
            </w:pPr>
            <w:r>
              <w:rPr>
                <w:rFonts w:ascii="宋体" w:hAnsi="宋体" w:cs="宋体" w:hint="eastAsia"/>
                <w:b/>
                <w:bCs/>
                <w:color w:val="000000"/>
                <w:kern w:val="0"/>
                <w:sz w:val="22"/>
              </w:rPr>
              <w:t>等级</w:t>
            </w:r>
          </w:p>
        </w:tc>
      </w:tr>
      <w:tr w:rsidR="00120AED" w:rsidTr="006E6C51">
        <w:trPr>
          <w:trHeight w:val="1815"/>
          <w:jc w:val="center"/>
        </w:trPr>
        <w:tc>
          <w:tcPr>
            <w:tcW w:w="396" w:type="pct"/>
            <w:vMerge w:val="restar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color w:val="000000"/>
                <w:sz w:val="22"/>
              </w:rPr>
            </w:pPr>
          </w:p>
        </w:tc>
        <w:tc>
          <w:tcPr>
            <w:tcW w:w="664"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color w:val="000000"/>
                <w:sz w:val="22"/>
              </w:rPr>
            </w:pPr>
            <w:r>
              <w:rPr>
                <w:rFonts w:ascii="宋体" w:hAnsi="宋体" w:cs="宋体"/>
                <w:color w:val="000000"/>
                <w:kern w:val="0"/>
                <w:sz w:val="22"/>
              </w:rPr>
              <w:t>90分</w:t>
            </w:r>
            <w:r>
              <w:rPr>
                <w:rFonts w:ascii="宋体" w:hAnsi="宋体" w:cs="宋体" w:hint="eastAsia"/>
                <w:color w:val="000000"/>
                <w:kern w:val="0"/>
                <w:sz w:val="22"/>
              </w:rPr>
              <w:t>及其</w:t>
            </w:r>
            <w:r>
              <w:rPr>
                <w:rFonts w:ascii="宋体" w:hAnsi="宋体" w:cs="宋体"/>
                <w:color w:val="000000"/>
                <w:kern w:val="0"/>
                <w:sz w:val="22"/>
              </w:rPr>
              <w:t>以上</w:t>
            </w:r>
          </w:p>
        </w:tc>
        <w:tc>
          <w:tcPr>
            <w:tcW w:w="3482" w:type="pct"/>
            <w:tcBorders>
              <w:top w:val="single" w:sz="4" w:space="0" w:color="000000"/>
              <w:left w:val="single" w:sz="4" w:space="0" w:color="000000"/>
              <w:bottom w:val="single" w:sz="4" w:space="0" w:color="000000"/>
              <w:right w:val="single" w:sz="4" w:space="0" w:color="000000"/>
            </w:tcBorders>
          </w:tcPr>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1.全年无安全事故；</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2.环境卫生按照规定要求定时定点定人，各规定场所时刻保持清洁干净；</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3.</w:t>
            </w:r>
            <w:r>
              <w:rPr>
                <w:rFonts w:ascii="宋体" w:hAnsi="宋体" w:cs="宋体" w:hint="eastAsia"/>
                <w:color w:val="000000"/>
                <w:kern w:val="0"/>
                <w:sz w:val="22"/>
              </w:rPr>
              <w:t>设施设备常年保持良好运行，无责任事故；</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4.服务达到管理服务承诺及质量保证措施；</w:t>
            </w:r>
          </w:p>
          <w:p w:rsidR="00120AED" w:rsidRDefault="00120AED" w:rsidP="006E6C51">
            <w:pPr>
              <w:widowControl/>
              <w:spacing w:line="276" w:lineRule="auto"/>
              <w:jc w:val="left"/>
              <w:rPr>
                <w:rFonts w:ascii="宋体" w:hAnsi="宋体"/>
                <w:color w:val="000000"/>
                <w:sz w:val="22"/>
              </w:rPr>
            </w:pPr>
            <w:r>
              <w:rPr>
                <w:rFonts w:ascii="宋体" w:hAnsi="宋体" w:cs="宋体"/>
                <w:color w:val="000000"/>
                <w:kern w:val="0"/>
                <w:sz w:val="22"/>
              </w:rPr>
              <w:t>5.客户满意度达到</w:t>
            </w:r>
            <w:r>
              <w:rPr>
                <w:rFonts w:ascii="宋体" w:hAnsi="宋体" w:cs="宋体" w:hint="eastAsia"/>
                <w:color w:val="000000"/>
                <w:kern w:val="0"/>
                <w:sz w:val="22"/>
              </w:rPr>
              <w:t>≥</w:t>
            </w:r>
            <w:r>
              <w:rPr>
                <w:rFonts w:ascii="宋体" w:hAnsi="宋体"/>
                <w:color w:val="000000"/>
                <w:kern w:val="0"/>
                <w:sz w:val="22"/>
              </w:rPr>
              <w:t>90%</w:t>
            </w:r>
            <w:r>
              <w:rPr>
                <w:rFonts w:ascii="宋体" w:hAnsi="宋体" w:cs="宋体" w:hint="eastAsia"/>
                <w:color w:val="000000"/>
                <w:kern w:val="0"/>
                <w:sz w:val="22"/>
              </w:rPr>
              <w:t>；</w:t>
            </w:r>
          </w:p>
        </w:tc>
        <w:tc>
          <w:tcPr>
            <w:tcW w:w="458"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color w:val="000000"/>
                <w:sz w:val="22"/>
              </w:rPr>
            </w:pPr>
            <w:r>
              <w:rPr>
                <w:rFonts w:ascii="宋体" w:hAnsi="宋体" w:cs="宋体" w:hint="eastAsia"/>
                <w:color w:val="000000"/>
                <w:kern w:val="0"/>
                <w:sz w:val="22"/>
              </w:rPr>
              <w:t>好</w:t>
            </w:r>
          </w:p>
        </w:tc>
      </w:tr>
      <w:tr w:rsidR="00120AED" w:rsidTr="006E6C51">
        <w:trPr>
          <w:trHeight w:val="1823"/>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spacing w:line="276" w:lineRule="auto"/>
              <w:rPr>
                <w:rFonts w:ascii="宋体" w:hAnsi="宋体"/>
                <w:color w:val="000000"/>
                <w:sz w:val="22"/>
              </w:rPr>
            </w:pPr>
          </w:p>
        </w:tc>
        <w:tc>
          <w:tcPr>
            <w:tcW w:w="664"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color w:val="000000"/>
                <w:sz w:val="22"/>
              </w:rPr>
            </w:pPr>
            <w:r>
              <w:rPr>
                <w:rFonts w:ascii="宋体" w:hAnsi="宋体" w:cs="宋体"/>
                <w:color w:val="000000"/>
                <w:kern w:val="0"/>
                <w:sz w:val="22"/>
              </w:rPr>
              <w:t>80分～89分</w:t>
            </w:r>
          </w:p>
        </w:tc>
        <w:tc>
          <w:tcPr>
            <w:tcW w:w="3482" w:type="pct"/>
            <w:tcBorders>
              <w:top w:val="single" w:sz="4" w:space="0" w:color="000000"/>
              <w:left w:val="single" w:sz="4" w:space="0" w:color="000000"/>
              <w:bottom w:val="single" w:sz="4" w:space="0" w:color="000000"/>
              <w:right w:val="single" w:sz="4" w:space="0" w:color="000000"/>
            </w:tcBorders>
          </w:tcPr>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1</w:t>
            </w:r>
            <w:r>
              <w:rPr>
                <w:rFonts w:ascii="宋体" w:hAnsi="宋体" w:cs="宋体" w:hint="eastAsia"/>
                <w:color w:val="000000"/>
                <w:kern w:val="0"/>
                <w:sz w:val="22"/>
              </w:rPr>
              <w:t>.</w:t>
            </w:r>
            <w:r>
              <w:rPr>
                <w:rFonts w:ascii="宋体" w:hAnsi="宋体" w:cs="宋体"/>
                <w:color w:val="000000"/>
                <w:kern w:val="0"/>
                <w:sz w:val="22"/>
              </w:rPr>
              <w:t>全年无责任安全事故；</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2</w:t>
            </w:r>
            <w:r>
              <w:rPr>
                <w:rFonts w:ascii="宋体" w:hAnsi="宋体" w:cs="宋体" w:hint="eastAsia"/>
                <w:color w:val="000000"/>
                <w:kern w:val="0"/>
                <w:sz w:val="22"/>
              </w:rPr>
              <w:t>.</w:t>
            </w:r>
            <w:r>
              <w:rPr>
                <w:rFonts w:ascii="宋体" w:hAnsi="宋体" w:cs="宋体"/>
                <w:color w:val="000000"/>
                <w:kern w:val="0"/>
                <w:sz w:val="22"/>
              </w:rPr>
              <w:t>环境卫生按照规定要求定时定点定人，各规定场所保持清洁干净；</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3</w:t>
            </w:r>
            <w:r>
              <w:rPr>
                <w:rFonts w:ascii="宋体" w:hAnsi="宋体" w:cs="宋体" w:hint="eastAsia"/>
                <w:color w:val="000000"/>
                <w:kern w:val="0"/>
                <w:sz w:val="22"/>
              </w:rPr>
              <w:t>.</w:t>
            </w:r>
            <w:r>
              <w:rPr>
                <w:rFonts w:ascii="宋体" w:hAnsi="宋体" w:cs="宋体"/>
                <w:color w:val="000000"/>
                <w:kern w:val="0"/>
                <w:sz w:val="22"/>
              </w:rPr>
              <w:t>设施设备常年保持良好运行，无大的责任事故；</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4.服务基本达到管理服务承诺及质量保证措施；</w:t>
            </w:r>
          </w:p>
          <w:p w:rsidR="00120AED" w:rsidRDefault="00120AED" w:rsidP="006E6C51">
            <w:pPr>
              <w:widowControl/>
              <w:spacing w:line="276" w:lineRule="auto"/>
              <w:jc w:val="left"/>
              <w:rPr>
                <w:rFonts w:ascii="宋体" w:hAnsi="宋体"/>
                <w:color w:val="000000"/>
                <w:sz w:val="22"/>
              </w:rPr>
            </w:pPr>
            <w:r>
              <w:rPr>
                <w:rFonts w:ascii="宋体" w:hAnsi="宋体" w:cs="宋体"/>
                <w:color w:val="000000"/>
                <w:kern w:val="0"/>
                <w:sz w:val="22"/>
              </w:rPr>
              <w:t>5.客户满意度达到≥</w:t>
            </w:r>
            <w:r>
              <w:rPr>
                <w:rFonts w:ascii="宋体" w:hAnsi="宋体"/>
                <w:color w:val="000000"/>
                <w:kern w:val="0"/>
                <w:sz w:val="22"/>
              </w:rPr>
              <w:t>80%</w:t>
            </w:r>
            <w:r>
              <w:rPr>
                <w:rFonts w:ascii="宋体" w:hAnsi="宋体" w:cs="宋体" w:hint="eastAsia"/>
                <w:color w:val="000000"/>
                <w:kern w:val="0"/>
                <w:sz w:val="22"/>
              </w:rPr>
              <w:t>；</w:t>
            </w:r>
          </w:p>
        </w:tc>
        <w:tc>
          <w:tcPr>
            <w:tcW w:w="458"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color w:val="000000"/>
                <w:sz w:val="22"/>
              </w:rPr>
            </w:pPr>
            <w:r>
              <w:rPr>
                <w:rFonts w:ascii="宋体" w:hAnsi="宋体" w:cs="宋体" w:hint="eastAsia"/>
                <w:color w:val="000000"/>
                <w:kern w:val="0"/>
                <w:sz w:val="22"/>
              </w:rPr>
              <w:t>较好</w:t>
            </w:r>
          </w:p>
        </w:tc>
      </w:tr>
      <w:tr w:rsidR="00120AED" w:rsidTr="006E6C51">
        <w:trPr>
          <w:trHeight w:val="1831"/>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spacing w:line="276" w:lineRule="auto"/>
              <w:rPr>
                <w:rFonts w:ascii="宋体" w:hAnsi="宋体"/>
                <w:color w:val="000000"/>
                <w:sz w:val="22"/>
              </w:rPr>
            </w:pPr>
          </w:p>
        </w:tc>
        <w:tc>
          <w:tcPr>
            <w:tcW w:w="664"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color w:val="000000"/>
                <w:sz w:val="22"/>
              </w:rPr>
            </w:pPr>
            <w:r>
              <w:rPr>
                <w:rFonts w:ascii="宋体" w:hAnsi="宋体" w:cs="宋体"/>
                <w:color w:val="000000"/>
                <w:kern w:val="0"/>
                <w:sz w:val="22"/>
              </w:rPr>
              <w:t>70分～79分</w:t>
            </w:r>
          </w:p>
        </w:tc>
        <w:tc>
          <w:tcPr>
            <w:tcW w:w="3482" w:type="pct"/>
            <w:tcBorders>
              <w:top w:val="single" w:sz="4" w:space="0" w:color="000000"/>
              <w:left w:val="single" w:sz="4" w:space="0" w:color="000000"/>
              <w:bottom w:val="single" w:sz="4" w:space="0" w:color="000000"/>
              <w:right w:val="single" w:sz="4" w:space="0" w:color="000000"/>
            </w:tcBorders>
          </w:tcPr>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1</w:t>
            </w:r>
            <w:r>
              <w:rPr>
                <w:rFonts w:ascii="宋体" w:hAnsi="宋体" w:cs="宋体" w:hint="eastAsia"/>
                <w:color w:val="000000"/>
                <w:kern w:val="0"/>
                <w:sz w:val="22"/>
              </w:rPr>
              <w:t>.</w:t>
            </w:r>
            <w:r>
              <w:rPr>
                <w:rFonts w:ascii="宋体" w:hAnsi="宋体" w:cs="宋体"/>
                <w:color w:val="000000"/>
                <w:kern w:val="0"/>
                <w:sz w:val="22"/>
              </w:rPr>
              <w:t>全年无较大安全事故；</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2</w:t>
            </w:r>
            <w:r>
              <w:rPr>
                <w:rFonts w:ascii="宋体" w:hAnsi="宋体" w:cs="宋体" w:hint="eastAsia"/>
                <w:color w:val="000000"/>
                <w:kern w:val="0"/>
                <w:sz w:val="22"/>
              </w:rPr>
              <w:t>.</w:t>
            </w:r>
            <w:r>
              <w:rPr>
                <w:rFonts w:ascii="宋体" w:hAnsi="宋体" w:cs="宋体"/>
                <w:color w:val="000000"/>
                <w:kern w:val="0"/>
                <w:sz w:val="22"/>
              </w:rPr>
              <w:t>环境卫生按照规定要求定时定点清扫，各规定场所基本清洁干净；</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3</w:t>
            </w:r>
            <w:r>
              <w:rPr>
                <w:rFonts w:ascii="宋体" w:hAnsi="宋体" w:cs="宋体" w:hint="eastAsia"/>
                <w:color w:val="000000"/>
                <w:kern w:val="0"/>
                <w:sz w:val="22"/>
              </w:rPr>
              <w:t>.</w:t>
            </w:r>
            <w:r>
              <w:rPr>
                <w:rFonts w:ascii="宋体" w:hAnsi="宋体" w:cs="宋体"/>
                <w:color w:val="000000"/>
                <w:kern w:val="0"/>
                <w:sz w:val="22"/>
              </w:rPr>
              <w:t>设施设备常年保持较好运行，无重大责任事故</w:t>
            </w:r>
            <w:r>
              <w:rPr>
                <w:rFonts w:ascii="宋体" w:hAnsi="宋体" w:cs="宋体" w:hint="eastAsia"/>
                <w:color w:val="000000"/>
                <w:kern w:val="0"/>
                <w:sz w:val="22"/>
              </w:rPr>
              <w:t>；</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4.服务部分达到管理服务承诺及质量保证措施；</w:t>
            </w:r>
          </w:p>
          <w:p w:rsidR="00120AED" w:rsidRDefault="00120AED" w:rsidP="006E6C51">
            <w:pPr>
              <w:widowControl/>
              <w:spacing w:line="276" w:lineRule="auto"/>
              <w:jc w:val="left"/>
              <w:rPr>
                <w:rFonts w:ascii="宋体" w:hAnsi="宋体"/>
                <w:color w:val="000000"/>
                <w:sz w:val="22"/>
              </w:rPr>
            </w:pPr>
            <w:r>
              <w:rPr>
                <w:rFonts w:ascii="宋体" w:hAnsi="宋体" w:cs="宋体"/>
                <w:color w:val="000000"/>
                <w:kern w:val="0"/>
                <w:sz w:val="22"/>
              </w:rPr>
              <w:t>5.客户满意度达到≥</w:t>
            </w:r>
            <w:r>
              <w:rPr>
                <w:rFonts w:ascii="宋体" w:hAnsi="宋体"/>
                <w:color w:val="000000"/>
                <w:kern w:val="0"/>
                <w:sz w:val="22"/>
              </w:rPr>
              <w:t>70%</w:t>
            </w:r>
            <w:r>
              <w:rPr>
                <w:rFonts w:ascii="宋体" w:hAnsi="宋体" w:cs="宋体" w:hint="eastAsia"/>
                <w:color w:val="000000"/>
                <w:kern w:val="0"/>
                <w:sz w:val="22"/>
              </w:rPr>
              <w:t>；</w:t>
            </w:r>
          </w:p>
        </w:tc>
        <w:tc>
          <w:tcPr>
            <w:tcW w:w="458"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color w:val="000000"/>
                <w:sz w:val="22"/>
              </w:rPr>
            </w:pPr>
            <w:r>
              <w:rPr>
                <w:rFonts w:ascii="宋体" w:hAnsi="宋体" w:cs="宋体" w:hint="eastAsia"/>
                <w:color w:val="000000"/>
                <w:kern w:val="0"/>
                <w:sz w:val="22"/>
              </w:rPr>
              <w:t>及格</w:t>
            </w:r>
          </w:p>
        </w:tc>
      </w:tr>
      <w:tr w:rsidR="00120AED" w:rsidTr="006E6C51">
        <w:trPr>
          <w:trHeight w:val="1823"/>
          <w:jc w:val="center"/>
        </w:trPr>
        <w:tc>
          <w:tcPr>
            <w:tcW w:w="396" w:type="pct"/>
            <w:vMerge/>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spacing w:line="276" w:lineRule="auto"/>
              <w:rPr>
                <w:rFonts w:ascii="宋体" w:hAnsi="宋体"/>
                <w:color w:val="000000"/>
                <w:sz w:val="22"/>
              </w:rPr>
            </w:pPr>
          </w:p>
        </w:tc>
        <w:tc>
          <w:tcPr>
            <w:tcW w:w="664"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color w:val="000000"/>
                <w:sz w:val="22"/>
              </w:rPr>
            </w:pPr>
            <w:r>
              <w:rPr>
                <w:rFonts w:ascii="宋体" w:hAnsi="宋体" w:cs="宋体"/>
                <w:color w:val="000000"/>
                <w:kern w:val="0"/>
                <w:sz w:val="22"/>
              </w:rPr>
              <w:t>70分以下</w:t>
            </w:r>
          </w:p>
        </w:tc>
        <w:tc>
          <w:tcPr>
            <w:tcW w:w="3482" w:type="pct"/>
            <w:tcBorders>
              <w:top w:val="single" w:sz="4" w:space="0" w:color="000000"/>
              <w:left w:val="single" w:sz="4" w:space="0" w:color="000000"/>
              <w:bottom w:val="single" w:sz="4" w:space="0" w:color="000000"/>
              <w:right w:val="single" w:sz="4" w:space="0" w:color="000000"/>
            </w:tcBorders>
          </w:tcPr>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1</w:t>
            </w:r>
            <w:r>
              <w:rPr>
                <w:rFonts w:ascii="宋体" w:hAnsi="宋体" w:cs="宋体" w:hint="eastAsia"/>
                <w:color w:val="000000"/>
                <w:kern w:val="0"/>
                <w:sz w:val="22"/>
              </w:rPr>
              <w:t>.</w:t>
            </w:r>
            <w:r>
              <w:rPr>
                <w:rFonts w:ascii="宋体" w:hAnsi="宋体" w:cs="宋体"/>
                <w:color w:val="000000"/>
                <w:kern w:val="0"/>
                <w:sz w:val="22"/>
              </w:rPr>
              <w:t>全年发生一起以上重大事故；</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2</w:t>
            </w:r>
            <w:r>
              <w:rPr>
                <w:rFonts w:ascii="宋体" w:hAnsi="宋体" w:cs="宋体" w:hint="eastAsia"/>
                <w:color w:val="000000"/>
                <w:kern w:val="0"/>
                <w:sz w:val="22"/>
              </w:rPr>
              <w:t>.</w:t>
            </w:r>
            <w:r>
              <w:rPr>
                <w:rFonts w:ascii="宋体" w:hAnsi="宋体" w:cs="宋体"/>
                <w:color w:val="000000"/>
                <w:kern w:val="0"/>
                <w:sz w:val="22"/>
              </w:rPr>
              <w:t>环境卫生未按照规定要求定时定点清扫，各规定场所经常有卫生死角</w:t>
            </w:r>
            <w:r>
              <w:rPr>
                <w:rFonts w:ascii="宋体" w:hAnsi="宋体" w:cs="宋体" w:hint="eastAsia"/>
                <w:color w:val="000000"/>
                <w:kern w:val="0"/>
                <w:sz w:val="22"/>
              </w:rPr>
              <w:t>；</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3</w:t>
            </w:r>
            <w:r>
              <w:rPr>
                <w:rFonts w:ascii="宋体" w:hAnsi="宋体" w:cs="宋体" w:hint="eastAsia"/>
                <w:color w:val="000000"/>
                <w:kern w:val="0"/>
                <w:sz w:val="22"/>
              </w:rPr>
              <w:t>.</w:t>
            </w:r>
            <w:r>
              <w:rPr>
                <w:rFonts w:ascii="宋体" w:hAnsi="宋体" w:cs="宋体"/>
                <w:color w:val="000000"/>
                <w:kern w:val="0"/>
                <w:sz w:val="22"/>
              </w:rPr>
              <w:t>设施设备经常出现故障，出现责任事故</w:t>
            </w:r>
            <w:r>
              <w:rPr>
                <w:rFonts w:ascii="宋体" w:hAnsi="宋体" w:cs="宋体" w:hint="eastAsia"/>
                <w:color w:val="000000"/>
                <w:kern w:val="0"/>
                <w:sz w:val="22"/>
              </w:rPr>
              <w:t>；</w:t>
            </w:r>
          </w:p>
          <w:p w:rsidR="00120AED" w:rsidRDefault="00120AED" w:rsidP="006E6C51">
            <w:pPr>
              <w:widowControl/>
              <w:spacing w:line="276" w:lineRule="auto"/>
              <w:jc w:val="left"/>
              <w:rPr>
                <w:rFonts w:ascii="宋体" w:hAnsi="宋体" w:cs="宋体"/>
                <w:color w:val="000000"/>
                <w:kern w:val="0"/>
                <w:sz w:val="22"/>
              </w:rPr>
            </w:pPr>
            <w:r>
              <w:rPr>
                <w:rFonts w:ascii="宋体" w:hAnsi="宋体" w:cs="宋体"/>
                <w:color w:val="000000"/>
                <w:kern w:val="0"/>
                <w:sz w:val="22"/>
              </w:rPr>
              <w:t>4.服务未达到管理服务承诺及质量保证措施；</w:t>
            </w:r>
          </w:p>
          <w:p w:rsidR="00120AED" w:rsidRDefault="00120AED" w:rsidP="006E6C51">
            <w:pPr>
              <w:widowControl/>
              <w:spacing w:line="276" w:lineRule="auto"/>
              <w:jc w:val="left"/>
              <w:rPr>
                <w:rFonts w:ascii="宋体" w:hAnsi="宋体"/>
                <w:color w:val="000000"/>
                <w:sz w:val="22"/>
              </w:rPr>
            </w:pPr>
            <w:r>
              <w:rPr>
                <w:rFonts w:ascii="宋体" w:hAnsi="宋体" w:cs="宋体"/>
                <w:color w:val="000000"/>
                <w:kern w:val="0"/>
                <w:sz w:val="22"/>
              </w:rPr>
              <w:t>5.客户满意度</w:t>
            </w:r>
            <w:r>
              <w:rPr>
                <w:rFonts w:ascii="宋体" w:hAnsi="宋体" w:cs="宋体" w:hint="eastAsia"/>
                <w:color w:val="000000"/>
                <w:kern w:val="0"/>
                <w:sz w:val="22"/>
              </w:rPr>
              <w:t>＜</w:t>
            </w:r>
            <w:r>
              <w:rPr>
                <w:rFonts w:ascii="宋体" w:hAnsi="宋体"/>
                <w:color w:val="000000"/>
                <w:kern w:val="0"/>
                <w:sz w:val="22"/>
              </w:rPr>
              <w:t>70%</w:t>
            </w:r>
            <w:r>
              <w:rPr>
                <w:rFonts w:ascii="宋体" w:hAnsi="宋体" w:cs="宋体" w:hint="eastAsia"/>
                <w:color w:val="000000"/>
                <w:kern w:val="0"/>
                <w:sz w:val="22"/>
              </w:rPr>
              <w:t>。</w:t>
            </w:r>
          </w:p>
        </w:tc>
        <w:tc>
          <w:tcPr>
            <w:tcW w:w="458" w:type="pct"/>
            <w:tcBorders>
              <w:top w:val="single" w:sz="4" w:space="0" w:color="000000"/>
              <w:left w:val="single" w:sz="4" w:space="0" w:color="000000"/>
              <w:bottom w:val="single" w:sz="4" w:space="0" w:color="000000"/>
              <w:right w:val="single" w:sz="4" w:space="0" w:color="000000"/>
            </w:tcBorders>
            <w:vAlign w:val="center"/>
          </w:tcPr>
          <w:p w:rsidR="00120AED" w:rsidRDefault="00120AED" w:rsidP="006E6C51">
            <w:pPr>
              <w:widowControl/>
              <w:spacing w:line="276" w:lineRule="auto"/>
              <w:jc w:val="center"/>
              <w:rPr>
                <w:rFonts w:ascii="宋体" w:hAnsi="宋体"/>
                <w:color w:val="000000"/>
                <w:sz w:val="22"/>
              </w:rPr>
            </w:pPr>
            <w:r>
              <w:rPr>
                <w:rFonts w:ascii="宋体" w:hAnsi="宋体" w:cs="宋体" w:hint="eastAsia"/>
                <w:color w:val="000000"/>
                <w:kern w:val="0"/>
                <w:sz w:val="22"/>
              </w:rPr>
              <w:t>差</w:t>
            </w:r>
          </w:p>
        </w:tc>
      </w:tr>
    </w:tbl>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（四</w:t>
      </w:r>
      <w:r>
        <w:rPr>
          <w:rFonts w:ascii="Times New Roman" w:hAnsi="Times New Roman"/>
          <w:bCs/>
          <w:sz w:val="22"/>
        </w:rPr>
        <w:t>）</w:t>
      </w:r>
      <w:r>
        <w:rPr>
          <w:rFonts w:ascii="Times New Roman" w:hAnsi="Times New Roman" w:hint="eastAsia"/>
          <w:bCs/>
          <w:sz w:val="22"/>
        </w:rPr>
        <w:t>.</w:t>
      </w:r>
      <w:r>
        <w:rPr>
          <w:rFonts w:ascii="Times New Roman" w:hAnsi="Times New Roman"/>
          <w:bCs/>
          <w:sz w:val="22"/>
        </w:rPr>
        <w:t>奖惩措施</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1</w:t>
      </w:r>
      <w:r>
        <w:rPr>
          <w:rFonts w:ascii="Times New Roman" w:hAnsi="Times New Roman"/>
          <w:bCs/>
          <w:sz w:val="22"/>
        </w:rPr>
        <w:t>、考核等级结果是</w:t>
      </w:r>
      <w:r>
        <w:rPr>
          <w:rFonts w:ascii="Times New Roman" w:hAnsi="Times New Roman"/>
          <w:bCs/>
          <w:sz w:val="22"/>
        </w:rPr>
        <w:t>“</w:t>
      </w:r>
      <w:r>
        <w:rPr>
          <w:rFonts w:ascii="Times New Roman" w:hAnsi="Times New Roman"/>
          <w:bCs/>
          <w:sz w:val="22"/>
        </w:rPr>
        <w:t>好</w:t>
      </w:r>
      <w:r>
        <w:rPr>
          <w:rFonts w:ascii="Times New Roman" w:hAnsi="Times New Roman"/>
          <w:bCs/>
          <w:sz w:val="22"/>
        </w:rPr>
        <w:t>”</w:t>
      </w:r>
      <w:r>
        <w:rPr>
          <w:rFonts w:ascii="Times New Roman" w:hAnsi="Times New Roman"/>
          <w:bCs/>
          <w:sz w:val="22"/>
        </w:rPr>
        <w:t>的，支付合同费用的</w:t>
      </w:r>
      <w:r>
        <w:rPr>
          <w:rFonts w:ascii="Times New Roman" w:hAnsi="Times New Roman"/>
          <w:bCs/>
          <w:sz w:val="22"/>
        </w:rPr>
        <w:t>100%</w:t>
      </w:r>
      <w:r>
        <w:rPr>
          <w:rFonts w:ascii="Times New Roman" w:hAnsi="Times New Roman"/>
          <w:bCs/>
          <w:sz w:val="22"/>
        </w:rPr>
        <w:t>。</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2</w:t>
      </w:r>
      <w:r>
        <w:rPr>
          <w:rFonts w:ascii="Times New Roman" w:hAnsi="Times New Roman"/>
          <w:bCs/>
          <w:sz w:val="22"/>
        </w:rPr>
        <w:t>、考核等级结果是</w:t>
      </w:r>
      <w:r>
        <w:rPr>
          <w:rFonts w:ascii="Times New Roman" w:hAnsi="Times New Roman"/>
          <w:bCs/>
          <w:sz w:val="22"/>
        </w:rPr>
        <w:t>“</w:t>
      </w:r>
      <w:r>
        <w:rPr>
          <w:rFonts w:ascii="Times New Roman" w:hAnsi="Times New Roman"/>
          <w:bCs/>
          <w:sz w:val="22"/>
        </w:rPr>
        <w:t>较好</w:t>
      </w:r>
      <w:r>
        <w:rPr>
          <w:rFonts w:ascii="Times New Roman" w:hAnsi="Times New Roman"/>
          <w:bCs/>
          <w:sz w:val="22"/>
        </w:rPr>
        <w:t>”</w:t>
      </w:r>
      <w:r>
        <w:rPr>
          <w:rFonts w:ascii="Times New Roman" w:hAnsi="Times New Roman"/>
          <w:bCs/>
          <w:sz w:val="22"/>
        </w:rPr>
        <w:t>的，支付合同费用的</w:t>
      </w:r>
      <w:r>
        <w:rPr>
          <w:rFonts w:ascii="Times New Roman" w:hAnsi="Times New Roman"/>
          <w:bCs/>
          <w:sz w:val="22"/>
        </w:rPr>
        <w:t>98%</w:t>
      </w:r>
      <w:r>
        <w:rPr>
          <w:rFonts w:ascii="Times New Roman" w:hAnsi="Times New Roman"/>
          <w:bCs/>
          <w:sz w:val="22"/>
        </w:rPr>
        <w:t>。</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3</w:t>
      </w:r>
      <w:r>
        <w:rPr>
          <w:rFonts w:ascii="Times New Roman" w:hAnsi="Times New Roman"/>
          <w:bCs/>
          <w:sz w:val="22"/>
        </w:rPr>
        <w:t>、考核等级结果是</w:t>
      </w:r>
      <w:r>
        <w:rPr>
          <w:rFonts w:ascii="Times New Roman" w:hAnsi="Times New Roman"/>
          <w:bCs/>
          <w:sz w:val="22"/>
        </w:rPr>
        <w:t>“</w:t>
      </w:r>
      <w:r>
        <w:rPr>
          <w:rFonts w:ascii="Times New Roman" w:hAnsi="Times New Roman"/>
          <w:bCs/>
          <w:sz w:val="22"/>
        </w:rPr>
        <w:t>及格</w:t>
      </w:r>
      <w:r>
        <w:rPr>
          <w:rFonts w:ascii="Times New Roman" w:hAnsi="Times New Roman"/>
          <w:bCs/>
          <w:sz w:val="22"/>
        </w:rPr>
        <w:t>”</w:t>
      </w:r>
      <w:r>
        <w:rPr>
          <w:rFonts w:ascii="Times New Roman" w:hAnsi="Times New Roman"/>
          <w:bCs/>
          <w:sz w:val="22"/>
        </w:rPr>
        <w:t>的，支付合同费用的</w:t>
      </w:r>
      <w:r>
        <w:rPr>
          <w:rFonts w:ascii="Times New Roman" w:hAnsi="Times New Roman"/>
          <w:bCs/>
          <w:sz w:val="22"/>
        </w:rPr>
        <w:t>90%</w:t>
      </w:r>
      <w:r>
        <w:rPr>
          <w:rFonts w:ascii="Times New Roman" w:hAnsi="Times New Roman"/>
          <w:bCs/>
          <w:sz w:val="22"/>
        </w:rPr>
        <w:t>。</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r>
        <w:rPr>
          <w:rFonts w:ascii="Times New Roman" w:hAnsi="Times New Roman" w:hint="eastAsia"/>
          <w:bCs/>
          <w:sz w:val="22"/>
        </w:rPr>
        <w:t>4</w:t>
      </w:r>
      <w:r>
        <w:rPr>
          <w:rFonts w:ascii="Times New Roman" w:hAnsi="Times New Roman"/>
          <w:bCs/>
          <w:sz w:val="22"/>
        </w:rPr>
        <w:t>、连续二个季度考核周期，经考核为</w:t>
      </w:r>
      <w:r>
        <w:rPr>
          <w:rFonts w:ascii="Times New Roman" w:hAnsi="Times New Roman"/>
          <w:bCs/>
          <w:sz w:val="22"/>
        </w:rPr>
        <w:t>“</w:t>
      </w:r>
      <w:r>
        <w:rPr>
          <w:rFonts w:ascii="Times New Roman" w:hAnsi="Times New Roman"/>
          <w:bCs/>
          <w:sz w:val="22"/>
        </w:rPr>
        <w:t>差</w:t>
      </w:r>
      <w:r>
        <w:rPr>
          <w:rFonts w:ascii="Times New Roman" w:hAnsi="Times New Roman"/>
          <w:bCs/>
          <w:sz w:val="22"/>
        </w:rPr>
        <w:t>”</w:t>
      </w:r>
      <w:r>
        <w:rPr>
          <w:rFonts w:ascii="Times New Roman" w:hAnsi="Times New Roman"/>
          <w:bCs/>
          <w:sz w:val="22"/>
        </w:rPr>
        <w:t>的管理单位，自行终止服务合同。</w:t>
      </w:r>
    </w:p>
    <w:p w:rsidR="00120AED" w:rsidRDefault="00120AED" w:rsidP="00120AED">
      <w:pPr>
        <w:tabs>
          <w:tab w:val="left" w:pos="7200"/>
        </w:tabs>
        <w:adjustRightInd w:val="0"/>
        <w:snapToGrid w:val="0"/>
        <w:spacing w:line="300" w:lineRule="auto"/>
        <w:ind w:firstLineChars="200" w:firstLine="440"/>
        <w:rPr>
          <w:rFonts w:ascii="Times New Roman" w:hAnsi="Times New Roman"/>
          <w:bCs/>
          <w:sz w:val="22"/>
        </w:rPr>
      </w:pPr>
    </w:p>
    <w:p w:rsidR="00120AED" w:rsidRPr="00D22495" w:rsidRDefault="00120AED" w:rsidP="00120AED">
      <w:pPr>
        <w:tabs>
          <w:tab w:val="left" w:pos="7200"/>
        </w:tabs>
        <w:adjustRightInd w:val="0"/>
        <w:snapToGrid w:val="0"/>
        <w:spacing w:line="300" w:lineRule="auto"/>
        <w:ind w:firstLineChars="200" w:firstLine="440"/>
        <w:rPr>
          <w:rFonts w:ascii="Times New Roman" w:hAnsi="Times New Roman"/>
          <w:bCs/>
          <w:color w:val="FF0000"/>
          <w:sz w:val="22"/>
        </w:rPr>
      </w:pPr>
    </w:p>
    <w:p w:rsidR="00120AED" w:rsidRDefault="00120AED" w:rsidP="00120AED">
      <w:pPr>
        <w:adjustRightInd w:val="0"/>
        <w:snapToGrid w:val="0"/>
        <w:spacing w:line="300" w:lineRule="auto"/>
        <w:jc w:val="center"/>
        <w:outlineLvl w:val="1"/>
        <w:rPr>
          <w:rFonts w:ascii="Times New Roman" w:eastAsia="黑体" w:hAnsi="Times New Roman"/>
          <w:sz w:val="30"/>
          <w:szCs w:val="30"/>
        </w:rPr>
      </w:pPr>
      <w:bookmarkStart w:id="36" w:name="_Toc464465687"/>
      <w:bookmarkStart w:id="37" w:name="_Toc460922295"/>
      <w:bookmarkStart w:id="38" w:name="_Toc162530848"/>
      <w:r>
        <w:rPr>
          <w:rFonts w:ascii="Times New Roman" w:eastAsia="黑体" w:hAnsi="Times New Roman"/>
          <w:sz w:val="30"/>
          <w:szCs w:val="30"/>
        </w:rPr>
        <w:t>四、</w:t>
      </w:r>
      <w:bookmarkEnd w:id="36"/>
      <w:bookmarkEnd w:id="37"/>
      <w:r>
        <w:rPr>
          <w:rFonts w:ascii="Times New Roman" w:eastAsia="黑体" w:hAnsi="Times New Roman"/>
          <w:sz w:val="30"/>
          <w:szCs w:val="30"/>
        </w:rPr>
        <w:t>投标报价须知</w:t>
      </w:r>
      <w:bookmarkEnd w:id="38"/>
    </w:p>
    <w:p w:rsidR="00120AED" w:rsidRDefault="00120AED" w:rsidP="00120AED">
      <w:pPr>
        <w:adjustRightInd w:val="0"/>
        <w:snapToGrid w:val="0"/>
        <w:spacing w:line="300" w:lineRule="auto"/>
        <w:ind w:firstLineChars="200" w:firstLine="442"/>
        <w:outlineLvl w:val="2"/>
        <w:rPr>
          <w:rFonts w:ascii="Times New Roman" w:hAnsi="Times New Roman"/>
          <w:b/>
          <w:bCs/>
          <w:sz w:val="22"/>
        </w:rPr>
      </w:pPr>
      <w:bookmarkStart w:id="39" w:name="_Toc162530849"/>
      <w:r>
        <w:rPr>
          <w:rFonts w:ascii="Times New Roman" w:hAnsi="Times New Roman"/>
          <w:b/>
          <w:bCs/>
          <w:sz w:val="22"/>
        </w:rPr>
        <w:t xml:space="preserve">12 </w:t>
      </w:r>
      <w:r>
        <w:rPr>
          <w:rFonts w:ascii="Times New Roman" w:hAnsi="Times New Roman"/>
          <w:b/>
          <w:bCs/>
          <w:sz w:val="22"/>
        </w:rPr>
        <w:t>投标报价依据</w:t>
      </w:r>
      <w:bookmarkEnd w:id="39"/>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lastRenderedPageBreak/>
        <w:t xml:space="preserve">12.1 </w:t>
      </w:r>
      <w:r>
        <w:rPr>
          <w:rFonts w:ascii="Times New Roman" w:hAnsi="Times New Roman"/>
          <w:color w:val="000000"/>
          <w:sz w:val="22"/>
        </w:rPr>
        <w:t>投标报价计算依据包括本项目的招标文件（包括提供的附件）、招标文件答疑或修改的补充文书、工作量清单、项目现场条件等。</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12.2 </w:t>
      </w:r>
      <w:r>
        <w:rPr>
          <w:rFonts w:ascii="Times New Roman" w:hAnsi="Times New Roman"/>
          <w:color w:val="000000"/>
          <w:sz w:val="22"/>
        </w:rPr>
        <w:t>招标文件明确的服务范围、服务内容、服务期限、服务质量要求、</w:t>
      </w:r>
      <w:r>
        <w:rPr>
          <w:rFonts w:ascii="Times New Roman" w:hAnsi="Times New Roman" w:hint="eastAsia"/>
          <w:color w:val="000000"/>
          <w:sz w:val="22"/>
        </w:rPr>
        <w:t>售后服务、</w:t>
      </w:r>
      <w:r>
        <w:rPr>
          <w:rFonts w:ascii="Times New Roman" w:hAnsi="Times New Roman"/>
          <w:color w:val="000000"/>
          <w:sz w:val="22"/>
        </w:rPr>
        <w:t>管理要求与服务标准及考核要求等。</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12.3 </w:t>
      </w:r>
      <w:r>
        <w:rPr>
          <w:rFonts w:ascii="Times New Roman" w:hAnsi="Times New Roman"/>
          <w:color w:val="000000"/>
          <w:sz w:val="22"/>
        </w:rPr>
        <w:t>岗位设置一览表说明</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12.3.1 </w:t>
      </w:r>
      <w:r>
        <w:rPr>
          <w:rFonts w:ascii="Times New Roman" w:hAnsi="Times New Roman"/>
          <w:color w:val="000000"/>
          <w:sz w:val="22"/>
        </w:rPr>
        <w:t>岗位设置一览表应与投标人须知、合同条件、项目质量标准和要求等文件结合起来理解或解释。</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12.3.2 </w:t>
      </w:r>
      <w:r>
        <w:rPr>
          <w:rFonts w:ascii="Times New Roman" w:hAnsi="Times New Roman"/>
          <w:color w:val="000000"/>
          <w:sz w:val="22"/>
        </w:rPr>
        <w:t>采购人提供的</w:t>
      </w:r>
      <w:r>
        <w:rPr>
          <w:rFonts w:ascii="Times New Roman" w:hAnsi="Times New Roman"/>
          <w:b/>
          <w:color w:val="FF0000"/>
          <w:kern w:val="0"/>
          <w:sz w:val="22"/>
          <w:u w:val="single"/>
        </w:rPr>
        <w:t>岗位设置一览表</w:t>
      </w:r>
      <w:r>
        <w:rPr>
          <w:rFonts w:ascii="Times New Roman" w:hAnsi="Times New Roman"/>
          <w:color w:val="000000"/>
          <w:sz w:val="22"/>
        </w:rPr>
        <w:t>是依照采购需求测算出的</w:t>
      </w:r>
      <w:r>
        <w:rPr>
          <w:rFonts w:ascii="Times New Roman" w:hAnsi="Times New Roman"/>
          <w:b/>
          <w:color w:val="FF0000"/>
          <w:kern w:val="0"/>
          <w:sz w:val="22"/>
          <w:u w:val="single"/>
        </w:rPr>
        <w:t>各岗位最低配置要求</w:t>
      </w:r>
      <w:r>
        <w:rPr>
          <w:rFonts w:ascii="Times New Roman" w:hAnsi="Times New Roman"/>
          <w:color w:val="000000"/>
          <w:sz w:val="22"/>
        </w:rPr>
        <w:t>，与最终的实际履约可能存在小的出入，各投标人应自行认真踏勘现场，了解招标需求。投标人如发现</w:t>
      </w:r>
      <w:r>
        <w:rPr>
          <w:rFonts w:ascii="Times New Roman" w:hAnsi="Times New Roman"/>
          <w:b/>
          <w:color w:val="FF0000"/>
          <w:kern w:val="0"/>
          <w:sz w:val="22"/>
          <w:u w:val="single"/>
        </w:rPr>
        <w:t>该表</w:t>
      </w:r>
      <w:r>
        <w:rPr>
          <w:rFonts w:ascii="Times New Roman" w:hAnsi="Times New Roman"/>
          <w:color w:val="000000"/>
          <w:sz w:val="22"/>
        </w:rPr>
        <w:t>和实际工作内容不一致时，应立即以书面形式通知采购人核查，除非采购人以答疑文件或补充文件予以更正，否则，投标人不得</w:t>
      </w:r>
      <w:r>
        <w:rPr>
          <w:rFonts w:ascii="Times New Roman" w:hAnsi="Times New Roman"/>
          <w:b/>
          <w:color w:val="FF0000"/>
          <w:kern w:val="0"/>
          <w:sz w:val="22"/>
          <w:u w:val="single"/>
        </w:rPr>
        <w:t>对岗位设置一览表中的岗位类别和数量进行缩减</w:t>
      </w:r>
      <w:r>
        <w:rPr>
          <w:rFonts w:ascii="Times New Roman" w:hAnsi="Times New Roman"/>
          <w:color w:val="000000"/>
          <w:sz w:val="22"/>
        </w:rPr>
        <w:t>。</w:t>
      </w:r>
    </w:p>
    <w:p w:rsidR="00120AED" w:rsidRDefault="00120AED" w:rsidP="00120AED">
      <w:pPr>
        <w:adjustRightInd w:val="0"/>
        <w:snapToGrid w:val="0"/>
        <w:spacing w:line="300" w:lineRule="auto"/>
        <w:ind w:firstLineChars="200" w:firstLine="442"/>
        <w:jc w:val="left"/>
        <w:outlineLvl w:val="2"/>
        <w:rPr>
          <w:rFonts w:ascii="Times New Roman" w:hAnsi="Times New Roman"/>
          <w:b/>
          <w:color w:val="000000"/>
          <w:sz w:val="22"/>
        </w:rPr>
      </w:pPr>
      <w:bookmarkStart w:id="40" w:name="_Toc162530850"/>
      <w:r>
        <w:rPr>
          <w:rFonts w:ascii="Times New Roman" w:hAnsi="Times New Roman"/>
          <w:b/>
          <w:color w:val="000000"/>
          <w:sz w:val="22"/>
        </w:rPr>
        <w:t>13</w:t>
      </w:r>
      <w:r>
        <w:rPr>
          <w:rFonts w:ascii="Times New Roman" w:hAnsi="Times New Roman"/>
          <w:b/>
          <w:color w:val="000000"/>
          <w:sz w:val="22"/>
        </w:rPr>
        <w:t>投标报价内容</w:t>
      </w:r>
      <w:bookmarkEnd w:id="40"/>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13.1</w:t>
      </w:r>
      <w:r>
        <w:rPr>
          <w:rFonts w:ascii="Times New Roman" w:hAnsi="Times New Roman"/>
          <w:color w:val="000000"/>
          <w:sz w:val="22"/>
        </w:rPr>
        <w:t>依据本项目的招标范围和内容，中标人提供物业管理服务，其投标报价应包括</w:t>
      </w:r>
      <w:r>
        <w:rPr>
          <w:rFonts w:ascii="Times New Roman" w:hAnsi="Times New Roman" w:hint="eastAsia"/>
          <w:color w:val="000000"/>
          <w:sz w:val="22"/>
        </w:rPr>
        <w:t>直接人工费、材料费、管理费、利润、税金</w:t>
      </w:r>
      <w:r>
        <w:rPr>
          <w:rFonts w:ascii="Times New Roman" w:hAnsi="Times New Roman"/>
          <w:color w:val="000000"/>
          <w:sz w:val="22"/>
        </w:rPr>
        <w:t>等</w:t>
      </w:r>
      <w:r>
        <w:rPr>
          <w:rFonts w:ascii="Times New Roman" w:hAnsi="Times New Roman" w:hint="eastAsia"/>
          <w:color w:val="000000"/>
          <w:sz w:val="22"/>
        </w:rPr>
        <w:t>费用</w:t>
      </w:r>
      <w:r>
        <w:rPr>
          <w:rFonts w:ascii="Times New Roman" w:hAnsi="Times New Roman"/>
          <w:color w:val="000000"/>
          <w:sz w:val="22"/>
        </w:rPr>
        <w:t>。</w:t>
      </w:r>
    </w:p>
    <w:p w:rsidR="00120AED" w:rsidRDefault="00120AED" w:rsidP="00120AED">
      <w:pPr>
        <w:adjustRightInd w:val="0"/>
        <w:snapToGrid w:val="0"/>
        <w:spacing w:line="300" w:lineRule="auto"/>
        <w:ind w:firstLineChars="200" w:firstLine="440"/>
        <w:jc w:val="left"/>
        <w:rPr>
          <w:rFonts w:ascii="Times New Roman" w:hAnsi="Times New Roman"/>
          <w:sz w:val="22"/>
        </w:rPr>
      </w:pPr>
      <w:r>
        <w:rPr>
          <w:rFonts w:ascii="Times New Roman" w:hAnsi="Times New Roman"/>
          <w:color w:val="000000"/>
          <w:sz w:val="22"/>
        </w:rPr>
        <w:t>13.2</w:t>
      </w:r>
      <w:r>
        <w:rPr>
          <w:rFonts w:ascii="Times New Roman" w:hAnsi="Times New Roman"/>
          <w:color w:val="000000"/>
          <w:sz w:val="22"/>
        </w:rPr>
        <w:t>除投标需求中另有说明外，本项目投标报价（即投标总价）应包括招标文件承包范围内的全部工作内容，以及为完成项目服务内容与要求而发生的辅助性、配合性的相关费用，并且充分考虑合同包含的责任、义务和一般风险等各项全部费用。</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13.3</w:t>
      </w:r>
      <w:r>
        <w:rPr>
          <w:rFonts w:ascii="Times New Roman" w:hAnsi="Times New Roman"/>
          <w:color w:val="000000"/>
          <w:sz w:val="22"/>
        </w:rPr>
        <w:t>投标报价应将所有工作内容考虑在内，如有漏项或缺项，均属于投标人的风险。投标人应逐项计算并填写单价、合计价和总价，投标人没有填写单价和合计价的项目将被认为此项目所涉及的全部费用已包含在其他相关项目及投标总价中。</w:t>
      </w:r>
    </w:p>
    <w:p w:rsidR="00120AED" w:rsidRPr="00060A2B" w:rsidRDefault="00120AED" w:rsidP="00120AED">
      <w:pPr>
        <w:adjustRightInd w:val="0"/>
        <w:snapToGrid w:val="0"/>
        <w:spacing w:line="300" w:lineRule="auto"/>
        <w:ind w:firstLineChars="200" w:firstLine="440"/>
        <w:jc w:val="left"/>
        <w:rPr>
          <w:rFonts w:ascii="Times New Roman" w:hAnsi="Times New Roman"/>
          <w:i/>
          <w:color w:val="000000"/>
          <w:sz w:val="22"/>
        </w:rPr>
      </w:pPr>
      <w:r>
        <w:rPr>
          <w:rFonts w:ascii="Times New Roman" w:hAnsi="Times New Roman"/>
          <w:color w:val="000000"/>
          <w:sz w:val="22"/>
        </w:rPr>
        <w:t>13.4</w:t>
      </w:r>
      <w:r>
        <w:rPr>
          <w:rFonts w:ascii="Times New Roman" w:hAnsi="Times New Roman"/>
          <w:color w:val="000000"/>
          <w:sz w:val="22"/>
        </w:rPr>
        <w:t>投标人应考虑本项目可能存在的其他任何风险因素，包括政策性调价、人工和材料成本增涨、因</w:t>
      </w:r>
      <w:r>
        <w:rPr>
          <w:rFonts w:ascii="Times New Roman" w:hAnsi="Times New Roman"/>
          <w:color w:val="0000FF"/>
          <w:kern w:val="0"/>
          <w:sz w:val="22"/>
        </w:rPr>
        <w:t>设备使用年限增长引起的维修成本增加和效能衰减等。</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13.5</w:t>
      </w:r>
      <w:r>
        <w:rPr>
          <w:rFonts w:ascii="Times New Roman" w:hAnsi="Times New Roman"/>
          <w:color w:val="000000"/>
          <w:sz w:val="22"/>
        </w:rPr>
        <w:t>投标人按照投标文件格式中所附的表式完整地填写开标一览表及各类投标报价明细表，说明其拟提供服务的内容、数量、价格构成等。</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投标人只需在《开标一览表》中报出对应服务期限的投标价格即可。</w:t>
      </w:r>
    </w:p>
    <w:p w:rsidR="00120AED" w:rsidRPr="00060A2B" w:rsidRDefault="00120AED" w:rsidP="00120AED">
      <w:pPr>
        <w:tabs>
          <w:tab w:val="left" w:pos="3060"/>
        </w:tabs>
        <w:adjustRightInd w:val="0"/>
        <w:snapToGrid w:val="0"/>
        <w:spacing w:line="300" w:lineRule="auto"/>
        <w:ind w:firstLineChars="200" w:firstLine="440"/>
        <w:jc w:val="left"/>
        <w:rPr>
          <w:rFonts w:ascii="Times New Roman" w:hAnsi="Times New Roman"/>
          <w:bCs/>
          <w:sz w:val="22"/>
        </w:rPr>
      </w:pPr>
      <w:r w:rsidRPr="002C06C2">
        <w:rPr>
          <w:rFonts w:ascii="Times New Roman" w:hAnsi="Times New Roman"/>
          <w:color w:val="000000"/>
          <w:sz w:val="22"/>
        </w:rPr>
        <w:t xml:space="preserve">13.6 </w:t>
      </w:r>
      <w:r w:rsidRPr="002C06C2">
        <w:rPr>
          <w:rFonts w:ascii="Times New Roman" w:hAnsi="Times New Roman"/>
          <w:bCs/>
          <w:sz w:val="22"/>
        </w:rPr>
        <w:t>投标报价组成表</w:t>
      </w:r>
    </w:p>
    <w:tbl>
      <w:tblPr>
        <w:tblW w:w="92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709"/>
        <w:gridCol w:w="1276"/>
        <w:gridCol w:w="5175"/>
        <w:gridCol w:w="1629"/>
      </w:tblGrid>
      <w:tr w:rsidR="00120AED" w:rsidTr="006E6C51">
        <w:trPr>
          <w:trHeight w:val="567"/>
          <w:tblHeader/>
          <w:jc w:val="center"/>
        </w:trPr>
        <w:tc>
          <w:tcPr>
            <w:tcW w:w="2411" w:type="dxa"/>
            <w:gridSpan w:val="3"/>
            <w:tcBorders>
              <w:bottom w:val="double" w:sz="4" w:space="0" w:color="auto"/>
            </w:tcBorders>
            <w:vAlign w:val="center"/>
          </w:tcPr>
          <w:p w:rsidR="00120AED" w:rsidRDefault="00120AED" w:rsidP="006E6C51">
            <w:pPr>
              <w:tabs>
                <w:tab w:val="left" w:pos="3060"/>
              </w:tabs>
              <w:adjustRightInd w:val="0"/>
              <w:snapToGrid w:val="0"/>
              <w:spacing w:line="300" w:lineRule="auto"/>
              <w:jc w:val="center"/>
              <w:rPr>
                <w:rFonts w:ascii="Times New Roman" w:hAnsi="Times New Roman"/>
                <w:b/>
                <w:bCs/>
                <w:sz w:val="22"/>
              </w:rPr>
            </w:pPr>
            <w:r>
              <w:rPr>
                <w:rFonts w:ascii="Times New Roman" w:hAnsi="Times New Roman"/>
                <w:b/>
                <w:bCs/>
                <w:sz w:val="22"/>
              </w:rPr>
              <w:t>项目</w:t>
            </w:r>
          </w:p>
        </w:tc>
        <w:tc>
          <w:tcPr>
            <w:tcW w:w="5175" w:type="dxa"/>
            <w:tcBorders>
              <w:bottom w:val="double" w:sz="4" w:space="0" w:color="auto"/>
            </w:tcBorders>
            <w:vAlign w:val="center"/>
          </w:tcPr>
          <w:p w:rsidR="00120AED" w:rsidRDefault="00120AED" w:rsidP="006E6C51">
            <w:pPr>
              <w:tabs>
                <w:tab w:val="left" w:pos="3060"/>
              </w:tabs>
              <w:adjustRightInd w:val="0"/>
              <w:snapToGrid w:val="0"/>
              <w:spacing w:line="300" w:lineRule="auto"/>
              <w:jc w:val="center"/>
              <w:rPr>
                <w:rFonts w:ascii="Times New Roman" w:hAnsi="Times New Roman"/>
                <w:b/>
                <w:bCs/>
                <w:sz w:val="22"/>
              </w:rPr>
            </w:pPr>
            <w:r>
              <w:rPr>
                <w:rFonts w:ascii="Times New Roman" w:hAnsi="Times New Roman"/>
                <w:b/>
                <w:bCs/>
                <w:sz w:val="22"/>
              </w:rPr>
              <w:t>要求</w:t>
            </w:r>
          </w:p>
        </w:tc>
        <w:tc>
          <w:tcPr>
            <w:tcW w:w="1629" w:type="dxa"/>
            <w:tcBorders>
              <w:bottom w:val="double" w:sz="4" w:space="0" w:color="auto"/>
            </w:tcBorders>
            <w:vAlign w:val="center"/>
          </w:tcPr>
          <w:p w:rsidR="00120AED" w:rsidRDefault="00120AED" w:rsidP="006E6C51">
            <w:pPr>
              <w:tabs>
                <w:tab w:val="left" w:pos="3060"/>
              </w:tabs>
              <w:adjustRightInd w:val="0"/>
              <w:snapToGrid w:val="0"/>
              <w:spacing w:line="300" w:lineRule="auto"/>
              <w:jc w:val="center"/>
              <w:rPr>
                <w:rFonts w:ascii="Times New Roman" w:hAnsi="Times New Roman"/>
                <w:b/>
                <w:bCs/>
                <w:sz w:val="22"/>
              </w:rPr>
            </w:pPr>
            <w:r>
              <w:rPr>
                <w:rFonts w:ascii="Times New Roman" w:hAnsi="Times New Roman"/>
                <w:b/>
                <w:bCs/>
                <w:sz w:val="22"/>
              </w:rPr>
              <w:t>分项报价</w:t>
            </w:r>
          </w:p>
        </w:tc>
      </w:tr>
      <w:tr w:rsidR="00120AED" w:rsidTr="006E6C51">
        <w:trPr>
          <w:trHeight w:val="567"/>
          <w:jc w:val="center"/>
        </w:trPr>
        <w:tc>
          <w:tcPr>
            <w:tcW w:w="426" w:type="dxa"/>
            <w:vMerge w:val="restart"/>
            <w:tcBorders>
              <w:top w:val="double" w:sz="4" w:space="0" w:color="auto"/>
            </w:tcBorders>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1</w:t>
            </w:r>
          </w:p>
        </w:tc>
        <w:tc>
          <w:tcPr>
            <w:tcW w:w="709" w:type="dxa"/>
            <w:vMerge w:val="restart"/>
            <w:tcBorders>
              <w:top w:val="double" w:sz="4" w:space="0" w:color="auto"/>
            </w:tcBorders>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直接人工费</w:t>
            </w:r>
          </w:p>
          <w:p w:rsidR="00120AED" w:rsidRDefault="00120AED" w:rsidP="006E6C51">
            <w:pPr>
              <w:tabs>
                <w:tab w:val="left" w:pos="3060"/>
              </w:tabs>
              <w:adjustRightInd w:val="0"/>
              <w:snapToGrid w:val="0"/>
              <w:spacing w:line="300" w:lineRule="auto"/>
              <w:jc w:val="center"/>
              <w:rPr>
                <w:rFonts w:ascii="Times New Roman" w:hAnsi="Times New Roman"/>
                <w:bCs/>
                <w:sz w:val="22"/>
              </w:rPr>
            </w:pPr>
          </w:p>
        </w:tc>
        <w:tc>
          <w:tcPr>
            <w:tcW w:w="1276" w:type="dxa"/>
            <w:tcBorders>
              <w:top w:val="double" w:sz="4" w:space="0" w:color="auto"/>
            </w:tcBorders>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基本工资</w:t>
            </w:r>
          </w:p>
        </w:tc>
        <w:tc>
          <w:tcPr>
            <w:tcW w:w="5175" w:type="dxa"/>
            <w:tcBorders>
              <w:top w:val="double" w:sz="4" w:space="0" w:color="auto"/>
            </w:tcBorders>
            <w:vAlign w:val="center"/>
          </w:tcPr>
          <w:p w:rsidR="00120AED" w:rsidRDefault="00120AED" w:rsidP="006E6C51">
            <w:pPr>
              <w:tabs>
                <w:tab w:val="left" w:pos="3060"/>
              </w:tabs>
              <w:adjustRightInd w:val="0"/>
              <w:snapToGrid w:val="0"/>
              <w:spacing w:line="300" w:lineRule="auto"/>
              <w:jc w:val="left"/>
              <w:rPr>
                <w:rFonts w:ascii="Times New Roman" w:hAnsi="Times New Roman"/>
                <w:bCs/>
                <w:sz w:val="22"/>
              </w:rPr>
            </w:pPr>
            <w:r>
              <w:rPr>
                <w:rFonts w:ascii="Times New Roman" w:hAnsi="Times New Roman"/>
                <w:bCs/>
                <w:sz w:val="22"/>
              </w:rPr>
              <w:t>基本工资即根据劳动合同约定或国家及企业规章制度规定的工资标准计算的工资。</w:t>
            </w:r>
          </w:p>
          <w:p w:rsidR="00120AED" w:rsidRDefault="00120AED" w:rsidP="006E6C51">
            <w:pPr>
              <w:tabs>
                <w:tab w:val="left" w:pos="3060"/>
              </w:tabs>
              <w:adjustRightInd w:val="0"/>
              <w:snapToGrid w:val="0"/>
              <w:spacing w:line="300" w:lineRule="auto"/>
              <w:jc w:val="left"/>
              <w:rPr>
                <w:rFonts w:ascii="Times New Roman" w:hAnsi="Times New Roman"/>
                <w:bCs/>
                <w:sz w:val="22"/>
              </w:rPr>
            </w:pPr>
            <w:r>
              <w:rPr>
                <w:rFonts w:ascii="Times New Roman" w:hAnsi="Times New Roman"/>
                <w:bCs/>
                <w:sz w:val="22"/>
              </w:rPr>
              <w:t>员工的基本工资不得低于本市职工</w:t>
            </w:r>
            <w:r>
              <w:rPr>
                <w:rFonts w:ascii="Times New Roman" w:hAnsi="Times New Roman" w:hint="eastAsia"/>
                <w:bCs/>
                <w:sz w:val="22"/>
              </w:rPr>
              <w:t>最新的</w:t>
            </w:r>
            <w:r>
              <w:rPr>
                <w:rFonts w:ascii="Times New Roman" w:hAnsi="Times New Roman"/>
                <w:bCs/>
                <w:sz w:val="22"/>
              </w:rPr>
              <w:t>最低工资标准。</w:t>
            </w:r>
          </w:p>
        </w:tc>
        <w:tc>
          <w:tcPr>
            <w:tcW w:w="1629" w:type="dxa"/>
            <w:tcBorders>
              <w:top w:val="double" w:sz="4" w:space="0" w:color="auto"/>
            </w:tcBorders>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附人员配置表及分项成本分析</w:t>
            </w:r>
          </w:p>
        </w:tc>
      </w:tr>
      <w:tr w:rsidR="00120AED" w:rsidTr="006E6C51">
        <w:trPr>
          <w:trHeight w:val="567"/>
          <w:jc w:val="center"/>
        </w:trPr>
        <w:tc>
          <w:tcPr>
            <w:tcW w:w="426" w:type="dxa"/>
            <w:vMerge/>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c>
          <w:tcPr>
            <w:tcW w:w="709" w:type="dxa"/>
            <w:vMerge/>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c>
          <w:tcPr>
            <w:tcW w:w="1276"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社会保险费</w:t>
            </w:r>
          </w:p>
        </w:tc>
        <w:tc>
          <w:tcPr>
            <w:tcW w:w="5175" w:type="dxa"/>
            <w:vAlign w:val="center"/>
          </w:tcPr>
          <w:p w:rsidR="00120AED" w:rsidRDefault="00120AED" w:rsidP="006E6C51">
            <w:pPr>
              <w:tabs>
                <w:tab w:val="left" w:pos="3060"/>
              </w:tabs>
              <w:adjustRightInd w:val="0"/>
              <w:snapToGrid w:val="0"/>
              <w:spacing w:line="300" w:lineRule="auto"/>
              <w:jc w:val="left"/>
              <w:rPr>
                <w:rFonts w:ascii="Times New Roman" w:hAnsi="Times New Roman"/>
                <w:bCs/>
                <w:sz w:val="22"/>
              </w:rPr>
            </w:pPr>
            <w:r>
              <w:rPr>
                <w:rFonts w:ascii="Times New Roman" w:hAnsi="Times New Roman"/>
                <w:bCs/>
                <w:sz w:val="22"/>
              </w:rPr>
              <w:t>按国家及上海市规定</w:t>
            </w:r>
            <w:r>
              <w:rPr>
                <w:rFonts w:ascii="Times New Roman" w:hAnsi="Times New Roman" w:hint="eastAsia"/>
                <w:bCs/>
                <w:sz w:val="22"/>
              </w:rPr>
              <w:t>计取</w:t>
            </w:r>
            <w:r>
              <w:rPr>
                <w:rFonts w:ascii="Times New Roman" w:hAnsi="Times New Roman"/>
                <w:bCs/>
                <w:sz w:val="22"/>
              </w:rPr>
              <w:t>。</w:t>
            </w:r>
          </w:p>
        </w:tc>
        <w:tc>
          <w:tcPr>
            <w:tcW w:w="1629"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r>
      <w:tr w:rsidR="00120AED" w:rsidTr="006E6C51">
        <w:trPr>
          <w:trHeight w:val="567"/>
          <w:jc w:val="center"/>
        </w:trPr>
        <w:tc>
          <w:tcPr>
            <w:tcW w:w="426" w:type="dxa"/>
            <w:vMerge/>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c>
          <w:tcPr>
            <w:tcW w:w="709" w:type="dxa"/>
            <w:vMerge/>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c>
          <w:tcPr>
            <w:tcW w:w="1276"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福利费</w:t>
            </w:r>
          </w:p>
        </w:tc>
        <w:tc>
          <w:tcPr>
            <w:tcW w:w="5175" w:type="dxa"/>
            <w:vAlign w:val="center"/>
          </w:tcPr>
          <w:p w:rsidR="00120AED" w:rsidRDefault="00120AED" w:rsidP="006E6C51">
            <w:pPr>
              <w:tabs>
                <w:tab w:val="left" w:pos="3060"/>
              </w:tabs>
              <w:adjustRightInd w:val="0"/>
              <w:snapToGrid w:val="0"/>
              <w:spacing w:line="300" w:lineRule="auto"/>
              <w:jc w:val="left"/>
              <w:rPr>
                <w:rFonts w:ascii="Times New Roman" w:hAnsi="Times New Roman"/>
                <w:bCs/>
                <w:sz w:val="22"/>
              </w:rPr>
            </w:pPr>
            <w:r>
              <w:rPr>
                <w:rFonts w:ascii="Times New Roman" w:hAnsi="Times New Roman"/>
                <w:bCs/>
                <w:sz w:val="22"/>
              </w:rPr>
              <w:t>包括福利基金、工会基金、教育基金、加班费、服装费、午餐费、高温费等</w:t>
            </w:r>
          </w:p>
        </w:tc>
        <w:tc>
          <w:tcPr>
            <w:tcW w:w="1629"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分项分析</w:t>
            </w:r>
          </w:p>
        </w:tc>
      </w:tr>
      <w:tr w:rsidR="00120AED" w:rsidTr="006E6C51">
        <w:trPr>
          <w:trHeight w:val="567"/>
          <w:jc w:val="center"/>
        </w:trPr>
        <w:tc>
          <w:tcPr>
            <w:tcW w:w="426" w:type="dxa"/>
            <w:vMerge/>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c>
          <w:tcPr>
            <w:tcW w:w="709" w:type="dxa"/>
            <w:vMerge/>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c>
          <w:tcPr>
            <w:tcW w:w="1276"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培训费</w:t>
            </w:r>
          </w:p>
        </w:tc>
        <w:tc>
          <w:tcPr>
            <w:tcW w:w="5175"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员工的日常培训费</w:t>
            </w:r>
          </w:p>
        </w:tc>
        <w:tc>
          <w:tcPr>
            <w:tcW w:w="1629"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r>
      <w:tr w:rsidR="00120AED" w:rsidTr="006E6C51">
        <w:trPr>
          <w:trHeight w:val="567"/>
          <w:jc w:val="center"/>
        </w:trPr>
        <w:tc>
          <w:tcPr>
            <w:tcW w:w="426"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lastRenderedPageBreak/>
              <w:t>2</w:t>
            </w:r>
          </w:p>
        </w:tc>
        <w:tc>
          <w:tcPr>
            <w:tcW w:w="1985" w:type="dxa"/>
            <w:gridSpan w:val="2"/>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材料费</w:t>
            </w:r>
          </w:p>
        </w:tc>
        <w:tc>
          <w:tcPr>
            <w:tcW w:w="5175"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包括工具、材料等费用</w:t>
            </w:r>
          </w:p>
        </w:tc>
        <w:tc>
          <w:tcPr>
            <w:tcW w:w="1629"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r>
      <w:tr w:rsidR="00120AED" w:rsidTr="006E6C51">
        <w:trPr>
          <w:trHeight w:val="567"/>
          <w:jc w:val="center"/>
        </w:trPr>
        <w:tc>
          <w:tcPr>
            <w:tcW w:w="426"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3</w:t>
            </w:r>
          </w:p>
        </w:tc>
        <w:tc>
          <w:tcPr>
            <w:tcW w:w="1985" w:type="dxa"/>
            <w:gridSpan w:val="2"/>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管理费</w:t>
            </w:r>
          </w:p>
        </w:tc>
        <w:tc>
          <w:tcPr>
            <w:tcW w:w="5175"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包括办公设备等费用</w:t>
            </w:r>
          </w:p>
        </w:tc>
        <w:tc>
          <w:tcPr>
            <w:tcW w:w="1629"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r>
      <w:tr w:rsidR="00120AED" w:rsidTr="006E6C51">
        <w:trPr>
          <w:trHeight w:val="567"/>
          <w:jc w:val="center"/>
        </w:trPr>
        <w:tc>
          <w:tcPr>
            <w:tcW w:w="426"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4</w:t>
            </w:r>
          </w:p>
        </w:tc>
        <w:tc>
          <w:tcPr>
            <w:tcW w:w="1985" w:type="dxa"/>
            <w:gridSpan w:val="2"/>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其他</w:t>
            </w:r>
          </w:p>
        </w:tc>
        <w:tc>
          <w:tcPr>
            <w:tcW w:w="5175"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项目实施过程中发生的不可预见的费用</w:t>
            </w:r>
          </w:p>
        </w:tc>
        <w:tc>
          <w:tcPr>
            <w:tcW w:w="1629"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r>
      <w:tr w:rsidR="00120AED" w:rsidTr="006E6C51">
        <w:trPr>
          <w:trHeight w:val="567"/>
          <w:jc w:val="center"/>
        </w:trPr>
        <w:tc>
          <w:tcPr>
            <w:tcW w:w="426"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5</w:t>
            </w:r>
          </w:p>
        </w:tc>
        <w:tc>
          <w:tcPr>
            <w:tcW w:w="1985" w:type="dxa"/>
            <w:gridSpan w:val="2"/>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利润</w:t>
            </w:r>
          </w:p>
        </w:tc>
        <w:tc>
          <w:tcPr>
            <w:tcW w:w="5175"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按（</w:t>
            </w:r>
            <w:r>
              <w:rPr>
                <w:rFonts w:ascii="Times New Roman" w:hAnsi="Times New Roman"/>
                <w:bCs/>
                <w:sz w:val="22"/>
              </w:rPr>
              <w:t>1+2+3+4</w:t>
            </w:r>
            <w:r>
              <w:rPr>
                <w:rFonts w:ascii="Times New Roman" w:hAnsi="Times New Roman"/>
                <w:bCs/>
                <w:sz w:val="22"/>
              </w:rPr>
              <w:t>）的</w:t>
            </w:r>
            <w:r>
              <w:rPr>
                <w:rFonts w:ascii="Times New Roman" w:hAnsi="Times New Roman"/>
                <w:bCs/>
                <w:sz w:val="22"/>
              </w:rPr>
              <w:t>%</w:t>
            </w:r>
            <w:r>
              <w:rPr>
                <w:rFonts w:ascii="Times New Roman" w:hAnsi="Times New Roman"/>
                <w:bCs/>
                <w:sz w:val="22"/>
              </w:rPr>
              <w:t>计取</w:t>
            </w:r>
          </w:p>
        </w:tc>
        <w:tc>
          <w:tcPr>
            <w:tcW w:w="1629"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r>
      <w:tr w:rsidR="00120AED" w:rsidTr="006E6C51">
        <w:trPr>
          <w:trHeight w:val="567"/>
          <w:jc w:val="center"/>
        </w:trPr>
        <w:tc>
          <w:tcPr>
            <w:tcW w:w="426"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hint="eastAsia"/>
                <w:bCs/>
                <w:sz w:val="22"/>
              </w:rPr>
              <w:t>6</w:t>
            </w:r>
          </w:p>
        </w:tc>
        <w:tc>
          <w:tcPr>
            <w:tcW w:w="1985" w:type="dxa"/>
            <w:gridSpan w:val="2"/>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税金</w:t>
            </w:r>
          </w:p>
        </w:tc>
        <w:tc>
          <w:tcPr>
            <w:tcW w:w="5175"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r>
              <w:rPr>
                <w:rFonts w:ascii="Times New Roman" w:hAnsi="Times New Roman"/>
                <w:bCs/>
                <w:sz w:val="22"/>
              </w:rPr>
              <w:t>按国家及上海市规定缴纳</w:t>
            </w:r>
          </w:p>
        </w:tc>
        <w:tc>
          <w:tcPr>
            <w:tcW w:w="1629"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r>
      <w:tr w:rsidR="00120AED" w:rsidTr="006E6C51">
        <w:trPr>
          <w:trHeight w:val="567"/>
          <w:jc w:val="center"/>
        </w:trPr>
        <w:tc>
          <w:tcPr>
            <w:tcW w:w="7586" w:type="dxa"/>
            <w:gridSpan w:val="4"/>
            <w:vAlign w:val="center"/>
          </w:tcPr>
          <w:p w:rsidR="00120AED" w:rsidRDefault="00120AED" w:rsidP="006E6C51">
            <w:pPr>
              <w:tabs>
                <w:tab w:val="left" w:pos="3060"/>
              </w:tabs>
              <w:adjustRightInd w:val="0"/>
              <w:snapToGrid w:val="0"/>
              <w:spacing w:line="300" w:lineRule="auto"/>
              <w:jc w:val="center"/>
              <w:rPr>
                <w:rFonts w:ascii="Times New Roman" w:hAnsi="Times New Roman"/>
                <w:b/>
                <w:bCs/>
                <w:sz w:val="22"/>
              </w:rPr>
            </w:pPr>
            <w:r>
              <w:rPr>
                <w:rFonts w:ascii="Times New Roman" w:hAnsi="Times New Roman" w:hint="eastAsia"/>
                <w:b/>
                <w:bCs/>
                <w:sz w:val="22"/>
              </w:rPr>
              <w:t>投标总</w:t>
            </w:r>
            <w:r>
              <w:rPr>
                <w:rFonts w:ascii="Times New Roman" w:hAnsi="Times New Roman"/>
                <w:b/>
                <w:bCs/>
                <w:sz w:val="22"/>
              </w:rPr>
              <w:t>计</w:t>
            </w:r>
          </w:p>
        </w:tc>
        <w:tc>
          <w:tcPr>
            <w:tcW w:w="1629" w:type="dxa"/>
            <w:vAlign w:val="center"/>
          </w:tcPr>
          <w:p w:rsidR="00120AED" w:rsidRDefault="00120AED" w:rsidP="006E6C51">
            <w:pPr>
              <w:tabs>
                <w:tab w:val="left" w:pos="3060"/>
              </w:tabs>
              <w:adjustRightInd w:val="0"/>
              <w:snapToGrid w:val="0"/>
              <w:spacing w:line="300" w:lineRule="auto"/>
              <w:jc w:val="center"/>
              <w:rPr>
                <w:rFonts w:ascii="Times New Roman" w:hAnsi="Times New Roman"/>
                <w:bCs/>
                <w:sz w:val="22"/>
              </w:rPr>
            </w:pPr>
          </w:p>
        </w:tc>
      </w:tr>
    </w:tbl>
    <w:p w:rsidR="00120AED" w:rsidRDefault="00120AED" w:rsidP="00120AED">
      <w:pPr>
        <w:adjustRightInd w:val="0"/>
        <w:snapToGrid w:val="0"/>
        <w:spacing w:line="300" w:lineRule="auto"/>
        <w:ind w:firstLineChars="200" w:firstLine="440"/>
        <w:jc w:val="left"/>
        <w:rPr>
          <w:rFonts w:ascii="Times New Roman" w:hAnsi="Times New Roman"/>
          <w:sz w:val="22"/>
        </w:rPr>
      </w:pPr>
      <w:r>
        <w:rPr>
          <w:rFonts w:ascii="Times New Roman" w:hAnsi="Times New Roman"/>
          <w:bCs/>
          <w:sz w:val="22"/>
        </w:rPr>
        <w:t>备注：投标人应按照服务项目的特点和性质，分项说明并计算出本项目范围内各人员费用的组成。成本测算和列项要求完整、成本分析依据充分，人员、材料经费测算合理。</w:t>
      </w:r>
    </w:p>
    <w:p w:rsidR="00120AED" w:rsidRDefault="00120AED" w:rsidP="00120AED">
      <w:pPr>
        <w:adjustRightInd w:val="0"/>
        <w:snapToGrid w:val="0"/>
        <w:spacing w:line="300" w:lineRule="auto"/>
        <w:ind w:firstLineChars="200" w:firstLine="442"/>
        <w:jc w:val="left"/>
        <w:outlineLvl w:val="2"/>
        <w:rPr>
          <w:rFonts w:ascii="Times New Roman" w:hAnsi="Times New Roman"/>
          <w:b/>
          <w:color w:val="000000"/>
          <w:sz w:val="22"/>
        </w:rPr>
      </w:pPr>
      <w:bookmarkStart w:id="41" w:name="_Toc162530851"/>
      <w:r>
        <w:rPr>
          <w:rFonts w:ascii="Times New Roman" w:hAnsi="Times New Roman"/>
          <w:b/>
          <w:color w:val="000000"/>
          <w:sz w:val="22"/>
        </w:rPr>
        <w:t>14</w:t>
      </w:r>
      <w:r>
        <w:rPr>
          <w:rFonts w:ascii="Times New Roman" w:hAnsi="Times New Roman"/>
          <w:b/>
          <w:color w:val="000000"/>
          <w:sz w:val="22"/>
        </w:rPr>
        <w:t>投标报价控制性条款</w:t>
      </w:r>
      <w:bookmarkEnd w:id="41"/>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14.1 </w:t>
      </w:r>
      <w:r>
        <w:rPr>
          <w:rFonts w:ascii="Times New Roman" w:hAnsi="Times New Roman"/>
          <w:color w:val="000000"/>
          <w:sz w:val="22"/>
        </w:rPr>
        <w:t>投标报价不得超过公布的预算金额</w:t>
      </w:r>
      <w:r>
        <w:rPr>
          <w:rFonts w:ascii="Times New Roman" w:hAnsi="Times New Roman" w:hint="eastAsia"/>
          <w:color w:val="000000"/>
          <w:sz w:val="22"/>
        </w:rPr>
        <w:t>或最高限价</w:t>
      </w:r>
      <w:r>
        <w:rPr>
          <w:rFonts w:ascii="Times New Roman" w:hAnsi="Times New Roman"/>
          <w:color w:val="000000"/>
          <w:sz w:val="22"/>
        </w:rPr>
        <w:t>，其中各年度或各分项报价（如有要求）均不得超过对应的预算金额</w:t>
      </w:r>
      <w:r>
        <w:rPr>
          <w:rFonts w:ascii="Times New Roman" w:hAnsi="Times New Roman" w:hint="eastAsia"/>
          <w:color w:val="000000"/>
          <w:sz w:val="22"/>
        </w:rPr>
        <w:t>或最高限价</w:t>
      </w:r>
      <w:r>
        <w:rPr>
          <w:rFonts w:ascii="Times New Roman" w:hAnsi="Times New Roman"/>
          <w:color w:val="000000"/>
          <w:sz w:val="22"/>
        </w:rPr>
        <w:t>。</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14.2 </w:t>
      </w:r>
      <w:r>
        <w:rPr>
          <w:rFonts w:ascii="Times New Roman" w:hAnsi="Times New Roman"/>
          <w:color w:val="000000"/>
          <w:sz w:val="22"/>
        </w:rPr>
        <w:t>本项目只允许有一个报价，任何有选择的报价将不予接受。</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14.3 </w:t>
      </w:r>
      <w:r>
        <w:rPr>
          <w:rFonts w:ascii="Times New Roman" w:hAnsi="Times New Roman"/>
          <w:color w:val="000000"/>
          <w:sz w:val="22"/>
        </w:rPr>
        <w:t>投标人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14.4 </w:t>
      </w:r>
      <w:r>
        <w:rPr>
          <w:rFonts w:ascii="Times New Roman" w:hAnsi="Times New Roman"/>
          <w:color w:val="000000"/>
          <w:sz w:val="22"/>
        </w:rPr>
        <w:t>经评标委员会审定，投标报价存在下列情形之一的，该投标文件作无效标处理：</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14.4.1 </w:t>
      </w:r>
      <w:r>
        <w:rPr>
          <w:rFonts w:ascii="Times New Roman" w:hAnsi="Times New Roman"/>
          <w:color w:val="000000"/>
          <w:sz w:val="22"/>
        </w:rPr>
        <w:t>对岗位设置一览表中的</w:t>
      </w:r>
      <w:r>
        <w:rPr>
          <w:rFonts w:ascii="Times New Roman" w:hAnsi="Times New Roman"/>
          <w:sz w:val="22"/>
        </w:rPr>
        <w:t>岗位配置数进行缩减的</w:t>
      </w:r>
      <w:r>
        <w:rPr>
          <w:rFonts w:ascii="Times New Roman" w:hAnsi="Times New Roman"/>
          <w:color w:val="000000"/>
          <w:sz w:val="22"/>
        </w:rPr>
        <w:t>；</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14.4.2 </w:t>
      </w:r>
      <w:r>
        <w:rPr>
          <w:rFonts w:ascii="Times New Roman" w:hAnsi="Times New Roman"/>
          <w:color w:val="000000"/>
          <w:sz w:val="22"/>
        </w:rPr>
        <w:t>投标报价和技术方案明显不相符的；</w:t>
      </w:r>
    </w:p>
    <w:p w:rsidR="00120AED" w:rsidRDefault="00120AED" w:rsidP="00120AED">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14.4.3 </w:t>
      </w:r>
      <w:r>
        <w:rPr>
          <w:rFonts w:ascii="Times New Roman" w:hAnsi="Times New Roman"/>
          <w:color w:val="000000"/>
          <w:sz w:val="22"/>
        </w:rPr>
        <w:t>投标报价中员工的基本工资低于本市职工</w:t>
      </w:r>
      <w:r>
        <w:rPr>
          <w:rFonts w:ascii="Times New Roman" w:hAnsi="Times New Roman" w:hint="eastAsia"/>
          <w:color w:val="000000"/>
          <w:sz w:val="22"/>
        </w:rPr>
        <w:t>最新的</w:t>
      </w:r>
      <w:r>
        <w:rPr>
          <w:rFonts w:ascii="Times New Roman" w:hAnsi="Times New Roman"/>
          <w:color w:val="000000"/>
          <w:sz w:val="22"/>
        </w:rPr>
        <w:t>最低工资标准的。</w:t>
      </w:r>
    </w:p>
    <w:p w:rsidR="00120AED" w:rsidRDefault="00120AED" w:rsidP="00120AED">
      <w:pPr>
        <w:adjustRightInd w:val="0"/>
        <w:snapToGrid w:val="0"/>
        <w:spacing w:line="300" w:lineRule="auto"/>
        <w:jc w:val="center"/>
        <w:outlineLvl w:val="1"/>
        <w:rPr>
          <w:rFonts w:ascii="Times New Roman" w:eastAsia="黑体" w:hAnsi="Times New Roman"/>
          <w:sz w:val="30"/>
          <w:szCs w:val="30"/>
        </w:rPr>
      </w:pPr>
      <w:bookmarkStart w:id="42" w:name="_Toc162530852"/>
      <w:bookmarkStart w:id="43" w:name="_Toc486604818"/>
      <w:bookmarkStart w:id="44" w:name="_Toc481849902"/>
      <w:r>
        <w:rPr>
          <w:rFonts w:ascii="Times New Roman" w:eastAsia="黑体" w:hAnsi="Times New Roman"/>
          <w:sz w:val="30"/>
          <w:szCs w:val="30"/>
        </w:rPr>
        <w:t>五、政府采购政策</w:t>
      </w:r>
      <w:bookmarkEnd w:id="42"/>
    </w:p>
    <w:p w:rsidR="00120AED" w:rsidRDefault="00120AED" w:rsidP="00120AED">
      <w:pPr>
        <w:adjustRightInd w:val="0"/>
        <w:snapToGrid w:val="0"/>
        <w:spacing w:line="300" w:lineRule="auto"/>
        <w:ind w:firstLineChars="200" w:firstLine="442"/>
        <w:outlineLvl w:val="2"/>
        <w:rPr>
          <w:rFonts w:ascii="Times New Roman" w:eastAsiaTheme="minorEastAsia" w:hAnsi="Times New Roman"/>
          <w:b/>
          <w:sz w:val="22"/>
        </w:rPr>
      </w:pPr>
      <w:bookmarkStart w:id="45" w:name="_Toc162530853"/>
      <w:bookmarkStart w:id="46" w:name="_Toc481849905"/>
      <w:bookmarkStart w:id="47" w:name="_Toc486604821"/>
      <w:bookmarkEnd w:id="43"/>
      <w:bookmarkEnd w:id="44"/>
      <w:r>
        <w:rPr>
          <w:rFonts w:ascii="Times New Roman" w:hAnsi="Times New Roman"/>
          <w:b/>
          <w:sz w:val="22"/>
        </w:rPr>
        <w:t>15</w:t>
      </w:r>
      <w:r>
        <w:rPr>
          <w:rFonts w:ascii="Times New Roman" w:eastAsiaTheme="minorEastAsia" w:hAnsiTheme="minorEastAsia"/>
          <w:b/>
          <w:sz w:val="22"/>
        </w:rPr>
        <w:t>促进中小企业发展</w:t>
      </w:r>
      <w:bookmarkEnd w:id="45"/>
    </w:p>
    <w:p w:rsidR="00120AED" w:rsidRDefault="00120AED" w:rsidP="00120AED">
      <w:pPr>
        <w:tabs>
          <w:tab w:val="left" w:pos="3060"/>
        </w:tabs>
        <w:adjustRightInd w:val="0"/>
        <w:snapToGrid w:val="0"/>
        <w:spacing w:line="300" w:lineRule="auto"/>
        <w:ind w:firstLineChars="200" w:firstLine="442"/>
        <w:rPr>
          <w:rFonts w:ascii="Times New Roman" w:eastAsiaTheme="minorEastAsia" w:hAnsi="Times New Roman"/>
          <w:sz w:val="22"/>
        </w:rPr>
      </w:pPr>
      <w:r>
        <w:rPr>
          <w:rFonts w:asciiTheme="minorEastAsia" w:eastAsiaTheme="minorEastAsia" w:hAnsiTheme="minorEastAsia"/>
          <w:b/>
          <w:bCs/>
          <w:kern w:val="0"/>
          <w:sz w:val="22"/>
        </w:rPr>
        <w:t>★</w:t>
      </w:r>
      <w:r>
        <w:rPr>
          <w:rFonts w:ascii="Times New Roman" w:eastAsiaTheme="minorEastAsia" w:hAnsi="Times New Roman"/>
          <w:sz w:val="22"/>
        </w:rPr>
        <w:t>15</w:t>
      </w:r>
      <w:r>
        <w:rPr>
          <w:rFonts w:ascii="Times New Roman" w:eastAsiaTheme="minorEastAsia" w:hAnsi="Times New Roman"/>
          <w:bCs/>
          <w:sz w:val="22"/>
        </w:rPr>
        <w:t>.1</w:t>
      </w:r>
      <w:r>
        <w:rPr>
          <w:rFonts w:ascii="Times New Roman" w:eastAsiaTheme="minorEastAsia" w:hAnsiTheme="minorEastAsia"/>
          <w:sz w:val="22"/>
        </w:rPr>
        <w:t>中小企业（含中型、小型、微型企业，下同）的划定按照《中小企业划型标准规定》（工信部联企业【</w:t>
      </w:r>
      <w:r>
        <w:rPr>
          <w:rFonts w:ascii="Times New Roman" w:eastAsiaTheme="minorEastAsia" w:hAnsi="Times New Roman"/>
          <w:sz w:val="22"/>
        </w:rPr>
        <w:t>2011</w:t>
      </w:r>
      <w:r>
        <w:rPr>
          <w:rFonts w:ascii="Times New Roman" w:eastAsiaTheme="minorEastAsia" w:hAnsiTheme="minorEastAsia"/>
          <w:sz w:val="22"/>
        </w:rPr>
        <w:t>】</w:t>
      </w:r>
      <w:r>
        <w:rPr>
          <w:rFonts w:ascii="Times New Roman" w:eastAsiaTheme="minorEastAsia" w:hAnsi="Times New Roman"/>
          <w:sz w:val="22"/>
        </w:rPr>
        <w:t>300</w:t>
      </w:r>
      <w:r>
        <w:rPr>
          <w:rFonts w:ascii="Times New Roman" w:eastAsiaTheme="minorEastAsia" w:hAnsiTheme="minorEastAsia"/>
          <w:sz w:val="22"/>
        </w:rPr>
        <w:t>号）执行，参加投标的中小企业应当提供《中小企业声明函》（具体格式见</w:t>
      </w:r>
      <w:r>
        <w:rPr>
          <w:rFonts w:ascii="Times New Roman" w:eastAsiaTheme="minorEastAsia" w:hAnsi="Times New Roman"/>
          <w:sz w:val="22"/>
        </w:rPr>
        <w:t>“</w:t>
      </w:r>
      <w:r>
        <w:rPr>
          <w:rFonts w:ascii="Times New Roman" w:eastAsiaTheme="minorEastAsia" w:hAnsiTheme="minorEastAsia"/>
          <w:sz w:val="22"/>
        </w:rPr>
        <w:t>响应文件格式</w:t>
      </w:r>
      <w:r>
        <w:rPr>
          <w:rFonts w:ascii="Times New Roman" w:eastAsiaTheme="minorEastAsia" w:hAnsi="Times New Roman"/>
          <w:sz w:val="22"/>
        </w:rPr>
        <w:t>”</w:t>
      </w:r>
      <w:r>
        <w:rPr>
          <w:rFonts w:ascii="Times New Roman" w:eastAsiaTheme="minorEastAsia" w:hAnsiTheme="minorEastAsia"/>
          <w:sz w:val="22"/>
        </w:rPr>
        <w:t>），反之，视作非中、小微企业，不具备参与投标资格。如项目允许联合体参与竞争的，则联合体中各方均应为中小企业，并按本款要求提供《中小企业声明函》。</w:t>
      </w:r>
    </w:p>
    <w:p w:rsidR="00120AED" w:rsidRDefault="00120AED" w:rsidP="00120AED">
      <w:pPr>
        <w:adjustRightInd w:val="0"/>
        <w:snapToGrid w:val="0"/>
        <w:spacing w:line="300" w:lineRule="auto"/>
        <w:ind w:firstLineChars="200" w:firstLine="442"/>
        <w:rPr>
          <w:rFonts w:ascii="Times New Roman" w:eastAsiaTheme="minorEastAsia" w:hAnsi="Times New Roman"/>
          <w:sz w:val="22"/>
        </w:rPr>
      </w:pPr>
      <w:r>
        <w:rPr>
          <w:rFonts w:asciiTheme="minorEastAsia" w:eastAsiaTheme="minorEastAsia" w:hAnsiTheme="minorEastAsia"/>
          <w:b/>
          <w:bCs/>
          <w:kern w:val="0"/>
          <w:sz w:val="22"/>
        </w:rPr>
        <w:t>★</w:t>
      </w:r>
      <w:r>
        <w:rPr>
          <w:rFonts w:ascii="Times New Roman" w:eastAsiaTheme="minorEastAsia" w:hAnsi="Times New Roman"/>
          <w:sz w:val="22"/>
        </w:rPr>
        <w:t xml:space="preserve">15.2 </w:t>
      </w:r>
      <w:r>
        <w:rPr>
          <w:rFonts w:ascii="Times New Roman" w:eastAsiaTheme="minorEastAsia" w:hAnsiTheme="minorEastAsia"/>
          <w:sz w:val="22"/>
        </w:rPr>
        <w:t>事业单位、团体组织等非企业性质的政府采购供应商，不属于中小企业划型标准确定的中小企业，不得按《关于印发中小企业划型标准规定的通知》规定声明为中小微企业，也不适用《政府采购促进中小企业发展</w:t>
      </w:r>
      <w:r>
        <w:rPr>
          <w:rFonts w:ascii="Times New Roman" w:eastAsiaTheme="minorEastAsia" w:hAnsiTheme="minorEastAsia" w:hint="eastAsia"/>
          <w:sz w:val="22"/>
        </w:rPr>
        <w:t>管理</w:t>
      </w:r>
      <w:r>
        <w:rPr>
          <w:rFonts w:ascii="Times New Roman" w:eastAsiaTheme="minorEastAsia" w:hAnsiTheme="minorEastAsia"/>
          <w:sz w:val="22"/>
        </w:rPr>
        <w:t>办法》。</w:t>
      </w:r>
    </w:p>
    <w:p w:rsidR="00120AED" w:rsidRDefault="00120AED" w:rsidP="00120AED">
      <w:pPr>
        <w:adjustRightInd w:val="0"/>
        <w:snapToGrid w:val="0"/>
        <w:spacing w:line="300" w:lineRule="auto"/>
        <w:ind w:firstLineChars="200" w:firstLine="442"/>
        <w:rPr>
          <w:rFonts w:ascii="Times New Roman" w:eastAsiaTheme="minorEastAsia" w:hAnsi="Times New Roman"/>
          <w:sz w:val="22"/>
        </w:rPr>
      </w:pPr>
      <w:r>
        <w:rPr>
          <w:rFonts w:asciiTheme="minorEastAsia" w:eastAsiaTheme="minorEastAsia" w:hAnsiTheme="minorEastAsia"/>
          <w:b/>
          <w:bCs/>
          <w:kern w:val="0"/>
          <w:sz w:val="22"/>
        </w:rPr>
        <w:t>★</w:t>
      </w:r>
      <w:r>
        <w:rPr>
          <w:rFonts w:ascii="Times New Roman" w:eastAsiaTheme="minorEastAsia" w:hAnsi="Times New Roman"/>
          <w:sz w:val="22"/>
        </w:rPr>
        <w:t xml:space="preserve">15.3 </w:t>
      </w:r>
      <w:r>
        <w:rPr>
          <w:rFonts w:ascii="Times New Roman" w:eastAsiaTheme="minorEastAsia" w:hAnsiTheme="minorEastAsia"/>
          <w:sz w:val="22"/>
        </w:rPr>
        <w:t>如项目允许联合体参与竞争的，组成联合体的中型企业和其他自然人、法人或者其他组织，与小型、微型企业之间不得存在投资关系。</w:t>
      </w:r>
    </w:p>
    <w:p w:rsidR="00120AED" w:rsidRDefault="00120AED" w:rsidP="00120AED">
      <w:pPr>
        <w:adjustRightInd w:val="0"/>
        <w:snapToGrid w:val="0"/>
        <w:spacing w:line="300" w:lineRule="auto"/>
        <w:ind w:firstLineChars="200" w:firstLine="442"/>
        <w:rPr>
          <w:rFonts w:ascii="Times New Roman" w:eastAsiaTheme="minorEastAsia" w:hAnsi="Times New Roman"/>
          <w:sz w:val="22"/>
        </w:rPr>
      </w:pPr>
      <w:r>
        <w:rPr>
          <w:rFonts w:asciiTheme="minorEastAsia" w:eastAsiaTheme="minorEastAsia" w:hAnsiTheme="minorEastAsia"/>
          <w:b/>
          <w:bCs/>
          <w:kern w:val="0"/>
          <w:sz w:val="22"/>
        </w:rPr>
        <w:t>★</w:t>
      </w:r>
      <w:r>
        <w:rPr>
          <w:rFonts w:ascii="Times New Roman" w:eastAsiaTheme="minorEastAsia" w:hAnsi="Times New Roman"/>
          <w:sz w:val="22"/>
        </w:rPr>
        <w:t>15.4</w:t>
      </w:r>
      <w:r>
        <w:rPr>
          <w:rFonts w:ascii="Times New Roman" w:eastAsiaTheme="minorEastAsia" w:hAnsiTheme="minorEastAsia"/>
          <w:sz w:val="22"/>
        </w:rPr>
        <w:t>供应商如提供虚假材料以谋取成交的，按照《政府采购法》有关条款处理，</w:t>
      </w:r>
      <w:r>
        <w:rPr>
          <w:rFonts w:ascii="Times New Roman" w:eastAsiaTheme="minorEastAsia" w:hAnsiTheme="minorEastAsia"/>
          <w:sz w:val="22"/>
        </w:rPr>
        <w:lastRenderedPageBreak/>
        <w:t>并记入供应商诚信档案。</w:t>
      </w:r>
    </w:p>
    <w:p w:rsidR="00120AED" w:rsidRDefault="00120AED" w:rsidP="00120AED">
      <w:pPr>
        <w:adjustRightInd w:val="0"/>
        <w:snapToGrid w:val="0"/>
        <w:spacing w:line="300" w:lineRule="auto"/>
        <w:ind w:firstLineChars="200" w:firstLine="442"/>
        <w:outlineLvl w:val="2"/>
        <w:rPr>
          <w:rFonts w:ascii="Times New Roman" w:hAnsi="Times New Roman"/>
          <w:b/>
          <w:sz w:val="22"/>
        </w:rPr>
      </w:pPr>
      <w:bookmarkStart w:id="48" w:name="_Toc162530854"/>
      <w:bookmarkEnd w:id="46"/>
      <w:bookmarkEnd w:id="47"/>
      <w:r>
        <w:rPr>
          <w:rFonts w:ascii="Times New Roman" w:hAnsi="Times New Roman"/>
          <w:b/>
          <w:sz w:val="22"/>
        </w:rPr>
        <w:t xml:space="preserve">16 </w:t>
      </w:r>
      <w:r>
        <w:rPr>
          <w:rFonts w:ascii="Times New Roman" w:hAnsi="Times New Roman"/>
          <w:b/>
          <w:sz w:val="22"/>
        </w:rPr>
        <w:t>促进残疾人就业</w:t>
      </w:r>
      <w:r>
        <w:rPr>
          <w:rFonts w:hint="eastAsia"/>
          <w:sz w:val="22"/>
        </w:rPr>
        <w:t>（注：仅残疾人福利单位适用）</w:t>
      </w:r>
      <w:bookmarkEnd w:id="48"/>
    </w:p>
    <w:p w:rsidR="00120AED" w:rsidRDefault="00120AED" w:rsidP="00120AED">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16.1 </w:t>
      </w:r>
      <w:bookmarkStart w:id="49" w:name="sendNo"/>
      <w:r>
        <w:rPr>
          <w:rFonts w:ascii="Times New Roman" w:hAnsi="Times New Roman"/>
          <w:sz w:val="22"/>
        </w:rPr>
        <w:t>符合财库</w:t>
      </w:r>
      <w:bookmarkEnd w:id="49"/>
      <w:r>
        <w:rPr>
          <w:rFonts w:ascii="Times New Roman" w:hAnsi="Times New Roman"/>
          <w:sz w:val="22"/>
        </w:rPr>
        <w:t>【</w:t>
      </w:r>
      <w:r>
        <w:rPr>
          <w:rFonts w:ascii="Times New Roman" w:hAnsi="Times New Roman"/>
          <w:sz w:val="22"/>
        </w:rPr>
        <w:t>2017</w:t>
      </w:r>
      <w:r>
        <w:rPr>
          <w:rFonts w:ascii="Times New Roman" w:hAnsi="Times New Roman"/>
          <w:sz w:val="22"/>
        </w:rPr>
        <w:t>】</w:t>
      </w:r>
      <w:r>
        <w:rPr>
          <w:rFonts w:ascii="Times New Roman" w:hAnsi="Times New Roman"/>
          <w:sz w:val="22"/>
        </w:rPr>
        <w:t>141</w:t>
      </w:r>
      <w:r>
        <w:rPr>
          <w:rFonts w:ascii="Times New Roman" w:hAnsi="Times New Roman"/>
          <w:sz w:val="22"/>
        </w:rPr>
        <w:t>号文中所示条件的残疾人福利性单位视同小型、微型企业，享受促进中小企业发展的政府采购政策。残疾人福利性单位属于小型、微型企业的，不重复享受政策。</w:t>
      </w:r>
    </w:p>
    <w:p w:rsidR="00120AED" w:rsidRDefault="00120AED" w:rsidP="00120AED">
      <w:pPr>
        <w:adjustRightInd w:val="0"/>
        <w:snapToGrid w:val="0"/>
        <w:spacing w:line="300" w:lineRule="auto"/>
        <w:ind w:firstLineChars="200" w:firstLine="440"/>
        <w:rPr>
          <w:rFonts w:ascii="Times New Roman" w:hAnsi="Times New Roman"/>
          <w:sz w:val="22"/>
        </w:rPr>
      </w:pPr>
      <w:r>
        <w:rPr>
          <w:rFonts w:ascii="Times New Roman" w:hAnsi="Times New Roman"/>
          <w:sz w:val="22"/>
        </w:rPr>
        <w:t>16.2</w:t>
      </w:r>
      <w:r>
        <w:rPr>
          <w:rFonts w:ascii="Times New Roman" w:hAnsi="Times New Roman"/>
          <w:sz w:val="22"/>
        </w:rPr>
        <w:t>残疾人福利性单位在参加政府采购活动时，应当按财库【</w:t>
      </w:r>
      <w:r>
        <w:rPr>
          <w:rFonts w:ascii="Times New Roman" w:hAnsi="Times New Roman"/>
          <w:sz w:val="22"/>
        </w:rPr>
        <w:t>2017</w:t>
      </w:r>
      <w:r>
        <w:rPr>
          <w:rFonts w:ascii="Times New Roman" w:hAnsi="Times New Roman"/>
          <w:sz w:val="22"/>
        </w:rPr>
        <w:t>】</w:t>
      </w:r>
      <w:r>
        <w:rPr>
          <w:rFonts w:ascii="Times New Roman" w:hAnsi="Times New Roman"/>
          <w:sz w:val="22"/>
        </w:rPr>
        <w:t>141</w:t>
      </w:r>
      <w:r>
        <w:rPr>
          <w:rFonts w:ascii="Times New Roman" w:hAnsi="Times New Roman"/>
          <w:sz w:val="22"/>
        </w:rPr>
        <w:t>号规定的《残疾人福利性单位声明函》（具体格式详见</w:t>
      </w:r>
      <w:r>
        <w:rPr>
          <w:rFonts w:ascii="Times New Roman" w:hAnsi="Times New Roman"/>
          <w:sz w:val="22"/>
        </w:rPr>
        <w:t>“</w:t>
      </w:r>
      <w:r>
        <w:rPr>
          <w:rFonts w:ascii="Times New Roman" w:hAnsi="Times New Roman"/>
          <w:sz w:val="22"/>
        </w:rPr>
        <w:t>投标文件格式</w:t>
      </w:r>
      <w:r>
        <w:rPr>
          <w:rFonts w:ascii="Times New Roman" w:hAnsi="Times New Roman"/>
          <w:sz w:val="22"/>
        </w:rPr>
        <w:t>”</w:t>
      </w:r>
      <w:r>
        <w:rPr>
          <w:rFonts w:ascii="Times New Roman" w:hAnsi="Times New Roman"/>
          <w:sz w:val="22"/>
        </w:rPr>
        <w:t>），并对声明的真实性负责。</w:t>
      </w:r>
    </w:p>
    <w:p w:rsidR="0003602D" w:rsidRPr="00120AED" w:rsidRDefault="0003602D">
      <w:bookmarkStart w:id="50" w:name="_GoBack"/>
      <w:bookmarkEnd w:id="50"/>
    </w:p>
    <w:sectPr w:rsidR="0003602D" w:rsidRPr="00120AE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39D1" w:rsidRDefault="00B139D1" w:rsidP="00120AED">
      <w:r>
        <w:separator/>
      </w:r>
    </w:p>
  </w:endnote>
  <w:endnote w:type="continuationSeparator" w:id="0">
    <w:p w:rsidR="00B139D1" w:rsidRDefault="00B139D1" w:rsidP="00120A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AFF" w:usb1="C0007843" w:usb2="00000009" w:usb3="00000000" w:csb0="000001FF" w:csb1="00000000"/>
  </w:font>
  <w:font w:name="方正魏碑简体">
    <w:altName w:val="微软雅黑"/>
    <w:charset w:val="86"/>
    <w:family w:val="auto"/>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楷体_GB2312">
    <w:altName w:val="楷体"/>
    <w:charset w:val="00"/>
    <w:family w:val="modern"/>
    <w:pitch w:val="default"/>
    <w:sig w:usb0="00000000" w:usb1="00000000" w:usb2="00000010" w:usb3="00000000" w:csb0="00040000" w:csb1="00000000"/>
  </w:font>
  <w:font w:name="ˎ̥">
    <w:altName w:val="Times New Roman"/>
    <w:charset w:val="00"/>
    <w:family w:val="roman"/>
    <w:pitch w:val="default"/>
    <w:sig w:usb0="00000000" w:usb1="00000000" w:usb2="00000000" w:usb3="00000000" w:csb0="00040001"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华文仿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atangChe">
    <w:panose1 w:val="02030609000101010101"/>
    <w:charset w:val="81"/>
    <w:family w:val="modern"/>
    <w:pitch w:val="fixed"/>
    <w:sig w:usb0="B00002AF" w:usb1="69D77CFB" w:usb2="00000030" w:usb3="00000000" w:csb0="0008009F" w:csb1="00000000"/>
  </w:font>
  <w:font w:name="仿宋_GB2312">
    <w:altName w:val="仿宋"/>
    <w:charset w:val="86"/>
    <w:family w:val="modern"/>
    <w:pitch w:val="default"/>
    <w:sig w:usb0="00000001" w:usb1="080E0000" w:usb2="00000000" w:usb3="00000000" w:csb0="00040000" w:csb1="00000000"/>
  </w:font>
  <w:font w:name="FZFangSong-Z02">
    <w:altName w:val="宋体"/>
    <w:charset w:val="86"/>
    <w:family w:val="swiss"/>
    <w:pitch w:val="default"/>
    <w:sig w:usb0="00000000" w:usb1="0000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39D1" w:rsidRDefault="00B139D1" w:rsidP="00120AED">
      <w:r>
        <w:separator/>
      </w:r>
    </w:p>
  </w:footnote>
  <w:footnote w:type="continuationSeparator" w:id="0">
    <w:p w:rsidR="00B139D1" w:rsidRDefault="00B139D1" w:rsidP="00120AE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E776FB"/>
    <w:multiLevelType w:val="multilevel"/>
    <w:tmpl w:val="3DE776F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
    <w:nsid w:val="47473F7A"/>
    <w:multiLevelType w:val="multilevel"/>
    <w:tmpl w:val="47473F7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63A75525"/>
    <w:multiLevelType w:val="hybridMultilevel"/>
    <w:tmpl w:val="C73CD65A"/>
    <w:lvl w:ilvl="0" w:tplc="ACAE05A4">
      <w:start w:val="1"/>
      <w:numFmt w:val="decimalEnclosedCircle"/>
      <w:lvlText w:val="%1"/>
      <w:lvlJc w:val="left"/>
      <w:pPr>
        <w:ind w:left="360" w:hanging="360"/>
      </w:pPr>
      <w:rPr>
        <w:rFonts w:ascii="宋体" w:hAnsi="宋体" w:cs="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794E4EBB"/>
    <w:multiLevelType w:val="singleLevel"/>
    <w:tmpl w:val="794E4EBB"/>
    <w:lvl w:ilvl="0">
      <w:start w:val="6"/>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61BD"/>
    <w:rsid w:val="0003602D"/>
    <w:rsid w:val="00120AED"/>
    <w:rsid w:val="00B139D1"/>
    <w:rsid w:val="00E761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annotation reference" w:qFormat="1"/>
    <w:lsdException w:name="page number" w:uiPriority="0" w:qFormat="1"/>
    <w:lsdException w:name="List Bullet" w:uiPriority="0"/>
    <w:lsdException w:name="List Number" w:uiPriority="0" w:qFormat="1"/>
    <w:lsdException w:name="List Bullet 2" w:uiPriority="0" w:qFormat="1"/>
    <w:lsdException w:name="List Bullet 3" w:uiPriority="0" w:qFormat="1"/>
    <w:lsdException w:name="List Bullet 4"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qFormat="1"/>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Preformatted"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0AED"/>
    <w:pPr>
      <w:widowControl w:val="0"/>
      <w:jc w:val="both"/>
    </w:pPr>
    <w:rPr>
      <w:rFonts w:ascii="Calibri" w:eastAsia="宋体" w:hAnsi="Calibri" w:cs="Times New Roman"/>
    </w:rPr>
  </w:style>
  <w:style w:type="paragraph" w:styleId="1">
    <w:name w:val="heading 1"/>
    <w:basedOn w:val="a"/>
    <w:next w:val="a"/>
    <w:link w:val="1Char"/>
    <w:qFormat/>
    <w:rsid w:val="00120AED"/>
    <w:pPr>
      <w:keepNext/>
      <w:keepLines/>
      <w:spacing w:before="340" w:after="330" w:line="578" w:lineRule="auto"/>
      <w:outlineLvl w:val="0"/>
    </w:pPr>
    <w:rPr>
      <w:rFonts w:ascii="Times New Roman" w:hAnsi="Times New Roman"/>
      <w:b/>
      <w:bCs/>
      <w:kern w:val="44"/>
      <w:sz w:val="44"/>
      <w:szCs w:val="44"/>
    </w:rPr>
  </w:style>
  <w:style w:type="paragraph" w:styleId="2">
    <w:name w:val="heading 2"/>
    <w:basedOn w:val="a"/>
    <w:next w:val="a"/>
    <w:link w:val="2Char"/>
    <w:qFormat/>
    <w:rsid w:val="00120AED"/>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autoRedefine/>
    <w:qFormat/>
    <w:rsid w:val="00120AED"/>
    <w:pPr>
      <w:keepNext/>
      <w:keepLines/>
      <w:spacing w:before="120" w:after="120"/>
      <w:outlineLvl w:val="2"/>
    </w:pPr>
    <w:rPr>
      <w:rFonts w:ascii="Times New Roman" w:hAnsi="Times New Roman"/>
      <w:b/>
      <w:bCs/>
      <w:szCs w:val="32"/>
    </w:rPr>
  </w:style>
  <w:style w:type="paragraph" w:styleId="4">
    <w:name w:val="heading 4"/>
    <w:basedOn w:val="a"/>
    <w:next w:val="a"/>
    <w:link w:val="4Char"/>
    <w:qFormat/>
    <w:rsid w:val="00120AED"/>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autoRedefine/>
    <w:qFormat/>
    <w:rsid w:val="00120AED"/>
    <w:pPr>
      <w:keepNext/>
      <w:keepLines/>
      <w:tabs>
        <w:tab w:val="left" w:pos="1080"/>
      </w:tabs>
      <w:spacing w:before="280" w:after="290" w:line="376" w:lineRule="auto"/>
      <w:ind w:left="1080" w:hanging="1080"/>
      <w:outlineLvl w:val="4"/>
    </w:pPr>
    <w:rPr>
      <w:rFonts w:ascii="Times New Roman" w:hAnsi="Times New Roman"/>
      <w:b/>
      <w:sz w:val="28"/>
      <w:szCs w:val="20"/>
    </w:rPr>
  </w:style>
  <w:style w:type="paragraph" w:styleId="6">
    <w:name w:val="heading 6"/>
    <w:basedOn w:val="a"/>
    <w:next w:val="a0"/>
    <w:link w:val="6Char"/>
    <w:qFormat/>
    <w:rsid w:val="00120AED"/>
    <w:pPr>
      <w:keepNext/>
      <w:keepLines/>
      <w:tabs>
        <w:tab w:val="left" w:pos="1080"/>
      </w:tabs>
      <w:spacing w:before="240" w:after="64" w:line="320" w:lineRule="auto"/>
      <w:ind w:left="1080" w:hanging="1080"/>
      <w:outlineLvl w:val="5"/>
    </w:pPr>
    <w:rPr>
      <w:rFonts w:ascii="Arial" w:eastAsia="黑体" w:hAnsi="Arial"/>
      <w:b/>
      <w:sz w:val="24"/>
      <w:szCs w:val="20"/>
    </w:rPr>
  </w:style>
  <w:style w:type="paragraph" w:styleId="7">
    <w:name w:val="heading 7"/>
    <w:basedOn w:val="a"/>
    <w:next w:val="a"/>
    <w:link w:val="7Char"/>
    <w:qFormat/>
    <w:rsid w:val="00120AED"/>
    <w:pPr>
      <w:keepNext/>
      <w:keepLines/>
      <w:tabs>
        <w:tab w:val="left" w:pos="1080"/>
      </w:tabs>
      <w:spacing w:before="240" w:after="64" w:line="320" w:lineRule="auto"/>
      <w:ind w:left="1080" w:hanging="1080"/>
      <w:outlineLvl w:val="6"/>
    </w:pPr>
    <w:rPr>
      <w:rFonts w:ascii="Times New Roman" w:hAnsi="Times New Roman"/>
      <w:b/>
      <w:sz w:val="24"/>
      <w:szCs w:val="20"/>
    </w:rPr>
  </w:style>
  <w:style w:type="paragraph" w:styleId="8">
    <w:name w:val="heading 8"/>
    <w:basedOn w:val="a"/>
    <w:next w:val="a0"/>
    <w:link w:val="8Char"/>
    <w:autoRedefine/>
    <w:qFormat/>
    <w:rsid w:val="00120AED"/>
    <w:pPr>
      <w:keepNext/>
      <w:keepLines/>
      <w:tabs>
        <w:tab w:val="left" w:pos="1440"/>
      </w:tabs>
      <w:spacing w:before="240" w:after="64" w:line="320" w:lineRule="auto"/>
      <w:ind w:left="1440" w:hanging="1440"/>
      <w:outlineLvl w:val="7"/>
    </w:pPr>
    <w:rPr>
      <w:rFonts w:ascii="Arial" w:eastAsia="黑体" w:hAnsi="Arial"/>
      <w:sz w:val="24"/>
      <w:szCs w:val="20"/>
    </w:rPr>
  </w:style>
  <w:style w:type="paragraph" w:styleId="9">
    <w:name w:val="heading 9"/>
    <w:basedOn w:val="a"/>
    <w:next w:val="a0"/>
    <w:link w:val="9Char"/>
    <w:qFormat/>
    <w:rsid w:val="00120AED"/>
    <w:pPr>
      <w:keepNext/>
      <w:keepLines/>
      <w:tabs>
        <w:tab w:val="left" w:pos="1440"/>
      </w:tabs>
      <w:spacing w:before="240" w:after="64" w:line="320" w:lineRule="auto"/>
      <w:ind w:left="1440" w:hanging="1440"/>
      <w:outlineLvl w:val="8"/>
    </w:pPr>
    <w:rPr>
      <w:rFonts w:ascii="Arial" w:eastAsia="黑体" w:hAnsi="Arial"/>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120A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qFormat/>
    <w:rsid w:val="00120AED"/>
    <w:rPr>
      <w:sz w:val="18"/>
      <w:szCs w:val="18"/>
    </w:rPr>
  </w:style>
  <w:style w:type="paragraph" w:styleId="a5">
    <w:name w:val="footer"/>
    <w:basedOn w:val="a"/>
    <w:link w:val="Char0"/>
    <w:uiPriority w:val="99"/>
    <w:unhideWhenUsed/>
    <w:qFormat/>
    <w:rsid w:val="00120AED"/>
    <w:pPr>
      <w:tabs>
        <w:tab w:val="center" w:pos="4153"/>
        <w:tab w:val="right" w:pos="8306"/>
      </w:tabs>
      <w:snapToGrid w:val="0"/>
      <w:jc w:val="left"/>
    </w:pPr>
    <w:rPr>
      <w:sz w:val="18"/>
      <w:szCs w:val="18"/>
    </w:rPr>
  </w:style>
  <w:style w:type="character" w:customStyle="1" w:styleId="Char0">
    <w:name w:val="页脚 Char"/>
    <w:basedOn w:val="a1"/>
    <w:link w:val="a5"/>
    <w:uiPriority w:val="99"/>
    <w:qFormat/>
    <w:rsid w:val="00120AED"/>
    <w:rPr>
      <w:sz w:val="18"/>
      <w:szCs w:val="18"/>
    </w:rPr>
  </w:style>
  <w:style w:type="character" w:customStyle="1" w:styleId="1Char">
    <w:name w:val="标题 1 Char"/>
    <w:basedOn w:val="a1"/>
    <w:link w:val="1"/>
    <w:qFormat/>
    <w:rsid w:val="00120AED"/>
    <w:rPr>
      <w:rFonts w:ascii="Times New Roman" w:eastAsia="宋体" w:hAnsi="Times New Roman" w:cs="Times New Roman"/>
      <w:b/>
      <w:bCs/>
      <w:kern w:val="44"/>
      <w:sz w:val="44"/>
      <w:szCs w:val="44"/>
    </w:rPr>
  </w:style>
  <w:style w:type="character" w:customStyle="1" w:styleId="2Char">
    <w:name w:val="标题 2 Char"/>
    <w:basedOn w:val="a1"/>
    <w:link w:val="2"/>
    <w:qFormat/>
    <w:rsid w:val="00120AED"/>
    <w:rPr>
      <w:rFonts w:ascii="Arial" w:eastAsia="黑体" w:hAnsi="Arial" w:cs="Times New Roman"/>
      <w:b/>
      <w:bCs/>
      <w:sz w:val="32"/>
      <w:szCs w:val="32"/>
    </w:rPr>
  </w:style>
  <w:style w:type="character" w:customStyle="1" w:styleId="3Char">
    <w:name w:val="标题 3 Char"/>
    <w:basedOn w:val="a1"/>
    <w:link w:val="3"/>
    <w:qFormat/>
    <w:rsid w:val="00120AED"/>
    <w:rPr>
      <w:rFonts w:ascii="Times New Roman" w:eastAsia="宋体" w:hAnsi="Times New Roman" w:cs="Times New Roman"/>
      <w:b/>
      <w:bCs/>
      <w:szCs w:val="32"/>
    </w:rPr>
  </w:style>
  <w:style w:type="character" w:customStyle="1" w:styleId="4Char">
    <w:name w:val="标题 4 Char"/>
    <w:basedOn w:val="a1"/>
    <w:link w:val="4"/>
    <w:qFormat/>
    <w:rsid w:val="00120AED"/>
    <w:rPr>
      <w:rFonts w:ascii="Arial" w:eastAsia="黑体" w:hAnsi="Arial" w:cs="Times New Roman"/>
      <w:b/>
      <w:bCs/>
      <w:sz w:val="28"/>
      <w:szCs w:val="28"/>
    </w:rPr>
  </w:style>
  <w:style w:type="character" w:customStyle="1" w:styleId="5Char">
    <w:name w:val="标题 5 Char"/>
    <w:basedOn w:val="a1"/>
    <w:link w:val="5"/>
    <w:qFormat/>
    <w:rsid w:val="00120AED"/>
    <w:rPr>
      <w:rFonts w:ascii="Times New Roman" w:eastAsia="宋体" w:hAnsi="Times New Roman" w:cs="Times New Roman"/>
      <w:b/>
      <w:sz w:val="28"/>
      <w:szCs w:val="20"/>
    </w:rPr>
  </w:style>
  <w:style w:type="character" w:customStyle="1" w:styleId="6Char">
    <w:name w:val="标题 6 Char"/>
    <w:basedOn w:val="a1"/>
    <w:link w:val="6"/>
    <w:qFormat/>
    <w:rsid w:val="00120AED"/>
    <w:rPr>
      <w:rFonts w:ascii="Arial" w:eastAsia="黑体" w:hAnsi="Arial" w:cs="Times New Roman"/>
      <w:b/>
      <w:sz w:val="24"/>
      <w:szCs w:val="20"/>
    </w:rPr>
  </w:style>
  <w:style w:type="character" w:customStyle="1" w:styleId="7Char">
    <w:name w:val="标题 7 Char"/>
    <w:basedOn w:val="a1"/>
    <w:link w:val="7"/>
    <w:qFormat/>
    <w:rsid w:val="00120AED"/>
    <w:rPr>
      <w:rFonts w:ascii="Times New Roman" w:eastAsia="宋体" w:hAnsi="Times New Roman" w:cs="Times New Roman"/>
      <w:b/>
      <w:sz w:val="24"/>
      <w:szCs w:val="20"/>
    </w:rPr>
  </w:style>
  <w:style w:type="character" w:customStyle="1" w:styleId="8Char">
    <w:name w:val="标题 8 Char"/>
    <w:basedOn w:val="a1"/>
    <w:link w:val="8"/>
    <w:qFormat/>
    <w:rsid w:val="00120AED"/>
    <w:rPr>
      <w:rFonts w:ascii="Arial" w:eastAsia="黑体" w:hAnsi="Arial" w:cs="Times New Roman"/>
      <w:sz w:val="24"/>
      <w:szCs w:val="20"/>
    </w:rPr>
  </w:style>
  <w:style w:type="character" w:customStyle="1" w:styleId="9Char">
    <w:name w:val="标题 9 Char"/>
    <w:basedOn w:val="a1"/>
    <w:link w:val="9"/>
    <w:qFormat/>
    <w:rsid w:val="00120AED"/>
    <w:rPr>
      <w:rFonts w:ascii="Arial" w:eastAsia="黑体" w:hAnsi="Arial" w:cs="Times New Roman"/>
      <w:szCs w:val="20"/>
    </w:rPr>
  </w:style>
  <w:style w:type="paragraph" w:styleId="a0">
    <w:name w:val="Normal Indent"/>
    <w:basedOn w:val="a"/>
    <w:link w:val="Char1"/>
    <w:qFormat/>
    <w:rsid w:val="00120AED"/>
    <w:pPr>
      <w:ind w:firstLine="420"/>
    </w:pPr>
  </w:style>
  <w:style w:type="paragraph" w:styleId="70">
    <w:name w:val="toc 7"/>
    <w:basedOn w:val="a"/>
    <w:next w:val="a"/>
    <w:autoRedefine/>
    <w:uiPriority w:val="39"/>
    <w:qFormat/>
    <w:rsid w:val="00120AED"/>
    <w:pPr>
      <w:ind w:leftChars="1200" w:left="2520"/>
    </w:pPr>
    <w:rPr>
      <w:rFonts w:ascii="Times New Roman" w:hAnsi="Times New Roman"/>
      <w:szCs w:val="20"/>
    </w:rPr>
  </w:style>
  <w:style w:type="paragraph" w:styleId="a6">
    <w:name w:val="Note Heading"/>
    <w:basedOn w:val="a"/>
    <w:next w:val="a"/>
    <w:link w:val="Char2"/>
    <w:qFormat/>
    <w:rsid w:val="00120AED"/>
    <w:pPr>
      <w:jc w:val="center"/>
    </w:pPr>
  </w:style>
  <w:style w:type="character" w:customStyle="1" w:styleId="Char2">
    <w:name w:val="注释标题 Char"/>
    <w:basedOn w:val="a1"/>
    <w:link w:val="a6"/>
    <w:qFormat/>
    <w:rsid w:val="00120AED"/>
    <w:rPr>
      <w:rFonts w:ascii="Calibri" w:eastAsia="宋体" w:hAnsi="Calibri" w:cs="Times New Roman"/>
    </w:rPr>
  </w:style>
  <w:style w:type="paragraph" w:styleId="40">
    <w:name w:val="List Bullet 4"/>
    <w:basedOn w:val="a"/>
    <w:qFormat/>
    <w:rsid w:val="00120AED"/>
    <w:pPr>
      <w:widowControl/>
      <w:tabs>
        <w:tab w:val="left" w:pos="840"/>
      </w:tabs>
      <w:overflowPunct w:val="0"/>
      <w:autoSpaceDE w:val="0"/>
      <w:autoSpaceDN w:val="0"/>
      <w:adjustRightInd w:val="0"/>
      <w:ind w:left="1180" w:hanging="340"/>
      <w:jc w:val="left"/>
      <w:textAlignment w:val="baseline"/>
    </w:pPr>
    <w:rPr>
      <w:rFonts w:ascii="Courier" w:hAnsi="Courier"/>
      <w:kern w:val="0"/>
      <w:sz w:val="24"/>
      <w:szCs w:val="20"/>
    </w:rPr>
  </w:style>
  <w:style w:type="paragraph" w:styleId="a7">
    <w:name w:val="List Number"/>
    <w:basedOn w:val="a"/>
    <w:qFormat/>
    <w:rsid w:val="00120AED"/>
    <w:pPr>
      <w:tabs>
        <w:tab w:val="left" w:pos="560"/>
      </w:tabs>
      <w:ind w:left="900" w:hanging="340"/>
    </w:pPr>
    <w:rPr>
      <w:rFonts w:ascii="Times New Roman" w:hAnsi="Times New Roman"/>
      <w:szCs w:val="20"/>
    </w:rPr>
  </w:style>
  <w:style w:type="paragraph" w:styleId="a8">
    <w:name w:val="caption"/>
    <w:basedOn w:val="a"/>
    <w:next w:val="a"/>
    <w:qFormat/>
    <w:rsid w:val="00120AED"/>
    <w:pPr>
      <w:spacing w:line="480" w:lineRule="auto"/>
    </w:pPr>
    <w:rPr>
      <w:rFonts w:ascii="华文中宋" w:eastAsia="华文中宋" w:hAnsi="华文中宋"/>
      <w:sz w:val="36"/>
      <w:szCs w:val="20"/>
    </w:rPr>
  </w:style>
  <w:style w:type="paragraph" w:styleId="a9">
    <w:name w:val="List Bullet"/>
    <w:basedOn w:val="a"/>
    <w:rsid w:val="00120AED"/>
    <w:pPr>
      <w:adjustRightInd w:val="0"/>
      <w:spacing w:line="300" w:lineRule="auto"/>
      <w:ind w:left="360" w:hanging="360"/>
      <w:textAlignment w:val="baseline"/>
    </w:pPr>
    <w:rPr>
      <w:rFonts w:ascii="Times New Roman" w:hAnsi="Times New Roman"/>
      <w:kern w:val="0"/>
      <w:sz w:val="24"/>
      <w:szCs w:val="20"/>
    </w:rPr>
  </w:style>
  <w:style w:type="paragraph" w:styleId="aa">
    <w:name w:val="Document Map"/>
    <w:basedOn w:val="a"/>
    <w:link w:val="Char3"/>
    <w:semiHidden/>
    <w:qFormat/>
    <w:rsid w:val="00120AED"/>
    <w:pPr>
      <w:shd w:val="clear" w:color="auto" w:fill="000080"/>
    </w:pPr>
    <w:rPr>
      <w:rFonts w:ascii="Times New Roman" w:hAnsi="Times New Roman"/>
      <w:szCs w:val="20"/>
    </w:rPr>
  </w:style>
  <w:style w:type="character" w:customStyle="1" w:styleId="Char3">
    <w:name w:val="文档结构图 Char"/>
    <w:basedOn w:val="a1"/>
    <w:link w:val="aa"/>
    <w:semiHidden/>
    <w:qFormat/>
    <w:rsid w:val="00120AED"/>
    <w:rPr>
      <w:rFonts w:ascii="Times New Roman" w:eastAsia="宋体" w:hAnsi="Times New Roman" w:cs="Times New Roman"/>
      <w:szCs w:val="20"/>
      <w:shd w:val="clear" w:color="auto" w:fill="000080"/>
    </w:rPr>
  </w:style>
  <w:style w:type="paragraph" w:styleId="ab">
    <w:name w:val="annotation text"/>
    <w:basedOn w:val="a"/>
    <w:link w:val="Char4"/>
    <w:uiPriority w:val="99"/>
    <w:unhideWhenUsed/>
    <w:qFormat/>
    <w:rsid w:val="00120AED"/>
    <w:pPr>
      <w:jc w:val="left"/>
    </w:pPr>
  </w:style>
  <w:style w:type="character" w:customStyle="1" w:styleId="Char4">
    <w:name w:val="批注文字 Char"/>
    <w:basedOn w:val="a1"/>
    <w:link w:val="ab"/>
    <w:uiPriority w:val="99"/>
    <w:qFormat/>
    <w:rsid w:val="00120AED"/>
    <w:rPr>
      <w:rFonts w:ascii="Calibri" w:eastAsia="宋体" w:hAnsi="Calibri" w:cs="Times New Roman"/>
    </w:rPr>
  </w:style>
  <w:style w:type="paragraph" w:styleId="ac">
    <w:name w:val="Salutation"/>
    <w:basedOn w:val="a"/>
    <w:next w:val="a"/>
    <w:link w:val="Char5"/>
    <w:autoRedefine/>
    <w:qFormat/>
    <w:rsid w:val="00120AED"/>
    <w:pPr>
      <w:spacing w:beforeLines="40" w:afterLines="40" w:line="312" w:lineRule="auto"/>
    </w:pPr>
    <w:rPr>
      <w:rFonts w:ascii="Times New Roman" w:hAnsi="Times New Roman"/>
      <w:kern w:val="0"/>
      <w:sz w:val="24"/>
      <w:szCs w:val="24"/>
    </w:rPr>
  </w:style>
  <w:style w:type="character" w:customStyle="1" w:styleId="Char5">
    <w:name w:val="称呼 Char"/>
    <w:basedOn w:val="a1"/>
    <w:link w:val="ac"/>
    <w:qFormat/>
    <w:rsid w:val="00120AED"/>
    <w:rPr>
      <w:rFonts w:ascii="Times New Roman" w:eastAsia="宋体" w:hAnsi="Times New Roman" w:cs="Times New Roman"/>
      <w:kern w:val="0"/>
      <w:sz w:val="24"/>
      <w:szCs w:val="24"/>
    </w:rPr>
  </w:style>
  <w:style w:type="paragraph" w:styleId="30">
    <w:name w:val="Body Text 3"/>
    <w:basedOn w:val="a"/>
    <w:link w:val="3Char0"/>
    <w:qFormat/>
    <w:rsid w:val="00120AED"/>
    <w:pPr>
      <w:autoSpaceDE w:val="0"/>
      <w:autoSpaceDN w:val="0"/>
      <w:jc w:val="center"/>
    </w:pPr>
    <w:rPr>
      <w:rFonts w:ascii="Times New Roman" w:hAnsi="Times New Roman"/>
      <w:kern w:val="0"/>
      <w:sz w:val="16"/>
      <w:szCs w:val="20"/>
    </w:rPr>
  </w:style>
  <w:style w:type="character" w:customStyle="1" w:styleId="3Char0">
    <w:name w:val="正文文本 3 Char"/>
    <w:basedOn w:val="a1"/>
    <w:link w:val="30"/>
    <w:qFormat/>
    <w:rsid w:val="00120AED"/>
    <w:rPr>
      <w:rFonts w:ascii="Times New Roman" w:eastAsia="宋体" w:hAnsi="Times New Roman" w:cs="Times New Roman"/>
      <w:kern w:val="0"/>
      <w:sz w:val="16"/>
      <w:szCs w:val="20"/>
    </w:rPr>
  </w:style>
  <w:style w:type="paragraph" w:styleId="31">
    <w:name w:val="List Bullet 3"/>
    <w:basedOn w:val="a"/>
    <w:autoRedefine/>
    <w:qFormat/>
    <w:rsid w:val="00120AED"/>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szCs w:val="20"/>
    </w:rPr>
  </w:style>
  <w:style w:type="paragraph" w:styleId="ad">
    <w:name w:val="Body Text"/>
    <w:basedOn w:val="a"/>
    <w:link w:val="Char10"/>
    <w:unhideWhenUsed/>
    <w:qFormat/>
    <w:rsid w:val="00120AED"/>
    <w:pPr>
      <w:spacing w:after="120"/>
    </w:pPr>
  </w:style>
  <w:style w:type="character" w:customStyle="1" w:styleId="Char6">
    <w:name w:val="正文文本 Char"/>
    <w:basedOn w:val="a1"/>
    <w:qFormat/>
    <w:rsid w:val="00120AED"/>
    <w:rPr>
      <w:rFonts w:ascii="Calibri" w:eastAsia="宋体" w:hAnsi="Calibri" w:cs="Times New Roman"/>
    </w:rPr>
  </w:style>
  <w:style w:type="paragraph" w:styleId="ae">
    <w:name w:val="Body Text Indent"/>
    <w:basedOn w:val="a"/>
    <w:link w:val="Char7"/>
    <w:qFormat/>
    <w:rsid w:val="00120AED"/>
    <w:pPr>
      <w:ind w:firstLine="444"/>
    </w:pPr>
    <w:rPr>
      <w:rFonts w:ascii="Times New Roman" w:hAnsi="Times New Roman"/>
      <w:b/>
      <w:sz w:val="24"/>
      <w:szCs w:val="20"/>
    </w:rPr>
  </w:style>
  <w:style w:type="character" w:customStyle="1" w:styleId="Char7">
    <w:name w:val="正文文本缩进 Char"/>
    <w:basedOn w:val="a1"/>
    <w:link w:val="ae"/>
    <w:qFormat/>
    <w:rsid w:val="00120AED"/>
    <w:rPr>
      <w:rFonts w:ascii="Times New Roman" w:eastAsia="宋体" w:hAnsi="Times New Roman" w:cs="Times New Roman"/>
      <w:b/>
      <w:sz w:val="24"/>
      <w:szCs w:val="20"/>
    </w:rPr>
  </w:style>
  <w:style w:type="paragraph" w:styleId="20">
    <w:name w:val="List Bullet 2"/>
    <w:basedOn w:val="a"/>
    <w:qFormat/>
    <w:rsid w:val="00120AED"/>
    <w:pPr>
      <w:tabs>
        <w:tab w:val="left" w:pos="1680"/>
      </w:tabs>
      <w:spacing w:line="360" w:lineRule="auto"/>
      <w:ind w:left="1680" w:hanging="420"/>
    </w:pPr>
    <w:rPr>
      <w:rFonts w:ascii="Times New Roman" w:hAnsi="Times New Roman"/>
      <w:sz w:val="24"/>
      <w:szCs w:val="20"/>
    </w:rPr>
  </w:style>
  <w:style w:type="paragraph" w:styleId="50">
    <w:name w:val="toc 5"/>
    <w:basedOn w:val="a"/>
    <w:next w:val="a"/>
    <w:uiPriority w:val="39"/>
    <w:rsid w:val="00120AED"/>
    <w:pPr>
      <w:ind w:leftChars="800" w:left="1680"/>
    </w:pPr>
    <w:rPr>
      <w:rFonts w:ascii="Times New Roman" w:hAnsi="Times New Roman"/>
      <w:szCs w:val="20"/>
    </w:rPr>
  </w:style>
  <w:style w:type="paragraph" w:styleId="32">
    <w:name w:val="toc 3"/>
    <w:basedOn w:val="a"/>
    <w:next w:val="a"/>
    <w:uiPriority w:val="39"/>
    <w:qFormat/>
    <w:rsid w:val="00120AED"/>
    <w:pPr>
      <w:tabs>
        <w:tab w:val="right" w:leader="dot" w:pos="9231"/>
      </w:tabs>
      <w:ind w:leftChars="400" w:left="840"/>
    </w:pPr>
    <w:rPr>
      <w:rFonts w:ascii="Times New Roman" w:hAnsi="Times New Roman"/>
      <w:szCs w:val="24"/>
    </w:rPr>
  </w:style>
  <w:style w:type="paragraph" w:styleId="af">
    <w:name w:val="Plain Text"/>
    <w:basedOn w:val="a"/>
    <w:link w:val="Char8"/>
    <w:qFormat/>
    <w:rsid w:val="00120AED"/>
    <w:rPr>
      <w:rFonts w:ascii="宋体" w:hAnsi="Courier New"/>
      <w:kern w:val="0"/>
      <w:sz w:val="20"/>
      <w:szCs w:val="20"/>
    </w:rPr>
  </w:style>
  <w:style w:type="character" w:customStyle="1" w:styleId="Char8">
    <w:name w:val="纯文本 Char"/>
    <w:basedOn w:val="a1"/>
    <w:link w:val="af"/>
    <w:qFormat/>
    <w:rsid w:val="00120AED"/>
    <w:rPr>
      <w:rFonts w:ascii="宋体" w:eastAsia="宋体" w:hAnsi="Courier New" w:cs="Times New Roman"/>
      <w:kern w:val="0"/>
      <w:sz w:val="20"/>
      <w:szCs w:val="20"/>
    </w:rPr>
  </w:style>
  <w:style w:type="paragraph" w:styleId="80">
    <w:name w:val="toc 8"/>
    <w:basedOn w:val="a"/>
    <w:next w:val="a"/>
    <w:autoRedefine/>
    <w:uiPriority w:val="39"/>
    <w:qFormat/>
    <w:rsid w:val="00120AED"/>
    <w:pPr>
      <w:ind w:leftChars="1400" w:left="2940"/>
    </w:pPr>
    <w:rPr>
      <w:rFonts w:ascii="Times New Roman" w:hAnsi="Times New Roman"/>
      <w:szCs w:val="20"/>
    </w:rPr>
  </w:style>
  <w:style w:type="paragraph" w:styleId="af0">
    <w:name w:val="Date"/>
    <w:basedOn w:val="a"/>
    <w:next w:val="a"/>
    <w:link w:val="Char9"/>
    <w:autoRedefine/>
    <w:qFormat/>
    <w:rsid w:val="00120AED"/>
  </w:style>
  <w:style w:type="character" w:customStyle="1" w:styleId="Char9">
    <w:name w:val="日期 Char"/>
    <w:basedOn w:val="a1"/>
    <w:link w:val="af0"/>
    <w:qFormat/>
    <w:rsid w:val="00120AED"/>
    <w:rPr>
      <w:rFonts w:ascii="Calibri" w:eastAsia="宋体" w:hAnsi="Calibri" w:cs="Times New Roman"/>
    </w:rPr>
  </w:style>
  <w:style w:type="paragraph" w:styleId="21">
    <w:name w:val="Body Text Indent 2"/>
    <w:basedOn w:val="a"/>
    <w:link w:val="2Char0"/>
    <w:autoRedefine/>
    <w:qFormat/>
    <w:rsid w:val="00120AED"/>
    <w:pPr>
      <w:adjustRightInd w:val="0"/>
      <w:spacing w:line="360" w:lineRule="auto"/>
      <w:ind w:firstLineChars="175" w:firstLine="420"/>
    </w:pPr>
    <w:rPr>
      <w:rFonts w:ascii="宋体" w:hAnsi="宋体"/>
      <w:b/>
      <w:bCs/>
      <w:sz w:val="24"/>
      <w:szCs w:val="20"/>
    </w:rPr>
  </w:style>
  <w:style w:type="character" w:customStyle="1" w:styleId="2Char0">
    <w:name w:val="正文文本缩进 2 Char"/>
    <w:basedOn w:val="a1"/>
    <w:link w:val="21"/>
    <w:rsid w:val="00120AED"/>
    <w:rPr>
      <w:rFonts w:ascii="宋体" w:eastAsia="宋体" w:hAnsi="宋体" w:cs="Times New Roman"/>
      <w:b/>
      <w:bCs/>
      <w:sz w:val="24"/>
      <w:szCs w:val="20"/>
    </w:rPr>
  </w:style>
  <w:style w:type="paragraph" w:styleId="af1">
    <w:name w:val="Balloon Text"/>
    <w:basedOn w:val="a"/>
    <w:link w:val="Chara"/>
    <w:autoRedefine/>
    <w:semiHidden/>
    <w:qFormat/>
    <w:rsid w:val="00120AED"/>
    <w:rPr>
      <w:rFonts w:ascii="Times New Roman" w:hAnsi="Times New Roman"/>
      <w:sz w:val="18"/>
      <w:szCs w:val="18"/>
    </w:rPr>
  </w:style>
  <w:style w:type="character" w:customStyle="1" w:styleId="Chara">
    <w:name w:val="批注框文本 Char"/>
    <w:basedOn w:val="a1"/>
    <w:link w:val="af1"/>
    <w:semiHidden/>
    <w:qFormat/>
    <w:rsid w:val="00120AED"/>
    <w:rPr>
      <w:rFonts w:ascii="Times New Roman" w:eastAsia="宋体" w:hAnsi="Times New Roman" w:cs="Times New Roman"/>
      <w:sz w:val="18"/>
      <w:szCs w:val="18"/>
    </w:rPr>
  </w:style>
  <w:style w:type="paragraph" w:styleId="10">
    <w:name w:val="toc 1"/>
    <w:basedOn w:val="a"/>
    <w:next w:val="a"/>
    <w:uiPriority w:val="39"/>
    <w:qFormat/>
    <w:rsid w:val="00120AED"/>
    <w:pPr>
      <w:tabs>
        <w:tab w:val="left" w:pos="840"/>
        <w:tab w:val="right" w:leader="dot" w:pos="9231"/>
      </w:tabs>
    </w:pPr>
    <w:rPr>
      <w:rFonts w:ascii="Times New Roman" w:hAnsi="Times New Roman"/>
      <w:szCs w:val="24"/>
    </w:rPr>
  </w:style>
  <w:style w:type="paragraph" w:styleId="41">
    <w:name w:val="toc 4"/>
    <w:basedOn w:val="a"/>
    <w:next w:val="a"/>
    <w:uiPriority w:val="39"/>
    <w:qFormat/>
    <w:rsid w:val="00120AED"/>
    <w:pPr>
      <w:ind w:leftChars="600" w:left="1260"/>
    </w:pPr>
    <w:rPr>
      <w:rFonts w:ascii="Times New Roman" w:hAnsi="Times New Roman"/>
      <w:szCs w:val="20"/>
    </w:rPr>
  </w:style>
  <w:style w:type="paragraph" w:styleId="af2">
    <w:name w:val="Subtitle"/>
    <w:basedOn w:val="a"/>
    <w:next w:val="a"/>
    <w:link w:val="Charb"/>
    <w:qFormat/>
    <w:rsid w:val="00120AED"/>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qFormat/>
    <w:rsid w:val="00120AED"/>
    <w:rPr>
      <w:rFonts w:ascii="Arial" w:eastAsia="方正魏碑简体" w:hAnsi="Arial" w:cs="Times New Roman"/>
      <w:bCs/>
      <w:kern w:val="28"/>
      <w:sz w:val="32"/>
      <w:szCs w:val="32"/>
    </w:rPr>
  </w:style>
  <w:style w:type="paragraph" w:styleId="af3">
    <w:name w:val="footnote text"/>
    <w:basedOn w:val="a"/>
    <w:link w:val="Char11"/>
    <w:autoRedefine/>
    <w:unhideWhenUsed/>
    <w:qFormat/>
    <w:rsid w:val="00120AED"/>
    <w:pPr>
      <w:snapToGrid w:val="0"/>
      <w:jc w:val="left"/>
    </w:pPr>
    <w:rPr>
      <w:rFonts w:ascii="Times New Roman" w:hAnsi="Times New Roman"/>
      <w:sz w:val="18"/>
      <w:szCs w:val="18"/>
    </w:rPr>
  </w:style>
  <w:style w:type="character" w:customStyle="1" w:styleId="Charc">
    <w:name w:val="脚注文本 Char"/>
    <w:basedOn w:val="a1"/>
    <w:semiHidden/>
    <w:qFormat/>
    <w:rsid w:val="00120AED"/>
    <w:rPr>
      <w:rFonts w:ascii="Calibri" w:eastAsia="宋体" w:hAnsi="Calibri" w:cs="Times New Roman"/>
      <w:sz w:val="18"/>
      <w:szCs w:val="18"/>
    </w:rPr>
  </w:style>
  <w:style w:type="paragraph" w:styleId="60">
    <w:name w:val="toc 6"/>
    <w:basedOn w:val="a"/>
    <w:next w:val="a"/>
    <w:autoRedefine/>
    <w:uiPriority w:val="39"/>
    <w:qFormat/>
    <w:rsid w:val="00120AED"/>
    <w:pPr>
      <w:ind w:leftChars="1000" w:left="2100"/>
    </w:pPr>
    <w:rPr>
      <w:rFonts w:ascii="Times New Roman" w:hAnsi="Times New Roman"/>
      <w:szCs w:val="20"/>
    </w:rPr>
  </w:style>
  <w:style w:type="paragraph" w:styleId="33">
    <w:name w:val="Body Text Indent 3"/>
    <w:basedOn w:val="a"/>
    <w:link w:val="3Char1"/>
    <w:qFormat/>
    <w:rsid w:val="00120AED"/>
    <w:pPr>
      <w:spacing w:afterLines="50"/>
      <w:ind w:firstLineChars="200" w:firstLine="420"/>
    </w:pPr>
    <w:rPr>
      <w:rFonts w:ascii="Times New Roman" w:hAnsi="Times New Roman"/>
      <w:szCs w:val="21"/>
    </w:rPr>
  </w:style>
  <w:style w:type="character" w:customStyle="1" w:styleId="3Char1">
    <w:name w:val="正文文本缩进 3 Char"/>
    <w:basedOn w:val="a1"/>
    <w:link w:val="33"/>
    <w:qFormat/>
    <w:rsid w:val="00120AED"/>
    <w:rPr>
      <w:rFonts w:ascii="Times New Roman" w:eastAsia="宋体" w:hAnsi="Times New Roman" w:cs="Times New Roman"/>
      <w:szCs w:val="21"/>
    </w:rPr>
  </w:style>
  <w:style w:type="paragraph" w:styleId="22">
    <w:name w:val="toc 2"/>
    <w:basedOn w:val="a"/>
    <w:next w:val="a"/>
    <w:autoRedefine/>
    <w:uiPriority w:val="39"/>
    <w:qFormat/>
    <w:rsid w:val="00120AED"/>
    <w:pPr>
      <w:tabs>
        <w:tab w:val="left" w:pos="851"/>
        <w:tab w:val="right" w:leader="dot" w:pos="9231"/>
      </w:tabs>
      <w:ind w:leftChars="200" w:left="420"/>
    </w:pPr>
    <w:rPr>
      <w:rFonts w:ascii="Times New Roman" w:hAnsi="Times New Roman"/>
      <w:szCs w:val="20"/>
    </w:rPr>
  </w:style>
  <w:style w:type="paragraph" w:styleId="90">
    <w:name w:val="toc 9"/>
    <w:basedOn w:val="a"/>
    <w:next w:val="a"/>
    <w:uiPriority w:val="39"/>
    <w:qFormat/>
    <w:rsid w:val="00120AED"/>
    <w:pPr>
      <w:ind w:leftChars="1600" w:left="3360"/>
    </w:pPr>
    <w:rPr>
      <w:rFonts w:ascii="Times New Roman" w:hAnsi="Times New Roman"/>
      <w:szCs w:val="20"/>
    </w:rPr>
  </w:style>
  <w:style w:type="paragraph" w:styleId="23">
    <w:name w:val="Body Text 2"/>
    <w:basedOn w:val="a"/>
    <w:link w:val="2Char1"/>
    <w:qFormat/>
    <w:rsid w:val="00120AED"/>
    <w:pPr>
      <w:spacing w:after="120" w:line="480" w:lineRule="auto"/>
    </w:pPr>
    <w:rPr>
      <w:rFonts w:ascii="Times New Roman" w:hAnsi="Times New Roman"/>
      <w:szCs w:val="20"/>
    </w:rPr>
  </w:style>
  <w:style w:type="character" w:customStyle="1" w:styleId="2Char1">
    <w:name w:val="正文文本 2 Char"/>
    <w:basedOn w:val="a1"/>
    <w:link w:val="23"/>
    <w:qFormat/>
    <w:rsid w:val="00120AED"/>
    <w:rPr>
      <w:rFonts w:ascii="Times New Roman" w:eastAsia="宋体" w:hAnsi="Times New Roman" w:cs="Times New Roman"/>
      <w:szCs w:val="20"/>
    </w:rPr>
  </w:style>
  <w:style w:type="paragraph" w:styleId="HTML">
    <w:name w:val="HTML Preformatted"/>
    <w:basedOn w:val="a"/>
    <w:link w:val="HTMLChar"/>
    <w:qFormat/>
    <w:rsid w:val="00120A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1"/>
    <w:link w:val="HTML"/>
    <w:qFormat/>
    <w:rsid w:val="00120AED"/>
    <w:rPr>
      <w:rFonts w:ascii="宋体" w:eastAsia="宋体" w:hAnsi="宋体" w:cs="宋体"/>
      <w:kern w:val="0"/>
      <w:sz w:val="24"/>
      <w:szCs w:val="24"/>
    </w:rPr>
  </w:style>
  <w:style w:type="paragraph" w:styleId="af4">
    <w:name w:val="Normal (Web)"/>
    <w:basedOn w:val="a"/>
    <w:autoRedefine/>
    <w:uiPriority w:val="99"/>
    <w:qFormat/>
    <w:rsid w:val="00120AED"/>
    <w:pPr>
      <w:widowControl/>
      <w:spacing w:before="100" w:beforeAutospacing="1" w:after="100" w:afterAutospacing="1"/>
      <w:jc w:val="left"/>
    </w:pPr>
    <w:rPr>
      <w:rFonts w:ascii="宋体" w:hAnsi="宋体" w:cs="宋体"/>
      <w:kern w:val="0"/>
      <w:sz w:val="24"/>
      <w:szCs w:val="24"/>
    </w:rPr>
  </w:style>
  <w:style w:type="paragraph" w:styleId="af5">
    <w:name w:val="Title"/>
    <w:basedOn w:val="a"/>
    <w:link w:val="Chard"/>
    <w:autoRedefine/>
    <w:qFormat/>
    <w:rsid w:val="00120AED"/>
    <w:pPr>
      <w:spacing w:before="240" w:after="240" w:line="360" w:lineRule="auto"/>
      <w:jc w:val="center"/>
    </w:pPr>
    <w:rPr>
      <w:rFonts w:ascii="Arial" w:eastAsia="黑体" w:hAnsi="Arial"/>
      <w:kern w:val="0"/>
      <w:sz w:val="44"/>
      <w:szCs w:val="20"/>
    </w:rPr>
  </w:style>
  <w:style w:type="character" w:customStyle="1" w:styleId="Chard">
    <w:name w:val="标题 Char"/>
    <w:basedOn w:val="a1"/>
    <w:link w:val="af5"/>
    <w:qFormat/>
    <w:rsid w:val="00120AED"/>
    <w:rPr>
      <w:rFonts w:ascii="Arial" w:eastAsia="黑体" w:hAnsi="Arial" w:cs="Times New Roman"/>
      <w:kern w:val="0"/>
      <w:sz w:val="44"/>
      <w:szCs w:val="20"/>
    </w:rPr>
  </w:style>
  <w:style w:type="paragraph" w:styleId="af6">
    <w:name w:val="annotation subject"/>
    <w:basedOn w:val="ab"/>
    <w:next w:val="ab"/>
    <w:link w:val="Chare"/>
    <w:uiPriority w:val="99"/>
    <w:unhideWhenUsed/>
    <w:qFormat/>
    <w:rsid w:val="00120AED"/>
    <w:rPr>
      <w:rFonts w:ascii="Times New Roman" w:hAnsi="Times New Roman"/>
      <w:b/>
      <w:bCs/>
      <w:kern w:val="0"/>
      <w:sz w:val="20"/>
      <w:szCs w:val="20"/>
    </w:rPr>
  </w:style>
  <w:style w:type="character" w:customStyle="1" w:styleId="Chare">
    <w:name w:val="批注主题 Char"/>
    <w:basedOn w:val="Char4"/>
    <w:link w:val="af6"/>
    <w:uiPriority w:val="99"/>
    <w:qFormat/>
    <w:rsid w:val="00120AED"/>
    <w:rPr>
      <w:rFonts w:ascii="Times New Roman" w:eastAsia="宋体" w:hAnsi="Times New Roman" w:cs="Times New Roman"/>
      <w:b/>
      <w:bCs/>
      <w:kern w:val="0"/>
      <w:sz w:val="20"/>
      <w:szCs w:val="20"/>
    </w:rPr>
  </w:style>
  <w:style w:type="paragraph" w:styleId="af7">
    <w:name w:val="Body Text First Indent"/>
    <w:basedOn w:val="ad"/>
    <w:link w:val="Charf"/>
    <w:qFormat/>
    <w:rsid w:val="00120AED"/>
    <w:pPr>
      <w:spacing w:line="300" w:lineRule="auto"/>
      <w:ind w:firstLine="510"/>
    </w:pPr>
    <w:rPr>
      <w:sz w:val="24"/>
    </w:rPr>
  </w:style>
  <w:style w:type="character" w:customStyle="1" w:styleId="Charf">
    <w:name w:val="正文首行缩进 Char"/>
    <w:basedOn w:val="Char6"/>
    <w:link w:val="af7"/>
    <w:qFormat/>
    <w:rsid w:val="00120AED"/>
    <w:rPr>
      <w:rFonts w:ascii="Calibri" w:eastAsia="宋体" w:hAnsi="Calibri" w:cs="Times New Roman"/>
      <w:sz w:val="24"/>
    </w:rPr>
  </w:style>
  <w:style w:type="table" w:styleId="af8">
    <w:name w:val="Table Grid"/>
    <w:basedOn w:val="a2"/>
    <w:uiPriority w:val="59"/>
    <w:qFormat/>
    <w:rsid w:val="00120AED"/>
    <w:pPr>
      <w:widowControl w:val="0"/>
      <w:jc w:val="both"/>
    </w:pPr>
    <w:rPr>
      <w:rFonts w:ascii="Times New Roman" w:eastAsia="Times New Roman"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120AED"/>
    <w:rPr>
      <w:b/>
      <w:bCs/>
    </w:rPr>
  </w:style>
  <w:style w:type="character" w:styleId="afa">
    <w:name w:val="page number"/>
    <w:basedOn w:val="a1"/>
    <w:qFormat/>
    <w:rsid w:val="00120AED"/>
  </w:style>
  <w:style w:type="character" w:styleId="afb">
    <w:name w:val="FollowedHyperlink"/>
    <w:autoRedefine/>
    <w:qFormat/>
    <w:rsid w:val="00120AED"/>
    <w:rPr>
      <w:color w:val="800080"/>
      <w:u w:val="single"/>
    </w:rPr>
  </w:style>
  <w:style w:type="character" w:styleId="afc">
    <w:name w:val="Emphasis"/>
    <w:autoRedefine/>
    <w:qFormat/>
    <w:rsid w:val="00120AED"/>
    <w:rPr>
      <w:i/>
      <w:iCs/>
    </w:rPr>
  </w:style>
  <w:style w:type="character" w:styleId="afd">
    <w:name w:val="Hyperlink"/>
    <w:uiPriority w:val="99"/>
    <w:qFormat/>
    <w:rsid w:val="00120AED"/>
    <w:rPr>
      <w:color w:val="0000FF"/>
      <w:u w:val="single"/>
    </w:rPr>
  </w:style>
  <w:style w:type="character" w:styleId="afe">
    <w:name w:val="annotation reference"/>
    <w:uiPriority w:val="99"/>
    <w:unhideWhenUsed/>
    <w:qFormat/>
    <w:rsid w:val="00120AED"/>
    <w:rPr>
      <w:sz w:val="21"/>
      <w:szCs w:val="21"/>
    </w:rPr>
  </w:style>
  <w:style w:type="character" w:customStyle="1" w:styleId="Charf0">
    <w:name w:val="居中 Char"/>
    <w:autoRedefine/>
    <w:qFormat/>
    <w:rsid w:val="00120AED"/>
    <w:rPr>
      <w:kern w:val="2"/>
      <w:sz w:val="24"/>
    </w:rPr>
  </w:style>
  <w:style w:type="character" w:customStyle="1" w:styleId="Char12">
    <w:name w:val="批注文字 Char1"/>
    <w:basedOn w:val="a1"/>
    <w:uiPriority w:val="99"/>
    <w:semiHidden/>
    <w:qFormat/>
    <w:rsid w:val="00120AED"/>
  </w:style>
  <w:style w:type="character" w:customStyle="1" w:styleId="Char11">
    <w:name w:val="脚注文本 Char1"/>
    <w:basedOn w:val="a1"/>
    <w:link w:val="af3"/>
    <w:qFormat/>
    <w:locked/>
    <w:rsid w:val="00120AED"/>
    <w:rPr>
      <w:rFonts w:ascii="Times New Roman" w:eastAsia="宋体" w:hAnsi="Times New Roman" w:cs="Times New Roman"/>
      <w:sz w:val="18"/>
      <w:szCs w:val="18"/>
    </w:rPr>
  </w:style>
  <w:style w:type="character" w:customStyle="1" w:styleId="Char10">
    <w:name w:val="正文文本 Char1"/>
    <w:basedOn w:val="a1"/>
    <w:link w:val="ad"/>
    <w:qFormat/>
    <w:rsid w:val="00120AED"/>
    <w:rPr>
      <w:rFonts w:ascii="Calibri" w:eastAsia="宋体" w:hAnsi="Calibri" w:cs="Times New Roman"/>
    </w:rPr>
  </w:style>
  <w:style w:type="character" w:customStyle="1" w:styleId="Charf1">
    <w:name w:val="标准款样式 Char"/>
    <w:basedOn w:val="a1"/>
    <w:link w:val="aff"/>
    <w:autoRedefine/>
    <w:qFormat/>
    <w:rsid w:val="00120AED"/>
    <w:rPr>
      <w:rFonts w:ascii="黑体" w:eastAsia="宋体" w:hAnsi="宋体" w:cs="Times New Roman"/>
      <w:szCs w:val="20"/>
    </w:rPr>
  </w:style>
  <w:style w:type="paragraph" w:customStyle="1" w:styleId="aff">
    <w:name w:val="标准款样式"/>
    <w:basedOn w:val="a"/>
    <w:link w:val="Charf1"/>
    <w:autoRedefine/>
    <w:qFormat/>
    <w:rsid w:val="00120AED"/>
    <w:rPr>
      <w:rFonts w:ascii="黑体" w:hAnsi="宋体"/>
      <w:szCs w:val="20"/>
    </w:rPr>
  </w:style>
  <w:style w:type="character" w:customStyle="1" w:styleId="solutioncontent1">
    <w:name w:val="solutioncontent1"/>
    <w:autoRedefine/>
    <w:qFormat/>
    <w:rsid w:val="00120AED"/>
    <w:rPr>
      <w:rFonts w:cs="Times New Roman"/>
      <w:color w:val="333333"/>
      <w:sz w:val="15"/>
      <w:szCs w:val="15"/>
    </w:rPr>
  </w:style>
  <w:style w:type="character" w:customStyle="1" w:styleId="SubtitleChar">
    <w:name w:val="Subtitle Char"/>
    <w:autoRedefine/>
    <w:qFormat/>
    <w:locked/>
    <w:rsid w:val="00120AED"/>
    <w:rPr>
      <w:rFonts w:ascii="Calibri Light" w:eastAsia="宋体" w:hAnsi="Calibri Light" w:cs="Times New Roman"/>
      <w:b/>
      <w:bCs/>
      <w:kern w:val="28"/>
      <w:sz w:val="32"/>
      <w:szCs w:val="32"/>
      <w:lang w:eastAsia="en-US"/>
    </w:rPr>
  </w:style>
  <w:style w:type="character" w:customStyle="1" w:styleId="Char13">
    <w:name w:val="页脚 Char1"/>
    <w:basedOn w:val="a1"/>
    <w:uiPriority w:val="99"/>
    <w:semiHidden/>
    <w:qFormat/>
    <w:rsid w:val="00120AED"/>
    <w:rPr>
      <w:sz w:val="18"/>
      <w:szCs w:val="18"/>
    </w:rPr>
  </w:style>
  <w:style w:type="character" w:customStyle="1" w:styleId="Charf2">
    <w:name w:val="明显引用 Char"/>
    <w:basedOn w:val="a1"/>
    <w:autoRedefine/>
    <w:qFormat/>
    <w:rsid w:val="00120AED"/>
    <w:rPr>
      <w:b/>
      <w:bCs/>
      <w:i/>
      <w:iCs/>
      <w:color w:val="4F81BD"/>
      <w:kern w:val="2"/>
      <w:sz w:val="21"/>
    </w:rPr>
  </w:style>
  <w:style w:type="character" w:customStyle="1" w:styleId="CharChar">
    <w:name w:val="+正文 Char Char"/>
    <w:link w:val="CharCharChar"/>
    <w:autoRedefine/>
    <w:qFormat/>
    <w:locked/>
    <w:rsid w:val="00120AED"/>
    <w:rPr>
      <w:rFonts w:ascii="楷体_GB2312" w:eastAsia="楷体_GB2312"/>
      <w:sz w:val="24"/>
    </w:rPr>
  </w:style>
  <w:style w:type="paragraph" w:customStyle="1" w:styleId="CharCharChar">
    <w:name w:val="+正文 Char Char Char"/>
    <w:basedOn w:val="a"/>
    <w:link w:val="CharChar"/>
    <w:autoRedefine/>
    <w:qFormat/>
    <w:rsid w:val="00120AED"/>
    <w:pPr>
      <w:spacing w:line="360" w:lineRule="auto"/>
      <w:ind w:firstLineChars="200" w:firstLine="200"/>
    </w:pPr>
    <w:rPr>
      <w:rFonts w:ascii="楷体_GB2312" w:eastAsia="楷体_GB2312" w:hAnsiTheme="minorHAnsi" w:cstheme="minorBidi"/>
      <w:sz w:val="24"/>
    </w:rPr>
  </w:style>
  <w:style w:type="character" w:customStyle="1" w:styleId="CharChar4">
    <w:name w:val="Char Char4"/>
    <w:autoRedefine/>
    <w:qFormat/>
    <w:rsid w:val="00120AED"/>
    <w:rPr>
      <w:kern w:val="2"/>
      <w:sz w:val="16"/>
    </w:rPr>
  </w:style>
  <w:style w:type="character" w:customStyle="1" w:styleId="CharChar6">
    <w:name w:val="Char Char6"/>
    <w:qFormat/>
    <w:rsid w:val="00120AED"/>
    <w:rPr>
      <w:rFonts w:ascii="Arial" w:eastAsia="黑体" w:hAnsi="Arial"/>
      <w:kern w:val="2"/>
      <w:sz w:val="44"/>
    </w:rPr>
  </w:style>
  <w:style w:type="character" w:customStyle="1" w:styleId="Charf3">
    <w:name w:val="引用 Char"/>
    <w:basedOn w:val="a1"/>
    <w:autoRedefine/>
    <w:qFormat/>
    <w:rsid w:val="00120AED"/>
    <w:rPr>
      <w:i/>
      <w:iCs/>
      <w:color w:val="000000"/>
      <w:kern w:val="2"/>
      <w:sz w:val="21"/>
    </w:rPr>
  </w:style>
  <w:style w:type="character" w:customStyle="1" w:styleId="1CharCharCharCharChar">
    <w:name w:val="+列表1 Char Char Char Char Char"/>
    <w:link w:val="1CharCharChar"/>
    <w:qFormat/>
    <w:locked/>
    <w:rsid w:val="00120AED"/>
    <w:rPr>
      <w:rFonts w:ascii="宋体" w:hAnsi="宋体"/>
    </w:rPr>
  </w:style>
  <w:style w:type="paragraph" w:customStyle="1" w:styleId="1CharCharChar">
    <w:name w:val="+列表1 Char Char Char"/>
    <w:basedOn w:val="a"/>
    <w:link w:val="1CharCharCharCharChar"/>
    <w:autoRedefine/>
    <w:qFormat/>
    <w:rsid w:val="00120AED"/>
    <w:pPr>
      <w:jc w:val="center"/>
    </w:pPr>
    <w:rPr>
      <w:rFonts w:ascii="宋体" w:eastAsiaTheme="minorEastAsia" w:hAnsi="宋体" w:cstheme="minorBidi"/>
    </w:rPr>
  </w:style>
  <w:style w:type="character" w:customStyle="1" w:styleId="3Char10">
    <w:name w:val="正文文本 3 Char1"/>
    <w:basedOn w:val="a1"/>
    <w:autoRedefine/>
    <w:uiPriority w:val="99"/>
    <w:semiHidden/>
    <w:qFormat/>
    <w:rsid w:val="00120AED"/>
    <w:rPr>
      <w:sz w:val="16"/>
      <w:szCs w:val="16"/>
    </w:rPr>
  </w:style>
  <w:style w:type="character" w:customStyle="1" w:styleId="Char14">
    <w:name w:val="日期 Char1"/>
    <w:basedOn w:val="a1"/>
    <w:autoRedefine/>
    <w:uiPriority w:val="99"/>
    <w:semiHidden/>
    <w:qFormat/>
    <w:rsid w:val="00120AED"/>
  </w:style>
  <w:style w:type="character" w:customStyle="1" w:styleId="Charf4">
    <w:name w:val="无间隔 Char"/>
    <w:link w:val="11"/>
    <w:autoRedefine/>
    <w:qFormat/>
    <w:locked/>
    <w:rsid w:val="00120AED"/>
    <w:rPr>
      <w:rFonts w:ascii="Calibri" w:eastAsia="Times New Roman" w:hAnsi="Calibri"/>
      <w:sz w:val="22"/>
      <w:lang w:eastAsia="en-US" w:bidi="en-US"/>
    </w:rPr>
  </w:style>
  <w:style w:type="paragraph" w:customStyle="1" w:styleId="11">
    <w:name w:val="无间隔1"/>
    <w:link w:val="Charf4"/>
    <w:qFormat/>
    <w:rsid w:val="00120AED"/>
    <w:rPr>
      <w:rFonts w:ascii="Calibri" w:eastAsia="Times New Roman" w:hAnsi="Calibri"/>
      <w:sz w:val="22"/>
      <w:lang w:eastAsia="en-US" w:bidi="en-US"/>
    </w:rPr>
  </w:style>
  <w:style w:type="character" w:customStyle="1" w:styleId="CharChar5">
    <w:name w:val="Char Char5"/>
    <w:autoRedefine/>
    <w:qFormat/>
    <w:rsid w:val="00120AED"/>
    <w:rPr>
      <w:rFonts w:ascii="Arial" w:eastAsia="方正魏碑简体" w:hAnsi="Arial" w:cs="Arial"/>
      <w:bCs/>
      <w:kern w:val="28"/>
      <w:sz w:val="32"/>
      <w:szCs w:val="32"/>
    </w:rPr>
  </w:style>
  <w:style w:type="character" w:customStyle="1" w:styleId="CharChar0">
    <w:name w:val="表文字 Char Char"/>
    <w:link w:val="aff0"/>
    <w:qFormat/>
    <w:locked/>
    <w:rsid w:val="00120AED"/>
    <w:rPr>
      <w:rFonts w:ascii="楷体_GB2312" w:eastAsia="楷体_GB2312" w:hAnsi="宋体"/>
      <w:spacing w:val="-8"/>
      <w:sz w:val="24"/>
      <w:lang w:val="zh-CN"/>
    </w:rPr>
  </w:style>
  <w:style w:type="paragraph" w:customStyle="1" w:styleId="aff0">
    <w:name w:val="表文字"/>
    <w:basedOn w:val="a"/>
    <w:link w:val="CharChar0"/>
    <w:autoRedefine/>
    <w:qFormat/>
    <w:rsid w:val="00120AED"/>
    <w:pPr>
      <w:adjustRightInd w:val="0"/>
      <w:snapToGrid w:val="0"/>
      <w:spacing w:line="320" w:lineRule="exact"/>
      <w:ind w:rightChars="-31" w:right="-31" w:firstLineChars="200" w:firstLine="448"/>
      <w:jc w:val="center"/>
    </w:pPr>
    <w:rPr>
      <w:rFonts w:ascii="楷体_GB2312" w:eastAsia="楷体_GB2312" w:hAnsi="宋体" w:cstheme="minorBidi"/>
      <w:spacing w:val="-8"/>
      <w:sz w:val="24"/>
      <w:lang w:val="zh-CN"/>
    </w:rPr>
  </w:style>
  <w:style w:type="character" w:customStyle="1" w:styleId="Mention">
    <w:name w:val="Mention"/>
    <w:basedOn w:val="a1"/>
    <w:autoRedefine/>
    <w:uiPriority w:val="99"/>
    <w:unhideWhenUsed/>
    <w:qFormat/>
    <w:rsid w:val="00120AED"/>
    <w:rPr>
      <w:color w:val="2B579A"/>
      <w:shd w:val="clear" w:color="auto" w:fill="E6E6E6"/>
    </w:rPr>
  </w:style>
  <w:style w:type="character" w:customStyle="1" w:styleId="Char5CharCharCharCharChar">
    <w:name w:val="+正文 Char5 Char Char Char Char Char"/>
    <w:link w:val="Char5CharCharChar"/>
    <w:qFormat/>
    <w:locked/>
    <w:rsid w:val="00120AED"/>
    <w:rPr>
      <w:rFonts w:ascii="宋体" w:hAnsi="宋体"/>
      <w:sz w:val="24"/>
    </w:rPr>
  </w:style>
  <w:style w:type="paragraph" w:customStyle="1" w:styleId="Char5CharCharChar">
    <w:name w:val="+正文 Char5 Char Char Char"/>
    <w:basedOn w:val="a"/>
    <w:link w:val="Char5CharCharCharCharChar"/>
    <w:autoRedefine/>
    <w:qFormat/>
    <w:rsid w:val="00120AED"/>
    <w:pPr>
      <w:spacing w:line="360" w:lineRule="auto"/>
      <w:ind w:firstLineChars="200" w:firstLine="200"/>
    </w:pPr>
    <w:rPr>
      <w:rFonts w:ascii="宋体" w:eastAsiaTheme="minorEastAsia" w:hAnsi="宋体" w:cstheme="minorBidi"/>
      <w:sz w:val="24"/>
    </w:rPr>
  </w:style>
  <w:style w:type="character" w:customStyle="1" w:styleId="hCharChar">
    <w:name w:val="h Char Char"/>
    <w:autoRedefine/>
    <w:qFormat/>
    <w:rsid w:val="00120AED"/>
    <w:rPr>
      <w:kern w:val="2"/>
      <w:sz w:val="18"/>
    </w:rPr>
  </w:style>
  <w:style w:type="character" w:customStyle="1" w:styleId="Charf5">
    <w:name w:val="段 Char"/>
    <w:basedOn w:val="a1"/>
    <w:link w:val="aff1"/>
    <w:autoRedefine/>
    <w:qFormat/>
    <w:rsid w:val="00120AED"/>
    <w:rPr>
      <w:rFonts w:ascii="宋体"/>
    </w:rPr>
  </w:style>
  <w:style w:type="paragraph" w:customStyle="1" w:styleId="aff1">
    <w:name w:val="段"/>
    <w:link w:val="Charf5"/>
    <w:autoRedefine/>
    <w:qFormat/>
    <w:rsid w:val="00120AED"/>
    <w:pPr>
      <w:tabs>
        <w:tab w:val="center" w:pos="4201"/>
        <w:tab w:val="right" w:leader="dot" w:pos="9298"/>
      </w:tabs>
      <w:autoSpaceDE w:val="0"/>
      <w:autoSpaceDN w:val="0"/>
      <w:ind w:firstLineChars="200" w:firstLine="420"/>
      <w:jc w:val="both"/>
    </w:pPr>
    <w:rPr>
      <w:rFonts w:ascii="宋体"/>
    </w:rPr>
  </w:style>
  <w:style w:type="character" w:customStyle="1" w:styleId="CharChar2">
    <w:name w:val="Char Char2"/>
    <w:autoRedefine/>
    <w:qFormat/>
    <w:rsid w:val="00120AED"/>
    <w:rPr>
      <w:kern w:val="2"/>
      <w:sz w:val="24"/>
      <w:szCs w:val="24"/>
    </w:rPr>
  </w:style>
  <w:style w:type="character" w:customStyle="1" w:styleId="msoins0">
    <w:name w:val="msoins"/>
    <w:basedOn w:val="a1"/>
    <w:qFormat/>
    <w:rsid w:val="00120AED"/>
  </w:style>
  <w:style w:type="character" w:customStyle="1" w:styleId="Char15">
    <w:name w:val="纯文本 Char1"/>
    <w:basedOn w:val="a1"/>
    <w:uiPriority w:val="99"/>
    <w:qFormat/>
    <w:rsid w:val="00120AED"/>
    <w:rPr>
      <w:rFonts w:ascii="宋体" w:eastAsia="宋体" w:hAnsi="Courier New" w:cs="Courier New"/>
      <w:szCs w:val="21"/>
    </w:rPr>
  </w:style>
  <w:style w:type="character" w:customStyle="1" w:styleId="CharChar1">
    <w:name w:val="Char Char1"/>
    <w:semiHidden/>
    <w:qFormat/>
    <w:rsid w:val="00120AED"/>
    <w:rPr>
      <w:kern w:val="2"/>
      <w:sz w:val="21"/>
    </w:rPr>
  </w:style>
  <w:style w:type="character" w:customStyle="1" w:styleId="Char1">
    <w:name w:val="正文缩进 Char"/>
    <w:link w:val="a0"/>
    <w:qFormat/>
    <w:rsid w:val="00120AED"/>
    <w:rPr>
      <w:rFonts w:ascii="Calibri" w:eastAsia="宋体" w:hAnsi="Calibri" w:cs="Times New Roman"/>
    </w:rPr>
  </w:style>
  <w:style w:type="character" w:customStyle="1" w:styleId="black1">
    <w:name w:val="black1"/>
    <w:qFormat/>
    <w:rsid w:val="00120AED"/>
    <w:rPr>
      <w:rFonts w:ascii="ˎ̥" w:hAnsi="ˎ̥" w:hint="default"/>
      <w:color w:val="333333"/>
      <w:sz w:val="18"/>
      <w:szCs w:val="18"/>
      <w:u w:val="none"/>
    </w:rPr>
  </w:style>
  <w:style w:type="character" w:customStyle="1" w:styleId="Char16">
    <w:name w:val="引用 Char1"/>
    <w:basedOn w:val="a1"/>
    <w:link w:val="12"/>
    <w:autoRedefine/>
    <w:qFormat/>
    <w:locked/>
    <w:rsid w:val="00120AED"/>
    <w:rPr>
      <w:rFonts w:ascii="Calibri" w:eastAsia="宋体" w:hAnsi="Calibri" w:cs="Times New Roman"/>
      <w:i/>
      <w:iCs/>
      <w:color w:val="000000"/>
      <w:kern w:val="0"/>
      <w:sz w:val="22"/>
      <w:lang w:eastAsia="en-US" w:bidi="en-US"/>
    </w:rPr>
  </w:style>
  <w:style w:type="paragraph" w:customStyle="1" w:styleId="12">
    <w:name w:val="引用1"/>
    <w:basedOn w:val="a"/>
    <w:next w:val="a"/>
    <w:link w:val="Char16"/>
    <w:autoRedefine/>
    <w:qFormat/>
    <w:rsid w:val="00120AED"/>
    <w:pPr>
      <w:widowControl/>
      <w:spacing w:after="200" w:line="276" w:lineRule="auto"/>
      <w:jc w:val="left"/>
    </w:pPr>
    <w:rPr>
      <w:i/>
      <w:iCs/>
      <w:color w:val="000000"/>
      <w:kern w:val="0"/>
      <w:sz w:val="22"/>
      <w:lang w:eastAsia="en-US" w:bidi="en-US"/>
    </w:rPr>
  </w:style>
  <w:style w:type="character" w:customStyle="1" w:styleId="CharChar3CharCharCharChar">
    <w:name w:val="+正文 Char Char3 Char Char Char Char"/>
    <w:link w:val="CharChar3CharChar"/>
    <w:qFormat/>
    <w:locked/>
    <w:rsid w:val="00120AED"/>
    <w:rPr>
      <w:rFonts w:ascii="宋体" w:hAnsi="宋体"/>
      <w:sz w:val="24"/>
    </w:rPr>
  </w:style>
  <w:style w:type="paragraph" w:customStyle="1" w:styleId="CharChar3CharChar">
    <w:name w:val="+正文 Char Char3 Char Char"/>
    <w:basedOn w:val="a"/>
    <w:link w:val="CharChar3CharCharCharChar"/>
    <w:autoRedefine/>
    <w:qFormat/>
    <w:rsid w:val="00120AED"/>
    <w:pPr>
      <w:spacing w:line="360" w:lineRule="auto"/>
      <w:ind w:firstLineChars="200" w:firstLine="200"/>
    </w:pPr>
    <w:rPr>
      <w:rFonts w:ascii="宋体" w:eastAsiaTheme="minorEastAsia" w:hAnsi="宋体" w:cstheme="minorBidi"/>
      <w:sz w:val="24"/>
    </w:rPr>
  </w:style>
  <w:style w:type="character" w:customStyle="1" w:styleId="Char17">
    <w:name w:val="页眉 Char1"/>
    <w:basedOn w:val="a1"/>
    <w:uiPriority w:val="99"/>
    <w:semiHidden/>
    <w:qFormat/>
    <w:rsid w:val="00120AED"/>
    <w:rPr>
      <w:sz w:val="18"/>
      <w:szCs w:val="18"/>
    </w:rPr>
  </w:style>
  <w:style w:type="character" w:customStyle="1" w:styleId="Char18">
    <w:name w:val="副标题 Char1"/>
    <w:basedOn w:val="a1"/>
    <w:uiPriority w:val="11"/>
    <w:qFormat/>
    <w:rsid w:val="00120AED"/>
    <w:rPr>
      <w:rFonts w:ascii="Cambria" w:eastAsia="宋体" w:hAnsi="Cambria" w:cs="Times New Roman"/>
      <w:b/>
      <w:bCs/>
      <w:kern w:val="28"/>
      <w:sz w:val="32"/>
      <w:szCs w:val="32"/>
    </w:rPr>
  </w:style>
  <w:style w:type="character" w:customStyle="1" w:styleId="font12-blue-bold1">
    <w:name w:val="font12-blue-bold1"/>
    <w:qFormat/>
    <w:rsid w:val="00120AED"/>
    <w:rPr>
      <w:b/>
      <w:bCs/>
      <w:color w:val="0249A5"/>
      <w:sz w:val="18"/>
      <w:szCs w:val="18"/>
      <w:u w:val="none"/>
    </w:rPr>
  </w:style>
  <w:style w:type="character" w:customStyle="1" w:styleId="CharChar5CharCharChar">
    <w:name w:val="+正文 Char Char5 Char Char Char"/>
    <w:link w:val="CharChar5Char"/>
    <w:qFormat/>
    <w:locked/>
    <w:rsid w:val="00120AED"/>
    <w:rPr>
      <w:rFonts w:ascii="宋体" w:hAnsi="宋体"/>
      <w:sz w:val="24"/>
    </w:rPr>
  </w:style>
  <w:style w:type="paragraph" w:customStyle="1" w:styleId="CharChar5Char">
    <w:name w:val="+正文 Char Char5 Char"/>
    <w:basedOn w:val="a"/>
    <w:link w:val="CharChar5CharCharChar"/>
    <w:qFormat/>
    <w:rsid w:val="00120AED"/>
    <w:pPr>
      <w:spacing w:line="360" w:lineRule="auto"/>
      <w:ind w:firstLineChars="200" w:firstLine="200"/>
    </w:pPr>
    <w:rPr>
      <w:rFonts w:ascii="宋体" w:eastAsiaTheme="minorEastAsia" w:hAnsi="宋体" w:cstheme="minorBidi"/>
      <w:sz w:val="24"/>
    </w:rPr>
  </w:style>
  <w:style w:type="character" w:customStyle="1" w:styleId="Char19">
    <w:name w:val="批注主题 Char1"/>
    <w:basedOn w:val="Char12"/>
    <w:uiPriority w:val="99"/>
    <w:semiHidden/>
    <w:qFormat/>
    <w:rsid w:val="00120AED"/>
    <w:rPr>
      <w:b/>
      <w:bCs/>
    </w:rPr>
  </w:style>
  <w:style w:type="character" w:customStyle="1" w:styleId="CharChar3">
    <w:name w:val="Char Char3"/>
    <w:qFormat/>
    <w:rsid w:val="00120AED"/>
    <w:rPr>
      <w:kern w:val="2"/>
      <w:sz w:val="21"/>
    </w:rPr>
  </w:style>
  <w:style w:type="character" w:customStyle="1" w:styleId="CharChar7">
    <w:name w:val="普通文字 Char Char"/>
    <w:rsid w:val="00120AED"/>
    <w:rPr>
      <w:rFonts w:ascii="宋体" w:hAnsi="Courier New"/>
      <w:kern w:val="2"/>
      <w:sz w:val="21"/>
    </w:rPr>
  </w:style>
  <w:style w:type="character" w:customStyle="1" w:styleId="grame">
    <w:name w:val="grame"/>
    <w:basedOn w:val="a1"/>
    <w:qFormat/>
    <w:rsid w:val="00120AED"/>
  </w:style>
  <w:style w:type="character" w:customStyle="1" w:styleId="16">
    <w:name w:val="16"/>
    <w:qFormat/>
    <w:rsid w:val="00120AED"/>
    <w:rPr>
      <w:rFonts w:ascii="Times New Roman" w:hAnsi="Times New Roman" w:cs="Times New Roman" w:hint="default"/>
      <w:color w:val="0000FF"/>
      <w:sz w:val="20"/>
      <w:szCs w:val="20"/>
      <w:u w:val="single"/>
    </w:rPr>
  </w:style>
  <w:style w:type="character" w:customStyle="1" w:styleId="CharChar70">
    <w:name w:val="Char Char7"/>
    <w:rsid w:val="00120AED"/>
    <w:rPr>
      <w:kern w:val="2"/>
      <w:sz w:val="18"/>
    </w:rPr>
  </w:style>
  <w:style w:type="character" w:customStyle="1" w:styleId="15">
    <w:name w:val="15"/>
    <w:rsid w:val="00120AED"/>
    <w:rPr>
      <w:rFonts w:ascii="Calibri" w:hAnsi="Calibri" w:hint="default"/>
    </w:rPr>
  </w:style>
  <w:style w:type="character" w:customStyle="1" w:styleId="1CharCharChar0">
    <w:name w:val="+1. Char Char Char"/>
    <w:link w:val="1Char0"/>
    <w:qFormat/>
    <w:locked/>
    <w:rsid w:val="00120AED"/>
    <w:rPr>
      <w:rFonts w:ascii="Times New Roman" w:eastAsia="宋体" w:hAnsi="Times New Roman" w:cs="Times New Roman"/>
      <w:szCs w:val="20"/>
    </w:rPr>
  </w:style>
  <w:style w:type="paragraph" w:customStyle="1" w:styleId="1Char0">
    <w:name w:val="+1. Char"/>
    <w:basedOn w:val="a"/>
    <w:link w:val="1CharCharChar0"/>
    <w:qFormat/>
    <w:rsid w:val="00120AED"/>
    <w:rPr>
      <w:rFonts w:ascii="Times New Roman" w:hAnsi="Times New Roman"/>
      <w:szCs w:val="20"/>
    </w:rPr>
  </w:style>
  <w:style w:type="character" w:customStyle="1" w:styleId="Char1a">
    <w:name w:val="明显引用 Char1"/>
    <w:basedOn w:val="a1"/>
    <w:link w:val="13"/>
    <w:locked/>
    <w:rsid w:val="00120AED"/>
    <w:rPr>
      <w:rFonts w:ascii="Calibri" w:eastAsia="宋体" w:hAnsi="Calibri" w:cs="Times New Roman"/>
      <w:b/>
      <w:bCs/>
      <w:i/>
      <w:iCs/>
      <w:color w:val="4F81BD"/>
      <w:kern w:val="0"/>
      <w:sz w:val="22"/>
      <w:lang w:eastAsia="en-US" w:bidi="en-US"/>
    </w:rPr>
  </w:style>
  <w:style w:type="paragraph" w:customStyle="1" w:styleId="13">
    <w:name w:val="明显引用1"/>
    <w:basedOn w:val="a"/>
    <w:next w:val="a"/>
    <w:link w:val="Char1a"/>
    <w:qFormat/>
    <w:rsid w:val="00120AED"/>
    <w:pPr>
      <w:widowControl/>
      <w:pBdr>
        <w:bottom w:val="single" w:sz="4" w:space="4" w:color="4F81BD"/>
      </w:pBdr>
      <w:spacing w:before="200" w:after="280" w:line="276" w:lineRule="auto"/>
      <w:ind w:left="936" w:right="936"/>
      <w:jc w:val="left"/>
    </w:pPr>
    <w:rPr>
      <w:b/>
      <w:bCs/>
      <w:i/>
      <w:iCs/>
      <w:color w:val="4F81BD"/>
      <w:kern w:val="0"/>
      <w:sz w:val="22"/>
      <w:lang w:eastAsia="en-US" w:bidi="en-US"/>
    </w:rPr>
  </w:style>
  <w:style w:type="character" w:customStyle="1" w:styleId="CharChar8">
    <w:name w:val="Char Char8"/>
    <w:qFormat/>
    <w:rsid w:val="00120AED"/>
    <w:rPr>
      <w:kern w:val="2"/>
      <w:sz w:val="21"/>
    </w:rPr>
  </w:style>
  <w:style w:type="character" w:customStyle="1" w:styleId="CharChar9">
    <w:name w:val="Char Char"/>
    <w:semiHidden/>
    <w:rsid w:val="00120AED"/>
    <w:rPr>
      <w:b/>
      <w:bCs/>
      <w:kern w:val="2"/>
      <w:sz w:val="21"/>
    </w:rPr>
  </w:style>
  <w:style w:type="character" w:customStyle="1" w:styleId="Char1b">
    <w:name w:val="表正文 Char1"/>
    <w:rsid w:val="00120AED"/>
    <w:rPr>
      <w:kern w:val="2"/>
      <w:sz w:val="21"/>
    </w:rPr>
  </w:style>
  <w:style w:type="character" w:customStyle="1" w:styleId="Charf6">
    <w:name w:val="表正文 Char"/>
    <w:qFormat/>
    <w:rsid w:val="00120AED"/>
    <w:rPr>
      <w:rFonts w:eastAsia="宋体"/>
      <w:kern w:val="2"/>
      <w:sz w:val="24"/>
      <w:lang w:val="en-US" w:eastAsia="zh-CN" w:bidi="ar-SA"/>
    </w:rPr>
  </w:style>
  <w:style w:type="character" w:customStyle="1" w:styleId="Char1c">
    <w:name w:val="正文首行缩进 Char1"/>
    <w:basedOn w:val="Char10"/>
    <w:uiPriority w:val="99"/>
    <w:semiHidden/>
    <w:qFormat/>
    <w:rsid w:val="00120AED"/>
    <w:rPr>
      <w:rFonts w:ascii="Calibri" w:eastAsia="宋体" w:hAnsi="Calibri" w:cs="Times New Roman"/>
    </w:rPr>
  </w:style>
  <w:style w:type="character" w:customStyle="1" w:styleId="Char1d">
    <w:name w:val="标题 Char1"/>
    <w:basedOn w:val="a1"/>
    <w:uiPriority w:val="10"/>
    <w:qFormat/>
    <w:rsid w:val="00120AED"/>
    <w:rPr>
      <w:rFonts w:ascii="Cambria" w:eastAsia="宋体" w:hAnsi="Cambria" w:cs="Times New Roman"/>
      <w:b/>
      <w:bCs/>
      <w:sz w:val="32"/>
      <w:szCs w:val="32"/>
    </w:rPr>
  </w:style>
  <w:style w:type="character" w:customStyle="1" w:styleId="Char40">
    <w:name w:val="+正文 Char4"/>
    <w:link w:val="aff2"/>
    <w:qFormat/>
    <w:locked/>
    <w:rsid w:val="00120AED"/>
    <w:rPr>
      <w:rFonts w:ascii="宋体" w:hAnsi="宋体"/>
      <w:sz w:val="24"/>
    </w:rPr>
  </w:style>
  <w:style w:type="paragraph" w:customStyle="1" w:styleId="aff2">
    <w:name w:val="+正文"/>
    <w:basedOn w:val="a"/>
    <w:link w:val="Char40"/>
    <w:qFormat/>
    <w:rsid w:val="00120AED"/>
    <w:pPr>
      <w:spacing w:line="360" w:lineRule="auto"/>
      <w:ind w:firstLineChars="200" w:firstLine="200"/>
    </w:pPr>
    <w:rPr>
      <w:rFonts w:ascii="宋体" w:eastAsiaTheme="minorEastAsia" w:hAnsi="宋体" w:cstheme="minorBidi"/>
      <w:sz w:val="24"/>
    </w:rPr>
  </w:style>
  <w:style w:type="character" w:customStyle="1" w:styleId="CharChar2CharCharChar">
    <w:name w:val="+正文 Char Char2 Char Char Char"/>
    <w:link w:val="CharChar2Char"/>
    <w:qFormat/>
    <w:locked/>
    <w:rsid w:val="00120AED"/>
    <w:rPr>
      <w:rFonts w:ascii="宋体" w:hAnsi="宋体"/>
      <w:sz w:val="24"/>
    </w:rPr>
  </w:style>
  <w:style w:type="paragraph" w:customStyle="1" w:styleId="CharChar2Char">
    <w:name w:val="+正文 Char Char2 Char"/>
    <w:basedOn w:val="a"/>
    <w:link w:val="CharChar2CharCharChar"/>
    <w:qFormat/>
    <w:rsid w:val="00120AED"/>
    <w:pPr>
      <w:spacing w:line="360" w:lineRule="auto"/>
      <w:ind w:firstLineChars="200" w:firstLine="200"/>
    </w:pPr>
    <w:rPr>
      <w:rFonts w:ascii="宋体" w:eastAsiaTheme="minorEastAsia" w:hAnsi="宋体" w:cstheme="minorBidi"/>
      <w:sz w:val="24"/>
    </w:rPr>
  </w:style>
  <w:style w:type="character" w:customStyle="1" w:styleId="Char1e">
    <w:name w:val="注释标题 Char1"/>
    <w:basedOn w:val="a1"/>
    <w:uiPriority w:val="99"/>
    <w:semiHidden/>
    <w:qFormat/>
    <w:rsid w:val="00120AED"/>
  </w:style>
  <w:style w:type="character" w:customStyle="1" w:styleId="Char2CharChar">
    <w:name w:val="+正文 Char2 Char Char"/>
    <w:link w:val="Char20"/>
    <w:locked/>
    <w:rsid w:val="00120AED"/>
    <w:rPr>
      <w:rFonts w:ascii="宋体" w:hAnsi="宋体"/>
      <w:sz w:val="24"/>
    </w:rPr>
  </w:style>
  <w:style w:type="paragraph" w:customStyle="1" w:styleId="Char20">
    <w:name w:val="+正文 Char2"/>
    <w:basedOn w:val="a"/>
    <w:link w:val="Char2CharChar"/>
    <w:qFormat/>
    <w:rsid w:val="00120AED"/>
    <w:pPr>
      <w:spacing w:line="360" w:lineRule="auto"/>
      <w:ind w:firstLineChars="200" w:firstLine="200"/>
    </w:pPr>
    <w:rPr>
      <w:rFonts w:ascii="宋体" w:eastAsiaTheme="minorEastAsia" w:hAnsi="宋体" w:cstheme="minorBidi"/>
      <w:sz w:val="24"/>
    </w:rPr>
  </w:style>
  <w:style w:type="character" w:customStyle="1" w:styleId="Char1f">
    <w:name w:val="称呼 Char1"/>
    <w:basedOn w:val="a1"/>
    <w:uiPriority w:val="99"/>
    <w:semiHidden/>
    <w:qFormat/>
    <w:rsid w:val="00120AED"/>
  </w:style>
  <w:style w:type="paragraph" w:customStyle="1" w:styleId="aff3">
    <w:name w:val="标准次分项"/>
    <w:basedOn w:val="a"/>
    <w:rsid w:val="00120AED"/>
    <w:pPr>
      <w:jc w:val="left"/>
    </w:pPr>
    <w:rPr>
      <w:rFonts w:ascii="宋体" w:hAnsi="宋体"/>
      <w:szCs w:val="21"/>
    </w:rPr>
  </w:style>
  <w:style w:type="paragraph" w:customStyle="1" w:styleId="xl34">
    <w:name w:val="xl34"/>
    <w:basedOn w:val="a"/>
    <w:qFormat/>
    <w:rsid w:val="00120AED"/>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p17">
    <w:name w:val="p17"/>
    <w:basedOn w:val="a"/>
    <w:rsid w:val="00120AED"/>
    <w:pPr>
      <w:widowControl/>
    </w:pPr>
    <w:rPr>
      <w:rFonts w:ascii="Times New Roman" w:hAnsi="Times New Roman"/>
      <w:kern w:val="0"/>
      <w:szCs w:val="21"/>
    </w:rPr>
  </w:style>
  <w:style w:type="paragraph" w:customStyle="1" w:styleId="xl67">
    <w:name w:val="xl67"/>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40">
    <w:name w:val="xl40"/>
    <w:basedOn w:val="a"/>
    <w:qFormat/>
    <w:rsid w:val="00120AE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47">
    <w:name w:val="xl47"/>
    <w:basedOn w:val="a"/>
    <w:qFormat/>
    <w:rsid w:val="00120AED"/>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4">
    <w:name w:val="四号　首行缩进"/>
    <w:basedOn w:val="a"/>
    <w:qFormat/>
    <w:rsid w:val="00120AED"/>
    <w:pPr>
      <w:spacing w:line="360" w:lineRule="auto"/>
    </w:pPr>
    <w:rPr>
      <w:rFonts w:ascii="宋体" w:hAnsi="宋体"/>
      <w:bCs/>
      <w:szCs w:val="21"/>
    </w:rPr>
  </w:style>
  <w:style w:type="paragraph" w:customStyle="1" w:styleId="xl44">
    <w:name w:val="xl44"/>
    <w:basedOn w:val="a"/>
    <w:qFormat/>
    <w:rsid w:val="00120AED"/>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
    <w:name w:val="样式 正文文本缩进 + 段前: 2 字符"/>
    <w:basedOn w:val="a"/>
    <w:qFormat/>
    <w:rsid w:val="00120AED"/>
    <w:pPr>
      <w:ind w:leftChars="200" w:left="420"/>
      <w:jc w:val="left"/>
    </w:pPr>
    <w:rPr>
      <w:rFonts w:ascii="Times New Roman" w:hAnsi="Times New Roman"/>
      <w:sz w:val="28"/>
      <w:szCs w:val="24"/>
      <w:lang w:eastAsia="zh-TW"/>
    </w:rPr>
  </w:style>
  <w:style w:type="paragraph" w:customStyle="1" w:styleId="CharCharChar0">
    <w:name w:val="Char Char Char"/>
    <w:basedOn w:val="a"/>
    <w:qFormat/>
    <w:rsid w:val="00120AED"/>
    <w:rPr>
      <w:rFonts w:ascii="宋体" w:hAnsi="宋体"/>
      <w:szCs w:val="24"/>
    </w:rPr>
  </w:style>
  <w:style w:type="paragraph" w:customStyle="1" w:styleId="aff5">
    <w:name w:val="文档编号"/>
    <w:basedOn w:val="a"/>
    <w:next w:val="a"/>
    <w:qFormat/>
    <w:rsid w:val="00120AED"/>
    <w:pPr>
      <w:autoSpaceDE w:val="0"/>
      <w:autoSpaceDN w:val="0"/>
      <w:adjustRightInd w:val="0"/>
      <w:spacing w:before="120" w:line="360" w:lineRule="auto"/>
      <w:jc w:val="center"/>
      <w:textAlignment w:val="baseline"/>
    </w:pPr>
    <w:rPr>
      <w:rFonts w:ascii="宋体" w:hAnsi="Times New Roman"/>
      <w:color w:val="000000"/>
      <w:kern w:val="0"/>
      <w:sz w:val="24"/>
      <w:szCs w:val="20"/>
    </w:rPr>
  </w:style>
  <w:style w:type="paragraph" w:customStyle="1" w:styleId="Char21">
    <w:name w:val="Char2"/>
    <w:basedOn w:val="a"/>
    <w:rsid w:val="00120AED"/>
    <w:pPr>
      <w:tabs>
        <w:tab w:val="left" w:pos="360"/>
      </w:tabs>
    </w:pPr>
    <w:rPr>
      <w:rFonts w:ascii="Times New Roman" w:hAnsi="Times New Roman"/>
      <w:sz w:val="24"/>
      <w:szCs w:val="24"/>
    </w:rPr>
  </w:style>
  <w:style w:type="paragraph" w:customStyle="1" w:styleId="xl78">
    <w:name w:val="xl78"/>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1">
    <w:name w:val="彩色列表 - 着色 11"/>
    <w:basedOn w:val="a"/>
    <w:uiPriority w:val="34"/>
    <w:qFormat/>
    <w:rsid w:val="00120AED"/>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xl81">
    <w:name w:val="xl81"/>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26">
    <w:name w:val="xl26"/>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font6">
    <w:name w:val="font6"/>
    <w:basedOn w:val="a"/>
    <w:qFormat/>
    <w:rsid w:val="00120AED"/>
    <w:pPr>
      <w:widowControl/>
      <w:spacing w:before="100" w:beforeAutospacing="1" w:after="100" w:afterAutospacing="1"/>
      <w:jc w:val="left"/>
    </w:pPr>
    <w:rPr>
      <w:rFonts w:ascii="宋体" w:hAnsi="宋体" w:cs="宋体"/>
      <w:kern w:val="0"/>
      <w:sz w:val="18"/>
      <w:szCs w:val="18"/>
    </w:rPr>
  </w:style>
  <w:style w:type="paragraph" w:customStyle="1" w:styleId="14">
    <w:name w:val="正文1"/>
    <w:qFormat/>
    <w:rsid w:val="00120AED"/>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xl29">
    <w:name w:val="xl29"/>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86">
    <w:name w:val="xl86"/>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77">
    <w:name w:val="xl77"/>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font9">
    <w:name w:val="font9"/>
    <w:basedOn w:val="a"/>
    <w:qFormat/>
    <w:rsid w:val="00120AED"/>
    <w:pPr>
      <w:widowControl/>
      <w:spacing w:before="100" w:beforeAutospacing="1" w:after="100" w:afterAutospacing="1"/>
      <w:jc w:val="left"/>
    </w:pPr>
    <w:rPr>
      <w:rFonts w:ascii="Times New Roman" w:hAnsi="Times New Roman"/>
      <w:b/>
      <w:bCs/>
      <w:kern w:val="0"/>
      <w:sz w:val="16"/>
      <w:szCs w:val="16"/>
    </w:rPr>
  </w:style>
  <w:style w:type="paragraph" w:customStyle="1" w:styleId="xl83">
    <w:name w:val="xl83"/>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f7">
    <w:name w:val="Char"/>
    <w:basedOn w:val="a"/>
    <w:qFormat/>
    <w:rsid w:val="00120AED"/>
    <w:rPr>
      <w:rFonts w:ascii="Tahoma" w:hAnsi="Tahoma"/>
      <w:sz w:val="24"/>
      <w:szCs w:val="20"/>
    </w:rPr>
  </w:style>
  <w:style w:type="paragraph" w:customStyle="1" w:styleId="25">
    <w:name w:val="列出段落2"/>
    <w:basedOn w:val="a"/>
    <w:uiPriority w:val="34"/>
    <w:qFormat/>
    <w:rsid w:val="00120AED"/>
    <w:pPr>
      <w:ind w:firstLineChars="200" w:firstLine="420"/>
    </w:pPr>
  </w:style>
  <w:style w:type="paragraph" w:customStyle="1" w:styleId="220">
    <w:name w:val="22"/>
    <w:basedOn w:val="a"/>
    <w:qFormat/>
    <w:rsid w:val="00120AED"/>
    <w:pPr>
      <w:widowControl/>
      <w:snapToGrid w:val="0"/>
      <w:spacing w:before="100" w:beforeAutospacing="1" w:after="100" w:afterAutospacing="1"/>
    </w:pPr>
    <w:rPr>
      <w:rFonts w:ascii="Times New Roman" w:eastAsia="Arial Unicode MS" w:hAnsi="Times New Roman"/>
      <w:kern w:val="0"/>
      <w:szCs w:val="21"/>
    </w:rPr>
  </w:style>
  <w:style w:type="paragraph" w:customStyle="1" w:styleId="xl57">
    <w:name w:val="xl57"/>
    <w:basedOn w:val="a"/>
    <w:qFormat/>
    <w:rsid w:val="00120AED"/>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5">
    <w:name w:val="xl75"/>
    <w:basedOn w:val="a"/>
    <w:qFormat/>
    <w:rsid w:val="00120AED"/>
    <w:pPr>
      <w:widowControl/>
      <w:spacing w:before="100" w:beforeAutospacing="1" w:after="100" w:afterAutospacing="1"/>
      <w:jc w:val="center"/>
    </w:pPr>
    <w:rPr>
      <w:rFonts w:ascii="Arial" w:hAnsi="Arial" w:cs="Arial"/>
      <w:kern w:val="0"/>
      <w:sz w:val="16"/>
      <w:szCs w:val="16"/>
    </w:rPr>
  </w:style>
  <w:style w:type="paragraph" w:customStyle="1" w:styleId="xl30">
    <w:name w:val="xl30"/>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CharCharCharCharCharCharCharCharCharCharCharCharChar">
    <w:name w:val="Char Char Char Char Char Char Char Char Char Char Char Char Char Char Char Char"/>
    <w:basedOn w:val="a"/>
    <w:qFormat/>
    <w:rsid w:val="00120AED"/>
    <w:pPr>
      <w:tabs>
        <w:tab w:val="left" w:pos="360"/>
      </w:tabs>
    </w:pPr>
    <w:rPr>
      <w:rFonts w:ascii="Times New Roman" w:hAnsi="Times New Roman"/>
      <w:sz w:val="24"/>
      <w:szCs w:val="24"/>
    </w:rPr>
  </w:style>
  <w:style w:type="paragraph" w:customStyle="1" w:styleId="font10">
    <w:name w:val="font10"/>
    <w:basedOn w:val="a"/>
    <w:qFormat/>
    <w:rsid w:val="00120AED"/>
    <w:pPr>
      <w:widowControl/>
      <w:spacing w:before="100" w:beforeAutospacing="1" w:after="100" w:afterAutospacing="1"/>
      <w:jc w:val="left"/>
    </w:pPr>
    <w:rPr>
      <w:rFonts w:ascii="Times New Roman" w:hAnsi="Times New Roman"/>
      <w:kern w:val="0"/>
      <w:sz w:val="16"/>
      <w:szCs w:val="16"/>
    </w:rPr>
  </w:style>
  <w:style w:type="paragraph" w:customStyle="1" w:styleId="aff6">
    <w:name w:val="一般正文"/>
    <w:basedOn w:val="a"/>
    <w:qFormat/>
    <w:rsid w:val="00120AED"/>
    <w:pPr>
      <w:spacing w:line="360" w:lineRule="auto"/>
      <w:ind w:firstLineChars="200" w:firstLine="480"/>
    </w:pPr>
    <w:rPr>
      <w:rFonts w:ascii="Times New Roman" w:hAnsi="Times New Roman" w:cs="宋体"/>
      <w:sz w:val="24"/>
      <w:szCs w:val="20"/>
    </w:rPr>
  </w:style>
  <w:style w:type="paragraph" w:customStyle="1" w:styleId="p0">
    <w:name w:val="p0"/>
    <w:basedOn w:val="a"/>
    <w:qFormat/>
    <w:rsid w:val="00120AED"/>
    <w:pPr>
      <w:widowControl/>
    </w:pPr>
    <w:rPr>
      <w:rFonts w:ascii="Times New Roman" w:hAnsi="Times New Roman"/>
      <w:kern w:val="0"/>
      <w:szCs w:val="21"/>
    </w:rPr>
  </w:style>
  <w:style w:type="paragraph" w:customStyle="1" w:styleId="xl66">
    <w:name w:val="xl66"/>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7">
    <w:name w:val="列出段落1"/>
    <w:basedOn w:val="a"/>
    <w:uiPriority w:val="99"/>
    <w:unhideWhenUsed/>
    <w:qFormat/>
    <w:rsid w:val="00120AED"/>
    <w:pPr>
      <w:ind w:firstLineChars="200" w:firstLine="420"/>
    </w:pPr>
  </w:style>
  <w:style w:type="paragraph" w:customStyle="1" w:styleId="aff7">
    <w:name w:val="文档正文"/>
    <w:basedOn w:val="a"/>
    <w:qFormat/>
    <w:rsid w:val="00120AED"/>
    <w:pPr>
      <w:spacing w:line="360" w:lineRule="auto"/>
    </w:pPr>
    <w:rPr>
      <w:rFonts w:ascii="宋体" w:hAnsi="宋体" w:cs="Arial"/>
      <w:b/>
      <w:bCs/>
      <w:szCs w:val="21"/>
    </w:rPr>
  </w:style>
  <w:style w:type="paragraph" w:customStyle="1" w:styleId="font15">
    <w:name w:val="font15"/>
    <w:basedOn w:val="a"/>
    <w:qFormat/>
    <w:rsid w:val="00120AED"/>
    <w:pPr>
      <w:widowControl/>
      <w:spacing w:before="100" w:beforeAutospacing="1" w:after="100" w:afterAutospacing="1"/>
      <w:jc w:val="left"/>
    </w:pPr>
    <w:rPr>
      <w:rFonts w:ascii="宋体" w:hAnsi="宋体" w:cs="宋体"/>
      <w:kern w:val="0"/>
      <w:sz w:val="18"/>
      <w:szCs w:val="18"/>
    </w:rPr>
  </w:style>
  <w:style w:type="paragraph" w:customStyle="1" w:styleId="xl50">
    <w:name w:val="xl50"/>
    <w:basedOn w:val="a"/>
    <w:qFormat/>
    <w:rsid w:val="00120AED"/>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8">
    <w:name w:val="点点"/>
    <w:basedOn w:val="a"/>
    <w:qFormat/>
    <w:rsid w:val="00120AED"/>
    <w:pPr>
      <w:tabs>
        <w:tab w:val="left" w:pos="360"/>
      </w:tabs>
      <w:spacing w:before="120" w:after="120" w:line="360" w:lineRule="auto"/>
      <w:ind w:firstLine="539"/>
    </w:pPr>
    <w:rPr>
      <w:rFonts w:ascii="Arial Narrow" w:eastAsia="楷体_GB2312" w:hAnsi="Arial Narrow"/>
      <w:sz w:val="24"/>
      <w:szCs w:val="20"/>
    </w:rPr>
  </w:style>
  <w:style w:type="paragraph" w:customStyle="1" w:styleId="0">
    <w:name w:val="0"/>
    <w:basedOn w:val="a"/>
    <w:rsid w:val="00120AED"/>
    <w:pPr>
      <w:widowControl/>
      <w:snapToGrid w:val="0"/>
    </w:pPr>
    <w:rPr>
      <w:rFonts w:ascii="Times New Roman" w:eastAsia="Arial Unicode MS" w:hAnsi="Times New Roman"/>
      <w:kern w:val="0"/>
      <w:szCs w:val="21"/>
    </w:rPr>
  </w:style>
  <w:style w:type="paragraph" w:customStyle="1" w:styleId="170">
    <w:name w:val="17"/>
    <w:basedOn w:val="a"/>
    <w:qFormat/>
    <w:rsid w:val="00120AED"/>
    <w:pPr>
      <w:widowControl/>
      <w:snapToGrid w:val="0"/>
      <w:spacing w:before="100" w:beforeAutospacing="1" w:after="100" w:afterAutospacing="1"/>
      <w:jc w:val="left"/>
    </w:pPr>
    <w:rPr>
      <w:rFonts w:ascii="Times New Roman" w:eastAsia="Arial Unicode MS" w:hAnsi="Times New Roman"/>
      <w:kern w:val="0"/>
      <w:sz w:val="18"/>
      <w:szCs w:val="18"/>
    </w:rPr>
  </w:style>
  <w:style w:type="paragraph" w:customStyle="1" w:styleId="111">
    <w:name w:val="列出段落111"/>
    <w:basedOn w:val="a"/>
    <w:uiPriority w:val="34"/>
    <w:qFormat/>
    <w:rsid w:val="00120AED"/>
    <w:pPr>
      <w:ind w:firstLineChars="200" w:firstLine="420"/>
    </w:pPr>
  </w:style>
  <w:style w:type="paragraph" w:customStyle="1" w:styleId="Char1f0">
    <w:name w:val="Char1"/>
    <w:basedOn w:val="a"/>
    <w:semiHidden/>
    <w:qFormat/>
    <w:rsid w:val="00120AED"/>
    <w:pPr>
      <w:widowControl/>
      <w:spacing w:after="160" w:line="240" w:lineRule="exact"/>
      <w:jc w:val="left"/>
    </w:pPr>
    <w:rPr>
      <w:rFonts w:ascii="Verdana" w:hAnsi="Verdana"/>
      <w:kern w:val="0"/>
      <w:sz w:val="20"/>
      <w:szCs w:val="20"/>
      <w:lang w:eastAsia="en-US"/>
    </w:rPr>
  </w:style>
  <w:style w:type="paragraph" w:customStyle="1" w:styleId="CharCharCharCharCharCharCharCharCharChar">
    <w:name w:val="Char Char Char Char Char Char Char Char Char Char"/>
    <w:basedOn w:val="a"/>
    <w:qFormat/>
    <w:rsid w:val="00120AED"/>
    <w:pPr>
      <w:adjustRightInd w:val="0"/>
      <w:spacing w:line="360" w:lineRule="auto"/>
    </w:pPr>
    <w:rPr>
      <w:rFonts w:ascii="Times New Roman" w:hAnsi="Times New Roman"/>
      <w:kern w:val="0"/>
      <w:sz w:val="24"/>
      <w:szCs w:val="20"/>
    </w:rPr>
  </w:style>
  <w:style w:type="paragraph" w:customStyle="1" w:styleId="font11">
    <w:name w:val="font11"/>
    <w:basedOn w:val="a"/>
    <w:qFormat/>
    <w:rsid w:val="00120AED"/>
    <w:pPr>
      <w:widowControl/>
      <w:spacing w:before="100" w:beforeAutospacing="1" w:after="100" w:afterAutospacing="1"/>
      <w:jc w:val="left"/>
    </w:pPr>
    <w:rPr>
      <w:rFonts w:ascii="Arial" w:hAnsi="Arial" w:cs="Arial"/>
      <w:kern w:val="0"/>
      <w:sz w:val="16"/>
      <w:szCs w:val="16"/>
    </w:rPr>
  </w:style>
  <w:style w:type="paragraph" w:customStyle="1" w:styleId="xl49">
    <w:name w:val="xl49"/>
    <w:basedOn w:val="a"/>
    <w:qFormat/>
    <w:rsid w:val="00120AED"/>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87">
    <w:name w:val="xl87"/>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38">
    <w:name w:val="xl38"/>
    <w:basedOn w:val="a"/>
    <w:qFormat/>
    <w:rsid w:val="00120AED"/>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5">
    <w:name w:val="xl45"/>
    <w:basedOn w:val="a"/>
    <w:qFormat/>
    <w:rsid w:val="00120AED"/>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TOC1">
    <w:name w:val="TOC 标题1"/>
    <w:basedOn w:val="1"/>
    <w:next w:val="a"/>
    <w:uiPriority w:val="39"/>
    <w:unhideWhenUsed/>
    <w:qFormat/>
    <w:rsid w:val="00120AED"/>
    <w:pPr>
      <w:widowControl/>
      <w:spacing w:before="480" w:after="0" w:line="276" w:lineRule="auto"/>
      <w:jc w:val="left"/>
      <w:outlineLvl w:val="9"/>
    </w:pPr>
    <w:rPr>
      <w:rFonts w:ascii="Cambria" w:hAnsi="Cambria"/>
      <w:color w:val="366091"/>
      <w:kern w:val="0"/>
      <w:sz w:val="28"/>
      <w:szCs w:val="28"/>
    </w:rPr>
  </w:style>
  <w:style w:type="paragraph" w:customStyle="1" w:styleId="Char110">
    <w:name w:val="Char11"/>
    <w:basedOn w:val="a"/>
    <w:qFormat/>
    <w:rsid w:val="00120AED"/>
    <w:pPr>
      <w:tabs>
        <w:tab w:val="left" w:pos="360"/>
      </w:tabs>
    </w:pPr>
    <w:rPr>
      <w:rFonts w:ascii="Times New Roman" w:hAnsi="Times New Roman"/>
      <w:sz w:val="24"/>
      <w:szCs w:val="24"/>
    </w:rPr>
  </w:style>
  <w:style w:type="paragraph" w:customStyle="1" w:styleId="xl84">
    <w:name w:val="xl84"/>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aff9">
    <w:name w:val="全文标题"/>
    <w:next w:val="a"/>
    <w:qFormat/>
    <w:rsid w:val="00120AED"/>
    <w:pPr>
      <w:jc w:val="center"/>
    </w:pPr>
    <w:rPr>
      <w:rFonts w:ascii="Arial" w:eastAsia="黑体" w:hAnsi="Arial" w:cs="Arial"/>
      <w:bCs/>
      <w:sz w:val="52"/>
      <w:szCs w:val="32"/>
    </w:rPr>
  </w:style>
  <w:style w:type="paragraph" w:customStyle="1" w:styleId="p18">
    <w:name w:val="p18"/>
    <w:basedOn w:val="a"/>
    <w:qFormat/>
    <w:rsid w:val="00120AED"/>
    <w:pPr>
      <w:widowControl/>
      <w:spacing w:before="100" w:beforeAutospacing="1" w:after="100" w:afterAutospacing="1"/>
      <w:jc w:val="left"/>
    </w:pPr>
    <w:rPr>
      <w:rFonts w:ascii="宋体" w:hAnsi="宋体" w:cs="宋体"/>
      <w:kern w:val="0"/>
      <w:sz w:val="24"/>
      <w:szCs w:val="24"/>
    </w:rPr>
  </w:style>
  <w:style w:type="paragraph" w:customStyle="1" w:styleId="xl58">
    <w:name w:val="xl58"/>
    <w:basedOn w:val="a"/>
    <w:qFormat/>
    <w:rsid w:val="00120AED"/>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0">
    <w:name w:val="xl70"/>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210">
    <w:name w:val="正文文本缩进 21"/>
    <w:basedOn w:val="a"/>
    <w:qFormat/>
    <w:rsid w:val="00120AED"/>
    <w:pPr>
      <w:autoSpaceDE w:val="0"/>
      <w:autoSpaceDN w:val="0"/>
      <w:adjustRightInd w:val="0"/>
      <w:ind w:firstLine="540"/>
      <w:textAlignment w:val="baseline"/>
    </w:pPr>
    <w:rPr>
      <w:rFonts w:ascii="Times New Roman" w:hAnsi="Times New Roman"/>
      <w:sz w:val="24"/>
      <w:szCs w:val="20"/>
    </w:rPr>
  </w:style>
  <w:style w:type="paragraph" w:customStyle="1" w:styleId="xl37">
    <w:name w:val="xl37"/>
    <w:basedOn w:val="a"/>
    <w:qFormat/>
    <w:rsid w:val="00120AED"/>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120">
    <w:name w:val="列出段落12"/>
    <w:basedOn w:val="a"/>
    <w:uiPriority w:val="34"/>
    <w:qFormat/>
    <w:rsid w:val="00120AED"/>
    <w:pPr>
      <w:widowControl/>
      <w:adjustRightInd w:val="0"/>
      <w:spacing w:line="360" w:lineRule="auto"/>
      <w:ind w:firstLineChars="200" w:firstLine="420"/>
      <w:jc w:val="left"/>
    </w:pPr>
    <w:rPr>
      <w:rFonts w:ascii="Arial" w:hAnsi="Arial"/>
      <w:kern w:val="0"/>
      <w:szCs w:val="24"/>
      <w:lang w:eastAsia="en-US"/>
    </w:rPr>
  </w:style>
  <w:style w:type="paragraph" w:customStyle="1" w:styleId="xl65">
    <w:name w:val="xl65"/>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1CharCharCharCharCharCharCharCharChar">
    <w:name w:val="Char1 Char Char Char Char Char Char Char Char Char"/>
    <w:basedOn w:val="a"/>
    <w:qFormat/>
    <w:rsid w:val="00120AED"/>
    <w:rPr>
      <w:rFonts w:ascii="Tahoma" w:hAnsi="Tahoma"/>
      <w:sz w:val="24"/>
      <w:szCs w:val="20"/>
    </w:rPr>
  </w:style>
  <w:style w:type="paragraph" w:customStyle="1" w:styleId="flType">
    <w:name w:val="flType"/>
    <w:basedOn w:val="a"/>
    <w:qFormat/>
    <w:rsid w:val="00120AED"/>
    <w:pPr>
      <w:adjustRightInd w:val="0"/>
      <w:spacing w:after="284" w:line="113" w:lineRule="atLeast"/>
      <w:jc w:val="center"/>
      <w:textAlignment w:val="baseline"/>
    </w:pPr>
    <w:rPr>
      <w:rFonts w:ascii="Times New Roman" w:hAnsi="Times New Roman"/>
      <w:kern w:val="0"/>
      <w:sz w:val="24"/>
      <w:szCs w:val="20"/>
    </w:rPr>
  </w:style>
  <w:style w:type="paragraph" w:customStyle="1" w:styleId="Char41">
    <w:name w:val="Char4"/>
    <w:basedOn w:val="a"/>
    <w:qFormat/>
    <w:rsid w:val="00120AED"/>
    <w:rPr>
      <w:rFonts w:ascii="Tahoma" w:hAnsi="Tahoma"/>
      <w:sz w:val="24"/>
      <w:szCs w:val="20"/>
    </w:rPr>
  </w:style>
  <w:style w:type="paragraph" w:customStyle="1" w:styleId="xl52">
    <w:name w:val="xl52"/>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6">
    <w:name w:val="font16"/>
    <w:basedOn w:val="a"/>
    <w:qFormat/>
    <w:rsid w:val="00120AED"/>
    <w:pPr>
      <w:widowControl/>
      <w:spacing w:before="100" w:beforeAutospacing="1" w:after="100" w:afterAutospacing="1"/>
      <w:jc w:val="left"/>
    </w:pPr>
    <w:rPr>
      <w:rFonts w:ascii="宋体" w:hAnsi="宋体" w:cs="宋体"/>
      <w:kern w:val="0"/>
      <w:sz w:val="16"/>
      <w:szCs w:val="16"/>
    </w:rPr>
  </w:style>
  <w:style w:type="paragraph" w:customStyle="1" w:styleId="xl79">
    <w:name w:val="xl79"/>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a">
    <w:name w:val="正文段"/>
    <w:basedOn w:val="a"/>
    <w:qFormat/>
    <w:rsid w:val="00120AED"/>
    <w:pPr>
      <w:autoSpaceDE w:val="0"/>
      <w:autoSpaceDN w:val="0"/>
      <w:adjustRightInd w:val="0"/>
      <w:spacing w:after="240" w:line="360" w:lineRule="atLeast"/>
      <w:ind w:firstLine="454"/>
      <w:textAlignment w:val="baseline"/>
    </w:pPr>
    <w:rPr>
      <w:rFonts w:ascii="宋体" w:hAnsi="Tms Rmn"/>
      <w:kern w:val="0"/>
      <w:sz w:val="24"/>
      <w:szCs w:val="20"/>
    </w:rPr>
  </w:style>
  <w:style w:type="paragraph" w:customStyle="1" w:styleId="xl59">
    <w:name w:val="xl59"/>
    <w:basedOn w:val="a"/>
    <w:qFormat/>
    <w:rsid w:val="00120AED"/>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30">
    <w:name w:val="23"/>
    <w:basedOn w:val="a"/>
    <w:qFormat/>
    <w:rsid w:val="00120AED"/>
    <w:pPr>
      <w:widowControl/>
      <w:snapToGrid w:val="0"/>
      <w:spacing w:before="100" w:beforeAutospacing="1" w:after="100" w:afterAutospacing="1"/>
      <w:ind w:left="840"/>
    </w:pPr>
    <w:rPr>
      <w:rFonts w:ascii="Times New Roman" w:eastAsia="Arial Unicode MS" w:hAnsi="Times New Roman"/>
      <w:kern w:val="0"/>
      <w:szCs w:val="21"/>
    </w:rPr>
  </w:style>
  <w:style w:type="paragraph" w:customStyle="1" w:styleId="xl25">
    <w:name w:val="xl25"/>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18">
    <w:name w:val="普通(网站)1"/>
    <w:basedOn w:val="a"/>
    <w:qFormat/>
    <w:rsid w:val="00120AED"/>
    <w:pPr>
      <w:widowControl/>
      <w:spacing w:before="100" w:beforeAutospacing="1" w:after="100" w:afterAutospacing="1"/>
      <w:jc w:val="left"/>
    </w:pPr>
    <w:rPr>
      <w:rFonts w:ascii="宋体" w:hAnsi="宋体"/>
      <w:color w:val="000000"/>
      <w:kern w:val="0"/>
      <w:sz w:val="24"/>
      <w:szCs w:val="24"/>
    </w:rPr>
  </w:style>
  <w:style w:type="paragraph" w:customStyle="1" w:styleId="xl71">
    <w:name w:val="xl71"/>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2">
    <w:name w:val="font12"/>
    <w:basedOn w:val="a"/>
    <w:qFormat/>
    <w:rsid w:val="00120AED"/>
    <w:pPr>
      <w:widowControl/>
      <w:spacing w:before="100" w:beforeAutospacing="1" w:after="100" w:afterAutospacing="1"/>
      <w:jc w:val="left"/>
    </w:pPr>
    <w:rPr>
      <w:rFonts w:ascii="宋体" w:hAnsi="宋体" w:cs="宋体"/>
      <w:color w:val="000000"/>
      <w:kern w:val="0"/>
      <w:sz w:val="16"/>
      <w:szCs w:val="16"/>
    </w:rPr>
  </w:style>
  <w:style w:type="paragraph" w:customStyle="1" w:styleId="9c">
    <w:name w:val="9c"/>
    <w:basedOn w:val="a"/>
    <w:qFormat/>
    <w:rsid w:val="00120AED"/>
    <w:pPr>
      <w:widowControl/>
      <w:spacing w:before="240" w:afterLines="50" w:line="360" w:lineRule="auto"/>
      <w:ind w:left="119"/>
      <w:jc w:val="left"/>
    </w:pPr>
    <w:rPr>
      <w:rFonts w:ascii="Arial" w:hAnsi="Arial" w:cs="Arial"/>
      <w:b/>
      <w:bCs/>
      <w:color w:val="99CCCC"/>
      <w:kern w:val="0"/>
      <w:sz w:val="24"/>
      <w:szCs w:val="24"/>
    </w:rPr>
  </w:style>
  <w:style w:type="paragraph" w:customStyle="1" w:styleId="xl31">
    <w:name w:val="xl31"/>
    <w:basedOn w:val="a"/>
    <w:qFormat/>
    <w:rsid w:val="00120AED"/>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80">
    <w:name w:val="18"/>
    <w:basedOn w:val="a"/>
    <w:rsid w:val="00120AED"/>
    <w:pPr>
      <w:widowControl/>
      <w:pBdr>
        <w:bottom w:val="single" w:sz="6" w:space="1" w:color="000000"/>
      </w:pBdr>
      <w:snapToGrid w:val="0"/>
      <w:spacing w:before="100" w:beforeAutospacing="1" w:after="100" w:afterAutospacing="1"/>
      <w:jc w:val="center"/>
    </w:pPr>
    <w:rPr>
      <w:rFonts w:ascii="Times New Roman" w:eastAsia="Arial Unicode MS" w:hAnsi="Times New Roman"/>
      <w:kern w:val="0"/>
      <w:sz w:val="18"/>
      <w:szCs w:val="18"/>
    </w:rPr>
  </w:style>
  <w:style w:type="paragraph" w:customStyle="1" w:styleId="font5">
    <w:name w:val="font5"/>
    <w:basedOn w:val="a"/>
    <w:qFormat/>
    <w:rsid w:val="00120AED"/>
    <w:pPr>
      <w:widowControl/>
      <w:spacing w:before="100" w:beforeAutospacing="1" w:after="100" w:afterAutospacing="1"/>
      <w:jc w:val="left"/>
    </w:pPr>
    <w:rPr>
      <w:rFonts w:ascii="宋体" w:hAnsi="宋体" w:cs="Arial Unicode MS" w:hint="eastAsia"/>
      <w:kern w:val="0"/>
      <w:sz w:val="18"/>
      <w:szCs w:val="18"/>
    </w:rPr>
  </w:style>
  <w:style w:type="paragraph" w:customStyle="1" w:styleId="xl68">
    <w:name w:val="xl68"/>
    <w:basedOn w:val="a"/>
    <w:autoRedefine/>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53">
    <w:name w:val="xl53"/>
    <w:basedOn w:val="a"/>
    <w:qFormat/>
    <w:rsid w:val="00120AED"/>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9">
    <w:name w:val="附录标题1"/>
    <w:basedOn w:val="1"/>
    <w:next w:val="a"/>
    <w:qFormat/>
    <w:rsid w:val="00120AED"/>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190">
    <w:name w:val="19"/>
    <w:basedOn w:val="a"/>
    <w:qFormat/>
    <w:rsid w:val="00120AED"/>
    <w:pPr>
      <w:widowControl/>
      <w:snapToGrid w:val="0"/>
      <w:spacing w:before="100" w:beforeAutospacing="1" w:after="100" w:afterAutospacing="1" w:line="360" w:lineRule="auto"/>
    </w:pPr>
    <w:rPr>
      <w:rFonts w:ascii="Times New Roman" w:eastAsia="Arial Unicode MS" w:hAnsi="Times New Roman"/>
      <w:kern w:val="0"/>
      <w:sz w:val="24"/>
      <w:szCs w:val="24"/>
    </w:rPr>
  </w:style>
  <w:style w:type="paragraph" w:customStyle="1" w:styleId="xl32">
    <w:name w:val="xl32"/>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8">
    <w:name w:val="xl28"/>
    <w:basedOn w:val="a"/>
    <w:qFormat/>
    <w:rsid w:val="00120AED"/>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1">
    <w:name w:val="xl41"/>
    <w:basedOn w:val="a"/>
    <w:qFormat/>
    <w:rsid w:val="00120AED"/>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2">
    <w:name w:val="xl72"/>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
    <w:name w:val="font1"/>
    <w:basedOn w:val="a"/>
    <w:autoRedefine/>
    <w:qFormat/>
    <w:rsid w:val="00120AED"/>
    <w:pPr>
      <w:widowControl/>
      <w:spacing w:before="100" w:beforeAutospacing="1" w:after="100" w:afterAutospacing="1"/>
      <w:jc w:val="left"/>
    </w:pPr>
    <w:rPr>
      <w:rFonts w:ascii="宋体" w:hAnsi="宋体" w:hint="eastAsia"/>
      <w:kern w:val="0"/>
      <w:sz w:val="24"/>
      <w:szCs w:val="24"/>
    </w:rPr>
  </w:style>
  <w:style w:type="paragraph" w:customStyle="1" w:styleId="font8">
    <w:name w:val="font8"/>
    <w:basedOn w:val="a"/>
    <w:qFormat/>
    <w:rsid w:val="00120AED"/>
    <w:pPr>
      <w:widowControl/>
      <w:spacing w:before="100" w:beforeAutospacing="1" w:after="100" w:afterAutospacing="1"/>
      <w:jc w:val="left"/>
    </w:pPr>
    <w:rPr>
      <w:rFonts w:ascii="宋体" w:hAnsi="宋体" w:cs="宋体"/>
      <w:kern w:val="0"/>
      <w:sz w:val="18"/>
      <w:szCs w:val="18"/>
    </w:rPr>
  </w:style>
  <w:style w:type="paragraph" w:customStyle="1" w:styleId="font13">
    <w:name w:val="font13"/>
    <w:basedOn w:val="a"/>
    <w:qFormat/>
    <w:rsid w:val="00120AED"/>
    <w:pPr>
      <w:widowControl/>
      <w:spacing w:before="100" w:beforeAutospacing="1" w:after="100" w:afterAutospacing="1"/>
      <w:jc w:val="left"/>
    </w:pPr>
    <w:rPr>
      <w:rFonts w:ascii="BatangChe" w:eastAsia="BatangChe" w:hAnsi="BatangChe" w:cs="宋体"/>
      <w:kern w:val="0"/>
      <w:sz w:val="16"/>
      <w:szCs w:val="16"/>
    </w:rPr>
  </w:style>
  <w:style w:type="paragraph" w:customStyle="1" w:styleId="font7">
    <w:name w:val="font7"/>
    <w:basedOn w:val="a"/>
    <w:rsid w:val="00120AED"/>
    <w:pPr>
      <w:widowControl/>
      <w:spacing w:before="100" w:beforeAutospacing="1" w:after="100" w:afterAutospacing="1"/>
      <w:jc w:val="left"/>
    </w:pPr>
    <w:rPr>
      <w:rFonts w:ascii="宋体" w:hAnsi="宋体" w:cs="宋体"/>
      <w:kern w:val="0"/>
      <w:sz w:val="16"/>
      <w:szCs w:val="16"/>
    </w:rPr>
  </w:style>
  <w:style w:type="paragraph" w:customStyle="1" w:styleId="affb">
    <w:name w:val="缩进正文"/>
    <w:basedOn w:val="a"/>
    <w:qFormat/>
    <w:rsid w:val="00120AED"/>
    <w:pPr>
      <w:spacing w:beforeLines="25" w:afterLines="25" w:line="360" w:lineRule="auto"/>
      <w:ind w:firstLineChars="200" w:firstLine="480"/>
    </w:pPr>
    <w:rPr>
      <w:rFonts w:ascii="Times New Roman" w:hAnsi="Times New Roman"/>
      <w:sz w:val="24"/>
      <w:szCs w:val="21"/>
    </w:rPr>
  </w:style>
  <w:style w:type="paragraph" w:customStyle="1" w:styleId="affc">
    <w:name w:val="文字列表"/>
    <w:basedOn w:val="af7"/>
    <w:rsid w:val="00120AED"/>
  </w:style>
  <w:style w:type="paragraph" w:customStyle="1" w:styleId="affd">
    <w:name w:val="图例编号"/>
    <w:basedOn w:val="af7"/>
    <w:next w:val="af7"/>
    <w:qFormat/>
    <w:rsid w:val="00120AED"/>
  </w:style>
  <w:style w:type="paragraph" w:customStyle="1" w:styleId="font14">
    <w:name w:val="font14"/>
    <w:basedOn w:val="a"/>
    <w:qFormat/>
    <w:rsid w:val="00120AED"/>
    <w:pPr>
      <w:widowControl/>
      <w:spacing w:before="100" w:beforeAutospacing="1" w:after="100" w:afterAutospacing="1"/>
      <w:jc w:val="left"/>
    </w:pPr>
    <w:rPr>
      <w:rFonts w:ascii="Arial" w:hAnsi="Arial" w:cs="Arial"/>
      <w:color w:val="000000"/>
      <w:kern w:val="0"/>
      <w:sz w:val="16"/>
      <w:szCs w:val="16"/>
    </w:rPr>
  </w:style>
  <w:style w:type="paragraph" w:customStyle="1" w:styleId="xl48">
    <w:name w:val="xl48"/>
    <w:basedOn w:val="a"/>
    <w:rsid w:val="00120AED"/>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4">
    <w:name w:val="xl54"/>
    <w:basedOn w:val="a"/>
    <w:rsid w:val="00120AED"/>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11">
    <w:name w:val="21"/>
    <w:basedOn w:val="a"/>
    <w:rsid w:val="00120AED"/>
    <w:pPr>
      <w:widowControl/>
      <w:snapToGrid w:val="0"/>
      <w:spacing w:before="100" w:beforeAutospacing="1" w:after="100" w:afterAutospacing="1"/>
    </w:pPr>
    <w:rPr>
      <w:rFonts w:ascii="Times New Roman" w:eastAsia="Arial Unicode MS" w:hAnsi="Times New Roman"/>
      <w:kern w:val="0"/>
      <w:szCs w:val="21"/>
    </w:rPr>
  </w:style>
  <w:style w:type="paragraph" w:customStyle="1" w:styleId="xl43">
    <w:name w:val="xl43"/>
    <w:basedOn w:val="a"/>
    <w:qFormat/>
    <w:rsid w:val="00120AED"/>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82">
    <w:name w:val="xl82"/>
    <w:basedOn w:val="a"/>
    <w:rsid w:val="00120AED"/>
    <w:pPr>
      <w:widowControl/>
      <w:spacing w:before="100" w:beforeAutospacing="1" w:after="100" w:afterAutospacing="1"/>
      <w:jc w:val="left"/>
    </w:pPr>
    <w:rPr>
      <w:rFonts w:ascii="Arial" w:hAnsi="Arial" w:cs="Arial"/>
      <w:kern w:val="0"/>
      <w:sz w:val="16"/>
      <w:szCs w:val="16"/>
    </w:rPr>
  </w:style>
  <w:style w:type="paragraph" w:customStyle="1" w:styleId="xl39">
    <w:name w:val="xl39"/>
    <w:basedOn w:val="a"/>
    <w:qFormat/>
    <w:rsid w:val="00120AE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69">
    <w:name w:val="xl69"/>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36">
    <w:name w:val="xl36"/>
    <w:basedOn w:val="a"/>
    <w:rsid w:val="00120AED"/>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TOC11">
    <w:name w:val="TOC 标题11"/>
    <w:basedOn w:val="1"/>
    <w:next w:val="a"/>
    <w:uiPriority w:val="39"/>
    <w:unhideWhenUsed/>
    <w:qFormat/>
    <w:rsid w:val="00120AED"/>
    <w:pPr>
      <w:widowControl/>
      <w:spacing w:before="480" w:after="0" w:line="276" w:lineRule="auto"/>
      <w:jc w:val="left"/>
      <w:outlineLvl w:val="9"/>
    </w:pPr>
    <w:rPr>
      <w:rFonts w:ascii="Cambria" w:hAnsi="Cambria"/>
      <w:color w:val="366091"/>
      <w:kern w:val="0"/>
      <w:sz w:val="28"/>
      <w:szCs w:val="28"/>
    </w:rPr>
  </w:style>
  <w:style w:type="paragraph" w:customStyle="1" w:styleId="xl56">
    <w:name w:val="xl56"/>
    <w:basedOn w:val="a"/>
    <w:qFormat/>
    <w:rsid w:val="00120AED"/>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1a">
    <w:name w:val="1"/>
    <w:basedOn w:val="a"/>
    <w:qFormat/>
    <w:rsid w:val="00120AED"/>
    <w:pPr>
      <w:spacing w:afterLines="50" w:line="360" w:lineRule="auto"/>
    </w:pPr>
    <w:rPr>
      <w:rFonts w:ascii="仿宋_GB2312" w:eastAsia="仿宋_GB2312" w:hAnsi="宋体"/>
      <w:sz w:val="24"/>
      <w:szCs w:val="24"/>
    </w:rPr>
  </w:style>
  <w:style w:type="paragraph" w:customStyle="1" w:styleId="p15">
    <w:name w:val="p15"/>
    <w:basedOn w:val="a"/>
    <w:rsid w:val="00120AED"/>
    <w:pPr>
      <w:widowControl/>
      <w:ind w:firstLine="420"/>
    </w:pPr>
    <w:rPr>
      <w:rFonts w:cs="宋体"/>
      <w:kern w:val="0"/>
      <w:szCs w:val="21"/>
    </w:rPr>
  </w:style>
  <w:style w:type="paragraph" w:customStyle="1" w:styleId="xl46">
    <w:name w:val="xl46"/>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76">
    <w:name w:val="xl76"/>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110">
    <w:name w:val="列出段落11"/>
    <w:basedOn w:val="a"/>
    <w:uiPriority w:val="34"/>
    <w:qFormat/>
    <w:rsid w:val="00120AED"/>
    <w:pPr>
      <w:widowControl/>
      <w:adjustRightInd w:val="0"/>
      <w:spacing w:line="360" w:lineRule="auto"/>
      <w:ind w:firstLineChars="200" w:firstLine="420"/>
      <w:jc w:val="left"/>
    </w:pPr>
    <w:rPr>
      <w:rFonts w:ascii="Arial" w:hAnsi="Arial"/>
      <w:kern w:val="0"/>
      <w:szCs w:val="24"/>
      <w:lang w:eastAsia="en-US"/>
    </w:rPr>
  </w:style>
  <w:style w:type="paragraph" w:customStyle="1" w:styleId="xl24">
    <w:name w:val="xl24"/>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szCs w:val="20"/>
    </w:rPr>
  </w:style>
  <w:style w:type="paragraph" w:customStyle="1" w:styleId="xl73">
    <w:name w:val="xl73"/>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80">
    <w:name w:val="xl80"/>
    <w:basedOn w:val="a"/>
    <w:rsid w:val="00120AED"/>
    <w:pPr>
      <w:widowControl/>
      <w:spacing w:before="100" w:beforeAutospacing="1" w:after="100" w:afterAutospacing="1"/>
      <w:jc w:val="left"/>
    </w:pPr>
    <w:rPr>
      <w:rFonts w:ascii="Arial" w:hAnsi="Arial" w:cs="Arial"/>
      <w:kern w:val="0"/>
      <w:sz w:val="16"/>
      <w:szCs w:val="16"/>
    </w:rPr>
  </w:style>
  <w:style w:type="paragraph" w:customStyle="1" w:styleId="Style4">
    <w:name w:val="Style4"/>
    <w:basedOn w:val="4"/>
    <w:qFormat/>
    <w:rsid w:val="00120AED"/>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240">
    <w:name w:val="24"/>
    <w:basedOn w:val="a"/>
    <w:rsid w:val="00120AED"/>
    <w:pPr>
      <w:widowControl/>
      <w:snapToGrid w:val="0"/>
      <w:spacing w:before="100" w:beforeAutospacing="1" w:after="100" w:afterAutospacing="1"/>
      <w:ind w:firstLine="420"/>
    </w:pPr>
    <w:rPr>
      <w:rFonts w:ascii="Times New Roman" w:eastAsia="Arial Unicode MS" w:hAnsi="Times New Roman"/>
      <w:kern w:val="0"/>
      <w:szCs w:val="21"/>
    </w:rPr>
  </w:style>
  <w:style w:type="paragraph" w:customStyle="1" w:styleId="xl85">
    <w:name w:val="xl85"/>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34">
    <w:name w:val="表格3"/>
    <w:basedOn w:val="a"/>
    <w:qFormat/>
    <w:rsid w:val="00120AED"/>
    <w:pPr>
      <w:adjustRightInd w:val="0"/>
      <w:spacing w:line="360" w:lineRule="atLeast"/>
      <w:ind w:leftChars="30" w:left="72" w:rightChars="30" w:right="72"/>
      <w:textAlignment w:val="baseline"/>
    </w:pPr>
    <w:rPr>
      <w:rFonts w:ascii="Times New Roman" w:hAnsi="Times New Roman"/>
      <w:kern w:val="0"/>
      <w:szCs w:val="20"/>
    </w:rPr>
  </w:style>
  <w:style w:type="paragraph" w:customStyle="1" w:styleId="xl42">
    <w:name w:val="xl42"/>
    <w:basedOn w:val="a"/>
    <w:qFormat/>
    <w:rsid w:val="00120AE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4">
    <w:name w:val="xl74"/>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51">
    <w:name w:val="xl51"/>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2">
    <w:name w:val="彩色列表 - 着色 12"/>
    <w:basedOn w:val="a"/>
    <w:uiPriority w:val="34"/>
    <w:qFormat/>
    <w:rsid w:val="00120AED"/>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flName">
    <w:name w:val="flName"/>
    <w:basedOn w:val="a"/>
    <w:qFormat/>
    <w:rsid w:val="00120AED"/>
    <w:pPr>
      <w:adjustRightInd w:val="0"/>
      <w:spacing w:before="320" w:after="160" w:line="360" w:lineRule="atLeast"/>
      <w:jc w:val="center"/>
    </w:pPr>
    <w:rPr>
      <w:rFonts w:ascii="Arial" w:eastAsia="黑体" w:hAnsi="Times New Roman"/>
      <w:kern w:val="0"/>
      <w:sz w:val="32"/>
      <w:szCs w:val="20"/>
    </w:rPr>
  </w:style>
  <w:style w:type="paragraph" w:customStyle="1" w:styleId="xl55">
    <w:name w:val="xl55"/>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7">
    <w:name w:val="xl27"/>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Web">
    <w:name w:val="普通 (Web)"/>
    <w:basedOn w:val="a"/>
    <w:qFormat/>
    <w:rsid w:val="00120AED"/>
    <w:pPr>
      <w:spacing w:line="300" w:lineRule="auto"/>
    </w:pPr>
    <w:rPr>
      <w:rFonts w:ascii="Times New Roman" w:hAnsi="Times New Roman"/>
      <w:sz w:val="24"/>
      <w:szCs w:val="24"/>
    </w:rPr>
  </w:style>
  <w:style w:type="paragraph" w:customStyle="1" w:styleId="xl33">
    <w:name w:val="xl33"/>
    <w:basedOn w:val="a"/>
    <w:rsid w:val="00120AED"/>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00">
    <w:name w:val="20"/>
    <w:basedOn w:val="a"/>
    <w:rsid w:val="00120AED"/>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CharCharCharCharCharCharCharCharCharChar1">
    <w:name w:val="Char Char Char Char Char Char Char Char Char Char1"/>
    <w:basedOn w:val="a"/>
    <w:rsid w:val="00120AED"/>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styleId="affe">
    <w:name w:val="List Paragraph"/>
    <w:basedOn w:val="a"/>
    <w:uiPriority w:val="34"/>
    <w:qFormat/>
    <w:rsid w:val="00120AED"/>
    <w:pPr>
      <w:suppressAutoHyphens/>
      <w:ind w:firstLine="420"/>
    </w:pPr>
    <w:rPr>
      <w:rFonts w:ascii="Times New Roman" w:hAnsi="Times New Roman"/>
      <w:kern w:val="1"/>
      <w:szCs w:val="21"/>
    </w:rPr>
  </w:style>
  <w:style w:type="character" w:customStyle="1" w:styleId="navname">
    <w:name w:val="navname"/>
    <w:basedOn w:val="a1"/>
    <w:rsid w:val="00120AED"/>
  </w:style>
  <w:style w:type="paragraph" w:customStyle="1" w:styleId="Default">
    <w:name w:val="Default"/>
    <w:rsid w:val="00120AED"/>
    <w:pPr>
      <w:widowControl w:val="0"/>
      <w:autoSpaceDE w:val="0"/>
      <w:autoSpaceDN w:val="0"/>
      <w:adjustRightInd w:val="0"/>
    </w:pPr>
    <w:rPr>
      <w:rFonts w:ascii="FZFangSong-Z02" w:eastAsia="FZFangSong-Z02" w:hAnsi="Times New Roman" w:cs="FZFangSong-Z02"/>
      <w:color w:val="000000"/>
      <w:kern w:val="0"/>
      <w:sz w:val="24"/>
      <w:szCs w:val="24"/>
    </w:rPr>
  </w:style>
  <w:style w:type="paragraph" w:customStyle="1" w:styleId="TableText">
    <w:name w:val="Table Text"/>
    <w:basedOn w:val="a"/>
    <w:rsid w:val="00120AED"/>
    <w:pPr>
      <w:widowControl/>
      <w:spacing w:before="60" w:after="60"/>
      <w:jc w:val="left"/>
    </w:pPr>
    <w:rPr>
      <w:rFonts w:ascii="Times New Roman" w:hAnsi="Times New Roman"/>
      <w:kern w:val="0"/>
      <w:sz w:val="24"/>
      <w:szCs w:val="24"/>
    </w:rPr>
  </w:style>
  <w:style w:type="table" w:customStyle="1" w:styleId="TableNormal">
    <w:name w:val="Table Normal"/>
    <w:unhideWhenUsed/>
    <w:qFormat/>
    <w:rsid w:val="00120AED"/>
    <w:rPr>
      <w:rFonts w:ascii="Times New Roman" w:eastAsia="宋体" w:hAnsi="Times New Roman" w:cs="Times New Roman"/>
      <w:kern w:val="0"/>
      <w:sz w:val="20"/>
      <w:szCs w:val="20"/>
    </w:rPr>
    <w:tblPr>
      <w:tblCellMar>
        <w:top w:w="0" w:type="dxa"/>
        <w:left w:w="0" w:type="dxa"/>
        <w:bottom w:w="0" w:type="dxa"/>
        <w:right w:w="0" w:type="dxa"/>
      </w:tblCellMar>
    </w:tblPr>
  </w:style>
  <w:style w:type="character" w:customStyle="1" w:styleId="font21">
    <w:name w:val="font21"/>
    <w:basedOn w:val="a1"/>
    <w:qFormat/>
    <w:rsid w:val="00120AED"/>
    <w:rPr>
      <w:rFonts w:ascii="Times New Roman" w:hAnsi="Times New Roman" w:cs="Times New Roman" w:hint="default"/>
      <w:color w:val="000000"/>
      <w:sz w:val="18"/>
      <w:szCs w:val="18"/>
      <w:u w:val="none"/>
    </w:rPr>
  </w:style>
  <w:style w:type="character" w:customStyle="1" w:styleId="font31">
    <w:name w:val="font31"/>
    <w:basedOn w:val="a1"/>
    <w:rsid w:val="00120AED"/>
    <w:rPr>
      <w:rFonts w:ascii="宋体" w:eastAsia="宋体" w:hAnsi="宋体" w:cs="宋体" w:hint="eastAsia"/>
      <w:color w:val="000000"/>
      <w:sz w:val="18"/>
      <w:szCs w:val="18"/>
      <w:u w:val="none"/>
    </w:rPr>
  </w:style>
  <w:style w:type="character" w:customStyle="1" w:styleId="font41">
    <w:name w:val="font41"/>
    <w:basedOn w:val="a1"/>
    <w:rsid w:val="00120AED"/>
    <w:rPr>
      <w:rFonts w:ascii="Times New Roman" w:hAnsi="Times New Roman" w:cs="Times New Roman" w:hint="default"/>
      <w:color w:val="000000"/>
      <w:sz w:val="18"/>
      <w:szCs w:val="18"/>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qFormat="1"/>
    <w:lsdException w:name="toc 5" w:uiPriority="39"/>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annotation reference" w:qFormat="1"/>
    <w:lsdException w:name="page number" w:uiPriority="0" w:qFormat="1"/>
    <w:lsdException w:name="List Bullet" w:uiPriority="0"/>
    <w:lsdException w:name="List Number" w:uiPriority="0" w:qFormat="1"/>
    <w:lsdException w:name="List Bullet 2" w:uiPriority="0" w:qFormat="1"/>
    <w:lsdException w:name="List Bullet 3" w:uiPriority="0" w:qFormat="1"/>
    <w:lsdException w:name="List Bullet 4" w:uiPriority="0" w:qFormat="1"/>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qFormat="1"/>
    <w:lsdException w:name="Date" w:uiPriority="0" w:qFormat="1"/>
    <w:lsdException w:name="Body Text First Indent" w:uiPriority="0" w:qFormat="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Hyperlink" w:qFormat="1"/>
    <w:lsdException w:name="FollowedHyperlink" w:uiPriority="0" w:qFormat="1"/>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Preformatted"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0AED"/>
    <w:pPr>
      <w:widowControl w:val="0"/>
      <w:jc w:val="both"/>
    </w:pPr>
    <w:rPr>
      <w:rFonts w:ascii="Calibri" w:eastAsia="宋体" w:hAnsi="Calibri" w:cs="Times New Roman"/>
    </w:rPr>
  </w:style>
  <w:style w:type="paragraph" w:styleId="1">
    <w:name w:val="heading 1"/>
    <w:basedOn w:val="a"/>
    <w:next w:val="a"/>
    <w:link w:val="1Char"/>
    <w:qFormat/>
    <w:rsid w:val="00120AED"/>
    <w:pPr>
      <w:keepNext/>
      <w:keepLines/>
      <w:spacing w:before="340" w:after="330" w:line="578" w:lineRule="auto"/>
      <w:outlineLvl w:val="0"/>
    </w:pPr>
    <w:rPr>
      <w:rFonts w:ascii="Times New Roman" w:hAnsi="Times New Roman"/>
      <w:b/>
      <w:bCs/>
      <w:kern w:val="44"/>
      <w:sz w:val="44"/>
      <w:szCs w:val="44"/>
    </w:rPr>
  </w:style>
  <w:style w:type="paragraph" w:styleId="2">
    <w:name w:val="heading 2"/>
    <w:basedOn w:val="a"/>
    <w:next w:val="a"/>
    <w:link w:val="2Char"/>
    <w:qFormat/>
    <w:rsid w:val="00120AED"/>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autoRedefine/>
    <w:qFormat/>
    <w:rsid w:val="00120AED"/>
    <w:pPr>
      <w:keepNext/>
      <w:keepLines/>
      <w:spacing w:before="120" w:after="120"/>
      <w:outlineLvl w:val="2"/>
    </w:pPr>
    <w:rPr>
      <w:rFonts w:ascii="Times New Roman" w:hAnsi="Times New Roman"/>
      <w:b/>
      <w:bCs/>
      <w:szCs w:val="32"/>
    </w:rPr>
  </w:style>
  <w:style w:type="paragraph" w:styleId="4">
    <w:name w:val="heading 4"/>
    <w:basedOn w:val="a"/>
    <w:next w:val="a"/>
    <w:link w:val="4Char"/>
    <w:qFormat/>
    <w:rsid w:val="00120AED"/>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autoRedefine/>
    <w:qFormat/>
    <w:rsid w:val="00120AED"/>
    <w:pPr>
      <w:keepNext/>
      <w:keepLines/>
      <w:tabs>
        <w:tab w:val="left" w:pos="1080"/>
      </w:tabs>
      <w:spacing w:before="280" w:after="290" w:line="376" w:lineRule="auto"/>
      <w:ind w:left="1080" w:hanging="1080"/>
      <w:outlineLvl w:val="4"/>
    </w:pPr>
    <w:rPr>
      <w:rFonts w:ascii="Times New Roman" w:hAnsi="Times New Roman"/>
      <w:b/>
      <w:sz w:val="28"/>
      <w:szCs w:val="20"/>
    </w:rPr>
  </w:style>
  <w:style w:type="paragraph" w:styleId="6">
    <w:name w:val="heading 6"/>
    <w:basedOn w:val="a"/>
    <w:next w:val="a0"/>
    <w:link w:val="6Char"/>
    <w:qFormat/>
    <w:rsid w:val="00120AED"/>
    <w:pPr>
      <w:keepNext/>
      <w:keepLines/>
      <w:tabs>
        <w:tab w:val="left" w:pos="1080"/>
      </w:tabs>
      <w:spacing w:before="240" w:after="64" w:line="320" w:lineRule="auto"/>
      <w:ind w:left="1080" w:hanging="1080"/>
      <w:outlineLvl w:val="5"/>
    </w:pPr>
    <w:rPr>
      <w:rFonts w:ascii="Arial" w:eastAsia="黑体" w:hAnsi="Arial"/>
      <w:b/>
      <w:sz w:val="24"/>
      <w:szCs w:val="20"/>
    </w:rPr>
  </w:style>
  <w:style w:type="paragraph" w:styleId="7">
    <w:name w:val="heading 7"/>
    <w:basedOn w:val="a"/>
    <w:next w:val="a"/>
    <w:link w:val="7Char"/>
    <w:qFormat/>
    <w:rsid w:val="00120AED"/>
    <w:pPr>
      <w:keepNext/>
      <w:keepLines/>
      <w:tabs>
        <w:tab w:val="left" w:pos="1080"/>
      </w:tabs>
      <w:spacing w:before="240" w:after="64" w:line="320" w:lineRule="auto"/>
      <w:ind w:left="1080" w:hanging="1080"/>
      <w:outlineLvl w:val="6"/>
    </w:pPr>
    <w:rPr>
      <w:rFonts w:ascii="Times New Roman" w:hAnsi="Times New Roman"/>
      <w:b/>
      <w:sz w:val="24"/>
      <w:szCs w:val="20"/>
    </w:rPr>
  </w:style>
  <w:style w:type="paragraph" w:styleId="8">
    <w:name w:val="heading 8"/>
    <w:basedOn w:val="a"/>
    <w:next w:val="a0"/>
    <w:link w:val="8Char"/>
    <w:autoRedefine/>
    <w:qFormat/>
    <w:rsid w:val="00120AED"/>
    <w:pPr>
      <w:keepNext/>
      <w:keepLines/>
      <w:tabs>
        <w:tab w:val="left" w:pos="1440"/>
      </w:tabs>
      <w:spacing w:before="240" w:after="64" w:line="320" w:lineRule="auto"/>
      <w:ind w:left="1440" w:hanging="1440"/>
      <w:outlineLvl w:val="7"/>
    </w:pPr>
    <w:rPr>
      <w:rFonts w:ascii="Arial" w:eastAsia="黑体" w:hAnsi="Arial"/>
      <w:sz w:val="24"/>
      <w:szCs w:val="20"/>
    </w:rPr>
  </w:style>
  <w:style w:type="paragraph" w:styleId="9">
    <w:name w:val="heading 9"/>
    <w:basedOn w:val="a"/>
    <w:next w:val="a0"/>
    <w:link w:val="9Char"/>
    <w:qFormat/>
    <w:rsid w:val="00120AED"/>
    <w:pPr>
      <w:keepNext/>
      <w:keepLines/>
      <w:tabs>
        <w:tab w:val="left" w:pos="1440"/>
      </w:tabs>
      <w:spacing w:before="240" w:after="64" w:line="320" w:lineRule="auto"/>
      <w:ind w:left="1440" w:hanging="1440"/>
      <w:outlineLvl w:val="8"/>
    </w:pPr>
    <w:rPr>
      <w:rFonts w:ascii="Arial" w:eastAsia="黑体" w:hAnsi="Arial"/>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120AE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qFormat/>
    <w:rsid w:val="00120AED"/>
    <w:rPr>
      <w:sz w:val="18"/>
      <w:szCs w:val="18"/>
    </w:rPr>
  </w:style>
  <w:style w:type="paragraph" w:styleId="a5">
    <w:name w:val="footer"/>
    <w:basedOn w:val="a"/>
    <w:link w:val="Char0"/>
    <w:uiPriority w:val="99"/>
    <w:unhideWhenUsed/>
    <w:qFormat/>
    <w:rsid w:val="00120AED"/>
    <w:pPr>
      <w:tabs>
        <w:tab w:val="center" w:pos="4153"/>
        <w:tab w:val="right" w:pos="8306"/>
      </w:tabs>
      <w:snapToGrid w:val="0"/>
      <w:jc w:val="left"/>
    </w:pPr>
    <w:rPr>
      <w:sz w:val="18"/>
      <w:szCs w:val="18"/>
    </w:rPr>
  </w:style>
  <w:style w:type="character" w:customStyle="1" w:styleId="Char0">
    <w:name w:val="页脚 Char"/>
    <w:basedOn w:val="a1"/>
    <w:link w:val="a5"/>
    <w:uiPriority w:val="99"/>
    <w:qFormat/>
    <w:rsid w:val="00120AED"/>
    <w:rPr>
      <w:sz w:val="18"/>
      <w:szCs w:val="18"/>
    </w:rPr>
  </w:style>
  <w:style w:type="character" w:customStyle="1" w:styleId="1Char">
    <w:name w:val="标题 1 Char"/>
    <w:basedOn w:val="a1"/>
    <w:link w:val="1"/>
    <w:qFormat/>
    <w:rsid w:val="00120AED"/>
    <w:rPr>
      <w:rFonts w:ascii="Times New Roman" w:eastAsia="宋体" w:hAnsi="Times New Roman" w:cs="Times New Roman"/>
      <w:b/>
      <w:bCs/>
      <w:kern w:val="44"/>
      <w:sz w:val="44"/>
      <w:szCs w:val="44"/>
    </w:rPr>
  </w:style>
  <w:style w:type="character" w:customStyle="1" w:styleId="2Char">
    <w:name w:val="标题 2 Char"/>
    <w:basedOn w:val="a1"/>
    <w:link w:val="2"/>
    <w:qFormat/>
    <w:rsid w:val="00120AED"/>
    <w:rPr>
      <w:rFonts w:ascii="Arial" w:eastAsia="黑体" w:hAnsi="Arial" w:cs="Times New Roman"/>
      <w:b/>
      <w:bCs/>
      <w:sz w:val="32"/>
      <w:szCs w:val="32"/>
    </w:rPr>
  </w:style>
  <w:style w:type="character" w:customStyle="1" w:styleId="3Char">
    <w:name w:val="标题 3 Char"/>
    <w:basedOn w:val="a1"/>
    <w:link w:val="3"/>
    <w:qFormat/>
    <w:rsid w:val="00120AED"/>
    <w:rPr>
      <w:rFonts w:ascii="Times New Roman" w:eastAsia="宋体" w:hAnsi="Times New Roman" w:cs="Times New Roman"/>
      <w:b/>
      <w:bCs/>
      <w:szCs w:val="32"/>
    </w:rPr>
  </w:style>
  <w:style w:type="character" w:customStyle="1" w:styleId="4Char">
    <w:name w:val="标题 4 Char"/>
    <w:basedOn w:val="a1"/>
    <w:link w:val="4"/>
    <w:qFormat/>
    <w:rsid w:val="00120AED"/>
    <w:rPr>
      <w:rFonts w:ascii="Arial" w:eastAsia="黑体" w:hAnsi="Arial" w:cs="Times New Roman"/>
      <w:b/>
      <w:bCs/>
      <w:sz w:val="28"/>
      <w:szCs w:val="28"/>
    </w:rPr>
  </w:style>
  <w:style w:type="character" w:customStyle="1" w:styleId="5Char">
    <w:name w:val="标题 5 Char"/>
    <w:basedOn w:val="a1"/>
    <w:link w:val="5"/>
    <w:qFormat/>
    <w:rsid w:val="00120AED"/>
    <w:rPr>
      <w:rFonts w:ascii="Times New Roman" w:eastAsia="宋体" w:hAnsi="Times New Roman" w:cs="Times New Roman"/>
      <w:b/>
      <w:sz w:val="28"/>
      <w:szCs w:val="20"/>
    </w:rPr>
  </w:style>
  <w:style w:type="character" w:customStyle="1" w:styleId="6Char">
    <w:name w:val="标题 6 Char"/>
    <w:basedOn w:val="a1"/>
    <w:link w:val="6"/>
    <w:qFormat/>
    <w:rsid w:val="00120AED"/>
    <w:rPr>
      <w:rFonts w:ascii="Arial" w:eastAsia="黑体" w:hAnsi="Arial" w:cs="Times New Roman"/>
      <w:b/>
      <w:sz w:val="24"/>
      <w:szCs w:val="20"/>
    </w:rPr>
  </w:style>
  <w:style w:type="character" w:customStyle="1" w:styleId="7Char">
    <w:name w:val="标题 7 Char"/>
    <w:basedOn w:val="a1"/>
    <w:link w:val="7"/>
    <w:qFormat/>
    <w:rsid w:val="00120AED"/>
    <w:rPr>
      <w:rFonts w:ascii="Times New Roman" w:eastAsia="宋体" w:hAnsi="Times New Roman" w:cs="Times New Roman"/>
      <w:b/>
      <w:sz w:val="24"/>
      <w:szCs w:val="20"/>
    </w:rPr>
  </w:style>
  <w:style w:type="character" w:customStyle="1" w:styleId="8Char">
    <w:name w:val="标题 8 Char"/>
    <w:basedOn w:val="a1"/>
    <w:link w:val="8"/>
    <w:qFormat/>
    <w:rsid w:val="00120AED"/>
    <w:rPr>
      <w:rFonts w:ascii="Arial" w:eastAsia="黑体" w:hAnsi="Arial" w:cs="Times New Roman"/>
      <w:sz w:val="24"/>
      <w:szCs w:val="20"/>
    </w:rPr>
  </w:style>
  <w:style w:type="character" w:customStyle="1" w:styleId="9Char">
    <w:name w:val="标题 9 Char"/>
    <w:basedOn w:val="a1"/>
    <w:link w:val="9"/>
    <w:qFormat/>
    <w:rsid w:val="00120AED"/>
    <w:rPr>
      <w:rFonts w:ascii="Arial" w:eastAsia="黑体" w:hAnsi="Arial" w:cs="Times New Roman"/>
      <w:szCs w:val="20"/>
    </w:rPr>
  </w:style>
  <w:style w:type="paragraph" w:styleId="a0">
    <w:name w:val="Normal Indent"/>
    <w:basedOn w:val="a"/>
    <w:link w:val="Char1"/>
    <w:qFormat/>
    <w:rsid w:val="00120AED"/>
    <w:pPr>
      <w:ind w:firstLine="420"/>
    </w:pPr>
  </w:style>
  <w:style w:type="paragraph" w:styleId="70">
    <w:name w:val="toc 7"/>
    <w:basedOn w:val="a"/>
    <w:next w:val="a"/>
    <w:autoRedefine/>
    <w:uiPriority w:val="39"/>
    <w:qFormat/>
    <w:rsid w:val="00120AED"/>
    <w:pPr>
      <w:ind w:leftChars="1200" w:left="2520"/>
    </w:pPr>
    <w:rPr>
      <w:rFonts w:ascii="Times New Roman" w:hAnsi="Times New Roman"/>
      <w:szCs w:val="20"/>
    </w:rPr>
  </w:style>
  <w:style w:type="paragraph" w:styleId="a6">
    <w:name w:val="Note Heading"/>
    <w:basedOn w:val="a"/>
    <w:next w:val="a"/>
    <w:link w:val="Char2"/>
    <w:qFormat/>
    <w:rsid w:val="00120AED"/>
    <w:pPr>
      <w:jc w:val="center"/>
    </w:pPr>
  </w:style>
  <w:style w:type="character" w:customStyle="1" w:styleId="Char2">
    <w:name w:val="注释标题 Char"/>
    <w:basedOn w:val="a1"/>
    <w:link w:val="a6"/>
    <w:qFormat/>
    <w:rsid w:val="00120AED"/>
    <w:rPr>
      <w:rFonts w:ascii="Calibri" w:eastAsia="宋体" w:hAnsi="Calibri" w:cs="Times New Roman"/>
    </w:rPr>
  </w:style>
  <w:style w:type="paragraph" w:styleId="40">
    <w:name w:val="List Bullet 4"/>
    <w:basedOn w:val="a"/>
    <w:qFormat/>
    <w:rsid w:val="00120AED"/>
    <w:pPr>
      <w:widowControl/>
      <w:tabs>
        <w:tab w:val="left" w:pos="840"/>
      </w:tabs>
      <w:overflowPunct w:val="0"/>
      <w:autoSpaceDE w:val="0"/>
      <w:autoSpaceDN w:val="0"/>
      <w:adjustRightInd w:val="0"/>
      <w:ind w:left="1180" w:hanging="340"/>
      <w:jc w:val="left"/>
      <w:textAlignment w:val="baseline"/>
    </w:pPr>
    <w:rPr>
      <w:rFonts w:ascii="Courier" w:hAnsi="Courier"/>
      <w:kern w:val="0"/>
      <w:sz w:val="24"/>
      <w:szCs w:val="20"/>
    </w:rPr>
  </w:style>
  <w:style w:type="paragraph" w:styleId="a7">
    <w:name w:val="List Number"/>
    <w:basedOn w:val="a"/>
    <w:qFormat/>
    <w:rsid w:val="00120AED"/>
    <w:pPr>
      <w:tabs>
        <w:tab w:val="left" w:pos="560"/>
      </w:tabs>
      <w:ind w:left="900" w:hanging="340"/>
    </w:pPr>
    <w:rPr>
      <w:rFonts w:ascii="Times New Roman" w:hAnsi="Times New Roman"/>
      <w:szCs w:val="20"/>
    </w:rPr>
  </w:style>
  <w:style w:type="paragraph" w:styleId="a8">
    <w:name w:val="caption"/>
    <w:basedOn w:val="a"/>
    <w:next w:val="a"/>
    <w:qFormat/>
    <w:rsid w:val="00120AED"/>
    <w:pPr>
      <w:spacing w:line="480" w:lineRule="auto"/>
    </w:pPr>
    <w:rPr>
      <w:rFonts w:ascii="华文中宋" w:eastAsia="华文中宋" w:hAnsi="华文中宋"/>
      <w:sz w:val="36"/>
      <w:szCs w:val="20"/>
    </w:rPr>
  </w:style>
  <w:style w:type="paragraph" w:styleId="a9">
    <w:name w:val="List Bullet"/>
    <w:basedOn w:val="a"/>
    <w:rsid w:val="00120AED"/>
    <w:pPr>
      <w:adjustRightInd w:val="0"/>
      <w:spacing w:line="300" w:lineRule="auto"/>
      <w:ind w:left="360" w:hanging="360"/>
      <w:textAlignment w:val="baseline"/>
    </w:pPr>
    <w:rPr>
      <w:rFonts w:ascii="Times New Roman" w:hAnsi="Times New Roman"/>
      <w:kern w:val="0"/>
      <w:sz w:val="24"/>
      <w:szCs w:val="20"/>
    </w:rPr>
  </w:style>
  <w:style w:type="paragraph" w:styleId="aa">
    <w:name w:val="Document Map"/>
    <w:basedOn w:val="a"/>
    <w:link w:val="Char3"/>
    <w:semiHidden/>
    <w:qFormat/>
    <w:rsid w:val="00120AED"/>
    <w:pPr>
      <w:shd w:val="clear" w:color="auto" w:fill="000080"/>
    </w:pPr>
    <w:rPr>
      <w:rFonts w:ascii="Times New Roman" w:hAnsi="Times New Roman"/>
      <w:szCs w:val="20"/>
    </w:rPr>
  </w:style>
  <w:style w:type="character" w:customStyle="1" w:styleId="Char3">
    <w:name w:val="文档结构图 Char"/>
    <w:basedOn w:val="a1"/>
    <w:link w:val="aa"/>
    <w:semiHidden/>
    <w:qFormat/>
    <w:rsid w:val="00120AED"/>
    <w:rPr>
      <w:rFonts w:ascii="Times New Roman" w:eastAsia="宋体" w:hAnsi="Times New Roman" w:cs="Times New Roman"/>
      <w:szCs w:val="20"/>
      <w:shd w:val="clear" w:color="auto" w:fill="000080"/>
    </w:rPr>
  </w:style>
  <w:style w:type="paragraph" w:styleId="ab">
    <w:name w:val="annotation text"/>
    <w:basedOn w:val="a"/>
    <w:link w:val="Char4"/>
    <w:uiPriority w:val="99"/>
    <w:unhideWhenUsed/>
    <w:qFormat/>
    <w:rsid w:val="00120AED"/>
    <w:pPr>
      <w:jc w:val="left"/>
    </w:pPr>
  </w:style>
  <w:style w:type="character" w:customStyle="1" w:styleId="Char4">
    <w:name w:val="批注文字 Char"/>
    <w:basedOn w:val="a1"/>
    <w:link w:val="ab"/>
    <w:uiPriority w:val="99"/>
    <w:qFormat/>
    <w:rsid w:val="00120AED"/>
    <w:rPr>
      <w:rFonts w:ascii="Calibri" w:eastAsia="宋体" w:hAnsi="Calibri" w:cs="Times New Roman"/>
    </w:rPr>
  </w:style>
  <w:style w:type="paragraph" w:styleId="ac">
    <w:name w:val="Salutation"/>
    <w:basedOn w:val="a"/>
    <w:next w:val="a"/>
    <w:link w:val="Char5"/>
    <w:autoRedefine/>
    <w:qFormat/>
    <w:rsid w:val="00120AED"/>
    <w:pPr>
      <w:spacing w:beforeLines="40" w:afterLines="40" w:line="312" w:lineRule="auto"/>
    </w:pPr>
    <w:rPr>
      <w:rFonts w:ascii="Times New Roman" w:hAnsi="Times New Roman"/>
      <w:kern w:val="0"/>
      <w:sz w:val="24"/>
      <w:szCs w:val="24"/>
    </w:rPr>
  </w:style>
  <w:style w:type="character" w:customStyle="1" w:styleId="Char5">
    <w:name w:val="称呼 Char"/>
    <w:basedOn w:val="a1"/>
    <w:link w:val="ac"/>
    <w:qFormat/>
    <w:rsid w:val="00120AED"/>
    <w:rPr>
      <w:rFonts w:ascii="Times New Roman" w:eastAsia="宋体" w:hAnsi="Times New Roman" w:cs="Times New Roman"/>
      <w:kern w:val="0"/>
      <w:sz w:val="24"/>
      <w:szCs w:val="24"/>
    </w:rPr>
  </w:style>
  <w:style w:type="paragraph" w:styleId="30">
    <w:name w:val="Body Text 3"/>
    <w:basedOn w:val="a"/>
    <w:link w:val="3Char0"/>
    <w:qFormat/>
    <w:rsid w:val="00120AED"/>
    <w:pPr>
      <w:autoSpaceDE w:val="0"/>
      <w:autoSpaceDN w:val="0"/>
      <w:jc w:val="center"/>
    </w:pPr>
    <w:rPr>
      <w:rFonts w:ascii="Times New Roman" w:hAnsi="Times New Roman"/>
      <w:kern w:val="0"/>
      <w:sz w:val="16"/>
      <w:szCs w:val="20"/>
    </w:rPr>
  </w:style>
  <w:style w:type="character" w:customStyle="1" w:styleId="3Char0">
    <w:name w:val="正文文本 3 Char"/>
    <w:basedOn w:val="a1"/>
    <w:link w:val="30"/>
    <w:qFormat/>
    <w:rsid w:val="00120AED"/>
    <w:rPr>
      <w:rFonts w:ascii="Times New Roman" w:eastAsia="宋体" w:hAnsi="Times New Roman" w:cs="Times New Roman"/>
      <w:kern w:val="0"/>
      <w:sz w:val="16"/>
      <w:szCs w:val="20"/>
    </w:rPr>
  </w:style>
  <w:style w:type="paragraph" w:styleId="31">
    <w:name w:val="List Bullet 3"/>
    <w:basedOn w:val="a"/>
    <w:autoRedefine/>
    <w:qFormat/>
    <w:rsid w:val="00120AED"/>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szCs w:val="20"/>
    </w:rPr>
  </w:style>
  <w:style w:type="paragraph" w:styleId="ad">
    <w:name w:val="Body Text"/>
    <w:basedOn w:val="a"/>
    <w:link w:val="Char10"/>
    <w:unhideWhenUsed/>
    <w:qFormat/>
    <w:rsid w:val="00120AED"/>
    <w:pPr>
      <w:spacing w:after="120"/>
    </w:pPr>
  </w:style>
  <w:style w:type="character" w:customStyle="1" w:styleId="Char6">
    <w:name w:val="正文文本 Char"/>
    <w:basedOn w:val="a1"/>
    <w:qFormat/>
    <w:rsid w:val="00120AED"/>
    <w:rPr>
      <w:rFonts w:ascii="Calibri" w:eastAsia="宋体" w:hAnsi="Calibri" w:cs="Times New Roman"/>
    </w:rPr>
  </w:style>
  <w:style w:type="paragraph" w:styleId="ae">
    <w:name w:val="Body Text Indent"/>
    <w:basedOn w:val="a"/>
    <w:link w:val="Char7"/>
    <w:qFormat/>
    <w:rsid w:val="00120AED"/>
    <w:pPr>
      <w:ind w:firstLine="444"/>
    </w:pPr>
    <w:rPr>
      <w:rFonts w:ascii="Times New Roman" w:hAnsi="Times New Roman"/>
      <w:b/>
      <w:sz w:val="24"/>
      <w:szCs w:val="20"/>
    </w:rPr>
  </w:style>
  <w:style w:type="character" w:customStyle="1" w:styleId="Char7">
    <w:name w:val="正文文本缩进 Char"/>
    <w:basedOn w:val="a1"/>
    <w:link w:val="ae"/>
    <w:qFormat/>
    <w:rsid w:val="00120AED"/>
    <w:rPr>
      <w:rFonts w:ascii="Times New Roman" w:eastAsia="宋体" w:hAnsi="Times New Roman" w:cs="Times New Roman"/>
      <w:b/>
      <w:sz w:val="24"/>
      <w:szCs w:val="20"/>
    </w:rPr>
  </w:style>
  <w:style w:type="paragraph" w:styleId="20">
    <w:name w:val="List Bullet 2"/>
    <w:basedOn w:val="a"/>
    <w:qFormat/>
    <w:rsid w:val="00120AED"/>
    <w:pPr>
      <w:tabs>
        <w:tab w:val="left" w:pos="1680"/>
      </w:tabs>
      <w:spacing w:line="360" w:lineRule="auto"/>
      <w:ind w:left="1680" w:hanging="420"/>
    </w:pPr>
    <w:rPr>
      <w:rFonts w:ascii="Times New Roman" w:hAnsi="Times New Roman"/>
      <w:sz w:val="24"/>
      <w:szCs w:val="20"/>
    </w:rPr>
  </w:style>
  <w:style w:type="paragraph" w:styleId="50">
    <w:name w:val="toc 5"/>
    <w:basedOn w:val="a"/>
    <w:next w:val="a"/>
    <w:uiPriority w:val="39"/>
    <w:rsid w:val="00120AED"/>
    <w:pPr>
      <w:ind w:leftChars="800" w:left="1680"/>
    </w:pPr>
    <w:rPr>
      <w:rFonts w:ascii="Times New Roman" w:hAnsi="Times New Roman"/>
      <w:szCs w:val="20"/>
    </w:rPr>
  </w:style>
  <w:style w:type="paragraph" w:styleId="32">
    <w:name w:val="toc 3"/>
    <w:basedOn w:val="a"/>
    <w:next w:val="a"/>
    <w:uiPriority w:val="39"/>
    <w:qFormat/>
    <w:rsid w:val="00120AED"/>
    <w:pPr>
      <w:tabs>
        <w:tab w:val="right" w:leader="dot" w:pos="9231"/>
      </w:tabs>
      <w:ind w:leftChars="400" w:left="840"/>
    </w:pPr>
    <w:rPr>
      <w:rFonts w:ascii="Times New Roman" w:hAnsi="Times New Roman"/>
      <w:szCs w:val="24"/>
    </w:rPr>
  </w:style>
  <w:style w:type="paragraph" w:styleId="af">
    <w:name w:val="Plain Text"/>
    <w:basedOn w:val="a"/>
    <w:link w:val="Char8"/>
    <w:qFormat/>
    <w:rsid w:val="00120AED"/>
    <w:rPr>
      <w:rFonts w:ascii="宋体" w:hAnsi="Courier New"/>
      <w:kern w:val="0"/>
      <w:sz w:val="20"/>
      <w:szCs w:val="20"/>
    </w:rPr>
  </w:style>
  <w:style w:type="character" w:customStyle="1" w:styleId="Char8">
    <w:name w:val="纯文本 Char"/>
    <w:basedOn w:val="a1"/>
    <w:link w:val="af"/>
    <w:qFormat/>
    <w:rsid w:val="00120AED"/>
    <w:rPr>
      <w:rFonts w:ascii="宋体" w:eastAsia="宋体" w:hAnsi="Courier New" w:cs="Times New Roman"/>
      <w:kern w:val="0"/>
      <w:sz w:val="20"/>
      <w:szCs w:val="20"/>
    </w:rPr>
  </w:style>
  <w:style w:type="paragraph" w:styleId="80">
    <w:name w:val="toc 8"/>
    <w:basedOn w:val="a"/>
    <w:next w:val="a"/>
    <w:autoRedefine/>
    <w:uiPriority w:val="39"/>
    <w:qFormat/>
    <w:rsid w:val="00120AED"/>
    <w:pPr>
      <w:ind w:leftChars="1400" w:left="2940"/>
    </w:pPr>
    <w:rPr>
      <w:rFonts w:ascii="Times New Roman" w:hAnsi="Times New Roman"/>
      <w:szCs w:val="20"/>
    </w:rPr>
  </w:style>
  <w:style w:type="paragraph" w:styleId="af0">
    <w:name w:val="Date"/>
    <w:basedOn w:val="a"/>
    <w:next w:val="a"/>
    <w:link w:val="Char9"/>
    <w:autoRedefine/>
    <w:qFormat/>
    <w:rsid w:val="00120AED"/>
  </w:style>
  <w:style w:type="character" w:customStyle="1" w:styleId="Char9">
    <w:name w:val="日期 Char"/>
    <w:basedOn w:val="a1"/>
    <w:link w:val="af0"/>
    <w:qFormat/>
    <w:rsid w:val="00120AED"/>
    <w:rPr>
      <w:rFonts w:ascii="Calibri" w:eastAsia="宋体" w:hAnsi="Calibri" w:cs="Times New Roman"/>
    </w:rPr>
  </w:style>
  <w:style w:type="paragraph" w:styleId="21">
    <w:name w:val="Body Text Indent 2"/>
    <w:basedOn w:val="a"/>
    <w:link w:val="2Char0"/>
    <w:autoRedefine/>
    <w:qFormat/>
    <w:rsid w:val="00120AED"/>
    <w:pPr>
      <w:adjustRightInd w:val="0"/>
      <w:spacing w:line="360" w:lineRule="auto"/>
      <w:ind w:firstLineChars="175" w:firstLine="420"/>
    </w:pPr>
    <w:rPr>
      <w:rFonts w:ascii="宋体" w:hAnsi="宋体"/>
      <w:b/>
      <w:bCs/>
      <w:sz w:val="24"/>
      <w:szCs w:val="20"/>
    </w:rPr>
  </w:style>
  <w:style w:type="character" w:customStyle="1" w:styleId="2Char0">
    <w:name w:val="正文文本缩进 2 Char"/>
    <w:basedOn w:val="a1"/>
    <w:link w:val="21"/>
    <w:rsid w:val="00120AED"/>
    <w:rPr>
      <w:rFonts w:ascii="宋体" w:eastAsia="宋体" w:hAnsi="宋体" w:cs="Times New Roman"/>
      <w:b/>
      <w:bCs/>
      <w:sz w:val="24"/>
      <w:szCs w:val="20"/>
    </w:rPr>
  </w:style>
  <w:style w:type="paragraph" w:styleId="af1">
    <w:name w:val="Balloon Text"/>
    <w:basedOn w:val="a"/>
    <w:link w:val="Chara"/>
    <w:autoRedefine/>
    <w:semiHidden/>
    <w:qFormat/>
    <w:rsid w:val="00120AED"/>
    <w:rPr>
      <w:rFonts w:ascii="Times New Roman" w:hAnsi="Times New Roman"/>
      <w:sz w:val="18"/>
      <w:szCs w:val="18"/>
    </w:rPr>
  </w:style>
  <w:style w:type="character" w:customStyle="1" w:styleId="Chara">
    <w:name w:val="批注框文本 Char"/>
    <w:basedOn w:val="a1"/>
    <w:link w:val="af1"/>
    <w:semiHidden/>
    <w:qFormat/>
    <w:rsid w:val="00120AED"/>
    <w:rPr>
      <w:rFonts w:ascii="Times New Roman" w:eastAsia="宋体" w:hAnsi="Times New Roman" w:cs="Times New Roman"/>
      <w:sz w:val="18"/>
      <w:szCs w:val="18"/>
    </w:rPr>
  </w:style>
  <w:style w:type="paragraph" w:styleId="10">
    <w:name w:val="toc 1"/>
    <w:basedOn w:val="a"/>
    <w:next w:val="a"/>
    <w:uiPriority w:val="39"/>
    <w:qFormat/>
    <w:rsid w:val="00120AED"/>
    <w:pPr>
      <w:tabs>
        <w:tab w:val="left" w:pos="840"/>
        <w:tab w:val="right" w:leader="dot" w:pos="9231"/>
      </w:tabs>
    </w:pPr>
    <w:rPr>
      <w:rFonts w:ascii="Times New Roman" w:hAnsi="Times New Roman"/>
      <w:szCs w:val="24"/>
    </w:rPr>
  </w:style>
  <w:style w:type="paragraph" w:styleId="41">
    <w:name w:val="toc 4"/>
    <w:basedOn w:val="a"/>
    <w:next w:val="a"/>
    <w:uiPriority w:val="39"/>
    <w:qFormat/>
    <w:rsid w:val="00120AED"/>
    <w:pPr>
      <w:ind w:leftChars="600" w:left="1260"/>
    </w:pPr>
    <w:rPr>
      <w:rFonts w:ascii="Times New Roman" w:hAnsi="Times New Roman"/>
      <w:szCs w:val="20"/>
    </w:rPr>
  </w:style>
  <w:style w:type="paragraph" w:styleId="af2">
    <w:name w:val="Subtitle"/>
    <w:basedOn w:val="a"/>
    <w:next w:val="a"/>
    <w:link w:val="Charb"/>
    <w:qFormat/>
    <w:rsid w:val="00120AED"/>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qFormat/>
    <w:rsid w:val="00120AED"/>
    <w:rPr>
      <w:rFonts w:ascii="Arial" w:eastAsia="方正魏碑简体" w:hAnsi="Arial" w:cs="Times New Roman"/>
      <w:bCs/>
      <w:kern w:val="28"/>
      <w:sz w:val="32"/>
      <w:szCs w:val="32"/>
    </w:rPr>
  </w:style>
  <w:style w:type="paragraph" w:styleId="af3">
    <w:name w:val="footnote text"/>
    <w:basedOn w:val="a"/>
    <w:link w:val="Char11"/>
    <w:autoRedefine/>
    <w:unhideWhenUsed/>
    <w:qFormat/>
    <w:rsid w:val="00120AED"/>
    <w:pPr>
      <w:snapToGrid w:val="0"/>
      <w:jc w:val="left"/>
    </w:pPr>
    <w:rPr>
      <w:rFonts w:ascii="Times New Roman" w:hAnsi="Times New Roman"/>
      <w:sz w:val="18"/>
      <w:szCs w:val="18"/>
    </w:rPr>
  </w:style>
  <w:style w:type="character" w:customStyle="1" w:styleId="Charc">
    <w:name w:val="脚注文本 Char"/>
    <w:basedOn w:val="a1"/>
    <w:semiHidden/>
    <w:qFormat/>
    <w:rsid w:val="00120AED"/>
    <w:rPr>
      <w:rFonts w:ascii="Calibri" w:eastAsia="宋体" w:hAnsi="Calibri" w:cs="Times New Roman"/>
      <w:sz w:val="18"/>
      <w:szCs w:val="18"/>
    </w:rPr>
  </w:style>
  <w:style w:type="paragraph" w:styleId="60">
    <w:name w:val="toc 6"/>
    <w:basedOn w:val="a"/>
    <w:next w:val="a"/>
    <w:autoRedefine/>
    <w:uiPriority w:val="39"/>
    <w:qFormat/>
    <w:rsid w:val="00120AED"/>
    <w:pPr>
      <w:ind w:leftChars="1000" w:left="2100"/>
    </w:pPr>
    <w:rPr>
      <w:rFonts w:ascii="Times New Roman" w:hAnsi="Times New Roman"/>
      <w:szCs w:val="20"/>
    </w:rPr>
  </w:style>
  <w:style w:type="paragraph" w:styleId="33">
    <w:name w:val="Body Text Indent 3"/>
    <w:basedOn w:val="a"/>
    <w:link w:val="3Char1"/>
    <w:qFormat/>
    <w:rsid w:val="00120AED"/>
    <w:pPr>
      <w:spacing w:afterLines="50"/>
      <w:ind w:firstLineChars="200" w:firstLine="420"/>
    </w:pPr>
    <w:rPr>
      <w:rFonts w:ascii="Times New Roman" w:hAnsi="Times New Roman"/>
      <w:szCs w:val="21"/>
    </w:rPr>
  </w:style>
  <w:style w:type="character" w:customStyle="1" w:styleId="3Char1">
    <w:name w:val="正文文本缩进 3 Char"/>
    <w:basedOn w:val="a1"/>
    <w:link w:val="33"/>
    <w:qFormat/>
    <w:rsid w:val="00120AED"/>
    <w:rPr>
      <w:rFonts w:ascii="Times New Roman" w:eastAsia="宋体" w:hAnsi="Times New Roman" w:cs="Times New Roman"/>
      <w:szCs w:val="21"/>
    </w:rPr>
  </w:style>
  <w:style w:type="paragraph" w:styleId="22">
    <w:name w:val="toc 2"/>
    <w:basedOn w:val="a"/>
    <w:next w:val="a"/>
    <w:autoRedefine/>
    <w:uiPriority w:val="39"/>
    <w:qFormat/>
    <w:rsid w:val="00120AED"/>
    <w:pPr>
      <w:tabs>
        <w:tab w:val="left" w:pos="851"/>
        <w:tab w:val="right" w:leader="dot" w:pos="9231"/>
      </w:tabs>
      <w:ind w:leftChars="200" w:left="420"/>
    </w:pPr>
    <w:rPr>
      <w:rFonts w:ascii="Times New Roman" w:hAnsi="Times New Roman"/>
      <w:szCs w:val="20"/>
    </w:rPr>
  </w:style>
  <w:style w:type="paragraph" w:styleId="90">
    <w:name w:val="toc 9"/>
    <w:basedOn w:val="a"/>
    <w:next w:val="a"/>
    <w:uiPriority w:val="39"/>
    <w:qFormat/>
    <w:rsid w:val="00120AED"/>
    <w:pPr>
      <w:ind w:leftChars="1600" w:left="3360"/>
    </w:pPr>
    <w:rPr>
      <w:rFonts w:ascii="Times New Roman" w:hAnsi="Times New Roman"/>
      <w:szCs w:val="20"/>
    </w:rPr>
  </w:style>
  <w:style w:type="paragraph" w:styleId="23">
    <w:name w:val="Body Text 2"/>
    <w:basedOn w:val="a"/>
    <w:link w:val="2Char1"/>
    <w:qFormat/>
    <w:rsid w:val="00120AED"/>
    <w:pPr>
      <w:spacing w:after="120" w:line="480" w:lineRule="auto"/>
    </w:pPr>
    <w:rPr>
      <w:rFonts w:ascii="Times New Roman" w:hAnsi="Times New Roman"/>
      <w:szCs w:val="20"/>
    </w:rPr>
  </w:style>
  <w:style w:type="character" w:customStyle="1" w:styleId="2Char1">
    <w:name w:val="正文文本 2 Char"/>
    <w:basedOn w:val="a1"/>
    <w:link w:val="23"/>
    <w:qFormat/>
    <w:rsid w:val="00120AED"/>
    <w:rPr>
      <w:rFonts w:ascii="Times New Roman" w:eastAsia="宋体" w:hAnsi="Times New Roman" w:cs="Times New Roman"/>
      <w:szCs w:val="20"/>
    </w:rPr>
  </w:style>
  <w:style w:type="paragraph" w:styleId="HTML">
    <w:name w:val="HTML Preformatted"/>
    <w:basedOn w:val="a"/>
    <w:link w:val="HTMLChar"/>
    <w:qFormat/>
    <w:rsid w:val="00120A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1"/>
    <w:link w:val="HTML"/>
    <w:qFormat/>
    <w:rsid w:val="00120AED"/>
    <w:rPr>
      <w:rFonts w:ascii="宋体" w:eastAsia="宋体" w:hAnsi="宋体" w:cs="宋体"/>
      <w:kern w:val="0"/>
      <w:sz w:val="24"/>
      <w:szCs w:val="24"/>
    </w:rPr>
  </w:style>
  <w:style w:type="paragraph" w:styleId="af4">
    <w:name w:val="Normal (Web)"/>
    <w:basedOn w:val="a"/>
    <w:autoRedefine/>
    <w:uiPriority w:val="99"/>
    <w:qFormat/>
    <w:rsid w:val="00120AED"/>
    <w:pPr>
      <w:widowControl/>
      <w:spacing w:before="100" w:beforeAutospacing="1" w:after="100" w:afterAutospacing="1"/>
      <w:jc w:val="left"/>
    </w:pPr>
    <w:rPr>
      <w:rFonts w:ascii="宋体" w:hAnsi="宋体" w:cs="宋体"/>
      <w:kern w:val="0"/>
      <w:sz w:val="24"/>
      <w:szCs w:val="24"/>
    </w:rPr>
  </w:style>
  <w:style w:type="paragraph" w:styleId="af5">
    <w:name w:val="Title"/>
    <w:basedOn w:val="a"/>
    <w:link w:val="Chard"/>
    <w:autoRedefine/>
    <w:qFormat/>
    <w:rsid w:val="00120AED"/>
    <w:pPr>
      <w:spacing w:before="240" w:after="240" w:line="360" w:lineRule="auto"/>
      <w:jc w:val="center"/>
    </w:pPr>
    <w:rPr>
      <w:rFonts w:ascii="Arial" w:eastAsia="黑体" w:hAnsi="Arial"/>
      <w:kern w:val="0"/>
      <w:sz w:val="44"/>
      <w:szCs w:val="20"/>
    </w:rPr>
  </w:style>
  <w:style w:type="character" w:customStyle="1" w:styleId="Chard">
    <w:name w:val="标题 Char"/>
    <w:basedOn w:val="a1"/>
    <w:link w:val="af5"/>
    <w:qFormat/>
    <w:rsid w:val="00120AED"/>
    <w:rPr>
      <w:rFonts w:ascii="Arial" w:eastAsia="黑体" w:hAnsi="Arial" w:cs="Times New Roman"/>
      <w:kern w:val="0"/>
      <w:sz w:val="44"/>
      <w:szCs w:val="20"/>
    </w:rPr>
  </w:style>
  <w:style w:type="paragraph" w:styleId="af6">
    <w:name w:val="annotation subject"/>
    <w:basedOn w:val="ab"/>
    <w:next w:val="ab"/>
    <w:link w:val="Chare"/>
    <w:uiPriority w:val="99"/>
    <w:unhideWhenUsed/>
    <w:qFormat/>
    <w:rsid w:val="00120AED"/>
    <w:rPr>
      <w:rFonts w:ascii="Times New Roman" w:hAnsi="Times New Roman"/>
      <w:b/>
      <w:bCs/>
      <w:kern w:val="0"/>
      <w:sz w:val="20"/>
      <w:szCs w:val="20"/>
    </w:rPr>
  </w:style>
  <w:style w:type="character" w:customStyle="1" w:styleId="Chare">
    <w:name w:val="批注主题 Char"/>
    <w:basedOn w:val="Char4"/>
    <w:link w:val="af6"/>
    <w:uiPriority w:val="99"/>
    <w:qFormat/>
    <w:rsid w:val="00120AED"/>
    <w:rPr>
      <w:rFonts w:ascii="Times New Roman" w:eastAsia="宋体" w:hAnsi="Times New Roman" w:cs="Times New Roman"/>
      <w:b/>
      <w:bCs/>
      <w:kern w:val="0"/>
      <w:sz w:val="20"/>
      <w:szCs w:val="20"/>
    </w:rPr>
  </w:style>
  <w:style w:type="paragraph" w:styleId="af7">
    <w:name w:val="Body Text First Indent"/>
    <w:basedOn w:val="ad"/>
    <w:link w:val="Charf"/>
    <w:qFormat/>
    <w:rsid w:val="00120AED"/>
    <w:pPr>
      <w:spacing w:line="300" w:lineRule="auto"/>
      <w:ind w:firstLine="510"/>
    </w:pPr>
    <w:rPr>
      <w:sz w:val="24"/>
    </w:rPr>
  </w:style>
  <w:style w:type="character" w:customStyle="1" w:styleId="Charf">
    <w:name w:val="正文首行缩进 Char"/>
    <w:basedOn w:val="Char6"/>
    <w:link w:val="af7"/>
    <w:qFormat/>
    <w:rsid w:val="00120AED"/>
    <w:rPr>
      <w:rFonts w:ascii="Calibri" w:eastAsia="宋体" w:hAnsi="Calibri" w:cs="Times New Roman"/>
      <w:sz w:val="24"/>
    </w:rPr>
  </w:style>
  <w:style w:type="table" w:styleId="af8">
    <w:name w:val="Table Grid"/>
    <w:basedOn w:val="a2"/>
    <w:uiPriority w:val="59"/>
    <w:qFormat/>
    <w:rsid w:val="00120AED"/>
    <w:pPr>
      <w:widowControl w:val="0"/>
      <w:jc w:val="both"/>
    </w:pPr>
    <w:rPr>
      <w:rFonts w:ascii="Times New Roman" w:eastAsia="Times New Roman"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120AED"/>
    <w:rPr>
      <w:b/>
      <w:bCs/>
    </w:rPr>
  </w:style>
  <w:style w:type="character" w:styleId="afa">
    <w:name w:val="page number"/>
    <w:basedOn w:val="a1"/>
    <w:qFormat/>
    <w:rsid w:val="00120AED"/>
  </w:style>
  <w:style w:type="character" w:styleId="afb">
    <w:name w:val="FollowedHyperlink"/>
    <w:autoRedefine/>
    <w:qFormat/>
    <w:rsid w:val="00120AED"/>
    <w:rPr>
      <w:color w:val="800080"/>
      <w:u w:val="single"/>
    </w:rPr>
  </w:style>
  <w:style w:type="character" w:styleId="afc">
    <w:name w:val="Emphasis"/>
    <w:autoRedefine/>
    <w:qFormat/>
    <w:rsid w:val="00120AED"/>
    <w:rPr>
      <w:i/>
      <w:iCs/>
    </w:rPr>
  </w:style>
  <w:style w:type="character" w:styleId="afd">
    <w:name w:val="Hyperlink"/>
    <w:uiPriority w:val="99"/>
    <w:qFormat/>
    <w:rsid w:val="00120AED"/>
    <w:rPr>
      <w:color w:val="0000FF"/>
      <w:u w:val="single"/>
    </w:rPr>
  </w:style>
  <w:style w:type="character" w:styleId="afe">
    <w:name w:val="annotation reference"/>
    <w:uiPriority w:val="99"/>
    <w:unhideWhenUsed/>
    <w:qFormat/>
    <w:rsid w:val="00120AED"/>
    <w:rPr>
      <w:sz w:val="21"/>
      <w:szCs w:val="21"/>
    </w:rPr>
  </w:style>
  <w:style w:type="character" w:customStyle="1" w:styleId="Charf0">
    <w:name w:val="居中 Char"/>
    <w:autoRedefine/>
    <w:qFormat/>
    <w:rsid w:val="00120AED"/>
    <w:rPr>
      <w:kern w:val="2"/>
      <w:sz w:val="24"/>
    </w:rPr>
  </w:style>
  <w:style w:type="character" w:customStyle="1" w:styleId="Char12">
    <w:name w:val="批注文字 Char1"/>
    <w:basedOn w:val="a1"/>
    <w:uiPriority w:val="99"/>
    <w:semiHidden/>
    <w:qFormat/>
    <w:rsid w:val="00120AED"/>
  </w:style>
  <w:style w:type="character" w:customStyle="1" w:styleId="Char11">
    <w:name w:val="脚注文本 Char1"/>
    <w:basedOn w:val="a1"/>
    <w:link w:val="af3"/>
    <w:qFormat/>
    <w:locked/>
    <w:rsid w:val="00120AED"/>
    <w:rPr>
      <w:rFonts w:ascii="Times New Roman" w:eastAsia="宋体" w:hAnsi="Times New Roman" w:cs="Times New Roman"/>
      <w:sz w:val="18"/>
      <w:szCs w:val="18"/>
    </w:rPr>
  </w:style>
  <w:style w:type="character" w:customStyle="1" w:styleId="Char10">
    <w:name w:val="正文文本 Char1"/>
    <w:basedOn w:val="a1"/>
    <w:link w:val="ad"/>
    <w:qFormat/>
    <w:rsid w:val="00120AED"/>
    <w:rPr>
      <w:rFonts w:ascii="Calibri" w:eastAsia="宋体" w:hAnsi="Calibri" w:cs="Times New Roman"/>
    </w:rPr>
  </w:style>
  <w:style w:type="character" w:customStyle="1" w:styleId="Charf1">
    <w:name w:val="标准款样式 Char"/>
    <w:basedOn w:val="a1"/>
    <w:link w:val="aff"/>
    <w:autoRedefine/>
    <w:qFormat/>
    <w:rsid w:val="00120AED"/>
    <w:rPr>
      <w:rFonts w:ascii="黑体" w:eastAsia="宋体" w:hAnsi="宋体" w:cs="Times New Roman"/>
      <w:szCs w:val="20"/>
    </w:rPr>
  </w:style>
  <w:style w:type="paragraph" w:customStyle="1" w:styleId="aff">
    <w:name w:val="标准款样式"/>
    <w:basedOn w:val="a"/>
    <w:link w:val="Charf1"/>
    <w:autoRedefine/>
    <w:qFormat/>
    <w:rsid w:val="00120AED"/>
    <w:rPr>
      <w:rFonts w:ascii="黑体" w:hAnsi="宋体"/>
      <w:szCs w:val="20"/>
    </w:rPr>
  </w:style>
  <w:style w:type="character" w:customStyle="1" w:styleId="solutioncontent1">
    <w:name w:val="solutioncontent1"/>
    <w:autoRedefine/>
    <w:qFormat/>
    <w:rsid w:val="00120AED"/>
    <w:rPr>
      <w:rFonts w:cs="Times New Roman"/>
      <w:color w:val="333333"/>
      <w:sz w:val="15"/>
      <w:szCs w:val="15"/>
    </w:rPr>
  </w:style>
  <w:style w:type="character" w:customStyle="1" w:styleId="SubtitleChar">
    <w:name w:val="Subtitle Char"/>
    <w:autoRedefine/>
    <w:qFormat/>
    <w:locked/>
    <w:rsid w:val="00120AED"/>
    <w:rPr>
      <w:rFonts w:ascii="Calibri Light" w:eastAsia="宋体" w:hAnsi="Calibri Light" w:cs="Times New Roman"/>
      <w:b/>
      <w:bCs/>
      <w:kern w:val="28"/>
      <w:sz w:val="32"/>
      <w:szCs w:val="32"/>
      <w:lang w:eastAsia="en-US"/>
    </w:rPr>
  </w:style>
  <w:style w:type="character" w:customStyle="1" w:styleId="Char13">
    <w:name w:val="页脚 Char1"/>
    <w:basedOn w:val="a1"/>
    <w:uiPriority w:val="99"/>
    <w:semiHidden/>
    <w:qFormat/>
    <w:rsid w:val="00120AED"/>
    <w:rPr>
      <w:sz w:val="18"/>
      <w:szCs w:val="18"/>
    </w:rPr>
  </w:style>
  <w:style w:type="character" w:customStyle="1" w:styleId="Charf2">
    <w:name w:val="明显引用 Char"/>
    <w:basedOn w:val="a1"/>
    <w:autoRedefine/>
    <w:qFormat/>
    <w:rsid w:val="00120AED"/>
    <w:rPr>
      <w:b/>
      <w:bCs/>
      <w:i/>
      <w:iCs/>
      <w:color w:val="4F81BD"/>
      <w:kern w:val="2"/>
      <w:sz w:val="21"/>
    </w:rPr>
  </w:style>
  <w:style w:type="character" w:customStyle="1" w:styleId="CharChar">
    <w:name w:val="+正文 Char Char"/>
    <w:link w:val="CharCharChar"/>
    <w:autoRedefine/>
    <w:qFormat/>
    <w:locked/>
    <w:rsid w:val="00120AED"/>
    <w:rPr>
      <w:rFonts w:ascii="楷体_GB2312" w:eastAsia="楷体_GB2312"/>
      <w:sz w:val="24"/>
    </w:rPr>
  </w:style>
  <w:style w:type="paragraph" w:customStyle="1" w:styleId="CharCharChar">
    <w:name w:val="+正文 Char Char Char"/>
    <w:basedOn w:val="a"/>
    <w:link w:val="CharChar"/>
    <w:autoRedefine/>
    <w:qFormat/>
    <w:rsid w:val="00120AED"/>
    <w:pPr>
      <w:spacing w:line="360" w:lineRule="auto"/>
      <w:ind w:firstLineChars="200" w:firstLine="200"/>
    </w:pPr>
    <w:rPr>
      <w:rFonts w:ascii="楷体_GB2312" w:eastAsia="楷体_GB2312" w:hAnsiTheme="minorHAnsi" w:cstheme="minorBidi"/>
      <w:sz w:val="24"/>
    </w:rPr>
  </w:style>
  <w:style w:type="character" w:customStyle="1" w:styleId="CharChar4">
    <w:name w:val="Char Char4"/>
    <w:autoRedefine/>
    <w:qFormat/>
    <w:rsid w:val="00120AED"/>
    <w:rPr>
      <w:kern w:val="2"/>
      <w:sz w:val="16"/>
    </w:rPr>
  </w:style>
  <w:style w:type="character" w:customStyle="1" w:styleId="CharChar6">
    <w:name w:val="Char Char6"/>
    <w:qFormat/>
    <w:rsid w:val="00120AED"/>
    <w:rPr>
      <w:rFonts w:ascii="Arial" w:eastAsia="黑体" w:hAnsi="Arial"/>
      <w:kern w:val="2"/>
      <w:sz w:val="44"/>
    </w:rPr>
  </w:style>
  <w:style w:type="character" w:customStyle="1" w:styleId="Charf3">
    <w:name w:val="引用 Char"/>
    <w:basedOn w:val="a1"/>
    <w:autoRedefine/>
    <w:qFormat/>
    <w:rsid w:val="00120AED"/>
    <w:rPr>
      <w:i/>
      <w:iCs/>
      <w:color w:val="000000"/>
      <w:kern w:val="2"/>
      <w:sz w:val="21"/>
    </w:rPr>
  </w:style>
  <w:style w:type="character" w:customStyle="1" w:styleId="1CharCharCharCharChar">
    <w:name w:val="+列表1 Char Char Char Char Char"/>
    <w:link w:val="1CharCharChar"/>
    <w:qFormat/>
    <w:locked/>
    <w:rsid w:val="00120AED"/>
    <w:rPr>
      <w:rFonts w:ascii="宋体" w:hAnsi="宋体"/>
    </w:rPr>
  </w:style>
  <w:style w:type="paragraph" w:customStyle="1" w:styleId="1CharCharChar">
    <w:name w:val="+列表1 Char Char Char"/>
    <w:basedOn w:val="a"/>
    <w:link w:val="1CharCharCharCharChar"/>
    <w:autoRedefine/>
    <w:qFormat/>
    <w:rsid w:val="00120AED"/>
    <w:pPr>
      <w:jc w:val="center"/>
    </w:pPr>
    <w:rPr>
      <w:rFonts w:ascii="宋体" w:eastAsiaTheme="minorEastAsia" w:hAnsi="宋体" w:cstheme="minorBidi"/>
    </w:rPr>
  </w:style>
  <w:style w:type="character" w:customStyle="1" w:styleId="3Char10">
    <w:name w:val="正文文本 3 Char1"/>
    <w:basedOn w:val="a1"/>
    <w:autoRedefine/>
    <w:uiPriority w:val="99"/>
    <w:semiHidden/>
    <w:qFormat/>
    <w:rsid w:val="00120AED"/>
    <w:rPr>
      <w:sz w:val="16"/>
      <w:szCs w:val="16"/>
    </w:rPr>
  </w:style>
  <w:style w:type="character" w:customStyle="1" w:styleId="Char14">
    <w:name w:val="日期 Char1"/>
    <w:basedOn w:val="a1"/>
    <w:autoRedefine/>
    <w:uiPriority w:val="99"/>
    <w:semiHidden/>
    <w:qFormat/>
    <w:rsid w:val="00120AED"/>
  </w:style>
  <w:style w:type="character" w:customStyle="1" w:styleId="Charf4">
    <w:name w:val="无间隔 Char"/>
    <w:link w:val="11"/>
    <w:autoRedefine/>
    <w:qFormat/>
    <w:locked/>
    <w:rsid w:val="00120AED"/>
    <w:rPr>
      <w:rFonts w:ascii="Calibri" w:eastAsia="Times New Roman" w:hAnsi="Calibri"/>
      <w:sz w:val="22"/>
      <w:lang w:eastAsia="en-US" w:bidi="en-US"/>
    </w:rPr>
  </w:style>
  <w:style w:type="paragraph" w:customStyle="1" w:styleId="11">
    <w:name w:val="无间隔1"/>
    <w:link w:val="Charf4"/>
    <w:qFormat/>
    <w:rsid w:val="00120AED"/>
    <w:rPr>
      <w:rFonts w:ascii="Calibri" w:eastAsia="Times New Roman" w:hAnsi="Calibri"/>
      <w:sz w:val="22"/>
      <w:lang w:eastAsia="en-US" w:bidi="en-US"/>
    </w:rPr>
  </w:style>
  <w:style w:type="character" w:customStyle="1" w:styleId="CharChar5">
    <w:name w:val="Char Char5"/>
    <w:autoRedefine/>
    <w:qFormat/>
    <w:rsid w:val="00120AED"/>
    <w:rPr>
      <w:rFonts w:ascii="Arial" w:eastAsia="方正魏碑简体" w:hAnsi="Arial" w:cs="Arial"/>
      <w:bCs/>
      <w:kern w:val="28"/>
      <w:sz w:val="32"/>
      <w:szCs w:val="32"/>
    </w:rPr>
  </w:style>
  <w:style w:type="character" w:customStyle="1" w:styleId="CharChar0">
    <w:name w:val="表文字 Char Char"/>
    <w:link w:val="aff0"/>
    <w:qFormat/>
    <w:locked/>
    <w:rsid w:val="00120AED"/>
    <w:rPr>
      <w:rFonts w:ascii="楷体_GB2312" w:eastAsia="楷体_GB2312" w:hAnsi="宋体"/>
      <w:spacing w:val="-8"/>
      <w:sz w:val="24"/>
      <w:lang w:val="zh-CN"/>
    </w:rPr>
  </w:style>
  <w:style w:type="paragraph" w:customStyle="1" w:styleId="aff0">
    <w:name w:val="表文字"/>
    <w:basedOn w:val="a"/>
    <w:link w:val="CharChar0"/>
    <w:autoRedefine/>
    <w:qFormat/>
    <w:rsid w:val="00120AED"/>
    <w:pPr>
      <w:adjustRightInd w:val="0"/>
      <w:snapToGrid w:val="0"/>
      <w:spacing w:line="320" w:lineRule="exact"/>
      <w:ind w:rightChars="-31" w:right="-31" w:firstLineChars="200" w:firstLine="448"/>
      <w:jc w:val="center"/>
    </w:pPr>
    <w:rPr>
      <w:rFonts w:ascii="楷体_GB2312" w:eastAsia="楷体_GB2312" w:hAnsi="宋体" w:cstheme="minorBidi"/>
      <w:spacing w:val="-8"/>
      <w:sz w:val="24"/>
      <w:lang w:val="zh-CN"/>
    </w:rPr>
  </w:style>
  <w:style w:type="character" w:customStyle="1" w:styleId="Mention">
    <w:name w:val="Mention"/>
    <w:basedOn w:val="a1"/>
    <w:autoRedefine/>
    <w:uiPriority w:val="99"/>
    <w:unhideWhenUsed/>
    <w:qFormat/>
    <w:rsid w:val="00120AED"/>
    <w:rPr>
      <w:color w:val="2B579A"/>
      <w:shd w:val="clear" w:color="auto" w:fill="E6E6E6"/>
    </w:rPr>
  </w:style>
  <w:style w:type="character" w:customStyle="1" w:styleId="Char5CharCharCharCharChar">
    <w:name w:val="+正文 Char5 Char Char Char Char Char"/>
    <w:link w:val="Char5CharCharChar"/>
    <w:qFormat/>
    <w:locked/>
    <w:rsid w:val="00120AED"/>
    <w:rPr>
      <w:rFonts w:ascii="宋体" w:hAnsi="宋体"/>
      <w:sz w:val="24"/>
    </w:rPr>
  </w:style>
  <w:style w:type="paragraph" w:customStyle="1" w:styleId="Char5CharCharChar">
    <w:name w:val="+正文 Char5 Char Char Char"/>
    <w:basedOn w:val="a"/>
    <w:link w:val="Char5CharCharCharCharChar"/>
    <w:autoRedefine/>
    <w:qFormat/>
    <w:rsid w:val="00120AED"/>
    <w:pPr>
      <w:spacing w:line="360" w:lineRule="auto"/>
      <w:ind w:firstLineChars="200" w:firstLine="200"/>
    </w:pPr>
    <w:rPr>
      <w:rFonts w:ascii="宋体" w:eastAsiaTheme="minorEastAsia" w:hAnsi="宋体" w:cstheme="minorBidi"/>
      <w:sz w:val="24"/>
    </w:rPr>
  </w:style>
  <w:style w:type="character" w:customStyle="1" w:styleId="hCharChar">
    <w:name w:val="h Char Char"/>
    <w:autoRedefine/>
    <w:qFormat/>
    <w:rsid w:val="00120AED"/>
    <w:rPr>
      <w:kern w:val="2"/>
      <w:sz w:val="18"/>
    </w:rPr>
  </w:style>
  <w:style w:type="character" w:customStyle="1" w:styleId="Charf5">
    <w:name w:val="段 Char"/>
    <w:basedOn w:val="a1"/>
    <w:link w:val="aff1"/>
    <w:autoRedefine/>
    <w:qFormat/>
    <w:rsid w:val="00120AED"/>
    <w:rPr>
      <w:rFonts w:ascii="宋体"/>
    </w:rPr>
  </w:style>
  <w:style w:type="paragraph" w:customStyle="1" w:styleId="aff1">
    <w:name w:val="段"/>
    <w:link w:val="Charf5"/>
    <w:autoRedefine/>
    <w:qFormat/>
    <w:rsid w:val="00120AED"/>
    <w:pPr>
      <w:tabs>
        <w:tab w:val="center" w:pos="4201"/>
        <w:tab w:val="right" w:leader="dot" w:pos="9298"/>
      </w:tabs>
      <w:autoSpaceDE w:val="0"/>
      <w:autoSpaceDN w:val="0"/>
      <w:ind w:firstLineChars="200" w:firstLine="420"/>
      <w:jc w:val="both"/>
    </w:pPr>
    <w:rPr>
      <w:rFonts w:ascii="宋体"/>
    </w:rPr>
  </w:style>
  <w:style w:type="character" w:customStyle="1" w:styleId="CharChar2">
    <w:name w:val="Char Char2"/>
    <w:autoRedefine/>
    <w:qFormat/>
    <w:rsid w:val="00120AED"/>
    <w:rPr>
      <w:kern w:val="2"/>
      <w:sz w:val="24"/>
      <w:szCs w:val="24"/>
    </w:rPr>
  </w:style>
  <w:style w:type="character" w:customStyle="1" w:styleId="msoins0">
    <w:name w:val="msoins"/>
    <w:basedOn w:val="a1"/>
    <w:qFormat/>
    <w:rsid w:val="00120AED"/>
  </w:style>
  <w:style w:type="character" w:customStyle="1" w:styleId="Char15">
    <w:name w:val="纯文本 Char1"/>
    <w:basedOn w:val="a1"/>
    <w:uiPriority w:val="99"/>
    <w:qFormat/>
    <w:rsid w:val="00120AED"/>
    <w:rPr>
      <w:rFonts w:ascii="宋体" w:eastAsia="宋体" w:hAnsi="Courier New" w:cs="Courier New"/>
      <w:szCs w:val="21"/>
    </w:rPr>
  </w:style>
  <w:style w:type="character" w:customStyle="1" w:styleId="CharChar1">
    <w:name w:val="Char Char1"/>
    <w:semiHidden/>
    <w:qFormat/>
    <w:rsid w:val="00120AED"/>
    <w:rPr>
      <w:kern w:val="2"/>
      <w:sz w:val="21"/>
    </w:rPr>
  </w:style>
  <w:style w:type="character" w:customStyle="1" w:styleId="Char1">
    <w:name w:val="正文缩进 Char"/>
    <w:link w:val="a0"/>
    <w:qFormat/>
    <w:rsid w:val="00120AED"/>
    <w:rPr>
      <w:rFonts w:ascii="Calibri" w:eastAsia="宋体" w:hAnsi="Calibri" w:cs="Times New Roman"/>
    </w:rPr>
  </w:style>
  <w:style w:type="character" w:customStyle="1" w:styleId="black1">
    <w:name w:val="black1"/>
    <w:qFormat/>
    <w:rsid w:val="00120AED"/>
    <w:rPr>
      <w:rFonts w:ascii="ˎ̥" w:hAnsi="ˎ̥" w:hint="default"/>
      <w:color w:val="333333"/>
      <w:sz w:val="18"/>
      <w:szCs w:val="18"/>
      <w:u w:val="none"/>
    </w:rPr>
  </w:style>
  <w:style w:type="character" w:customStyle="1" w:styleId="Char16">
    <w:name w:val="引用 Char1"/>
    <w:basedOn w:val="a1"/>
    <w:link w:val="12"/>
    <w:autoRedefine/>
    <w:qFormat/>
    <w:locked/>
    <w:rsid w:val="00120AED"/>
    <w:rPr>
      <w:rFonts w:ascii="Calibri" w:eastAsia="宋体" w:hAnsi="Calibri" w:cs="Times New Roman"/>
      <w:i/>
      <w:iCs/>
      <w:color w:val="000000"/>
      <w:kern w:val="0"/>
      <w:sz w:val="22"/>
      <w:lang w:eastAsia="en-US" w:bidi="en-US"/>
    </w:rPr>
  </w:style>
  <w:style w:type="paragraph" w:customStyle="1" w:styleId="12">
    <w:name w:val="引用1"/>
    <w:basedOn w:val="a"/>
    <w:next w:val="a"/>
    <w:link w:val="Char16"/>
    <w:autoRedefine/>
    <w:qFormat/>
    <w:rsid w:val="00120AED"/>
    <w:pPr>
      <w:widowControl/>
      <w:spacing w:after="200" w:line="276" w:lineRule="auto"/>
      <w:jc w:val="left"/>
    </w:pPr>
    <w:rPr>
      <w:i/>
      <w:iCs/>
      <w:color w:val="000000"/>
      <w:kern w:val="0"/>
      <w:sz w:val="22"/>
      <w:lang w:eastAsia="en-US" w:bidi="en-US"/>
    </w:rPr>
  </w:style>
  <w:style w:type="character" w:customStyle="1" w:styleId="CharChar3CharCharCharChar">
    <w:name w:val="+正文 Char Char3 Char Char Char Char"/>
    <w:link w:val="CharChar3CharChar"/>
    <w:qFormat/>
    <w:locked/>
    <w:rsid w:val="00120AED"/>
    <w:rPr>
      <w:rFonts w:ascii="宋体" w:hAnsi="宋体"/>
      <w:sz w:val="24"/>
    </w:rPr>
  </w:style>
  <w:style w:type="paragraph" w:customStyle="1" w:styleId="CharChar3CharChar">
    <w:name w:val="+正文 Char Char3 Char Char"/>
    <w:basedOn w:val="a"/>
    <w:link w:val="CharChar3CharCharCharChar"/>
    <w:autoRedefine/>
    <w:qFormat/>
    <w:rsid w:val="00120AED"/>
    <w:pPr>
      <w:spacing w:line="360" w:lineRule="auto"/>
      <w:ind w:firstLineChars="200" w:firstLine="200"/>
    </w:pPr>
    <w:rPr>
      <w:rFonts w:ascii="宋体" w:eastAsiaTheme="minorEastAsia" w:hAnsi="宋体" w:cstheme="minorBidi"/>
      <w:sz w:val="24"/>
    </w:rPr>
  </w:style>
  <w:style w:type="character" w:customStyle="1" w:styleId="Char17">
    <w:name w:val="页眉 Char1"/>
    <w:basedOn w:val="a1"/>
    <w:uiPriority w:val="99"/>
    <w:semiHidden/>
    <w:qFormat/>
    <w:rsid w:val="00120AED"/>
    <w:rPr>
      <w:sz w:val="18"/>
      <w:szCs w:val="18"/>
    </w:rPr>
  </w:style>
  <w:style w:type="character" w:customStyle="1" w:styleId="Char18">
    <w:name w:val="副标题 Char1"/>
    <w:basedOn w:val="a1"/>
    <w:uiPriority w:val="11"/>
    <w:qFormat/>
    <w:rsid w:val="00120AED"/>
    <w:rPr>
      <w:rFonts w:ascii="Cambria" w:eastAsia="宋体" w:hAnsi="Cambria" w:cs="Times New Roman"/>
      <w:b/>
      <w:bCs/>
      <w:kern w:val="28"/>
      <w:sz w:val="32"/>
      <w:szCs w:val="32"/>
    </w:rPr>
  </w:style>
  <w:style w:type="character" w:customStyle="1" w:styleId="font12-blue-bold1">
    <w:name w:val="font12-blue-bold1"/>
    <w:qFormat/>
    <w:rsid w:val="00120AED"/>
    <w:rPr>
      <w:b/>
      <w:bCs/>
      <w:color w:val="0249A5"/>
      <w:sz w:val="18"/>
      <w:szCs w:val="18"/>
      <w:u w:val="none"/>
    </w:rPr>
  </w:style>
  <w:style w:type="character" w:customStyle="1" w:styleId="CharChar5CharCharChar">
    <w:name w:val="+正文 Char Char5 Char Char Char"/>
    <w:link w:val="CharChar5Char"/>
    <w:qFormat/>
    <w:locked/>
    <w:rsid w:val="00120AED"/>
    <w:rPr>
      <w:rFonts w:ascii="宋体" w:hAnsi="宋体"/>
      <w:sz w:val="24"/>
    </w:rPr>
  </w:style>
  <w:style w:type="paragraph" w:customStyle="1" w:styleId="CharChar5Char">
    <w:name w:val="+正文 Char Char5 Char"/>
    <w:basedOn w:val="a"/>
    <w:link w:val="CharChar5CharCharChar"/>
    <w:qFormat/>
    <w:rsid w:val="00120AED"/>
    <w:pPr>
      <w:spacing w:line="360" w:lineRule="auto"/>
      <w:ind w:firstLineChars="200" w:firstLine="200"/>
    </w:pPr>
    <w:rPr>
      <w:rFonts w:ascii="宋体" w:eastAsiaTheme="minorEastAsia" w:hAnsi="宋体" w:cstheme="minorBidi"/>
      <w:sz w:val="24"/>
    </w:rPr>
  </w:style>
  <w:style w:type="character" w:customStyle="1" w:styleId="Char19">
    <w:name w:val="批注主题 Char1"/>
    <w:basedOn w:val="Char12"/>
    <w:uiPriority w:val="99"/>
    <w:semiHidden/>
    <w:qFormat/>
    <w:rsid w:val="00120AED"/>
    <w:rPr>
      <w:b/>
      <w:bCs/>
    </w:rPr>
  </w:style>
  <w:style w:type="character" w:customStyle="1" w:styleId="CharChar3">
    <w:name w:val="Char Char3"/>
    <w:qFormat/>
    <w:rsid w:val="00120AED"/>
    <w:rPr>
      <w:kern w:val="2"/>
      <w:sz w:val="21"/>
    </w:rPr>
  </w:style>
  <w:style w:type="character" w:customStyle="1" w:styleId="CharChar7">
    <w:name w:val="普通文字 Char Char"/>
    <w:rsid w:val="00120AED"/>
    <w:rPr>
      <w:rFonts w:ascii="宋体" w:hAnsi="Courier New"/>
      <w:kern w:val="2"/>
      <w:sz w:val="21"/>
    </w:rPr>
  </w:style>
  <w:style w:type="character" w:customStyle="1" w:styleId="grame">
    <w:name w:val="grame"/>
    <w:basedOn w:val="a1"/>
    <w:qFormat/>
    <w:rsid w:val="00120AED"/>
  </w:style>
  <w:style w:type="character" w:customStyle="1" w:styleId="16">
    <w:name w:val="16"/>
    <w:qFormat/>
    <w:rsid w:val="00120AED"/>
    <w:rPr>
      <w:rFonts w:ascii="Times New Roman" w:hAnsi="Times New Roman" w:cs="Times New Roman" w:hint="default"/>
      <w:color w:val="0000FF"/>
      <w:sz w:val="20"/>
      <w:szCs w:val="20"/>
      <w:u w:val="single"/>
    </w:rPr>
  </w:style>
  <w:style w:type="character" w:customStyle="1" w:styleId="CharChar70">
    <w:name w:val="Char Char7"/>
    <w:rsid w:val="00120AED"/>
    <w:rPr>
      <w:kern w:val="2"/>
      <w:sz w:val="18"/>
    </w:rPr>
  </w:style>
  <w:style w:type="character" w:customStyle="1" w:styleId="15">
    <w:name w:val="15"/>
    <w:rsid w:val="00120AED"/>
    <w:rPr>
      <w:rFonts w:ascii="Calibri" w:hAnsi="Calibri" w:hint="default"/>
    </w:rPr>
  </w:style>
  <w:style w:type="character" w:customStyle="1" w:styleId="1CharCharChar0">
    <w:name w:val="+1. Char Char Char"/>
    <w:link w:val="1Char0"/>
    <w:qFormat/>
    <w:locked/>
    <w:rsid w:val="00120AED"/>
    <w:rPr>
      <w:rFonts w:ascii="Times New Roman" w:eastAsia="宋体" w:hAnsi="Times New Roman" w:cs="Times New Roman"/>
      <w:szCs w:val="20"/>
    </w:rPr>
  </w:style>
  <w:style w:type="paragraph" w:customStyle="1" w:styleId="1Char0">
    <w:name w:val="+1. Char"/>
    <w:basedOn w:val="a"/>
    <w:link w:val="1CharCharChar0"/>
    <w:qFormat/>
    <w:rsid w:val="00120AED"/>
    <w:rPr>
      <w:rFonts w:ascii="Times New Roman" w:hAnsi="Times New Roman"/>
      <w:szCs w:val="20"/>
    </w:rPr>
  </w:style>
  <w:style w:type="character" w:customStyle="1" w:styleId="Char1a">
    <w:name w:val="明显引用 Char1"/>
    <w:basedOn w:val="a1"/>
    <w:link w:val="13"/>
    <w:locked/>
    <w:rsid w:val="00120AED"/>
    <w:rPr>
      <w:rFonts w:ascii="Calibri" w:eastAsia="宋体" w:hAnsi="Calibri" w:cs="Times New Roman"/>
      <w:b/>
      <w:bCs/>
      <w:i/>
      <w:iCs/>
      <w:color w:val="4F81BD"/>
      <w:kern w:val="0"/>
      <w:sz w:val="22"/>
      <w:lang w:eastAsia="en-US" w:bidi="en-US"/>
    </w:rPr>
  </w:style>
  <w:style w:type="paragraph" w:customStyle="1" w:styleId="13">
    <w:name w:val="明显引用1"/>
    <w:basedOn w:val="a"/>
    <w:next w:val="a"/>
    <w:link w:val="Char1a"/>
    <w:qFormat/>
    <w:rsid w:val="00120AED"/>
    <w:pPr>
      <w:widowControl/>
      <w:pBdr>
        <w:bottom w:val="single" w:sz="4" w:space="4" w:color="4F81BD"/>
      </w:pBdr>
      <w:spacing w:before="200" w:after="280" w:line="276" w:lineRule="auto"/>
      <w:ind w:left="936" w:right="936"/>
      <w:jc w:val="left"/>
    </w:pPr>
    <w:rPr>
      <w:b/>
      <w:bCs/>
      <w:i/>
      <w:iCs/>
      <w:color w:val="4F81BD"/>
      <w:kern w:val="0"/>
      <w:sz w:val="22"/>
      <w:lang w:eastAsia="en-US" w:bidi="en-US"/>
    </w:rPr>
  </w:style>
  <w:style w:type="character" w:customStyle="1" w:styleId="CharChar8">
    <w:name w:val="Char Char8"/>
    <w:qFormat/>
    <w:rsid w:val="00120AED"/>
    <w:rPr>
      <w:kern w:val="2"/>
      <w:sz w:val="21"/>
    </w:rPr>
  </w:style>
  <w:style w:type="character" w:customStyle="1" w:styleId="CharChar9">
    <w:name w:val="Char Char"/>
    <w:semiHidden/>
    <w:rsid w:val="00120AED"/>
    <w:rPr>
      <w:b/>
      <w:bCs/>
      <w:kern w:val="2"/>
      <w:sz w:val="21"/>
    </w:rPr>
  </w:style>
  <w:style w:type="character" w:customStyle="1" w:styleId="Char1b">
    <w:name w:val="表正文 Char1"/>
    <w:rsid w:val="00120AED"/>
    <w:rPr>
      <w:kern w:val="2"/>
      <w:sz w:val="21"/>
    </w:rPr>
  </w:style>
  <w:style w:type="character" w:customStyle="1" w:styleId="Charf6">
    <w:name w:val="表正文 Char"/>
    <w:qFormat/>
    <w:rsid w:val="00120AED"/>
    <w:rPr>
      <w:rFonts w:eastAsia="宋体"/>
      <w:kern w:val="2"/>
      <w:sz w:val="24"/>
      <w:lang w:val="en-US" w:eastAsia="zh-CN" w:bidi="ar-SA"/>
    </w:rPr>
  </w:style>
  <w:style w:type="character" w:customStyle="1" w:styleId="Char1c">
    <w:name w:val="正文首行缩进 Char1"/>
    <w:basedOn w:val="Char10"/>
    <w:uiPriority w:val="99"/>
    <w:semiHidden/>
    <w:qFormat/>
    <w:rsid w:val="00120AED"/>
    <w:rPr>
      <w:rFonts w:ascii="Calibri" w:eastAsia="宋体" w:hAnsi="Calibri" w:cs="Times New Roman"/>
    </w:rPr>
  </w:style>
  <w:style w:type="character" w:customStyle="1" w:styleId="Char1d">
    <w:name w:val="标题 Char1"/>
    <w:basedOn w:val="a1"/>
    <w:uiPriority w:val="10"/>
    <w:qFormat/>
    <w:rsid w:val="00120AED"/>
    <w:rPr>
      <w:rFonts w:ascii="Cambria" w:eastAsia="宋体" w:hAnsi="Cambria" w:cs="Times New Roman"/>
      <w:b/>
      <w:bCs/>
      <w:sz w:val="32"/>
      <w:szCs w:val="32"/>
    </w:rPr>
  </w:style>
  <w:style w:type="character" w:customStyle="1" w:styleId="Char40">
    <w:name w:val="+正文 Char4"/>
    <w:link w:val="aff2"/>
    <w:qFormat/>
    <w:locked/>
    <w:rsid w:val="00120AED"/>
    <w:rPr>
      <w:rFonts w:ascii="宋体" w:hAnsi="宋体"/>
      <w:sz w:val="24"/>
    </w:rPr>
  </w:style>
  <w:style w:type="paragraph" w:customStyle="1" w:styleId="aff2">
    <w:name w:val="+正文"/>
    <w:basedOn w:val="a"/>
    <w:link w:val="Char40"/>
    <w:qFormat/>
    <w:rsid w:val="00120AED"/>
    <w:pPr>
      <w:spacing w:line="360" w:lineRule="auto"/>
      <w:ind w:firstLineChars="200" w:firstLine="200"/>
    </w:pPr>
    <w:rPr>
      <w:rFonts w:ascii="宋体" w:eastAsiaTheme="minorEastAsia" w:hAnsi="宋体" w:cstheme="minorBidi"/>
      <w:sz w:val="24"/>
    </w:rPr>
  </w:style>
  <w:style w:type="character" w:customStyle="1" w:styleId="CharChar2CharCharChar">
    <w:name w:val="+正文 Char Char2 Char Char Char"/>
    <w:link w:val="CharChar2Char"/>
    <w:qFormat/>
    <w:locked/>
    <w:rsid w:val="00120AED"/>
    <w:rPr>
      <w:rFonts w:ascii="宋体" w:hAnsi="宋体"/>
      <w:sz w:val="24"/>
    </w:rPr>
  </w:style>
  <w:style w:type="paragraph" w:customStyle="1" w:styleId="CharChar2Char">
    <w:name w:val="+正文 Char Char2 Char"/>
    <w:basedOn w:val="a"/>
    <w:link w:val="CharChar2CharCharChar"/>
    <w:qFormat/>
    <w:rsid w:val="00120AED"/>
    <w:pPr>
      <w:spacing w:line="360" w:lineRule="auto"/>
      <w:ind w:firstLineChars="200" w:firstLine="200"/>
    </w:pPr>
    <w:rPr>
      <w:rFonts w:ascii="宋体" w:eastAsiaTheme="minorEastAsia" w:hAnsi="宋体" w:cstheme="minorBidi"/>
      <w:sz w:val="24"/>
    </w:rPr>
  </w:style>
  <w:style w:type="character" w:customStyle="1" w:styleId="Char1e">
    <w:name w:val="注释标题 Char1"/>
    <w:basedOn w:val="a1"/>
    <w:uiPriority w:val="99"/>
    <w:semiHidden/>
    <w:qFormat/>
    <w:rsid w:val="00120AED"/>
  </w:style>
  <w:style w:type="character" w:customStyle="1" w:styleId="Char2CharChar">
    <w:name w:val="+正文 Char2 Char Char"/>
    <w:link w:val="Char20"/>
    <w:locked/>
    <w:rsid w:val="00120AED"/>
    <w:rPr>
      <w:rFonts w:ascii="宋体" w:hAnsi="宋体"/>
      <w:sz w:val="24"/>
    </w:rPr>
  </w:style>
  <w:style w:type="paragraph" w:customStyle="1" w:styleId="Char20">
    <w:name w:val="+正文 Char2"/>
    <w:basedOn w:val="a"/>
    <w:link w:val="Char2CharChar"/>
    <w:qFormat/>
    <w:rsid w:val="00120AED"/>
    <w:pPr>
      <w:spacing w:line="360" w:lineRule="auto"/>
      <w:ind w:firstLineChars="200" w:firstLine="200"/>
    </w:pPr>
    <w:rPr>
      <w:rFonts w:ascii="宋体" w:eastAsiaTheme="minorEastAsia" w:hAnsi="宋体" w:cstheme="minorBidi"/>
      <w:sz w:val="24"/>
    </w:rPr>
  </w:style>
  <w:style w:type="character" w:customStyle="1" w:styleId="Char1f">
    <w:name w:val="称呼 Char1"/>
    <w:basedOn w:val="a1"/>
    <w:uiPriority w:val="99"/>
    <w:semiHidden/>
    <w:qFormat/>
    <w:rsid w:val="00120AED"/>
  </w:style>
  <w:style w:type="paragraph" w:customStyle="1" w:styleId="aff3">
    <w:name w:val="标准次分项"/>
    <w:basedOn w:val="a"/>
    <w:rsid w:val="00120AED"/>
    <w:pPr>
      <w:jc w:val="left"/>
    </w:pPr>
    <w:rPr>
      <w:rFonts w:ascii="宋体" w:hAnsi="宋体"/>
      <w:szCs w:val="21"/>
    </w:rPr>
  </w:style>
  <w:style w:type="paragraph" w:customStyle="1" w:styleId="xl34">
    <w:name w:val="xl34"/>
    <w:basedOn w:val="a"/>
    <w:qFormat/>
    <w:rsid w:val="00120AED"/>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p17">
    <w:name w:val="p17"/>
    <w:basedOn w:val="a"/>
    <w:rsid w:val="00120AED"/>
    <w:pPr>
      <w:widowControl/>
    </w:pPr>
    <w:rPr>
      <w:rFonts w:ascii="Times New Roman" w:hAnsi="Times New Roman"/>
      <w:kern w:val="0"/>
      <w:szCs w:val="21"/>
    </w:rPr>
  </w:style>
  <w:style w:type="paragraph" w:customStyle="1" w:styleId="xl67">
    <w:name w:val="xl67"/>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40">
    <w:name w:val="xl40"/>
    <w:basedOn w:val="a"/>
    <w:qFormat/>
    <w:rsid w:val="00120AE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47">
    <w:name w:val="xl47"/>
    <w:basedOn w:val="a"/>
    <w:qFormat/>
    <w:rsid w:val="00120AED"/>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4">
    <w:name w:val="四号　首行缩进"/>
    <w:basedOn w:val="a"/>
    <w:qFormat/>
    <w:rsid w:val="00120AED"/>
    <w:pPr>
      <w:spacing w:line="360" w:lineRule="auto"/>
    </w:pPr>
    <w:rPr>
      <w:rFonts w:ascii="宋体" w:hAnsi="宋体"/>
      <w:bCs/>
      <w:szCs w:val="21"/>
    </w:rPr>
  </w:style>
  <w:style w:type="paragraph" w:customStyle="1" w:styleId="xl44">
    <w:name w:val="xl44"/>
    <w:basedOn w:val="a"/>
    <w:qFormat/>
    <w:rsid w:val="00120AED"/>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
    <w:name w:val="样式 正文文本缩进 + 段前: 2 字符"/>
    <w:basedOn w:val="a"/>
    <w:qFormat/>
    <w:rsid w:val="00120AED"/>
    <w:pPr>
      <w:ind w:leftChars="200" w:left="420"/>
      <w:jc w:val="left"/>
    </w:pPr>
    <w:rPr>
      <w:rFonts w:ascii="Times New Roman" w:hAnsi="Times New Roman"/>
      <w:sz w:val="28"/>
      <w:szCs w:val="24"/>
      <w:lang w:eastAsia="zh-TW"/>
    </w:rPr>
  </w:style>
  <w:style w:type="paragraph" w:customStyle="1" w:styleId="CharCharChar0">
    <w:name w:val="Char Char Char"/>
    <w:basedOn w:val="a"/>
    <w:qFormat/>
    <w:rsid w:val="00120AED"/>
    <w:rPr>
      <w:rFonts w:ascii="宋体" w:hAnsi="宋体"/>
      <w:szCs w:val="24"/>
    </w:rPr>
  </w:style>
  <w:style w:type="paragraph" w:customStyle="1" w:styleId="aff5">
    <w:name w:val="文档编号"/>
    <w:basedOn w:val="a"/>
    <w:next w:val="a"/>
    <w:qFormat/>
    <w:rsid w:val="00120AED"/>
    <w:pPr>
      <w:autoSpaceDE w:val="0"/>
      <w:autoSpaceDN w:val="0"/>
      <w:adjustRightInd w:val="0"/>
      <w:spacing w:before="120" w:line="360" w:lineRule="auto"/>
      <w:jc w:val="center"/>
      <w:textAlignment w:val="baseline"/>
    </w:pPr>
    <w:rPr>
      <w:rFonts w:ascii="宋体" w:hAnsi="Times New Roman"/>
      <w:color w:val="000000"/>
      <w:kern w:val="0"/>
      <w:sz w:val="24"/>
      <w:szCs w:val="20"/>
    </w:rPr>
  </w:style>
  <w:style w:type="paragraph" w:customStyle="1" w:styleId="Char21">
    <w:name w:val="Char2"/>
    <w:basedOn w:val="a"/>
    <w:rsid w:val="00120AED"/>
    <w:pPr>
      <w:tabs>
        <w:tab w:val="left" w:pos="360"/>
      </w:tabs>
    </w:pPr>
    <w:rPr>
      <w:rFonts w:ascii="Times New Roman" w:hAnsi="Times New Roman"/>
      <w:sz w:val="24"/>
      <w:szCs w:val="24"/>
    </w:rPr>
  </w:style>
  <w:style w:type="paragraph" w:customStyle="1" w:styleId="xl78">
    <w:name w:val="xl78"/>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1">
    <w:name w:val="彩色列表 - 着色 11"/>
    <w:basedOn w:val="a"/>
    <w:uiPriority w:val="34"/>
    <w:qFormat/>
    <w:rsid w:val="00120AED"/>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xl81">
    <w:name w:val="xl81"/>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26">
    <w:name w:val="xl26"/>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font6">
    <w:name w:val="font6"/>
    <w:basedOn w:val="a"/>
    <w:qFormat/>
    <w:rsid w:val="00120AED"/>
    <w:pPr>
      <w:widowControl/>
      <w:spacing w:before="100" w:beforeAutospacing="1" w:after="100" w:afterAutospacing="1"/>
      <w:jc w:val="left"/>
    </w:pPr>
    <w:rPr>
      <w:rFonts w:ascii="宋体" w:hAnsi="宋体" w:cs="宋体"/>
      <w:kern w:val="0"/>
      <w:sz w:val="18"/>
      <w:szCs w:val="18"/>
    </w:rPr>
  </w:style>
  <w:style w:type="paragraph" w:customStyle="1" w:styleId="14">
    <w:name w:val="正文1"/>
    <w:qFormat/>
    <w:rsid w:val="00120AED"/>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xl29">
    <w:name w:val="xl29"/>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86">
    <w:name w:val="xl86"/>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77">
    <w:name w:val="xl77"/>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font9">
    <w:name w:val="font9"/>
    <w:basedOn w:val="a"/>
    <w:qFormat/>
    <w:rsid w:val="00120AED"/>
    <w:pPr>
      <w:widowControl/>
      <w:spacing w:before="100" w:beforeAutospacing="1" w:after="100" w:afterAutospacing="1"/>
      <w:jc w:val="left"/>
    </w:pPr>
    <w:rPr>
      <w:rFonts w:ascii="Times New Roman" w:hAnsi="Times New Roman"/>
      <w:b/>
      <w:bCs/>
      <w:kern w:val="0"/>
      <w:sz w:val="16"/>
      <w:szCs w:val="16"/>
    </w:rPr>
  </w:style>
  <w:style w:type="paragraph" w:customStyle="1" w:styleId="xl83">
    <w:name w:val="xl83"/>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f7">
    <w:name w:val="Char"/>
    <w:basedOn w:val="a"/>
    <w:qFormat/>
    <w:rsid w:val="00120AED"/>
    <w:rPr>
      <w:rFonts w:ascii="Tahoma" w:hAnsi="Tahoma"/>
      <w:sz w:val="24"/>
      <w:szCs w:val="20"/>
    </w:rPr>
  </w:style>
  <w:style w:type="paragraph" w:customStyle="1" w:styleId="25">
    <w:name w:val="列出段落2"/>
    <w:basedOn w:val="a"/>
    <w:uiPriority w:val="34"/>
    <w:qFormat/>
    <w:rsid w:val="00120AED"/>
    <w:pPr>
      <w:ind w:firstLineChars="200" w:firstLine="420"/>
    </w:pPr>
  </w:style>
  <w:style w:type="paragraph" w:customStyle="1" w:styleId="220">
    <w:name w:val="22"/>
    <w:basedOn w:val="a"/>
    <w:qFormat/>
    <w:rsid w:val="00120AED"/>
    <w:pPr>
      <w:widowControl/>
      <w:snapToGrid w:val="0"/>
      <w:spacing w:before="100" w:beforeAutospacing="1" w:after="100" w:afterAutospacing="1"/>
    </w:pPr>
    <w:rPr>
      <w:rFonts w:ascii="Times New Roman" w:eastAsia="Arial Unicode MS" w:hAnsi="Times New Roman"/>
      <w:kern w:val="0"/>
      <w:szCs w:val="21"/>
    </w:rPr>
  </w:style>
  <w:style w:type="paragraph" w:customStyle="1" w:styleId="xl57">
    <w:name w:val="xl57"/>
    <w:basedOn w:val="a"/>
    <w:qFormat/>
    <w:rsid w:val="00120AED"/>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5">
    <w:name w:val="xl75"/>
    <w:basedOn w:val="a"/>
    <w:qFormat/>
    <w:rsid w:val="00120AED"/>
    <w:pPr>
      <w:widowControl/>
      <w:spacing w:before="100" w:beforeAutospacing="1" w:after="100" w:afterAutospacing="1"/>
      <w:jc w:val="center"/>
    </w:pPr>
    <w:rPr>
      <w:rFonts w:ascii="Arial" w:hAnsi="Arial" w:cs="Arial"/>
      <w:kern w:val="0"/>
      <w:sz w:val="16"/>
      <w:szCs w:val="16"/>
    </w:rPr>
  </w:style>
  <w:style w:type="paragraph" w:customStyle="1" w:styleId="xl30">
    <w:name w:val="xl30"/>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CharCharCharCharCharCharCharCharCharCharCharCharChar">
    <w:name w:val="Char Char Char Char Char Char Char Char Char Char Char Char Char Char Char Char"/>
    <w:basedOn w:val="a"/>
    <w:qFormat/>
    <w:rsid w:val="00120AED"/>
    <w:pPr>
      <w:tabs>
        <w:tab w:val="left" w:pos="360"/>
      </w:tabs>
    </w:pPr>
    <w:rPr>
      <w:rFonts w:ascii="Times New Roman" w:hAnsi="Times New Roman"/>
      <w:sz w:val="24"/>
      <w:szCs w:val="24"/>
    </w:rPr>
  </w:style>
  <w:style w:type="paragraph" w:customStyle="1" w:styleId="font10">
    <w:name w:val="font10"/>
    <w:basedOn w:val="a"/>
    <w:qFormat/>
    <w:rsid w:val="00120AED"/>
    <w:pPr>
      <w:widowControl/>
      <w:spacing w:before="100" w:beforeAutospacing="1" w:after="100" w:afterAutospacing="1"/>
      <w:jc w:val="left"/>
    </w:pPr>
    <w:rPr>
      <w:rFonts w:ascii="Times New Roman" w:hAnsi="Times New Roman"/>
      <w:kern w:val="0"/>
      <w:sz w:val="16"/>
      <w:szCs w:val="16"/>
    </w:rPr>
  </w:style>
  <w:style w:type="paragraph" w:customStyle="1" w:styleId="aff6">
    <w:name w:val="一般正文"/>
    <w:basedOn w:val="a"/>
    <w:qFormat/>
    <w:rsid w:val="00120AED"/>
    <w:pPr>
      <w:spacing w:line="360" w:lineRule="auto"/>
      <w:ind w:firstLineChars="200" w:firstLine="480"/>
    </w:pPr>
    <w:rPr>
      <w:rFonts w:ascii="Times New Roman" w:hAnsi="Times New Roman" w:cs="宋体"/>
      <w:sz w:val="24"/>
      <w:szCs w:val="20"/>
    </w:rPr>
  </w:style>
  <w:style w:type="paragraph" w:customStyle="1" w:styleId="p0">
    <w:name w:val="p0"/>
    <w:basedOn w:val="a"/>
    <w:qFormat/>
    <w:rsid w:val="00120AED"/>
    <w:pPr>
      <w:widowControl/>
    </w:pPr>
    <w:rPr>
      <w:rFonts w:ascii="Times New Roman" w:hAnsi="Times New Roman"/>
      <w:kern w:val="0"/>
      <w:szCs w:val="21"/>
    </w:rPr>
  </w:style>
  <w:style w:type="paragraph" w:customStyle="1" w:styleId="xl66">
    <w:name w:val="xl66"/>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17">
    <w:name w:val="列出段落1"/>
    <w:basedOn w:val="a"/>
    <w:uiPriority w:val="99"/>
    <w:unhideWhenUsed/>
    <w:qFormat/>
    <w:rsid w:val="00120AED"/>
    <w:pPr>
      <w:ind w:firstLineChars="200" w:firstLine="420"/>
    </w:pPr>
  </w:style>
  <w:style w:type="paragraph" w:customStyle="1" w:styleId="aff7">
    <w:name w:val="文档正文"/>
    <w:basedOn w:val="a"/>
    <w:qFormat/>
    <w:rsid w:val="00120AED"/>
    <w:pPr>
      <w:spacing w:line="360" w:lineRule="auto"/>
    </w:pPr>
    <w:rPr>
      <w:rFonts w:ascii="宋体" w:hAnsi="宋体" w:cs="Arial"/>
      <w:b/>
      <w:bCs/>
      <w:szCs w:val="21"/>
    </w:rPr>
  </w:style>
  <w:style w:type="paragraph" w:customStyle="1" w:styleId="font15">
    <w:name w:val="font15"/>
    <w:basedOn w:val="a"/>
    <w:qFormat/>
    <w:rsid w:val="00120AED"/>
    <w:pPr>
      <w:widowControl/>
      <w:spacing w:before="100" w:beforeAutospacing="1" w:after="100" w:afterAutospacing="1"/>
      <w:jc w:val="left"/>
    </w:pPr>
    <w:rPr>
      <w:rFonts w:ascii="宋体" w:hAnsi="宋体" w:cs="宋体"/>
      <w:kern w:val="0"/>
      <w:sz w:val="18"/>
      <w:szCs w:val="18"/>
    </w:rPr>
  </w:style>
  <w:style w:type="paragraph" w:customStyle="1" w:styleId="xl50">
    <w:name w:val="xl50"/>
    <w:basedOn w:val="a"/>
    <w:qFormat/>
    <w:rsid w:val="00120AED"/>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8">
    <w:name w:val="点点"/>
    <w:basedOn w:val="a"/>
    <w:qFormat/>
    <w:rsid w:val="00120AED"/>
    <w:pPr>
      <w:tabs>
        <w:tab w:val="left" w:pos="360"/>
      </w:tabs>
      <w:spacing w:before="120" w:after="120" w:line="360" w:lineRule="auto"/>
      <w:ind w:firstLine="539"/>
    </w:pPr>
    <w:rPr>
      <w:rFonts w:ascii="Arial Narrow" w:eastAsia="楷体_GB2312" w:hAnsi="Arial Narrow"/>
      <w:sz w:val="24"/>
      <w:szCs w:val="20"/>
    </w:rPr>
  </w:style>
  <w:style w:type="paragraph" w:customStyle="1" w:styleId="0">
    <w:name w:val="0"/>
    <w:basedOn w:val="a"/>
    <w:rsid w:val="00120AED"/>
    <w:pPr>
      <w:widowControl/>
      <w:snapToGrid w:val="0"/>
    </w:pPr>
    <w:rPr>
      <w:rFonts w:ascii="Times New Roman" w:eastAsia="Arial Unicode MS" w:hAnsi="Times New Roman"/>
      <w:kern w:val="0"/>
      <w:szCs w:val="21"/>
    </w:rPr>
  </w:style>
  <w:style w:type="paragraph" w:customStyle="1" w:styleId="170">
    <w:name w:val="17"/>
    <w:basedOn w:val="a"/>
    <w:qFormat/>
    <w:rsid w:val="00120AED"/>
    <w:pPr>
      <w:widowControl/>
      <w:snapToGrid w:val="0"/>
      <w:spacing w:before="100" w:beforeAutospacing="1" w:after="100" w:afterAutospacing="1"/>
      <w:jc w:val="left"/>
    </w:pPr>
    <w:rPr>
      <w:rFonts w:ascii="Times New Roman" w:eastAsia="Arial Unicode MS" w:hAnsi="Times New Roman"/>
      <w:kern w:val="0"/>
      <w:sz w:val="18"/>
      <w:szCs w:val="18"/>
    </w:rPr>
  </w:style>
  <w:style w:type="paragraph" w:customStyle="1" w:styleId="111">
    <w:name w:val="列出段落111"/>
    <w:basedOn w:val="a"/>
    <w:uiPriority w:val="34"/>
    <w:qFormat/>
    <w:rsid w:val="00120AED"/>
    <w:pPr>
      <w:ind w:firstLineChars="200" w:firstLine="420"/>
    </w:pPr>
  </w:style>
  <w:style w:type="paragraph" w:customStyle="1" w:styleId="Char1f0">
    <w:name w:val="Char1"/>
    <w:basedOn w:val="a"/>
    <w:semiHidden/>
    <w:qFormat/>
    <w:rsid w:val="00120AED"/>
    <w:pPr>
      <w:widowControl/>
      <w:spacing w:after="160" w:line="240" w:lineRule="exact"/>
      <w:jc w:val="left"/>
    </w:pPr>
    <w:rPr>
      <w:rFonts w:ascii="Verdana" w:hAnsi="Verdana"/>
      <w:kern w:val="0"/>
      <w:sz w:val="20"/>
      <w:szCs w:val="20"/>
      <w:lang w:eastAsia="en-US"/>
    </w:rPr>
  </w:style>
  <w:style w:type="paragraph" w:customStyle="1" w:styleId="CharCharCharCharCharCharCharCharCharChar">
    <w:name w:val="Char Char Char Char Char Char Char Char Char Char"/>
    <w:basedOn w:val="a"/>
    <w:qFormat/>
    <w:rsid w:val="00120AED"/>
    <w:pPr>
      <w:adjustRightInd w:val="0"/>
      <w:spacing w:line="360" w:lineRule="auto"/>
    </w:pPr>
    <w:rPr>
      <w:rFonts w:ascii="Times New Roman" w:hAnsi="Times New Roman"/>
      <w:kern w:val="0"/>
      <w:sz w:val="24"/>
      <w:szCs w:val="20"/>
    </w:rPr>
  </w:style>
  <w:style w:type="paragraph" w:customStyle="1" w:styleId="font11">
    <w:name w:val="font11"/>
    <w:basedOn w:val="a"/>
    <w:qFormat/>
    <w:rsid w:val="00120AED"/>
    <w:pPr>
      <w:widowControl/>
      <w:spacing w:before="100" w:beforeAutospacing="1" w:after="100" w:afterAutospacing="1"/>
      <w:jc w:val="left"/>
    </w:pPr>
    <w:rPr>
      <w:rFonts w:ascii="Arial" w:hAnsi="Arial" w:cs="Arial"/>
      <w:kern w:val="0"/>
      <w:sz w:val="16"/>
      <w:szCs w:val="16"/>
    </w:rPr>
  </w:style>
  <w:style w:type="paragraph" w:customStyle="1" w:styleId="xl49">
    <w:name w:val="xl49"/>
    <w:basedOn w:val="a"/>
    <w:qFormat/>
    <w:rsid w:val="00120AED"/>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87">
    <w:name w:val="xl87"/>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38">
    <w:name w:val="xl38"/>
    <w:basedOn w:val="a"/>
    <w:qFormat/>
    <w:rsid w:val="00120AED"/>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5">
    <w:name w:val="xl45"/>
    <w:basedOn w:val="a"/>
    <w:qFormat/>
    <w:rsid w:val="00120AED"/>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TOC1">
    <w:name w:val="TOC 标题1"/>
    <w:basedOn w:val="1"/>
    <w:next w:val="a"/>
    <w:uiPriority w:val="39"/>
    <w:unhideWhenUsed/>
    <w:qFormat/>
    <w:rsid w:val="00120AED"/>
    <w:pPr>
      <w:widowControl/>
      <w:spacing w:before="480" w:after="0" w:line="276" w:lineRule="auto"/>
      <w:jc w:val="left"/>
      <w:outlineLvl w:val="9"/>
    </w:pPr>
    <w:rPr>
      <w:rFonts w:ascii="Cambria" w:hAnsi="Cambria"/>
      <w:color w:val="366091"/>
      <w:kern w:val="0"/>
      <w:sz w:val="28"/>
      <w:szCs w:val="28"/>
    </w:rPr>
  </w:style>
  <w:style w:type="paragraph" w:customStyle="1" w:styleId="Char110">
    <w:name w:val="Char11"/>
    <w:basedOn w:val="a"/>
    <w:qFormat/>
    <w:rsid w:val="00120AED"/>
    <w:pPr>
      <w:tabs>
        <w:tab w:val="left" w:pos="360"/>
      </w:tabs>
    </w:pPr>
    <w:rPr>
      <w:rFonts w:ascii="Times New Roman" w:hAnsi="Times New Roman"/>
      <w:sz w:val="24"/>
      <w:szCs w:val="24"/>
    </w:rPr>
  </w:style>
  <w:style w:type="paragraph" w:customStyle="1" w:styleId="xl84">
    <w:name w:val="xl84"/>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aff9">
    <w:name w:val="全文标题"/>
    <w:next w:val="a"/>
    <w:qFormat/>
    <w:rsid w:val="00120AED"/>
    <w:pPr>
      <w:jc w:val="center"/>
    </w:pPr>
    <w:rPr>
      <w:rFonts w:ascii="Arial" w:eastAsia="黑体" w:hAnsi="Arial" w:cs="Arial"/>
      <w:bCs/>
      <w:sz w:val="52"/>
      <w:szCs w:val="32"/>
    </w:rPr>
  </w:style>
  <w:style w:type="paragraph" w:customStyle="1" w:styleId="p18">
    <w:name w:val="p18"/>
    <w:basedOn w:val="a"/>
    <w:qFormat/>
    <w:rsid w:val="00120AED"/>
    <w:pPr>
      <w:widowControl/>
      <w:spacing w:before="100" w:beforeAutospacing="1" w:after="100" w:afterAutospacing="1"/>
      <w:jc w:val="left"/>
    </w:pPr>
    <w:rPr>
      <w:rFonts w:ascii="宋体" w:hAnsi="宋体" w:cs="宋体"/>
      <w:kern w:val="0"/>
      <w:sz w:val="24"/>
      <w:szCs w:val="24"/>
    </w:rPr>
  </w:style>
  <w:style w:type="paragraph" w:customStyle="1" w:styleId="xl58">
    <w:name w:val="xl58"/>
    <w:basedOn w:val="a"/>
    <w:qFormat/>
    <w:rsid w:val="00120AED"/>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70">
    <w:name w:val="xl70"/>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210">
    <w:name w:val="正文文本缩进 21"/>
    <w:basedOn w:val="a"/>
    <w:qFormat/>
    <w:rsid w:val="00120AED"/>
    <w:pPr>
      <w:autoSpaceDE w:val="0"/>
      <w:autoSpaceDN w:val="0"/>
      <w:adjustRightInd w:val="0"/>
      <w:ind w:firstLine="540"/>
      <w:textAlignment w:val="baseline"/>
    </w:pPr>
    <w:rPr>
      <w:rFonts w:ascii="Times New Roman" w:hAnsi="Times New Roman"/>
      <w:sz w:val="24"/>
      <w:szCs w:val="20"/>
    </w:rPr>
  </w:style>
  <w:style w:type="paragraph" w:customStyle="1" w:styleId="xl37">
    <w:name w:val="xl37"/>
    <w:basedOn w:val="a"/>
    <w:qFormat/>
    <w:rsid w:val="00120AED"/>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120">
    <w:name w:val="列出段落12"/>
    <w:basedOn w:val="a"/>
    <w:uiPriority w:val="34"/>
    <w:qFormat/>
    <w:rsid w:val="00120AED"/>
    <w:pPr>
      <w:widowControl/>
      <w:adjustRightInd w:val="0"/>
      <w:spacing w:line="360" w:lineRule="auto"/>
      <w:ind w:firstLineChars="200" w:firstLine="420"/>
      <w:jc w:val="left"/>
    </w:pPr>
    <w:rPr>
      <w:rFonts w:ascii="Arial" w:hAnsi="Arial"/>
      <w:kern w:val="0"/>
      <w:szCs w:val="24"/>
      <w:lang w:eastAsia="en-US"/>
    </w:rPr>
  </w:style>
  <w:style w:type="paragraph" w:customStyle="1" w:styleId="xl65">
    <w:name w:val="xl65"/>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1CharCharCharCharCharCharCharCharChar">
    <w:name w:val="Char1 Char Char Char Char Char Char Char Char Char"/>
    <w:basedOn w:val="a"/>
    <w:qFormat/>
    <w:rsid w:val="00120AED"/>
    <w:rPr>
      <w:rFonts w:ascii="Tahoma" w:hAnsi="Tahoma"/>
      <w:sz w:val="24"/>
      <w:szCs w:val="20"/>
    </w:rPr>
  </w:style>
  <w:style w:type="paragraph" w:customStyle="1" w:styleId="flType">
    <w:name w:val="flType"/>
    <w:basedOn w:val="a"/>
    <w:qFormat/>
    <w:rsid w:val="00120AED"/>
    <w:pPr>
      <w:adjustRightInd w:val="0"/>
      <w:spacing w:after="284" w:line="113" w:lineRule="atLeast"/>
      <w:jc w:val="center"/>
      <w:textAlignment w:val="baseline"/>
    </w:pPr>
    <w:rPr>
      <w:rFonts w:ascii="Times New Roman" w:hAnsi="Times New Roman"/>
      <w:kern w:val="0"/>
      <w:sz w:val="24"/>
      <w:szCs w:val="20"/>
    </w:rPr>
  </w:style>
  <w:style w:type="paragraph" w:customStyle="1" w:styleId="Char41">
    <w:name w:val="Char4"/>
    <w:basedOn w:val="a"/>
    <w:qFormat/>
    <w:rsid w:val="00120AED"/>
    <w:rPr>
      <w:rFonts w:ascii="Tahoma" w:hAnsi="Tahoma"/>
      <w:sz w:val="24"/>
      <w:szCs w:val="20"/>
    </w:rPr>
  </w:style>
  <w:style w:type="paragraph" w:customStyle="1" w:styleId="xl52">
    <w:name w:val="xl52"/>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6">
    <w:name w:val="font16"/>
    <w:basedOn w:val="a"/>
    <w:qFormat/>
    <w:rsid w:val="00120AED"/>
    <w:pPr>
      <w:widowControl/>
      <w:spacing w:before="100" w:beforeAutospacing="1" w:after="100" w:afterAutospacing="1"/>
      <w:jc w:val="left"/>
    </w:pPr>
    <w:rPr>
      <w:rFonts w:ascii="宋体" w:hAnsi="宋体" w:cs="宋体"/>
      <w:kern w:val="0"/>
      <w:sz w:val="16"/>
      <w:szCs w:val="16"/>
    </w:rPr>
  </w:style>
  <w:style w:type="paragraph" w:customStyle="1" w:styleId="xl79">
    <w:name w:val="xl79"/>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fa">
    <w:name w:val="正文段"/>
    <w:basedOn w:val="a"/>
    <w:qFormat/>
    <w:rsid w:val="00120AED"/>
    <w:pPr>
      <w:autoSpaceDE w:val="0"/>
      <w:autoSpaceDN w:val="0"/>
      <w:adjustRightInd w:val="0"/>
      <w:spacing w:after="240" w:line="360" w:lineRule="atLeast"/>
      <w:ind w:firstLine="454"/>
      <w:textAlignment w:val="baseline"/>
    </w:pPr>
    <w:rPr>
      <w:rFonts w:ascii="宋体" w:hAnsi="Tms Rmn"/>
      <w:kern w:val="0"/>
      <w:sz w:val="24"/>
      <w:szCs w:val="20"/>
    </w:rPr>
  </w:style>
  <w:style w:type="paragraph" w:customStyle="1" w:styleId="xl59">
    <w:name w:val="xl59"/>
    <w:basedOn w:val="a"/>
    <w:qFormat/>
    <w:rsid w:val="00120AED"/>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30">
    <w:name w:val="23"/>
    <w:basedOn w:val="a"/>
    <w:qFormat/>
    <w:rsid w:val="00120AED"/>
    <w:pPr>
      <w:widowControl/>
      <w:snapToGrid w:val="0"/>
      <w:spacing w:before="100" w:beforeAutospacing="1" w:after="100" w:afterAutospacing="1"/>
      <w:ind w:left="840"/>
    </w:pPr>
    <w:rPr>
      <w:rFonts w:ascii="Times New Roman" w:eastAsia="Arial Unicode MS" w:hAnsi="Times New Roman"/>
      <w:kern w:val="0"/>
      <w:szCs w:val="21"/>
    </w:rPr>
  </w:style>
  <w:style w:type="paragraph" w:customStyle="1" w:styleId="xl25">
    <w:name w:val="xl25"/>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18">
    <w:name w:val="普通(网站)1"/>
    <w:basedOn w:val="a"/>
    <w:qFormat/>
    <w:rsid w:val="00120AED"/>
    <w:pPr>
      <w:widowControl/>
      <w:spacing w:before="100" w:beforeAutospacing="1" w:after="100" w:afterAutospacing="1"/>
      <w:jc w:val="left"/>
    </w:pPr>
    <w:rPr>
      <w:rFonts w:ascii="宋体" w:hAnsi="宋体"/>
      <w:color w:val="000000"/>
      <w:kern w:val="0"/>
      <w:sz w:val="24"/>
      <w:szCs w:val="24"/>
    </w:rPr>
  </w:style>
  <w:style w:type="paragraph" w:customStyle="1" w:styleId="xl71">
    <w:name w:val="xl71"/>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2">
    <w:name w:val="font12"/>
    <w:basedOn w:val="a"/>
    <w:qFormat/>
    <w:rsid w:val="00120AED"/>
    <w:pPr>
      <w:widowControl/>
      <w:spacing w:before="100" w:beforeAutospacing="1" w:after="100" w:afterAutospacing="1"/>
      <w:jc w:val="left"/>
    </w:pPr>
    <w:rPr>
      <w:rFonts w:ascii="宋体" w:hAnsi="宋体" w:cs="宋体"/>
      <w:color w:val="000000"/>
      <w:kern w:val="0"/>
      <w:sz w:val="16"/>
      <w:szCs w:val="16"/>
    </w:rPr>
  </w:style>
  <w:style w:type="paragraph" w:customStyle="1" w:styleId="9c">
    <w:name w:val="9c"/>
    <w:basedOn w:val="a"/>
    <w:qFormat/>
    <w:rsid w:val="00120AED"/>
    <w:pPr>
      <w:widowControl/>
      <w:spacing w:before="240" w:afterLines="50" w:line="360" w:lineRule="auto"/>
      <w:ind w:left="119"/>
      <w:jc w:val="left"/>
    </w:pPr>
    <w:rPr>
      <w:rFonts w:ascii="Arial" w:hAnsi="Arial" w:cs="Arial"/>
      <w:b/>
      <w:bCs/>
      <w:color w:val="99CCCC"/>
      <w:kern w:val="0"/>
      <w:sz w:val="24"/>
      <w:szCs w:val="24"/>
    </w:rPr>
  </w:style>
  <w:style w:type="paragraph" w:customStyle="1" w:styleId="xl31">
    <w:name w:val="xl31"/>
    <w:basedOn w:val="a"/>
    <w:qFormat/>
    <w:rsid w:val="00120AED"/>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80">
    <w:name w:val="18"/>
    <w:basedOn w:val="a"/>
    <w:rsid w:val="00120AED"/>
    <w:pPr>
      <w:widowControl/>
      <w:pBdr>
        <w:bottom w:val="single" w:sz="6" w:space="1" w:color="000000"/>
      </w:pBdr>
      <w:snapToGrid w:val="0"/>
      <w:spacing w:before="100" w:beforeAutospacing="1" w:after="100" w:afterAutospacing="1"/>
      <w:jc w:val="center"/>
    </w:pPr>
    <w:rPr>
      <w:rFonts w:ascii="Times New Roman" w:eastAsia="Arial Unicode MS" w:hAnsi="Times New Roman"/>
      <w:kern w:val="0"/>
      <w:sz w:val="18"/>
      <w:szCs w:val="18"/>
    </w:rPr>
  </w:style>
  <w:style w:type="paragraph" w:customStyle="1" w:styleId="font5">
    <w:name w:val="font5"/>
    <w:basedOn w:val="a"/>
    <w:qFormat/>
    <w:rsid w:val="00120AED"/>
    <w:pPr>
      <w:widowControl/>
      <w:spacing w:before="100" w:beforeAutospacing="1" w:after="100" w:afterAutospacing="1"/>
      <w:jc w:val="left"/>
    </w:pPr>
    <w:rPr>
      <w:rFonts w:ascii="宋体" w:hAnsi="宋体" w:cs="Arial Unicode MS" w:hint="eastAsia"/>
      <w:kern w:val="0"/>
      <w:sz w:val="18"/>
      <w:szCs w:val="18"/>
    </w:rPr>
  </w:style>
  <w:style w:type="paragraph" w:customStyle="1" w:styleId="xl68">
    <w:name w:val="xl68"/>
    <w:basedOn w:val="a"/>
    <w:autoRedefine/>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53">
    <w:name w:val="xl53"/>
    <w:basedOn w:val="a"/>
    <w:qFormat/>
    <w:rsid w:val="00120AED"/>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9">
    <w:name w:val="附录标题1"/>
    <w:basedOn w:val="1"/>
    <w:next w:val="a"/>
    <w:qFormat/>
    <w:rsid w:val="00120AED"/>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190">
    <w:name w:val="19"/>
    <w:basedOn w:val="a"/>
    <w:qFormat/>
    <w:rsid w:val="00120AED"/>
    <w:pPr>
      <w:widowControl/>
      <w:snapToGrid w:val="0"/>
      <w:spacing w:before="100" w:beforeAutospacing="1" w:after="100" w:afterAutospacing="1" w:line="360" w:lineRule="auto"/>
    </w:pPr>
    <w:rPr>
      <w:rFonts w:ascii="Times New Roman" w:eastAsia="Arial Unicode MS" w:hAnsi="Times New Roman"/>
      <w:kern w:val="0"/>
      <w:sz w:val="24"/>
      <w:szCs w:val="24"/>
    </w:rPr>
  </w:style>
  <w:style w:type="paragraph" w:customStyle="1" w:styleId="xl32">
    <w:name w:val="xl32"/>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8">
    <w:name w:val="xl28"/>
    <w:basedOn w:val="a"/>
    <w:qFormat/>
    <w:rsid w:val="00120AED"/>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1">
    <w:name w:val="xl41"/>
    <w:basedOn w:val="a"/>
    <w:qFormat/>
    <w:rsid w:val="00120AED"/>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2">
    <w:name w:val="xl72"/>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font1">
    <w:name w:val="font1"/>
    <w:basedOn w:val="a"/>
    <w:autoRedefine/>
    <w:qFormat/>
    <w:rsid w:val="00120AED"/>
    <w:pPr>
      <w:widowControl/>
      <w:spacing w:before="100" w:beforeAutospacing="1" w:after="100" w:afterAutospacing="1"/>
      <w:jc w:val="left"/>
    </w:pPr>
    <w:rPr>
      <w:rFonts w:ascii="宋体" w:hAnsi="宋体" w:hint="eastAsia"/>
      <w:kern w:val="0"/>
      <w:sz w:val="24"/>
      <w:szCs w:val="24"/>
    </w:rPr>
  </w:style>
  <w:style w:type="paragraph" w:customStyle="1" w:styleId="font8">
    <w:name w:val="font8"/>
    <w:basedOn w:val="a"/>
    <w:qFormat/>
    <w:rsid w:val="00120AED"/>
    <w:pPr>
      <w:widowControl/>
      <w:spacing w:before="100" w:beforeAutospacing="1" w:after="100" w:afterAutospacing="1"/>
      <w:jc w:val="left"/>
    </w:pPr>
    <w:rPr>
      <w:rFonts w:ascii="宋体" w:hAnsi="宋体" w:cs="宋体"/>
      <w:kern w:val="0"/>
      <w:sz w:val="18"/>
      <w:szCs w:val="18"/>
    </w:rPr>
  </w:style>
  <w:style w:type="paragraph" w:customStyle="1" w:styleId="font13">
    <w:name w:val="font13"/>
    <w:basedOn w:val="a"/>
    <w:qFormat/>
    <w:rsid w:val="00120AED"/>
    <w:pPr>
      <w:widowControl/>
      <w:spacing w:before="100" w:beforeAutospacing="1" w:after="100" w:afterAutospacing="1"/>
      <w:jc w:val="left"/>
    </w:pPr>
    <w:rPr>
      <w:rFonts w:ascii="BatangChe" w:eastAsia="BatangChe" w:hAnsi="BatangChe" w:cs="宋体"/>
      <w:kern w:val="0"/>
      <w:sz w:val="16"/>
      <w:szCs w:val="16"/>
    </w:rPr>
  </w:style>
  <w:style w:type="paragraph" w:customStyle="1" w:styleId="font7">
    <w:name w:val="font7"/>
    <w:basedOn w:val="a"/>
    <w:rsid w:val="00120AED"/>
    <w:pPr>
      <w:widowControl/>
      <w:spacing w:before="100" w:beforeAutospacing="1" w:after="100" w:afterAutospacing="1"/>
      <w:jc w:val="left"/>
    </w:pPr>
    <w:rPr>
      <w:rFonts w:ascii="宋体" w:hAnsi="宋体" w:cs="宋体"/>
      <w:kern w:val="0"/>
      <w:sz w:val="16"/>
      <w:szCs w:val="16"/>
    </w:rPr>
  </w:style>
  <w:style w:type="paragraph" w:customStyle="1" w:styleId="affb">
    <w:name w:val="缩进正文"/>
    <w:basedOn w:val="a"/>
    <w:qFormat/>
    <w:rsid w:val="00120AED"/>
    <w:pPr>
      <w:spacing w:beforeLines="25" w:afterLines="25" w:line="360" w:lineRule="auto"/>
      <w:ind w:firstLineChars="200" w:firstLine="480"/>
    </w:pPr>
    <w:rPr>
      <w:rFonts w:ascii="Times New Roman" w:hAnsi="Times New Roman"/>
      <w:sz w:val="24"/>
      <w:szCs w:val="21"/>
    </w:rPr>
  </w:style>
  <w:style w:type="paragraph" w:customStyle="1" w:styleId="affc">
    <w:name w:val="文字列表"/>
    <w:basedOn w:val="af7"/>
    <w:rsid w:val="00120AED"/>
  </w:style>
  <w:style w:type="paragraph" w:customStyle="1" w:styleId="affd">
    <w:name w:val="图例编号"/>
    <w:basedOn w:val="af7"/>
    <w:next w:val="af7"/>
    <w:qFormat/>
    <w:rsid w:val="00120AED"/>
  </w:style>
  <w:style w:type="paragraph" w:customStyle="1" w:styleId="font14">
    <w:name w:val="font14"/>
    <w:basedOn w:val="a"/>
    <w:qFormat/>
    <w:rsid w:val="00120AED"/>
    <w:pPr>
      <w:widowControl/>
      <w:spacing w:before="100" w:beforeAutospacing="1" w:after="100" w:afterAutospacing="1"/>
      <w:jc w:val="left"/>
    </w:pPr>
    <w:rPr>
      <w:rFonts w:ascii="Arial" w:hAnsi="Arial" w:cs="Arial"/>
      <w:color w:val="000000"/>
      <w:kern w:val="0"/>
      <w:sz w:val="16"/>
      <w:szCs w:val="16"/>
    </w:rPr>
  </w:style>
  <w:style w:type="paragraph" w:customStyle="1" w:styleId="xl48">
    <w:name w:val="xl48"/>
    <w:basedOn w:val="a"/>
    <w:rsid w:val="00120AED"/>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4">
    <w:name w:val="xl54"/>
    <w:basedOn w:val="a"/>
    <w:rsid w:val="00120AED"/>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211">
    <w:name w:val="21"/>
    <w:basedOn w:val="a"/>
    <w:rsid w:val="00120AED"/>
    <w:pPr>
      <w:widowControl/>
      <w:snapToGrid w:val="0"/>
      <w:spacing w:before="100" w:beforeAutospacing="1" w:after="100" w:afterAutospacing="1"/>
    </w:pPr>
    <w:rPr>
      <w:rFonts w:ascii="Times New Roman" w:eastAsia="Arial Unicode MS" w:hAnsi="Times New Roman"/>
      <w:kern w:val="0"/>
      <w:szCs w:val="21"/>
    </w:rPr>
  </w:style>
  <w:style w:type="paragraph" w:customStyle="1" w:styleId="xl43">
    <w:name w:val="xl43"/>
    <w:basedOn w:val="a"/>
    <w:qFormat/>
    <w:rsid w:val="00120AED"/>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xl82">
    <w:name w:val="xl82"/>
    <w:basedOn w:val="a"/>
    <w:rsid w:val="00120AED"/>
    <w:pPr>
      <w:widowControl/>
      <w:spacing w:before="100" w:beforeAutospacing="1" w:after="100" w:afterAutospacing="1"/>
      <w:jc w:val="left"/>
    </w:pPr>
    <w:rPr>
      <w:rFonts w:ascii="Arial" w:hAnsi="Arial" w:cs="Arial"/>
      <w:kern w:val="0"/>
      <w:sz w:val="16"/>
      <w:szCs w:val="16"/>
    </w:rPr>
  </w:style>
  <w:style w:type="paragraph" w:customStyle="1" w:styleId="xl39">
    <w:name w:val="xl39"/>
    <w:basedOn w:val="a"/>
    <w:qFormat/>
    <w:rsid w:val="00120AE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69">
    <w:name w:val="xl69"/>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36">
    <w:name w:val="xl36"/>
    <w:basedOn w:val="a"/>
    <w:rsid w:val="00120AED"/>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TOC11">
    <w:name w:val="TOC 标题11"/>
    <w:basedOn w:val="1"/>
    <w:next w:val="a"/>
    <w:uiPriority w:val="39"/>
    <w:unhideWhenUsed/>
    <w:qFormat/>
    <w:rsid w:val="00120AED"/>
    <w:pPr>
      <w:widowControl/>
      <w:spacing w:before="480" w:after="0" w:line="276" w:lineRule="auto"/>
      <w:jc w:val="left"/>
      <w:outlineLvl w:val="9"/>
    </w:pPr>
    <w:rPr>
      <w:rFonts w:ascii="Cambria" w:hAnsi="Cambria"/>
      <w:color w:val="366091"/>
      <w:kern w:val="0"/>
      <w:sz w:val="28"/>
      <w:szCs w:val="28"/>
    </w:rPr>
  </w:style>
  <w:style w:type="paragraph" w:customStyle="1" w:styleId="xl56">
    <w:name w:val="xl56"/>
    <w:basedOn w:val="a"/>
    <w:qFormat/>
    <w:rsid w:val="00120AED"/>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1a">
    <w:name w:val="1"/>
    <w:basedOn w:val="a"/>
    <w:qFormat/>
    <w:rsid w:val="00120AED"/>
    <w:pPr>
      <w:spacing w:afterLines="50" w:line="360" w:lineRule="auto"/>
    </w:pPr>
    <w:rPr>
      <w:rFonts w:ascii="仿宋_GB2312" w:eastAsia="仿宋_GB2312" w:hAnsi="宋体"/>
      <w:sz w:val="24"/>
      <w:szCs w:val="24"/>
    </w:rPr>
  </w:style>
  <w:style w:type="paragraph" w:customStyle="1" w:styleId="p15">
    <w:name w:val="p15"/>
    <w:basedOn w:val="a"/>
    <w:rsid w:val="00120AED"/>
    <w:pPr>
      <w:widowControl/>
      <w:ind w:firstLine="420"/>
    </w:pPr>
    <w:rPr>
      <w:rFonts w:cs="宋体"/>
      <w:kern w:val="0"/>
      <w:szCs w:val="21"/>
    </w:rPr>
  </w:style>
  <w:style w:type="paragraph" w:customStyle="1" w:styleId="xl46">
    <w:name w:val="xl46"/>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76">
    <w:name w:val="xl76"/>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110">
    <w:name w:val="列出段落11"/>
    <w:basedOn w:val="a"/>
    <w:uiPriority w:val="34"/>
    <w:qFormat/>
    <w:rsid w:val="00120AED"/>
    <w:pPr>
      <w:widowControl/>
      <w:adjustRightInd w:val="0"/>
      <w:spacing w:line="360" w:lineRule="auto"/>
      <w:ind w:firstLineChars="200" w:firstLine="420"/>
      <w:jc w:val="left"/>
    </w:pPr>
    <w:rPr>
      <w:rFonts w:ascii="Arial" w:hAnsi="Arial"/>
      <w:kern w:val="0"/>
      <w:szCs w:val="24"/>
      <w:lang w:eastAsia="en-US"/>
    </w:rPr>
  </w:style>
  <w:style w:type="paragraph" w:customStyle="1" w:styleId="xl24">
    <w:name w:val="xl24"/>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szCs w:val="20"/>
    </w:rPr>
  </w:style>
  <w:style w:type="paragraph" w:customStyle="1" w:styleId="xl73">
    <w:name w:val="xl73"/>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xl80">
    <w:name w:val="xl80"/>
    <w:basedOn w:val="a"/>
    <w:rsid w:val="00120AED"/>
    <w:pPr>
      <w:widowControl/>
      <w:spacing w:before="100" w:beforeAutospacing="1" w:after="100" w:afterAutospacing="1"/>
      <w:jc w:val="left"/>
    </w:pPr>
    <w:rPr>
      <w:rFonts w:ascii="Arial" w:hAnsi="Arial" w:cs="Arial"/>
      <w:kern w:val="0"/>
      <w:sz w:val="16"/>
      <w:szCs w:val="16"/>
    </w:rPr>
  </w:style>
  <w:style w:type="paragraph" w:customStyle="1" w:styleId="Style4">
    <w:name w:val="Style4"/>
    <w:basedOn w:val="4"/>
    <w:qFormat/>
    <w:rsid w:val="00120AED"/>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240">
    <w:name w:val="24"/>
    <w:basedOn w:val="a"/>
    <w:rsid w:val="00120AED"/>
    <w:pPr>
      <w:widowControl/>
      <w:snapToGrid w:val="0"/>
      <w:spacing w:before="100" w:beforeAutospacing="1" w:after="100" w:afterAutospacing="1"/>
      <w:ind w:firstLine="420"/>
    </w:pPr>
    <w:rPr>
      <w:rFonts w:ascii="Times New Roman" w:eastAsia="Arial Unicode MS" w:hAnsi="Times New Roman"/>
      <w:kern w:val="0"/>
      <w:szCs w:val="21"/>
    </w:rPr>
  </w:style>
  <w:style w:type="paragraph" w:customStyle="1" w:styleId="xl85">
    <w:name w:val="xl85"/>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34">
    <w:name w:val="表格3"/>
    <w:basedOn w:val="a"/>
    <w:qFormat/>
    <w:rsid w:val="00120AED"/>
    <w:pPr>
      <w:adjustRightInd w:val="0"/>
      <w:spacing w:line="360" w:lineRule="atLeast"/>
      <w:ind w:leftChars="30" w:left="72" w:rightChars="30" w:right="72"/>
      <w:textAlignment w:val="baseline"/>
    </w:pPr>
    <w:rPr>
      <w:rFonts w:ascii="Times New Roman" w:hAnsi="Times New Roman"/>
      <w:kern w:val="0"/>
      <w:szCs w:val="20"/>
    </w:rPr>
  </w:style>
  <w:style w:type="paragraph" w:customStyle="1" w:styleId="xl42">
    <w:name w:val="xl42"/>
    <w:basedOn w:val="a"/>
    <w:qFormat/>
    <w:rsid w:val="00120AED"/>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4">
    <w:name w:val="xl74"/>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51">
    <w:name w:val="xl51"/>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2">
    <w:name w:val="彩色列表 - 着色 12"/>
    <w:basedOn w:val="a"/>
    <w:uiPriority w:val="34"/>
    <w:qFormat/>
    <w:rsid w:val="00120AED"/>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flName">
    <w:name w:val="flName"/>
    <w:basedOn w:val="a"/>
    <w:qFormat/>
    <w:rsid w:val="00120AED"/>
    <w:pPr>
      <w:adjustRightInd w:val="0"/>
      <w:spacing w:before="320" w:after="160" w:line="360" w:lineRule="atLeast"/>
      <w:jc w:val="center"/>
    </w:pPr>
    <w:rPr>
      <w:rFonts w:ascii="Arial" w:eastAsia="黑体" w:hAnsi="Times New Roman"/>
      <w:kern w:val="0"/>
      <w:sz w:val="32"/>
      <w:szCs w:val="20"/>
    </w:rPr>
  </w:style>
  <w:style w:type="paragraph" w:customStyle="1" w:styleId="xl55">
    <w:name w:val="xl55"/>
    <w:basedOn w:val="a"/>
    <w:qFormat/>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7">
    <w:name w:val="xl27"/>
    <w:basedOn w:val="a"/>
    <w:rsid w:val="00120AE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Web">
    <w:name w:val="普通 (Web)"/>
    <w:basedOn w:val="a"/>
    <w:qFormat/>
    <w:rsid w:val="00120AED"/>
    <w:pPr>
      <w:spacing w:line="300" w:lineRule="auto"/>
    </w:pPr>
    <w:rPr>
      <w:rFonts w:ascii="Times New Roman" w:hAnsi="Times New Roman"/>
      <w:sz w:val="24"/>
      <w:szCs w:val="24"/>
    </w:rPr>
  </w:style>
  <w:style w:type="paragraph" w:customStyle="1" w:styleId="xl33">
    <w:name w:val="xl33"/>
    <w:basedOn w:val="a"/>
    <w:rsid w:val="00120AED"/>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00">
    <w:name w:val="20"/>
    <w:basedOn w:val="a"/>
    <w:rsid w:val="00120AED"/>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CharCharCharCharCharCharCharCharCharChar1">
    <w:name w:val="Char Char Char Char Char Char Char Char Char Char1"/>
    <w:basedOn w:val="a"/>
    <w:rsid w:val="00120AED"/>
    <w:pPr>
      <w:tabs>
        <w:tab w:val="left" w:pos="794"/>
        <w:tab w:val="left" w:pos="1191"/>
        <w:tab w:val="left" w:pos="1588"/>
        <w:tab w:val="left" w:pos="1985"/>
      </w:tabs>
      <w:autoSpaceDE w:val="0"/>
      <w:autoSpaceDN w:val="0"/>
      <w:adjustRightInd w:val="0"/>
      <w:spacing w:before="136"/>
    </w:pPr>
    <w:rPr>
      <w:rFonts w:ascii="Tahoma" w:hAnsi="Tahoma"/>
      <w:kern w:val="0"/>
      <w:sz w:val="24"/>
      <w:szCs w:val="20"/>
      <w:lang w:val="en-GB"/>
    </w:rPr>
  </w:style>
  <w:style w:type="paragraph" w:styleId="affe">
    <w:name w:val="List Paragraph"/>
    <w:basedOn w:val="a"/>
    <w:uiPriority w:val="34"/>
    <w:qFormat/>
    <w:rsid w:val="00120AED"/>
    <w:pPr>
      <w:suppressAutoHyphens/>
      <w:ind w:firstLine="420"/>
    </w:pPr>
    <w:rPr>
      <w:rFonts w:ascii="Times New Roman" w:hAnsi="Times New Roman"/>
      <w:kern w:val="1"/>
      <w:szCs w:val="21"/>
    </w:rPr>
  </w:style>
  <w:style w:type="character" w:customStyle="1" w:styleId="navname">
    <w:name w:val="navname"/>
    <w:basedOn w:val="a1"/>
    <w:rsid w:val="00120AED"/>
  </w:style>
  <w:style w:type="paragraph" w:customStyle="1" w:styleId="Default">
    <w:name w:val="Default"/>
    <w:rsid w:val="00120AED"/>
    <w:pPr>
      <w:widowControl w:val="0"/>
      <w:autoSpaceDE w:val="0"/>
      <w:autoSpaceDN w:val="0"/>
      <w:adjustRightInd w:val="0"/>
    </w:pPr>
    <w:rPr>
      <w:rFonts w:ascii="FZFangSong-Z02" w:eastAsia="FZFangSong-Z02" w:hAnsi="Times New Roman" w:cs="FZFangSong-Z02"/>
      <w:color w:val="000000"/>
      <w:kern w:val="0"/>
      <w:sz w:val="24"/>
      <w:szCs w:val="24"/>
    </w:rPr>
  </w:style>
  <w:style w:type="paragraph" w:customStyle="1" w:styleId="TableText">
    <w:name w:val="Table Text"/>
    <w:basedOn w:val="a"/>
    <w:rsid w:val="00120AED"/>
    <w:pPr>
      <w:widowControl/>
      <w:spacing w:before="60" w:after="60"/>
      <w:jc w:val="left"/>
    </w:pPr>
    <w:rPr>
      <w:rFonts w:ascii="Times New Roman" w:hAnsi="Times New Roman"/>
      <w:kern w:val="0"/>
      <w:sz w:val="24"/>
      <w:szCs w:val="24"/>
    </w:rPr>
  </w:style>
  <w:style w:type="table" w:customStyle="1" w:styleId="TableNormal">
    <w:name w:val="Table Normal"/>
    <w:unhideWhenUsed/>
    <w:qFormat/>
    <w:rsid w:val="00120AED"/>
    <w:rPr>
      <w:rFonts w:ascii="Times New Roman" w:eastAsia="宋体" w:hAnsi="Times New Roman" w:cs="Times New Roman"/>
      <w:kern w:val="0"/>
      <w:sz w:val="20"/>
      <w:szCs w:val="20"/>
    </w:rPr>
    <w:tblPr>
      <w:tblCellMar>
        <w:top w:w="0" w:type="dxa"/>
        <w:left w:w="0" w:type="dxa"/>
        <w:bottom w:w="0" w:type="dxa"/>
        <w:right w:w="0" w:type="dxa"/>
      </w:tblCellMar>
    </w:tblPr>
  </w:style>
  <w:style w:type="character" w:customStyle="1" w:styleId="font21">
    <w:name w:val="font21"/>
    <w:basedOn w:val="a1"/>
    <w:qFormat/>
    <w:rsid w:val="00120AED"/>
    <w:rPr>
      <w:rFonts w:ascii="Times New Roman" w:hAnsi="Times New Roman" w:cs="Times New Roman" w:hint="default"/>
      <w:color w:val="000000"/>
      <w:sz w:val="18"/>
      <w:szCs w:val="18"/>
      <w:u w:val="none"/>
    </w:rPr>
  </w:style>
  <w:style w:type="character" w:customStyle="1" w:styleId="font31">
    <w:name w:val="font31"/>
    <w:basedOn w:val="a1"/>
    <w:rsid w:val="00120AED"/>
    <w:rPr>
      <w:rFonts w:ascii="宋体" w:eastAsia="宋体" w:hAnsi="宋体" w:cs="宋体" w:hint="eastAsia"/>
      <w:color w:val="000000"/>
      <w:sz w:val="18"/>
      <w:szCs w:val="18"/>
      <w:u w:val="none"/>
    </w:rPr>
  </w:style>
  <w:style w:type="character" w:customStyle="1" w:styleId="font41">
    <w:name w:val="font41"/>
    <w:basedOn w:val="a1"/>
    <w:rsid w:val="00120AED"/>
    <w:rPr>
      <w:rFonts w:ascii="Times New Roman" w:hAnsi="Times New Roman" w:cs="Times New Roman" w:hint="default"/>
      <w:color w:val="000000"/>
      <w:sz w:val="18"/>
      <w:szCs w:val="18"/>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13291</Words>
  <Characters>13557</Characters>
  <Application>Microsoft Office Word</Application>
  <DocSecurity>0</DocSecurity>
  <Lines>1042</Lines>
  <Paragraphs>894</Paragraphs>
  <ScaleCrop>false</ScaleCrop>
  <Company/>
  <LinksUpToDate>false</LinksUpToDate>
  <CharactersWithSpaces>25954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2024-07-08T08:00:00Z</dcterms:created>
  <dcterms:modified xsi:type="dcterms:W3CDTF">2024-07-08T08:01:00Z</dcterms:modified>
</cp:coreProperties>
</file>